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E1F5E" w14:textId="77777777" w:rsidR="00034AAD" w:rsidRPr="00492534" w:rsidRDefault="00AA0151" w:rsidP="00AA0151">
      <w:pPr>
        <w:spacing w:after="0"/>
        <w:jc w:val="left"/>
        <w:rPr>
          <w:rFonts w:ascii="Arial" w:hAnsi="Arial" w:cs="Arial"/>
        </w:rPr>
      </w:pPr>
      <w:r w:rsidRPr="00492534">
        <w:rPr>
          <w:rFonts w:ascii="Arial" w:hAnsi="Arial" w:cs="Arial"/>
          <w:noProof/>
        </w:rPr>
        <w:drawing>
          <wp:inline distT="0" distB="0" distL="0" distR="0" wp14:anchorId="05CA5F13" wp14:editId="3FAE1346">
            <wp:extent cx="1742290"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42290" cy="720000"/>
                    </a:xfrm>
                    <a:prstGeom prst="rect">
                      <a:avLst/>
                    </a:prstGeom>
                  </pic:spPr>
                </pic:pic>
              </a:graphicData>
            </a:graphic>
          </wp:inline>
        </w:drawing>
      </w:r>
    </w:p>
    <w:p w14:paraId="2578A71C" w14:textId="77777777" w:rsidR="00C5466F" w:rsidRDefault="00C5466F" w:rsidP="00AA0151">
      <w:pPr>
        <w:spacing w:after="0"/>
        <w:jc w:val="center"/>
        <w:rPr>
          <w:rFonts w:ascii="Arial" w:hAnsi="Arial" w:cs="Arial"/>
          <w:b/>
          <w:szCs w:val="24"/>
        </w:rPr>
      </w:pPr>
    </w:p>
    <w:p w14:paraId="0B5B35D3" w14:textId="77777777" w:rsidR="00C5466F" w:rsidRDefault="00C5466F" w:rsidP="00AA0151">
      <w:pPr>
        <w:spacing w:after="0"/>
        <w:jc w:val="center"/>
        <w:rPr>
          <w:rFonts w:ascii="Arial" w:hAnsi="Arial" w:cs="Arial"/>
          <w:b/>
          <w:szCs w:val="24"/>
        </w:rPr>
      </w:pPr>
    </w:p>
    <w:p w14:paraId="597431E7" w14:textId="77777777" w:rsidR="00C5466F" w:rsidRDefault="00C5466F" w:rsidP="00AA0151">
      <w:pPr>
        <w:spacing w:after="0"/>
        <w:jc w:val="center"/>
        <w:rPr>
          <w:rFonts w:ascii="Arial" w:hAnsi="Arial" w:cs="Arial"/>
          <w:b/>
          <w:szCs w:val="24"/>
        </w:rPr>
      </w:pPr>
    </w:p>
    <w:p w14:paraId="1A7F57E4" w14:textId="77777777" w:rsidR="00C5466F" w:rsidRDefault="00C5466F" w:rsidP="00AA0151">
      <w:pPr>
        <w:spacing w:after="0"/>
        <w:jc w:val="center"/>
        <w:rPr>
          <w:rFonts w:ascii="Arial" w:hAnsi="Arial" w:cs="Arial"/>
          <w:b/>
          <w:szCs w:val="24"/>
        </w:rPr>
      </w:pPr>
    </w:p>
    <w:p w14:paraId="2EBBC3CC" w14:textId="77777777" w:rsidR="00C5466F" w:rsidRDefault="00C5466F" w:rsidP="00AA0151">
      <w:pPr>
        <w:spacing w:after="0"/>
        <w:jc w:val="center"/>
        <w:rPr>
          <w:rFonts w:ascii="Arial" w:hAnsi="Arial" w:cs="Arial"/>
          <w:b/>
          <w:szCs w:val="24"/>
        </w:rPr>
      </w:pPr>
    </w:p>
    <w:p w14:paraId="36119A6C" w14:textId="77777777" w:rsidR="00C5466F" w:rsidRDefault="00C5466F" w:rsidP="00AA0151">
      <w:pPr>
        <w:spacing w:after="0"/>
        <w:jc w:val="center"/>
        <w:rPr>
          <w:rFonts w:ascii="Arial" w:hAnsi="Arial" w:cs="Arial"/>
          <w:b/>
          <w:szCs w:val="24"/>
        </w:rPr>
      </w:pPr>
    </w:p>
    <w:p w14:paraId="1854092B" w14:textId="77777777" w:rsidR="00C5466F" w:rsidRDefault="00C5466F" w:rsidP="00AA0151">
      <w:pPr>
        <w:spacing w:after="0"/>
        <w:jc w:val="center"/>
        <w:rPr>
          <w:rFonts w:ascii="Arial" w:hAnsi="Arial" w:cs="Arial"/>
          <w:b/>
          <w:szCs w:val="24"/>
        </w:rPr>
      </w:pPr>
    </w:p>
    <w:p w14:paraId="3A060E93" w14:textId="19B67158" w:rsidR="00034AAD" w:rsidRPr="00C5466F" w:rsidRDefault="00AA0151" w:rsidP="00AA0151">
      <w:pPr>
        <w:spacing w:after="0"/>
        <w:jc w:val="center"/>
        <w:rPr>
          <w:rFonts w:ascii="Arial" w:hAnsi="Arial" w:cs="Arial"/>
          <w:b/>
          <w:sz w:val="28"/>
          <w:szCs w:val="28"/>
        </w:rPr>
      </w:pPr>
      <w:r w:rsidRPr="00C5466F">
        <w:rPr>
          <w:rFonts w:ascii="Arial" w:hAnsi="Arial" w:cs="Arial"/>
          <w:b/>
          <w:sz w:val="28"/>
          <w:szCs w:val="28"/>
        </w:rPr>
        <w:t xml:space="preserve"> BA International Hotel Management</w:t>
      </w:r>
    </w:p>
    <w:p w14:paraId="1569E470" w14:textId="77777777" w:rsidR="00034AAD" w:rsidRPr="00492534" w:rsidRDefault="00AA0151" w:rsidP="00AA0151">
      <w:pPr>
        <w:spacing w:after="0"/>
        <w:jc w:val="center"/>
        <w:rPr>
          <w:rFonts w:ascii="Arial" w:hAnsi="Arial" w:cs="Arial"/>
          <w:b/>
          <w:szCs w:val="24"/>
        </w:rPr>
      </w:pPr>
      <w:r w:rsidRPr="00492534">
        <w:rPr>
          <w:rFonts w:ascii="Arial" w:hAnsi="Arial" w:cs="Arial"/>
          <w:b/>
          <w:szCs w:val="24"/>
        </w:rPr>
        <w:t>Module: Food &amp; Beverage Operations</w:t>
      </w:r>
    </w:p>
    <w:p w14:paraId="1A6D57A9" w14:textId="5638890E" w:rsidR="00034AAD" w:rsidRPr="00492534" w:rsidRDefault="00AA0151" w:rsidP="00AA0151">
      <w:pPr>
        <w:spacing w:after="0"/>
        <w:jc w:val="center"/>
        <w:rPr>
          <w:rFonts w:ascii="Arial" w:hAnsi="Arial" w:cs="Arial"/>
          <w:b/>
          <w:szCs w:val="24"/>
        </w:rPr>
      </w:pPr>
      <w:r w:rsidRPr="00492534">
        <w:rPr>
          <w:rFonts w:ascii="Arial" w:hAnsi="Arial" w:cs="Arial"/>
          <w:b/>
          <w:szCs w:val="24"/>
        </w:rPr>
        <w:t xml:space="preserve">Module code: BMIH4002 </w:t>
      </w:r>
    </w:p>
    <w:p w14:paraId="6FC89FFF" w14:textId="77777777" w:rsidR="00492534" w:rsidRDefault="00AA0151" w:rsidP="00AA0151">
      <w:pPr>
        <w:spacing w:after="0"/>
        <w:jc w:val="center"/>
        <w:rPr>
          <w:rFonts w:ascii="Arial" w:hAnsi="Arial" w:cs="Arial"/>
          <w:b/>
          <w:szCs w:val="24"/>
        </w:rPr>
      </w:pPr>
      <w:r w:rsidRPr="00492534">
        <w:rPr>
          <w:rFonts w:ascii="Arial" w:hAnsi="Arial" w:cs="Arial"/>
          <w:b/>
          <w:szCs w:val="24"/>
        </w:rPr>
        <w:t>Assignment Title: Assignment 2 Menu Engineering (Practical Task)</w:t>
      </w:r>
    </w:p>
    <w:p w14:paraId="4E800BDB" w14:textId="25F9231C" w:rsidR="00C5466F" w:rsidRDefault="00C5466F" w:rsidP="00AA0151">
      <w:pPr>
        <w:spacing w:after="0"/>
        <w:jc w:val="center"/>
        <w:rPr>
          <w:rFonts w:ascii="Arial" w:hAnsi="Arial" w:cs="Arial"/>
          <w:b/>
          <w:szCs w:val="24"/>
        </w:rPr>
      </w:pPr>
      <w:r>
        <w:rPr>
          <w:rFonts w:ascii="Arial" w:hAnsi="Arial" w:cs="Arial"/>
          <w:b/>
          <w:szCs w:val="24"/>
        </w:rPr>
        <w:t>Student ID: 2243598</w:t>
      </w:r>
    </w:p>
    <w:p w14:paraId="51947D21" w14:textId="6A3F004D" w:rsidR="00C5466F" w:rsidRPr="00492534" w:rsidRDefault="00C5466F" w:rsidP="00AA0151">
      <w:pPr>
        <w:spacing w:after="0"/>
        <w:jc w:val="center"/>
        <w:rPr>
          <w:rFonts w:ascii="Arial" w:hAnsi="Arial" w:cs="Arial"/>
          <w:b/>
          <w:szCs w:val="24"/>
        </w:rPr>
      </w:pPr>
      <w:r>
        <w:rPr>
          <w:rFonts w:ascii="Arial" w:hAnsi="Arial" w:cs="Arial"/>
          <w:b/>
          <w:szCs w:val="24"/>
        </w:rPr>
        <w:t>Word count: 411 words</w:t>
      </w:r>
    </w:p>
    <w:p w14:paraId="7EAEDCEA" w14:textId="77777777" w:rsidR="00492534" w:rsidRPr="00492534" w:rsidRDefault="00492534" w:rsidP="00AA0151">
      <w:pPr>
        <w:spacing w:after="0"/>
        <w:jc w:val="left"/>
        <w:rPr>
          <w:rFonts w:ascii="Arial" w:hAnsi="Arial" w:cs="Arial"/>
          <w:b/>
          <w:szCs w:val="24"/>
        </w:rPr>
      </w:pPr>
      <w:r w:rsidRPr="00492534">
        <w:rPr>
          <w:rFonts w:ascii="Arial" w:hAnsi="Arial" w:cs="Arial"/>
          <w:b/>
          <w:szCs w:val="24"/>
        </w:rPr>
        <w:br w:type="page"/>
      </w:r>
    </w:p>
    <w:sdt>
      <w:sdtPr>
        <w:rPr>
          <w:rFonts w:ascii="Times New Roman" w:eastAsiaTheme="minorHAnsi" w:hAnsi="Times New Roman" w:cstheme="minorBidi"/>
          <w:color w:val="auto"/>
          <w:sz w:val="24"/>
          <w:szCs w:val="22"/>
        </w:rPr>
        <w:id w:val="-408231099"/>
        <w:docPartObj>
          <w:docPartGallery w:val="Table of Contents"/>
          <w:docPartUnique/>
        </w:docPartObj>
      </w:sdtPr>
      <w:sdtEndPr>
        <w:rPr>
          <w:b/>
          <w:bCs/>
          <w:noProof/>
        </w:rPr>
      </w:sdtEndPr>
      <w:sdtContent>
        <w:p w14:paraId="155DF0C6" w14:textId="77777777" w:rsidR="00492534" w:rsidRPr="00492534" w:rsidRDefault="00492534" w:rsidP="00AA0151">
          <w:pPr>
            <w:pStyle w:val="TOCHeading"/>
            <w:spacing w:before="0" w:line="360" w:lineRule="auto"/>
            <w:jc w:val="center"/>
            <w:rPr>
              <w:rFonts w:ascii="Arial" w:hAnsi="Arial" w:cs="Arial"/>
              <w:b/>
              <w:color w:val="auto"/>
              <w:sz w:val="24"/>
              <w:u w:val="single"/>
            </w:rPr>
          </w:pPr>
          <w:r w:rsidRPr="00492534">
            <w:rPr>
              <w:rFonts w:ascii="Arial" w:hAnsi="Arial" w:cs="Arial"/>
              <w:b/>
              <w:color w:val="auto"/>
              <w:sz w:val="24"/>
            </w:rPr>
            <w:t>Table of Contents</w:t>
          </w:r>
        </w:p>
        <w:p w14:paraId="4FEAA7D5" w14:textId="77777777" w:rsidR="00492534" w:rsidRPr="00492534" w:rsidRDefault="00492534" w:rsidP="00AA0151">
          <w:pPr>
            <w:pStyle w:val="TOC1"/>
            <w:tabs>
              <w:tab w:val="left" w:pos="440"/>
              <w:tab w:val="right" w:leader="dot" w:pos="9350"/>
            </w:tabs>
            <w:spacing w:after="0"/>
            <w:rPr>
              <w:noProof/>
            </w:rPr>
          </w:pPr>
          <w:r w:rsidRPr="00492534">
            <w:fldChar w:fldCharType="begin"/>
          </w:r>
          <w:r w:rsidRPr="00492534">
            <w:instrText xml:space="preserve"> TOC \o "1-3" \h \z \u </w:instrText>
          </w:r>
          <w:r w:rsidRPr="00492534">
            <w:fldChar w:fldCharType="separate"/>
          </w:r>
          <w:hyperlink w:anchor="_Toc147850981" w:history="1">
            <w:r w:rsidRPr="00492534">
              <w:rPr>
                <w:rStyle w:val="Hyperlink"/>
                <w:noProof/>
                <w:color w:val="auto"/>
              </w:rPr>
              <w:t>1</w:t>
            </w:r>
            <w:r w:rsidRPr="00492534">
              <w:rPr>
                <w:noProof/>
              </w:rPr>
              <w:tab/>
            </w:r>
            <w:r w:rsidRPr="00492534">
              <w:rPr>
                <w:rStyle w:val="Hyperlink"/>
                <w:rFonts w:ascii="Arial" w:hAnsi="Arial" w:cs="Arial"/>
                <w:noProof/>
                <w:color w:val="auto"/>
              </w:rPr>
              <w:t>PART 1: Restaurant Concept</w:t>
            </w:r>
            <w:r w:rsidRPr="00492534">
              <w:rPr>
                <w:noProof/>
                <w:webHidden/>
              </w:rPr>
              <w:tab/>
            </w:r>
            <w:r w:rsidRPr="00492534">
              <w:rPr>
                <w:noProof/>
                <w:webHidden/>
              </w:rPr>
              <w:fldChar w:fldCharType="begin"/>
            </w:r>
            <w:r w:rsidRPr="00492534">
              <w:rPr>
                <w:noProof/>
                <w:webHidden/>
              </w:rPr>
              <w:instrText xml:space="preserve"> PAGEREF _Toc147850981 \h </w:instrText>
            </w:r>
            <w:r w:rsidRPr="00492534">
              <w:rPr>
                <w:noProof/>
                <w:webHidden/>
              </w:rPr>
            </w:r>
            <w:r w:rsidRPr="00492534">
              <w:rPr>
                <w:noProof/>
                <w:webHidden/>
              </w:rPr>
              <w:fldChar w:fldCharType="separate"/>
            </w:r>
            <w:r w:rsidRPr="00492534">
              <w:rPr>
                <w:noProof/>
                <w:webHidden/>
              </w:rPr>
              <w:t>3</w:t>
            </w:r>
            <w:r w:rsidRPr="00492534">
              <w:rPr>
                <w:noProof/>
                <w:webHidden/>
              </w:rPr>
              <w:fldChar w:fldCharType="end"/>
            </w:r>
          </w:hyperlink>
        </w:p>
        <w:p w14:paraId="7835704A" w14:textId="77777777" w:rsidR="00492534" w:rsidRPr="00492534" w:rsidRDefault="00000000" w:rsidP="00AA0151">
          <w:pPr>
            <w:pStyle w:val="TOC2"/>
            <w:tabs>
              <w:tab w:val="left" w:pos="880"/>
              <w:tab w:val="right" w:leader="dot" w:pos="9350"/>
            </w:tabs>
            <w:spacing w:after="0"/>
            <w:rPr>
              <w:noProof/>
            </w:rPr>
          </w:pPr>
          <w:hyperlink w:anchor="_Toc147850982" w:history="1">
            <w:r w:rsidR="00492534" w:rsidRPr="00492534">
              <w:rPr>
                <w:rStyle w:val="Hyperlink"/>
                <w:rFonts w:ascii="Arial" w:hAnsi="Arial" w:cs="Arial"/>
                <w:noProof/>
                <w:color w:val="auto"/>
              </w:rPr>
              <w:t>1.1</w:t>
            </w:r>
            <w:r w:rsidR="00492534" w:rsidRPr="00492534">
              <w:rPr>
                <w:noProof/>
              </w:rPr>
              <w:tab/>
            </w:r>
            <w:r w:rsidR="00492534" w:rsidRPr="00492534">
              <w:rPr>
                <w:rStyle w:val="Hyperlink"/>
                <w:rFonts w:ascii="Arial" w:hAnsi="Arial" w:cs="Arial"/>
                <w:noProof/>
                <w:color w:val="auto"/>
              </w:rPr>
              <w:t>Introduction</w:t>
            </w:r>
            <w:r w:rsidR="00492534" w:rsidRPr="00492534">
              <w:rPr>
                <w:noProof/>
                <w:webHidden/>
              </w:rPr>
              <w:tab/>
            </w:r>
            <w:r w:rsidR="00492534" w:rsidRPr="00492534">
              <w:rPr>
                <w:noProof/>
                <w:webHidden/>
              </w:rPr>
              <w:fldChar w:fldCharType="begin"/>
            </w:r>
            <w:r w:rsidR="00492534" w:rsidRPr="00492534">
              <w:rPr>
                <w:noProof/>
                <w:webHidden/>
              </w:rPr>
              <w:instrText xml:space="preserve"> PAGEREF _Toc147850982 \h </w:instrText>
            </w:r>
            <w:r w:rsidR="00492534" w:rsidRPr="00492534">
              <w:rPr>
                <w:noProof/>
                <w:webHidden/>
              </w:rPr>
            </w:r>
            <w:r w:rsidR="00492534" w:rsidRPr="00492534">
              <w:rPr>
                <w:noProof/>
                <w:webHidden/>
              </w:rPr>
              <w:fldChar w:fldCharType="separate"/>
            </w:r>
            <w:r w:rsidR="00492534" w:rsidRPr="00492534">
              <w:rPr>
                <w:noProof/>
                <w:webHidden/>
              </w:rPr>
              <w:t>3</w:t>
            </w:r>
            <w:r w:rsidR="00492534" w:rsidRPr="00492534">
              <w:rPr>
                <w:noProof/>
                <w:webHidden/>
              </w:rPr>
              <w:fldChar w:fldCharType="end"/>
            </w:r>
          </w:hyperlink>
        </w:p>
        <w:p w14:paraId="3521C5E3" w14:textId="77777777" w:rsidR="00492534" w:rsidRPr="00492534" w:rsidRDefault="00000000" w:rsidP="00AA0151">
          <w:pPr>
            <w:pStyle w:val="TOC2"/>
            <w:tabs>
              <w:tab w:val="left" w:pos="880"/>
              <w:tab w:val="right" w:leader="dot" w:pos="9350"/>
            </w:tabs>
            <w:spacing w:after="0"/>
            <w:rPr>
              <w:noProof/>
            </w:rPr>
          </w:pPr>
          <w:hyperlink w:anchor="_Toc147850983" w:history="1">
            <w:r w:rsidR="00492534" w:rsidRPr="00492534">
              <w:rPr>
                <w:rStyle w:val="Hyperlink"/>
                <w:rFonts w:ascii="Arial" w:hAnsi="Arial" w:cs="Arial"/>
                <w:noProof/>
                <w:color w:val="auto"/>
              </w:rPr>
              <w:t>1.2</w:t>
            </w:r>
            <w:r w:rsidR="00492534" w:rsidRPr="00492534">
              <w:rPr>
                <w:noProof/>
              </w:rPr>
              <w:tab/>
            </w:r>
            <w:r w:rsidR="00492534" w:rsidRPr="00492534">
              <w:rPr>
                <w:rStyle w:val="Hyperlink"/>
                <w:rFonts w:ascii="Arial" w:hAnsi="Arial" w:cs="Arial"/>
                <w:noProof/>
                <w:color w:val="auto"/>
              </w:rPr>
              <w:t>Restaurant concept</w:t>
            </w:r>
            <w:r w:rsidR="00492534" w:rsidRPr="00492534">
              <w:rPr>
                <w:noProof/>
                <w:webHidden/>
              </w:rPr>
              <w:tab/>
            </w:r>
            <w:r w:rsidR="00492534" w:rsidRPr="00492534">
              <w:rPr>
                <w:noProof/>
                <w:webHidden/>
              </w:rPr>
              <w:fldChar w:fldCharType="begin"/>
            </w:r>
            <w:r w:rsidR="00492534" w:rsidRPr="00492534">
              <w:rPr>
                <w:noProof/>
                <w:webHidden/>
              </w:rPr>
              <w:instrText xml:space="preserve"> PAGEREF _Toc147850983 \h </w:instrText>
            </w:r>
            <w:r w:rsidR="00492534" w:rsidRPr="00492534">
              <w:rPr>
                <w:noProof/>
                <w:webHidden/>
              </w:rPr>
            </w:r>
            <w:r w:rsidR="00492534" w:rsidRPr="00492534">
              <w:rPr>
                <w:noProof/>
                <w:webHidden/>
              </w:rPr>
              <w:fldChar w:fldCharType="separate"/>
            </w:r>
            <w:r w:rsidR="00492534" w:rsidRPr="00492534">
              <w:rPr>
                <w:noProof/>
                <w:webHidden/>
              </w:rPr>
              <w:t>3</w:t>
            </w:r>
            <w:r w:rsidR="00492534" w:rsidRPr="00492534">
              <w:rPr>
                <w:noProof/>
                <w:webHidden/>
              </w:rPr>
              <w:fldChar w:fldCharType="end"/>
            </w:r>
          </w:hyperlink>
        </w:p>
        <w:p w14:paraId="6BB16ACE" w14:textId="77777777" w:rsidR="00492534" w:rsidRPr="00492534" w:rsidRDefault="00000000" w:rsidP="00AA0151">
          <w:pPr>
            <w:pStyle w:val="TOC2"/>
            <w:tabs>
              <w:tab w:val="left" w:pos="880"/>
              <w:tab w:val="right" w:leader="dot" w:pos="9350"/>
            </w:tabs>
            <w:spacing w:after="0"/>
            <w:rPr>
              <w:noProof/>
            </w:rPr>
          </w:pPr>
          <w:hyperlink w:anchor="_Toc147850984" w:history="1">
            <w:r w:rsidR="00492534" w:rsidRPr="00492534">
              <w:rPr>
                <w:rStyle w:val="Hyperlink"/>
                <w:rFonts w:ascii="Arial" w:hAnsi="Arial" w:cs="Arial"/>
                <w:noProof/>
                <w:color w:val="auto"/>
              </w:rPr>
              <w:t>1.3</w:t>
            </w:r>
            <w:r w:rsidR="00492534" w:rsidRPr="00492534">
              <w:rPr>
                <w:noProof/>
              </w:rPr>
              <w:tab/>
            </w:r>
            <w:r w:rsidR="00492534" w:rsidRPr="00492534">
              <w:rPr>
                <w:rStyle w:val="Hyperlink"/>
                <w:rFonts w:ascii="Arial" w:hAnsi="Arial" w:cs="Arial"/>
                <w:noProof/>
                <w:color w:val="auto"/>
              </w:rPr>
              <w:t>Target audience</w:t>
            </w:r>
            <w:r w:rsidR="00492534" w:rsidRPr="00492534">
              <w:rPr>
                <w:noProof/>
                <w:webHidden/>
              </w:rPr>
              <w:tab/>
            </w:r>
            <w:r w:rsidR="00492534" w:rsidRPr="00492534">
              <w:rPr>
                <w:noProof/>
                <w:webHidden/>
              </w:rPr>
              <w:fldChar w:fldCharType="begin"/>
            </w:r>
            <w:r w:rsidR="00492534" w:rsidRPr="00492534">
              <w:rPr>
                <w:noProof/>
                <w:webHidden/>
              </w:rPr>
              <w:instrText xml:space="preserve"> PAGEREF _Toc147850984 \h </w:instrText>
            </w:r>
            <w:r w:rsidR="00492534" w:rsidRPr="00492534">
              <w:rPr>
                <w:noProof/>
                <w:webHidden/>
              </w:rPr>
            </w:r>
            <w:r w:rsidR="00492534" w:rsidRPr="00492534">
              <w:rPr>
                <w:noProof/>
                <w:webHidden/>
              </w:rPr>
              <w:fldChar w:fldCharType="separate"/>
            </w:r>
            <w:r w:rsidR="00492534" w:rsidRPr="00492534">
              <w:rPr>
                <w:noProof/>
                <w:webHidden/>
              </w:rPr>
              <w:t>3</w:t>
            </w:r>
            <w:r w:rsidR="00492534" w:rsidRPr="00492534">
              <w:rPr>
                <w:noProof/>
                <w:webHidden/>
              </w:rPr>
              <w:fldChar w:fldCharType="end"/>
            </w:r>
          </w:hyperlink>
        </w:p>
        <w:p w14:paraId="105B5CC5" w14:textId="77777777" w:rsidR="00492534" w:rsidRPr="00492534" w:rsidRDefault="00000000" w:rsidP="00AA0151">
          <w:pPr>
            <w:pStyle w:val="TOC2"/>
            <w:tabs>
              <w:tab w:val="left" w:pos="880"/>
              <w:tab w:val="right" w:leader="dot" w:pos="9350"/>
            </w:tabs>
            <w:spacing w:after="0"/>
            <w:rPr>
              <w:noProof/>
            </w:rPr>
          </w:pPr>
          <w:hyperlink w:anchor="_Toc147850985" w:history="1">
            <w:r w:rsidR="00492534" w:rsidRPr="00492534">
              <w:rPr>
                <w:rStyle w:val="Hyperlink"/>
                <w:rFonts w:ascii="Arial" w:hAnsi="Arial" w:cs="Arial"/>
                <w:noProof/>
                <w:color w:val="auto"/>
              </w:rPr>
              <w:t>1.4</w:t>
            </w:r>
            <w:r w:rsidR="00492534" w:rsidRPr="00492534">
              <w:rPr>
                <w:noProof/>
              </w:rPr>
              <w:tab/>
            </w:r>
            <w:r w:rsidR="00492534" w:rsidRPr="00492534">
              <w:rPr>
                <w:rStyle w:val="Hyperlink"/>
                <w:rFonts w:ascii="Arial" w:hAnsi="Arial" w:cs="Arial"/>
                <w:noProof/>
                <w:color w:val="auto"/>
              </w:rPr>
              <w:t>Reasoning</w:t>
            </w:r>
            <w:r w:rsidR="00492534" w:rsidRPr="00492534">
              <w:rPr>
                <w:noProof/>
                <w:webHidden/>
              </w:rPr>
              <w:tab/>
            </w:r>
            <w:r w:rsidR="00492534" w:rsidRPr="00492534">
              <w:rPr>
                <w:noProof/>
                <w:webHidden/>
              </w:rPr>
              <w:fldChar w:fldCharType="begin"/>
            </w:r>
            <w:r w:rsidR="00492534" w:rsidRPr="00492534">
              <w:rPr>
                <w:noProof/>
                <w:webHidden/>
              </w:rPr>
              <w:instrText xml:space="preserve"> PAGEREF _Toc147850985 \h </w:instrText>
            </w:r>
            <w:r w:rsidR="00492534" w:rsidRPr="00492534">
              <w:rPr>
                <w:noProof/>
                <w:webHidden/>
              </w:rPr>
            </w:r>
            <w:r w:rsidR="00492534" w:rsidRPr="00492534">
              <w:rPr>
                <w:noProof/>
                <w:webHidden/>
              </w:rPr>
              <w:fldChar w:fldCharType="separate"/>
            </w:r>
            <w:r w:rsidR="00492534" w:rsidRPr="00492534">
              <w:rPr>
                <w:noProof/>
                <w:webHidden/>
              </w:rPr>
              <w:t>3</w:t>
            </w:r>
            <w:r w:rsidR="00492534" w:rsidRPr="00492534">
              <w:rPr>
                <w:noProof/>
                <w:webHidden/>
              </w:rPr>
              <w:fldChar w:fldCharType="end"/>
            </w:r>
          </w:hyperlink>
        </w:p>
        <w:p w14:paraId="1C02B5D4" w14:textId="77777777" w:rsidR="00492534" w:rsidRPr="00492534" w:rsidRDefault="00000000" w:rsidP="00AA0151">
          <w:pPr>
            <w:pStyle w:val="TOC2"/>
            <w:tabs>
              <w:tab w:val="left" w:pos="880"/>
              <w:tab w:val="right" w:leader="dot" w:pos="9350"/>
            </w:tabs>
            <w:spacing w:after="0"/>
            <w:rPr>
              <w:noProof/>
            </w:rPr>
          </w:pPr>
          <w:hyperlink w:anchor="_Toc147850986" w:history="1">
            <w:r w:rsidR="00492534" w:rsidRPr="00492534">
              <w:rPr>
                <w:rStyle w:val="Hyperlink"/>
                <w:rFonts w:ascii="Arial" w:hAnsi="Arial" w:cs="Arial"/>
                <w:noProof/>
                <w:color w:val="auto"/>
              </w:rPr>
              <w:t>1.5</w:t>
            </w:r>
            <w:r w:rsidR="00492534" w:rsidRPr="00492534">
              <w:rPr>
                <w:noProof/>
              </w:rPr>
              <w:tab/>
            </w:r>
            <w:r w:rsidR="00492534" w:rsidRPr="00492534">
              <w:rPr>
                <w:rStyle w:val="Hyperlink"/>
                <w:rFonts w:ascii="Arial" w:hAnsi="Arial" w:cs="Arial"/>
                <w:noProof/>
                <w:color w:val="auto"/>
              </w:rPr>
              <w:t>Conclusion</w:t>
            </w:r>
            <w:r w:rsidR="00492534" w:rsidRPr="00492534">
              <w:rPr>
                <w:noProof/>
                <w:webHidden/>
              </w:rPr>
              <w:tab/>
            </w:r>
            <w:r w:rsidR="00492534" w:rsidRPr="00492534">
              <w:rPr>
                <w:noProof/>
                <w:webHidden/>
              </w:rPr>
              <w:fldChar w:fldCharType="begin"/>
            </w:r>
            <w:r w:rsidR="00492534" w:rsidRPr="00492534">
              <w:rPr>
                <w:noProof/>
                <w:webHidden/>
              </w:rPr>
              <w:instrText xml:space="preserve"> PAGEREF _Toc147850986 \h </w:instrText>
            </w:r>
            <w:r w:rsidR="00492534" w:rsidRPr="00492534">
              <w:rPr>
                <w:noProof/>
                <w:webHidden/>
              </w:rPr>
            </w:r>
            <w:r w:rsidR="00492534" w:rsidRPr="00492534">
              <w:rPr>
                <w:noProof/>
                <w:webHidden/>
              </w:rPr>
              <w:fldChar w:fldCharType="separate"/>
            </w:r>
            <w:r w:rsidR="00492534" w:rsidRPr="00492534">
              <w:rPr>
                <w:noProof/>
                <w:webHidden/>
              </w:rPr>
              <w:t>4</w:t>
            </w:r>
            <w:r w:rsidR="00492534" w:rsidRPr="00492534">
              <w:rPr>
                <w:noProof/>
                <w:webHidden/>
              </w:rPr>
              <w:fldChar w:fldCharType="end"/>
            </w:r>
          </w:hyperlink>
        </w:p>
        <w:p w14:paraId="2F064BB3" w14:textId="77777777" w:rsidR="00492534" w:rsidRPr="00492534" w:rsidRDefault="00000000" w:rsidP="00AA0151">
          <w:pPr>
            <w:pStyle w:val="TOC1"/>
            <w:tabs>
              <w:tab w:val="left" w:pos="440"/>
              <w:tab w:val="right" w:leader="dot" w:pos="9350"/>
            </w:tabs>
            <w:spacing w:after="0"/>
            <w:rPr>
              <w:noProof/>
            </w:rPr>
          </w:pPr>
          <w:hyperlink w:anchor="_Toc147850987" w:history="1">
            <w:r w:rsidR="00492534" w:rsidRPr="00492534">
              <w:rPr>
                <w:rStyle w:val="Hyperlink"/>
                <w:noProof/>
                <w:color w:val="auto"/>
              </w:rPr>
              <w:t>2</w:t>
            </w:r>
            <w:r w:rsidR="00492534" w:rsidRPr="00492534">
              <w:rPr>
                <w:noProof/>
              </w:rPr>
              <w:tab/>
            </w:r>
            <w:r w:rsidR="00492534" w:rsidRPr="00492534">
              <w:rPr>
                <w:rStyle w:val="Hyperlink"/>
                <w:rFonts w:ascii="Arial" w:hAnsi="Arial" w:cs="Arial"/>
                <w:noProof/>
                <w:color w:val="auto"/>
              </w:rPr>
              <w:t>PART 2: Menu Design</w:t>
            </w:r>
            <w:r w:rsidR="00492534" w:rsidRPr="00492534">
              <w:rPr>
                <w:noProof/>
                <w:webHidden/>
              </w:rPr>
              <w:tab/>
            </w:r>
            <w:r w:rsidR="00492534" w:rsidRPr="00492534">
              <w:rPr>
                <w:noProof/>
                <w:webHidden/>
              </w:rPr>
              <w:fldChar w:fldCharType="begin"/>
            </w:r>
            <w:r w:rsidR="00492534" w:rsidRPr="00492534">
              <w:rPr>
                <w:noProof/>
                <w:webHidden/>
              </w:rPr>
              <w:instrText xml:space="preserve"> PAGEREF _Toc147850987 \h </w:instrText>
            </w:r>
            <w:r w:rsidR="00492534" w:rsidRPr="00492534">
              <w:rPr>
                <w:noProof/>
                <w:webHidden/>
              </w:rPr>
            </w:r>
            <w:r w:rsidR="00492534" w:rsidRPr="00492534">
              <w:rPr>
                <w:noProof/>
                <w:webHidden/>
              </w:rPr>
              <w:fldChar w:fldCharType="separate"/>
            </w:r>
            <w:r w:rsidR="00492534" w:rsidRPr="00492534">
              <w:rPr>
                <w:noProof/>
                <w:webHidden/>
              </w:rPr>
              <w:t>5</w:t>
            </w:r>
            <w:r w:rsidR="00492534" w:rsidRPr="00492534">
              <w:rPr>
                <w:noProof/>
                <w:webHidden/>
              </w:rPr>
              <w:fldChar w:fldCharType="end"/>
            </w:r>
          </w:hyperlink>
        </w:p>
        <w:p w14:paraId="1F92E905" w14:textId="77777777" w:rsidR="00492534" w:rsidRPr="00492534" w:rsidRDefault="00000000" w:rsidP="00AA0151">
          <w:pPr>
            <w:pStyle w:val="TOC1"/>
            <w:tabs>
              <w:tab w:val="left" w:pos="440"/>
              <w:tab w:val="right" w:leader="dot" w:pos="9350"/>
            </w:tabs>
            <w:spacing w:after="0"/>
            <w:rPr>
              <w:noProof/>
            </w:rPr>
          </w:pPr>
          <w:hyperlink w:anchor="_Toc147850988" w:history="1">
            <w:r w:rsidR="00492534" w:rsidRPr="00492534">
              <w:rPr>
                <w:rStyle w:val="Hyperlink"/>
                <w:noProof/>
                <w:color w:val="auto"/>
              </w:rPr>
              <w:t>3</w:t>
            </w:r>
            <w:r w:rsidR="00492534" w:rsidRPr="00492534">
              <w:rPr>
                <w:noProof/>
              </w:rPr>
              <w:tab/>
            </w:r>
            <w:r w:rsidR="00492534" w:rsidRPr="00492534">
              <w:rPr>
                <w:rStyle w:val="Hyperlink"/>
                <w:rFonts w:ascii="Arial" w:hAnsi="Arial" w:cs="Arial"/>
                <w:noProof/>
                <w:color w:val="auto"/>
              </w:rPr>
              <w:t>References</w:t>
            </w:r>
            <w:r w:rsidR="00492534" w:rsidRPr="00492534">
              <w:rPr>
                <w:noProof/>
                <w:webHidden/>
              </w:rPr>
              <w:tab/>
            </w:r>
            <w:r w:rsidR="00492534" w:rsidRPr="00492534">
              <w:rPr>
                <w:noProof/>
                <w:webHidden/>
              </w:rPr>
              <w:fldChar w:fldCharType="begin"/>
            </w:r>
            <w:r w:rsidR="00492534" w:rsidRPr="00492534">
              <w:rPr>
                <w:noProof/>
                <w:webHidden/>
              </w:rPr>
              <w:instrText xml:space="preserve"> PAGEREF _Toc147850988 \h </w:instrText>
            </w:r>
            <w:r w:rsidR="00492534" w:rsidRPr="00492534">
              <w:rPr>
                <w:noProof/>
                <w:webHidden/>
              </w:rPr>
            </w:r>
            <w:r w:rsidR="00492534" w:rsidRPr="00492534">
              <w:rPr>
                <w:noProof/>
                <w:webHidden/>
              </w:rPr>
              <w:fldChar w:fldCharType="separate"/>
            </w:r>
            <w:r w:rsidR="00492534" w:rsidRPr="00492534">
              <w:rPr>
                <w:noProof/>
                <w:webHidden/>
              </w:rPr>
              <w:t>6</w:t>
            </w:r>
            <w:r w:rsidR="00492534" w:rsidRPr="00492534">
              <w:rPr>
                <w:noProof/>
                <w:webHidden/>
              </w:rPr>
              <w:fldChar w:fldCharType="end"/>
            </w:r>
          </w:hyperlink>
        </w:p>
        <w:p w14:paraId="62023A3C" w14:textId="77777777" w:rsidR="00492534" w:rsidRPr="00492534" w:rsidRDefault="00492534" w:rsidP="00AA0151">
          <w:pPr>
            <w:spacing w:after="0"/>
          </w:pPr>
          <w:r w:rsidRPr="00492534">
            <w:rPr>
              <w:b/>
              <w:bCs/>
              <w:noProof/>
            </w:rPr>
            <w:fldChar w:fldCharType="end"/>
          </w:r>
        </w:p>
      </w:sdtContent>
    </w:sdt>
    <w:p w14:paraId="0A80EC56" w14:textId="77777777" w:rsidR="00034AAD" w:rsidRPr="00492534" w:rsidRDefault="00034AAD" w:rsidP="00AA0151">
      <w:pPr>
        <w:spacing w:after="0"/>
        <w:rPr>
          <w:rFonts w:ascii="Arial" w:hAnsi="Arial" w:cs="Arial"/>
          <w:b/>
          <w:szCs w:val="24"/>
        </w:rPr>
      </w:pPr>
    </w:p>
    <w:p w14:paraId="0EF75F3C" w14:textId="77777777" w:rsidR="00034AAD" w:rsidRPr="00492534" w:rsidRDefault="00AA0151" w:rsidP="00AA0151">
      <w:pPr>
        <w:spacing w:after="0"/>
        <w:rPr>
          <w:rFonts w:ascii="Arial" w:hAnsi="Arial" w:cs="Arial"/>
          <w:b/>
          <w:szCs w:val="24"/>
        </w:rPr>
      </w:pPr>
      <w:r w:rsidRPr="00492534">
        <w:rPr>
          <w:rFonts w:ascii="Arial" w:hAnsi="Arial" w:cs="Arial"/>
          <w:b/>
          <w:szCs w:val="24"/>
        </w:rPr>
        <w:br w:type="page"/>
      </w:r>
    </w:p>
    <w:p w14:paraId="430D38EB" w14:textId="77777777" w:rsidR="00C71F1B" w:rsidRPr="00492534" w:rsidRDefault="00C71F1B" w:rsidP="00AA0151">
      <w:pPr>
        <w:pStyle w:val="Heading1"/>
        <w:spacing w:after="0"/>
        <w:rPr>
          <w:rFonts w:ascii="Arial" w:hAnsi="Arial" w:cs="Arial"/>
          <w:color w:val="auto"/>
        </w:rPr>
      </w:pPr>
      <w:bookmarkStart w:id="0" w:name="_Toc147850981"/>
      <w:r w:rsidRPr="00492534">
        <w:rPr>
          <w:rFonts w:ascii="Arial" w:hAnsi="Arial" w:cs="Arial"/>
          <w:color w:val="auto"/>
        </w:rPr>
        <w:lastRenderedPageBreak/>
        <w:t>PART 1: Restaurant Concept</w:t>
      </w:r>
      <w:bookmarkEnd w:id="0"/>
    </w:p>
    <w:p w14:paraId="6D4D6B15" w14:textId="77777777" w:rsidR="00BF6E5F" w:rsidRPr="00492534" w:rsidRDefault="00AA0151" w:rsidP="00AA0151">
      <w:pPr>
        <w:pStyle w:val="Heading2"/>
        <w:spacing w:before="0" w:after="0" w:line="360" w:lineRule="auto"/>
        <w:ind w:left="540"/>
        <w:rPr>
          <w:rFonts w:ascii="Arial" w:hAnsi="Arial" w:cs="Arial"/>
          <w:color w:val="auto"/>
        </w:rPr>
      </w:pPr>
      <w:bookmarkStart w:id="1" w:name="_Toc147850982"/>
      <w:r w:rsidRPr="00492534">
        <w:rPr>
          <w:rFonts w:ascii="Arial" w:hAnsi="Arial" w:cs="Arial"/>
          <w:color w:val="auto"/>
        </w:rPr>
        <w:t>Introduction</w:t>
      </w:r>
      <w:bookmarkEnd w:id="1"/>
    </w:p>
    <w:p w14:paraId="4E11EB0E" w14:textId="77777777" w:rsidR="00034AAD" w:rsidRPr="00492534" w:rsidRDefault="00AA0151" w:rsidP="00AA0151">
      <w:pPr>
        <w:spacing w:after="0"/>
        <w:rPr>
          <w:rFonts w:ascii="Arial" w:hAnsi="Arial" w:cs="Arial"/>
          <w:lang w:val="en-GB"/>
        </w:rPr>
      </w:pPr>
      <w:r w:rsidRPr="00492534">
        <w:rPr>
          <w:rFonts w:ascii="Arial" w:hAnsi="Arial" w:cs="Arial"/>
          <w:lang w:val="en-GB"/>
        </w:rPr>
        <w:t>In regard to this report, mainly menu engineering will be done in order to support the menu activity mainly. Therefore, Menu engineering is defined as a framework to examine and optimize restaurant menu pricing and create a profitable menu. Therefore, this will help in order to design a new menu for Hotel Trinity (</w:t>
      </w:r>
      <w:r w:rsidRPr="00492534">
        <w:rPr>
          <w:rFonts w:ascii="Arial" w:hAnsi="Arial" w:cs="Arial"/>
          <w:shd w:val="clear" w:color="auto" w:fill="FFFFFF"/>
        </w:rPr>
        <w:t xml:space="preserve">Linassi </w:t>
      </w:r>
      <w:r w:rsidRPr="00492534">
        <w:rPr>
          <w:rFonts w:ascii="Arial" w:hAnsi="Arial" w:cs="Arial"/>
          <w:i/>
          <w:shd w:val="clear" w:color="auto" w:fill="FFFFFF"/>
        </w:rPr>
        <w:t xml:space="preserve">et al., </w:t>
      </w:r>
      <w:r w:rsidRPr="00492534">
        <w:rPr>
          <w:rFonts w:ascii="Arial" w:hAnsi="Arial" w:cs="Arial"/>
          <w:shd w:val="clear" w:color="auto" w:fill="FFFFFF"/>
        </w:rPr>
        <w:t xml:space="preserve">2016; Bergman </w:t>
      </w:r>
      <w:r w:rsidRPr="00492534">
        <w:rPr>
          <w:rFonts w:ascii="Arial" w:hAnsi="Arial" w:cs="Arial"/>
          <w:i/>
          <w:shd w:val="clear" w:color="auto" w:fill="FFFFFF"/>
        </w:rPr>
        <w:t xml:space="preserve">et al., </w:t>
      </w:r>
      <w:r w:rsidRPr="00492534">
        <w:rPr>
          <w:rFonts w:ascii="Arial" w:hAnsi="Arial" w:cs="Arial"/>
          <w:shd w:val="clear" w:color="auto" w:fill="FFFFFF"/>
        </w:rPr>
        <w:t xml:space="preserve">2021; Kulturel-Konak </w:t>
      </w:r>
      <w:r w:rsidRPr="00492534">
        <w:rPr>
          <w:rFonts w:ascii="Arial" w:hAnsi="Arial" w:cs="Arial"/>
          <w:i/>
          <w:shd w:val="clear" w:color="auto" w:fill="FFFFFF"/>
        </w:rPr>
        <w:t xml:space="preserve">et al., </w:t>
      </w:r>
      <w:r w:rsidRPr="00492534">
        <w:rPr>
          <w:rFonts w:ascii="Arial" w:hAnsi="Arial" w:cs="Arial"/>
          <w:shd w:val="clear" w:color="auto" w:fill="FFFFFF"/>
        </w:rPr>
        <w:t>2023</w:t>
      </w:r>
      <w:r w:rsidRPr="00492534">
        <w:rPr>
          <w:rFonts w:ascii="Arial" w:hAnsi="Arial" w:cs="Arial"/>
          <w:lang w:val="en-GB"/>
        </w:rPr>
        <w:t xml:space="preserve">). </w:t>
      </w:r>
    </w:p>
    <w:p w14:paraId="20735D9E" w14:textId="77777777" w:rsidR="00034AAD" w:rsidRPr="00492534" w:rsidRDefault="00AA0151" w:rsidP="00AA0151">
      <w:pPr>
        <w:pStyle w:val="Heading2"/>
        <w:tabs>
          <w:tab w:val="left" w:pos="3600"/>
        </w:tabs>
        <w:spacing w:before="0" w:after="0" w:line="360" w:lineRule="auto"/>
        <w:ind w:left="540"/>
        <w:rPr>
          <w:rFonts w:ascii="Arial" w:hAnsi="Arial" w:cs="Arial"/>
          <w:color w:val="auto"/>
        </w:rPr>
      </w:pPr>
      <w:bookmarkStart w:id="2" w:name="_Toc147850983"/>
      <w:r w:rsidRPr="00492534">
        <w:rPr>
          <w:rFonts w:ascii="Arial" w:hAnsi="Arial" w:cs="Arial"/>
          <w:color w:val="auto"/>
        </w:rPr>
        <w:t>Restaurant concept</w:t>
      </w:r>
      <w:bookmarkEnd w:id="2"/>
    </w:p>
    <w:p w14:paraId="04DB2E99" w14:textId="77777777" w:rsidR="00034AAD" w:rsidRPr="00492534" w:rsidRDefault="00AA0151" w:rsidP="00AA0151">
      <w:pPr>
        <w:spacing w:after="0"/>
        <w:rPr>
          <w:rFonts w:ascii="Arial" w:hAnsi="Arial" w:cs="Arial"/>
          <w:lang w:val="en-GB"/>
        </w:rPr>
      </w:pPr>
      <w:r w:rsidRPr="00492534">
        <w:rPr>
          <w:rFonts w:ascii="Arial" w:hAnsi="Arial" w:cs="Arial"/>
          <w:lang w:val="en-GB"/>
        </w:rPr>
        <w:t>The central restaurant concept is to mainly consider the Halloween festival as it is upcoming with a fire of French food on the menu in the Hotel Trinity. Hence, it will help in order to support the menu engineering. Therefore, this idea showcases the discount, which will be mentioned in the menu. Therefore, French cuisine is defined as the most popular in the whole world; as a result, the menu will be grasped and made from that point of view. The central restaurant concept is to provide plate dining with cooking at the same time as ordering (</w:t>
      </w:r>
      <w:r w:rsidRPr="00492534">
        <w:rPr>
          <w:rFonts w:ascii="Arial" w:hAnsi="Arial" w:cs="Arial"/>
          <w:shd w:val="clear" w:color="auto" w:fill="FFFFFF"/>
        </w:rPr>
        <w:t>Stojilkov, 2017; Harris and Giuffre, 2015</w:t>
      </w:r>
      <w:r w:rsidRPr="00492534">
        <w:rPr>
          <w:rFonts w:ascii="Arial" w:hAnsi="Arial" w:cs="Arial"/>
          <w:lang w:val="en-GB"/>
        </w:rPr>
        <w:t xml:space="preserve">). </w:t>
      </w:r>
    </w:p>
    <w:p w14:paraId="67975FE6" w14:textId="77777777" w:rsidR="00034AAD" w:rsidRPr="00492534" w:rsidRDefault="00AA0151" w:rsidP="00AA0151">
      <w:pPr>
        <w:pStyle w:val="Heading2"/>
        <w:spacing w:before="0" w:after="0" w:line="360" w:lineRule="auto"/>
        <w:ind w:left="540"/>
        <w:rPr>
          <w:rFonts w:ascii="Arial" w:hAnsi="Arial" w:cs="Arial"/>
          <w:color w:val="auto"/>
        </w:rPr>
      </w:pPr>
      <w:bookmarkStart w:id="3" w:name="_Toc147850984"/>
      <w:r w:rsidRPr="00492534">
        <w:rPr>
          <w:rFonts w:ascii="Arial" w:hAnsi="Arial" w:cs="Arial"/>
          <w:color w:val="auto"/>
        </w:rPr>
        <w:t>Target audience</w:t>
      </w:r>
      <w:bookmarkEnd w:id="3"/>
    </w:p>
    <w:p w14:paraId="3546DCDD" w14:textId="77777777" w:rsidR="00034AAD" w:rsidRPr="00492534" w:rsidRDefault="00AA0151" w:rsidP="00AA0151">
      <w:pPr>
        <w:spacing w:after="0"/>
        <w:rPr>
          <w:rFonts w:ascii="Arial" w:hAnsi="Arial" w:cs="Arial"/>
          <w:lang w:val="en-GB"/>
        </w:rPr>
      </w:pPr>
      <w:r w:rsidRPr="00492534">
        <w:rPr>
          <w:rFonts w:ascii="Arial" w:hAnsi="Arial" w:cs="Arial"/>
          <w:lang w:val="en-GB"/>
        </w:rPr>
        <w:t>The primary ta</w:t>
      </w:r>
      <w:r w:rsidR="00F125B7" w:rsidRPr="00492534">
        <w:rPr>
          <w:rFonts w:ascii="Arial" w:hAnsi="Arial" w:cs="Arial"/>
          <w:lang w:val="en-GB"/>
        </w:rPr>
        <w:t xml:space="preserve">rget audience in regard to French Cuisine and the Halloween theme is local people in order to celebrate the festival with tourists. Hence, individuals, groups and lovers can also come and enjoy the best dining experience with the Hotel Trinity. Therefore, the idea is to attract people who also love food and spend quality time with their family, relatives and close individuals in a calm and fresh environment with their favourite food. As a result, the target audience will mainly occupy the place in regard to dining in and enjoying nature, food and festivals (Barclay and Miller, 2018; Carroll and Kovács, 2021; </w:t>
      </w:r>
      <w:r w:rsidR="00891299" w:rsidRPr="00492534">
        <w:rPr>
          <w:rFonts w:ascii="Arial" w:hAnsi="Arial" w:cs="Arial"/>
          <w:szCs w:val="24"/>
          <w:shd w:val="clear" w:color="auto" w:fill="FFFFFF"/>
        </w:rPr>
        <w:t>Del Moral</w:t>
      </w:r>
      <w:r w:rsidR="00F125B7" w:rsidRPr="00492534">
        <w:rPr>
          <w:rFonts w:ascii="Arial" w:hAnsi="Arial" w:cs="Arial"/>
          <w:shd w:val="clear" w:color="auto" w:fill="FFFFFF"/>
        </w:rPr>
        <w:t xml:space="preserve">, </w:t>
      </w:r>
      <w:r w:rsidR="00891299" w:rsidRPr="00492534">
        <w:rPr>
          <w:rFonts w:ascii="Arial" w:hAnsi="Arial" w:cs="Arial"/>
          <w:shd w:val="clear" w:color="auto" w:fill="FFFFFF"/>
        </w:rPr>
        <w:t>2020</w:t>
      </w:r>
      <w:r w:rsidR="00F125B7" w:rsidRPr="00492534">
        <w:rPr>
          <w:rFonts w:ascii="Arial" w:hAnsi="Arial" w:cs="Arial"/>
          <w:lang w:val="en-GB"/>
        </w:rPr>
        <w:t xml:space="preserve">). </w:t>
      </w:r>
    </w:p>
    <w:p w14:paraId="7A93C9BF" w14:textId="77777777" w:rsidR="00034AAD" w:rsidRPr="00492534" w:rsidRDefault="00AA0151" w:rsidP="00AA0151">
      <w:pPr>
        <w:pStyle w:val="Heading2"/>
        <w:spacing w:before="0" w:after="0" w:line="360" w:lineRule="auto"/>
        <w:ind w:left="540"/>
        <w:rPr>
          <w:rFonts w:ascii="Arial" w:hAnsi="Arial" w:cs="Arial"/>
          <w:color w:val="auto"/>
        </w:rPr>
      </w:pPr>
      <w:bookmarkStart w:id="4" w:name="_Toc147850985"/>
      <w:r w:rsidRPr="00492534">
        <w:rPr>
          <w:rFonts w:ascii="Arial" w:hAnsi="Arial" w:cs="Arial"/>
          <w:color w:val="auto"/>
        </w:rPr>
        <w:t>Reasoning</w:t>
      </w:r>
      <w:bookmarkEnd w:id="4"/>
    </w:p>
    <w:p w14:paraId="12AF9ED3" w14:textId="77777777" w:rsidR="00F125B7" w:rsidRPr="00492534" w:rsidRDefault="00AA0151" w:rsidP="00AA0151">
      <w:pPr>
        <w:spacing w:after="0"/>
        <w:rPr>
          <w:rFonts w:ascii="Arial" w:hAnsi="Arial" w:cs="Arial"/>
          <w:lang w:val="en-GB"/>
        </w:rPr>
      </w:pPr>
      <w:r w:rsidRPr="00492534">
        <w:rPr>
          <w:rFonts w:ascii="Arial" w:hAnsi="Arial" w:cs="Arial"/>
          <w:lang w:val="en-GB"/>
        </w:rPr>
        <w:t>The main reason behind this concept of French cuisine and Halloween with some discounts is that people love discounts; hence, they will come to the hotel and restaurant in order to enjoy the food. Therefore, the main reason behind this concept is to be new in the market. Hence, it will help the restaurant to lure people to come and enjoy their favourite dishes as the discount is provided (</w:t>
      </w:r>
      <w:r w:rsidRPr="00492534">
        <w:rPr>
          <w:rFonts w:ascii="Arial" w:hAnsi="Arial" w:cs="Arial"/>
          <w:shd w:val="clear" w:color="auto" w:fill="FFFFFF"/>
        </w:rPr>
        <w:t xml:space="preserve">Mercier-Laurent and Edvinsson, 2021; Viau-Quesnel </w:t>
      </w:r>
      <w:r w:rsidRPr="00492534">
        <w:rPr>
          <w:rFonts w:ascii="Arial" w:hAnsi="Arial" w:cs="Arial"/>
          <w:i/>
          <w:shd w:val="clear" w:color="auto" w:fill="FFFFFF"/>
        </w:rPr>
        <w:t xml:space="preserve">et al., </w:t>
      </w:r>
      <w:r w:rsidRPr="00492534">
        <w:rPr>
          <w:rFonts w:ascii="Arial" w:hAnsi="Arial" w:cs="Arial"/>
          <w:shd w:val="clear" w:color="auto" w:fill="FFFFFF"/>
        </w:rPr>
        <w:t>2019</w:t>
      </w:r>
      <w:r w:rsidRPr="00492534">
        <w:rPr>
          <w:rFonts w:ascii="Arial" w:hAnsi="Arial" w:cs="Arial"/>
          <w:lang w:val="en-GB"/>
        </w:rPr>
        <w:t xml:space="preserve">). </w:t>
      </w:r>
    </w:p>
    <w:p w14:paraId="766CB0A2" w14:textId="77777777" w:rsidR="00034AAD" w:rsidRPr="00492534" w:rsidRDefault="00AA0151" w:rsidP="00AA0151">
      <w:pPr>
        <w:pStyle w:val="Heading2"/>
        <w:spacing w:before="0" w:after="0" w:line="360" w:lineRule="auto"/>
        <w:ind w:left="360" w:hanging="360"/>
        <w:rPr>
          <w:rFonts w:ascii="Arial" w:hAnsi="Arial" w:cs="Arial"/>
          <w:color w:val="auto"/>
        </w:rPr>
      </w:pPr>
      <w:bookmarkStart w:id="5" w:name="_Toc147850986"/>
      <w:r w:rsidRPr="00492534">
        <w:rPr>
          <w:rFonts w:ascii="Arial" w:hAnsi="Arial" w:cs="Arial"/>
          <w:color w:val="auto"/>
        </w:rPr>
        <w:lastRenderedPageBreak/>
        <w:t>Conclusion</w:t>
      </w:r>
      <w:bookmarkEnd w:id="5"/>
      <w:r w:rsidRPr="00492534">
        <w:rPr>
          <w:rFonts w:ascii="Arial" w:hAnsi="Arial" w:cs="Arial"/>
          <w:color w:val="auto"/>
        </w:rPr>
        <w:t xml:space="preserve"> </w:t>
      </w:r>
    </w:p>
    <w:p w14:paraId="42C12898" w14:textId="77777777" w:rsidR="00C71F1B" w:rsidRPr="00492534" w:rsidRDefault="00AA0151" w:rsidP="00AA0151">
      <w:pPr>
        <w:spacing w:after="0"/>
        <w:rPr>
          <w:rFonts w:ascii="Arial" w:hAnsi="Arial" w:cs="Arial"/>
          <w:lang w:val="en-GB"/>
        </w:rPr>
      </w:pPr>
      <w:r w:rsidRPr="00492534">
        <w:rPr>
          <w:rFonts w:ascii="Arial" w:hAnsi="Arial" w:cs="Arial"/>
          <w:lang w:val="en-GB"/>
        </w:rPr>
        <w:t xml:space="preserve">In conclusion, the main idea behind the new menu is to engineer with the help of a new concept. Therefore, Halloween festivity is mainly highlighted with French cuisine. Hence, menu engineering is done in order to mainly lure new people and target audiences with locals and tourists. </w:t>
      </w:r>
    </w:p>
    <w:p w14:paraId="073F1EDF" w14:textId="77777777" w:rsidR="00C71F1B" w:rsidRPr="00492534" w:rsidRDefault="00C71F1B" w:rsidP="00AA0151">
      <w:pPr>
        <w:spacing w:after="0"/>
        <w:jc w:val="left"/>
        <w:rPr>
          <w:rFonts w:ascii="Arial" w:hAnsi="Arial" w:cs="Arial"/>
          <w:lang w:val="en-GB"/>
        </w:rPr>
      </w:pPr>
      <w:r w:rsidRPr="00492534">
        <w:rPr>
          <w:rFonts w:ascii="Arial" w:hAnsi="Arial" w:cs="Arial"/>
          <w:lang w:val="en-GB"/>
        </w:rPr>
        <w:br w:type="page"/>
      </w:r>
    </w:p>
    <w:p w14:paraId="1B9007B6" w14:textId="77777777" w:rsidR="00AA0151" w:rsidRDefault="00C71F1B" w:rsidP="00AA0151">
      <w:pPr>
        <w:pStyle w:val="Heading1"/>
        <w:spacing w:after="0"/>
        <w:rPr>
          <w:rFonts w:ascii="Arial" w:hAnsi="Arial" w:cs="Arial"/>
          <w:color w:val="auto"/>
        </w:rPr>
      </w:pPr>
      <w:bookmarkStart w:id="6" w:name="_Toc147850987"/>
      <w:r w:rsidRPr="00492534">
        <w:rPr>
          <w:rFonts w:ascii="Arial" w:hAnsi="Arial" w:cs="Arial"/>
          <w:color w:val="auto"/>
        </w:rPr>
        <w:lastRenderedPageBreak/>
        <w:t>PART 2: Menu Design</w:t>
      </w:r>
      <w:bookmarkEnd w:id="6"/>
    </w:p>
    <w:p w14:paraId="7F849B84" w14:textId="77777777" w:rsidR="00AA0151" w:rsidRDefault="00AA0151" w:rsidP="00AA0151">
      <w:pPr>
        <w:jc w:val="center"/>
      </w:pPr>
      <w:r>
        <w:rPr>
          <w:noProof/>
        </w:rPr>
        <w:drawing>
          <wp:inline distT="0" distB="0" distL="0" distR="0" wp14:anchorId="14264730" wp14:editId="1B85BF5A">
            <wp:extent cx="5943600" cy="46081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608195"/>
                    </a:xfrm>
                    <a:prstGeom prst="rect">
                      <a:avLst/>
                    </a:prstGeom>
                  </pic:spPr>
                </pic:pic>
              </a:graphicData>
            </a:graphic>
          </wp:inline>
        </w:drawing>
      </w:r>
    </w:p>
    <w:p w14:paraId="1D4F2552" w14:textId="77777777" w:rsidR="00AA0151" w:rsidRDefault="00AA0151" w:rsidP="00AA0151">
      <w:pPr>
        <w:jc w:val="center"/>
      </w:pPr>
      <w:r>
        <w:rPr>
          <w:noProof/>
        </w:rPr>
        <w:lastRenderedPageBreak/>
        <w:drawing>
          <wp:inline distT="0" distB="0" distL="0" distR="0" wp14:anchorId="750A9B09" wp14:editId="32EAA314">
            <wp:extent cx="5943600" cy="4597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597400"/>
                    </a:xfrm>
                    <a:prstGeom prst="rect">
                      <a:avLst/>
                    </a:prstGeom>
                  </pic:spPr>
                </pic:pic>
              </a:graphicData>
            </a:graphic>
          </wp:inline>
        </w:drawing>
      </w:r>
    </w:p>
    <w:p w14:paraId="005772C4" w14:textId="77777777" w:rsidR="00AA0151" w:rsidRDefault="00AA0151" w:rsidP="00AA0151">
      <w:pPr>
        <w:jc w:val="center"/>
      </w:pPr>
      <w:r>
        <w:rPr>
          <w:noProof/>
        </w:rPr>
        <w:lastRenderedPageBreak/>
        <w:drawing>
          <wp:inline distT="0" distB="0" distL="0" distR="0" wp14:anchorId="6E7F0503" wp14:editId="19F040A0">
            <wp:extent cx="5943600" cy="4572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572635"/>
                    </a:xfrm>
                    <a:prstGeom prst="rect">
                      <a:avLst/>
                    </a:prstGeom>
                  </pic:spPr>
                </pic:pic>
              </a:graphicData>
            </a:graphic>
          </wp:inline>
        </w:drawing>
      </w:r>
    </w:p>
    <w:p w14:paraId="35DA709E" w14:textId="77777777" w:rsidR="00AA0151" w:rsidRDefault="00AA0151" w:rsidP="00AA0151">
      <w:pPr>
        <w:jc w:val="center"/>
      </w:pPr>
      <w:r>
        <w:rPr>
          <w:noProof/>
        </w:rPr>
        <w:lastRenderedPageBreak/>
        <w:drawing>
          <wp:inline distT="0" distB="0" distL="0" distR="0" wp14:anchorId="30EBE968" wp14:editId="656605DC">
            <wp:extent cx="5943600" cy="46335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633595"/>
                    </a:xfrm>
                    <a:prstGeom prst="rect">
                      <a:avLst/>
                    </a:prstGeom>
                  </pic:spPr>
                </pic:pic>
              </a:graphicData>
            </a:graphic>
          </wp:inline>
        </w:drawing>
      </w:r>
    </w:p>
    <w:p w14:paraId="181F25B5" w14:textId="77777777" w:rsidR="00F125B7" w:rsidRPr="00492534" w:rsidRDefault="00AA0151" w:rsidP="00AA0151">
      <w:pPr>
        <w:jc w:val="center"/>
      </w:pPr>
      <w:r w:rsidRPr="00492534">
        <w:br w:type="page"/>
      </w:r>
    </w:p>
    <w:p w14:paraId="7DF65D7A" w14:textId="77777777" w:rsidR="00891299" w:rsidRPr="00492534" w:rsidRDefault="00AA0151" w:rsidP="00AA0151">
      <w:pPr>
        <w:pStyle w:val="Heading1"/>
        <w:spacing w:after="0"/>
        <w:rPr>
          <w:rFonts w:ascii="Arial" w:hAnsi="Arial" w:cs="Arial"/>
          <w:color w:val="auto"/>
        </w:rPr>
      </w:pPr>
      <w:bookmarkStart w:id="7" w:name="_Toc147850988"/>
      <w:r w:rsidRPr="00492534">
        <w:rPr>
          <w:rFonts w:ascii="Arial" w:hAnsi="Arial" w:cs="Arial"/>
          <w:color w:val="auto"/>
        </w:rPr>
        <w:lastRenderedPageBreak/>
        <w:t>References</w:t>
      </w:r>
      <w:bookmarkEnd w:id="7"/>
    </w:p>
    <w:p w14:paraId="6F6D1185" w14:textId="77777777" w:rsidR="00891299" w:rsidRPr="00492534" w:rsidRDefault="00AA0151" w:rsidP="00AA0151">
      <w:pPr>
        <w:spacing w:after="0"/>
        <w:ind w:left="720" w:hanging="720"/>
        <w:rPr>
          <w:rFonts w:ascii="Arial" w:hAnsi="Arial" w:cs="Arial"/>
          <w:szCs w:val="24"/>
          <w:shd w:val="clear" w:color="auto" w:fill="FFFFFF"/>
        </w:rPr>
      </w:pPr>
      <w:r w:rsidRPr="00492534">
        <w:rPr>
          <w:rFonts w:ascii="Arial" w:hAnsi="Arial" w:cs="Arial"/>
          <w:szCs w:val="24"/>
          <w:shd w:val="clear" w:color="auto" w:fill="FFFFFF"/>
        </w:rPr>
        <w:t>Barclay, K. and Miller, A., 2018. The sustainable seafood movement is a governance concert, with the audience playing a key role. </w:t>
      </w:r>
      <w:r w:rsidRPr="00492534">
        <w:rPr>
          <w:rFonts w:ascii="Arial" w:hAnsi="Arial" w:cs="Arial"/>
          <w:i/>
          <w:iCs/>
          <w:szCs w:val="24"/>
          <w:shd w:val="clear" w:color="auto" w:fill="FFFFFF"/>
        </w:rPr>
        <w:t>Sustainability</w:t>
      </w:r>
      <w:r w:rsidRPr="00492534">
        <w:rPr>
          <w:rFonts w:ascii="Arial" w:hAnsi="Arial" w:cs="Arial"/>
          <w:szCs w:val="24"/>
          <w:shd w:val="clear" w:color="auto" w:fill="FFFFFF"/>
        </w:rPr>
        <w:t>, </w:t>
      </w:r>
      <w:r w:rsidRPr="00492534">
        <w:rPr>
          <w:rFonts w:ascii="Arial" w:hAnsi="Arial" w:cs="Arial"/>
          <w:i/>
          <w:iCs/>
          <w:szCs w:val="24"/>
          <w:shd w:val="clear" w:color="auto" w:fill="FFFFFF"/>
        </w:rPr>
        <w:t>10</w:t>
      </w:r>
      <w:r w:rsidRPr="00492534">
        <w:rPr>
          <w:rFonts w:ascii="Arial" w:hAnsi="Arial" w:cs="Arial"/>
          <w:szCs w:val="24"/>
          <w:shd w:val="clear" w:color="auto" w:fill="FFFFFF"/>
        </w:rPr>
        <w:t>(1), p.180.</w:t>
      </w:r>
    </w:p>
    <w:p w14:paraId="4646136D" w14:textId="77777777" w:rsidR="00891299" w:rsidRPr="00492534" w:rsidRDefault="00AA0151" w:rsidP="00AA0151">
      <w:pPr>
        <w:spacing w:after="0"/>
        <w:ind w:left="720" w:hanging="720"/>
        <w:rPr>
          <w:rFonts w:ascii="Arial" w:hAnsi="Arial" w:cs="Arial"/>
          <w:shd w:val="clear" w:color="auto" w:fill="FFFFFF"/>
        </w:rPr>
      </w:pPr>
      <w:r w:rsidRPr="00492534">
        <w:rPr>
          <w:rFonts w:ascii="Arial" w:hAnsi="Arial" w:cs="Arial"/>
          <w:shd w:val="clear" w:color="auto" w:fill="FFFFFF"/>
        </w:rPr>
        <w:t xml:space="preserve">Bergman, C., Tian, Y., Moreo, A. and Raab, C., 2021. Menu engineering and dietary behaviour impact on young adults' kilocalorie choice. </w:t>
      </w:r>
      <w:r w:rsidRPr="00492534">
        <w:rPr>
          <w:rFonts w:ascii="Arial" w:hAnsi="Arial" w:cs="Arial"/>
          <w:i/>
          <w:iCs/>
          <w:shd w:val="clear" w:color="auto" w:fill="FFFFFF"/>
        </w:rPr>
        <w:t>Nutrients</w:t>
      </w:r>
      <w:r w:rsidRPr="00492534">
        <w:rPr>
          <w:rFonts w:ascii="Arial" w:hAnsi="Arial" w:cs="Arial"/>
          <w:shd w:val="clear" w:color="auto" w:fill="FFFFFF"/>
        </w:rPr>
        <w:t>, </w:t>
      </w:r>
      <w:r w:rsidRPr="00492534">
        <w:rPr>
          <w:rFonts w:ascii="Arial" w:hAnsi="Arial" w:cs="Arial"/>
          <w:i/>
          <w:iCs/>
          <w:shd w:val="clear" w:color="auto" w:fill="FFFFFF"/>
        </w:rPr>
        <w:t>13</w:t>
      </w:r>
      <w:r w:rsidRPr="00492534">
        <w:rPr>
          <w:rFonts w:ascii="Arial" w:hAnsi="Arial" w:cs="Arial"/>
          <w:shd w:val="clear" w:color="auto" w:fill="FFFFFF"/>
        </w:rPr>
        <w:t>(7), p.2329.</w:t>
      </w:r>
    </w:p>
    <w:p w14:paraId="09641D09" w14:textId="77777777" w:rsidR="00891299" w:rsidRPr="00492534" w:rsidRDefault="00AA0151" w:rsidP="00AA0151">
      <w:pPr>
        <w:spacing w:after="0"/>
        <w:ind w:left="720" w:hanging="720"/>
        <w:rPr>
          <w:rFonts w:ascii="Arial" w:hAnsi="Arial" w:cs="Arial"/>
          <w:szCs w:val="24"/>
        </w:rPr>
      </w:pPr>
      <w:r w:rsidRPr="00492534">
        <w:rPr>
          <w:rFonts w:ascii="Arial" w:hAnsi="Arial" w:cs="Arial"/>
          <w:szCs w:val="24"/>
          <w:shd w:val="clear" w:color="auto" w:fill="FFFFFF"/>
        </w:rPr>
        <w:t>Carroll, G.R. and Kovács, B., 2021. Authenticity: Meanings, targets, audiences and third parties. </w:t>
      </w:r>
      <w:r w:rsidRPr="00492534">
        <w:rPr>
          <w:rFonts w:ascii="Arial" w:hAnsi="Arial" w:cs="Arial"/>
          <w:i/>
          <w:iCs/>
          <w:szCs w:val="24"/>
          <w:shd w:val="clear" w:color="auto" w:fill="FFFFFF"/>
        </w:rPr>
        <w:t>Research in Organizational Behavior</w:t>
      </w:r>
      <w:r w:rsidRPr="00492534">
        <w:rPr>
          <w:rFonts w:ascii="Arial" w:hAnsi="Arial" w:cs="Arial"/>
          <w:szCs w:val="24"/>
          <w:shd w:val="clear" w:color="auto" w:fill="FFFFFF"/>
        </w:rPr>
        <w:t>, </w:t>
      </w:r>
      <w:r w:rsidRPr="00492534">
        <w:rPr>
          <w:rFonts w:ascii="Arial" w:hAnsi="Arial" w:cs="Arial"/>
          <w:i/>
          <w:iCs/>
          <w:szCs w:val="24"/>
          <w:shd w:val="clear" w:color="auto" w:fill="FFFFFF"/>
        </w:rPr>
        <w:t>41</w:t>
      </w:r>
      <w:r w:rsidRPr="00492534">
        <w:rPr>
          <w:rFonts w:ascii="Arial" w:hAnsi="Arial" w:cs="Arial"/>
          <w:szCs w:val="24"/>
          <w:shd w:val="clear" w:color="auto" w:fill="FFFFFF"/>
        </w:rPr>
        <w:t>, p.100149.</w:t>
      </w:r>
    </w:p>
    <w:p w14:paraId="60BA8CFA" w14:textId="77777777" w:rsidR="00891299" w:rsidRPr="00492534" w:rsidRDefault="00AA0151" w:rsidP="00AA0151">
      <w:pPr>
        <w:spacing w:after="0"/>
        <w:ind w:left="720" w:hanging="720"/>
        <w:rPr>
          <w:rFonts w:ascii="Arial" w:hAnsi="Arial" w:cs="Arial"/>
          <w:szCs w:val="24"/>
          <w:shd w:val="clear" w:color="auto" w:fill="FFFFFF"/>
        </w:rPr>
      </w:pPr>
      <w:r w:rsidRPr="00492534">
        <w:rPr>
          <w:rFonts w:ascii="Arial" w:hAnsi="Arial" w:cs="Arial"/>
          <w:szCs w:val="24"/>
          <w:shd w:val="clear" w:color="auto" w:fill="FFFFFF"/>
        </w:rPr>
        <w:t xml:space="preserve">Del Moral, RG, 2020. Gastronomic paradigms in contemporary Western cuisine: from French haute cuisine to mass media gastronomy. </w:t>
      </w:r>
      <w:r w:rsidRPr="00492534">
        <w:rPr>
          <w:rFonts w:ascii="Arial" w:hAnsi="Arial" w:cs="Arial"/>
          <w:i/>
          <w:iCs/>
          <w:szCs w:val="24"/>
          <w:shd w:val="clear" w:color="auto" w:fill="FFFFFF"/>
        </w:rPr>
        <w:t>Frontiers in nutrition</w:t>
      </w:r>
      <w:r w:rsidRPr="00492534">
        <w:rPr>
          <w:rFonts w:ascii="Arial" w:hAnsi="Arial" w:cs="Arial"/>
          <w:szCs w:val="24"/>
          <w:shd w:val="clear" w:color="auto" w:fill="FFFFFF"/>
        </w:rPr>
        <w:t>, </w:t>
      </w:r>
      <w:r w:rsidRPr="00492534">
        <w:rPr>
          <w:rFonts w:ascii="Arial" w:hAnsi="Arial" w:cs="Arial"/>
          <w:i/>
          <w:iCs/>
          <w:szCs w:val="24"/>
          <w:shd w:val="clear" w:color="auto" w:fill="FFFFFF"/>
        </w:rPr>
        <w:t>6</w:t>
      </w:r>
      <w:r w:rsidRPr="00492534">
        <w:rPr>
          <w:rFonts w:ascii="Arial" w:hAnsi="Arial" w:cs="Arial"/>
          <w:szCs w:val="24"/>
          <w:shd w:val="clear" w:color="auto" w:fill="FFFFFF"/>
        </w:rPr>
        <w:t>, p.192.</w:t>
      </w:r>
    </w:p>
    <w:p w14:paraId="6FBF4130" w14:textId="77777777" w:rsidR="00891299" w:rsidRPr="00492534" w:rsidRDefault="00AA0151" w:rsidP="00AA0151">
      <w:pPr>
        <w:spacing w:after="0"/>
        <w:ind w:left="720" w:hanging="720"/>
        <w:rPr>
          <w:rFonts w:ascii="Arial" w:hAnsi="Arial" w:cs="Arial"/>
          <w:shd w:val="clear" w:color="auto" w:fill="FFFFFF"/>
        </w:rPr>
      </w:pPr>
      <w:r w:rsidRPr="00492534">
        <w:rPr>
          <w:rFonts w:ascii="Arial" w:hAnsi="Arial" w:cs="Arial"/>
          <w:shd w:val="clear" w:color="auto" w:fill="FFFFFF"/>
        </w:rPr>
        <w:t>Harris, D.A. and Giuffre, P., 2015. Taking the heat: Women chefs and gender inequality in the professional kitchen. Rutgers University Press.</w:t>
      </w:r>
    </w:p>
    <w:p w14:paraId="1734BDA2" w14:textId="77777777" w:rsidR="00891299" w:rsidRPr="00492534" w:rsidRDefault="00AA0151" w:rsidP="00AA0151">
      <w:pPr>
        <w:spacing w:after="0"/>
        <w:ind w:left="720" w:hanging="720"/>
        <w:rPr>
          <w:rFonts w:ascii="Arial" w:hAnsi="Arial" w:cs="Arial"/>
          <w:shd w:val="clear" w:color="auto" w:fill="FFFFFF"/>
        </w:rPr>
      </w:pPr>
      <w:r w:rsidRPr="00492534">
        <w:rPr>
          <w:rFonts w:ascii="Arial" w:hAnsi="Arial" w:cs="Arial"/>
          <w:shd w:val="clear" w:color="auto" w:fill="FFFFFF"/>
        </w:rPr>
        <w:t>Kulturel-Konak, S., Konak, A., Jakielaszek, L. and Gavirneni, N., 2023. Menu engineering for continuing care senior living facilities with captive dining patrons. </w:t>
      </w:r>
      <w:r w:rsidRPr="00492534">
        <w:rPr>
          <w:rFonts w:ascii="Arial" w:hAnsi="Arial" w:cs="Arial"/>
          <w:i/>
          <w:iCs/>
          <w:shd w:val="clear" w:color="auto" w:fill="FFFFFF"/>
        </w:rPr>
        <w:t>INFORMS Journal on Applied Analytics</w:t>
      </w:r>
      <w:r w:rsidRPr="00492534">
        <w:rPr>
          <w:rFonts w:ascii="Arial" w:hAnsi="Arial" w:cs="Arial"/>
          <w:shd w:val="clear" w:color="auto" w:fill="FFFFFF"/>
        </w:rPr>
        <w:t>, </w:t>
      </w:r>
      <w:r w:rsidRPr="00492534">
        <w:rPr>
          <w:rFonts w:ascii="Arial" w:hAnsi="Arial" w:cs="Arial"/>
          <w:i/>
          <w:iCs/>
          <w:shd w:val="clear" w:color="auto" w:fill="FFFFFF"/>
        </w:rPr>
        <w:t>53</w:t>
      </w:r>
      <w:r w:rsidRPr="00492534">
        <w:rPr>
          <w:rFonts w:ascii="Arial" w:hAnsi="Arial" w:cs="Arial"/>
          <w:shd w:val="clear" w:color="auto" w:fill="FFFFFF"/>
        </w:rPr>
        <w:t>(3), pp.218-239.</w:t>
      </w:r>
    </w:p>
    <w:p w14:paraId="5D5BB89B" w14:textId="77777777" w:rsidR="00891299" w:rsidRPr="00492534" w:rsidRDefault="00AA0151" w:rsidP="00AA0151">
      <w:pPr>
        <w:spacing w:after="0"/>
        <w:ind w:left="720" w:hanging="720"/>
        <w:rPr>
          <w:rFonts w:ascii="Arial" w:hAnsi="Arial" w:cs="Arial"/>
          <w:shd w:val="clear" w:color="auto" w:fill="FFFFFF"/>
        </w:rPr>
      </w:pPr>
      <w:r w:rsidRPr="00492534">
        <w:rPr>
          <w:rFonts w:ascii="Arial" w:hAnsi="Arial" w:cs="Arial"/>
          <w:shd w:val="clear" w:color="auto" w:fill="FFFFFF"/>
        </w:rPr>
        <w:t>Linassi, R., Alberton, A. and Marinho, S.V., 2016. Menu engineering and activity-based costing: an improved method of menu planning. </w:t>
      </w:r>
      <w:r w:rsidRPr="00492534">
        <w:rPr>
          <w:rFonts w:ascii="Arial" w:hAnsi="Arial" w:cs="Arial"/>
          <w:i/>
          <w:iCs/>
          <w:shd w:val="clear" w:color="auto" w:fill="FFFFFF"/>
        </w:rPr>
        <w:t>International Journal of Contemporary Hospitality Management</w:t>
      </w:r>
      <w:r w:rsidRPr="00492534">
        <w:rPr>
          <w:rFonts w:ascii="Arial" w:hAnsi="Arial" w:cs="Arial"/>
          <w:shd w:val="clear" w:color="auto" w:fill="FFFFFF"/>
        </w:rPr>
        <w:t>, </w:t>
      </w:r>
      <w:r w:rsidRPr="00492534">
        <w:rPr>
          <w:rFonts w:ascii="Arial" w:hAnsi="Arial" w:cs="Arial"/>
          <w:i/>
          <w:iCs/>
          <w:shd w:val="clear" w:color="auto" w:fill="FFFFFF"/>
        </w:rPr>
        <w:t>28</w:t>
      </w:r>
      <w:r w:rsidRPr="00492534">
        <w:rPr>
          <w:rFonts w:ascii="Arial" w:hAnsi="Arial" w:cs="Arial"/>
          <w:shd w:val="clear" w:color="auto" w:fill="FFFFFF"/>
        </w:rPr>
        <w:t>(7), pp.1417-1440.</w:t>
      </w:r>
    </w:p>
    <w:p w14:paraId="22C5FA76" w14:textId="77777777" w:rsidR="00891299" w:rsidRPr="00492534" w:rsidRDefault="00AA0151" w:rsidP="00AA0151">
      <w:pPr>
        <w:spacing w:after="0"/>
        <w:ind w:left="720" w:hanging="720"/>
        <w:rPr>
          <w:rFonts w:ascii="Arial" w:hAnsi="Arial" w:cs="Arial"/>
          <w:shd w:val="clear" w:color="auto" w:fill="FFFFFF"/>
        </w:rPr>
      </w:pPr>
      <w:r w:rsidRPr="00492534">
        <w:rPr>
          <w:rFonts w:ascii="Arial" w:hAnsi="Arial" w:cs="Arial"/>
          <w:shd w:val="clear" w:color="auto" w:fill="FFFFFF"/>
        </w:rPr>
        <w:t>Mercier-Laurent, E. and Edvinsson, L., 2021. French Cuisine: Combining Technology, Imagination, Vision, and Ambition. In </w:t>
      </w:r>
      <w:r w:rsidRPr="00492534">
        <w:rPr>
          <w:rFonts w:ascii="Arial" w:hAnsi="Arial" w:cs="Arial"/>
          <w:i/>
          <w:iCs/>
          <w:shd w:val="clear" w:color="auto" w:fill="FFFFFF"/>
        </w:rPr>
        <w:t>World Class Cooking for Solving Global Challenges: Reparadigming Societal Innovation</w:t>
      </w:r>
      <w:r w:rsidRPr="00492534">
        <w:rPr>
          <w:rFonts w:ascii="Arial" w:hAnsi="Arial" w:cs="Arial"/>
          <w:shd w:val="clear" w:color="auto" w:fill="FFFFFF"/>
        </w:rPr>
        <w:t> (pp. 13-26). Emerald Publishing Limited.</w:t>
      </w:r>
    </w:p>
    <w:p w14:paraId="202646C7" w14:textId="77777777" w:rsidR="00891299" w:rsidRPr="00492534" w:rsidRDefault="00AA0151" w:rsidP="00AA0151">
      <w:pPr>
        <w:spacing w:after="0"/>
        <w:ind w:left="720" w:hanging="720"/>
        <w:rPr>
          <w:rFonts w:ascii="Arial" w:hAnsi="Arial" w:cs="Arial"/>
          <w:shd w:val="clear" w:color="auto" w:fill="FFFFFF"/>
        </w:rPr>
      </w:pPr>
      <w:r w:rsidRPr="00492534">
        <w:rPr>
          <w:rFonts w:ascii="Arial" w:hAnsi="Arial" w:cs="Arial"/>
          <w:shd w:val="clear" w:color="auto" w:fill="FFFFFF"/>
        </w:rPr>
        <w:t>Stojilkov, A., 2017. TRANSLATING CUISINE, TRANSLATING CULTURE: THE HOGWARTS MENU IN BRITAIN AND SERBIA. </w:t>
      </w:r>
      <w:r w:rsidRPr="00492534">
        <w:rPr>
          <w:rFonts w:ascii="Arial" w:hAnsi="Arial" w:cs="Arial"/>
          <w:i/>
          <w:iCs/>
          <w:shd w:val="clear" w:color="auto" w:fill="FFFFFF"/>
        </w:rPr>
        <w:t>Komunikacija i kultura online</w:t>
      </w:r>
      <w:r w:rsidRPr="00492534">
        <w:rPr>
          <w:rFonts w:ascii="Arial" w:hAnsi="Arial" w:cs="Arial"/>
          <w:shd w:val="clear" w:color="auto" w:fill="FFFFFF"/>
        </w:rPr>
        <w:t>, </w:t>
      </w:r>
      <w:r w:rsidRPr="00492534">
        <w:rPr>
          <w:rFonts w:ascii="Arial" w:hAnsi="Arial" w:cs="Arial"/>
          <w:i/>
          <w:iCs/>
          <w:shd w:val="clear" w:color="auto" w:fill="FFFFFF"/>
        </w:rPr>
        <w:t>6</w:t>
      </w:r>
      <w:r w:rsidRPr="00492534">
        <w:rPr>
          <w:rFonts w:ascii="Arial" w:hAnsi="Arial" w:cs="Arial"/>
          <w:shd w:val="clear" w:color="auto" w:fill="FFFFFF"/>
        </w:rPr>
        <w:t>(6), pp.223-247.</w:t>
      </w:r>
    </w:p>
    <w:p w14:paraId="777605D3" w14:textId="77777777" w:rsidR="00891299" w:rsidRPr="00492534" w:rsidRDefault="00AA0151" w:rsidP="00AA0151">
      <w:pPr>
        <w:spacing w:after="0"/>
        <w:ind w:left="720" w:hanging="720"/>
        <w:rPr>
          <w:rFonts w:ascii="Arial" w:hAnsi="Arial" w:cs="Arial"/>
          <w:shd w:val="clear" w:color="auto" w:fill="FFFFFF"/>
        </w:rPr>
      </w:pPr>
      <w:r w:rsidRPr="00492534">
        <w:rPr>
          <w:rFonts w:ascii="Arial" w:hAnsi="Arial" w:cs="Arial"/>
          <w:shd w:val="clear" w:color="auto" w:fill="FFFFFF"/>
        </w:rPr>
        <w:t>Viau-Quesnel, C., Savary, M. and Blanchette, I., 2019. Reasoning and concurrent timing: a study of the mechanisms underlying the effect of emotion on reasoning. </w:t>
      </w:r>
      <w:r w:rsidRPr="00492534">
        <w:rPr>
          <w:rFonts w:ascii="Arial" w:hAnsi="Arial" w:cs="Arial"/>
          <w:i/>
          <w:iCs/>
          <w:shd w:val="clear" w:color="auto" w:fill="FFFFFF"/>
        </w:rPr>
        <w:t>Cognition and Emotion</w:t>
      </w:r>
      <w:r w:rsidRPr="00492534">
        <w:rPr>
          <w:rFonts w:ascii="Arial" w:hAnsi="Arial" w:cs="Arial"/>
          <w:shd w:val="clear" w:color="auto" w:fill="FFFFFF"/>
        </w:rPr>
        <w:t>, </w:t>
      </w:r>
      <w:r w:rsidRPr="00492534">
        <w:rPr>
          <w:rFonts w:ascii="Arial" w:hAnsi="Arial" w:cs="Arial"/>
          <w:i/>
          <w:iCs/>
          <w:shd w:val="clear" w:color="auto" w:fill="FFFFFF"/>
        </w:rPr>
        <w:t>33</w:t>
      </w:r>
      <w:r w:rsidRPr="00492534">
        <w:rPr>
          <w:rFonts w:ascii="Arial" w:hAnsi="Arial" w:cs="Arial"/>
          <w:shd w:val="clear" w:color="auto" w:fill="FFFFFF"/>
        </w:rPr>
        <w:t>(5), pp.1020-1030.</w:t>
      </w:r>
    </w:p>
    <w:sectPr w:rsidR="00891299" w:rsidRPr="004925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5DD9"/>
    <w:multiLevelType w:val="multilevel"/>
    <w:tmpl w:val="7EFE6FB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773034A"/>
    <w:multiLevelType w:val="multilevel"/>
    <w:tmpl w:val="97E6D910"/>
    <w:lvl w:ilvl="0">
      <w:start w:val="1"/>
      <w:numFmt w:val="decimal"/>
      <w:pStyle w:val="Heading1"/>
      <w:lvlText w:val="%1"/>
      <w:lvlJc w:val="left"/>
      <w:pPr>
        <w:ind w:left="432" w:hanging="432"/>
      </w:pPr>
      <w:rPr>
        <w:rFonts w:ascii="Times New Roman" w:eastAsiaTheme="minorHAnsi" w:hAnsi="Times New Roman" w:cs="Times New Roman"/>
      </w:r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D73C89"/>
    <w:multiLevelType w:val="multilevel"/>
    <w:tmpl w:val="B0D8BE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C25505"/>
    <w:multiLevelType w:val="multilevel"/>
    <w:tmpl w:val="104CB01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6C12AEB"/>
    <w:multiLevelType w:val="multilevel"/>
    <w:tmpl w:val="9AF40B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B7F1383"/>
    <w:multiLevelType w:val="multilevel"/>
    <w:tmpl w:val="1E4EE2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622226946">
    <w:abstractNumId w:val="2"/>
  </w:num>
  <w:num w:numId="2" w16cid:durableId="109251711">
    <w:abstractNumId w:val="4"/>
  </w:num>
  <w:num w:numId="3" w16cid:durableId="1767842796">
    <w:abstractNumId w:val="5"/>
  </w:num>
  <w:num w:numId="4" w16cid:durableId="1452359340">
    <w:abstractNumId w:val="5"/>
  </w:num>
  <w:num w:numId="5" w16cid:durableId="1412777742">
    <w:abstractNumId w:val="5"/>
  </w:num>
  <w:num w:numId="6" w16cid:durableId="262999109">
    <w:abstractNumId w:val="2"/>
  </w:num>
  <w:num w:numId="7" w16cid:durableId="803276245">
    <w:abstractNumId w:val="0"/>
  </w:num>
  <w:num w:numId="8" w16cid:durableId="1299335762">
    <w:abstractNumId w:val="0"/>
  </w:num>
  <w:num w:numId="9" w16cid:durableId="1739940408">
    <w:abstractNumId w:val="0"/>
  </w:num>
  <w:num w:numId="10" w16cid:durableId="231084077">
    <w:abstractNumId w:val="3"/>
  </w:num>
  <w:num w:numId="11" w16cid:durableId="180315962">
    <w:abstractNumId w:val="1"/>
  </w:num>
  <w:num w:numId="12" w16cid:durableId="1371343652">
    <w:abstractNumId w:val="1"/>
  </w:num>
  <w:num w:numId="13" w16cid:durableId="673339396">
    <w:abstractNumId w:val="1"/>
  </w:num>
  <w:num w:numId="14" w16cid:durableId="1552031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AAD"/>
    <w:rsid w:val="00034AAD"/>
    <w:rsid w:val="001C429A"/>
    <w:rsid w:val="001C5C18"/>
    <w:rsid w:val="001F0439"/>
    <w:rsid w:val="001F39FF"/>
    <w:rsid w:val="0026520B"/>
    <w:rsid w:val="00321F53"/>
    <w:rsid w:val="00333892"/>
    <w:rsid w:val="00393F92"/>
    <w:rsid w:val="003B3367"/>
    <w:rsid w:val="00492534"/>
    <w:rsid w:val="00891299"/>
    <w:rsid w:val="008A4233"/>
    <w:rsid w:val="00AA0151"/>
    <w:rsid w:val="00AC181C"/>
    <w:rsid w:val="00B53358"/>
    <w:rsid w:val="00BF6E5F"/>
    <w:rsid w:val="00C5466F"/>
    <w:rsid w:val="00C71F1B"/>
    <w:rsid w:val="00D71239"/>
    <w:rsid w:val="00E442D9"/>
    <w:rsid w:val="00F125B7"/>
    <w:rsid w:val="00F66201"/>
    <w:rsid w:val="00F73893"/>
    <w:rsid w:val="00FC2726"/>
    <w:rsid w:val="00FD5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5A440"/>
  <w15:chartTrackingRefBased/>
  <w15:docId w15:val="{056547D3-B807-44B8-B7F2-2AC364955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367"/>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442D9"/>
    <w:pPr>
      <w:numPr>
        <w:numId w:val="14"/>
      </w:numPr>
      <w:spacing w:after="160"/>
      <w:outlineLvl w:val="0"/>
    </w:pPr>
    <w:rPr>
      <w:rFonts w:cs="Times New Roman"/>
      <w:b/>
      <w:bCs/>
      <w:iCs/>
      <w:color w:val="222222"/>
      <w:szCs w:val="32"/>
      <w:shd w:val="clear" w:color="auto" w:fill="FFFFFF"/>
      <w:lang w:val="en-GB"/>
    </w:rPr>
  </w:style>
  <w:style w:type="paragraph" w:styleId="Heading2">
    <w:name w:val="heading 2"/>
    <w:basedOn w:val="Normal"/>
    <w:next w:val="Normal"/>
    <w:link w:val="Heading2Char"/>
    <w:uiPriority w:val="9"/>
    <w:unhideWhenUsed/>
    <w:qFormat/>
    <w:rsid w:val="00C71F1B"/>
    <w:pPr>
      <w:numPr>
        <w:ilvl w:val="1"/>
        <w:numId w:val="13"/>
      </w:numPr>
      <w:spacing w:before="120" w:after="280" w:line="480" w:lineRule="auto"/>
      <w:ind w:left="3456"/>
      <w:outlineLvl w:val="1"/>
    </w:pPr>
    <w:rPr>
      <w:rFonts w:cs="Times New Roman"/>
      <w:b/>
      <w:bCs/>
      <w:color w:val="222222"/>
      <w:szCs w:val="26"/>
      <w:shd w:val="clear" w:color="auto" w:fill="FFFFFF"/>
      <w:lang w:val="en-GB"/>
    </w:rPr>
  </w:style>
  <w:style w:type="paragraph" w:styleId="Heading3">
    <w:name w:val="heading 3"/>
    <w:basedOn w:val="Normal"/>
    <w:next w:val="Normal"/>
    <w:link w:val="Heading3Char"/>
    <w:uiPriority w:val="9"/>
    <w:unhideWhenUsed/>
    <w:qFormat/>
    <w:rsid w:val="00333892"/>
    <w:pPr>
      <w:keepNext/>
      <w:keepLines/>
      <w:numPr>
        <w:ilvl w:val="2"/>
        <w:numId w:val="2"/>
      </w:numPr>
      <w:tabs>
        <w:tab w:val="clear" w:pos="2160"/>
      </w:tabs>
      <w:spacing w:before="40" w:after="0"/>
      <w:ind w:left="720"/>
      <w:outlineLvl w:val="2"/>
    </w:pPr>
    <w:rPr>
      <w:rFonts w:eastAsiaTheme="majorEastAsia" w:cs="Times New Roman"/>
      <w:b/>
      <w:bCs/>
      <w:i/>
      <w:color w:val="222222"/>
      <w:szCs w:val="24"/>
      <w:shd w:val="clear" w:color="auto" w:fill="FFFFFF"/>
    </w:rPr>
  </w:style>
  <w:style w:type="paragraph" w:styleId="Heading4">
    <w:name w:val="heading 4"/>
    <w:basedOn w:val="Normal"/>
    <w:next w:val="Normal"/>
    <w:link w:val="Heading4Char"/>
    <w:uiPriority w:val="9"/>
    <w:unhideWhenUsed/>
    <w:qFormat/>
    <w:rsid w:val="00E442D9"/>
    <w:pPr>
      <w:keepNext/>
      <w:keepLines/>
      <w:numPr>
        <w:ilvl w:val="3"/>
        <w:numId w:val="14"/>
      </w:numPr>
      <w:spacing w:before="40" w:after="0"/>
      <w:outlineLvl w:val="3"/>
    </w:pPr>
    <w:rPr>
      <w:rFonts w:asciiTheme="minorHAnsi" w:eastAsiaTheme="majorEastAsia" w:hAnsiTheme="minorHAnsi" w:cstheme="majorBidi"/>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892"/>
    <w:rPr>
      <w:rFonts w:ascii="Times New Roman" w:hAnsi="Times New Roman" w:cs="Times New Roman"/>
      <w:b/>
      <w:bCs/>
      <w:iCs/>
      <w:color w:val="222222"/>
      <w:sz w:val="24"/>
      <w:szCs w:val="32"/>
      <w:lang w:val="en-GB"/>
    </w:rPr>
  </w:style>
  <w:style w:type="character" w:customStyle="1" w:styleId="Heading2Char">
    <w:name w:val="Heading 2 Char"/>
    <w:basedOn w:val="DefaultParagraphFont"/>
    <w:link w:val="Heading2"/>
    <w:uiPriority w:val="9"/>
    <w:rsid w:val="00C71F1B"/>
    <w:rPr>
      <w:rFonts w:ascii="Times New Roman" w:hAnsi="Times New Roman" w:cs="Times New Roman"/>
      <w:b/>
      <w:bCs/>
      <w:color w:val="222222"/>
      <w:sz w:val="24"/>
      <w:szCs w:val="26"/>
      <w:lang w:val="en-GB"/>
    </w:rPr>
  </w:style>
  <w:style w:type="character" w:customStyle="1" w:styleId="Heading3Char">
    <w:name w:val="Heading 3 Char"/>
    <w:basedOn w:val="DefaultParagraphFont"/>
    <w:link w:val="Heading3"/>
    <w:uiPriority w:val="9"/>
    <w:rsid w:val="00333892"/>
    <w:rPr>
      <w:rFonts w:ascii="Times New Roman" w:eastAsiaTheme="majorEastAsia" w:hAnsi="Times New Roman" w:cs="Times New Roman"/>
      <w:b/>
      <w:bCs/>
      <w:i/>
      <w:color w:val="222222"/>
      <w:sz w:val="24"/>
      <w:szCs w:val="24"/>
    </w:rPr>
  </w:style>
  <w:style w:type="character" w:customStyle="1" w:styleId="Heading4Char">
    <w:name w:val="Heading 4 Char"/>
    <w:basedOn w:val="DefaultParagraphFont"/>
    <w:link w:val="Heading4"/>
    <w:uiPriority w:val="9"/>
    <w:rsid w:val="00AC181C"/>
    <w:rPr>
      <w:rFonts w:eastAsiaTheme="majorEastAsia" w:cstheme="majorBidi"/>
      <w:i/>
      <w:iCs/>
    </w:rPr>
  </w:style>
  <w:style w:type="paragraph" w:styleId="TOCHeading">
    <w:name w:val="TOC Heading"/>
    <w:basedOn w:val="Heading1"/>
    <w:next w:val="Normal"/>
    <w:uiPriority w:val="39"/>
    <w:unhideWhenUsed/>
    <w:qFormat/>
    <w:rsid w:val="00492534"/>
    <w:pPr>
      <w:keepNext/>
      <w:keepLines/>
      <w:numPr>
        <w:numId w:val="0"/>
      </w:numPr>
      <w:spacing w:before="240" w:after="0" w:line="259" w:lineRule="auto"/>
      <w:jc w:val="left"/>
      <w:outlineLvl w:val="9"/>
    </w:pPr>
    <w:rPr>
      <w:rFonts w:asciiTheme="majorHAnsi" w:eastAsiaTheme="majorEastAsia" w:hAnsiTheme="majorHAnsi" w:cstheme="majorBidi"/>
      <w:b w:val="0"/>
      <w:bCs w:val="0"/>
      <w:iCs w:val="0"/>
      <w:color w:val="2E74B5" w:themeColor="accent1" w:themeShade="BF"/>
      <w:sz w:val="32"/>
      <w:shd w:val="clear" w:color="auto" w:fill="auto"/>
      <w:lang w:val="en-US"/>
    </w:rPr>
  </w:style>
  <w:style w:type="paragraph" w:styleId="TOC1">
    <w:name w:val="toc 1"/>
    <w:basedOn w:val="Normal"/>
    <w:next w:val="Normal"/>
    <w:autoRedefine/>
    <w:uiPriority w:val="39"/>
    <w:unhideWhenUsed/>
    <w:rsid w:val="00492534"/>
    <w:pPr>
      <w:spacing w:after="100"/>
    </w:pPr>
  </w:style>
  <w:style w:type="paragraph" w:styleId="TOC2">
    <w:name w:val="toc 2"/>
    <w:basedOn w:val="Normal"/>
    <w:next w:val="Normal"/>
    <w:autoRedefine/>
    <w:uiPriority w:val="39"/>
    <w:unhideWhenUsed/>
    <w:rsid w:val="00492534"/>
    <w:pPr>
      <w:spacing w:after="100"/>
      <w:ind w:left="240"/>
    </w:pPr>
  </w:style>
  <w:style w:type="character" w:styleId="Hyperlink">
    <w:name w:val="Hyperlink"/>
    <w:basedOn w:val="DefaultParagraphFont"/>
    <w:uiPriority w:val="99"/>
    <w:unhideWhenUsed/>
    <w:rsid w:val="004925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AE34B-8E73-412C-AD9E-FEFCE0485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731</Words>
  <Characters>3995</Characters>
  <Application>Microsoft Office Word</Application>
  <DocSecurity>0</DocSecurity>
  <Lines>97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Danu Mihalachi</cp:lastModifiedBy>
  <cp:revision>2</cp:revision>
  <dcterms:created xsi:type="dcterms:W3CDTF">2023-11-10T14:40:00Z</dcterms:created>
  <dcterms:modified xsi:type="dcterms:W3CDTF">2023-11-10T14:40:00Z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7aaaccbf04089317575c3257914b93206ce4d50f73259d8fc307ee97badc2ae6</vt:lpwstr>
  </property>
</Properties>
</file>