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2BCF2E" w14:textId="7410081D" w:rsidR="00E62B67" w:rsidRPr="004D58AB" w:rsidRDefault="00E62B67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  <w:r w:rsidRPr="004D58AB">
        <w:rPr>
          <w:rFonts w:ascii="Leelawadee UI" w:hAnsi="Leelawadee UI" w:cs="Leelawadee UI"/>
          <w:sz w:val="52"/>
          <w:szCs w:val="52"/>
        </w:rPr>
        <w:t>S</w:t>
      </w:r>
      <w:r w:rsidRPr="004D58AB">
        <w:rPr>
          <w:rFonts w:ascii="Leelawadee UI" w:hAnsi="Leelawadee UI" w:cs="Leelawadee UI" w:hint="cs"/>
          <w:sz w:val="52"/>
          <w:szCs w:val="52"/>
        </w:rPr>
        <w:t>amina Sultana</w:t>
      </w:r>
    </w:p>
    <w:p w14:paraId="7B1DE4BF" w14:textId="77777777" w:rsidR="008F3746" w:rsidRPr="004D58AB" w:rsidRDefault="00E62B67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  <w:r w:rsidRPr="004D58AB">
        <w:rPr>
          <w:rFonts w:ascii="Leelawadee UI" w:hAnsi="Leelawadee UI" w:cs="Leelawadee UI" w:hint="cs"/>
          <w:sz w:val="52"/>
          <w:szCs w:val="52"/>
        </w:rPr>
        <w:t>Student No. 1912524</w:t>
      </w:r>
    </w:p>
    <w:p w14:paraId="4259DCB6" w14:textId="77D2CFD6" w:rsidR="00777381" w:rsidRDefault="00777381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</w:p>
    <w:p w14:paraId="6D7C4E88" w14:textId="77777777" w:rsidR="00461997" w:rsidRPr="004D58AB" w:rsidRDefault="00461997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</w:p>
    <w:p w14:paraId="54C2C43B" w14:textId="44DD76BC" w:rsidR="00E62B67" w:rsidRPr="004D58AB" w:rsidRDefault="005C5D73" w:rsidP="00461997">
      <w:pPr>
        <w:spacing w:line="276" w:lineRule="auto"/>
        <w:jc w:val="center"/>
        <w:rPr>
          <w:rFonts w:ascii="Leelawadee UI" w:hAnsi="Leelawadee UI" w:cs="Leelawadee UI"/>
          <w:b/>
          <w:bCs/>
          <w:sz w:val="52"/>
          <w:szCs w:val="52"/>
          <w:u w:val="single"/>
        </w:rPr>
      </w:pPr>
      <w:r w:rsidRPr="004D58AB">
        <w:rPr>
          <w:rFonts w:ascii="Leelawadee UI" w:hAnsi="Leelawadee UI" w:cs="Leelawadee UI" w:hint="cs"/>
          <w:b/>
          <w:bCs/>
          <w:sz w:val="52"/>
          <w:szCs w:val="52"/>
          <w:u w:val="single"/>
        </w:rPr>
        <w:t>BSc Health and Social Care</w:t>
      </w:r>
    </w:p>
    <w:p w14:paraId="280F9AFC" w14:textId="5DBD8B95" w:rsidR="005C5D73" w:rsidRPr="004D58AB" w:rsidRDefault="005C5D73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  <w:r w:rsidRPr="004D58AB">
        <w:rPr>
          <w:rFonts w:ascii="Leelawadee UI" w:hAnsi="Leelawadee UI" w:cs="Leelawadee UI" w:hint="cs"/>
          <w:sz w:val="52"/>
          <w:szCs w:val="52"/>
        </w:rPr>
        <w:t>Introduction to Physiology</w:t>
      </w:r>
    </w:p>
    <w:p w14:paraId="030F07F6" w14:textId="012CED96" w:rsidR="008F3746" w:rsidRDefault="005C5D73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  <w:r w:rsidRPr="004D58AB">
        <w:rPr>
          <w:rFonts w:ascii="Leelawadee UI" w:hAnsi="Leelawadee UI" w:cs="Leelawadee UI" w:hint="cs"/>
          <w:sz w:val="52"/>
          <w:szCs w:val="52"/>
        </w:rPr>
        <w:t>BMHP5003_BIRM</w:t>
      </w:r>
    </w:p>
    <w:p w14:paraId="035270EB" w14:textId="54DDB91B" w:rsidR="00777381" w:rsidRDefault="00777381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</w:p>
    <w:p w14:paraId="59132AD5" w14:textId="77777777" w:rsidR="00461997" w:rsidRPr="004D58AB" w:rsidRDefault="00461997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</w:p>
    <w:p w14:paraId="4D5A6BA2" w14:textId="78D69B70" w:rsidR="00FB4036" w:rsidRPr="004D58AB" w:rsidRDefault="005C5D73" w:rsidP="00461997">
      <w:pPr>
        <w:spacing w:line="276" w:lineRule="auto"/>
        <w:jc w:val="center"/>
        <w:rPr>
          <w:rFonts w:ascii="Leelawadee UI" w:hAnsi="Leelawadee UI" w:cs="Leelawadee UI"/>
          <w:b/>
          <w:bCs/>
          <w:sz w:val="52"/>
          <w:szCs w:val="52"/>
        </w:rPr>
      </w:pPr>
      <w:r w:rsidRPr="004D58AB">
        <w:rPr>
          <w:rFonts w:ascii="Leelawadee UI" w:hAnsi="Leelawadee UI" w:cs="Leelawadee UI" w:hint="cs"/>
          <w:b/>
          <w:bCs/>
          <w:sz w:val="52"/>
          <w:szCs w:val="52"/>
        </w:rPr>
        <w:t xml:space="preserve">Task 1 </w:t>
      </w:r>
      <w:r w:rsidR="00504E88" w:rsidRPr="004D58AB">
        <w:rPr>
          <w:rFonts w:ascii="Leelawadee UI" w:hAnsi="Leelawadee UI" w:cs="Leelawadee UI" w:hint="cs"/>
          <w:b/>
          <w:bCs/>
          <w:sz w:val="52"/>
          <w:szCs w:val="52"/>
        </w:rPr>
        <w:t xml:space="preserve">Part </w:t>
      </w:r>
      <w:r w:rsidR="009E205F" w:rsidRPr="004D58AB">
        <w:rPr>
          <w:rFonts w:ascii="Leelawadee UI" w:hAnsi="Leelawadee UI" w:cs="Leelawadee UI"/>
          <w:b/>
          <w:bCs/>
          <w:sz w:val="52"/>
          <w:szCs w:val="52"/>
        </w:rPr>
        <w:t>1</w:t>
      </w:r>
    </w:p>
    <w:p w14:paraId="05CECABF" w14:textId="77777777" w:rsidR="00461997" w:rsidRDefault="00504E88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  <w:r w:rsidRPr="004D58AB">
        <w:rPr>
          <w:rFonts w:ascii="Leelawadee UI" w:hAnsi="Leelawadee UI" w:cs="Leelawadee UI" w:hint="cs"/>
          <w:sz w:val="52"/>
          <w:szCs w:val="52"/>
        </w:rPr>
        <w:t>Individual Academic Poster</w:t>
      </w:r>
    </w:p>
    <w:p w14:paraId="4EF090BA" w14:textId="2D648F00" w:rsidR="00294B9F" w:rsidRDefault="0080719C" w:rsidP="00461997">
      <w:pPr>
        <w:spacing w:line="276" w:lineRule="auto"/>
        <w:jc w:val="center"/>
        <w:rPr>
          <w:rFonts w:ascii="Leelawadee UI" w:hAnsi="Leelawadee UI" w:cs="Leelawadee UI"/>
          <w:sz w:val="52"/>
          <w:szCs w:val="52"/>
        </w:rPr>
      </w:pPr>
      <w:r w:rsidRPr="004D58AB">
        <w:rPr>
          <w:rFonts w:ascii="Leelawadee UI" w:hAnsi="Leelawadee UI" w:cs="Leelawadee UI" w:hint="cs"/>
          <w:sz w:val="52"/>
          <w:szCs w:val="52"/>
        </w:rPr>
        <w:t xml:space="preserve">Lecturer – </w:t>
      </w:r>
      <w:proofErr w:type="spellStart"/>
      <w:r w:rsidR="00461997">
        <w:rPr>
          <w:rFonts w:ascii="Leelawadee UI" w:hAnsi="Leelawadee UI" w:cs="Leelawadee UI"/>
          <w:sz w:val="52"/>
          <w:szCs w:val="52"/>
        </w:rPr>
        <w:t>Ghiridar</w:t>
      </w:r>
      <w:proofErr w:type="spellEnd"/>
      <w:r w:rsidR="00461997">
        <w:rPr>
          <w:rFonts w:ascii="Leelawadee UI" w:hAnsi="Leelawadee UI" w:cs="Leelawadee UI"/>
          <w:sz w:val="52"/>
          <w:szCs w:val="52"/>
        </w:rPr>
        <w:t xml:space="preserve"> </w:t>
      </w:r>
      <w:proofErr w:type="spellStart"/>
      <w:r w:rsidR="00461997">
        <w:rPr>
          <w:rFonts w:ascii="Leelawadee UI" w:hAnsi="Leelawadee UI" w:cs="Leelawadee UI"/>
          <w:sz w:val="52"/>
          <w:szCs w:val="52"/>
        </w:rPr>
        <w:t>Katti</w:t>
      </w:r>
      <w:proofErr w:type="spellEnd"/>
    </w:p>
    <w:p w14:paraId="221DED85" w14:textId="712DDBAF" w:rsidR="00461997" w:rsidRDefault="00461997" w:rsidP="00461997">
      <w:pPr>
        <w:ind w:left="720"/>
        <w:jc w:val="both"/>
        <w:rPr>
          <w:rFonts w:ascii="Leelawadee UI" w:hAnsi="Leelawadee UI" w:cs="Leelawadee UI"/>
          <w:sz w:val="52"/>
          <w:szCs w:val="52"/>
        </w:rPr>
      </w:pPr>
    </w:p>
    <w:p w14:paraId="0751B6A6" w14:textId="65E2CC41" w:rsidR="00461997" w:rsidRDefault="009E340F" w:rsidP="00461997">
      <w:pPr>
        <w:ind w:left="720"/>
        <w:jc w:val="both"/>
        <w:rPr>
          <w:rFonts w:ascii="Leelawadee UI" w:hAnsi="Leelawadee UI" w:cs="Leelawadee UI"/>
          <w:sz w:val="52"/>
          <w:szCs w:val="52"/>
        </w:rPr>
      </w:pPr>
      <w:r>
        <w:rPr>
          <w:rFonts w:ascii="Arial" w:eastAsia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 wp14:anchorId="5EC717C4" wp14:editId="5E98AA0E">
            <wp:simplePos x="0" y="0"/>
            <wp:positionH relativeFrom="column">
              <wp:posOffset>-914400</wp:posOffset>
            </wp:positionH>
            <wp:positionV relativeFrom="paragraph">
              <wp:posOffset>-894522</wp:posOffset>
            </wp:positionV>
            <wp:extent cx="7740650" cy="10054590"/>
            <wp:effectExtent l="0" t="0" r="0" b="381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3435" cy="100582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31E273" w14:textId="561841C2" w:rsidR="00461997" w:rsidRPr="00461997" w:rsidRDefault="00461997" w:rsidP="00461997">
      <w:pPr>
        <w:ind w:left="720"/>
        <w:jc w:val="both"/>
        <w:rPr>
          <w:rFonts w:ascii="Arial" w:eastAsia="Arial" w:hAnsi="Arial" w:cs="Arial"/>
          <w:sz w:val="24"/>
          <w:szCs w:val="24"/>
        </w:rPr>
      </w:pPr>
    </w:p>
    <w:p w14:paraId="08DC9AD7" w14:textId="77777777" w:rsidR="00294B9F" w:rsidRDefault="00294B9F" w:rsidP="00FE6DA1">
      <w:pPr>
        <w:spacing w:line="276" w:lineRule="auto"/>
      </w:pPr>
    </w:p>
    <w:p w14:paraId="06EA98CC" w14:textId="77777777" w:rsidR="00294B9F" w:rsidRDefault="00294B9F" w:rsidP="00FE6DA1">
      <w:pPr>
        <w:spacing w:line="276" w:lineRule="auto"/>
      </w:pPr>
    </w:p>
    <w:p w14:paraId="25C8F06E" w14:textId="77777777" w:rsidR="00294B9F" w:rsidRDefault="00294B9F" w:rsidP="00FE6DA1">
      <w:pPr>
        <w:spacing w:line="276" w:lineRule="auto"/>
      </w:pPr>
    </w:p>
    <w:p w14:paraId="6182F0DF" w14:textId="77777777" w:rsidR="00294B9F" w:rsidRDefault="00294B9F" w:rsidP="00FE6DA1">
      <w:pPr>
        <w:spacing w:line="276" w:lineRule="auto"/>
      </w:pPr>
    </w:p>
    <w:p w14:paraId="24465E8B" w14:textId="77777777" w:rsidR="00294B9F" w:rsidRDefault="00294B9F" w:rsidP="00FE6DA1">
      <w:pPr>
        <w:spacing w:line="276" w:lineRule="auto"/>
      </w:pPr>
    </w:p>
    <w:p w14:paraId="01607783" w14:textId="77777777" w:rsidR="00294B9F" w:rsidRDefault="00294B9F" w:rsidP="00FE6DA1">
      <w:pPr>
        <w:spacing w:line="276" w:lineRule="auto"/>
      </w:pPr>
    </w:p>
    <w:p w14:paraId="57E7EF24" w14:textId="77777777" w:rsidR="00294B9F" w:rsidRDefault="00294B9F" w:rsidP="00FE6DA1">
      <w:pPr>
        <w:spacing w:line="276" w:lineRule="auto"/>
      </w:pPr>
    </w:p>
    <w:p w14:paraId="39A8DDFD" w14:textId="77777777" w:rsidR="00294B9F" w:rsidRDefault="00294B9F" w:rsidP="00FE6DA1">
      <w:pPr>
        <w:spacing w:line="276" w:lineRule="auto"/>
      </w:pPr>
    </w:p>
    <w:p w14:paraId="595672E7" w14:textId="77777777" w:rsidR="00294B9F" w:rsidRDefault="00294B9F" w:rsidP="00FE6DA1">
      <w:pPr>
        <w:spacing w:line="276" w:lineRule="auto"/>
      </w:pPr>
    </w:p>
    <w:p w14:paraId="0F51BC2A" w14:textId="77777777" w:rsidR="00294B9F" w:rsidRDefault="00294B9F" w:rsidP="00FE6DA1">
      <w:pPr>
        <w:spacing w:line="276" w:lineRule="auto"/>
      </w:pPr>
    </w:p>
    <w:p w14:paraId="6742CE61" w14:textId="77777777" w:rsidR="00294B9F" w:rsidRDefault="00294B9F" w:rsidP="00FE6DA1">
      <w:pPr>
        <w:spacing w:line="276" w:lineRule="auto"/>
      </w:pPr>
    </w:p>
    <w:p w14:paraId="1E6C2CDA" w14:textId="77777777" w:rsidR="00294B9F" w:rsidRDefault="00294B9F" w:rsidP="00FE6DA1">
      <w:pPr>
        <w:spacing w:line="276" w:lineRule="auto"/>
      </w:pPr>
    </w:p>
    <w:p w14:paraId="4ADAC054" w14:textId="77777777" w:rsidR="00294B9F" w:rsidRDefault="00294B9F" w:rsidP="00FE6DA1">
      <w:pPr>
        <w:spacing w:line="276" w:lineRule="auto"/>
      </w:pPr>
    </w:p>
    <w:p w14:paraId="3E76305F" w14:textId="77777777" w:rsidR="00294B9F" w:rsidRDefault="00294B9F" w:rsidP="00FE6DA1">
      <w:pPr>
        <w:spacing w:line="276" w:lineRule="auto"/>
      </w:pPr>
    </w:p>
    <w:p w14:paraId="13771322" w14:textId="77777777" w:rsidR="00294B9F" w:rsidRDefault="00294B9F" w:rsidP="00FE6DA1">
      <w:pPr>
        <w:spacing w:line="276" w:lineRule="auto"/>
      </w:pPr>
    </w:p>
    <w:p w14:paraId="72AF07AB" w14:textId="77777777" w:rsidR="00294B9F" w:rsidRDefault="00294B9F" w:rsidP="00FE6DA1">
      <w:pPr>
        <w:spacing w:line="276" w:lineRule="auto"/>
      </w:pPr>
    </w:p>
    <w:p w14:paraId="2F426EDE" w14:textId="77777777" w:rsidR="00294B9F" w:rsidRDefault="00294B9F" w:rsidP="00FE6DA1">
      <w:pPr>
        <w:spacing w:line="276" w:lineRule="auto"/>
      </w:pPr>
    </w:p>
    <w:p w14:paraId="0A628037" w14:textId="77777777" w:rsidR="00294B9F" w:rsidRDefault="00294B9F" w:rsidP="00FE6DA1">
      <w:pPr>
        <w:spacing w:line="276" w:lineRule="auto"/>
      </w:pPr>
    </w:p>
    <w:p w14:paraId="7089A251" w14:textId="77777777" w:rsidR="00294B9F" w:rsidRDefault="00294B9F" w:rsidP="00FE6DA1">
      <w:pPr>
        <w:spacing w:line="276" w:lineRule="auto"/>
      </w:pPr>
    </w:p>
    <w:p w14:paraId="018B04A0" w14:textId="77777777" w:rsidR="00294B9F" w:rsidRDefault="00294B9F" w:rsidP="00FE6DA1">
      <w:pPr>
        <w:spacing w:line="276" w:lineRule="auto"/>
      </w:pPr>
    </w:p>
    <w:p w14:paraId="3AA4009F" w14:textId="77777777" w:rsidR="00294B9F" w:rsidRDefault="00294B9F" w:rsidP="00FE6DA1">
      <w:pPr>
        <w:spacing w:line="276" w:lineRule="auto"/>
      </w:pPr>
    </w:p>
    <w:p w14:paraId="091C50C8" w14:textId="77777777" w:rsidR="00294B9F" w:rsidRDefault="00294B9F" w:rsidP="00FE6DA1">
      <w:pPr>
        <w:spacing w:line="276" w:lineRule="auto"/>
      </w:pPr>
    </w:p>
    <w:p w14:paraId="103C754F" w14:textId="77777777" w:rsidR="00294B9F" w:rsidRDefault="00294B9F" w:rsidP="00FE6DA1">
      <w:pPr>
        <w:spacing w:line="276" w:lineRule="auto"/>
      </w:pPr>
    </w:p>
    <w:p w14:paraId="433BBB90" w14:textId="77777777" w:rsidR="00294B9F" w:rsidRDefault="00294B9F" w:rsidP="00FE6DA1">
      <w:pPr>
        <w:spacing w:line="276" w:lineRule="auto"/>
      </w:pPr>
    </w:p>
    <w:p w14:paraId="7D3917AE" w14:textId="2B429405" w:rsidR="00294B9F" w:rsidRDefault="00294B9F" w:rsidP="00FE6DA1">
      <w:pPr>
        <w:spacing w:line="276" w:lineRule="auto"/>
      </w:pPr>
    </w:p>
    <w:p w14:paraId="39E803D5" w14:textId="468F25D3" w:rsidR="00461997" w:rsidRDefault="00847FCC" w:rsidP="00FE6DA1">
      <w:pPr>
        <w:spacing w:line="276" w:lineRule="auto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31553DE" wp14:editId="3372D92F">
            <wp:simplePos x="0" y="0"/>
            <wp:positionH relativeFrom="column">
              <wp:posOffset>-914400</wp:posOffset>
            </wp:positionH>
            <wp:positionV relativeFrom="paragraph">
              <wp:posOffset>-914400</wp:posOffset>
            </wp:positionV>
            <wp:extent cx="7761952" cy="10048461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2491" cy="100491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09B843" w14:textId="77777777" w:rsidR="00461997" w:rsidRDefault="00461997" w:rsidP="00FE6DA1">
      <w:pPr>
        <w:spacing w:line="276" w:lineRule="auto"/>
      </w:pPr>
    </w:p>
    <w:p w14:paraId="4DA265D1" w14:textId="4A406553" w:rsidR="00461997" w:rsidRDefault="00461997" w:rsidP="00FE6DA1">
      <w:pPr>
        <w:spacing w:line="276" w:lineRule="auto"/>
      </w:pPr>
    </w:p>
    <w:p w14:paraId="3F1700F1" w14:textId="4034D9AA" w:rsidR="00461997" w:rsidRDefault="00461997" w:rsidP="00FE6DA1">
      <w:pPr>
        <w:spacing w:line="276" w:lineRule="auto"/>
      </w:pPr>
    </w:p>
    <w:p w14:paraId="4362573A" w14:textId="77777777" w:rsidR="00461997" w:rsidRDefault="00461997" w:rsidP="00FE6DA1">
      <w:pPr>
        <w:spacing w:line="276" w:lineRule="auto"/>
      </w:pPr>
    </w:p>
    <w:p w14:paraId="0ED0BA41" w14:textId="77777777" w:rsidR="00461997" w:rsidRDefault="00461997" w:rsidP="00FE6DA1">
      <w:pPr>
        <w:spacing w:line="276" w:lineRule="auto"/>
      </w:pPr>
    </w:p>
    <w:p w14:paraId="46A4ACE0" w14:textId="77777777" w:rsidR="00461997" w:rsidRDefault="00461997" w:rsidP="00FE6DA1">
      <w:pPr>
        <w:spacing w:line="276" w:lineRule="auto"/>
      </w:pPr>
    </w:p>
    <w:p w14:paraId="3C070711" w14:textId="77777777" w:rsidR="00461997" w:rsidRDefault="00461997" w:rsidP="00FE6DA1">
      <w:pPr>
        <w:spacing w:line="276" w:lineRule="auto"/>
      </w:pPr>
    </w:p>
    <w:p w14:paraId="4533A435" w14:textId="77777777" w:rsidR="00461997" w:rsidRDefault="00461997" w:rsidP="00FE6DA1">
      <w:pPr>
        <w:spacing w:line="276" w:lineRule="auto"/>
      </w:pPr>
    </w:p>
    <w:p w14:paraId="5BEF4FE7" w14:textId="77777777" w:rsidR="00461997" w:rsidRDefault="00461997" w:rsidP="00FE6DA1">
      <w:pPr>
        <w:spacing w:line="276" w:lineRule="auto"/>
      </w:pPr>
    </w:p>
    <w:p w14:paraId="5724454C" w14:textId="77777777" w:rsidR="00461997" w:rsidRDefault="00461997" w:rsidP="00FE6DA1">
      <w:pPr>
        <w:spacing w:line="276" w:lineRule="auto"/>
      </w:pPr>
    </w:p>
    <w:p w14:paraId="3D7034E4" w14:textId="77777777" w:rsidR="00461997" w:rsidRDefault="00461997" w:rsidP="00FE6DA1">
      <w:pPr>
        <w:spacing w:line="276" w:lineRule="auto"/>
      </w:pPr>
    </w:p>
    <w:p w14:paraId="572164D7" w14:textId="77777777" w:rsidR="00461997" w:rsidRDefault="00461997" w:rsidP="00FE6DA1">
      <w:pPr>
        <w:spacing w:line="276" w:lineRule="auto"/>
      </w:pPr>
    </w:p>
    <w:p w14:paraId="5A801FC9" w14:textId="77777777" w:rsidR="00461997" w:rsidRDefault="00461997" w:rsidP="00FE6DA1">
      <w:pPr>
        <w:spacing w:line="276" w:lineRule="auto"/>
      </w:pPr>
    </w:p>
    <w:p w14:paraId="25764629" w14:textId="77777777" w:rsidR="00461997" w:rsidRDefault="00461997" w:rsidP="00FE6DA1">
      <w:pPr>
        <w:spacing w:line="276" w:lineRule="auto"/>
      </w:pPr>
    </w:p>
    <w:p w14:paraId="3318845D" w14:textId="77777777" w:rsidR="00461997" w:rsidRDefault="00461997" w:rsidP="00FE6DA1">
      <w:pPr>
        <w:spacing w:line="276" w:lineRule="auto"/>
      </w:pPr>
    </w:p>
    <w:p w14:paraId="1FBA4833" w14:textId="77777777" w:rsidR="00461997" w:rsidRDefault="00461997" w:rsidP="00FE6DA1">
      <w:pPr>
        <w:spacing w:line="276" w:lineRule="auto"/>
      </w:pPr>
    </w:p>
    <w:p w14:paraId="1F80F150" w14:textId="77777777" w:rsidR="00461997" w:rsidRDefault="00461997" w:rsidP="00FE6DA1">
      <w:pPr>
        <w:spacing w:line="276" w:lineRule="auto"/>
      </w:pPr>
    </w:p>
    <w:p w14:paraId="5CB3CE29" w14:textId="77777777" w:rsidR="00461997" w:rsidRDefault="00461997" w:rsidP="00FE6DA1">
      <w:pPr>
        <w:spacing w:line="276" w:lineRule="auto"/>
      </w:pPr>
    </w:p>
    <w:p w14:paraId="01F6C912" w14:textId="77777777" w:rsidR="00461997" w:rsidRDefault="00461997" w:rsidP="00FE6DA1">
      <w:pPr>
        <w:spacing w:line="276" w:lineRule="auto"/>
      </w:pPr>
    </w:p>
    <w:p w14:paraId="6B5FDC3B" w14:textId="77777777" w:rsidR="00461997" w:rsidRDefault="00461997" w:rsidP="00FE6DA1">
      <w:pPr>
        <w:spacing w:line="276" w:lineRule="auto"/>
      </w:pPr>
    </w:p>
    <w:p w14:paraId="658BEE88" w14:textId="77777777" w:rsidR="00461997" w:rsidRDefault="00461997" w:rsidP="00FE6DA1">
      <w:pPr>
        <w:spacing w:line="276" w:lineRule="auto"/>
      </w:pPr>
    </w:p>
    <w:p w14:paraId="03D44927" w14:textId="77777777" w:rsidR="00461997" w:rsidRDefault="00461997" w:rsidP="00FE6DA1">
      <w:pPr>
        <w:spacing w:line="276" w:lineRule="auto"/>
      </w:pPr>
    </w:p>
    <w:p w14:paraId="6491F60D" w14:textId="77777777" w:rsidR="00461997" w:rsidRDefault="00461997" w:rsidP="00FE6DA1">
      <w:pPr>
        <w:spacing w:line="276" w:lineRule="auto"/>
      </w:pPr>
    </w:p>
    <w:p w14:paraId="6722068B" w14:textId="77777777" w:rsidR="00461997" w:rsidRDefault="00461997" w:rsidP="00FE6DA1">
      <w:pPr>
        <w:spacing w:line="276" w:lineRule="auto"/>
      </w:pPr>
    </w:p>
    <w:p w14:paraId="0AE3C32C" w14:textId="77777777" w:rsidR="00461997" w:rsidRDefault="00461997" w:rsidP="00FE6DA1">
      <w:pPr>
        <w:spacing w:line="276" w:lineRule="auto"/>
      </w:pPr>
    </w:p>
    <w:p w14:paraId="00ABC7EC" w14:textId="77777777" w:rsidR="00461997" w:rsidRDefault="00461997" w:rsidP="00FE6DA1">
      <w:pPr>
        <w:spacing w:line="276" w:lineRule="auto"/>
      </w:pPr>
    </w:p>
    <w:p w14:paraId="6D18351A" w14:textId="77777777" w:rsidR="00461997" w:rsidRDefault="00461997" w:rsidP="00FE6DA1">
      <w:pPr>
        <w:spacing w:line="276" w:lineRule="auto"/>
      </w:pPr>
    </w:p>
    <w:p w14:paraId="0D234D75" w14:textId="592149C7" w:rsidR="003A5D7F" w:rsidRPr="002A58D1" w:rsidRDefault="00357E0A" w:rsidP="00B415F0">
      <w:pPr>
        <w:spacing w:line="360" w:lineRule="auto"/>
        <w:rPr>
          <w:rFonts w:ascii="Arial" w:hAnsi="Arial" w:cs="Arial"/>
          <w:b/>
          <w:bCs/>
          <w:u w:val="single"/>
        </w:rPr>
      </w:pPr>
      <w:r w:rsidRPr="002A58D1">
        <w:rPr>
          <w:rFonts w:ascii="Arial" w:hAnsi="Arial" w:cs="Arial"/>
          <w:b/>
          <w:bCs/>
          <w:u w:val="single"/>
        </w:rPr>
        <w:lastRenderedPageBreak/>
        <w:t xml:space="preserve">References </w:t>
      </w:r>
    </w:p>
    <w:p w14:paraId="01847560" w14:textId="25A63D2A" w:rsidR="006E3465" w:rsidRPr="00347B1F" w:rsidRDefault="006E3465" w:rsidP="00B415F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B1F">
        <w:rPr>
          <w:rFonts w:ascii="Arial" w:hAnsi="Arial" w:cs="Arial"/>
        </w:rPr>
        <w:t>Chopra</w:t>
      </w:r>
      <w:r w:rsidR="009822F7" w:rsidRPr="00347B1F">
        <w:rPr>
          <w:rFonts w:ascii="Arial" w:hAnsi="Arial" w:cs="Arial"/>
        </w:rPr>
        <w:t>,</w:t>
      </w:r>
      <w:r w:rsidRPr="00347B1F">
        <w:rPr>
          <w:rFonts w:ascii="Arial" w:hAnsi="Arial" w:cs="Arial"/>
        </w:rPr>
        <w:t xml:space="preserve"> S</w:t>
      </w:r>
      <w:r w:rsidR="009822F7" w:rsidRPr="00347B1F">
        <w:rPr>
          <w:rFonts w:ascii="Arial" w:hAnsi="Arial" w:cs="Arial"/>
        </w:rPr>
        <w:t xml:space="preserve">., </w:t>
      </w:r>
      <w:r w:rsidRPr="00347B1F">
        <w:rPr>
          <w:rFonts w:ascii="Arial" w:hAnsi="Arial" w:cs="Arial"/>
        </w:rPr>
        <w:t>Cherian</w:t>
      </w:r>
      <w:r w:rsidR="009822F7" w:rsidRPr="00347B1F">
        <w:rPr>
          <w:rFonts w:ascii="Arial" w:hAnsi="Arial" w:cs="Arial"/>
        </w:rPr>
        <w:t xml:space="preserve">, D., </w:t>
      </w:r>
      <w:proofErr w:type="spellStart"/>
      <w:r w:rsidRPr="00347B1F">
        <w:rPr>
          <w:rFonts w:ascii="Arial" w:hAnsi="Arial" w:cs="Arial"/>
        </w:rPr>
        <w:t>Verghese</w:t>
      </w:r>
      <w:proofErr w:type="spellEnd"/>
      <w:r w:rsidR="009822F7" w:rsidRPr="00347B1F">
        <w:rPr>
          <w:rFonts w:ascii="Arial" w:hAnsi="Arial" w:cs="Arial"/>
        </w:rPr>
        <w:t>, P.,</w:t>
      </w:r>
      <w:r w:rsidRPr="00347B1F">
        <w:rPr>
          <w:rFonts w:ascii="Arial" w:hAnsi="Arial" w:cs="Arial"/>
        </w:rPr>
        <w:t xml:space="preserve"> Jacob</w:t>
      </w:r>
      <w:r w:rsidR="009822F7" w:rsidRPr="00347B1F">
        <w:rPr>
          <w:rFonts w:ascii="Arial" w:hAnsi="Arial" w:cs="Arial"/>
        </w:rPr>
        <w:t>, J. (2013). P</w:t>
      </w:r>
      <w:r w:rsidRPr="00347B1F">
        <w:rPr>
          <w:rFonts w:ascii="Arial" w:hAnsi="Arial" w:cs="Arial"/>
        </w:rPr>
        <w:t xml:space="preserve">hysiology and clinical significance of natriuretic hormones. Indian J </w:t>
      </w:r>
      <w:proofErr w:type="spellStart"/>
      <w:r w:rsidRPr="00347B1F">
        <w:rPr>
          <w:rFonts w:ascii="Arial" w:hAnsi="Arial" w:cs="Arial"/>
        </w:rPr>
        <w:t>Endocrinol</w:t>
      </w:r>
      <w:proofErr w:type="spellEnd"/>
      <w:r w:rsidRPr="00347B1F">
        <w:rPr>
          <w:rFonts w:ascii="Arial" w:hAnsi="Arial" w:cs="Arial"/>
        </w:rPr>
        <w:t xml:space="preserve"> </w:t>
      </w:r>
      <w:proofErr w:type="spellStart"/>
      <w:r w:rsidRPr="00347B1F">
        <w:rPr>
          <w:rFonts w:ascii="Arial" w:hAnsi="Arial" w:cs="Arial"/>
        </w:rPr>
        <w:t>Metab</w:t>
      </w:r>
      <w:proofErr w:type="spellEnd"/>
      <w:r w:rsidRPr="00347B1F">
        <w:rPr>
          <w:rFonts w:ascii="Arial" w:hAnsi="Arial" w:cs="Arial"/>
        </w:rPr>
        <w:t xml:space="preserve">. </w:t>
      </w:r>
      <w:proofErr w:type="gramStart"/>
      <w:r w:rsidRPr="00347B1F">
        <w:rPr>
          <w:rFonts w:ascii="Arial" w:hAnsi="Arial" w:cs="Arial"/>
        </w:rPr>
        <w:t>2013;17:83</w:t>
      </w:r>
      <w:proofErr w:type="gramEnd"/>
      <w:r w:rsidRPr="00347B1F">
        <w:rPr>
          <w:rFonts w:ascii="Arial" w:hAnsi="Arial" w:cs="Arial"/>
        </w:rPr>
        <w:t>-90.</w:t>
      </w:r>
    </w:p>
    <w:p w14:paraId="75853B36" w14:textId="50776C60" w:rsidR="00DD7CE5" w:rsidRPr="007F2F30" w:rsidRDefault="00DD7CE5" w:rsidP="007F2F3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B1F">
        <w:rPr>
          <w:rFonts w:ascii="Arial" w:hAnsi="Arial" w:cs="Arial"/>
        </w:rPr>
        <w:t>Craig</w:t>
      </w:r>
      <w:r w:rsidR="007F2F30">
        <w:rPr>
          <w:rFonts w:ascii="Arial" w:hAnsi="Arial" w:cs="Arial"/>
        </w:rPr>
        <w:t xml:space="preserve">, </w:t>
      </w:r>
      <w:r w:rsidRPr="007F2F30">
        <w:rPr>
          <w:rFonts w:ascii="Arial" w:hAnsi="Arial" w:cs="Arial"/>
        </w:rPr>
        <w:t>C</w:t>
      </w:r>
      <w:r w:rsidR="007F2F30">
        <w:rPr>
          <w:rFonts w:ascii="Arial" w:hAnsi="Arial" w:cs="Arial"/>
        </w:rPr>
        <w:t>.,</w:t>
      </w:r>
      <w:r w:rsidRPr="007F2F30">
        <w:rPr>
          <w:rFonts w:ascii="Arial" w:hAnsi="Arial" w:cs="Arial"/>
        </w:rPr>
        <w:t xml:space="preserve"> Simpson</w:t>
      </w:r>
      <w:r w:rsidR="007F2F30">
        <w:rPr>
          <w:rFonts w:ascii="Arial" w:hAnsi="Arial" w:cs="Arial"/>
        </w:rPr>
        <w:t>, J. M.</w:t>
      </w:r>
      <w:r w:rsidRPr="007F2F30">
        <w:rPr>
          <w:rFonts w:ascii="Arial" w:hAnsi="Arial" w:cs="Arial"/>
        </w:rPr>
        <w:t>, Williams</w:t>
      </w:r>
      <w:r w:rsidR="00085D44">
        <w:rPr>
          <w:rFonts w:ascii="Arial" w:hAnsi="Arial" w:cs="Arial"/>
        </w:rPr>
        <w:t>, G. J. (2009).</w:t>
      </w:r>
      <w:r w:rsidRPr="007F2F30">
        <w:rPr>
          <w:rFonts w:ascii="Arial" w:hAnsi="Arial" w:cs="Arial"/>
        </w:rPr>
        <w:t xml:space="preserve"> Antibiotic prophylaxis and recurrent urinary tract infection in children. N </w:t>
      </w:r>
      <w:proofErr w:type="spellStart"/>
      <w:r w:rsidRPr="007F2F30">
        <w:rPr>
          <w:rFonts w:ascii="Arial" w:hAnsi="Arial" w:cs="Arial"/>
        </w:rPr>
        <w:t>Engl</w:t>
      </w:r>
      <w:proofErr w:type="spellEnd"/>
      <w:r w:rsidRPr="007F2F30">
        <w:rPr>
          <w:rFonts w:ascii="Arial" w:hAnsi="Arial" w:cs="Arial"/>
        </w:rPr>
        <w:t xml:space="preserve"> J Med, 361, 2009, 1748-1759.</w:t>
      </w:r>
    </w:p>
    <w:p w14:paraId="64B622EF" w14:textId="7530775D" w:rsidR="00F62F87" w:rsidRPr="00347B1F" w:rsidRDefault="00647535" w:rsidP="00B415F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B1F">
        <w:rPr>
          <w:rFonts w:ascii="Arial" w:hAnsi="Arial" w:cs="Arial"/>
        </w:rPr>
        <w:t xml:space="preserve">Greenstein, M. (2021). </w:t>
      </w:r>
      <w:r w:rsidR="00BA2938" w:rsidRPr="00347B1F">
        <w:rPr>
          <w:rFonts w:ascii="Arial" w:hAnsi="Arial" w:cs="Arial"/>
        </w:rPr>
        <w:t xml:space="preserve">Anatomy and </w:t>
      </w:r>
      <w:r w:rsidR="00216343" w:rsidRPr="00347B1F">
        <w:rPr>
          <w:rFonts w:ascii="Arial" w:hAnsi="Arial" w:cs="Arial"/>
        </w:rPr>
        <w:t>Fun</w:t>
      </w:r>
      <w:r w:rsidR="00BA2938" w:rsidRPr="00347B1F">
        <w:rPr>
          <w:rFonts w:ascii="Arial" w:hAnsi="Arial" w:cs="Arial"/>
        </w:rPr>
        <w:t xml:space="preserve">ction of the </w:t>
      </w:r>
      <w:r w:rsidR="00216343" w:rsidRPr="00347B1F">
        <w:rPr>
          <w:rFonts w:ascii="Arial" w:hAnsi="Arial" w:cs="Arial"/>
        </w:rPr>
        <w:t>Urinary Sys</w:t>
      </w:r>
      <w:r w:rsidR="00BA2938" w:rsidRPr="00347B1F">
        <w:rPr>
          <w:rFonts w:ascii="Arial" w:hAnsi="Arial" w:cs="Arial"/>
        </w:rPr>
        <w:t>tem. University of Rochester. Available at:</w:t>
      </w:r>
      <w:r w:rsidR="00216343" w:rsidRPr="00347B1F">
        <w:rPr>
          <w:rFonts w:ascii="Arial" w:hAnsi="Arial" w:cs="Arial"/>
        </w:rPr>
        <w:t xml:space="preserve"> </w:t>
      </w:r>
      <w:hyperlink r:id="rId7" w:history="1">
        <w:r w:rsidR="00216343" w:rsidRPr="00347B1F">
          <w:rPr>
            <w:rStyle w:val="Hyperlink"/>
            <w:rFonts w:ascii="Arial" w:hAnsi="Arial" w:cs="Arial"/>
          </w:rPr>
          <w:t>https://www.urmc.rochester.edu/encyclopedia/content.aspx?ContentTypeID=85&amp;ContentID=P01468</w:t>
        </w:r>
      </w:hyperlink>
      <w:r w:rsidR="00216343" w:rsidRPr="00347B1F">
        <w:rPr>
          <w:rFonts w:ascii="Arial" w:hAnsi="Arial" w:cs="Arial"/>
        </w:rPr>
        <w:t xml:space="preserve"> </w:t>
      </w:r>
    </w:p>
    <w:p w14:paraId="5F60267D" w14:textId="7C9F99BA" w:rsidR="005A76C0" w:rsidRPr="00AD0472" w:rsidRDefault="005A76C0" w:rsidP="00AD047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B1F">
        <w:rPr>
          <w:rFonts w:ascii="Arial" w:hAnsi="Arial" w:cs="Arial"/>
        </w:rPr>
        <w:t>Hooton</w:t>
      </w:r>
      <w:r w:rsidR="002E74BA">
        <w:rPr>
          <w:rFonts w:ascii="Arial" w:hAnsi="Arial" w:cs="Arial"/>
        </w:rPr>
        <w:t>, T.</w:t>
      </w:r>
      <w:r w:rsidRPr="00347B1F">
        <w:rPr>
          <w:rFonts w:ascii="Arial" w:hAnsi="Arial" w:cs="Arial"/>
        </w:rPr>
        <w:t>M</w:t>
      </w:r>
      <w:r w:rsidR="002E74BA">
        <w:rPr>
          <w:rFonts w:ascii="Arial" w:hAnsi="Arial" w:cs="Arial"/>
        </w:rPr>
        <w:t>.</w:t>
      </w:r>
      <w:r w:rsidRPr="00347B1F">
        <w:rPr>
          <w:rFonts w:ascii="Arial" w:hAnsi="Arial" w:cs="Arial"/>
        </w:rPr>
        <w:t>, Bradley</w:t>
      </w:r>
      <w:r w:rsidR="002E74BA">
        <w:rPr>
          <w:rFonts w:ascii="Arial" w:hAnsi="Arial" w:cs="Arial"/>
        </w:rPr>
        <w:t>, S.</w:t>
      </w:r>
      <w:r w:rsidRPr="00347B1F">
        <w:rPr>
          <w:rFonts w:ascii="Arial" w:hAnsi="Arial" w:cs="Arial"/>
        </w:rPr>
        <w:t>F</w:t>
      </w:r>
      <w:r w:rsidR="002E74BA">
        <w:rPr>
          <w:rFonts w:ascii="Arial" w:hAnsi="Arial" w:cs="Arial"/>
        </w:rPr>
        <w:t>.</w:t>
      </w:r>
      <w:r w:rsidRPr="00347B1F">
        <w:rPr>
          <w:rFonts w:ascii="Arial" w:hAnsi="Arial" w:cs="Arial"/>
        </w:rPr>
        <w:t>, Cardenas</w:t>
      </w:r>
      <w:r w:rsidR="002E74BA">
        <w:rPr>
          <w:rFonts w:ascii="Arial" w:hAnsi="Arial" w:cs="Arial"/>
        </w:rPr>
        <w:t xml:space="preserve">, </w:t>
      </w:r>
      <w:r w:rsidRPr="002E74BA">
        <w:rPr>
          <w:rFonts w:ascii="Arial" w:hAnsi="Arial" w:cs="Arial"/>
        </w:rPr>
        <w:t>D</w:t>
      </w:r>
      <w:r w:rsidR="002E74BA">
        <w:rPr>
          <w:rFonts w:ascii="Arial" w:hAnsi="Arial" w:cs="Arial"/>
        </w:rPr>
        <w:t>. (20</w:t>
      </w:r>
      <w:r w:rsidR="00AD0472">
        <w:rPr>
          <w:rFonts w:ascii="Arial" w:hAnsi="Arial" w:cs="Arial"/>
        </w:rPr>
        <w:t>10).</w:t>
      </w:r>
      <w:r w:rsidRPr="002E74BA">
        <w:rPr>
          <w:rFonts w:ascii="Arial" w:hAnsi="Arial" w:cs="Arial"/>
        </w:rPr>
        <w:t xml:space="preserve"> Diagnosis, prevention, and treatment of catheter-associated urinary tract infection in adults: </w:t>
      </w:r>
      <w:r w:rsidRPr="00AD0472">
        <w:rPr>
          <w:rFonts w:ascii="Arial" w:hAnsi="Arial" w:cs="Arial"/>
        </w:rPr>
        <w:t xml:space="preserve">International Clinical Practice Guidelines from the Infectious Diseases Society of America, </w:t>
      </w:r>
      <w:proofErr w:type="spellStart"/>
      <w:r w:rsidRPr="00AD0472">
        <w:rPr>
          <w:rFonts w:ascii="Arial" w:hAnsi="Arial" w:cs="Arial"/>
        </w:rPr>
        <w:t>Clin</w:t>
      </w:r>
      <w:proofErr w:type="spellEnd"/>
      <w:r w:rsidRPr="00AD0472">
        <w:rPr>
          <w:rFonts w:ascii="Arial" w:hAnsi="Arial" w:cs="Arial"/>
        </w:rPr>
        <w:t xml:space="preserve"> Infect Dis. 2010, 50(5), 625-663.</w:t>
      </w:r>
    </w:p>
    <w:p w14:paraId="6A86E4F3" w14:textId="41059166" w:rsidR="007452D4" w:rsidRPr="00AD0472" w:rsidRDefault="00F62F87" w:rsidP="00AD0472">
      <w:pPr>
        <w:pStyle w:val="ListParagraph"/>
        <w:numPr>
          <w:ilvl w:val="0"/>
          <w:numId w:val="5"/>
        </w:numPr>
        <w:shd w:val="clear" w:color="auto" w:fill="FFFFFF"/>
        <w:spacing w:line="360" w:lineRule="auto"/>
        <w:textAlignment w:val="top"/>
        <w:divId w:val="1316640916"/>
        <w:rPr>
          <w:rFonts w:ascii="Arial" w:eastAsia="Times New Roman" w:hAnsi="Arial" w:cs="Arial"/>
          <w:color w:val="000000"/>
        </w:rPr>
      </w:pPr>
      <w:r w:rsidRPr="00347B1F">
        <w:rPr>
          <w:rFonts w:ascii="Arial" w:eastAsia="Times New Roman" w:hAnsi="Arial" w:cs="Arial"/>
          <w:color w:val="000000"/>
        </w:rPr>
        <w:t>Kohler</w:t>
      </w:r>
      <w:r w:rsidR="00AD0472">
        <w:rPr>
          <w:rFonts w:ascii="Arial" w:eastAsia="Times New Roman" w:hAnsi="Arial" w:cs="Arial"/>
          <w:color w:val="000000"/>
        </w:rPr>
        <w:t>, T. S.</w:t>
      </w:r>
      <w:r w:rsidRPr="00347B1F">
        <w:rPr>
          <w:rFonts w:ascii="Arial" w:eastAsia="Times New Roman" w:hAnsi="Arial" w:cs="Arial"/>
          <w:color w:val="000000"/>
        </w:rPr>
        <w:t xml:space="preserve">, </w:t>
      </w:r>
      <w:proofErr w:type="spellStart"/>
      <w:r w:rsidRPr="00347B1F">
        <w:rPr>
          <w:rFonts w:ascii="Arial" w:eastAsia="Times New Roman" w:hAnsi="Arial" w:cs="Arial"/>
          <w:color w:val="000000"/>
        </w:rPr>
        <w:t>Yadven</w:t>
      </w:r>
      <w:proofErr w:type="spellEnd"/>
      <w:r w:rsidR="00AD0472">
        <w:rPr>
          <w:rFonts w:ascii="Arial" w:eastAsia="Times New Roman" w:hAnsi="Arial" w:cs="Arial"/>
          <w:color w:val="000000"/>
        </w:rPr>
        <w:t>, M.</w:t>
      </w:r>
      <w:r w:rsidRPr="00AD0472">
        <w:rPr>
          <w:rFonts w:ascii="Arial" w:eastAsia="Times New Roman" w:hAnsi="Arial" w:cs="Arial"/>
          <w:color w:val="000000"/>
        </w:rPr>
        <w:t xml:space="preserve">, </w:t>
      </w:r>
      <w:proofErr w:type="spellStart"/>
      <w:r w:rsidRPr="00AD0472">
        <w:rPr>
          <w:rFonts w:ascii="Arial" w:eastAsia="Times New Roman" w:hAnsi="Arial" w:cs="Arial"/>
          <w:color w:val="000000"/>
        </w:rPr>
        <w:t>Manvar</w:t>
      </w:r>
      <w:proofErr w:type="spellEnd"/>
      <w:r w:rsidR="00AD0472">
        <w:rPr>
          <w:rFonts w:ascii="Arial" w:eastAsia="Times New Roman" w:hAnsi="Arial" w:cs="Arial"/>
          <w:color w:val="000000"/>
        </w:rPr>
        <w:t xml:space="preserve">, </w:t>
      </w:r>
      <w:r w:rsidRPr="00AD0472">
        <w:rPr>
          <w:rFonts w:ascii="Arial" w:eastAsia="Times New Roman" w:hAnsi="Arial" w:cs="Arial"/>
          <w:color w:val="000000"/>
        </w:rPr>
        <w:t>A</w:t>
      </w:r>
      <w:r w:rsidR="00AD0472">
        <w:rPr>
          <w:rFonts w:ascii="Arial" w:eastAsia="Times New Roman" w:hAnsi="Arial" w:cs="Arial"/>
          <w:color w:val="000000"/>
        </w:rPr>
        <w:t>., L</w:t>
      </w:r>
      <w:r w:rsidRPr="00AD0472">
        <w:rPr>
          <w:rFonts w:ascii="Arial" w:eastAsia="Times New Roman" w:hAnsi="Arial" w:cs="Arial"/>
          <w:color w:val="000000"/>
        </w:rPr>
        <w:t>iu</w:t>
      </w:r>
      <w:r w:rsidR="00AD0472">
        <w:rPr>
          <w:rFonts w:ascii="Arial" w:eastAsia="Times New Roman" w:hAnsi="Arial" w:cs="Arial"/>
          <w:color w:val="000000"/>
        </w:rPr>
        <w:t xml:space="preserve">, </w:t>
      </w:r>
      <w:r w:rsidRPr="00AD0472">
        <w:rPr>
          <w:rFonts w:ascii="Arial" w:eastAsia="Times New Roman" w:hAnsi="Arial" w:cs="Arial"/>
          <w:color w:val="000000"/>
        </w:rPr>
        <w:t>N</w:t>
      </w:r>
      <w:r w:rsidR="00AD0472">
        <w:rPr>
          <w:rFonts w:ascii="Arial" w:eastAsia="Times New Roman" w:hAnsi="Arial" w:cs="Arial"/>
          <w:color w:val="000000"/>
        </w:rPr>
        <w:t>.</w:t>
      </w:r>
      <w:r w:rsidRPr="00AD0472">
        <w:rPr>
          <w:rFonts w:ascii="Arial" w:eastAsia="Times New Roman" w:hAnsi="Arial" w:cs="Arial"/>
          <w:color w:val="000000"/>
        </w:rPr>
        <w:t xml:space="preserve">, </w:t>
      </w:r>
      <w:proofErr w:type="spellStart"/>
      <w:r w:rsidRPr="00AD0472">
        <w:rPr>
          <w:rFonts w:ascii="Arial" w:eastAsia="Times New Roman" w:hAnsi="Arial" w:cs="Arial"/>
          <w:color w:val="000000"/>
        </w:rPr>
        <w:t>Monga</w:t>
      </w:r>
      <w:proofErr w:type="spellEnd"/>
      <w:r w:rsidR="00AD0472">
        <w:rPr>
          <w:rFonts w:ascii="Arial" w:eastAsia="Times New Roman" w:hAnsi="Arial" w:cs="Arial"/>
          <w:color w:val="000000"/>
        </w:rPr>
        <w:t>,</w:t>
      </w:r>
      <w:r w:rsidRPr="00AD0472">
        <w:rPr>
          <w:rFonts w:ascii="Arial" w:eastAsia="Times New Roman" w:hAnsi="Arial" w:cs="Arial"/>
          <w:color w:val="000000"/>
        </w:rPr>
        <w:t xml:space="preserve"> M. </w:t>
      </w:r>
      <w:r w:rsidR="005A1A87">
        <w:rPr>
          <w:rFonts w:ascii="Arial" w:eastAsia="Times New Roman" w:hAnsi="Arial" w:cs="Arial"/>
          <w:color w:val="000000"/>
        </w:rPr>
        <w:t>(2008). T</w:t>
      </w:r>
      <w:r w:rsidRPr="00AD0472">
        <w:rPr>
          <w:rFonts w:ascii="Arial" w:eastAsia="Times New Roman" w:hAnsi="Arial" w:cs="Arial"/>
          <w:color w:val="000000"/>
        </w:rPr>
        <w:t>he length of the male urethra. </w:t>
      </w:r>
      <w:proofErr w:type="spellStart"/>
      <w:r w:rsidRPr="00AD0472">
        <w:rPr>
          <w:rStyle w:val="ref-journal"/>
          <w:rFonts w:ascii="Arial" w:eastAsia="Times New Roman" w:hAnsi="Arial" w:cs="Arial"/>
          <w:color w:val="000000"/>
        </w:rPr>
        <w:t>Int</w:t>
      </w:r>
      <w:proofErr w:type="spellEnd"/>
      <w:r w:rsidRPr="00AD0472">
        <w:rPr>
          <w:rStyle w:val="ref-journal"/>
          <w:rFonts w:ascii="Arial" w:eastAsia="Times New Roman" w:hAnsi="Arial" w:cs="Arial"/>
          <w:color w:val="000000"/>
        </w:rPr>
        <w:t xml:space="preserve"> </w:t>
      </w:r>
      <w:proofErr w:type="spellStart"/>
      <w:r w:rsidRPr="00AD0472">
        <w:rPr>
          <w:rStyle w:val="ref-journal"/>
          <w:rFonts w:ascii="Arial" w:eastAsia="Times New Roman" w:hAnsi="Arial" w:cs="Arial"/>
          <w:color w:val="000000"/>
        </w:rPr>
        <w:t>Braz</w:t>
      </w:r>
      <w:proofErr w:type="spellEnd"/>
      <w:r w:rsidRPr="00AD0472">
        <w:rPr>
          <w:rStyle w:val="ref-journal"/>
          <w:rFonts w:ascii="Arial" w:eastAsia="Times New Roman" w:hAnsi="Arial" w:cs="Arial"/>
          <w:color w:val="000000"/>
        </w:rPr>
        <w:t xml:space="preserve"> J Urol. </w:t>
      </w:r>
      <w:r w:rsidRPr="00AD0472">
        <w:rPr>
          <w:rFonts w:ascii="Arial" w:eastAsia="Times New Roman" w:hAnsi="Arial" w:cs="Arial"/>
          <w:color w:val="000000"/>
        </w:rPr>
        <w:t>2008 Jul-Aug;</w:t>
      </w:r>
      <w:r w:rsidRPr="00AD0472">
        <w:rPr>
          <w:rStyle w:val="ref-vol"/>
          <w:rFonts w:ascii="Arial" w:eastAsia="Times New Roman" w:hAnsi="Arial" w:cs="Arial"/>
          <w:color w:val="000000"/>
        </w:rPr>
        <w:t>34</w:t>
      </w:r>
      <w:r w:rsidRPr="00AD0472">
        <w:rPr>
          <w:rFonts w:ascii="Arial" w:eastAsia="Times New Roman" w:hAnsi="Arial" w:cs="Arial"/>
          <w:color w:val="000000"/>
        </w:rPr>
        <w:t>(4):451-4; discussion 455-6. [</w:t>
      </w:r>
      <w:hyperlink r:id="rId8" w:tgtFrame="_blank" w:history="1">
        <w:r w:rsidRPr="00AD0472">
          <w:rPr>
            <w:rStyle w:val="Hyperlink"/>
            <w:rFonts w:ascii="Arial" w:eastAsia="Times New Roman" w:hAnsi="Arial" w:cs="Arial"/>
            <w:color w:val="2F4A8B"/>
          </w:rPr>
          <w:t>PubMed</w:t>
        </w:r>
      </w:hyperlink>
      <w:r w:rsidRPr="00AD0472">
        <w:rPr>
          <w:rFonts w:ascii="Arial" w:eastAsia="Times New Roman" w:hAnsi="Arial" w:cs="Arial"/>
          <w:color w:val="000000"/>
        </w:rPr>
        <w:t>]</w:t>
      </w:r>
    </w:p>
    <w:p w14:paraId="158051C4" w14:textId="24476EEA" w:rsidR="005B50AF" w:rsidRPr="00347B1F" w:rsidRDefault="00DC3FFC" w:rsidP="00B415F0">
      <w:pPr>
        <w:pStyle w:val="ListParagraph"/>
        <w:numPr>
          <w:ilvl w:val="0"/>
          <w:numId w:val="5"/>
        </w:numPr>
        <w:shd w:val="clear" w:color="auto" w:fill="FFFFFF"/>
        <w:spacing w:line="360" w:lineRule="auto"/>
        <w:textAlignment w:val="top"/>
        <w:divId w:val="1316640916"/>
        <w:rPr>
          <w:rFonts w:ascii="Arial" w:eastAsia="Times New Roman" w:hAnsi="Arial" w:cs="Arial"/>
          <w:color w:val="000000"/>
        </w:rPr>
      </w:pPr>
      <w:proofErr w:type="spellStart"/>
      <w:r w:rsidRPr="00347B1F">
        <w:rPr>
          <w:rFonts w:ascii="Arial" w:eastAsia="Times New Roman" w:hAnsi="Arial" w:cs="Arial"/>
          <w:color w:val="000000"/>
        </w:rPr>
        <w:t>Komola</w:t>
      </w:r>
      <w:proofErr w:type="spellEnd"/>
      <w:r w:rsidRPr="00347B1F">
        <w:rPr>
          <w:rFonts w:ascii="Arial" w:eastAsia="Times New Roman" w:hAnsi="Arial" w:cs="Arial"/>
          <w:color w:val="000000"/>
        </w:rPr>
        <w:t xml:space="preserve">, </w:t>
      </w:r>
      <w:r w:rsidR="005B50AF" w:rsidRPr="00347B1F">
        <w:rPr>
          <w:rFonts w:ascii="Arial" w:eastAsia="Times New Roman" w:hAnsi="Arial" w:cs="Arial"/>
          <w:color w:val="000000"/>
        </w:rPr>
        <w:t xml:space="preserve">M., </w:t>
      </w:r>
      <w:proofErr w:type="spellStart"/>
      <w:r w:rsidR="005B50AF" w:rsidRPr="00347B1F">
        <w:rPr>
          <w:rFonts w:ascii="Arial" w:eastAsia="Times New Roman" w:hAnsi="Arial" w:cs="Arial"/>
          <w:color w:val="000000"/>
        </w:rPr>
        <w:t>Bhowmik</w:t>
      </w:r>
      <w:proofErr w:type="spellEnd"/>
      <w:r w:rsidR="005B50AF" w:rsidRPr="00347B1F">
        <w:rPr>
          <w:rFonts w:ascii="Arial" w:eastAsia="Times New Roman" w:hAnsi="Arial" w:cs="Arial"/>
          <w:color w:val="000000"/>
        </w:rPr>
        <w:t xml:space="preserve">, D., Kumar, S. (2013). Urinary </w:t>
      </w:r>
      <w:r w:rsidR="00FB7969" w:rsidRPr="00347B1F">
        <w:rPr>
          <w:rFonts w:ascii="Arial" w:eastAsia="Times New Roman" w:hAnsi="Arial" w:cs="Arial"/>
          <w:color w:val="000000"/>
        </w:rPr>
        <w:t xml:space="preserve">Tract Infection: Causes, Symptoms, Diagnosis and its Management. </w:t>
      </w:r>
      <w:proofErr w:type="spellStart"/>
      <w:r w:rsidR="00FB7969" w:rsidRPr="00347B1F">
        <w:rPr>
          <w:rFonts w:ascii="Arial" w:eastAsia="Times New Roman" w:hAnsi="Arial" w:cs="Arial"/>
          <w:color w:val="000000"/>
        </w:rPr>
        <w:t>Karpagam</w:t>
      </w:r>
      <w:proofErr w:type="spellEnd"/>
      <w:r w:rsidR="00FB7969" w:rsidRPr="00347B1F">
        <w:rPr>
          <w:rFonts w:ascii="Arial" w:eastAsia="Times New Roman" w:hAnsi="Arial" w:cs="Arial"/>
          <w:color w:val="000000"/>
        </w:rPr>
        <w:t xml:space="preserve"> University. Department of Pharmaceutics</w:t>
      </w:r>
      <w:r w:rsidR="008C3E4F" w:rsidRPr="00347B1F">
        <w:rPr>
          <w:rFonts w:ascii="Arial" w:eastAsia="Times New Roman" w:hAnsi="Arial" w:cs="Arial"/>
          <w:color w:val="000000"/>
        </w:rPr>
        <w:t xml:space="preserve">, India. </w:t>
      </w:r>
    </w:p>
    <w:p w14:paraId="6B1414F9" w14:textId="094C48E4" w:rsidR="00F62F87" w:rsidRPr="00347B1F" w:rsidRDefault="00F62F87" w:rsidP="00B415F0">
      <w:pPr>
        <w:pStyle w:val="ListParagraph"/>
        <w:numPr>
          <w:ilvl w:val="0"/>
          <w:numId w:val="5"/>
        </w:numPr>
        <w:shd w:val="clear" w:color="auto" w:fill="FFFFFF"/>
        <w:spacing w:line="360" w:lineRule="auto"/>
        <w:textAlignment w:val="top"/>
        <w:divId w:val="1316640916"/>
        <w:rPr>
          <w:rFonts w:ascii="Arial" w:eastAsia="Times New Roman" w:hAnsi="Arial" w:cs="Arial"/>
          <w:color w:val="000000"/>
        </w:rPr>
      </w:pPr>
      <w:r w:rsidRPr="00347B1F">
        <w:rPr>
          <w:rFonts w:ascii="Arial" w:eastAsia="Times New Roman" w:hAnsi="Arial" w:cs="Arial"/>
          <w:color w:val="000000"/>
        </w:rPr>
        <w:t>Hickling</w:t>
      </w:r>
      <w:r w:rsidR="005A1A87">
        <w:rPr>
          <w:rFonts w:ascii="Arial" w:eastAsia="Times New Roman" w:hAnsi="Arial" w:cs="Arial"/>
          <w:color w:val="000000"/>
        </w:rPr>
        <w:t>, D.</w:t>
      </w:r>
      <w:r w:rsidRPr="00347B1F">
        <w:rPr>
          <w:rFonts w:ascii="Arial" w:eastAsia="Times New Roman" w:hAnsi="Arial" w:cs="Arial"/>
          <w:color w:val="000000"/>
        </w:rPr>
        <w:t>R</w:t>
      </w:r>
      <w:r w:rsidR="005A1A87">
        <w:rPr>
          <w:rFonts w:ascii="Arial" w:eastAsia="Times New Roman" w:hAnsi="Arial" w:cs="Arial"/>
          <w:color w:val="000000"/>
        </w:rPr>
        <w:t>.</w:t>
      </w:r>
      <w:r w:rsidRPr="00347B1F">
        <w:rPr>
          <w:rFonts w:ascii="Arial" w:eastAsia="Times New Roman" w:hAnsi="Arial" w:cs="Arial"/>
          <w:color w:val="000000"/>
        </w:rPr>
        <w:t>, Sun</w:t>
      </w:r>
      <w:r w:rsidR="005A1A87">
        <w:rPr>
          <w:rFonts w:ascii="Arial" w:eastAsia="Times New Roman" w:hAnsi="Arial" w:cs="Arial"/>
          <w:color w:val="000000"/>
        </w:rPr>
        <w:t xml:space="preserve">, </w:t>
      </w:r>
      <w:r w:rsidRPr="00347B1F">
        <w:rPr>
          <w:rFonts w:ascii="Arial" w:eastAsia="Times New Roman" w:hAnsi="Arial" w:cs="Arial"/>
          <w:color w:val="000000"/>
        </w:rPr>
        <w:t>T</w:t>
      </w:r>
      <w:r w:rsidR="005A1A87">
        <w:rPr>
          <w:rFonts w:ascii="Arial" w:eastAsia="Times New Roman" w:hAnsi="Arial" w:cs="Arial"/>
          <w:color w:val="000000"/>
        </w:rPr>
        <w:t>.,</w:t>
      </w:r>
      <w:r w:rsidRPr="00347B1F">
        <w:rPr>
          <w:rFonts w:ascii="Arial" w:eastAsia="Times New Roman" w:hAnsi="Arial" w:cs="Arial"/>
          <w:color w:val="000000"/>
        </w:rPr>
        <w:t xml:space="preserve"> Wu</w:t>
      </w:r>
      <w:r w:rsidR="005A1A87">
        <w:rPr>
          <w:rFonts w:ascii="Arial" w:eastAsia="Times New Roman" w:hAnsi="Arial" w:cs="Arial"/>
          <w:color w:val="000000"/>
        </w:rPr>
        <w:t>,</w:t>
      </w:r>
      <w:r w:rsidRPr="00347B1F">
        <w:rPr>
          <w:rFonts w:ascii="Arial" w:eastAsia="Times New Roman" w:hAnsi="Arial" w:cs="Arial"/>
          <w:color w:val="000000"/>
        </w:rPr>
        <w:t xml:space="preserve"> X</w:t>
      </w:r>
      <w:r w:rsidR="005A1A87">
        <w:rPr>
          <w:rFonts w:ascii="Arial" w:eastAsia="Times New Roman" w:hAnsi="Arial" w:cs="Arial"/>
          <w:color w:val="000000"/>
        </w:rPr>
        <w:t>.</w:t>
      </w:r>
      <w:r w:rsidRPr="00347B1F">
        <w:rPr>
          <w:rFonts w:ascii="Arial" w:eastAsia="Times New Roman" w:hAnsi="Arial" w:cs="Arial"/>
          <w:color w:val="000000"/>
        </w:rPr>
        <w:t xml:space="preserve">R. </w:t>
      </w:r>
      <w:r w:rsidR="005A1A87">
        <w:rPr>
          <w:rFonts w:ascii="Arial" w:eastAsia="Times New Roman" w:hAnsi="Arial" w:cs="Arial"/>
          <w:color w:val="000000"/>
        </w:rPr>
        <w:t>(2015). A</w:t>
      </w:r>
      <w:r w:rsidRPr="00347B1F">
        <w:rPr>
          <w:rFonts w:ascii="Arial" w:eastAsia="Times New Roman" w:hAnsi="Arial" w:cs="Arial"/>
          <w:color w:val="000000"/>
        </w:rPr>
        <w:t xml:space="preserve">natomy and Physiology of the Urinary Tract: Relation to Host </w:t>
      </w:r>
      <w:proofErr w:type="spellStart"/>
      <w:r w:rsidRPr="00347B1F">
        <w:rPr>
          <w:rFonts w:ascii="Arial" w:eastAsia="Times New Roman" w:hAnsi="Arial" w:cs="Arial"/>
          <w:color w:val="000000"/>
        </w:rPr>
        <w:t>Defense</w:t>
      </w:r>
      <w:proofErr w:type="spellEnd"/>
      <w:r w:rsidRPr="00347B1F">
        <w:rPr>
          <w:rFonts w:ascii="Arial" w:eastAsia="Times New Roman" w:hAnsi="Arial" w:cs="Arial"/>
          <w:color w:val="000000"/>
        </w:rPr>
        <w:t xml:space="preserve"> and Microbial Infection. </w:t>
      </w:r>
      <w:proofErr w:type="spellStart"/>
      <w:r w:rsidRPr="00347B1F">
        <w:rPr>
          <w:rStyle w:val="ref-journal"/>
          <w:rFonts w:ascii="Arial" w:eastAsia="Times New Roman" w:hAnsi="Arial" w:cs="Arial"/>
          <w:color w:val="000000"/>
        </w:rPr>
        <w:t>Microbiol</w:t>
      </w:r>
      <w:proofErr w:type="spellEnd"/>
      <w:r w:rsidRPr="00347B1F">
        <w:rPr>
          <w:rStyle w:val="ref-journal"/>
          <w:rFonts w:ascii="Arial" w:eastAsia="Times New Roman" w:hAnsi="Arial" w:cs="Arial"/>
          <w:color w:val="000000"/>
        </w:rPr>
        <w:t xml:space="preserve"> </w:t>
      </w:r>
      <w:proofErr w:type="spellStart"/>
      <w:r w:rsidRPr="00347B1F">
        <w:rPr>
          <w:rStyle w:val="ref-journal"/>
          <w:rFonts w:ascii="Arial" w:eastAsia="Times New Roman" w:hAnsi="Arial" w:cs="Arial"/>
          <w:color w:val="000000"/>
        </w:rPr>
        <w:t>Spectr</w:t>
      </w:r>
      <w:proofErr w:type="spellEnd"/>
      <w:r w:rsidRPr="00347B1F">
        <w:rPr>
          <w:rStyle w:val="ref-journal"/>
          <w:rFonts w:ascii="Arial" w:eastAsia="Times New Roman" w:hAnsi="Arial" w:cs="Arial"/>
          <w:color w:val="000000"/>
        </w:rPr>
        <w:t>. </w:t>
      </w:r>
      <w:r w:rsidRPr="00347B1F">
        <w:rPr>
          <w:rFonts w:ascii="Arial" w:eastAsia="Times New Roman" w:hAnsi="Arial" w:cs="Arial"/>
          <w:color w:val="000000"/>
        </w:rPr>
        <w:t>2015 Aug;</w:t>
      </w:r>
      <w:r w:rsidRPr="00347B1F">
        <w:rPr>
          <w:rStyle w:val="ref-vol"/>
          <w:rFonts w:ascii="Arial" w:eastAsia="Times New Roman" w:hAnsi="Arial" w:cs="Arial"/>
          <w:color w:val="000000"/>
        </w:rPr>
        <w:t>3</w:t>
      </w:r>
      <w:r w:rsidRPr="00347B1F">
        <w:rPr>
          <w:rFonts w:ascii="Arial" w:eastAsia="Times New Roman" w:hAnsi="Arial" w:cs="Arial"/>
          <w:color w:val="000000"/>
        </w:rPr>
        <w:t>(4) </w:t>
      </w:r>
    </w:p>
    <w:p w14:paraId="64DBD528" w14:textId="77F8455A" w:rsidR="00E4025C" w:rsidRPr="00347B1F" w:rsidRDefault="00E4025C" w:rsidP="00B415F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proofErr w:type="spellStart"/>
      <w:r w:rsidRPr="00347B1F">
        <w:rPr>
          <w:rFonts w:ascii="Arial" w:eastAsia="Times New Roman" w:hAnsi="Arial" w:cs="Arial"/>
          <w:color w:val="000000"/>
          <w:shd w:val="clear" w:color="auto" w:fill="FFFFFF"/>
        </w:rPr>
        <w:t>Litwin</w:t>
      </w:r>
      <w:proofErr w:type="spellEnd"/>
      <w:r w:rsidR="00DB187B">
        <w:rPr>
          <w:rFonts w:ascii="Arial" w:eastAsia="Times New Roman" w:hAnsi="Arial" w:cs="Arial"/>
          <w:color w:val="000000"/>
          <w:shd w:val="clear" w:color="auto" w:fill="FFFFFF"/>
        </w:rPr>
        <w:t>, M. S</w:t>
      </w:r>
      <w:r w:rsidRPr="00347B1F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r w:rsidR="00DB187B">
        <w:rPr>
          <w:rFonts w:ascii="Arial" w:eastAsia="Times New Roman" w:hAnsi="Arial" w:cs="Arial"/>
          <w:color w:val="000000"/>
          <w:shd w:val="clear" w:color="auto" w:fill="FFFFFF"/>
        </w:rPr>
        <w:t xml:space="preserve">(2005). </w:t>
      </w:r>
      <w:r w:rsidRPr="00347B1F">
        <w:rPr>
          <w:rFonts w:ascii="Arial" w:eastAsia="Times New Roman" w:hAnsi="Arial" w:cs="Arial"/>
          <w:color w:val="000000"/>
          <w:shd w:val="clear" w:color="auto" w:fill="FFFFFF"/>
        </w:rPr>
        <w:t>Urologic diseases in America Project: analytical methods and principal findings. </w:t>
      </w:r>
      <w:r w:rsidRPr="00347B1F">
        <w:rPr>
          <w:rFonts w:ascii="Arial" w:eastAsia="Times New Roman" w:hAnsi="Arial" w:cs="Arial"/>
          <w:i/>
          <w:iCs/>
          <w:color w:val="000000"/>
          <w:shd w:val="clear" w:color="auto" w:fill="FFFFFF"/>
        </w:rPr>
        <w:t>J Urol.</w:t>
      </w:r>
      <w:r w:rsidRPr="00347B1F">
        <w:rPr>
          <w:rFonts w:ascii="Arial" w:eastAsia="Times New Roman" w:hAnsi="Arial" w:cs="Arial"/>
          <w:color w:val="000000"/>
          <w:shd w:val="clear" w:color="auto" w:fill="FFFFFF"/>
        </w:rPr>
        <w:t> 2005;173(3):933–937.</w:t>
      </w:r>
    </w:p>
    <w:p w14:paraId="77D8AF46" w14:textId="4D335029" w:rsidR="00C66C01" w:rsidRPr="00347B1F" w:rsidRDefault="00072A32" w:rsidP="00B415F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proofErr w:type="spellStart"/>
      <w:r w:rsidRPr="00347B1F">
        <w:rPr>
          <w:rFonts w:ascii="Arial" w:hAnsi="Arial" w:cs="Arial"/>
        </w:rPr>
        <w:t>Pea</w:t>
      </w:r>
      <w:r w:rsidR="00CD5228" w:rsidRPr="00347B1F">
        <w:rPr>
          <w:rFonts w:ascii="Arial" w:hAnsi="Arial" w:cs="Arial"/>
        </w:rPr>
        <w:t>t</w:t>
      </w:r>
      <w:r w:rsidRPr="00347B1F">
        <w:rPr>
          <w:rFonts w:ascii="Arial" w:hAnsi="Arial" w:cs="Arial"/>
        </w:rPr>
        <w:t>e</w:t>
      </w:r>
      <w:proofErr w:type="spellEnd"/>
      <w:r w:rsidRPr="00347B1F">
        <w:rPr>
          <w:rFonts w:ascii="Arial" w:hAnsi="Arial" w:cs="Arial"/>
        </w:rPr>
        <w:t>, I. (2021). The Urinary System:</w:t>
      </w:r>
      <w:r w:rsidR="00AB444A" w:rsidRPr="00347B1F">
        <w:rPr>
          <w:rFonts w:ascii="Arial" w:hAnsi="Arial" w:cs="Arial"/>
        </w:rPr>
        <w:t xml:space="preserve"> key to maintaining homeostasis. </w:t>
      </w:r>
      <w:r w:rsidR="00F04F79" w:rsidRPr="00347B1F">
        <w:rPr>
          <w:rFonts w:ascii="Arial" w:hAnsi="Arial" w:cs="Arial"/>
        </w:rPr>
        <w:t xml:space="preserve">British Journal of Healthcare </w:t>
      </w:r>
      <w:proofErr w:type="spellStart"/>
      <w:r w:rsidR="00F04F79" w:rsidRPr="00347B1F">
        <w:rPr>
          <w:rFonts w:ascii="Arial" w:hAnsi="Arial" w:cs="Arial"/>
        </w:rPr>
        <w:t>Asisstants</w:t>
      </w:r>
      <w:proofErr w:type="spellEnd"/>
      <w:r w:rsidR="001F5378" w:rsidRPr="00347B1F">
        <w:rPr>
          <w:rFonts w:ascii="Arial" w:hAnsi="Arial" w:cs="Arial"/>
        </w:rPr>
        <w:t>, Vol 15, No.5.</w:t>
      </w:r>
    </w:p>
    <w:p w14:paraId="1EDD2D9A" w14:textId="74F5C847" w:rsidR="008123C0" w:rsidRPr="00347B1F" w:rsidRDefault="008123C0" w:rsidP="00B415F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proofErr w:type="spellStart"/>
      <w:r w:rsidRPr="00347B1F">
        <w:rPr>
          <w:rFonts w:ascii="Arial" w:hAnsi="Arial" w:cs="Arial"/>
        </w:rPr>
        <w:t>Shalaby</w:t>
      </w:r>
      <w:proofErr w:type="spellEnd"/>
      <w:r w:rsidRPr="00347B1F">
        <w:rPr>
          <w:rFonts w:ascii="Arial" w:hAnsi="Arial" w:cs="Arial"/>
        </w:rPr>
        <w:t xml:space="preserve">, </w:t>
      </w:r>
      <w:r w:rsidR="00D01FEB" w:rsidRPr="00347B1F">
        <w:rPr>
          <w:rFonts w:ascii="Arial" w:hAnsi="Arial" w:cs="Arial"/>
        </w:rPr>
        <w:t xml:space="preserve">A. (2019). </w:t>
      </w:r>
      <w:r w:rsidR="00D337EA" w:rsidRPr="00347B1F">
        <w:rPr>
          <w:rFonts w:ascii="Arial" w:hAnsi="Arial" w:cs="Arial"/>
        </w:rPr>
        <w:t xml:space="preserve">Homeostasis.  Medical </w:t>
      </w:r>
      <w:r w:rsidR="0048280A" w:rsidRPr="00347B1F">
        <w:rPr>
          <w:rFonts w:ascii="Arial" w:hAnsi="Arial" w:cs="Arial"/>
        </w:rPr>
        <w:t>Physiology Department</w:t>
      </w:r>
      <w:r w:rsidR="00794A01" w:rsidRPr="00347B1F">
        <w:rPr>
          <w:rFonts w:ascii="Arial" w:hAnsi="Arial" w:cs="Arial"/>
        </w:rPr>
        <w:t>, Al-</w:t>
      </w:r>
      <w:proofErr w:type="spellStart"/>
      <w:r w:rsidR="00794A01" w:rsidRPr="00347B1F">
        <w:rPr>
          <w:rFonts w:ascii="Arial" w:hAnsi="Arial" w:cs="Arial"/>
        </w:rPr>
        <w:t>Azhar</w:t>
      </w:r>
      <w:proofErr w:type="spellEnd"/>
      <w:r w:rsidR="00794A01" w:rsidRPr="00347B1F">
        <w:rPr>
          <w:rFonts w:ascii="Arial" w:hAnsi="Arial" w:cs="Arial"/>
        </w:rPr>
        <w:t xml:space="preserve"> Faculty of Medicine. </w:t>
      </w:r>
      <w:r w:rsidR="00EA2625" w:rsidRPr="00347B1F">
        <w:rPr>
          <w:rFonts w:ascii="Arial" w:hAnsi="Arial" w:cs="Arial"/>
        </w:rPr>
        <w:t xml:space="preserve">Vol 48, Issue 3, 1-1. </w:t>
      </w:r>
    </w:p>
    <w:p w14:paraId="24F22141" w14:textId="77777777" w:rsidR="004D5FEC" w:rsidRPr="00347B1F" w:rsidRDefault="00C50F67" w:rsidP="00B415F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B1F">
        <w:rPr>
          <w:rFonts w:ascii="Arial" w:hAnsi="Arial" w:cs="Arial"/>
        </w:rPr>
        <w:t>Taylor, T. (2021). Urinary System.</w:t>
      </w:r>
      <w:r w:rsidR="00B9753E" w:rsidRPr="00347B1F">
        <w:rPr>
          <w:rFonts w:ascii="Arial" w:hAnsi="Arial" w:cs="Arial"/>
        </w:rPr>
        <w:t xml:space="preserve"> </w:t>
      </w:r>
      <w:proofErr w:type="spellStart"/>
      <w:r w:rsidR="004A6E35" w:rsidRPr="00347B1F">
        <w:rPr>
          <w:rFonts w:ascii="Arial" w:hAnsi="Arial" w:cs="Arial"/>
        </w:rPr>
        <w:t>Innerbody</w:t>
      </w:r>
      <w:proofErr w:type="spellEnd"/>
      <w:r w:rsidR="004A6E35" w:rsidRPr="00347B1F">
        <w:rPr>
          <w:rFonts w:ascii="Arial" w:hAnsi="Arial" w:cs="Arial"/>
        </w:rPr>
        <w:t xml:space="preserve"> research. </w:t>
      </w:r>
    </w:p>
    <w:p w14:paraId="2B67AF2A" w14:textId="2D0AC6E3" w:rsidR="004D5FEC" w:rsidRPr="00347B1F" w:rsidRDefault="004D5FEC" w:rsidP="00B415F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proofErr w:type="spellStart"/>
      <w:r w:rsidRPr="00347B1F">
        <w:rPr>
          <w:rFonts w:ascii="Arial" w:hAnsi="Arial" w:cs="Arial"/>
        </w:rPr>
        <w:t>Tortora</w:t>
      </w:r>
      <w:proofErr w:type="spellEnd"/>
      <w:r w:rsidRPr="00347B1F">
        <w:rPr>
          <w:rFonts w:ascii="Arial" w:hAnsi="Arial" w:cs="Arial"/>
        </w:rPr>
        <w:t xml:space="preserve">, </w:t>
      </w:r>
      <w:r w:rsidR="00FE0F44" w:rsidRPr="00347B1F">
        <w:rPr>
          <w:rFonts w:ascii="Arial" w:hAnsi="Arial" w:cs="Arial"/>
        </w:rPr>
        <w:t>GJ</w:t>
      </w:r>
      <w:r w:rsidR="0024044F" w:rsidRPr="00347B1F">
        <w:rPr>
          <w:rFonts w:ascii="Arial" w:hAnsi="Arial" w:cs="Arial"/>
        </w:rPr>
        <w:t>.,</w:t>
      </w:r>
      <w:r w:rsidRPr="00347B1F">
        <w:rPr>
          <w:rFonts w:ascii="Arial" w:hAnsi="Arial" w:cs="Arial"/>
        </w:rPr>
        <w:t xml:space="preserve"> </w:t>
      </w:r>
      <w:proofErr w:type="spellStart"/>
      <w:r w:rsidRPr="00347B1F">
        <w:rPr>
          <w:rFonts w:ascii="Arial" w:hAnsi="Arial" w:cs="Arial"/>
        </w:rPr>
        <w:t>Derrickson</w:t>
      </w:r>
      <w:proofErr w:type="spellEnd"/>
      <w:r w:rsidR="0024044F" w:rsidRPr="00347B1F">
        <w:rPr>
          <w:rFonts w:ascii="Arial" w:hAnsi="Arial" w:cs="Arial"/>
        </w:rPr>
        <w:t>,</w:t>
      </w:r>
      <w:r w:rsidRPr="00347B1F">
        <w:rPr>
          <w:rFonts w:ascii="Arial" w:hAnsi="Arial" w:cs="Arial"/>
        </w:rPr>
        <w:t xml:space="preserve"> BH. (2009). Principles of Anatomy &amp; Physiology 12th Ed. Volume 2. John Wiley &amp; Sons, Inc.</w:t>
      </w:r>
    </w:p>
    <w:p w14:paraId="59A61936" w14:textId="48E5DA8A" w:rsidR="00357E0A" w:rsidRDefault="00E47D14" w:rsidP="00B415F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proofErr w:type="spellStart"/>
      <w:r w:rsidRPr="00347B1F">
        <w:rPr>
          <w:rFonts w:ascii="Arial" w:hAnsi="Arial" w:cs="Arial"/>
        </w:rPr>
        <w:t>Tuma</w:t>
      </w:r>
      <w:proofErr w:type="spellEnd"/>
      <w:r w:rsidRPr="00347B1F">
        <w:rPr>
          <w:rFonts w:ascii="Arial" w:hAnsi="Arial" w:cs="Arial"/>
        </w:rPr>
        <w:t xml:space="preserve">, F., </w:t>
      </w:r>
      <w:proofErr w:type="spellStart"/>
      <w:r w:rsidRPr="00347B1F">
        <w:rPr>
          <w:rFonts w:ascii="Arial" w:hAnsi="Arial" w:cs="Arial"/>
        </w:rPr>
        <w:t>Ogobuiro</w:t>
      </w:r>
      <w:proofErr w:type="spellEnd"/>
      <w:r w:rsidRPr="00347B1F">
        <w:rPr>
          <w:rFonts w:ascii="Arial" w:hAnsi="Arial" w:cs="Arial"/>
        </w:rPr>
        <w:t xml:space="preserve">, </w:t>
      </w:r>
      <w:r w:rsidR="006D1A54" w:rsidRPr="00347B1F">
        <w:rPr>
          <w:rFonts w:ascii="Arial" w:hAnsi="Arial" w:cs="Arial"/>
        </w:rPr>
        <w:t xml:space="preserve">I. (2021). </w:t>
      </w:r>
      <w:r w:rsidR="003F2E50" w:rsidRPr="00347B1F">
        <w:rPr>
          <w:rFonts w:ascii="Arial" w:hAnsi="Arial" w:cs="Arial"/>
        </w:rPr>
        <w:t xml:space="preserve">Physiology, Renal. </w:t>
      </w:r>
      <w:r w:rsidR="00631F10" w:rsidRPr="00347B1F">
        <w:rPr>
          <w:rFonts w:ascii="Arial" w:hAnsi="Arial" w:cs="Arial"/>
        </w:rPr>
        <w:t xml:space="preserve">Central Michigan University. </w:t>
      </w:r>
    </w:p>
    <w:p w14:paraId="34FDB09B" w14:textId="70F56DFE" w:rsidR="007C1F49" w:rsidRDefault="007C1F49" w:rsidP="007C1F49">
      <w:pPr>
        <w:spacing w:line="360" w:lineRule="auto"/>
        <w:rPr>
          <w:rFonts w:ascii="Arial" w:hAnsi="Arial" w:cs="Arial"/>
        </w:rPr>
      </w:pPr>
    </w:p>
    <w:p w14:paraId="1289AA3A" w14:textId="46543DC6" w:rsidR="007C1F49" w:rsidRDefault="007C1F49" w:rsidP="007C1F49">
      <w:pPr>
        <w:spacing w:line="360" w:lineRule="auto"/>
        <w:rPr>
          <w:rFonts w:ascii="Arial" w:hAnsi="Arial" w:cs="Arial"/>
        </w:rPr>
      </w:pPr>
    </w:p>
    <w:p w14:paraId="47BC7B31" w14:textId="32CD32E7" w:rsidR="007C1F49" w:rsidRDefault="002D3450" w:rsidP="007C1F49">
      <w:pPr>
        <w:spacing w:line="360" w:lineRule="auto"/>
        <w:rPr>
          <w:rFonts w:ascii="Arial" w:hAnsi="Arial" w:cs="Arial"/>
          <w:b/>
          <w:bCs/>
        </w:rPr>
      </w:pPr>
      <w:r w:rsidRPr="002A58D1">
        <w:rPr>
          <w:rFonts w:ascii="Arial" w:hAnsi="Arial" w:cs="Arial"/>
          <w:b/>
          <w:bCs/>
          <w:u w:val="single"/>
        </w:rPr>
        <w:lastRenderedPageBreak/>
        <w:t>Appendices</w:t>
      </w:r>
      <w:r>
        <w:rPr>
          <w:rFonts w:ascii="Arial" w:hAnsi="Arial" w:cs="Arial"/>
          <w:b/>
          <w:bCs/>
        </w:rPr>
        <w:t>:</w:t>
      </w:r>
    </w:p>
    <w:p w14:paraId="05269D44" w14:textId="505C772D" w:rsidR="002D3450" w:rsidRDefault="002D3450" w:rsidP="002D345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Image 1: </w:t>
      </w:r>
      <w:proofErr w:type="spellStart"/>
      <w:r w:rsidR="00952AC9">
        <w:rPr>
          <w:rFonts w:ascii="Arial" w:hAnsi="Arial" w:cs="Arial"/>
        </w:rPr>
        <w:t>Shutterstock</w:t>
      </w:r>
      <w:proofErr w:type="spellEnd"/>
      <w:r w:rsidR="00952AC9">
        <w:rPr>
          <w:rFonts w:ascii="Arial" w:hAnsi="Arial" w:cs="Arial"/>
        </w:rPr>
        <w:t>. (</w:t>
      </w:r>
      <w:proofErr w:type="spellStart"/>
      <w:r w:rsidR="00952AC9">
        <w:rPr>
          <w:rFonts w:ascii="Arial" w:hAnsi="Arial" w:cs="Arial"/>
        </w:rPr>
        <w:t>n.d.</w:t>
      </w:r>
      <w:proofErr w:type="spellEnd"/>
      <w:r w:rsidR="00952AC9">
        <w:rPr>
          <w:rFonts w:ascii="Arial" w:hAnsi="Arial" w:cs="Arial"/>
        </w:rPr>
        <w:t xml:space="preserve">). Available at: </w:t>
      </w:r>
      <w:r w:rsidR="00952AC9" w:rsidRPr="00952AC9">
        <w:rPr>
          <w:rFonts w:ascii="Arial" w:hAnsi="Arial" w:cs="Arial"/>
        </w:rPr>
        <w:t>https://www.shutterstock.com/search/urinary+system</w:t>
      </w:r>
    </w:p>
    <w:p w14:paraId="223FE509" w14:textId="51D5E0F6" w:rsidR="002D3450" w:rsidRPr="002D3450" w:rsidRDefault="002D3450" w:rsidP="002D345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Image 2:</w:t>
      </w:r>
      <w:r w:rsidR="0039510B">
        <w:rPr>
          <w:rFonts w:ascii="Arial" w:hAnsi="Arial" w:cs="Arial"/>
        </w:rPr>
        <w:t xml:space="preserve"> National Institute of </w:t>
      </w:r>
      <w:r w:rsidR="0081548F">
        <w:rPr>
          <w:rFonts w:ascii="Arial" w:hAnsi="Arial" w:cs="Arial"/>
        </w:rPr>
        <w:t>Diabetes</w:t>
      </w:r>
      <w:r w:rsidR="0039510B">
        <w:rPr>
          <w:rFonts w:ascii="Arial" w:hAnsi="Arial" w:cs="Arial"/>
        </w:rPr>
        <w:t xml:space="preserve"> and Digestive and Kidney Diseases, National Institute of Health. (</w:t>
      </w:r>
      <w:proofErr w:type="spellStart"/>
      <w:r w:rsidR="0039510B">
        <w:rPr>
          <w:rFonts w:ascii="Arial" w:hAnsi="Arial" w:cs="Arial"/>
        </w:rPr>
        <w:t>n.d.</w:t>
      </w:r>
      <w:proofErr w:type="spellEnd"/>
      <w:r w:rsidR="0039510B">
        <w:rPr>
          <w:rFonts w:ascii="Arial" w:hAnsi="Arial" w:cs="Arial"/>
        </w:rPr>
        <w:t xml:space="preserve">). </w:t>
      </w:r>
      <w:r w:rsidR="00FE5CBB">
        <w:rPr>
          <w:rFonts w:ascii="Arial" w:hAnsi="Arial" w:cs="Arial"/>
        </w:rPr>
        <w:t>Available</w:t>
      </w:r>
      <w:r w:rsidR="0039510B">
        <w:rPr>
          <w:rFonts w:ascii="Arial" w:hAnsi="Arial" w:cs="Arial"/>
        </w:rPr>
        <w:t xml:space="preserve"> at: </w:t>
      </w:r>
      <w:r w:rsidR="00FE5CBB" w:rsidRPr="00FE5CBB">
        <w:rPr>
          <w:rFonts w:ascii="Arial" w:hAnsi="Arial" w:cs="Arial"/>
        </w:rPr>
        <w:t>https://www.niddk.nih.gov/news/media-library/8664</w:t>
      </w:r>
    </w:p>
    <w:sectPr w:rsidR="002D3450" w:rsidRPr="002D3450" w:rsidSect="0046199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Leelawadee UI">
    <w:panose1 w:val="020B0502040204020203"/>
    <w:charset w:val="DE"/>
    <w:family w:val="swiss"/>
    <w:pitch w:val="variable"/>
    <w:sig w:usb0="83000003" w:usb1="00000000" w:usb2="00010000" w:usb3="00000000" w:csb0="000101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1109D9"/>
    <w:multiLevelType w:val="hybridMultilevel"/>
    <w:tmpl w:val="EEF2404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59487D"/>
    <w:multiLevelType w:val="hybridMultilevel"/>
    <w:tmpl w:val="62B05C5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527408"/>
    <w:multiLevelType w:val="hybridMultilevel"/>
    <w:tmpl w:val="4C8C2C5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157037"/>
    <w:multiLevelType w:val="hybridMultilevel"/>
    <w:tmpl w:val="75DACE4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4C1FD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B2B211C"/>
    <w:multiLevelType w:val="hybridMultilevel"/>
    <w:tmpl w:val="D33EAACA"/>
    <w:lvl w:ilvl="0" w:tplc="08090001">
      <w:start w:val="1"/>
      <w:numFmt w:val="bullet"/>
      <w:lvlText w:val=""/>
      <w:lvlJc w:val="left"/>
      <w:pPr>
        <w:ind w:left="1511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231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951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71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91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111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831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551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71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5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B67"/>
    <w:rsid w:val="000202B4"/>
    <w:rsid w:val="00031DBC"/>
    <w:rsid w:val="00072A32"/>
    <w:rsid w:val="00085D44"/>
    <w:rsid w:val="000B4944"/>
    <w:rsid w:val="000B5082"/>
    <w:rsid w:val="000C1BE0"/>
    <w:rsid w:val="001071E4"/>
    <w:rsid w:val="0013635F"/>
    <w:rsid w:val="00182482"/>
    <w:rsid w:val="001F5378"/>
    <w:rsid w:val="002112CA"/>
    <w:rsid w:val="00216343"/>
    <w:rsid w:val="0024044F"/>
    <w:rsid w:val="00294B9F"/>
    <w:rsid w:val="002A58D1"/>
    <w:rsid w:val="002B065C"/>
    <w:rsid w:val="002D1439"/>
    <w:rsid w:val="002D3450"/>
    <w:rsid w:val="002E74BA"/>
    <w:rsid w:val="00300CE1"/>
    <w:rsid w:val="00343CC7"/>
    <w:rsid w:val="00347B1F"/>
    <w:rsid w:val="00357E0A"/>
    <w:rsid w:val="00365BCA"/>
    <w:rsid w:val="0039510B"/>
    <w:rsid w:val="003A0208"/>
    <w:rsid w:val="003A5D7F"/>
    <w:rsid w:val="003F2E50"/>
    <w:rsid w:val="0040129F"/>
    <w:rsid w:val="00425581"/>
    <w:rsid w:val="00461997"/>
    <w:rsid w:val="0048280A"/>
    <w:rsid w:val="00493F66"/>
    <w:rsid w:val="004A6E35"/>
    <w:rsid w:val="004D004A"/>
    <w:rsid w:val="004D58AB"/>
    <w:rsid w:val="004D5FEC"/>
    <w:rsid w:val="004D7EB9"/>
    <w:rsid w:val="00504E88"/>
    <w:rsid w:val="00521FB3"/>
    <w:rsid w:val="005956EC"/>
    <w:rsid w:val="005A1A87"/>
    <w:rsid w:val="005A76C0"/>
    <w:rsid w:val="005B50AF"/>
    <w:rsid w:val="005C5D73"/>
    <w:rsid w:val="005C6550"/>
    <w:rsid w:val="005D551E"/>
    <w:rsid w:val="006162D9"/>
    <w:rsid w:val="00623122"/>
    <w:rsid w:val="00631F10"/>
    <w:rsid w:val="00640750"/>
    <w:rsid w:val="00642283"/>
    <w:rsid w:val="00647535"/>
    <w:rsid w:val="006C2A03"/>
    <w:rsid w:val="006D1A54"/>
    <w:rsid w:val="006E3465"/>
    <w:rsid w:val="006F4FCF"/>
    <w:rsid w:val="00712D7E"/>
    <w:rsid w:val="007452D4"/>
    <w:rsid w:val="007670CB"/>
    <w:rsid w:val="00777381"/>
    <w:rsid w:val="00794A01"/>
    <w:rsid w:val="007B4785"/>
    <w:rsid w:val="007C1F49"/>
    <w:rsid w:val="007C743D"/>
    <w:rsid w:val="007F2F30"/>
    <w:rsid w:val="00803823"/>
    <w:rsid w:val="0080719C"/>
    <w:rsid w:val="008123C0"/>
    <w:rsid w:val="0081548F"/>
    <w:rsid w:val="008174EB"/>
    <w:rsid w:val="00847FCC"/>
    <w:rsid w:val="00854570"/>
    <w:rsid w:val="00854B46"/>
    <w:rsid w:val="008C3E4F"/>
    <w:rsid w:val="008D25A9"/>
    <w:rsid w:val="008D3597"/>
    <w:rsid w:val="008D6154"/>
    <w:rsid w:val="008E515F"/>
    <w:rsid w:val="008F3746"/>
    <w:rsid w:val="00952AC9"/>
    <w:rsid w:val="009822F7"/>
    <w:rsid w:val="009E205F"/>
    <w:rsid w:val="009E340F"/>
    <w:rsid w:val="00A227D6"/>
    <w:rsid w:val="00A37960"/>
    <w:rsid w:val="00A56824"/>
    <w:rsid w:val="00AB444A"/>
    <w:rsid w:val="00AD0472"/>
    <w:rsid w:val="00AD0FF4"/>
    <w:rsid w:val="00AE1935"/>
    <w:rsid w:val="00B415F0"/>
    <w:rsid w:val="00B47F70"/>
    <w:rsid w:val="00B55001"/>
    <w:rsid w:val="00B80D4B"/>
    <w:rsid w:val="00B94835"/>
    <w:rsid w:val="00B9753E"/>
    <w:rsid w:val="00BA1E19"/>
    <w:rsid w:val="00BA2938"/>
    <w:rsid w:val="00BF2264"/>
    <w:rsid w:val="00C50F67"/>
    <w:rsid w:val="00C62EF3"/>
    <w:rsid w:val="00C66C01"/>
    <w:rsid w:val="00C8774A"/>
    <w:rsid w:val="00CA6388"/>
    <w:rsid w:val="00CC6837"/>
    <w:rsid w:val="00CD5228"/>
    <w:rsid w:val="00CF52BF"/>
    <w:rsid w:val="00D01FEB"/>
    <w:rsid w:val="00D337EA"/>
    <w:rsid w:val="00D47AA6"/>
    <w:rsid w:val="00D66578"/>
    <w:rsid w:val="00D8328A"/>
    <w:rsid w:val="00DB187B"/>
    <w:rsid w:val="00DC3FFC"/>
    <w:rsid w:val="00DD7CE5"/>
    <w:rsid w:val="00E13E8A"/>
    <w:rsid w:val="00E4025C"/>
    <w:rsid w:val="00E47D14"/>
    <w:rsid w:val="00E52F0A"/>
    <w:rsid w:val="00E555E4"/>
    <w:rsid w:val="00E62B67"/>
    <w:rsid w:val="00E85C59"/>
    <w:rsid w:val="00E86048"/>
    <w:rsid w:val="00EA2625"/>
    <w:rsid w:val="00EE201A"/>
    <w:rsid w:val="00F04F79"/>
    <w:rsid w:val="00F06D1A"/>
    <w:rsid w:val="00F16319"/>
    <w:rsid w:val="00F36265"/>
    <w:rsid w:val="00F62F87"/>
    <w:rsid w:val="00F85D07"/>
    <w:rsid w:val="00FB4036"/>
    <w:rsid w:val="00FB7969"/>
    <w:rsid w:val="00FC1B1D"/>
    <w:rsid w:val="00FE0F44"/>
    <w:rsid w:val="00FE5CBB"/>
    <w:rsid w:val="00FE6D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DB53E"/>
  <w15:chartTrackingRefBased/>
  <w15:docId w15:val="{8CEACA3D-6E67-7548-A160-A4A5834F1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06D1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74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74E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956EC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F06D1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F06D1A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F06D1A"/>
    <w:rPr>
      <w:b/>
      <w:bCs/>
    </w:rPr>
  </w:style>
  <w:style w:type="paragraph" w:customStyle="1" w:styleId="Default">
    <w:name w:val="Default"/>
    <w:rsid w:val="00F16319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sz w:val="24"/>
      <w:szCs w:val="24"/>
      <w:lang w:val="en-US"/>
    </w:rPr>
  </w:style>
  <w:style w:type="character" w:customStyle="1" w:styleId="ref-journal">
    <w:name w:val="ref-journal"/>
    <w:basedOn w:val="DefaultParagraphFont"/>
    <w:rsid w:val="00F62F87"/>
  </w:style>
  <w:style w:type="character" w:customStyle="1" w:styleId="ref-vol">
    <w:name w:val="ref-vol"/>
    <w:basedOn w:val="DefaultParagraphFont"/>
    <w:rsid w:val="00F62F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647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609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640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ubmed/18778496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urmc.rochester.edu/encyclopedia/content.aspx?ContentTypeID=85&amp;ContentID=P01468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5" Type="http://schemas.openxmlformats.org/officeDocument/2006/relationships/image" Target="media/image1.jpeg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5</Pages>
  <Words>395</Words>
  <Characters>2252</Characters>
  <Application>Microsoft Office Word</Application>
  <DocSecurity>0</DocSecurity>
  <Lines>18</Lines>
  <Paragraphs>5</Paragraphs>
  <ScaleCrop>false</ScaleCrop>
  <Company/>
  <LinksUpToDate>false</LinksUpToDate>
  <CharactersWithSpaces>2642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Samina Sultana</dc:creator>
  <cp:keywords/>
  <dc:description/>
  <cp:lastModifiedBy>Samina Sultana</cp:lastModifiedBy>
  <cp:revision>110</cp:revision>
  <dcterms:created xsi:type="dcterms:W3CDTF">2021-10-08T14:51:00Z</dcterms:created>
  <dcterms:modified xsi:type="dcterms:W3CDTF">2021-11-19T09:09:00Z</dcterms:modified>
</cp:coreProperties>
</file>