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C7F5B" w14:textId="356ABD61" w:rsidR="009925F5" w:rsidRDefault="003B7A5C" w:rsidP="00BC65A2">
      <w:pPr>
        <w:jc w:val="center"/>
        <w:rPr>
          <w:sz w:val="48"/>
          <w:szCs w:val="48"/>
        </w:rPr>
      </w:pPr>
      <w:r w:rsidRPr="0090790D">
        <w:rPr>
          <w:sz w:val="48"/>
          <w:szCs w:val="48"/>
        </w:rPr>
        <w:t>Mod</w:t>
      </w:r>
      <w:r w:rsidR="009925F5" w:rsidRPr="0090790D">
        <w:rPr>
          <w:sz w:val="48"/>
          <w:szCs w:val="48"/>
        </w:rPr>
        <w:t xml:space="preserve">ule: Living </w:t>
      </w:r>
      <w:proofErr w:type="gramStart"/>
      <w:r w:rsidR="009925F5" w:rsidRPr="0090790D">
        <w:rPr>
          <w:sz w:val="48"/>
          <w:szCs w:val="48"/>
        </w:rPr>
        <w:t>With</w:t>
      </w:r>
      <w:proofErr w:type="gramEnd"/>
      <w:r w:rsidR="009925F5" w:rsidRPr="0090790D">
        <w:rPr>
          <w:sz w:val="48"/>
          <w:szCs w:val="48"/>
        </w:rPr>
        <w:t xml:space="preserve"> Care: The Older Person</w:t>
      </w:r>
    </w:p>
    <w:p w14:paraId="5AEFF35A" w14:textId="77777777" w:rsidR="0090790D" w:rsidRPr="0090790D" w:rsidRDefault="0090790D" w:rsidP="00BC65A2">
      <w:pPr>
        <w:jc w:val="center"/>
        <w:rPr>
          <w:sz w:val="48"/>
          <w:szCs w:val="48"/>
        </w:rPr>
      </w:pPr>
    </w:p>
    <w:p w14:paraId="1B9CA594" w14:textId="77777777" w:rsidR="00C17A77" w:rsidRPr="0090790D" w:rsidRDefault="00C17A77" w:rsidP="00BC65A2">
      <w:pPr>
        <w:jc w:val="center"/>
        <w:rPr>
          <w:sz w:val="48"/>
          <w:szCs w:val="48"/>
        </w:rPr>
      </w:pPr>
      <w:r w:rsidRPr="0090790D">
        <w:rPr>
          <w:sz w:val="48"/>
          <w:szCs w:val="48"/>
        </w:rPr>
        <w:t>Module Code: BMHP6009</w:t>
      </w:r>
    </w:p>
    <w:p w14:paraId="682E800E" w14:textId="77777777" w:rsidR="00C17A77" w:rsidRPr="0090790D" w:rsidRDefault="00C17A77" w:rsidP="00BC65A2">
      <w:pPr>
        <w:jc w:val="center"/>
        <w:rPr>
          <w:sz w:val="48"/>
          <w:szCs w:val="48"/>
        </w:rPr>
      </w:pPr>
      <w:r w:rsidRPr="0090790D">
        <w:rPr>
          <w:sz w:val="48"/>
          <w:szCs w:val="48"/>
        </w:rPr>
        <w:t>Lecturer: Laila Surani</w:t>
      </w:r>
    </w:p>
    <w:p w14:paraId="066E79F6" w14:textId="77777777" w:rsidR="00EA22E1" w:rsidRDefault="004B3ACD" w:rsidP="00BC65A2">
      <w:pPr>
        <w:jc w:val="center"/>
        <w:rPr>
          <w:sz w:val="48"/>
          <w:szCs w:val="48"/>
        </w:rPr>
      </w:pPr>
      <w:r w:rsidRPr="0090790D">
        <w:rPr>
          <w:sz w:val="48"/>
          <w:szCs w:val="48"/>
        </w:rPr>
        <w:t>Assessment 2</w:t>
      </w:r>
      <w:r w:rsidR="00EA22E1">
        <w:rPr>
          <w:sz w:val="48"/>
          <w:szCs w:val="48"/>
        </w:rPr>
        <w:t>:</w:t>
      </w:r>
    </w:p>
    <w:p w14:paraId="39171BD6" w14:textId="0E20411C" w:rsidR="004B3ACD" w:rsidRPr="0090790D" w:rsidRDefault="004B3ACD" w:rsidP="00BC65A2">
      <w:pPr>
        <w:jc w:val="center"/>
        <w:rPr>
          <w:sz w:val="48"/>
          <w:szCs w:val="48"/>
        </w:rPr>
      </w:pPr>
      <w:r w:rsidRPr="0090790D">
        <w:rPr>
          <w:sz w:val="48"/>
          <w:szCs w:val="48"/>
        </w:rPr>
        <w:t xml:space="preserve"> Debate &amp; Supporting </w:t>
      </w:r>
      <w:proofErr w:type="gramStart"/>
      <w:r w:rsidRPr="0090790D">
        <w:rPr>
          <w:sz w:val="48"/>
          <w:szCs w:val="48"/>
        </w:rPr>
        <w:t>paper</w:t>
      </w:r>
      <w:proofErr w:type="gramEnd"/>
    </w:p>
    <w:p w14:paraId="372218F6" w14:textId="335514A8" w:rsidR="009F4C59" w:rsidRDefault="00BC65A2" w:rsidP="00BC65A2">
      <w:pPr>
        <w:jc w:val="center"/>
        <w:rPr>
          <w:sz w:val="48"/>
          <w:szCs w:val="48"/>
        </w:rPr>
      </w:pPr>
      <w:r w:rsidRPr="0090790D">
        <w:rPr>
          <w:sz w:val="48"/>
          <w:szCs w:val="48"/>
        </w:rPr>
        <w:t>Student: Aniko Balogh 2018980</w:t>
      </w:r>
    </w:p>
    <w:p w14:paraId="620649D2" w14:textId="264AE07F" w:rsidR="002A0152" w:rsidRDefault="002A0152" w:rsidP="00BC65A2">
      <w:pPr>
        <w:jc w:val="center"/>
        <w:rPr>
          <w:sz w:val="48"/>
          <w:szCs w:val="48"/>
        </w:rPr>
      </w:pPr>
    </w:p>
    <w:p w14:paraId="21932E7F" w14:textId="266B871E" w:rsidR="002A0152" w:rsidRDefault="002A0152" w:rsidP="00BC65A2">
      <w:pPr>
        <w:jc w:val="center"/>
        <w:rPr>
          <w:sz w:val="48"/>
          <w:szCs w:val="48"/>
        </w:rPr>
      </w:pPr>
    </w:p>
    <w:p w14:paraId="062B6098" w14:textId="492560C3" w:rsidR="002A0152" w:rsidRDefault="002A0152" w:rsidP="00BC65A2">
      <w:pPr>
        <w:jc w:val="center"/>
        <w:rPr>
          <w:sz w:val="48"/>
          <w:szCs w:val="48"/>
        </w:rPr>
      </w:pPr>
    </w:p>
    <w:p w14:paraId="39FE05DC" w14:textId="6133ADC6" w:rsidR="002A0152" w:rsidRDefault="002A0152" w:rsidP="00BC65A2">
      <w:pPr>
        <w:jc w:val="center"/>
        <w:rPr>
          <w:sz w:val="48"/>
          <w:szCs w:val="48"/>
        </w:rPr>
      </w:pPr>
    </w:p>
    <w:p w14:paraId="169E7181" w14:textId="57751CE8" w:rsidR="002A0152" w:rsidRDefault="002A0152" w:rsidP="00BC65A2">
      <w:pPr>
        <w:jc w:val="center"/>
        <w:rPr>
          <w:sz w:val="48"/>
          <w:szCs w:val="48"/>
        </w:rPr>
      </w:pPr>
    </w:p>
    <w:p w14:paraId="42E2CF37" w14:textId="12345024" w:rsidR="002A0152" w:rsidRDefault="002A0152" w:rsidP="00BC65A2">
      <w:pPr>
        <w:jc w:val="center"/>
        <w:rPr>
          <w:sz w:val="48"/>
          <w:szCs w:val="48"/>
        </w:rPr>
      </w:pPr>
    </w:p>
    <w:p w14:paraId="7BF342C7" w14:textId="3E55B3FF" w:rsidR="002A0152" w:rsidRDefault="002A0152" w:rsidP="00BC65A2">
      <w:pPr>
        <w:jc w:val="center"/>
        <w:rPr>
          <w:sz w:val="48"/>
          <w:szCs w:val="48"/>
        </w:rPr>
      </w:pPr>
    </w:p>
    <w:p w14:paraId="78E70018" w14:textId="50FB9D57" w:rsidR="002A0152" w:rsidRDefault="002A0152" w:rsidP="00BC65A2">
      <w:pPr>
        <w:jc w:val="center"/>
        <w:rPr>
          <w:sz w:val="48"/>
          <w:szCs w:val="48"/>
        </w:rPr>
      </w:pPr>
    </w:p>
    <w:p w14:paraId="5FCFFFED" w14:textId="499A0176" w:rsidR="002A0152" w:rsidRDefault="002A0152" w:rsidP="00BC65A2">
      <w:pPr>
        <w:jc w:val="center"/>
        <w:rPr>
          <w:sz w:val="48"/>
          <w:szCs w:val="48"/>
        </w:rPr>
      </w:pPr>
    </w:p>
    <w:p w14:paraId="3436E7F5" w14:textId="396D5E8C" w:rsidR="002A0152" w:rsidRDefault="002A0152" w:rsidP="00BC65A2">
      <w:pPr>
        <w:jc w:val="center"/>
        <w:rPr>
          <w:sz w:val="48"/>
          <w:szCs w:val="48"/>
        </w:rPr>
      </w:pPr>
    </w:p>
    <w:p w14:paraId="33D0F1B5" w14:textId="6300ED2E" w:rsidR="002A0152" w:rsidRDefault="002A0152" w:rsidP="00BC65A2">
      <w:pPr>
        <w:jc w:val="center"/>
      </w:pPr>
    </w:p>
    <w:p w14:paraId="2368782E" w14:textId="20F04511" w:rsidR="008A5017" w:rsidRDefault="008A5017" w:rsidP="00717A94">
      <w:pPr>
        <w:spacing w:line="360" w:lineRule="auto"/>
      </w:pPr>
      <w:r>
        <w:t>Supporting document.</w:t>
      </w:r>
    </w:p>
    <w:p w14:paraId="3C9668DB" w14:textId="18DF1EE0" w:rsidR="007D0515" w:rsidRDefault="003C3F20" w:rsidP="00717A94">
      <w:pPr>
        <w:spacing w:line="360" w:lineRule="auto"/>
      </w:pPr>
      <w:r>
        <w:t xml:space="preserve">   </w:t>
      </w:r>
      <w:r w:rsidR="007D0515">
        <w:t xml:space="preserve">The lifespan of people </w:t>
      </w:r>
      <w:r w:rsidR="00716BFD">
        <w:t>is</w:t>
      </w:r>
      <w:r w:rsidR="007D0515">
        <w:t xml:space="preserve"> rapidly extending </w:t>
      </w:r>
      <w:r w:rsidR="00716BFD">
        <w:t>mainly</w:t>
      </w:r>
      <w:r w:rsidR="007D0515">
        <w:t xml:space="preserve"> because of </w:t>
      </w:r>
      <w:r w:rsidR="00DF70A6">
        <w:t>improved</w:t>
      </w:r>
      <w:r w:rsidR="007D0515">
        <w:t xml:space="preserve"> healthcare and </w:t>
      </w:r>
      <w:r>
        <w:t xml:space="preserve">better awareness of how to live </w:t>
      </w:r>
      <w:r w:rsidR="00716BFD">
        <w:t xml:space="preserve">healthier </w:t>
      </w:r>
      <w:r w:rsidR="00AE7434">
        <w:t>lives</w:t>
      </w:r>
      <w:r w:rsidR="00716BFD">
        <w:t>.</w:t>
      </w:r>
      <w:r w:rsidR="00716BFD" w:rsidRPr="00716BFD">
        <w:t xml:space="preserve"> In 2018, a man aged 65 could expect to live for another 18.6 years, while a woman could expect to live for 21 more years. So, on average, at age 65, women still have a quarter of their lives left to live and men just over </w:t>
      </w:r>
      <w:r w:rsidR="00716BFD">
        <w:t>one-fifth</w:t>
      </w:r>
      <w:r w:rsidR="00716BFD" w:rsidRPr="00716BFD">
        <w:t xml:space="preserve"> (ONS, 2019).</w:t>
      </w:r>
      <w:r w:rsidR="00716BFD">
        <w:t xml:space="preserve"> </w:t>
      </w:r>
      <w:r>
        <w:t xml:space="preserve">More elderly means significant pressure on the NHS and the healthcare system; </w:t>
      </w:r>
      <w:r w:rsidR="00264ED2">
        <w:t>therefore,</w:t>
      </w:r>
      <w:r>
        <w:t xml:space="preserve"> the communities and families need to do their best to keep the elderly physically and mentally fit and help them to </w:t>
      </w:r>
      <w:r w:rsidR="00AE7434">
        <w:t>stay</w:t>
      </w:r>
      <w:r>
        <w:t xml:space="preserve"> happy and satisfying lives even in later life. </w:t>
      </w:r>
      <w:r w:rsidR="00264ED2">
        <w:t>Clear evidence shows from studies that depression and loneliness can lead to many health problems</w:t>
      </w:r>
      <w:r w:rsidR="00AE7434">
        <w:t>,</w:t>
      </w:r>
      <w:r w:rsidR="00264ED2">
        <w:t xml:space="preserve"> such as </w:t>
      </w:r>
      <w:r w:rsidR="00232748">
        <w:t xml:space="preserve">Alzheimer’s, dementia and vascular health issues. </w:t>
      </w:r>
      <w:r w:rsidR="0096319C">
        <w:t xml:space="preserve">A significant amount of people suffer from chronic </w:t>
      </w:r>
      <w:r w:rsidR="00DF70A6">
        <w:t>disease also</w:t>
      </w:r>
      <w:r w:rsidR="00AE7434">
        <w:t xml:space="preserve"> </w:t>
      </w:r>
      <w:r w:rsidR="00DF70A6">
        <w:t>has</w:t>
      </w:r>
      <w:r w:rsidR="0096319C">
        <w:t xml:space="preserve"> depression</w:t>
      </w:r>
      <w:r w:rsidR="00AE7434">
        <w:t>.</w:t>
      </w:r>
      <w:r w:rsidR="0096319C">
        <w:t xml:space="preserve"> </w:t>
      </w:r>
      <w:r w:rsidR="00AE7434">
        <w:t>A</w:t>
      </w:r>
      <w:r w:rsidR="0096319C">
        <w:t>lso</w:t>
      </w:r>
      <w:r w:rsidR="00AE7434">
        <w:t>,</w:t>
      </w:r>
      <w:r w:rsidR="0096319C">
        <w:t xml:space="preserve"> diabetes can be linked to depression</w:t>
      </w:r>
      <w:r w:rsidR="00264ED2">
        <w:t xml:space="preserve"> (</w:t>
      </w:r>
      <w:r w:rsidR="0096319C">
        <w:t>Moussavi Etal, 2007,</w:t>
      </w:r>
      <w:r w:rsidR="0096319C" w:rsidRPr="0096319C">
        <w:t xml:space="preserve"> P 851-858</w:t>
      </w:r>
      <w:r w:rsidR="00264ED2">
        <w:t>)</w:t>
      </w:r>
    </w:p>
    <w:p w14:paraId="3B535E7C" w14:textId="16B4366E" w:rsidR="001D6BA1" w:rsidRDefault="009E2D85" w:rsidP="00717A94">
      <w:pPr>
        <w:spacing w:line="360" w:lineRule="auto"/>
      </w:pPr>
      <w:r>
        <w:t xml:space="preserve">   In the class deb</w:t>
      </w:r>
      <w:r w:rsidR="00400932">
        <w:t>ate</w:t>
      </w:r>
      <w:r w:rsidR="00717A94">
        <w:t>,</w:t>
      </w:r>
      <w:r w:rsidR="00400932">
        <w:t xml:space="preserve"> </w:t>
      </w:r>
      <w:r w:rsidR="00E0211B">
        <w:t xml:space="preserve">our </w:t>
      </w:r>
      <w:r w:rsidR="007840F5">
        <w:t>group’s</w:t>
      </w:r>
      <w:r w:rsidR="00E0211B">
        <w:t xml:space="preserve"> </w:t>
      </w:r>
      <w:r w:rsidR="00413AEB">
        <w:t>standpoint</w:t>
      </w:r>
      <w:r w:rsidR="00E0211B">
        <w:t xml:space="preserve"> was that technology is not </w:t>
      </w:r>
      <w:r w:rsidR="00636479">
        <w:t>necessary</w:t>
      </w:r>
      <w:r w:rsidR="00E0211B">
        <w:t xml:space="preserve"> for the </w:t>
      </w:r>
      <w:r w:rsidR="00636479">
        <w:t>elderly</w:t>
      </w:r>
      <w:r w:rsidR="00E0211B">
        <w:t xml:space="preserve"> population in the United Kingdom.</w:t>
      </w:r>
      <w:r w:rsidR="00636479">
        <w:t xml:space="preserve"> </w:t>
      </w:r>
      <w:r w:rsidR="002236B4">
        <w:t>In our research</w:t>
      </w:r>
      <w:r w:rsidR="00717A94">
        <w:t>,</w:t>
      </w:r>
      <w:r w:rsidR="002236B4">
        <w:t xml:space="preserve"> we have learnt that it is more harm </w:t>
      </w:r>
      <w:r w:rsidR="00C74919">
        <w:t>than</w:t>
      </w:r>
      <w:r w:rsidR="002236B4">
        <w:t xml:space="preserve"> </w:t>
      </w:r>
      <w:r w:rsidR="00C74919">
        <w:t>favour</w:t>
      </w:r>
      <w:r w:rsidR="00264ED2">
        <w:t xml:space="preserve"> for them.</w:t>
      </w:r>
    </w:p>
    <w:p w14:paraId="393D30EC" w14:textId="3CF3D1F3" w:rsidR="00C04B3D" w:rsidRDefault="00C04B3D" w:rsidP="00717A94">
      <w:pPr>
        <w:spacing w:line="360" w:lineRule="auto"/>
      </w:pPr>
      <w:r>
        <w:t xml:space="preserve">The support group </w:t>
      </w:r>
      <w:r w:rsidR="00960C8A">
        <w:t xml:space="preserve">believes </w:t>
      </w:r>
      <w:r w:rsidR="00160F90">
        <w:t xml:space="preserve">that using technology is </w:t>
      </w:r>
      <w:r w:rsidR="00AE7434">
        <w:t>suitable</w:t>
      </w:r>
      <w:r w:rsidR="00160F90">
        <w:t xml:space="preserve"> for the elderly</w:t>
      </w:r>
      <w:r w:rsidR="00717A94" w:rsidRPr="00717A94">
        <w:t>. They found that the use and the need for the internet grew during the coronavirus pandemic while the population was</w:t>
      </w:r>
      <w:r w:rsidR="00264ED2">
        <w:t xml:space="preserve"> in</w:t>
      </w:r>
      <w:r w:rsidR="00717A94" w:rsidRPr="00717A94">
        <w:t xml:space="preserve"> </w:t>
      </w:r>
      <w:r w:rsidR="00264ED2">
        <w:t>lockdown</w:t>
      </w:r>
      <w:r w:rsidR="00504AA3">
        <w:t xml:space="preserve">. </w:t>
      </w:r>
      <w:r w:rsidR="00717A94">
        <w:t>Another</w:t>
      </w:r>
      <w:r w:rsidR="00504AA3">
        <w:t xml:space="preserve"> finding they had </w:t>
      </w:r>
      <w:r w:rsidR="006C3A1B">
        <w:t>been</w:t>
      </w:r>
      <w:r w:rsidR="00494ABF">
        <w:t xml:space="preserve"> the</w:t>
      </w:r>
      <w:r w:rsidR="00264ED2">
        <w:t xml:space="preserve"> benefit of</w:t>
      </w:r>
      <w:r w:rsidR="00494ABF">
        <w:t xml:space="preserve"> </w:t>
      </w:r>
      <w:r w:rsidR="0025356B">
        <w:t>assisted technology</w:t>
      </w:r>
      <w:r w:rsidR="00264ED2">
        <w:t>.</w:t>
      </w:r>
      <w:r w:rsidR="0025356B">
        <w:t xml:space="preserve"> </w:t>
      </w:r>
      <w:r w:rsidR="00AE7434">
        <w:t>From their point of view,</w:t>
      </w:r>
      <w:r w:rsidR="0025356B">
        <w:t xml:space="preserve"> assisted technology like</w:t>
      </w:r>
      <w:r w:rsidR="001F7772">
        <w:t xml:space="preserve"> vital tech</w:t>
      </w:r>
      <w:r w:rsidR="00264ED2">
        <w:t>,</w:t>
      </w:r>
      <w:r w:rsidR="001F7772">
        <w:t xml:space="preserve"> care can report how the perso</w:t>
      </w:r>
      <w:r w:rsidR="00DF70A6">
        <w:t xml:space="preserve">n </w:t>
      </w:r>
      <w:r w:rsidR="00AE7434" w:rsidRPr="00AE7434">
        <w:t xml:space="preserve">feels to </w:t>
      </w:r>
      <w:r w:rsidR="00DF70A6">
        <w:t xml:space="preserve">the </w:t>
      </w:r>
      <w:r w:rsidR="00AE7434" w:rsidRPr="00AE7434">
        <w:t>family member online, and the family or GP will be constantly inform</w:t>
      </w:r>
      <w:r w:rsidR="00695674">
        <w:t>ed</w:t>
      </w:r>
      <w:r w:rsidR="00264ED2">
        <w:t xml:space="preserve"> about the relative.</w:t>
      </w:r>
      <w:r w:rsidR="006C3A1B">
        <w:t xml:space="preserve"> One of the main </w:t>
      </w:r>
      <w:r w:rsidR="00375FD0">
        <w:t>problems</w:t>
      </w:r>
      <w:r w:rsidR="006C3A1B">
        <w:t xml:space="preserve"> with that is the family </w:t>
      </w:r>
      <w:r w:rsidR="00375FD0">
        <w:t>relying</w:t>
      </w:r>
      <w:r w:rsidR="006C3A1B">
        <w:t xml:space="preserve"> on it</w:t>
      </w:r>
      <w:r w:rsidR="00AE7434">
        <w:t>,</w:t>
      </w:r>
      <w:r w:rsidR="006C3A1B">
        <w:t xml:space="preserve"> and what if the internet </w:t>
      </w:r>
      <w:r w:rsidR="00375FD0">
        <w:t xml:space="preserve">is </w:t>
      </w:r>
      <w:r w:rsidR="006C3A1B">
        <w:t>down</w:t>
      </w:r>
      <w:r w:rsidR="00564133">
        <w:t xml:space="preserve"> or</w:t>
      </w:r>
      <w:r w:rsidR="006C3A1B">
        <w:t xml:space="preserve"> </w:t>
      </w:r>
      <w:r w:rsidR="00564133">
        <w:t>there</w:t>
      </w:r>
      <w:r w:rsidR="006C3A1B">
        <w:t xml:space="preserve"> is a power cut. </w:t>
      </w:r>
      <w:r w:rsidR="00564133">
        <w:t>Family</w:t>
      </w:r>
      <w:r w:rsidR="006C3A1B">
        <w:t xml:space="preserve"> might think everything is </w:t>
      </w:r>
      <w:r w:rsidR="00375FD0">
        <w:t>all right</w:t>
      </w:r>
      <w:r w:rsidR="00AE7434">
        <w:t>,</w:t>
      </w:r>
      <w:r w:rsidR="006C3A1B">
        <w:t xml:space="preserve"> but the reality could be different.</w:t>
      </w:r>
    </w:p>
    <w:p w14:paraId="72628C6C" w14:textId="7D1661CA" w:rsidR="00CD18DB" w:rsidRDefault="00CD18DB" w:rsidP="00717A94">
      <w:pPr>
        <w:spacing w:line="360" w:lineRule="auto"/>
      </w:pPr>
      <w:r>
        <w:t xml:space="preserve">   Our group strongly disagreed with th</w:t>
      </w:r>
      <w:r w:rsidR="00717A94">
        <w:t xml:space="preserve">e </w:t>
      </w:r>
      <w:r w:rsidR="00074F1C">
        <w:t>finding,</w:t>
      </w:r>
      <w:r>
        <w:t xml:space="preserve"> and we present our </w:t>
      </w:r>
      <w:r w:rsidR="00AE7434">
        <w:t>conclusions</w:t>
      </w:r>
      <w:r>
        <w:t xml:space="preserve"> which </w:t>
      </w:r>
      <w:proofErr w:type="gramStart"/>
      <w:r>
        <w:t>are</w:t>
      </w:r>
      <w:r w:rsidR="003A6BD4">
        <w:t>;</w:t>
      </w:r>
      <w:proofErr w:type="gramEnd"/>
      <w:r w:rsidR="003A6BD4">
        <w:t xml:space="preserve"> </w:t>
      </w:r>
    </w:p>
    <w:p w14:paraId="4298ADB0" w14:textId="1F3831B4" w:rsidR="003A6BD4" w:rsidRDefault="003A6BD4" w:rsidP="00717A94">
      <w:pPr>
        <w:spacing w:line="360" w:lineRule="auto"/>
      </w:pPr>
      <w:r>
        <w:t xml:space="preserve">Elderly adults often do not have the </w:t>
      </w:r>
      <w:r w:rsidR="00D71AF9">
        <w:t>skills required to use this technology</w:t>
      </w:r>
      <w:r w:rsidR="00AE7434" w:rsidRPr="00AE7434">
        <w:t xml:space="preserve">. They are stereotyped as un-capable and </w:t>
      </w:r>
      <w:r w:rsidR="00564133">
        <w:t>slow</w:t>
      </w:r>
      <w:r w:rsidR="00AE7434" w:rsidRPr="00AE7434">
        <w:t xml:space="preserve"> understanding due to their age. They are often</w:t>
      </w:r>
      <w:r w:rsidR="006C3A1B">
        <w:t xml:space="preserve"> scared to try something new out of </w:t>
      </w:r>
      <w:r w:rsidR="00564133">
        <w:t>fear that</w:t>
      </w:r>
      <w:r w:rsidR="00AE7434">
        <w:t xml:space="preserve"> </w:t>
      </w:r>
      <w:r w:rsidR="006C3A1B">
        <w:t xml:space="preserve"> they will </w:t>
      </w:r>
      <w:r w:rsidR="00375FD0">
        <w:t>prove</w:t>
      </w:r>
      <w:r w:rsidR="006C3A1B">
        <w:t xml:space="preserve"> that they do</w:t>
      </w:r>
      <w:r w:rsidR="00564133">
        <w:t xml:space="preserve"> not</w:t>
      </w:r>
      <w:r w:rsidR="006C3A1B">
        <w:t xml:space="preserve"> know how to use technology. </w:t>
      </w:r>
      <w:r w:rsidR="00AE7434">
        <w:t>It</w:t>
      </w:r>
      <w:r w:rsidR="00F61862">
        <w:t xml:space="preserve"> is </w:t>
      </w:r>
      <w:r w:rsidR="0062398F">
        <w:t>true that during the Covid-19 pandemic</w:t>
      </w:r>
      <w:r w:rsidR="00AE7434">
        <w:t>,</w:t>
      </w:r>
      <w:r w:rsidR="0062398F">
        <w:t xml:space="preserve"> internet usage </w:t>
      </w:r>
      <w:r w:rsidR="00564133">
        <w:t>increased</w:t>
      </w:r>
      <w:r w:rsidR="0062398F">
        <w:t xml:space="preserve"> </w:t>
      </w:r>
      <w:r w:rsidR="000B7550">
        <w:t xml:space="preserve">but it is mainly </w:t>
      </w:r>
      <w:r w:rsidR="00DB3CDE">
        <w:t>because</w:t>
      </w:r>
      <w:r w:rsidR="000B7550">
        <w:t xml:space="preserve"> </w:t>
      </w:r>
      <w:r w:rsidR="00DB3CDE">
        <w:t xml:space="preserve">everyone else used the </w:t>
      </w:r>
      <w:r w:rsidR="00564133">
        <w:t>internet</w:t>
      </w:r>
      <w:r w:rsidR="00AE7434">
        <w:t>,</w:t>
      </w:r>
      <w:r w:rsidR="00DB3CDE">
        <w:t xml:space="preserve"> too</w:t>
      </w:r>
      <w:r w:rsidR="00742B0E">
        <w:t xml:space="preserve"> also the elderly population </w:t>
      </w:r>
      <w:r w:rsidR="00717A94">
        <w:t xml:space="preserve">has </w:t>
      </w:r>
      <w:r w:rsidR="00742B0E">
        <w:t xml:space="preserve">grown in the </w:t>
      </w:r>
      <w:r w:rsidR="00564133">
        <w:t>past</w:t>
      </w:r>
      <w:r w:rsidR="00AE7434">
        <w:t xml:space="preserve"> therefore</w:t>
      </w:r>
      <w:r w:rsidR="00717A94">
        <w:t>,</w:t>
      </w:r>
      <w:r w:rsidR="001D7DEB">
        <w:t xml:space="preserve"> the percentage </w:t>
      </w:r>
      <w:r w:rsidR="00F4568C">
        <w:t xml:space="preserve">of anything the elderly use will increase. </w:t>
      </w:r>
      <w:r w:rsidR="00DB3CDE">
        <w:t xml:space="preserve">In the research done by </w:t>
      </w:r>
      <w:r w:rsidR="002278F1">
        <w:t>Nottingham Trent University</w:t>
      </w:r>
      <w:r w:rsidR="00717A94">
        <w:t>,</w:t>
      </w:r>
      <w:r w:rsidR="002278F1">
        <w:t xml:space="preserve"> </w:t>
      </w:r>
      <w:r w:rsidR="00042A87">
        <w:t>the findings were that</w:t>
      </w:r>
      <w:r w:rsidR="0061438B">
        <w:t xml:space="preserve"> although the internet could </w:t>
      </w:r>
      <w:r w:rsidR="0027274B">
        <w:t>help the</w:t>
      </w:r>
      <w:r w:rsidR="0061438B">
        <w:t xml:space="preserve"> elderly during the </w:t>
      </w:r>
      <w:r w:rsidR="00717A94">
        <w:t>lockdown</w:t>
      </w:r>
      <w:r w:rsidR="00AE7434">
        <w:t>,</w:t>
      </w:r>
      <w:r w:rsidR="0027274B">
        <w:t xml:space="preserve"> they did not know how to </w:t>
      </w:r>
      <w:r w:rsidR="00564133">
        <w:t>use</w:t>
      </w:r>
      <w:r w:rsidR="0027274B">
        <w:t xml:space="preserve"> it</w:t>
      </w:r>
      <w:r w:rsidR="00AE7434">
        <w:t xml:space="preserve">. </w:t>
      </w:r>
      <w:proofErr w:type="gramStart"/>
      <w:r w:rsidR="00AE7434">
        <w:t>Also</w:t>
      </w:r>
      <w:proofErr w:type="gramEnd"/>
      <w:r w:rsidR="0027274B">
        <w:t xml:space="preserve"> there </w:t>
      </w:r>
      <w:r w:rsidR="00717A94">
        <w:t>was</w:t>
      </w:r>
      <w:r w:rsidR="0027274B">
        <w:t xml:space="preserve"> a barrier </w:t>
      </w:r>
      <w:r w:rsidR="00717A94">
        <w:t>to</w:t>
      </w:r>
      <w:r w:rsidR="0027274B">
        <w:t xml:space="preserve"> </w:t>
      </w:r>
      <w:r w:rsidR="00717A94">
        <w:lastRenderedPageBreak/>
        <w:t xml:space="preserve">the </w:t>
      </w:r>
      <w:r w:rsidR="0027274B">
        <w:t>physical ability to use it.</w:t>
      </w:r>
      <w:r w:rsidR="00564133">
        <w:t xml:space="preserve"> </w:t>
      </w:r>
      <w:proofErr w:type="gramStart"/>
      <w:r w:rsidR="00065B59">
        <w:t>(</w:t>
      </w:r>
      <w:proofErr w:type="spellStart"/>
      <w:proofErr w:type="gramEnd"/>
      <w:r w:rsidR="00DF2D26">
        <w:t>Vaportzis</w:t>
      </w:r>
      <w:proofErr w:type="spellEnd"/>
      <w:r w:rsidR="00DF2D26">
        <w:t xml:space="preserve"> </w:t>
      </w:r>
      <w:proofErr w:type="spellStart"/>
      <w:r w:rsidR="00DF2D26">
        <w:t>etal</w:t>
      </w:r>
      <w:proofErr w:type="spellEnd"/>
      <w:r w:rsidR="00DF2D26">
        <w:t>, 2017</w:t>
      </w:r>
      <w:r w:rsidR="00065B59">
        <w:t>)</w:t>
      </w:r>
      <w:r w:rsidR="0027274B">
        <w:t xml:space="preserve"> </w:t>
      </w:r>
      <w:r w:rsidR="00914570">
        <w:t xml:space="preserve">Some people in older age finding hard to move </w:t>
      </w:r>
      <w:r w:rsidR="005E283C">
        <w:t>their</w:t>
      </w:r>
      <w:r w:rsidR="00914570">
        <w:t xml:space="preserve"> fingers</w:t>
      </w:r>
      <w:r w:rsidR="00AE7434">
        <w:t>; sitting</w:t>
      </w:r>
      <w:r w:rsidR="00914570">
        <w:t xml:space="preserve"> in one place </w:t>
      </w:r>
      <w:r w:rsidR="0070223B">
        <w:t>can hurt their back</w:t>
      </w:r>
      <w:r w:rsidR="00AE7434">
        <w:t>,</w:t>
      </w:r>
      <w:r w:rsidR="00DF2D26">
        <w:t xml:space="preserve"> and </w:t>
      </w:r>
      <w:r w:rsidR="00717A94">
        <w:t>they</w:t>
      </w:r>
      <w:r w:rsidR="00DF2D26">
        <w:t xml:space="preserve"> find it hard to see small print.</w:t>
      </w:r>
      <w:r w:rsidR="0070223B">
        <w:t xml:space="preserve"> </w:t>
      </w:r>
      <w:r w:rsidR="005E283C">
        <w:t>Also,</w:t>
      </w:r>
      <w:r w:rsidR="0070223B">
        <w:t xml:space="preserve"> there is strong evidence </w:t>
      </w:r>
      <w:r w:rsidR="005E283C">
        <w:t xml:space="preserve">that </w:t>
      </w:r>
      <w:r w:rsidR="00564133">
        <w:t>lack of</w:t>
      </w:r>
      <w:r w:rsidR="005E283C">
        <w:t xml:space="preserve"> </w:t>
      </w:r>
      <w:r w:rsidR="00717A94">
        <w:t>activities over 60</w:t>
      </w:r>
      <w:r w:rsidR="005E283C">
        <w:t xml:space="preserve"> can increase </w:t>
      </w:r>
      <w:r w:rsidR="00717A94">
        <w:t xml:space="preserve">the </w:t>
      </w:r>
      <w:r w:rsidR="00717A94" w:rsidRPr="00717A94">
        <w:t xml:space="preserve">risk of all-cause and cardiovascular mortality, breast and prostate cancer, fractures, recurrent falls, ADL disability and functional limitation and cognitive decline, dementia, Alzheimer's disease, and depression. </w:t>
      </w:r>
      <w:r w:rsidR="00717A94">
        <w:t>Research shows that</w:t>
      </w:r>
      <w:r w:rsidR="00717A94" w:rsidRPr="00717A94">
        <w:t xml:space="preserve"> healthier ageing </w:t>
      </w:r>
      <w:r w:rsidR="00717A94">
        <w:t xml:space="preserve">and </w:t>
      </w:r>
      <w:r w:rsidR="00717A94" w:rsidRPr="00717A94">
        <w:t xml:space="preserve">better quality of life </w:t>
      </w:r>
      <w:r w:rsidR="00717A94">
        <w:t>can improve</w:t>
      </w:r>
      <w:r w:rsidR="00717A94" w:rsidRPr="00717A94">
        <w:t xml:space="preserve"> cognitive functioning.</w:t>
      </w:r>
      <w:r w:rsidR="00717A94">
        <w:t xml:space="preserve"> (Cunningham Et-al, 2020)</w:t>
      </w:r>
    </w:p>
    <w:p w14:paraId="185A6FBD" w14:textId="14C3007E" w:rsidR="007840F5" w:rsidRDefault="007840F5" w:rsidP="00717A94">
      <w:pPr>
        <w:spacing w:line="360" w:lineRule="auto"/>
      </w:pPr>
      <w:r>
        <w:t xml:space="preserve">Moreover, our research showed clear evidence that technology weakened social ties and reduced social inclusion. </w:t>
      </w:r>
      <w:r w:rsidR="00264ED2">
        <w:t xml:space="preserve">To rely on assisted technology </w:t>
      </w:r>
      <w:r w:rsidR="0057311F">
        <w:t>to send</w:t>
      </w:r>
      <w:r w:rsidR="00264ED2">
        <w:t xml:space="preserve"> us data about our relatives instead of going and visiting them</w:t>
      </w:r>
      <w:r w:rsidR="0057311F">
        <w:t xml:space="preserve"> </w:t>
      </w:r>
      <w:r w:rsidR="00264ED2">
        <w:t xml:space="preserve">is cutting social </w:t>
      </w:r>
      <w:r w:rsidR="00AE7434">
        <w:t>relations,</w:t>
      </w:r>
      <w:r w:rsidR="00264ED2">
        <w:t xml:space="preserve"> which is extremely important for the </w:t>
      </w:r>
      <w:r w:rsidR="00695674">
        <w:t>often-lonely</w:t>
      </w:r>
      <w:r w:rsidR="0057311F">
        <w:t xml:space="preserve"> </w:t>
      </w:r>
      <w:r w:rsidR="00264ED2">
        <w:t xml:space="preserve">elderly. They would prefer someone to </w:t>
      </w:r>
      <w:r w:rsidR="00AE7434">
        <w:t>call</w:t>
      </w:r>
      <w:r w:rsidR="00264ED2">
        <w:t xml:space="preserve"> them rather than a computer monitoring their well-being.</w:t>
      </w:r>
    </w:p>
    <w:p w14:paraId="6ADD0CE2" w14:textId="7FA9C0B7" w:rsidR="007840F5" w:rsidRDefault="007840F5" w:rsidP="00717A94">
      <w:pPr>
        <w:spacing w:line="360" w:lineRule="auto"/>
      </w:pPr>
      <w:r>
        <w:t xml:space="preserve">The main activity </w:t>
      </w:r>
      <w:r w:rsidR="00421666">
        <w:t>of</w:t>
      </w:r>
      <w:r>
        <w:t xml:space="preserve"> the elderly life is going to the doctor and doing grocery shopping (</w:t>
      </w:r>
      <w:r w:rsidR="00421666">
        <w:t>Fox Etal, 2017)</w:t>
      </w:r>
      <w:r w:rsidR="00AE7434">
        <w:t>. Often,</w:t>
      </w:r>
      <w:r w:rsidR="00421666">
        <w:t xml:space="preserve"> they do it with a family member</w:t>
      </w:r>
      <w:r w:rsidR="00AE7434">
        <w:t>,</w:t>
      </w:r>
      <w:r w:rsidR="00421666">
        <w:t xml:space="preserve"> and that is their social time, being outside, walking talking to </w:t>
      </w:r>
      <w:r w:rsidR="00695674">
        <w:t>people</w:t>
      </w:r>
      <w:r w:rsidR="00421666">
        <w:t xml:space="preserve"> even if it is just the cashier at the check-out </w:t>
      </w:r>
      <w:r w:rsidR="00695674">
        <w:t xml:space="preserve">point. </w:t>
      </w:r>
      <w:r w:rsidR="00DF70A6">
        <w:t xml:space="preserve">Shopping online </w:t>
      </w:r>
      <w:r w:rsidR="00695674">
        <w:t>takes away</w:t>
      </w:r>
      <w:r w:rsidR="00421666">
        <w:t xml:space="preserve"> that little social experience that the elderly often </w:t>
      </w:r>
      <w:r w:rsidR="0057311F">
        <w:t>waits</w:t>
      </w:r>
      <w:r w:rsidR="00421666">
        <w:t xml:space="preserve"> for the whole week.</w:t>
      </w:r>
    </w:p>
    <w:p w14:paraId="615B5B30" w14:textId="4C019F03" w:rsidR="00421666" w:rsidRDefault="00421666" w:rsidP="00717A94">
      <w:pPr>
        <w:spacing w:line="360" w:lineRule="auto"/>
      </w:pPr>
      <w:r>
        <w:t xml:space="preserve">   The Disengagement theory </w:t>
      </w:r>
      <w:r w:rsidR="00FD4AD8">
        <w:t>is a theory that was proposed by Elain Cummings and colleagues in 1960. It is a theory explaining how the elderly slowly disengage from society slowly</w:t>
      </w:r>
      <w:r w:rsidR="005D3349">
        <w:t xml:space="preserve"> (Zang, Lin. 2022). It is a process of mutual disengagement which starts with the </w:t>
      </w:r>
      <w:r w:rsidR="00DF70A6">
        <w:t>person’s retirement</w:t>
      </w:r>
      <w:r w:rsidR="0057311F">
        <w:t xml:space="preserve"> from their work.</w:t>
      </w:r>
    </w:p>
    <w:p w14:paraId="2132E3FB" w14:textId="77777777" w:rsidR="00B67D0F" w:rsidRDefault="005D3349" w:rsidP="00717A94">
      <w:pPr>
        <w:spacing w:line="360" w:lineRule="auto"/>
      </w:pPr>
      <w:r>
        <w:t xml:space="preserve">   We also learn that the use of electric </w:t>
      </w:r>
      <w:r w:rsidR="002B0D84">
        <w:t xml:space="preserve">devices is harmful to the eyes.  </w:t>
      </w:r>
      <w:r w:rsidR="00EA101D">
        <w:t>(Kaur Etal, 2022)</w:t>
      </w:r>
      <w:r w:rsidR="00B67D0F">
        <w:t xml:space="preserve"> Using digital devices can lead to back pain, stiff neck, and itchy or watery eyes. </w:t>
      </w:r>
    </w:p>
    <w:p w14:paraId="2C0CE0FD" w14:textId="753E13AC" w:rsidR="005D3349" w:rsidRDefault="00B67D0F" w:rsidP="00717A94">
      <w:pPr>
        <w:spacing w:line="360" w:lineRule="auto"/>
      </w:pPr>
      <w:r>
        <w:t xml:space="preserve">Also, with the use of technology, the elderly </w:t>
      </w:r>
      <w:proofErr w:type="gramStart"/>
      <w:r w:rsidR="0057311F">
        <w:t>are</w:t>
      </w:r>
      <w:proofErr w:type="gramEnd"/>
      <w:r>
        <w:t xml:space="preserve"> exposed to cybercrime, there</w:t>
      </w:r>
      <w:r w:rsidRPr="00B67D0F">
        <w:t xml:space="preserve"> were 317 cybercrime reports in 2018</w:t>
      </w:r>
      <w:r w:rsidR="00DF70A6">
        <w:t>,</w:t>
      </w:r>
      <w:r w:rsidRPr="00B67D0F">
        <w:t xml:space="preserve"> and 62% of them were from old age people (Age UK, 2023).</w:t>
      </w:r>
    </w:p>
    <w:p w14:paraId="6F23B019" w14:textId="77777777" w:rsidR="0057311F" w:rsidRDefault="0057311F" w:rsidP="00717A94">
      <w:pPr>
        <w:spacing w:line="360" w:lineRule="auto"/>
      </w:pPr>
    </w:p>
    <w:p w14:paraId="313B4EB3" w14:textId="55491126" w:rsidR="00B67D0F" w:rsidRDefault="00B67D0F" w:rsidP="00717A94">
      <w:pPr>
        <w:spacing w:line="360" w:lineRule="auto"/>
      </w:pPr>
      <w:r>
        <w:t>Recommendation:</w:t>
      </w:r>
    </w:p>
    <w:p w14:paraId="5DCA5333" w14:textId="5AAC873C" w:rsidR="00B67D0F" w:rsidRDefault="00C258A4" w:rsidP="00717A94">
      <w:pPr>
        <w:spacing w:line="360" w:lineRule="auto"/>
      </w:pPr>
      <w:r>
        <w:t xml:space="preserve">   </w:t>
      </w:r>
      <w:r w:rsidR="00B67D0F">
        <w:t xml:space="preserve">Our group recommendations </w:t>
      </w:r>
      <w:r w:rsidR="00237D3B">
        <w:t>were</w:t>
      </w:r>
      <w:r w:rsidR="00B67D0F">
        <w:t xml:space="preserve"> the following</w:t>
      </w:r>
      <w:r w:rsidR="00237D3B">
        <w:t xml:space="preserve">, keep social events in the elderly life </w:t>
      </w:r>
      <w:r>
        <w:t xml:space="preserve">and </w:t>
      </w:r>
      <w:r w:rsidR="00FB34A8">
        <w:t>take</w:t>
      </w:r>
      <w:r w:rsidR="00237D3B">
        <w:t xml:space="preserve"> them </w:t>
      </w:r>
      <w:r>
        <w:t xml:space="preserve">for the weekly grocery </w:t>
      </w:r>
      <w:r w:rsidR="00237D3B">
        <w:t>shopping</w:t>
      </w:r>
      <w:r>
        <w:t xml:space="preserve"> rather than ordering the grocery for them online. Councils and Age UK can help with local day centres where the elderly can</w:t>
      </w:r>
      <w:r w:rsidR="00695674">
        <w:t xml:space="preserve"> take part in appropriate activities for them, local authorities also can</w:t>
      </w:r>
      <w:r>
        <w:t xml:space="preserve"> help with transport </w:t>
      </w:r>
      <w:r w:rsidR="00695674">
        <w:t>with</w:t>
      </w:r>
      <w:r>
        <w:t xml:space="preserve"> Diel a Ride or local volunteer drivers. There is Befriending service if someone feels </w:t>
      </w:r>
      <w:r w:rsidR="00695674">
        <w:t>lonely,</w:t>
      </w:r>
      <w:r w:rsidR="00DF70A6">
        <w:t xml:space="preserve"> they</w:t>
      </w:r>
      <w:r w:rsidR="00695674">
        <w:t xml:space="preserve"> </w:t>
      </w:r>
      <w:r>
        <w:t xml:space="preserve">can </w:t>
      </w:r>
      <w:r>
        <w:lastRenderedPageBreak/>
        <w:t>have a telephone friend to call them and have phone conversations. There are local social activities and IT training and support. (Age UK, 2023)</w:t>
      </w:r>
    </w:p>
    <w:p w14:paraId="78F165C2" w14:textId="50482AFC" w:rsidR="00EB2D41" w:rsidRDefault="00EB2D41" w:rsidP="00717A94">
      <w:pPr>
        <w:spacing w:line="360" w:lineRule="auto"/>
      </w:pPr>
      <w:r>
        <w:t>They need to keep their lives as before and try and keep active as much it is possible</w:t>
      </w:r>
      <w:r w:rsidR="00DF70A6">
        <w:t>; finding</w:t>
      </w:r>
      <w:r>
        <w:t xml:space="preserve"> a new hobby can be a good idea as well.</w:t>
      </w:r>
    </w:p>
    <w:p w14:paraId="0FA9F142" w14:textId="644D945C" w:rsidR="00EB2D41" w:rsidRDefault="00EB2D41" w:rsidP="00717A94">
      <w:pPr>
        <w:spacing w:line="360" w:lineRule="auto"/>
      </w:pPr>
      <w:r>
        <w:t xml:space="preserve">Average use of computers and phones of four hours a day and try and introduce the 20-20-20 </w:t>
      </w:r>
      <w:r w:rsidR="00695674">
        <w:t>method, which</w:t>
      </w:r>
      <w:r>
        <w:t xml:space="preserve"> is helpful to reduce eye </w:t>
      </w:r>
      <w:r w:rsidR="00074F1C">
        <w:t>strain.</w:t>
      </w:r>
      <w:r>
        <w:t xml:space="preserve"> </w:t>
      </w:r>
      <w:r w:rsidR="003C3F20">
        <w:t>The method suggests that it is helping to relax your eyes if e</w:t>
      </w:r>
      <w:r w:rsidR="003C3F20" w:rsidRPr="003C3F20">
        <w:t>very 20 minutes, take a 20-second break and focus your eyes on something at least 20 feet away</w:t>
      </w:r>
      <w:r w:rsidR="003C3F20">
        <w:t>.</w:t>
      </w:r>
    </w:p>
    <w:p w14:paraId="711B75D3" w14:textId="4584070E" w:rsidR="00E322B3" w:rsidRDefault="00E322B3" w:rsidP="00717A94">
      <w:pPr>
        <w:spacing w:line="360" w:lineRule="auto"/>
      </w:pPr>
    </w:p>
    <w:p w14:paraId="750F7109" w14:textId="6C705503" w:rsidR="00E322B3" w:rsidRDefault="00E322B3" w:rsidP="00717A94">
      <w:pPr>
        <w:spacing w:line="360" w:lineRule="auto"/>
      </w:pPr>
    </w:p>
    <w:p w14:paraId="2C7A3FEA" w14:textId="68F2B62B" w:rsidR="00E322B3" w:rsidRDefault="00E322B3" w:rsidP="00717A94">
      <w:pPr>
        <w:spacing w:line="360" w:lineRule="auto"/>
      </w:pPr>
    </w:p>
    <w:p w14:paraId="4243785F" w14:textId="316DABCE" w:rsidR="00E322B3" w:rsidRDefault="00E322B3" w:rsidP="00717A94">
      <w:pPr>
        <w:spacing w:line="360" w:lineRule="auto"/>
      </w:pPr>
    </w:p>
    <w:p w14:paraId="5764C8C3" w14:textId="5076D341" w:rsidR="00E322B3" w:rsidRDefault="00E322B3" w:rsidP="00717A94">
      <w:pPr>
        <w:spacing w:line="360" w:lineRule="auto"/>
      </w:pPr>
    </w:p>
    <w:p w14:paraId="79934C76" w14:textId="22E941A1" w:rsidR="00E322B3" w:rsidRDefault="00E322B3" w:rsidP="00717A94">
      <w:pPr>
        <w:spacing w:line="360" w:lineRule="auto"/>
      </w:pPr>
    </w:p>
    <w:p w14:paraId="69879394" w14:textId="113589A8" w:rsidR="00E322B3" w:rsidRDefault="00E322B3" w:rsidP="00717A94">
      <w:pPr>
        <w:spacing w:line="360" w:lineRule="auto"/>
      </w:pPr>
    </w:p>
    <w:p w14:paraId="4DEEB34B" w14:textId="5961261A" w:rsidR="00E322B3" w:rsidRDefault="00E322B3" w:rsidP="00717A94">
      <w:pPr>
        <w:spacing w:line="360" w:lineRule="auto"/>
      </w:pPr>
    </w:p>
    <w:p w14:paraId="7EFF95D3" w14:textId="2E23AC73" w:rsidR="00E322B3" w:rsidRDefault="00E322B3" w:rsidP="00717A94">
      <w:pPr>
        <w:spacing w:line="360" w:lineRule="auto"/>
      </w:pPr>
    </w:p>
    <w:p w14:paraId="299B87BA" w14:textId="4EB2BD24" w:rsidR="00E322B3" w:rsidRDefault="00E322B3" w:rsidP="00717A94">
      <w:pPr>
        <w:spacing w:line="360" w:lineRule="auto"/>
      </w:pPr>
    </w:p>
    <w:p w14:paraId="3A0EEE5D" w14:textId="69DB28EB" w:rsidR="00E322B3" w:rsidRDefault="00E322B3" w:rsidP="00717A94">
      <w:pPr>
        <w:spacing w:line="360" w:lineRule="auto"/>
      </w:pPr>
    </w:p>
    <w:p w14:paraId="17BDB5FC" w14:textId="63FB4CA0" w:rsidR="00E322B3" w:rsidRDefault="00E322B3" w:rsidP="00717A94">
      <w:pPr>
        <w:spacing w:line="360" w:lineRule="auto"/>
      </w:pPr>
    </w:p>
    <w:p w14:paraId="3AB78C4A" w14:textId="2E8DB785" w:rsidR="00E322B3" w:rsidRDefault="00E322B3" w:rsidP="00717A94">
      <w:pPr>
        <w:spacing w:line="360" w:lineRule="auto"/>
      </w:pPr>
    </w:p>
    <w:p w14:paraId="0DC62B7B" w14:textId="067ED013" w:rsidR="00E322B3" w:rsidRDefault="00E322B3" w:rsidP="00717A94">
      <w:pPr>
        <w:spacing w:line="360" w:lineRule="auto"/>
      </w:pPr>
    </w:p>
    <w:p w14:paraId="4A0119D5" w14:textId="2748CB4F" w:rsidR="00E322B3" w:rsidRDefault="00E322B3" w:rsidP="00717A94">
      <w:pPr>
        <w:spacing w:line="360" w:lineRule="auto"/>
      </w:pPr>
    </w:p>
    <w:p w14:paraId="2EAC61C1" w14:textId="262EEA9A" w:rsidR="00E322B3" w:rsidRDefault="00E322B3" w:rsidP="00717A94">
      <w:pPr>
        <w:spacing w:line="360" w:lineRule="auto"/>
      </w:pPr>
    </w:p>
    <w:p w14:paraId="70EAE657" w14:textId="7E9393FC" w:rsidR="00E322B3" w:rsidRDefault="00E322B3" w:rsidP="00717A94">
      <w:pPr>
        <w:spacing w:line="360" w:lineRule="auto"/>
      </w:pPr>
    </w:p>
    <w:p w14:paraId="7EA11877" w14:textId="0534790E" w:rsidR="00E322B3" w:rsidRDefault="00E322B3" w:rsidP="00717A94">
      <w:pPr>
        <w:spacing w:line="360" w:lineRule="auto"/>
      </w:pPr>
    </w:p>
    <w:p w14:paraId="4914D03F" w14:textId="3E85E9A3" w:rsidR="00E322B3" w:rsidRDefault="00E322B3" w:rsidP="00717A94">
      <w:pPr>
        <w:spacing w:line="360" w:lineRule="auto"/>
      </w:pPr>
    </w:p>
    <w:p w14:paraId="3260E982" w14:textId="4AEAEB28" w:rsidR="00E322B3" w:rsidRDefault="00E322B3" w:rsidP="00717A94">
      <w:pPr>
        <w:spacing w:line="360" w:lineRule="auto"/>
      </w:pPr>
    </w:p>
    <w:p w14:paraId="314C2996" w14:textId="51E420FB" w:rsidR="00E322B3" w:rsidRDefault="00E322B3" w:rsidP="00717A94">
      <w:pPr>
        <w:spacing w:line="360" w:lineRule="auto"/>
      </w:pPr>
    </w:p>
    <w:p w14:paraId="37D20D95" w14:textId="105FE326" w:rsidR="00E322B3" w:rsidRDefault="00E322B3" w:rsidP="00717A94">
      <w:pPr>
        <w:spacing w:line="360" w:lineRule="auto"/>
      </w:pPr>
    </w:p>
    <w:p w14:paraId="4999F05C" w14:textId="77777777" w:rsidR="00E322B3" w:rsidRDefault="00E322B3" w:rsidP="00717A94">
      <w:pPr>
        <w:spacing w:line="360" w:lineRule="auto"/>
      </w:pPr>
    </w:p>
    <w:p w14:paraId="4B0ACC6B" w14:textId="537FBA82" w:rsidR="00DF2D26" w:rsidRDefault="00DF2D26" w:rsidP="002A0152">
      <w:r>
        <w:t>References:</w:t>
      </w:r>
    </w:p>
    <w:p w14:paraId="28DCFC84" w14:textId="77777777" w:rsidR="0096319C" w:rsidRDefault="0096319C" w:rsidP="0096319C">
      <w:r w:rsidRPr="00B67D0F">
        <w:t xml:space="preserve">Age UK (2023) </w:t>
      </w:r>
      <w:r w:rsidRPr="00B67D0F">
        <w:rPr>
          <w:i/>
          <w:iCs/>
        </w:rPr>
        <w:t>Cybercrime - Stay Safe Online.</w:t>
      </w:r>
      <w:r w:rsidRPr="00B67D0F">
        <w:t xml:space="preserve"> Available at:</w:t>
      </w:r>
      <w:r>
        <w:t xml:space="preserve"> </w:t>
      </w:r>
      <w:hyperlink r:id="rId9" w:history="1">
        <w:r w:rsidRPr="007D3B31">
          <w:rPr>
            <w:rStyle w:val="Hyperlink"/>
          </w:rPr>
          <w:t>https://www.ageuk.org.uk/cambridgeshireandpeterborough/about-us/news/articles/20182/cybercrime/</w:t>
        </w:r>
      </w:hyperlink>
      <w:r>
        <w:t xml:space="preserve"> (Accessed: 24/03/2023)</w:t>
      </w:r>
    </w:p>
    <w:p w14:paraId="21E3E530" w14:textId="77777777" w:rsidR="0096319C" w:rsidRDefault="0096319C" w:rsidP="0096319C">
      <w:r>
        <w:t>Age UK (2023)</w:t>
      </w:r>
      <w:r w:rsidRPr="00EB2D41">
        <w:t xml:space="preserve"> </w:t>
      </w:r>
      <w:r w:rsidRPr="00EB2D41">
        <w:rPr>
          <w:i/>
          <w:iCs/>
        </w:rPr>
        <w:t xml:space="preserve">Most of us will feel lonely at some point in our lives. For a lot of us, particularly those in later life, loneliness can define our lives and have a significant impact on our </w:t>
      </w:r>
      <w:r>
        <w:rPr>
          <w:i/>
          <w:iCs/>
        </w:rPr>
        <w:t>well-being</w:t>
      </w:r>
      <w:r w:rsidRPr="00EB2D41">
        <w:rPr>
          <w:i/>
          <w:iCs/>
        </w:rPr>
        <w:t>. But we can help you feel less alone</w:t>
      </w:r>
      <w:r w:rsidRPr="00EB2D41">
        <w:t>.</w:t>
      </w:r>
      <w:r>
        <w:t xml:space="preserve"> Available at: </w:t>
      </w:r>
      <w:hyperlink r:id="rId10" w:history="1">
        <w:r w:rsidRPr="007D3B31">
          <w:rPr>
            <w:rStyle w:val="Hyperlink"/>
          </w:rPr>
          <w:t>https://www.ageuk.org.uk/information-advice/health-wellbeing/loneliness/</w:t>
        </w:r>
      </w:hyperlink>
      <w:r>
        <w:t xml:space="preserve"> (Accessed:24/03/2023)</w:t>
      </w:r>
    </w:p>
    <w:p w14:paraId="00C75257" w14:textId="77777777" w:rsidR="0096319C" w:rsidRDefault="0096319C" w:rsidP="0096319C">
      <w:r>
        <w:t xml:space="preserve">Cunningham Etal. (2020) </w:t>
      </w:r>
      <w:r w:rsidRPr="00717A94">
        <w:rPr>
          <w:i/>
          <w:iCs/>
        </w:rPr>
        <w:t>Consequences of physical inactivity in older adults: A systematic review of reviews and meta-analyses</w:t>
      </w:r>
      <w:r>
        <w:rPr>
          <w:i/>
          <w:iCs/>
        </w:rPr>
        <w:t>.</w:t>
      </w:r>
      <w:r>
        <w:t xml:space="preserve"> Available at: </w:t>
      </w:r>
      <w:r w:rsidRPr="00717A94">
        <w:t>DOI: 10.1111/sms.13616</w:t>
      </w:r>
      <w:r>
        <w:t xml:space="preserve"> (Accessed: 24/03/2023)</w:t>
      </w:r>
    </w:p>
    <w:p w14:paraId="1C135E43" w14:textId="77777777" w:rsidR="0096319C" w:rsidRDefault="0096319C" w:rsidP="0096319C">
      <w:r>
        <w:t xml:space="preserve">Fox Etal (2017) </w:t>
      </w:r>
      <w:r w:rsidRPr="00421666">
        <w:rPr>
          <w:i/>
          <w:iCs/>
        </w:rPr>
        <w:t>Activity Disengagement: Understanding Challenges and Opportunities for Reengagement</w:t>
      </w:r>
      <w:r>
        <w:rPr>
          <w:i/>
          <w:iCs/>
        </w:rPr>
        <w:t xml:space="preserve">. </w:t>
      </w:r>
      <w:r>
        <w:t>Available at:</w:t>
      </w:r>
      <w:r w:rsidRPr="00421666">
        <w:t xml:space="preserve"> Doi: 10.1155/2017/1983414</w:t>
      </w:r>
      <w:r>
        <w:t xml:space="preserve"> (Accessed: 24/03/2023)</w:t>
      </w:r>
    </w:p>
    <w:p w14:paraId="68062B97" w14:textId="77777777" w:rsidR="00E322B3" w:rsidRPr="00EA101D" w:rsidRDefault="00E322B3" w:rsidP="00E322B3">
      <w:r>
        <w:t xml:space="preserve">Kaur Etal. (2022) </w:t>
      </w:r>
      <w:r w:rsidRPr="00EA101D">
        <w:rPr>
          <w:i/>
          <w:iCs/>
        </w:rPr>
        <w:t>Digital Eye Strain- A Comprehensive Review</w:t>
      </w:r>
      <w:r>
        <w:rPr>
          <w:i/>
          <w:iCs/>
        </w:rPr>
        <w:t>.</w:t>
      </w:r>
      <w:r>
        <w:t xml:space="preserve"> Available at: </w:t>
      </w:r>
      <w:r w:rsidRPr="00EA101D">
        <w:t>DOI: 10.1007/s40123-022-00540-9</w:t>
      </w:r>
      <w:r>
        <w:t xml:space="preserve"> (Accessed: 24/03/2023)</w:t>
      </w:r>
    </w:p>
    <w:p w14:paraId="4E98796B" w14:textId="77777777" w:rsidR="00E322B3" w:rsidRDefault="00E322B3" w:rsidP="00E322B3">
      <w:r>
        <w:t>ONS (2019</w:t>
      </w:r>
      <w:proofErr w:type="gramStart"/>
      <w:r>
        <w:t xml:space="preserve">)  </w:t>
      </w:r>
      <w:r w:rsidRPr="003C3F20">
        <w:rPr>
          <w:i/>
          <w:iCs/>
        </w:rPr>
        <w:t>National</w:t>
      </w:r>
      <w:proofErr w:type="gramEnd"/>
      <w:r w:rsidRPr="003C3F20">
        <w:rPr>
          <w:i/>
          <w:iCs/>
        </w:rPr>
        <w:t xml:space="preserve"> life tables, UK: 2016 to 2018</w:t>
      </w:r>
      <w:r>
        <w:rPr>
          <w:i/>
          <w:iCs/>
        </w:rPr>
        <w:t>.</w:t>
      </w:r>
      <w:r w:rsidRPr="003C3F20">
        <w:rPr>
          <w:i/>
          <w:iCs/>
        </w:rPr>
        <w:t xml:space="preserve">   </w:t>
      </w:r>
      <w:r>
        <w:t>Available at:</w:t>
      </w:r>
      <w:r w:rsidRPr="00716BFD">
        <w:t xml:space="preserve"> </w:t>
      </w:r>
      <w:hyperlink r:id="rId11" w:history="1">
        <w:r w:rsidRPr="007D3B31">
          <w:rPr>
            <w:rStyle w:val="Hyperlink"/>
          </w:rPr>
          <w:t>https://www.ons.gov.uk/peoplepopulationandcommunity/birthsdeathsandmarriages/lifeexpectancies/bulletins/nationallifetablesunitedkingdom/2016to2018</w:t>
        </w:r>
      </w:hyperlink>
      <w:r>
        <w:t xml:space="preserve"> (Accessed:25/03/2023) </w:t>
      </w:r>
    </w:p>
    <w:p w14:paraId="280D4C31" w14:textId="77777777" w:rsidR="00E322B3" w:rsidRPr="0096319C" w:rsidRDefault="00E322B3" w:rsidP="00E322B3">
      <w:r>
        <w:t>Moussavi Etal (2007) ‘</w:t>
      </w:r>
      <w:r w:rsidRPr="0096319C">
        <w:t>Depression, chronic diseases, and decrements in health: results from the World Health Surveys</w:t>
      </w:r>
      <w:r>
        <w:t xml:space="preserve">’, </w:t>
      </w:r>
      <w:r>
        <w:rPr>
          <w:i/>
          <w:iCs/>
        </w:rPr>
        <w:t xml:space="preserve">The Lancet, </w:t>
      </w:r>
      <w:r w:rsidRPr="0096319C">
        <w:t>Volume 370, Issue 9590</w:t>
      </w:r>
      <w:r>
        <w:t>,</w:t>
      </w:r>
      <w:r w:rsidRPr="0096319C">
        <w:t xml:space="preserve"> Pages 851-858</w:t>
      </w:r>
      <w:r>
        <w:rPr>
          <w:i/>
          <w:iCs/>
        </w:rPr>
        <w:t xml:space="preserve"> </w:t>
      </w:r>
      <w:r>
        <w:t xml:space="preserve">Available at: </w:t>
      </w:r>
      <w:hyperlink r:id="rId12" w:history="1">
        <w:r w:rsidRPr="007D3B31">
          <w:rPr>
            <w:rStyle w:val="Hyperlink"/>
          </w:rPr>
          <w:t>https://www.sciencedirect.com/science/article/pii/S0140673607614159?casa_token=rNAhOSTiRvIAAAAA:64Aehvx-coulHhSK0Z8ItlIdJbUDJ5LVNTfzs-4X3tEKJ6OvsQUEsGu3nNRIGSVhoqambAK2LrM</w:t>
        </w:r>
      </w:hyperlink>
      <w:r>
        <w:t xml:space="preserve"> (Accessed; 25/03/2023)</w:t>
      </w:r>
    </w:p>
    <w:p w14:paraId="45E04EEE" w14:textId="32DADAF4" w:rsidR="00DF2D26" w:rsidRDefault="00DF2D26" w:rsidP="00DF2D26">
      <w:proofErr w:type="spellStart"/>
      <w:r>
        <w:t>Vaportzis</w:t>
      </w:r>
      <w:proofErr w:type="spellEnd"/>
      <w:r>
        <w:t xml:space="preserve"> Etal. (2017) </w:t>
      </w:r>
      <w:r w:rsidRPr="00DF2D26">
        <w:rPr>
          <w:i/>
          <w:iCs/>
        </w:rPr>
        <w:t>Older Adults Perceptions of Technology and Barriers to Interacting with Tablet Computers: A Focus Group Study</w:t>
      </w:r>
      <w:r>
        <w:rPr>
          <w:i/>
          <w:iCs/>
        </w:rPr>
        <w:t xml:space="preserve">. </w:t>
      </w:r>
      <w:r>
        <w:t xml:space="preserve">Available at: </w:t>
      </w:r>
      <w:hyperlink r:id="rId13" w:history="1">
        <w:r w:rsidRPr="007D3B31">
          <w:rPr>
            <w:rStyle w:val="Hyperlink"/>
          </w:rPr>
          <w:t>https://doi.org/10.3389/fpsyg.2017.01687</w:t>
        </w:r>
      </w:hyperlink>
      <w:r>
        <w:t xml:space="preserve"> (Accessed: 24/03/2023)</w:t>
      </w:r>
    </w:p>
    <w:p w14:paraId="1FA21835" w14:textId="2F4C0B2E" w:rsidR="00421666" w:rsidRDefault="005D3349" w:rsidP="00DF2D26">
      <w:r w:rsidRPr="005D3349">
        <w:t xml:space="preserve">Zhang, X., Lin, H. (2021). </w:t>
      </w:r>
      <w:r w:rsidRPr="005D3349">
        <w:rPr>
          <w:i/>
          <w:iCs/>
        </w:rPr>
        <w:t xml:space="preserve">Disengagement Theory. In: Gu, D., Dupre, M.E. (eds) </w:t>
      </w:r>
      <w:proofErr w:type="spellStart"/>
      <w:r w:rsidRPr="005D3349">
        <w:rPr>
          <w:i/>
          <w:iCs/>
        </w:rPr>
        <w:t>Encyclopedia</w:t>
      </w:r>
      <w:proofErr w:type="spellEnd"/>
      <w:r w:rsidRPr="005D3349">
        <w:rPr>
          <w:i/>
          <w:iCs/>
        </w:rPr>
        <w:t xml:space="preserve"> of Gerontology and Population Aging</w:t>
      </w:r>
      <w:r w:rsidRPr="005D3349">
        <w:t xml:space="preserve">. </w:t>
      </w:r>
      <w:r>
        <w:t xml:space="preserve">Available at: </w:t>
      </w:r>
      <w:hyperlink r:id="rId14" w:history="1">
        <w:r w:rsidRPr="007D3B31">
          <w:rPr>
            <w:rStyle w:val="Hyperlink"/>
          </w:rPr>
          <w:t>https://doi.org/10.1007/978-3-030-22009-9_645</w:t>
        </w:r>
      </w:hyperlink>
      <w:r>
        <w:t xml:space="preserve"> (</w:t>
      </w:r>
      <w:r w:rsidR="002B0D84">
        <w:t>Accessed</w:t>
      </w:r>
      <w:r>
        <w:t>: 24/03/2023)</w:t>
      </w:r>
    </w:p>
    <w:p w14:paraId="4A76DDB4" w14:textId="77777777" w:rsidR="00E322B3" w:rsidRPr="0096319C" w:rsidRDefault="00E322B3"/>
    <w:sectPr w:rsidR="00E322B3" w:rsidRPr="0096319C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F50EC" w14:textId="77777777" w:rsidR="005B5523" w:rsidRDefault="005B5523" w:rsidP="00E322B3">
      <w:pPr>
        <w:spacing w:after="0" w:line="240" w:lineRule="auto"/>
      </w:pPr>
      <w:r>
        <w:separator/>
      </w:r>
    </w:p>
  </w:endnote>
  <w:endnote w:type="continuationSeparator" w:id="0">
    <w:p w14:paraId="40218612" w14:textId="77777777" w:rsidR="005B5523" w:rsidRDefault="005B5523" w:rsidP="00E32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8646523"/>
      <w:docPartObj>
        <w:docPartGallery w:val="Page Numbers (Bottom of Page)"/>
        <w:docPartUnique/>
      </w:docPartObj>
    </w:sdtPr>
    <w:sdtContent>
      <w:p w14:paraId="25AA4E1F" w14:textId="083FE762" w:rsidR="00E322B3" w:rsidRDefault="00E322B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A08577" w14:textId="77777777" w:rsidR="00E322B3" w:rsidRDefault="00E322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6F52C" w14:textId="77777777" w:rsidR="005B5523" w:rsidRDefault="005B5523" w:rsidP="00E322B3">
      <w:pPr>
        <w:spacing w:after="0" w:line="240" w:lineRule="auto"/>
      </w:pPr>
      <w:r>
        <w:separator/>
      </w:r>
    </w:p>
  </w:footnote>
  <w:footnote w:type="continuationSeparator" w:id="0">
    <w:p w14:paraId="7D212414" w14:textId="77777777" w:rsidR="005B5523" w:rsidRDefault="005B5523" w:rsidP="00E32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9449B" w14:textId="0F964791" w:rsidR="00E322B3" w:rsidRDefault="00E322B3">
    <w:pPr>
      <w:pStyle w:val="Header"/>
    </w:pPr>
    <w:r>
      <w:rPr>
        <w:noProof/>
      </w:rPr>
      <w:drawing>
        <wp:inline distT="0" distB="0" distL="0" distR="0" wp14:anchorId="4411A47B" wp14:editId="3B71960D">
          <wp:extent cx="1810385" cy="7251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C59"/>
    <w:rsid w:val="00042A87"/>
    <w:rsid w:val="00065B59"/>
    <w:rsid w:val="00074F1C"/>
    <w:rsid w:val="000B7550"/>
    <w:rsid w:val="00160F90"/>
    <w:rsid w:val="001A4647"/>
    <w:rsid w:val="001D6BA1"/>
    <w:rsid w:val="001D7DEB"/>
    <w:rsid w:val="001E1C47"/>
    <w:rsid w:val="001F7772"/>
    <w:rsid w:val="002236B4"/>
    <w:rsid w:val="00223FE7"/>
    <w:rsid w:val="002278F1"/>
    <w:rsid w:val="00232748"/>
    <w:rsid w:val="00237D3B"/>
    <w:rsid w:val="0025356B"/>
    <w:rsid w:val="00264ED2"/>
    <w:rsid w:val="0027274B"/>
    <w:rsid w:val="00274171"/>
    <w:rsid w:val="002A0152"/>
    <w:rsid w:val="002B0D84"/>
    <w:rsid w:val="002D119E"/>
    <w:rsid w:val="002E767A"/>
    <w:rsid w:val="00375FD0"/>
    <w:rsid w:val="003A6BD4"/>
    <w:rsid w:val="003B7A5C"/>
    <w:rsid w:val="003C3F20"/>
    <w:rsid w:val="00400932"/>
    <w:rsid w:val="00413AEB"/>
    <w:rsid w:val="00421666"/>
    <w:rsid w:val="00494ABF"/>
    <w:rsid w:val="004B3ACD"/>
    <w:rsid w:val="00504AA3"/>
    <w:rsid w:val="00511433"/>
    <w:rsid w:val="00564133"/>
    <w:rsid w:val="0057311F"/>
    <w:rsid w:val="005B5523"/>
    <w:rsid w:val="005D3349"/>
    <w:rsid w:val="005E283C"/>
    <w:rsid w:val="0061438B"/>
    <w:rsid w:val="0062398F"/>
    <w:rsid w:val="00633B8E"/>
    <w:rsid w:val="00636479"/>
    <w:rsid w:val="00695674"/>
    <w:rsid w:val="006C3A1B"/>
    <w:rsid w:val="0070223B"/>
    <w:rsid w:val="00716BFD"/>
    <w:rsid w:val="00717A94"/>
    <w:rsid w:val="00742B0E"/>
    <w:rsid w:val="007840F5"/>
    <w:rsid w:val="007D0515"/>
    <w:rsid w:val="008A5017"/>
    <w:rsid w:val="008F53D9"/>
    <w:rsid w:val="0090790D"/>
    <w:rsid w:val="00914570"/>
    <w:rsid w:val="00937FB7"/>
    <w:rsid w:val="00960C8A"/>
    <w:rsid w:val="0096319C"/>
    <w:rsid w:val="009925F5"/>
    <w:rsid w:val="009E2D85"/>
    <w:rsid w:val="009F4C59"/>
    <w:rsid w:val="00AE7434"/>
    <w:rsid w:val="00B67D0F"/>
    <w:rsid w:val="00BC65A2"/>
    <w:rsid w:val="00BF3341"/>
    <w:rsid w:val="00C04B3D"/>
    <w:rsid w:val="00C17A77"/>
    <w:rsid w:val="00C21EE0"/>
    <w:rsid w:val="00C253F4"/>
    <w:rsid w:val="00C258A4"/>
    <w:rsid w:val="00C74919"/>
    <w:rsid w:val="00CC12DE"/>
    <w:rsid w:val="00CD18DB"/>
    <w:rsid w:val="00D71AF9"/>
    <w:rsid w:val="00DB3CDE"/>
    <w:rsid w:val="00DF2D26"/>
    <w:rsid w:val="00DF70A6"/>
    <w:rsid w:val="00E0211B"/>
    <w:rsid w:val="00E322B3"/>
    <w:rsid w:val="00EA101D"/>
    <w:rsid w:val="00EA22E1"/>
    <w:rsid w:val="00EB2D41"/>
    <w:rsid w:val="00F4568C"/>
    <w:rsid w:val="00F61862"/>
    <w:rsid w:val="00FB34A8"/>
    <w:rsid w:val="00FD4AD8"/>
    <w:rsid w:val="00FE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D391A"/>
  <w15:chartTrackingRefBased/>
  <w15:docId w15:val="{C305AA5D-C5A6-4EE0-8C5C-28B88E88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D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D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F2D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D2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22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2B3"/>
  </w:style>
  <w:style w:type="paragraph" w:styleId="Footer">
    <w:name w:val="footer"/>
    <w:basedOn w:val="Normal"/>
    <w:link w:val="FooterChar"/>
    <w:uiPriority w:val="99"/>
    <w:unhideWhenUsed/>
    <w:rsid w:val="00E322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1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3389/fpsyg.2017.0168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sciencedirect.com/science/article/pii/S0140673607614159?casa_token=rNAhOSTiRvIAAAAA:64Aehvx-coulHhSK0Z8ItlIdJbUDJ5LVNTfzs-4X3tEKJ6OvsQUEsGu3nNRIGSVhoqambAK2Lr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ns.gov.uk/peoplepopulationandcommunity/birthsdeathsandmarriages/lifeexpectancies/bulletins/nationallifetablesunitedkingdom/2016to2018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ageuk.org.uk/information-advice/health-wellbeing/lonelines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geuk.org.uk/cambridgeshireandpeterborough/about-us/news/articles/20182/cybercrime/" TargetMode="External"/><Relationship Id="rId14" Type="http://schemas.openxmlformats.org/officeDocument/2006/relationships/hyperlink" Target="https://doi.org/10.1007/978-3-030-22009-9_6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  <wetp:taskpane dockstate="right" visibility="0" width="525" row="2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49AE20A8-11AE-4627-A950-4FC4B598B8A6}">
  <we:reference id="wa104099688" version="1.3.0.0" store="en-GB" storeType="OMEX"/>
  <we:alternateReferences/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3B1D0A96-5460-46EB-9498-FB5CD8BE3D52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2" ma:contentTypeDescription="Create a new document." ma:contentTypeScope="" ma:versionID="14bdc223182bb4ffbcbe82d788083612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334b644c01564bd63d604492a8f06413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F608C0-D443-4307-99E2-50613FA76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35C432-484A-4A05-B949-648A11420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41E01D-8CD4-4AA3-B5A9-BF16E5F676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1296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Aniko Balogh</dc:creator>
  <cp:keywords/>
  <dc:description/>
  <cp:lastModifiedBy>Aniko Balogh</cp:lastModifiedBy>
  <cp:revision>5</cp:revision>
  <dcterms:created xsi:type="dcterms:W3CDTF">2023-03-25T11:03:00Z</dcterms:created>
  <dcterms:modified xsi:type="dcterms:W3CDTF">2023-03-27T20:20:00Z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  <property fmtid="{D5CDD505-2E9C-101B-9397-08002B2CF9AE}" pid="3" name="GrammarlyDocumentId">
    <vt:lpwstr>d68d8e64b9bd53364b9b4ef64af8be8ba1b7b3af1a5e76f99452bbb88c8ee312</vt:lpwstr>
  </property>
</Properties>
</file>