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42937" w14:textId="4D344EF3" w:rsidR="00944469" w:rsidRPr="00531C6D" w:rsidRDefault="00944469" w:rsidP="00944469">
      <w:pPr>
        <w:jc w:val="center"/>
        <w:rPr>
          <w:rFonts w:ascii="Arial" w:hAnsi="Arial" w:cs="Arial"/>
          <w:lang w:val="en-GB"/>
        </w:rPr>
      </w:pPr>
      <w:r w:rsidRPr="00531C6D">
        <w:rPr>
          <w:rFonts w:ascii="Arial" w:hAnsi="Arial" w:cs="Arial"/>
          <w:b/>
          <w:bCs/>
        </w:rPr>
        <w:t>AI ACKNOWLEDGEMENT: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582DE3CB" w14:textId="6AC5B191" w:rsidR="00944469" w:rsidRPr="00531C6D" w:rsidRDefault="00944469" w:rsidP="00944469">
      <w:pPr>
        <w:jc w:val="center"/>
        <w:rPr>
          <w:rFonts w:ascii="Arial" w:hAnsi="Arial" w:cs="Arial"/>
          <w:lang w:val="en-GB"/>
        </w:rPr>
      </w:pPr>
    </w:p>
    <w:p w14:paraId="7388C127" w14:textId="3D39FA17" w:rsidR="00944469" w:rsidRPr="00531C6D" w:rsidRDefault="00944469" w:rsidP="00944469">
      <w:pPr>
        <w:jc w:val="center"/>
        <w:rPr>
          <w:rFonts w:ascii="Arial" w:hAnsi="Arial" w:cs="Arial"/>
          <w:lang w:val="en-GB"/>
        </w:rPr>
      </w:pPr>
    </w:p>
    <w:p w14:paraId="681C980D" w14:textId="743C2C47" w:rsidR="00944469" w:rsidRPr="00531C6D" w:rsidRDefault="00944469" w:rsidP="00944469">
      <w:pPr>
        <w:jc w:val="center"/>
        <w:rPr>
          <w:rFonts w:ascii="Arial" w:hAnsi="Arial" w:cs="Arial"/>
          <w:lang w:val="en-GB"/>
        </w:rPr>
      </w:pPr>
      <w:r w:rsidRPr="00531C6D">
        <w:rPr>
          <w:rFonts w:ascii="Arial" w:hAnsi="Arial" w:cs="Arial"/>
          <w:b/>
          <w:bCs/>
        </w:rPr>
        <w:t>Name: Syed Maksum Zabid</w:t>
      </w:r>
      <w:r w:rsidRPr="00531C6D">
        <w:rPr>
          <w:rFonts w:ascii="Arial" w:hAnsi="Arial" w:cs="Arial"/>
          <w:lang w:val="en-GB"/>
        </w:rPr>
        <w:t> (</w:t>
      </w:r>
      <w:r w:rsidRPr="00531C6D">
        <w:rPr>
          <w:rFonts w:ascii="Arial" w:hAnsi="Arial" w:cs="Arial"/>
          <w:b/>
          <w:bCs/>
        </w:rPr>
        <w:t>ID: 2245066)</w:t>
      </w:r>
    </w:p>
    <w:p w14:paraId="2C0216C5" w14:textId="437B9D86" w:rsidR="00944469" w:rsidRPr="00531C6D" w:rsidRDefault="00944469" w:rsidP="00944469">
      <w:pPr>
        <w:jc w:val="center"/>
        <w:rPr>
          <w:rFonts w:ascii="Arial" w:hAnsi="Arial" w:cs="Arial"/>
          <w:lang w:val="en-GB"/>
        </w:rPr>
      </w:pPr>
      <w:r w:rsidRPr="00531C6D">
        <w:rPr>
          <w:rFonts w:ascii="Arial" w:hAnsi="Arial" w:cs="Arial"/>
          <w:b/>
          <w:bCs/>
        </w:rPr>
        <w:t>Module title: Entrepreneurship BMIH5001</w:t>
      </w:r>
    </w:p>
    <w:p w14:paraId="67305A8E" w14:textId="7856EFB9" w:rsidR="00944469" w:rsidRPr="00531C6D" w:rsidRDefault="00944469" w:rsidP="00944469">
      <w:pPr>
        <w:jc w:val="center"/>
        <w:rPr>
          <w:rFonts w:ascii="Arial" w:hAnsi="Arial" w:cs="Arial"/>
          <w:lang w:val="en-GB"/>
        </w:rPr>
      </w:pPr>
      <w:r w:rsidRPr="00531C6D">
        <w:rPr>
          <w:rFonts w:ascii="Arial" w:hAnsi="Arial" w:cs="Arial"/>
          <w:b/>
          <w:bCs/>
        </w:rPr>
        <w:t>Lecturer: Charlotte Joyner</w:t>
      </w:r>
    </w:p>
    <w:p w14:paraId="450EF55E" w14:textId="3A378870" w:rsidR="00944469" w:rsidRPr="00531C6D" w:rsidRDefault="00944469" w:rsidP="00944469">
      <w:pPr>
        <w:jc w:val="center"/>
        <w:rPr>
          <w:rFonts w:ascii="Arial" w:hAnsi="Arial" w:cs="Arial"/>
          <w:lang w:val="en-GB"/>
        </w:rPr>
      </w:pPr>
    </w:p>
    <w:p w14:paraId="69E7F3AF" w14:textId="7F7A10D1" w:rsidR="00944469" w:rsidRPr="00531C6D" w:rsidRDefault="00944469" w:rsidP="00944469">
      <w:pPr>
        <w:jc w:val="center"/>
        <w:rPr>
          <w:rFonts w:ascii="Arial" w:hAnsi="Arial" w:cs="Arial"/>
          <w:lang w:val="en-GB"/>
        </w:rPr>
      </w:pPr>
      <w:r w:rsidRPr="00531C6D">
        <w:rPr>
          <w:rFonts w:ascii="Arial" w:hAnsi="Arial" w:cs="Arial"/>
          <w:b/>
          <w:bCs/>
        </w:rPr>
        <w:t>Assignment:</w:t>
      </w:r>
    </w:p>
    <w:p w14:paraId="027C66EE" w14:textId="08E423DB" w:rsidR="00944469" w:rsidRPr="00531C6D" w:rsidRDefault="00944469" w:rsidP="00944469">
      <w:pPr>
        <w:jc w:val="center"/>
        <w:rPr>
          <w:rFonts w:ascii="Arial" w:hAnsi="Arial" w:cs="Arial"/>
          <w:lang w:val="en-GB"/>
        </w:rPr>
      </w:pPr>
      <w:r w:rsidRPr="00531C6D">
        <w:rPr>
          <w:rFonts w:ascii="Arial" w:hAnsi="Arial" w:cs="Arial"/>
          <w:b/>
          <w:bCs/>
        </w:rPr>
        <w:t>ESSAY- Critically evaluate a range of traits and motivations across a variety of different types of entrepreneurs.</w:t>
      </w:r>
    </w:p>
    <w:p w14:paraId="79857094" w14:textId="77777777" w:rsidR="00944469" w:rsidRPr="00531C6D" w:rsidRDefault="00944469" w:rsidP="00944469">
      <w:pPr>
        <w:rPr>
          <w:rFonts w:ascii="Arial" w:hAnsi="Arial" w:cs="Arial"/>
          <w:lang w:val="en-GB"/>
        </w:rPr>
      </w:pPr>
      <w:r w:rsidRPr="00531C6D">
        <w:rPr>
          <w:rFonts w:ascii="Arial" w:hAnsi="Arial" w:cs="Arial"/>
          <w:lang w:val="en-GB"/>
        </w:rPr>
        <w:t> </w:t>
      </w:r>
    </w:p>
    <w:p w14:paraId="421DF903" w14:textId="77777777" w:rsidR="00944469" w:rsidRPr="00531C6D" w:rsidRDefault="00944469" w:rsidP="00944469">
      <w:pPr>
        <w:rPr>
          <w:rFonts w:ascii="Arial" w:hAnsi="Arial" w:cs="Arial"/>
          <w:lang w:val="en-GB"/>
        </w:rPr>
      </w:pPr>
    </w:p>
    <w:p w14:paraId="37FB6C88" w14:textId="77777777" w:rsidR="00944469" w:rsidRPr="00531C6D" w:rsidRDefault="00944469" w:rsidP="00944469">
      <w:pPr>
        <w:rPr>
          <w:rFonts w:ascii="Arial" w:hAnsi="Arial" w:cs="Arial"/>
          <w:lang w:val="en-GB"/>
        </w:rPr>
      </w:pPr>
    </w:p>
    <w:p w14:paraId="0CA3F6D6" w14:textId="77777777" w:rsidR="00944469" w:rsidRPr="00531C6D" w:rsidRDefault="00944469" w:rsidP="00944469">
      <w:pPr>
        <w:rPr>
          <w:rFonts w:ascii="Arial" w:hAnsi="Arial" w:cs="Arial"/>
          <w:lang w:val="en-GB"/>
        </w:rPr>
      </w:pPr>
    </w:p>
    <w:p w14:paraId="25411260" w14:textId="77777777" w:rsidR="00944469" w:rsidRPr="00531C6D" w:rsidRDefault="00944469" w:rsidP="00944469">
      <w:pPr>
        <w:rPr>
          <w:rFonts w:ascii="Arial" w:hAnsi="Arial" w:cs="Arial"/>
          <w:lang w:val="en-GB"/>
        </w:rPr>
      </w:pPr>
    </w:p>
    <w:p w14:paraId="36873577" w14:textId="77777777" w:rsidR="00944469" w:rsidRPr="00531C6D" w:rsidRDefault="00944469" w:rsidP="00944469">
      <w:pPr>
        <w:rPr>
          <w:rFonts w:ascii="Arial" w:hAnsi="Arial" w:cs="Arial"/>
          <w:lang w:val="en-GB"/>
        </w:rPr>
      </w:pPr>
    </w:p>
    <w:p w14:paraId="2EE08694" w14:textId="77777777" w:rsidR="00944469" w:rsidRDefault="00944469" w:rsidP="00944469">
      <w:pPr>
        <w:rPr>
          <w:rFonts w:ascii="Arial" w:hAnsi="Arial" w:cs="Arial"/>
          <w:lang w:val="en-GB"/>
        </w:rPr>
      </w:pPr>
    </w:p>
    <w:p w14:paraId="19C4A92B" w14:textId="77777777" w:rsidR="00531C6D" w:rsidRDefault="00531C6D" w:rsidP="00944469">
      <w:pPr>
        <w:rPr>
          <w:rFonts w:ascii="Arial" w:hAnsi="Arial" w:cs="Arial"/>
          <w:lang w:val="en-GB"/>
        </w:rPr>
      </w:pPr>
    </w:p>
    <w:p w14:paraId="4D825DCD" w14:textId="77777777" w:rsidR="00531C6D" w:rsidRPr="00531C6D" w:rsidRDefault="00531C6D" w:rsidP="00944469">
      <w:pPr>
        <w:rPr>
          <w:rFonts w:ascii="Arial" w:hAnsi="Arial" w:cs="Arial"/>
          <w:lang w:val="en-GB"/>
        </w:rPr>
      </w:pPr>
    </w:p>
    <w:p w14:paraId="30C37F29" w14:textId="77777777" w:rsidR="00944469" w:rsidRPr="00531C6D" w:rsidRDefault="00944469" w:rsidP="00944469">
      <w:pPr>
        <w:rPr>
          <w:rFonts w:ascii="Arial" w:hAnsi="Arial" w:cs="Arial"/>
          <w:lang w:val="en-GB"/>
        </w:rPr>
      </w:pPr>
    </w:p>
    <w:p w14:paraId="202210B3" w14:textId="77777777" w:rsidR="00944469" w:rsidRPr="00531C6D" w:rsidRDefault="00944469" w:rsidP="00944469">
      <w:pPr>
        <w:rPr>
          <w:rFonts w:ascii="Arial" w:hAnsi="Arial" w:cs="Arial"/>
          <w:lang w:val="en-GB"/>
        </w:rPr>
      </w:pPr>
    </w:p>
    <w:p w14:paraId="27222236" w14:textId="77777777" w:rsidR="00944469" w:rsidRPr="00531C6D" w:rsidRDefault="00944469" w:rsidP="00944469">
      <w:pPr>
        <w:rPr>
          <w:rFonts w:ascii="Arial" w:hAnsi="Arial" w:cs="Arial"/>
          <w:lang w:val="en-GB"/>
        </w:rPr>
      </w:pPr>
    </w:p>
    <w:p w14:paraId="7A363DAD" w14:textId="77777777" w:rsidR="00944469" w:rsidRPr="00531C6D" w:rsidRDefault="00944469" w:rsidP="00944469">
      <w:pPr>
        <w:rPr>
          <w:rFonts w:ascii="Arial" w:hAnsi="Arial" w:cs="Arial"/>
          <w:lang w:val="en-GB"/>
        </w:rPr>
      </w:pPr>
    </w:p>
    <w:p w14:paraId="4075F443" w14:textId="77777777" w:rsidR="00944469" w:rsidRPr="00531C6D" w:rsidRDefault="00944469" w:rsidP="00944469">
      <w:pPr>
        <w:rPr>
          <w:rFonts w:ascii="Arial" w:hAnsi="Arial" w:cs="Arial"/>
          <w:lang w:val="en-GB"/>
        </w:rPr>
      </w:pPr>
    </w:p>
    <w:p w14:paraId="0F3CDFD9" w14:textId="77777777" w:rsidR="00944469" w:rsidRPr="00531C6D" w:rsidRDefault="00944469" w:rsidP="00944469">
      <w:pPr>
        <w:rPr>
          <w:rFonts w:ascii="Arial" w:hAnsi="Arial" w:cs="Arial"/>
          <w:lang w:val="en-GB"/>
        </w:rPr>
      </w:pPr>
      <w:r w:rsidRPr="00531C6D">
        <w:rPr>
          <w:rFonts w:ascii="Arial" w:hAnsi="Arial" w:cs="Arial"/>
          <w:lang w:val="en-GB"/>
        </w:rPr>
        <w:t> </w:t>
      </w:r>
    </w:p>
    <w:p w14:paraId="2D64389D" w14:textId="77777777" w:rsidR="00944469" w:rsidRPr="00531C6D" w:rsidRDefault="00944469" w:rsidP="00944469">
      <w:pPr>
        <w:jc w:val="both"/>
        <w:rPr>
          <w:rFonts w:ascii="Arial" w:hAnsi="Arial" w:cs="Arial"/>
          <w:lang w:val="en-GB"/>
        </w:rPr>
      </w:pPr>
      <w:r w:rsidRPr="00531C6D">
        <w:rPr>
          <w:rFonts w:ascii="Arial" w:hAnsi="Arial" w:cs="Arial"/>
        </w:rPr>
        <w:lastRenderedPageBreak/>
        <w:t>Entrepreneurship is a unique character, motivation, and personality set that differentiates business leaders from normal entrepreneurs. For the hospitality industry, entrepreneurs must possess all that is necessary to be driven for business acumen besides being flexible, having a vision, and using customer-driven approaches that will be needed to prosper in an environment that remains competitive and continuously evolving​ (</w:t>
      </w:r>
      <w:proofErr w:type="spellStart"/>
      <w:r w:rsidRPr="00531C6D">
        <w:rPr>
          <w:rFonts w:ascii="Arial" w:hAnsi="Arial" w:cs="Arial"/>
        </w:rPr>
        <w:t>Pizam</w:t>
      </w:r>
      <w:proofErr w:type="spellEnd"/>
      <w:r w:rsidRPr="00531C6D">
        <w:rPr>
          <w:rFonts w:ascii="Arial" w:hAnsi="Arial" w:cs="Arial"/>
        </w:rPr>
        <w:t>, 2010)​. This essay critically examines the four most entrepreneurial traits on four major qualities, risk-taking, adaptability, and resilience academic models and theories to illustrate their applicability through examples of four successful hotel entrepreneurs: The Savoy in London, The Resident Covent Garden, Premier Inn, and The Mayfair.</w:t>
      </w:r>
      <w:r w:rsidRPr="00531C6D">
        <w:rPr>
          <w:rFonts w:ascii="Arial" w:hAnsi="Arial" w:cs="Arial"/>
          <w:lang w:val="en-GB"/>
        </w:rPr>
        <w:t> </w:t>
      </w:r>
    </w:p>
    <w:p w14:paraId="78DC9C06" w14:textId="0595756F" w:rsidR="00944469" w:rsidRPr="00531C6D" w:rsidRDefault="00944469" w:rsidP="00944469">
      <w:pPr>
        <w:jc w:val="both"/>
        <w:rPr>
          <w:rFonts w:ascii="Arial" w:hAnsi="Arial" w:cs="Arial"/>
          <w:lang w:val="en-GB"/>
        </w:rPr>
      </w:pPr>
      <w:r w:rsidRPr="00531C6D">
        <w:rPr>
          <w:rFonts w:ascii="Arial" w:hAnsi="Arial" w:cs="Arial"/>
        </w:rPr>
        <w:t xml:space="preserve">Vroom's Expectancy Theory is an approach by Victor Vroom, presented in 1964, which explains the factors affecting human decision-making. The essay demonstrates that individual </w:t>
      </w:r>
      <w:proofErr w:type="spellStart"/>
      <w:r w:rsidRPr="00531C6D">
        <w:rPr>
          <w:rFonts w:ascii="Arial" w:hAnsi="Arial" w:cs="Arial"/>
        </w:rPr>
        <w:t>behaviour</w:t>
      </w:r>
      <w:proofErr w:type="spellEnd"/>
      <w:r w:rsidRPr="00531C6D">
        <w:rPr>
          <w:rFonts w:ascii="Arial" w:hAnsi="Arial" w:cs="Arial"/>
        </w:rPr>
        <w:t xml:space="preserve"> or actions are determined based on a situation with the expectations of a specific </w:t>
      </w:r>
      <w:proofErr w:type="spellStart"/>
      <w:r w:rsidRPr="00531C6D">
        <w:rPr>
          <w:rFonts w:ascii="Arial" w:hAnsi="Arial" w:cs="Arial"/>
        </w:rPr>
        <w:t>behaviour</w:t>
      </w:r>
      <w:proofErr w:type="spellEnd"/>
      <w:r w:rsidRPr="00531C6D">
        <w:rPr>
          <w:rFonts w:ascii="Arial" w:hAnsi="Arial" w:cs="Arial"/>
        </w:rPr>
        <w:t xml:space="preserve"> being directed toward desirable outcomes​ (Vroom, 1964)​. </w:t>
      </w:r>
      <w:r w:rsidR="00531C6D" w:rsidRPr="00531C6D">
        <w:rPr>
          <w:rFonts w:ascii="Arial" w:hAnsi="Arial" w:cs="Arial"/>
        </w:rPr>
        <w:t xml:space="preserve">Expectancy (the conviction that effort will result in performance), Instrumentality (the conviction that performance will result in rewards), and Valence (the importance attributed to the rewards) are the constituent parts. </w:t>
      </w:r>
      <w:r w:rsidRPr="00531C6D">
        <w:rPr>
          <w:rFonts w:ascii="Arial" w:hAnsi="Arial" w:cs="Arial"/>
        </w:rPr>
        <w:t xml:space="preserve">According to Vroom, people will act if they expect their efforts to be rewarded. Vroom focuses on the improvement of motivation </w:t>
      </w:r>
      <w:proofErr w:type="gramStart"/>
      <w:r w:rsidRPr="00531C6D">
        <w:rPr>
          <w:rFonts w:ascii="Arial" w:hAnsi="Arial" w:cs="Arial"/>
        </w:rPr>
        <w:t>by the use of</w:t>
      </w:r>
      <w:proofErr w:type="gramEnd"/>
      <w:r w:rsidRPr="00531C6D">
        <w:rPr>
          <w:rFonts w:ascii="Arial" w:hAnsi="Arial" w:cs="Arial"/>
        </w:rPr>
        <w:t xml:space="preserve"> effort to yield meaningful rewards that drive people to pursue goals associated with personal values and </w:t>
      </w:r>
      <w:proofErr w:type="spellStart"/>
      <w:r w:rsidRPr="00531C6D">
        <w:rPr>
          <w:rFonts w:ascii="Arial" w:hAnsi="Arial" w:cs="Arial"/>
        </w:rPr>
        <w:t>organisational</w:t>
      </w:r>
      <w:proofErr w:type="spellEnd"/>
      <w:r w:rsidRPr="00531C6D">
        <w:rPr>
          <w:rFonts w:ascii="Arial" w:hAnsi="Arial" w:cs="Arial"/>
        </w:rPr>
        <w:t xml:space="preserve"> vision​ (Barringer &amp; Bruce, 2014)​.</w:t>
      </w:r>
      <w:r w:rsidRPr="00531C6D">
        <w:rPr>
          <w:rFonts w:ascii="Arial" w:hAnsi="Arial" w:cs="Arial"/>
          <w:lang w:val="en-GB"/>
        </w:rPr>
        <w:t> </w:t>
      </w:r>
    </w:p>
    <w:p w14:paraId="425A8CD6" w14:textId="77777777" w:rsidR="00944469" w:rsidRPr="00531C6D" w:rsidRDefault="00944469" w:rsidP="00944469">
      <w:pPr>
        <w:jc w:val="both"/>
        <w:rPr>
          <w:rFonts w:ascii="Arial" w:hAnsi="Arial" w:cs="Arial"/>
          <w:lang w:val="en-GB"/>
        </w:rPr>
      </w:pPr>
      <w:r w:rsidRPr="00531C6D">
        <w:rPr>
          <w:rFonts w:ascii="Arial" w:hAnsi="Arial" w:cs="Arial"/>
        </w:rPr>
        <w:t xml:space="preserve">César Ritz is arguably one of the most famous hoteliers, and he </w:t>
      </w:r>
      <w:proofErr w:type="spellStart"/>
      <w:r w:rsidRPr="00531C6D">
        <w:rPr>
          <w:rFonts w:ascii="Arial" w:hAnsi="Arial" w:cs="Arial"/>
        </w:rPr>
        <w:t>epitomises</w:t>
      </w:r>
      <w:proofErr w:type="spellEnd"/>
      <w:r w:rsidRPr="00531C6D">
        <w:rPr>
          <w:rFonts w:ascii="Arial" w:hAnsi="Arial" w:cs="Arial"/>
        </w:rPr>
        <w:t xml:space="preserve"> Vroom's Expectancy Theory in </w:t>
      </w:r>
      <w:proofErr w:type="gramStart"/>
      <w:r w:rsidRPr="00531C6D">
        <w:rPr>
          <w:rFonts w:ascii="Arial" w:hAnsi="Arial" w:cs="Arial"/>
        </w:rPr>
        <w:t>principles</w:t>
      </w:r>
      <w:proofErr w:type="gramEnd"/>
      <w:r w:rsidRPr="00531C6D">
        <w:rPr>
          <w:rFonts w:ascii="Arial" w:hAnsi="Arial" w:cs="Arial"/>
        </w:rPr>
        <w:t xml:space="preserve"> by having become the visionary leader of The Savoy. Ritz expected that by turning the hotel into luxury, he would attract clientele from the top classes of society, and therefore, initiate new standards for luxury and service at hotels​ (Spivack, 2012)​. His efforts and strategic decisions were based on the expectation that quality service would be translated into high customer fulfilment, loyalty, and greater profitability.</w:t>
      </w:r>
      <w:r w:rsidRPr="00531C6D">
        <w:rPr>
          <w:rFonts w:ascii="Arial" w:hAnsi="Arial" w:cs="Arial"/>
          <w:lang w:val="en-GB"/>
        </w:rPr>
        <w:t> </w:t>
      </w:r>
    </w:p>
    <w:p w14:paraId="26D9D4EC" w14:textId="77777777" w:rsidR="00944469" w:rsidRPr="00531C6D" w:rsidRDefault="00944469" w:rsidP="00944469">
      <w:pPr>
        <w:jc w:val="both"/>
        <w:rPr>
          <w:rFonts w:ascii="Arial" w:hAnsi="Arial" w:cs="Arial"/>
          <w:lang w:val="en-GB"/>
        </w:rPr>
      </w:pPr>
      <w:r w:rsidRPr="00531C6D">
        <w:rPr>
          <w:rFonts w:ascii="Arial" w:hAnsi="Arial" w:cs="Arial"/>
        </w:rPr>
        <w:t xml:space="preserve">The management at The Savoy by Ritz resonates with Vroom's Expectancy Theory in various ways. First, Ritz had (expectancy) quite strong that his vision regarding luxuriously </w:t>
      </w:r>
      <w:proofErr w:type="spellStart"/>
      <w:r w:rsidRPr="00531C6D">
        <w:rPr>
          <w:rFonts w:ascii="Arial" w:hAnsi="Arial" w:cs="Arial"/>
        </w:rPr>
        <w:t>personalised</w:t>
      </w:r>
      <w:proofErr w:type="spellEnd"/>
      <w:r w:rsidRPr="00531C6D">
        <w:rPr>
          <w:rFonts w:ascii="Arial" w:hAnsi="Arial" w:cs="Arial"/>
        </w:rPr>
        <w:t xml:space="preserve"> services would be converted into extraordinary guest experiences. The essay further adds that he was more than aware of the instrumental value in that having service quality congruent with customer satisfaction was going to go a long way in yielding the reputation and long-term profits of the hotel​ (Mayo, 2004)​. Ultimately, Ritz's focus on excellence was a value-based one high valence-he highly prized creating an experience that no other luxury hotel could rival for his well-heeled clientele. The Savoy's consistently strong reputation throughout the world as one of the world's most upscale hotels is a testimony to the success of Ritz's vision, impelled by the motivational bases of expectancy theory.</w:t>
      </w:r>
      <w:r w:rsidRPr="00531C6D">
        <w:rPr>
          <w:rFonts w:ascii="Arial" w:hAnsi="Arial" w:cs="Arial"/>
          <w:lang w:val="en-GB"/>
        </w:rPr>
        <w:t> </w:t>
      </w:r>
    </w:p>
    <w:p w14:paraId="0DCA19C9" w14:textId="3E64F408" w:rsidR="00944469" w:rsidRPr="00531C6D" w:rsidRDefault="00531C6D" w:rsidP="00944469">
      <w:pPr>
        <w:jc w:val="both"/>
        <w:rPr>
          <w:rFonts w:ascii="Arial" w:hAnsi="Arial" w:cs="Arial"/>
          <w:lang w:val="en-GB"/>
        </w:rPr>
      </w:pPr>
      <w:r w:rsidRPr="00531C6D">
        <w:rPr>
          <w:rFonts w:ascii="Arial" w:hAnsi="Arial" w:cs="Arial"/>
        </w:rPr>
        <w:lastRenderedPageBreak/>
        <w:t>Prospect Theory explains how people assess risk and choose their course of action when faced with uncertainty.</w:t>
      </w:r>
      <w:r w:rsidRPr="00531C6D">
        <w:rPr>
          <w:rFonts w:ascii="Arial" w:hAnsi="Arial" w:cs="Arial"/>
        </w:rPr>
        <w:t xml:space="preserve"> </w:t>
      </w:r>
      <w:r w:rsidR="00944469" w:rsidRPr="00531C6D">
        <w:rPr>
          <w:rFonts w:ascii="Arial" w:hAnsi="Arial" w:cs="Arial"/>
        </w:rPr>
        <w:t>​ (Kahneman &amp; Tversky, 1979)​. According to this theory, people make judgments and decisions based not on actual results but on possible losses and gains, and they show loss aversion, preferring to avoid losses rather than gain the same. Entrepreneurial leaders, however, turn this concept on their heads by rolling dice and making calculated risks from their confidence in future rewards​ (Blundel, 2017)​.</w:t>
      </w:r>
      <w:r w:rsidR="00944469" w:rsidRPr="00531C6D">
        <w:rPr>
          <w:rFonts w:ascii="Arial" w:hAnsi="Arial" w:cs="Arial"/>
          <w:lang w:val="en-GB"/>
        </w:rPr>
        <w:t> </w:t>
      </w:r>
    </w:p>
    <w:p w14:paraId="1D4BE267" w14:textId="77777777" w:rsidR="00944469" w:rsidRPr="00531C6D" w:rsidRDefault="00944469" w:rsidP="00944469">
      <w:pPr>
        <w:jc w:val="both"/>
        <w:rPr>
          <w:rFonts w:ascii="Arial" w:hAnsi="Arial" w:cs="Arial"/>
          <w:lang w:val="en-GB"/>
        </w:rPr>
      </w:pPr>
      <w:r w:rsidRPr="00531C6D">
        <w:rPr>
          <w:rFonts w:ascii="Arial" w:hAnsi="Arial" w:cs="Arial"/>
        </w:rPr>
        <w:t>Sir Rocco Forte, chairman of Rocco Forte Hotels was very bold in starting up his hotel business. His buying and re-establishing of The Mayfair Hotel and several other investments indicated that he is a man not fearful of risk in the pursuit of his vision. The essay shows that during the 1990s, after he had to go through a hostile takeover of his family business, Forte formed a new company building hotels from scratch. At the same time, with strong competition and high capital requirements, he is ready to take quite significant risks to restore a high-positioned luxury brand in international business​ (Forte, 2017)​.</w:t>
      </w:r>
      <w:r w:rsidRPr="00531C6D">
        <w:rPr>
          <w:rFonts w:ascii="Arial" w:hAnsi="Arial" w:cs="Arial"/>
          <w:lang w:val="en-GB"/>
        </w:rPr>
        <w:t> </w:t>
      </w:r>
    </w:p>
    <w:p w14:paraId="03394D9B" w14:textId="77777777" w:rsidR="00944469" w:rsidRPr="00531C6D" w:rsidRDefault="00944469" w:rsidP="00944469">
      <w:pPr>
        <w:jc w:val="both"/>
        <w:rPr>
          <w:rFonts w:ascii="Arial" w:hAnsi="Arial" w:cs="Arial"/>
          <w:lang w:val="en-GB"/>
        </w:rPr>
      </w:pPr>
      <w:r w:rsidRPr="00531C6D">
        <w:rPr>
          <w:rFonts w:ascii="Arial" w:hAnsi="Arial" w:cs="Arial"/>
        </w:rPr>
        <w:t xml:space="preserve">Prospect Theory suits the example of Sir Rocco Forte, showing an entrepreneurial figure prepared to risk something to achieve long-term benefits​ (Kovach &amp; Cathcart, 1999)​. The large risk he was willing to undertake was not too bright because he risked considerable losses. However, all calculated steps taken by him were revealed to bring beneficial outcomes because entrepreneurial leaders have ignored loss aversion much more often than was expected. The ability to take bold action, such as investing in The Mayfair Hotel with sharp-cut uncertainties, means enormous risk-taking capacity which </w:t>
      </w:r>
      <w:proofErr w:type="spellStart"/>
      <w:r w:rsidRPr="00531C6D">
        <w:rPr>
          <w:rFonts w:ascii="Arial" w:hAnsi="Arial" w:cs="Arial"/>
        </w:rPr>
        <w:t>characterises</w:t>
      </w:r>
      <w:proofErr w:type="spellEnd"/>
      <w:r w:rsidRPr="00531C6D">
        <w:rPr>
          <w:rFonts w:ascii="Arial" w:hAnsi="Arial" w:cs="Arial"/>
        </w:rPr>
        <w:t xml:space="preserve"> many prosperous entrepreneurs in the hotel industry.</w:t>
      </w:r>
      <w:r w:rsidRPr="00531C6D">
        <w:rPr>
          <w:rFonts w:ascii="Arial" w:hAnsi="Arial" w:cs="Arial"/>
          <w:lang w:val="en-GB"/>
        </w:rPr>
        <w:t> </w:t>
      </w:r>
    </w:p>
    <w:p w14:paraId="4862F206" w14:textId="77777777" w:rsidR="00944469" w:rsidRPr="00531C6D" w:rsidRDefault="00944469" w:rsidP="00944469">
      <w:pPr>
        <w:jc w:val="both"/>
        <w:rPr>
          <w:rFonts w:ascii="Arial" w:hAnsi="Arial" w:cs="Arial"/>
          <w:lang w:val="en-GB"/>
        </w:rPr>
      </w:pPr>
      <w:r w:rsidRPr="00531C6D">
        <w:rPr>
          <w:rFonts w:ascii="Arial" w:hAnsi="Arial" w:cs="Arial"/>
        </w:rPr>
        <w:t xml:space="preserve">According to the Resource-Based View (RBV) explanation, firms obtain a competitive advantage by having valuable, rare, and inimitable resources. The essay explains that it requires </w:t>
      </w:r>
      <w:proofErr w:type="spellStart"/>
      <w:r w:rsidRPr="00531C6D">
        <w:rPr>
          <w:rFonts w:ascii="Arial" w:hAnsi="Arial" w:cs="Arial"/>
        </w:rPr>
        <w:t>organisations</w:t>
      </w:r>
      <w:proofErr w:type="spellEnd"/>
      <w:r w:rsidRPr="00531C6D">
        <w:rPr>
          <w:rFonts w:ascii="Arial" w:hAnsi="Arial" w:cs="Arial"/>
        </w:rPr>
        <w:t xml:space="preserve"> to modify their resources and capabilities in terms of demand emanating from the market. </w:t>
      </w:r>
      <w:proofErr w:type="spellStart"/>
      <w:r w:rsidRPr="00531C6D">
        <w:rPr>
          <w:rFonts w:ascii="Arial" w:hAnsi="Arial" w:cs="Arial"/>
        </w:rPr>
        <w:t>Organisations</w:t>
      </w:r>
      <w:proofErr w:type="spellEnd"/>
      <w:r w:rsidRPr="00531C6D">
        <w:rPr>
          <w:rFonts w:ascii="Arial" w:hAnsi="Arial" w:cs="Arial"/>
        </w:rPr>
        <w:t xml:space="preserve"> that </w:t>
      </w:r>
      <w:proofErr w:type="gramStart"/>
      <w:r w:rsidRPr="00531C6D">
        <w:rPr>
          <w:rFonts w:ascii="Arial" w:hAnsi="Arial" w:cs="Arial"/>
        </w:rPr>
        <w:t>are capable of transforming</w:t>
      </w:r>
      <w:proofErr w:type="gramEnd"/>
      <w:r w:rsidRPr="00531C6D">
        <w:rPr>
          <w:rFonts w:ascii="Arial" w:hAnsi="Arial" w:cs="Arial"/>
        </w:rPr>
        <w:t xml:space="preserve"> or configuring their resources for changes in the environment have a greater probability of success​ (Barney, 1991)​. The basic aspect that maintains a competitive advantage in unstable industries, such as hospitality, is adaptability.</w:t>
      </w:r>
      <w:r w:rsidRPr="00531C6D">
        <w:rPr>
          <w:rFonts w:ascii="Arial" w:hAnsi="Arial" w:cs="Arial"/>
          <w:lang w:val="en-GB"/>
        </w:rPr>
        <w:t> </w:t>
      </w:r>
    </w:p>
    <w:p w14:paraId="16EBAB4C" w14:textId="77777777" w:rsidR="00944469" w:rsidRPr="00531C6D" w:rsidRDefault="00944469" w:rsidP="00944469">
      <w:pPr>
        <w:jc w:val="both"/>
        <w:rPr>
          <w:rFonts w:ascii="Arial" w:hAnsi="Arial" w:cs="Arial"/>
          <w:lang w:val="en-GB"/>
        </w:rPr>
      </w:pPr>
      <w:r w:rsidRPr="00531C6D">
        <w:rPr>
          <w:rFonts w:ascii="Arial" w:hAnsi="Arial" w:cs="Arial"/>
        </w:rPr>
        <w:t xml:space="preserve">Alex Polizzi redesigned this 32-bedroom The Resident Covent Garden, which was once known as The Nadler Covent Garden, and brought it into this modern world by transforming a property into a boutique hotel that met the expectations of today's </w:t>
      </w:r>
      <w:proofErr w:type="spellStart"/>
      <w:r w:rsidRPr="00531C6D">
        <w:rPr>
          <w:rFonts w:ascii="Arial" w:hAnsi="Arial" w:cs="Arial"/>
        </w:rPr>
        <w:t>traveller</w:t>
      </w:r>
      <w:proofErr w:type="spellEnd"/>
      <w:r w:rsidRPr="00531C6D">
        <w:rPr>
          <w:rFonts w:ascii="Arial" w:hAnsi="Arial" w:cs="Arial"/>
        </w:rPr>
        <w:t xml:space="preserve">. With aspects of luxury, affordability, and contextual experiences, Alex Polizzi transformed the guest experience </w:t>
      </w:r>
      <w:proofErr w:type="gramStart"/>
      <w:r w:rsidRPr="00531C6D">
        <w:rPr>
          <w:rFonts w:ascii="Arial" w:hAnsi="Arial" w:cs="Arial"/>
        </w:rPr>
        <w:t>in</w:t>
      </w:r>
      <w:proofErr w:type="gramEnd"/>
      <w:r w:rsidRPr="00531C6D">
        <w:rPr>
          <w:rFonts w:ascii="Arial" w:hAnsi="Arial" w:cs="Arial"/>
        </w:rPr>
        <w:t xml:space="preserve"> the heart of London​ (Ingram &amp; Roberts, 2000)​.</w:t>
      </w:r>
      <w:r w:rsidRPr="00531C6D">
        <w:rPr>
          <w:rFonts w:ascii="Arial" w:hAnsi="Arial" w:cs="Arial"/>
          <w:lang w:val="en-GB"/>
        </w:rPr>
        <w:t> </w:t>
      </w:r>
    </w:p>
    <w:p w14:paraId="6A17484A" w14:textId="77777777" w:rsidR="00944469" w:rsidRPr="00531C6D" w:rsidRDefault="00944469" w:rsidP="00944469">
      <w:pPr>
        <w:jc w:val="both"/>
        <w:rPr>
          <w:rFonts w:ascii="Arial" w:hAnsi="Arial" w:cs="Arial"/>
          <w:lang w:val="en-GB"/>
        </w:rPr>
      </w:pPr>
      <w:r w:rsidRPr="00531C6D">
        <w:rPr>
          <w:rFonts w:ascii="Arial" w:hAnsi="Arial" w:cs="Arial"/>
        </w:rPr>
        <w:t xml:space="preserve">Polizzi's strategy, thus, aligns well with the Resource-Based View as she effectively </w:t>
      </w:r>
      <w:proofErr w:type="spellStart"/>
      <w:r w:rsidRPr="00531C6D">
        <w:rPr>
          <w:rFonts w:ascii="Arial" w:hAnsi="Arial" w:cs="Arial"/>
        </w:rPr>
        <w:t>capitalised</w:t>
      </w:r>
      <w:proofErr w:type="spellEnd"/>
      <w:r w:rsidRPr="00531C6D">
        <w:rPr>
          <w:rFonts w:ascii="Arial" w:hAnsi="Arial" w:cs="Arial"/>
        </w:rPr>
        <w:t xml:space="preserve"> on The Resident Covent Garden's unique location and legacy underpinned by great customer service and cultural immersion experience while still making all the right adjustments to its offerings in line with the fluid needs of the modern visitor. The essay </w:t>
      </w:r>
      <w:r w:rsidRPr="00531C6D">
        <w:rPr>
          <w:rFonts w:ascii="Arial" w:hAnsi="Arial" w:cs="Arial"/>
        </w:rPr>
        <w:lastRenderedPageBreak/>
        <w:t xml:space="preserve">further adds that her resource reconfiguration shows how this can support competitiveness in an otherwise dramatically dynamic environment like hospitality as she could give a facelift to the brand of the hotel without any dilution in customer service as well as the aspects of cultural immersion​ (Kalaiarasi &amp; </w:t>
      </w:r>
      <w:proofErr w:type="spellStart"/>
      <w:r w:rsidRPr="00531C6D">
        <w:rPr>
          <w:rFonts w:ascii="Arial" w:hAnsi="Arial" w:cs="Arial"/>
        </w:rPr>
        <w:t>Sethuram</w:t>
      </w:r>
      <w:proofErr w:type="spellEnd"/>
      <w:r w:rsidRPr="00531C6D">
        <w:rPr>
          <w:rFonts w:ascii="Arial" w:hAnsi="Arial" w:cs="Arial"/>
        </w:rPr>
        <w:t>, 2017)​.</w:t>
      </w:r>
      <w:r w:rsidRPr="00531C6D">
        <w:rPr>
          <w:rFonts w:ascii="Arial" w:hAnsi="Arial" w:cs="Arial"/>
          <w:lang w:val="en-GB"/>
        </w:rPr>
        <w:t> </w:t>
      </w:r>
    </w:p>
    <w:p w14:paraId="1A3D3C3E" w14:textId="77777777" w:rsidR="00944469" w:rsidRPr="00531C6D" w:rsidRDefault="00944469" w:rsidP="00944469">
      <w:pPr>
        <w:jc w:val="both"/>
        <w:rPr>
          <w:rFonts w:ascii="Arial" w:hAnsi="Arial" w:cs="Arial"/>
          <w:lang w:val="en-GB"/>
        </w:rPr>
      </w:pPr>
      <w:r w:rsidRPr="00531C6D">
        <w:rPr>
          <w:rFonts w:ascii="Arial" w:hAnsi="Arial" w:cs="Arial"/>
        </w:rPr>
        <w:t>Entrepreneurial Strength Theory can be described as how entrepreneurs bounce back from setbacks, maintain effort, and keep up a working relationship over time despite adversity. In high-pressure industries such as hospitality, entrepreneurs need Strength to resist both economic downturns and any other form of external change, including alterations in market forces and global crises​ (Norris, et al., 2008)​.</w:t>
      </w:r>
      <w:r w:rsidRPr="00531C6D">
        <w:rPr>
          <w:rFonts w:ascii="Arial" w:hAnsi="Arial" w:cs="Arial"/>
          <w:lang w:val="en-GB"/>
        </w:rPr>
        <w:t> </w:t>
      </w:r>
    </w:p>
    <w:p w14:paraId="3A3CC594" w14:textId="77777777" w:rsidR="00944469" w:rsidRPr="00531C6D" w:rsidRDefault="00944469" w:rsidP="00944469">
      <w:pPr>
        <w:jc w:val="both"/>
        <w:rPr>
          <w:rFonts w:ascii="Arial" w:hAnsi="Arial" w:cs="Arial"/>
          <w:lang w:val="en-GB"/>
        </w:rPr>
      </w:pPr>
      <w:r w:rsidRPr="00531C6D">
        <w:rPr>
          <w:rFonts w:ascii="Arial" w:hAnsi="Arial" w:cs="Arial"/>
        </w:rPr>
        <w:t>One of the best examples would be Whitbread PLC, which owns Premier Inn. The latter has been showing increasing toughness while facing adversity, particularly after the economic spate of troubles that have been very difficult during the COVID-19 pandemic. In the light of unprecedented scales of threat to the whole hospitality industry, Premier Inn managed to continue its ascent with the help of its focus on home travel, value-for-money accommodation, and a shift towards digital transformation​ (Stangl, et al., 2016)​. Strength helped Premier Inn stay on course while many of its competitors went under the storm.</w:t>
      </w:r>
      <w:r w:rsidRPr="00531C6D">
        <w:rPr>
          <w:rFonts w:ascii="Arial" w:hAnsi="Arial" w:cs="Arial"/>
          <w:lang w:val="en-GB"/>
        </w:rPr>
        <w:t> </w:t>
      </w:r>
    </w:p>
    <w:p w14:paraId="48749B4D" w14:textId="77777777" w:rsidR="00944469" w:rsidRPr="00531C6D" w:rsidRDefault="00944469" w:rsidP="00944469">
      <w:pPr>
        <w:jc w:val="both"/>
        <w:rPr>
          <w:rFonts w:ascii="Arial" w:hAnsi="Arial" w:cs="Arial"/>
          <w:lang w:val="en-GB"/>
        </w:rPr>
      </w:pPr>
      <w:r w:rsidRPr="00531C6D">
        <w:rPr>
          <w:rFonts w:ascii="Arial" w:hAnsi="Arial" w:cs="Arial"/>
        </w:rPr>
        <w:t>The successes of Premier Inn under the wings of Whitbread PLC prove that Strength is very important in entrepreneurship. The global pandemic presented various challenges, and so it proved how relevant Entrepreneurial Strength Theory is by showing how vital the strengths of Premier Inn could be to change and transform the strategy as regards the changing needs of the consumers and the overall market. Through innovation and pivoting towards domestic and digital solutions, Premier Inn has proven that Strength will get the business even out of trying times into possibly even better times.</w:t>
      </w:r>
      <w:r w:rsidRPr="00531C6D">
        <w:rPr>
          <w:rFonts w:ascii="Arial" w:hAnsi="Arial" w:cs="Arial"/>
          <w:lang w:val="en-GB"/>
        </w:rPr>
        <w:t> </w:t>
      </w:r>
    </w:p>
    <w:p w14:paraId="3C76BF53" w14:textId="77777777" w:rsidR="00944469" w:rsidRPr="00531C6D" w:rsidRDefault="00944469" w:rsidP="00944469">
      <w:pPr>
        <w:jc w:val="both"/>
        <w:rPr>
          <w:rFonts w:ascii="Arial" w:hAnsi="Arial" w:cs="Arial"/>
          <w:lang w:val="en-GB"/>
        </w:rPr>
      </w:pPr>
      <w:r w:rsidRPr="00531C6D">
        <w:rPr>
          <w:rFonts w:ascii="Arial" w:hAnsi="Arial" w:cs="Arial"/>
        </w:rPr>
        <w:t xml:space="preserve">Both vision and risk-taking are the qualities that make an entrepreneur effective, though they guide different entrepreneurial journeys in different ways: the former provides a chance to set very long-term objectives whereas the latter is the willingness to accept uncertainty to </w:t>
      </w:r>
      <w:proofErr w:type="gramStart"/>
      <w:r w:rsidRPr="00531C6D">
        <w:rPr>
          <w:rFonts w:ascii="Arial" w:hAnsi="Arial" w:cs="Arial"/>
        </w:rPr>
        <w:t>effect</w:t>
      </w:r>
      <w:proofErr w:type="gramEnd"/>
      <w:r w:rsidRPr="00531C6D">
        <w:rPr>
          <w:rFonts w:ascii="Arial" w:hAnsi="Arial" w:cs="Arial"/>
        </w:rPr>
        <w:t xml:space="preserve"> the vision. César Ritz and Sir Rocco Forte best depict these traits. Whereas Ritz's vision for The Savoy was a stronghold in the luxurious experience, Forte's risk-taking well proved to be evident in rebuilding his hotel empire from scratch​ (</w:t>
      </w:r>
      <w:proofErr w:type="spellStart"/>
      <w:r w:rsidRPr="00531C6D">
        <w:rPr>
          <w:rFonts w:ascii="Arial" w:hAnsi="Arial" w:cs="Arial"/>
        </w:rPr>
        <w:t>Meteab</w:t>
      </w:r>
      <w:proofErr w:type="spellEnd"/>
      <w:r w:rsidRPr="00531C6D">
        <w:rPr>
          <w:rFonts w:ascii="Arial" w:hAnsi="Arial" w:cs="Arial"/>
        </w:rPr>
        <w:t xml:space="preserve">, et al., 2022)​. Both traits complement each other as entrepreneurs must take risks to </w:t>
      </w:r>
      <w:proofErr w:type="spellStart"/>
      <w:r w:rsidRPr="00531C6D">
        <w:rPr>
          <w:rFonts w:ascii="Arial" w:hAnsi="Arial" w:cs="Arial"/>
        </w:rPr>
        <w:t>realise</w:t>
      </w:r>
      <w:proofErr w:type="spellEnd"/>
      <w:r w:rsidRPr="00531C6D">
        <w:rPr>
          <w:rFonts w:ascii="Arial" w:hAnsi="Arial" w:cs="Arial"/>
        </w:rPr>
        <w:t xml:space="preserve"> their vision, but risk without a plan can lead to misguided decisions.</w:t>
      </w:r>
      <w:r w:rsidRPr="00531C6D">
        <w:rPr>
          <w:rFonts w:ascii="Arial" w:hAnsi="Arial" w:cs="Arial"/>
          <w:lang w:val="en-GB"/>
        </w:rPr>
        <w:t> </w:t>
      </w:r>
    </w:p>
    <w:p w14:paraId="3296B1A3" w14:textId="77777777" w:rsidR="00944469" w:rsidRPr="00531C6D" w:rsidRDefault="00944469" w:rsidP="00944469">
      <w:pPr>
        <w:jc w:val="both"/>
        <w:rPr>
          <w:rFonts w:ascii="Arial" w:hAnsi="Arial" w:cs="Arial"/>
          <w:lang w:val="en-GB"/>
        </w:rPr>
      </w:pPr>
      <w:r w:rsidRPr="00531C6D">
        <w:rPr>
          <w:rFonts w:ascii="Arial" w:hAnsi="Arial" w:cs="Arial"/>
        </w:rPr>
        <w:t xml:space="preserve">Adaptability and Strength are two traits that are very similar as both these deal with the way an entrepreneur meets the challenges. The essay sheds light on the fact that adaptability </w:t>
      </w:r>
      <w:proofErr w:type="spellStart"/>
      <w:r w:rsidRPr="00531C6D">
        <w:rPr>
          <w:rFonts w:ascii="Arial" w:hAnsi="Arial" w:cs="Arial"/>
        </w:rPr>
        <w:t>emphasises</w:t>
      </w:r>
      <w:proofErr w:type="spellEnd"/>
      <w:r w:rsidRPr="00531C6D">
        <w:rPr>
          <w:rFonts w:ascii="Arial" w:hAnsi="Arial" w:cs="Arial"/>
        </w:rPr>
        <w:t xml:space="preserve"> flexibility and proactive changes that adapt to the current market requirements. Alex Polizzi's adaptability to transform The Resident Covent Garden into the right choice for contemporary </w:t>
      </w:r>
      <w:proofErr w:type="spellStart"/>
      <w:r w:rsidRPr="00531C6D">
        <w:rPr>
          <w:rFonts w:ascii="Arial" w:hAnsi="Arial" w:cs="Arial"/>
        </w:rPr>
        <w:t>travellers</w:t>
      </w:r>
      <w:proofErr w:type="spellEnd"/>
      <w:r w:rsidRPr="00531C6D">
        <w:rPr>
          <w:rFonts w:ascii="Arial" w:hAnsi="Arial" w:cs="Arial"/>
        </w:rPr>
        <w:t xml:space="preserve"> stands in strong contrast to Premier Inn's Strength in facing the lockdown caused by the pandemic. While both traits are important, </w:t>
      </w:r>
      <w:r w:rsidRPr="00531C6D">
        <w:rPr>
          <w:rFonts w:ascii="Arial" w:hAnsi="Arial" w:cs="Arial"/>
        </w:rPr>
        <w:lastRenderedPageBreak/>
        <w:t>adaptability involves strategic shift, whereas Strength is purely about long-term endurance. </w:t>
      </w:r>
      <w:r w:rsidRPr="00531C6D">
        <w:rPr>
          <w:rFonts w:ascii="Arial" w:hAnsi="Arial" w:cs="Arial"/>
          <w:lang w:val="en-GB"/>
        </w:rPr>
        <w:t> </w:t>
      </w:r>
    </w:p>
    <w:p w14:paraId="5A2995ED" w14:textId="77777777" w:rsidR="00944469" w:rsidRPr="00531C6D" w:rsidRDefault="00944469" w:rsidP="00944469">
      <w:pPr>
        <w:jc w:val="both"/>
        <w:rPr>
          <w:rFonts w:ascii="Arial" w:hAnsi="Arial" w:cs="Arial"/>
          <w:lang w:val="en-GB"/>
        </w:rPr>
      </w:pPr>
      <w:r w:rsidRPr="00531C6D">
        <w:rPr>
          <w:rFonts w:ascii="Arial" w:hAnsi="Arial" w:cs="Arial"/>
        </w:rPr>
        <w:t>Entrepreneurs who share both characteristics, like Alex Polizzi and Whitbread PLC, provide a clear example of flexibility in their operations and crisis recovery as an important feature in hospitality business growth.  Risk-taking is highly pertinent for hotel entrepreneurship. Yang and Cai (2017) note how successful hotel entrepreneurs often befriend risk in the growth process and do it by making bold decisions and capturing new opportunities in a market​ (Yang &amp; Cai, 2017)​. </w:t>
      </w:r>
      <w:r w:rsidRPr="00531C6D">
        <w:rPr>
          <w:rFonts w:ascii="Arial" w:hAnsi="Arial" w:cs="Arial"/>
          <w:lang w:val="en-GB"/>
        </w:rPr>
        <w:t> </w:t>
      </w:r>
    </w:p>
    <w:p w14:paraId="08698B87" w14:textId="77777777" w:rsidR="00944469" w:rsidRPr="00531C6D" w:rsidRDefault="00944469" w:rsidP="00944469">
      <w:pPr>
        <w:jc w:val="both"/>
        <w:rPr>
          <w:rFonts w:ascii="Arial" w:hAnsi="Arial" w:cs="Arial"/>
          <w:lang w:val="en-GB"/>
        </w:rPr>
      </w:pPr>
      <w:r w:rsidRPr="00531C6D">
        <w:rPr>
          <w:rFonts w:ascii="Arial" w:hAnsi="Arial" w:cs="Arial"/>
        </w:rPr>
        <w:t>For instance, Sir Rocco Forte took over the rehabilitation of The Mayfair Hotel. In this regard, strategic risks have led to great rewards as far as the hospitality industry is concerned​ (</w:t>
      </w:r>
      <w:proofErr w:type="spellStart"/>
      <w:r w:rsidRPr="00531C6D">
        <w:rPr>
          <w:rFonts w:ascii="Arial" w:hAnsi="Arial" w:cs="Arial"/>
        </w:rPr>
        <w:t>Meteab</w:t>
      </w:r>
      <w:proofErr w:type="spellEnd"/>
      <w:r w:rsidRPr="00531C6D">
        <w:rPr>
          <w:rFonts w:ascii="Arial" w:hAnsi="Arial" w:cs="Arial"/>
        </w:rPr>
        <w:t xml:space="preserve">, et al., 2022)​. The essay explains that despite the uncertainty surrounding the investment Forte's risk management and "navigations of the competitive landscape are well in place" to be compared to the earlier literature on entrepreneurial risk-taking </w:t>
      </w:r>
      <w:proofErr w:type="spellStart"/>
      <w:r w:rsidRPr="00531C6D">
        <w:rPr>
          <w:rFonts w:ascii="Arial" w:hAnsi="Arial" w:cs="Arial"/>
        </w:rPr>
        <w:t>behaviour</w:t>
      </w:r>
      <w:proofErr w:type="spellEnd"/>
      <w:r w:rsidRPr="00531C6D">
        <w:rPr>
          <w:rFonts w:ascii="Arial" w:hAnsi="Arial" w:cs="Arial"/>
        </w:rPr>
        <w:t xml:space="preserve"> found in highly competitive industries.</w:t>
      </w:r>
      <w:r w:rsidRPr="00531C6D">
        <w:rPr>
          <w:rFonts w:ascii="Arial" w:hAnsi="Arial" w:cs="Arial"/>
          <w:lang w:val="en-GB"/>
        </w:rPr>
        <w:t> </w:t>
      </w:r>
    </w:p>
    <w:p w14:paraId="541A7922" w14:textId="77777777" w:rsidR="00944469" w:rsidRPr="00531C6D" w:rsidRDefault="00944469" w:rsidP="00944469">
      <w:pPr>
        <w:jc w:val="both"/>
        <w:rPr>
          <w:rFonts w:ascii="Arial" w:hAnsi="Arial" w:cs="Arial"/>
          <w:lang w:val="en-GB"/>
        </w:rPr>
      </w:pPr>
      <w:r w:rsidRPr="00531C6D">
        <w:rPr>
          <w:rFonts w:ascii="Arial" w:hAnsi="Arial" w:cs="Arial"/>
        </w:rPr>
        <w:t xml:space="preserve">For example, adaptability has been considered one of the most vital qualities fostered by hotel entrepreneurs regarding a 'tough-and-tumble' industry like hospitality. With roller-coasting technologies that are advanced fast and ever-changing consumer needs, adaptability is an essential capability in sustaining long-term success in any business venture. According to Barney (1991), Resource-Based View theory suggests that competitive advantage is derived from </w:t>
      </w:r>
      <w:proofErr w:type="spellStart"/>
      <w:r w:rsidRPr="00531C6D">
        <w:rPr>
          <w:rFonts w:ascii="Arial" w:hAnsi="Arial" w:cs="Arial"/>
        </w:rPr>
        <w:t>organisational</w:t>
      </w:r>
      <w:proofErr w:type="spellEnd"/>
      <w:r w:rsidRPr="00531C6D">
        <w:rPr>
          <w:rFonts w:ascii="Arial" w:hAnsi="Arial" w:cs="Arial"/>
        </w:rPr>
        <w:t xml:space="preserve"> inputs or resources that assist in reconfiguring other resources to respond to the needs of evolution over time.</w:t>
      </w:r>
      <w:r w:rsidRPr="00531C6D">
        <w:rPr>
          <w:rFonts w:ascii="Arial" w:hAnsi="Arial" w:cs="Arial"/>
          <w:lang w:val="en-GB"/>
        </w:rPr>
        <w:t> </w:t>
      </w:r>
    </w:p>
    <w:p w14:paraId="16A5E4F2" w14:textId="77777777" w:rsidR="00944469" w:rsidRPr="00531C6D" w:rsidRDefault="00944469" w:rsidP="00944469">
      <w:pPr>
        <w:jc w:val="both"/>
        <w:rPr>
          <w:rFonts w:ascii="Arial" w:hAnsi="Arial" w:cs="Arial"/>
          <w:lang w:val="en-GB"/>
        </w:rPr>
      </w:pPr>
      <w:r w:rsidRPr="00531C6D">
        <w:rPr>
          <w:rFonts w:ascii="Arial" w:hAnsi="Arial" w:cs="Arial"/>
        </w:rPr>
        <w:t xml:space="preserve">Adaptation has been researched for both dimensions: operational efficiency and a customer satisfaction </w:t>
      </w:r>
      <w:proofErr w:type="gramStart"/>
      <w:r w:rsidRPr="00531C6D">
        <w:rPr>
          <w:rFonts w:ascii="Arial" w:hAnsi="Arial" w:cs="Arial"/>
        </w:rPr>
        <w:t>influencer</w:t>
      </w:r>
      <w:proofErr w:type="gramEnd"/>
      <w:r w:rsidRPr="00531C6D">
        <w:rPr>
          <w:rFonts w:ascii="Arial" w:hAnsi="Arial" w:cs="Arial"/>
        </w:rPr>
        <w:t xml:space="preserve"> in the hotel industry. As </w:t>
      </w:r>
      <w:proofErr w:type="spellStart"/>
      <w:r w:rsidRPr="00531C6D">
        <w:rPr>
          <w:rFonts w:ascii="Arial" w:hAnsi="Arial" w:cs="Arial"/>
        </w:rPr>
        <w:t>Buhalis</w:t>
      </w:r>
      <w:proofErr w:type="spellEnd"/>
      <w:r w:rsidRPr="00531C6D">
        <w:rPr>
          <w:rFonts w:ascii="Arial" w:hAnsi="Arial" w:cs="Arial"/>
        </w:rPr>
        <w:t xml:space="preserve"> and Licata (2002) mention, hotels </w:t>
      </w:r>
      <w:proofErr w:type="gramStart"/>
      <w:r w:rsidRPr="00531C6D">
        <w:rPr>
          <w:rFonts w:ascii="Arial" w:hAnsi="Arial" w:cs="Arial"/>
        </w:rPr>
        <w:t>have to</w:t>
      </w:r>
      <w:proofErr w:type="gramEnd"/>
      <w:r w:rsidRPr="00531C6D">
        <w:rPr>
          <w:rFonts w:ascii="Arial" w:hAnsi="Arial" w:cs="Arial"/>
        </w:rPr>
        <w:t xml:space="preserve"> continuously update themselves with changing technologies digital marketing systems and online booking, for example. No </w:t>
      </w:r>
      <w:proofErr w:type="gramStart"/>
      <w:r w:rsidRPr="00531C6D">
        <w:rPr>
          <w:rFonts w:ascii="Arial" w:hAnsi="Arial" w:cs="Arial"/>
        </w:rPr>
        <w:t>doubt that</w:t>
      </w:r>
      <w:proofErr w:type="gramEnd"/>
      <w:r w:rsidRPr="00531C6D">
        <w:rPr>
          <w:rFonts w:ascii="Arial" w:hAnsi="Arial" w:cs="Arial"/>
        </w:rPr>
        <w:t xml:space="preserve"> Alex Polizzi's The Resident Covent Garden very well </w:t>
      </w:r>
      <w:proofErr w:type="spellStart"/>
      <w:r w:rsidRPr="00531C6D">
        <w:rPr>
          <w:rFonts w:ascii="Arial" w:hAnsi="Arial" w:cs="Arial"/>
        </w:rPr>
        <w:t>epitomises</w:t>
      </w:r>
      <w:proofErr w:type="spellEnd"/>
      <w:r w:rsidRPr="00531C6D">
        <w:rPr>
          <w:rFonts w:ascii="Arial" w:hAnsi="Arial" w:cs="Arial"/>
        </w:rPr>
        <w:t xml:space="preserve"> adaptability. It shows how Polizzi restyled the hotel to fit into the desire of the contemporary </w:t>
      </w:r>
      <w:proofErr w:type="spellStart"/>
      <w:r w:rsidRPr="00531C6D">
        <w:rPr>
          <w:rFonts w:ascii="Arial" w:hAnsi="Arial" w:cs="Arial"/>
        </w:rPr>
        <w:t>traveller</w:t>
      </w:r>
      <w:proofErr w:type="spellEnd"/>
      <w:r w:rsidRPr="00531C6D">
        <w:rPr>
          <w:rFonts w:ascii="Arial" w:hAnsi="Arial" w:cs="Arial"/>
        </w:rPr>
        <w:t xml:space="preserve"> who seeks tailored experiences and local service as stated in the essay. This fits quite well with the principle of RBV in using resources, which are a source of its competitiveness. While fine-tuning the offerings in the hotel so as not to lose the charm of a boutique, she exhibits the entrepreneurial agility that is so desired in this business​ (Burns, 2011)​.</w:t>
      </w:r>
      <w:r w:rsidRPr="00531C6D">
        <w:rPr>
          <w:rFonts w:ascii="Arial" w:hAnsi="Arial" w:cs="Arial"/>
          <w:lang w:val="en-GB"/>
        </w:rPr>
        <w:t> </w:t>
      </w:r>
    </w:p>
    <w:p w14:paraId="754CD859" w14:textId="77777777" w:rsidR="00944469" w:rsidRPr="00531C6D" w:rsidRDefault="00944469" w:rsidP="00944469">
      <w:pPr>
        <w:jc w:val="both"/>
        <w:rPr>
          <w:rFonts w:ascii="Arial" w:hAnsi="Arial" w:cs="Arial"/>
          <w:lang w:val="en-GB"/>
        </w:rPr>
      </w:pPr>
      <w:r w:rsidRPr="00531C6D">
        <w:rPr>
          <w:rFonts w:ascii="Arial" w:hAnsi="Arial" w:cs="Arial"/>
        </w:rPr>
        <w:t>Entrepreneurial strength is another crucial aspect of entrepreneurship, especially in areas vulnerable to external shocks such as in the hospitality sector. According to Norris et al. (2008), Entrepreneurial Strength Theory discloses how entrepreneurs maintain their activities throughout adversity and gradually adapt and recover from failures. </w:t>
      </w:r>
      <w:r w:rsidRPr="00531C6D">
        <w:rPr>
          <w:rFonts w:ascii="Arial" w:hAnsi="Arial" w:cs="Arial"/>
          <w:lang w:val="en-GB"/>
        </w:rPr>
        <w:t> </w:t>
      </w:r>
    </w:p>
    <w:p w14:paraId="2014D6A1" w14:textId="77777777" w:rsidR="00944469" w:rsidRPr="00531C6D" w:rsidRDefault="00944469" w:rsidP="00944469">
      <w:pPr>
        <w:jc w:val="both"/>
        <w:rPr>
          <w:rFonts w:ascii="Arial" w:hAnsi="Arial" w:cs="Arial"/>
          <w:lang w:val="en-GB"/>
        </w:rPr>
      </w:pPr>
      <w:r w:rsidRPr="00531C6D">
        <w:rPr>
          <w:rFonts w:ascii="Arial" w:hAnsi="Arial" w:cs="Arial"/>
        </w:rPr>
        <w:t xml:space="preserve">Literature on entrepreneurial Strength underlines the importance of psychological and operational Strength within the industry of hotels​ (Beaver, 2002)​. As such, Stangl, </w:t>
      </w:r>
      <w:proofErr w:type="spellStart"/>
      <w:r w:rsidRPr="00531C6D">
        <w:rPr>
          <w:rFonts w:ascii="Arial" w:hAnsi="Arial" w:cs="Arial"/>
        </w:rPr>
        <w:lastRenderedPageBreak/>
        <w:t>Inversini</w:t>
      </w:r>
      <w:proofErr w:type="spellEnd"/>
      <w:r w:rsidRPr="00531C6D">
        <w:rPr>
          <w:rFonts w:ascii="Arial" w:hAnsi="Arial" w:cs="Arial"/>
        </w:rPr>
        <w:t xml:space="preserve">, and </w:t>
      </w:r>
      <w:proofErr w:type="spellStart"/>
      <w:r w:rsidRPr="00531C6D">
        <w:rPr>
          <w:rFonts w:ascii="Arial" w:hAnsi="Arial" w:cs="Arial"/>
        </w:rPr>
        <w:t>Schegg</w:t>
      </w:r>
      <w:proofErr w:type="spellEnd"/>
      <w:r w:rsidRPr="00531C6D">
        <w:rPr>
          <w:rFonts w:ascii="Arial" w:hAnsi="Arial" w:cs="Arial"/>
        </w:rPr>
        <w:t xml:space="preserve"> show that the more resilient hotel entrepreneurs cope better and more skillfully with a crisis through faster adjustments of business models as well as through long-lasting and sustainable customer relationships. The essay asserts that the handling of Premier Inn by management during the COVID-19 pandemic is a strong case example in Strength. Although the hospitality industry went through unprecedented shocks, Premier Inn's flexibility toward domestic markets and concentration on value-for-money helped to ensure that the required Strength to cope with shocks culminated in resilience. This suggests an argument with </w:t>
      </w:r>
      <w:proofErr w:type="spellStart"/>
      <w:r w:rsidRPr="00531C6D">
        <w:rPr>
          <w:rFonts w:ascii="Arial" w:hAnsi="Arial" w:cs="Arial"/>
        </w:rPr>
        <w:t>Lengnick</w:t>
      </w:r>
      <w:proofErr w:type="spellEnd"/>
      <w:r w:rsidRPr="00531C6D">
        <w:rPr>
          <w:rFonts w:ascii="Arial" w:hAnsi="Arial" w:cs="Arial"/>
        </w:rPr>
        <w:t>-Hall et al. (2011), who contend that resilient entrepreneurs are not only able to survive crises but are also empowered to come out stronger by taking advantage of challenges as avenues for growth​ (</w:t>
      </w:r>
      <w:proofErr w:type="spellStart"/>
      <w:r w:rsidRPr="00531C6D">
        <w:rPr>
          <w:rFonts w:ascii="Arial" w:hAnsi="Arial" w:cs="Arial"/>
        </w:rPr>
        <w:t>Lengnick</w:t>
      </w:r>
      <w:proofErr w:type="spellEnd"/>
      <w:r w:rsidRPr="00531C6D">
        <w:rPr>
          <w:rFonts w:ascii="Arial" w:hAnsi="Arial" w:cs="Arial"/>
        </w:rPr>
        <w:t>-Hall, et al., 2011)​.</w:t>
      </w:r>
      <w:r w:rsidRPr="00531C6D">
        <w:rPr>
          <w:rFonts w:ascii="Arial" w:hAnsi="Arial" w:cs="Arial"/>
          <w:lang w:val="en-GB"/>
        </w:rPr>
        <w:t> </w:t>
      </w:r>
    </w:p>
    <w:p w14:paraId="5A7AA18C" w14:textId="77777777" w:rsidR="00944469" w:rsidRPr="00531C6D" w:rsidRDefault="00944469" w:rsidP="00944469">
      <w:pPr>
        <w:jc w:val="both"/>
        <w:rPr>
          <w:rFonts w:ascii="Arial" w:hAnsi="Arial" w:cs="Arial"/>
          <w:lang w:val="en-GB"/>
        </w:rPr>
      </w:pPr>
      <w:r w:rsidRPr="00531C6D">
        <w:rPr>
          <w:rFonts w:ascii="Arial" w:hAnsi="Arial" w:cs="Arial"/>
        </w:rPr>
        <w:t>They conclude that entrepreneurship, in such a dynamic and extremely competitive hotel industry, demands specific traits, motivations, and characteristics to propagate amid steady chaos and challenge. Therefore, the following essay discusses four significant entrepreneurial traits, risk, adaptability, and Strength-based relevant academic models and theories that further illustrate real-life examples of successful entrepreneurs in the hotel industry.</w:t>
      </w:r>
      <w:r w:rsidRPr="00531C6D">
        <w:rPr>
          <w:rFonts w:ascii="Arial" w:hAnsi="Arial" w:cs="Arial"/>
          <w:lang w:val="en-GB"/>
        </w:rPr>
        <w:t> </w:t>
      </w:r>
    </w:p>
    <w:p w14:paraId="2D946781" w14:textId="77777777" w:rsidR="00944469" w:rsidRPr="00531C6D" w:rsidRDefault="00944469" w:rsidP="00944469">
      <w:pPr>
        <w:jc w:val="both"/>
        <w:rPr>
          <w:rFonts w:ascii="Arial" w:hAnsi="Arial" w:cs="Arial"/>
          <w:lang w:val="en-GB"/>
        </w:rPr>
      </w:pPr>
      <w:r w:rsidRPr="00531C6D">
        <w:rPr>
          <w:rFonts w:ascii="Arial" w:hAnsi="Arial" w:cs="Arial"/>
        </w:rPr>
        <w:t>From a practical perspective, the examples of successful entrepreneurs in the hospitality industry, such as César Ritz, Sir Rocco Forte, Alex Polizzi, and Whitbread PLC, represent how the formulation of entrepreneurship can take so many forms​ (</w:t>
      </w:r>
      <w:proofErr w:type="spellStart"/>
      <w:r w:rsidRPr="00531C6D">
        <w:rPr>
          <w:rFonts w:ascii="Arial" w:hAnsi="Arial" w:cs="Arial"/>
        </w:rPr>
        <w:t>Mucharreira</w:t>
      </w:r>
      <w:proofErr w:type="spellEnd"/>
      <w:r w:rsidRPr="00531C6D">
        <w:rPr>
          <w:rFonts w:ascii="Arial" w:hAnsi="Arial" w:cs="Arial"/>
        </w:rPr>
        <w:t xml:space="preserve">, et al., 2019)​. These leaders present a bundle of attributes that have placed them at different points on the journey of innovation, growth, and survival under quite diverse market conditions. So, their lifelong success in the hospitality industry will depend on their capacity to work through uncertainty, </w:t>
      </w:r>
      <w:proofErr w:type="spellStart"/>
      <w:r w:rsidRPr="00531C6D">
        <w:rPr>
          <w:rFonts w:ascii="Arial" w:hAnsi="Arial" w:cs="Arial"/>
        </w:rPr>
        <w:t>realise</w:t>
      </w:r>
      <w:proofErr w:type="spellEnd"/>
      <w:r w:rsidRPr="00531C6D">
        <w:rPr>
          <w:rFonts w:ascii="Arial" w:hAnsi="Arial" w:cs="Arial"/>
        </w:rPr>
        <w:t xml:space="preserve"> opportunities, and bounce back from setbacks​ (Lee, 2020)​.</w:t>
      </w:r>
      <w:r w:rsidRPr="00531C6D">
        <w:rPr>
          <w:rFonts w:ascii="Arial" w:hAnsi="Arial" w:cs="Arial"/>
          <w:lang w:val="en-GB"/>
        </w:rPr>
        <w:t> </w:t>
      </w:r>
    </w:p>
    <w:p w14:paraId="63FED749" w14:textId="5222F551" w:rsidR="00944469" w:rsidRDefault="00944469" w:rsidP="00944469">
      <w:pPr>
        <w:jc w:val="both"/>
        <w:rPr>
          <w:rFonts w:ascii="Arial" w:hAnsi="Arial" w:cs="Arial"/>
          <w:lang w:val="en-GB"/>
        </w:rPr>
      </w:pPr>
      <w:r w:rsidRPr="00531C6D">
        <w:rPr>
          <w:rFonts w:ascii="Arial" w:hAnsi="Arial" w:cs="Arial"/>
        </w:rPr>
        <w:t>Understanding and applying these entrepreneurial traits will, therefore, improve the leader's ability of current and future hoteliers, position themselves to create value, build enduring brands, and make real contributions to the changing landscape of global hospitality. Theory and practice have formed the synthesis that stresses the critical role personal characteristics and responsiveness to the outside market will play in success​ (</w:t>
      </w:r>
      <w:proofErr w:type="spellStart"/>
      <w:r w:rsidRPr="00531C6D">
        <w:rPr>
          <w:rFonts w:ascii="Arial" w:hAnsi="Arial" w:cs="Arial"/>
        </w:rPr>
        <w:t>Muramalla</w:t>
      </w:r>
      <w:proofErr w:type="spellEnd"/>
      <w:r w:rsidRPr="00531C6D">
        <w:rPr>
          <w:rFonts w:ascii="Arial" w:hAnsi="Arial" w:cs="Arial"/>
        </w:rPr>
        <w:t>, et al., 2019)​. </w:t>
      </w:r>
      <w:r w:rsidRPr="00531C6D">
        <w:rPr>
          <w:rFonts w:ascii="Arial" w:hAnsi="Arial" w:cs="Arial"/>
          <w:lang w:val="en-GB"/>
        </w:rPr>
        <w:t> </w:t>
      </w:r>
    </w:p>
    <w:p w14:paraId="6D7D5BB1" w14:textId="77777777" w:rsidR="00531C6D" w:rsidRDefault="00531C6D" w:rsidP="00944469">
      <w:pPr>
        <w:jc w:val="both"/>
        <w:rPr>
          <w:rFonts w:ascii="Arial" w:hAnsi="Arial" w:cs="Arial"/>
          <w:lang w:val="en-GB"/>
        </w:rPr>
      </w:pPr>
    </w:p>
    <w:p w14:paraId="3AD97734" w14:textId="77777777" w:rsidR="00531C6D" w:rsidRDefault="00531C6D" w:rsidP="00944469">
      <w:pPr>
        <w:jc w:val="both"/>
        <w:rPr>
          <w:rFonts w:ascii="Arial" w:hAnsi="Arial" w:cs="Arial"/>
          <w:lang w:val="en-GB"/>
        </w:rPr>
      </w:pPr>
    </w:p>
    <w:p w14:paraId="0AE4EE44" w14:textId="77777777" w:rsidR="00531C6D" w:rsidRDefault="00531C6D" w:rsidP="00944469">
      <w:pPr>
        <w:jc w:val="both"/>
        <w:rPr>
          <w:rFonts w:ascii="Arial" w:hAnsi="Arial" w:cs="Arial"/>
          <w:lang w:val="en-GB"/>
        </w:rPr>
      </w:pPr>
    </w:p>
    <w:p w14:paraId="7D83136E" w14:textId="77777777" w:rsidR="00531C6D" w:rsidRPr="00531C6D" w:rsidRDefault="00531C6D" w:rsidP="00944469">
      <w:pPr>
        <w:jc w:val="both"/>
        <w:rPr>
          <w:rFonts w:ascii="Arial" w:hAnsi="Arial" w:cs="Arial"/>
          <w:lang w:val="en-GB"/>
        </w:rPr>
      </w:pPr>
    </w:p>
    <w:p w14:paraId="4295F95D" w14:textId="77777777" w:rsidR="00944469" w:rsidRPr="00531C6D" w:rsidRDefault="00944469" w:rsidP="00944469">
      <w:pPr>
        <w:rPr>
          <w:rFonts w:ascii="Arial" w:hAnsi="Arial" w:cs="Arial"/>
          <w:lang w:val="en-GB"/>
        </w:rPr>
      </w:pPr>
      <w:r w:rsidRPr="00531C6D">
        <w:rPr>
          <w:rFonts w:ascii="Arial" w:hAnsi="Arial" w:cs="Arial"/>
          <w:lang w:val="en-GB"/>
        </w:rPr>
        <w:t> </w:t>
      </w:r>
    </w:p>
    <w:p w14:paraId="0E8C4991" w14:textId="77777777" w:rsidR="00944469" w:rsidRPr="00531C6D" w:rsidRDefault="00944469" w:rsidP="00944469">
      <w:pPr>
        <w:rPr>
          <w:rFonts w:ascii="Arial" w:hAnsi="Arial" w:cs="Arial"/>
          <w:b/>
          <w:bCs/>
          <w:lang w:val="en-GB"/>
        </w:rPr>
      </w:pPr>
      <w:r w:rsidRPr="00531C6D">
        <w:rPr>
          <w:rFonts w:ascii="Arial" w:hAnsi="Arial" w:cs="Arial"/>
        </w:rPr>
        <w:lastRenderedPageBreak/>
        <w:t>​​</w:t>
      </w:r>
      <w:r w:rsidRPr="00531C6D">
        <w:rPr>
          <w:rFonts w:ascii="Arial" w:hAnsi="Arial" w:cs="Arial"/>
          <w:b/>
          <w:bCs/>
          <w:lang w:val="en-GB"/>
        </w:rPr>
        <w:t>References: </w:t>
      </w:r>
    </w:p>
    <w:p w14:paraId="36EEFEEB" w14:textId="77777777" w:rsidR="00944469" w:rsidRPr="00531C6D" w:rsidRDefault="00944469" w:rsidP="00944469">
      <w:pPr>
        <w:rPr>
          <w:rFonts w:ascii="Arial" w:hAnsi="Arial" w:cs="Arial"/>
          <w:lang w:val="en-GB"/>
        </w:rPr>
      </w:pPr>
      <w:r w:rsidRPr="00531C6D">
        <w:rPr>
          <w:rFonts w:ascii="Arial" w:hAnsi="Arial" w:cs="Arial"/>
          <w:lang w:val="en-GB"/>
        </w:rPr>
        <w:t>​</w:t>
      </w:r>
      <w:r w:rsidRPr="00531C6D">
        <w:rPr>
          <w:rFonts w:ascii="Arial" w:hAnsi="Arial" w:cs="Arial"/>
        </w:rPr>
        <w:t>​</w:t>
      </w:r>
      <w:r w:rsidRPr="00531C6D">
        <w:rPr>
          <w:rFonts w:ascii="Arial" w:hAnsi="Arial" w:cs="Arial"/>
          <w:lang w:val="en-GB"/>
        </w:rPr>
        <w:t xml:space="preserve">Barney, J., (1991) Firm resources and sustained competitive advantage. </w:t>
      </w:r>
      <w:r w:rsidRPr="00531C6D">
        <w:rPr>
          <w:rFonts w:ascii="Arial" w:hAnsi="Arial" w:cs="Arial"/>
          <w:i/>
          <w:iCs/>
          <w:lang w:val="en-GB"/>
        </w:rPr>
        <w:t xml:space="preserve">Journal of Management, </w:t>
      </w:r>
      <w:r w:rsidRPr="00531C6D">
        <w:rPr>
          <w:rFonts w:ascii="Arial" w:hAnsi="Arial" w:cs="Arial"/>
          <w:lang w:val="en-GB"/>
        </w:rPr>
        <w:t>pp. 99-120. </w:t>
      </w:r>
    </w:p>
    <w:p w14:paraId="09B63C8A" w14:textId="77777777" w:rsidR="00944469" w:rsidRPr="00531C6D" w:rsidRDefault="00944469" w:rsidP="00944469">
      <w:pPr>
        <w:rPr>
          <w:rFonts w:ascii="Arial" w:hAnsi="Arial" w:cs="Arial"/>
          <w:lang w:val="en-GB"/>
        </w:rPr>
      </w:pPr>
      <w:r w:rsidRPr="00531C6D">
        <w:rPr>
          <w:rFonts w:ascii="Arial" w:hAnsi="Arial" w:cs="Arial"/>
          <w:lang w:val="en-GB"/>
        </w:rPr>
        <w:t xml:space="preserve">​Barringer &amp; Bruce, (2014) </w:t>
      </w:r>
      <w:r w:rsidRPr="00531C6D">
        <w:rPr>
          <w:rFonts w:ascii="Arial" w:hAnsi="Arial" w:cs="Arial"/>
          <w:i/>
          <w:iCs/>
          <w:lang w:val="en-GB"/>
        </w:rPr>
        <w:t xml:space="preserve">Entrepreneurship: Successfully Launching New Ventures. </w:t>
      </w:r>
      <w:proofErr w:type="spellStart"/>
      <w:proofErr w:type="gramStart"/>
      <w:r w:rsidRPr="00531C6D">
        <w:rPr>
          <w:rFonts w:ascii="Arial" w:hAnsi="Arial" w:cs="Arial"/>
          <w:lang w:val="en-GB"/>
        </w:rPr>
        <w:t>s.l.:Pearson</w:t>
      </w:r>
      <w:proofErr w:type="spellEnd"/>
      <w:proofErr w:type="gramEnd"/>
      <w:r w:rsidRPr="00531C6D">
        <w:rPr>
          <w:rFonts w:ascii="Arial" w:hAnsi="Arial" w:cs="Arial"/>
          <w:lang w:val="en-GB"/>
        </w:rPr>
        <w:t xml:space="preserve"> . </w:t>
      </w:r>
    </w:p>
    <w:p w14:paraId="2F3D3255" w14:textId="77777777" w:rsidR="00944469" w:rsidRPr="00531C6D" w:rsidRDefault="00944469" w:rsidP="00944469">
      <w:pPr>
        <w:rPr>
          <w:rFonts w:ascii="Arial" w:hAnsi="Arial" w:cs="Arial"/>
          <w:lang w:val="en-GB"/>
        </w:rPr>
      </w:pPr>
      <w:r w:rsidRPr="00531C6D">
        <w:rPr>
          <w:rFonts w:ascii="Arial" w:hAnsi="Arial" w:cs="Arial"/>
          <w:lang w:val="en-GB"/>
        </w:rPr>
        <w:t xml:space="preserve">​Beaver, G., (2002) </w:t>
      </w:r>
      <w:r w:rsidRPr="00531C6D">
        <w:rPr>
          <w:rFonts w:ascii="Arial" w:hAnsi="Arial" w:cs="Arial"/>
          <w:i/>
          <w:iCs/>
          <w:lang w:val="en-GB"/>
        </w:rPr>
        <w:t xml:space="preserve">The new business venture”, in Beaver, G. (Ed.), Small Business, Entrepreneurship and Enterprise Development. </w:t>
      </w:r>
      <w:proofErr w:type="spellStart"/>
      <w:proofErr w:type="gramStart"/>
      <w:r w:rsidRPr="00531C6D">
        <w:rPr>
          <w:rFonts w:ascii="Arial" w:hAnsi="Arial" w:cs="Arial"/>
          <w:lang w:val="en-GB"/>
        </w:rPr>
        <w:t>s.l.:Pearson</w:t>
      </w:r>
      <w:proofErr w:type="spellEnd"/>
      <w:proofErr w:type="gramEnd"/>
      <w:r w:rsidRPr="00531C6D">
        <w:rPr>
          <w:rFonts w:ascii="Arial" w:hAnsi="Arial" w:cs="Arial"/>
          <w:lang w:val="en-GB"/>
        </w:rPr>
        <w:t xml:space="preserve"> Education Ltd. </w:t>
      </w:r>
    </w:p>
    <w:p w14:paraId="59C0A332" w14:textId="77777777" w:rsidR="00944469" w:rsidRPr="00531C6D" w:rsidRDefault="00944469" w:rsidP="00944469">
      <w:pPr>
        <w:rPr>
          <w:rFonts w:ascii="Arial" w:hAnsi="Arial" w:cs="Arial"/>
          <w:lang w:val="en-GB"/>
        </w:rPr>
      </w:pPr>
      <w:r w:rsidRPr="00531C6D">
        <w:rPr>
          <w:rFonts w:ascii="Arial" w:hAnsi="Arial" w:cs="Arial"/>
          <w:lang w:val="en-GB"/>
        </w:rPr>
        <w:t xml:space="preserve">​Blundel, R., (2017) </w:t>
      </w:r>
      <w:r w:rsidRPr="00531C6D">
        <w:rPr>
          <w:rFonts w:ascii="Arial" w:hAnsi="Arial" w:cs="Arial"/>
          <w:i/>
          <w:iCs/>
          <w:lang w:val="en-GB"/>
        </w:rPr>
        <w:t xml:space="preserve">Exploring entrepreneurship. </w:t>
      </w:r>
      <w:r w:rsidRPr="00531C6D">
        <w:rPr>
          <w:rFonts w:ascii="Arial" w:hAnsi="Arial" w:cs="Arial"/>
          <w:lang w:val="en-GB"/>
        </w:rPr>
        <w:t>London: SAGE Publications. </w:t>
      </w:r>
    </w:p>
    <w:p w14:paraId="4E419778" w14:textId="77777777" w:rsidR="00944469" w:rsidRPr="00531C6D" w:rsidRDefault="00944469" w:rsidP="00944469">
      <w:pPr>
        <w:rPr>
          <w:rFonts w:ascii="Arial" w:hAnsi="Arial" w:cs="Arial"/>
          <w:lang w:val="en-GB"/>
        </w:rPr>
      </w:pPr>
      <w:r w:rsidRPr="00531C6D">
        <w:rPr>
          <w:rFonts w:ascii="Arial" w:hAnsi="Arial" w:cs="Arial"/>
          <w:lang w:val="en-GB"/>
        </w:rPr>
        <w:t xml:space="preserve">​Burns, P., (2011) </w:t>
      </w:r>
      <w:r w:rsidRPr="00531C6D">
        <w:rPr>
          <w:rFonts w:ascii="Arial" w:hAnsi="Arial" w:cs="Arial"/>
          <w:i/>
          <w:iCs/>
          <w:lang w:val="en-GB"/>
        </w:rPr>
        <w:t xml:space="preserve">Entrepreneurship and small business. </w:t>
      </w:r>
      <w:r w:rsidRPr="00531C6D">
        <w:rPr>
          <w:rFonts w:ascii="Arial" w:hAnsi="Arial" w:cs="Arial"/>
          <w:lang w:val="en-GB"/>
        </w:rPr>
        <w:t>Basingstoke: Palgrave Macmillan. </w:t>
      </w:r>
    </w:p>
    <w:p w14:paraId="455CBC6C" w14:textId="77777777" w:rsidR="00944469" w:rsidRPr="00531C6D" w:rsidRDefault="00944469" w:rsidP="00944469">
      <w:pPr>
        <w:rPr>
          <w:rFonts w:ascii="Arial" w:hAnsi="Arial" w:cs="Arial"/>
          <w:lang w:val="en-GB"/>
        </w:rPr>
      </w:pPr>
      <w:r w:rsidRPr="00531C6D">
        <w:rPr>
          <w:rFonts w:ascii="Arial" w:hAnsi="Arial" w:cs="Arial"/>
          <w:lang w:val="en-GB"/>
        </w:rPr>
        <w:t xml:space="preserve">​Forte, R., (2017) </w:t>
      </w:r>
      <w:r w:rsidRPr="00531C6D">
        <w:rPr>
          <w:rFonts w:ascii="Arial" w:hAnsi="Arial" w:cs="Arial"/>
          <w:i/>
          <w:iCs/>
          <w:lang w:val="en-GB"/>
        </w:rPr>
        <w:t xml:space="preserve">My Life in Hotels: Reflections on Building a Global Brand. </w:t>
      </w:r>
      <w:proofErr w:type="spellStart"/>
      <w:proofErr w:type="gramStart"/>
      <w:r w:rsidRPr="00531C6D">
        <w:rPr>
          <w:rFonts w:ascii="Arial" w:hAnsi="Arial" w:cs="Arial"/>
          <w:lang w:val="en-GB"/>
        </w:rPr>
        <w:t>s.l.:Random</w:t>
      </w:r>
      <w:proofErr w:type="spellEnd"/>
      <w:proofErr w:type="gramEnd"/>
      <w:r w:rsidRPr="00531C6D">
        <w:rPr>
          <w:rFonts w:ascii="Arial" w:hAnsi="Arial" w:cs="Arial"/>
          <w:lang w:val="en-GB"/>
        </w:rPr>
        <w:t xml:space="preserve"> House. </w:t>
      </w:r>
    </w:p>
    <w:p w14:paraId="11B54F4F" w14:textId="77777777" w:rsidR="00944469" w:rsidRPr="00531C6D" w:rsidRDefault="00944469" w:rsidP="00944469">
      <w:pPr>
        <w:rPr>
          <w:rFonts w:ascii="Arial" w:hAnsi="Arial" w:cs="Arial"/>
          <w:lang w:val="en-GB"/>
        </w:rPr>
      </w:pPr>
      <w:r w:rsidRPr="00531C6D">
        <w:rPr>
          <w:rFonts w:ascii="Arial" w:hAnsi="Arial" w:cs="Arial"/>
          <w:lang w:val="en-GB"/>
        </w:rPr>
        <w:t xml:space="preserve">​Ingram, H. &amp; Roberts, C., (2000) The Resident: Luxury Redefined in Boutique Hotels. </w:t>
      </w:r>
      <w:r w:rsidRPr="00531C6D">
        <w:rPr>
          <w:rFonts w:ascii="Arial" w:hAnsi="Arial" w:cs="Arial"/>
          <w:i/>
          <w:iCs/>
          <w:lang w:val="en-GB"/>
        </w:rPr>
        <w:t xml:space="preserve">Tourism Insights Journal, </w:t>
      </w:r>
      <w:r w:rsidRPr="00531C6D">
        <w:rPr>
          <w:rFonts w:ascii="Arial" w:hAnsi="Arial" w:cs="Arial"/>
          <w:lang w:val="en-GB"/>
        </w:rPr>
        <w:t>pp. 74-85. </w:t>
      </w:r>
    </w:p>
    <w:p w14:paraId="73B03588" w14:textId="77777777" w:rsidR="00944469" w:rsidRPr="00531C6D" w:rsidRDefault="00944469" w:rsidP="00944469">
      <w:pPr>
        <w:rPr>
          <w:rFonts w:ascii="Arial" w:hAnsi="Arial" w:cs="Arial"/>
          <w:lang w:val="en-GB"/>
        </w:rPr>
      </w:pPr>
      <w:r w:rsidRPr="00531C6D">
        <w:rPr>
          <w:rFonts w:ascii="Arial" w:hAnsi="Arial" w:cs="Arial"/>
          <w:lang w:val="en-GB"/>
        </w:rPr>
        <w:t xml:space="preserve">​Kahneman, D. &amp; Tversky, A., (1979) Prospect theory: An analysis of decision under risk. </w:t>
      </w:r>
      <w:proofErr w:type="spellStart"/>
      <w:r w:rsidRPr="00531C6D">
        <w:rPr>
          <w:rFonts w:ascii="Arial" w:hAnsi="Arial" w:cs="Arial"/>
          <w:i/>
          <w:iCs/>
          <w:lang w:val="en-GB"/>
        </w:rPr>
        <w:t>Econometrica</w:t>
      </w:r>
      <w:proofErr w:type="spellEnd"/>
      <w:r w:rsidRPr="00531C6D">
        <w:rPr>
          <w:rFonts w:ascii="Arial" w:hAnsi="Arial" w:cs="Arial"/>
          <w:i/>
          <w:iCs/>
          <w:lang w:val="en-GB"/>
        </w:rPr>
        <w:t xml:space="preserve">, </w:t>
      </w:r>
      <w:r w:rsidRPr="00531C6D">
        <w:rPr>
          <w:rFonts w:ascii="Arial" w:hAnsi="Arial" w:cs="Arial"/>
          <w:lang w:val="en-GB"/>
        </w:rPr>
        <w:t>pp. 263-</w:t>
      </w:r>
      <w:proofErr w:type="gramStart"/>
      <w:r w:rsidRPr="00531C6D">
        <w:rPr>
          <w:rFonts w:ascii="Arial" w:hAnsi="Arial" w:cs="Arial"/>
          <w:lang w:val="en-GB"/>
        </w:rPr>
        <w:t>291..</w:t>
      </w:r>
      <w:proofErr w:type="gramEnd"/>
      <w:r w:rsidRPr="00531C6D">
        <w:rPr>
          <w:rFonts w:ascii="Arial" w:hAnsi="Arial" w:cs="Arial"/>
          <w:lang w:val="en-GB"/>
        </w:rPr>
        <w:t> </w:t>
      </w:r>
    </w:p>
    <w:p w14:paraId="4A028636" w14:textId="77777777" w:rsidR="00944469" w:rsidRPr="00531C6D" w:rsidRDefault="00944469" w:rsidP="00944469">
      <w:pPr>
        <w:rPr>
          <w:rFonts w:ascii="Arial" w:hAnsi="Arial" w:cs="Arial"/>
          <w:lang w:val="en-GB"/>
        </w:rPr>
      </w:pPr>
      <w:r w:rsidRPr="00531C6D">
        <w:rPr>
          <w:rFonts w:ascii="Arial" w:hAnsi="Arial" w:cs="Arial"/>
          <w:lang w:val="en-GB"/>
        </w:rPr>
        <w:t xml:space="preserve">​Kalaiarasi, M. V. &amp; </w:t>
      </w:r>
      <w:proofErr w:type="spellStart"/>
      <w:r w:rsidRPr="00531C6D">
        <w:rPr>
          <w:rFonts w:ascii="Arial" w:hAnsi="Arial" w:cs="Arial"/>
          <w:lang w:val="en-GB"/>
        </w:rPr>
        <w:t>Sethuram</w:t>
      </w:r>
      <w:proofErr w:type="spellEnd"/>
      <w:r w:rsidRPr="00531C6D">
        <w:rPr>
          <w:rFonts w:ascii="Arial" w:hAnsi="Arial" w:cs="Arial"/>
          <w:lang w:val="en-GB"/>
        </w:rPr>
        <w:t xml:space="preserve">, S., (2017) Literature review on organisation culture and its influence. </w:t>
      </w:r>
      <w:r w:rsidRPr="00531C6D">
        <w:rPr>
          <w:rFonts w:ascii="Arial" w:hAnsi="Arial" w:cs="Arial"/>
          <w:i/>
          <w:iCs/>
          <w:lang w:val="en-GB"/>
        </w:rPr>
        <w:t xml:space="preserve">International Journal of Advanced Research in Engineering &amp; Management, </w:t>
      </w:r>
      <w:r w:rsidRPr="00531C6D">
        <w:rPr>
          <w:rFonts w:ascii="Arial" w:hAnsi="Arial" w:cs="Arial"/>
          <w:lang w:val="en-GB"/>
        </w:rPr>
        <w:t>pp. 9-14. </w:t>
      </w:r>
    </w:p>
    <w:p w14:paraId="5DE39D5B" w14:textId="77777777" w:rsidR="00944469" w:rsidRPr="00531C6D" w:rsidRDefault="00944469" w:rsidP="00944469">
      <w:pPr>
        <w:rPr>
          <w:rFonts w:ascii="Arial" w:hAnsi="Arial" w:cs="Arial"/>
          <w:lang w:val="en-GB"/>
        </w:rPr>
      </w:pPr>
      <w:r w:rsidRPr="00531C6D">
        <w:rPr>
          <w:rFonts w:ascii="Arial" w:hAnsi="Arial" w:cs="Arial"/>
          <w:lang w:val="en-GB"/>
        </w:rPr>
        <w:t xml:space="preserve">​Kovach, K. A. &amp; Cathcart, C. E., (1999) Human Resource Information Systems: Providing Business with Rapid Data Access Exchange and Strategic Advantage. </w:t>
      </w:r>
      <w:r w:rsidRPr="00531C6D">
        <w:rPr>
          <w:rFonts w:ascii="Arial" w:hAnsi="Arial" w:cs="Arial"/>
          <w:i/>
          <w:iCs/>
          <w:lang w:val="en-GB"/>
        </w:rPr>
        <w:t xml:space="preserve">Public Personnel Management, 28(2), </w:t>
      </w:r>
      <w:r w:rsidRPr="00531C6D">
        <w:rPr>
          <w:rFonts w:ascii="Arial" w:hAnsi="Arial" w:cs="Arial"/>
          <w:lang w:val="en-GB"/>
        </w:rPr>
        <w:t>pp. 275-281. </w:t>
      </w:r>
    </w:p>
    <w:p w14:paraId="0018A0CD" w14:textId="77777777" w:rsidR="00944469" w:rsidRPr="00531C6D" w:rsidRDefault="00944469" w:rsidP="00944469">
      <w:pPr>
        <w:rPr>
          <w:rFonts w:ascii="Arial" w:hAnsi="Arial" w:cs="Arial"/>
          <w:lang w:val="en-GB"/>
        </w:rPr>
      </w:pPr>
      <w:r w:rsidRPr="00531C6D">
        <w:rPr>
          <w:rFonts w:ascii="Arial" w:hAnsi="Arial" w:cs="Arial"/>
          <w:lang w:val="en-GB"/>
        </w:rPr>
        <w:t xml:space="preserve">​Lee, I. H., (2020) Start-ups, relocation, and firm performance: a transaction cost economics perspective. </w:t>
      </w:r>
      <w:r w:rsidRPr="00531C6D">
        <w:rPr>
          <w:rFonts w:ascii="Arial" w:hAnsi="Arial" w:cs="Arial"/>
          <w:i/>
          <w:iCs/>
          <w:lang w:val="en-GB"/>
        </w:rPr>
        <w:t xml:space="preserve">Small Business Economics, </w:t>
      </w:r>
      <w:r w:rsidRPr="00531C6D">
        <w:rPr>
          <w:rFonts w:ascii="Arial" w:hAnsi="Arial" w:cs="Arial"/>
          <w:lang w:val="en-GB"/>
        </w:rPr>
        <w:t>pp. 205-224. </w:t>
      </w:r>
    </w:p>
    <w:p w14:paraId="4BDD8BCC" w14:textId="77777777" w:rsidR="00944469" w:rsidRPr="00531C6D" w:rsidRDefault="00944469" w:rsidP="00944469">
      <w:pPr>
        <w:rPr>
          <w:rFonts w:ascii="Arial" w:hAnsi="Arial" w:cs="Arial"/>
          <w:lang w:val="en-GB"/>
        </w:rPr>
      </w:pPr>
      <w:r w:rsidRPr="00531C6D">
        <w:rPr>
          <w:rFonts w:ascii="Arial" w:hAnsi="Arial" w:cs="Arial"/>
          <w:lang w:val="en-GB"/>
        </w:rPr>
        <w:t>​</w:t>
      </w:r>
      <w:proofErr w:type="spellStart"/>
      <w:r w:rsidRPr="00531C6D">
        <w:rPr>
          <w:rFonts w:ascii="Arial" w:hAnsi="Arial" w:cs="Arial"/>
          <w:lang w:val="en-GB"/>
        </w:rPr>
        <w:t>Lengnick</w:t>
      </w:r>
      <w:proofErr w:type="spellEnd"/>
      <w:r w:rsidRPr="00531C6D">
        <w:rPr>
          <w:rFonts w:ascii="Arial" w:hAnsi="Arial" w:cs="Arial"/>
          <w:lang w:val="en-GB"/>
        </w:rPr>
        <w:t xml:space="preserve">-Hall, C. A., Beck, T. E. &amp; </w:t>
      </w:r>
      <w:proofErr w:type="spellStart"/>
      <w:r w:rsidRPr="00531C6D">
        <w:rPr>
          <w:rFonts w:ascii="Arial" w:hAnsi="Arial" w:cs="Arial"/>
          <w:lang w:val="en-GB"/>
        </w:rPr>
        <w:t>Lengnick</w:t>
      </w:r>
      <w:proofErr w:type="spellEnd"/>
      <w:r w:rsidRPr="00531C6D">
        <w:rPr>
          <w:rFonts w:ascii="Arial" w:hAnsi="Arial" w:cs="Arial"/>
          <w:lang w:val="en-GB"/>
        </w:rPr>
        <w:t xml:space="preserve">-Hall, M., (2011) Developing a capacity for organizational resilience through strategic human resource management. </w:t>
      </w:r>
      <w:r w:rsidRPr="00531C6D">
        <w:rPr>
          <w:rFonts w:ascii="Arial" w:hAnsi="Arial" w:cs="Arial"/>
          <w:i/>
          <w:iCs/>
          <w:lang w:val="en-GB"/>
        </w:rPr>
        <w:t xml:space="preserve">Human Resource Management Review, </w:t>
      </w:r>
      <w:r w:rsidRPr="00531C6D">
        <w:rPr>
          <w:rFonts w:ascii="Arial" w:hAnsi="Arial" w:cs="Arial"/>
          <w:lang w:val="en-GB"/>
        </w:rPr>
        <w:t>pp. 243-255. </w:t>
      </w:r>
    </w:p>
    <w:p w14:paraId="0D48FB36" w14:textId="77777777" w:rsidR="00944469" w:rsidRPr="00531C6D" w:rsidRDefault="00944469" w:rsidP="00944469">
      <w:pPr>
        <w:rPr>
          <w:rFonts w:ascii="Arial" w:hAnsi="Arial" w:cs="Arial"/>
          <w:lang w:val="en-GB"/>
        </w:rPr>
      </w:pPr>
      <w:r w:rsidRPr="00531C6D">
        <w:rPr>
          <w:rFonts w:ascii="Arial" w:hAnsi="Arial" w:cs="Arial"/>
          <w:lang w:val="en-GB"/>
        </w:rPr>
        <w:t xml:space="preserve">​Mayo, A., (2004) </w:t>
      </w:r>
      <w:r w:rsidRPr="00531C6D">
        <w:rPr>
          <w:rFonts w:ascii="Arial" w:hAnsi="Arial" w:cs="Arial"/>
          <w:i/>
          <w:iCs/>
          <w:lang w:val="en-GB"/>
        </w:rPr>
        <w:t xml:space="preserve">Creating a learning and development strategy: the HR business partner’s guide to developing people. 2nd ed. </w:t>
      </w:r>
      <w:r w:rsidRPr="00531C6D">
        <w:rPr>
          <w:rFonts w:ascii="Arial" w:hAnsi="Arial" w:cs="Arial"/>
          <w:lang w:val="en-GB"/>
        </w:rPr>
        <w:t>London: Chartered Institute of Personnel and Development. </w:t>
      </w:r>
    </w:p>
    <w:p w14:paraId="43DA0F86" w14:textId="77777777" w:rsidR="00944469" w:rsidRPr="00531C6D" w:rsidRDefault="00944469" w:rsidP="00944469">
      <w:pPr>
        <w:rPr>
          <w:rFonts w:ascii="Arial" w:hAnsi="Arial" w:cs="Arial"/>
          <w:lang w:val="en-GB"/>
        </w:rPr>
      </w:pPr>
      <w:r w:rsidRPr="00531C6D">
        <w:rPr>
          <w:rFonts w:ascii="Arial" w:hAnsi="Arial" w:cs="Arial"/>
          <w:lang w:val="en-GB"/>
        </w:rPr>
        <w:t>​</w:t>
      </w:r>
      <w:proofErr w:type="spellStart"/>
      <w:r w:rsidRPr="00531C6D">
        <w:rPr>
          <w:rFonts w:ascii="Arial" w:hAnsi="Arial" w:cs="Arial"/>
          <w:lang w:val="en-GB"/>
        </w:rPr>
        <w:t>Meteab</w:t>
      </w:r>
      <w:proofErr w:type="spellEnd"/>
      <w:r w:rsidRPr="00531C6D">
        <w:rPr>
          <w:rFonts w:ascii="Arial" w:hAnsi="Arial" w:cs="Arial"/>
          <w:lang w:val="en-GB"/>
        </w:rPr>
        <w:t xml:space="preserve">, M., </w:t>
      </w:r>
      <w:proofErr w:type="spellStart"/>
      <w:r w:rsidRPr="00531C6D">
        <w:rPr>
          <w:rFonts w:ascii="Arial" w:hAnsi="Arial" w:cs="Arial"/>
          <w:lang w:val="en-GB"/>
        </w:rPr>
        <w:t>Mejbel</w:t>
      </w:r>
      <w:proofErr w:type="spellEnd"/>
      <w:r w:rsidRPr="00531C6D">
        <w:rPr>
          <w:rFonts w:ascii="Arial" w:hAnsi="Arial" w:cs="Arial"/>
          <w:lang w:val="en-GB"/>
        </w:rPr>
        <w:t xml:space="preserve">, I., Ali, H. &amp; Habeeb, M., (2022) THE ROLE OF KNOWLEDGE MANAGEMENT IN THE DEVELOPMENT OF MARKETING MANAGEMENT. </w:t>
      </w:r>
      <w:r w:rsidRPr="00531C6D">
        <w:rPr>
          <w:rFonts w:ascii="Arial" w:hAnsi="Arial" w:cs="Arial"/>
          <w:i/>
          <w:iCs/>
          <w:lang w:val="en-GB"/>
        </w:rPr>
        <w:t xml:space="preserve">International Journal of Transformations in Business </w:t>
      </w:r>
      <w:proofErr w:type="spellStart"/>
      <w:r w:rsidRPr="00531C6D">
        <w:rPr>
          <w:rFonts w:ascii="Arial" w:hAnsi="Arial" w:cs="Arial"/>
          <w:i/>
          <w:iCs/>
          <w:lang w:val="en-GB"/>
        </w:rPr>
        <w:t>Managemen</w:t>
      </w:r>
      <w:proofErr w:type="spellEnd"/>
      <w:r w:rsidRPr="00531C6D">
        <w:rPr>
          <w:rFonts w:ascii="Arial" w:hAnsi="Arial" w:cs="Arial"/>
          <w:i/>
          <w:iCs/>
          <w:lang w:val="en-GB"/>
        </w:rPr>
        <w:t xml:space="preserve">, </w:t>
      </w:r>
      <w:r w:rsidRPr="00531C6D">
        <w:rPr>
          <w:rFonts w:ascii="Arial" w:hAnsi="Arial" w:cs="Arial"/>
          <w:lang w:val="en-GB"/>
        </w:rPr>
        <w:t>p. 55–68. </w:t>
      </w:r>
    </w:p>
    <w:p w14:paraId="1F925768" w14:textId="77777777" w:rsidR="00944469" w:rsidRPr="00531C6D" w:rsidRDefault="00944469" w:rsidP="00944469">
      <w:pPr>
        <w:rPr>
          <w:rFonts w:ascii="Arial" w:hAnsi="Arial" w:cs="Arial"/>
          <w:lang w:val="en-GB"/>
        </w:rPr>
      </w:pPr>
      <w:r w:rsidRPr="00531C6D">
        <w:rPr>
          <w:rFonts w:ascii="Arial" w:hAnsi="Arial" w:cs="Arial"/>
          <w:lang w:val="en-GB"/>
        </w:rPr>
        <w:lastRenderedPageBreak/>
        <w:t>​</w:t>
      </w:r>
      <w:proofErr w:type="spellStart"/>
      <w:r w:rsidRPr="00531C6D">
        <w:rPr>
          <w:rFonts w:ascii="Arial" w:hAnsi="Arial" w:cs="Arial"/>
          <w:lang w:val="en-GB"/>
        </w:rPr>
        <w:t>Mucharreira</w:t>
      </w:r>
      <w:proofErr w:type="spellEnd"/>
      <w:r w:rsidRPr="00531C6D">
        <w:rPr>
          <w:rFonts w:ascii="Arial" w:hAnsi="Arial" w:cs="Arial"/>
          <w:lang w:val="en-GB"/>
        </w:rPr>
        <w:t xml:space="preserve">, et al., (2019) The relevance of tourism in financial sustainability of hotels. </w:t>
      </w:r>
      <w:r w:rsidRPr="00531C6D">
        <w:rPr>
          <w:rFonts w:ascii="Arial" w:hAnsi="Arial" w:cs="Arial"/>
          <w:i/>
          <w:iCs/>
          <w:lang w:val="en-GB"/>
        </w:rPr>
        <w:t xml:space="preserve">European Research on Management and Business Economics, </w:t>
      </w:r>
      <w:r w:rsidRPr="00531C6D">
        <w:rPr>
          <w:rFonts w:ascii="Arial" w:hAnsi="Arial" w:cs="Arial"/>
          <w:lang w:val="en-GB"/>
        </w:rPr>
        <w:t>pp. 165-174. </w:t>
      </w:r>
    </w:p>
    <w:p w14:paraId="4C2FEE72" w14:textId="77777777" w:rsidR="00944469" w:rsidRPr="00531C6D" w:rsidRDefault="00944469" w:rsidP="00944469">
      <w:pPr>
        <w:rPr>
          <w:rFonts w:ascii="Arial" w:hAnsi="Arial" w:cs="Arial"/>
          <w:lang w:val="en-GB"/>
        </w:rPr>
      </w:pPr>
      <w:r w:rsidRPr="00531C6D">
        <w:rPr>
          <w:rFonts w:ascii="Arial" w:hAnsi="Arial" w:cs="Arial"/>
          <w:lang w:val="en-GB"/>
        </w:rPr>
        <w:t>​</w:t>
      </w:r>
      <w:proofErr w:type="spellStart"/>
      <w:r w:rsidRPr="00531C6D">
        <w:rPr>
          <w:rFonts w:ascii="Arial" w:hAnsi="Arial" w:cs="Arial"/>
          <w:lang w:val="en-GB"/>
        </w:rPr>
        <w:t>Muramalla</w:t>
      </w:r>
      <w:proofErr w:type="spellEnd"/>
      <w:r w:rsidRPr="00531C6D">
        <w:rPr>
          <w:rFonts w:ascii="Arial" w:hAnsi="Arial" w:cs="Arial"/>
          <w:lang w:val="en-GB"/>
        </w:rPr>
        <w:t xml:space="preserve">, R, V. S. S. &amp; Al-Hazza, A. M., (2019) Entrepreneurial strategies and factors stimulate the business of tech startups. </w:t>
      </w:r>
      <w:r w:rsidRPr="00531C6D">
        <w:rPr>
          <w:rFonts w:ascii="Arial" w:hAnsi="Arial" w:cs="Arial"/>
          <w:i/>
          <w:iCs/>
          <w:lang w:val="en-GB"/>
        </w:rPr>
        <w:t xml:space="preserve">International Journal of Financial Research, </w:t>
      </w:r>
      <w:r w:rsidRPr="00531C6D">
        <w:rPr>
          <w:rFonts w:ascii="Arial" w:hAnsi="Arial" w:cs="Arial"/>
          <w:lang w:val="en-GB"/>
        </w:rPr>
        <w:t>p. 360. </w:t>
      </w:r>
    </w:p>
    <w:p w14:paraId="65DB780F" w14:textId="77777777" w:rsidR="00944469" w:rsidRPr="00531C6D" w:rsidRDefault="00944469" w:rsidP="00944469">
      <w:pPr>
        <w:rPr>
          <w:rFonts w:ascii="Arial" w:hAnsi="Arial" w:cs="Arial"/>
          <w:lang w:val="en-GB"/>
        </w:rPr>
      </w:pPr>
      <w:r w:rsidRPr="00531C6D">
        <w:rPr>
          <w:rFonts w:ascii="Arial" w:hAnsi="Arial" w:cs="Arial"/>
          <w:lang w:val="en-GB"/>
        </w:rPr>
        <w:t xml:space="preserve">​Norris, F. H. et al., (2008) Community resilience as a metaphor, theory, set of capacities, and strategy for disaster readiness. </w:t>
      </w:r>
      <w:r w:rsidRPr="00531C6D">
        <w:rPr>
          <w:rFonts w:ascii="Arial" w:hAnsi="Arial" w:cs="Arial"/>
          <w:i/>
          <w:iCs/>
          <w:lang w:val="en-GB"/>
        </w:rPr>
        <w:t xml:space="preserve">American Journal of Community </w:t>
      </w:r>
      <w:proofErr w:type="gramStart"/>
      <w:r w:rsidRPr="00531C6D">
        <w:rPr>
          <w:rFonts w:ascii="Arial" w:hAnsi="Arial" w:cs="Arial"/>
          <w:i/>
          <w:iCs/>
          <w:lang w:val="en-GB"/>
        </w:rPr>
        <w:t>Psychology,,</w:t>
      </w:r>
      <w:proofErr w:type="gramEnd"/>
      <w:r w:rsidRPr="00531C6D">
        <w:rPr>
          <w:rFonts w:ascii="Arial" w:hAnsi="Arial" w:cs="Arial"/>
          <w:i/>
          <w:iCs/>
          <w:lang w:val="en-GB"/>
        </w:rPr>
        <w:t xml:space="preserve"> </w:t>
      </w:r>
      <w:r w:rsidRPr="00531C6D">
        <w:rPr>
          <w:rFonts w:ascii="Arial" w:hAnsi="Arial" w:cs="Arial"/>
          <w:lang w:val="en-GB"/>
        </w:rPr>
        <w:t>pp. 127-150. </w:t>
      </w:r>
    </w:p>
    <w:p w14:paraId="2F99BFD3" w14:textId="77777777" w:rsidR="00944469" w:rsidRPr="00531C6D" w:rsidRDefault="00944469" w:rsidP="00944469">
      <w:pPr>
        <w:rPr>
          <w:rFonts w:ascii="Arial" w:hAnsi="Arial" w:cs="Arial"/>
          <w:lang w:val="en-GB"/>
        </w:rPr>
      </w:pPr>
      <w:r w:rsidRPr="00531C6D">
        <w:rPr>
          <w:rFonts w:ascii="Arial" w:hAnsi="Arial" w:cs="Arial"/>
          <w:lang w:val="en-GB"/>
        </w:rPr>
        <w:t>​</w:t>
      </w:r>
      <w:proofErr w:type="spellStart"/>
      <w:r w:rsidRPr="00531C6D">
        <w:rPr>
          <w:rFonts w:ascii="Arial" w:hAnsi="Arial" w:cs="Arial"/>
          <w:lang w:val="en-GB"/>
        </w:rPr>
        <w:t>Pizam</w:t>
      </w:r>
      <w:proofErr w:type="spellEnd"/>
      <w:r w:rsidRPr="00531C6D">
        <w:rPr>
          <w:rFonts w:ascii="Arial" w:hAnsi="Arial" w:cs="Arial"/>
          <w:lang w:val="en-GB"/>
        </w:rPr>
        <w:t xml:space="preserve">, A., (2010) </w:t>
      </w:r>
      <w:r w:rsidRPr="00531C6D">
        <w:rPr>
          <w:rFonts w:ascii="Arial" w:hAnsi="Arial" w:cs="Arial"/>
          <w:i/>
          <w:iCs/>
          <w:lang w:val="en-GB"/>
        </w:rPr>
        <w:t xml:space="preserve">International </w:t>
      </w:r>
      <w:proofErr w:type="spellStart"/>
      <w:r w:rsidRPr="00531C6D">
        <w:rPr>
          <w:rFonts w:ascii="Arial" w:hAnsi="Arial" w:cs="Arial"/>
          <w:i/>
          <w:iCs/>
          <w:lang w:val="en-GB"/>
        </w:rPr>
        <w:t>Encyclopedia</w:t>
      </w:r>
      <w:proofErr w:type="spellEnd"/>
      <w:r w:rsidRPr="00531C6D">
        <w:rPr>
          <w:rFonts w:ascii="Arial" w:hAnsi="Arial" w:cs="Arial"/>
          <w:i/>
          <w:iCs/>
          <w:lang w:val="en-GB"/>
        </w:rPr>
        <w:t xml:space="preserve"> of Hospitality Management. </w:t>
      </w:r>
      <w:proofErr w:type="spellStart"/>
      <w:proofErr w:type="gramStart"/>
      <w:r w:rsidRPr="00531C6D">
        <w:rPr>
          <w:rFonts w:ascii="Arial" w:hAnsi="Arial" w:cs="Arial"/>
          <w:lang w:val="en-GB"/>
        </w:rPr>
        <w:t>s.l.:Butterworth</w:t>
      </w:r>
      <w:proofErr w:type="gramEnd"/>
      <w:r w:rsidRPr="00531C6D">
        <w:rPr>
          <w:rFonts w:ascii="Arial" w:hAnsi="Arial" w:cs="Arial"/>
          <w:lang w:val="en-GB"/>
        </w:rPr>
        <w:t>-Heinemann</w:t>
      </w:r>
      <w:proofErr w:type="spellEnd"/>
      <w:r w:rsidRPr="00531C6D">
        <w:rPr>
          <w:rFonts w:ascii="Arial" w:hAnsi="Arial" w:cs="Arial"/>
          <w:lang w:val="en-GB"/>
        </w:rPr>
        <w:t>.. </w:t>
      </w:r>
    </w:p>
    <w:p w14:paraId="3860DC77" w14:textId="77777777" w:rsidR="00944469" w:rsidRPr="00531C6D" w:rsidRDefault="00944469" w:rsidP="00944469">
      <w:pPr>
        <w:rPr>
          <w:rFonts w:ascii="Arial" w:hAnsi="Arial" w:cs="Arial"/>
          <w:lang w:val="en-GB"/>
        </w:rPr>
      </w:pPr>
      <w:r w:rsidRPr="00531C6D">
        <w:rPr>
          <w:rFonts w:ascii="Arial" w:hAnsi="Arial" w:cs="Arial"/>
          <w:lang w:val="en-GB"/>
        </w:rPr>
        <w:t xml:space="preserve">​Spivack, A. J., (2012) </w:t>
      </w:r>
      <w:r w:rsidRPr="00531C6D">
        <w:rPr>
          <w:rFonts w:ascii="Arial" w:hAnsi="Arial" w:cs="Arial"/>
          <w:i/>
          <w:iCs/>
          <w:lang w:val="en-GB"/>
        </w:rPr>
        <w:t xml:space="preserve">César Ritz: The Hotelier Who Changed Hospitality. </w:t>
      </w:r>
      <w:proofErr w:type="spellStart"/>
      <w:proofErr w:type="gramStart"/>
      <w:r w:rsidRPr="00531C6D">
        <w:rPr>
          <w:rFonts w:ascii="Arial" w:hAnsi="Arial" w:cs="Arial"/>
          <w:lang w:val="en-GB"/>
        </w:rPr>
        <w:t>s.l.:Cambridge</w:t>
      </w:r>
      <w:proofErr w:type="spellEnd"/>
      <w:proofErr w:type="gramEnd"/>
      <w:r w:rsidRPr="00531C6D">
        <w:rPr>
          <w:rFonts w:ascii="Arial" w:hAnsi="Arial" w:cs="Arial"/>
          <w:lang w:val="en-GB"/>
        </w:rPr>
        <w:t xml:space="preserve"> Scholars Publishing. </w:t>
      </w:r>
    </w:p>
    <w:p w14:paraId="76F6A0C3" w14:textId="77777777" w:rsidR="00944469" w:rsidRPr="00531C6D" w:rsidRDefault="00944469" w:rsidP="00944469">
      <w:pPr>
        <w:rPr>
          <w:rFonts w:ascii="Arial" w:hAnsi="Arial" w:cs="Arial"/>
          <w:lang w:val="en-GB"/>
        </w:rPr>
      </w:pPr>
      <w:r w:rsidRPr="00531C6D">
        <w:rPr>
          <w:rFonts w:ascii="Arial" w:hAnsi="Arial" w:cs="Arial"/>
          <w:lang w:val="en-GB"/>
        </w:rPr>
        <w:t xml:space="preserve">​Stangl, B., </w:t>
      </w:r>
      <w:proofErr w:type="spellStart"/>
      <w:r w:rsidRPr="00531C6D">
        <w:rPr>
          <w:rFonts w:ascii="Arial" w:hAnsi="Arial" w:cs="Arial"/>
          <w:lang w:val="en-GB"/>
        </w:rPr>
        <w:t>Inversini</w:t>
      </w:r>
      <w:proofErr w:type="spellEnd"/>
      <w:r w:rsidRPr="00531C6D">
        <w:rPr>
          <w:rFonts w:ascii="Arial" w:hAnsi="Arial" w:cs="Arial"/>
          <w:lang w:val="en-GB"/>
        </w:rPr>
        <w:t xml:space="preserve">, A. &amp; </w:t>
      </w:r>
      <w:proofErr w:type="spellStart"/>
      <w:r w:rsidRPr="00531C6D">
        <w:rPr>
          <w:rFonts w:ascii="Arial" w:hAnsi="Arial" w:cs="Arial"/>
          <w:lang w:val="en-GB"/>
        </w:rPr>
        <w:t>Schegg</w:t>
      </w:r>
      <w:proofErr w:type="spellEnd"/>
      <w:r w:rsidRPr="00531C6D">
        <w:rPr>
          <w:rFonts w:ascii="Arial" w:hAnsi="Arial" w:cs="Arial"/>
          <w:lang w:val="en-GB"/>
        </w:rPr>
        <w:t xml:space="preserve">, R., (2016) Entrepreneurial resilience and hospitality performance in times of crisis. </w:t>
      </w:r>
      <w:r w:rsidRPr="00531C6D">
        <w:rPr>
          <w:rFonts w:ascii="Arial" w:hAnsi="Arial" w:cs="Arial"/>
          <w:i/>
          <w:iCs/>
          <w:lang w:val="en-GB"/>
        </w:rPr>
        <w:t xml:space="preserve">Journal of Hospitality and Tourism Research, </w:t>
      </w:r>
      <w:r w:rsidRPr="00531C6D">
        <w:rPr>
          <w:rFonts w:ascii="Arial" w:hAnsi="Arial" w:cs="Arial"/>
          <w:lang w:val="en-GB"/>
        </w:rPr>
        <w:t>pp. 712-735. </w:t>
      </w:r>
    </w:p>
    <w:p w14:paraId="6E824961" w14:textId="77777777" w:rsidR="00944469" w:rsidRPr="00531C6D" w:rsidRDefault="00944469" w:rsidP="00944469">
      <w:pPr>
        <w:rPr>
          <w:rFonts w:ascii="Arial" w:hAnsi="Arial" w:cs="Arial"/>
          <w:lang w:val="en-GB"/>
        </w:rPr>
      </w:pPr>
      <w:r w:rsidRPr="00531C6D">
        <w:rPr>
          <w:rFonts w:ascii="Arial" w:hAnsi="Arial" w:cs="Arial"/>
          <w:lang w:val="en-GB"/>
        </w:rPr>
        <w:t xml:space="preserve">​Vroom, V. H., (1964) </w:t>
      </w:r>
      <w:r w:rsidRPr="00531C6D">
        <w:rPr>
          <w:rFonts w:ascii="Arial" w:hAnsi="Arial" w:cs="Arial"/>
          <w:i/>
          <w:iCs/>
          <w:lang w:val="en-GB"/>
        </w:rPr>
        <w:t xml:space="preserve">Work and Motivation. </w:t>
      </w:r>
      <w:r w:rsidRPr="00531C6D">
        <w:rPr>
          <w:rFonts w:ascii="Arial" w:hAnsi="Arial" w:cs="Arial"/>
          <w:lang w:val="en-GB"/>
        </w:rPr>
        <w:t>1964: Wiley. </w:t>
      </w:r>
    </w:p>
    <w:p w14:paraId="174607DA" w14:textId="77777777" w:rsidR="00944469" w:rsidRPr="00531C6D" w:rsidRDefault="00944469" w:rsidP="00944469">
      <w:pPr>
        <w:rPr>
          <w:rFonts w:ascii="Arial" w:hAnsi="Arial" w:cs="Arial"/>
          <w:lang w:val="en-GB"/>
        </w:rPr>
      </w:pPr>
      <w:r w:rsidRPr="00531C6D">
        <w:rPr>
          <w:rFonts w:ascii="Arial" w:hAnsi="Arial" w:cs="Arial"/>
          <w:lang w:val="en-GB"/>
        </w:rPr>
        <w:t xml:space="preserve">​Yang, Y. &amp; Cai, H., (2017) The role of risk-taking in hospitality entrepreneurship. </w:t>
      </w:r>
      <w:r w:rsidRPr="00531C6D">
        <w:rPr>
          <w:rFonts w:ascii="Arial" w:hAnsi="Arial" w:cs="Arial"/>
          <w:i/>
          <w:iCs/>
          <w:lang w:val="en-GB"/>
        </w:rPr>
        <w:t xml:space="preserve">Journal of Hospitality &amp; Tourism Management, </w:t>
      </w:r>
      <w:r w:rsidRPr="00531C6D">
        <w:rPr>
          <w:rFonts w:ascii="Arial" w:hAnsi="Arial" w:cs="Arial"/>
          <w:lang w:val="en-GB"/>
        </w:rPr>
        <w:t>pp. 50-60. </w:t>
      </w:r>
    </w:p>
    <w:p w14:paraId="74A7E22D" w14:textId="77777777" w:rsidR="00944469" w:rsidRPr="00531C6D" w:rsidRDefault="00944469" w:rsidP="00944469">
      <w:pPr>
        <w:rPr>
          <w:rFonts w:ascii="Arial" w:hAnsi="Arial" w:cs="Arial"/>
          <w:lang w:val="en-GB"/>
        </w:rPr>
      </w:pPr>
      <w:r w:rsidRPr="00531C6D">
        <w:rPr>
          <w:rFonts w:ascii="Arial" w:hAnsi="Arial" w:cs="Arial"/>
        </w:rPr>
        <w:t>​​​</w:t>
      </w:r>
      <w:r w:rsidRPr="00531C6D">
        <w:rPr>
          <w:rFonts w:ascii="Arial" w:hAnsi="Arial" w:cs="Arial"/>
          <w:lang w:val="en-GB"/>
        </w:rPr>
        <w:t> </w:t>
      </w:r>
    </w:p>
    <w:p w14:paraId="679CCA16" w14:textId="77777777" w:rsidR="00944469" w:rsidRPr="00531C6D" w:rsidRDefault="00944469" w:rsidP="00944469">
      <w:pPr>
        <w:rPr>
          <w:rFonts w:ascii="Arial" w:hAnsi="Arial" w:cs="Arial"/>
          <w:lang w:val="en-GB"/>
        </w:rPr>
      </w:pPr>
      <w:r w:rsidRPr="00531C6D">
        <w:rPr>
          <w:rFonts w:ascii="Arial" w:hAnsi="Arial" w:cs="Arial"/>
          <w:lang w:val="en-GB"/>
        </w:rPr>
        <w:t> </w:t>
      </w:r>
    </w:p>
    <w:p w14:paraId="2C078E63" w14:textId="77777777" w:rsidR="00547E68" w:rsidRPr="00531C6D" w:rsidRDefault="00547E68">
      <w:pPr>
        <w:rPr>
          <w:rFonts w:ascii="Arial" w:hAnsi="Arial" w:cs="Arial"/>
        </w:rPr>
      </w:pPr>
    </w:p>
    <w:sectPr w:rsidR="00547E68" w:rsidRPr="00531C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56E1B6"/>
    <w:rsid w:val="001C4032"/>
    <w:rsid w:val="00531C6D"/>
    <w:rsid w:val="00547E68"/>
    <w:rsid w:val="00944469"/>
    <w:rsid w:val="00D43D57"/>
    <w:rsid w:val="5456E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6E1B6"/>
  <w15:chartTrackingRefBased/>
  <w15:docId w15:val="{8B4ED17C-2C50-41B7-B0E0-53DD37D4B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187">
      <w:bodyDiv w:val="1"/>
      <w:marLeft w:val="0"/>
      <w:marRight w:val="0"/>
      <w:marTop w:val="0"/>
      <w:marBottom w:val="0"/>
      <w:divBdr>
        <w:top w:val="none" w:sz="0" w:space="0" w:color="auto"/>
        <w:left w:val="none" w:sz="0" w:space="0" w:color="auto"/>
        <w:bottom w:val="none" w:sz="0" w:space="0" w:color="auto"/>
        <w:right w:val="none" w:sz="0" w:space="0" w:color="auto"/>
      </w:divBdr>
      <w:divsChild>
        <w:div w:id="1535733116">
          <w:marLeft w:val="0"/>
          <w:marRight w:val="0"/>
          <w:marTop w:val="0"/>
          <w:marBottom w:val="0"/>
          <w:divBdr>
            <w:top w:val="none" w:sz="0" w:space="0" w:color="auto"/>
            <w:left w:val="none" w:sz="0" w:space="0" w:color="auto"/>
            <w:bottom w:val="none" w:sz="0" w:space="0" w:color="auto"/>
            <w:right w:val="none" w:sz="0" w:space="0" w:color="auto"/>
          </w:divBdr>
        </w:div>
        <w:div w:id="1238588062">
          <w:marLeft w:val="0"/>
          <w:marRight w:val="0"/>
          <w:marTop w:val="0"/>
          <w:marBottom w:val="0"/>
          <w:divBdr>
            <w:top w:val="none" w:sz="0" w:space="0" w:color="auto"/>
            <w:left w:val="none" w:sz="0" w:space="0" w:color="auto"/>
            <w:bottom w:val="none" w:sz="0" w:space="0" w:color="auto"/>
            <w:right w:val="none" w:sz="0" w:space="0" w:color="auto"/>
          </w:divBdr>
        </w:div>
        <w:div w:id="2020499103">
          <w:marLeft w:val="0"/>
          <w:marRight w:val="0"/>
          <w:marTop w:val="0"/>
          <w:marBottom w:val="0"/>
          <w:divBdr>
            <w:top w:val="none" w:sz="0" w:space="0" w:color="auto"/>
            <w:left w:val="none" w:sz="0" w:space="0" w:color="auto"/>
            <w:bottom w:val="none" w:sz="0" w:space="0" w:color="auto"/>
            <w:right w:val="none" w:sz="0" w:space="0" w:color="auto"/>
          </w:divBdr>
        </w:div>
        <w:div w:id="307633446">
          <w:marLeft w:val="0"/>
          <w:marRight w:val="0"/>
          <w:marTop w:val="0"/>
          <w:marBottom w:val="0"/>
          <w:divBdr>
            <w:top w:val="none" w:sz="0" w:space="0" w:color="auto"/>
            <w:left w:val="none" w:sz="0" w:space="0" w:color="auto"/>
            <w:bottom w:val="none" w:sz="0" w:space="0" w:color="auto"/>
            <w:right w:val="none" w:sz="0" w:space="0" w:color="auto"/>
          </w:divBdr>
        </w:div>
        <w:div w:id="1250894074">
          <w:marLeft w:val="0"/>
          <w:marRight w:val="0"/>
          <w:marTop w:val="0"/>
          <w:marBottom w:val="0"/>
          <w:divBdr>
            <w:top w:val="none" w:sz="0" w:space="0" w:color="auto"/>
            <w:left w:val="none" w:sz="0" w:space="0" w:color="auto"/>
            <w:bottom w:val="none" w:sz="0" w:space="0" w:color="auto"/>
            <w:right w:val="none" w:sz="0" w:space="0" w:color="auto"/>
          </w:divBdr>
        </w:div>
        <w:div w:id="362361231">
          <w:marLeft w:val="0"/>
          <w:marRight w:val="0"/>
          <w:marTop w:val="0"/>
          <w:marBottom w:val="0"/>
          <w:divBdr>
            <w:top w:val="none" w:sz="0" w:space="0" w:color="auto"/>
            <w:left w:val="none" w:sz="0" w:space="0" w:color="auto"/>
            <w:bottom w:val="none" w:sz="0" w:space="0" w:color="auto"/>
            <w:right w:val="none" w:sz="0" w:space="0" w:color="auto"/>
          </w:divBdr>
        </w:div>
        <w:div w:id="1610352572">
          <w:marLeft w:val="0"/>
          <w:marRight w:val="0"/>
          <w:marTop w:val="0"/>
          <w:marBottom w:val="0"/>
          <w:divBdr>
            <w:top w:val="none" w:sz="0" w:space="0" w:color="auto"/>
            <w:left w:val="none" w:sz="0" w:space="0" w:color="auto"/>
            <w:bottom w:val="none" w:sz="0" w:space="0" w:color="auto"/>
            <w:right w:val="none" w:sz="0" w:space="0" w:color="auto"/>
          </w:divBdr>
        </w:div>
        <w:div w:id="900866320">
          <w:marLeft w:val="0"/>
          <w:marRight w:val="0"/>
          <w:marTop w:val="0"/>
          <w:marBottom w:val="0"/>
          <w:divBdr>
            <w:top w:val="none" w:sz="0" w:space="0" w:color="auto"/>
            <w:left w:val="none" w:sz="0" w:space="0" w:color="auto"/>
            <w:bottom w:val="none" w:sz="0" w:space="0" w:color="auto"/>
            <w:right w:val="none" w:sz="0" w:space="0" w:color="auto"/>
          </w:divBdr>
        </w:div>
        <w:div w:id="1753231619">
          <w:marLeft w:val="0"/>
          <w:marRight w:val="0"/>
          <w:marTop w:val="0"/>
          <w:marBottom w:val="0"/>
          <w:divBdr>
            <w:top w:val="none" w:sz="0" w:space="0" w:color="auto"/>
            <w:left w:val="none" w:sz="0" w:space="0" w:color="auto"/>
            <w:bottom w:val="none" w:sz="0" w:space="0" w:color="auto"/>
            <w:right w:val="none" w:sz="0" w:space="0" w:color="auto"/>
          </w:divBdr>
        </w:div>
        <w:div w:id="1635717505">
          <w:marLeft w:val="0"/>
          <w:marRight w:val="0"/>
          <w:marTop w:val="0"/>
          <w:marBottom w:val="0"/>
          <w:divBdr>
            <w:top w:val="none" w:sz="0" w:space="0" w:color="auto"/>
            <w:left w:val="none" w:sz="0" w:space="0" w:color="auto"/>
            <w:bottom w:val="none" w:sz="0" w:space="0" w:color="auto"/>
            <w:right w:val="none" w:sz="0" w:space="0" w:color="auto"/>
          </w:divBdr>
        </w:div>
        <w:div w:id="130949512">
          <w:marLeft w:val="0"/>
          <w:marRight w:val="0"/>
          <w:marTop w:val="0"/>
          <w:marBottom w:val="0"/>
          <w:divBdr>
            <w:top w:val="none" w:sz="0" w:space="0" w:color="auto"/>
            <w:left w:val="none" w:sz="0" w:space="0" w:color="auto"/>
            <w:bottom w:val="none" w:sz="0" w:space="0" w:color="auto"/>
            <w:right w:val="none" w:sz="0" w:space="0" w:color="auto"/>
          </w:divBdr>
        </w:div>
        <w:div w:id="1782067051">
          <w:marLeft w:val="0"/>
          <w:marRight w:val="0"/>
          <w:marTop w:val="0"/>
          <w:marBottom w:val="0"/>
          <w:divBdr>
            <w:top w:val="none" w:sz="0" w:space="0" w:color="auto"/>
            <w:left w:val="none" w:sz="0" w:space="0" w:color="auto"/>
            <w:bottom w:val="none" w:sz="0" w:space="0" w:color="auto"/>
            <w:right w:val="none" w:sz="0" w:space="0" w:color="auto"/>
          </w:divBdr>
        </w:div>
        <w:div w:id="535310240">
          <w:marLeft w:val="0"/>
          <w:marRight w:val="0"/>
          <w:marTop w:val="0"/>
          <w:marBottom w:val="0"/>
          <w:divBdr>
            <w:top w:val="none" w:sz="0" w:space="0" w:color="auto"/>
            <w:left w:val="none" w:sz="0" w:space="0" w:color="auto"/>
            <w:bottom w:val="none" w:sz="0" w:space="0" w:color="auto"/>
            <w:right w:val="none" w:sz="0" w:space="0" w:color="auto"/>
          </w:divBdr>
        </w:div>
        <w:div w:id="724990344">
          <w:marLeft w:val="0"/>
          <w:marRight w:val="0"/>
          <w:marTop w:val="0"/>
          <w:marBottom w:val="0"/>
          <w:divBdr>
            <w:top w:val="none" w:sz="0" w:space="0" w:color="auto"/>
            <w:left w:val="none" w:sz="0" w:space="0" w:color="auto"/>
            <w:bottom w:val="none" w:sz="0" w:space="0" w:color="auto"/>
            <w:right w:val="none" w:sz="0" w:space="0" w:color="auto"/>
          </w:divBdr>
        </w:div>
        <w:div w:id="1884755971">
          <w:marLeft w:val="0"/>
          <w:marRight w:val="0"/>
          <w:marTop w:val="0"/>
          <w:marBottom w:val="0"/>
          <w:divBdr>
            <w:top w:val="none" w:sz="0" w:space="0" w:color="auto"/>
            <w:left w:val="none" w:sz="0" w:space="0" w:color="auto"/>
            <w:bottom w:val="none" w:sz="0" w:space="0" w:color="auto"/>
            <w:right w:val="none" w:sz="0" w:space="0" w:color="auto"/>
          </w:divBdr>
        </w:div>
        <w:div w:id="673149830">
          <w:marLeft w:val="0"/>
          <w:marRight w:val="0"/>
          <w:marTop w:val="0"/>
          <w:marBottom w:val="0"/>
          <w:divBdr>
            <w:top w:val="none" w:sz="0" w:space="0" w:color="auto"/>
            <w:left w:val="none" w:sz="0" w:space="0" w:color="auto"/>
            <w:bottom w:val="none" w:sz="0" w:space="0" w:color="auto"/>
            <w:right w:val="none" w:sz="0" w:space="0" w:color="auto"/>
          </w:divBdr>
        </w:div>
        <w:div w:id="1955091779">
          <w:marLeft w:val="0"/>
          <w:marRight w:val="0"/>
          <w:marTop w:val="0"/>
          <w:marBottom w:val="0"/>
          <w:divBdr>
            <w:top w:val="none" w:sz="0" w:space="0" w:color="auto"/>
            <w:left w:val="none" w:sz="0" w:space="0" w:color="auto"/>
            <w:bottom w:val="none" w:sz="0" w:space="0" w:color="auto"/>
            <w:right w:val="none" w:sz="0" w:space="0" w:color="auto"/>
          </w:divBdr>
        </w:div>
        <w:div w:id="2076273011">
          <w:marLeft w:val="0"/>
          <w:marRight w:val="0"/>
          <w:marTop w:val="0"/>
          <w:marBottom w:val="0"/>
          <w:divBdr>
            <w:top w:val="none" w:sz="0" w:space="0" w:color="auto"/>
            <w:left w:val="none" w:sz="0" w:space="0" w:color="auto"/>
            <w:bottom w:val="none" w:sz="0" w:space="0" w:color="auto"/>
            <w:right w:val="none" w:sz="0" w:space="0" w:color="auto"/>
          </w:divBdr>
        </w:div>
        <w:div w:id="2039311033">
          <w:marLeft w:val="0"/>
          <w:marRight w:val="0"/>
          <w:marTop w:val="0"/>
          <w:marBottom w:val="0"/>
          <w:divBdr>
            <w:top w:val="none" w:sz="0" w:space="0" w:color="auto"/>
            <w:left w:val="none" w:sz="0" w:space="0" w:color="auto"/>
            <w:bottom w:val="none" w:sz="0" w:space="0" w:color="auto"/>
            <w:right w:val="none" w:sz="0" w:space="0" w:color="auto"/>
          </w:divBdr>
        </w:div>
        <w:div w:id="1951276135">
          <w:marLeft w:val="0"/>
          <w:marRight w:val="0"/>
          <w:marTop w:val="0"/>
          <w:marBottom w:val="0"/>
          <w:divBdr>
            <w:top w:val="none" w:sz="0" w:space="0" w:color="auto"/>
            <w:left w:val="none" w:sz="0" w:space="0" w:color="auto"/>
            <w:bottom w:val="none" w:sz="0" w:space="0" w:color="auto"/>
            <w:right w:val="none" w:sz="0" w:space="0" w:color="auto"/>
          </w:divBdr>
        </w:div>
        <w:div w:id="419303718">
          <w:marLeft w:val="0"/>
          <w:marRight w:val="0"/>
          <w:marTop w:val="0"/>
          <w:marBottom w:val="0"/>
          <w:divBdr>
            <w:top w:val="none" w:sz="0" w:space="0" w:color="auto"/>
            <w:left w:val="none" w:sz="0" w:space="0" w:color="auto"/>
            <w:bottom w:val="none" w:sz="0" w:space="0" w:color="auto"/>
            <w:right w:val="none" w:sz="0" w:space="0" w:color="auto"/>
          </w:divBdr>
        </w:div>
        <w:div w:id="1665890704">
          <w:marLeft w:val="0"/>
          <w:marRight w:val="0"/>
          <w:marTop w:val="0"/>
          <w:marBottom w:val="0"/>
          <w:divBdr>
            <w:top w:val="none" w:sz="0" w:space="0" w:color="auto"/>
            <w:left w:val="none" w:sz="0" w:space="0" w:color="auto"/>
            <w:bottom w:val="none" w:sz="0" w:space="0" w:color="auto"/>
            <w:right w:val="none" w:sz="0" w:space="0" w:color="auto"/>
          </w:divBdr>
        </w:div>
        <w:div w:id="809709465">
          <w:marLeft w:val="0"/>
          <w:marRight w:val="0"/>
          <w:marTop w:val="0"/>
          <w:marBottom w:val="0"/>
          <w:divBdr>
            <w:top w:val="none" w:sz="0" w:space="0" w:color="auto"/>
            <w:left w:val="none" w:sz="0" w:space="0" w:color="auto"/>
            <w:bottom w:val="none" w:sz="0" w:space="0" w:color="auto"/>
            <w:right w:val="none" w:sz="0" w:space="0" w:color="auto"/>
          </w:divBdr>
        </w:div>
        <w:div w:id="497304551">
          <w:marLeft w:val="0"/>
          <w:marRight w:val="0"/>
          <w:marTop w:val="0"/>
          <w:marBottom w:val="0"/>
          <w:divBdr>
            <w:top w:val="none" w:sz="0" w:space="0" w:color="auto"/>
            <w:left w:val="none" w:sz="0" w:space="0" w:color="auto"/>
            <w:bottom w:val="none" w:sz="0" w:space="0" w:color="auto"/>
            <w:right w:val="none" w:sz="0" w:space="0" w:color="auto"/>
          </w:divBdr>
        </w:div>
        <w:div w:id="283390572">
          <w:marLeft w:val="0"/>
          <w:marRight w:val="0"/>
          <w:marTop w:val="0"/>
          <w:marBottom w:val="0"/>
          <w:divBdr>
            <w:top w:val="none" w:sz="0" w:space="0" w:color="auto"/>
            <w:left w:val="none" w:sz="0" w:space="0" w:color="auto"/>
            <w:bottom w:val="none" w:sz="0" w:space="0" w:color="auto"/>
            <w:right w:val="none" w:sz="0" w:space="0" w:color="auto"/>
          </w:divBdr>
        </w:div>
        <w:div w:id="1866476374">
          <w:marLeft w:val="0"/>
          <w:marRight w:val="0"/>
          <w:marTop w:val="0"/>
          <w:marBottom w:val="0"/>
          <w:divBdr>
            <w:top w:val="none" w:sz="0" w:space="0" w:color="auto"/>
            <w:left w:val="none" w:sz="0" w:space="0" w:color="auto"/>
            <w:bottom w:val="none" w:sz="0" w:space="0" w:color="auto"/>
            <w:right w:val="none" w:sz="0" w:space="0" w:color="auto"/>
          </w:divBdr>
        </w:div>
        <w:div w:id="706758193">
          <w:marLeft w:val="0"/>
          <w:marRight w:val="0"/>
          <w:marTop w:val="0"/>
          <w:marBottom w:val="0"/>
          <w:divBdr>
            <w:top w:val="none" w:sz="0" w:space="0" w:color="auto"/>
            <w:left w:val="none" w:sz="0" w:space="0" w:color="auto"/>
            <w:bottom w:val="none" w:sz="0" w:space="0" w:color="auto"/>
            <w:right w:val="none" w:sz="0" w:space="0" w:color="auto"/>
          </w:divBdr>
        </w:div>
        <w:div w:id="1393389019">
          <w:marLeft w:val="0"/>
          <w:marRight w:val="0"/>
          <w:marTop w:val="0"/>
          <w:marBottom w:val="0"/>
          <w:divBdr>
            <w:top w:val="none" w:sz="0" w:space="0" w:color="auto"/>
            <w:left w:val="none" w:sz="0" w:space="0" w:color="auto"/>
            <w:bottom w:val="none" w:sz="0" w:space="0" w:color="auto"/>
            <w:right w:val="none" w:sz="0" w:space="0" w:color="auto"/>
          </w:divBdr>
        </w:div>
        <w:div w:id="85227142">
          <w:marLeft w:val="0"/>
          <w:marRight w:val="0"/>
          <w:marTop w:val="0"/>
          <w:marBottom w:val="0"/>
          <w:divBdr>
            <w:top w:val="none" w:sz="0" w:space="0" w:color="auto"/>
            <w:left w:val="none" w:sz="0" w:space="0" w:color="auto"/>
            <w:bottom w:val="none" w:sz="0" w:space="0" w:color="auto"/>
            <w:right w:val="none" w:sz="0" w:space="0" w:color="auto"/>
          </w:divBdr>
        </w:div>
        <w:div w:id="612788334">
          <w:marLeft w:val="0"/>
          <w:marRight w:val="0"/>
          <w:marTop w:val="0"/>
          <w:marBottom w:val="0"/>
          <w:divBdr>
            <w:top w:val="none" w:sz="0" w:space="0" w:color="auto"/>
            <w:left w:val="none" w:sz="0" w:space="0" w:color="auto"/>
            <w:bottom w:val="none" w:sz="0" w:space="0" w:color="auto"/>
            <w:right w:val="none" w:sz="0" w:space="0" w:color="auto"/>
          </w:divBdr>
        </w:div>
        <w:div w:id="2014842680">
          <w:marLeft w:val="0"/>
          <w:marRight w:val="0"/>
          <w:marTop w:val="0"/>
          <w:marBottom w:val="0"/>
          <w:divBdr>
            <w:top w:val="none" w:sz="0" w:space="0" w:color="auto"/>
            <w:left w:val="none" w:sz="0" w:space="0" w:color="auto"/>
            <w:bottom w:val="none" w:sz="0" w:space="0" w:color="auto"/>
            <w:right w:val="none" w:sz="0" w:space="0" w:color="auto"/>
          </w:divBdr>
        </w:div>
        <w:div w:id="1653636039">
          <w:marLeft w:val="0"/>
          <w:marRight w:val="0"/>
          <w:marTop w:val="0"/>
          <w:marBottom w:val="0"/>
          <w:divBdr>
            <w:top w:val="none" w:sz="0" w:space="0" w:color="auto"/>
            <w:left w:val="none" w:sz="0" w:space="0" w:color="auto"/>
            <w:bottom w:val="none" w:sz="0" w:space="0" w:color="auto"/>
            <w:right w:val="none" w:sz="0" w:space="0" w:color="auto"/>
          </w:divBdr>
        </w:div>
        <w:div w:id="510069583">
          <w:marLeft w:val="0"/>
          <w:marRight w:val="0"/>
          <w:marTop w:val="0"/>
          <w:marBottom w:val="0"/>
          <w:divBdr>
            <w:top w:val="none" w:sz="0" w:space="0" w:color="auto"/>
            <w:left w:val="none" w:sz="0" w:space="0" w:color="auto"/>
            <w:bottom w:val="none" w:sz="0" w:space="0" w:color="auto"/>
            <w:right w:val="none" w:sz="0" w:space="0" w:color="auto"/>
          </w:divBdr>
        </w:div>
        <w:div w:id="1766801982">
          <w:marLeft w:val="0"/>
          <w:marRight w:val="0"/>
          <w:marTop w:val="0"/>
          <w:marBottom w:val="0"/>
          <w:divBdr>
            <w:top w:val="none" w:sz="0" w:space="0" w:color="auto"/>
            <w:left w:val="none" w:sz="0" w:space="0" w:color="auto"/>
            <w:bottom w:val="none" w:sz="0" w:space="0" w:color="auto"/>
            <w:right w:val="none" w:sz="0" w:space="0" w:color="auto"/>
          </w:divBdr>
        </w:div>
        <w:div w:id="1476140775">
          <w:marLeft w:val="0"/>
          <w:marRight w:val="0"/>
          <w:marTop w:val="0"/>
          <w:marBottom w:val="0"/>
          <w:divBdr>
            <w:top w:val="none" w:sz="0" w:space="0" w:color="auto"/>
            <w:left w:val="none" w:sz="0" w:space="0" w:color="auto"/>
            <w:bottom w:val="none" w:sz="0" w:space="0" w:color="auto"/>
            <w:right w:val="none" w:sz="0" w:space="0" w:color="auto"/>
          </w:divBdr>
        </w:div>
        <w:div w:id="145318989">
          <w:marLeft w:val="0"/>
          <w:marRight w:val="0"/>
          <w:marTop w:val="0"/>
          <w:marBottom w:val="0"/>
          <w:divBdr>
            <w:top w:val="none" w:sz="0" w:space="0" w:color="auto"/>
            <w:left w:val="none" w:sz="0" w:space="0" w:color="auto"/>
            <w:bottom w:val="none" w:sz="0" w:space="0" w:color="auto"/>
            <w:right w:val="none" w:sz="0" w:space="0" w:color="auto"/>
          </w:divBdr>
        </w:div>
        <w:div w:id="380833653">
          <w:marLeft w:val="0"/>
          <w:marRight w:val="0"/>
          <w:marTop w:val="0"/>
          <w:marBottom w:val="0"/>
          <w:divBdr>
            <w:top w:val="none" w:sz="0" w:space="0" w:color="auto"/>
            <w:left w:val="none" w:sz="0" w:space="0" w:color="auto"/>
            <w:bottom w:val="none" w:sz="0" w:space="0" w:color="auto"/>
            <w:right w:val="none" w:sz="0" w:space="0" w:color="auto"/>
          </w:divBdr>
        </w:div>
        <w:div w:id="384645676">
          <w:marLeft w:val="0"/>
          <w:marRight w:val="0"/>
          <w:marTop w:val="0"/>
          <w:marBottom w:val="0"/>
          <w:divBdr>
            <w:top w:val="none" w:sz="0" w:space="0" w:color="auto"/>
            <w:left w:val="none" w:sz="0" w:space="0" w:color="auto"/>
            <w:bottom w:val="none" w:sz="0" w:space="0" w:color="auto"/>
            <w:right w:val="none" w:sz="0" w:space="0" w:color="auto"/>
          </w:divBdr>
        </w:div>
        <w:div w:id="812330156">
          <w:marLeft w:val="0"/>
          <w:marRight w:val="0"/>
          <w:marTop w:val="0"/>
          <w:marBottom w:val="0"/>
          <w:divBdr>
            <w:top w:val="none" w:sz="0" w:space="0" w:color="auto"/>
            <w:left w:val="none" w:sz="0" w:space="0" w:color="auto"/>
            <w:bottom w:val="none" w:sz="0" w:space="0" w:color="auto"/>
            <w:right w:val="none" w:sz="0" w:space="0" w:color="auto"/>
          </w:divBdr>
        </w:div>
        <w:div w:id="1683510458">
          <w:marLeft w:val="0"/>
          <w:marRight w:val="0"/>
          <w:marTop w:val="0"/>
          <w:marBottom w:val="0"/>
          <w:divBdr>
            <w:top w:val="none" w:sz="0" w:space="0" w:color="auto"/>
            <w:left w:val="none" w:sz="0" w:space="0" w:color="auto"/>
            <w:bottom w:val="none" w:sz="0" w:space="0" w:color="auto"/>
            <w:right w:val="none" w:sz="0" w:space="0" w:color="auto"/>
          </w:divBdr>
        </w:div>
        <w:div w:id="241766749">
          <w:marLeft w:val="0"/>
          <w:marRight w:val="0"/>
          <w:marTop w:val="0"/>
          <w:marBottom w:val="0"/>
          <w:divBdr>
            <w:top w:val="none" w:sz="0" w:space="0" w:color="auto"/>
            <w:left w:val="none" w:sz="0" w:space="0" w:color="auto"/>
            <w:bottom w:val="none" w:sz="0" w:space="0" w:color="auto"/>
            <w:right w:val="none" w:sz="0" w:space="0" w:color="auto"/>
          </w:divBdr>
        </w:div>
        <w:div w:id="864371421">
          <w:marLeft w:val="0"/>
          <w:marRight w:val="0"/>
          <w:marTop w:val="0"/>
          <w:marBottom w:val="0"/>
          <w:divBdr>
            <w:top w:val="none" w:sz="0" w:space="0" w:color="auto"/>
            <w:left w:val="none" w:sz="0" w:space="0" w:color="auto"/>
            <w:bottom w:val="none" w:sz="0" w:space="0" w:color="auto"/>
            <w:right w:val="none" w:sz="0" w:space="0" w:color="auto"/>
          </w:divBdr>
        </w:div>
        <w:div w:id="662314963">
          <w:marLeft w:val="0"/>
          <w:marRight w:val="0"/>
          <w:marTop w:val="0"/>
          <w:marBottom w:val="0"/>
          <w:divBdr>
            <w:top w:val="none" w:sz="0" w:space="0" w:color="auto"/>
            <w:left w:val="none" w:sz="0" w:space="0" w:color="auto"/>
            <w:bottom w:val="none" w:sz="0" w:space="0" w:color="auto"/>
            <w:right w:val="none" w:sz="0" w:space="0" w:color="auto"/>
          </w:divBdr>
        </w:div>
        <w:div w:id="1979141278">
          <w:marLeft w:val="0"/>
          <w:marRight w:val="0"/>
          <w:marTop w:val="0"/>
          <w:marBottom w:val="0"/>
          <w:divBdr>
            <w:top w:val="none" w:sz="0" w:space="0" w:color="auto"/>
            <w:left w:val="none" w:sz="0" w:space="0" w:color="auto"/>
            <w:bottom w:val="none" w:sz="0" w:space="0" w:color="auto"/>
            <w:right w:val="none" w:sz="0" w:space="0" w:color="auto"/>
          </w:divBdr>
        </w:div>
        <w:div w:id="2047216034">
          <w:marLeft w:val="0"/>
          <w:marRight w:val="0"/>
          <w:marTop w:val="0"/>
          <w:marBottom w:val="0"/>
          <w:divBdr>
            <w:top w:val="none" w:sz="0" w:space="0" w:color="auto"/>
            <w:left w:val="none" w:sz="0" w:space="0" w:color="auto"/>
            <w:bottom w:val="none" w:sz="0" w:space="0" w:color="auto"/>
            <w:right w:val="none" w:sz="0" w:space="0" w:color="auto"/>
          </w:divBdr>
        </w:div>
        <w:div w:id="487331471">
          <w:marLeft w:val="0"/>
          <w:marRight w:val="0"/>
          <w:marTop w:val="0"/>
          <w:marBottom w:val="0"/>
          <w:divBdr>
            <w:top w:val="none" w:sz="0" w:space="0" w:color="auto"/>
            <w:left w:val="none" w:sz="0" w:space="0" w:color="auto"/>
            <w:bottom w:val="none" w:sz="0" w:space="0" w:color="auto"/>
            <w:right w:val="none" w:sz="0" w:space="0" w:color="auto"/>
          </w:divBdr>
        </w:div>
        <w:div w:id="1996303201">
          <w:marLeft w:val="0"/>
          <w:marRight w:val="0"/>
          <w:marTop w:val="0"/>
          <w:marBottom w:val="0"/>
          <w:divBdr>
            <w:top w:val="none" w:sz="0" w:space="0" w:color="auto"/>
            <w:left w:val="none" w:sz="0" w:space="0" w:color="auto"/>
            <w:bottom w:val="none" w:sz="0" w:space="0" w:color="auto"/>
            <w:right w:val="none" w:sz="0" w:space="0" w:color="auto"/>
          </w:divBdr>
        </w:div>
        <w:div w:id="1102840886">
          <w:marLeft w:val="0"/>
          <w:marRight w:val="0"/>
          <w:marTop w:val="0"/>
          <w:marBottom w:val="0"/>
          <w:divBdr>
            <w:top w:val="none" w:sz="0" w:space="0" w:color="auto"/>
            <w:left w:val="none" w:sz="0" w:space="0" w:color="auto"/>
            <w:bottom w:val="none" w:sz="0" w:space="0" w:color="auto"/>
            <w:right w:val="none" w:sz="0" w:space="0" w:color="auto"/>
          </w:divBdr>
        </w:div>
        <w:div w:id="407727595">
          <w:marLeft w:val="0"/>
          <w:marRight w:val="0"/>
          <w:marTop w:val="0"/>
          <w:marBottom w:val="0"/>
          <w:divBdr>
            <w:top w:val="none" w:sz="0" w:space="0" w:color="auto"/>
            <w:left w:val="none" w:sz="0" w:space="0" w:color="auto"/>
            <w:bottom w:val="none" w:sz="0" w:space="0" w:color="auto"/>
            <w:right w:val="none" w:sz="0" w:space="0" w:color="auto"/>
          </w:divBdr>
        </w:div>
        <w:div w:id="2003964540">
          <w:marLeft w:val="0"/>
          <w:marRight w:val="0"/>
          <w:marTop w:val="0"/>
          <w:marBottom w:val="0"/>
          <w:divBdr>
            <w:top w:val="none" w:sz="0" w:space="0" w:color="auto"/>
            <w:left w:val="none" w:sz="0" w:space="0" w:color="auto"/>
            <w:bottom w:val="none" w:sz="0" w:space="0" w:color="auto"/>
            <w:right w:val="none" w:sz="0" w:space="0" w:color="auto"/>
          </w:divBdr>
        </w:div>
        <w:div w:id="488250055">
          <w:marLeft w:val="0"/>
          <w:marRight w:val="0"/>
          <w:marTop w:val="0"/>
          <w:marBottom w:val="0"/>
          <w:divBdr>
            <w:top w:val="none" w:sz="0" w:space="0" w:color="auto"/>
            <w:left w:val="none" w:sz="0" w:space="0" w:color="auto"/>
            <w:bottom w:val="none" w:sz="0" w:space="0" w:color="auto"/>
            <w:right w:val="none" w:sz="0" w:space="0" w:color="auto"/>
          </w:divBdr>
        </w:div>
        <w:div w:id="1534272404">
          <w:marLeft w:val="0"/>
          <w:marRight w:val="0"/>
          <w:marTop w:val="0"/>
          <w:marBottom w:val="0"/>
          <w:divBdr>
            <w:top w:val="none" w:sz="0" w:space="0" w:color="auto"/>
            <w:left w:val="none" w:sz="0" w:space="0" w:color="auto"/>
            <w:bottom w:val="none" w:sz="0" w:space="0" w:color="auto"/>
            <w:right w:val="none" w:sz="0" w:space="0" w:color="auto"/>
          </w:divBdr>
        </w:div>
        <w:div w:id="1759522157">
          <w:marLeft w:val="0"/>
          <w:marRight w:val="0"/>
          <w:marTop w:val="0"/>
          <w:marBottom w:val="0"/>
          <w:divBdr>
            <w:top w:val="none" w:sz="0" w:space="0" w:color="auto"/>
            <w:left w:val="none" w:sz="0" w:space="0" w:color="auto"/>
            <w:bottom w:val="none" w:sz="0" w:space="0" w:color="auto"/>
            <w:right w:val="none" w:sz="0" w:space="0" w:color="auto"/>
          </w:divBdr>
        </w:div>
        <w:div w:id="1440761238">
          <w:marLeft w:val="0"/>
          <w:marRight w:val="0"/>
          <w:marTop w:val="0"/>
          <w:marBottom w:val="0"/>
          <w:divBdr>
            <w:top w:val="none" w:sz="0" w:space="0" w:color="auto"/>
            <w:left w:val="none" w:sz="0" w:space="0" w:color="auto"/>
            <w:bottom w:val="none" w:sz="0" w:space="0" w:color="auto"/>
            <w:right w:val="none" w:sz="0" w:space="0" w:color="auto"/>
          </w:divBdr>
        </w:div>
        <w:div w:id="627858930">
          <w:marLeft w:val="0"/>
          <w:marRight w:val="0"/>
          <w:marTop w:val="0"/>
          <w:marBottom w:val="0"/>
          <w:divBdr>
            <w:top w:val="none" w:sz="0" w:space="0" w:color="auto"/>
            <w:left w:val="none" w:sz="0" w:space="0" w:color="auto"/>
            <w:bottom w:val="none" w:sz="0" w:space="0" w:color="auto"/>
            <w:right w:val="none" w:sz="0" w:space="0" w:color="auto"/>
          </w:divBdr>
        </w:div>
        <w:div w:id="936982604">
          <w:marLeft w:val="0"/>
          <w:marRight w:val="0"/>
          <w:marTop w:val="0"/>
          <w:marBottom w:val="0"/>
          <w:divBdr>
            <w:top w:val="none" w:sz="0" w:space="0" w:color="auto"/>
            <w:left w:val="none" w:sz="0" w:space="0" w:color="auto"/>
            <w:bottom w:val="none" w:sz="0" w:space="0" w:color="auto"/>
            <w:right w:val="none" w:sz="0" w:space="0" w:color="auto"/>
          </w:divBdr>
        </w:div>
        <w:div w:id="1545631981">
          <w:marLeft w:val="0"/>
          <w:marRight w:val="0"/>
          <w:marTop w:val="0"/>
          <w:marBottom w:val="0"/>
          <w:divBdr>
            <w:top w:val="none" w:sz="0" w:space="0" w:color="auto"/>
            <w:left w:val="none" w:sz="0" w:space="0" w:color="auto"/>
            <w:bottom w:val="none" w:sz="0" w:space="0" w:color="auto"/>
            <w:right w:val="none" w:sz="0" w:space="0" w:color="auto"/>
          </w:divBdr>
        </w:div>
        <w:div w:id="1391423746">
          <w:marLeft w:val="0"/>
          <w:marRight w:val="0"/>
          <w:marTop w:val="0"/>
          <w:marBottom w:val="0"/>
          <w:divBdr>
            <w:top w:val="none" w:sz="0" w:space="0" w:color="auto"/>
            <w:left w:val="none" w:sz="0" w:space="0" w:color="auto"/>
            <w:bottom w:val="none" w:sz="0" w:space="0" w:color="auto"/>
            <w:right w:val="none" w:sz="0" w:space="0" w:color="auto"/>
          </w:divBdr>
        </w:div>
        <w:div w:id="2086536767">
          <w:marLeft w:val="0"/>
          <w:marRight w:val="0"/>
          <w:marTop w:val="0"/>
          <w:marBottom w:val="0"/>
          <w:divBdr>
            <w:top w:val="none" w:sz="0" w:space="0" w:color="auto"/>
            <w:left w:val="none" w:sz="0" w:space="0" w:color="auto"/>
            <w:bottom w:val="none" w:sz="0" w:space="0" w:color="auto"/>
            <w:right w:val="none" w:sz="0" w:space="0" w:color="auto"/>
          </w:divBdr>
        </w:div>
        <w:div w:id="388070855">
          <w:marLeft w:val="0"/>
          <w:marRight w:val="0"/>
          <w:marTop w:val="0"/>
          <w:marBottom w:val="0"/>
          <w:divBdr>
            <w:top w:val="none" w:sz="0" w:space="0" w:color="auto"/>
            <w:left w:val="none" w:sz="0" w:space="0" w:color="auto"/>
            <w:bottom w:val="none" w:sz="0" w:space="0" w:color="auto"/>
            <w:right w:val="none" w:sz="0" w:space="0" w:color="auto"/>
          </w:divBdr>
        </w:div>
        <w:div w:id="2078625881">
          <w:marLeft w:val="0"/>
          <w:marRight w:val="0"/>
          <w:marTop w:val="0"/>
          <w:marBottom w:val="0"/>
          <w:divBdr>
            <w:top w:val="none" w:sz="0" w:space="0" w:color="auto"/>
            <w:left w:val="none" w:sz="0" w:space="0" w:color="auto"/>
            <w:bottom w:val="none" w:sz="0" w:space="0" w:color="auto"/>
            <w:right w:val="none" w:sz="0" w:space="0" w:color="auto"/>
          </w:divBdr>
        </w:div>
        <w:div w:id="10887507">
          <w:marLeft w:val="0"/>
          <w:marRight w:val="0"/>
          <w:marTop w:val="0"/>
          <w:marBottom w:val="0"/>
          <w:divBdr>
            <w:top w:val="none" w:sz="0" w:space="0" w:color="auto"/>
            <w:left w:val="none" w:sz="0" w:space="0" w:color="auto"/>
            <w:bottom w:val="none" w:sz="0" w:space="0" w:color="auto"/>
            <w:right w:val="none" w:sz="0" w:space="0" w:color="auto"/>
          </w:divBdr>
        </w:div>
        <w:div w:id="228813380">
          <w:marLeft w:val="0"/>
          <w:marRight w:val="0"/>
          <w:marTop w:val="0"/>
          <w:marBottom w:val="0"/>
          <w:divBdr>
            <w:top w:val="none" w:sz="0" w:space="0" w:color="auto"/>
            <w:left w:val="none" w:sz="0" w:space="0" w:color="auto"/>
            <w:bottom w:val="none" w:sz="0" w:space="0" w:color="auto"/>
            <w:right w:val="none" w:sz="0" w:space="0" w:color="auto"/>
          </w:divBdr>
        </w:div>
        <w:div w:id="1596400907">
          <w:marLeft w:val="0"/>
          <w:marRight w:val="0"/>
          <w:marTop w:val="0"/>
          <w:marBottom w:val="0"/>
          <w:divBdr>
            <w:top w:val="none" w:sz="0" w:space="0" w:color="auto"/>
            <w:left w:val="none" w:sz="0" w:space="0" w:color="auto"/>
            <w:bottom w:val="none" w:sz="0" w:space="0" w:color="auto"/>
            <w:right w:val="none" w:sz="0" w:space="0" w:color="auto"/>
          </w:divBdr>
        </w:div>
        <w:div w:id="991327667">
          <w:marLeft w:val="0"/>
          <w:marRight w:val="0"/>
          <w:marTop w:val="0"/>
          <w:marBottom w:val="0"/>
          <w:divBdr>
            <w:top w:val="none" w:sz="0" w:space="0" w:color="auto"/>
            <w:left w:val="none" w:sz="0" w:space="0" w:color="auto"/>
            <w:bottom w:val="none" w:sz="0" w:space="0" w:color="auto"/>
            <w:right w:val="none" w:sz="0" w:space="0" w:color="auto"/>
          </w:divBdr>
        </w:div>
      </w:divsChild>
    </w:div>
    <w:div w:id="1829326897">
      <w:bodyDiv w:val="1"/>
      <w:marLeft w:val="0"/>
      <w:marRight w:val="0"/>
      <w:marTop w:val="0"/>
      <w:marBottom w:val="0"/>
      <w:divBdr>
        <w:top w:val="none" w:sz="0" w:space="0" w:color="auto"/>
        <w:left w:val="none" w:sz="0" w:space="0" w:color="auto"/>
        <w:bottom w:val="none" w:sz="0" w:space="0" w:color="auto"/>
        <w:right w:val="none" w:sz="0" w:space="0" w:color="auto"/>
      </w:divBdr>
      <w:divsChild>
        <w:div w:id="1388608480">
          <w:marLeft w:val="0"/>
          <w:marRight w:val="0"/>
          <w:marTop w:val="0"/>
          <w:marBottom w:val="0"/>
          <w:divBdr>
            <w:top w:val="none" w:sz="0" w:space="0" w:color="auto"/>
            <w:left w:val="none" w:sz="0" w:space="0" w:color="auto"/>
            <w:bottom w:val="none" w:sz="0" w:space="0" w:color="auto"/>
            <w:right w:val="none" w:sz="0" w:space="0" w:color="auto"/>
          </w:divBdr>
        </w:div>
        <w:div w:id="1820733357">
          <w:marLeft w:val="0"/>
          <w:marRight w:val="0"/>
          <w:marTop w:val="0"/>
          <w:marBottom w:val="0"/>
          <w:divBdr>
            <w:top w:val="none" w:sz="0" w:space="0" w:color="auto"/>
            <w:left w:val="none" w:sz="0" w:space="0" w:color="auto"/>
            <w:bottom w:val="none" w:sz="0" w:space="0" w:color="auto"/>
            <w:right w:val="none" w:sz="0" w:space="0" w:color="auto"/>
          </w:divBdr>
        </w:div>
        <w:div w:id="48890381">
          <w:marLeft w:val="0"/>
          <w:marRight w:val="0"/>
          <w:marTop w:val="0"/>
          <w:marBottom w:val="0"/>
          <w:divBdr>
            <w:top w:val="none" w:sz="0" w:space="0" w:color="auto"/>
            <w:left w:val="none" w:sz="0" w:space="0" w:color="auto"/>
            <w:bottom w:val="none" w:sz="0" w:space="0" w:color="auto"/>
            <w:right w:val="none" w:sz="0" w:space="0" w:color="auto"/>
          </w:divBdr>
        </w:div>
        <w:div w:id="859665266">
          <w:marLeft w:val="0"/>
          <w:marRight w:val="0"/>
          <w:marTop w:val="0"/>
          <w:marBottom w:val="0"/>
          <w:divBdr>
            <w:top w:val="none" w:sz="0" w:space="0" w:color="auto"/>
            <w:left w:val="none" w:sz="0" w:space="0" w:color="auto"/>
            <w:bottom w:val="none" w:sz="0" w:space="0" w:color="auto"/>
            <w:right w:val="none" w:sz="0" w:space="0" w:color="auto"/>
          </w:divBdr>
        </w:div>
        <w:div w:id="162471166">
          <w:marLeft w:val="0"/>
          <w:marRight w:val="0"/>
          <w:marTop w:val="0"/>
          <w:marBottom w:val="0"/>
          <w:divBdr>
            <w:top w:val="none" w:sz="0" w:space="0" w:color="auto"/>
            <w:left w:val="none" w:sz="0" w:space="0" w:color="auto"/>
            <w:bottom w:val="none" w:sz="0" w:space="0" w:color="auto"/>
            <w:right w:val="none" w:sz="0" w:space="0" w:color="auto"/>
          </w:divBdr>
        </w:div>
        <w:div w:id="1010836875">
          <w:marLeft w:val="0"/>
          <w:marRight w:val="0"/>
          <w:marTop w:val="0"/>
          <w:marBottom w:val="0"/>
          <w:divBdr>
            <w:top w:val="none" w:sz="0" w:space="0" w:color="auto"/>
            <w:left w:val="none" w:sz="0" w:space="0" w:color="auto"/>
            <w:bottom w:val="none" w:sz="0" w:space="0" w:color="auto"/>
            <w:right w:val="none" w:sz="0" w:space="0" w:color="auto"/>
          </w:divBdr>
        </w:div>
        <w:div w:id="1198814215">
          <w:marLeft w:val="0"/>
          <w:marRight w:val="0"/>
          <w:marTop w:val="0"/>
          <w:marBottom w:val="0"/>
          <w:divBdr>
            <w:top w:val="none" w:sz="0" w:space="0" w:color="auto"/>
            <w:left w:val="none" w:sz="0" w:space="0" w:color="auto"/>
            <w:bottom w:val="none" w:sz="0" w:space="0" w:color="auto"/>
            <w:right w:val="none" w:sz="0" w:space="0" w:color="auto"/>
          </w:divBdr>
        </w:div>
        <w:div w:id="1789160926">
          <w:marLeft w:val="0"/>
          <w:marRight w:val="0"/>
          <w:marTop w:val="0"/>
          <w:marBottom w:val="0"/>
          <w:divBdr>
            <w:top w:val="none" w:sz="0" w:space="0" w:color="auto"/>
            <w:left w:val="none" w:sz="0" w:space="0" w:color="auto"/>
            <w:bottom w:val="none" w:sz="0" w:space="0" w:color="auto"/>
            <w:right w:val="none" w:sz="0" w:space="0" w:color="auto"/>
          </w:divBdr>
        </w:div>
        <w:div w:id="374624312">
          <w:marLeft w:val="0"/>
          <w:marRight w:val="0"/>
          <w:marTop w:val="0"/>
          <w:marBottom w:val="0"/>
          <w:divBdr>
            <w:top w:val="none" w:sz="0" w:space="0" w:color="auto"/>
            <w:left w:val="none" w:sz="0" w:space="0" w:color="auto"/>
            <w:bottom w:val="none" w:sz="0" w:space="0" w:color="auto"/>
            <w:right w:val="none" w:sz="0" w:space="0" w:color="auto"/>
          </w:divBdr>
        </w:div>
        <w:div w:id="319383784">
          <w:marLeft w:val="0"/>
          <w:marRight w:val="0"/>
          <w:marTop w:val="0"/>
          <w:marBottom w:val="0"/>
          <w:divBdr>
            <w:top w:val="none" w:sz="0" w:space="0" w:color="auto"/>
            <w:left w:val="none" w:sz="0" w:space="0" w:color="auto"/>
            <w:bottom w:val="none" w:sz="0" w:space="0" w:color="auto"/>
            <w:right w:val="none" w:sz="0" w:space="0" w:color="auto"/>
          </w:divBdr>
        </w:div>
        <w:div w:id="980962976">
          <w:marLeft w:val="0"/>
          <w:marRight w:val="0"/>
          <w:marTop w:val="0"/>
          <w:marBottom w:val="0"/>
          <w:divBdr>
            <w:top w:val="none" w:sz="0" w:space="0" w:color="auto"/>
            <w:left w:val="none" w:sz="0" w:space="0" w:color="auto"/>
            <w:bottom w:val="none" w:sz="0" w:space="0" w:color="auto"/>
            <w:right w:val="none" w:sz="0" w:space="0" w:color="auto"/>
          </w:divBdr>
        </w:div>
        <w:div w:id="1880435645">
          <w:marLeft w:val="0"/>
          <w:marRight w:val="0"/>
          <w:marTop w:val="0"/>
          <w:marBottom w:val="0"/>
          <w:divBdr>
            <w:top w:val="none" w:sz="0" w:space="0" w:color="auto"/>
            <w:left w:val="none" w:sz="0" w:space="0" w:color="auto"/>
            <w:bottom w:val="none" w:sz="0" w:space="0" w:color="auto"/>
            <w:right w:val="none" w:sz="0" w:space="0" w:color="auto"/>
          </w:divBdr>
        </w:div>
        <w:div w:id="39940519">
          <w:marLeft w:val="0"/>
          <w:marRight w:val="0"/>
          <w:marTop w:val="0"/>
          <w:marBottom w:val="0"/>
          <w:divBdr>
            <w:top w:val="none" w:sz="0" w:space="0" w:color="auto"/>
            <w:left w:val="none" w:sz="0" w:space="0" w:color="auto"/>
            <w:bottom w:val="none" w:sz="0" w:space="0" w:color="auto"/>
            <w:right w:val="none" w:sz="0" w:space="0" w:color="auto"/>
          </w:divBdr>
        </w:div>
        <w:div w:id="944195756">
          <w:marLeft w:val="0"/>
          <w:marRight w:val="0"/>
          <w:marTop w:val="0"/>
          <w:marBottom w:val="0"/>
          <w:divBdr>
            <w:top w:val="none" w:sz="0" w:space="0" w:color="auto"/>
            <w:left w:val="none" w:sz="0" w:space="0" w:color="auto"/>
            <w:bottom w:val="none" w:sz="0" w:space="0" w:color="auto"/>
            <w:right w:val="none" w:sz="0" w:space="0" w:color="auto"/>
          </w:divBdr>
        </w:div>
        <w:div w:id="128086717">
          <w:marLeft w:val="0"/>
          <w:marRight w:val="0"/>
          <w:marTop w:val="0"/>
          <w:marBottom w:val="0"/>
          <w:divBdr>
            <w:top w:val="none" w:sz="0" w:space="0" w:color="auto"/>
            <w:left w:val="none" w:sz="0" w:space="0" w:color="auto"/>
            <w:bottom w:val="none" w:sz="0" w:space="0" w:color="auto"/>
            <w:right w:val="none" w:sz="0" w:space="0" w:color="auto"/>
          </w:divBdr>
        </w:div>
        <w:div w:id="1976642603">
          <w:marLeft w:val="0"/>
          <w:marRight w:val="0"/>
          <w:marTop w:val="0"/>
          <w:marBottom w:val="0"/>
          <w:divBdr>
            <w:top w:val="none" w:sz="0" w:space="0" w:color="auto"/>
            <w:left w:val="none" w:sz="0" w:space="0" w:color="auto"/>
            <w:bottom w:val="none" w:sz="0" w:space="0" w:color="auto"/>
            <w:right w:val="none" w:sz="0" w:space="0" w:color="auto"/>
          </w:divBdr>
        </w:div>
        <w:div w:id="270666575">
          <w:marLeft w:val="0"/>
          <w:marRight w:val="0"/>
          <w:marTop w:val="0"/>
          <w:marBottom w:val="0"/>
          <w:divBdr>
            <w:top w:val="none" w:sz="0" w:space="0" w:color="auto"/>
            <w:left w:val="none" w:sz="0" w:space="0" w:color="auto"/>
            <w:bottom w:val="none" w:sz="0" w:space="0" w:color="auto"/>
            <w:right w:val="none" w:sz="0" w:space="0" w:color="auto"/>
          </w:divBdr>
        </w:div>
        <w:div w:id="1638104813">
          <w:marLeft w:val="0"/>
          <w:marRight w:val="0"/>
          <w:marTop w:val="0"/>
          <w:marBottom w:val="0"/>
          <w:divBdr>
            <w:top w:val="none" w:sz="0" w:space="0" w:color="auto"/>
            <w:left w:val="none" w:sz="0" w:space="0" w:color="auto"/>
            <w:bottom w:val="none" w:sz="0" w:space="0" w:color="auto"/>
            <w:right w:val="none" w:sz="0" w:space="0" w:color="auto"/>
          </w:divBdr>
        </w:div>
        <w:div w:id="2111701161">
          <w:marLeft w:val="0"/>
          <w:marRight w:val="0"/>
          <w:marTop w:val="0"/>
          <w:marBottom w:val="0"/>
          <w:divBdr>
            <w:top w:val="none" w:sz="0" w:space="0" w:color="auto"/>
            <w:left w:val="none" w:sz="0" w:space="0" w:color="auto"/>
            <w:bottom w:val="none" w:sz="0" w:space="0" w:color="auto"/>
            <w:right w:val="none" w:sz="0" w:space="0" w:color="auto"/>
          </w:divBdr>
        </w:div>
        <w:div w:id="1529291694">
          <w:marLeft w:val="0"/>
          <w:marRight w:val="0"/>
          <w:marTop w:val="0"/>
          <w:marBottom w:val="0"/>
          <w:divBdr>
            <w:top w:val="none" w:sz="0" w:space="0" w:color="auto"/>
            <w:left w:val="none" w:sz="0" w:space="0" w:color="auto"/>
            <w:bottom w:val="none" w:sz="0" w:space="0" w:color="auto"/>
            <w:right w:val="none" w:sz="0" w:space="0" w:color="auto"/>
          </w:divBdr>
        </w:div>
        <w:div w:id="1247303653">
          <w:marLeft w:val="0"/>
          <w:marRight w:val="0"/>
          <w:marTop w:val="0"/>
          <w:marBottom w:val="0"/>
          <w:divBdr>
            <w:top w:val="none" w:sz="0" w:space="0" w:color="auto"/>
            <w:left w:val="none" w:sz="0" w:space="0" w:color="auto"/>
            <w:bottom w:val="none" w:sz="0" w:space="0" w:color="auto"/>
            <w:right w:val="none" w:sz="0" w:space="0" w:color="auto"/>
          </w:divBdr>
        </w:div>
        <w:div w:id="534974893">
          <w:marLeft w:val="0"/>
          <w:marRight w:val="0"/>
          <w:marTop w:val="0"/>
          <w:marBottom w:val="0"/>
          <w:divBdr>
            <w:top w:val="none" w:sz="0" w:space="0" w:color="auto"/>
            <w:left w:val="none" w:sz="0" w:space="0" w:color="auto"/>
            <w:bottom w:val="none" w:sz="0" w:space="0" w:color="auto"/>
            <w:right w:val="none" w:sz="0" w:space="0" w:color="auto"/>
          </w:divBdr>
        </w:div>
        <w:div w:id="927151633">
          <w:marLeft w:val="0"/>
          <w:marRight w:val="0"/>
          <w:marTop w:val="0"/>
          <w:marBottom w:val="0"/>
          <w:divBdr>
            <w:top w:val="none" w:sz="0" w:space="0" w:color="auto"/>
            <w:left w:val="none" w:sz="0" w:space="0" w:color="auto"/>
            <w:bottom w:val="none" w:sz="0" w:space="0" w:color="auto"/>
            <w:right w:val="none" w:sz="0" w:space="0" w:color="auto"/>
          </w:divBdr>
        </w:div>
        <w:div w:id="1184243828">
          <w:marLeft w:val="0"/>
          <w:marRight w:val="0"/>
          <w:marTop w:val="0"/>
          <w:marBottom w:val="0"/>
          <w:divBdr>
            <w:top w:val="none" w:sz="0" w:space="0" w:color="auto"/>
            <w:left w:val="none" w:sz="0" w:space="0" w:color="auto"/>
            <w:bottom w:val="none" w:sz="0" w:space="0" w:color="auto"/>
            <w:right w:val="none" w:sz="0" w:space="0" w:color="auto"/>
          </w:divBdr>
        </w:div>
        <w:div w:id="515969447">
          <w:marLeft w:val="0"/>
          <w:marRight w:val="0"/>
          <w:marTop w:val="0"/>
          <w:marBottom w:val="0"/>
          <w:divBdr>
            <w:top w:val="none" w:sz="0" w:space="0" w:color="auto"/>
            <w:left w:val="none" w:sz="0" w:space="0" w:color="auto"/>
            <w:bottom w:val="none" w:sz="0" w:space="0" w:color="auto"/>
            <w:right w:val="none" w:sz="0" w:space="0" w:color="auto"/>
          </w:divBdr>
        </w:div>
        <w:div w:id="1126388177">
          <w:marLeft w:val="0"/>
          <w:marRight w:val="0"/>
          <w:marTop w:val="0"/>
          <w:marBottom w:val="0"/>
          <w:divBdr>
            <w:top w:val="none" w:sz="0" w:space="0" w:color="auto"/>
            <w:left w:val="none" w:sz="0" w:space="0" w:color="auto"/>
            <w:bottom w:val="none" w:sz="0" w:space="0" w:color="auto"/>
            <w:right w:val="none" w:sz="0" w:space="0" w:color="auto"/>
          </w:divBdr>
        </w:div>
        <w:div w:id="1880849433">
          <w:marLeft w:val="0"/>
          <w:marRight w:val="0"/>
          <w:marTop w:val="0"/>
          <w:marBottom w:val="0"/>
          <w:divBdr>
            <w:top w:val="none" w:sz="0" w:space="0" w:color="auto"/>
            <w:left w:val="none" w:sz="0" w:space="0" w:color="auto"/>
            <w:bottom w:val="none" w:sz="0" w:space="0" w:color="auto"/>
            <w:right w:val="none" w:sz="0" w:space="0" w:color="auto"/>
          </w:divBdr>
        </w:div>
        <w:div w:id="80218734">
          <w:marLeft w:val="0"/>
          <w:marRight w:val="0"/>
          <w:marTop w:val="0"/>
          <w:marBottom w:val="0"/>
          <w:divBdr>
            <w:top w:val="none" w:sz="0" w:space="0" w:color="auto"/>
            <w:left w:val="none" w:sz="0" w:space="0" w:color="auto"/>
            <w:bottom w:val="none" w:sz="0" w:space="0" w:color="auto"/>
            <w:right w:val="none" w:sz="0" w:space="0" w:color="auto"/>
          </w:divBdr>
        </w:div>
        <w:div w:id="687103130">
          <w:marLeft w:val="0"/>
          <w:marRight w:val="0"/>
          <w:marTop w:val="0"/>
          <w:marBottom w:val="0"/>
          <w:divBdr>
            <w:top w:val="none" w:sz="0" w:space="0" w:color="auto"/>
            <w:left w:val="none" w:sz="0" w:space="0" w:color="auto"/>
            <w:bottom w:val="none" w:sz="0" w:space="0" w:color="auto"/>
            <w:right w:val="none" w:sz="0" w:space="0" w:color="auto"/>
          </w:divBdr>
        </w:div>
        <w:div w:id="912424204">
          <w:marLeft w:val="0"/>
          <w:marRight w:val="0"/>
          <w:marTop w:val="0"/>
          <w:marBottom w:val="0"/>
          <w:divBdr>
            <w:top w:val="none" w:sz="0" w:space="0" w:color="auto"/>
            <w:left w:val="none" w:sz="0" w:space="0" w:color="auto"/>
            <w:bottom w:val="none" w:sz="0" w:space="0" w:color="auto"/>
            <w:right w:val="none" w:sz="0" w:space="0" w:color="auto"/>
          </w:divBdr>
        </w:div>
        <w:div w:id="1907059819">
          <w:marLeft w:val="0"/>
          <w:marRight w:val="0"/>
          <w:marTop w:val="0"/>
          <w:marBottom w:val="0"/>
          <w:divBdr>
            <w:top w:val="none" w:sz="0" w:space="0" w:color="auto"/>
            <w:left w:val="none" w:sz="0" w:space="0" w:color="auto"/>
            <w:bottom w:val="none" w:sz="0" w:space="0" w:color="auto"/>
            <w:right w:val="none" w:sz="0" w:space="0" w:color="auto"/>
          </w:divBdr>
        </w:div>
        <w:div w:id="2080907381">
          <w:marLeft w:val="0"/>
          <w:marRight w:val="0"/>
          <w:marTop w:val="0"/>
          <w:marBottom w:val="0"/>
          <w:divBdr>
            <w:top w:val="none" w:sz="0" w:space="0" w:color="auto"/>
            <w:left w:val="none" w:sz="0" w:space="0" w:color="auto"/>
            <w:bottom w:val="none" w:sz="0" w:space="0" w:color="auto"/>
            <w:right w:val="none" w:sz="0" w:space="0" w:color="auto"/>
          </w:divBdr>
        </w:div>
        <w:div w:id="926773262">
          <w:marLeft w:val="0"/>
          <w:marRight w:val="0"/>
          <w:marTop w:val="0"/>
          <w:marBottom w:val="0"/>
          <w:divBdr>
            <w:top w:val="none" w:sz="0" w:space="0" w:color="auto"/>
            <w:left w:val="none" w:sz="0" w:space="0" w:color="auto"/>
            <w:bottom w:val="none" w:sz="0" w:space="0" w:color="auto"/>
            <w:right w:val="none" w:sz="0" w:space="0" w:color="auto"/>
          </w:divBdr>
        </w:div>
        <w:div w:id="17508926">
          <w:marLeft w:val="0"/>
          <w:marRight w:val="0"/>
          <w:marTop w:val="0"/>
          <w:marBottom w:val="0"/>
          <w:divBdr>
            <w:top w:val="none" w:sz="0" w:space="0" w:color="auto"/>
            <w:left w:val="none" w:sz="0" w:space="0" w:color="auto"/>
            <w:bottom w:val="none" w:sz="0" w:space="0" w:color="auto"/>
            <w:right w:val="none" w:sz="0" w:space="0" w:color="auto"/>
          </w:divBdr>
        </w:div>
        <w:div w:id="631177749">
          <w:marLeft w:val="0"/>
          <w:marRight w:val="0"/>
          <w:marTop w:val="0"/>
          <w:marBottom w:val="0"/>
          <w:divBdr>
            <w:top w:val="none" w:sz="0" w:space="0" w:color="auto"/>
            <w:left w:val="none" w:sz="0" w:space="0" w:color="auto"/>
            <w:bottom w:val="none" w:sz="0" w:space="0" w:color="auto"/>
            <w:right w:val="none" w:sz="0" w:space="0" w:color="auto"/>
          </w:divBdr>
        </w:div>
        <w:div w:id="1729107972">
          <w:marLeft w:val="0"/>
          <w:marRight w:val="0"/>
          <w:marTop w:val="0"/>
          <w:marBottom w:val="0"/>
          <w:divBdr>
            <w:top w:val="none" w:sz="0" w:space="0" w:color="auto"/>
            <w:left w:val="none" w:sz="0" w:space="0" w:color="auto"/>
            <w:bottom w:val="none" w:sz="0" w:space="0" w:color="auto"/>
            <w:right w:val="none" w:sz="0" w:space="0" w:color="auto"/>
          </w:divBdr>
        </w:div>
        <w:div w:id="1667438585">
          <w:marLeft w:val="0"/>
          <w:marRight w:val="0"/>
          <w:marTop w:val="0"/>
          <w:marBottom w:val="0"/>
          <w:divBdr>
            <w:top w:val="none" w:sz="0" w:space="0" w:color="auto"/>
            <w:left w:val="none" w:sz="0" w:space="0" w:color="auto"/>
            <w:bottom w:val="none" w:sz="0" w:space="0" w:color="auto"/>
            <w:right w:val="none" w:sz="0" w:space="0" w:color="auto"/>
          </w:divBdr>
        </w:div>
        <w:div w:id="895435353">
          <w:marLeft w:val="0"/>
          <w:marRight w:val="0"/>
          <w:marTop w:val="0"/>
          <w:marBottom w:val="0"/>
          <w:divBdr>
            <w:top w:val="none" w:sz="0" w:space="0" w:color="auto"/>
            <w:left w:val="none" w:sz="0" w:space="0" w:color="auto"/>
            <w:bottom w:val="none" w:sz="0" w:space="0" w:color="auto"/>
            <w:right w:val="none" w:sz="0" w:space="0" w:color="auto"/>
          </w:divBdr>
        </w:div>
        <w:div w:id="1833327099">
          <w:marLeft w:val="0"/>
          <w:marRight w:val="0"/>
          <w:marTop w:val="0"/>
          <w:marBottom w:val="0"/>
          <w:divBdr>
            <w:top w:val="none" w:sz="0" w:space="0" w:color="auto"/>
            <w:left w:val="none" w:sz="0" w:space="0" w:color="auto"/>
            <w:bottom w:val="none" w:sz="0" w:space="0" w:color="auto"/>
            <w:right w:val="none" w:sz="0" w:space="0" w:color="auto"/>
          </w:divBdr>
        </w:div>
        <w:div w:id="565650451">
          <w:marLeft w:val="0"/>
          <w:marRight w:val="0"/>
          <w:marTop w:val="0"/>
          <w:marBottom w:val="0"/>
          <w:divBdr>
            <w:top w:val="none" w:sz="0" w:space="0" w:color="auto"/>
            <w:left w:val="none" w:sz="0" w:space="0" w:color="auto"/>
            <w:bottom w:val="none" w:sz="0" w:space="0" w:color="auto"/>
            <w:right w:val="none" w:sz="0" w:space="0" w:color="auto"/>
          </w:divBdr>
        </w:div>
        <w:div w:id="1991475183">
          <w:marLeft w:val="0"/>
          <w:marRight w:val="0"/>
          <w:marTop w:val="0"/>
          <w:marBottom w:val="0"/>
          <w:divBdr>
            <w:top w:val="none" w:sz="0" w:space="0" w:color="auto"/>
            <w:left w:val="none" w:sz="0" w:space="0" w:color="auto"/>
            <w:bottom w:val="none" w:sz="0" w:space="0" w:color="auto"/>
            <w:right w:val="none" w:sz="0" w:space="0" w:color="auto"/>
          </w:divBdr>
        </w:div>
        <w:div w:id="572079897">
          <w:marLeft w:val="0"/>
          <w:marRight w:val="0"/>
          <w:marTop w:val="0"/>
          <w:marBottom w:val="0"/>
          <w:divBdr>
            <w:top w:val="none" w:sz="0" w:space="0" w:color="auto"/>
            <w:left w:val="none" w:sz="0" w:space="0" w:color="auto"/>
            <w:bottom w:val="none" w:sz="0" w:space="0" w:color="auto"/>
            <w:right w:val="none" w:sz="0" w:space="0" w:color="auto"/>
          </w:divBdr>
        </w:div>
        <w:div w:id="701830681">
          <w:marLeft w:val="0"/>
          <w:marRight w:val="0"/>
          <w:marTop w:val="0"/>
          <w:marBottom w:val="0"/>
          <w:divBdr>
            <w:top w:val="none" w:sz="0" w:space="0" w:color="auto"/>
            <w:left w:val="none" w:sz="0" w:space="0" w:color="auto"/>
            <w:bottom w:val="none" w:sz="0" w:space="0" w:color="auto"/>
            <w:right w:val="none" w:sz="0" w:space="0" w:color="auto"/>
          </w:divBdr>
        </w:div>
        <w:div w:id="1453549606">
          <w:marLeft w:val="0"/>
          <w:marRight w:val="0"/>
          <w:marTop w:val="0"/>
          <w:marBottom w:val="0"/>
          <w:divBdr>
            <w:top w:val="none" w:sz="0" w:space="0" w:color="auto"/>
            <w:left w:val="none" w:sz="0" w:space="0" w:color="auto"/>
            <w:bottom w:val="none" w:sz="0" w:space="0" w:color="auto"/>
            <w:right w:val="none" w:sz="0" w:space="0" w:color="auto"/>
          </w:divBdr>
        </w:div>
        <w:div w:id="362555408">
          <w:marLeft w:val="0"/>
          <w:marRight w:val="0"/>
          <w:marTop w:val="0"/>
          <w:marBottom w:val="0"/>
          <w:divBdr>
            <w:top w:val="none" w:sz="0" w:space="0" w:color="auto"/>
            <w:left w:val="none" w:sz="0" w:space="0" w:color="auto"/>
            <w:bottom w:val="none" w:sz="0" w:space="0" w:color="auto"/>
            <w:right w:val="none" w:sz="0" w:space="0" w:color="auto"/>
          </w:divBdr>
        </w:div>
        <w:div w:id="2045519411">
          <w:marLeft w:val="0"/>
          <w:marRight w:val="0"/>
          <w:marTop w:val="0"/>
          <w:marBottom w:val="0"/>
          <w:divBdr>
            <w:top w:val="none" w:sz="0" w:space="0" w:color="auto"/>
            <w:left w:val="none" w:sz="0" w:space="0" w:color="auto"/>
            <w:bottom w:val="none" w:sz="0" w:space="0" w:color="auto"/>
            <w:right w:val="none" w:sz="0" w:space="0" w:color="auto"/>
          </w:divBdr>
        </w:div>
        <w:div w:id="1977445974">
          <w:marLeft w:val="0"/>
          <w:marRight w:val="0"/>
          <w:marTop w:val="0"/>
          <w:marBottom w:val="0"/>
          <w:divBdr>
            <w:top w:val="none" w:sz="0" w:space="0" w:color="auto"/>
            <w:left w:val="none" w:sz="0" w:space="0" w:color="auto"/>
            <w:bottom w:val="none" w:sz="0" w:space="0" w:color="auto"/>
            <w:right w:val="none" w:sz="0" w:space="0" w:color="auto"/>
          </w:divBdr>
        </w:div>
        <w:div w:id="312563149">
          <w:marLeft w:val="0"/>
          <w:marRight w:val="0"/>
          <w:marTop w:val="0"/>
          <w:marBottom w:val="0"/>
          <w:divBdr>
            <w:top w:val="none" w:sz="0" w:space="0" w:color="auto"/>
            <w:left w:val="none" w:sz="0" w:space="0" w:color="auto"/>
            <w:bottom w:val="none" w:sz="0" w:space="0" w:color="auto"/>
            <w:right w:val="none" w:sz="0" w:space="0" w:color="auto"/>
          </w:divBdr>
        </w:div>
        <w:div w:id="1075469866">
          <w:marLeft w:val="0"/>
          <w:marRight w:val="0"/>
          <w:marTop w:val="0"/>
          <w:marBottom w:val="0"/>
          <w:divBdr>
            <w:top w:val="none" w:sz="0" w:space="0" w:color="auto"/>
            <w:left w:val="none" w:sz="0" w:space="0" w:color="auto"/>
            <w:bottom w:val="none" w:sz="0" w:space="0" w:color="auto"/>
            <w:right w:val="none" w:sz="0" w:space="0" w:color="auto"/>
          </w:divBdr>
        </w:div>
        <w:div w:id="240600982">
          <w:marLeft w:val="0"/>
          <w:marRight w:val="0"/>
          <w:marTop w:val="0"/>
          <w:marBottom w:val="0"/>
          <w:divBdr>
            <w:top w:val="none" w:sz="0" w:space="0" w:color="auto"/>
            <w:left w:val="none" w:sz="0" w:space="0" w:color="auto"/>
            <w:bottom w:val="none" w:sz="0" w:space="0" w:color="auto"/>
            <w:right w:val="none" w:sz="0" w:space="0" w:color="auto"/>
          </w:divBdr>
        </w:div>
        <w:div w:id="1547986973">
          <w:marLeft w:val="0"/>
          <w:marRight w:val="0"/>
          <w:marTop w:val="0"/>
          <w:marBottom w:val="0"/>
          <w:divBdr>
            <w:top w:val="none" w:sz="0" w:space="0" w:color="auto"/>
            <w:left w:val="none" w:sz="0" w:space="0" w:color="auto"/>
            <w:bottom w:val="none" w:sz="0" w:space="0" w:color="auto"/>
            <w:right w:val="none" w:sz="0" w:space="0" w:color="auto"/>
          </w:divBdr>
        </w:div>
        <w:div w:id="1338772369">
          <w:marLeft w:val="0"/>
          <w:marRight w:val="0"/>
          <w:marTop w:val="0"/>
          <w:marBottom w:val="0"/>
          <w:divBdr>
            <w:top w:val="none" w:sz="0" w:space="0" w:color="auto"/>
            <w:left w:val="none" w:sz="0" w:space="0" w:color="auto"/>
            <w:bottom w:val="none" w:sz="0" w:space="0" w:color="auto"/>
            <w:right w:val="none" w:sz="0" w:space="0" w:color="auto"/>
          </w:divBdr>
        </w:div>
        <w:div w:id="929311791">
          <w:marLeft w:val="0"/>
          <w:marRight w:val="0"/>
          <w:marTop w:val="0"/>
          <w:marBottom w:val="0"/>
          <w:divBdr>
            <w:top w:val="none" w:sz="0" w:space="0" w:color="auto"/>
            <w:left w:val="none" w:sz="0" w:space="0" w:color="auto"/>
            <w:bottom w:val="none" w:sz="0" w:space="0" w:color="auto"/>
            <w:right w:val="none" w:sz="0" w:space="0" w:color="auto"/>
          </w:divBdr>
        </w:div>
        <w:div w:id="766657510">
          <w:marLeft w:val="0"/>
          <w:marRight w:val="0"/>
          <w:marTop w:val="0"/>
          <w:marBottom w:val="0"/>
          <w:divBdr>
            <w:top w:val="none" w:sz="0" w:space="0" w:color="auto"/>
            <w:left w:val="none" w:sz="0" w:space="0" w:color="auto"/>
            <w:bottom w:val="none" w:sz="0" w:space="0" w:color="auto"/>
            <w:right w:val="none" w:sz="0" w:space="0" w:color="auto"/>
          </w:divBdr>
        </w:div>
        <w:div w:id="1776092941">
          <w:marLeft w:val="0"/>
          <w:marRight w:val="0"/>
          <w:marTop w:val="0"/>
          <w:marBottom w:val="0"/>
          <w:divBdr>
            <w:top w:val="none" w:sz="0" w:space="0" w:color="auto"/>
            <w:left w:val="none" w:sz="0" w:space="0" w:color="auto"/>
            <w:bottom w:val="none" w:sz="0" w:space="0" w:color="auto"/>
            <w:right w:val="none" w:sz="0" w:space="0" w:color="auto"/>
          </w:divBdr>
        </w:div>
        <w:div w:id="409428562">
          <w:marLeft w:val="0"/>
          <w:marRight w:val="0"/>
          <w:marTop w:val="0"/>
          <w:marBottom w:val="0"/>
          <w:divBdr>
            <w:top w:val="none" w:sz="0" w:space="0" w:color="auto"/>
            <w:left w:val="none" w:sz="0" w:space="0" w:color="auto"/>
            <w:bottom w:val="none" w:sz="0" w:space="0" w:color="auto"/>
            <w:right w:val="none" w:sz="0" w:space="0" w:color="auto"/>
          </w:divBdr>
        </w:div>
        <w:div w:id="2143619293">
          <w:marLeft w:val="0"/>
          <w:marRight w:val="0"/>
          <w:marTop w:val="0"/>
          <w:marBottom w:val="0"/>
          <w:divBdr>
            <w:top w:val="none" w:sz="0" w:space="0" w:color="auto"/>
            <w:left w:val="none" w:sz="0" w:space="0" w:color="auto"/>
            <w:bottom w:val="none" w:sz="0" w:space="0" w:color="auto"/>
            <w:right w:val="none" w:sz="0" w:space="0" w:color="auto"/>
          </w:divBdr>
        </w:div>
        <w:div w:id="131680569">
          <w:marLeft w:val="0"/>
          <w:marRight w:val="0"/>
          <w:marTop w:val="0"/>
          <w:marBottom w:val="0"/>
          <w:divBdr>
            <w:top w:val="none" w:sz="0" w:space="0" w:color="auto"/>
            <w:left w:val="none" w:sz="0" w:space="0" w:color="auto"/>
            <w:bottom w:val="none" w:sz="0" w:space="0" w:color="auto"/>
            <w:right w:val="none" w:sz="0" w:space="0" w:color="auto"/>
          </w:divBdr>
        </w:div>
        <w:div w:id="471094134">
          <w:marLeft w:val="0"/>
          <w:marRight w:val="0"/>
          <w:marTop w:val="0"/>
          <w:marBottom w:val="0"/>
          <w:divBdr>
            <w:top w:val="none" w:sz="0" w:space="0" w:color="auto"/>
            <w:left w:val="none" w:sz="0" w:space="0" w:color="auto"/>
            <w:bottom w:val="none" w:sz="0" w:space="0" w:color="auto"/>
            <w:right w:val="none" w:sz="0" w:space="0" w:color="auto"/>
          </w:divBdr>
        </w:div>
        <w:div w:id="2095086238">
          <w:marLeft w:val="0"/>
          <w:marRight w:val="0"/>
          <w:marTop w:val="0"/>
          <w:marBottom w:val="0"/>
          <w:divBdr>
            <w:top w:val="none" w:sz="0" w:space="0" w:color="auto"/>
            <w:left w:val="none" w:sz="0" w:space="0" w:color="auto"/>
            <w:bottom w:val="none" w:sz="0" w:space="0" w:color="auto"/>
            <w:right w:val="none" w:sz="0" w:space="0" w:color="auto"/>
          </w:divBdr>
        </w:div>
        <w:div w:id="516580658">
          <w:marLeft w:val="0"/>
          <w:marRight w:val="0"/>
          <w:marTop w:val="0"/>
          <w:marBottom w:val="0"/>
          <w:divBdr>
            <w:top w:val="none" w:sz="0" w:space="0" w:color="auto"/>
            <w:left w:val="none" w:sz="0" w:space="0" w:color="auto"/>
            <w:bottom w:val="none" w:sz="0" w:space="0" w:color="auto"/>
            <w:right w:val="none" w:sz="0" w:space="0" w:color="auto"/>
          </w:divBdr>
        </w:div>
        <w:div w:id="1340544985">
          <w:marLeft w:val="0"/>
          <w:marRight w:val="0"/>
          <w:marTop w:val="0"/>
          <w:marBottom w:val="0"/>
          <w:divBdr>
            <w:top w:val="none" w:sz="0" w:space="0" w:color="auto"/>
            <w:left w:val="none" w:sz="0" w:space="0" w:color="auto"/>
            <w:bottom w:val="none" w:sz="0" w:space="0" w:color="auto"/>
            <w:right w:val="none" w:sz="0" w:space="0" w:color="auto"/>
          </w:divBdr>
        </w:div>
        <w:div w:id="1556089518">
          <w:marLeft w:val="0"/>
          <w:marRight w:val="0"/>
          <w:marTop w:val="0"/>
          <w:marBottom w:val="0"/>
          <w:divBdr>
            <w:top w:val="none" w:sz="0" w:space="0" w:color="auto"/>
            <w:left w:val="none" w:sz="0" w:space="0" w:color="auto"/>
            <w:bottom w:val="none" w:sz="0" w:space="0" w:color="auto"/>
            <w:right w:val="none" w:sz="0" w:space="0" w:color="auto"/>
          </w:divBdr>
        </w:div>
        <w:div w:id="1045183356">
          <w:marLeft w:val="0"/>
          <w:marRight w:val="0"/>
          <w:marTop w:val="0"/>
          <w:marBottom w:val="0"/>
          <w:divBdr>
            <w:top w:val="none" w:sz="0" w:space="0" w:color="auto"/>
            <w:left w:val="none" w:sz="0" w:space="0" w:color="auto"/>
            <w:bottom w:val="none" w:sz="0" w:space="0" w:color="auto"/>
            <w:right w:val="none" w:sz="0" w:space="0" w:color="auto"/>
          </w:divBdr>
        </w:div>
        <w:div w:id="601373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2780</Words>
  <Characters>15849</Characters>
  <Application>Microsoft Office Word</Application>
  <DocSecurity>0</DocSecurity>
  <Lines>132</Lines>
  <Paragraphs>37</Paragraphs>
  <ScaleCrop>false</ScaleCrop>
  <Company/>
  <LinksUpToDate>false</LinksUpToDate>
  <CharactersWithSpaces>18592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Maksum Zabid (2245066)</dc:creator>
  <cp:keywords/>
  <dc:description/>
  <cp:lastModifiedBy>Syed Maksum Zabid (2245066)</cp:lastModifiedBy>
  <cp:revision>3</cp:revision>
  <dcterms:created xsi:type="dcterms:W3CDTF">2024-10-21T06:54:00Z</dcterms:created>
  <dcterms:modified xsi:type="dcterms:W3CDTF">2024-10-21T07:14:00Z</dcterms:modified>
</cp:coreProperties>
</file>