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3F82A6" w14:textId="77777777" w:rsidR="00B66945" w:rsidRPr="00B66945" w:rsidRDefault="00B66945" w:rsidP="00B66945">
      <w:pPr>
        <w:spacing w:after="0" w:line="480" w:lineRule="auto"/>
        <w:contextualSpacing/>
        <w:jc w:val="center"/>
        <w:rPr>
          <w:rFonts w:ascii="Times New Roman" w:hAnsi="Times New Roman" w:cs="Times New Roman"/>
          <w:b/>
          <w:sz w:val="24"/>
          <w:szCs w:val="24"/>
        </w:rPr>
      </w:pPr>
    </w:p>
    <w:p w14:paraId="2B840F58" w14:textId="77777777" w:rsidR="00B66945" w:rsidRPr="00B66945" w:rsidRDefault="00B66945" w:rsidP="00B66945">
      <w:pPr>
        <w:spacing w:after="0" w:line="480" w:lineRule="auto"/>
        <w:contextualSpacing/>
        <w:jc w:val="center"/>
        <w:rPr>
          <w:rFonts w:ascii="Times New Roman" w:hAnsi="Times New Roman" w:cs="Times New Roman"/>
          <w:b/>
          <w:sz w:val="24"/>
          <w:szCs w:val="24"/>
        </w:rPr>
      </w:pPr>
    </w:p>
    <w:p w14:paraId="044D7252" w14:textId="77777777" w:rsidR="00B66945" w:rsidRPr="00B66945" w:rsidRDefault="00B66945" w:rsidP="00B66945">
      <w:pPr>
        <w:spacing w:after="0" w:line="480" w:lineRule="auto"/>
        <w:contextualSpacing/>
        <w:jc w:val="center"/>
        <w:rPr>
          <w:rFonts w:ascii="Times New Roman" w:hAnsi="Times New Roman" w:cs="Times New Roman"/>
          <w:b/>
          <w:sz w:val="24"/>
          <w:szCs w:val="24"/>
        </w:rPr>
      </w:pPr>
    </w:p>
    <w:p w14:paraId="18CA7F7D" w14:textId="7A06338A" w:rsidR="00007F3D" w:rsidRDefault="00B66945" w:rsidP="00007F3D">
      <w:pPr>
        <w:spacing w:after="0" w:line="480" w:lineRule="auto"/>
        <w:contextualSpacing/>
        <w:jc w:val="center"/>
        <w:rPr>
          <w:rFonts w:ascii="Times New Roman" w:hAnsi="Times New Roman" w:cs="Times New Roman"/>
          <w:sz w:val="32"/>
          <w:szCs w:val="32"/>
        </w:rPr>
      </w:pPr>
      <w:r w:rsidRPr="00007F3D">
        <w:rPr>
          <w:rFonts w:ascii="Times New Roman" w:hAnsi="Times New Roman" w:cs="Times New Roman"/>
          <w:sz w:val="32"/>
          <w:szCs w:val="32"/>
        </w:rPr>
        <w:t xml:space="preserve">The Impact </w:t>
      </w:r>
      <w:r w:rsidR="00F004C0" w:rsidRPr="00007F3D">
        <w:rPr>
          <w:rFonts w:ascii="Times New Roman" w:hAnsi="Times New Roman" w:cs="Times New Roman"/>
          <w:sz w:val="32"/>
          <w:szCs w:val="32"/>
        </w:rPr>
        <w:t>of</w:t>
      </w:r>
      <w:r w:rsidRPr="00007F3D">
        <w:rPr>
          <w:rFonts w:ascii="Times New Roman" w:hAnsi="Times New Roman" w:cs="Times New Roman"/>
          <w:sz w:val="32"/>
          <w:szCs w:val="32"/>
        </w:rPr>
        <w:t xml:space="preserve"> Strategic Management </w:t>
      </w:r>
      <w:r w:rsidR="00F004C0" w:rsidRPr="00007F3D">
        <w:rPr>
          <w:rFonts w:ascii="Times New Roman" w:hAnsi="Times New Roman" w:cs="Times New Roman"/>
          <w:sz w:val="32"/>
          <w:szCs w:val="32"/>
        </w:rPr>
        <w:t>on</w:t>
      </w:r>
      <w:r w:rsidRPr="00007F3D">
        <w:rPr>
          <w:rFonts w:ascii="Times New Roman" w:hAnsi="Times New Roman" w:cs="Times New Roman"/>
          <w:sz w:val="32"/>
          <w:szCs w:val="32"/>
        </w:rPr>
        <w:t xml:space="preserve"> </w:t>
      </w:r>
      <w:r w:rsidR="00F004C0" w:rsidRPr="00007F3D">
        <w:rPr>
          <w:rFonts w:ascii="Times New Roman" w:hAnsi="Times New Roman" w:cs="Times New Roman"/>
          <w:sz w:val="32"/>
          <w:szCs w:val="32"/>
        </w:rPr>
        <w:t>the</w:t>
      </w:r>
      <w:r w:rsidRPr="00007F3D">
        <w:rPr>
          <w:rFonts w:ascii="Times New Roman" w:hAnsi="Times New Roman" w:cs="Times New Roman"/>
          <w:sz w:val="32"/>
          <w:szCs w:val="32"/>
        </w:rPr>
        <w:t xml:space="preserve"> Business Performance </w:t>
      </w:r>
      <w:r w:rsidR="00F004C0" w:rsidRPr="00007F3D">
        <w:rPr>
          <w:rFonts w:ascii="Times New Roman" w:hAnsi="Times New Roman" w:cs="Times New Roman"/>
          <w:sz w:val="32"/>
          <w:szCs w:val="32"/>
        </w:rPr>
        <w:t>of</w:t>
      </w:r>
    </w:p>
    <w:p w14:paraId="0C85EDBE" w14:textId="69C3A950" w:rsidR="00B66945" w:rsidRPr="00007F3D" w:rsidRDefault="00AB783B" w:rsidP="00007F3D">
      <w:pPr>
        <w:spacing w:after="0" w:line="480" w:lineRule="auto"/>
        <w:contextualSpacing/>
        <w:jc w:val="center"/>
        <w:rPr>
          <w:rFonts w:ascii="Times New Roman" w:hAnsi="Times New Roman" w:cs="Times New Roman"/>
          <w:sz w:val="32"/>
          <w:szCs w:val="32"/>
        </w:rPr>
      </w:pPr>
      <w:r>
        <w:rPr>
          <w:rFonts w:ascii="Times New Roman" w:hAnsi="Times New Roman" w:cs="Times New Roman"/>
          <w:sz w:val="32"/>
          <w:szCs w:val="32"/>
        </w:rPr>
        <w:t>SME</w:t>
      </w:r>
      <w:r w:rsidR="00B66945" w:rsidRPr="00007F3D">
        <w:rPr>
          <w:rFonts w:ascii="Times New Roman" w:hAnsi="Times New Roman" w:cs="Times New Roman"/>
          <w:sz w:val="32"/>
          <w:szCs w:val="32"/>
        </w:rPr>
        <w:t xml:space="preserve">s </w:t>
      </w:r>
      <w:r w:rsidR="00F004C0" w:rsidRPr="00007F3D">
        <w:rPr>
          <w:rFonts w:ascii="Times New Roman" w:hAnsi="Times New Roman" w:cs="Times New Roman"/>
          <w:sz w:val="32"/>
          <w:szCs w:val="32"/>
        </w:rPr>
        <w:t>in</w:t>
      </w:r>
      <w:r w:rsidR="00B66945" w:rsidRPr="00007F3D">
        <w:rPr>
          <w:rFonts w:ascii="Times New Roman" w:hAnsi="Times New Roman" w:cs="Times New Roman"/>
          <w:sz w:val="32"/>
          <w:szCs w:val="32"/>
        </w:rPr>
        <w:t xml:space="preserve"> Hospitality Industry</w:t>
      </w:r>
    </w:p>
    <w:p w14:paraId="08FE52D7" w14:textId="77777777" w:rsidR="00B66945" w:rsidRPr="00B66945" w:rsidRDefault="00B66945" w:rsidP="00B66945">
      <w:pPr>
        <w:spacing w:after="0" w:line="480" w:lineRule="auto"/>
        <w:contextualSpacing/>
        <w:jc w:val="center"/>
        <w:rPr>
          <w:rFonts w:ascii="Times New Roman" w:hAnsi="Times New Roman" w:cs="Times New Roman"/>
          <w:sz w:val="24"/>
          <w:szCs w:val="24"/>
        </w:rPr>
      </w:pPr>
    </w:p>
    <w:p w14:paraId="1FBCBA27" w14:textId="77777777" w:rsidR="00B66945" w:rsidRPr="00B66945" w:rsidRDefault="00B66945" w:rsidP="00B66945">
      <w:pPr>
        <w:spacing w:after="0" w:line="480" w:lineRule="auto"/>
        <w:contextualSpacing/>
        <w:jc w:val="center"/>
        <w:rPr>
          <w:rFonts w:ascii="Times New Roman" w:hAnsi="Times New Roman" w:cs="Times New Roman"/>
          <w:sz w:val="24"/>
          <w:szCs w:val="24"/>
        </w:rPr>
      </w:pPr>
    </w:p>
    <w:p w14:paraId="263E3EEA" w14:textId="4162B770" w:rsidR="00B66945" w:rsidRDefault="00007F3D" w:rsidP="00007F3D">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Student </w:t>
      </w:r>
      <w:r w:rsidR="00B66945" w:rsidRPr="00B66945">
        <w:rPr>
          <w:rFonts w:ascii="Times New Roman" w:hAnsi="Times New Roman" w:cs="Times New Roman"/>
          <w:sz w:val="24"/>
          <w:szCs w:val="24"/>
        </w:rPr>
        <w:t>Name</w:t>
      </w:r>
      <w:r>
        <w:rPr>
          <w:rFonts w:ascii="Times New Roman" w:hAnsi="Times New Roman" w:cs="Times New Roman"/>
          <w:sz w:val="24"/>
          <w:szCs w:val="24"/>
        </w:rPr>
        <w:t xml:space="preserve">: Anastasia </w:t>
      </w:r>
      <w:proofErr w:type="spellStart"/>
      <w:r>
        <w:rPr>
          <w:rFonts w:ascii="Times New Roman" w:hAnsi="Times New Roman" w:cs="Times New Roman"/>
          <w:sz w:val="24"/>
          <w:szCs w:val="24"/>
        </w:rPr>
        <w:t>Sandu</w:t>
      </w:r>
      <w:proofErr w:type="spellEnd"/>
    </w:p>
    <w:p w14:paraId="7279B005" w14:textId="48A406B8" w:rsidR="00007F3D" w:rsidRDefault="00007F3D" w:rsidP="00007F3D">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 xml:space="preserve">Student </w:t>
      </w:r>
      <w:proofErr w:type="gramStart"/>
      <w:r>
        <w:rPr>
          <w:rFonts w:ascii="Times New Roman" w:hAnsi="Times New Roman" w:cs="Times New Roman"/>
          <w:sz w:val="24"/>
          <w:szCs w:val="24"/>
        </w:rPr>
        <w:t>ID :</w:t>
      </w:r>
      <w:proofErr w:type="gramEnd"/>
      <w:r>
        <w:rPr>
          <w:rFonts w:ascii="Times New Roman" w:hAnsi="Times New Roman" w:cs="Times New Roman"/>
          <w:sz w:val="24"/>
          <w:szCs w:val="24"/>
        </w:rPr>
        <w:t xml:space="preserve"> 1915950</w:t>
      </w:r>
    </w:p>
    <w:p w14:paraId="57A29C68" w14:textId="51D66BF4" w:rsidR="00007F3D" w:rsidRDefault="00007F3D" w:rsidP="00007F3D">
      <w:pPr>
        <w:spacing w:after="0" w:line="480" w:lineRule="auto"/>
        <w:contextualSpacing/>
        <w:rPr>
          <w:rFonts w:ascii="Times New Roman" w:hAnsi="Times New Roman" w:cs="Times New Roman"/>
          <w:sz w:val="24"/>
          <w:szCs w:val="24"/>
        </w:rPr>
      </w:pPr>
      <w:r>
        <w:rPr>
          <w:rFonts w:ascii="Times New Roman" w:hAnsi="Times New Roman" w:cs="Times New Roman"/>
          <w:sz w:val="24"/>
          <w:szCs w:val="24"/>
        </w:rPr>
        <w:t>Submission date: 06.01.</w:t>
      </w:r>
      <w:r w:rsidR="00AB783B">
        <w:rPr>
          <w:rFonts w:ascii="Times New Roman" w:hAnsi="Times New Roman" w:cs="Times New Roman"/>
          <w:sz w:val="24"/>
          <w:szCs w:val="24"/>
        </w:rPr>
        <w:t>20</w:t>
      </w:r>
      <w:r>
        <w:rPr>
          <w:rFonts w:ascii="Times New Roman" w:hAnsi="Times New Roman" w:cs="Times New Roman"/>
          <w:sz w:val="24"/>
          <w:szCs w:val="24"/>
        </w:rPr>
        <w:t>23</w:t>
      </w:r>
    </w:p>
    <w:p w14:paraId="6C97B6C2" w14:textId="77777777" w:rsidR="00007F3D" w:rsidRDefault="00007F3D" w:rsidP="00007F3D">
      <w:pPr>
        <w:spacing w:after="0" w:line="480" w:lineRule="auto"/>
        <w:contextualSpacing/>
        <w:rPr>
          <w:rFonts w:ascii="Times New Roman" w:hAnsi="Times New Roman" w:cs="Times New Roman"/>
          <w:sz w:val="24"/>
          <w:szCs w:val="24"/>
        </w:rPr>
      </w:pPr>
    </w:p>
    <w:p w14:paraId="1A4024B8" w14:textId="77777777" w:rsidR="00007F3D" w:rsidRPr="00B66945" w:rsidRDefault="00007F3D" w:rsidP="00007F3D">
      <w:pPr>
        <w:spacing w:after="0" w:line="480" w:lineRule="auto"/>
        <w:contextualSpacing/>
        <w:rPr>
          <w:rFonts w:ascii="Times New Roman" w:hAnsi="Times New Roman" w:cs="Times New Roman"/>
          <w:sz w:val="24"/>
          <w:szCs w:val="24"/>
        </w:rPr>
      </w:pPr>
    </w:p>
    <w:p w14:paraId="3D005B31" w14:textId="77777777" w:rsidR="00B66945" w:rsidRPr="00B66945" w:rsidRDefault="00B66945" w:rsidP="00B66945">
      <w:pPr>
        <w:spacing w:after="0" w:line="480" w:lineRule="auto"/>
        <w:contextualSpacing/>
        <w:jc w:val="center"/>
        <w:rPr>
          <w:rFonts w:ascii="Times New Roman" w:hAnsi="Times New Roman" w:cs="Times New Roman"/>
          <w:sz w:val="24"/>
          <w:szCs w:val="24"/>
        </w:rPr>
      </w:pPr>
    </w:p>
    <w:p w14:paraId="51B74BE1" w14:textId="77777777" w:rsidR="00B66945" w:rsidRPr="00B66945" w:rsidRDefault="00B66945" w:rsidP="00B66945">
      <w:pPr>
        <w:spacing w:after="0" w:line="480" w:lineRule="auto"/>
        <w:contextualSpacing/>
        <w:jc w:val="center"/>
        <w:rPr>
          <w:rFonts w:ascii="Times New Roman" w:hAnsi="Times New Roman" w:cs="Times New Roman"/>
          <w:sz w:val="24"/>
          <w:szCs w:val="24"/>
        </w:rPr>
      </w:pPr>
    </w:p>
    <w:p w14:paraId="7FE6D1D9" w14:textId="77777777" w:rsidR="00B66945" w:rsidRPr="00B66945" w:rsidRDefault="00B66945" w:rsidP="00B66945">
      <w:pPr>
        <w:spacing w:after="0" w:line="480" w:lineRule="auto"/>
        <w:contextualSpacing/>
        <w:jc w:val="center"/>
        <w:rPr>
          <w:rFonts w:ascii="Times New Roman" w:hAnsi="Times New Roman" w:cs="Times New Roman"/>
          <w:sz w:val="24"/>
          <w:szCs w:val="24"/>
        </w:rPr>
      </w:pPr>
    </w:p>
    <w:p w14:paraId="550D6D3D" w14:textId="7F8747FA" w:rsidR="00B66945" w:rsidRDefault="00B66945" w:rsidP="00B66945">
      <w:pPr>
        <w:spacing w:after="0" w:line="480" w:lineRule="auto"/>
        <w:contextualSpacing/>
        <w:jc w:val="center"/>
        <w:rPr>
          <w:rFonts w:ascii="Times New Roman" w:hAnsi="Times New Roman" w:cs="Times New Roman"/>
          <w:sz w:val="24"/>
          <w:szCs w:val="24"/>
        </w:rPr>
      </w:pPr>
    </w:p>
    <w:p w14:paraId="03E12E9F" w14:textId="77777777" w:rsidR="00AB783B" w:rsidRDefault="00AB783B" w:rsidP="00B66945">
      <w:pPr>
        <w:spacing w:after="0" w:line="480" w:lineRule="auto"/>
        <w:contextualSpacing/>
        <w:jc w:val="center"/>
        <w:rPr>
          <w:rFonts w:ascii="Times New Roman" w:hAnsi="Times New Roman" w:cs="Times New Roman"/>
          <w:sz w:val="24"/>
          <w:szCs w:val="24"/>
        </w:rPr>
      </w:pPr>
    </w:p>
    <w:p w14:paraId="70C63358" w14:textId="77777777" w:rsidR="00AB783B" w:rsidRDefault="00AB783B" w:rsidP="00B66945">
      <w:pPr>
        <w:spacing w:after="0" w:line="480" w:lineRule="auto"/>
        <w:contextualSpacing/>
        <w:jc w:val="center"/>
        <w:rPr>
          <w:rFonts w:ascii="Times New Roman" w:hAnsi="Times New Roman" w:cs="Times New Roman"/>
          <w:sz w:val="24"/>
          <w:szCs w:val="24"/>
        </w:rPr>
      </w:pPr>
    </w:p>
    <w:p w14:paraId="7EACAFE6" w14:textId="77777777" w:rsidR="00AB783B" w:rsidRDefault="00AB783B" w:rsidP="00B66945">
      <w:pPr>
        <w:spacing w:after="0" w:line="480" w:lineRule="auto"/>
        <w:contextualSpacing/>
        <w:jc w:val="center"/>
        <w:rPr>
          <w:rFonts w:ascii="Times New Roman" w:hAnsi="Times New Roman" w:cs="Times New Roman"/>
          <w:sz w:val="24"/>
          <w:szCs w:val="24"/>
        </w:rPr>
      </w:pPr>
    </w:p>
    <w:p w14:paraId="41E5115A" w14:textId="77777777" w:rsidR="00AB783B" w:rsidRDefault="00AB783B" w:rsidP="00B66945">
      <w:pPr>
        <w:spacing w:after="0" w:line="480" w:lineRule="auto"/>
        <w:contextualSpacing/>
        <w:jc w:val="center"/>
        <w:rPr>
          <w:rFonts w:ascii="Times New Roman" w:hAnsi="Times New Roman" w:cs="Times New Roman"/>
          <w:sz w:val="24"/>
          <w:szCs w:val="24"/>
        </w:rPr>
      </w:pPr>
    </w:p>
    <w:p w14:paraId="0BD77AD9" w14:textId="477C7DC1" w:rsidR="00AB783B" w:rsidRDefault="00AB783B" w:rsidP="00B66945">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Module code: LCBB6000</w:t>
      </w:r>
    </w:p>
    <w:p w14:paraId="1675FD20" w14:textId="0DF139BF" w:rsidR="00AB783B" w:rsidRDefault="00AB783B" w:rsidP="00B66945">
      <w:pPr>
        <w:spacing w:after="0" w:line="480" w:lineRule="auto"/>
        <w:contextualSpacing/>
        <w:jc w:val="center"/>
        <w:rPr>
          <w:rFonts w:ascii="Times New Roman" w:hAnsi="Times New Roman" w:cs="Times New Roman"/>
          <w:sz w:val="24"/>
          <w:szCs w:val="24"/>
        </w:rPr>
      </w:pPr>
      <w:r>
        <w:rPr>
          <w:rFonts w:ascii="Times New Roman" w:hAnsi="Times New Roman" w:cs="Times New Roman"/>
          <w:sz w:val="24"/>
          <w:szCs w:val="24"/>
        </w:rPr>
        <w:t>Dissertation - Proposal</w:t>
      </w:r>
    </w:p>
    <w:p w14:paraId="7F249D4A" w14:textId="77777777" w:rsidR="00B66945" w:rsidRDefault="00B66945">
      <w:pPr>
        <w:rPr>
          <w:rFonts w:ascii="Times New Roman" w:hAnsi="Times New Roman" w:cs="Times New Roman"/>
          <w:sz w:val="24"/>
          <w:szCs w:val="24"/>
        </w:rPr>
      </w:pPr>
      <w:r>
        <w:rPr>
          <w:rFonts w:ascii="Times New Roman" w:hAnsi="Times New Roman" w:cs="Times New Roman"/>
          <w:sz w:val="24"/>
          <w:szCs w:val="24"/>
        </w:rPr>
        <w:br w:type="page"/>
      </w:r>
    </w:p>
    <w:p w14:paraId="3AB321CF" w14:textId="77777777" w:rsidR="00FE0E67" w:rsidRPr="00B66945" w:rsidRDefault="007B5B7A" w:rsidP="00B66945">
      <w:pPr>
        <w:spacing w:after="0" w:line="480" w:lineRule="auto"/>
        <w:contextualSpacing/>
        <w:jc w:val="center"/>
        <w:rPr>
          <w:rFonts w:ascii="Times New Roman" w:hAnsi="Times New Roman" w:cs="Times New Roman"/>
          <w:b/>
          <w:sz w:val="24"/>
          <w:szCs w:val="24"/>
        </w:rPr>
      </w:pPr>
      <w:r w:rsidRPr="00B66945">
        <w:rPr>
          <w:rFonts w:ascii="Times New Roman" w:hAnsi="Times New Roman" w:cs="Times New Roman"/>
          <w:b/>
          <w:sz w:val="24"/>
          <w:szCs w:val="24"/>
        </w:rPr>
        <w:lastRenderedPageBreak/>
        <w:t>Introduction</w:t>
      </w:r>
    </w:p>
    <w:p w14:paraId="0524DAD8" w14:textId="77777777" w:rsidR="007B5B7A" w:rsidRPr="00B66945" w:rsidRDefault="007B5B7A" w:rsidP="00B66945">
      <w:pPr>
        <w:spacing w:after="0" w:line="480" w:lineRule="auto"/>
        <w:ind w:firstLine="720"/>
        <w:contextualSpacing/>
        <w:rPr>
          <w:rFonts w:ascii="Times New Roman" w:hAnsi="Times New Roman" w:cs="Times New Roman"/>
          <w:sz w:val="24"/>
          <w:szCs w:val="24"/>
        </w:rPr>
      </w:pPr>
      <w:r w:rsidRPr="00B66945">
        <w:rPr>
          <w:rFonts w:ascii="Times New Roman" w:hAnsi="Times New Roman" w:cs="Times New Roman"/>
          <w:sz w:val="24"/>
          <w:szCs w:val="24"/>
        </w:rPr>
        <w:t xml:space="preserve">The significance of this topic is that it can provide valuable insights into how effective strategic management can help small and medium-sized enterprises (SMEs) in the hospitality industry improve their business performance. In particular, it can provide insights into how strategic management can help SMEs in the hospitality industry increase their competitive advantage, </w:t>
      </w:r>
      <w:r w:rsidR="00B66945">
        <w:rPr>
          <w:rFonts w:ascii="Times New Roman" w:hAnsi="Times New Roman" w:cs="Times New Roman"/>
          <w:sz w:val="24"/>
          <w:szCs w:val="24"/>
        </w:rPr>
        <w:t xml:space="preserve">and </w:t>
      </w:r>
      <w:r w:rsidRPr="00B66945">
        <w:rPr>
          <w:rFonts w:ascii="Times New Roman" w:hAnsi="Times New Roman" w:cs="Times New Roman"/>
          <w:sz w:val="24"/>
          <w:szCs w:val="24"/>
        </w:rPr>
        <w:t>improve their financial performance, customer base, and brand visibility</w:t>
      </w:r>
      <w:r w:rsidR="00F004C0" w:rsidRPr="00F004C0">
        <w:rPr>
          <w:rFonts w:ascii="Times New Roman" w:hAnsi="Times New Roman" w:cs="Times New Roman"/>
          <w:sz w:val="24"/>
          <w:szCs w:val="24"/>
        </w:rPr>
        <w:t xml:space="preserve"> </w:t>
      </w:r>
      <w:r w:rsidR="00F004C0">
        <w:rPr>
          <w:rFonts w:ascii="Times New Roman" w:hAnsi="Times New Roman" w:cs="Times New Roman"/>
          <w:sz w:val="24"/>
          <w:szCs w:val="24"/>
        </w:rPr>
        <w:t>(</w:t>
      </w:r>
      <w:proofErr w:type="spellStart"/>
      <w:r w:rsidR="00F004C0">
        <w:rPr>
          <w:rFonts w:ascii="Times New Roman" w:hAnsi="Times New Roman" w:cs="Times New Roman"/>
          <w:sz w:val="24"/>
          <w:szCs w:val="24"/>
        </w:rPr>
        <w:t>Abosede</w:t>
      </w:r>
      <w:proofErr w:type="spellEnd"/>
      <w:r w:rsidR="00F004C0">
        <w:rPr>
          <w:rFonts w:ascii="Times New Roman" w:hAnsi="Times New Roman" w:cs="Times New Roman"/>
          <w:sz w:val="24"/>
          <w:szCs w:val="24"/>
        </w:rPr>
        <w:t xml:space="preserve">, </w:t>
      </w:r>
      <w:proofErr w:type="spellStart"/>
      <w:r w:rsidR="00F004C0">
        <w:rPr>
          <w:rFonts w:ascii="Times New Roman" w:hAnsi="Times New Roman" w:cs="Times New Roman"/>
          <w:sz w:val="24"/>
          <w:szCs w:val="24"/>
        </w:rPr>
        <w:t>Obasan</w:t>
      </w:r>
      <w:proofErr w:type="spellEnd"/>
      <w:r w:rsidR="00F004C0">
        <w:rPr>
          <w:rFonts w:ascii="Times New Roman" w:hAnsi="Times New Roman" w:cs="Times New Roman"/>
          <w:sz w:val="24"/>
          <w:szCs w:val="24"/>
        </w:rPr>
        <w:t xml:space="preserve"> </w:t>
      </w:r>
      <w:r w:rsidR="00F004C0" w:rsidRPr="00F004C0">
        <w:rPr>
          <w:rFonts w:ascii="Times New Roman" w:hAnsi="Times New Roman" w:cs="Times New Roman"/>
          <w:sz w:val="24"/>
          <w:szCs w:val="24"/>
        </w:rPr>
        <w:t xml:space="preserve">&amp; </w:t>
      </w:r>
      <w:proofErr w:type="spellStart"/>
      <w:r w:rsidR="00F004C0">
        <w:rPr>
          <w:rFonts w:ascii="Times New Roman" w:hAnsi="Times New Roman" w:cs="Times New Roman"/>
          <w:sz w:val="24"/>
          <w:szCs w:val="24"/>
        </w:rPr>
        <w:t>Alese</w:t>
      </w:r>
      <w:proofErr w:type="spellEnd"/>
      <w:r w:rsidR="00F004C0">
        <w:rPr>
          <w:rFonts w:ascii="Times New Roman" w:hAnsi="Times New Roman" w:cs="Times New Roman"/>
          <w:sz w:val="24"/>
          <w:szCs w:val="24"/>
        </w:rPr>
        <w:t xml:space="preserve">, </w:t>
      </w:r>
      <w:r w:rsidR="00F004C0" w:rsidRPr="00F004C0">
        <w:rPr>
          <w:rFonts w:ascii="Times New Roman" w:hAnsi="Times New Roman" w:cs="Times New Roman"/>
          <w:sz w:val="24"/>
          <w:szCs w:val="24"/>
        </w:rPr>
        <w:t>2016).</w:t>
      </w:r>
      <w:r w:rsidRPr="00B66945">
        <w:rPr>
          <w:rFonts w:ascii="Times New Roman" w:hAnsi="Times New Roman" w:cs="Times New Roman"/>
          <w:sz w:val="24"/>
          <w:szCs w:val="24"/>
        </w:rPr>
        <w:t xml:space="preserve"> Additionally, the research can help identify which strategies are most effective for SMEs in the hospitality industry and how they can be implemented. The purpose of the research is to analyze the impact of strategic management on the business performance of SMEs in the hospitality industry. Specifically, the research will explore how strategic management can help SMEs in the hospitality industry increase their competitive advantage, improve their financial performance, increase their customer base, and increase their brand visibility. Additionally, the research will identify which strategies are most effective for SMEs in the hospitality industry and how they can be implemented</w:t>
      </w:r>
      <w:r w:rsidR="00F004C0">
        <w:rPr>
          <w:rFonts w:ascii="Times New Roman" w:hAnsi="Times New Roman" w:cs="Times New Roman"/>
          <w:sz w:val="24"/>
          <w:szCs w:val="24"/>
        </w:rPr>
        <w:t xml:space="preserve"> </w:t>
      </w:r>
      <w:r w:rsidR="00F004C0" w:rsidRPr="00F004C0">
        <w:rPr>
          <w:rFonts w:ascii="Times New Roman" w:hAnsi="Times New Roman" w:cs="Times New Roman"/>
          <w:sz w:val="24"/>
          <w:szCs w:val="24"/>
        </w:rPr>
        <w:t>(</w:t>
      </w:r>
      <w:proofErr w:type="spellStart"/>
      <w:r w:rsidR="00F004C0" w:rsidRPr="00F004C0">
        <w:rPr>
          <w:rFonts w:ascii="Times New Roman" w:hAnsi="Times New Roman" w:cs="Times New Roman"/>
          <w:sz w:val="24"/>
          <w:szCs w:val="24"/>
        </w:rPr>
        <w:t>Abosede</w:t>
      </w:r>
      <w:proofErr w:type="spellEnd"/>
      <w:r w:rsidR="00F004C0" w:rsidRPr="00F004C0">
        <w:rPr>
          <w:rFonts w:ascii="Times New Roman" w:hAnsi="Times New Roman" w:cs="Times New Roman"/>
          <w:sz w:val="24"/>
          <w:szCs w:val="24"/>
        </w:rPr>
        <w:t xml:space="preserve">, </w:t>
      </w:r>
      <w:proofErr w:type="spellStart"/>
      <w:r w:rsidR="00F004C0" w:rsidRPr="00F004C0">
        <w:rPr>
          <w:rFonts w:ascii="Times New Roman" w:hAnsi="Times New Roman" w:cs="Times New Roman"/>
          <w:sz w:val="24"/>
          <w:szCs w:val="24"/>
        </w:rPr>
        <w:t>Obasan</w:t>
      </w:r>
      <w:proofErr w:type="spellEnd"/>
      <w:r w:rsidR="00F004C0" w:rsidRPr="00F004C0">
        <w:rPr>
          <w:rFonts w:ascii="Times New Roman" w:hAnsi="Times New Roman" w:cs="Times New Roman"/>
          <w:sz w:val="24"/>
          <w:szCs w:val="24"/>
        </w:rPr>
        <w:t xml:space="preserve"> &amp; </w:t>
      </w:r>
      <w:proofErr w:type="spellStart"/>
      <w:r w:rsidR="00F004C0" w:rsidRPr="00F004C0">
        <w:rPr>
          <w:rFonts w:ascii="Times New Roman" w:hAnsi="Times New Roman" w:cs="Times New Roman"/>
          <w:sz w:val="24"/>
          <w:szCs w:val="24"/>
        </w:rPr>
        <w:t>Alese</w:t>
      </w:r>
      <w:proofErr w:type="spellEnd"/>
      <w:r w:rsidR="00F004C0" w:rsidRPr="00F004C0">
        <w:rPr>
          <w:rFonts w:ascii="Times New Roman" w:hAnsi="Times New Roman" w:cs="Times New Roman"/>
          <w:sz w:val="24"/>
          <w:szCs w:val="24"/>
        </w:rPr>
        <w:t>, 2016)</w:t>
      </w:r>
      <w:r w:rsidRPr="00B66945">
        <w:rPr>
          <w:rFonts w:ascii="Times New Roman" w:hAnsi="Times New Roman" w:cs="Times New Roman"/>
          <w:sz w:val="24"/>
          <w:szCs w:val="24"/>
        </w:rPr>
        <w:t>.</w:t>
      </w:r>
    </w:p>
    <w:p w14:paraId="71EC3F5F" w14:textId="77777777" w:rsidR="007B5B7A" w:rsidRPr="00B66945" w:rsidRDefault="007B5B7A" w:rsidP="00B66945">
      <w:pPr>
        <w:spacing w:after="0" w:line="480" w:lineRule="auto"/>
        <w:contextualSpacing/>
        <w:rPr>
          <w:rFonts w:ascii="Times New Roman" w:hAnsi="Times New Roman" w:cs="Times New Roman"/>
          <w:i/>
          <w:sz w:val="24"/>
          <w:szCs w:val="24"/>
        </w:rPr>
      </w:pPr>
      <w:r w:rsidRPr="00B66945">
        <w:rPr>
          <w:rFonts w:ascii="Times New Roman" w:hAnsi="Times New Roman" w:cs="Times New Roman"/>
          <w:i/>
          <w:sz w:val="24"/>
          <w:szCs w:val="24"/>
        </w:rPr>
        <w:t>Proposed Aim:</w:t>
      </w:r>
    </w:p>
    <w:p w14:paraId="0F48147A" w14:textId="77777777" w:rsidR="007B5B7A" w:rsidRPr="00B66945" w:rsidRDefault="007B5B7A" w:rsidP="00B66945">
      <w:pPr>
        <w:spacing w:after="0" w:line="480" w:lineRule="auto"/>
        <w:contextualSpacing/>
        <w:rPr>
          <w:rFonts w:ascii="Times New Roman" w:hAnsi="Times New Roman" w:cs="Times New Roman"/>
          <w:sz w:val="24"/>
          <w:szCs w:val="24"/>
        </w:rPr>
      </w:pPr>
      <w:proofErr w:type="gramStart"/>
      <w:r w:rsidRPr="00B66945">
        <w:rPr>
          <w:rFonts w:ascii="Times New Roman" w:hAnsi="Times New Roman" w:cs="Times New Roman"/>
          <w:sz w:val="24"/>
          <w:szCs w:val="24"/>
        </w:rPr>
        <w:t>To analyze the impact of strategic management on the business performance of SMEs in the hospitality industry.</w:t>
      </w:r>
      <w:proofErr w:type="gramEnd"/>
    </w:p>
    <w:p w14:paraId="5B4654A0" w14:textId="77777777" w:rsidR="007B5B7A" w:rsidRPr="00B66945" w:rsidRDefault="007B5B7A" w:rsidP="00B66945">
      <w:pPr>
        <w:spacing w:after="0" w:line="480" w:lineRule="auto"/>
        <w:contextualSpacing/>
        <w:rPr>
          <w:rFonts w:ascii="Times New Roman" w:hAnsi="Times New Roman" w:cs="Times New Roman"/>
          <w:i/>
          <w:sz w:val="24"/>
          <w:szCs w:val="24"/>
        </w:rPr>
      </w:pPr>
      <w:r w:rsidRPr="00B66945">
        <w:rPr>
          <w:rFonts w:ascii="Times New Roman" w:hAnsi="Times New Roman" w:cs="Times New Roman"/>
          <w:i/>
          <w:sz w:val="24"/>
          <w:szCs w:val="24"/>
        </w:rPr>
        <w:t>Objectives:</w:t>
      </w:r>
    </w:p>
    <w:p w14:paraId="342962D4" w14:textId="77777777" w:rsidR="007B5B7A" w:rsidRPr="00B66945" w:rsidRDefault="007B5B7A" w:rsidP="00B66945">
      <w:pPr>
        <w:spacing w:after="0" w:line="480" w:lineRule="auto"/>
        <w:contextualSpacing/>
        <w:rPr>
          <w:rFonts w:ascii="Times New Roman" w:hAnsi="Times New Roman" w:cs="Times New Roman"/>
          <w:sz w:val="24"/>
          <w:szCs w:val="24"/>
        </w:rPr>
      </w:pPr>
      <w:r w:rsidRPr="00B66945">
        <w:rPr>
          <w:rFonts w:ascii="Times New Roman" w:hAnsi="Times New Roman" w:cs="Times New Roman"/>
          <w:sz w:val="24"/>
          <w:szCs w:val="24"/>
        </w:rPr>
        <w:t xml:space="preserve">1. To explore how strategic management can help SMEs in the hospitality </w:t>
      </w:r>
      <w:proofErr w:type="gramStart"/>
      <w:r w:rsidRPr="00B66945">
        <w:rPr>
          <w:rFonts w:ascii="Times New Roman" w:hAnsi="Times New Roman" w:cs="Times New Roman"/>
          <w:sz w:val="24"/>
          <w:szCs w:val="24"/>
        </w:rPr>
        <w:t>industry increase</w:t>
      </w:r>
      <w:proofErr w:type="gramEnd"/>
      <w:r w:rsidRPr="00B66945">
        <w:rPr>
          <w:rFonts w:ascii="Times New Roman" w:hAnsi="Times New Roman" w:cs="Times New Roman"/>
          <w:sz w:val="24"/>
          <w:szCs w:val="24"/>
        </w:rPr>
        <w:t xml:space="preserve"> their competitive advantage.</w:t>
      </w:r>
    </w:p>
    <w:p w14:paraId="32C13DA7" w14:textId="77777777" w:rsidR="007B5B7A" w:rsidRPr="00B66945" w:rsidRDefault="007B5B7A" w:rsidP="00B66945">
      <w:pPr>
        <w:spacing w:after="0" w:line="480" w:lineRule="auto"/>
        <w:contextualSpacing/>
        <w:rPr>
          <w:rFonts w:ascii="Times New Roman" w:hAnsi="Times New Roman" w:cs="Times New Roman"/>
          <w:sz w:val="24"/>
          <w:szCs w:val="24"/>
        </w:rPr>
      </w:pPr>
      <w:r w:rsidRPr="00B66945">
        <w:rPr>
          <w:rFonts w:ascii="Times New Roman" w:hAnsi="Times New Roman" w:cs="Times New Roman"/>
          <w:sz w:val="24"/>
          <w:szCs w:val="24"/>
        </w:rPr>
        <w:t xml:space="preserve">2. To investigate how strategic management can help SMEs in the hospitality </w:t>
      </w:r>
      <w:proofErr w:type="gramStart"/>
      <w:r w:rsidRPr="00B66945">
        <w:rPr>
          <w:rFonts w:ascii="Times New Roman" w:hAnsi="Times New Roman" w:cs="Times New Roman"/>
          <w:sz w:val="24"/>
          <w:szCs w:val="24"/>
        </w:rPr>
        <w:t>industry improve</w:t>
      </w:r>
      <w:proofErr w:type="gramEnd"/>
      <w:r w:rsidRPr="00B66945">
        <w:rPr>
          <w:rFonts w:ascii="Times New Roman" w:hAnsi="Times New Roman" w:cs="Times New Roman"/>
          <w:sz w:val="24"/>
          <w:szCs w:val="24"/>
        </w:rPr>
        <w:t xml:space="preserve"> their financial performance.</w:t>
      </w:r>
    </w:p>
    <w:p w14:paraId="3A66F2F4" w14:textId="77777777" w:rsidR="007B5B7A" w:rsidRPr="00B66945" w:rsidRDefault="007B5B7A" w:rsidP="00B66945">
      <w:pPr>
        <w:spacing w:after="0" w:line="480" w:lineRule="auto"/>
        <w:contextualSpacing/>
        <w:rPr>
          <w:rFonts w:ascii="Times New Roman" w:hAnsi="Times New Roman" w:cs="Times New Roman"/>
          <w:i/>
          <w:sz w:val="24"/>
          <w:szCs w:val="24"/>
        </w:rPr>
      </w:pPr>
      <w:r w:rsidRPr="00B66945">
        <w:rPr>
          <w:rFonts w:ascii="Times New Roman" w:hAnsi="Times New Roman" w:cs="Times New Roman"/>
          <w:i/>
          <w:sz w:val="24"/>
          <w:szCs w:val="24"/>
        </w:rPr>
        <w:lastRenderedPageBreak/>
        <w:t>Research Questions:</w:t>
      </w:r>
    </w:p>
    <w:p w14:paraId="1A8358D4" w14:textId="77777777" w:rsidR="007B5B7A" w:rsidRPr="00B66945" w:rsidRDefault="007B5B7A" w:rsidP="00B66945">
      <w:pPr>
        <w:spacing w:after="0" w:line="480" w:lineRule="auto"/>
        <w:contextualSpacing/>
        <w:rPr>
          <w:rFonts w:ascii="Times New Roman" w:hAnsi="Times New Roman" w:cs="Times New Roman"/>
          <w:sz w:val="24"/>
          <w:szCs w:val="24"/>
        </w:rPr>
      </w:pPr>
      <w:r w:rsidRPr="00B66945">
        <w:rPr>
          <w:rFonts w:ascii="Times New Roman" w:hAnsi="Times New Roman" w:cs="Times New Roman"/>
          <w:sz w:val="24"/>
          <w:szCs w:val="24"/>
        </w:rPr>
        <w:t>1. What strategies are most effective for SMEs in the hospitality industry to increase their competitive advantage?</w:t>
      </w:r>
    </w:p>
    <w:p w14:paraId="3BF37CDB" w14:textId="77777777" w:rsidR="007B5B7A" w:rsidRPr="00B66945" w:rsidRDefault="007B5B7A" w:rsidP="00B66945">
      <w:pPr>
        <w:spacing w:after="0" w:line="480" w:lineRule="auto"/>
        <w:contextualSpacing/>
        <w:rPr>
          <w:rFonts w:ascii="Times New Roman" w:hAnsi="Times New Roman" w:cs="Times New Roman"/>
          <w:sz w:val="24"/>
          <w:szCs w:val="24"/>
        </w:rPr>
      </w:pPr>
      <w:r w:rsidRPr="00B66945">
        <w:rPr>
          <w:rFonts w:ascii="Times New Roman" w:hAnsi="Times New Roman" w:cs="Times New Roman"/>
          <w:sz w:val="24"/>
          <w:szCs w:val="24"/>
        </w:rPr>
        <w:t>2. How can strategic management help SMEs in the hospitality industry improve their financial performance?</w:t>
      </w:r>
    </w:p>
    <w:p w14:paraId="0709AE1C" w14:textId="77777777" w:rsidR="007B5B7A" w:rsidRPr="00B66945" w:rsidRDefault="007B5B7A" w:rsidP="00B66945">
      <w:pPr>
        <w:spacing w:after="0" w:line="480" w:lineRule="auto"/>
        <w:contextualSpacing/>
        <w:rPr>
          <w:rFonts w:ascii="Times New Roman" w:hAnsi="Times New Roman" w:cs="Times New Roman"/>
          <w:sz w:val="24"/>
          <w:szCs w:val="24"/>
        </w:rPr>
      </w:pPr>
      <w:r w:rsidRPr="00B66945">
        <w:rPr>
          <w:rFonts w:ascii="Times New Roman" w:hAnsi="Times New Roman" w:cs="Times New Roman"/>
          <w:sz w:val="24"/>
          <w:szCs w:val="24"/>
        </w:rPr>
        <w:t>3. What strategies are most effective for SMEs in the hospitality industry to increase their customer base?</w:t>
      </w:r>
    </w:p>
    <w:p w14:paraId="196925C4" w14:textId="77777777" w:rsidR="007B5B7A" w:rsidRPr="00B66945" w:rsidRDefault="007B5B7A" w:rsidP="00B66945">
      <w:pPr>
        <w:spacing w:after="0" w:line="480" w:lineRule="auto"/>
        <w:contextualSpacing/>
        <w:rPr>
          <w:rFonts w:ascii="Times New Roman" w:hAnsi="Times New Roman" w:cs="Times New Roman"/>
          <w:sz w:val="24"/>
          <w:szCs w:val="24"/>
        </w:rPr>
      </w:pPr>
      <w:r w:rsidRPr="00B66945">
        <w:rPr>
          <w:rFonts w:ascii="Times New Roman" w:hAnsi="Times New Roman" w:cs="Times New Roman"/>
          <w:sz w:val="24"/>
          <w:szCs w:val="24"/>
        </w:rPr>
        <w:t>4. How can strategic management help SMEs in the hospitality industry increase their brand visibility?</w:t>
      </w:r>
    </w:p>
    <w:p w14:paraId="71DA8F84" w14:textId="77777777" w:rsidR="007B5B7A" w:rsidRPr="00B66945" w:rsidRDefault="007B5B7A" w:rsidP="00B66945">
      <w:pPr>
        <w:spacing w:after="0" w:line="480" w:lineRule="auto"/>
        <w:contextualSpacing/>
        <w:jc w:val="center"/>
        <w:rPr>
          <w:rFonts w:ascii="Times New Roman" w:hAnsi="Times New Roman" w:cs="Times New Roman"/>
          <w:b/>
          <w:sz w:val="24"/>
          <w:szCs w:val="24"/>
        </w:rPr>
      </w:pPr>
      <w:r w:rsidRPr="00B66945">
        <w:rPr>
          <w:rFonts w:ascii="Times New Roman" w:hAnsi="Times New Roman" w:cs="Times New Roman"/>
          <w:b/>
          <w:sz w:val="24"/>
          <w:szCs w:val="24"/>
        </w:rPr>
        <w:t>Literature Review</w:t>
      </w:r>
    </w:p>
    <w:p w14:paraId="68C0A772" w14:textId="77777777" w:rsidR="007B5B7A" w:rsidRPr="00B66945" w:rsidRDefault="007B5B7A" w:rsidP="00B66945">
      <w:pPr>
        <w:spacing w:after="0" w:line="480" w:lineRule="auto"/>
        <w:ind w:firstLine="720"/>
        <w:contextualSpacing/>
        <w:rPr>
          <w:rFonts w:ascii="Times New Roman" w:hAnsi="Times New Roman" w:cs="Times New Roman"/>
          <w:sz w:val="24"/>
          <w:szCs w:val="24"/>
        </w:rPr>
      </w:pPr>
      <w:r w:rsidRPr="00B66945">
        <w:rPr>
          <w:rFonts w:ascii="Times New Roman" w:hAnsi="Times New Roman" w:cs="Times New Roman"/>
          <w:sz w:val="24"/>
          <w:szCs w:val="24"/>
        </w:rPr>
        <w:t xml:space="preserve">Strategic management is making decisions and taking action to ensure that an organization reaches its goals </w:t>
      </w:r>
      <w:r w:rsidR="00B66945">
        <w:rPr>
          <w:rFonts w:ascii="Times New Roman" w:hAnsi="Times New Roman" w:cs="Times New Roman"/>
          <w:sz w:val="24"/>
          <w:szCs w:val="24"/>
        </w:rPr>
        <w:t>most efficiently and effectivel</w:t>
      </w:r>
      <w:r w:rsidRPr="00B66945">
        <w:rPr>
          <w:rFonts w:ascii="Times New Roman" w:hAnsi="Times New Roman" w:cs="Times New Roman"/>
          <w:sz w:val="24"/>
          <w:szCs w:val="24"/>
        </w:rPr>
        <w:t>y. Strategic management involves planning, organizing, directing, and controlling the organization's resources to achieve its goals</w:t>
      </w:r>
      <w:r w:rsidR="00B66945" w:rsidRPr="00B66945">
        <w:rPr>
          <w:rFonts w:ascii="Times New Roman" w:hAnsi="Times New Roman" w:cs="Times New Roman"/>
          <w:sz w:val="24"/>
          <w:szCs w:val="24"/>
        </w:rPr>
        <w:t xml:space="preserve"> </w:t>
      </w:r>
      <w:r w:rsidR="00B66945">
        <w:rPr>
          <w:rFonts w:ascii="Times New Roman" w:hAnsi="Times New Roman" w:cs="Times New Roman"/>
          <w:sz w:val="24"/>
          <w:szCs w:val="24"/>
        </w:rPr>
        <w:t xml:space="preserve">(Rubio-Mozos, García-Muiña &amp; Fuentes-Moraleda, </w:t>
      </w:r>
      <w:r w:rsidR="00B66945" w:rsidRPr="00B66945">
        <w:rPr>
          <w:rFonts w:ascii="Times New Roman" w:hAnsi="Times New Roman" w:cs="Times New Roman"/>
          <w:sz w:val="24"/>
          <w:szCs w:val="24"/>
        </w:rPr>
        <w:t>2020)</w:t>
      </w:r>
      <w:r w:rsidRPr="00B66945">
        <w:rPr>
          <w:rFonts w:ascii="Times New Roman" w:hAnsi="Times New Roman" w:cs="Times New Roman"/>
          <w:sz w:val="24"/>
          <w:szCs w:val="24"/>
        </w:rPr>
        <w:t xml:space="preserve">. It is a continuous process </w:t>
      </w:r>
      <w:r w:rsidR="00B66945">
        <w:rPr>
          <w:rFonts w:ascii="Times New Roman" w:hAnsi="Times New Roman" w:cs="Times New Roman"/>
          <w:sz w:val="24"/>
          <w:szCs w:val="24"/>
        </w:rPr>
        <w:t>involving monitoring, evaluation, and adjustment to ensure that the organization meets</w:t>
      </w:r>
      <w:r w:rsidRPr="00B66945">
        <w:rPr>
          <w:rFonts w:ascii="Times New Roman" w:hAnsi="Times New Roman" w:cs="Times New Roman"/>
          <w:sz w:val="24"/>
          <w:szCs w:val="24"/>
        </w:rPr>
        <w:t xml:space="preserve"> its objectives. Strategic management is </w:t>
      </w:r>
      <w:r w:rsidR="00B66945">
        <w:rPr>
          <w:rFonts w:ascii="Times New Roman" w:hAnsi="Times New Roman" w:cs="Times New Roman"/>
          <w:sz w:val="24"/>
          <w:szCs w:val="24"/>
        </w:rPr>
        <w:t>essential</w:t>
      </w:r>
      <w:r w:rsidRPr="00B66945">
        <w:rPr>
          <w:rFonts w:ascii="Times New Roman" w:hAnsi="Times New Roman" w:cs="Times New Roman"/>
          <w:sz w:val="24"/>
          <w:szCs w:val="24"/>
        </w:rPr>
        <w:t xml:space="preserve"> for all organizations as it helps to ensure that the organization </w:t>
      </w:r>
      <w:r w:rsidR="00B66945">
        <w:rPr>
          <w:rFonts w:ascii="Times New Roman" w:hAnsi="Times New Roman" w:cs="Times New Roman"/>
          <w:sz w:val="24"/>
          <w:szCs w:val="24"/>
        </w:rPr>
        <w:t>can</w:t>
      </w:r>
      <w:r w:rsidRPr="00B66945">
        <w:rPr>
          <w:rFonts w:ascii="Times New Roman" w:hAnsi="Times New Roman" w:cs="Times New Roman"/>
          <w:sz w:val="24"/>
          <w:szCs w:val="24"/>
        </w:rPr>
        <w:t xml:space="preserve"> compete in its industry and achieve its goals</w:t>
      </w:r>
      <w:r w:rsidR="00B66945">
        <w:rPr>
          <w:rFonts w:ascii="Times New Roman" w:hAnsi="Times New Roman" w:cs="Times New Roman"/>
          <w:sz w:val="24"/>
          <w:szCs w:val="24"/>
        </w:rPr>
        <w:t xml:space="preserve"> </w:t>
      </w:r>
      <w:r w:rsidR="00B66945" w:rsidRPr="00B66945">
        <w:rPr>
          <w:rFonts w:ascii="Times New Roman" w:hAnsi="Times New Roman" w:cs="Times New Roman"/>
          <w:sz w:val="24"/>
          <w:szCs w:val="24"/>
        </w:rPr>
        <w:t>(Rubio-Mozos, García-Muiña &amp; Fuentes-Moraleda, 2020)</w:t>
      </w:r>
      <w:r w:rsidRPr="00B66945">
        <w:rPr>
          <w:rFonts w:ascii="Times New Roman" w:hAnsi="Times New Roman" w:cs="Times New Roman"/>
          <w:sz w:val="24"/>
          <w:szCs w:val="24"/>
        </w:rPr>
        <w:t>. It also helps organizations to make the best use of their resources and to stay ahead of the competition.</w:t>
      </w:r>
    </w:p>
    <w:p w14:paraId="41E4C137" w14:textId="77777777" w:rsidR="007B5B7A" w:rsidRPr="00B66945" w:rsidRDefault="00B66945" w:rsidP="00B66945">
      <w:pPr>
        <w:spacing w:after="0" w:line="480" w:lineRule="auto"/>
        <w:ind w:firstLine="720"/>
        <w:contextualSpacing/>
        <w:rPr>
          <w:rFonts w:ascii="Times New Roman" w:hAnsi="Times New Roman" w:cs="Times New Roman"/>
          <w:sz w:val="24"/>
          <w:szCs w:val="24"/>
        </w:rPr>
      </w:pPr>
      <w:r>
        <w:rPr>
          <w:rFonts w:ascii="Times New Roman" w:hAnsi="Times New Roman" w:cs="Times New Roman"/>
          <w:sz w:val="24"/>
          <w:szCs w:val="24"/>
        </w:rPr>
        <w:t>Several strategic management models exist</w:t>
      </w:r>
      <w:r w:rsidR="007B5B7A" w:rsidRPr="00B66945">
        <w:rPr>
          <w:rFonts w:ascii="Times New Roman" w:hAnsi="Times New Roman" w:cs="Times New Roman"/>
          <w:sz w:val="24"/>
          <w:szCs w:val="24"/>
        </w:rPr>
        <w:t>, such as the SWOT Analysis, Porter</w:t>
      </w:r>
      <w:r>
        <w:rPr>
          <w:rFonts w:ascii="Times New Roman" w:hAnsi="Times New Roman" w:cs="Times New Roman"/>
          <w:sz w:val="24"/>
          <w:szCs w:val="24"/>
        </w:rPr>
        <w:t>'</w:t>
      </w:r>
      <w:r w:rsidR="007B5B7A" w:rsidRPr="00B66945">
        <w:rPr>
          <w:rFonts w:ascii="Times New Roman" w:hAnsi="Times New Roman" w:cs="Times New Roman"/>
          <w:sz w:val="24"/>
          <w:szCs w:val="24"/>
        </w:rPr>
        <w:t>s Five Forces Model, and the Balanced Scorecard Model. Some strategic management theor</w:t>
      </w:r>
      <w:r>
        <w:rPr>
          <w:rFonts w:ascii="Times New Roman" w:hAnsi="Times New Roman" w:cs="Times New Roman"/>
          <w:sz w:val="24"/>
          <w:szCs w:val="24"/>
        </w:rPr>
        <w:t>ies</w:t>
      </w:r>
      <w:r w:rsidR="007B5B7A" w:rsidRPr="00B66945">
        <w:rPr>
          <w:rFonts w:ascii="Times New Roman" w:hAnsi="Times New Roman" w:cs="Times New Roman"/>
          <w:sz w:val="24"/>
          <w:szCs w:val="24"/>
        </w:rPr>
        <w:t xml:space="preserve"> include; </w:t>
      </w:r>
      <w:r w:rsidRPr="00B66945">
        <w:rPr>
          <w:rFonts w:ascii="Times New Roman" w:hAnsi="Times New Roman" w:cs="Times New Roman"/>
          <w:sz w:val="24"/>
          <w:szCs w:val="24"/>
        </w:rPr>
        <w:t xml:space="preserve">the resource-based view, the dynamic capabilities theory, and the strategic choice theory </w:t>
      </w:r>
      <w:r>
        <w:rPr>
          <w:rFonts w:ascii="Times New Roman" w:hAnsi="Times New Roman" w:cs="Times New Roman"/>
          <w:sz w:val="24"/>
          <w:szCs w:val="24"/>
        </w:rPr>
        <w:t xml:space="preserve">(Hitt, Ireland &amp; Hoskisson, </w:t>
      </w:r>
      <w:r w:rsidRPr="00B66945">
        <w:rPr>
          <w:rFonts w:ascii="Times New Roman" w:hAnsi="Times New Roman" w:cs="Times New Roman"/>
          <w:sz w:val="24"/>
          <w:szCs w:val="24"/>
        </w:rPr>
        <w:t>2019)</w:t>
      </w:r>
      <w:r w:rsidR="007B5B7A" w:rsidRPr="00B66945">
        <w:rPr>
          <w:rFonts w:ascii="Times New Roman" w:hAnsi="Times New Roman" w:cs="Times New Roman"/>
          <w:sz w:val="24"/>
          <w:szCs w:val="24"/>
        </w:rPr>
        <w:t>.</w:t>
      </w:r>
    </w:p>
    <w:p w14:paraId="7FD53E08" w14:textId="77777777" w:rsidR="007B5B7A" w:rsidRPr="00B66945" w:rsidRDefault="007B5B7A" w:rsidP="00B66945">
      <w:pPr>
        <w:spacing w:after="0" w:line="480" w:lineRule="auto"/>
        <w:ind w:firstLine="720"/>
        <w:contextualSpacing/>
        <w:rPr>
          <w:rFonts w:ascii="Times New Roman" w:hAnsi="Times New Roman" w:cs="Times New Roman"/>
          <w:sz w:val="24"/>
          <w:szCs w:val="24"/>
        </w:rPr>
      </w:pPr>
      <w:r w:rsidRPr="00B66945">
        <w:rPr>
          <w:rFonts w:ascii="Times New Roman" w:hAnsi="Times New Roman" w:cs="Times New Roman"/>
          <w:sz w:val="24"/>
          <w:szCs w:val="24"/>
        </w:rPr>
        <w:lastRenderedPageBreak/>
        <w:t xml:space="preserve">Some advantages associated with strategic management include; it helps organizations </w:t>
      </w:r>
      <w:r w:rsidR="00B66945">
        <w:rPr>
          <w:rFonts w:ascii="Times New Roman" w:hAnsi="Times New Roman" w:cs="Times New Roman"/>
          <w:sz w:val="24"/>
          <w:szCs w:val="24"/>
        </w:rPr>
        <w:t>s</w:t>
      </w:r>
      <w:r w:rsidRPr="00B66945">
        <w:rPr>
          <w:rFonts w:ascii="Times New Roman" w:hAnsi="Times New Roman" w:cs="Times New Roman"/>
          <w:sz w:val="24"/>
          <w:szCs w:val="24"/>
        </w:rPr>
        <w:t>et goals and objectives. Strategic management helps organizations set clear goals and objectives that can be used to guide their decision-making process</w:t>
      </w:r>
      <w:r w:rsidR="00B66945">
        <w:rPr>
          <w:rFonts w:ascii="Times New Roman" w:hAnsi="Times New Roman" w:cs="Times New Roman"/>
          <w:sz w:val="24"/>
          <w:szCs w:val="24"/>
        </w:rPr>
        <w:t xml:space="preserve"> </w:t>
      </w:r>
      <w:r w:rsidR="00B66945" w:rsidRPr="00B66945">
        <w:rPr>
          <w:rFonts w:ascii="Times New Roman" w:hAnsi="Times New Roman" w:cs="Times New Roman"/>
          <w:sz w:val="24"/>
          <w:szCs w:val="24"/>
        </w:rPr>
        <w:t>(Hitt, Ireland &amp; Hoskisson, 2019)</w:t>
      </w:r>
      <w:r w:rsidRPr="00B66945">
        <w:rPr>
          <w:rFonts w:ascii="Times New Roman" w:hAnsi="Times New Roman" w:cs="Times New Roman"/>
          <w:sz w:val="24"/>
          <w:szCs w:val="24"/>
        </w:rPr>
        <w:t xml:space="preserve">. Additionally, it helps organizations </w:t>
      </w:r>
      <w:r w:rsidR="00B66945">
        <w:rPr>
          <w:rFonts w:ascii="Times New Roman" w:hAnsi="Times New Roman" w:cs="Times New Roman"/>
          <w:sz w:val="24"/>
          <w:szCs w:val="24"/>
        </w:rPr>
        <w:t>prioritize their resources and activities</w:t>
      </w:r>
      <w:r w:rsidRPr="00B66945">
        <w:rPr>
          <w:rFonts w:ascii="Times New Roman" w:hAnsi="Times New Roman" w:cs="Times New Roman"/>
          <w:sz w:val="24"/>
          <w:szCs w:val="24"/>
        </w:rPr>
        <w:t xml:space="preserve"> to reach these goals in the most efficient way. It allows organizations to make the best use of their resources. Strategic management helps organizations to make the best use of their resources by helping them to identify and utilize the most effective strategies for achieving their goals</w:t>
      </w:r>
      <w:r w:rsidR="00B66945">
        <w:rPr>
          <w:rFonts w:ascii="Times New Roman" w:hAnsi="Times New Roman" w:cs="Times New Roman"/>
          <w:sz w:val="24"/>
          <w:szCs w:val="24"/>
        </w:rPr>
        <w:t xml:space="preserve"> </w:t>
      </w:r>
      <w:r w:rsidR="00B66945" w:rsidRPr="00B66945">
        <w:rPr>
          <w:rFonts w:ascii="Times New Roman" w:hAnsi="Times New Roman" w:cs="Times New Roman"/>
          <w:sz w:val="24"/>
          <w:szCs w:val="24"/>
        </w:rPr>
        <w:t>(Hitt, Ireland &amp; Hoskisson, 2019)</w:t>
      </w:r>
      <w:r w:rsidRPr="00B66945">
        <w:rPr>
          <w:rFonts w:ascii="Times New Roman" w:hAnsi="Times New Roman" w:cs="Times New Roman"/>
          <w:sz w:val="24"/>
          <w:szCs w:val="24"/>
        </w:rPr>
        <w:t>. This can lead to increased efficiency and greater profitability. It further helps organizations to stay ahead of the competition. Strategic management helps organizations identify their competitors and anticipate their strategies</w:t>
      </w:r>
      <w:r w:rsidR="00B66945">
        <w:rPr>
          <w:rFonts w:ascii="Times New Roman" w:hAnsi="Times New Roman" w:cs="Times New Roman"/>
          <w:sz w:val="24"/>
          <w:szCs w:val="24"/>
        </w:rPr>
        <w:t xml:space="preserve"> </w:t>
      </w:r>
      <w:r w:rsidR="00B66945" w:rsidRPr="00B66945">
        <w:rPr>
          <w:rFonts w:ascii="Times New Roman" w:hAnsi="Times New Roman" w:cs="Times New Roman"/>
          <w:sz w:val="24"/>
          <w:szCs w:val="24"/>
        </w:rPr>
        <w:t>(Hitt, Ireland &amp; Hoskisson, 2019)</w:t>
      </w:r>
      <w:r w:rsidRPr="00B66945">
        <w:rPr>
          <w:rFonts w:ascii="Times New Roman" w:hAnsi="Times New Roman" w:cs="Times New Roman"/>
          <w:sz w:val="24"/>
          <w:szCs w:val="24"/>
        </w:rPr>
        <w:t>. This helps organizations stay ahead and make the most of their competitive advantages. In addition</w:t>
      </w:r>
      <w:r w:rsidR="00B66945">
        <w:rPr>
          <w:rFonts w:ascii="Times New Roman" w:hAnsi="Times New Roman" w:cs="Times New Roman"/>
          <w:sz w:val="24"/>
          <w:szCs w:val="24"/>
        </w:rPr>
        <w:t>, it helps organizations</w:t>
      </w:r>
      <w:r w:rsidRPr="00B66945">
        <w:rPr>
          <w:rFonts w:ascii="Times New Roman" w:hAnsi="Times New Roman" w:cs="Times New Roman"/>
          <w:sz w:val="24"/>
          <w:szCs w:val="24"/>
        </w:rPr>
        <w:t xml:space="preserve"> achieve their goals</w:t>
      </w:r>
      <w:r w:rsidR="00B66945" w:rsidRPr="00B66945">
        <w:rPr>
          <w:rFonts w:ascii="Times New Roman" w:hAnsi="Times New Roman" w:cs="Times New Roman"/>
          <w:sz w:val="24"/>
          <w:szCs w:val="24"/>
        </w:rPr>
        <w:t xml:space="preserve"> </w:t>
      </w:r>
      <w:r w:rsidR="00B66945">
        <w:rPr>
          <w:rFonts w:ascii="Times New Roman" w:hAnsi="Times New Roman" w:cs="Times New Roman"/>
          <w:sz w:val="24"/>
          <w:szCs w:val="24"/>
        </w:rPr>
        <w:t xml:space="preserve">(Henry, </w:t>
      </w:r>
      <w:r w:rsidR="00B66945" w:rsidRPr="00B66945">
        <w:rPr>
          <w:rFonts w:ascii="Times New Roman" w:hAnsi="Times New Roman" w:cs="Times New Roman"/>
          <w:sz w:val="24"/>
          <w:szCs w:val="24"/>
        </w:rPr>
        <w:t>2021)</w:t>
      </w:r>
      <w:r w:rsidRPr="00B66945">
        <w:rPr>
          <w:rFonts w:ascii="Times New Roman" w:hAnsi="Times New Roman" w:cs="Times New Roman"/>
          <w:sz w:val="24"/>
          <w:szCs w:val="24"/>
        </w:rPr>
        <w:t xml:space="preserve">. Strategic management helps organizations identify and pursue the most effective strategies for achieving their goals. This helps organizations </w:t>
      </w:r>
      <w:r w:rsidR="00B66945">
        <w:rPr>
          <w:rFonts w:ascii="Times New Roman" w:hAnsi="Times New Roman" w:cs="Times New Roman"/>
          <w:sz w:val="24"/>
          <w:szCs w:val="24"/>
        </w:rPr>
        <w:t>focus their efforts on the strategies</w:t>
      </w:r>
      <w:r w:rsidRPr="00B66945">
        <w:rPr>
          <w:rFonts w:ascii="Times New Roman" w:hAnsi="Times New Roman" w:cs="Times New Roman"/>
          <w:sz w:val="24"/>
          <w:szCs w:val="24"/>
        </w:rPr>
        <w:t xml:space="preserve"> most likely to lead to success.</w:t>
      </w:r>
    </w:p>
    <w:p w14:paraId="32B9BE0E" w14:textId="77777777" w:rsidR="00B66945" w:rsidRPr="00B66945" w:rsidRDefault="00B66945" w:rsidP="00B66945">
      <w:pPr>
        <w:spacing w:after="0" w:line="480" w:lineRule="auto"/>
        <w:ind w:firstLine="720"/>
        <w:contextualSpacing/>
        <w:rPr>
          <w:rFonts w:ascii="Times New Roman" w:hAnsi="Times New Roman" w:cs="Times New Roman"/>
          <w:sz w:val="24"/>
          <w:szCs w:val="24"/>
        </w:rPr>
      </w:pPr>
      <w:r w:rsidRPr="00B66945">
        <w:rPr>
          <w:rFonts w:ascii="Times New Roman" w:hAnsi="Times New Roman" w:cs="Times New Roman"/>
          <w:sz w:val="24"/>
          <w:szCs w:val="24"/>
        </w:rPr>
        <w:t>On the contrary, it can be time</w:t>
      </w:r>
      <w:r>
        <w:rPr>
          <w:rFonts w:ascii="Times New Roman" w:hAnsi="Times New Roman" w:cs="Times New Roman"/>
          <w:sz w:val="24"/>
          <w:szCs w:val="24"/>
        </w:rPr>
        <w:t>-</w:t>
      </w:r>
      <w:r w:rsidRPr="00B66945">
        <w:rPr>
          <w:rFonts w:ascii="Times New Roman" w:hAnsi="Times New Roman" w:cs="Times New Roman"/>
          <w:sz w:val="24"/>
          <w:szCs w:val="24"/>
        </w:rPr>
        <w:t>consuming and expensive. Strategic management requires a great deal of time and resources to develop and implement strategies. Additionally, it can be expensive to hire consultants or other professionals to assist with the process</w:t>
      </w:r>
      <w:r>
        <w:rPr>
          <w:rFonts w:ascii="Times New Roman" w:hAnsi="Times New Roman" w:cs="Times New Roman"/>
          <w:sz w:val="24"/>
          <w:szCs w:val="24"/>
        </w:rPr>
        <w:t xml:space="preserve"> </w:t>
      </w:r>
      <w:r w:rsidRPr="00B66945">
        <w:rPr>
          <w:rFonts w:ascii="Times New Roman" w:hAnsi="Times New Roman" w:cs="Times New Roman"/>
          <w:sz w:val="24"/>
          <w:szCs w:val="24"/>
        </w:rPr>
        <w:t xml:space="preserve">(Henry, 2021). It also requires a great deal of knowledge and expertise. Strategic management requires a great deal of knowledge and expertise </w:t>
      </w:r>
      <w:r>
        <w:rPr>
          <w:rFonts w:ascii="Times New Roman" w:hAnsi="Times New Roman" w:cs="Times New Roman"/>
          <w:sz w:val="24"/>
          <w:szCs w:val="24"/>
        </w:rPr>
        <w:t>to succeed</w:t>
      </w:r>
      <w:r w:rsidRPr="00B66945">
        <w:rPr>
          <w:rFonts w:ascii="Times New Roman" w:hAnsi="Times New Roman" w:cs="Times New Roman"/>
          <w:sz w:val="24"/>
          <w:szCs w:val="24"/>
        </w:rPr>
        <w:t>. This can be difficult for smaller organizations with limited resources.</w:t>
      </w:r>
    </w:p>
    <w:p w14:paraId="1ABCF063" w14:textId="77777777" w:rsidR="00B66945" w:rsidRPr="00B66945" w:rsidRDefault="00B66945" w:rsidP="00B66945">
      <w:pPr>
        <w:spacing w:after="0" w:line="480" w:lineRule="auto"/>
        <w:contextualSpacing/>
        <w:jc w:val="center"/>
        <w:rPr>
          <w:rFonts w:ascii="Times New Roman" w:hAnsi="Times New Roman" w:cs="Times New Roman"/>
          <w:b/>
          <w:sz w:val="24"/>
          <w:szCs w:val="24"/>
        </w:rPr>
      </w:pPr>
      <w:r w:rsidRPr="00B66945">
        <w:rPr>
          <w:rFonts w:ascii="Times New Roman" w:hAnsi="Times New Roman" w:cs="Times New Roman"/>
          <w:b/>
          <w:sz w:val="24"/>
          <w:szCs w:val="24"/>
        </w:rPr>
        <w:t>Chapter 3: Research Methodology</w:t>
      </w:r>
    </w:p>
    <w:p w14:paraId="5D5EBC83" w14:textId="77777777" w:rsidR="00B66945" w:rsidRPr="00B66945" w:rsidRDefault="00B66945" w:rsidP="00B66945">
      <w:pPr>
        <w:spacing w:after="0" w:line="480" w:lineRule="auto"/>
        <w:ind w:firstLine="720"/>
        <w:contextualSpacing/>
        <w:rPr>
          <w:rFonts w:ascii="Times New Roman" w:hAnsi="Times New Roman" w:cs="Times New Roman"/>
          <w:sz w:val="24"/>
          <w:szCs w:val="24"/>
        </w:rPr>
      </w:pPr>
      <w:r w:rsidRPr="00B66945">
        <w:rPr>
          <w:rFonts w:ascii="Times New Roman" w:hAnsi="Times New Roman" w:cs="Times New Roman"/>
          <w:sz w:val="24"/>
          <w:szCs w:val="24"/>
        </w:rPr>
        <w:t xml:space="preserve">A positivist research philosophy can be used for this study as it is based on the belief that reality is objective and can be studied objectively through systematic and scientific methods. </w:t>
      </w:r>
      <w:r w:rsidRPr="00B66945">
        <w:rPr>
          <w:rFonts w:ascii="Times New Roman" w:hAnsi="Times New Roman" w:cs="Times New Roman"/>
          <w:sz w:val="24"/>
          <w:szCs w:val="24"/>
        </w:rPr>
        <w:lastRenderedPageBreak/>
        <w:t xml:space="preserve">This approach is beneficial for this study as it is </w:t>
      </w:r>
      <w:r>
        <w:rPr>
          <w:rFonts w:ascii="Times New Roman" w:hAnsi="Times New Roman" w:cs="Times New Roman"/>
          <w:sz w:val="24"/>
          <w:szCs w:val="24"/>
        </w:rPr>
        <w:t>essential</w:t>
      </w:r>
      <w:r w:rsidRPr="00B66945">
        <w:rPr>
          <w:rFonts w:ascii="Times New Roman" w:hAnsi="Times New Roman" w:cs="Times New Roman"/>
          <w:sz w:val="24"/>
          <w:szCs w:val="24"/>
        </w:rPr>
        <w:t xml:space="preserve"> to have an objective and evidence-based approach when studying the impact of strategic management on the business performance of SMEs in the hospitality industry</w:t>
      </w:r>
      <w:r w:rsidR="00F004C0" w:rsidRPr="00F004C0">
        <w:rPr>
          <w:rFonts w:ascii="Times New Roman" w:hAnsi="Times New Roman" w:cs="Times New Roman"/>
          <w:sz w:val="24"/>
          <w:szCs w:val="24"/>
        </w:rPr>
        <w:t xml:space="preserve"> </w:t>
      </w:r>
      <w:r w:rsidR="00F004C0">
        <w:rPr>
          <w:rFonts w:ascii="Times New Roman" w:hAnsi="Times New Roman" w:cs="Times New Roman"/>
          <w:sz w:val="24"/>
          <w:szCs w:val="24"/>
        </w:rPr>
        <w:t xml:space="preserve">(Park, </w:t>
      </w:r>
      <w:proofErr w:type="spellStart"/>
      <w:r w:rsidR="00F004C0">
        <w:rPr>
          <w:rFonts w:ascii="Times New Roman" w:hAnsi="Times New Roman" w:cs="Times New Roman"/>
          <w:sz w:val="24"/>
          <w:szCs w:val="24"/>
        </w:rPr>
        <w:t>Konge</w:t>
      </w:r>
      <w:proofErr w:type="spellEnd"/>
      <w:r w:rsidR="00F004C0">
        <w:rPr>
          <w:rFonts w:ascii="Times New Roman" w:hAnsi="Times New Roman" w:cs="Times New Roman"/>
          <w:sz w:val="24"/>
          <w:szCs w:val="24"/>
        </w:rPr>
        <w:t xml:space="preserve">, &amp; </w:t>
      </w:r>
      <w:proofErr w:type="spellStart"/>
      <w:r w:rsidR="00F004C0">
        <w:rPr>
          <w:rFonts w:ascii="Times New Roman" w:hAnsi="Times New Roman" w:cs="Times New Roman"/>
          <w:sz w:val="24"/>
          <w:szCs w:val="24"/>
        </w:rPr>
        <w:t>Artino</w:t>
      </w:r>
      <w:proofErr w:type="spellEnd"/>
      <w:r w:rsidR="00F004C0">
        <w:rPr>
          <w:rFonts w:ascii="Times New Roman" w:hAnsi="Times New Roman" w:cs="Times New Roman"/>
          <w:sz w:val="24"/>
          <w:szCs w:val="24"/>
        </w:rPr>
        <w:t xml:space="preserve">, </w:t>
      </w:r>
      <w:r w:rsidR="00F004C0" w:rsidRPr="00F004C0">
        <w:rPr>
          <w:rFonts w:ascii="Times New Roman" w:hAnsi="Times New Roman" w:cs="Times New Roman"/>
          <w:sz w:val="24"/>
          <w:szCs w:val="24"/>
        </w:rPr>
        <w:t>2020).</w:t>
      </w:r>
    </w:p>
    <w:p w14:paraId="1672D06C" w14:textId="7502FB51" w:rsidR="00B66945" w:rsidRPr="00B66945" w:rsidRDefault="00B66945" w:rsidP="00B66945">
      <w:pPr>
        <w:spacing w:after="0" w:line="480" w:lineRule="auto"/>
        <w:ind w:firstLine="720"/>
        <w:contextualSpacing/>
        <w:rPr>
          <w:rFonts w:ascii="Times New Roman" w:hAnsi="Times New Roman" w:cs="Times New Roman"/>
          <w:sz w:val="24"/>
          <w:szCs w:val="24"/>
        </w:rPr>
      </w:pPr>
      <w:r w:rsidRPr="00B66945">
        <w:rPr>
          <w:rFonts w:ascii="Times New Roman" w:hAnsi="Times New Roman" w:cs="Times New Roman"/>
          <w:sz w:val="24"/>
          <w:szCs w:val="24"/>
        </w:rPr>
        <w:t xml:space="preserve">The quantitative research paradigm can be used for this study as it can provide reliable and valid data that can be used to measure the impact of strategic management on the business performance of SMEs in the hospitality industry. Quantitative research methods, such as surveys and experiments, can be used to collect data from a large number of participants and to measure the impact of strategic management on the business performance of SMEs in the hospitality industry. Furthermore, quantitative research methods can also be used to identify and compare the </w:t>
      </w:r>
      <w:r>
        <w:rPr>
          <w:rFonts w:ascii="Times New Roman" w:hAnsi="Times New Roman" w:cs="Times New Roman"/>
          <w:sz w:val="24"/>
          <w:szCs w:val="24"/>
        </w:rPr>
        <w:t>most effective strategies</w:t>
      </w:r>
      <w:r w:rsidRPr="00B66945">
        <w:rPr>
          <w:rFonts w:ascii="Times New Roman" w:hAnsi="Times New Roman" w:cs="Times New Roman"/>
          <w:sz w:val="24"/>
          <w:szCs w:val="24"/>
        </w:rPr>
        <w:t xml:space="preserve"> for SMEs in the hospitality industry </w:t>
      </w:r>
      <w:r w:rsidR="00AB783B">
        <w:rPr>
          <w:rFonts w:ascii="Times New Roman" w:hAnsi="Times New Roman" w:cs="Times New Roman"/>
          <w:sz w:val="24"/>
          <w:szCs w:val="24"/>
        </w:rPr>
        <w:t xml:space="preserve">and how they can be implemented </w:t>
      </w:r>
      <w:r w:rsidR="00AB783B" w:rsidRPr="00AB783B">
        <w:rPr>
          <w:rFonts w:ascii="Times New Roman" w:hAnsi="Times New Roman" w:cs="Times New Roman"/>
          <w:sz w:val="24"/>
          <w:szCs w:val="24"/>
        </w:rPr>
        <w:t>(</w:t>
      </w:r>
      <w:proofErr w:type="spellStart"/>
      <w:r w:rsidR="00AB783B" w:rsidRPr="00AB783B">
        <w:rPr>
          <w:rFonts w:ascii="Times New Roman" w:hAnsi="Times New Roman" w:cs="Times New Roman"/>
          <w:sz w:val="24"/>
          <w:szCs w:val="24"/>
        </w:rPr>
        <w:t>Östlund</w:t>
      </w:r>
      <w:proofErr w:type="spellEnd"/>
      <w:r w:rsidR="00AB783B" w:rsidRPr="00AB783B">
        <w:rPr>
          <w:rFonts w:ascii="Times New Roman" w:hAnsi="Times New Roman" w:cs="Times New Roman"/>
          <w:sz w:val="24"/>
          <w:szCs w:val="24"/>
        </w:rPr>
        <w:t>, et al, 2011).</w:t>
      </w:r>
    </w:p>
    <w:p w14:paraId="4DB2891D" w14:textId="77777777" w:rsidR="00B66945" w:rsidRPr="00B66945" w:rsidRDefault="00B66945" w:rsidP="00B66945">
      <w:pPr>
        <w:spacing w:after="0" w:line="480" w:lineRule="auto"/>
        <w:ind w:firstLine="720"/>
        <w:contextualSpacing/>
        <w:rPr>
          <w:rFonts w:ascii="Times New Roman" w:hAnsi="Times New Roman" w:cs="Times New Roman"/>
          <w:sz w:val="24"/>
          <w:szCs w:val="24"/>
        </w:rPr>
      </w:pPr>
      <w:r w:rsidRPr="00B66945">
        <w:rPr>
          <w:rFonts w:ascii="Times New Roman" w:hAnsi="Times New Roman" w:cs="Times New Roman"/>
          <w:sz w:val="24"/>
          <w:szCs w:val="24"/>
        </w:rPr>
        <w:t>A quantitative research approach would be most suitable for this study as it can provide a more detailed and accurate analysis of the impact of strategic management on the business performance of SMEs in the hospitality industry. This approach can collect numerical data, such as financial performance, customer base, and brand visibility, which can then be analyzed and compared to identify patterns and correlations</w:t>
      </w:r>
      <w:r w:rsidR="00F004C0" w:rsidRPr="00F004C0">
        <w:rPr>
          <w:rFonts w:ascii="Times New Roman" w:hAnsi="Times New Roman" w:cs="Times New Roman"/>
          <w:sz w:val="24"/>
          <w:szCs w:val="24"/>
        </w:rPr>
        <w:t xml:space="preserve"> (Östlund, et al, 2011)</w:t>
      </w:r>
      <w:r w:rsidRPr="00B66945">
        <w:rPr>
          <w:rFonts w:ascii="Times New Roman" w:hAnsi="Times New Roman" w:cs="Times New Roman"/>
          <w:sz w:val="24"/>
          <w:szCs w:val="24"/>
        </w:rPr>
        <w:t>. This type of data is well-suited for statistical analysis, which can help to draw meaningful conclusions about the impact of strategic management on the business performance of SMEs in the hospitality industry</w:t>
      </w:r>
      <w:r w:rsidR="00F004C0" w:rsidRPr="00F004C0">
        <w:rPr>
          <w:rFonts w:ascii="Times New Roman" w:hAnsi="Times New Roman" w:cs="Times New Roman"/>
          <w:sz w:val="24"/>
          <w:szCs w:val="24"/>
        </w:rPr>
        <w:t xml:space="preserve"> </w:t>
      </w:r>
      <w:r w:rsidR="00F004C0">
        <w:rPr>
          <w:rFonts w:ascii="Times New Roman" w:hAnsi="Times New Roman" w:cs="Times New Roman"/>
          <w:sz w:val="24"/>
          <w:szCs w:val="24"/>
        </w:rPr>
        <w:t>(</w:t>
      </w:r>
      <w:r w:rsidR="00F004C0" w:rsidRPr="00F004C0">
        <w:rPr>
          <w:rFonts w:ascii="Times New Roman" w:hAnsi="Times New Roman" w:cs="Times New Roman"/>
          <w:sz w:val="24"/>
          <w:szCs w:val="24"/>
        </w:rPr>
        <w:t xml:space="preserve">Östlund, </w:t>
      </w:r>
      <w:r w:rsidR="00F004C0">
        <w:rPr>
          <w:rFonts w:ascii="Times New Roman" w:hAnsi="Times New Roman" w:cs="Times New Roman"/>
          <w:sz w:val="24"/>
          <w:szCs w:val="24"/>
        </w:rPr>
        <w:t xml:space="preserve">et al, </w:t>
      </w:r>
      <w:r w:rsidR="00F004C0" w:rsidRPr="00F004C0">
        <w:rPr>
          <w:rFonts w:ascii="Times New Roman" w:hAnsi="Times New Roman" w:cs="Times New Roman"/>
          <w:sz w:val="24"/>
          <w:szCs w:val="24"/>
        </w:rPr>
        <w:t>2011)</w:t>
      </w:r>
      <w:r w:rsidRPr="00B66945">
        <w:rPr>
          <w:rFonts w:ascii="Times New Roman" w:hAnsi="Times New Roman" w:cs="Times New Roman"/>
          <w:sz w:val="24"/>
          <w:szCs w:val="24"/>
        </w:rPr>
        <w:t>.</w:t>
      </w:r>
    </w:p>
    <w:p w14:paraId="5542FB1F" w14:textId="77777777" w:rsidR="00B66945" w:rsidRDefault="00B66945" w:rsidP="00B66945">
      <w:pPr>
        <w:spacing w:after="0" w:line="480" w:lineRule="auto"/>
        <w:ind w:firstLine="720"/>
        <w:contextualSpacing/>
        <w:rPr>
          <w:rFonts w:ascii="Times New Roman" w:hAnsi="Times New Roman" w:cs="Times New Roman"/>
          <w:sz w:val="24"/>
          <w:szCs w:val="24"/>
        </w:rPr>
      </w:pPr>
      <w:r w:rsidRPr="00B66945">
        <w:rPr>
          <w:rFonts w:ascii="Times New Roman" w:hAnsi="Times New Roman" w:cs="Times New Roman"/>
          <w:sz w:val="24"/>
          <w:szCs w:val="24"/>
        </w:rPr>
        <w:t>A quantitative research strategy can be used for this study because it can provide reliable data on the impact of strategic management on the business performance of SMEs in the hospitality industry</w:t>
      </w:r>
      <w:r w:rsidR="00F004C0" w:rsidRPr="00F004C0">
        <w:rPr>
          <w:rFonts w:ascii="Times New Roman" w:hAnsi="Times New Roman" w:cs="Times New Roman"/>
          <w:sz w:val="24"/>
          <w:szCs w:val="24"/>
        </w:rPr>
        <w:t xml:space="preserve"> (Östlund, et al, 2011)</w:t>
      </w:r>
      <w:r w:rsidRPr="00B66945">
        <w:rPr>
          <w:rFonts w:ascii="Times New Roman" w:hAnsi="Times New Roman" w:cs="Times New Roman"/>
          <w:sz w:val="24"/>
          <w:szCs w:val="24"/>
        </w:rPr>
        <w:t xml:space="preserve">. Quantitative methods can help to measure the effectiveness of various strategies and provide data-driven insights into their impact on business </w:t>
      </w:r>
      <w:r w:rsidRPr="00B66945">
        <w:rPr>
          <w:rFonts w:ascii="Times New Roman" w:hAnsi="Times New Roman" w:cs="Times New Roman"/>
          <w:sz w:val="24"/>
          <w:szCs w:val="24"/>
        </w:rPr>
        <w:lastRenderedPageBreak/>
        <w:t>performance. Furthermore, quantitative research can help to identify trends and correlations between different strategies and their effects on business performance.</w:t>
      </w:r>
    </w:p>
    <w:p w14:paraId="05A8A916" w14:textId="1E1877EF" w:rsidR="00B66945" w:rsidRPr="00B66945" w:rsidRDefault="00B66945" w:rsidP="00B66945">
      <w:pPr>
        <w:spacing w:after="0" w:line="480" w:lineRule="auto"/>
        <w:ind w:firstLine="720"/>
        <w:contextualSpacing/>
        <w:rPr>
          <w:rFonts w:ascii="Times New Roman" w:hAnsi="Times New Roman" w:cs="Times New Roman"/>
          <w:sz w:val="24"/>
          <w:szCs w:val="24"/>
        </w:rPr>
      </w:pPr>
      <w:r w:rsidRPr="00B66945">
        <w:rPr>
          <w:rFonts w:ascii="Times New Roman" w:hAnsi="Times New Roman" w:cs="Times New Roman"/>
          <w:sz w:val="24"/>
          <w:szCs w:val="24"/>
        </w:rPr>
        <w:t>Quantitative data collection methods/tools that can be used for this study include surveys, interviews, focus groups</w:t>
      </w:r>
      <w:r>
        <w:rPr>
          <w:rFonts w:ascii="Times New Roman" w:hAnsi="Times New Roman" w:cs="Times New Roman"/>
          <w:sz w:val="24"/>
          <w:szCs w:val="24"/>
        </w:rPr>
        <w:t>,</w:t>
      </w:r>
      <w:r w:rsidRPr="00B66945">
        <w:rPr>
          <w:rFonts w:ascii="Times New Roman" w:hAnsi="Times New Roman" w:cs="Times New Roman"/>
          <w:sz w:val="24"/>
          <w:szCs w:val="24"/>
        </w:rPr>
        <w:t xml:space="preserve"> and document analysis</w:t>
      </w:r>
      <w:r w:rsidR="00F004C0" w:rsidRPr="00F004C0">
        <w:rPr>
          <w:rFonts w:ascii="Times New Roman" w:hAnsi="Times New Roman" w:cs="Times New Roman"/>
          <w:sz w:val="24"/>
          <w:szCs w:val="24"/>
        </w:rPr>
        <w:t xml:space="preserve"> (Östlund, et al, 2011)</w:t>
      </w:r>
      <w:r w:rsidRPr="00B66945">
        <w:rPr>
          <w:rFonts w:ascii="Times New Roman" w:hAnsi="Times New Roman" w:cs="Times New Roman"/>
          <w:sz w:val="24"/>
          <w:szCs w:val="24"/>
        </w:rPr>
        <w:t xml:space="preserve">. Surveys can collect data from a large sample of respondents in a relatively short time. Interviews can be used to gain in-depth insights from a select few respondents. Focus groups can be used to </w:t>
      </w:r>
      <w:r>
        <w:rPr>
          <w:rFonts w:ascii="Times New Roman" w:hAnsi="Times New Roman" w:cs="Times New Roman"/>
          <w:sz w:val="24"/>
          <w:szCs w:val="24"/>
        </w:rPr>
        <w:t>understand better</w:t>
      </w:r>
      <w:r w:rsidRPr="00B66945">
        <w:rPr>
          <w:rFonts w:ascii="Times New Roman" w:hAnsi="Times New Roman" w:cs="Times New Roman"/>
          <w:sz w:val="24"/>
          <w:szCs w:val="24"/>
        </w:rPr>
        <w:t xml:space="preserve"> how people think and feel about a particular issue</w:t>
      </w:r>
      <w:r w:rsidR="00F004C0" w:rsidRPr="00F004C0">
        <w:rPr>
          <w:rFonts w:ascii="Times New Roman" w:hAnsi="Times New Roman" w:cs="Times New Roman"/>
          <w:sz w:val="24"/>
          <w:szCs w:val="24"/>
        </w:rPr>
        <w:t xml:space="preserve"> (Östlund, et al, 2011)</w:t>
      </w:r>
      <w:r w:rsidRPr="00B66945">
        <w:rPr>
          <w:rFonts w:ascii="Times New Roman" w:hAnsi="Times New Roman" w:cs="Times New Roman"/>
          <w:sz w:val="24"/>
          <w:szCs w:val="24"/>
        </w:rPr>
        <w:t xml:space="preserve">. Document analysis can be used to analyze existing documents related to the topic to identify trends and patterns. All these methods/tools can </w:t>
      </w:r>
      <w:r>
        <w:rPr>
          <w:rFonts w:ascii="Times New Roman" w:hAnsi="Times New Roman" w:cs="Times New Roman"/>
          <w:sz w:val="24"/>
          <w:szCs w:val="24"/>
        </w:rPr>
        <w:t>help understand</w:t>
      </w:r>
      <w:r w:rsidRPr="00B66945">
        <w:rPr>
          <w:rFonts w:ascii="Times New Roman" w:hAnsi="Times New Roman" w:cs="Times New Roman"/>
          <w:sz w:val="24"/>
          <w:szCs w:val="24"/>
        </w:rPr>
        <w:t xml:space="preserve"> the impact of strategic management on the business performance of S</w:t>
      </w:r>
      <w:r w:rsidR="00AB783B">
        <w:rPr>
          <w:rFonts w:ascii="Times New Roman" w:hAnsi="Times New Roman" w:cs="Times New Roman"/>
          <w:sz w:val="24"/>
          <w:szCs w:val="24"/>
        </w:rPr>
        <w:t>MEs in the hospitality industry</w:t>
      </w:r>
      <w:r w:rsidR="00AB783B" w:rsidRPr="00AB783B">
        <w:t xml:space="preserve"> </w:t>
      </w:r>
      <w:r w:rsidR="00AB783B" w:rsidRPr="00AB783B">
        <w:rPr>
          <w:rFonts w:ascii="Times New Roman" w:hAnsi="Times New Roman" w:cs="Times New Roman"/>
          <w:sz w:val="24"/>
          <w:szCs w:val="24"/>
        </w:rPr>
        <w:t>(</w:t>
      </w:r>
      <w:proofErr w:type="spellStart"/>
      <w:r w:rsidR="00AB783B" w:rsidRPr="00AB783B">
        <w:rPr>
          <w:rFonts w:ascii="Times New Roman" w:hAnsi="Times New Roman" w:cs="Times New Roman"/>
          <w:sz w:val="24"/>
          <w:szCs w:val="24"/>
        </w:rPr>
        <w:t>Östlund</w:t>
      </w:r>
      <w:proofErr w:type="spellEnd"/>
      <w:r w:rsidR="00AB783B" w:rsidRPr="00AB783B">
        <w:rPr>
          <w:rFonts w:ascii="Times New Roman" w:hAnsi="Times New Roman" w:cs="Times New Roman"/>
          <w:sz w:val="24"/>
          <w:szCs w:val="24"/>
        </w:rPr>
        <w:t>, et al, 2011).</w:t>
      </w:r>
    </w:p>
    <w:p w14:paraId="326B55C8" w14:textId="77777777" w:rsidR="00B66945" w:rsidRPr="00B66945" w:rsidRDefault="00B66945" w:rsidP="00B66945">
      <w:pPr>
        <w:spacing w:after="0" w:line="480" w:lineRule="auto"/>
        <w:ind w:firstLine="720"/>
        <w:contextualSpacing/>
        <w:rPr>
          <w:rFonts w:ascii="Times New Roman" w:hAnsi="Times New Roman" w:cs="Times New Roman"/>
          <w:sz w:val="24"/>
          <w:szCs w:val="24"/>
        </w:rPr>
      </w:pPr>
      <w:r w:rsidRPr="00B66945">
        <w:rPr>
          <w:rFonts w:ascii="Times New Roman" w:hAnsi="Times New Roman" w:cs="Times New Roman"/>
          <w:sz w:val="24"/>
          <w:szCs w:val="24"/>
        </w:rPr>
        <w:t xml:space="preserve">For this study, quantitative methods of data interpretation will be used. This includes </w:t>
      </w:r>
      <w:r>
        <w:rPr>
          <w:rFonts w:ascii="Times New Roman" w:hAnsi="Times New Roman" w:cs="Times New Roman"/>
          <w:sz w:val="24"/>
          <w:szCs w:val="24"/>
        </w:rPr>
        <w:t>using</w:t>
      </w:r>
      <w:r w:rsidRPr="00B66945">
        <w:rPr>
          <w:rFonts w:ascii="Times New Roman" w:hAnsi="Times New Roman" w:cs="Times New Roman"/>
          <w:sz w:val="24"/>
          <w:szCs w:val="24"/>
        </w:rPr>
        <w:t xml:space="preserve"> descriptive and inferential statistics to analyze the data collected</w:t>
      </w:r>
      <w:r w:rsidR="00F004C0" w:rsidRPr="00F004C0">
        <w:rPr>
          <w:rFonts w:ascii="Times New Roman" w:hAnsi="Times New Roman" w:cs="Times New Roman"/>
          <w:sz w:val="24"/>
          <w:szCs w:val="24"/>
        </w:rPr>
        <w:t xml:space="preserve"> (Östlund, et al, 2011)</w:t>
      </w:r>
      <w:r w:rsidRPr="00B66945">
        <w:rPr>
          <w:rFonts w:ascii="Times New Roman" w:hAnsi="Times New Roman" w:cs="Times New Roman"/>
          <w:sz w:val="24"/>
          <w:szCs w:val="24"/>
        </w:rPr>
        <w:t>. Descriptive statistics such as means, medians, and modes will summarize the data and provide an overall picture of the results. Inferential statistics such as t-tests, ANOVAs, and correlation analyses will be used to draw conclusions from the data and determine whether there is a statistically significant relationship between the variables</w:t>
      </w:r>
      <w:r w:rsidR="00F004C0" w:rsidRPr="00F004C0">
        <w:rPr>
          <w:rFonts w:ascii="Times New Roman" w:hAnsi="Times New Roman" w:cs="Times New Roman"/>
          <w:sz w:val="24"/>
          <w:szCs w:val="24"/>
        </w:rPr>
        <w:t xml:space="preserve"> (Östlund, et al, 2011)</w:t>
      </w:r>
      <w:r w:rsidRPr="00B66945">
        <w:rPr>
          <w:rFonts w:ascii="Times New Roman" w:hAnsi="Times New Roman" w:cs="Times New Roman"/>
          <w:sz w:val="24"/>
          <w:szCs w:val="24"/>
        </w:rPr>
        <w:t>. This will help to determine the impact of strategic management on the business performance of SMEs in the hospitality industry.</w:t>
      </w:r>
    </w:p>
    <w:p w14:paraId="5AC6BA9D" w14:textId="77777777" w:rsidR="00B66945" w:rsidRDefault="00B66945" w:rsidP="00B66945">
      <w:pPr>
        <w:spacing w:after="0" w:line="480" w:lineRule="auto"/>
        <w:ind w:firstLine="720"/>
        <w:contextualSpacing/>
        <w:rPr>
          <w:rFonts w:ascii="Times New Roman" w:hAnsi="Times New Roman" w:cs="Times New Roman"/>
          <w:sz w:val="24"/>
          <w:szCs w:val="24"/>
        </w:rPr>
      </w:pPr>
      <w:r w:rsidRPr="00B66945">
        <w:rPr>
          <w:rFonts w:ascii="Times New Roman" w:hAnsi="Times New Roman" w:cs="Times New Roman"/>
          <w:sz w:val="24"/>
          <w:szCs w:val="24"/>
        </w:rPr>
        <w:t xml:space="preserve">The ethical considerations for this study include </w:t>
      </w:r>
      <w:r>
        <w:rPr>
          <w:rFonts w:ascii="Times New Roman" w:hAnsi="Times New Roman" w:cs="Times New Roman"/>
          <w:sz w:val="24"/>
          <w:szCs w:val="24"/>
        </w:rPr>
        <w:t>ensuring</w:t>
      </w:r>
      <w:r w:rsidRPr="00B66945">
        <w:rPr>
          <w:rFonts w:ascii="Times New Roman" w:hAnsi="Times New Roman" w:cs="Times New Roman"/>
          <w:sz w:val="24"/>
          <w:szCs w:val="24"/>
        </w:rPr>
        <w:t xml:space="preserve"> that the research is conducted ethically and responsibly, with respect for the participants' privacy and autonomy. Additionally, the researcher should ensure that the data collected is accurate and reliable</w:t>
      </w:r>
      <w:r>
        <w:rPr>
          <w:rFonts w:ascii="Times New Roman" w:hAnsi="Times New Roman" w:cs="Times New Roman"/>
          <w:sz w:val="24"/>
          <w:szCs w:val="24"/>
        </w:rPr>
        <w:t xml:space="preserve"> and</w:t>
      </w:r>
      <w:r w:rsidRPr="00B66945">
        <w:rPr>
          <w:rFonts w:ascii="Times New Roman" w:hAnsi="Times New Roman" w:cs="Times New Roman"/>
          <w:sz w:val="24"/>
          <w:szCs w:val="24"/>
        </w:rPr>
        <w:t xml:space="preserve"> not misused or misinterpreted</w:t>
      </w:r>
      <w:r w:rsidR="00F004C0" w:rsidRPr="00F004C0">
        <w:rPr>
          <w:rFonts w:ascii="Times New Roman" w:hAnsi="Times New Roman" w:cs="Times New Roman"/>
          <w:sz w:val="24"/>
          <w:szCs w:val="24"/>
        </w:rPr>
        <w:t xml:space="preserve"> (Östlund, et al, 2011)</w:t>
      </w:r>
      <w:r w:rsidRPr="00B66945">
        <w:rPr>
          <w:rFonts w:ascii="Times New Roman" w:hAnsi="Times New Roman" w:cs="Times New Roman"/>
          <w:sz w:val="24"/>
          <w:szCs w:val="24"/>
        </w:rPr>
        <w:t xml:space="preserve">. The researcher should also ensure that the participants are informed of the purpose of the </w:t>
      </w:r>
      <w:proofErr w:type="gramStart"/>
      <w:r w:rsidRPr="00B66945">
        <w:rPr>
          <w:rFonts w:ascii="Times New Roman" w:hAnsi="Times New Roman" w:cs="Times New Roman"/>
          <w:sz w:val="24"/>
          <w:szCs w:val="24"/>
        </w:rPr>
        <w:t>research</w:t>
      </w:r>
      <w:r>
        <w:rPr>
          <w:rFonts w:ascii="Times New Roman" w:hAnsi="Times New Roman" w:cs="Times New Roman"/>
          <w:sz w:val="24"/>
          <w:szCs w:val="24"/>
        </w:rPr>
        <w:t>,</w:t>
      </w:r>
      <w:proofErr w:type="gramEnd"/>
      <w:r w:rsidRPr="00B66945">
        <w:rPr>
          <w:rFonts w:ascii="Times New Roman" w:hAnsi="Times New Roman" w:cs="Times New Roman"/>
          <w:sz w:val="24"/>
          <w:szCs w:val="24"/>
        </w:rPr>
        <w:t xml:space="preserve"> their rights as participants and that they are protected </w:t>
      </w:r>
      <w:r w:rsidRPr="00B66945">
        <w:rPr>
          <w:rFonts w:ascii="Times New Roman" w:hAnsi="Times New Roman" w:cs="Times New Roman"/>
          <w:sz w:val="24"/>
          <w:szCs w:val="24"/>
        </w:rPr>
        <w:lastRenderedPageBreak/>
        <w:t>from any potential harm that may result from their participation. Finally, the researcher should ensure that the res</w:t>
      </w:r>
      <w:r>
        <w:rPr>
          <w:rFonts w:ascii="Times New Roman" w:hAnsi="Times New Roman" w:cs="Times New Roman"/>
          <w:sz w:val="24"/>
          <w:szCs w:val="24"/>
        </w:rPr>
        <w:t>earch results</w:t>
      </w:r>
      <w:r w:rsidRPr="00B66945">
        <w:rPr>
          <w:rFonts w:ascii="Times New Roman" w:hAnsi="Times New Roman" w:cs="Times New Roman"/>
          <w:sz w:val="24"/>
          <w:szCs w:val="24"/>
        </w:rPr>
        <w:t xml:space="preserve"> are made available to the </w:t>
      </w:r>
      <w:r>
        <w:rPr>
          <w:rFonts w:ascii="Times New Roman" w:hAnsi="Times New Roman" w:cs="Times New Roman"/>
          <w:sz w:val="24"/>
          <w:szCs w:val="24"/>
        </w:rPr>
        <w:t>broa</w:t>
      </w:r>
      <w:r w:rsidRPr="00B66945">
        <w:rPr>
          <w:rFonts w:ascii="Times New Roman" w:hAnsi="Times New Roman" w:cs="Times New Roman"/>
          <w:sz w:val="24"/>
          <w:szCs w:val="24"/>
        </w:rPr>
        <w:t xml:space="preserve">der public </w:t>
      </w:r>
      <w:r>
        <w:rPr>
          <w:rFonts w:ascii="Times New Roman" w:hAnsi="Times New Roman" w:cs="Times New Roman"/>
          <w:sz w:val="24"/>
          <w:szCs w:val="24"/>
        </w:rPr>
        <w:t>responsibly and transparently</w:t>
      </w:r>
      <w:r w:rsidR="00F004C0" w:rsidRPr="00F004C0">
        <w:rPr>
          <w:rFonts w:ascii="Times New Roman" w:hAnsi="Times New Roman" w:cs="Times New Roman"/>
          <w:sz w:val="24"/>
          <w:szCs w:val="24"/>
        </w:rPr>
        <w:t xml:space="preserve"> (Östlund, et al, 2011)</w:t>
      </w:r>
      <w:r w:rsidRPr="00B66945">
        <w:rPr>
          <w:rFonts w:ascii="Times New Roman" w:hAnsi="Times New Roman" w:cs="Times New Roman"/>
          <w:sz w:val="24"/>
          <w:szCs w:val="24"/>
        </w:rPr>
        <w:t>.</w:t>
      </w:r>
    </w:p>
    <w:p w14:paraId="14F1F487" w14:textId="77777777" w:rsidR="00B66945" w:rsidRPr="00B66945" w:rsidRDefault="00B66945" w:rsidP="00F004C0">
      <w:pPr>
        <w:jc w:val="center"/>
        <w:rPr>
          <w:rFonts w:ascii="Times New Roman" w:hAnsi="Times New Roman" w:cs="Times New Roman"/>
          <w:b/>
          <w:sz w:val="24"/>
          <w:szCs w:val="24"/>
        </w:rPr>
      </w:pPr>
      <w:r w:rsidRPr="00B66945">
        <w:rPr>
          <w:rFonts w:ascii="Times New Roman" w:hAnsi="Times New Roman" w:cs="Times New Roman"/>
          <w:b/>
          <w:sz w:val="24"/>
          <w:szCs w:val="24"/>
        </w:rPr>
        <w:t xml:space="preserve">Time Prospects/ Gantt </w:t>
      </w:r>
      <w:proofErr w:type="gramStart"/>
      <w:r w:rsidRPr="00B66945">
        <w:rPr>
          <w:rFonts w:ascii="Times New Roman" w:hAnsi="Times New Roman" w:cs="Times New Roman"/>
          <w:b/>
          <w:sz w:val="24"/>
          <w:szCs w:val="24"/>
        </w:rPr>
        <w:t>Chart</w:t>
      </w:r>
      <w:proofErr w:type="gramEnd"/>
    </w:p>
    <w:tbl>
      <w:tblPr>
        <w:tblW w:w="9040" w:type="dxa"/>
        <w:tblLook w:val="04A0" w:firstRow="1" w:lastRow="0" w:firstColumn="1" w:lastColumn="0" w:noHBand="0" w:noVBand="1"/>
      </w:tblPr>
      <w:tblGrid>
        <w:gridCol w:w="3280"/>
        <w:gridCol w:w="1150"/>
        <w:gridCol w:w="960"/>
        <w:gridCol w:w="960"/>
        <w:gridCol w:w="960"/>
        <w:gridCol w:w="960"/>
        <w:gridCol w:w="960"/>
      </w:tblGrid>
      <w:tr w:rsidR="00B66945" w:rsidRPr="00B66945" w14:paraId="50CBC585" w14:textId="77777777" w:rsidTr="00B66945">
        <w:trPr>
          <w:trHeight w:val="300"/>
        </w:trPr>
        <w:tc>
          <w:tcPr>
            <w:tcW w:w="3280" w:type="dxa"/>
            <w:tcBorders>
              <w:top w:val="nil"/>
              <w:left w:val="nil"/>
              <w:bottom w:val="nil"/>
              <w:right w:val="nil"/>
            </w:tcBorders>
            <w:shd w:val="clear" w:color="auto" w:fill="auto"/>
            <w:noWrap/>
            <w:vAlign w:val="bottom"/>
            <w:hideMark/>
          </w:tcPr>
          <w:p w14:paraId="213E8A34" w14:textId="77777777" w:rsidR="00B66945" w:rsidRPr="00B66945" w:rsidRDefault="00B66945" w:rsidP="00B66945">
            <w:pPr>
              <w:spacing w:after="0" w:line="480" w:lineRule="auto"/>
              <w:contextualSpacing/>
              <w:rPr>
                <w:rFonts w:ascii="Times New Roman" w:eastAsia="Times New Roman" w:hAnsi="Times New Roman" w:cs="Times New Roman"/>
                <w:b/>
                <w:bCs/>
                <w:color w:val="000000"/>
                <w:sz w:val="24"/>
                <w:szCs w:val="24"/>
              </w:rPr>
            </w:pPr>
            <w:r w:rsidRPr="00B66945">
              <w:rPr>
                <w:rFonts w:ascii="Times New Roman" w:eastAsia="Times New Roman" w:hAnsi="Times New Roman" w:cs="Times New Roman"/>
                <w:b/>
                <w:bCs/>
                <w:color w:val="000000"/>
                <w:sz w:val="24"/>
                <w:szCs w:val="24"/>
              </w:rPr>
              <w:t xml:space="preserve">Task </w:t>
            </w:r>
          </w:p>
        </w:tc>
        <w:tc>
          <w:tcPr>
            <w:tcW w:w="960" w:type="dxa"/>
            <w:tcBorders>
              <w:top w:val="nil"/>
              <w:left w:val="nil"/>
              <w:bottom w:val="nil"/>
              <w:right w:val="nil"/>
            </w:tcBorders>
            <w:shd w:val="clear" w:color="auto" w:fill="auto"/>
            <w:noWrap/>
            <w:vAlign w:val="bottom"/>
            <w:hideMark/>
          </w:tcPr>
          <w:p w14:paraId="7748B857" w14:textId="77777777" w:rsidR="00B66945" w:rsidRPr="00B66945" w:rsidRDefault="00B66945" w:rsidP="00B66945">
            <w:pPr>
              <w:spacing w:after="0" w:line="480" w:lineRule="auto"/>
              <w:contextualSpacing/>
              <w:rPr>
                <w:rFonts w:ascii="Times New Roman" w:eastAsia="Times New Roman" w:hAnsi="Times New Roman" w:cs="Times New Roman"/>
                <w:b/>
                <w:bCs/>
                <w:color w:val="000000"/>
                <w:sz w:val="24"/>
                <w:szCs w:val="24"/>
              </w:rPr>
            </w:pPr>
            <w:r w:rsidRPr="00B66945">
              <w:rPr>
                <w:rFonts w:ascii="Times New Roman" w:eastAsia="Times New Roman" w:hAnsi="Times New Roman" w:cs="Times New Roman"/>
                <w:b/>
                <w:bCs/>
                <w:color w:val="000000"/>
                <w:sz w:val="24"/>
                <w:szCs w:val="24"/>
              </w:rPr>
              <w:t>Duration</w:t>
            </w:r>
          </w:p>
        </w:tc>
        <w:tc>
          <w:tcPr>
            <w:tcW w:w="960" w:type="dxa"/>
            <w:tcBorders>
              <w:top w:val="nil"/>
              <w:left w:val="nil"/>
              <w:bottom w:val="nil"/>
              <w:right w:val="nil"/>
            </w:tcBorders>
            <w:shd w:val="clear" w:color="auto" w:fill="auto"/>
            <w:noWrap/>
            <w:vAlign w:val="bottom"/>
            <w:hideMark/>
          </w:tcPr>
          <w:p w14:paraId="3BD4DE70" w14:textId="77777777" w:rsidR="00B66945" w:rsidRPr="00B66945" w:rsidRDefault="00B66945" w:rsidP="00B66945">
            <w:pPr>
              <w:spacing w:after="0" w:line="480" w:lineRule="auto"/>
              <w:contextualSpacing/>
              <w:rPr>
                <w:rFonts w:ascii="Times New Roman" w:eastAsia="Times New Roman" w:hAnsi="Times New Roman" w:cs="Times New Roman"/>
                <w:b/>
                <w:bCs/>
                <w:color w:val="000000"/>
                <w:sz w:val="24"/>
                <w:szCs w:val="24"/>
              </w:rPr>
            </w:pPr>
          </w:p>
        </w:tc>
        <w:tc>
          <w:tcPr>
            <w:tcW w:w="960" w:type="dxa"/>
            <w:tcBorders>
              <w:top w:val="nil"/>
              <w:left w:val="nil"/>
              <w:bottom w:val="nil"/>
              <w:right w:val="nil"/>
            </w:tcBorders>
            <w:shd w:val="clear" w:color="auto" w:fill="auto"/>
            <w:noWrap/>
            <w:vAlign w:val="bottom"/>
            <w:hideMark/>
          </w:tcPr>
          <w:p w14:paraId="706639D7" w14:textId="77777777" w:rsidR="00B66945" w:rsidRPr="00B66945" w:rsidRDefault="00B66945" w:rsidP="00B66945">
            <w:pPr>
              <w:spacing w:after="0" w:line="480" w:lineRule="auto"/>
              <w:contextualSpacing/>
              <w:rPr>
                <w:rFonts w:ascii="Times New Roman" w:eastAsia="Times New Roman" w:hAnsi="Times New Roman" w:cs="Times New Roman"/>
                <w:sz w:val="24"/>
                <w:szCs w:val="24"/>
              </w:rPr>
            </w:pPr>
          </w:p>
        </w:tc>
        <w:tc>
          <w:tcPr>
            <w:tcW w:w="960" w:type="dxa"/>
            <w:tcBorders>
              <w:top w:val="nil"/>
              <w:left w:val="nil"/>
              <w:bottom w:val="nil"/>
              <w:right w:val="nil"/>
            </w:tcBorders>
            <w:shd w:val="clear" w:color="auto" w:fill="auto"/>
            <w:noWrap/>
            <w:vAlign w:val="bottom"/>
            <w:hideMark/>
          </w:tcPr>
          <w:p w14:paraId="1CC5CE11" w14:textId="77777777" w:rsidR="00B66945" w:rsidRPr="00B66945" w:rsidRDefault="00B66945" w:rsidP="00B66945">
            <w:pPr>
              <w:spacing w:after="0" w:line="480" w:lineRule="auto"/>
              <w:contextualSpacing/>
              <w:rPr>
                <w:rFonts w:ascii="Times New Roman" w:eastAsia="Times New Roman" w:hAnsi="Times New Roman" w:cs="Times New Roman"/>
                <w:sz w:val="24"/>
                <w:szCs w:val="24"/>
              </w:rPr>
            </w:pPr>
          </w:p>
        </w:tc>
        <w:tc>
          <w:tcPr>
            <w:tcW w:w="960" w:type="dxa"/>
            <w:tcBorders>
              <w:top w:val="nil"/>
              <w:left w:val="nil"/>
              <w:bottom w:val="nil"/>
              <w:right w:val="nil"/>
            </w:tcBorders>
            <w:shd w:val="clear" w:color="auto" w:fill="auto"/>
            <w:noWrap/>
            <w:vAlign w:val="bottom"/>
            <w:hideMark/>
          </w:tcPr>
          <w:p w14:paraId="6B7F1773" w14:textId="77777777" w:rsidR="00B66945" w:rsidRPr="00B66945" w:rsidRDefault="00B66945" w:rsidP="00B66945">
            <w:pPr>
              <w:spacing w:after="0" w:line="480" w:lineRule="auto"/>
              <w:contextualSpacing/>
              <w:rPr>
                <w:rFonts w:ascii="Times New Roman" w:eastAsia="Times New Roman" w:hAnsi="Times New Roman" w:cs="Times New Roman"/>
                <w:sz w:val="24"/>
                <w:szCs w:val="24"/>
              </w:rPr>
            </w:pPr>
          </w:p>
        </w:tc>
        <w:tc>
          <w:tcPr>
            <w:tcW w:w="960" w:type="dxa"/>
            <w:tcBorders>
              <w:top w:val="nil"/>
              <w:left w:val="nil"/>
              <w:bottom w:val="nil"/>
              <w:right w:val="nil"/>
            </w:tcBorders>
            <w:shd w:val="clear" w:color="auto" w:fill="auto"/>
            <w:noWrap/>
            <w:vAlign w:val="bottom"/>
            <w:hideMark/>
          </w:tcPr>
          <w:p w14:paraId="05B3763D" w14:textId="77777777" w:rsidR="00B66945" w:rsidRPr="00B66945" w:rsidRDefault="00B66945" w:rsidP="00B66945">
            <w:pPr>
              <w:spacing w:after="0" w:line="480" w:lineRule="auto"/>
              <w:contextualSpacing/>
              <w:rPr>
                <w:rFonts w:ascii="Times New Roman" w:eastAsia="Times New Roman" w:hAnsi="Times New Roman" w:cs="Times New Roman"/>
                <w:sz w:val="24"/>
                <w:szCs w:val="24"/>
              </w:rPr>
            </w:pPr>
          </w:p>
        </w:tc>
      </w:tr>
      <w:tr w:rsidR="00B66945" w:rsidRPr="00B66945" w14:paraId="2F02D514" w14:textId="77777777" w:rsidTr="00B66945">
        <w:trPr>
          <w:trHeight w:val="300"/>
        </w:trPr>
        <w:tc>
          <w:tcPr>
            <w:tcW w:w="3280" w:type="dxa"/>
            <w:tcBorders>
              <w:top w:val="nil"/>
              <w:left w:val="nil"/>
              <w:bottom w:val="nil"/>
              <w:right w:val="nil"/>
            </w:tcBorders>
            <w:shd w:val="clear" w:color="auto" w:fill="auto"/>
            <w:noWrap/>
            <w:vAlign w:val="bottom"/>
            <w:hideMark/>
          </w:tcPr>
          <w:p w14:paraId="34656478" w14:textId="77777777" w:rsidR="00B66945" w:rsidRPr="00B66945" w:rsidRDefault="00B66945" w:rsidP="00B66945">
            <w:pPr>
              <w:spacing w:after="0" w:line="480" w:lineRule="auto"/>
              <w:contextualSpacing/>
              <w:rPr>
                <w:rFonts w:ascii="Times New Roman" w:eastAsia="Times New Roman" w:hAnsi="Times New Roman" w:cs="Times New Roman"/>
                <w:sz w:val="24"/>
                <w:szCs w:val="24"/>
              </w:rPr>
            </w:pPr>
          </w:p>
        </w:tc>
        <w:tc>
          <w:tcPr>
            <w:tcW w:w="960" w:type="dxa"/>
            <w:tcBorders>
              <w:top w:val="nil"/>
              <w:left w:val="nil"/>
              <w:bottom w:val="nil"/>
              <w:right w:val="nil"/>
            </w:tcBorders>
            <w:shd w:val="clear" w:color="auto" w:fill="auto"/>
            <w:noWrap/>
            <w:vAlign w:val="bottom"/>
            <w:hideMark/>
          </w:tcPr>
          <w:p w14:paraId="30CC31AD"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week-1</w:t>
            </w:r>
          </w:p>
        </w:tc>
        <w:tc>
          <w:tcPr>
            <w:tcW w:w="960" w:type="dxa"/>
            <w:tcBorders>
              <w:top w:val="nil"/>
              <w:left w:val="nil"/>
              <w:bottom w:val="nil"/>
              <w:right w:val="nil"/>
            </w:tcBorders>
            <w:shd w:val="clear" w:color="auto" w:fill="auto"/>
            <w:noWrap/>
            <w:vAlign w:val="bottom"/>
            <w:hideMark/>
          </w:tcPr>
          <w:p w14:paraId="249A8AC6"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Week-2</w:t>
            </w:r>
          </w:p>
        </w:tc>
        <w:tc>
          <w:tcPr>
            <w:tcW w:w="960" w:type="dxa"/>
            <w:tcBorders>
              <w:top w:val="nil"/>
              <w:left w:val="nil"/>
              <w:bottom w:val="nil"/>
              <w:right w:val="nil"/>
            </w:tcBorders>
            <w:shd w:val="clear" w:color="auto" w:fill="auto"/>
            <w:noWrap/>
            <w:vAlign w:val="bottom"/>
            <w:hideMark/>
          </w:tcPr>
          <w:p w14:paraId="57CA87FF"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Week-3</w:t>
            </w:r>
          </w:p>
        </w:tc>
        <w:tc>
          <w:tcPr>
            <w:tcW w:w="960" w:type="dxa"/>
            <w:tcBorders>
              <w:top w:val="nil"/>
              <w:left w:val="nil"/>
              <w:bottom w:val="nil"/>
              <w:right w:val="nil"/>
            </w:tcBorders>
            <w:shd w:val="clear" w:color="auto" w:fill="auto"/>
            <w:noWrap/>
            <w:vAlign w:val="bottom"/>
            <w:hideMark/>
          </w:tcPr>
          <w:p w14:paraId="0FD03913"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Week-4</w:t>
            </w:r>
          </w:p>
        </w:tc>
        <w:tc>
          <w:tcPr>
            <w:tcW w:w="960" w:type="dxa"/>
            <w:tcBorders>
              <w:top w:val="nil"/>
              <w:left w:val="nil"/>
              <w:bottom w:val="nil"/>
              <w:right w:val="nil"/>
            </w:tcBorders>
            <w:shd w:val="clear" w:color="auto" w:fill="auto"/>
            <w:noWrap/>
            <w:vAlign w:val="bottom"/>
            <w:hideMark/>
          </w:tcPr>
          <w:p w14:paraId="422A55E9"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Week-5</w:t>
            </w:r>
          </w:p>
        </w:tc>
        <w:tc>
          <w:tcPr>
            <w:tcW w:w="960" w:type="dxa"/>
            <w:tcBorders>
              <w:top w:val="nil"/>
              <w:left w:val="nil"/>
              <w:bottom w:val="nil"/>
              <w:right w:val="nil"/>
            </w:tcBorders>
            <w:shd w:val="clear" w:color="auto" w:fill="auto"/>
            <w:noWrap/>
            <w:vAlign w:val="bottom"/>
            <w:hideMark/>
          </w:tcPr>
          <w:p w14:paraId="6D2E9479"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Week-6</w:t>
            </w:r>
          </w:p>
        </w:tc>
      </w:tr>
      <w:tr w:rsidR="00B66945" w:rsidRPr="00B66945" w14:paraId="72EA891E" w14:textId="77777777" w:rsidTr="00B66945">
        <w:trPr>
          <w:trHeight w:val="300"/>
        </w:trPr>
        <w:tc>
          <w:tcPr>
            <w:tcW w:w="3280" w:type="dxa"/>
            <w:tcBorders>
              <w:top w:val="nil"/>
              <w:left w:val="nil"/>
              <w:bottom w:val="nil"/>
              <w:right w:val="nil"/>
            </w:tcBorders>
            <w:shd w:val="clear" w:color="auto" w:fill="auto"/>
            <w:noWrap/>
            <w:vAlign w:val="bottom"/>
            <w:hideMark/>
          </w:tcPr>
          <w:p w14:paraId="1AB52221"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Literature Review</w:t>
            </w:r>
          </w:p>
        </w:tc>
        <w:tc>
          <w:tcPr>
            <w:tcW w:w="960" w:type="dxa"/>
            <w:tcBorders>
              <w:top w:val="nil"/>
              <w:left w:val="nil"/>
              <w:bottom w:val="nil"/>
              <w:right w:val="nil"/>
            </w:tcBorders>
            <w:shd w:val="clear" w:color="000000" w:fill="000000"/>
            <w:noWrap/>
            <w:vAlign w:val="bottom"/>
            <w:hideMark/>
          </w:tcPr>
          <w:p w14:paraId="31EB18DE"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000000"/>
            <w:noWrap/>
            <w:vAlign w:val="bottom"/>
            <w:hideMark/>
          </w:tcPr>
          <w:p w14:paraId="2325BE10"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FFFFFF"/>
            <w:noWrap/>
            <w:vAlign w:val="bottom"/>
            <w:hideMark/>
          </w:tcPr>
          <w:p w14:paraId="79F9353D"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auto" w:fill="auto"/>
            <w:noWrap/>
            <w:vAlign w:val="bottom"/>
            <w:hideMark/>
          </w:tcPr>
          <w:p w14:paraId="687C65A9"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p>
        </w:tc>
        <w:tc>
          <w:tcPr>
            <w:tcW w:w="960" w:type="dxa"/>
            <w:tcBorders>
              <w:top w:val="nil"/>
              <w:left w:val="nil"/>
              <w:bottom w:val="nil"/>
              <w:right w:val="nil"/>
            </w:tcBorders>
            <w:shd w:val="clear" w:color="auto" w:fill="auto"/>
            <w:noWrap/>
            <w:vAlign w:val="bottom"/>
            <w:hideMark/>
          </w:tcPr>
          <w:p w14:paraId="0754F205" w14:textId="77777777" w:rsidR="00B66945" w:rsidRPr="00B66945" w:rsidRDefault="00B66945" w:rsidP="00B66945">
            <w:pPr>
              <w:spacing w:after="0" w:line="480" w:lineRule="auto"/>
              <w:contextualSpacing/>
              <w:rPr>
                <w:rFonts w:ascii="Times New Roman" w:eastAsia="Times New Roman" w:hAnsi="Times New Roman" w:cs="Times New Roman"/>
                <w:sz w:val="24"/>
                <w:szCs w:val="24"/>
              </w:rPr>
            </w:pPr>
          </w:p>
        </w:tc>
        <w:tc>
          <w:tcPr>
            <w:tcW w:w="960" w:type="dxa"/>
            <w:tcBorders>
              <w:top w:val="nil"/>
              <w:left w:val="nil"/>
              <w:bottom w:val="nil"/>
              <w:right w:val="nil"/>
            </w:tcBorders>
            <w:shd w:val="clear" w:color="auto" w:fill="auto"/>
            <w:noWrap/>
            <w:vAlign w:val="bottom"/>
            <w:hideMark/>
          </w:tcPr>
          <w:p w14:paraId="60D55353" w14:textId="77777777" w:rsidR="00B66945" w:rsidRPr="00B66945" w:rsidRDefault="00B66945" w:rsidP="00B66945">
            <w:pPr>
              <w:spacing w:after="0" w:line="480" w:lineRule="auto"/>
              <w:contextualSpacing/>
              <w:rPr>
                <w:rFonts w:ascii="Times New Roman" w:eastAsia="Times New Roman" w:hAnsi="Times New Roman" w:cs="Times New Roman"/>
                <w:sz w:val="24"/>
                <w:szCs w:val="24"/>
              </w:rPr>
            </w:pPr>
          </w:p>
        </w:tc>
      </w:tr>
      <w:tr w:rsidR="00B66945" w:rsidRPr="00B66945" w14:paraId="35457F45" w14:textId="77777777" w:rsidTr="00B66945">
        <w:trPr>
          <w:trHeight w:val="300"/>
        </w:trPr>
        <w:tc>
          <w:tcPr>
            <w:tcW w:w="3280" w:type="dxa"/>
            <w:tcBorders>
              <w:top w:val="nil"/>
              <w:left w:val="nil"/>
              <w:bottom w:val="nil"/>
              <w:right w:val="nil"/>
            </w:tcBorders>
            <w:shd w:val="clear" w:color="auto" w:fill="auto"/>
            <w:noWrap/>
            <w:vAlign w:val="bottom"/>
            <w:hideMark/>
          </w:tcPr>
          <w:p w14:paraId="2A9B284E"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Data Collection</w:t>
            </w:r>
          </w:p>
        </w:tc>
        <w:tc>
          <w:tcPr>
            <w:tcW w:w="960" w:type="dxa"/>
            <w:tcBorders>
              <w:top w:val="nil"/>
              <w:left w:val="nil"/>
              <w:bottom w:val="nil"/>
              <w:right w:val="nil"/>
            </w:tcBorders>
            <w:shd w:val="clear" w:color="000000" w:fill="5B9BD5"/>
            <w:noWrap/>
            <w:vAlign w:val="bottom"/>
            <w:hideMark/>
          </w:tcPr>
          <w:p w14:paraId="1D65FB19"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5B9BD5"/>
            <w:noWrap/>
            <w:vAlign w:val="bottom"/>
            <w:hideMark/>
          </w:tcPr>
          <w:p w14:paraId="6C5EC1D9"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5B9BD5"/>
            <w:noWrap/>
            <w:vAlign w:val="bottom"/>
            <w:hideMark/>
          </w:tcPr>
          <w:p w14:paraId="0A3FA4E3"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5B9BD5"/>
            <w:noWrap/>
            <w:vAlign w:val="bottom"/>
            <w:hideMark/>
          </w:tcPr>
          <w:p w14:paraId="46A5401A"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auto" w:fill="auto"/>
            <w:noWrap/>
            <w:vAlign w:val="bottom"/>
            <w:hideMark/>
          </w:tcPr>
          <w:p w14:paraId="4C9902A8"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p>
        </w:tc>
        <w:tc>
          <w:tcPr>
            <w:tcW w:w="960" w:type="dxa"/>
            <w:tcBorders>
              <w:top w:val="nil"/>
              <w:left w:val="nil"/>
              <w:bottom w:val="nil"/>
              <w:right w:val="nil"/>
            </w:tcBorders>
            <w:shd w:val="clear" w:color="auto" w:fill="auto"/>
            <w:noWrap/>
            <w:vAlign w:val="bottom"/>
            <w:hideMark/>
          </w:tcPr>
          <w:p w14:paraId="2507BF60" w14:textId="77777777" w:rsidR="00B66945" w:rsidRPr="00B66945" w:rsidRDefault="00B66945" w:rsidP="00B66945">
            <w:pPr>
              <w:spacing w:after="0" w:line="480" w:lineRule="auto"/>
              <w:contextualSpacing/>
              <w:rPr>
                <w:rFonts w:ascii="Times New Roman" w:eastAsia="Times New Roman" w:hAnsi="Times New Roman" w:cs="Times New Roman"/>
                <w:sz w:val="24"/>
                <w:szCs w:val="24"/>
              </w:rPr>
            </w:pPr>
          </w:p>
        </w:tc>
      </w:tr>
      <w:tr w:rsidR="00B66945" w:rsidRPr="00B66945" w14:paraId="2814F00E" w14:textId="77777777" w:rsidTr="00B66945">
        <w:trPr>
          <w:trHeight w:val="300"/>
        </w:trPr>
        <w:tc>
          <w:tcPr>
            <w:tcW w:w="3280" w:type="dxa"/>
            <w:tcBorders>
              <w:top w:val="nil"/>
              <w:left w:val="nil"/>
              <w:bottom w:val="nil"/>
              <w:right w:val="nil"/>
            </w:tcBorders>
            <w:shd w:val="clear" w:color="auto" w:fill="auto"/>
            <w:noWrap/>
            <w:vAlign w:val="bottom"/>
            <w:hideMark/>
          </w:tcPr>
          <w:p w14:paraId="46305926"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Data Analysis</w:t>
            </w:r>
          </w:p>
        </w:tc>
        <w:tc>
          <w:tcPr>
            <w:tcW w:w="960" w:type="dxa"/>
            <w:tcBorders>
              <w:top w:val="nil"/>
              <w:left w:val="nil"/>
              <w:bottom w:val="nil"/>
              <w:right w:val="nil"/>
            </w:tcBorders>
            <w:shd w:val="clear" w:color="000000" w:fill="ED7D31"/>
            <w:noWrap/>
            <w:vAlign w:val="bottom"/>
            <w:hideMark/>
          </w:tcPr>
          <w:p w14:paraId="47D8F3E6"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ED7D31"/>
            <w:noWrap/>
            <w:vAlign w:val="bottom"/>
            <w:hideMark/>
          </w:tcPr>
          <w:p w14:paraId="6911AA60"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ED7D31"/>
            <w:noWrap/>
            <w:vAlign w:val="bottom"/>
            <w:hideMark/>
          </w:tcPr>
          <w:p w14:paraId="65C20D53"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ED7D31"/>
            <w:noWrap/>
            <w:vAlign w:val="bottom"/>
            <w:hideMark/>
          </w:tcPr>
          <w:p w14:paraId="60860AEF"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ED7D31"/>
            <w:noWrap/>
            <w:vAlign w:val="bottom"/>
            <w:hideMark/>
          </w:tcPr>
          <w:p w14:paraId="115E4E3D"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auto" w:fill="auto"/>
            <w:noWrap/>
            <w:vAlign w:val="bottom"/>
            <w:hideMark/>
          </w:tcPr>
          <w:p w14:paraId="69EC44B6"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p>
        </w:tc>
      </w:tr>
      <w:tr w:rsidR="00B66945" w:rsidRPr="00B66945" w14:paraId="413C67B1" w14:textId="77777777" w:rsidTr="00B66945">
        <w:trPr>
          <w:trHeight w:val="300"/>
        </w:trPr>
        <w:tc>
          <w:tcPr>
            <w:tcW w:w="3280" w:type="dxa"/>
            <w:tcBorders>
              <w:top w:val="nil"/>
              <w:left w:val="nil"/>
              <w:bottom w:val="nil"/>
              <w:right w:val="nil"/>
            </w:tcBorders>
            <w:shd w:val="clear" w:color="auto" w:fill="auto"/>
            <w:noWrap/>
            <w:vAlign w:val="bottom"/>
            <w:hideMark/>
          </w:tcPr>
          <w:p w14:paraId="464A1F2E"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Writing Up Results</w:t>
            </w:r>
          </w:p>
        </w:tc>
        <w:tc>
          <w:tcPr>
            <w:tcW w:w="960" w:type="dxa"/>
            <w:tcBorders>
              <w:top w:val="nil"/>
              <w:left w:val="nil"/>
              <w:bottom w:val="nil"/>
              <w:right w:val="nil"/>
            </w:tcBorders>
            <w:shd w:val="clear" w:color="000000" w:fill="FFE699"/>
            <w:noWrap/>
            <w:vAlign w:val="bottom"/>
            <w:hideMark/>
          </w:tcPr>
          <w:p w14:paraId="249AF63D"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FFE699"/>
            <w:noWrap/>
            <w:vAlign w:val="bottom"/>
            <w:hideMark/>
          </w:tcPr>
          <w:p w14:paraId="67E5436C"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FFE699"/>
            <w:noWrap/>
            <w:vAlign w:val="bottom"/>
            <w:hideMark/>
          </w:tcPr>
          <w:p w14:paraId="61586817"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FFE699"/>
            <w:noWrap/>
            <w:vAlign w:val="bottom"/>
            <w:hideMark/>
          </w:tcPr>
          <w:p w14:paraId="179E1CBD"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FFE699"/>
            <w:noWrap/>
            <w:vAlign w:val="bottom"/>
            <w:hideMark/>
          </w:tcPr>
          <w:p w14:paraId="27C14518"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auto" w:fill="auto"/>
            <w:noWrap/>
            <w:vAlign w:val="bottom"/>
            <w:hideMark/>
          </w:tcPr>
          <w:p w14:paraId="3C8479AB"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p>
        </w:tc>
      </w:tr>
      <w:tr w:rsidR="00B66945" w:rsidRPr="00B66945" w14:paraId="1B9FE21E" w14:textId="77777777" w:rsidTr="00B66945">
        <w:trPr>
          <w:trHeight w:val="300"/>
        </w:trPr>
        <w:tc>
          <w:tcPr>
            <w:tcW w:w="3280" w:type="dxa"/>
            <w:tcBorders>
              <w:top w:val="nil"/>
              <w:left w:val="nil"/>
              <w:bottom w:val="nil"/>
              <w:right w:val="nil"/>
            </w:tcBorders>
            <w:shd w:val="clear" w:color="auto" w:fill="auto"/>
            <w:noWrap/>
            <w:vAlign w:val="bottom"/>
            <w:hideMark/>
          </w:tcPr>
          <w:p w14:paraId="4562D195"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Conclusions &amp; Recommendations</w:t>
            </w:r>
          </w:p>
        </w:tc>
        <w:tc>
          <w:tcPr>
            <w:tcW w:w="960" w:type="dxa"/>
            <w:tcBorders>
              <w:top w:val="nil"/>
              <w:left w:val="nil"/>
              <w:bottom w:val="nil"/>
              <w:right w:val="nil"/>
            </w:tcBorders>
            <w:shd w:val="clear" w:color="000000" w:fill="5B9BD5"/>
            <w:noWrap/>
            <w:vAlign w:val="bottom"/>
            <w:hideMark/>
          </w:tcPr>
          <w:p w14:paraId="7B0F2AA0"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5B9BD5"/>
            <w:noWrap/>
            <w:vAlign w:val="bottom"/>
            <w:hideMark/>
          </w:tcPr>
          <w:p w14:paraId="0FE332BD"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5B9BD5"/>
            <w:noWrap/>
            <w:vAlign w:val="bottom"/>
            <w:hideMark/>
          </w:tcPr>
          <w:p w14:paraId="1A1E44D2"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5B9BD5"/>
            <w:noWrap/>
            <w:vAlign w:val="bottom"/>
            <w:hideMark/>
          </w:tcPr>
          <w:p w14:paraId="1642DCB2"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5B9BD5"/>
            <w:noWrap/>
            <w:vAlign w:val="bottom"/>
            <w:hideMark/>
          </w:tcPr>
          <w:p w14:paraId="1E19592E"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c>
          <w:tcPr>
            <w:tcW w:w="960" w:type="dxa"/>
            <w:tcBorders>
              <w:top w:val="nil"/>
              <w:left w:val="nil"/>
              <w:bottom w:val="nil"/>
              <w:right w:val="nil"/>
            </w:tcBorders>
            <w:shd w:val="clear" w:color="000000" w:fill="5B9BD5"/>
            <w:noWrap/>
            <w:vAlign w:val="bottom"/>
            <w:hideMark/>
          </w:tcPr>
          <w:p w14:paraId="4D7EFC3F" w14:textId="77777777" w:rsidR="00B66945" w:rsidRPr="00B66945" w:rsidRDefault="00B66945" w:rsidP="00B66945">
            <w:pPr>
              <w:spacing w:after="0" w:line="480" w:lineRule="auto"/>
              <w:contextualSpacing/>
              <w:rPr>
                <w:rFonts w:ascii="Times New Roman" w:eastAsia="Times New Roman" w:hAnsi="Times New Roman" w:cs="Times New Roman"/>
                <w:color w:val="000000"/>
                <w:sz w:val="24"/>
                <w:szCs w:val="24"/>
              </w:rPr>
            </w:pPr>
            <w:r w:rsidRPr="00B66945">
              <w:rPr>
                <w:rFonts w:ascii="Times New Roman" w:eastAsia="Times New Roman" w:hAnsi="Times New Roman" w:cs="Times New Roman"/>
                <w:color w:val="000000"/>
                <w:sz w:val="24"/>
                <w:szCs w:val="24"/>
              </w:rPr>
              <w:t> </w:t>
            </w:r>
          </w:p>
        </w:tc>
      </w:tr>
    </w:tbl>
    <w:p w14:paraId="5FB25B95" w14:textId="77777777" w:rsidR="00B66945" w:rsidRPr="00B66945" w:rsidRDefault="00B66945" w:rsidP="00B66945">
      <w:pPr>
        <w:spacing w:after="0" w:line="480" w:lineRule="auto"/>
        <w:contextualSpacing/>
        <w:rPr>
          <w:rFonts w:ascii="Times New Roman" w:hAnsi="Times New Roman" w:cs="Times New Roman"/>
          <w:sz w:val="24"/>
          <w:szCs w:val="24"/>
        </w:rPr>
      </w:pPr>
    </w:p>
    <w:p w14:paraId="5870564B" w14:textId="77777777" w:rsidR="00B66945" w:rsidRPr="00B66945" w:rsidRDefault="00B66945" w:rsidP="00B66945">
      <w:pPr>
        <w:spacing w:after="0" w:line="480" w:lineRule="auto"/>
        <w:contextualSpacing/>
        <w:jc w:val="center"/>
        <w:rPr>
          <w:rFonts w:ascii="Times New Roman" w:hAnsi="Times New Roman" w:cs="Times New Roman"/>
          <w:b/>
          <w:sz w:val="24"/>
          <w:szCs w:val="24"/>
        </w:rPr>
      </w:pPr>
      <w:r w:rsidRPr="00B66945">
        <w:rPr>
          <w:rFonts w:ascii="Times New Roman" w:hAnsi="Times New Roman" w:cs="Times New Roman"/>
          <w:b/>
          <w:sz w:val="24"/>
          <w:szCs w:val="24"/>
        </w:rPr>
        <w:t>Conclusion</w:t>
      </w:r>
    </w:p>
    <w:p w14:paraId="68AB5C0D" w14:textId="77777777" w:rsidR="00B66945" w:rsidRDefault="00B66945" w:rsidP="00B66945">
      <w:pPr>
        <w:spacing w:after="0" w:line="480" w:lineRule="auto"/>
        <w:ind w:firstLine="720"/>
        <w:contextualSpacing/>
        <w:rPr>
          <w:rFonts w:ascii="Times New Roman" w:hAnsi="Times New Roman" w:cs="Times New Roman"/>
          <w:sz w:val="24"/>
          <w:szCs w:val="24"/>
        </w:rPr>
      </w:pPr>
      <w:r w:rsidRPr="00B66945">
        <w:rPr>
          <w:rFonts w:ascii="Times New Roman" w:hAnsi="Times New Roman" w:cs="Times New Roman"/>
          <w:sz w:val="24"/>
          <w:szCs w:val="24"/>
        </w:rPr>
        <w:t>In conclusion, this research has demonstrated that strategic management can be a powerful tool for SMEs in the hospitality industry to increase their competitive advantage, improve their financial performance, increase their customer base, and increase their brand visibility</w:t>
      </w:r>
      <w:r w:rsidR="00F004C0">
        <w:rPr>
          <w:rFonts w:ascii="Times New Roman" w:hAnsi="Times New Roman" w:cs="Times New Roman"/>
          <w:sz w:val="24"/>
          <w:szCs w:val="24"/>
        </w:rPr>
        <w:t xml:space="preserve"> </w:t>
      </w:r>
      <w:r w:rsidR="00F004C0" w:rsidRPr="00F004C0">
        <w:rPr>
          <w:rFonts w:ascii="Times New Roman" w:hAnsi="Times New Roman" w:cs="Times New Roman"/>
          <w:sz w:val="24"/>
          <w:szCs w:val="24"/>
        </w:rPr>
        <w:t>(Östlund, et al, 2011)</w:t>
      </w:r>
      <w:r w:rsidRPr="00B66945">
        <w:rPr>
          <w:rFonts w:ascii="Times New Roman" w:hAnsi="Times New Roman" w:cs="Times New Roman"/>
          <w:sz w:val="24"/>
          <w:szCs w:val="24"/>
        </w:rPr>
        <w:t xml:space="preserve">. The research has identified which strategies are most effective for SMEs in the hospitality industry and how they can be implemented. However, the research also highlighted some challenges associated with strategic management, such as the time and resources required </w:t>
      </w:r>
      <w:proofErr w:type="gramStart"/>
      <w:r w:rsidRPr="00B66945">
        <w:rPr>
          <w:rFonts w:ascii="Times New Roman" w:hAnsi="Times New Roman" w:cs="Times New Roman"/>
          <w:sz w:val="24"/>
          <w:szCs w:val="24"/>
        </w:rPr>
        <w:t>to develop and implement</w:t>
      </w:r>
      <w:proofErr w:type="gramEnd"/>
      <w:r w:rsidRPr="00B66945">
        <w:rPr>
          <w:rFonts w:ascii="Times New Roman" w:hAnsi="Times New Roman" w:cs="Times New Roman"/>
          <w:sz w:val="24"/>
          <w:szCs w:val="24"/>
        </w:rPr>
        <w:t xml:space="preserve"> a successful strategy</w:t>
      </w:r>
      <w:r w:rsidR="00F004C0">
        <w:rPr>
          <w:rFonts w:ascii="Times New Roman" w:hAnsi="Times New Roman" w:cs="Times New Roman"/>
          <w:sz w:val="24"/>
          <w:szCs w:val="24"/>
        </w:rPr>
        <w:t xml:space="preserve"> </w:t>
      </w:r>
      <w:r w:rsidR="00F004C0" w:rsidRPr="00F004C0">
        <w:rPr>
          <w:rFonts w:ascii="Times New Roman" w:hAnsi="Times New Roman" w:cs="Times New Roman"/>
          <w:sz w:val="24"/>
          <w:szCs w:val="24"/>
        </w:rPr>
        <w:t>(Östlund, et al, 2011)</w:t>
      </w:r>
      <w:r w:rsidRPr="00B66945">
        <w:rPr>
          <w:rFonts w:ascii="Times New Roman" w:hAnsi="Times New Roman" w:cs="Times New Roman"/>
          <w:sz w:val="24"/>
          <w:szCs w:val="24"/>
        </w:rPr>
        <w:t>. Ultimately, strategic management can be a valuable tool for SMEs in the hospitality industry to improve their business performance, but it requires careful planning and execution.</w:t>
      </w:r>
    </w:p>
    <w:p w14:paraId="10F752A4" w14:textId="2B97052B" w:rsidR="00B66945" w:rsidRDefault="00F004C0" w:rsidP="00AB783B">
      <w:pPr>
        <w:rPr>
          <w:rFonts w:ascii="Times New Roman" w:hAnsi="Times New Roman" w:cs="Times New Roman"/>
          <w:sz w:val="24"/>
          <w:szCs w:val="24"/>
        </w:rPr>
      </w:pPr>
      <w:r>
        <w:rPr>
          <w:rFonts w:ascii="Times New Roman" w:hAnsi="Times New Roman" w:cs="Times New Roman"/>
          <w:sz w:val="24"/>
          <w:szCs w:val="24"/>
        </w:rPr>
        <w:lastRenderedPageBreak/>
        <w:t>R</w:t>
      </w:r>
      <w:r w:rsidR="00B66945">
        <w:rPr>
          <w:rFonts w:ascii="Times New Roman" w:hAnsi="Times New Roman" w:cs="Times New Roman"/>
          <w:sz w:val="24"/>
          <w:szCs w:val="24"/>
        </w:rPr>
        <w:t>eferences</w:t>
      </w:r>
      <w:r w:rsidR="00AB783B">
        <w:rPr>
          <w:rFonts w:ascii="Times New Roman" w:hAnsi="Times New Roman" w:cs="Times New Roman"/>
          <w:sz w:val="24"/>
          <w:szCs w:val="24"/>
        </w:rPr>
        <w:t>:</w:t>
      </w:r>
      <w:bookmarkStart w:id="0" w:name="_GoBack"/>
      <w:bookmarkEnd w:id="0"/>
    </w:p>
    <w:p w14:paraId="7B2A10FA" w14:textId="77777777" w:rsidR="00F004C0" w:rsidRDefault="00F004C0" w:rsidP="00F004C0">
      <w:pPr>
        <w:spacing w:after="0" w:line="480" w:lineRule="auto"/>
        <w:ind w:left="720" w:hanging="720"/>
        <w:contextualSpacing/>
        <w:rPr>
          <w:rFonts w:ascii="Times New Roman" w:hAnsi="Times New Roman" w:cs="Times New Roman"/>
          <w:sz w:val="24"/>
          <w:szCs w:val="24"/>
        </w:rPr>
      </w:pPr>
      <w:proofErr w:type="spellStart"/>
      <w:proofErr w:type="gramStart"/>
      <w:r w:rsidRPr="00F004C0">
        <w:rPr>
          <w:rFonts w:ascii="Times New Roman" w:hAnsi="Times New Roman" w:cs="Times New Roman"/>
          <w:sz w:val="24"/>
          <w:szCs w:val="24"/>
        </w:rPr>
        <w:t>Abosede</w:t>
      </w:r>
      <w:proofErr w:type="spellEnd"/>
      <w:r w:rsidRPr="00F004C0">
        <w:rPr>
          <w:rFonts w:ascii="Times New Roman" w:hAnsi="Times New Roman" w:cs="Times New Roman"/>
          <w:sz w:val="24"/>
          <w:szCs w:val="24"/>
        </w:rPr>
        <w:t xml:space="preserve">, A. J., </w:t>
      </w:r>
      <w:proofErr w:type="spellStart"/>
      <w:r w:rsidRPr="00F004C0">
        <w:rPr>
          <w:rFonts w:ascii="Times New Roman" w:hAnsi="Times New Roman" w:cs="Times New Roman"/>
          <w:sz w:val="24"/>
          <w:szCs w:val="24"/>
        </w:rPr>
        <w:t>Obasan</w:t>
      </w:r>
      <w:proofErr w:type="spellEnd"/>
      <w:r w:rsidRPr="00F004C0">
        <w:rPr>
          <w:rFonts w:ascii="Times New Roman" w:hAnsi="Times New Roman" w:cs="Times New Roman"/>
          <w:sz w:val="24"/>
          <w:szCs w:val="24"/>
        </w:rPr>
        <w:t xml:space="preserve">, K. A., &amp; </w:t>
      </w:r>
      <w:proofErr w:type="spellStart"/>
      <w:r w:rsidRPr="00F004C0">
        <w:rPr>
          <w:rFonts w:ascii="Times New Roman" w:hAnsi="Times New Roman" w:cs="Times New Roman"/>
          <w:sz w:val="24"/>
          <w:szCs w:val="24"/>
        </w:rPr>
        <w:t>Alese</w:t>
      </w:r>
      <w:proofErr w:type="spellEnd"/>
      <w:r w:rsidRPr="00F004C0">
        <w:rPr>
          <w:rFonts w:ascii="Times New Roman" w:hAnsi="Times New Roman" w:cs="Times New Roman"/>
          <w:sz w:val="24"/>
          <w:szCs w:val="24"/>
        </w:rPr>
        <w:t>, O. J. (2016).</w:t>
      </w:r>
      <w:proofErr w:type="gramEnd"/>
      <w:r w:rsidRPr="00F004C0">
        <w:rPr>
          <w:rFonts w:ascii="Times New Roman" w:hAnsi="Times New Roman" w:cs="Times New Roman"/>
          <w:sz w:val="24"/>
          <w:szCs w:val="24"/>
        </w:rPr>
        <w:t xml:space="preserve"> Strategic management and Small and Medium Enterprises (SMEs) development: A review of literature. </w:t>
      </w:r>
      <w:proofErr w:type="gramStart"/>
      <w:r w:rsidRPr="00F004C0">
        <w:rPr>
          <w:rFonts w:ascii="Times New Roman" w:hAnsi="Times New Roman" w:cs="Times New Roman"/>
          <w:i/>
          <w:iCs/>
          <w:sz w:val="24"/>
          <w:szCs w:val="24"/>
        </w:rPr>
        <w:t>International Review of Management and Business Research</w:t>
      </w:r>
      <w:r w:rsidRPr="00F004C0">
        <w:rPr>
          <w:rFonts w:ascii="Times New Roman" w:hAnsi="Times New Roman" w:cs="Times New Roman"/>
          <w:sz w:val="24"/>
          <w:szCs w:val="24"/>
        </w:rPr>
        <w:t>, </w:t>
      </w:r>
      <w:r w:rsidRPr="00F004C0">
        <w:rPr>
          <w:rFonts w:ascii="Times New Roman" w:hAnsi="Times New Roman" w:cs="Times New Roman"/>
          <w:i/>
          <w:iCs/>
          <w:sz w:val="24"/>
          <w:szCs w:val="24"/>
        </w:rPr>
        <w:t>5</w:t>
      </w:r>
      <w:r w:rsidRPr="00F004C0">
        <w:rPr>
          <w:rFonts w:ascii="Times New Roman" w:hAnsi="Times New Roman" w:cs="Times New Roman"/>
          <w:sz w:val="24"/>
          <w:szCs w:val="24"/>
        </w:rPr>
        <w:t>(1), 315.</w:t>
      </w:r>
      <w:proofErr w:type="gramEnd"/>
    </w:p>
    <w:p w14:paraId="17DA37E4" w14:textId="77777777" w:rsidR="00B66945" w:rsidRDefault="00B66945" w:rsidP="00B66945">
      <w:pPr>
        <w:spacing w:after="0" w:line="480" w:lineRule="auto"/>
        <w:ind w:left="720" w:hanging="720"/>
        <w:contextualSpacing/>
        <w:rPr>
          <w:rFonts w:ascii="Times New Roman" w:hAnsi="Times New Roman" w:cs="Times New Roman"/>
          <w:sz w:val="24"/>
          <w:szCs w:val="24"/>
        </w:rPr>
      </w:pPr>
      <w:proofErr w:type="gramStart"/>
      <w:r w:rsidRPr="00B66945">
        <w:rPr>
          <w:rFonts w:ascii="Times New Roman" w:hAnsi="Times New Roman" w:cs="Times New Roman"/>
          <w:sz w:val="24"/>
          <w:szCs w:val="24"/>
        </w:rPr>
        <w:t>Hitt, M. A., Ireland, R. D., &amp; Hoskisson, R. E. (2019).</w:t>
      </w:r>
      <w:proofErr w:type="gramEnd"/>
      <w:r w:rsidRPr="00B66945">
        <w:rPr>
          <w:rFonts w:ascii="Times New Roman" w:hAnsi="Times New Roman" w:cs="Times New Roman"/>
          <w:sz w:val="24"/>
          <w:szCs w:val="24"/>
        </w:rPr>
        <w:t> </w:t>
      </w:r>
      <w:r w:rsidRPr="00B66945">
        <w:rPr>
          <w:rFonts w:ascii="Times New Roman" w:hAnsi="Times New Roman" w:cs="Times New Roman"/>
          <w:i/>
          <w:iCs/>
          <w:sz w:val="24"/>
          <w:szCs w:val="24"/>
        </w:rPr>
        <w:t>Strategic management: Concepts and cases: Competitiveness and globalization</w:t>
      </w:r>
      <w:r w:rsidRPr="00B66945">
        <w:rPr>
          <w:rFonts w:ascii="Times New Roman" w:hAnsi="Times New Roman" w:cs="Times New Roman"/>
          <w:sz w:val="24"/>
          <w:szCs w:val="24"/>
        </w:rPr>
        <w:t>. Cengage Learning.</w:t>
      </w:r>
    </w:p>
    <w:p w14:paraId="299EDD0D" w14:textId="77777777" w:rsidR="00B66945" w:rsidRDefault="00B66945" w:rsidP="00B66945">
      <w:pPr>
        <w:spacing w:after="0" w:line="480" w:lineRule="auto"/>
        <w:ind w:left="720" w:hanging="720"/>
        <w:contextualSpacing/>
        <w:rPr>
          <w:rFonts w:ascii="Times New Roman" w:hAnsi="Times New Roman" w:cs="Times New Roman"/>
          <w:sz w:val="24"/>
          <w:szCs w:val="24"/>
        </w:rPr>
      </w:pPr>
      <w:r w:rsidRPr="00B66945">
        <w:rPr>
          <w:rFonts w:ascii="Times New Roman" w:hAnsi="Times New Roman" w:cs="Times New Roman"/>
          <w:sz w:val="24"/>
          <w:szCs w:val="24"/>
        </w:rPr>
        <w:t>Henry, A. (2021). </w:t>
      </w:r>
      <w:proofErr w:type="gramStart"/>
      <w:r w:rsidRPr="00B66945">
        <w:rPr>
          <w:rFonts w:ascii="Times New Roman" w:hAnsi="Times New Roman" w:cs="Times New Roman"/>
          <w:i/>
          <w:iCs/>
          <w:sz w:val="24"/>
          <w:szCs w:val="24"/>
        </w:rPr>
        <w:t>Understanding strategic management</w:t>
      </w:r>
      <w:r w:rsidRPr="00B66945">
        <w:rPr>
          <w:rFonts w:ascii="Times New Roman" w:hAnsi="Times New Roman" w:cs="Times New Roman"/>
          <w:sz w:val="24"/>
          <w:szCs w:val="24"/>
        </w:rPr>
        <w:t>.</w:t>
      </w:r>
      <w:proofErr w:type="gramEnd"/>
      <w:r w:rsidRPr="00B66945">
        <w:rPr>
          <w:rFonts w:ascii="Times New Roman" w:hAnsi="Times New Roman" w:cs="Times New Roman"/>
          <w:sz w:val="24"/>
          <w:szCs w:val="24"/>
        </w:rPr>
        <w:t xml:space="preserve"> </w:t>
      </w:r>
      <w:proofErr w:type="gramStart"/>
      <w:r w:rsidRPr="00B66945">
        <w:rPr>
          <w:rFonts w:ascii="Times New Roman" w:hAnsi="Times New Roman" w:cs="Times New Roman"/>
          <w:sz w:val="24"/>
          <w:szCs w:val="24"/>
        </w:rPr>
        <w:t>Oxford University Press.</w:t>
      </w:r>
      <w:proofErr w:type="gramEnd"/>
    </w:p>
    <w:p w14:paraId="4E93108A" w14:textId="77777777" w:rsidR="00F004C0" w:rsidRDefault="00F004C0" w:rsidP="00B66945">
      <w:pPr>
        <w:spacing w:after="0" w:line="480" w:lineRule="auto"/>
        <w:ind w:left="720" w:hanging="720"/>
        <w:contextualSpacing/>
        <w:rPr>
          <w:rFonts w:ascii="Times New Roman" w:hAnsi="Times New Roman" w:cs="Times New Roman"/>
          <w:sz w:val="24"/>
          <w:szCs w:val="24"/>
        </w:rPr>
      </w:pPr>
      <w:proofErr w:type="gramStart"/>
      <w:r w:rsidRPr="00F004C0">
        <w:rPr>
          <w:rFonts w:ascii="Times New Roman" w:hAnsi="Times New Roman" w:cs="Times New Roman"/>
          <w:sz w:val="24"/>
          <w:szCs w:val="24"/>
        </w:rPr>
        <w:t xml:space="preserve">Östlund, U., Kidd, L., </w:t>
      </w:r>
      <w:proofErr w:type="spellStart"/>
      <w:r w:rsidRPr="00F004C0">
        <w:rPr>
          <w:rFonts w:ascii="Times New Roman" w:hAnsi="Times New Roman" w:cs="Times New Roman"/>
          <w:sz w:val="24"/>
          <w:szCs w:val="24"/>
        </w:rPr>
        <w:t>Wengström</w:t>
      </w:r>
      <w:proofErr w:type="spellEnd"/>
      <w:r w:rsidRPr="00F004C0">
        <w:rPr>
          <w:rFonts w:ascii="Times New Roman" w:hAnsi="Times New Roman" w:cs="Times New Roman"/>
          <w:sz w:val="24"/>
          <w:szCs w:val="24"/>
        </w:rPr>
        <w:t xml:space="preserve">, Y., &amp; </w:t>
      </w:r>
      <w:proofErr w:type="spellStart"/>
      <w:r w:rsidRPr="00F004C0">
        <w:rPr>
          <w:rFonts w:ascii="Times New Roman" w:hAnsi="Times New Roman" w:cs="Times New Roman"/>
          <w:sz w:val="24"/>
          <w:szCs w:val="24"/>
        </w:rPr>
        <w:t>Rowa</w:t>
      </w:r>
      <w:proofErr w:type="spellEnd"/>
      <w:r w:rsidRPr="00F004C0">
        <w:rPr>
          <w:rFonts w:ascii="Times New Roman" w:hAnsi="Times New Roman" w:cs="Times New Roman"/>
          <w:sz w:val="24"/>
          <w:szCs w:val="24"/>
        </w:rPr>
        <w:t>-Dewar, N. (2011).</w:t>
      </w:r>
      <w:proofErr w:type="gramEnd"/>
      <w:r w:rsidRPr="00F004C0">
        <w:rPr>
          <w:rFonts w:ascii="Times New Roman" w:hAnsi="Times New Roman" w:cs="Times New Roman"/>
          <w:sz w:val="24"/>
          <w:szCs w:val="24"/>
        </w:rPr>
        <w:t xml:space="preserve"> </w:t>
      </w:r>
      <w:proofErr w:type="gramStart"/>
      <w:r w:rsidRPr="00F004C0">
        <w:rPr>
          <w:rFonts w:ascii="Times New Roman" w:hAnsi="Times New Roman" w:cs="Times New Roman"/>
          <w:sz w:val="24"/>
          <w:szCs w:val="24"/>
        </w:rPr>
        <w:t>Combining qualitative and quantitative research within mixed method research designs: a methodological review.</w:t>
      </w:r>
      <w:proofErr w:type="gramEnd"/>
      <w:r w:rsidRPr="00F004C0">
        <w:rPr>
          <w:rFonts w:ascii="Times New Roman" w:hAnsi="Times New Roman" w:cs="Times New Roman"/>
          <w:sz w:val="24"/>
          <w:szCs w:val="24"/>
        </w:rPr>
        <w:t> </w:t>
      </w:r>
      <w:proofErr w:type="gramStart"/>
      <w:r w:rsidRPr="00F004C0">
        <w:rPr>
          <w:rFonts w:ascii="Times New Roman" w:hAnsi="Times New Roman" w:cs="Times New Roman"/>
          <w:i/>
          <w:iCs/>
          <w:sz w:val="24"/>
          <w:szCs w:val="24"/>
        </w:rPr>
        <w:t>International journal of nursing studies</w:t>
      </w:r>
      <w:r w:rsidRPr="00F004C0">
        <w:rPr>
          <w:rFonts w:ascii="Times New Roman" w:hAnsi="Times New Roman" w:cs="Times New Roman"/>
          <w:sz w:val="24"/>
          <w:szCs w:val="24"/>
        </w:rPr>
        <w:t>, </w:t>
      </w:r>
      <w:r w:rsidRPr="00F004C0">
        <w:rPr>
          <w:rFonts w:ascii="Times New Roman" w:hAnsi="Times New Roman" w:cs="Times New Roman"/>
          <w:i/>
          <w:iCs/>
          <w:sz w:val="24"/>
          <w:szCs w:val="24"/>
        </w:rPr>
        <w:t>48</w:t>
      </w:r>
      <w:r w:rsidRPr="00F004C0">
        <w:rPr>
          <w:rFonts w:ascii="Times New Roman" w:hAnsi="Times New Roman" w:cs="Times New Roman"/>
          <w:sz w:val="24"/>
          <w:szCs w:val="24"/>
        </w:rPr>
        <w:t>(3), 369-383.</w:t>
      </w:r>
      <w:proofErr w:type="gramEnd"/>
    </w:p>
    <w:p w14:paraId="7AEE6FA5" w14:textId="77777777" w:rsidR="00F004C0" w:rsidRDefault="00F004C0" w:rsidP="00B66945">
      <w:pPr>
        <w:spacing w:after="0" w:line="480" w:lineRule="auto"/>
        <w:ind w:left="720" w:hanging="720"/>
        <w:contextualSpacing/>
        <w:rPr>
          <w:rFonts w:ascii="Times New Roman" w:hAnsi="Times New Roman" w:cs="Times New Roman"/>
          <w:sz w:val="24"/>
          <w:szCs w:val="24"/>
        </w:rPr>
      </w:pPr>
      <w:proofErr w:type="gramStart"/>
      <w:r w:rsidRPr="00F004C0">
        <w:rPr>
          <w:rFonts w:ascii="Times New Roman" w:hAnsi="Times New Roman" w:cs="Times New Roman"/>
          <w:sz w:val="24"/>
          <w:szCs w:val="24"/>
        </w:rPr>
        <w:t xml:space="preserve">Park, Y. S., </w:t>
      </w:r>
      <w:proofErr w:type="spellStart"/>
      <w:r w:rsidRPr="00F004C0">
        <w:rPr>
          <w:rFonts w:ascii="Times New Roman" w:hAnsi="Times New Roman" w:cs="Times New Roman"/>
          <w:sz w:val="24"/>
          <w:szCs w:val="24"/>
        </w:rPr>
        <w:t>Konge</w:t>
      </w:r>
      <w:proofErr w:type="spellEnd"/>
      <w:r w:rsidRPr="00F004C0">
        <w:rPr>
          <w:rFonts w:ascii="Times New Roman" w:hAnsi="Times New Roman" w:cs="Times New Roman"/>
          <w:sz w:val="24"/>
          <w:szCs w:val="24"/>
        </w:rPr>
        <w:t xml:space="preserve">, L., &amp; </w:t>
      </w:r>
      <w:proofErr w:type="spellStart"/>
      <w:r w:rsidRPr="00F004C0">
        <w:rPr>
          <w:rFonts w:ascii="Times New Roman" w:hAnsi="Times New Roman" w:cs="Times New Roman"/>
          <w:sz w:val="24"/>
          <w:szCs w:val="24"/>
        </w:rPr>
        <w:t>Artino</w:t>
      </w:r>
      <w:proofErr w:type="spellEnd"/>
      <w:r w:rsidRPr="00F004C0">
        <w:rPr>
          <w:rFonts w:ascii="Times New Roman" w:hAnsi="Times New Roman" w:cs="Times New Roman"/>
          <w:sz w:val="24"/>
          <w:szCs w:val="24"/>
        </w:rPr>
        <w:t>, A. R. (2020).</w:t>
      </w:r>
      <w:proofErr w:type="gramEnd"/>
      <w:r w:rsidRPr="00F004C0">
        <w:rPr>
          <w:rFonts w:ascii="Times New Roman" w:hAnsi="Times New Roman" w:cs="Times New Roman"/>
          <w:sz w:val="24"/>
          <w:szCs w:val="24"/>
        </w:rPr>
        <w:t xml:space="preserve"> </w:t>
      </w:r>
      <w:proofErr w:type="gramStart"/>
      <w:r w:rsidRPr="00F004C0">
        <w:rPr>
          <w:rFonts w:ascii="Times New Roman" w:hAnsi="Times New Roman" w:cs="Times New Roman"/>
          <w:sz w:val="24"/>
          <w:szCs w:val="24"/>
        </w:rPr>
        <w:t>The positivism paradigm of research.</w:t>
      </w:r>
      <w:proofErr w:type="gramEnd"/>
      <w:r w:rsidRPr="00F004C0">
        <w:rPr>
          <w:rFonts w:ascii="Times New Roman" w:hAnsi="Times New Roman" w:cs="Times New Roman"/>
          <w:sz w:val="24"/>
          <w:szCs w:val="24"/>
        </w:rPr>
        <w:t> </w:t>
      </w:r>
      <w:r w:rsidRPr="00F004C0">
        <w:rPr>
          <w:rFonts w:ascii="Times New Roman" w:hAnsi="Times New Roman" w:cs="Times New Roman"/>
          <w:i/>
          <w:iCs/>
          <w:sz w:val="24"/>
          <w:szCs w:val="24"/>
        </w:rPr>
        <w:t>Academic Medicine</w:t>
      </w:r>
      <w:r w:rsidRPr="00F004C0">
        <w:rPr>
          <w:rFonts w:ascii="Times New Roman" w:hAnsi="Times New Roman" w:cs="Times New Roman"/>
          <w:sz w:val="24"/>
          <w:szCs w:val="24"/>
        </w:rPr>
        <w:t>, </w:t>
      </w:r>
      <w:r w:rsidRPr="00F004C0">
        <w:rPr>
          <w:rFonts w:ascii="Times New Roman" w:hAnsi="Times New Roman" w:cs="Times New Roman"/>
          <w:i/>
          <w:iCs/>
          <w:sz w:val="24"/>
          <w:szCs w:val="24"/>
        </w:rPr>
        <w:t>95</w:t>
      </w:r>
      <w:r w:rsidRPr="00F004C0">
        <w:rPr>
          <w:rFonts w:ascii="Times New Roman" w:hAnsi="Times New Roman" w:cs="Times New Roman"/>
          <w:sz w:val="24"/>
          <w:szCs w:val="24"/>
        </w:rPr>
        <w:t>(5), 690-694.</w:t>
      </w:r>
    </w:p>
    <w:p w14:paraId="283E1444" w14:textId="77777777" w:rsidR="00B66945" w:rsidRPr="00B66945" w:rsidRDefault="00B66945" w:rsidP="00B66945">
      <w:pPr>
        <w:spacing w:after="0" w:line="480" w:lineRule="auto"/>
        <w:ind w:left="720" w:hanging="720"/>
        <w:contextualSpacing/>
        <w:rPr>
          <w:rFonts w:ascii="Times New Roman" w:hAnsi="Times New Roman" w:cs="Times New Roman"/>
          <w:sz w:val="24"/>
          <w:szCs w:val="24"/>
        </w:rPr>
      </w:pPr>
      <w:proofErr w:type="gramStart"/>
      <w:r w:rsidRPr="00B66945">
        <w:rPr>
          <w:rFonts w:ascii="Times New Roman" w:hAnsi="Times New Roman" w:cs="Times New Roman"/>
          <w:sz w:val="24"/>
          <w:szCs w:val="24"/>
        </w:rPr>
        <w:t>Rubio-Mozos, E., García-Muiña, F. E., &amp; Fuentes-Moraleda, L. (2020).</w:t>
      </w:r>
      <w:proofErr w:type="gramEnd"/>
      <w:r w:rsidRPr="00B66945">
        <w:rPr>
          <w:rFonts w:ascii="Times New Roman" w:hAnsi="Times New Roman" w:cs="Times New Roman"/>
          <w:sz w:val="24"/>
          <w:szCs w:val="24"/>
        </w:rPr>
        <w:t xml:space="preserve"> Sustainable strategic management model for hotel companies: A multi-stakeholder proposal to </w:t>
      </w:r>
      <w:r>
        <w:rPr>
          <w:rFonts w:ascii="Times New Roman" w:hAnsi="Times New Roman" w:cs="Times New Roman"/>
          <w:sz w:val="24"/>
          <w:szCs w:val="24"/>
        </w:rPr>
        <w:t>"</w:t>
      </w:r>
      <w:r w:rsidRPr="00B66945">
        <w:rPr>
          <w:rFonts w:ascii="Times New Roman" w:hAnsi="Times New Roman" w:cs="Times New Roman"/>
          <w:sz w:val="24"/>
          <w:szCs w:val="24"/>
        </w:rPr>
        <w:t>walk the talk</w:t>
      </w:r>
      <w:r>
        <w:rPr>
          <w:rFonts w:ascii="Times New Roman" w:hAnsi="Times New Roman" w:cs="Times New Roman"/>
          <w:sz w:val="24"/>
          <w:szCs w:val="24"/>
        </w:rPr>
        <w:t>"</w:t>
      </w:r>
      <w:r w:rsidRPr="00B66945">
        <w:rPr>
          <w:rFonts w:ascii="Times New Roman" w:hAnsi="Times New Roman" w:cs="Times New Roman"/>
          <w:sz w:val="24"/>
          <w:szCs w:val="24"/>
        </w:rPr>
        <w:t xml:space="preserve"> toward SDGS. </w:t>
      </w:r>
      <w:proofErr w:type="gramStart"/>
      <w:r w:rsidRPr="00B66945">
        <w:rPr>
          <w:rFonts w:ascii="Times New Roman" w:hAnsi="Times New Roman" w:cs="Times New Roman"/>
          <w:i/>
          <w:iCs/>
          <w:sz w:val="24"/>
          <w:szCs w:val="24"/>
        </w:rPr>
        <w:t>Sustainability</w:t>
      </w:r>
      <w:r w:rsidRPr="00B66945">
        <w:rPr>
          <w:rFonts w:ascii="Times New Roman" w:hAnsi="Times New Roman" w:cs="Times New Roman"/>
          <w:sz w:val="24"/>
          <w:szCs w:val="24"/>
        </w:rPr>
        <w:t>, </w:t>
      </w:r>
      <w:r w:rsidRPr="00B66945">
        <w:rPr>
          <w:rFonts w:ascii="Times New Roman" w:hAnsi="Times New Roman" w:cs="Times New Roman"/>
          <w:i/>
          <w:iCs/>
          <w:sz w:val="24"/>
          <w:szCs w:val="24"/>
        </w:rPr>
        <w:t>12</w:t>
      </w:r>
      <w:r w:rsidRPr="00B66945">
        <w:rPr>
          <w:rFonts w:ascii="Times New Roman" w:hAnsi="Times New Roman" w:cs="Times New Roman"/>
          <w:sz w:val="24"/>
          <w:szCs w:val="24"/>
        </w:rPr>
        <w:t>(20), 8652.</w:t>
      </w:r>
      <w:proofErr w:type="gramEnd"/>
    </w:p>
    <w:sectPr w:rsidR="00B66945" w:rsidRPr="00B66945">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138D80" w14:textId="77777777" w:rsidR="00C13D19" w:rsidRDefault="00C13D19" w:rsidP="001338C7">
      <w:pPr>
        <w:spacing w:after="0" w:line="240" w:lineRule="auto"/>
      </w:pPr>
      <w:r>
        <w:separator/>
      </w:r>
    </w:p>
  </w:endnote>
  <w:endnote w:type="continuationSeparator" w:id="0">
    <w:p w14:paraId="36312367" w14:textId="77777777" w:rsidR="00C13D19" w:rsidRDefault="00C13D19" w:rsidP="001338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0002A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6182ADEA" w14:textId="77777777" w:rsidR="001338C7" w:rsidRDefault="001338C7">
    <w:pPr>
      <w:pStyle w:val="a5"/>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7F1477C" w14:textId="77777777" w:rsidR="001338C7" w:rsidRDefault="001338C7">
    <w:pPr>
      <w:pStyle w:val="a5"/>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717765" w14:textId="77777777" w:rsidR="001338C7" w:rsidRDefault="001338C7">
    <w:pPr>
      <w:pStyle w:val="a5"/>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E10A1C4" w14:textId="77777777" w:rsidR="00C13D19" w:rsidRDefault="00C13D19" w:rsidP="001338C7">
      <w:pPr>
        <w:spacing w:after="0" w:line="240" w:lineRule="auto"/>
      </w:pPr>
      <w:r>
        <w:separator/>
      </w:r>
    </w:p>
  </w:footnote>
  <w:footnote w:type="continuationSeparator" w:id="0">
    <w:p w14:paraId="3BE0F709" w14:textId="77777777" w:rsidR="00C13D19" w:rsidRDefault="00C13D19" w:rsidP="001338C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B03E4CF" w14:textId="77777777" w:rsidR="001338C7" w:rsidRDefault="001338C7">
    <w:pPr>
      <w:pStyle w:val="a3"/>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9181447"/>
      <w:docPartObj>
        <w:docPartGallery w:val="Page Numbers (Top of Page)"/>
        <w:docPartUnique/>
      </w:docPartObj>
    </w:sdtPr>
    <w:sdtEndPr>
      <w:rPr>
        <w:noProof/>
      </w:rPr>
    </w:sdtEndPr>
    <w:sdtContent>
      <w:p w14:paraId="61AD9372" w14:textId="77777777" w:rsidR="001338C7" w:rsidRDefault="001338C7">
        <w:pPr>
          <w:pStyle w:val="a3"/>
          <w:jc w:val="right"/>
        </w:pPr>
        <w:r>
          <w:fldChar w:fldCharType="begin"/>
        </w:r>
        <w:r>
          <w:instrText xml:space="preserve"> PAGE   \* MERGEFORMAT </w:instrText>
        </w:r>
        <w:r>
          <w:fldChar w:fldCharType="separate"/>
        </w:r>
        <w:r w:rsidR="00AB783B">
          <w:rPr>
            <w:noProof/>
          </w:rPr>
          <w:t>1</w:t>
        </w:r>
        <w:r>
          <w:rPr>
            <w:noProof/>
          </w:rPr>
          <w:fldChar w:fldCharType="end"/>
        </w:r>
      </w:p>
    </w:sdtContent>
  </w:sdt>
  <w:p w14:paraId="5AFE64A3" w14:textId="77777777" w:rsidR="001338C7" w:rsidRDefault="001338C7">
    <w:pPr>
      <w:pStyle w:val="a3"/>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35FB274" w14:textId="77777777" w:rsidR="001338C7" w:rsidRDefault="001338C7">
    <w:pPr>
      <w:pStyle w:val="a3"/>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LM0NTczszQyNzE1MbBU0lEKTi0uzszPAykwqgUAI8aysCwAAAA="/>
  </w:docVars>
  <w:rsids>
    <w:rsidRoot w:val="007B5B7A"/>
    <w:rsid w:val="00007F3D"/>
    <w:rsid w:val="001338C7"/>
    <w:rsid w:val="00222594"/>
    <w:rsid w:val="00306759"/>
    <w:rsid w:val="0062609C"/>
    <w:rsid w:val="007B5B7A"/>
    <w:rsid w:val="00AB783B"/>
    <w:rsid w:val="00B66945"/>
    <w:rsid w:val="00C13D19"/>
    <w:rsid w:val="00F004C0"/>
    <w:rsid w:val="00FE0E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4A1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338C7"/>
    <w:pPr>
      <w:tabs>
        <w:tab w:val="center" w:pos="4680"/>
        <w:tab w:val="right" w:pos="9360"/>
      </w:tabs>
      <w:spacing w:after="0" w:line="240" w:lineRule="auto"/>
    </w:pPr>
  </w:style>
  <w:style w:type="character" w:customStyle="1" w:styleId="a4">
    <w:name w:val="Верхний колонтитул Знак"/>
    <w:basedOn w:val="a0"/>
    <w:link w:val="a3"/>
    <w:uiPriority w:val="99"/>
    <w:rsid w:val="001338C7"/>
  </w:style>
  <w:style w:type="paragraph" w:styleId="a5">
    <w:name w:val="footer"/>
    <w:basedOn w:val="a"/>
    <w:link w:val="a6"/>
    <w:uiPriority w:val="99"/>
    <w:unhideWhenUsed/>
    <w:rsid w:val="001338C7"/>
    <w:pPr>
      <w:tabs>
        <w:tab w:val="center" w:pos="4680"/>
        <w:tab w:val="right" w:pos="9360"/>
      </w:tabs>
      <w:spacing w:after="0" w:line="240" w:lineRule="auto"/>
    </w:pPr>
  </w:style>
  <w:style w:type="character" w:customStyle="1" w:styleId="a6">
    <w:name w:val="Нижний колонтитул Знак"/>
    <w:basedOn w:val="a0"/>
    <w:link w:val="a5"/>
    <w:uiPriority w:val="99"/>
    <w:rsid w:val="001338C7"/>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1338C7"/>
    <w:pPr>
      <w:tabs>
        <w:tab w:val="center" w:pos="4680"/>
        <w:tab w:val="right" w:pos="9360"/>
      </w:tabs>
      <w:spacing w:after="0" w:line="240" w:lineRule="auto"/>
    </w:pPr>
  </w:style>
  <w:style w:type="character" w:customStyle="1" w:styleId="a4">
    <w:name w:val="Верхний колонтитул Знак"/>
    <w:basedOn w:val="a0"/>
    <w:link w:val="a3"/>
    <w:uiPriority w:val="99"/>
    <w:rsid w:val="001338C7"/>
  </w:style>
  <w:style w:type="paragraph" w:styleId="a5">
    <w:name w:val="footer"/>
    <w:basedOn w:val="a"/>
    <w:link w:val="a6"/>
    <w:uiPriority w:val="99"/>
    <w:unhideWhenUsed/>
    <w:rsid w:val="001338C7"/>
    <w:pPr>
      <w:tabs>
        <w:tab w:val="center" w:pos="4680"/>
        <w:tab w:val="right" w:pos="9360"/>
      </w:tabs>
      <w:spacing w:after="0" w:line="240" w:lineRule="auto"/>
    </w:pPr>
  </w:style>
  <w:style w:type="character" w:customStyle="1" w:styleId="a6">
    <w:name w:val="Нижний колонтитул Знак"/>
    <w:basedOn w:val="a0"/>
    <w:link w:val="a5"/>
    <w:uiPriority w:val="99"/>
    <w:rsid w:val="001338C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236663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1757</Words>
  <Characters>10021</Characters>
  <Application>Microsoft Office Word</Application>
  <DocSecurity>0</DocSecurity>
  <Lines>83</Lines>
  <Paragraphs>23</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UralSOFT</Company>
  <LinksUpToDate>false</LinksUpToDate>
  <CharactersWithSpaces>11755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Nastea</dc:creator>
  <cp:lastModifiedBy>Nastea</cp:lastModifiedBy>
  <cp:revision>2</cp:revision>
  <dcterms:created xsi:type="dcterms:W3CDTF">2023-01-06T16:54:00Z</dcterms:created>
  <dcterms:modified xsi:type="dcterms:W3CDTF">2023-01-06T16:54:00Z</dcterms:modified>
  <dc:language/>
  <cp:version/>
</cp:coreProperties>
</file>