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27979E" w:rsidP="5178CFFF" w:rsidRDefault="0027979E" w14:paraId="5EE3B87A" w14:textId="07A85A2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06C9C6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Name: Kieran Walsh</w:t>
      </w:r>
    </w:p>
    <w:p w:rsidR="0027979E" w:rsidP="5178CFFF" w:rsidRDefault="0027979E" w14:paraId="0DDB91A4" w14:textId="762544B9">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06C9C6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Number: 2500018</w:t>
      </w:r>
    </w:p>
    <w:p w:rsidR="0027979E" w:rsidP="5178CFFF" w:rsidRDefault="0027979E" w14:paraId="0B57092E" w14:textId="12E49CDF">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06C9C6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 Daniel Payne</w:t>
      </w:r>
    </w:p>
    <w:p w:rsidR="0027979E" w:rsidP="5178CFFF" w:rsidRDefault="0027979E" w14:paraId="03248EAE" w14:textId="0876CD4B">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06C9C6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BMIH40</w:t>
      </w:r>
      <w:r w:rsidRPr="5178CFFF" w:rsidR="16DF5A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11</w:t>
      </w:r>
    </w:p>
    <w:p w:rsidR="7C3C13BA" w:rsidP="5178CFFF" w:rsidRDefault="7C3C13BA" w14:paraId="24C4A9C5" w14:textId="48AFB8C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16DF5A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Sustainable </w:t>
      </w:r>
      <w:r w:rsidRPr="5178CFFF" w:rsidR="16DF5A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Hospitality</w:t>
      </w:r>
    </w:p>
    <w:p w:rsidR="333FA8E1" w:rsidP="333FA8E1" w:rsidRDefault="333FA8E1" w14:paraId="6FED2C49" w14:textId="2FA5372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C3C13BA" w:rsidP="5178CFFF" w:rsidRDefault="7C3C13BA" w14:paraId="4C99D7B8" w14:textId="1EB22AF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Title:</w:t>
      </w:r>
      <w:r w:rsidRPr="5178CFFF" w:rsidR="06761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w:t>
      </w:r>
      <w:r w:rsidRPr="5178CFFF" w:rsidR="1124BE9A">
        <w:rPr>
          <w:rFonts w:ascii="Calibri" w:hAnsi="Calibri" w:eastAsia="Calibri" w:cs="Calibri" w:asciiTheme="minorAscii" w:hAnsiTheme="minorAscii" w:eastAsiaTheme="minorAscii" w:cstheme="minorAscii"/>
          <w:noProof w:val="0"/>
          <w:sz w:val="24"/>
          <w:szCs w:val="24"/>
          <w:lang w:val="en-GB"/>
        </w:rPr>
        <w:t>ustainability Project</w:t>
      </w:r>
      <w:r w:rsidRPr="5178CFFF" w:rsidR="0AF6D525">
        <w:rPr>
          <w:rFonts w:ascii="Calibri" w:hAnsi="Calibri" w:eastAsia="Calibri" w:cs="Calibri" w:asciiTheme="minorAscii" w:hAnsiTheme="minorAscii" w:eastAsiaTheme="minorAscii" w:cstheme="minorAscii"/>
          <w:noProof w:val="0"/>
          <w:sz w:val="24"/>
          <w:szCs w:val="24"/>
          <w:lang w:val="en-GB"/>
        </w:rPr>
        <w:t>, Part 1</w:t>
      </w:r>
      <w:r>
        <w:br/>
      </w: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Kieran Walsh 2500018</w:t>
      </w:r>
      <w:r>
        <w:br/>
      </w: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Course: Sustainable Hospitality</w:t>
      </w:r>
      <w:r>
        <w:br/>
      </w: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Word Count: 2,000 words</w:t>
      </w:r>
      <w:r>
        <w:br/>
      </w: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Date: </w:t>
      </w:r>
      <w:r w:rsidRPr="5178CFFF" w:rsidR="4E33A4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w:t>
      </w:r>
      <w:r w:rsidRPr="5178CFFF" w:rsidR="3835D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2026</w:t>
      </w:r>
    </w:p>
    <w:p w:rsidR="5178CFFF" w:rsidP="5178CFFF" w:rsidRDefault="5178CFFF" w14:paraId="540EC9E7" w14:textId="0AF0A02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A7AAEF9" w:rsidP="5178CFFF" w:rsidRDefault="2A7AAEF9" w14:paraId="4A4BE29B" w14:textId="525B1DD8">
      <w:pPr>
        <w:pStyle w:val="ListParagraph"/>
        <w:numPr>
          <w:ilvl w:val="0"/>
          <w:numId w:val="1"/>
        </w:numPr>
        <w:spacing w:after="0" w:afterAutospacing="off"/>
        <w:jc w:val="left"/>
        <w:rPr>
          <w:rFonts w:ascii="Calibri" w:hAnsi="Calibri" w:eastAsia="Calibri" w:cs="Calibri" w:asciiTheme="minorAscii" w:hAnsiTheme="minorAscii" w:eastAsiaTheme="minorAscii" w:cstheme="minorAscii"/>
        </w:rPr>
      </w:pPr>
      <w:r w:rsidRPr="5178CFFF" w:rsidR="0F51701E">
        <w:rPr>
          <w:rFonts w:ascii="Calibri" w:hAnsi="Calibri" w:eastAsia="Calibri" w:cs="Calibri" w:asciiTheme="minorAscii" w:hAnsiTheme="minorAscii" w:eastAsiaTheme="minorAscii" w:cstheme="minorAscii"/>
        </w:rPr>
        <w:t>Hotel Overview</w:t>
      </w:r>
    </w:p>
    <w:p w:rsidR="333FA8E1" w:rsidP="5178CFFF" w:rsidRDefault="333FA8E1" w14:paraId="606119F2" w14:textId="3A4E75A0">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8A95314" w:rsidP="5178CFFF" w:rsidRDefault="68A95314" w14:paraId="3C05ADC7" w14:textId="14645C91">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A2D06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Celtic Horizon Eco-Lodge </w:t>
      </w:r>
      <w:r w:rsidRPr="5178CFFF" w:rsidR="003DE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Hotel </w:t>
      </w:r>
      <w:r w:rsidRPr="5178CFFF" w:rsidR="1A2D06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represents</w:t>
      </w:r>
      <w:r w:rsidRPr="5178CFFF" w:rsidR="1A2D06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high-end regenerative hotel idea situated along the Ceredigio</w:t>
      </w:r>
      <w:r w:rsidRPr="5178CFFF" w:rsidR="39977C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 coast in West Wales. The identity of the brand merges contemporary sustainable practices with rich Celtic cultural traditions</w:t>
      </w:r>
      <w:r w:rsidRPr="5178CFFF" w:rsidR="0D9B63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0D9B63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establishing</w:t>
      </w:r>
      <w:r w:rsidRPr="5178CFFF" w:rsidR="0D9B63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hotel as a refuge for visitors to engage with nature, </w:t>
      </w:r>
      <w:r w:rsidRPr="5178CFFF" w:rsidR="58BD3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well-being, a</w:t>
      </w:r>
      <w:r w:rsidRPr="5178CFFF" w:rsidR="24F7D4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5178CFFF" w:rsidR="58BD3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 the surrounding </w:t>
      </w:r>
      <w:r w:rsidRPr="5178CFFF" w:rsidR="48B7C0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community. The foundation of the brand is based on three fundamental p</w:t>
      </w:r>
      <w:r w:rsidRPr="5178CFFF" w:rsidR="24C361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rinciples: regeneration, authenticity, and harmony</w:t>
      </w:r>
      <w:r w:rsidRPr="5178CFFF" w:rsidR="36DD5D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reflecting the growing demand for responsible tourism experiences across the UK (VisitBritain, 2022).</w:t>
      </w:r>
    </w:p>
    <w:p w:rsidR="6B31A5AA" w:rsidP="333FA8E1" w:rsidRDefault="6B31A5AA" w14:paraId="19EC0E79" w14:textId="4F9D097C">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6B31A5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hotel’s countryside position by the sea, with views of Cardigan Bay, allows gues</w:t>
      </w:r>
      <w:r w:rsidRPr="333FA8E1" w:rsidR="773BD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ts to reach areas </w:t>
      </w:r>
      <w:r w:rsidRPr="333FA8E1" w:rsidR="773BD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designated</w:t>
      </w:r>
      <w:r w:rsidRPr="333FA8E1" w:rsidR="773BD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marine conservation, trails along the coast, and rich ecosystems.</w:t>
      </w:r>
      <w:r w:rsidRPr="333FA8E1" w:rsidR="576C4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environment encourages development that minimises impact and promotes tourism focused on nature, </w:t>
      </w:r>
      <w:r w:rsidRPr="333FA8E1" w:rsidR="576C4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accordance with</w:t>
      </w:r>
      <w:r w:rsidRPr="333FA8E1" w:rsidR="576C4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w:t>
      </w:r>
      <w:r w:rsidRPr="333FA8E1" w:rsidR="14673C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sustainability goals for tourism expansion set by the UK (UK Hospitality, 2021).</w:t>
      </w:r>
    </w:p>
    <w:p w:rsidR="2FEDEB0D" w:rsidP="333FA8E1" w:rsidRDefault="2FEDEB0D" w14:paraId="0EAC9A3A" w14:textId="69B327E0">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2FEDE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Celtic Horizon Eco-Lodge aims to attract eco-conscious travel</w:t>
      </w:r>
      <w:r w:rsidRPr="333FA8E1" w:rsidR="12A4F2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w:t>
      </w:r>
      <w:r w:rsidRPr="333FA8E1" w:rsidR="2FEDE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ers, luxury wellness </w:t>
      </w:r>
      <w:r w:rsidRPr="333FA8E1" w:rsidR="71F3C5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enthusiasts, adventurers, families, and those interested in cultural exploration. This </w:t>
      </w:r>
      <w:r w:rsidRPr="333FA8E1" w:rsidR="7FA50B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concept responds to the increasing consumer shift toward ethical travel, with 76% of global </w:t>
      </w:r>
      <w:r w:rsidRPr="333FA8E1" w:rsidR="73E617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travellers </w:t>
      </w:r>
      <w:r w:rsidRPr="333FA8E1" w:rsidR="73E617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indicat</w:t>
      </w:r>
      <w:r w:rsidRPr="333FA8E1" w:rsidR="3AEE9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333FA8E1" w:rsidR="73E617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preference for more </w:t>
      </w:r>
      <w:r w:rsidRPr="333FA8E1" w:rsidR="746563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sustainable choices </w:t>
      </w:r>
      <w:r w:rsidRPr="333FA8E1" w:rsidR="57059C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(Booking.com, 2023). The lodge positions itself</w:t>
      </w:r>
      <w:r w:rsidRPr="333FA8E1" w:rsidR="5A8BEA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not simply as accom</w:t>
      </w:r>
      <w:r w:rsidRPr="333FA8E1" w:rsidR="4880CF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w:t>
      </w:r>
      <w:r w:rsidRPr="333FA8E1" w:rsidR="5A8BEA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odation but as a regenerative destination where</w:t>
      </w:r>
      <w:r w:rsidRPr="333FA8E1" w:rsidR="3D1205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guests </w:t>
      </w:r>
      <w:r w:rsidRPr="333FA8E1" w:rsidR="36912A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actively contribute to environmental restoration and community wellbeing.</w:t>
      </w:r>
    </w:p>
    <w:p w:rsidR="3366FCEA" w:rsidP="5178CFFF" w:rsidRDefault="3366FCEA" w14:paraId="11E67F12" w14:textId="0E1A63D9">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8CAEA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By integrating Welsh language, local </w:t>
      </w:r>
      <w:r w:rsidRPr="5178CFFF" w:rsidR="48CAEA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craftsmanship</w:t>
      </w:r>
      <w:r w:rsidRPr="5178CFFF" w:rsidR="48CAEA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and sustainable design, Celtic Horizon Eco-Lodge offers a d</w:t>
      </w:r>
      <w:r w:rsidRPr="5178CFFF" w:rsidR="6B0CD8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istinctive identity rooted in place. The hotel’s mission is to </w:t>
      </w:r>
      <w:r w:rsidRPr="5178CFFF" w:rsidR="6B0CD8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w:t>
      </w:r>
      <w:r w:rsidRPr="5178CFFF" w:rsidR="6B0CD8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sustainability enhances luxury rathe</w:t>
      </w:r>
      <w:r w:rsidRPr="5178CFFF" w:rsidR="6F8688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 than limiting it, aligning with the </w:t>
      </w:r>
      <w:r w:rsidRPr="5178CFFF" w:rsidR="3F68A8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Sustainable Alliance’s </w:t>
      </w:r>
      <w:r w:rsidRPr="5178CFFF" w:rsidR="6F8688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(2024) call for hotels to adopt n</w:t>
      </w:r>
      <w:r w:rsidRPr="5178CFFF" w:rsidR="5D93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et-positive operational models.</w:t>
      </w:r>
      <w:r w:rsidRPr="5178CFFF" w:rsidR="6F8688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33FA8E1" w:rsidP="333FA8E1" w:rsidRDefault="333FA8E1" w14:paraId="3C86ADC1" w14:textId="27DFBBC0">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9B9473D" w:rsidP="333FA8E1" w:rsidRDefault="09B9473D" w14:paraId="6996274C" w14:textId="3B3D4867">
      <w:pPr>
        <w:pStyle w:val="ListParagraph"/>
        <w:numPr>
          <w:ilvl w:val="0"/>
          <w:numId w:val="1"/>
        </w:numPr>
        <w:spacing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09B947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Sustainability Vision</w:t>
      </w:r>
    </w:p>
    <w:p w:rsidR="09B9473D" w:rsidP="333FA8E1" w:rsidRDefault="09B9473D" w14:paraId="28492785" w14:textId="675650A5">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09B947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F515976" w:rsidP="333FA8E1" w:rsidRDefault="3F515976" w14:paraId="0527D78B" w14:textId="1FA4B24D">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3F515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Mission Statement:</w:t>
      </w:r>
    </w:p>
    <w:p w:rsidR="3F515976" w:rsidP="333FA8E1" w:rsidRDefault="3F515976" w14:paraId="68A5540A" w14:textId="50EEFCDF">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3F515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w:t>
      </w:r>
      <w:r w:rsidRPr="333FA8E1" w:rsidR="09B947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regenerate the Welsh coastline, empower local communities, and inspire gues</w:t>
      </w:r>
      <w:r w:rsidRPr="333FA8E1" w:rsidR="6DA885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ts to live more sustainably through immersive, low-impact hospitality e</w:t>
      </w:r>
      <w:r w:rsidRPr="333FA8E1" w:rsidR="33998B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xperiences</w:t>
      </w:r>
      <w:r w:rsidRPr="333FA8E1" w:rsidR="33998B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restore both people and place.</w:t>
      </w:r>
      <w:r w:rsidRPr="333FA8E1" w:rsidR="09B947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33FA8E1" w:rsidP="333FA8E1" w:rsidRDefault="333FA8E1" w14:paraId="55CA4F84" w14:textId="2BCA66F0">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903DA60" w:rsidP="333FA8E1" w:rsidRDefault="1903DA60" w14:paraId="6C73AC85" w14:textId="30D6A70A">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1903DA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Unique and Fo</w:t>
      </w:r>
      <w:r w:rsidRPr="333FA8E1" w:rsidR="299356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333FA8E1" w:rsidR="1903DA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ward-Thinking App</w:t>
      </w:r>
      <w:r w:rsidRPr="333FA8E1" w:rsidR="66D25B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roach</w:t>
      </w:r>
    </w:p>
    <w:p w:rsidR="4060AFF2" w:rsidP="333FA8E1" w:rsidRDefault="4060AFF2" w14:paraId="66F87EE6" w14:textId="64415BB4">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4060AF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Celtic Horizon Eco-Lodge embraces a hospitality approach that is regenerative, </w:t>
      </w:r>
      <w:r w:rsidRPr="333FA8E1" w:rsidR="09E90D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surpassing </w:t>
      </w:r>
      <w:r w:rsidRPr="333FA8E1" w:rsidR="4060AF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conventiona</w:t>
      </w:r>
      <w:r w:rsidRPr="333FA8E1" w:rsidR="1A510E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w:t>
      </w:r>
      <w:r w:rsidRPr="333FA8E1" w:rsidR="1C3BB7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sustainability methods. Whereas sustainable travel aims to minimise </w:t>
      </w:r>
      <w:r w:rsidRPr="333FA8E1" w:rsidR="1C3BB7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negitiave</w:t>
      </w:r>
      <w:r w:rsidRPr="333FA8E1" w:rsidR="1C3BB7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impacts, regenerative travel wo</w:t>
      </w:r>
      <w:r w:rsidRPr="333FA8E1" w:rsidR="4CAF67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rks to heal ecosystems and uplift communities. This aligns with the Sustainable Hospitality Alliance’s (202</w:t>
      </w:r>
      <w:r w:rsidRPr="333FA8E1" w:rsidR="3C009B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4) framework for net-positive hospitality, which encourages hotels to contribute more to the environme</w:t>
      </w:r>
      <w:r w:rsidRPr="333FA8E1" w:rsidR="1F1A77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nt and society than they extract. </w:t>
      </w:r>
    </w:p>
    <w:p w:rsidR="410D9A4F" w:rsidP="333FA8E1" w:rsidRDefault="410D9A4F" w14:paraId="20B47FC9" w14:textId="00C7D7BA">
      <w:pPr>
        <w:pStyle w:val="Normal"/>
        <w:spacing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410D9A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Hotel’s approach is unique in several ways:</w:t>
      </w:r>
    </w:p>
    <w:p w:rsidR="3F7B5205" w:rsidP="5178CFFF" w:rsidRDefault="3F7B5205" w14:paraId="71313F6F" w14:textId="0CC90C3B">
      <w:pPr>
        <w:pStyle w:val="ListParagraph"/>
        <w:numPr>
          <w:ilvl w:val="0"/>
          <w:numId w:val="3"/>
        </w:numPr>
        <w:spacing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B6485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Carbon positive prac</w:t>
      </w:r>
      <w:r w:rsidRPr="5178CFFF" w:rsidR="15AD22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5178CFFF" w:rsidR="1B6485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ices are realised by </w:t>
      </w:r>
      <w:r w:rsidRPr="5178CFFF" w:rsidR="0A2092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integrating </w:t>
      </w:r>
      <w:r w:rsidRPr="5178CFFF" w:rsidR="1B6485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on-site solar panels, geothermal heat pumps, and a shoreline</w:t>
      </w:r>
      <w:r w:rsidRPr="5178CFFF" w:rsidR="27B61F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micro-wind turbine network, enhanced by battery storage solutions. This array of technology enables the hotel to produce an </w:t>
      </w:r>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excess of clean energy compared to </w:t>
      </w:r>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usage, </w:t>
      </w:r>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bookmarkStart w:name="_Int_yQifD2Yg" w:id="532269281"/>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 accordance with</w:t>
      </w:r>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bookmarkEnd w:id="532269281"/>
      <w:r w:rsidRPr="5178CFFF" w:rsidR="66791F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Carbon Trust’s (2022) r</w:t>
      </w:r>
      <w:r w:rsidRPr="5178CFFF" w:rsidR="412E78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ecommendations fo</w:t>
      </w:r>
      <w:r w:rsidRPr="5178CFFF" w:rsidR="5A25C1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 UK enterprises </w:t>
      </w:r>
      <w:r w:rsidRPr="5178CFFF" w:rsidR="7EDC03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w:t>
      </w:r>
      <w:r w:rsidRPr="5178CFFF" w:rsidR="412E78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ving toward net-zero and beyond.</w:t>
      </w:r>
    </w:p>
    <w:p w:rsidR="50D7C535" w:rsidP="333FA8E1" w:rsidRDefault="50D7C535" w14:paraId="5F632A77" w14:textId="102166F6">
      <w:pPr>
        <w:pStyle w:val="ListParagraph"/>
        <w:numPr>
          <w:ilvl w:val="0"/>
          <w:numId w:val="3"/>
        </w:numPr>
        <w:spacing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50D7C5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delivery of social impact is achieved via assured local employment routes, compensated training initiatives for youth in Cere</w:t>
      </w:r>
      <w:r w:rsidRPr="333FA8E1" w:rsidR="4A5252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digion, and the incorporation of the Welsh language throughout signs, guest interactions</w:t>
      </w:r>
      <w:r w:rsidRPr="333FA8E1" w:rsidR="6D4573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employee training. The hotel also </w:t>
      </w:r>
      <w:r w:rsidRPr="333FA8E1" w:rsidR="6D4573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establishes</w:t>
      </w:r>
      <w:r w:rsidRPr="333FA8E1" w:rsidR="6D4573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enduring collaborations with local vendors, cultural entities</w:t>
      </w:r>
      <w:r w:rsidRPr="333FA8E1" w:rsidR="16B31D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community organisations to foster economic stability and </w:t>
      </w:r>
      <w:r w:rsidRPr="333FA8E1" w:rsidR="16B31D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333FA8E1" w:rsidR="16B31D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regional </w:t>
      </w:r>
      <w:r w:rsidRPr="333FA8E1" w:rsidR="5368BB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identity. These efforts are in direct accordance with VisitBritain’s (2022) strateg</w:t>
      </w:r>
      <w:r w:rsidRPr="333FA8E1" w:rsidR="10A415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 for responsible tourism, which highlights the importance of empowering communities, prot</w:t>
      </w:r>
      <w:r w:rsidRPr="333FA8E1" w:rsidR="1FBE61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ecting cultural heritage, and promoting growth that is inclusive to the local population.</w:t>
      </w:r>
    </w:p>
    <w:p w:rsidR="36B90FBB" w:rsidP="5178CFFF" w:rsidRDefault="36B90FBB" w14:paraId="6D9A6497" w14:textId="1AC086F6">
      <w:pPr>
        <w:pStyle w:val="ListParagraph"/>
        <w:numPr>
          <w:ilvl w:val="0"/>
          <w:numId w:val="3"/>
        </w:numPr>
        <w:spacing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1480A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Economic effects are realised via sustainable practices that lead to decreased utility expenses, minimised waste management costs, </w:t>
      </w:r>
      <w:r w:rsidRPr="5178CFFF" w:rsidR="275F8C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enhanced operational productivity over the long term. The establishment </w:t>
      </w:r>
      <w:r w:rsidRPr="5178CFFF" w:rsidR="275F8C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provides</w:t>
      </w:r>
      <w:r w:rsidRPr="5178CFFF" w:rsidR="275F8C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steady employment opportunitie</w:t>
      </w:r>
      <w:r w:rsidRPr="5178CFFF" w:rsidR="64FE44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 throughout the year by offering ongoing contracts, opportunities for skill diversification, and training </w:t>
      </w:r>
      <w:r w:rsidRPr="5178CFFF" w:rsidR="1127E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initiatives for locals during the off-peak season. By broadening economic activities beyond the usual summer high, </w:t>
      </w:r>
      <w:r w:rsidRPr="5178CFFF" w:rsidR="377412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lodge plays a </w:t>
      </w:r>
      <w:r w:rsidRPr="5178CFFF" w:rsidR="7A0A3D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5178CFFF" w:rsidR="377412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ole in addressing seasonality</w:t>
      </w:r>
      <w:r w:rsidRPr="5178CFFF" w:rsidR="27D0EB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continuous issue faced by the tourism industry in </w:t>
      </w:r>
      <w:r w:rsidRPr="5178CFFF" w:rsidR="5AFDC0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Wales, and </w:t>
      </w:r>
      <w:r w:rsidRPr="5178CFFF" w:rsidR="27D0EB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bolsters the local economy’s s</w:t>
      </w:r>
      <w:r w:rsidRPr="5178CFFF" w:rsidR="363EB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5178CFFF" w:rsidR="27D0EB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ability. </w:t>
      </w:r>
      <w:r w:rsidRPr="5178CFFF" w:rsidR="70DB1F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These</w:t>
      </w:r>
      <w:r w:rsidRPr="5178CFFF" w:rsidR="4CF900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methods are </w:t>
      </w:r>
      <w:r w:rsidRPr="5178CFFF" w:rsidR="4CF900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accordance with</w:t>
      </w:r>
      <w:r w:rsidRPr="5178CFFF" w:rsidR="4CF900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UK </w:t>
      </w:r>
      <w:r w:rsidRPr="5178CFFF" w:rsidR="4CF900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Hospitality’s (2021) sustainability plan, which prioritises financial efficiency, jo</w:t>
      </w:r>
      <w:r w:rsidRPr="5178CFFF" w:rsidR="1CCF61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 security, and lasting economic strength within the hospitality industry in the UK.</w:t>
      </w:r>
    </w:p>
    <w:p w:rsidR="08D10D40" w:rsidP="5178CFFF" w:rsidRDefault="08D10D40" w14:paraId="647BCBA2" w14:textId="7A943B7B">
      <w:pPr>
        <w:pStyle w:val="ListParagraph"/>
        <w:numPr>
          <w:ilvl w:val="0"/>
          <w:numId w:val="3"/>
        </w:numPr>
        <w:suppressLineNumbers w:val="0"/>
        <w:bidi w:val="0"/>
        <w:spacing w:before="0" w:beforeAutospacing="off" w:after="0" w:afterAutospacing="off" w:line="27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7372DA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educational influence is provided through practical workshops focused on sustainability, sup</w:t>
      </w:r>
      <w:r w:rsidRPr="5178CFFF" w:rsidR="03A288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ervised tours of coastal ecosystems, and engaging digital applications that enable visi</w:t>
      </w:r>
      <w:r w:rsidRPr="5178CFFF" w:rsidR="6E45F5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tors to </w:t>
      </w:r>
      <w:r w:rsidRPr="5178CFFF" w:rsidR="6E45F5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monitor</w:t>
      </w:r>
      <w:r w:rsidRPr="5178CFFF" w:rsidR="6E45F5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energy consumption, minimise food waste, and calculate their car</w:t>
      </w:r>
      <w:r w:rsidRPr="5178CFFF" w:rsidR="2062A4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bon savings while staying. These experiences </w:t>
      </w:r>
      <w:r w:rsidRPr="5178CFFF" w:rsidR="2062A4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5178CFFF" w:rsidR="2062A4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visitors in grasping sustainability in a hands-on, capt</w:t>
      </w:r>
      <w:r w:rsidRPr="5178CFFF" w:rsidR="20E801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ivating manner and inspire lasting changes in behaviour after they leave. T</w:t>
      </w:r>
      <w:r w:rsidRPr="5178CFFF" w:rsidR="7A21A3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his strategy aligns with WRAP’s (2021) research, which </w:t>
      </w:r>
      <w:r w:rsidRPr="5178CFFF" w:rsidR="7A21A3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indicates</w:t>
      </w:r>
      <w:r w:rsidRPr="5178CFFF" w:rsidR="7A21A3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ha</w:t>
      </w:r>
      <w:r w:rsidRPr="5178CFFF" w:rsidR="4A0A55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nds-on experience and immediate feedback are powerful techniques for decreasing waste and </w:t>
      </w:r>
      <w:r w:rsidRPr="5178CFFF" w:rsidR="27AF7D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fostering sustainable practices in the hospitality </w:t>
      </w:r>
      <w:r w:rsidRPr="5178CFFF" w:rsidR="7087AA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industry</w:t>
      </w:r>
      <w:r w:rsidRPr="5178CFFF" w:rsidR="27AF7D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27AF7D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the UK.</w:t>
      </w:r>
    </w:p>
    <w:p w:rsidR="46E92174" w:rsidP="333FA8E1" w:rsidRDefault="46E92174" w14:paraId="34A548E4" w14:textId="558DFBC0">
      <w:pPr>
        <w:pStyle w:val="ListParagraph"/>
        <w:suppressLineNumbers w:val="0"/>
        <w:bidi w:val="0"/>
        <w:spacing w:before="0" w:beforeAutospacing="off" w:after="0" w:afterAutospacing="off" w:line="27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46E921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Overall, the lodge’s vision is to leave the destination better than it was found,</w:t>
      </w:r>
      <w:r w:rsidRPr="333FA8E1" w:rsidR="0CD744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3FA8E1" w:rsidR="46E921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demonstrating</w:t>
      </w:r>
      <w:r w:rsidRPr="333FA8E1" w:rsidR="46E921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3FA8E1" w:rsidR="66F7F3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leadership in the future of sustainable hospitality across the UK.</w:t>
      </w:r>
      <w:r w:rsidRPr="333FA8E1" w:rsidR="46E921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33FA8E1" w:rsidP="333FA8E1" w:rsidRDefault="333FA8E1" w14:paraId="62F367F4" w14:textId="40905247">
      <w:pPr>
        <w:pStyle w:val="ListParagraph"/>
        <w:suppressLineNumbers w:val="0"/>
        <w:bidi w:val="0"/>
        <w:spacing w:before="0" w:beforeAutospacing="off" w:after="0" w:afterAutospacing="off" w:line="27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EF3752F" w:rsidP="333FA8E1" w:rsidRDefault="1EF3752F" w14:paraId="47204AA6" w14:textId="19C80468">
      <w:pPr>
        <w:pStyle w:val="ListParagraph"/>
        <w:numPr>
          <w:ilvl w:val="0"/>
          <w:numId w:val="1"/>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1EF375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Sustainable Practices and Strategies</w:t>
      </w:r>
    </w:p>
    <w:p w:rsidR="333FA8E1" w:rsidP="333FA8E1" w:rsidRDefault="333FA8E1" w14:paraId="309539FD" w14:textId="47310583">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F674724" w:rsidP="333FA8E1" w:rsidRDefault="0F674724" w14:paraId="49F3EDC3" w14:textId="64CF1BD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0F6747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Celtic Horizon Eco-Lodge's approach to operation is based on sustainable practices from the UK, theoretical studi</w:t>
      </w:r>
      <w:r w:rsidRPr="333FA8E1" w:rsidR="7F09A6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 and exemplary methods from the hotel industry.</w:t>
      </w:r>
    </w:p>
    <w:p w:rsidR="050DEF48" w:rsidP="333FA8E1" w:rsidRDefault="050DEF48" w14:paraId="43BCD2B0" w14:textId="33848C3B">
      <w:pPr>
        <w:pStyle w:val="ListParagraph"/>
        <w:numPr>
          <w:ilvl w:val="0"/>
          <w:numId w:val="8"/>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050DE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Energy</w:t>
      </w:r>
    </w:p>
    <w:p w:rsidR="050DEF48" w:rsidP="333FA8E1" w:rsidRDefault="050DEF48" w14:paraId="3033AE24" w14:textId="137F450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050DE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hotel </w:t>
      </w:r>
      <w:r w:rsidRPr="333FA8E1" w:rsidR="050DE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operates</w:t>
      </w:r>
      <w:r w:rsidRPr="333FA8E1" w:rsidR="050DE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100% renewable energy, generated through</w:t>
      </w:r>
    </w:p>
    <w:p w:rsidR="050DEF48" w:rsidP="5178CFFF" w:rsidRDefault="050DEF48" w14:paraId="46138C92" w14:textId="455D2C6D">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2D31B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Solar PV panels</w:t>
      </w:r>
    </w:p>
    <w:p w:rsidR="050DEF48" w:rsidP="5178CFFF" w:rsidRDefault="050DEF48" w14:paraId="21D53416" w14:textId="5D17679E">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2D31B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Ground-source heat pumps</w:t>
      </w:r>
    </w:p>
    <w:p w:rsidR="7FA7D10C" w:rsidP="5178CFFF" w:rsidRDefault="7FA7D10C" w14:paraId="201A715A" w14:textId="53E11D5B">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6355A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Battery Storage systems</w:t>
      </w:r>
    </w:p>
    <w:p w:rsidR="333FA8E1" w:rsidP="5178CFFF" w:rsidRDefault="333FA8E1" w14:paraId="2321DA07" w14:textId="116A9DC9">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method is </w:t>
      </w: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accordance with</w:t>
      </w: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suggestions made by the Carb</w:t>
      </w:r>
      <w:r w:rsidRPr="5178CFFF" w:rsidR="54F3F2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w:t>
      </w: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 Trust (2022) for </w:t>
      </w:r>
      <w:r w:rsidRPr="5178CFFF" w:rsidR="762D5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hospitality</w:t>
      </w:r>
      <w:r w:rsidRPr="5178CFFF" w:rsidR="0AE93B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sector</w:t>
      </w:r>
      <w:r w:rsidRPr="5178CFFF" w:rsidR="6C9E2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w:t>
      </w:r>
      <w:r w:rsidRPr="5178CFFF" w:rsidR="3A355C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UK</w:t>
      </w:r>
      <w:r w:rsidRPr="5178CFFF" w:rsidR="2B8242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moving towards net-zero energy frameworks. Intelligent energy </w:t>
      </w:r>
      <w:r w:rsidRPr="5178CFFF" w:rsidR="025E93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management applications help to lower usage and promote effective </w:t>
      </w:r>
      <w:r w:rsidRPr="5178CFFF" w:rsidR="69F04D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functioning by auto</w:t>
      </w:r>
      <w:r w:rsidRPr="5178CFFF" w:rsidR="61CD08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matically regulating heating, ventilation, and lighting in response to occup</w:t>
      </w:r>
      <w:r w:rsidRPr="5178CFFF" w:rsidR="4916EA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ancy trends. Furthermore, the system works i</w:t>
      </w:r>
      <w:r w:rsidRPr="5178CFFF" w:rsidR="3988C1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 conjunction with the hotel’s renewable</w:t>
      </w:r>
      <w:r w:rsidRPr="5178CFFF" w:rsidR="215AA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energy sources, such as solar </w:t>
      </w:r>
      <w:r w:rsidRPr="5178CFFF" w:rsidR="4231F8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PV</w:t>
      </w:r>
      <w:r w:rsidRPr="5178CFFF" w:rsidR="215AA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panels, ground-source heat pumps, and small wind turbines</w:t>
      </w:r>
      <w:r w:rsidRPr="5178CFFF" w:rsidR="38C42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to enhance the timing</w:t>
      </w:r>
      <w:r w:rsidRPr="5178CFFF" w:rsidR="273339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3B3539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 energy production, storage, </w:t>
      </w:r>
      <w:r w:rsidRPr="5178CFFF" w:rsidR="23C9B4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w:t>
      </w:r>
      <w:r w:rsidRPr="5178CFFF" w:rsidR="3B3539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consumption. Dash</w:t>
      </w:r>
      <w:r w:rsidRPr="5178CFFF" w:rsidR="31D5A2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boards that </w:t>
      </w:r>
      <w:r w:rsidRPr="5178CFFF" w:rsidR="31D5A2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monitor</w:t>
      </w:r>
      <w:r w:rsidRPr="5178CFFF" w:rsidR="31D5A2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real time</w:t>
      </w:r>
      <w:r w:rsidRPr="5178CFFF" w:rsidR="009575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enable managers to spot inefficiencies, evaluate performance, and decrease demand during peak</w:t>
      </w:r>
      <w:r w:rsidRPr="5178CFFF" w:rsidR="4910C7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times, leading to reduced operational expenses and a more robust, low-carbon</w:t>
      </w:r>
      <w:r w:rsidRPr="5178CFFF" w:rsidR="46D786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energy profile.</w:t>
      </w:r>
    </w:p>
    <w:p w:rsidR="5178CFFF" w:rsidP="5178CFFF" w:rsidRDefault="5178CFFF" w14:paraId="638D20F7" w14:textId="4FC1CAD9">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01A88A7" w:rsidP="333FA8E1" w:rsidRDefault="501A88A7" w14:paraId="6FA8592C" w14:textId="1FE91E60">
      <w:pPr>
        <w:pStyle w:val="ListParagraph"/>
        <w:numPr>
          <w:ilvl w:val="0"/>
          <w:numId w:val="10"/>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501A88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Water</w:t>
      </w:r>
    </w:p>
    <w:p w:rsidR="501A88A7" w:rsidP="333FA8E1" w:rsidRDefault="501A88A7" w14:paraId="303E165F" w14:textId="1E65B8FC">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3FA8E1" w:rsidR="501A88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Water conservation strategies include:</w:t>
      </w:r>
    </w:p>
    <w:p w:rsidR="501A88A7" w:rsidP="5178CFFF" w:rsidRDefault="501A88A7" w14:paraId="1B41C389" w14:textId="07C60FFA">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7955A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Rainwater harvesting</w:t>
      </w:r>
    </w:p>
    <w:p w:rsidR="501A88A7" w:rsidP="5178CFFF" w:rsidRDefault="501A88A7" w14:paraId="1BE40276" w14:textId="4643986C">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7955A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Greywater </w:t>
      </w:r>
      <w:r w:rsidRPr="5178CFFF" w:rsidR="4E1374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recycling</w:t>
      </w:r>
    </w:p>
    <w:p w:rsidR="501A88A7" w:rsidP="5178CFFF" w:rsidRDefault="501A88A7" w14:paraId="11422B7B" w14:textId="161AABEE">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7955A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Low-flow fixtures</w:t>
      </w:r>
    </w:p>
    <w:p w:rsidR="501A88A7" w:rsidP="5178CFFF" w:rsidRDefault="501A88A7" w14:paraId="5A892F3D" w14:textId="2CAD9B76">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7955A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Native landscaping requiring minimal irrigation</w:t>
      </w:r>
    </w:p>
    <w:p w:rsidR="333FA8E1" w:rsidP="5178CFFF" w:rsidRDefault="333FA8E1" w14:paraId="5B00A46F" w14:textId="7DA8FEE2">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919B9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These methods illustrate DEFRA’s (2020) recommendations concer</w:t>
      </w:r>
      <w:r w:rsidRPr="5178CFFF" w:rsidR="3A5B32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ning the sustainable management of water and resources by emphasising decreased usage, </w:t>
      </w:r>
      <w:r w:rsidRPr="5178CFFF" w:rsidR="275869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effective reuse, and safe</w:t>
      </w:r>
      <w:r w:rsidRPr="5178CFFF" w:rsidR="06B442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guarding of natural water systems. Through the implementation of systems for capturing rainwater and reusing greywater</w:t>
      </w:r>
      <w:r w:rsidRPr="5178CFFF" w:rsidR="41C027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 hotel decreases its dependence on the main supply and alleviates the strain on nearby freshwater reserves. The inc</w:t>
      </w:r>
      <w:r w:rsidRPr="5178CFFF" w:rsidR="168681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orporation of low-flow appliances and leak identification technology </w:t>
      </w:r>
      <w:r w:rsidRPr="5178CFFF" w:rsidR="4DA87F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additionally</w:t>
      </w:r>
      <w:r w:rsidRPr="5178CFFF" w:rsidR="168681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curbs unnecessary water loss, while </w:t>
      </w:r>
      <w:r w:rsidRPr="5178CFFF" w:rsidR="65911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use of local plant species enhances natural water retention and lowers the need for irrigation. Collectively, these initiatives </w:t>
      </w:r>
      <w:r w:rsidRPr="5178CFFF" w:rsidR="6E3F9B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 a robust, environmentally friendly water approach that meets the sustainability standards set for hospitality operations in the UK</w:t>
      </w:r>
    </w:p>
    <w:p w:rsidR="333FA8E1" w:rsidP="5178CFFF" w:rsidRDefault="333FA8E1" w14:paraId="46CA1903" w14:textId="2DCFC85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0284D4C5" w14:textId="44E5B4EC">
      <w:pPr>
        <w:pStyle w:val="ListParagraph"/>
        <w:numPr>
          <w:ilvl w:val="0"/>
          <w:numId w:val="13"/>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Waste </w:t>
      </w:r>
    </w:p>
    <w:p w:rsidR="333FA8E1" w:rsidP="5178CFFF" w:rsidRDefault="333FA8E1" w14:paraId="6EE79952" w14:textId="71FE5E77">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hotel follows a zero-waste philosophy, supported by:</w:t>
      </w:r>
    </w:p>
    <w:p w:rsidR="333FA8E1" w:rsidP="5178CFFF" w:rsidRDefault="333FA8E1" w14:paraId="63F1B3FB" w14:textId="3D40E64E">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On-site composting</w:t>
      </w:r>
    </w:p>
    <w:p w:rsidR="333FA8E1" w:rsidP="5178CFFF" w:rsidRDefault="333FA8E1" w14:paraId="7F75F337" w14:textId="4B061789">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ban on </w:t>
      </w: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single-use</w:t>
      </w: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plastics</w:t>
      </w:r>
    </w:p>
    <w:p w:rsidR="333FA8E1" w:rsidP="5178CFFF" w:rsidRDefault="333FA8E1" w14:paraId="44010411" w14:textId="51808B3F">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Digital menus and check-ins</w:t>
      </w:r>
    </w:p>
    <w:p w:rsidR="333FA8E1" w:rsidP="5178CFFF" w:rsidRDefault="333FA8E1" w14:paraId="490AB5E6" w14:textId="3697BAF0">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6A54E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Partnerships with local artisans who repurpose materials</w:t>
      </w:r>
    </w:p>
    <w:p w:rsidR="333FA8E1" w:rsidP="5178CFFF" w:rsidRDefault="333FA8E1" w14:paraId="26F023FE" w14:textId="319E895E">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50D7C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 corresponds with WRAP’s (2021) “Guardians of Grub” program, which promotes reducing food</w:t>
      </w:r>
      <w:r w:rsidRPr="5178CFFF" w:rsidR="2E7AC9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waste and adopting circular economy practices among hospitality businesses in </w:t>
      </w:r>
      <w:r w:rsidRPr="5178CFFF" w:rsidR="1BB770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5178CFFF" w:rsidR="2E7AC9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UK. By utilising systems for controlling </w:t>
      </w:r>
      <w:r w:rsidRPr="5178CFFF" w:rsidR="483DC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portions, transforming excess ingredients into </w:t>
      </w:r>
      <w:r w:rsidRPr="5178CFFF" w:rsidR="483DC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additional</w:t>
      </w:r>
      <w:r w:rsidRPr="5178CFFF" w:rsidR="483DC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menu offerings, and educating staff on techniques to prevent waste</w:t>
      </w:r>
      <w:r w:rsidRPr="5178CFFF" w:rsidR="025B3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hotel plays a significant role in supporting WRAP’s national effort to lower preventable waste throughout the </w:t>
      </w:r>
      <w:r w:rsidRPr="5178CFFF" w:rsidR="0DAC0F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industry. Digital tools for tracking are employed to </w:t>
      </w:r>
      <w:r w:rsidRPr="5178CFFF" w:rsidR="0DAC0F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identify</w:t>
      </w:r>
      <w:r w:rsidRPr="5178CFFF" w:rsidR="0DAC0F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areas with high food waste in the kitchen, allowing for improvements based on data and fostering an environment o</w:t>
      </w:r>
      <w:r w:rsidRPr="5178CFFF" w:rsidR="1F6A38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 ongoing sustainability education. These actions not only lessen the environmental footprint but also lead to savings ove</w:t>
      </w:r>
      <w:r w:rsidRPr="5178CFFF" w:rsidR="09B0E9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5178CFFF" w:rsidR="1F6A38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time</w:t>
      </w:r>
      <w:r w:rsidRPr="5178CFFF" w:rsidR="39C61F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increased operational effectiveness, aligning with WRAP’s (2021) focus on actionable and quantifiable waste reduction </w:t>
      </w:r>
      <w:r w:rsidRPr="5178CFFF" w:rsidR="0F1F28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practices in the hospitality sector.</w:t>
      </w:r>
    </w:p>
    <w:p w:rsidR="333FA8E1" w:rsidP="5178CFFF" w:rsidRDefault="333FA8E1" w14:paraId="168741CD" w14:textId="60407A8E">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71164952" w14:textId="24443E5B">
      <w:pPr>
        <w:pStyle w:val="ListParagraph"/>
        <w:numPr>
          <w:ilvl w:val="0"/>
          <w:numId w:val="16"/>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ABDD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Materials and Construction</w:t>
      </w:r>
    </w:p>
    <w:p w:rsidR="333FA8E1" w:rsidP="5178CFFF" w:rsidRDefault="333FA8E1" w14:paraId="3B9500E8" w14:textId="6E3F8E11">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ABDD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Buildings are constructed using:</w:t>
      </w:r>
    </w:p>
    <w:p w:rsidR="333FA8E1" w:rsidP="5178CFFF" w:rsidRDefault="333FA8E1" w14:paraId="67B54115" w14:textId="17270910">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ABDD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Locally sourced Welsh stone and timber</w:t>
      </w:r>
    </w:p>
    <w:p w:rsidR="333FA8E1" w:rsidP="5178CFFF" w:rsidRDefault="333FA8E1" w14:paraId="4B536038" w14:textId="324E6613">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ABDD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Hempcrete insulation</w:t>
      </w:r>
    </w:p>
    <w:p w:rsidR="333FA8E1" w:rsidP="5178CFFF" w:rsidRDefault="333FA8E1" w14:paraId="32300797" w14:textId="4A392841">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ABDD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Green roofs to support biodiversity</w:t>
      </w:r>
    </w:p>
    <w:p w:rsidR="333FA8E1" w:rsidP="5178CFFF" w:rsidRDefault="333FA8E1" w14:paraId="2577F387" w14:textId="7BA77761">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E70DB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These selections </w:t>
      </w:r>
      <w:r w:rsidRPr="5178CFFF" w:rsidR="0E70DB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w:t>
      </w:r>
      <w:r w:rsidRPr="5178CFFF" w:rsidR="0E70DB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Sustainable Hospitality Alliance’s (2024) focus on eco-friendly building practices </w:t>
      </w:r>
      <w:r w:rsidRPr="5178CFFF" w:rsidR="306CAB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designs that </w:t>
      </w:r>
      <w:r w:rsidRPr="5178CFFF" w:rsidR="306CAB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5178CFFF" w:rsidR="306CAB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17E8C9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nature by emphasising the use of materials and construction techniques that lower embedded carbon and improve local emissions. Incor</w:t>
      </w:r>
      <w:r w:rsidRPr="5178CFFF" w:rsidR="541E75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porating Welsh stone </w:t>
      </w:r>
      <w:r w:rsidRPr="5178CFFF" w:rsidR="5F073C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5178CFFF" w:rsidR="541E75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nd timber from nearby sources minimises emissions from transportation, while h</w:t>
      </w:r>
      <w:r w:rsidRPr="5178CFFF" w:rsidR="25CAA2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empcrete insulation coupled with green roofing decreases energy consumption in </w:t>
      </w:r>
      <w:r w:rsidRPr="5178CFFF" w:rsidR="18BD14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operations and promotes natural biodiversity. Using modular construction methods also lessens waste generated during </w:t>
      </w:r>
      <w:bookmarkStart w:name="_Int_tFzGNUWO" w:id="54711259"/>
      <w:r w:rsidRPr="5178CFFF" w:rsidR="18BD14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construction, and</w:t>
      </w:r>
      <w:bookmarkEnd w:id="54711259"/>
      <w:r w:rsidRPr="5178CFFF" w:rsidR="4EB0B0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installing permeable surfaces aids in preserving the natural movement of water across the area. </w:t>
      </w:r>
      <w:r w:rsidRPr="5178CFFF" w:rsidR="5DB8E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Collectively, these architectural choices foster a built </w:t>
      </w:r>
      <w:r w:rsidRPr="5178CFFF" w:rsidR="2E6139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environment that</w:t>
      </w:r>
      <w:r w:rsidRPr="5178CFFF" w:rsidR="5DB8E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7452F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integrates</w:t>
      </w:r>
      <w:r w:rsidRPr="5178CFFF" w:rsidR="5DB8E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seamlessly with</w:t>
      </w:r>
      <w:r w:rsidRPr="5178CFFF" w:rsidR="79A1FF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adjacent landscape, in line with the Alliance’s (2024) recommendation for </w:t>
      </w:r>
      <w:r w:rsidRPr="5178CFFF" w:rsidR="372DA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hotels to</w:t>
      </w:r>
      <w:r w:rsidRPr="5178CFFF" w:rsidR="79A1FF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embrace sustainab</w:t>
      </w:r>
      <w:r w:rsidRPr="5178CFFF" w:rsidR="2A8362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 climate-adaptive development strategies.</w:t>
      </w:r>
    </w:p>
    <w:p w:rsidR="333FA8E1" w:rsidP="5178CFFF" w:rsidRDefault="333FA8E1" w14:paraId="3BB7A5DD" w14:textId="0F01D2A5">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5058C4CB" w14:textId="33EC7FDD">
      <w:pPr>
        <w:pStyle w:val="ListParagraph"/>
        <w:numPr>
          <w:ilvl w:val="0"/>
          <w:numId w:val="18"/>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71BC8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Food and Beverage</w:t>
      </w:r>
    </w:p>
    <w:p w:rsidR="333FA8E1" w:rsidP="5178CFFF" w:rsidRDefault="333FA8E1" w14:paraId="62317A7E" w14:textId="008B6758">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71BC8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hotel’s restaurant follows a farm-to-table model</w:t>
      </w:r>
      <w:r w:rsidRPr="5178CFFF" w:rsidR="0D53D8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33FA8E1" w:rsidP="5178CFFF" w:rsidRDefault="333FA8E1" w14:paraId="558E47D1" w14:textId="6CF66A4E">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D53D8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70% of produce sourced within 30 miles</w:t>
      </w:r>
    </w:p>
    <w:p w:rsidR="333FA8E1" w:rsidP="5178CFFF" w:rsidRDefault="333FA8E1" w14:paraId="722B6AD9" w14:textId="7F4B76C4">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D53D8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Seasonal menus to reduce food miles</w:t>
      </w:r>
    </w:p>
    <w:p w:rsidR="333FA8E1" w:rsidP="5178CFFF" w:rsidRDefault="333FA8E1" w14:paraId="7A26D968" w14:textId="2205DD9E">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D53D8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Plant-forward dishes to reduce carbon footprint </w:t>
      </w:r>
    </w:p>
    <w:p w:rsidR="333FA8E1" w:rsidP="5178CFFF" w:rsidRDefault="333FA8E1" w14:paraId="00D2028E" w14:textId="675F722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56433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aligns with WRAP’s (2021) conclusions that minimising food waste and </w:t>
      </w:r>
      <w:r w:rsidRPr="5178CFFF" w:rsidR="674005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responsible</w:t>
      </w:r>
      <w:r w:rsidRPr="5178CFFF" w:rsidR="29A214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29A214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food sourcing are vital sustainability concerns for the hospitality sector in the UK. By focusing o</w:t>
      </w:r>
      <w:r w:rsidRPr="5178CFFF" w:rsidR="727201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 buying ingredients</w:t>
      </w:r>
      <w:r w:rsidRPr="5178CFFF" w:rsidR="678B7C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locally, creating menus based on seasonal availability, and emph</w:t>
      </w:r>
      <w:r w:rsidRPr="5178CFFF" w:rsidR="078C2B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asising plant-based options, the hotel effectively lessens the ecological impact linked to </w:t>
      </w:r>
      <w:r w:rsidRPr="5178CFFF" w:rsidR="27AB49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extensive</w:t>
      </w:r>
      <w:r w:rsidRPr="5178CFFF" w:rsidR="078C2B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supply chains and resource-intensive products. T</w:t>
      </w:r>
      <w:r w:rsidRPr="5178CFFF" w:rsidR="6972CE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culinary team p</w:t>
      </w:r>
      <w:r w:rsidRPr="5178CFFF" w:rsidR="6D1B2E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w:t>
      </w:r>
      <w:r w:rsidRPr="5178CFFF" w:rsidR="6972CE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forms</w:t>
      </w:r>
      <w:r w:rsidRPr="5178CFFF" w:rsidR="0F7572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frequent waste assessments</w:t>
      </w:r>
      <w:r w:rsidRPr="5178CFFF" w:rsidR="56F59B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uncover inefficiencies, and staff members undergo specific training </w:t>
      </w:r>
      <w:r w:rsidRPr="5178CFFF" w:rsidR="56F59B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regarding</w:t>
      </w:r>
      <w:r w:rsidRPr="5178CFFF" w:rsidR="56F59B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56F59B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portion</w:t>
      </w:r>
      <w:r w:rsidRPr="5178CFFF" w:rsidR="56F59B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sizes, effe</w:t>
      </w:r>
      <w:r w:rsidRPr="5178CFFF" w:rsidR="68E02C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ctive storage practices, and ways to make use of excess ingredients. These measures clearly illustrate WRAP’S (202</w:t>
      </w:r>
      <w:r w:rsidRPr="5178CFFF" w:rsidR="2F809D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1) focus on addressing preventable waste throughout the entire food cycle, </w:t>
      </w:r>
      <w:r w:rsidRPr="5178CFFF" w:rsidR="0B089B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encompassing</w:t>
      </w:r>
      <w:r w:rsidRPr="5178CFFF" w:rsidR="56498B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everything from </w:t>
      </w:r>
      <w:r w:rsidRPr="5178CFFF" w:rsidR="56498B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proc</w:t>
      </w:r>
      <w:r w:rsidRPr="5178CFFF" w:rsidR="3A6B38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urement</w:t>
      </w:r>
      <w:r w:rsidRPr="5178CFFF" w:rsidR="61F9BE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cooking to serving and disposal, guaranteeing that the hotel’s food approach supports both </w:t>
      </w:r>
      <w:r w:rsidRPr="5178CFFF" w:rsidR="36B525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environmental conservation and sustained operational productivity.</w:t>
      </w:r>
    </w:p>
    <w:p w:rsidR="333FA8E1" w:rsidP="5178CFFF" w:rsidRDefault="333FA8E1" w14:paraId="64834D75" w14:textId="78D9F0A8">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3A30E526" w14:textId="10F1CDD2">
      <w:pPr>
        <w:pStyle w:val="ListParagraph"/>
        <w:numPr>
          <w:ilvl w:val="0"/>
          <w:numId w:val="20"/>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246DE2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Community Engagement</w:t>
      </w:r>
    </w:p>
    <w:p w:rsidR="333FA8E1" w:rsidP="5178CFFF" w:rsidRDefault="333FA8E1" w14:paraId="1823443E" w14:textId="610351B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246DE2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Celtic Horizon </w:t>
      </w:r>
      <w:r w:rsidRPr="5178CFFF" w:rsidR="59C499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Eco-Lodge is deeply embedded in the local community through:</w:t>
      </w:r>
    </w:p>
    <w:p w:rsidR="333FA8E1" w:rsidP="5178CFFF" w:rsidRDefault="333FA8E1" w14:paraId="7A38B26E" w14:textId="16D80729">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9C499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Local hiring and training programmes</w:t>
      </w:r>
    </w:p>
    <w:p w:rsidR="333FA8E1" w:rsidP="5178CFFF" w:rsidRDefault="333FA8E1" w14:paraId="1C936380" w14:textId="52AC42A9">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9C499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Welsh language integration</w:t>
      </w:r>
    </w:p>
    <w:p w:rsidR="333FA8E1" w:rsidP="5178CFFF" w:rsidRDefault="333FA8E1" w14:paraId="40CA1042" w14:textId="05304407">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9C499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Partnerships with conservation groups</w:t>
      </w:r>
    </w:p>
    <w:p w:rsidR="333FA8E1" w:rsidP="5178CFFF" w:rsidRDefault="333FA8E1" w14:paraId="513158C7" w14:textId="52F4D619">
      <w:pPr>
        <w:pStyle w:val="ListParagraph"/>
        <w:suppressLineNumbers w:val="0"/>
        <w:bidi w:val="0"/>
        <w:spacing w:before="0" w:beforeAutospacing="off" w:after="0" w:afterAutospacing="off" w:line="279" w:lineRule="auto"/>
        <w:ind w:left="72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9C499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Educational outreach </w:t>
      </w:r>
    </w:p>
    <w:p w:rsidR="333FA8E1" w:rsidP="5178CFFF" w:rsidRDefault="333FA8E1" w14:paraId="2E4E8F23" w14:textId="1861CCDA">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560585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These methods correspond with VisitBritain’s (2022) request for </w:t>
      </w:r>
      <w:r w:rsidRPr="5178CFFF" w:rsidR="5FEF93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tourism</w:t>
      </w:r>
      <w:r w:rsidRPr="5178CFFF" w:rsidR="560585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enterprises t</w:t>
      </w:r>
      <w:r w:rsidRPr="5178CFFF" w:rsidR="33239D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w:t>
      </w:r>
      <w:r w:rsidRPr="5178CFFF" w:rsidR="560585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enhance the resili</w:t>
      </w:r>
      <w:r w:rsidRPr="5178CFFF" w:rsidR="751C47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5178CFFF" w:rsidR="560585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nce of local culture and economy by inc</w:t>
      </w:r>
      <w:r w:rsidRPr="5178CFFF" w:rsidR="5EE057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orporating c</w:t>
      </w:r>
      <w:r w:rsidRPr="5178CFFF" w:rsidR="4092B9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ommunity advantages into their routine activities. By employing locals, incorporating the Welsh language, and collaborating</w:t>
      </w:r>
      <w:r w:rsidRPr="5178CFFF" w:rsidR="7A071F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local suppliers and cultural groups, the hotel contributes to </w:t>
      </w:r>
      <w:r w:rsidRPr="5178CFFF" w:rsidR="7A071F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5178CFFF" w:rsidR="7A071F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economic benefits within Ceredigion while prot</w:t>
      </w:r>
      <w:r w:rsidRPr="5178CFFF" w:rsidR="5DE787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ecting the community’s identity. This strategy </w:t>
      </w:r>
      <w:r w:rsidRPr="5178CFFF" w:rsidR="3E71C1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demonstrates</w:t>
      </w:r>
      <w:r w:rsidRPr="5178CFFF" w:rsidR="5DE787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VisitBritain’s (2022)</w:t>
      </w:r>
      <w:r w:rsidRPr="5178CFFF" w:rsidR="5F0EDC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focus on enabling communities and fostering</w:t>
      </w:r>
      <w:r w:rsidRPr="5178CFFF" w:rsidR="7940B4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sustainable growth in the region.</w:t>
      </w:r>
      <w:r w:rsidRPr="5178CFFF" w:rsidR="5F0EDC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333FA8E1" w:rsidP="5178CFFF" w:rsidRDefault="333FA8E1" w14:paraId="6069185F" w14:textId="0FE0EBC4">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4F452E38" w14:textId="32B7C911">
      <w:pPr>
        <w:pStyle w:val="ListParagraph"/>
        <w:numPr>
          <w:ilvl w:val="0"/>
          <w:numId w:val="1"/>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Guest Experience</w:t>
      </w:r>
    </w:p>
    <w:p w:rsidR="333FA8E1" w:rsidP="5178CFFF" w:rsidRDefault="333FA8E1" w14:paraId="0CC31EBF" w14:textId="466949DF">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6D949623" w14:textId="0CAC5EED">
      <w:pPr>
        <w:pStyle w:val="ListParagraph"/>
        <w:numPr>
          <w:ilvl w:val="0"/>
          <w:numId w:val="22"/>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Arrival and Welcome</w:t>
      </w:r>
    </w:p>
    <w:p w:rsidR="333FA8E1" w:rsidP="5178CFFF" w:rsidRDefault="333FA8E1" w14:paraId="50AE72D6" w14:textId="093904D0">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79C29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Visitors are advised to</w:t>
      </w:r>
      <w:r w:rsidRPr="5178CFFF" w:rsidR="479C29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take public transportation, with electric shuttle services available from </w:t>
      </w:r>
      <w:r w:rsidRPr="5178CFFF" w:rsidR="08C956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Aberystwyth, Swansea, and Carmarthen. This aligns with the broader sustainability </w:t>
      </w:r>
      <w:r w:rsidRPr="5178CFFF" w:rsidR="08C956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objectives</w:t>
      </w:r>
      <w:r w:rsidRPr="5178CFFF" w:rsidR="08C956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UK aimed at decreasing travel-related em</w:t>
      </w:r>
      <w:r w:rsidRPr="5178CFFF" w:rsidR="223F29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issions (VisitBritain, 2022). </w:t>
      </w:r>
    </w:p>
    <w:p w:rsidR="333FA8E1" w:rsidP="5178CFFF" w:rsidRDefault="333FA8E1" w14:paraId="15509BC8" w14:textId="6D20C3FA">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223F29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 online welcome package familiarises guests with the hotel’s eco-friendly programs, </w:t>
      </w:r>
      <w:r w:rsidRPr="5178CFFF" w:rsidR="223F29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w:t>
      </w:r>
      <w:r w:rsidRPr="5178CFFF" w:rsidR="1A3C7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nstrating</w:t>
      </w:r>
      <w:r w:rsidRPr="5178CFFF" w:rsidR="1A3C7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current consumer demand for openness (Booking.com, 2023).</w:t>
      </w:r>
    </w:p>
    <w:p w:rsidR="333FA8E1" w:rsidP="5178CFFF" w:rsidRDefault="333FA8E1" w14:paraId="696EE0BC" w14:textId="12D29DF7">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26017F61" w14:textId="71AF5D01">
      <w:pPr>
        <w:pStyle w:val="ListParagraph"/>
        <w:numPr>
          <w:ilvl w:val="0"/>
          <w:numId w:val="23"/>
        </w:numPr>
        <w:suppressLineNumbers w:val="0"/>
        <w:bidi w:val="0"/>
        <w:spacing w:before="0" w:beforeAutospacing="off" w:after="0" w:afterAutospacing="off" w:line="27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Accommodation Experience</w:t>
      </w:r>
    </w:p>
    <w:p w:rsidR="333FA8E1" w:rsidP="5178CFFF" w:rsidRDefault="333FA8E1" w14:paraId="2D80B65C" w14:textId="4FA87D96">
      <w:pPr>
        <w:pStyle w:val="Normal"/>
        <w:suppressLineNumbers w:val="0"/>
        <w:bidi w:val="0"/>
        <w:spacing w:before="0" w:beforeAutospacing="off" w:after="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931EC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Rooms include natural textiles from Wales, Furniture made by local artisans, </w:t>
      </w:r>
      <w:r w:rsidRPr="5178CFFF" w:rsidR="022D8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intelligent energy solutions, and displays that </w:t>
      </w:r>
      <w:r w:rsidRPr="5178CFFF" w:rsidR="022D8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monitor</w:t>
      </w:r>
      <w:r w:rsidRPr="5178CFFF" w:rsidR="022D8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sustainability in real time. These </w:t>
      </w:r>
      <w:r w:rsidRPr="5178CFFF" w:rsidR="34DD62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components</w:t>
      </w:r>
      <w:r w:rsidRPr="5178CFFF" w:rsidR="022D8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improve </w:t>
      </w:r>
      <w:r w:rsidRPr="5178CFFF" w:rsidR="335C1E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comfort and promote responsible use by revealing to visitors how their energy and water consumption a</w:t>
      </w:r>
      <w:r w:rsidRPr="5178CFFF" w:rsidR="451655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ffects the environment. This approach is </w:t>
      </w:r>
      <w:r w:rsidRPr="5178CFFF" w:rsidR="451655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accordance with</w:t>
      </w:r>
      <w:r w:rsidRPr="5178CFFF" w:rsidR="451655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Sustainable Hospitality Alliance’s (2024)</w:t>
      </w:r>
      <w:r w:rsidRPr="5178CFFF" w:rsidR="7EE00E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suggestion</w:t>
      </w:r>
      <w:r w:rsidRPr="5178CFFF" w:rsidR="7B60E4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 for involving guests through clear and engaging sustainability resources.</w:t>
      </w:r>
    </w:p>
    <w:p w:rsidR="333FA8E1" w:rsidP="5178CFFF" w:rsidRDefault="333FA8E1" w14:paraId="4591503E" w14:textId="56C9C196">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5B48CD26" w14:textId="7E2554FF">
      <w:pPr>
        <w:pStyle w:val="ListParagraph"/>
        <w:numPr>
          <w:ilvl w:val="0"/>
          <w:numId w:val="24"/>
        </w:numPr>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Nature-Based Activities</w:t>
      </w:r>
    </w:p>
    <w:p w:rsidR="333FA8E1" w:rsidP="5178CFFF" w:rsidRDefault="333FA8E1" w14:paraId="62B0590E" w14:textId="44AF1DDE">
      <w:pPr>
        <w:pStyle w:val="Normal"/>
        <w:suppressLineNumbers w:val="0"/>
        <w:bidi w:val="0"/>
        <w:spacing w:before="0" w:beforeAutospacing="off" w:after="0" w:afterAutospacing="off" w:line="27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CA9F4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Guests will have the opportun</w:t>
      </w:r>
      <w:r w:rsidRPr="5178CFFF" w:rsidR="7369B2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5178CFFF" w:rsidR="3CA9F4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ty to join walks focused on coastal rewilding, foraging excursions, starga</w:t>
      </w:r>
      <w:r w:rsidRPr="5178CFFF" w:rsidR="289E1B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zing in the dark-sky areas, and sessions dedicated to marine conservation. These engaging, nature</w:t>
      </w:r>
      <w:r w:rsidRPr="5178CFFF" w:rsidR="0E8063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-oriented experiences encourage relaxation, enhance both physical </w:t>
      </w:r>
      <w:r w:rsidRPr="5178CFFF" w:rsidR="64EFE5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mental health, and foster a greater appreciation for the coastal ecosystem surrounding them. Through direct interaction with native wildlife</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habitats, and conservation </w:t>
      </w:r>
      <w:r w:rsidRPr="5178CFFF" w:rsidR="11209E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efforts</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0CE62E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guests will</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acquire</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deeper insight into </w:t>
      </w:r>
      <w:r w:rsidRPr="5178CFFF" w:rsidR="71CBF2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region’s natura</w:t>
      </w:r>
      <w:r w:rsidRPr="5178CFFF" w:rsidR="054D1D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w:t>
      </w:r>
      <w:r w:rsidRPr="5178CFFF" w:rsidR="4FC489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178CFFF" w:rsidR="42972A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heritage and</w:t>
      </w:r>
      <w:r w:rsidRPr="5178CFFF" w:rsidR="1A829D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vital</w:t>
      </w:r>
      <w:r w:rsidRPr="5178CFFF" w:rsidR="00F4CA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need to safeguard delicate environments for the well-being of future g</w:t>
      </w:r>
      <w:r w:rsidRPr="5178CFFF" w:rsidR="7107C2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enerations.</w:t>
      </w:r>
    </w:p>
    <w:p w:rsidR="333FA8E1" w:rsidP="5178CFFF" w:rsidRDefault="333FA8E1" w14:paraId="6D62E843" w14:textId="661FF4FB">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2F974FB7" w14:textId="595CFDB5">
      <w:pPr>
        <w:pStyle w:val="ListParagraph"/>
        <w:numPr>
          <w:ilvl w:val="0"/>
          <w:numId w:val="25"/>
        </w:numPr>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Sustainability Participation Opportunities</w:t>
      </w:r>
    </w:p>
    <w:p w:rsidR="333FA8E1" w:rsidP="5178CFFF" w:rsidRDefault="333FA8E1" w14:paraId="078BAFE8" w14:textId="4333611E">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Guests will have the opportunity to </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hotel’s eco-friendly </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objective</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5178CFFF" w:rsidR="370AAE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activities such as planting trees, cleaning beac</w:t>
      </w:r>
      <w:r w:rsidRPr="5178CFFF" w:rsidR="0F864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hes, joining sustainable cooking classes, and engaging in circular craft workshops. These interactive activities promote environmental understanding, </w:t>
      </w:r>
      <w:r w:rsidRPr="5178CFFF" w:rsidR="741F9C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foster</w:t>
      </w:r>
      <w:r w:rsidRPr="5178CFFF" w:rsidR="0F864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responsible </w:t>
      </w:r>
      <w:r w:rsidRPr="5178CFFF" w:rsidR="45609F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behaviours, and align with WRAP’s (2021) focus on </w:t>
      </w:r>
      <w:r w:rsidRPr="5178CFFF" w:rsidR="45609F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modifying</w:t>
      </w:r>
      <w:r w:rsidRPr="5178CFFF" w:rsidR="45609F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behaviour through </w:t>
      </w:r>
      <w:r w:rsidRPr="5178CFFF" w:rsidR="3B5F1F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experiential</w:t>
      </w:r>
      <w:r w:rsidRPr="5178CFFF" w:rsidR="015E9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learning and active involvement of guests in sustai</w:t>
      </w:r>
      <w:r w:rsidRPr="5178CFFF" w:rsidR="7E4D45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5178CFFF" w:rsidR="11E9A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ability efforts.</w:t>
      </w:r>
    </w:p>
    <w:p w:rsidR="333FA8E1" w:rsidP="5178CFFF" w:rsidRDefault="333FA8E1" w14:paraId="3644DDD4" w14:textId="49E8D39A">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31A235DF" w14:textId="1B821D9D">
      <w:pPr>
        <w:pStyle w:val="ListParagraph"/>
        <w:numPr>
          <w:ilvl w:val="0"/>
          <w:numId w:val="26"/>
        </w:numPr>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10380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Wellness and Dining</w:t>
      </w:r>
    </w:p>
    <w:p w:rsidR="333FA8E1" w:rsidP="5178CFFF" w:rsidRDefault="333FA8E1" w14:paraId="6BCA0E1B" w14:textId="7AAA79A1">
      <w:pPr>
        <w:pStyle w:val="Normal"/>
        <w:spacing w:after="0" w:afterAutospacing="off"/>
        <w:ind/>
        <w:jc w:val="both"/>
        <w:rPr>
          <w:rFonts w:ascii="Calibri" w:hAnsi="Calibri" w:eastAsia="Calibri" w:cs="Calibri" w:asciiTheme="minorAscii" w:hAnsiTheme="minorAscii" w:eastAsiaTheme="minorAscii" w:cstheme="minorAscii"/>
          <w:noProof w:val="0"/>
          <w:sz w:val="24"/>
          <w:szCs w:val="24"/>
          <w:lang w:val="en-GB"/>
        </w:rPr>
      </w:pPr>
      <w:r w:rsidRPr="5178CFFF" w:rsidR="35CB98D8">
        <w:rPr>
          <w:rFonts w:ascii="Calibri" w:hAnsi="Calibri" w:eastAsia="Calibri" w:cs="Calibri" w:asciiTheme="minorAscii" w:hAnsiTheme="minorAscii" w:eastAsiaTheme="minorAscii" w:cstheme="minorAscii"/>
          <w:noProof w:val="0"/>
          <w:sz w:val="24"/>
          <w:szCs w:val="24"/>
          <w:lang w:val="en-GB"/>
        </w:rPr>
        <w:t>The spa uses natural, ethically sourced products, while the restaurant offers seasonal Welsh cuisine with a sustainable twist. Zero</w:t>
      </w:r>
      <w:r>
        <w:noBreakHyphen/>
      </w:r>
      <w:r w:rsidRPr="5178CFFF" w:rsidR="35CB98D8">
        <w:rPr>
          <w:rFonts w:ascii="Calibri" w:hAnsi="Calibri" w:eastAsia="Calibri" w:cs="Calibri" w:asciiTheme="minorAscii" w:hAnsiTheme="minorAscii" w:eastAsiaTheme="minorAscii" w:cstheme="minorAscii"/>
          <w:noProof w:val="0"/>
          <w:sz w:val="24"/>
          <w:szCs w:val="24"/>
          <w:lang w:val="en-GB"/>
        </w:rPr>
        <w:t>waste cocktails and plant</w:t>
      </w:r>
      <w:r>
        <w:noBreakHyphen/>
      </w:r>
      <w:r w:rsidRPr="5178CFFF" w:rsidR="35CB98D8">
        <w:rPr>
          <w:rFonts w:ascii="Calibri" w:hAnsi="Calibri" w:eastAsia="Calibri" w:cs="Calibri" w:asciiTheme="minorAscii" w:hAnsiTheme="minorAscii" w:eastAsiaTheme="minorAscii" w:cstheme="minorAscii"/>
          <w:noProof w:val="0"/>
          <w:sz w:val="24"/>
          <w:szCs w:val="24"/>
          <w:lang w:val="en-GB"/>
        </w:rPr>
        <w:t>forward tasting menus reinforce this approach, aligning with UK Hospitality’s (2021) sustainability trends that prioritise low</w:t>
      </w:r>
      <w:r>
        <w:noBreakHyphen/>
      </w:r>
      <w:r w:rsidRPr="5178CFFF" w:rsidR="35CB98D8">
        <w:rPr>
          <w:rFonts w:ascii="Calibri" w:hAnsi="Calibri" w:eastAsia="Calibri" w:cs="Calibri" w:asciiTheme="minorAscii" w:hAnsiTheme="minorAscii" w:eastAsiaTheme="minorAscii" w:cstheme="minorAscii"/>
          <w:noProof w:val="0"/>
          <w:sz w:val="24"/>
          <w:szCs w:val="24"/>
          <w:lang w:val="en-GB"/>
        </w:rPr>
        <w:t>impact, locally rooted food and wellness experiences.</w:t>
      </w:r>
    </w:p>
    <w:p w:rsidR="333FA8E1" w:rsidP="5178CFFF" w:rsidRDefault="333FA8E1" w14:paraId="3E81573B" w14:textId="13715E02">
      <w:pPr>
        <w:pStyle w:val="ListParagraph"/>
        <w:spacing w:after="0" w:afterAutospacing="off"/>
        <w:ind w:left="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5242F2F3" w14:textId="4DE2A21D">
      <w:pPr>
        <w:pStyle w:val="ListParagraph"/>
        <w:spacing w:after="0" w:afterAutospacing="off"/>
        <w:ind w:left="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54C0C467" w14:textId="01F9EDD2">
      <w:pPr>
        <w:pStyle w:val="ListParagraph"/>
        <w:numPr>
          <w:ilvl w:val="0"/>
          <w:numId w:val="1"/>
        </w:numPr>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4BDC2C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Conclusion</w:t>
      </w:r>
    </w:p>
    <w:p w:rsidR="333FA8E1" w:rsidP="333FA8E1" w:rsidRDefault="333FA8E1" w14:paraId="26640E08" w14:textId="48871D16">
      <w:pPr>
        <w:pStyle w:val="Normal"/>
        <w:spacing w:after="0" w:afterAutospacing="off"/>
        <w:ind w:left="0"/>
        <w:jc w:val="both"/>
      </w:pPr>
      <w:r w:rsidRPr="5178CFFF" w:rsidR="593497E3">
        <w:rPr>
          <w:rFonts w:ascii="Calibri" w:hAnsi="Calibri" w:eastAsia="Calibri" w:cs="Calibri"/>
          <w:noProof w:val="0"/>
          <w:sz w:val="24"/>
          <w:szCs w:val="24"/>
          <w:lang w:val="en-GB"/>
        </w:rPr>
        <w:t xml:space="preserve">The Celtic Horizon Eco-Lodge serves as an example of how a contemporary Welsh hotel can provide an outstanding visitor experience while conducting business ethically and sustainably. Sustainability concepts that lessen environmental effect, boost the local economy, and honour the region's cultural identity inform its operations, design, and visitor activities. The hotel minimises resource use through low-carbon construction, renewable energy systems, and effective water and waste management techniques, and it </w:t>
      </w:r>
      <w:r w:rsidRPr="5178CFFF" w:rsidR="593497E3">
        <w:rPr>
          <w:rFonts w:ascii="Calibri" w:hAnsi="Calibri" w:eastAsia="Calibri" w:cs="Calibri"/>
          <w:noProof w:val="0"/>
          <w:sz w:val="24"/>
          <w:szCs w:val="24"/>
          <w:lang w:val="en-GB"/>
        </w:rPr>
        <w:t>maintains</w:t>
      </w:r>
      <w:r w:rsidRPr="5178CFFF" w:rsidR="593497E3">
        <w:rPr>
          <w:rFonts w:ascii="Calibri" w:hAnsi="Calibri" w:eastAsia="Calibri" w:cs="Calibri"/>
          <w:noProof w:val="0"/>
          <w:sz w:val="24"/>
          <w:szCs w:val="24"/>
          <w:lang w:val="en-GB"/>
        </w:rPr>
        <w:t xml:space="preserve"> economic value in the community through collaborations with regional suppliers and craftspeople. Transparent sustainability tools, educational programs, and nature-based experiences enable visitors </w:t>
      </w:r>
      <w:r w:rsidRPr="5178CFFF" w:rsidR="281F1492">
        <w:rPr>
          <w:rFonts w:ascii="Calibri" w:hAnsi="Calibri" w:eastAsia="Calibri" w:cs="Calibri"/>
          <w:noProof w:val="0"/>
          <w:sz w:val="24"/>
          <w:szCs w:val="24"/>
          <w:lang w:val="en-GB"/>
        </w:rPr>
        <w:t xml:space="preserve">to </w:t>
      </w:r>
      <w:r w:rsidRPr="5178CFFF" w:rsidR="593497E3">
        <w:rPr>
          <w:rFonts w:ascii="Calibri" w:hAnsi="Calibri" w:eastAsia="Calibri" w:cs="Calibri"/>
          <w:noProof w:val="0"/>
          <w:sz w:val="24"/>
          <w:szCs w:val="24"/>
          <w:lang w:val="en-GB"/>
        </w:rPr>
        <w:t>comprehend</w:t>
      </w:r>
      <w:r w:rsidRPr="5178CFFF" w:rsidR="593497E3">
        <w:rPr>
          <w:rFonts w:ascii="Calibri" w:hAnsi="Calibri" w:eastAsia="Calibri" w:cs="Calibri"/>
          <w:noProof w:val="0"/>
          <w:sz w:val="24"/>
          <w:szCs w:val="24"/>
          <w:lang w:val="en-GB"/>
        </w:rPr>
        <w:t xml:space="preserve"> their impact and promote long-term behaviour change. These components work together to produce a hospitality model that is robust economically, culturally, and environmentally. The idea is in line with the UK's current sustainability regulations and shows how tourism companies may provide guests with memorable, meaningful experiences while also making a beneficial environmental impact.</w:t>
      </w:r>
    </w:p>
    <w:p w:rsidR="333FA8E1" w:rsidP="5178CFFF" w:rsidRDefault="333FA8E1" w14:paraId="728D981E" w14:textId="01F38C2D">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3EF72C5D" w14:textId="0D6F98ED">
      <w:pPr>
        <w:pStyle w:val="Normal"/>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33FA8E1" w:rsidP="5178CFFF" w:rsidRDefault="333FA8E1" w14:paraId="5064E1D2" w14:textId="2D50A04F">
      <w:pPr>
        <w:pStyle w:val="ListParagraph"/>
        <w:numPr>
          <w:ilvl w:val="0"/>
          <w:numId w:val="1"/>
        </w:numPr>
        <w:spacing w:after="0" w:afterAutospacing="off"/>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178CFFF" w:rsidR="065F80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References </w:t>
      </w:r>
    </w:p>
    <w:p w:rsidR="333FA8E1" w:rsidP="5178CFFF" w:rsidRDefault="333FA8E1" w14:paraId="11E0501A" w14:textId="0A283241">
      <w:pPr>
        <w:spacing w:before="240" w:beforeAutospacing="off" w:after="240" w:afterAutospacing="off"/>
        <w:ind/>
        <w:jc w:val="both"/>
      </w:pPr>
      <w:r w:rsidRPr="5178CFFF" w:rsidR="55E8C945">
        <w:rPr>
          <w:rFonts w:ascii="Calibri" w:hAnsi="Calibri" w:eastAsia="Calibri" w:cs="Calibri"/>
          <w:noProof w:val="0"/>
          <w:sz w:val="24"/>
          <w:szCs w:val="24"/>
          <w:lang w:val="en-GB"/>
        </w:rPr>
        <w:t xml:space="preserve">Booking.com (2023) </w:t>
      </w:r>
      <w:r w:rsidRPr="5178CFFF" w:rsidR="55E8C945">
        <w:rPr>
          <w:rFonts w:ascii="Calibri" w:hAnsi="Calibri" w:eastAsia="Calibri" w:cs="Calibri"/>
          <w:i w:val="1"/>
          <w:iCs w:val="1"/>
          <w:noProof w:val="0"/>
          <w:sz w:val="24"/>
          <w:szCs w:val="24"/>
          <w:lang w:val="en-GB"/>
        </w:rPr>
        <w:t>Sustainable Travel Report 2023</w:t>
      </w:r>
      <w:r w:rsidRPr="5178CFFF" w:rsidR="55E8C945">
        <w:rPr>
          <w:rFonts w:ascii="Calibri" w:hAnsi="Calibri" w:eastAsia="Calibri" w:cs="Calibri"/>
          <w:noProof w:val="0"/>
          <w:sz w:val="24"/>
          <w:szCs w:val="24"/>
          <w:lang w:val="en-GB"/>
        </w:rPr>
        <w:t xml:space="preserve">. Available at: </w:t>
      </w:r>
      <w:hyperlink r:id="R808b855e30f144d4">
        <w:r w:rsidRPr="5178CFFF" w:rsidR="55E8C945">
          <w:rPr>
            <w:rStyle w:val="Hyperlink"/>
            <w:rFonts w:ascii="Calibri" w:hAnsi="Calibri" w:eastAsia="Calibri" w:cs="Calibri"/>
            <w:noProof w:val="0"/>
            <w:sz w:val="24"/>
            <w:szCs w:val="24"/>
            <w:lang w:val="en-GB"/>
          </w:rPr>
          <w:t>https://www.booking.com</w:t>
        </w:r>
      </w:hyperlink>
      <w:r w:rsidRPr="5178CFFF" w:rsidR="55E8C945">
        <w:rPr>
          <w:rFonts w:ascii="Calibri" w:hAnsi="Calibri" w:eastAsia="Calibri" w:cs="Calibri"/>
          <w:noProof w:val="0"/>
          <w:sz w:val="24"/>
          <w:szCs w:val="24"/>
          <w:lang w:val="en-GB"/>
        </w:rPr>
        <w:t xml:space="preserve"> (Accessed: 4 May 2026).</w:t>
      </w:r>
    </w:p>
    <w:p w:rsidR="333FA8E1" w:rsidP="5178CFFF" w:rsidRDefault="333FA8E1" w14:paraId="1019F86C" w14:textId="38FBC2A2">
      <w:pPr>
        <w:spacing w:before="240" w:beforeAutospacing="off" w:after="240" w:afterAutospacing="off"/>
        <w:ind/>
        <w:jc w:val="both"/>
      </w:pPr>
      <w:r w:rsidRPr="5178CFFF" w:rsidR="55E8C945">
        <w:rPr>
          <w:rFonts w:ascii="Calibri" w:hAnsi="Calibri" w:eastAsia="Calibri" w:cs="Calibri"/>
          <w:noProof w:val="0"/>
          <w:sz w:val="24"/>
          <w:szCs w:val="24"/>
          <w:lang w:val="en-GB"/>
        </w:rPr>
        <w:t xml:space="preserve">Carbon Trust (2022) </w:t>
      </w:r>
      <w:r w:rsidRPr="5178CFFF" w:rsidR="55E8C945">
        <w:rPr>
          <w:rFonts w:ascii="Calibri" w:hAnsi="Calibri" w:eastAsia="Calibri" w:cs="Calibri"/>
          <w:i w:val="1"/>
          <w:iCs w:val="1"/>
          <w:noProof w:val="0"/>
          <w:sz w:val="24"/>
          <w:szCs w:val="24"/>
          <w:lang w:val="en-GB"/>
        </w:rPr>
        <w:t>Net Zero for Hospitality: Practical Guidance for UK Businesses</w:t>
      </w:r>
      <w:r w:rsidRPr="5178CFFF" w:rsidR="55E8C945">
        <w:rPr>
          <w:rFonts w:ascii="Calibri" w:hAnsi="Calibri" w:eastAsia="Calibri" w:cs="Calibri"/>
          <w:noProof w:val="0"/>
          <w:sz w:val="24"/>
          <w:szCs w:val="24"/>
          <w:lang w:val="en-GB"/>
        </w:rPr>
        <w:t xml:space="preserve">. Available at: </w:t>
      </w:r>
      <w:hyperlink r:id="R6c2da7214e254ef6">
        <w:r w:rsidRPr="5178CFFF" w:rsidR="55E8C945">
          <w:rPr>
            <w:rStyle w:val="Hyperlink"/>
            <w:rFonts w:ascii="Calibri" w:hAnsi="Calibri" w:eastAsia="Calibri" w:cs="Calibri"/>
            <w:noProof w:val="0"/>
            <w:sz w:val="24"/>
            <w:szCs w:val="24"/>
            <w:lang w:val="en-GB"/>
          </w:rPr>
          <w:t>https://www.carbontrust.com</w:t>
        </w:r>
      </w:hyperlink>
      <w:r w:rsidRPr="5178CFFF" w:rsidR="55E8C945">
        <w:rPr>
          <w:rFonts w:ascii="Calibri" w:hAnsi="Calibri" w:eastAsia="Calibri" w:cs="Calibri"/>
          <w:noProof w:val="0"/>
          <w:sz w:val="24"/>
          <w:szCs w:val="24"/>
          <w:lang w:val="en-GB"/>
        </w:rPr>
        <w:t xml:space="preserve"> (Accessed: 2 May 2026).</w:t>
      </w:r>
    </w:p>
    <w:p w:rsidR="333FA8E1" w:rsidP="5178CFFF" w:rsidRDefault="333FA8E1" w14:paraId="5BC0251A" w14:textId="5EEA84CF">
      <w:pPr>
        <w:spacing w:before="240" w:beforeAutospacing="off" w:after="240" w:afterAutospacing="off"/>
        <w:ind/>
        <w:jc w:val="both"/>
      </w:pPr>
      <w:r w:rsidRPr="5178CFFF" w:rsidR="55E8C945">
        <w:rPr>
          <w:rFonts w:ascii="Calibri" w:hAnsi="Calibri" w:eastAsia="Calibri" w:cs="Calibri"/>
          <w:noProof w:val="0"/>
          <w:sz w:val="24"/>
          <w:szCs w:val="24"/>
          <w:lang w:val="en-GB"/>
        </w:rPr>
        <w:t xml:space="preserve">DEFRA (2020) </w:t>
      </w:r>
      <w:r w:rsidRPr="5178CFFF" w:rsidR="55E8C945">
        <w:rPr>
          <w:rFonts w:ascii="Calibri" w:hAnsi="Calibri" w:eastAsia="Calibri" w:cs="Calibri"/>
          <w:i w:val="1"/>
          <w:iCs w:val="1"/>
          <w:noProof w:val="0"/>
          <w:sz w:val="24"/>
          <w:szCs w:val="24"/>
          <w:lang w:val="en-GB"/>
        </w:rPr>
        <w:t>Resources and Waste Strategy for England</w:t>
      </w:r>
      <w:r w:rsidRPr="5178CFFF" w:rsidR="55E8C945">
        <w:rPr>
          <w:rFonts w:ascii="Calibri" w:hAnsi="Calibri" w:eastAsia="Calibri" w:cs="Calibri"/>
          <w:noProof w:val="0"/>
          <w:sz w:val="24"/>
          <w:szCs w:val="24"/>
          <w:lang w:val="en-GB"/>
        </w:rPr>
        <w:t xml:space="preserve">. Available at: </w:t>
      </w:r>
      <w:hyperlink r:id="R224c950af8e248d2">
        <w:r w:rsidRPr="5178CFFF" w:rsidR="55E8C945">
          <w:rPr>
            <w:rStyle w:val="Hyperlink"/>
            <w:rFonts w:ascii="Consolas" w:hAnsi="Consolas" w:eastAsia="Consolas" w:cs="Consolas"/>
            <w:noProof w:val="0"/>
            <w:sz w:val="24"/>
            <w:szCs w:val="24"/>
            <w:lang w:val="en-GB"/>
          </w:rPr>
          <w:t>https://www.gov.uk/government/organisations/defra</w:t>
        </w:r>
      </w:hyperlink>
      <w:r w:rsidRPr="5178CFFF" w:rsidR="55E8C945">
        <w:rPr>
          <w:rFonts w:ascii="Calibri" w:hAnsi="Calibri" w:eastAsia="Calibri" w:cs="Calibri"/>
          <w:noProof w:val="0"/>
          <w:sz w:val="24"/>
          <w:szCs w:val="24"/>
          <w:lang w:val="en-GB"/>
        </w:rPr>
        <w:t xml:space="preserve"> (gov.uk in Bing) (Accessed: 4 May 2026).</w:t>
      </w:r>
    </w:p>
    <w:p w:rsidR="333FA8E1" w:rsidP="5178CFFF" w:rsidRDefault="333FA8E1" w14:paraId="548C25E9" w14:textId="32ED0F81">
      <w:pPr>
        <w:spacing w:before="240" w:beforeAutospacing="off" w:after="240" w:afterAutospacing="off"/>
        <w:ind/>
        <w:jc w:val="both"/>
        <w:rPr>
          <w:rFonts w:ascii="Calibri" w:hAnsi="Calibri" w:eastAsia="Calibri" w:cs="Calibri"/>
          <w:noProof w:val="0"/>
          <w:sz w:val="24"/>
          <w:szCs w:val="24"/>
          <w:lang w:val="en-GB"/>
        </w:rPr>
      </w:pPr>
      <w:r w:rsidRPr="5178CFFF" w:rsidR="55E8C945">
        <w:rPr>
          <w:rFonts w:ascii="Calibri" w:hAnsi="Calibri" w:eastAsia="Calibri" w:cs="Calibri"/>
          <w:noProof w:val="0"/>
          <w:sz w:val="24"/>
          <w:szCs w:val="24"/>
          <w:lang w:val="en-GB"/>
        </w:rPr>
        <w:t xml:space="preserve">Sustainable Hospitality Alliance (2024) Pathway to Net Positive Hospitality. Available at: </w:t>
      </w:r>
      <w:hyperlink r:id="Re67c773621f64eec">
        <w:r w:rsidRPr="5178CFFF" w:rsidR="55E8C945">
          <w:rPr>
            <w:rStyle w:val="Hyperlink"/>
            <w:rFonts w:ascii="Calibri" w:hAnsi="Calibri" w:eastAsia="Calibri" w:cs="Calibri"/>
            <w:noProof w:val="0"/>
            <w:sz w:val="24"/>
            <w:szCs w:val="24"/>
            <w:lang w:val="en-GB"/>
          </w:rPr>
          <w:t>https://sustainablehospitalityalliance.org</w:t>
        </w:r>
      </w:hyperlink>
      <w:r w:rsidRPr="5178CFFF" w:rsidR="56124930">
        <w:rPr>
          <w:rFonts w:ascii="Calibri" w:hAnsi="Calibri" w:eastAsia="Calibri" w:cs="Calibri"/>
          <w:noProof w:val="0"/>
          <w:sz w:val="24"/>
          <w:szCs w:val="24"/>
          <w:lang w:val="en-GB"/>
        </w:rPr>
        <w:t xml:space="preserve"> (</w:t>
      </w:r>
      <w:r w:rsidRPr="5178CFFF" w:rsidR="55E8C945">
        <w:rPr>
          <w:rFonts w:ascii="Calibri" w:hAnsi="Calibri" w:eastAsia="Calibri" w:cs="Calibri"/>
          <w:noProof w:val="0"/>
          <w:sz w:val="24"/>
          <w:szCs w:val="24"/>
          <w:lang w:val="en-GB"/>
        </w:rPr>
        <w:t>Accessed: 4 May 2026)</w:t>
      </w:r>
    </w:p>
    <w:p w:rsidR="333FA8E1" w:rsidP="5178CFFF" w:rsidRDefault="333FA8E1" w14:paraId="054BA379" w14:textId="52591232">
      <w:pPr>
        <w:spacing w:before="240" w:beforeAutospacing="off" w:after="240" w:afterAutospacing="off"/>
        <w:ind/>
        <w:jc w:val="both"/>
      </w:pPr>
      <w:r w:rsidRPr="5178CFFF" w:rsidR="3A8A65F0">
        <w:rPr>
          <w:rFonts w:ascii="Calibri" w:hAnsi="Calibri" w:eastAsia="Calibri" w:cs="Calibri"/>
          <w:noProof w:val="0"/>
          <w:sz w:val="24"/>
          <w:szCs w:val="24"/>
          <w:lang w:val="en-GB"/>
        </w:rPr>
        <w:t xml:space="preserve">UK Hospitality (2021) </w:t>
      </w:r>
      <w:r w:rsidRPr="5178CFFF" w:rsidR="3A8A65F0">
        <w:rPr>
          <w:rFonts w:ascii="Calibri" w:hAnsi="Calibri" w:eastAsia="Calibri" w:cs="Calibri"/>
          <w:i w:val="1"/>
          <w:iCs w:val="1"/>
          <w:noProof w:val="0"/>
          <w:sz w:val="24"/>
          <w:szCs w:val="24"/>
          <w:lang w:val="en-GB"/>
        </w:rPr>
        <w:t>Hospitality Sector Sustainability Strategy</w:t>
      </w:r>
      <w:r w:rsidRPr="5178CFFF" w:rsidR="3A8A65F0">
        <w:rPr>
          <w:rFonts w:ascii="Calibri" w:hAnsi="Calibri" w:eastAsia="Calibri" w:cs="Calibri"/>
          <w:noProof w:val="0"/>
          <w:sz w:val="24"/>
          <w:szCs w:val="24"/>
          <w:lang w:val="en-GB"/>
        </w:rPr>
        <w:t xml:space="preserve">. Available at: </w:t>
      </w:r>
      <w:hyperlink r:id="R535a5116069541cd">
        <w:r w:rsidRPr="5178CFFF" w:rsidR="3A8A65F0">
          <w:rPr>
            <w:rStyle w:val="Hyperlink"/>
            <w:rFonts w:ascii="Consolas" w:hAnsi="Consolas" w:eastAsia="Consolas" w:cs="Consolas"/>
            <w:noProof w:val="0"/>
            <w:sz w:val="24"/>
            <w:szCs w:val="24"/>
            <w:lang w:val="en-GB"/>
          </w:rPr>
          <w:t>https://www.ukhospitality.org.uk</w:t>
        </w:r>
      </w:hyperlink>
      <w:r w:rsidRPr="5178CFFF" w:rsidR="3A8A65F0">
        <w:rPr>
          <w:rFonts w:ascii="Calibri" w:hAnsi="Calibri" w:eastAsia="Calibri" w:cs="Calibri"/>
          <w:noProof w:val="0"/>
          <w:sz w:val="24"/>
          <w:szCs w:val="24"/>
          <w:lang w:val="en-GB"/>
        </w:rPr>
        <w:t xml:space="preserve"> (ukhospitality.org.uk in Bing) (Accessed: 2 May 2026).</w:t>
      </w:r>
    </w:p>
    <w:p w:rsidR="333FA8E1" w:rsidP="5178CFFF" w:rsidRDefault="333FA8E1" w14:paraId="57794686" w14:textId="14D5CC50">
      <w:pPr>
        <w:spacing w:before="240" w:beforeAutospacing="off" w:after="240" w:afterAutospacing="off"/>
        <w:ind/>
        <w:jc w:val="both"/>
      </w:pPr>
      <w:r w:rsidRPr="5178CFFF" w:rsidR="3A8A65F0">
        <w:rPr>
          <w:rFonts w:ascii="Calibri" w:hAnsi="Calibri" w:eastAsia="Calibri" w:cs="Calibri"/>
          <w:noProof w:val="0"/>
          <w:sz w:val="24"/>
          <w:szCs w:val="24"/>
          <w:lang w:val="en-GB"/>
        </w:rPr>
        <w:t xml:space="preserve">VisitBritain (2022) </w:t>
      </w:r>
      <w:r w:rsidRPr="5178CFFF" w:rsidR="3A8A65F0">
        <w:rPr>
          <w:rFonts w:ascii="Calibri" w:hAnsi="Calibri" w:eastAsia="Calibri" w:cs="Calibri"/>
          <w:i w:val="1"/>
          <w:iCs w:val="1"/>
          <w:noProof w:val="0"/>
          <w:sz w:val="24"/>
          <w:szCs w:val="24"/>
          <w:lang w:val="en-GB"/>
        </w:rPr>
        <w:t>Sustainable Tourism: Delivering Responsible Growth in the UK</w:t>
      </w:r>
      <w:r w:rsidRPr="5178CFFF" w:rsidR="3A8A65F0">
        <w:rPr>
          <w:rFonts w:ascii="Calibri" w:hAnsi="Calibri" w:eastAsia="Calibri" w:cs="Calibri"/>
          <w:noProof w:val="0"/>
          <w:sz w:val="24"/>
          <w:szCs w:val="24"/>
          <w:lang w:val="en-GB"/>
        </w:rPr>
        <w:t xml:space="preserve">. Available at: </w:t>
      </w:r>
      <w:hyperlink r:id="R4ac9132f129744cb">
        <w:r w:rsidRPr="5178CFFF" w:rsidR="3A8A65F0">
          <w:rPr>
            <w:rStyle w:val="Hyperlink"/>
            <w:rFonts w:ascii="Calibri" w:hAnsi="Calibri" w:eastAsia="Calibri" w:cs="Calibri"/>
            <w:noProof w:val="0"/>
            <w:sz w:val="24"/>
            <w:szCs w:val="24"/>
            <w:lang w:val="en-GB"/>
          </w:rPr>
          <w:t>https://www.visitbritain.org</w:t>
        </w:r>
      </w:hyperlink>
      <w:r w:rsidRPr="5178CFFF" w:rsidR="3A8A65F0">
        <w:rPr>
          <w:rFonts w:ascii="Calibri" w:hAnsi="Calibri" w:eastAsia="Calibri" w:cs="Calibri"/>
          <w:noProof w:val="0"/>
          <w:sz w:val="24"/>
          <w:szCs w:val="24"/>
          <w:lang w:val="en-GB"/>
        </w:rPr>
        <w:t xml:space="preserve"> (Accessed: 2 May 2026)</w:t>
      </w:r>
    </w:p>
    <w:p w:rsidR="333FA8E1" w:rsidP="5178CFFF" w:rsidRDefault="333FA8E1" w14:paraId="1BAA27F8" w14:textId="5511846E">
      <w:pPr>
        <w:spacing w:before="240" w:beforeAutospacing="off" w:after="240" w:afterAutospacing="off"/>
        <w:ind/>
        <w:jc w:val="both"/>
      </w:pPr>
      <w:r w:rsidRPr="5178CFFF" w:rsidR="3A8A65F0">
        <w:rPr>
          <w:rFonts w:ascii="Calibri" w:hAnsi="Calibri" w:eastAsia="Calibri" w:cs="Calibri"/>
          <w:noProof w:val="0"/>
          <w:sz w:val="24"/>
          <w:szCs w:val="24"/>
          <w:lang w:val="en-GB"/>
        </w:rPr>
        <w:t xml:space="preserve">WRAP (2021) </w:t>
      </w:r>
      <w:r w:rsidRPr="5178CFFF" w:rsidR="3A8A65F0">
        <w:rPr>
          <w:rFonts w:ascii="Calibri" w:hAnsi="Calibri" w:eastAsia="Calibri" w:cs="Calibri"/>
          <w:i w:val="1"/>
          <w:iCs w:val="1"/>
          <w:noProof w:val="0"/>
          <w:sz w:val="24"/>
          <w:szCs w:val="24"/>
          <w:lang w:val="en-GB"/>
        </w:rPr>
        <w:t>Guardians of Grub: Reducing Food Waste in Hospitality</w:t>
      </w:r>
      <w:r w:rsidRPr="5178CFFF" w:rsidR="3A8A65F0">
        <w:rPr>
          <w:rFonts w:ascii="Calibri" w:hAnsi="Calibri" w:eastAsia="Calibri" w:cs="Calibri"/>
          <w:noProof w:val="0"/>
          <w:sz w:val="24"/>
          <w:szCs w:val="24"/>
          <w:lang w:val="en-GB"/>
        </w:rPr>
        <w:t xml:space="preserve">. Available at: </w:t>
      </w:r>
      <w:hyperlink r:id="Rbe5dbf4bdb8c4152">
        <w:r w:rsidRPr="5178CFFF" w:rsidR="3A8A65F0">
          <w:rPr>
            <w:rStyle w:val="Hyperlink"/>
            <w:rFonts w:ascii="Calibri" w:hAnsi="Calibri" w:eastAsia="Calibri" w:cs="Calibri"/>
            <w:noProof w:val="0"/>
            <w:sz w:val="24"/>
            <w:szCs w:val="24"/>
            <w:lang w:val="en-GB"/>
          </w:rPr>
          <w:t>https://wrap.org.uk</w:t>
        </w:r>
      </w:hyperlink>
      <w:r w:rsidRPr="5178CFFF" w:rsidR="3A8A65F0">
        <w:rPr>
          <w:rFonts w:ascii="Calibri" w:hAnsi="Calibri" w:eastAsia="Calibri" w:cs="Calibri"/>
          <w:noProof w:val="0"/>
          <w:sz w:val="24"/>
          <w:szCs w:val="24"/>
          <w:lang w:val="en-GB"/>
        </w:rPr>
        <w:t xml:space="preserve"> (Accessed: 4 May 2026).</w:t>
      </w:r>
    </w:p>
    <w:p w:rsidR="333FA8E1" w:rsidP="5178CFFF" w:rsidRDefault="333FA8E1" w14:paraId="07169F20" w14:textId="248549D7">
      <w:pPr>
        <w:spacing w:before="240" w:beforeAutospacing="off" w:after="240" w:afterAutospacing="off"/>
        <w:ind/>
        <w:jc w:val="both"/>
        <w:rPr>
          <w:rFonts w:ascii="Calibri" w:hAnsi="Calibri" w:eastAsia="Calibri" w:cs="Calibri"/>
          <w:noProof w:val="0"/>
          <w:sz w:val="24"/>
          <w:szCs w:val="24"/>
          <w:lang w:val="en-GB"/>
        </w:rPr>
      </w:pPr>
    </w:p>
    <w:p w:rsidR="333FA8E1" w:rsidP="5178CFFF" w:rsidRDefault="333FA8E1" w14:paraId="732AB455" w14:textId="1386685C">
      <w:pPr>
        <w:spacing w:before="240" w:beforeAutospacing="off" w:after="240" w:afterAutospacing="off"/>
        <w:ind/>
        <w:jc w:val="both"/>
        <w:rPr>
          <w:rFonts w:ascii="Calibri" w:hAnsi="Calibri" w:eastAsia="Calibri" w:cs="Calibri"/>
          <w:noProof w:val="0"/>
          <w:sz w:val="24"/>
          <w:szCs w:val="24"/>
          <w:lang w:val="en-GB"/>
        </w:rPr>
      </w:pPr>
    </w:p>
    <w:p w:rsidR="333FA8E1" w:rsidP="5178CFFF" w:rsidRDefault="333FA8E1" w14:paraId="053D650B" w14:textId="6476EBB5">
      <w:pPr>
        <w:spacing w:before="240" w:beforeAutospacing="off" w:after="240" w:afterAutospacing="off"/>
        <w:ind/>
        <w:jc w:val="both"/>
        <w:rPr>
          <w:rFonts w:ascii="Calibri" w:hAnsi="Calibri" w:eastAsia="Calibri" w:cs="Calibri"/>
          <w:noProof w:val="0"/>
          <w:sz w:val="24"/>
          <w:szCs w:val="24"/>
          <w:lang w:val="en-GB"/>
        </w:rPr>
      </w:pPr>
    </w:p>
    <w:p w:rsidR="333FA8E1" w:rsidP="5178CFFF" w:rsidRDefault="333FA8E1" w14:paraId="38C07813" w14:textId="19EC18AD">
      <w:pPr>
        <w:pStyle w:val="Normal"/>
        <w:spacing w:before="240" w:beforeAutospacing="off" w:after="240" w:afterAutospacing="off"/>
        <w:ind/>
        <w:jc w:val="both"/>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QifD2Yg" int2:invalidationBookmarkName="" int2:hashCode="0p2kcl2RDjjMh9" int2:id="qN8SSwhb">
      <int2:state int2:type="style" int2:value="Rejected"/>
    </int2:bookmark>
    <int2:bookmark int2:bookmarkName="_Int_tFzGNUWO" int2:invalidationBookmarkName="" int2:hashCode="xiuWULwCaPNImo" int2:id="8PVfYuy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7">
    <w:nsid w:val="67b34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dae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82c8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a2bb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b2c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99db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61e9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e9ca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9240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8bf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ea7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8dcc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892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4c91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832e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1670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e9f1b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71e31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90daa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fcb0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acc4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cb6d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95e98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24dfb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21ee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244a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b14e8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ef50d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234a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0f8f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418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0d2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4fa8e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33de2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7f0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83e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7cd1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FB5B0"/>
    <w:rsid w:val="00167DA1"/>
    <w:rsid w:val="00184618"/>
    <w:rsid w:val="0027979E"/>
    <w:rsid w:val="003DE301"/>
    <w:rsid w:val="0064C550"/>
    <w:rsid w:val="00798F59"/>
    <w:rsid w:val="00957541"/>
    <w:rsid w:val="00F152A8"/>
    <w:rsid w:val="00F4CAA8"/>
    <w:rsid w:val="01429449"/>
    <w:rsid w:val="01480ACF"/>
    <w:rsid w:val="015E9D73"/>
    <w:rsid w:val="017146B8"/>
    <w:rsid w:val="01777D9F"/>
    <w:rsid w:val="01BEF170"/>
    <w:rsid w:val="01EC2900"/>
    <w:rsid w:val="020A9A44"/>
    <w:rsid w:val="022D85CB"/>
    <w:rsid w:val="0258700F"/>
    <w:rsid w:val="025B11D5"/>
    <w:rsid w:val="025B3845"/>
    <w:rsid w:val="025E9318"/>
    <w:rsid w:val="030AD4D0"/>
    <w:rsid w:val="034DF82C"/>
    <w:rsid w:val="0370BE51"/>
    <w:rsid w:val="03916A04"/>
    <w:rsid w:val="0399F3D5"/>
    <w:rsid w:val="03A288E5"/>
    <w:rsid w:val="04A58217"/>
    <w:rsid w:val="04CF5454"/>
    <w:rsid w:val="04D582A9"/>
    <w:rsid w:val="04FD9F2E"/>
    <w:rsid w:val="050DEF48"/>
    <w:rsid w:val="054D1D19"/>
    <w:rsid w:val="05F4289C"/>
    <w:rsid w:val="0644BAA7"/>
    <w:rsid w:val="0645750E"/>
    <w:rsid w:val="065F8003"/>
    <w:rsid w:val="06761D58"/>
    <w:rsid w:val="06B4426B"/>
    <w:rsid w:val="06C9C659"/>
    <w:rsid w:val="06D9E7B0"/>
    <w:rsid w:val="0703A360"/>
    <w:rsid w:val="0778CE3E"/>
    <w:rsid w:val="078C2BA6"/>
    <w:rsid w:val="07E51193"/>
    <w:rsid w:val="08983E68"/>
    <w:rsid w:val="08C956B7"/>
    <w:rsid w:val="08D10D40"/>
    <w:rsid w:val="08D24635"/>
    <w:rsid w:val="08DACAC9"/>
    <w:rsid w:val="09A7F3BB"/>
    <w:rsid w:val="09B0E941"/>
    <w:rsid w:val="09B9473D"/>
    <w:rsid w:val="09E90D3A"/>
    <w:rsid w:val="0A17A66F"/>
    <w:rsid w:val="0A20921B"/>
    <w:rsid w:val="0A2D3466"/>
    <w:rsid w:val="0A8EBED4"/>
    <w:rsid w:val="0AB07FD0"/>
    <w:rsid w:val="0AE93B1D"/>
    <w:rsid w:val="0AF6D525"/>
    <w:rsid w:val="0B089BAE"/>
    <w:rsid w:val="0B708995"/>
    <w:rsid w:val="0B7D680C"/>
    <w:rsid w:val="0C25C968"/>
    <w:rsid w:val="0C497FF6"/>
    <w:rsid w:val="0C7894EA"/>
    <w:rsid w:val="0C94FB8F"/>
    <w:rsid w:val="0CD744CD"/>
    <w:rsid w:val="0CE62ED1"/>
    <w:rsid w:val="0CFC23E6"/>
    <w:rsid w:val="0D00B2A5"/>
    <w:rsid w:val="0D0438BE"/>
    <w:rsid w:val="0D52F046"/>
    <w:rsid w:val="0D53D8E3"/>
    <w:rsid w:val="0D7427E0"/>
    <w:rsid w:val="0D802807"/>
    <w:rsid w:val="0D9B63C2"/>
    <w:rsid w:val="0DAC0FD9"/>
    <w:rsid w:val="0E04F242"/>
    <w:rsid w:val="0E70DB03"/>
    <w:rsid w:val="0E806316"/>
    <w:rsid w:val="0E95B40B"/>
    <w:rsid w:val="0F11439D"/>
    <w:rsid w:val="0F1F2826"/>
    <w:rsid w:val="0F4645C5"/>
    <w:rsid w:val="0F4D2450"/>
    <w:rsid w:val="0F51701E"/>
    <w:rsid w:val="0F674724"/>
    <w:rsid w:val="0F72A266"/>
    <w:rsid w:val="0F7572D6"/>
    <w:rsid w:val="0F8645BC"/>
    <w:rsid w:val="0FF52A7A"/>
    <w:rsid w:val="10200AAF"/>
    <w:rsid w:val="10285AC4"/>
    <w:rsid w:val="1038022C"/>
    <w:rsid w:val="10455ED5"/>
    <w:rsid w:val="10534C22"/>
    <w:rsid w:val="1059C186"/>
    <w:rsid w:val="10A41568"/>
    <w:rsid w:val="11209E34"/>
    <w:rsid w:val="1124BE9A"/>
    <w:rsid w:val="1127E24E"/>
    <w:rsid w:val="11311117"/>
    <w:rsid w:val="11B9E120"/>
    <w:rsid w:val="11E9A394"/>
    <w:rsid w:val="1252FE6D"/>
    <w:rsid w:val="12589DD1"/>
    <w:rsid w:val="12A4F231"/>
    <w:rsid w:val="1310B411"/>
    <w:rsid w:val="139D7236"/>
    <w:rsid w:val="13EC461D"/>
    <w:rsid w:val="13F5FF5D"/>
    <w:rsid w:val="1414BBE4"/>
    <w:rsid w:val="145B4891"/>
    <w:rsid w:val="14673CC3"/>
    <w:rsid w:val="15AD220C"/>
    <w:rsid w:val="15CBF4AE"/>
    <w:rsid w:val="15D075FA"/>
    <w:rsid w:val="15DA6074"/>
    <w:rsid w:val="15F4B04A"/>
    <w:rsid w:val="167A030F"/>
    <w:rsid w:val="168475DB"/>
    <w:rsid w:val="1686815C"/>
    <w:rsid w:val="16A12DA6"/>
    <w:rsid w:val="16B31DB7"/>
    <w:rsid w:val="16DF5A48"/>
    <w:rsid w:val="1746A512"/>
    <w:rsid w:val="17955A9C"/>
    <w:rsid w:val="17BF7D0E"/>
    <w:rsid w:val="17E8C939"/>
    <w:rsid w:val="185A218D"/>
    <w:rsid w:val="1895FCCE"/>
    <w:rsid w:val="18BD146A"/>
    <w:rsid w:val="18BEFA51"/>
    <w:rsid w:val="18C222F6"/>
    <w:rsid w:val="1903DA60"/>
    <w:rsid w:val="19246EA2"/>
    <w:rsid w:val="1952AE4C"/>
    <w:rsid w:val="19A3C7A0"/>
    <w:rsid w:val="19B9E1B1"/>
    <w:rsid w:val="19D28042"/>
    <w:rsid w:val="1A2D062B"/>
    <w:rsid w:val="1A3C7B07"/>
    <w:rsid w:val="1A510EC3"/>
    <w:rsid w:val="1A6A3724"/>
    <w:rsid w:val="1A829D37"/>
    <w:rsid w:val="1A9A89CF"/>
    <w:rsid w:val="1A9F3DEE"/>
    <w:rsid w:val="1ADECC44"/>
    <w:rsid w:val="1B6485F3"/>
    <w:rsid w:val="1B6FF627"/>
    <w:rsid w:val="1BB77050"/>
    <w:rsid w:val="1C3BB70B"/>
    <w:rsid w:val="1C65C325"/>
    <w:rsid w:val="1CB03E9A"/>
    <w:rsid w:val="1CCF619C"/>
    <w:rsid w:val="1CF63A07"/>
    <w:rsid w:val="1D2CE929"/>
    <w:rsid w:val="1DD324F7"/>
    <w:rsid w:val="1E08A79C"/>
    <w:rsid w:val="1E38AC3E"/>
    <w:rsid w:val="1EA07C2E"/>
    <w:rsid w:val="1EF3752F"/>
    <w:rsid w:val="1F1A772C"/>
    <w:rsid w:val="1F46AB4F"/>
    <w:rsid w:val="1F6A38BE"/>
    <w:rsid w:val="1FAFE4B9"/>
    <w:rsid w:val="1FBE61AF"/>
    <w:rsid w:val="2062A453"/>
    <w:rsid w:val="20E801E6"/>
    <w:rsid w:val="20FA340E"/>
    <w:rsid w:val="20FF3FB4"/>
    <w:rsid w:val="215921E0"/>
    <w:rsid w:val="215AA9BE"/>
    <w:rsid w:val="21D6DD24"/>
    <w:rsid w:val="221825DB"/>
    <w:rsid w:val="221B0135"/>
    <w:rsid w:val="223F296E"/>
    <w:rsid w:val="2263E67A"/>
    <w:rsid w:val="22FDD6DD"/>
    <w:rsid w:val="232DC349"/>
    <w:rsid w:val="23833EA8"/>
    <w:rsid w:val="23C3A77D"/>
    <w:rsid w:val="23C9B49B"/>
    <w:rsid w:val="23EE05C2"/>
    <w:rsid w:val="24125A0A"/>
    <w:rsid w:val="2422A696"/>
    <w:rsid w:val="2427DF0E"/>
    <w:rsid w:val="246DE246"/>
    <w:rsid w:val="24768251"/>
    <w:rsid w:val="2495322B"/>
    <w:rsid w:val="24BB5FB2"/>
    <w:rsid w:val="24C361D2"/>
    <w:rsid w:val="24F7D4F4"/>
    <w:rsid w:val="253807F0"/>
    <w:rsid w:val="25CAA212"/>
    <w:rsid w:val="260D422C"/>
    <w:rsid w:val="2626F46C"/>
    <w:rsid w:val="267A440B"/>
    <w:rsid w:val="26AEAF6A"/>
    <w:rsid w:val="27333934"/>
    <w:rsid w:val="27586928"/>
    <w:rsid w:val="275F8C4D"/>
    <w:rsid w:val="2794CF19"/>
    <w:rsid w:val="2795BC79"/>
    <w:rsid w:val="27AB4956"/>
    <w:rsid w:val="27AF7D56"/>
    <w:rsid w:val="27B61F18"/>
    <w:rsid w:val="27B82217"/>
    <w:rsid w:val="27D0EB1A"/>
    <w:rsid w:val="27DD995B"/>
    <w:rsid w:val="27E75FDB"/>
    <w:rsid w:val="281F1492"/>
    <w:rsid w:val="286727F8"/>
    <w:rsid w:val="287445F4"/>
    <w:rsid w:val="289E1B10"/>
    <w:rsid w:val="28C5EAC1"/>
    <w:rsid w:val="291A5AD4"/>
    <w:rsid w:val="294965D7"/>
    <w:rsid w:val="295390C8"/>
    <w:rsid w:val="2976E382"/>
    <w:rsid w:val="29935675"/>
    <w:rsid w:val="29A21409"/>
    <w:rsid w:val="2A10BC4C"/>
    <w:rsid w:val="2A3620E2"/>
    <w:rsid w:val="2A7AAEF9"/>
    <w:rsid w:val="2A83628D"/>
    <w:rsid w:val="2B202509"/>
    <w:rsid w:val="2B5EBE46"/>
    <w:rsid w:val="2B824278"/>
    <w:rsid w:val="2BB4FC04"/>
    <w:rsid w:val="2BBA5CF7"/>
    <w:rsid w:val="2BF1CFD7"/>
    <w:rsid w:val="2CACA1FB"/>
    <w:rsid w:val="2CBEC57F"/>
    <w:rsid w:val="2CE61035"/>
    <w:rsid w:val="2D8EEF78"/>
    <w:rsid w:val="2E3BBF10"/>
    <w:rsid w:val="2E61394F"/>
    <w:rsid w:val="2E7AC974"/>
    <w:rsid w:val="2EBC8BA0"/>
    <w:rsid w:val="2EF06AFD"/>
    <w:rsid w:val="2F553E6F"/>
    <w:rsid w:val="2F5C0334"/>
    <w:rsid w:val="2F809DA0"/>
    <w:rsid w:val="2FE5AB5C"/>
    <w:rsid w:val="2FEDEB0D"/>
    <w:rsid w:val="3061270C"/>
    <w:rsid w:val="306CAB05"/>
    <w:rsid w:val="30E886BC"/>
    <w:rsid w:val="312F9B3D"/>
    <w:rsid w:val="313FB101"/>
    <w:rsid w:val="316A571E"/>
    <w:rsid w:val="31D5A23C"/>
    <w:rsid w:val="326DFF9A"/>
    <w:rsid w:val="32964743"/>
    <w:rsid w:val="32AFD388"/>
    <w:rsid w:val="32B2D1E8"/>
    <w:rsid w:val="32D31B64"/>
    <w:rsid w:val="33126143"/>
    <w:rsid w:val="33239DED"/>
    <w:rsid w:val="333682D0"/>
    <w:rsid w:val="333FA8E1"/>
    <w:rsid w:val="335C1E41"/>
    <w:rsid w:val="3366FCEA"/>
    <w:rsid w:val="337100AA"/>
    <w:rsid w:val="338B73A9"/>
    <w:rsid w:val="33998B5A"/>
    <w:rsid w:val="341D413B"/>
    <w:rsid w:val="3445C117"/>
    <w:rsid w:val="34570A44"/>
    <w:rsid w:val="34641E00"/>
    <w:rsid w:val="34DD62BF"/>
    <w:rsid w:val="350759EE"/>
    <w:rsid w:val="354BD3FD"/>
    <w:rsid w:val="35AD3CB6"/>
    <w:rsid w:val="35B32685"/>
    <w:rsid w:val="35CB98D8"/>
    <w:rsid w:val="35E4E7FD"/>
    <w:rsid w:val="36355A32"/>
    <w:rsid w:val="363EBC8D"/>
    <w:rsid w:val="36561FBC"/>
    <w:rsid w:val="36912A3B"/>
    <w:rsid w:val="36A130F7"/>
    <w:rsid w:val="36B525E3"/>
    <w:rsid w:val="36B90FBB"/>
    <w:rsid w:val="36DD5D25"/>
    <w:rsid w:val="36F36AE0"/>
    <w:rsid w:val="370AAE48"/>
    <w:rsid w:val="372DAE10"/>
    <w:rsid w:val="37356449"/>
    <w:rsid w:val="377412F5"/>
    <w:rsid w:val="37866B22"/>
    <w:rsid w:val="380D6A45"/>
    <w:rsid w:val="3835D7B9"/>
    <w:rsid w:val="38535207"/>
    <w:rsid w:val="38611E1B"/>
    <w:rsid w:val="388119DC"/>
    <w:rsid w:val="38A9B8D3"/>
    <w:rsid w:val="38C4295B"/>
    <w:rsid w:val="38FABC63"/>
    <w:rsid w:val="3916CFF9"/>
    <w:rsid w:val="39191D53"/>
    <w:rsid w:val="3919B99B"/>
    <w:rsid w:val="3931EC08"/>
    <w:rsid w:val="3964E212"/>
    <w:rsid w:val="3988C1C1"/>
    <w:rsid w:val="39977CBB"/>
    <w:rsid w:val="39C61F41"/>
    <w:rsid w:val="39E8DC77"/>
    <w:rsid w:val="3A355CE5"/>
    <w:rsid w:val="3A548A57"/>
    <w:rsid w:val="3A5B326A"/>
    <w:rsid w:val="3A6B38A6"/>
    <w:rsid w:val="3A751EC8"/>
    <w:rsid w:val="3A7AA4CA"/>
    <w:rsid w:val="3A8A65F0"/>
    <w:rsid w:val="3A9BB5C5"/>
    <w:rsid w:val="3AAA2799"/>
    <w:rsid w:val="3AEE962A"/>
    <w:rsid w:val="3B3539BA"/>
    <w:rsid w:val="3B5F1F3D"/>
    <w:rsid w:val="3C009BFF"/>
    <w:rsid w:val="3C4254C9"/>
    <w:rsid w:val="3C4E3F04"/>
    <w:rsid w:val="3C72B275"/>
    <w:rsid w:val="3CA9F4C8"/>
    <w:rsid w:val="3D115770"/>
    <w:rsid w:val="3D1205EA"/>
    <w:rsid w:val="3D2773A5"/>
    <w:rsid w:val="3D5F6242"/>
    <w:rsid w:val="3DD917A2"/>
    <w:rsid w:val="3E3F7FE9"/>
    <w:rsid w:val="3E71C120"/>
    <w:rsid w:val="3E902D65"/>
    <w:rsid w:val="3F1585B1"/>
    <w:rsid w:val="3F16F1E2"/>
    <w:rsid w:val="3F17C0E0"/>
    <w:rsid w:val="3F515976"/>
    <w:rsid w:val="3F68A8EC"/>
    <w:rsid w:val="3F7B5205"/>
    <w:rsid w:val="3FBD54AF"/>
    <w:rsid w:val="404188BF"/>
    <w:rsid w:val="4060AFF2"/>
    <w:rsid w:val="4092B96B"/>
    <w:rsid w:val="40B7AEED"/>
    <w:rsid w:val="40DC49DD"/>
    <w:rsid w:val="410D9A4F"/>
    <w:rsid w:val="412E7819"/>
    <w:rsid w:val="41740FAE"/>
    <w:rsid w:val="41B5D372"/>
    <w:rsid w:val="41C02799"/>
    <w:rsid w:val="420009C2"/>
    <w:rsid w:val="42038C39"/>
    <w:rsid w:val="4231F815"/>
    <w:rsid w:val="42972A48"/>
    <w:rsid w:val="42980276"/>
    <w:rsid w:val="433FE030"/>
    <w:rsid w:val="438A6525"/>
    <w:rsid w:val="438D073A"/>
    <w:rsid w:val="43D4AB78"/>
    <w:rsid w:val="43EF42F2"/>
    <w:rsid w:val="44006A34"/>
    <w:rsid w:val="4451ED59"/>
    <w:rsid w:val="44562738"/>
    <w:rsid w:val="448DB661"/>
    <w:rsid w:val="44B54E32"/>
    <w:rsid w:val="450D7C67"/>
    <w:rsid w:val="451655B2"/>
    <w:rsid w:val="45609FC1"/>
    <w:rsid w:val="45643348"/>
    <w:rsid w:val="46144EDB"/>
    <w:rsid w:val="4636F08B"/>
    <w:rsid w:val="464D370F"/>
    <w:rsid w:val="46774DBE"/>
    <w:rsid w:val="4686A270"/>
    <w:rsid w:val="46D78638"/>
    <w:rsid w:val="46E92174"/>
    <w:rsid w:val="471BC8CD"/>
    <w:rsid w:val="477762BA"/>
    <w:rsid w:val="479C2995"/>
    <w:rsid w:val="482B756A"/>
    <w:rsid w:val="483DC834"/>
    <w:rsid w:val="4880CF2B"/>
    <w:rsid w:val="48A7EF89"/>
    <w:rsid w:val="48B7C0DB"/>
    <w:rsid w:val="48CAEA93"/>
    <w:rsid w:val="4910C717"/>
    <w:rsid w:val="4916EA8B"/>
    <w:rsid w:val="4A03BF85"/>
    <w:rsid w:val="4A074D05"/>
    <w:rsid w:val="4A0A5590"/>
    <w:rsid w:val="4A13224B"/>
    <w:rsid w:val="4A1B068B"/>
    <w:rsid w:val="4A369BC6"/>
    <w:rsid w:val="4A525221"/>
    <w:rsid w:val="4A58BC1F"/>
    <w:rsid w:val="4A61C291"/>
    <w:rsid w:val="4B05651E"/>
    <w:rsid w:val="4B148678"/>
    <w:rsid w:val="4B2B3B84"/>
    <w:rsid w:val="4B3880E8"/>
    <w:rsid w:val="4B530969"/>
    <w:rsid w:val="4B732E15"/>
    <w:rsid w:val="4BDC2CD9"/>
    <w:rsid w:val="4C02E726"/>
    <w:rsid w:val="4C2574A9"/>
    <w:rsid w:val="4C97495F"/>
    <w:rsid w:val="4CAF670D"/>
    <w:rsid w:val="4CF9007E"/>
    <w:rsid w:val="4D04BA3D"/>
    <w:rsid w:val="4D1F8B70"/>
    <w:rsid w:val="4D37E490"/>
    <w:rsid w:val="4D50E82C"/>
    <w:rsid w:val="4D68C9E1"/>
    <w:rsid w:val="4D774B42"/>
    <w:rsid w:val="4DA87FFB"/>
    <w:rsid w:val="4E137425"/>
    <w:rsid w:val="4E33A49A"/>
    <w:rsid w:val="4EABB8CA"/>
    <w:rsid w:val="4EB0B05C"/>
    <w:rsid w:val="4F82E2BE"/>
    <w:rsid w:val="4FC036CC"/>
    <w:rsid w:val="4FC48949"/>
    <w:rsid w:val="4FDDE272"/>
    <w:rsid w:val="501A88A7"/>
    <w:rsid w:val="5088FA88"/>
    <w:rsid w:val="508EF246"/>
    <w:rsid w:val="50AD3CED"/>
    <w:rsid w:val="50D7C535"/>
    <w:rsid w:val="50D8460C"/>
    <w:rsid w:val="50E03E73"/>
    <w:rsid w:val="5166E94F"/>
    <w:rsid w:val="5178CFFF"/>
    <w:rsid w:val="517A02B9"/>
    <w:rsid w:val="5209AB93"/>
    <w:rsid w:val="52284F4A"/>
    <w:rsid w:val="524EBFC1"/>
    <w:rsid w:val="52A0CBB1"/>
    <w:rsid w:val="532A2E44"/>
    <w:rsid w:val="5368BB73"/>
    <w:rsid w:val="53794CA0"/>
    <w:rsid w:val="53C80320"/>
    <w:rsid w:val="53CC91A1"/>
    <w:rsid w:val="541E754B"/>
    <w:rsid w:val="542F9AD9"/>
    <w:rsid w:val="5490DF66"/>
    <w:rsid w:val="549E8EFA"/>
    <w:rsid w:val="54D0C035"/>
    <w:rsid w:val="54F3F221"/>
    <w:rsid w:val="55E8C945"/>
    <w:rsid w:val="5603847C"/>
    <w:rsid w:val="5605852E"/>
    <w:rsid w:val="56103EBB"/>
    <w:rsid w:val="56124930"/>
    <w:rsid w:val="56498B40"/>
    <w:rsid w:val="56A80DA6"/>
    <w:rsid w:val="56BB6A9C"/>
    <w:rsid w:val="56C93780"/>
    <w:rsid w:val="56F59BD9"/>
    <w:rsid w:val="57059C11"/>
    <w:rsid w:val="5750CA9D"/>
    <w:rsid w:val="576C4C2B"/>
    <w:rsid w:val="57B6F8DA"/>
    <w:rsid w:val="5841DADD"/>
    <w:rsid w:val="5883173F"/>
    <w:rsid w:val="58A76B99"/>
    <w:rsid w:val="58BA151C"/>
    <w:rsid w:val="58BD39E4"/>
    <w:rsid w:val="58C5DF68"/>
    <w:rsid w:val="590FE66E"/>
    <w:rsid w:val="591BDD3E"/>
    <w:rsid w:val="593497E3"/>
    <w:rsid w:val="59C499C5"/>
    <w:rsid w:val="5A08B9DD"/>
    <w:rsid w:val="5A25C11C"/>
    <w:rsid w:val="5A8BEA00"/>
    <w:rsid w:val="5A97D940"/>
    <w:rsid w:val="5ABDDE84"/>
    <w:rsid w:val="5AD816A5"/>
    <w:rsid w:val="5AFDC082"/>
    <w:rsid w:val="5B58A8AE"/>
    <w:rsid w:val="5B914011"/>
    <w:rsid w:val="5BB735D3"/>
    <w:rsid w:val="5BCB8EC7"/>
    <w:rsid w:val="5C6997D1"/>
    <w:rsid w:val="5C8B0E56"/>
    <w:rsid w:val="5CDDF3B3"/>
    <w:rsid w:val="5D0DB1C6"/>
    <w:rsid w:val="5D542CC9"/>
    <w:rsid w:val="5D93110F"/>
    <w:rsid w:val="5D9D6088"/>
    <w:rsid w:val="5DB8E301"/>
    <w:rsid w:val="5DD42D07"/>
    <w:rsid w:val="5DE787E2"/>
    <w:rsid w:val="5ED32F21"/>
    <w:rsid w:val="5EE05789"/>
    <w:rsid w:val="5F073C79"/>
    <w:rsid w:val="5F0EDCBA"/>
    <w:rsid w:val="5F47A536"/>
    <w:rsid w:val="5FA94DB5"/>
    <w:rsid w:val="5FEF93AF"/>
    <w:rsid w:val="600BC9D5"/>
    <w:rsid w:val="600CF5C2"/>
    <w:rsid w:val="607ECF62"/>
    <w:rsid w:val="60E265D9"/>
    <w:rsid w:val="614758E8"/>
    <w:rsid w:val="6190417B"/>
    <w:rsid w:val="61CD08C8"/>
    <w:rsid w:val="61E3B7EA"/>
    <w:rsid w:val="61F9BE9D"/>
    <w:rsid w:val="622725C4"/>
    <w:rsid w:val="625C69DF"/>
    <w:rsid w:val="62F08DEF"/>
    <w:rsid w:val="63EC9308"/>
    <w:rsid w:val="6427F42D"/>
    <w:rsid w:val="64A2308D"/>
    <w:rsid w:val="64D273EA"/>
    <w:rsid w:val="64DA270D"/>
    <w:rsid w:val="64DEEE1F"/>
    <w:rsid w:val="64EFE532"/>
    <w:rsid w:val="64FE4482"/>
    <w:rsid w:val="650F2A1F"/>
    <w:rsid w:val="65544C0E"/>
    <w:rsid w:val="658B9212"/>
    <w:rsid w:val="65911CF4"/>
    <w:rsid w:val="659385F2"/>
    <w:rsid w:val="65C4E51D"/>
    <w:rsid w:val="65E6C041"/>
    <w:rsid w:val="66128F18"/>
    <w:rsid w:val="6616551D"/>
    <w:rsid w:val="665DF1F4"/>
    <w:rsid w:val="66791FDE"/>
    <w:rsid w:val="66D25B7E"/>
    <w:rsid w:val="66F16E65"/>
    <w:rsid w:val="66F7F3E6"/>
    <w:rsid w:val="671AB1EA"/>
    <w:rsid w:val="67325ACC"/>
    <w:rsid w:val="67400538"/>
    <w:rsid w:val="6759CE15"/>
    <w:rsid w:val="678B7CFC"/>
    <w:rsid w:val="67D9ED70"/>
    <w:rsid w:val="680BBF96"/>
    <w:rsid w:val="68A95314"/>
    <w:rsid w:val="68E02C81"/>
    <w:rsid w:val="68E1F525"/>
    <w:rsid w:val="696FF878"/>
    <w:rsid w:val="6972CE12"/>
    <w:rsid w:val="69F04DC4"/>
    <w:rsid w:val="6A54E208"/>
    <w:rsid w:val="6A741CD7"/>
    <w:rsid w:val="6B0CD835"/>
    <w:rsid w:val="6B2A9F34"/>
    <w:rsid w:val="6B31A5AA"/>
    <w:rsid w:val="6B6FC8AF"/>
    <w:rsid w:val="6C04A041"/>
    <w:rsid w:val="6C21DD75"/>
    <w:rsid w:val="6C450D5D"/>
    <w:rsid w:val="6C7E83EC"/>
    <w:rsid w:val="6C9821E8"/>
    <w:rsid w:val="6C99A9E2"/>
    <w:rsid w:val="6C9E2145"/>
    <w:rsid w:val="6D1B2E98"/>
    <w:rsid w:val="6D4573DB"/>
    <w:rsid w:val="6D66E434"/>
    <w:rsid w:val="6DA37E9B"/>
    <w:rsid w:val="6DA885C2"/>
    <w:rsid w:val="6DADFD17"/>
    <w:rsid w:val="6E27C6C0"/>
    <w:rsid w:val="6E3BDE95"/>
    <w:rsid w:val="6E3F9BC0"/>
    <w:rsid w:val="6E45F591"/>
    <w:rsid w:val="6E67A0CB"/>
    <w:rsid w:val="6EA15CEE"/>
    <w:rsid w:val="6F8688FA"/>
    <w:rsid w:val="706F8002"/>
    <w:rsid w:val="7087AAA1"/>
    <w:rsid w:val="70CC3165"/>
    <w:rsid w:val="70DB1FE6"/>
    <w:rsid w:val="7107C255"/>
    <w:rsid w:val="71A7922B"/>
    <w:rsid w:val="71CBF2E8"/>
    <w:rsid w:val="71E18B4F"/>
    <w:rsid w:val="71F3C507"/>
    <w:rsid w:val="723717EA"/>
    <w:rsid w:val="7258F162"/>
    <w:rsid w:val="72720196"/>
    <w:rsid w:val="72B0514B"/>
    <w:rsid w:val="72D31DF6"/>
    <w:rsid w:val="732DA710"/>
    <w:rsid w:val="733F3864"/>
    <w:rsid w:val="734DED0C"/>
    <w:rsid w:val="735B6B5C"/>
    <w:rsid w:val="7369B219"/>
    <w:rsid w:val="7372DA28"/>
    <w:rsid w:val="73BFB5B0"/>
    <w:rsid w:val="73E6178B"/>
    <w:rsid w:val="73FE91C0"/>
    <w:rsid w:val="74019C41"/>
    <w:rsid w:val="741F9CE0"/>
    <w:rsid w:val="7452FCA0"/>
    <w:rsid w:val="74656325"/>
    <w:rsid w:val="748D4643"/>
    <w:rsid w:val="751C4718"/>
    <w:rsid w:val="75DB4F90"/>
    <w:rsid w:val="75F230D2"/>
    <w:rsid w:val="762D5167"/>
    <w:rsid w:val="76BC9E13"/>
    <w:rsid w:val="76D897E3"/>
    <w:rsid w:val="76FE1715"/>
    <w:rsid w:val="771D410C"/>
    <w:rsid w:val="772D4AB4"/>
    <w:rsid w:val="773BDD98"/>
    <w:rsid w:val="7744C3DF"/>
    <w:rsid w:val="7767622A"/>
    <w:rsid w:val="77E023FE"/>
    <w:rsid w:val="78984637"/>
    <w:rsid w:val="78D50584"/>
    <w:rsid w:val="7940B4EC"/>
    <w:rsid w:val="79713646"/>
    <w:rsid w:val="79722049"/>
    <w:rsid w:val="7972A030"/>
    <w:rsid w:val="79A1FF53"/>
    <w:rsid w:val="79BD69F1"/>
    <w:rsid w:val="7A071FF5"/>
    <w:rsid w:val="7A0A3DE3"/>
    <w:rsid w:val="7A21A3FA"/>
    <w:rsid w:val="7AB27E70"/>
    <w:rsid w:val="7B259CEF"/>
    <w:rsid w:val="7B60E4BC"/>
    <w:rsid w:val="7B653E7D"/>
    <w:rsid w:val="7B923196"/>
    <w:rsid w:val="7BB3201B"/>
    <w:rsid w:val="7C3C13BA"/>
    <w:rsid w:val="7C4596C3"/>
    <w:rsid w:val="7C4723CE"/>
    <w:rsid w:val="7C5E14AD"/>
    <w:rsid w:val="7CFB1DC3"/>
    <w:rsid w:val="7CFFEE55"/>
    <w:rsid w:val="7D305FF2"/>
    <w:rsid w:val="7DC0CDCF"/>
    <w:rsid w:val="7DDBEF27"/>
    <w:rsid w:val="7DE1A60A"/>
    <w:rsid w:val="7E09EE15"/>
    <w:rsid w:val="7E4D4586"/>
    <w:rsid w:val="7E7E7EB5"/>
    <w:rsid w:val="7E972F34"/>
    <w:rsid w:val="7EA009B9"/>
    <w:rsid w:val="7EDC0330"/>
    <w:rsid w:val="7EE00E51"/>
    <w:rsid w:val="7EEBF9F2"/>
    <w:rsid w:val="7F03D12D"/>
    <w:rsid w:val="7F09A6AF"/>
    <w:rsid w:val="7FA0BAD5"/>
    <w:rsid w:val="7FA50B84"/>
    <w:rsid w:val="7FA7D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3AB86"/>
  <w15:chartTrackingRefBased/>
  <w15:docId w15:val="{4DE42C13-6D44-49F8-8B15-F2383060FA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3FA8E1"/>
    <w:pPr>
      <w:spacing/>
      <w:ind w:left="720"/>
      <w:contextualSpacing/>
    </w:pPr>
  </w:style>
  <w:style w:type="character" w:styleId="Hyperlink">
    <w:uiPriority w:val="99"/>
    <w:name w:val="Hyperlink"/>
    <w:basedOn w:val="DefaultParagraphFont"/>
    <w:unhideWhenUsed/>
    <w:rsid w:val="5178CF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a11cd1c25ad4373" /><Relationship Type="http://schemas.openxmlformats.org/officeDocument/2006/relationships/hyperlink" Target="https://www.booking.com/" TargetMode="External" Id="R808b855e30f144d4" /><Relationship Type="http://schemas.openxmlformats.org/officeDocument/2006/relationships/hyperlink" Target="https://www.carbontrust.com/" TargetMode="External" Id="R6c2da7214e254ef6" /><Relationship Type="http://schemas.openxmlformats.org/officeDocument/2006/relationships/hyperlink" Target="https://www.gov.uk/government/organisations/defra" TargetMode="External" Id="R224c950af8e248d2" /><Relationship Type="http://schemas.openxmlformats.org/officeDocument/2006/relationships/hyperlink" Target="https://sustainablehospitalityalliance.org" TargetMode="External" Id="Re67c773621f64eec" /><Relationship Type="http://schemas.openxmlformats.org/officeDocument/2006/relationships/hyperlink" Target="https://www.ukhospitality.org.uk" TargetMode="External" Id="R535a5116069541cd" /><Relationship Type="http://schemas.openxmlformats.org/officeDocument/2006/relationships/hyperlink" Target="https://www.visitbritain.org/" TargetMode="External" Id="R4ac9132f129744cb" /><Relationship Type="http://schemas.openxmlformats.org/officeDocument/2006/relationships/hyperlink" Target="https://wrap.org.uk/" TargetMode="External" Id="Rbe5dbf4bdb8c4152" /><Relationship Type="http://schemas.microsoft.com/office/2020/10/relationships/intelligence" Target="/word/intelligence2.xml" Id="Rde8945b8e0a14c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Kieran Walsh (2500018)</dc:creator>
  <keywords/>
  <dc:description/>
  <lastModifiedBy>Kieran Walsh (2500018)</lastModifiedBy>
  <revision>3</revision>
  <dcterms:created xsi:type="dcterms:W3CDTF">2026-05-04T17:41:32.7099498Z</dcterms:created>
  <dcterms:modified xsi:type="dcterms:W3CDTF">2026-05-04T23:50:44.7885735Z</dcterms:modified>
</coreProperties>
</file>