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Food journey</w:t>
      </w: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Human milk: women as food systems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Susana Fabre Uribe</w:t>
      </w:r>
    </w:p>
    <w:p>
      <w:pPr>
        <w:pStyle w:val="Body"/>
        <w:spacing w:line="360" w:lineRule="auto"/>
        <w:jc w:val="center"/>
        <w:rPr>
          <w:rFonts w:ascii="Times New Roman" w:cs="Times New Roman" w:hAnsi="Times New Roman" w:eastAsia="Times New Roman"/>
          <w:sz w:val="28"/>
          <w:szCs w:val="28"/>
        </w:rPr>
      </w:pPr>
    </w:p>
    <w:p>
      <w:pPr>
        <w:pStyle w:val="Body"/>
        <w:spacing w:line="360" w:lineRule="auto"/>
        <w:jc w:val="center"/>
        <w:rPr>
          <w:rFonts w:ascii="Times New Roman" w:cs="Times New Roman" w:hAnsi="Times New Roman" w:eastAsia="Times New Roman"/>
          <w:sz w:val="28"/>
          <w:szCs w:val="28"/>
        </w:rPr>
      </w:pPr>
    </w:p>
    <w:p>
      <w:pPr>
        <w:pStyle w:val="Body"/>
        <w:spacing w:line="360" w:lineRule="auto"/>
        <w:jc w:val="center"/>
        <w:rPr>
          <w:rFonts w:ascii="Times New Roman" w:cs="Times New Roman" w:hAnsi="Times New Roman" w:eastAsia="Times New Roman"/>
          <w:sz w:val="24"/>
          <w:szCs w:val="24"/>
        </w:rPr>
      </w:pPr>
      <w:r>
        <w:rPr>
          <w:rFonts w:ascii="Times New Roman" w:hAnsi="Times New Roman" w:hint="default"/>
          <w:sz w:val="24"/>
          <w:szCs w:val="24"/>
          <w:rtl w:val="0"/>
          <w:lang w:val="en-US"/>
        </w:rPr>
        <w:t xml:space="preserve">• </w:t>
      </w:r>
      <w:r>
        <w:rPr>
          <w:rFonts w:ascii="Arial Unicode MS" w:cs="Arial Unicode MS" w:hAnsi="Arial Unicode MS" w:eastAsia="Arial Unicode MS" w:hint="default"/>
          <w:b w:val="0"/>
          <w:bCs w:val="0"/>
          <w:i w:val="0"/>
          <w:iCs w:val="0"/>
          <w:sz w:val="24"/>
          <w:szCs w:val="24"/>
          <w:rtl w:val="0"/>
          <w:lang w:val="en-US"/>
        </w:rPr>
        <w:t>❖</w:t>
      </w:r>
      <w:r>
        <w:rPr>
          <w:rFonts w:ascii="Times New Roman" w:hAnsi="Times New Roman" w:hint="default"/>
          <w:sz w:val="24"/>
          <w:szCs w:val="24"/>
          <w:rtl w:val="0"/>
          <w:lang w:val="en-US"/>
        </w:rPr>
        <w:t xml:space="preserve">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research will aim to establish the links between breastfeeding as a global food production system and women as potential and fully autonomous food systems. The benefits of breastfeeding for infants, mothers, and society at large (including environmental benefits) are well known, yet in practice, the recommendations made by international organisations such as the World Health Organization (WHO) and UNICEF are a long way from being fully implemented. Health organisations and women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rights advocates approach these issues with attempts at solutions which barely touch on the surface of the many reasons why a physiological process has become nearly impossible due to political, economic, cultural and social factors based on biological gender.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dyad.</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Any sexual episode which is essential to reproduction is an interaction between two individuals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(Odent, 2001, 41). Breastfeeding forms part of this human sexual process. So, what can be said about conception can also be said about lactation: as male and female are as indispensable for the former, mother and infant are so for the latter (Odent, 2001, 41). Breastfeeding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an integral part of the </w:t>
      </w:r>
      <w:r>
        <w:rPr>
          <w:rFonts w:ascii="Times New Roman" w:hAnsi="Times New Roman"/>
          <w:sz w:val="24"/>
          <w:szCs w:val="24"/>
          <w:rtl w:val="0"/>
          <w:lang w:val="en-US"/>
        </w:rPr>
        <w:t>reproductive process with important implications for the health of mothers</w:t>
      </w:r>
      <w:r>
        <w:rPr>
          <w:rFonts w:ascii="Times New Roman" w:hAnsi="Times New Roman"/>
          <w:sz w:val="24"/>
          <w:szCs w:val="24"/>
          <w:rtl w:val="0"/>
          <w:lang w:val="en-US"/>
        </w:rPr>
        <w:t>, and necessary for the survival of mammals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en-US"/>
        </w:rPr>
        <w:t>Kent, 2015</w:t>
      </w:r>
      <w:r>
        <w:rPr>
          <w:rFonts w:ascii="Times New Roman" w:hAnsi="Times New Roman"/>
          <w:sz w:val="24"/>
          <w:szCs w:val="24"/>
          <w:rtl w:val="0"/>
          <w:lang w:val="en-US"/>
        </w:rPr>
        <w:t xml:space="preserve">: Odent, 2001, 40). If the interaction between mother and child between the first hour of birth is free, undisturbed and unguided, the baby is highly likely to find the breast by herself (Odent, 2014, 65). </w:t>
      </w:r>
      <w:r>
        <w:rPr>
          <w:rFonts w:ascii="Times New Roman" w:hAnsi="Times New Roman" w:hint="default"/>
          <w:sz w:val="24"/>
          <w:szCs w:val="24"/>
          <w:rtl w:val="0"/>
          <w:lang w:val="en-US"/>
        </w:rPr>
        <w:t>‘</w:t>
      </w:r>
      <w:r>
        <w:rPr>
          <w:rFonts w:ascii="Times New Roman" w:hAnsi="Times New Roman"/>
          <w:sz w:val="24"/>
          <w:szCs w:val="24"/>
          <w:rtl w:val="0"/>
          <w:lang w:val="en-US"/>
        </w:rPr>
        <w:t xml:space="preserve">Human babies usually express the </w:t>
      </w:r>
      <w:r>
        <w:rPr>
          <w:rFonts w:ascii="Times New Roman" w:hAnsi="Times New Roman" w:hint="default"/>
          <w:sz w:val="24"/>
          <w:szCs w:val="24"/>
          <w:rtl w:val="0"/>
          <w:lang w:val="en-US"/>
        </w:rPr>
        <w:t>“</w:t>
      </w:r>
      <w:r>
        <w:rPr>
          <w:rFonts w:ascii="Times New Roman" w:hAnsi="Times New Roman"/>
          <w:sz w:val="24"/>
          <w:szCs w:val="24"/>
          <w:rtl w:val="0"/>
          <w:lang w:val="en-US"/>
        </w:rPr>
        <w:t>rooting reflex" (searching for the nipple) during the hour following birth, at a mammalian time when the mother is still in a special hormonal balance and has the capacity to behave in an instinctive mammalian way</w:t>
      </w:r>
      <w:r>
        <w:rPr>
          <w:rFonts w:ascii="Times New Roman" w:hAnsi="Times New Roman" w:hint="default"/>
          <w:sz w:val="24"/>
          <w:szCs w:val="24"/>
          <w:rtl w:val="0"/>
          <w:lang w:val="en-US"/>
        </w:rPr>
        <w:t xml:space="preserve">’ </w:t>
      </w:r>
      <w:r>
        <w:rPr>
          <w:rFonts w:ascii="Times New Roman" w:hAnsi="Times New Roman"/>
          <w:sz w:val="24"/>
          <w:szCs w:val="24"/>
          <w:rtl w:val="0"/>
          <w:lang w:val="en-US"/>
        </w:rPr>
        <w:t>(Odent, 2014, 65).</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Human lactation as a feeding process is unique because it involves, necessarily, two humans: the mother-infant dyad. It also differs in that it is the only food process in which the human body is the actual producer of food through a physiological process, thus turning the body, and in this case the female body, into </w:t>
      </w:r>
      <w:r>
        <w:rPr>
          <w:rFonts w:ascii="Times New Roman" w:hAnsi="Times New Roman"/>
          <w:i w:val="1"/>
          <w:iCs w:val="1"/>
          <w:sz w:val="24"/>
          <w:szCs w:val="24"/>
          <w:rtl w:val="0"/>
          <w:lang w:val="en-US"/>
        </w:rPr>
        <w:t>resource</w:t>
      </w:r>
      <w:r>
        <w:rPr>
          <w:rFonts w:ascii="Times New Roman" w:hAnsi="Times New Roman"/>
          <w:sz w:val="24"/>
          <w:szCs w:val="24"/>
          <w:rtl w:val="0"/>
          <w:lang w:val="en-US"/>
        </w:rPr>
        <w:t>.</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Breastmilk, as recommended by the WHO is unique in the sense that it compromises the only sustenance for its consumer during the first six months of life: no other food is consumed in such a way. Its nutritional value is unparalleled, which brings us to its counterpart: powdered milk for infants. Baby formula is an important aspect in the analysis of human breastmilk because as its </w:t>
      </w:r>
      <w:r>
        <w:rPr>
          <w:rFonts w:ascii="Times New Roman" w:hAnsi="Times New Roman" w:hint="default"/>
          <w:sz w:val="24"/>
          <w:szCs w:val="24"/>
          <w:rtl w:val="0"/>
          <w:lang w:val="en-US"/>
        </w:rPr>
        <w:t>‘</w:t>
      </w:r>
      <w:r>
        <w:rPr>
          <w:rFonts w:ascii="Times New Roman" w:hAnsi="Times New Roman"/>
          <w:sz w:val="24"/>
          <w:szCs w:val="24"/>
          <w:rtl w:val="0"/>
          <w:lang w:val="en-US"/>
        </w:rPr>
        <w:t>equal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substitute, it can be said  (though not in terms of nutritional value) it makes up for what breastmilk seems to lack: it is less time consuming and can be </w:t>
      </w:r>
      <w:r>
        <w:rPr>
          <w:rFonts w:ascii="Times New Roman" w:hAnsi="Times New Roman"/>
          <w:sz w:val="22"/>
          <w:szCs w:val="22"/>
          <w:rtl w:val="0"/>
          <w:lang w:val="en-US"/>
        </w:rPr>
        <w:t>outsourced</w:t>
      </w:r>
      <w:r>
        <w:rPr>
          <w:rFonts w:ascii="Times New Roman" w:hAnsi="Times New Roman" w:hint="default"/>
          <w:sz w:val="22"/>
          <w:szCs w:val="22"/>
          <w:rtl w:val="0"/>
          <w:lang w:val="en-US"/>
        </w:rPr>
        <w:t>—</w:t>
      </w:r>
      <w:r>
        <w:rPr>
          <w:rFonts w:ascii="Times New Roman" w:hAnsi="Times New Roman"/>
          <w:sz w:val="22"/>
          <w:szCs w:val="22"/>
          <w:rtl w:val="0"/>
          <w:lang w:val="en-US"/>
        </w:rPr>
        <w:t>irresistible economic assets</w:t>
      </w:r>
      <w:r>
        <w:rPr>
          <w:rFonts w:ascii="Times New Roman" w:hAnsi="Times New Roman"/>
          <w:sz w:val="24"/>
          <w:szCs w:val="24"/>
          <w:rtl w:val="0"/>
          <w:lang w:val="en-US"/>
        </w:rPr>
        <w:t xml:space="preserve">. As </w:t>
      </w:r>
      <w:r>
        <w:rPr>
          <w:rFonts w:ascii="Times New Roman" w:hAnsi="Times New Roman" w:hint="default"/>
          <w:sz w:val="24"/>
          <w:szCs w:val="24"/>
          <w:rtl w:val="0"/>
          <w:lang w:val="en-US"/>
        </w:rPr>
        <w:t>‘</w:t>
      </w:r>
      <w:r>
        <w:rPr>
          <w:rFonts w:ascii="Times New Roman" w:hAnsi="Times New Roman"/>
          <w:sz w:val="24"/>
          <w:szCs w:val="24"/>
          <w:rtl w:val="0"/>
          <w:lang w:val="en-US"/>
        </w:rPr>
        <w:t>food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it is promoted, by both media and doctors, as a suitable substitute for human breastmilk. However, as Kent (2015) points out </w:t>
      </w:r>
      <w:r>
        <w:rPr>
          <w:rFonts w:ascii="Times New Roman" w:hAnsi="Times New Roman" w:hint="default"/>
          <w:sz w:val="24"/>
          <w:szCs w:val="24"/>
          <w:rtl w:val="0"/>
          <w:lang w:val="en-US"/>
        </w:rPr>
        <w:t>‘</w:t>
      </w:r>
      <w:r>
        <w:rPr>
          <w:rFonts w:ascii="Times New Roman" w:hAnsi="Times New Roman"/>
          <w:sz w:val="24"/>
          <w:szCs w:val="24"/>
          <w:rtl w:val="0"/>
          <w:lang w:val="en-US"/>
        </w:rPr>
        <w:t>there are no reports from any sources that would suggest that the primary motivation is to improve the health of the infants and their mothers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Infant formula is a very profitable business. As pointed by Smith (2015) </w:t>
      </w:r>
      <w:r>
        <w:rPr>
          <w:rFonts w:ascii="Times New Roman" w:hAnsi="Times New Roman" w:hint="default"/>
          <w:sz w:val="24"/>
          <w:szCs w:val="24"/>
          <w:rtl w:val="0"/>
          <w:lang w:val="en-US"/>
        </w:rPr>
        <w:t>‘</w:t>
      </w:r>
      <w:r>
        <w:rPr>
          <w:rFonts w:ascii="Times New Roman" w:hAnsi="Times New Roman"/>
          <w:sz w:val="24"/>
          <w:szCs w:val="24"/>
          <w:rtl w:val="0"/>
          <w:lang w:val="en-US"/>
        </w:rPr>
        <w:t>formula is heavily subsidised by governments and is provided free as a matter of course for new-borns in many hospitals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(many of which, include a convenient breast ice pack meant for stopping milk flow). Breast pumps, on the other hand, must be paid for by mothers. Powdered milk is regulated as food, which means it has to be as labeled as </w:t>
      </w:r>
      <w:r>
        <w:rPr>
          <w:rFonts w:ascii="Times New Roman" w:hAnsi="Times New Roman" w:hint="default"/>
          <w:sz w:val="24"/>
          <w:szCs w:val="24"/>
          <w:rtl w:val="0"/>
          <w:lang w:val="en-US"/>
        </w:rPr>
        <w:t>‘</w:t>
      </w:r>
      <w:r>
        <w:rPr>
          <w:rFonts w:ascii="Times New Roman" w:hAnsi="Times New Roman"/>
          <w:sz w:val="24"/>
          <w:szCs w:val="24"/>
          <w:rtl w:val="0"/>
          <w:lang w:val="en-US"/>
        </w:rPr>
        <w:t>safe</w:t>
      </w:r>
      <w:r>
        <w:rPr>
          <w:rFonts w:ascii="Times New Roman" w:hAnsi="Times New Roman" w:hint="default"/>
          <w:sz w:val="24"/>
          <w:szCs w:val="24"/>
          <w:rtl w:val="0"/>
          <w:lang w:val="en-US"/>
        </w:rPr>
        <w:t>’</w:t>
      </w:r>
      <w:r>
        <w:rPr>
          <w:rFonts w:ascii="Times New Roman" w:hAnsi="Times New Roman"/>
          <w:sz w:val="24"/>
          <w:szCs w:val="24"/>
          <w:rtl w:val="0"/>
          <w:lang w:val="en-US"/>
        </w:rPr>
        <w:t xml:space="preserve">, but not as </w:t>
      </w:r>
      <w:r>
        <w:rPr>
          <w:rFonts w:ascii="Times New Roman" w:hAnsi="Times New Roman" w:hint="default"/>
          <w:sz w:val="24"/>
          <w:szCs w:val="24"/>
          <w:rtl w:val="0"/>
          <w:lang w:val="en-US"/>
        </w:rPr>
        <w:t>‘</w:t>
      </w:r>
      <w:r>
        <w:rPr>
          <w:rFonts w:ascii="Times New Roman" w:hAnsi="Times New Roman"/>
          <w:sz w:val="24"/>
          <w:szCs w:val="24"/>
          <w:rtl w:val="0"/>
          <w:lang w:val="en-US"/>
        </w:rPr>
        <w:t>effective</w:t>
      </w:r>
      <w:r>
        <w:rPr>
          <w:rFonts w:ascii="Times New Roman" w:hAnsi="Times New Roman" w:hint="default"/>
          <w:sz w:val="24"/>
          <w:szCs w:val="24"/>
          <w:rtl w:val="0"/>
          <w:lang w:val="en-US"/>
        </w:rPr>
        <w:t>’</w:t>
      </w:r>
      <w:r>
        <w:rPr>
          <w:rFonts w:ascii="Times New Roman" w:hAnsi="Times New Roman"/>
          <w:sz w:val="24"/>
          <w:szCs w:val="24"/>
          <w:rtl w:val="0"/>
          <w:lang w:val="en-US"/>
        </w:rPr>
        <w:t>, which has repercussions especially when is used instead of breastmilk during the first months of life (Kent, 2015). As a single food, it is expected, though not required, (like its human counterpart) to supply for the entire nutritional needs of the infant, which is why it has been suggested it should be regulated and labeled as a pharmaceutical product instead of a food one (Kent, 2015).</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consumer.</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consumer of human breastmilk is the infant human. Breastmilk is produced by the female human who, like its offspring, is a mammal of the primate family. Adult primates, and especially great apes, need social learning in order to breastfeed (Drouin, 2013). Infants, on the other hand, seem to be born with knowledge of the proper skills needed for this activity. The WHO recommends that breastfeeding should be initiated during the first hour of life, should be exclusive for the first six months and should continue for two years or more. According to the WHO breastmilk </w:t>
      </w:r>
      <w:r>
        <w:rPr>
          <w:rFonts w:ascii="Times New Roman" w:hAnsi="Times New Roman" w:hint="default"/>
          <w:sz w:val="24"/>
          <w:szCs w:val="24"/>
          <w:rtl w:val="0"/>
          <w:lang w:val="en-US"/>
        </w:rPr>
        <w:t>‘</w:t>
      </w:r>
      <w:r>
        <w:rPr>
          <w:rFonts w:ascii="Times New Roman" w:hAnsi="Times New Roman"/>
          <w:sz w:val="24"/>
          <w:szCs w:val="24"/>
          <w:rtl w:val="0"/>
          <w:lang w:val="en-US"/>
        </w:rPr>
        <w:t>provides all the energy and nutrients that the infant needs for the first months of life, and it continues to provide up to half or more of a child</w:t>
      </w:r>
      <w:r>
        <w:rPr>
          <w:rFonts w:ascii="Times New Roman" w:hAnsi="Times New Roman" w:hint="default"/>
          <w:sz w:val="24"/>
          <w:szCs w:val="24"/>
          <w:rtl w:val="0"/>
        </w:rPr>
        <w:t>’</w:t>
      </w:r>
      <w:r>
        <w:rPr>
          <w:rFonts w:ascii="Times New Roman" w:hAnsi="Times New Roman"/>
          <w:sz w:val="24"/>
          <w:szCs w:val="24"/>
          <w:rtl w:val="0"/>
          <w:lang w:val="en-US"/>
        </w:rPr>
        <w:t>s nutritional needs during the second half of the first year, and up to one-third during the second year of life</w:t>
      </w:r>
      <w:r>
        <w:rPr>
          <w:rFonts w:ascii="Times New Roman" w:hAnsi="Times New Roman" w:hint="default"/>
          <w:sz w:val="24"/>
          <w:szCs w:val="24"/>
          <w:rtl w:val="0"/>
          <w:lang w:val="en-US"/>
        </w:rPr>
        <w:t xml:space="preserve">’ </w:t>
      </w:r>
      <w:r>
        <w:rPr>
          <w:rFonts w:ascii="Times New Roman" w:hAnsi="Times New Roman"/>
          <w:sz w:val="24"/>
          <w:szCs w:val="24"/>
          <w:rtl w:val="0"/>
          <w:lang w:val="en-US"/>
        </w:rPr>
        <w:t>(WHO).</w:t>
      </w:r>
    </w:p>
    <w:p>
      <w:pPr>
        <w:pStyle w:val="Body"/>
        <w:spacing w:line="360" w:lineRule="auto"/>
        <w:ind w:firstLine="283"/>
        <w:jc w:val="both"/>
        <w:rPr>
          <w:rFonts w:ascii="Times New Roman" w:cs="Times New Roman" w:hAnsi="Times New Roman" w:eastAsia="Times New Roman"/>
          <w:sz w:val="24"/>
          <w:szCs w:val="24"/>
        </w:rPr>
      </w:pPr>
    </w:p>
    <w:p>
      <w:pPr>
        <w:pStyle w:val="Title"/>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product.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Human milk forms a part of a variety of bodily fluids. Cultural views towards them vary from the ones considered pure, like tears; to the impure, like urine or vomit (Amir, 2014). </w:t>
      </w:r>
      <w:r>
        <w:rPr>
          <w:rFonts w:ascii="Times New Roman" w:hAnsi="Times New Roman" w:hint="default"/>
          <w:sz w:val="24"/>
          <w:szCs w:val="24"/>
          <w:rtl w:val="0"/>
          <w:lang w:val="en-US"/>
        </w:rPr>
        <w:t>‘</w:t>
      </w:r>
      <w:r>
        <w:rPr>
          <w:rFonts w:ascii="Times New Roman" w:hAnsi="Times New Roman"/>
          <w:sz w:val="24"/>
          <w:szCs w:val="24"/>
          <w:rtl w:val="0"/>
          <w:lang w:val="en-US"/>
        </w:rPr>
        <w:t xml:space="preserve">Women may feel ashamed of leaking breasts </w:t>
      </w:r>
      <w:r>
        <w:rPr>
          <w:rFonts w:ascii="Times New Roman" w:hAnsi="Times New Roman"/>
          <w:sz w:val="24"/>
          <w:szCs w:val="24"/>
          <w:rtl w:val="0"/>
          <w:lang w:val="en-US"/>
        </w:rPr>
        <w:t xml:space="preserve">if milk is considered a bodily fluid </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sz w:val="24"/>
          <w:szCs w:val="24"/>
          <w:rtl w:val="0"/>
          <w:lang w:val="en-US"/>
        </w:rPr>
        <w:t xml:space="preserve"> that needs to be kept hidden from sight and controlle</w:t>
      </w:r>
      <w:r>
        <w:rPr>
          <w:rFonts w:ascii="Times New Roman" w:hAnsi="Times New Roman"/>
          <w:sz w:val="24"/>
          <w:szCs w:val="24"/>
          <w:rtl w:val="0"/>
          <w:lang w:val="en-US"/>
        </w:rPr>
        <w:t>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(Amir, 2014). Since knowledge of the benefits of breastmilk are well known nowadays it is not the food in itself which poses a problem of </w:t>
      </w:r>
      <w:r>
        <w:rPr>
          <w:rFonts w:ascii="Times New Roman" w:hAnsi="Times New Roman" w:hint="default"/>
          <w:sz w:val="24"/>
          <w:szCs w:val="24"/>
          <w:rtl w:val="0"/>
          <w:lang w:val="en-US"/>
        </w:rPr>
        <w:t>‘</w:t>
      </w:r>
      <w:r>
        <w:rPr>
          <w:rFonts w:ascii="Times New Roman" w:hAnsi="Times New Roman"/>
          <w:sz w:val="24"/>
          <w:szCs w:val="24"/>
          <w:rtl w:val="0"/>
          <w:lang w:val="en-US"/>
        </w:rPr>
        <w:t>impurity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(though this does not rule out this potential entirely) but it is rather the container or packaging (as a part of a food system: the female body) which is more commonly regarded as obscene.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Breastmilk is produced as part of the lactation process in female mammals and its constitution is tailored specifically for each individual baby. If a child comes into contact with a particular kind of germ, it passes on that information through her saliva to the mother, who in turn, begins producing antibodies for that particular germ for the next feeding (La Leche League). The sense of taste is developed throughout this process as well since </w:t>
      </w:r>
      <w:r>
        <w:rPr>
          <w:rFonts w:ascii="Times New Roman" w:hAnsi="Times New Roman" w:hint="default"/>
          <w:sz w:val="24"/>
          <w:szCs w:val="24"/>
          <w:rtl w:val="0"/>
          <w:lang w:val="en-US"/>
        </w:rPr>
        <w:t>‘</w:t>
      </w:r>
      <w:r>
        <w:rPr>
          <w:rFonts w:ascii="Times New Roman" w:hAnsi="Times New Roman"/>
          <w:sz w:val="24"/>
          <w:szCs w:val="24"/>
          <w:rtl w:val="0"/>
          <w:lang w:val="en-US"/>
        </w:rPr>
        <w:t>the taste of human milk is never the same [</w:t>
      </w:r>
      <w:r>
        <w:rPr>
          <w:rFonts w:ascii="Times New Roman" w:hAnsi="Times New Roman" w:hint="default"/>
          <w:sz w:val="24"/>
          <w:szCs w:val="24"/>
          <w:rtl w:val="0"/>
          <w:lang w:val="en-US"/>
        </w:rPr>
        <w:t>…</w:t>
      </w:r>
      <w:r>
        <w:rPr>
          <w:rFonts w:ascii="Times New Roman" w:hAnsi="Times New Roman"/>
          <w:sz w:val="24"/>
          <w:szCs w:val="24"/>
          <w:rtl w:val="0"/>
          <w:lang w:val="en-US"/>
        </w:rPr>
        <w:t>] differences come about as a result of what the mother has been eating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(Odent, 2001, 114).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mentioned above, lactation forms part of the larger process of reproduction characterised by a cocktail of hormones which is particularly affected by the production of oxytocin, or as Michel Odent calls it, the </w:t>
      </w:r>
      <w:r>
        <w:rPr>
          <w:rFonts w:ascii="Times New Roman" w:hAnsi="Times New Roman" w:hint="default"/>
          <w:sz w:val="24"/>
          <w:szCs w:val="24"/>
          <w:rtl w:val="0"/>
          <w:lang w:val="en-US"/>
        </w:rPr>
        <w:t>‘</w:t>
      </w:r>
      <w:r>
        <w:rPr>
          <w:rFonts w:ascii="Times New Roman" w:hAnsi="Times New Roman"/>
          <w:sz w:val="24"/>
          <w:szCs w:val="24"/>
          <w:rtl w:val="0"/>
          <w:lang w:val="en-US"/>
        </w:rPr>
        <w:t>love hormone</w:t>
      </w:r>
      <w:r>
        <w:rPr>
          <w:rFonts w:ascii="Times New Roman" w:hAnsi="Times New Roman" w:hint="default"/>
          <w:sz w:val="24"/>
          <w:szCs w:val="24"/>
          <w:rtl w:val="0"/>
          <w:lang w:val="en-US"/>
        </w:rPr>
        <w:t xml:space="preserve">’ </w:t>
      </w:r>
      <w:r>
        <w:rPr>
          <w:rFonts w:ascii="Times New Roman" w:hAnsi="Times New Roman"/>
          <w:sz w:val="24"/>
          <w:szCs w:val="24"/>
          <w:rtl w:val="0"/>
          <w:lang w:val="en-US"/>
        </w:rPr>
        <w:t>(2001, p.11). The human reproductive process begins with sexual intercourse and conception and extends into breastfeeding. Labour and birth are the phases prior to lactation. Their course (in terms of medical, physical and psychological development) has consequences for the successful establishment of breastfeeding. A cesarean or a traumatic birth have proven to be factors influencing a woman</w:t>
      </w:r>
      <w:r>
        <w:rPr>
          <w:rFonts w:ascii="Times New Roman" w:hAnsi="Times New Roman" w:hint="default"/>
          <w:sz w:val="24"/>
          <w:szCs w:val="24"/>
          <w:rtl w:val="0"/>
          <w:lang w:val="en-US"/>
        </w:rPr>
        <w:t>’</w:t>
      </w:r>
      <w:r>
        <w:rPr>
          <w:rFonts w:ascii="Times New Roman" w:hAnsi="Times New Roman"/>
          <w:sz w:val="24"/>
          <w:szCs w:val="24"/>
          <w:rtl w:val="0"/>
          <w:lang w:val="en-US"/>
        </w:rPr>
        <w:t>s impossibility to breastfeed (</w:t>
      </w:r>
      <w:r>
        <w:rPr>
          <w:rFonts w:ascii="Times New Roman" w:hAnsi="Times New Roman"/>
          <w:sz w:val="24"/>
          <w:szCs w:val="24"/>
          <w:rtl w:val="0"/>
        </w:rPr>
        <w:t>Palm</w:t>
      </w:r>
      <w:r>
        <w:rPr>
          <w:rFonts w:ascii="Times New Roman" w:hAnsi="Times New Roman" w:hint="default"/>
          <w:sz w:val="24"/>
          <w:szCs w:val="24"/>
          <w:rtl w:val="0"/>
          <w:lang w:val="fr-FR"/>
        </w:rPr>
        <w:t>é</w:t>
      </w:r>
      <w:r>
        <w:rPr>
          <w:rFonts w:ascii="Times New Roman" w:hAnsi="Times New Roman"/>
          <w:sz w:val="24"/>
          <w:szCs w:val="24"/>
          <w:rtl w:val="0"/>
        </w:rPr>
        <w:t>r et al.</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The use of synthetic oxytocin (the most common medical intervention in childbirth) to induce and accelerate the birthing process has also proven to have a negative impact (Odent, 2014, 56). Odent proposes the physiological function of the oxytocin system has become less useful through the use of its artificial counterpart which he considers the cause for the declining rates in breastfeeding as a becoming-obsolete physiological process (2001, 17:21).</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It is worth noting that t</w:t>
      </w:r>
      <w:r>
        <w:rPr>
          <w:rFonts w:ascii="Times New Roman" w:hAnsi="Times New Roman"/>
          <w:sz w:val="24"/>
          <w:szCs w:val="24"/>
          <w:rtl w:val="0"/>
          <w:lang w:val="en-US"/>
        </w:rPr>
        <w:t xml:space="preserve">he period surrounding childbirth, </w:t>
      </w:r>
      <w:r>
        <w:rPr>
          <w:rFonts w:ascii="Times New Roman" w:hAnsi="Times New Roman"/>
          <w:sz w:val="24"/>
          <w:szCs w:val="24"/>
          <w:rtl w:val="0"/>
          <w:lang w:val="en-US"/>
        </w:rPr>
        <w:t>according to Odent</w:t>
      </w:r>
      <w:r>
        <w:rPr>
          <w:rFonts w:ascii="Times New Roman" w:hAnsi="Times New Roman"/>
          <w:sz w:val="24"/>
          <w:szCs w:val="24"/>
          <w:rtl w:val="0"/>
          <w:lang w:val="en-US"/>
        </w:rPr>
        <w:t>, is disturbed in most cultures by taking away the infant from the mother and by promoting the idea that colostrum (the firs</w:t>
      </w:r>
      <w:r>
        <w:rPr>
          <w:rFonts w:ascii="Times New Roman" w:hAnsi="Times New Roman"/>
          <w:sz w:val="24"/>
          <w:szCs w:val="24"/>
          <w:rtl w:val="0"/>
          <w:lang w:val="en-US"/>
        </w:rPr>
        <w:t>t</w:t>
      </w:r>
      <w:r>
        <w:rPr>
          <w:rFonts w:ascii="Times New Roman" w:hAnsi="Times New Roman"/>
          <w:sz w:val="24"/>
          <w:szCs w:val="24"/>
          <w:rtl w:val="0"/>
          <w:lang w:val="en-US"/>
        </w:rPr>
        <w:t xml:space="preserve"> production of human milk) is tainted or harmful (</w:t>
      </w:r>
      <w:r>
        <w:rPr>
          <w:rFonts w:ascii="Times New Roman" w:hAnsi="Times New Roman"/>
          <w:sz w:val="24"/>
          <w:szCs w:val="24"/>
          <w:rtl w:val="0"/>
          <w:lang w:val="en-US"/>
        </w:rPr>
        <w:t>2</w:t>
      </w:r>
      <w:r>
        <w:rPr>
          <w:rFonts w:ascii="Times New Roman" w:hAnsi="Times New Roman"/>
          <w:sz w:val="24"/>
          <w:szCs w:val="24"/>
          <w:rtl w:val="0"/>
          <w:lang w:val="en-US"/>
        </w:rPr>
        <w:t>001, 23-25). This,</w:t>
      </w:r>
      <w:r>
        <w:rPr>
          <w:rFonts w:ascii="Times New Roman" w:hAnsi="Times New Roman"/>
          <w:sz w:val="24"/>
          <w:szCs w:val="24"/>
          <w:rtl w:val="0"/>
          <w:lang w:val="en-US"/>
        </w:rPr>
        <w:t xml:space="preserve"> in the words of Odent</w:t>
      </w:r>
      <w:r>
        <w:rPr>
          <w:rFonts w:ascii="Times New Roman" w:hAnsi="Times New Roman"/>
          <w:sz w:val="24"/>
          <w:szCs w:val="24"/>
          <w:rtl w:val="0"/>
          <w:lang w:val="en-US"/>
        </w:rPr>
        <w:t xml:space="preserve">, carries the evolutionary advantage to </w:t>
      </w:r>
      <w:r>
        <w:rPr>
          <w:rFonts w:ascii="Times New Roman" w:hAnsi="Times New Roman" w:hint="default"/>
          <w:sz w:val="24"/>
          <w:szCs w:val="24"/>
          <w:rtl w:val="0"/>
        </w:rPr>
        <w:t>‘</w:t>
      </w:r>
      <w:r>
        <w:rPr>
          <w:rFonts w:ascii="Times New Roman" w:hAnsi="Times New Roman"/>
          <w:sz w:val="24"/>
          <w:szCs w:val="24"/>
          <w:rtl w:val="0"/>
          <w:lang w:val="en-US"/>
        </w:rPr>
        <w:t>moderate and control the different aspects of the capacity to love</w:t>
      </w:r>
      <w:r>
        <w:rPr>
          <w:rFonts w:ascii="Times New Roman" w:hAnsi="Times New Roman" w:hint="default"/>
          <w:sz w:val="24"/>
          <w:szCs w:val="24"/>
          <w:rtl w:val="0"/>
        </w:rPr>
        <w:t>’</w:t>
      </w:r>
      <w:r>
        <w:rPr>
          <w:rFonts w:ascii="Times New Roman" w:hAnsi="Times New Roman"/>
          <w:sz w:val="24"/>
          <w:szCs w:val="24"/>
          <w:rtl w:val="0"/>
          <w:lang w:val="en-US"/>
        </w:rPr>
        <w:t xml:space="preserve"> (2001, 24-25). According to this hypothesis, </w:t>
      </w:r>
      <w:r>
        <w:rPr>
          <w:rFonts w:ascii="Times New Roman" w:hAnsi="Times New Roman" w:hint="default"/>
          <w:sz w:val="24"/>
          <w:szCs w:val="24"/>
          <w:rtl w:val="0"/>
          <w:lang w:val="en-US"/>
        </w:rPr>
        <w:t>‘</w:t>
      </w:r>
      <w:r>
        <w:rPr>
          <w:rFonts w:ascii="Times New Roman" w:hAnsi="Times New Roman"/>
          <w:sz w:val="24"/>
          <w:szCs w:val="24"/>
          <w:rtl w:val="0"/>
          <w:lang w:val="en-US"/>
        </w:rPr>
        <w:t>almost every successful civilised culture shares the same basic strategy for survival, which is to dominate nature and exercise power and control over other human groups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(2001, 2). By interrupting the natural oxytocin producing process and thus the hormonal </w:t>
      </w:r>
      <w:r>
        <w:rPr>
          <w:rFonts w:ascii="Times New Roman" w:hAnsi="Times New Roman" w:hint="default"/>
          <w:sz w:val="24"/>
          <w:szCs w:val="24"/>
          <w:rtl w:val="0"/>
          <w:lang w:val="en-US"/>
        </w:rPr>
        <w:t>‘</w:t>
      </w:r>
      <w:r>
        <w:rPr>
          <w:rFonts w:ascii="Times New Roman" w:hAnsi="Times New Roman"/>
          <w:sz w:val="24"/>
          <w:szCs w:val="24"/>
          <w:rtl w:val="0"/>
          <w:lang w:val="en-US"/>
        </w:rPr>
        <w:t>love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bonding process between mother and newborn child the caring and protective instincts are gradually neutralised </w:t>
      </w:r>
      <w:r>
        <w:rPr>
          <w:rFonts w:ascii="Times New Roman" w:hAnsi="Times New Roman"/>
          <w:sz w:val="24"/>
          <w:szCs w:val="24"/>
          <w:rtl w:val="0"/>
        </w:rPr>
        <w:t>(Odent, 2001 24-25)</w:t>
      </w:r>
      <w:r>
        <w:rPr>
          <w:rFonts w:ascii="Times New Roman" w:hAnsi="Times New Roman"/>
          <w:sz w:val="24"/>
          <w:szCs w:val="24"/>
          <w:rtl w:val="0"/>
          <w:lang w:val="en-US"/>
        </w:rPr>
        <w:t xml:space="preserve">. In his views </w:t>
      </w:r>
      <w:r>
        <w:rPr>
          <w:rFonts w:ascii="Times New Roman" w:hAnsi="Times New Roman" w:hint="default"/>
          <w:sz w:val="24"/>
          <w:szCs w:val="24"/>
          <w:rtl w:val="0"/>
          <w:lang w:val="en-US"/>
        </w:rPr>
        <w:t>‘</w:t>
      </w:r>
      <w:r>
        <w:rPr>
          <w:rFonts w:ascii="Times New Roman" w:hAnsi="Times New Roman"/>
          <w:sz w:val="24"/>
          <w:szCs w:val="24"/>
          <w:rtl w:val="0"/>
          <w:lang w:val="en-US"/>
        </w:rPr>
        <w:t>the greater the need to develop aggression and the ability to destroy life, the more intrusive the rituals and cultural beliefs in the period around birth have become</w:t>
      </w:r>
      <w:r>
        <w:rPr>
          <w:rFonts w:ascii="Times New Roman" w:hAnsi="Times New Roman" w:hint="default"/>
          <w:sz w:val="24"/>
          <w:szCs w:val="24"/>
          <w:rtl w:val="0"/>
        </w:rPr>
        <w:t xml:space="preserve">’ </w:t>
      </w:r>
      <w:r>
        <w:rPr>
          <w:rFonts w:ascii="Times New Roman" w:hAnsi="Times New Roman"/>
          <w:sz w:val="24"/>
          <w:szCs w:val="24"/>
          <w:rtl w:val="0"/>
        </w:rPr>
        <w:t>(Odent, 2001, 28)</w:t>
      </w:r>
      <w:r>
        <w:rPr>
          <w:rFonts w:ascii="Times New Roman" w:hAnsi="Times New Roman"/>
          <w:sz w:val="24"/>
          <w:szCs w:val="24"/>
          <w:rtl w:val="0"/>
          <w:lang w:val="en-US"/>
        </w:rPr>
        <w:t xml:space="preserve">.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Although human breastmilk can find its counterpart in cow</w:t>
      </w:r>
      <w:r>
        <w:rPr>
          <w:rFonts w:ascii="Times New Roman" w:hAnsi="Times New Roman" w:hint="default"/>
          <w:sz w:val="24"/>
          <w:szCs w:val="24"/>
          <w:rtl w:val="0"/>
          <w:lang w:val="en-US"/>
        </w:rPr>
        <w:t>’</w:t>
      </w:r>
      <w:r>
        <w:rPr>
          <w:rFonts w:ascii="Times New Roman" w:hAnsi="Times New Roman"/>
          <w:sz w:val="24"/>
          <w:szCs w:val="24"/>
          <w:rtl w:val="0"/>
          <w:lang w:val="en-US"/>
        </w:rPr>
        <w:t>s or goat</w:t>
      </w:r>
      <w:r>
        <w:rPr>
          <w:rFonts w:ascii="Times New Roman" w:hAnsi="Times New Roman" w:hint="default"/>
          <w:sz w:val="24"/>
          <w:szCs w:val="24"/>
          <w:rtl w:val="0"/>
          <w:lang w:val="en-US"/>
        </w:rPr>
        <w:t>’</w:t>
      </w:r>
      <w:r>
        <w:rPr>
          <w:rFonts w:ascii="Times New Roman" w:hAnsi="Times New Roman"/>
          <w:sz w:val="24"/>
          <w:szCs w:val="24"/>
          <w:rtl w:val="0"/>
          <w:lang w:val="en-US"/>
        </w:rPr>
        <w:t>s milk, its production, coming from a cultural mammal, responds to bodily and societal stimuli (Hausman, 2004, 275). The lactation process is not only physiological, but also political in the sense that it has to do with the conditions of a specific kind of producing body in a given society, especially by the medical system, and the responses to its specific reproductive processes.</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The value.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Breastmilk and its counterpart, formula milk, are inscribed in separate economies which grant value in the long or short term, and in terms of capital accumulation or of overall wellbeing. The following are value numbers in which the monetary and the social intermix to provide a general idea of the value of lactation, or lack thereof:</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value for infants: breastmilk protects the infant against infectious and non-infectious diseases, reduces risks of obesity, prevention of chronic diseases (</w:t>
      </w:r>
      <w:r>
        <w:rPr>
          <w:rFonts w:ascii="Times New Roman" w:hAnsi="Times New Roman"/>
          <w:sz w:val="24"/>
          <w:szCs w:val="24"/>
          <w:rtl w:val="0"/>
          <w:lang w:val="nl-NL"/>
        </w:rPr>
        <w:t>Rouw, Hormann, Scherbaum</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stimulation of immune system, improved response to vaccinations, cognitive benefits (</w:t>
      </w:r>
      <w:r>
        <w:rPr>
          <w:rFonts w:ascii="Times New Roman" w:hAnsi="Times New Roman"/>
          <w:sz w:val="24"/>
          <w:szCs w:val="24"/>
          <w:rtl w:val="0"/>
          <w:lang w:val="en-US"/>
        </w:rPr>
        <w:t>Cai, Wardlaw, Brown</w:t>
      </w:r>
      <w:r>
        <w:rPr>
          <w:rFonts w:ascii="Times New Roman" w:hAnsi="Times New Roman"/>
          <w:sz w:val="24"/>
          <w:szCs w:val="24"/>
          <w:rtl w:val="0"/>
          <w:lang w:val="en-US"/>
        </w:rPr>
        <w:t xml:space="preserve">, </w:t>
      </w:r>
      <w:r>
        <w:rPr>
          <w:rFonts w:ascii="Times New Roman" w:hAnsi="Times New Roman"/>
          <w:sz w:val="24"/>
          <w:szCs w:val="24"/>
          <w:rtl w:val="0"/>
        </w:rPr>
        <w:t>2012</w:t>
      </w:r>
      <w:r>
        <w:rPr>
          <w:rFonts w:ascii="Times New Roman" w:hAnsi="Times New Roman"/>
          <w:sz w:val="24"/>
          <w:szCs w:val="24"/>
          <w:rtl w:val="0"/>
          <w:lang w:val="en-US"/>
        </w:rPr>
        <w:t>), increase in IQ (</w:t>
      </w:r>
      <w:r>
        <w:rPr>
          <w:rFonts w:ascii="Times New Roman" w:hAnsi="Times New Roman"/>
          <w:sz w:val="24"/>
          <w:szCs w:val="24"/>
          <w:rtl w:val="0"/>
        </w:rPr>
        <w:t>Holla-Bhar et al.</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value for mothers: Prevents certain kinds of cancers (</w:t>
      </w:r>
      <w:r>
        <w:rPr>
          <w:rFonts w:ascii="Times New Roman" w:hAnsi="Times New Roman"/>
          <w:sz w:val="24"/>
          <w:szCs w:val="24"/>
          <w:rtl w:val="0"/>
          <w:lang w:val="nl-NL"/>
        </w:rPr>
        <w:t>Rouw, Hormann, Scherbaum</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xml:space="preserve">), </w:t>
      </w:r>
      <w:r>
        <w:rPr>
          <w:rFonts w:ascii="Times New Roman" w:hAnsi="Times New Roman"/>
          <w:sz w:val="24"/>
          <w:szCs w:val="24"/>
          <w:rtl w:val="0"/>
          <w:lang w:val="en-US"/>
        </w:rPr>
        <w:t>chronic disease</w:t>
      </w:r>
      <w:r>
        <w:rPr>
          <w:rFonts w:ascii="Times New Roman" w:hAnsi="Times New Roman"/>
          <w:sz w:val="24"/>
          <w:szCs w:val="24"/>
          <w:rtl w:val="0"/>
          <w:lang w:val="en-US"/>
        </w:rPr>
        <w:t xml:space="preserve">s, </w:t>
      </w:r>
      <w:r>
        <w:rPr>
          <w:rFonts w:ascii="Times New Roman" w:hAnsi="Times New Roman"/>
          <w:sz w:val="24"/>
          <w:szCs w:val="24"/>
          <w:rtl w:val="0"/>
        </w:rPr>
        <w:t xml:space="preserve"> </w:t>
      </w:r>
      <w:r>
        <w:rPr>
          <w:rFonts w:ascii="Times New Roman" w:hAnsi="Times New Roman"/>
          <w:sz w:val="24"/>
          <w:szCs w:val="24"/>
          <w:rtl w:val="0"/>
          <w:lang w:val="en-US"/>
        </w:rPr>
        <w:t>favourable metabolic changes even after weaning, reduction of risk of type 2 diabetes, decrease in risk of reproductive cancers, helps women return to normal metabolic profile and lose the weight gained during pregnancy (</w:t>
      </w:r>
      <w:r>
        <w:rPr>
          <w:rFonts w:ascii="Times New Roman" w:hAnsi="Times New Roman"/>
          <w:sz w:val="24"/>
          <w:szCs w:val="24"/>
          <w:rtl w:val="0"/>
          <w:lang w:val="de-DE"/>
        </w:rPr>
        <w:t>Dieterich, Felice, O</w:t>
      </w:r>
      <w:r>
        <w:rPr>
          <w:rFonts w:ascii="Times New Roman" w:hAnsi="Times New Roman" w:hint="default"/>
          <w:sz w:val="24"/>
          <w:szCs w:val="24"/>
          <w:rtl w:val="0"/>
        </w:rPr>
        <w:t>’</w:t>
      </w:r>
      <w:r>
        <w:rPr>
          <w:rFonts w:ascii="Times New Roman" w:hAnsi="Times New Roman"/>
          <w:sz w:val="24"/>
          <w:szCs w:val="24"/>
          <w:rtl w:val="0"/>
          <w:lang w:val="da-DK"/>
        </w:rPr>
        <w:t>Sullivan, Rasmussen</w:t>
      </w:r>
      <w:r>
        <w:rPr>
          <w:rFonts w:ascii="Times New Roman" w:hAnsi="Times New Roman"/>
          <w:sz w:val="24"/>
          <w:szCs w:val="24"/>
          <w:rtl w:val="0"/>
          <w:lang w:val="en-US"/>
        </w:rPr>
        <w:t>, 2012).</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benefits for mother-infant dyad: enhances the bonding process between mother and child (Odent, 2011; </w:t>
      </w:r>
      <w:r>
        <w:rPr>
          <w:rFonts w:ascii="Times New Roman" w:hAnsi="Times New Roman"/>
          <w:sz w:val="24"/>
          <w:szCs w:val="24"/>
          <w:rtl w:val="0"/>
          <w:lang w:val="nl-NL"/>
        </w:rPr>
        <w:t>Rouw, Hormann, Scherbaum</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w:t>
      </w:r>
      <w:r>
        <w:rPr>
          <w:rFonts w:ascii="Times New Roman" w:hAnsi="Times New Roman" w:hint="default"/>
          <w:sz w:val="24"/>
          <w:szCs w:val="24"/>
          <w:rtl w:val="0"/>
        </w:rPr>
        <w:t> </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value to society: If 90% of mothers in the US were able to exclusively breastfeed for six months the country would save USD 13 billion and 911 deaths could be prevented. It has also been calculated that a lesser degree of breastfeeding will lead to more parental absence due to illness of the children and thereby, higher costs (</w:t>
      </w:r>
      <w:r>
        <w:rPr>
          <w:rFonts w:ascii="Times New Roman" w:hAnsi="Times New Roman"/>
          <w:sz w:val="24"/>
          <w:szCs w:val="24"/>
          <w:rtl w:val="0"/>
          <w:lang w:val="nl-NL"/>
        </w:rPr>
        <w:t>Rouw, Hormann, Scherbaum</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Furthermore, it is estimated that more than 1.4 billion under-five deaths a year could be prevented globally by achieving optimal breastfeeding practices, as recommended by the WHO and UNICEF (</w:t>
      </w:r>
      <w:r>
        <w:rPr>
          <w:rFonts w:ascii="Times New Roman" w:hAnsi="Times New Roman"/>
          <w:sz w:val="24"/>
          <w:szCs w:val="24"/>
          <w:rtl w:val="0"/>
          <w:lang w:val="en-US"/>
        </w:rPr>
        <w:t>Cai, Wardlaw, Brown</w:t>
      </w:r>
      <w:r>
        <w:rPr>
          <w:rFonts w:ascii="Times New Roman" w:hAnsi="Times New Roman"/>
          <w:sz w:val="24"/>
          <w:szCs w:val="24"/>
          <w:rtl w:val="0"/>
          <w:lang w:val="en-US"/>
        </w:rPr>
        <w:t xml:space="preserve">, </w:t>
      </w:r>
      <w:r>
        <w:rPr>
          <w:rFonts w:ascii="Times New Roman" w:hAnsi="Times New Roman"/>
          <w:sz w:val="24"/>
          <w:szCs w:val="24"/>
          <w:rtl w:val="0"/>
        </w:rPr>
        <w:t>2012</w:t>
      </w:r>
      <w:r>
        <w:rPr>
          <w:rFonts w:ascii="Times New Roman" w:hAnsi="Times New Roman"/>
          <w:sz w:val="24"/>
          <w:szCs w:val="24"/>
          <w:rtl w:val="0"/>
          <w:lang w:val="en-US"/>
        </w:rPr>
        <w:t>). Breastfeeding programmes cost from USD 100 to USD 200 per death averted, making them equally or more cost-effective than measles and rotavirus vaccination (</w:t>
      </w:r>
      <w:r>
        <w:rPr>
          <w:rFonts w:ascii="Times New Roman" w:hAnsi="Times New Roman"/>
          <w:sz w:val="24"/>
          <w:szCs w:val="24"/>
          <w:rtl w:val="0"/>
        </w:rPr>
        <w:t>Holla-Bhar et al.</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monetary value of breastfeeding: There is a large market made up of non-essential breastfeeding accessories such as, nursing bras, nursing covers, nipple care products, breast shells, breast pads, lactation massagers, breastmilk storage products, breastmilk alcohol test strips, nursing pillows, nursing tops, etc., with market size valued at USD 1.2 billion which is estimated to grow </w:t>
      </w:r>
      <w:r>
        <w:rPr>
          <w:rFonts w:ascii="Times New Roman" w:hAnsi="Times New Roman"/>
          <w:sz w:val="24"/>
          <w:szCs w:val="24"/>
          <w:rtl w:val="0"/>
          <w:lang w:val="en-US"/>
        </w:rPr>
        <w:t>(Grand View Research, 2016)</w:t>
      </w:r>
      <w:r>
        <w:rPr>
          <w:rFonts w:ascii="Times New Roman" w:hAnsi="Times New Roman"/>
          <w:sz w:val="24"/>
          <w:szCs w:val="24"/>
          <w:rtl w:val="0"/>
          <w:lang w:val="en-US"/>
        </w:rPr>
        <w:t>.</w:t>
      </w:r>
    </w:p>
    <w:p>
      <w:pPr>
        <w:pStyle w:val="Body"/>
        <w:spacing w:line="360" w:lineRule="auto"/>
        <w:ind w:left="283" w:firstLine="284"/>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Apart from the accessories, there is already a market for human fluids: blood, semen, and breastmilk. At the moment in developed countries, the price per litre of human breastmilk is of USD 85, which means that if optimal breastfeeding were achieved for 95% of infants and young children has been estimated to be more than USD 3 380 billion a year </w:t>
      </w:r>
      <w:r>
        <w:rPr>
          <w:rFonts w:ascii="Times New Roman" w:hAnsi="Times New Roman"/>
          <w:sz w:val="24"/>
          <w:szCs w:val="24"/>
          <w:rtl w:val="0"/>
        </w:rPr>
        <w:t>(Holla-Bhar et al., 2015)</w:t>
      </w:r>
      <w:r>
        <w:rPr>
          <w:rFonts w:ascii="Times New Roman" w:hAnsi="Times New Roman"/>
          <w:sz w:val="24"/>
          <w:szCs w:val="24"/>
          <w:rtl w:val="0"/>
          <w:lang w:val="en-US"/>
        </w:rPr>
        <w:t>. It is worth mentioning that breast pumps constitute an important fraction of the economics of breastfeeding with a seven-hundred-million USD market with ample room to grow (Winter, 2017). Breast pumps are mostly used by working mothers, although many non-working mothers purchase and use them when feeding their infants outside their homes.</w:t>
      </w:r>
    </w:p>
    <w:p>
      <w:pPr>
        <w:pStyle w:val="Body"/>
        <w:spacing w:line="360" w:lineRule="auto"/>
        <w:ind w:left="283" w:firstLine="284"/>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Breastfeeding, independent of accessories, does not generate profits and is, apparently, cost-free. </w:t>
      </w:r>
      <w:r>
        <w:rPr>
          <w:rFonts w:ascii="Times New Roman" w:hAnsi="Times New Roman"/>
          <w:sz w:val="24"/>
          <w:szCs w:val="24"/>
          <w:rtl w:val="0"/>
          <w:lang w:val="en-US"/>
        </w:rPr>
        <w:t>It is worth noting that when a cow produces milk</w:t>
      </w:r>
      <w:r>
        <w:rPr>
          <w:rFonts w:ascii="Times New Roman" w:hAnsi="Times New Roman"/>
          <w:sz w:val="24"/>
          <w:szCs w:val="24"/>
          <w:rtl w:val="0"/>
          <w:lang w:val="en-US"/>
        </w:rPr>
        <w:t>,</w:t>
      </w:r>
      <w:r>
        <w:rPr>
          <w:rFonts w:ascii="Times New Roman" w:hAnsi="Times New Roman"/>
          <w:sz w:val="24"/>
          <w:szCs w:val="24"/>
          <w:rtl w:val="0"/>
          <w:lang w:val="en-US"/>
        </w:rPr>
        <w:t xml:space="preserve"> the GDP goes up, but when a woman produces milk</w:t>
      </w:r>
      <w:r>
        <w:rPr>
          <w:rFonts w:ascii="Times New Roman" w:hAnsi="Times New Roman"/>
          <w:sz w:val="24"/>
          <w:szCs w:val="24"/>
          <w:rtl w:val="0"/>
          <w:lang w:val="en-US"/>
        </w:rPr>
        <w:t>,</w:t>
      </w:r>
      <w:r>
        <w:rPr>
          <w:rFonts w:ascii="Times New Roman" w:hAnsi="Times New Roman"/>
          <w:sz w:val="24"/>
          <w:szCs w:val="24"/>
          <w:rtl w:val="0"/>
          <w:lang w:val="en-US"/>
        </w:rPr>
        <w:t xml:space="preserve"> the GDP falls (Rouw, Hormann, Scherbaum, 2015)</w:t>
      </w:r>
      <w:r>
        <w:rPr>
          <w:rFonts w:ascii="Times New Roman" w:hAnsi="Times New Roman"/>
          <w:sz w:val="24"/>
          <w:szCs w:val="24"/>
          <w:rtl w:val="0"/>
          <w:lang w:val="en-US"/>
        </w:rPr>
        <w:t>, which provides us with a good idea of the enormous societal value of cows.</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Formula: Regardless of the health and social benefits of breastfeeding, formula sales and profits continue to rise globally. Over the past decade, its sales accelerated from $22.4 billion in 2003 to over $58 billion in 2013, with nearly half its sales in developing countries of the Asia Pacific region (</w:t>
      </w:r>
      <w:r>
        <w:rPr>
          <w:rFonts w:ascii="Times New Roman" w:hAnsi="Times New Roman"/>
          <w:sz w:val="24"/>
          <w:szCs w:val="24"/>
          <w:rtl w:val="0"/>
        </w:rPr>
        <w:t>Holla-Bhar et al.</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Value to the environment: Lower CO2 production by comparison to the manufacture of breast milk substitutes, bottles, teats, transportation and waste (</w:t>
      </w:r>
      <w:r>
        <w:rPr>
          <w:rFonts w:ascii="Times New Roman" w:hAnsi="Times New Roman"/>
          <w:sz w:val="24"/>
          <w:szCs w:val="24"/>
          <w:rtl w:val="0"/>
          <w:lang w:val="nl-NL"/>
        </w:rPr>
        <w:t>Rouw, Hormann, Scherbaum</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w:t>
      </w:r>
    </w:p>
    <w:p>
      <w:pPr>
        <w:pStyle w:val="Body"/>
        <w:spacing w:line="360" w:lineRule="auto"/>
        <w:ind w:left="283"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Costs to women: Taking full maternity leave is a career disadvantage that can resonate up to retirement and the calculation of pensions when they are based on lifetime earnings </w:t>
      </w:r>
      <w:r>
        <w:rPr>
          <w:rFonts w:ascii="Times New Roman" w:hAnsi="Times New Roman"/>
          <w:sz w:val="24"/>
          <w:szCs w:val="24"/>
          <w:rtl w:val="0"/>
          <w:lang w:val="nl-NL"/>
        </w:rPr>
        <w:t>(Rouw, Hormann, Scherbaum, 2015)</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The economic cost to women for additional time breastfeeding has not yet been estimated (Holla-Bhar et al., 2015). </w:t>
      </w:r>
      <w:r>
        <w:rPr>
          <w:rFonts w:ascii="Times New Roman" w:hAnsi="Times New Roman"/>
          <w:sz w:val="24"/>
          <w:szCs w:val="24"/>
          <w:rtl w:val="0"/>
          <w:lang w:val="en-US"/>
        </w:rPr>
        <w:t xml:space="preserve">The </w:t>
      </w:r>
      <w:r>
        <w:rPr>
          <w:rFonts w:ascii="Times New Roman" w:hAnsi="Times New Roman" w:hint="default"/>
          <w:sz w:val="24"/>
          <w:szCs w:val="24"/>
          <w:rtl w:val="0"/>
          <w:lang w:val="en-US"/>
        </w:rPr>
        <w:t>‘</w:t>
      </w:r>
      <w:r>
        <w:rPr>
          <w:rFonts w:ascii="Times New Roman" w:hAnsi="Times New Roman"/>
          <w:sz w:val="24"/>
          <w:szCs w:val="24"/>
          <w:rtl w:val="0"/>
          <w:lang w:val="en-US"/>
        </w:rPr>
        <w:t>choice</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breastfeeding for women lies in deciding between personal disadvantages for great social profits, or, individual personal advantages which have to be paid for by society.</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process of breastfeeding.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Global optimal breastfeeding rates remain abysmally low. </w:t>
      </w:r>
      <w:r>
        <w:rPr>
          <w:rFonts w:ascii="Times New Roman" w:hAnsi="Times New Roman"/>
          <w:sz w:val="24"/>
          <w:szCs w:val="24"/>
          <w:rtl w:val="0"/>
          <w:lang w:val="en-US"/>
        </w:rPr>
        <w:t xml:space="preserve">Considerable research has been conducted in an attempt to uncover </w:t>
      </w:r>
      <w:r>
        <w:rPr>
          <w:rFonts w:ascii="Times New Roman" w:hAnsi="Times New Roman"/>
          <w:sz w:val="24"/>
          <w:szCs w:val="24"/>
          <w:rtl w:val="0"/>
          <w:lang w:val="en-US"/>
        </w:rPr>
        <w:t>its</w:t>
      </w:r>
      <w:r>
        <w:rPr>
          <w:rFonts w:ascii="Times New Roman" w:hAnsi="Times New Roman"/>
          <w:sz w:val="24"/>
          <w:szCs w:val="24"/>
          <w:rtl w:val="0"/>
        </w:rPr>
        <w:t xml:space="preserve"> </w:t>
      </w:r>
      <w:r>
        <w:rPr>
          <w:rFonts w:ascii="Times New Roman" w:hAnsi="Times New Roman"/>
          <w:sz w:val="24"/>
          <w:szCs w:val="24"/>
          <w:rtl w:val="0"/>
          <w:lang w:val="en-US"/>
        </w:rPr>
        <w:t xml:space="preserve">causes, however, most of the </w:t>
      </w:r>
      <w:r>
        <w:rPr>
          <w:rFonts w:ascii="Times New Roman" w:hAnsi="Times New Roman" w:hint="default"/>
          <w:sz w:val="24"/>
          <w:szCs w:val="24"/>
          <w:rtl w:val="0"/>
          <w:lang w:val="en-US"/>
        </w:rPr>
        <w:t>‘</w:t>
      </w:r>
      <w:r>
        <w:rPr>
          <w:rFonts w:ascii="Times New Roman" w:hAnsi="Times New Roman"/>
          <w:sz w:val="24"/>
          <w:szCs w:val="24"/>
          <w:rtl w:val="0"/>
          <w:lang w:val="en-US"/>
        </w:rPr>
        <w:t>problems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encountered and </w:t>
      </w:r>
      <w:r>
        <w:rPr>
          <w:rFonts w:ascii="Times New Roman" w:hAnsi="Times New Roman" w:hint="default"/>
          <w:sz w:val="24"/>
          <w:szCs w:val="24"/>
          <w:rtl w:val="0"/>
          <w:lang w:val="en-US"/>
        </w:rPr>
        <w:t>‘</w:t>
      </w:r>
      <w:r>
        <w:rPr>
          <w:rFonts w:ascii="Times New Roman" w:hAnsi="Times New Roman"/>
          <w:sz w:val="24"/>
          <w:szCs w:val="24"/>
          <w:rtl w:val="0"/>
          <w:lang w:val="en-US"/>
        </w:rPr>
        <w:t>solutions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proposed have barely touched the surface of the root problem. For example, it has been detected that mothers that eat more fruit and vegetables are more likely to breastfeed (Amir, 2011), so programmes for the encouragement of vegetable and fruit consumption amongst new mothers were implemented. However, apart from the goodwill to improve women</w:t>
      </w:r>
      <w:r>
        <w:rPr>
          <w:rFonts w:ascii="Times New Roman" w:hAnsi="Times New Roman" w:hint="default"/>
          <w:sz w:val="24"/>
          <w:szCs w:val="24"/>
          <w:rtl w:val="0"/>
          <w:lang w:val="en-US"/>
        </w:rPr>
        <w:t>’</w:t>
      </w:r>
      <w:r>
        <w:rPr>
          <w:rFonts w:ascii="Times New Roman" w:hAnsi="Times New Roman"/>
          <w:sz w:val="24"/>
          <w:szCs w:val="24"/>
          <w:rtl w:val="0"/>
          <w:lang w:val="en-US"/>
        </w:rPr>
        <w:t>s nutritional intake and the social benefits to be gained from it there is a gaping whole addressing, for example, the reasons why these women ate fruit and vegetables in the first place. Matters of whether they had the time, knowledge and economic resources to do so are not mentioned as well as everything that goes around them such as partner or family support, perceptions of one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own body, cultural restraints or freedoms. The question: </w:t>
      </w:r>
      <w:r>
        <w:rPr>
          <w:rFonts w:ascii="Times New Roman" w:hAnsi="Times New Roman" w:hint="default"/>
          <w:sz w:val="24"/>
          <w:szCs w:val="24"/>
          <w:rtl w:val="0"/>
          <w:lang w:val="en-US"/>
        </w:rPr>
        <w:t>‘</w:t>
      </w:r>
      <w:r>
        <w:rPr>
          <w:rFonts w:ascii="Times New Roman" w:hAnsi="Times New Roman"/>
          <w:sz w:val="24"/>
          <w:szCs w:val="24"/>
          <w:rtl w:val="0"/>
          <w:lang w:val="en-US"/>
        </w:rPr>
        <w:t>Why can these women eat more fruits and vegetables?</w:t>
      </w:r>
      <w:r>
        <w:rPr>
          <w:rFonts w:ascii="Times New Roman" w:hAnsi="Times New Roman" w:hint="default"/>
          <w:sz w:val="24"/>
          <w:szCs w:val="24"/>
          <w:rtl w:val="0"/>
          <w:lang w:val="en-US"/>
        </w:rPr>
        <w:t>’</w:t>
      </w:r>
      <w:r>
        <w:rPr>
          <w:rFonts w:ascii="Times New Roman" w:hAnsi="Times New Roman"/>
          <w:sz w:val="24"/>
          <w:szCs w:val="24"/>
          <w:rtl w:val="0"/>
          <w:lang w:val="en-US"/>
        </w:rPr>
        <w:t xml:space="preserve">, is never asked.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Obstacles for the production and supply of breastmilk to infants are multidimensional. One of the main issues for the cessation of breastfeeding lies in  difficulties mothers encounter when rejoining the workforce after maternity leave, which include: the enormous amount of time it takes to pump, the discomfort of pumping, having the economic means to obtain a breast pump, prejudices against pumping at work (because you are not working, because it is regarded as dirty or disgusting), storage, refrigeration of breastmilk (human breastmilk has a particularly high percentage of fat, which gives it a short shelf life, plus, colleagues unwilling to share fridge space with something which can be considered as </w:t>
      </w:r>
      <w:r>
        <w:rPr>
          <w:rFonts w:ascii="Times New Roman" w:hAnsi="Times New Roman" w:hint="default"/>
          <w:sz w:val="24"/>
          <w:szCs w:val="24"/>
          <w:rtl w:val="0"/>
          <w:lang w:val="en-US"/>
        </w:rPr>
        <w:t>‘</w:t>
      </w:r>
      <w:r>
        <w:rPr>
          <w:rFonts w:ascii="Times New Roman" w:hAnsi="Times New Roman"/>
          <w:sz w:val="24"/>
          <w:szCs w:val="24"/>
          <w:rtl w:val="0"/>
          <w:lang w:val="en-US"/>
        </w:rPr>
        <w:t>dirty</w:t>
      </w:r>
      <w:r>
        <w:rPr>
          <w:rFonts w:ascii="Times New Roman" w:hAnsi="Times New Roman" w:hint="default"/>
          <w:sz w:val="24"/>
          <w:szCs w:val="24"/>
          <w:rtl w:val="0"/>
          <w:lang w:val="en-US"/>
        </w:rPr>
        <w:t>’</w:t>
      </w:r>
      <w:r>
        <w:rPr>
          <w:rFonts w:ascii="Times New Roman" w:hAnsi="Times New Roman"/>
          <w:sz w:val="24"/>
          <w:szCs w:val="24"/>
          <w:rtl w:val="0"/>
          <w:lang w:val="en-US"/>
        </w:rPr>
        <w:t xml:space="preserve">), etc.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The sexualisation of breasts has been reported as another obstacle since it appears to conflict with some sexual partners (</w:t>
      </w:r>
      <w:r>
        <w:rPr>
          <w:rFonts w:ascii="Times New Roman" w:hAnsi="Times New Roman"/>
          <w:sz w:val="24"/>
          <w:szCs w:val="24"/>
          <w:rtl w:val="0"/>
          <w:lang w:val="en-US"/>
        </w:rPr>
        <w:t>Hounsome, Dowling</w:t>
      </w:r>
      <w:r>
        <w:rPr>
          <w:rFonts w:ascii="Times New Roman" w:hAnsi="Times New Roman"/>
          <w:sz w:val="24"/>
          <w:szCs w:val="24"/>
          <w:rtl w:val="0"/>
          <w:lang w:val="en-US"/>
        </w:rPr>
        <w:t xml:space="preserve">, </w:t>
      </w:r>
      <w:r>
        <w:rPr>
          <w:rFonts w:ascii="Times New Roman" w:hAnsi="Times New Roman"/>
          <w:sz w:val="24"/>
          <w:szCs w:val="24"/>
          <w:rtl w:val="0"/>
        </w:rPr>
        <w:t>2018</w:t>
      </w:r>
      <w:r>
        <w:rPr>
          <w:rFonts w:ascii="Times New Roman" w:hAnsi="Times New Roman"/>
          <w:sz w:val="24"/>
          <w:szCs w:val="24"/>
          <w:rtl w:val="0"/>
          <w:lang w:val="en-US"/>
        </w:rPr>
        <w:t xml:space="preserve">). In this regard </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sz w:val="24"/>
          <w:szCs w:val="24"/>
          <w:rtl w:val="0"/>
          <w:lang w:val="en-US"/>
        </w:rPr>
        <w:t>he functional (lactating) breast is viewed as the "abnormal" breast, and lactation as a temporary aberration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(Mulford, 2015).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On the personal level, the most commonly cited reasons for the cessation of breastfeeding include, as a main factor, a perception of insufficient milk supply (</w:t>
      </w:r>
      <w:r>
        <w:rPr>
          <w:rFonts w:ascii="Times New Roman" w:hAnsi="Times New Roman"/>
          <w:sz w:val="24"/>
          <w:szCs w:val="24"/>
          <w:rtl w:val="0"/>
          <w:lang w:val="de-DE"/>
        </w:rPr>
        <w:t>Dietrich, Misskey</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xml:space="preserve">). It is important to note this insufficiency is only </w:t>
      </w:r>
      <w:r>
        <w:rPr>
          <w:rFonts w:ascii="Times New Roman" w:hAnsi="Times New Roman" w:hint="default"/>
          <w:sz w:val="24"/>
          <w:szCs w:val="24"/>
          <w:rtl w:val="0"/>
          <w:lang w:val="en-US"/>
        </w:rPr>
        <w:t>‘</w:t>
      </w:r>
      <w:r>
        <w:rPr>
          <w:rFonts w:ascii="Times New Roman" w:hAnsi="Times New Roman"/>
          <w:sz w:val="24"/>
          <w:szCs w:val="24"/>
          <w:rtl w:val="0"/>
          <w:lang w:val="en-US"/>
        </w:rPr>
        <w:t>perceived,</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that self-efficacy in breastfeeding has to do with a mother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confidence and support around reproductive processes.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We can simplify the above by pointing out the three main reasons for the cessation of breastfeeding: </w:t>
      </w:r>
    </w:p>
    <w:p>
      <w:pPr>
        <w:pStyle w:val="Body"/>
        <w:numPr>
          <w:ilvl w:val="0"/>
          <w:numId w:val="2"/>
        </w:numPr>
        <w:spacing w:line="360" w:lineRule="auto"/>
        <w:jc w:val="both"/>
        <w:rPr>
          <w:rFonts w:ascii="Times New Roman" w:hAnsi="Times New Roman"/>
          <w:sz w:val="24"/>
          <w:szCs w:val="24"/>
          <w:lang w:val="en-US"/>
        </w:rPr>
      </w:pPr>
      <w:r>
        <w:rPr>
          <w:rFonts w:ascii="Times New Roman" w:hAnsi="Times New Roman"/>
          <w:sz w:val="24"/>
          <w:szCs w:val="24"/>
          <w:rtl w:val="0"/>
          <w:lang w:val="en-US"/>
        </w:rPr>
        <w:t>Rejoinging the workforce while already working on a full schedule (if we consider care work, such as breastfeeding as work) along with the previously mentioned obstacles.</w:t>
      </w:r>
    </w:p>
    <w:p>
      <w:pPr>
        <w:pStyle w:val="Body"/>
        <w:numPr>
          <w:ilvl w:val="0"/>
          <w:numId w:val="2"/>
        </w:numPr>
        <w:spacing w:line="360" w:lineRule="auto"/>
        <w:jc w:val="both"/>
        <w:rPr>
          <w:rFonts w:ascii="Times New Roman" w:hAnsi="Times New Roman"/>
          <w:sz w:val="24"/>
          <w:szCs w:val="24"/>
          <w:lang w:val="en-US"/>
        </w:rPr>
      </w:pPr>
      <w:r>
        <w:rPr>
          <w:rFonts w:ascii="Times New Roman" w:hAnsi="Times New Roman"/>
          <w:sz w:val="24"/>
          <w:szCs w:val="24"/>
          <w:rtl w:val="0"/>
          <w:lang w:val="en-US"/>
        </w:rPr>
        <w:t>The sexualisation of women</w:t>
      </w:r>
      <w:r>
        <w:rPr>
          <w:rFonts w:ascii="Times New Roman" w:hAnsi="Times New Roman" w:hint="default"/>
          <w:sz w:val="24"/>
          <w:szCs w:val="24"/>
          <w:rtl w:val="0"/>
          <w:lang w:val="en-US"/>
        </w:rPr>
        <w:t>’</w:t>
      </w:r>
      <w:r>
        <w:rPr>
          <w:rFonts w:ascii="Times New Roman" w:hAnsi="Times New Roman"/>
          <w:sz w:val="24"/>
          <w:szCs w:val="24"/>
          <w:rtl w:val="0"/>
          <w:lang w:val="en-US"/>
        </w:rPr>
        <w:t>s bodies, were the sexual pleasure of partners takes precedence over the continuation of breastfeeding, to which it might be added, in Odent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pertinent words that </w:t>
      </w:r>
      <w:r>
        <w:rPr>
          <w:rFonts w:ascii="Times New Roman" w:hAnsi="Times New Roman" w:hint="default"/>
          <w:sz w:val="24"/>
          <w:szCs w:val="24"/>
          <w:rtl w:val="0"/>
          <w:lang w:val="en-US"/>
        </w:rPr>
        <w:t>‘</w:t>
      </w:r>
      <w:r>
        <w:rPr>
          <w:rFonts w:ascii="Times New Roman" w:hAnsi="Times New Roman"/>
          <w:sz w:val="24"/>
          <w:szCs w:val="24"/>
          <w:rtl w:val="0"/>
          <w:lang w:val="en-US"/>
        </w:rPr>
        <w:t>since cultural milieus regulate genital sexuality and therefore the expression of libido, which is modified by lactation hormones, we cannot ignore questions about the control of infant feeding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(2014, 91).</w:t>
      </w:r>
    </w:p>
    <w:p>
      <w:pPr>
        <w:pStyle w:val="Body"/>
        <w:numPr>
          <w:ilvl w:val="0"/>
          <w:numId w:val="2"/>
        </w:numPr>
        <w:spacing w:line="360" w:lineRule="auto"/>
        <w:jc w:val="both"/>
        <w:rPr>
          <w:rFonts w:ascii="Times New Roman" w:hAnsi="Times New Roman"/>
          <w:sz w:val="24"/>
          <w:szCs w:val="24"/>
          <w:lang w:val="en-US"/>
        </w:rPr>
      </w:pPr>
      <w:r>
        <w:rPr>
          <w:rFonts w:ascii="Times New Roman" w:hAnsi="Times New Roman"/>
          <w:sz w:val="24"/>
          <w:szCs w:val="24"/>
          <w:rtl w:val="0"/>
          <w:lang w:val="en-US"/>
        </w:rPr>
        <w:t>Lack of confidence and knowledge over a gendered bodily function.</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not surprising to note anxious behaviours on women and their bodies, especially surrounding reproductive processes, since, from the moment of conception they are turned from normal physiological processes into pathologies. As Hausman notes, </w:t>
      </w:r>
      <w:r>
        <w:rPr>
          <w:rFonts w:ascii="Times New Roman" w:hAnsi="Times New Roman" w:hint="default"/>
          <w:sz w:val="24"/>
          <w:szCs w:val="24"/>
          <w:rtl w:val="0"/>
          <w:lang w:val="en-US"/>
        </w:rPr>
        <w:t>‘</w:t>
      </w:r>
      <w:r>
        <w:rPr>
          <w:rFonts w:ascii="Times New Roman" w:hAnsi="Times New Roman"/>
          <w:sz w:val="24"/>
          <w:szCs w:val="24"/>
          <w:rtl w:val="0"/>
          <w:lang w:val="en-US"/>
        </w:rPr>
        <w:t>pregnancy and childbirth can be accommodated, if badly, by norms of male embodiment. In the United States, both are dealt with as forms of illness or disability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further states that </w:t>
      </w:r>
      <w:r>
        <w:rPr>
          <w:rFonts w:ascii="Times New Roman" w:hAnsi="Times New Roman" w:hint="default"/>
          <w:sz w:val="24"/>
          <w:szCs w:val="24"/>
          <w:rtl w:val="0"/>
          <w:lang w:val="en-US"/>
        </w:rPr>
        <w:t>‘</w:t>
      </w:r>
      <w:r>
        <w:rPr>
          <w:rFonts w:ascii="Times New Roman" w:hAnsi="Times New Roman"/>
          <w:sz w:val="24"/>
          <w:szCs w:val="24"/>
          <w:rtl w:val="0"/>
          <w:lang w:val="en-US"/>
        </w:rPr>
        <w:t>the medicalisation of pregnancy and childbirth in the social sphere works to enforce this view culturally, so that both come to be experienced as primarily medical events in women</w:t>
      </w:r>
      <w:r>
        <w:rPr>
          <w:rFonts w:ascii="Times New Roman" w:hAnsi="Times New Roman" w:hint="default"/>
          <w:sz w:val="24"/>
          <w:szCs w:val="24"/>
          <w:rtl w:val="0"/>
          <w:lang w:val="en-US"/>
        </w:rPr>
        <w:t>’</w:t>
      </w:r>
      <w:r>
        <w:rPr>
          <w:rFonts w:ascii="Times New Roman" w:hAnsi="Times New Roman"/>
          <w:sz w:val="24"/>
          <w:szCs w:val="24"/>
          <w:rtl w:val="0"/>
          <w:lang w:val="en-US"/>
        </w:rPr>
        <w:t>s lives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(2004, 275). </w:t>
      </w:r>
      <w:r>
        <w:rPr>
          <w:rFonts w:ascii="Times New Roman" w:hAnsi="Times New Roman" w:hint="default"/>
          <w:sz w:val="24"/>
          <w:szCs w:val="24"/>
          <w:rtl w:val="0"/>
          <w:lang w:val="en-US"/>
        </w:rPr>
        <w:t>‘</w:t>
      </w:r>
      <w:r>
        <w:rPr>
          <w:rFonts w:ascii="Times New Roman" w:hAnsi="Times New Roman"/>
          <w:sz w:val="24"/>
          <w:szCs w:val="24"/>
          <w:rtl w:val="0"/>
          <w:lang w:val="en-US"/>
        </w:rPr>
        <w:t>Mothering in patriarchy</w:t>
      </w:r>
      <w:r>
        <w:rPr>
          <w:rFonts w:ascii="Times New Roman" w:hAnsi="Times New Roman" w:hint="default"/>
          <w:sz w:val="24"/>
          <w:szCs w:val="24"/>
          <w:rtl w:val="0"/>
          <w:lang w:val="en-US"/>
        </w:rPr>
        <w:t>—</w:t>
      </w:r>
      <w:r>
        <w:rPr>
          <w:rFonts w:ascii="Times New Roman" w:hAnsi="Times New Roman"/>
          <w:sz w:val="24"/>
          <w:szCs w:val="24"/>
          <w:rtl w:val="0"/>
          <w:lang w:val="en-US"/>
        </w:rPr>
        <w:t>and reflected so powerful in medical care</w:t>
      </w:r>
      <w:r>
        <w:rPr>
          <w:rFonts w:ascii="Times New Roman" w:hAnsi="Times New Roman" w:hint="default"/>
          <w:sz w:val="24"/>
          <w:szCs w:val="24"/>
          <w:rtl w:val="0"/>
          <w:lang w:val="en-US"/>
        </w:rPr>
        <w:t>—</w:t>
      </w:r>
      <w:r>
        <w:rPr>
          <w:rFonts w:ascii="Times New Roman" w:hAnsi="Times New Roman"/>
          <w:sz w:val="24"/>
          <w:szCs w:val="24"/>
          <w:rtl w:val="0"/>
          <w:lang w:val="en-US"/>
        </w:rPr>
        <w:t>is a risk, not a creation</w:t>
      </w:r>
      <w:r>
        <w:rPr>
          <w:rFonts w:ascii="Times New Roman" w:hAnsi="Times New Roman" w:hint="default"/>
          <w:sz w:val="24"/>
          <w:szCs w:val="24"/>
          <w:rtl w:val="0"/>
        </w:rPr>
        <w:t xml:space="preserve">’ </w:t>
      </w:r>
      <w:r>
        <w:rPr>
          <w:rFonts w:ascii="Times New Roman" w:hAnsi="Times New Roman"/>
          <w:sz w:val="24"/>
          <w:szCs w:val="24"/>
          <w:rtl w:val="0"/>
          <w:lang w:val="en-US"/>
        </w:rPr>
        <w:t xml:space="preserve">(Rothman, 2008). The involvement, according to Hausman, of medical experts during breastfeeding contribute to </w:t>
      </w:r>
      <w:r>
        <w:rPr>
          <w:rFonts w:ascii="Times New Roman" w:hAnsi="Times New Roman" w:hint="default"/>
          <w:sz w:val="24"/>
          <w:szCs w:val="24"/>
          <w:rtl w:val="0"/>
        </w:rPr>
        <w:t>‘</w:t>
      </w:r>
      <w:r>
        <w:rPr>
          <w:rFonts w:ascii="Times New Roman" w:hAnsi="Times New Roman"/>
          <w:sz w:val="24"/>
          <w:szCs w:val="24"/>
          <w:rtl w:val="0"/>
          <w:lang w:val="en-US"/>
        </w:rPr>
        <w:t>anxious</w:t>
      </w:r>
      <w:r>
        <w:rPr>
          <w:rFonts w:ascii="Times New Roman" w:hAnsi="Times New Roman" w:hint="default"/>
          <w:sz w:val="24"/>
          <w:szCs w:val="24"/>
          <w:rtl w:val="0"/>
        </w:rPr>
        <w:t xml:space="preserve">’ </w:t>
      </w:r>
      <w:r>
        <w:rPr>
          <w:rFonts w:ascii="Times New Roman" w:hAnsi="Times New Roman"/>
          <w:sz w:val="24"/>
          <w:szCs w:val="24"/>
          <w:rtl w:val="0"/>
          <w:lang w:val="en-US"/>
        </w:rPr>
        <w:t xml:space="preserve">mothering, curtailing self-confidence in maternal practices by turning it into </w:t>
      </w:r>
      <w:r>
        <w:rPr>
          <w:rFonts w:ascii="Times New Roman" w:hAnsi="Times New Roman" w:hint="default"/>
          <w:sz w:val="24"/>
          <w:szCs w:val="24"/>
          <w:rtl w:val="0"/>
        </w:rPr>
        <w:t>‘</w:t>
      </w:r>
      <w:r>
        <w:rPr>
          <w:rFonts w:ascii="Times New Roman" w:hAnsi="Times New Roman"/>
          <w:sz w:val="24"/>
          <w:szCs w:val="24"/>
          <w:rtl w:val="0"/>
          <w:lang w:val="en-US"/>
        </w:rPr>
        <w:t>scientific motherhood</w:t>
      </w:r>
      <w:r>
        <w:rPr>
          <w:rFonts w:ascii="Times New Roman" w:hAnsi="Times New Roman" w:hint="default"/>
          <w:sz w:val="24"/>
          <w:szCs w:val="24"/>
          <w:rtl w:val="0"/>
        </w:rPr>
        <w:t xml:space="preserve">’ </w:t>
      </w:r>
      <w:r>
        <w:rPr>
          <w:rFonts w:ascii="Times New Roman" w:hAnsi="Times New Roman"/>
          <w:sz w:val="24"/>
          <w:szCs w:val="24"/>
          <w:rtl w:val="0"/>
          <w:lang w:val="en-US"/>
        </w:rPr>
        <w:t>in need of the supervision of healthcare professionals (2004).</w:t>
      </w:r>
      <w:r>
        <w:rPr>
          <w:rFonts w:ascii="Times New Roman" w:hAnsi="Times New Roman"/>
          <w:sz w:val="24"/>
          <w:szCs w:val="24"/>
          <w:rtl w:val="0"/>
          <w:lang w:val="en-US"/>
        </w:rPr>
        <w:t xml:space="preserve"> The healthy pregnant woman, and in turn, the healthy breastfeeding woman, is thus effectively erased.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producer: the food system.</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Human breastmilk is a kind of food production and preparation which can only be done by women. Motherhood, the main trigger, by far, for the production of breastmilk is, for a considerable number of women a </w:t>
      </w:r>
      <w:r>
        <w:rPr>
          <w:rFonts w:ascii="Times New Roman" w:hAnsi="Times New Roman" w:hint="default"/>
          <w:sz w:val="24"/>
          <w:szCs w:val="24"/>
          <w:rtl w:val="0"/>
          <w:lang w:val="en-US"/>
        </w:rPr>
        <w:t>‘</w:t>
      </w:r>
      <w:r>
        <w:rPr>
          <w:rFonts w:ascii="Times New Roman" w:hAnsi="Times New Roman"/>
          <w:sz w:val="24"/>
          <w:szCs w:val="24"/>
          <w:rtl w:val="0"/>
          <w:lang w:val="en-US"/>
        </w:rPr>
        <w:t>key role [</w:t>
      </w:r>
      <w:r>
        <w:rPr>
          <w:rFonts w:ascii="Times New Roman" w:hAnsi="Times New Roman" w:hint="default"/>
          <w:sz w:val="24"/>
          <w:szCs w:val="24"/>
          <w:rtl w:val="0"/>
          <w:lang w:val="en-US"/>
        </w:rPr>
        <w:t>…</w:t>
      </w:r>
      <w:r>
        <w:rPr>
          <w:rFonts w:ascii="Times New Roman" w:hAnsi="Times New Roman"/>
          <w:sz w:val="24"/>
          <w:szCs w:val="24"/>
          <w:rtl w:val="0"/>
          <w:lang w:val="en-US"/>
        </w:rPr>
        <w:t>] and thus an important experience of pleasure, constraint, subject-formation, and subjugation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(Hausman, 2004, 273). According to Rouin (2013), breastfeeding and surrounding practices (on-demand feeding, infant carrying, co-sleeping, reliance on social learning and support, and so on) have been a part of our evolutionary past. However, in Western countries </w:t>
      </w:r>
      <w:r>
        <w:rPr>
          <w:rFonts w:ascii="Times New Roman" w:hAnsi="Times New Roman" w:hint="default"/>
          <w:sz w:val="24"/>
          <w:szCs w:val="24"/>
          <w:rtl w:val="0"/>
          <w:lang w:val="en-US"/>
        </w:rPr>
        <w:t>‘</w:t>
      </w:r>
      <w:r>
        <w:rPr>
          <w:rFonts w:ascii="Times New Roman" w:hAnsi="Times New Roman"/>
          <w:sz w:val="24"/>
          <w:szCs w:val="24"/>
          <w:rtl w:val="0"/>
          <w:lang w:val="en-US"/>
        </w:rPr>
        <w:t>[a] long-term societal reliance on formula resulted in multiple generations of mothers who had very little knowledge or experience related to breastfeeding [</w:t>
      </w:r>
      <w:r>
        <w:rPr>
          <w:rFonts w:ascii="Times New Roman" w:hAnsi="Times New Roman" w:hint="default"/>
          <w:sz w:val="24"/>
          <w:szCs w:val="24"/>
          <w:rtl w:val="0"/>
          <w:lang w:val="en-US"/>
        </w:rPr>
        <w:t>…</w:t>
      </w:r>
      <w:r>
        <w:rPr>
          <w:rFonts w:ascii="Times New Roman" w:hAnsi="Times New Roman"/>
          <w:sz w:val="24"/>
          <w:szCs w:val="24"/>
          <w:rtl w:val="0"/>
          <w:lang w:val="en-US"/>
        </w:rPr>
        <w:t>] contributes to the comparatively low breastfeeding rates today</w:t>
      </w:r>
      <w:r>
        <w:rPr>
          <w:rFonts w:ascii="Times New Roman" w:hAnsi="Times New Roman" w:hint="default"/>
          <w:sz w:val="24"/>
          <w:szCs w:val="24"/>
          <w:rtl w:val="0"/>
          <w:lang w:val="en-US"/>
        </w:rPr>
        <w:t xml:space="preserve">’ </w:t>
      </w:r>
      <w:r>
        <w:rPr>
          <w:rFonts w:ascii="Times New Roman" w:hAnsi="Times New Roman"/>
          <w:sz w:val="24"/>
          <w:szCs w:val="24"/>
          <w:rtl w:val="0"/>
          <w:lang w:val="en-US"/>
        </w:rPr>
        <w:t>(Drouin, 2013).</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Profits play an essential role in any food system. In the case of breastmilk, women </w:t>
      </w:r>
      <w:r>
        <w:rPr>
          <w:rFonts w:ascii="Times New Roman" w:hAnsi="Times New Roman"/>
          <w:i w:val="1"/>
          <w:iCs w:val="1"/>
          <w:sz w:val="24"/>
          <w:szCs w:val="24"/>
          <w:rtl w:val="0"/>
          <w:lang w:val="en-US"/>
        </w:rPr>
        <w:t>are</w:t>
      </w:r>
      <w:r>
        <w:rPr>
          <w:rFonts w:ascii="Times New Roman" w:hAnsi="Times New Roman"/>
          <w:sz w:val="24"/>
          <w:szCs w:val="24"/>
          <w:rtl w:val="0"/>
          <w:lang w:val="en-US"/>
        </w:rPr>
        <w:t xml:space="preserve"> the food system providing the raw materials, processing, packaging, transportation and storage. </w:t>
      </w:r>
      <w:r>
        <w:rPr>
          <w:rFonts w:ascii="Times New Roman" w:hAnsi="Times New Roman" w:hint="default"/>
          <w:sz w:val="24"/>
          <w:szCs w:val="24"/>
          <w:rtl w:val="0"/>
          <w:lang w:val="en-US"/>
        </w:rPr>
        <w:t>‘</w:t>
      </w:r>
      <w:r>
        <w:rPr>
          <w:rFonts w:ascii="Times New Roman" w:hAnsi="Times New Roman"/>
          <w:sz w:val="24"/>
          <w:szCs w:val="24"/>
          <w:rtl w:val="0"/>
          <w:lang w:val="en-US"/>
        </w:rPr>
        <w:t>[B]</w:t>
      </w:r>
      <w:r>
        <w:rPr>
          <w:rFonts w:ascii="Times New Roman" w:hAnsi="Times New Roman"/>
          <w:sz w:val="24"/>
          <w:szCs w:val="24"/>
          <w:rtl w:val="0"/>
          <w:lang w:val="en-US"/>
        </w:rPr>
        <w:t xml:space="preserve">reasts, in this case, </w:t>
      </w:r>
      <w:r>
        <w:rPr>
          <w:rFonts w:ascii="Times New Roman" w:hAnsi="Times New Roman"/>
          <w:sz w:val="24"/>
          <w:szCs w:val="24"/>
          <w:rtl w:val="0"/>
          <w:lang w:val="en-US"/>
        </w:rPr>
        <w:t>[are]</w:t>
      </w:r>
      <w:r>
        <w:rPr>
          <w:rFonts w:ascii="Times New Roman" w:hAnsi="Times New Roman"/>
          <w:sz w:val="24"/>
          <w:szCs w:val="24"/>
          <w:rtl w:val="0"/>
          <w:lang w:val="en-US"/>
        </w:rPr>
        <w:t xml:space="preserve"> machines for the production of milk </w:t>
      </w:r>
      <w:r>
        <w:rPr>
          <w:rFonts w:ascii="Times New Roman" w:hAnsi="Times New Roman" w:hint="default"/>
          <w:sz w:val="24"/>
          <w:szCs w:val="24"/>
          <w:rtl w:val="0"/>
        </w:rPr>
        <w:t xml:space="preserve">– </w:t>
      </w:r>
      <w:r>
        <w:rPr>
          <w:rFonts w:ascii="Times New Roman" w:hAnsi="Times New Roman"/>
          <w:sz w:val="24"/>
          <w:szCs w:val="24"/>
          <w:rtl w:val="0"/>
          <w:lang w:val="en-US"/>
        </w:rPr>
        <w:t xml:space="preserve">women's nipples and babies' lips </w:t>
      </w:r>
      <w:r>
        <w:rPr>
          <w:rFonts w:ascii="Times New Roman" w:hAnsi="Times New Roman"/>
          <w:sz w:val="24"/>
          <w:szCs w:val="24"/>
          <w:rtl w:val="0"/>
          <w:lang w:val="en-US"/>
        </w:rPr>
        <w:t>[are]</w:t>
      </w:r>
      <w:r>
        <w:rPr>
          <w:rFonts w:ascii="Times New Roman" w:hAnsi="Times New Roman"/>
          <w:sz w:val="24"/>
          <w:szCs w:val="24"/>
          <w:rtl w:val="0"/>
        </w:rPr>
        <w:t xml:space="preserve"> transport systems.</w:t>
      </w:r>
      <w:r>
        <w:rPr>
          <w:rFonts w:ascii="Times New Roman" w:hAnsi="Times New Roman"/>
          <w:sz w:val="24"/>
          <w:szCs w:val="24"/>
          <w:rtl w:val="0"/>
          <w:lang w:val="en-US"/>
        </w:rPr>
        <w:t xml:space="preserve"> </w:t>
      </w:r>
      <w:r>
        <w:rPr>
          <w:rFonts w:ascii="Times New Roman" w:hAnsi="Times New Roman"/>
          <w:sz w:val="24"/>
          <w:szCs w:val="24"/>
          <w:rtl w:val="0"/>
          <w:lang w:val="en-US"/>
        </w:rPr>
        <w:t>Capitalism adds that not only is the body a collection of parts, but these parts become commodities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(Rothman, 2008).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operating business model for human milk sharing has been within the </w:t>
      </w:r>
      <w:r>
        <w:rPr>
          <w:rFonts w:ascii="Times New Roman" w:hAnsi="Times New Roman" w:hint="default"/>
          <w:sz w:val="24"/>
          <w:szCs w:val="24"/>
          <w:rtl w:val="0"/>
          <w:lang w:val="en-US"/>
        </w:rPr>
        <w:t>‘</w:t>
      </w:r>
      <w:r>
        <w:rPr>
          <w:rFonts w:ascii="Times New Roman" w:hAnsi="Times New Roman"/>
          <w:sz w:val="24"/>
          <w:szCs w:val="24"/>
          <w:rtl w:val="0"/>
          <w:lang w:val="en-US"/>
        </w:rPr>
        <w:t>gift economy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with the mother being the unremunerated producer and provider of food (Smith, 2015). As stated by Hausman (2008), although breastfeeding is presented as a </w:t>
      </w:r>
      <w:r>
        <w:rPr>
          <w:rFonts w:ascii="Times New Roman" w:hAnsi="Times New Roman" w:hint="default"/>
          <w:sz w:val="24"/>
          <w:szCs w:val="24"/>
          <w:rtl w:val="0"/>
          <w:lang w:val="en-US"/>
        </w:rPr>
        <w:t>‘</w:t>
      </w:r>
      <w:r>
        <w:rPr>
          <w:rFonts w:ascii="Times New Roman" w:hAnsi="Times New Roman"/>
          <w:sz w:val="24"/>
          <w:szCs w:val="24"/>
          <w:rtl w:val="0"/>
          <w:lang w:val="en-US"/>
        </w:rPr>
        <w:t>choice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women, the outcome is commonly harmful in one way or the other: either they </w:t>
      </w:r>
      <w:r>
        <w:rPr>
          <w:rFonts w:ascii="Times New Roman" w:hAnsi="Times New Roman" w:hint="default"/>
          <w:sz w:val="24"/>
          <w:szCs w:val="24"/>
          <w:rtl w:val="0"/>
          <w:lang w:val="en-US"/>
        </w:rPr>
        <w:t>‘</w:t>
      </w:r>
      <w:r>
        <w:rPr>
          <w:rFonts w:ascii="Times New Roman" w:hAnsi="Times New Roman"/>
          <w:sz w:val="24"/>
          <w:szCs w:val="24"/>
          <w:rtl w:val="0"/>
          <w:lang w:val="en-US"/>
        </w:rPr>
        <w:t>choose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not to breastfeed so as to not affect their income and thus become </w:t>
      </w:r>
      <w:r>
        <w:rPr>
          <w:rFonts w:ascii="Times New Roman" w:hAnsi="Times New Roman" w:hint="default"/>
          <w:sz w:val="24"/>
          <w:szCs w:val="24"/>
          <w:rtl w:val="0"/>
          <w:lang w:val="en-US"/>
        </w:rPr>
        <w:t>‘</w:t>
      </w:r>
      <w:r>
        <w:rPr>
          <w:rFonts w:ascii="Times New Roman" w:hAnsi="Times New Roman"/>
          <w:sz w:val="24"/>
          <w:szCs w:val="24"/>
          <w:rtl w:val="0"/>
          <w:lang w:val="en-US"/>
        </w:rPr>
        <w:t>bad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mothers, or they </w:t>
      </w:r>
      <w:r>
        <w:rPr>
          <w:rFonts w:ascii="Times New Roman" w:hAnsi="Times New Roman" w:hint="default"/>
          <w:sz w:val="24"/>
          <w:szCs w:val="24"/>
          <w:rtl w:val="0"/>
          <w:lang w:val="en-US"/>
        </w:rPr>
        <w:t>‘</w:t>
      </w:r>
      <w:r>
        <w:rPr>
          <w:rFonts w:ascii="Times New Roman" w:hAnsi="Times New Roman"/>
          <w:sz w:val="24"/>
          <w:szCs w:val="24"/>
          <w:rtl w:val="0"/>
          <w:lang w:val="en-US"/>
        </w:rPr>
        <w:t>choose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breastfeed like </w:t>
      </w:r>
      <w:r>
        <w:rPr>
          <w:rFonts w:ascii="Times New Roman" w:hAnsi="Times New Roman" w:hint="default"/>
          <w:sz w:val="24"/>
          <w:szCs w:val="24"/>
          <w:rtl w:val="0"/>
          <w:lang w:val="en-US"/>
        </w:rPr>
        <w:t>‘</w:t>
      </w:r>
      <w:r>
        <w:rPr>
          <w:rFonts w:ascii="Times New Roman" w:hAnsi="Times New Roman"/>
          <w:sz w:val="24"/>
          <w:szCs w:val="24"/>
          <w:rtl w:val="0"/>
          <w:lang w:val="en-US"/>
        </w:rPr>
        <w:t>good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mothers with likely negative consequences to their personal economic freedom. </w:t>
      </w:r>
      <w:r>
        <w:rPr>
          <w:rFonts w:ascii="Times New Roman" w:hAnsi="Times New Roman" w:hint="default"/>
          <w:sz w:val="24"/>
          <w:szCs w:val="24"/>
          <w:rtl w:val="0"/>
          <w:lang w:val="en-US"/>
        </w:rPr>
        <w:t>‘</w:t>
      </w:r>
      <w:r>
        <w:rPr>
          <w:rFonts w:ascii="Times New Roman" w:hAnsi="Times New Roman"/>
          <w:sz w:val="24"/>
          <w:szCs w:val="24"/>
          <w:rtl w:val="0"/>
          <w:lang w:val="en-US"/>
        </w:rPr>
        <w:t xml:space="preserve">This </w:t>
      </w:r>
      <w:r>
        <w:rPr>
          <w:rFonts w:ascii="Times New Roman" w:hAnsi="Times New Roman" w:hint="default"/>
          <w:sz w:val="24"/>
          <w:szCs w:val="24"/>
          <w:rtl w:val="0"/>
          <w:lang w:val="en-US"/>
        </w:rPr>
        <w:t>“</w:t>
      </w:r>
      <w:r>
        <w:rPr>
          <w:rFonts w:ascii="Times New Roman" w:hAnsi="Times New Roman"/>
          <w:sz w:val="24"/>
          <w:szCs w:val="24"/>
          <w:rtl w:val="0"/>
          <w:lang w:val="en-US"/>
        </w:rPr>
        <w:t>choice</w:t>
      </w:r>
      <w:r>
        <w:rPr>
          <w:rFonts w:ascii="Times New Roman" w:hAnsi="Times New Roman" w:hint="default"/>
          <w:sz w:val="24"/>
          <w:szCs w:val="24"/>
          <w:rtl w:val="0"/>
          <w:lang w:val="en-US"/>
        </w:rPr>
        <w:t xml:space="preserve">” </w:t>
      </w:r>
      <w:r>
        <w:rPr>
          <w:rFonts w:ascii="Times New Roman" w:hAnsi="Times New Roman"/>
          <w:sz w:val="24"/>
          <w:szCs w:val="24"/>
          <w:rtl w:val="0"/>
          <w:lang w:val="en-US"/>
        </w:rPr>
        <w:t>operates,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Hausman points out, </w:t>
      </w:r>
      <w:r>
        <w:rPr>
          <w:rFonts w:ascii="Times New Roman" w:hAnsi="Times New Roman" w:hint="default"/>
          <w:sz w:val="24"/>
          <w:szCs w:val="24"/>
          <w:rtl w:val="0"/>
          <w:lang w:val="en-US"/>
        </w:rPr>
        <w:t>‘</w:t>
      </w:r>
      <w:r>
        <w:rPr>
          <w:rFonts w:ascii="Times New Roman" w:hAnsi="Times New Roman"/>
          <w:sz w:val="24"/>
          <w:szCs w:val="24"/>
          <w:rtl w:val="0"/>
          <w:lang w:val="en-US"/>
        </w:rPr>
        <w:t xml:space="preserve">to distinguish women who make </w:t>
      </w:r>
      <w:r>
        <w:rPr>
          <w:rFonts w:ascii="Times New Roman" w:hAnsi="Times New Roman" w:hint="default"/>
          <w:sz w:val="24"/>
          <w:szCs w:val="24"/>
          <w:rtl w:val="0"/>
          <w:lang w:val="en-US"/>
        </w:rPr>
        <w:t>“</w:t>
      </w:r>
      <w:r>
        <w:rPr>
          <w:rFonts w:ascii="Times New Roman" w:hAnsi="Times New Roman"/>
          <w:sz w:val="24"/>
          <w:szCs w:val="24"/>
          <w:rtl w:val="0"/>
          <w:lang w:val="en-US"/>
        </w:rPr>
        <w:t>good choices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from those who do not, as if those choices were </w:t>
      </w:r>
      <w:r>
        <w:rPr>
          <w:rFonts w:ascii="Times New Roman" w:hAnsi="Times New Roman"/>
          <w:i w:val="1"/>
          <w:iCs w:val="1"/>
          <w:sz w:val="24"/>
          <w:szCs w:val="24"/>
          <w:rtl w:val="0"/>
          <w:lang w:val="en-US"/>
        </w:rPr>
        <w:t>unconstrained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[my emphasis] (2008). As Shildrick writes </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sz w:val="24"/>
          <w:szCs w:val="24"/>
          <w:rtl w:val="0"/>
          <w:lang w:val="en-US"/>
        </w:rPr>
        <w:t>he polymorphous forms of domination to which we are subjected are frequently masked so as to appear freely chosen</w:t>
      </w:r>
      <w:r>
        <w:rPr>
          <w:rFonts w:ascii="Times New Roman" w:hAnsi="Times New Roman" w:hint="default"/>
          <w:sz w:val="24"/>
          <w:szCs w:val="24"/>
          <w:rtl w:val="0"/>
          <w:lang w:val="en-US"/>
        </w:rPr>
        <w:t xml:space="preserve">’ </w:t>
      </w:r>
      <w:r>
        <w:rPr>
          <w:rFonts w:ascii="Times New Roman" w:hAnsi="Times New Roman"/>
          <w:sz w:val="24"/>
          <w:szCs w:val="24"/>
          <w:rtl w:val="0"/>
          <w:lang w:val="en-US"/>
        </w:rPr>
        <w:t>(1994, 42).</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 politics of food is gendered on multiple levels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(Shiva, xvi, 2010). The current paradigm ascribes value only to work that produces profits and capital, regarding all other kinds of work as non or un-productive (Shiva, 2010). This has resulted in the work women who provide food to become invisible since they produce for the household, not the market (Shiva, 2010). This food-work relationship is further exaggerated </w:t>
      </w:r>
      <w:r>
        <w:rPr>
          <w:rFonts w:ascii="Times New Roman" w:hAnsi="Times New Roman"/>
          <w:sz w:val="24"/>
          <w:szCs w:val="24"/>
          <w:rtl w:val="0"/>
          <w:lang w:val="en-US"/>
        </w:rPr>
        <w:t>when the production of food is done by a vulnerable subject in a vulnerable body</w:t>
      </w:r>
      <w:r>
        <w:rPr>
          <w:rFonts w:ascii="Times New Roman" w:hAnsi="Times New Roman"/>
          <w:sz w:val="24"/>
          <w:szCs w:val="24"/>
          <w:rtl w:val="0"/>
          <w:lang w:val="en-US"/>
        </w:rPr>
        <w:t xml:space="preserve"> by adding up two determining factors:</w:t>
      </w:r>
    </w:p>
    <w:p>
      <w:pPr>
        <w:pStyle w:val="Body"/>
        <w:numPr>
          <w:ilvl w:val="0"/>
          <w:numId w:val="3"/>
        </w:numPr>
        <w:spacing w:line="360" w:lineRule="auto"/>
        <w:jc w:val="both"/>
        <w:rPr>
          <w:rFonts w:ascii="Times New Roman" w:hAnsi="Times New Roman"/>
          <w:sz w:val="24"/>
          <w:szCs w:val="24"/>
          <w:lang w:val="en-US"/>
        </w:rPr>
      </w:pPr>
      <w:r>
        <w:rPr>
          <w:rFonts w:ascii="Times New Roman" w:hAnsi="Times New Roman"/>
          <w:sz w:val="24"/>
          <w:szCs w:val="24"/>
          <w:rtl w:val="0"/>
          <w:lang w:val="en-US"/>
        </w:rPr>
        <w:t>Women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hint="default"/>
          <w:sz w:val="24"/>
          <w:szCs w:val="24"/>
          <w:rtl w:val="0"/>
          <w:lang w:val="en-US"/>
        </w:rPr>
        <w:t>‘</w:t>
      </w:r>
      <w:r>
        <w:rPr>
          <w:rFonts w:ascii="Times New Roman" w:hAnsi="Times New Roman"/>
          <w:sz w:val="24"/>
          <w:szCs w:val="24"/>
          <w:rtl w:val="0"/>
          <w:lang w:val="en-US"/>
        </w:rPr>
        <w:t>leaky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bodies (Shildrick, 1994). According to Shildrick </w:t>
      </w:r>
      <w:r>
        <w:rPr>
          <w:rFonts w:ascii="Times New Roman" w:hAnsi="Times New Roman" w:hint="default"/>
          <w:sz w:val="24"/>
          <w:szCs w:val="24"/>
          <w:rtl w:val="0"/>
          <w:lang w:val="en-US"/>
        </w:rPr>
        <w:t>‘</w:t>
      </w:r>
      <w:r>
        <w:rPr>
          <w:rFonts w:ascii="Times New Roman" w:hAnsi="Times New Roman"/>
          <w:sz w:val="24"/>
          <w:szCs w:val="24"/>
          <w:rtl w:val="0"/>
          <w:lang w:val="en-US"/>
        </w:rPr>
        <w:t xml:space="preserve">women, unlike the self-contained and self-containing men, </w:t>
      </w:r>
      <w:r>
        <w:rPr>
          <w:rFonts w:ascii="Times New Roman" w:hAnsi="Times New Roman"/>
          <w:sz w:val="24"/>
          <w:szCs w:val="24"/>
          <w:rtl w:val="0"/>
          <w:lang w:val="en-US"/>
        </w:rPr>
        <w:t>[</w:t>
      </w:r>
      <w:r>
        <w:rPr>
          <w:rFonts w:ascii="Times New Roman" w:hAnsi="Times New Roman"/>
          <w:sz w:val="24"/>
          <w:szCs w:val="24"/>
          <w:rtl w:val="0"/>
          <w:lang w:val="en-US"/>
        </w:rPr>
        <w:t>leak</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which creates an </w:t>
      </w:r>
      <w:r>
        <w:rPr>
          <w:rFonts w:ascii="Times New Roman" w:hAnsi="Times New Roman" w:hint="default"/>
          <w:sz w:val="24"/>
          <w:szCs w:val="24"/>
          <w:rtl w:val="0"/>
          <w:lang w:val="en-US"/>
        </w:rPr>
        <w:t>‘</w:t>
      </w:r>
      <w:r>
        <w:rPr>
          <w:rFonts w:ascii="Times New Roman" w:hAnsi="Times New Roman"/>
          <w:sz w:val="24"/>
          <w:szCs w:val="24"/>
          <w:rtl w:val="0"/>
          <w:lang w:val="en-US"/>
        </w:rPr>
        <w:t>indeterminacy of body boundaries [</w:t>
      </w:r>
      <w:r>
        <w:rPr>
          <w:rFonts w:ascii="Times New Roman" w:hAnsi="Times New Roman" w:hint="default"/>
          <w:sz w:val="24"/>
          <w:szCs w:val="24"/>
          <w:rtl w:val="0"/>
          <w:lang w:val="en-US"/>
        </w:rPr>
        <w:t>…</w:t>
      </w:r>
      <w:r>
        <w:rPr>
          <w:rFonts w:ascii="Times New Roman" w:hAnsi="Times New Roman"/>
          <w:sz w:val="24"/>
          <w:szCs w:val="24"/>
          <w:rtl w:val="0"/>
          <w:lang w:val="en-US"/>
        </w:rPr>
        <w:t>] between the self and other</w:t>
      </w:r>
      <w:r>
        <w:rPr>
          <w:rFonts w:ascii="Times New Roman" w:hAnsi="Times New Roman" w:hint="default"/>
          <w:sz w:val="24"/>
          <w:szCs w:val="24"/>
          <w:rtl w:val="0"/>
          <w:lang w:val="en-US"/>
        </w:rPr>
        <w:t xml:space="preserve">’ </w:t>
      </w:r>
      <w:r>
        <w:rPr>
          <w:rFonts w:ascii="Times New Roman" w:hAnsi="Times New Roman"/>
          <w:sz w:val="24"/>
          <w:szCs w:val="24"/>
          <w:rtl w:val="0"/>
          <w:lang w:val="en-US"/>
        </w:rPr>
        <w:t>(Shildrick, 1994, 24)</w:t>
      </w:r>
      <w:r>
        <w:rPr>
          <w:rFonts w:ascii="Times New Roman" w:hAnsi="Times New Roman"/>
          <w:sz w:val="24"/>
          <w:szCs w:val="24"/>
          <w:rtl w:val="0"/>
          <w:lang w:val="en-US"/>
        </w:rPr>
        <w:t xml:space="preserve">. This capacity to reproduce generates male anxiety because through pregnancy (the potential of every woman) the boundaries between self and other are breached creating </w:t>
      </w:r>
      <w:r>
        <w:rPr>
          <w:rFonts w:ascii="Times New Roman" w:hAnsi="Times New Roman" w:hint="default"/>
          <w:sz w:val="24"/>
          <w:szCs w:val="24"/>
          <w:rtl w:val="0"/>
          <w:lang w:val="en-US"/>
        </w:rPr>
        <w:t>‘</w:t>
      </w:r>
      <w:r>
        <w:rPr>
          <w:rFonts w:ascii="Times New Roman" w:hAnsi="Times New Roman"/>
          <w:sz w:val="24"/>
          <w:szCs w:val="24"/>
          <w:rtl w:val="0"/>
          <w:lang w:val="en-US"/>
        </w:rPr>
        <w:t xml:space="preserve">unsettling ontological </w:t>
      </w:r>
      <w:r>
        <w:rPr>
          <w:rFonts w:ascii="Times New Roman" w:hAnsi="Times New Roman"/>
          <w:sz w:val="24"/>
          <w:szCs w:val="24"/>
          <w:rtl w:val="0"/>
          <w:lang w:val="en-US"/>
        </w:rPr>
        <w:t>certainty and threatening to undermine the basis on which the knowing self establishes contro</w:t>
      </w:r>
      <w:r>
        <w:rPr>
          <w:rFonts w:ascii="Times New Roman" w:hAnsi="Times New Roman"/>
          <w:sz w:val="24"/>
          <w:szCs w:val="24"/>
          <w:rtl w:val="0"/>
          <w:lang w:val="en-US"/>
        </w:rPr>
        <w:t>l</w:t>
      </w:r>
      <w:r>
        <w:rPr>
          <w:rFonts w:ascii="Times New Roman" w:hAnsi="Times New Roman" w:hint="default"/>
          <w:sz w:val="24"/>
          <w:szCs w:val="24"/>
          <w:rtl w:val="0"/>
          <w:lang w:val="en-US"/>
        </w:rPr>
        <w:t xml:space="preserve">’ </w:t>
      </w:r>
      <w:r>
        <w:rPr>
          <w:rFonts w:ascii="Times New Roman" w:hAnsi="Times New Roman"/>
          <w:sz w:val="24"/>
          <w:szCs w:val="24"/>
          <w:rtl w:val="0"/>
          <w:lang w:val="en-US"/>
        </w:rPr>
        <w:t>(Shildrick, 1994, 24).</w:t>
      </w:r>
    </w:p>
    <w:p>
      <w:pPr>
        <w:pStyle w:val="Body"/>
        <w:numPr>
          <w:ilvl w:val="0"/>
          <w:numId w:val="2"/>
        </w:numPr>
        <w:spacing w:line="360" w:lineRule="auto"/>
        <w:jc w:val="both"/>
        <w:rPr>
          <w:rFonts w:ascii="Times New Roman" w:hAnsi="Times New Roman"/>
          <w:sz w:val="24"/>
          <w:szCs w:val="24"/>
          <w:lang w:val="en-US"/>
        </w:rPr>
      </w:pPr>
      <w:r>
        <w:rPr>
          <w:rFonts w:ascii="Times New Roman" w:hAnsi="Times New Roman"/>
          <w:sz w:val="24"/>
          <w:szCs w:val="24"/>
          <w:rtl w:val="0"/>
          <w:lang w:val="en-US"/>
        </w:rPr>
        <w:t xml:space="preserve">Care-work, inscribed withing the gift economy, which results in the bodies of breastfeeding women to become excellent receptacles for patriarchal needs of multi-functionality for </w:t>
      </w:r>
      <w:r>
        <w:rPr>
          <w:rFonts w:ascii="Times New Roman" w:hAnsi="Times New Roman" w:hint="default"/>
          <w:sz w:val="24"/>
          <w:szCs w:val="24"/>
          <w:rtl w:val="0"/>
          <w:lang w:val="en-US"/>
        </w:rPr>
        <w:t>‘</w:t>
      </w:r>
      <w:r>
        <w:rPr>
          <w:rFonts w:ascii="Times New Roman" w:hAnsi="Times New Roman"/>
          <w:sz w:val="24"/>
          <w:szCs w:val="24"/>
          <w:rtl w:val="0"/>
          <w:lang w:val="en-US"/>
        </w:rPr>
        <w:t>wage labour, sex, reproduction, mothering, spectacle, exercise, or even invisibility as the situation demands</w:t>
      </w:r>
      <w:r>
        <w:rPr>
          <w:rFonts w:ascii="Times New Roman" w:hAnsi="Times New Roman" w:hint="default"/>
          <w:sz w:val="24"/>
          <w:szCs w:val="24"/>
          <w:rtl w:val="0"/>
          <w:lang w:val="en-US"/>
        </w:rPr>
        <w:t xml:space="preserve">’ </w:t>
      </w:r>
      <w:r>
        <w:rPr>
          <w:rFonts w:ascii="Times New Roman" w:hAnsi="Times New Roman"/>
          <w:sz w:val="24"/>
          <w:szCs w:val="24"/>
          <w:rtl w:val="0"/>
          <w:lang w:val="en-US"/>
        </w:rPr>
        <w:t>(Linda Singer quoted in Shildrick, 1993, 43).</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1973 Ehrenreich and English wrote </w:t>
      </w:r>
      <w:r>
        <w:rPr>
          <w:rFonts w:ascii="Times New Roman" w:hAnsi="Times New Roman" w:hint="default"/>
          <w:sz w:val="24"/>
          <w:szCs w:val="24"/>
          <w:rtl w:val="0"/>
          <w:lang w:val="en-US"/>
        </w:rPr>
        <w:t>‘</w:t>
      </w:r>
      <w:r>
        <w:rPr>
          <w:rFonts w:ascii="Times New Roman" w:hAnsi="Times New Roman"/>
          <w:sz w:val="24"/>
          <w:szCs w:val="24"/>
          <w:rtl w:val="0"/>
          <w:lang w:val="en-US"/>
        </w:rPr>
        <w:t>[w]</w:t>
      </w:r>
      <w:r>
        <w:rPr>
          <w:rFonts w:ascii="Times New Roman" w:hAnsi="Times New Roman"/>
          <w:sz w:val="24"/>
          <w:szCs w:val="24"/>
          <w:rtl w:val="0"/>
          <w:lang w:val="en-US"/>
        </w:rPr>
        <w:t>e were not supposed to know anything about our own bodies or to participate in decision-making about our own car</w:t>
      </w:r>
      <w:r>
        <w:rPr>
          <w:rFonts w:ascii="Times New Roman" w:hAnsi="Times New Roman"/>
          <w:sz w:val="24"/>
          <w:szCs w:val="24"/>
          <w:rtl w:val="0"/>
          <w:lang w:val="en-US"/>
        </w:rPr>
        <w:t>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(2010, 8). To which it can be said that, after almost fifty years, it continues to bear truth in the present tense, and particularly in regards to breastfeeding. </w:t>
      </w:r>
      <w:r>
        <w:rPr>
          <w:rFonts w:ascii="Times New Roman" w:hAnsi="Times New Roman"/>
          <w:sz w:val="24"/>
          <w:szCs w:val="24"/>
          <w:rtl w:val="0"/>
          <w:lang w:val="en-US"/>
        </w:rPr>
        <w:t xml:space="preserve">As Maria Mies concedes, women have been alienated from their bodies which have been turned into </w:t>
      </w:r>
      <w:r>
        <w:rPr>
          <w:rFonts w:ascii="Times New Roman" w:hAnsi="Times New Roman" w:hint="default"/>
          <w:sz w:val="24"/>
          <w:szCs w:val="24"/>
          <w:rtl w:val="0"/>
        </w:rPr>
        <w:t>‘</w:t>
      </w:r>
      <w:r>
        <w:rPr>
          <w:rFonts w:ascii="Times New Roman" w:hAnsi="Times New Roman"/>
          <w:sz w:val="24"/>
          <w:szCs w:val="24"/>
          <w:rtl w:val="0"/>
          <w:lang w:val="en-US"/>
        </w:rPr>
        <w:t xml:space="preserve">objects for others, [have] become </w:t>
      </w:r>
      <w:r>
        <w:rPr>
          <w:rFonts w:ascii="Times New Roman" w:hAnsi="Times New Roman" w:hint="default"/>
          <w:sz w:val="24"/>
          <w:szCs w:val="24"/>
          <w:rtl w:val="0"/>
        </w:rPr>
        <w:t>“</w:t>
      </w:r>
      <w:r>
        <w:rPr>
          <w:rFonts w:ascii="Times New Roman" w:hAnsi="Times New Roman"/>
          <w:sz w:val="24"/>
          <w:szCs w:val="24"/>
          <w:rtl w:val="0"/>
          <w:lang w:val="en-US"/>
        </w:rPr>
        <w:t>occupied territory</w:t>
      </w:r>
      <w:r>
        <w:rPr>
          <w:rFonts w:ascii="Times New Roman" w:hAnsi="Times New Roman" w:hint="default"/>
          <w:sz w:val="24"/>
          <w:szCs w:val="24"/>
          <w:rtl w:val="0"/>
        </w:rPr>
        <w:t xml:space="preserve">”’ </w:t>
      </w:r>
      <w:r>
        <w:rPr>
          <w:rFonts w:ascii="Times New Roman" w:hAnsi="Times New Roman"/>
          <w:sz w:val="24"/>
          <w:szCs w:val="24"/>
          <w:rtl w:val="0"/>
          <w:lang w:val="en-US"/>
        </w:rPr>
        <w:t>(Mies, 2014, 25). In this respect</w:t>
      </w:r>
      <w:r>
        <w:rPr>
          <w:rFonts w:ascii="Times New Roman" w:hAnsi="Times New Roman"/>
          <w:sz w:val="24"/>
          <w:szCs w:val="24"/>
          <w:rtl w:val="0"/>
          <w:lang w:val="en-US"/>
        </w:rPr>
        <w:t>,</w:t>
      </w:r>
      <w:r>
        <w:rPr>
          <w:rFonts w:ascii="Times New Roman" w:hAnsi="Times New Roman"/>
          <w:sz w:val="24"/>
          <w:szCs w:val="24"/>
          <w:rtl w:val="0"/>
          <w:lang w:val="en-US"/>
        </w:rPr>
        <w:t xml:space="preserve"> dominance is </w:t>
      </w:r>
      <w:r>
        <w:rPr>
          <w:rFonts w:ascii="Times New Roman" w:hAnsi="Times New Roman"/>
          <w:sz w:val="24"/>
          <w:szCs w:val="24"/>
          <w:rtl w:val="0"/>
          <w:lang w:val="en-US"/>
        </w:rPr>
        <w:t>exerted</w:t>
      </w:r>
      <w:r>
        <w:rPr>
          <w:rFonts w:ascii="Times New Roman" w:hAnsi="Times New Roman"/>
          <w:sz w:val="24"/>
          <w:szCs w:val="24"/>
          <w:rtl w:val="0"/>
        </w:rPr>
        <w:t xml:space="preserve"> </w:t>
      </w:r>
      <w:r>
        <w:rPr>
          <w:rFonts w:ascii="Times New Roman" w:hAnsi="Times New Roman"/>
          <w:sz w:val="24"/>
          <w:szCs w:val="24"/>
          <w:rtl w:val="0"/>
          <w:lang w:val="en-US"/>
        </w:rPr>
        <w:t>mainly</w:t>
      </w:r>
      <w:r>
        <w:rPr>
          <w:rFonts w:ascii="Times New Roman" w:hAnsi="Times New Roman"/>
          <w:sz w:val="24"/>
          <w:szCs w:val="24"/>
          <w:rtl w:val="0"/>
          <w:lang w:val="en-US"/>
        </w:rPr>
        <w:t xml:space="preserve"> through their sexuality and generative capacities (Mies, 2014, 25).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Domestic work is work, and as such, it should be remunerated since it enables every other form of production to take place (</w:t>
      </w:r>
      <w:r>
        <w:rPr>
          <w:rFonts w:ascii="Times New Roman" w:hAnsi="Times New Roman"/>
          <w:sz w:val="24"/>
          <w:szCs w:val="24"/>
          <w:rtl w:val="0"/>
          <w:lang w:val="en-US"/>
        </w:rPr>
        <w:t xml:space="preserve">Federici, </w:t>
      </w:r>
      <w:r>
        <w:rPr>
          <w:rFonts w:ascii="Times New Roman" w:hAnsi="Times New Roman"/>
          <w:sz w:val="24"/>
          <w:szCs w:val="24"/>
          <w:rtl w:val="0"/>
        </w:rPr>
        <w:t xml:space="preserve">2008, 8). </w:t>
      </w:r>
      <w:r>
        <w:rPr>
          <w:rFonts w:ascii="Times New Roman" w:hAnsi="Times New Roman"/>
          <w:sz w:val="24"/>
          <w:szCs w:val="24"/>
          <w:rtl w:val="0"/>
          <w:lang w:val="en-US"/>
        </w:rPr>
        <w:t>The reproduction of human beings is the foundation of every economic and political system, [</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the immense amount of paid and unpaid domestic work done by women in the house is what keeps the world moving</w:t>
      </w:r>
      <w:r>
        <w:rPr>
          <w:rFonts w:ascii="Times New Roman" w:hAnsi="Times New Roman"/>
          <w:sz w:val="24"/>
          <w:szCs w:val="24"/>
          <w:rtl w:val="0"/>
          <w:lang w:val="en-US"/>
        </w:rPr>
        <w:t xml:space="preserve"> (Federici, 2012, 2)</w:t>
      </w:r>
      <w:r>
        <w:rPr>
          <w:rFonts w:ascii="Times New Roman" w:hAnsi="Times New Roman"/>
          <w:sz w:val="24"/>
          <w:szCs w:val="24"/>
          <w:rtl w:val="0"/>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Women can experience their whole bodies as productive, [o]ut of their [bodies] they produce new children as well as the first food for these children</w:t>
      </w:r>
      <w:r>
        <w:rPr>
          <w:rFonts w:ascii="Times New Roman" w:hAnsi="Times New Roman" w:hint="default"/>
          <w:sz w:val="24"/>
          <w:szCs w:val="24"/>
          <w:rtl w:val="0"/>
          <w:lang w:val="en-US"/>
        </w:rPr>
        <w:t xml:space="preserve">’ </w:t>
      </w:r>
      <w:r>
        <w:rPr>
          <w:rFonts w:ascii="Times New Roman" w:hAnsi="Times New Roman"/>
          <w:sz w:val="24"/>
          <w:szCs w:val="24"/>
          <w:rtl w:val="0"/>
          <w:lang w:val="en-US"/>
        </w:rPr>
        <w:t>(Mies, 2014, 53). Men, on the other hand, can experience their bodies as productive through their hands and their heads, and in this way, they appropriate their creative nature (Mies, 2014, 53). Women do just as much in their activities of bearing and rearing children, milk production included, which is why they must be understood as work, instead of their current status of mere physiological processes (Mies, 2014, 53). F</w:t>
      </w:r>
      <w:r>
        <w:rPr>
          <w:rFonts w:ascii="Times New Roman" w:hAnsi="Times New Roman"/>
          <w:sz w:val="24"/>
          <w:szCs w:val="24"/>
          <w:rtl w:val="0"/>
          <w:lang w:val="en-US"/>
        </w:rPr>
        <w:t>eminist scholar Casilda Rodrig</w:t>
      </w:r>
      <w:r>
        <w:rPr>
          <w:rFonts w:ascii="Times New Roman" w:hAnsi="Times New Roman" w:hint="default"/>
          <w:sz w:val="24"/>
          <w:szCs w:val="24"/>
          <w:rtl w:val="0"/>
          <w:lang w:val="es-ES_tradnl"/>
        </w:rPr>
        <w:t>áñ</w:t>
      </w:r>
      <w:r>
        <w:rPr>
          <w:rFonts w:ascii="Times New Roman" w:hAnsi="Times New Roman"/>
          <w:sz w:val="24"/>
          <w:szCs w:val="24"/>
          <w:rtl w:val="0"/>
        </w:rPr>
        <w:t xml:space="preserve">ez </w:t>
      </w:r>
      <w:r>
        <w:rPr>
          <w:rFonts w:ascii="Times New Roman" w:hAnsi="Times New Roman"/>
          <w:sz w:val="24"/>
          <w:szCs w:val="24"/>
          <w:rtl w:val="0"/>
          <w:lang w:val="en-US"/>
        </w:rPr>
        <w:t xml:space="preserve">whose research focuses on </w:t>
      </w:r>
      <w:r>
        <w:rPr>
          <w:rFonts w:ascii="Times New Roman" w:hAnsi="Times New Roman"/>
          <w:sz w:val="24"/>
          <w:szCs w:val="24"/>
          <w:rtl w:val="0"/>
          <w:lang w:val="en-US"/>
        </w:rPr>
        <w:t xml:space="preserve">motherhood </w:t>
      </w:r>
      <w:r>
        <w:rPr>
          <w:rFonts w:ascii="Times New Roman" w:hAnsi="Times New Roman"/>
          <w:sz w:val="24"/>
          <w:szCs w:val="24"/>
          <w:rtl w:val="0"/>
          <w:lang w:val="en-US"/>
        </w:rPr>
        <w:t>sees women</w:t>
      </w:r>
      <w:r>
        <w:rPr>
          <w:rFonts w:ascii="Times New Roman" w:hAnsi="Times New Roman" w:hint="default"/>
          <w:sz w:val="24"/>
          <w:szCs w:val="24"/>
          <w:rtl w:val="0"/>
          <w:lang w:val="en-US"/>
        </w:rPr>
        <w:t>’</w:t>
      </w:r>
      <w:r>
        <w:rPr>
          <w:rFonts w:ascii="Times New Roman" w:hAnsi="Times New Roman"/>
          <w:sz w:val="24"/>
          <w:szCs w:val="24"/>
          <w:rtl w:val="0"/>
          <w:lang w:val="en-US"/>
        </w:rPr>
        <w:t>s bodies under a different light and borrows biology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concept of </w:t>
      </w:r>
      <w:r>
        <w:rPr>
          <w:rFonts w:ascii="Times New Roman" w:hAnsi="Times New Roman" w:hint="default"/>
          <w:sz w:val="24"/>
          <w:szCs w:val="24"/>
          <w:rtl w:val="0"/>
          <w:lang w:val="en-US"/>
        </w:rPr>
        <w:t>‘</w:t>
      </w:r>
      <w:r>
        <w:rPr>
          <w:rFonts w:ascii="Times New Roman" w:hAnsi="Times New Roman"/>
          <w:sz w:val="24"/>
          <w:szCs w:val="24"/>
          <w:rtl w:val="0"/>
          <w:lang w:val="en-US"/>
        </w:rPr>
        <w:t>niche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 </w:t>
      </w:r>
      <w:r>
        <w:rPr>
          <w:rFonts w:ascii="Times New Roman" w:hAnsi="Times New Roman" w:hint="default"/>
          <w:sz w:val="24"/>
          <w:szCs w:val="24"/>
          <w:rtl w:val="0"/>
          <w:lang w:val="en-US"/>
        </w:rPr>
        <w:t>‘</w:t>
      </w:r>
      <w:r>
        <w:rPr>
          <w:rFonts w:ascii="Times New Roman" w:hAnsi="Times New Roman"/>
          <w:sz w:val="24"/>
          <w:szCs w:val="24"/>
          <w:rtl w:val="0"/>
          <w:lang w:val="en-US"/>
        </w:rPr>
        <w:t>habitat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refer to it in relation to the baby (2014). This expands mothering bodies and their functions into </w:t>
      </w:r>
      <w:r>
        <w:rPr>
          <w:rFonts w:ascii="Times New Roman" w:hAnsi="Times New Roman"/>
          <w:i w:val="1"/>
          <w:iCs w:val="1"/>
          <w:sz w:val="24"/>
          <w:szCs w:val="24"/>
          <w:rtl w:val="0"/>
          <w:lang w:val="en-US"/>
        </w:rPr>
        <w:t>places</w:t>
      </w:r>
      <w:r>
        <w:rPr>
          <w:rFonts w:ascii="Times New Roman" w:hAnsi="Times New Roman" w:hint="default"/>
          <w:sz w:val="24"/>
          <w:szCs w:val="24"/>
          <w:rtl w:val="0"/>
          <w:lang w:val="en-US"/>
        </w:rPr>
        <w:t>—</w:t>
      </w:r>
      <w:r>
        <w:rPr>
          <w:rFonts w:ascii="Times New Roman" w:hAnsi="Times New Roman"/>
          <w:sz w:val="24"/>
          <w:szCs w:val="24"/>
          <w:rtl w:val="0"/>
          <w:lang w:val="en-US"/>
        </w:rPr>
        <w:t>like a field with the potential to provide food and a home to living organisms.</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Women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reproductive work and self-food production provide an antipodal framework of labour and value to the current paradigm as well as a confrontation with deep-rooted ideas of the nature-culture dichotomy. If we have set ourselves against nature, and for its exploitation, it has been by building up an ontological wall of safety, putting us well apart from the category of </w:t>
      </w:r>
      <w:r>
        <w:rPr>
          <w:rFonts w:ascii="Times New Roman" w:hAnsi="Times New Roman" w:hint="default"/>
          <w:sz w:val="24"/>
          <w:szCs w:val="24"/>
          <w:rtl w:val="0"/>
          <w:lang w:val="en-US"/>
        </w:rPr>
        <w:t>‘</w:t>
      </w:r>
      <w:r>
        <w:rPr>
          <w:rFonts w:ascii="Times New Roman" w:hAnsi="Times New Roman"/>
          <w:sz w:val="24"/>
          <w:szCs w:val="24"/>
          <w:rtl w:val="0"/>
          <w:lang w:val="en-US"/>
        </w:rPr>
        <w:t>resources</w:t>
      </w:r>
      <w:r>
        <w:rPr>
          <w:rFonts w:ascii="Times New Roman" w:hAnsi="Times New Roman" w:hint="default"/>
          <w:sz w:val="24"/>
          <w:szCs w:val="24"/>
          <w:rtl w:val="0"/>
          <w:lang w:val="en-US"/>
        </w:rPr>
        <w:t>’—</w:t>
      </w:r>
      <w:r>
        <w:rPr>
          <w:rFonts w:ascii="Times New Roman" w:hAnsi="Times New Roman"/>
          <w:sz w:val="24"/>
          <w:szCs w:val="24"/>
          <w:rtl w:val="0"/>
          <w:lang w:val="en-US"/>
        </w:rPr>
        <w:t xml:space="preserve">lest we risk our own exploitation. But, as the female body incessantly proves, the body </w:t>
      </w:r>
      <w:r>
        <w:rPr>
          <w:rFonts w:ascii="Times New Roman" w:hAnsi="Times New Roman"/>
          <w:i w:val="1"/>
          <w:iCs w:val="1"/>
          <w:sz w:val="24"/>
          <w:szCs w:val="24"/>
          <w:rtl w:val="0"/>
          <w:lang w:val="en-US"/>
        </w:rPr>
        <w:t>is</w:t>
      </w:r>
      <w:r>
        <w:rPr>
          <w:rFonts w:ascii="Times New Roman" w:hAnsi="Times New Roman"/>
          <w:sz w:val="24"/>
          <w:szCs w:val="24"/>
          <w:rtl w:val="0"/>
          <w:lang w:val="en-US"/>
        </w:rPr>
        <w:t xml:space="preserve"> a resource and an excellent metaphor for the current use, or misuse, of other kinds of resources. Breastmilk, used for profit, or for the continuation of human life will serve as a mirror for the kind of relationship we intend to have amongst ourselves, but also amongst all other forms of life on Earth.</w:t>
      </w:r>
    </w:p>
    <w:p>
      <w:pPr>
        <w:pStyle w:val="Body"/>
        <w:spacing w:line="360" w:lineRule="auto"/>
        <w:ind w:firstLine="283"/>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References</w:t>
      </w:r>
    </w:p>
    <w:p>
      <w:pPr>
        <w:pStyle w:val="Body"/>
        <w:spacing w:line="360" w:lineRule="auto"/>
        <w:ind w:firstLine="283"/>
        <w:jc w:val="both"/>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Amir, L.H., 2011. Social theory and infant feeding.</w:t>
      </w:r>
      <w:r>
        <w:rPr>
          <w:rFonts w:ascii="Times New Roman" w:hAnsi="Times New Roman"/>
          <w:i w:val="1"/>
          <w:iCs w:val="1"/>
          <w:sz w:val="24"/>
          <w:szCs w:val="24"/>
          <w:u w:color="000000"/>
          <w:rtl w:val="0"/>
          <w:lang w:val="en-US"/>
        </w:rPr>
        <w:t xml:space="preserve"> 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6(1)</w:t>
      </w:r>
      <w:r>
        <w:rPr>
          <w:rFonts w:ascii="Times New Roman" w:hAnsi="Times New Roman"/>
          <w:sz w:val="24"/>
          <w:szCs w:val="24"/>
          <w:u w:color="000000"/>
          <w:rtl w:val="0"/>
          <w:lang w:val="en-US"/>
        </w:rPr>
        <w:t>. Available through: UWTSD library website &lt;</w:t>
      </w:r>
      <w:r>
        <w:rPr>
          <w:rFonts w:ascii="Times New Roman" w:hAnsi="Times New Roman"/>
          <w:sz w:val="24"/>
          <w:szCs w:val="24"/>
          <w:u w:color="000000"/>
          <w:rtl w:val="0"/>
          <w:lang w:val="en-US"/>
        </w:rPr>
        <w:t>https://whel-primo.hosted.exlibrisgroup.com/primo-explore/fulldisplay?docid=TN_pubmed_central3125336&amp;context=PC&amp;vid=44WHELF_UWTSD_VU1&amp;search_scope=CSCOP_EVERYTHING&amp;tab=tab1&amp;lang=en_US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Amir, L.</w:t>
      </w:r>
      <w:r>
        <w:rPr>
          <w:rFonts w:ascii="Times New Roman" w:hAnsi="Times New Roman"/>
          <w:sz w:val="24"/>
          <w:szCs w:val="24"/>
          <w:u w:color="000000"/>
          <w:rtl w:val="0"/>
          <w:lang w:val="en-US"/>
        </w:rPr>
        <w:t>H.</w:t>
      </w:r>
      <w:r>
        <w:rPr>
          <w:rFonts w:ascii="Times New Roman" w:hAnsi="Times New Roman"/>
          <w:sz w:val="24"/>
          <w:szCs w:val="24"/>
          <w:u w:color="000000"/>
          <w:rtl w:val="0"/>
          <w:lang w:val="en-US"/>
        </w:rPr>
        <w:t xml:space="preserve">, 2014. Breastfeeding in public: "You can do it?" </w:t>
      </w:r>
      <w:r>
        <w:rPr>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9(1)</w:t>
      </w:r>
      <w:r>
        <w:rPr>
          <w:rFonts w:ascii="Times New Roman" w:hAnsi="Times New Roman"/>
          <w:sz w:val="24"/>
          <w:szCs w:val="24"/>
          <w:u w:color="000000"/>
          <w:rtl w:val="0"/>
          <w:lang w:val="en-US"/>
        </w:rPr>
        <w:t>. Available through: UWTSD library website &lt;</w:t>
      </w:r>
      <w:r>
        <w:rPr>
          <w:rFonts w:ascii="Times New Roman" w:hAnsi="Times New Roman"/>
          <w:sz w:val="24"/>
          <w:szCs w:val="24"/>
          <w:u w:color="000000"/>
          <w:rtl w:val="0"/>
          <w:lang w:val="en-US"/>
        </w:rPr>
        <w:t>https://whel-primo.hosted.exlibrisgroup.com/primo-explore/fulldisplay</w:t>
      </w:r>
      <w:r>
        <w:rPr>
          <w:rFonts w:ascii="Times New Roman" w:hAnsi="Times New Roman"/>
          <w:sz w:val="24"/>
          <w:szCs w:val="24"/>
          <w:u w:color="000000"/>
          <w:rtl w:val="0"/>
          <w:lang w:val="en-US"/>
        </w:rPr>
        <w:t>?</w:t>
      </w:r>
      <w:r>
        <w:rPr>
          <w:rFonts w:ascii="Times New Roman" w:hAnsi="Times New Roman"/>
          <w:sz w:val="24"/>
          <w:szCs w:val="24"/>
          <w:u w:color="000000"/>
          <w:rtl w:val="0"/>
          <w:lang w:val="en-US"/>
        </w:rPr>
        <w:t>docid=TN_proquest1646878375&amp;context=PC&amp;vid=44WHELF_UWTSD_VU1&amp;search_scope=CSCOP_EVERYTHING&amp;tab=tab1&amp;lang=en_US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Cai, X., Wardlaw, T. &amp; Brown, D., 2012. Global trends in exclusive breastfeeding. </w:t>
      </w:r>
      <w:r>
        <w:rPr>
          <w:rFonts w:ascii="Times New Roman" w:hAnsi="Times New Roman"/>
          <w:sz w:val="24"/>
          <w:szCs w:val="24"/>
          <w:u w:color="000000"/>
          <w:rtl w:val="0"/>
          <w:lang w:val="en-US"/>
        </w:rPr>
        <w:t xml:space="preserve">[e-journal] </w:t>
      </w:r>
      <w:r>
        <w:rPr>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7(1)</w:t>
      </w:r>
      <w:r>
        <w:rPr>
          <w:rFonts w:ascii="Times New Roman" w:hAnsi="Times New Roman"/>
          <w:sz w:val="24"/>
          <w:szCs w:val="24"/>
          <w:u w:color="000000"/>
          <w:rtl w:val="0"/>
          <w:lang w:val="en-US"/>
        </w:rPr>
        <w:t>. Available through: UWTSD library website &lt;</w:t>
      </w:r>
      <w:r>
        <w:rPr>
          <w:rFonts w:ascii="Times New Roman" w:hAnsi="Times New Roman"/>
          <w:sz w:val="24"/>
          <w:szCs w:val="24"/>
          <w:u w:color="000000"/>
          <w:rtl w:val="0"/>
          <w:lang w:val="en-US"/>
        </w:rPr>
        <w:t>https://whel-primo.hosted.exlibrisgroup.com/primo-explore/fulldisplay?docid=TN_proquest1221149310&amp;context=PC&amp;vid=44WHELF_UWTSD_VU1&amp;search_scope=CSCOP_EVERYTHING&amp;tab=tab1&amp;lang=en_US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Dieterich, C.M., Felice, J.P., O'Sullivan, E., &amp; Rasmussen, K.M. (2012). Breastfeeding and health outcomes for the mother-infant dyad. </w:t>
      </w:r>
      <w:r>
        <w:rPr>
          <w:rFonts w:ascii="Times New Roman" w:hAnsi="Times New Roman"/>
          <w:sz w:val="24"/>
          <w:szCs w:val="24"/>
          <w:u w:color="000000"/>
          <w:rtl w:val="0"/>
          <w:lang w:val="en-US"/>
        </w:rPr>
        <w:t xml:space="preserve">[online] </w:t>
      </w:r>
      <w:r>
        <w:rPr>
          <w:rFonts w:ascii="Times New Roman" w:hAnsi="Times New Roman"/>
          <w:i w:val="1"/>
          <w:iCs w:val="1"/>
          <w:sz w:val="24"/>
          <w:szCs w:val="24"/>
          <w:u w:color="000000"/>
          <w:rtl w:val="0"/>
          <w:lang w:val="en-US"/>
        </w:rPr>
        <w:t>Paediatric</w:t>
      </w:r>
      <w:r>
        <w:rPr>
          <w:rFonts w:ascii="Times New Roman" w:hAnsi="Times New Roman"/>
          <w:i w:val="1"/>
          <w:iCs w:val="1"/>
          <w:sz w:val="24"/>
          <w:szCs w:val="24"/>
          <w:u w:color="000000"/>
          <w:rtl w:val="0"/>
          <w:lang w:val="en-US"/>
        </w:rPr>
        <w:t xml:space="preserve"> clinics of North America</w:t>
      </w:r>
      <w:r>
        <w:rPr>
          <w:rFonts w:ascii="Times New Roman" w:hAnsi="Times New Roman"/>
          <w:sz w:val="24"/>
          <w:szCs w:val="24"/>
          <w:u w:color="000000"/>
          <w:rtl w:val="0"/>
          <w:lang w:val="en-US"/>
        </w:rPr>
        <w:t>, 60(1), 31-48.</w:t>
      </w:r>
      <w:r>
        <w:rPr>
          <w:rFonts w:ascii="Times New Roman" w:hAnsi="Times New Roman"/>
          <w:sz w:val="24"/>
          <w:szCs w:val="24"/>
          <w:u w:color="000000"/>
          <w:rtl w:val="0"/>
          <w:lang w:val="en-US"/>
        </w:rPr>
        <w:t xml:space="preserve"> Available at: &lt;</w:t>
      </w:r>
      <w:r>
        <w:rPr>
          <w:rFonts w:ascii="Times New Roman" w:hAnsi="Times New Roman"/>
          <w:sz w:val="24"/>
          <w:szCs w:val="24"/>
          <w:u w:color="000000"/>
          <w:rtl w:val="0"/>
          <w:lang w:val="en-US"/>
        </w:rPr>
        <w:t>https://www.ncbi.nlm.nih.gov/pmc/articles/PMC3508512/</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de-DE"/>
        </w:rPr>
        <w:t>Dietrich L</w:t>
      </w:r>
      <w:r>
        <w:rPr>
          <w:rFonts w:ascii="Times New Roman" w:hAnsi="Times New Roman"/>
          <w:sz w:val="24"/>
          <w:szCs w:val="24"/>
          <w:u w:color="000000"/>
          <w:rtl w:val="0"/>
          <w:lang w:val="en-US"/>
        </w:rPr>
        <w:t xml:space="preserve">.M. &amp; Misskey, E., 2015.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Be positive as well as realistic</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a qualitative description analysis of information gaps experienced by breastfeeding mothers. </w:t>
      </w:r>
      <w:r>
        <w:rPr>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[e-journal]</w:t>
      </w:r>
      <w:r>
        <w:rPr>
          <w:rFonts w:ascii="Times New Roman" w:hAnsi="Times New Roman"/>
          <w:sz w:val="24"/>
          <w:szCs w:val="24"/>
          <w:u w:color="000000"/>
          <w:rtl w:val="0"/>
          <w:lang w:val="en-US"/>
        </w:rPr>
        <w:t xml:space="preserve"> 10(1)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https://whel-primo.hosted.exlibrisgroup.com/primo-explore/fulldisplay?docid=TN_pubmed_central4363194&amp;context=PC&amp;vid=44WHELF_UWTSD_VU1&amp;search_scope=CSCOP_EVERYTHING&amp;tab=tab1&amp;lang=en_US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Drouin, K. H. (2013)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The situated mother: Evolutionary theory and feminism as complementary components to understanding breastfeeding behavior</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Journal of Social, Evolutionary, and Cultural Psychology</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7(4), pp. 326</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335.</w:t>
      </w:r>
      <w:r>
        <w:rPr>
          <w:rFonts w:ascii="Times New Roman" w:hAnsi="Times New Roman"/>
          <w:sz w:val="24"/>
          <w:szCs w:val="24"/>
          <w:u w:color="000000"/>
          <w:rtl w:val="0"/>
          <w:lang w:val="en-US"/>
        </w:rPr>
        <w:t xml:space="preserve"> Available through: UWTSD library website &lt;</w:t>
      </w:r>
      <w:r>
        <w:rPr>
          <w:rFonts w:ascii="Times New Roman" w:hAnsi="Times New Roman"/>
          <w:sz w:val="24"/>
          <w:szCs w:val="24"/>
          <w:u w:color="000000"/>
          <w:rtl w:val="0"/>
          <w:lang w:val="en-US"/>
        </w:rPr>
        <w:t>https://ezproxy.uwtsd.ac.uk/login?url=https://search.ebscohost.com/login.aspx?direct=true&amp;db=pdh&amp;AN=2014-01529-008&amp;site=ehost-live</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Ehrenreich, B., English, D., (2010) </w:t>
      </w:r>
      <w:r>
        <w:rPr>
          <w:rFonts w:ascii="Times New Roman" w:hAnsi="Times New Roman"/>
          <w:i w:val="1"/>
          <w:iCs w:val="1"/>
          <w:sz w:val="24"/>
          <w:szCs w:val="24"/>
          <w:u w:color="000000"/>
          <w:rtl w:val="0"/>
          <w:lang w:val="en-US"/>
        </w:rPr>
        <w:t xml:space="preserve">Witches Midwives &amp; Nurses. A History of Women Healers. </w:t>
      </w:r>
      <w:r>
        <w:rPr>
          <w:rFonts w:ascii="Times New Roman" w:hAnsi="Times New Roman"/>
          <w:sz w:val="24"/>
          <w:szCs w:val="24"/>
          <w:u w:color="000000"/>
          <w:rtl w:val="0"/>
          <w:lang w:val="en-US"/>
        </w:rPr>
        <w:t>2nd ed. New York: Feminist Press.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Fonts w:ascii="Times New Roman" w:cs="Times New Roman" w:hAnsi="Times New Roman" w:eastAsia="Times New Roman"/>
          <w:sz w:val="24"/>
          <w:szCs w:val="24"/>
          <w:u w:color="454545"/>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Fonts w:ascii="Times New Roman" w:cs="Times New Roman" w:hAnsi="Times New Roman" w:eastAsia="Times New Roman"/>
          <w:sz w:val="24"/>
          <w:szCs w:val="24"/>
          <w:u w:color="000000"/>
          <w:rtl w:val="0"/>
        </w:rPr>
      </w:pPr>
      <w:r>
        <w:rPr>
          <w:rFonts w:ascii="Times New Roman" w:hAnsi="Times New Roman"/>
          <w:sz w:val="24"/>
          <w:szCs w:val="24"/>
          <w:u w:color="454545"/>
          <w:rtl w:val="0"/>
          <w:lang w:val="it-IT"/>
        </w:rPr>
        <w:t>Federici</w:t>
      </w:r>
      <w:r>
        <w:rPr>
          <w:rFonts w:ascii="Times New Roman" w:hAnsi="Times New Roman"/>
          <w:sz w:val="24"/>
          <w:szCs w:val="24"/>
          <w:u w:color="454545"/>
          <w:rtl w:val="0"/>
          <w:lang w:val="en-US"/>
        </w:rPr>
        <w:t xml:space="preserve">, S., (2012) </w:t>
      </w:r>
      <w:r>
        <w:rPr>
          <w:rFonts w:ascii="Times New Roman" w:hAnsi="Times New Roman"/>
          <w:i w:val="1"/>
          <w:iCs w:val="1"/>
          <w:sz w:val="24"/>
          <w:szCs w:val="24"/>
          <w:u w:color="454545"/>
          <w:rtl w:val="0"/>
          <w:lang w:val="en-US"/>
        </w:rPr>
        <w:t>Revolution at point Zero.</w:t>
      </w:r>
      <w:r>
        <w:rPr>
          <w:rFonts w:ascii="Times New Roman" w:hAnsi="Times New Roman"/>
          <w:sz w:val="24"/>
          <w:szCs w:val="24"/>
          <w:u w:color="454545"/>
          <w:rtl w:val="0"/>
          <w:lang w:val="en-US"/>
        </w:rPr>
        <w:t xml:space="preserve"> Oakland: PM Press.</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Grand View Research, 2018, </w:t>
      </w:r>
      <w:r>
        <w:rPr>
          <w:rFonts w:ascii="Times New Roman" w:hAnsi="Times New Roman"/>
          <w:i w:val="1"/>
          <w:iCs w:val="1"/>
          <w:sz w:val="24"/>
          <w:szCs w:val="24"/>
          <w:u w:color="000000"/>
          <w:rtl w:val="0"/>
          <w:lang w:val="en-US"/>
        </w:rPr>
        <w:t>Breastfeeding Accessories Market Size, Share &amp; Trends Analysis Report By Product (Nipple Care Products, Breast Shells, Breast Pads, Breastmilk Storage &amp; Feeding), By Region, And Segment Forecasts, 2018 - 2025</w:t>
      </w:r>
      <w:r>
        <w:rPr>
          <w:rFonts w:ascii="Times New Roman" w:hAnsi="Times New Roman"/>
          <w:sz w:val="24"/>
          <w:szCs w:val="24"/>
          <w:u w:color="000000"/>
          <w:rtl w:val="0"/>
          <w:lang w:val="en-US"/>
        </w:rPr>
        <w:t>, [online]. Available at: &lt;</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"https://www.grandviewresearch.com/industry-analysis/breastfeeding-accessories-market"</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https://www.grandviewresearch.com/industry-analysis/breastfeeding-accessories-market</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rPr>
      </w:pPr>
      <w:r>
        <w:rPr>
          <w:rStyle w:val="None"/>
          <w:rFonts w:ascii="Times New Roman" w:hAnsi="Times New Roman"/>
          <w:sz w:val="24"/>
          <w:szCs w:val="24"/>
          <w:u w:color="000000"/>
          <w:rtl w:val="0"/>
          <w:lang w:val="de-DE"/>
        </w:rPr>
        <w:t>Hausman B</w:t>
      </w:r>
      <w:r>
        <w:rPr>
          <w:rStyle w:val="None"/>
          <w:rFonts w:ascii="Times New Roman" w:hAnsi="Times New Roman"/>
          <w:sz w:val="24"/>
          <w:szCs w:val="24"/>
          <w:u w:color="000000"/>
          <w:rtl w:val="0"/>
          <w:lang w:val="en-US"/>
        </w:rPr>
        <w:t xml:space="preserve">.L. 2004. The Feminist Politics of Breastfeeding. </w:t>
      </w:r>
      <w:r>
        <w:rPr>
          <w:rStyle w:val="None"/>
          <w:rFonts w:ascii="Times New Roman" w:hAnsi="Times New Roman"/>
          <w:i w:val="1"/>
          <w:iCs w:val="1"/>
          <w:sz w:val="24"/>
          <w:szCs w:val="24"/>
          <w:u w:color="000000"/>
          <w:rtl w:val="0"/>
          <w:lang w:val="de-DE"/>
        </w:rPr>
        <w:t>Australian Feminist Studies</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[e-journal] </w:t>
      </w:r>
      <w:r>
        <w:rPr>
          <w:rStyle w:val="None"/>
          <w:rFonts w:ascii="Times New Roman" w:hAnsi="Times New Roman"/>
          <w:sz w:val="24"/>
          <w:szCs w:val="24"/>
          <w:u w:color="000000"/>
          <w:rtl w:val="0"/>
          <w:lang w:val="en-US"/>
        </w:rPr>
        <w:t>19(45):273-285.</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Available through: UWTSD library website</w:t>
      </w:r>
      <w:r>
        <w:rPr>
          <w:rStyle w:val="None"/>
          <w:rFonts w:ascii="Times New Roman" w:hAnsi="Times New Roman"/>
          <w:sz w:val="24"/>
          <w:szCs w:val="24"/>
          <w:u w:color="000000"/>
          <w:rtl w:val="0"/>
          <w:lang w:val="en-US"/>
        </w:rPr>
        <w:t xml:space="preserve"> &lt;</w:t>
      </w:r>
      <w:r>
        <w:rPr>
          <w:rStyle w:val="None"/>
          <w:rFonts w:ascii="Times New Roman" w:hAnsi="Times New Roman"/>
          <w:sz w:val="24"/>
          <w:szCs w:val="24"/>
          <w:u w:color="000000"/>
          <w:rtl w:val="0"/>
          <w:lang w:val="en-US"/>
        </w:rPr>
        <w:t>https://ezproxy.uwtsd.ac.uk/login?url=https://search.ebscohost.com/login.aspx?direct=true&amp;db=eue&amp;AN=15308194&amp;site=ehost-live</w:t>
      </w:r>
      <w:r>
        <w:rPr>
          <w:rStyle w:val="None"/>
          <w:rFonts w:ascii="Times New Roman" w:hAnsi="Times New Roman"/>
          <w:sz w:val="24"/>
          <w:szCs w:val="24"/>
          <w:u w:color="000000"/>
          <w:rtl w:val="0"/>
          <w:lang w:val="en-US"/>
        </w:rPr>
        <w:t xml:space="preserve">&gt; </w:t>
      </w:r>
      <w:r>
        <w:rPr>
          <w:rFonts w:ascii="Times New Roman" w:hAnsi="Times New Roman"/>
          <w:sz w:val="24"/>
          <w:szCs w:val="24"/>
          <w:u w:color="000000"/>
          <w:rtl w:val="0"/>
          <w:lang w:val="en-US"/>
        </w:rPr>
        <w:t>[Accessed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Hausman, B.L., 2008. Women's liberation and the rhetoric of "choice" in infant feeding debates.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[e-journal]</w:t>
      </w:r>
      <w:r>
        <w:rPr>
          <w:rFonts w:ascii="Times New Roman" w:hAnsi="Times New Roman"/>
          <w:sz w:val="24"/>
          <w:szCs w:val="24"/>
          <w:u w:color="000000"/>
          <w:rtl w:val="0"/>
          <w:lang w:val="en-US"/>
        </w:rPr>
        <w:t xml:space="preserve"> 3(1)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https://whel-primo.hosted.exlibrisgroup.com/primo-explore/fulldisplay?docid=TN_pubmed_central2526985&amp;context=PC&amp;vid=44WHELF_UWTSD_VU1&amp;search_scope=CSCOP_EVERYTHING&amp;tab=tab1&amp;lang=en_US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Holla-Bhar, R. et al., 2015. Investing in breastfeeding </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the world breastfeeding costing initiative.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[e-journal]</w:t>
      </w:r>
      <w:r>
        <w:rPr>
          <w:rFonts w:ascii="Times New Roman" w:hAnsi="Times New Roman"/>
          <w:sz w:val="24"/>
          <w:szCs w:val="24"/>
          <w:u w:color="000000"/>
          <w:rtl w:val="0"/>
          <w:lang w:val="en-US"/>
        </w:rPr>
        <w:t xml:space="preserve"> Vol.10.</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https://whel-primo.hosted.exlibrisgroup.com/primo-explore/fulldisplay?docid=TN_pubmed_central4396713&amp;context=PC&amp;vid=44WHELF_UWTSD_VU1&amp;search_scope=CSCOP_EVERYTHING&amp;tab=tab1&amp;lang=en_US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Kent, G., 2015. Global infant formula: monitoring and regulating the impacts to protect human health.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[e-journal]</w:t>
      </w:r>
      <w:r>
        <w:rPr>
          <w:rFonts w:ascii="Times New Roman" w:hAnsi="Times New Roman"/>
          <w:sz w:val="24"/>
          <w:szCs w:val="24"/>
          <w:u w:color="000000"/>
          <w:rtl w:val="0"/>
          <w:lang w:val="en-US"/>
        </w:rPr>
        <w:t xml:space="preserve"> 10</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https://whel-primo.hosted.exlibrisgroup.com/primo-explore/fulldisplay?docid=TN_pubmed_central4362817&amp;context=PC&amp;vid=44WHELF_UWTSD_VU1&amp;search_scope=CSCOP_EVERYTHING&amp;tab=tab1&amp;lang=en_US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La Leche League, </w:t>
      </w:r>
      <w:r>
        <w:rPr>
          <w:rStyle w:val="None"/>
          <w:rFonts w:ascii="Times New Roman" w:hAnsi="Times New Roman"/>
          <w:i w:val="1"/>
          <w:iCs w:val="1"/>
          <w:sz w:val="24"/>
          <w:szCs w:val="24"/>
          <w:u w:color="000000"/>
          <w:rtl w:val="0"/>
          <w:lang w:val="en-US"/>
        </w:rPr>
        <w:t>Breastfeeding Info A to Z</w:t>
      </w:r>
      <w:r>
        <w:rPr>
          <w:rFonts w:ascii="Times New Roman" w:hAnsi="Times New Roman"/>
          <w:sz w:val="24"/>
          <w:szCs w:val="24"/>
          <w:u w:color="000000"/>
          <w:rtl w:val="0"/>
          <w:lang w:val="en-US"/>
        </w:rPr>
        <w:t>,  [online] Available at: &lt;</w:t>
      </w:r>
      <w:r>
        <w:rPr>
          <w:rFonts w:ascii="Times New Roman" w:hAnsi="Times New Roman"/>
          <w:sz w:val="24"/>
          <w:szCs w:val="24"/>
          <w:u w:color="000000"/>
          <w:rtl w:val="0"/>
          <w:lang w:val="en-US"/>
        </w:rPr>
        <w:t>https://www.llli.org</w:t>
      </w:r>
      <w:r>
        <w:rPr>
          <w:rFonts w:ascii="Times New Roman" w:hAnsi="Times New Roman"/>
          <w:sz w:val="24"/>
          <w:szCs w:val="24"/>
          <w:u w:color="000000"/>
          <w:rtl w:val="0"/>
          <w:lang w:val="en-US"/>
        </w:rPr>
        <w:t xml:space="preserve">&gt; [Accessed 11 Jan 2019]   </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Mies, M.</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2014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Patriarchy and Accumulation on a World Scale. Women in the International Division of Labour. </w:t>
      </w:r>
      <w:r>
        <w:rPr>
          <w:rFonts w:ascii="Times New Roman" w:hAnsi="Times New Roman"/>
          <w:sz w:val="24"/>
          <w:szCs w:val="24"/>
          <w:u w:color="000000"/>
          <w:rtl w:val="0"/>
          <w:lang w:val="en-US"/>
        </w:rPr>
        <w:t>3rd ed. London: Zed Books Ltd</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Mulford C., 2008. Is breastfeeding really invisible, or did the health care system just choose not to notice it?</w:t>
      </w:r>
      <w:r>
        <w:rPr>
          <w:rStyle w:val="None"/>
          <w:rFonts w:ascii="Times New Roman" w:hAnsi="Times New Roman"/>
          <w:i w:val="1"/>
          <w:iCs w:val="1"/>
          <w:sz w:val="24"/>
          <w:szCs w:val="24"/>
          <w:u w:color="000000"/>
          <w:rtl w:val="0"/>
          <w:lang w:val="en-US"/>
        </w:rPr>
        <w:t xml:space="preserve"> 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3(1)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https://whel-primo.hosted.exlibrisgroup.com/primo-explore/fulldisplay?docid=TN_doaj_soai_doaj_org_article_9614a51fe13e42c1992e68e297e604e5&amp;context=PC&amp;vid=44WHELF_UWTSD_VU1&amp;search_scope=CSCOP_EVERYTHING&amp;tab=tab1&amp;lang=en_US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Style w:val="None"/>
          <w:rFonts w:ascii="Times New Roman" w:cs="Times New Roman" w:hAnsi="Times New Roman" w:eastAsia="Times New Roman"/>
          <w:sz w:val="24"/>
          <w:szCs w:val="24"/>
          <w:u w:color="454545"/>
          <w:rtl w:val="0"/>
        </w:rPr>
      </w:pPr>
      <w:r>
        <w:rPr>
          <w:rStyle w:val="None"/>
          <w:rFonts w:ascii="Times New Roman" w:hAnsi="Times New Roman"/>
          <w:sz w:val="24"/>
          <w:szCs w:val="24"/>
          <w:u w:color="454545"/>
          <w:rtl w:val="0"/>
          <w:lang w:val="da-DK"/>
        </w:rPr>
        <w:t>Oden</w:t>
      </w:r>
      <w:r>
        <w:rPr>
          <w:rStyle w:val="None"/>
          <w:rFonts w:ascii="Times New Roman" w:hAnsi="Times New Roman"/>
          <w:sz w:val="24"/>
          <w:szCs w:val="24"/>
          <w:u w:color="454545"/>
          <w:rtl w:val="0"/>
          <w:lang w:val="en-US"/>
        </w:rPr>
        <w:t>t, M., 2001</w:t>
      </w:r>
      <w:r>
        <w:rPr>
          <w:rStyle w:val="None"/>
          <w:rFonts w:ascii="Times New Roman" w:hAnsi="Times New Roman"/>
          <w:sz w:val="24"/>
          <w:szCs w:val="24"/>
          <w:u w:color="454545"/>
          <w:rtl w:val="0"/>
          <w:lang w:val="en-US"/>
        </w:rPr>
        <w:t>,</w:t>
      </w:r>
      <w:r>
        <w:rPr>
          <w:rStyle w:val="None"/>
          <w:rFonts w:ascii="Times New Roman" w:hAnsi="Times New Roman"/>
          <w:sz w:val="24"/>
          <w:szCs w:val="24"/>
          <w:u w:color="454545"/>
          <w:rtl w:val="0"/>
          <w:lang w:val="en-US"/>
        </w:rPr>
        <w:t xml:space="preserve"> </w:t>
      </w:r>
      <w:r>
        <w:rPr>
          <w:rStyle w:val="None"/>
          <w:rFonts w:ascii="Times New Roman" w:hAnsi="Times New Roman"/>
          <w:i w:val="1"/>
          <w:iCs w:val="1"/>
          <w:sz w:val="24"/>
          <w:szCs w:val="24"/>
          <w:u w:color="454545"/>
          <w:rtl w:val="0"/>
          <w:lang w:val="en-US"/>
        </w:rPr>
        <w:t xml:space="preserve">The Scientification of love. </w:t>
      </w:r>
      <w:r>
        <w:rPr>
          <w:rStyle w:val="None"/>
          <w:rFonts w:ascii="Times New Roman" w:hAnsi="Times New Roman"/>
          <w:sz w:val="24"/>
          <w:szCs w:val="24"/>
          <w:u w:color="454545"/>
          <w:rtl w:val="0"/>
          <w:lang w:val="en-US"/>
        </w:rPr>
        <w:t>London: Free Association Books Limited.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Fonts w:ascii="Times New Roman" w:cs="Times New Roman" w:hAnsi="Times New Roman" w:eastAsia="Times New Roman"/>
          <w:sz w:val="24"/>
          <w:szCs w:val="24"/>
          <w:u w:color="454545"/>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Style w:val="None"/>
          <w:rFonts w:ascii="Times New Roman" w:cs="Times New Roman" w:hAnsi="Times New Roman" w:eastAsia="Times New Roman"/>
          <w:sz w:val="24"/>
          <w:szCs w:val="24"/>
          <w:u w:color="454545"/>
          <w:rtl w:val="0"/>
        </w:rPr>
      </w:pPr>
      <w:r>
        <w:rPr>
          <w:rStyle w:val="None"/>
          <w:rFonts w:ascii="Times New Roman" w:hAnsi="Times New Roman"/>
          <w:sz w:val="24"/>
          <w:szCs w:val="24"/>
          <w:u w:color="454545"/>
          <w:rtl w:val="0"/>
          <w:lang w:val="da-DK"/>
        </w:rPr>
        <w:t>Odent</w:t>
      </w:r>
      <w:r>
        <w:rPr>
          <w:rStyle w:val="None"/>
          <w:rFonts w:ascii="Times New Roman" w:hAnsi="Times New Roman"/>
          <w:sz w:val="24"/>
          <w:szCs w:val="24"/>
          <w:u w:color="454545"/>
          <w:rtl w:val="0"/>
          <w:lang w:val="en-US"/>
        </w:rPr>
        <w:t>, M.</w:t>
      </w:r>
      <w:r>
        <w:rPr>
          <w:rStyle w:val="None"/>
          <w:rFonts w:ascii="Times New Roman" w:hAnsi="Times New Roman"/>
          <w:sz w:val="24"/>
          <w:szCs w:val="24"/>
          <w:u w:color="454545"/>
          <w:rtl w:val="0"/>
          <w:lang w:val="en-US"/>
        </w:rPr>
        <w:t xml:space="preserve">, </w:t>
      </w:r>
      <w:r>
        <w:rPr>
          <w:rStyle w:val="None"/>
          <w:rFonts w:ascii="Times New Roman" w:hAnsi="Times New Roman"/>
          <w:sz w:val="24"/>
          <w:szCs w:val="24"/>
          <w:u w:color="454545"/>
          <w:rtl w:val="0"/>
          <w:lang w:val="en-US"/>
        </w:rPr>
        <w:t>2014</w:t>
      </w:r>
      <w:r>
        <w:rPr>
          <w:rStyle w:val="None"/>
          <w:rFonts w:ascii="Times New Roman" w:hAnsi="Times New Roman"/>
          <w:sz w:val="24"/>
          <w:szCs w:val="24"/>
          <w:u w:color="454545"/>
          <w:rtl w:val="0"/>
          <w:lang w:val="en-US"/>
        </w:rPr>
        <w:t>,</w:t>
      </w:r>
      <w:r>
        <w:rPr>
          <w:rStyle w:val="None"/>
          <w:rFonts w:ascii="Times New Roman" w:hAnsi="Times New Roman"/>
          <w:sz w:val="24"/>
          <w:szCs w:val="24"/>
          <w:u w:color="454545"/>
          <w:rtl w:val="0"/>
          <w:lang w:val="en-US"/>
        </w:rPr>
        <w:t xml:space="preserve"> </w:t>
      </w:r>
      <w:r>
        <w:rPr>
          <w:rStyle w:val="None"/>
          <w:rFonts w:ascii="Times New Roman" w:hAnsi="Times New Roman"/>
          <w:i w:val="1"/>
          <w:iCs w:val="1"/>
          <w:sz w:val="24"/>
          <w:szCs w:val="24"/>
          <w:u w:color="454545"/>
          <w:rtl w:val="0"/>
          <w:lang w:val="en-US"/>
        </w:rPr>
        <w:t xml:space="preserve">Childbirth and the Evolution of Homo sapiens. </w:t>
      </w:r>
      <w:r>
        <w:rPr>
          <w:rStyle w:val="None"/>
          <w:rFonts w:ascii="Times New Roman" w:hAnsi="Times New Roman"/>
          <w:sz w:val="24"/>
          <w:szCs w:val="24"/>
          <w:u w:color="454545"/>
          <w:rtl w:val="0"/>
          <w:lang w:val="en-US"/>
        </w:rPr>
        <w:t>2nd ed. London: Pinter &amp; Martin.</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rPr>
      </w:pPr>
      <w:r>
        <w:rPr>
          <w:rStyle w:val="None"/>
          <w:rFonts w:ascii="Times New Roman" w:hAnsi="Times New Roman"/>
          <w:sz w:val="24"/>
          <w:szCs w:val="24"/>
          <w:u w:color="000000"/>
          <w:rtl w:val="0"/>
          <w:lang w:val="en-US"/>
        </w:rPr>
        <w:t>Palm</w:t>
      </w:r>
      <w:r>
        <w:rPr>
          <w:rStyle w:val="None"/>
          <w:rFonts w:ascii="Times New Roman" w:hAnsi="Times New Roman" w:hint="default"/>
          <w:sz w:val="24"/>
          <w:szCs w:val="24"/>
          <w:u w:color="000000"/>
          <w:rtl w:val="0"/>
          <w:lang w:val="fr-FR"/>
        </w:rPr>
        <w:t>é</w:t>
      </w:r>
      <w:r>
        <w:rPr>
          <w:rStyle w:val="None"/>
          <w:rFonts w:ascii="Times New Roman" w:hAnsi="Times New Roman"/>
          <w:sz w:val="24"/>
          <w:szCs w:val="24"/>
          <w:u w:color="000000"/>
          <w:rtl w:val="0"/>
          <w:lang w:val="da-DK"/>
        </w:rPr>
        <w:t>r, L</w:t>
      </w:r>
      <w:r>
        <w:rPr>
          <w:rStyle w:val="None"/>
          <w:rFonts w:ascii="Times New Roman" w:hAnsi="Times New Roman"/>
          <w:sz w:val="24"/>
          <w:szCs w:val="24"/>
          <w:u w:color="000000"/>
          <w:rtl w:val="0"/>
          <w:lang w:val="en-US"/>
        </w:rPr>
        <w:t xml:space="preserve">. et al., 2015. Existential security is a necessary condition for continued breastfeeding despite severe initialdifficulties: a lifeworld hermeneutical study. </w:t>
      </w:r>
      <w:r>
        <w:rPr>
          <w:rStyle w:val="None"/>
          <w:rFonts w:ascii="Times New Roman" w:hAnsi="Times New Roman"/>
          <w:i w:val="1"/>
          <w:iCs w:val="1"/>
          <w:sz w:val="24"/>
          <w:szCs w:val="24"/>
          <w:u w:color="000000"/>
          <w:rtl w:val="0"/>
          <w:lang w:val="en-US"/>
        </w:rPr>
        <w:t>International Breastfeeding Journal,</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[e-journal] </w:t>
      </w:r>
      <w:r>
        <w:rPr>
          <w:rStyle w:val="None"/>
          <w:rFonts w:ascii="Times New Roman" w:hAnsi="Times New Roman"/>
          <w:sz w:val="24"/>
          <w:szCs w:val="24"/>
          <w:u w:color="000000"/>
          <w:rtl w:val="0"/>
          <w:lang w:val="en-US"/>
        </w:rPr>
        <w:t>10(17)</w:t>
      </w:r>
      <w:r>
        <w:rPr>
          <w:rStyle w:val="None"/>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Style w:val="None"/>
          <w:rFonts w:ascii="Times New Roman" w:hAnsi="Times New Roman"/>
          <w:sz w:val="24"/>
          <w:szCs w:val="24"/>
          <w:u w:color="000000"/>
          <w:rtl w:val="0"/>
          <w:lang w:val="en-US"/>
        </w:rPr>
        <w:t xml:space="preserve"> &lt;</w:t>
      </w:r>
      <w:r>
        <w:rPr>
          <w:rStyle w:val="None"/>
          <w:rFonts w:ascii="Times New Roman" w:hAnsi="Times New Roman"/>
          <w:sz w:val="24"/>
          <w:szCs w:val="24"/>
          <w:u w:color="000000"/>
          <w:rtl w:val="0"/>
          <w:lang w:val="en-US"/>
        </w:rPr>
        <w:t>https://whel-primo.hosted.exlibrisgroup.com/primo-explore/fulldisplay?docid=TN_swepuboai:DiVA.org:hb-600&amp;context=PC&amp;vid=44WHELF_UWTSD_VU1&amp;search_scope=CSCOP_EVERYTHING&amp;tab=tab1&amp;lang=en_US</w:t>
      </w:r>
      <w:r>
        <w:rPr>
          <w:rStyle w:val="None"/>
          <w:rFonts w:ascii="Times New Roman" w:hAnsi="Times New Roman"/>
          <w:sz w:val="24"/>
          <w:szCs w:val="24"/>
          <w:u w:color="000000"/>
          <w:rtl w:val="0"/>
          <w:lang w:val="en-US"/>
        </w:rPr>
        <w:t>&gt;</w:t>
      </w:r>
      <w:r>
        <w:rPr>
          <w:rFonts w:ascii="Times New Roman" w:hAnsi="Times New Roman"/>
          <w:sz w:val="24"/>
          <w:szCs w:val="24"/>
          <w:u w:color="000000"/>
          <w:rtl w:val="0"/>
          <w:lang w:val="en-US"/>
        </w:rPr>
        <w:t xml:space="preserve">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Rodrig</w:t>
      </w:r>
      <w:r>
        <w:rPr>
          <w:rFonts w:ascii="Times New Roman" w:hAnsi="Times New Roman" w:hint="default"/>
          <w:sz w:val="24"/>
          <w:szCs w:val="24"/>
          <w:u w:color="000000"/>
          <w:rtl w:val="0"/>
          <w:lang w:val="en-US"/>
        </w:rPr>
        <w:t>áñ</w:t>
      </w:r>
      <w:r>
        <w:rPr>
          <w:rFonts w:ascii="Times New Roman" w:hAnsi="Times New Roman"/>
          <w:sz w:val="24"/>
          <w:szCs w:val="24"/>
          <w:u w:color="000000"/>
          <w:rtl w:val="0"/>
          <w:lang w:val="en-US"/>
        </w:rPr>
        <w:t>ez</w:t>
      </w:r>
      <w:r>
        <w:rPr>
          <w:rFonts w:ascii="Times New Roman" w:hAnsi="Times New Roman"/>
          <w:sz w:val="24"/>
          <w:szCs w:val="24"/>
          <w:u w:color="000000"/>
          <w:rtl w:val="0"/>
          <w:lang w:val="en-US"/>
        </w:rPr>
        <w:t xml:space="preserve">, C., 2014, </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La socializaci</w:t>
      </w:r>
      <w:r>
        <w:rPr>
          <w:rStyle w:val="None"/>
          <w:rFonts w:ascii="Times New Roman" w:hAnsi="Times New Roman" w:hint="default"/>
          <w:i w:val="1"/>
          <w:iCs w:val="1"/>
          <w:sz w:val="24"/>
          <w:szCs w:val="24"/>
          <w:u w:color="000000"/>
          <w:rtl w:val="0"/>
          <w:lang w:val="en-US"/>
        </w:rPr>
        <w:t>ó</w:t>
      </w:r>
      <w:r>
        <w:rPr>
          <w:rStyle w:val="None"/>
          <w:rFonts w:ascii="Times New Roman" w:hAnsi="Times New Roman"/>
          <w:i w:val="1"/>
          <w:iCs w:val="1"/>
          <w:sz w:val="24"/>
          <w:szCs w:val="24"/>
          <w:u w:color="000000"/>
          <w:rtl w:val="0"/>
          <w:lang w:val="en-US"/>
        </w:rPr>
        <w:t>n bajo la presi</w:t>
      </w:r>
      <w:r>
        <w:rPr>
          <w:rStyle w:val="None"/>
          <w:rFonts w:ascii="Times New Roman" w:hAnsi="Times New Roman" w:hint="default"/>
          <w:i w:val="1"/>
          <w:iCs w:val="1"/>
          <w:sz w:val="24"/>
          <w:szCs w:val="24"/>
          <w:u w:color="000000"/>
          <w:rtl w:val="0"/>
          <w:lang w:val="en-US"/>
        </w:rPr>
        <w:t>ó</w:t>
      </w:r>
      <w:r>
        <w:rPr>
          <w:rStyle w:val="None"/>
          <w:rFonts w:ascii="Times New Roman" w:hAnsi="Times New Roman"/>
          <w:i w:val="1"/>
          <w:iCs w:val="1"/>
          <w:sz w:val="24"/>
          <w:szCs w:val="24"/>
          <w:u w:color="000000"/>
          <w:rtl w:val="0"/>
          <w:lang w:val="en-US"/>
        </w:rPr>
        <w:t>n del tab</w:t>
      </w:r>
      <w:r>
        <w:rPr>
          <w:rStyle w:val="None"/>
          <w:rFonts w:ascii="Times New Roman" w:hAnsi="Times New Roman" w:hint="default"/>
          <w:i w:val="1"/>
          <w:iCs w:val="1"/>
          <w:sz w:val="24"/>
          <w:szCs w:val="24"/>
          <w:u w:color="000000"/>
          <w:rtl w:val="0"/>
          <w:lang w:val="en-US"/>
        </w:rPr>
        <w:t xml:space="preserve">ú </w:t>
      </w:r>
      <w:r>
        <w:rPr>
          <w:rStyle w:val="None"/>
          <w:rFonts w:ascii="Times New Roman" w:hAnsi="Times New Roman"/>
          <w:i w:val="1"/>
          <w:iCs w:val="1"/>
          <w:sz w:val="24"/>
          <w:szCs w:val="24"/>
          <w:u w:color="000000"/>
          <w:rtl w:val="0"/>
          <w:lang w:val="en-US"/>
        </w:rPr>
        <w:t>del sexo y las relaciones de dominaci</w:t>
      </w:r>
      <w:r>
        <w:rPr>
          <w:rStyle w:val="None"/>
          <w:rFonts w:ascii="Times New Roman" w:hAnsi="Times New Roman" w:hint="default"/>
          <w:i w:val="1"/>
          <w:iCs w:val="1"/>
          <w:sz w:val="24"/>
          <w:szCs w:val="24"/>
          <w:u w:color="000000"/>
          <w:rtl w:val="0"/>
          <w:lang w:val="en-US"/>
        </w:rPr>
        <w:t>ó</w:t>
      </w:r>
      <w:r>
        <w:rPr>
          <w:rStyle w:val="None"/>
          <w:rFonts w:ascii="Times New Roman" w:hAnsi="Times New Roman"/>
          <w:i w:val="1"/>
          <w:iCs w:val="1"/>
          <w:sz w:val="24"/>
          <w:szCs w:val="24"/>
          <w:u w:color="000000"/>
          <w:rtl w:val="0"/>
          <w:lang w:val="en-US"/>
        </w:rPr>
        <w:t>n</w:t>
      </w:r>
      <w:r>
        <w:rPr>
          <w:rStyle w:val="None"/>
          <w:rFonts w:ascii="Times New Roman" w:hAnsi="Times New Roman"/>
          <w:i w:val="1"/>
          <w:iCs w:val="1"/>
          <w:sz w:val="24"/>
          <w:szCs w:val="24"/>
          <w:u w:color="000000"/>
          <w:rtl w:val="0"/>
          <w:lang w:val="en-US"/>
        </w:rPr>
        <w:t>. Leche materna humana: el h</w:t>
      </w:r>
      <w:r>
        <w:rPr>
          <w:rStyle w:val="None"/>
          <w:rFonts w:ascii="Times New Roman" w:hAnsi="Times New Roman" w:hint="default"/>
          <w:i w:val="1"/>
          <w:iCs w:val="1"/>
          <w:sz w:val="24"/>
          <w:szCs w:val="24"/>
          <w:u w:color="000000"/>
          <w:rtl w:val="0"/>
          <w:lang w:val="en-US"/>
        </w:rPr>
        <w:t>á</w:t>
      </w:r>
      <w:r>
        <w:rPr>
          <w:rStyle w:val="None"/>
          <w:rFonts w:ascii="Times New Roman" w:hAnsi="Times New Roman"/>
          <w:i w:val="1"/>
          <w:iCs w:val="1"/>
          <w:sz w:val="24"/>
          <w:szCs w:val="24"/>
          <w:u w:color="000000"/>
          <w:rtl w:val="0"/>
          <w:lang w:val="en-US"/>
        </w:rPr>
        <w:t>bitat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Available at &lt;</w:t>
      </w:r>
      <w:r>
        <w:rPr>
          <w:rStyle w:val="Hyperlink.1"/>
          <w:rFonts w:ascii="Times New Roman" w:cs="Times New Roman" w:hAnsi="Times New Roman" w:eastAsia="Times New Roman"/>
          <w:sz w:val="24"/>
          <w:szCs w:val="24"/>
          <w:u w:color="0000ff"/>
          <w:rtl w:val="0"/>
          <w:lang w:val="en-US"/>
        </w:rPr>
        <w:fldChar w:fldCharType="begin" w:fldLock="0"/>
      </w:r>
      <w:r>
        <w:rPr>
          <w:rStyle w:val="Hyperlink.1"/>
          <w:rFonts w:ascii="Times New Roman" w:cs="Times New Roman" w:hAnsi="Times New Roman" w:eastAsia="Times New Roman"/>
          <w:sz w:val="24"/>
          <w:szCs w:val="24"/>
          <w:u w:color="0000ff"/>
          <w:rtl w:val="0"/>
          <w:lang w:val="en-US"/>
        </w:rPr>
        <w:instrText xml:space="preserve"> HYPERLINK "https://www.youtube.com/watch?v=PUTg7QdN-NA"</w:instrText>
      </w:r>
      <w:r>
        <w:rPr>
          <w:rStyle w:val="Hyperlink.1"/>
          <w:rFonts w:ascii="Times New Roman" w:cs="Times New Roman" w:hAnsi="Times New Roman" w:eastAsia="Times New Roman"/>
          <w:sz w:val="24"/>
          <w:szCs w:val="24"/>
          <w:u w:color="0000ff"/>
          <w:rtl w:val="0"/>
          <w:lang w:val="en-US"/>
        </w:rPr>
        <w:fldChar w:fldCharType="separate" w:fldLock="0"/>
      </w:r>
      <w:r>
        <w:rPr>
          <w:rStyle w:val="Hyperlink.1"/>
          <w:rFonts w:ascii="Times New Roman" w:hAnsi="Times New Roman"/>
          <w:sz w:val="24"/>
          <w:szCs w:val="24"/>
          <w:u w:color="0000ff"/>
          <w:rtl w:val="0"/>
          <w:lang w:val="en-US"/>
        </w:rPr>
        <w:t>https://www.youtube.com/watch?v=PUTg7QdN-NA</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&gt; [Accessed 11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Rothman, B., 2008. New breast milk in old bottles.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[e-journal]</w:t>
      </w:r>
      <w:r>
        <w:rPr>
          <w:rFonts w:ascii="Times New Roman" w:hAnsi="Times New Roman"/>
          <w:sz w:val="24"/>
          <w:szCs w:val="24"/>
          <w:u w:color="000000"/>
          <w:rtl w:val="0"/>
          <w:lang w:val="en-US"/>
        </w:rPr>
        <w:t xml:space="preserve"> 3(1)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https://whel-primo.hosted.exlibrisgroup.com/primo-explore/fulldisplay?docid=TN_doaj_soai_doaj_org_article_83549a691fa34c378375ff1d757a4cb3&amp;context=PC&amp;vid=44WHELF_UWTSD_VU1&amp;search_scope=CSCOP_EVERYTHING&amp;tab=tab1&amp;lang=en_US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Rouw, E., Hormann, E. &amp; Scherbaum, V., 2015. The high cost of half-hearted breastfeeding promotion in Germany.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9(1)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https://whel-primo.hosted.exlibrisgroup.com/primo-explore/fulldisplay?docid=TN_pubmed_central4940918&amp;context=PC&amp;vid=44WHELF_UWTSD_VU1&amp;search_scope=CSCOP_EVERYTHING&amp;tab=tab1&amp;lang=en_US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Shildrick, </w:t>
      </w:r>
      <w:r>
        <w:rPr>
          <w:rFonts w:ascii="Times New Roman" w:hAnsi="Times New Roman"/>
          <w:sz w:val="24"/>
          <w:szCs w:val="24"/>
          <w:u w:color="000000"/>
          <w:rtl w:val="0"/>
          <w:lang w:val="en-US"/>
        </w:rPr>
        <w:t>M.,</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w:t>
      </w:r>
      <w:r>
        <w:rPr>
          <w:rFonts w:ascii="Times New Roman" w:hAnsi="Times New Roman"/>
          <w:sz w:val="24"/>
          <w:szCs w:val="24"/>
          <w:u w:color="000000"/>
          <w:rtl w:val="0"/>
          <w:lang w:val="en-US"/>
        </w:rPr>
        <w:t>994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Leaky bodies and boundaries: feminism, deconstruction and bioethics.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[online] </w:t>
      </w:r>
      <w:r>
        <w:rPr>
          <w:rFonts w:ascii="Times New Roman" w:hAnsi="Times New Roman"/>
          <w:sz w:val="24"/>
          <w:szCs w:val="24"/>
          <w:u w:color="000000"/>
          <w:rtl w:val="0"/>
          <w:lang w:val="en-US"/>
        </w:rPr>
        <w:t>PhD thesis, University of Warwick.</w:t>
      </w:r>
      <w:r>
        <w:rPr>
          <w:rFonts w:ascii="Times New Roman" w:hAnsi="Times New Roman"/>
          <w:sz w:val="24"/>
          <w:szCs w:val="24"/>
          <w:u w:color="000000"/>
          <w:rtl w:val="0"/>
          <w:lang w:val="en-US"/>
        </w:rPr>
        <w:t xml:space="preserve"> Available at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&lt;</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"http://go.warwick.ac.uk/wrap/36102"</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http://go.warwick.ac.uk/wrap/36102</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&gt; [Accessed 10 Jan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Fonts w:ascii="Times New Roman" w:cs="Times New Roman" w:hAnsi="Times New Roman" w:eastAsia="Times New Roman"/>
          <w:sz w:val="24"/>
          <w:szCs w:val="24"/>
          <w:u w:color="454545"/>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Style w:val="None"/>
          <w:rFonts w:ascii="Times New Roman" w:cs="Times New Roman" w:hAnsi="Times New Roman" w:eastAsia="Times New Roman"/>
          <w:sz w:val="24"/>
          <w:szCs w:val="24"/>
          <w:u w:color="454545"/>
          <w:rtl w:val="0"/>
        </w:rPr>
      </w:pPr>
      <w:r>
        <w:rPr>
          <w:rStyle w:val="None"/>
          <w:rFonts w:ascii="Times New Roman" w:hAnsi="Times New Roman"/>
          <w:sz w:val="24"/>
          <w:szCs w:val="24"/>
          <w:u w:color="454545"/>
          <w:rtl w:val="0"/>
        </w:rPr>
        <w:t>Shiva</w:t>
      </w:r>
      <w:r>
        <w:rPr>
          <w:rStyle w:val="None"/>
          <w:rFonts w:ascii="Times New Roman" w:hAnsi="Times New Roman"/>
          <w:sz w:val="24"/>
          <w:szCs w:val="24"/>
          <w:u w:color="454545"/>
          <w:rtl w:val="0"/>
          <w:lang w:val="en-US"/>
        </w:rPr>
        <w:t xml:space="preserve">, V., </w:t>
      </w:r>
      <w:r>
        <w:rPr>
          <w:rStyle w:val="None"/>
          <w:rFonts w:ascii="Times New Roman" w:hAnsi="Times New Roman"/>
          <w:i w:val="1"/>
          <w:iCs w:val="1"/>
          <w:sz w:val="24"/>
          <w:szCs w:val="24"/>
          <w:u w:color="454545"/>
          <w:rtl w:val="0"/>
          <w:lang w:val="en-US"/>
        </w:rPr>
        <w:t>Staying Alive.</w:t>
      </w:r>
      <w:r>
        <w:rPr>
          <w:rStyle w:val="None"/>
          <w:rFonts w:ascii="Times New Roman" w:hAnsi="Times New Roman"/>
          <w:sz w:val="24"/>
          <w:szCs w:val="24"/>
          <w:u w:color="454545"/>
          <w:rtl w:val="0"/>
          <w:lang w:val="en-US"/>
        </w:rPr>
        <w:t xml:space="preserve"> 2010 Brooklyn: South End Press.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bidi w:val="0"/>
        <w:spacing w:line="360" w:lineRule="auto"/>
        <w:ind w:left="0" w:right="0" w:firstLine="0"/>
        <w:jc w:val="left"/>
        <w:rPr>
          <w:rFonts w:ascii="Times New Roman" w:cs="Times New Roman" w:hAnsi="Times New Roman" w:eastAsia="Times New Roman"/>
          <w:sz w:val="24"/>
          <w:szCs w:val="24"/>
          <w:u w:color="454545"/>
          <w:rtl w:val="0"/>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Smith P., 2008. "Is it just so my right?" Women repossessing breastfeeding.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3(1)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https://whel-primo.hosted.exlibrisgroup.com/primo-explore/fulldisplay?docid=TN_doaj_soai_doaj_org_article_c0fc18fb8e654b6f80296a587adab532&amp;context=PC&amp;vid=44WHELF_UWTSD_VU1&amp;search_scope=CSCOP_EVERYTHING&amp;tab=tab1&amp;lang=en_US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Smith, J.P., 2015. Markets, breastfeeding and trade in mothers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milk. </w:t>
      </w:r>
      <w:r>
        <w:rPr>
          <w:rStyle w:val="None"/>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[e-journal] </w:t>
      </w:r>
      <w:r>
        <w:rPr>
          <w:rFonts w:ascii="Times New Roman" w:hAnsi="Times New Roman"/>
          <w:sz w:val="24"/>
          <w:szCs w:val="24"/>
          <w:u w:color="000000"/>
          <w:rtl w:val="0"/>
          <w:lang w:val="en-US"/>
        </w:rPr>
        <w:t>10(1)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https://whel-primo.hosted.exlibrisgroup.com/primo-explore/fulldisplay?docid=TN_pubmed_central4380115&amp;context=PC&amp;vid=44WHELF_UWTSD_VU1&amp;search_scope=CSCOP_EVERYTHING&amp;tab=tab1&amp;lang=en_US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 </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Winter, J., </w:t>
      </w:r>
      <w:r>
        <w:rPr>
          <w:rFonts w:ascii="Times New Roman" w:hAnsi="Times New Roman"/>
          <w:sz w:val="24"/>
          <w:szCs w:val="24"/>
          <w:u w:color="000000"/>
          <w:rtl w:val="0"/>
          <w:lang w:val="en-US"/>
        </w:rPr>
        <w:t xml:space="preserve">2017, </w:t>
      </w:r>
      <w:r>
        <w:rPr>
          <w:rFonts w:ascii="Times New Roman" w:hAnsi="Times New Roman"/>
          <w:sz w:val="24"/>
          <w:szCs w:val="24"/>
          <w:u w:color="000000"/>
          <w:rtl w:val="0"/>
          <w:lang w:val="en-US"/>
        </w:rPr>
        <w:t>Why Aren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t Mothers Worth Anything to Venture Capitalists?, </w:t>
      </w:r>
      <w:r>
        <w:rPr>
          <w:rStyle w:val="None"/>
          <w:rFonts w:ascii="Times New Roman" w:hAnsi="Times New Roman"/>
          <w:i w:val="1"/>
          <w:iCs w:val="1"/>
          <w:sz w:val="24"/>
          <w:szCs w:val="24"/>
          <w:u w:color="000000"/>
          <w:rtl w:val="0"/>
          <w:lang w:val="en-US"/>
        </w:rPr>
        <w:t>The New Yorker</w:t>
      </w:r>
      <w:r>
        <w:rPr>
          <w:rStyle w:val="None"/>
          <w:rFonts w:ascii="Times New Roman" w:hAnsi="Times New Roman"/>
          <w:i w:val="1"/>
          <w:iCs w:val="1"/>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[online] 27 Sept. Available at &lt;</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"https://www.newyorker.com/business/currency/why-arent-mothers-worth-anything-to-venture-capitalists"</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https://www.newyorker.com/business/currency/why-arent-mothers-worth-anything-to-venture-capitalists</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World Health Organization, </w:t>
      </w:r>
      <w:r>
        <w:rPr>
          <w:rStyle w:val="None"/>
          <w:rFonts w:ascii="Times New Roman" w:hAnsi="Times New Roman"/>
          <w:i w:val="1"/>
          <w:iCs w:val="1"/>
          <w:sz w:val="24"/>
          <w:szCs w:val="24"/>
          <w:u w:color="000000"/>
          <w:rtl w:val="0"/>
          <w:lang w:val="en-US"/>
        </w:rPr>
        <w:t>Breastfeeding,</w:t>
      </w:r>
      <w:r>
        <w:rPr>
          <w:rFonts w:ascii="Times New Roman" w:hAnsi="Times New Roman"/>
          <w:sz w:val="24"/>
          <w:szCs w:val="24"/>
          <w:u w:color="000000"/>
          <w:rtl w:val="0"/>
          <w:lang w:val="en-US"/>
        </w:rPr>
        <w:t xml:space="preserve"> [online] Available at: &lt;</w:t>
      </w:r>
      <w:r>
        <w:rPr>
          <w:rFonts w:ascii="Times New Roman" w:hAnsi="Times New Roman"/>
          <w:sz w:val="24"/>
          <w:szCs w:val="24"/>
          <w:u w:color="000000"/>
          <w:rtl w:val="0"/>
          <w:lang w:val="en-US"/>
        </w:rPr>
        <w:t>https://www.who.int/nutrition/topics/exclusive_breastfeeding/en/</w:t>
      </w:r>
      <w:r>
        <w:rPr>
          <w:rFonts w:ascii="Times New Roman" w:hAnsi="Times New Roman"/>
          <w:sz w:val="24"/>
          <w:szCs w:val="24"/>
          <w:u w:color="000000"/>
          <w:rtl w:val="0"/>
          <w:lang w:val="en-US"/>
        </w:rPr>
        <w:t>&gt; [Accessed 12 Jan 2012]</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  </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pPr>
      <w:r>
        <w:rPr>
          <w:rFonts w:ascii="Times New Roman" w:cs="Times New Roman" w:hAnsi="Times New Roman" w:eastAsia="Times New Roman"/>
          <w:sz w:val="24"/>
          <w:szCs w:val="24"/>
        </w:rPr>
      </w:r>
    </w:p>
    <w:sectPr>
      <w:headerReference w:type="default" r:id="rId4"/>
      <w:footerReference w:type="default" r:id="rId5"/>
      <w:pgSz w:w="11906" w:h="16838" w:orient="portrait"/>
      <w:pgMar w:top="2160" w:right="2160" w:bottom="2160" w:left="2160"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tabs>
          <w:tab w:val="num" w:pos="676"/>
        </w:tabs>
        <w:ind w:left="393" w:hanging="10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num" w:pos="1036"/>
        </w:tabs>
        <w:ind w:left="753" w:hanging="10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num" w:pos="1396"/>
        </w:tabs>
        <w:ind w:left="1113" w:hanging="10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num" w:pos="1756"/>
        </w:tabs>
        <w:ind w:left="1473" w:hanging="10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num" w:pos="2116"/>
        </w:tabs>
        <w:ind w:left="1833" w:hanging="10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num" w:pos="2476"/>
        </w:tabs>
        <w:ind w:left="2193" w:hanging="10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num" w:pos="2836"/>
        </w:tabs>
        <w:ind w:left="2553" w:hanging="10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num" w:pos="3196"/>
        </w:tabs>
        <w:ind w:left="2913" w:hanging="10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num" w:pos="3556"/>
        </w:tabs>
        <w:ind w:left="3273" w:hanging="10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numbering" w:styleId="Lettered">
    <w:name w:val="Lett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None">
    <w:name w:val="None"/>
  </w:style>
  <w:style w:type="character" w:styleId="Hyperlink.0">
    <w:name w:val="Hyperlink.0"/>
    <w:basedOn w:val="None"/>
    <w:next w:val="Hyperlink.0"/>
    <w:rPr>
      <w:u w:val="single"/>
    </w:rPr>
  </w:style>
  <w:style w:type="character" w:styleId="Link">
    <w:name w:val="Link"/>
    <w:rPr>
      <w:u w:val="single"/>
    </w:rPr>
  </w:style>
  <w:style w:type="character" w:styleId="Hyperlink.1">
    <w:name w:val="Hyperlink.1"/>
    <w:basedOn w:val="Link"/>
    <w:next w:val="Hyperlink.1"/>
    <w:rPr>
      <w:u w:color="0000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