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62892B" w14:textId="77777777" w:rsidR="00794D6F" w:rsidRDefault="00794D6F" w:rsidP="007A707D">
      <w:pPr>
        <w:pStyle w:val="Heading1"/>
      </w:pPr>
    </w:p>
    <w:p w14:paraId="7D35145A" w14:textId="77777777" w:rsidR="00794D6F" w:rsidRDefault="00794D6F" w:rsidP="007A707D">
      <w:pPr>
        <w:pStyle w:val="Heading1"/>
      </w:pPr>
    </w:p>
    <w:p w14:paraId="785AC9D0" w14:textId="07FF7D1E" w:rsidR="00794D6F" w:rsidRDefault="00794D6F" w:rsidP="00794D6F">
      <w:pPr>
        <w:jc w:val="center"/>
        <w:rPr>
          <w:b/>
          <w:bCs/>
          <w:sz w:val="36"/>
          <w:szCs w:val="36"/>
        </w:rPr>
      </w:pPr>
      <w:r w:rsidRPr="00794D6F">
        <w:rPr>
          <w:b/>
          <w:bCs/>
          <w:sz w:val="36"/>
          <w:szCs w:val="36"/>
        </w:rPr>
        <w:t>Module: Evidence-Based Policing and Decision Making</w:t>
      </w:r>
    </w:p>
    <w:p w14:paraId="6F6FA377" w14:textId="0AC6272F" w:rsidR="007776C2" w:rsidRDefault="007776C2" w:rsidP="00794D6F">
      <w:pPr>
        <w:jc w:val="center"/>
        <w:rPr>
          <w:b/>
          <w:bCs/>
          <w:sz w:val="36"/>
          <w:szCs w:val="36"/>
        </w:rPr>
      </w:pPr>
    </w:p>
    <w:p w14:paraId="6ED9F40A" w14:textId="27DD8F7C" w:rsidR="007776C2" w:rsidRDefault="007776C2" w:rsidP="00794D6F">
      <w:pPr>
        <w:jc w:val="center"/>
        <w:rPr>
          <w:b/>
          <w:bCs/>
          <w:sz w:val="36"/>
          <w:szCs w:val="36"/>
        </w:rPr>
      </w:pPr>
    </w:p>
    <w:p w14:paraId="2D23F4FA" w14:textId="651350A3" w:rsidR="007776C2" w:rsidRDefault="007776C2" w:rsidP="007776C2">
      <w:pPr>
        <w:jc w:val="center"/>
        <w:rPr>
          <w:b/>
          <w:bCs/>
          <w:sz w:val="36"/>
          <w:szCs w:val="36"/>
        </w:rPr>
      </w:pPr>
      <w:r>
        <w:rPr>
          <w:b/>
          <w:bCs/>
          <w:sz w:val="36"/>
          <w:szCs w:val="36"/>
        </w:rPr>
        <w:t xml:space="preserve">Student name: </w:t>
      </w:r>
      <w:r w:rsidRPr="007776C2">
        <w:rPr>
          <w:b/>
          <w:bCs/>
          <w:sz w:val="36"/>
          <w:szCs w:val="36"/>
        </w:rPr>
        <w:t xml:space="preserve">Mariana </w:t>
      </w:r>
      <w:proofErr w:type="spellStart"/>
      <w:r w:rsidRPr="007776C2">
        <w:rPr>
          <w:b/>
          <w:bCs/>
          <w:sz w:val="36"/>
          <w:szCs w:val="36"/>
        </w:rPr>
        <w:t>Chitorog</w:t>
      </w:r>
      <w:proofErr w:type="spellEnd"/>
    </w:p>
    <w:p w14:paraId="31096B96" w14:textId="74A2F638" w:rsidR="007776C2" w:rsidRPr="007776C2" w:rsidRDefault="007776C2" w:rsidP="007776C2">
      <w:pPr>
        <w:jc w:val="center"/>
        <w:rPr>
          <w:b/>
          <w:bCs/>
          <w:sz w:val="36"/>
          <w:szCs w:val="36"/>
        </w:rPr>
      </w:pPr>
      <w:r>
        <w:rPr>
          <w:b/>
          <w:bCs/>
          <w:sz w:val="36"/>
          <w:szCs w:val="36"/>
        </w:rPr>
        <w:t>Student ID: 2221813</w:t>
      </w:r>
      <w:bookmarkStart w:id="0" w:name="_GoBack"/>
      <w:bookmarkEnd w:id="0"/>
    </w:p>
    <w:p w14:paraId="5AE9A859" w14:textId="77777777" w:rsidR="002A1237" w:rsidRPr="002A1237" w:rsidRDefault="002A1237" w:rsidP="002A1237">
      <w:pPr>
        <w:rPr>
          <w:lang w:val="en-GB"/>
        </w:rPr>
      </w:pPr>
    </w:p>
    <w:p w14:paraId="0F6B7BAF" w14:textId="77777777" w:rsidR="00794D6F" w:rsidRDefault="00794D6F" w:rsidP="007A707D">
      <w:pPr>
        <w:pStyle w:val="Heading1"/>
      </w:pPr>
    </w:p>
    <w:p w14:paraId="2974A1BF" w14:textId="77777777" w:rsidR="00794D6F" w:rsidRDefault="00794D6F" w:rsidP="007A707D">
      <w:pPr>
        <w:pStyle w:val="Heading1"/>
      </w:pPr>
    </w:p>
    <w:p w14:paraId="7A6DE690" w14:textId="77777777" w:rsidR="00794D6F" w:rsidRDefault="00794D6F" w:rsidP="007A707D">
      <w:pPr>
        <w:pStyle w:val="Heading1"/>
      </w:pPr>
    </w:p>
    <w:p w14:paraId="65331BC5" w14:textId="77777777" w:rsidR="00794D6F" w:rsidRDefault="00794D6F" w:rsidP="007A707D">
      <w:pPr>
        <w:pStyle w:val="Heading1"/>
      </w:pPr>
    </w:p>
    <w:p w14:paraId="74BD3F56" w14:textId="77777777" w:rsidR="00794D6F" w:rsidRDefault="00794D6F" w:rsidP="00794D6F"/>
    <w:p w14:paraId="1B33C03A" w14:textId="77777777" w:rsidR="00794D6F" w:rsidRDefault="00794D6F" w:rsidP="00794D6F"/>
    <w:p w14:paraId="2B623FD2" w14:textId="77777777" w:rsidR="00794D6F" w:rsidRDefault="00794D6F" w:rsidP="00794D6F"/>
    <w:p w14:paraId="73373174" w14:textId="77777777" w:rsidR="00794D6F" w:rsidRDefault="00794D6F" w:rsidP="00794D6F"/>
    <w:p w14:paraId="0437D337" w14:textId="77777777" w:rsidR="00712421" w:rsidRDefault="00712421" w:rsidP="00712421">
      <w:pPr>
        <w:sectPr w:rsidR="00712421" w:rsidSect="00FE61AC">
          <w:headerReference w:type="default" r:id="rId8"/>
          <w:pgSz w:w="12240" w:h="15840"/>
          <w:pgMar w:top="1440" w:right="1440" w:bottom="1440" w:left="1440" w:header="720" w:footer="720" w:gutter="0"/>
          <w:cols w:space="720"/>
          <w:docGrid w:linePitch="360"/>
        </w:sectPr>
      </w:pPr>
    </w:p>
    <w:p w14:paraId="3B8B5C38" w14:textId="77777777" w:rsidR="00794D6F" w:rsidRDefault="00794D6F" w:rsidP="00794D6F"/>
    <w:p w14:paraId="6C5D932D" w14:textId="77777777" w:rsidR="00794D6F" w:rsidRDefault="00794D6F" w:rsidP="00794D6F">
      <w:pPr>
        <w:rPr>
          <w:b/>
          <w:bCs/>
        </w:rPr>
      </w:pPr>
      <w:r>
        <w:rPr>
          <w:b/>
          <w:bCs/>
        </w:rPr>
        <w:t>Table of Contents</w:t>
      </w:r>
    </w:p>
    <w:p w14:paraId="5CE42673" w14:textId="77777777" w:rsidR="00794D6F" w:rsidRDefault="00794D6F">
      <w:pPr>
        <w:pStyle w:val="TOC1"/>
        <w:tabs>
          <w:tab w:val="right" w:leader="dot" w:pos="9350"/>
        </w:tabs>
        <w:rPr>
          <w:rFonts w:asciiTheme="minorHAnsi" w:eastAsiaTheme="minorEastAsia" w:hAnsiTheme="minorHAnsi" w:cs="Vrinda"/>
          <w:b w:val="0"/>
          <w:noProof/>
          <w:color w:val="auto"/>
          <w:kern w:val="0"/>
          <w:sz w:val="22"/>
          <w:szCs w:val="28"/>
          <w:lang w:bidi="bn-BD"/>
          <w14:ligatures w14:val="none"/>
        </w:rPr>
      </w:pPr>
      <w:r>
        <w:fldChar w:fldCharType="begin"/>
      </w:r>
      <w:r>
        <w:instrText xml:space="preserve"> TOC \o "1-3" \h \z \u </w:instrText>
      </w:r>
      <w:r>
        <w:fldChar w:fldCharType="separate"/>
      </w:r>
      <w:hyperlink w:anchor="_Toc129027958" w:history="1">
        <w:r w:rsidRPr="00507601">
          <w:rPr>
            <w:rStyle w:val="Hyperlink"/>
            <w:noProof/>
          </w:rPr>
          <w:t>Introduction</w:t>
        </w:r>
        <w:r>
          <w:rPr>
            <w:noProof/>
            <w:webHidden/>
          </w:rPr>
          <w:tab/>
        </w:r>
        <w:r>
          <w:rPr>
            <w:noProof/>
            <w:webHidden/>
          </w:rPr>
          <w:fldChar w:fldCharType="begin"/>
        </w:r>
        <w:r>
          <w:rPr>
            <w:noProof/>
            <w:webHidden/>
          </w:rPr>
          <w:instrText xml:space="preserve"> PAGEREF _Toc129027958 \h </w:instrText>
        </w:r>
        <w:r>
          <w:rPr>
            <w:noProof/>
            <w:webHidden/>
          </w:rPr>
        </w:r>
        <w:r>
          <w:rPr>
            <w:noProof/>
            <w:webHidden/>
          </w:rPr>
          <w:fldChar w:fldCharType="separate"/>
        </w:r>
        <w:r>
          <w:rPr>
            <w:noProof/>
            <w:webHidden/>
          </w:rPr>
          <w:t>3</w:t>
        </w:r>
        <w:r>
          <w:rPr>
            <w:noProof/>
            <w:webHidden/>
          </w:rPr>
          <w:fldChar w:fldCharType="end"/>
        </w:r>
      </w:hyperlink>
    </w:p>
    <w:p w14:paraId="37A3E26B" w14:textId="77777777" w:rsidR="00794D6F" w:rsidRDefault="00733CE1">
      <w:pPr>
        <w:pStyle w:val="TOC1"/>
        <w:tabs>
          <w:tab w:val="right" w:leader="dot" w:pos="9350"/>
        </w:tabs>
        <w:rPr>
          <w:rFonts w:asciiTheme="minorHAnsi" w:eastAsiaTheme="minorEastAsia" w:hAnsiTheme="minorHAnsi" w:cs="Vrinda"/>
          <w:b w:val="0"/>
          <w:noProof/>
          <w:color w:val="auto"/>
          <w:kern w:val="0"/>
          <w:sz w:val="22"/>
          <w:szCs w:val="28"/>
          <w:lang w:bidi="bn-BD"/>
          <w14:ligatures w14:val="none"/>
        </w:rPr>
      </w:pPr>
      <w:hyperlink w:anchor="_Toc129027959" w:history="1">
        <w:r w:rsidR="00794D6F" w:rsidRPr="00507601">
          <w:rPr>
            <w:rStyle w:val="Hyperlink"/>
            <w:noProof/>
          </w:rPr>
          <w:t>Ideas and Theories of Classical Criminology</w:t>
        </w:r>
        <w:r w:rsidR="00794D6F">
          <w:rPr>
            <w:noProof/>
            <w:webHidden/>
          </w:rPr>
          <w:tab/>
        </w:r>
        <w:r w:rsidR="00794D6F">
          <w:rPr>
            <w:noProof/>
            <w:webHidden/>
          </w:rPr>
          <w:fldChar w:fldCharType="begin"/>
        </w:r>
        <w:r w:rsidR="00794D6F">
          <w:rPr>
            <w:noProof/>
            <w:webHidden/>
          </w:rPr>
          <w:instrText xml:space="preserve"> PAGEREF _Toc129027959 \h </w:instrText>
        </w:r>
        <w:r w:rsidR="00794D6F">
          <w:rPr>
            <w:noProof/>
            <w:webHidden/>
          </w:rPr>
        </w:r>
        <w:r w:rsidR="00794D6F">
          <w:rPr>
            <w:noProof/>
            <w:webHidden/>
          </w:rPr>
          <w:fldChar w:fldCharType="separate"/>
        </w:r>
        <w:r w:rsidR="00794D6F">
          <w:rPr>
            <w:noProof/>
            <w:webHidden/>
          </w:rPr>
          <w:t>3</w:t>
        </w:r>
        <w:r w:rsidR="00794D6F">
          <w:rPr>
            <w:noProof/>
            <w:webHidden/>
          </w:rPr>
          <w:fldChar w:fldCharType="end"/>
        </w:r>
      </w:hyperlink>
    </w:p>
    <w:p w14:paraId="2531F824" w14:textId="77777777" w:rsidR="00794D6F" w:rsidRDefault="00733CE1">
      <w:pPr>
        <w:pStyle w:val="TOC1"/>
        <w:tabs>
          <w:tab w:val="right" w:leader="dot" w:pos="9350"/>
        </w:tabs>
        <w:rPr>
          <w:rFonts w:asciiTheme="minorHAnsi" w:eastAsiaTheme="minorEastAsia" w:hAnsiTheme="minorHAnsi" w:cs="Vrinda"/>
          <w:b w:val="0"/>
          <w:noProof/>
          <w:color w:val="auto"/>
          <w:kern w:val="0"/>
          <w:sz w:val="22"/>
          <w:szCs w:val="28"/>
          <w:lang w:bidi="bn-BD"/>
          <w14:ligatures w14:val="none"/>
        </w:rPr>
      </w:pPr>
      <w:hyperlink w:anchor="_Toc129027960" w:history="1">
        <w:r w:rsidR="00794D6F" w:rsidRPr="00507601">
          <w:rPr>
            <w:rStyle w:val="Hyperlink"/>
            <w:noProof/>
          </w:rPr>
          <w:t>How Classical Criminology helps comprehend Criminality and Crime</w:t>
        </w:r>
        <w:r w:rsidR="00794D6F">
          <w:rPr>
            <w:noProof/>
            <w:webHidden/>
          </w:rPr>
          <w:tab/>
        </w:r>
        <w:r w:rsidR="00794D6F">
          <w:rPr>
            <w:noProof/>
            <w:webHidden/>
          </w:rPr>
          <w:fldChar w:fldCharType="begin"/>
        </w:r>
        <w:r w:rsidR="00794D6F">
          <w:rPr>
            <w:noProof/>
            <w:webHidden/>
          </w:rPr>
          <w:instrText xml:space="preserve"> PAGEREF _Toc129027960 \h </w:instrText>
        </w:r>
        <w:r w:rsidR="00794D6F">
          <w:rPr>
            <w:noProof/>
            <w:webHidden/>
          </w:rPr>
        </w:r>
        <w:r w:rsidR="00794D6F">
          <w:rPr>
            <w:noProof/>
            <w:webHidden/>
          </w:rPr>
          <w:fldChar w:fldCharType="separate"/>
        </w:r>
        <w:r w:rsidR="00794D6F">
          <w:rPr>
            <w:noProof/>
            <w:webHidden/>
          </w:rPr>
          <w:t>4</w:t>
        </w:r>
        <w:r w:rsidR="00794D6F">
          <w:rPr>
            <w:noProof/>
            <w:webHidden/>
          </w:rPr>
          <w:fldChar w:fldCharType="end"/>
        </w:r>
      </w:hyperlink>
    </w:p>
    <w:p w14:paraId="09094BAE" w14:textId="77777777" w:rsidR="00794D6F" w:rsidRDefault="00733CE1">
      <w:pPr>
        <w:pStyle w:val="TOC1"/>
        <w:tabs>
          <w:tab w:val="right" w:leader="dot" w:pos="9350"/>
        </w:tabs>
        <w:rPr>
          <w:rFonts w:asciiTheme="minorHAnsi" w:eastAsiaTheme="minorEastAsia" w:hAnsiTheme="minorHAnsi" w:cs="Vrinda"/>
          <w:b w:val="0"/>
          <w:noProof/>
          <w:color w:val="auto"/>
          <w:kern w:val="0"/>
          <w:sz w:val="22"/>
          <w:szCs w:val="28"/>
          <w:lang w:bidi="bn-BD"/>
          <w14:ligatures w14:val="none"/>
        </w:rPr>
      </w:pPr>
      <w:hyperlink w:anchor="_Toc129027961" w:history="1">
        <w:r w:rsidR="00794D6F" w:rsidRPr="00507601">
          <w:rPr>
            <w:rStyle w:val="Hyperlink"/>
            <w:noProof/>
          </w:rPr>
          <w:t>Models of Evidence-Based Policing &amp; Application of Classical Criminology in understanding these Models</w:t>
        </w:r>
        <w:r w:rsidR="00794D6F">
          <w:rPr>
            <w:noProof/>
            <w:webHidden/>
          </w:rPr>
          <w:tab/>
        </w:r>
        <w:r w:rsidR="00794D6F">
          <w:rPr>
            <w:noProof/>
            <w:webHidden/>
          </w:rPr>
          <w:fldChar w:fldCharType="begin"/>
        </w:r>
        <w:r w:rsidR="00794D6F">
          <w:rPr>
            <w:noProof/>
            <w:webHidden/>
          </w:rPr>
          <w:instrText xml:space="preserve"> PAGEREF _Toc129027961 \h </w:instrText>
        </w:r>
        <w:r w:rsidR="00794D6F">
          <w:rPr>
            <w:noProof/>
            <w:webHidden/>
          </w:rPr>
        </w:r>
        <w:r w:rsidR="00794D6F">
          <w:rPr>
            <w:noProof/>
            <w:webHidden/>
          </w:rPr>
          <w:fldChar w:fldCharType="separate"/>
        </w:r>
        <w:r w:rsidR="00794D6F">
          <w:rPr>
            <w:noProof/>
            <w:webHidden/>
          </w:rPr>
          <w:t>4</w:t>
        </w:r>
        <w:r w:rsidR="00794D6F">
          <w:rPr>
            <w:noProof/>
            <w:webHidden/>
          </w:rPr>
          <w:fldChar w:fldCharType="end"/>
        </w:r>
      </w:hyperlink>
    </w:p>
    <w:p w14:paraId="44A91A71" w14:textId="77777777" w:rsidR="00794D6F" w:rsidRDefault="00733CE1">
      <w:pPr>
        <w:pStyle w:val="TOC2"/>
        <w:tabs>
          <w:tab w:val="right" w:leader="dot" w:pos="9350"/>
        </w:tabs>
        <w:rPr>
          <w:rFonts w:asciiTheme="minorHAnsi" w:eastAsiaTheme="minorEastAsia" w:hAnsiTheme="minorHAnsi" w:cs="Vrinda"/>
          <w:b w:val="0"/>
          <w:noProof/>
          <w:color w:val="auto"/>
          <w:kern w:val="0"/>
          <w:sz w:val="22"/>
          <w:szCs w:val="28"/>
          <w:lang w:bidi="bn-BD"/>
          <w14:ligatures w14:val="none"/>
        </w:rPr>
      </w:pPr>
      <w:hyperlink w:anchor="_Toc129027962" w:history="1">
        <w:r w:rsidR="00794D6F" w:rsidRPr="00507601">
          <w:rPr>
            <w:rStyle w:val="Hyperlink"/>
            <w:noProof/>
          </w:rPr>
          <w:t>Description of Evidence-Based Policing</w:t>
        </w:r>
        <w:r w:rsidR="00794D6F">
          <w:rPr>
            <w:noProof/>
            <w:webHidden/>
          </w:rPr>
          <w:tab/>
        </w:r>
        <w:r w:rsidR="00794D6F">
          <w:rPr>
            <w:noProof/>
            <w:webHidden/>
          </w:rPr>
          <w:fldChar w:fldCharType="begin"/>
        </w:r>
        <w:r w:rsidR="00794D6F">
          <w:rPr>
            <w:noProof/>
            <w:webHidden/>
          </w:rPr>
          <w:instrText xml:space="preserve"> PAGEREF _Toc129027962 \h </w:instrText>
        </w:r>
        <w:r w:rsidR="00794D6F">
          <w:rPr>
            <w:noProof/>
            <w:webHidden/>
          </w:rPr>
        </w:r>
        <w:r w:rsidR="00794D6F">
          <w:rPr>
            <w:noProof/>
            <w:webHidden/>
          </w:rPr>
          <w:fldChar w:fldCharType="separate"/>
        </w:r>
        <w:r w:rsidR="00794D6F">
          <w:rPr>
            <w:noProof/>
            <w:webHidden/>
          </w:rPr>
          <w:t>4</w:t>
        </w:r>
        <w:r w:rsidR="00794D6F">
          <w:rPr>
            <w:noProof/>
            <w:webHidden/>
          </w:rPr>
          <w:fldChar w:fldCharType="end"/>
        </w:r>
      </w:hyperlink>
    </w:p>
    <w:p w14:paraId="26683ECA" w14:textId="77777777" w:rsidR="00794D6F" w:rsidRDefault="00733CE1">
      <w:pPr>
        <w:pStyle w:val="TOC2"/>
        <w:tabs>
          <w:tab w:val="right" w:leader="dot" w:pos="9350"/>
        </w:tabs>
        <w:rPr>
          <w:rFonts w:asciiTheme="minorHAnsi" w:eastAsiaTheme="minorEastAsia" w:hAnsiTheme="minorHAnsi" w:cs="Vrinda"/>
          <w:b w:val="0"/>
          <w:noProof/>
          <w:color w:val="auto"/>
          <w:kern w:val="0"/>
          <w:sz w:val="22"/>
          <w:szCs w:val="28"/>
          <w:lang w:bidi="bn-BD"/>
          <w14:ligatures w14:val="none"/>
        </w:rPr>
      </w:pPr>
      <w:hyperlink w:anchor="_Toc129027963" w:history="1">
        <w:r w:rsidR="00794D6F" w:rsidRPr="00507601">
          <w:rPr>
            <w:rStyle w:val="Hyperlink"/>
            <w:noProof/>
          </w:rPr>
          <w:t>Models &amp; Applications</w:t>
        </w:r>
        <w:r w:rsidR="00794D6F">
          <w:rPr>
            <w:noProof/>
            <w:webHidden/>
          </w:rPr>
          <w:tab/>
        </w:r>
        <w:r w:rsidR="00794D6F">
          <w:rPr>
            <w:noProof/>
            <w:webHidden/>
          </w:rPr>
          <w:fldChar w:fldCharType="begin"/>
        </w:r>
        <w:r w:rsidR="00794D6F">
          <w:rPr>
            <w:noProof/>
            <w:webHidden/>
          </w:rPr>
          <w:instrText xml:space="preserve"> PAGEREF _Toc129027963 \h </w:instrText>
        </w:r>
        <w:r w:rsidR="00794D6F">
          <w:rPr>
            <w:noProof/>
            <w:webHidden/>
          </w:rPr>
        </w:r>
        <w:r w:rsidR="00794D6F">
          <w:rPr>
            <w:noProof/>
            <w:webHidden/>
          </w:rPr>
          <w:fldChar w:fldCharType="separate"/>
        </w:r>
        <w:r w:rsidR="00794D6F">
          <w:rPr>
            <w:noProof/>
            <w:webHidden/>
          </w:rPr>
          <w:t>5</w:t>
        </w:r>
        <w:r w:rsidR="00794D6F">
          <w:rPr>
            <w:noProof/>
            <w:webHidden/>
          </w:rPr>
          <w:fldChar w:fldCharType="end"/>
        </w:r>
      </w:hyperlink>
    </w:p>
    <w:p w14:paraId="083D87C7" w14:textId="77777777" w:rsidR="00794D6F" w:rsidRDefault="00733CE1">
      <w:pPr>
        <w:pStyle w:val="TOC3"/>
        <w:tabs>
          <w:tab w:val="right" w:leader="dot" w:pos="9350"/>
        </w:tabs>
        <w:rPr>
          <w:rFonts w:asciiTheme="minorHAnsi" w:eastAsiaTheme="minorEastAsia" w:hAnsiTheme="minorHAnsi" w:cs="Vrinda"/>
          <w:b w:val="0"/>
          <w:noProof/>
          <w:color w:val="auto"/>
          <w:kern w:val="0"/>
          <w:sz w:val="22"/>
          <w:szCs w:val="28"/>
          <w:lang w:bidi="bn-BD"/>
          <w14:ligatures w14:val="none"/>
        </w:rPr>
      </w:pPr>
      <w:hyperlink w:anchor="_Toc129027964" w:history="1">
        <w:r w:rsidR="00794D6F" w:rsidRPr="00507601">
          <w:rPr>
            <w:rStyle w:val="Hyperlink"/>
            <w:noProof/>
            <w:lang w:val="en-GB"/>
          </w:rPr>
          <w:t>POP</w:t>
        </w:r>
        <w:r w:rsidR="00794D6F">
          <w:rPr>
            <w:noProof/>
            <w:webHidden/>
          </w:rPr>
          <w:tab/>
        </w:r>
        <w:r w:rsidR="00794D6F">
          <w:rPr>
            <w:noProof/>
            <w:webHidden/>
          </w:rPr>
          <w:fldChar w:fldCharType="begin"/>
        </w:r>
        <w:r w:rsidR="00794D6F">
          <w:rPr>
            <w:noProof/>
            <w:webHidden/>
          </w:rPr>
          <w:instrText xml:space="preserve"> PAGEREF _Toc129027964 \h </w:instrText>
        </w:r>
        <w:r w:rsidR="00794D6F">
          <w:rPr>
            <w:noProof/>
            <w:webHidden/>
          </w:rPr>
        </w:r>
        <w:r w:rsidR="00794D6F">
          <w:rPr>
            <w:noProof/>
            <w:webHidden/>
          </w:rPr>
          <w:fldChar w:fldCharType="separate"/>
        </w:r>
        <w:r w:rsidR="00794D6F">
          <w:rPr>
            <w:noProof/>
            <w:webHidden/>
          </w:rPr>
          <w:t>5</w:t>
        </w:r>
        <w:r w:rsidR="00794D6F">
          <w:rPr>
            <w:noProof/>
            <w:webHidden/>
          </w:rPr>
          <w:fldChar w:fldCharType="end"/>
        </w:r>
      </w:hyperlink>
    </w:p>
    <w:p w14:paraId="3B8EA034" w14:textId="77777777" w:rsidR="00794D6F" w:rsidRDefault="00733CE1">
      <w:pPr>
        <w:pStyle w:val="TOC3"/>
        <w:tabs>
          <w:tab w:val="right" w:leader="dot" w:pos="9350"/>
        </w:tabs>
        <w:rPr>
          <w:rFonts w:asciiTheme="minorHAnsi" w:eastAsiaTheme="minorEastAsia" w:hAnsiTheme="minorHAnsi" w:cs="Vrinda"/>
          <w:b w:val="0"/>
          <w:noProof/>
          <w:color w:val="auto"/>
          <w:kern w:val="0"/>
          <w:sz w:val="22"/>
          <w:szCs w:val="28"/>
          <w:lang w:bidi="bn-BD"/>
          <w14:ligatures w14:val="none"/>
        </w:rPr>
      </w:pPr>
      <w:hyperlink w:anchor="_Toc129027965" w:history="1">
        <w:r w:rsidR="00794D6F" w:rsidRPr="00507601">
          <w:rPr>
            <w:rStyle w:val="Hyperlink"/>
            <w:noProof/>
            <w:lang w:val="en-GB"/>
          </w:rPr>
          <w:t>SARA</w:t>
        </w:r>
        <w:r w:rsidR="00794D6F">
          <w:rPr>
            <w:noProof/>
            <w:webHidden/>
          </w:rPr>
          <w:tab/>
        </w:r>
        <w:r w:rsidR="00794D6F">
          <w:rPr>
            <w:noProof/>
            <w:webHidden/>
          </w:rPr>
          <w:fldChar w:fldCharType="begin"/>
        </w:r>
        <w:r w:rsidR="00794D6F">
          <w:rPr>
            <w:noProof/>
            <w:webHidden/>
          </w:rPr>
          <w:instrText xml:space="preserve"> PAGEREF _Toc129027965 \h </w:instrText>
        </w:r>
        <w:r w:rsidR="00794D6F">
          <w:rPr>
            <w:noProof/>
            <w:webHidden/>
          </w:rPr>
        </w:r>
        <w:r w:rsidR="00794D6F">
          <w:rPr>
            <w:noProof/>
            <w:webHidden/>
          </w:rPr>
          <w:fldChar w:fldCharType="separate"/>
        </w:r>
        <w:r w:rsidR="00794D6F">
          <w:rPr>
            <w:noProof/>
            <w:webHidden/>
          </w:rPr>
          <w:t>6</w:t>
        </w:r>
        <w:r w:rsidR="00794D6F">
          <w:rPr>
            <w:noProof/>
            <w:webHidden/>
          </w:rPr>
          <w:fldChar w:fldCharType="end"/>
        </w:r>
      </w:hyperlink>
    </w:p>
    <w:p w14:paraId="69A4CC98" w14:textId="77777777" w:rsidR="00794D6F" w:rsidRDefault="00733CE1">
      <w:pPr>
        <w:pStyle w:val="TOC3"/>
        <w:tabs>
          <w:tab w:val="right" w:leader="dot" w:pos="9350"/>
        </w:tabs>
        <w:rPr>
          <w:rFonts w:asciiTheme="minorHAnsi" w:eastAsiaTheme="minorEastAsia" w:hAnsiTheme="minorHAnsi" w:cs="Vrinda"/>
          <w:b w:val="0"/>
          <w:noProof/>
          <w:color w:val="auto"/>
          <w:kern w:val="0"/>
          <w:sz w:val="22"/>
          <w:szCs w:val="28"/>
          <w:lang w:bidi="bn-BD"/>
          <w14:ligatures w14:val="none"/>
        </w:rPr>
      </w:pPr>
      <w:hyperlink w:anchor="_Toc129027966" w:history="1">
        <w:r w:rsidR="00794D6F" w:rsidRPr="00507601">
          <w:rPr>
            <w:rStyle w:val="Hyperlink"/>
            <w:rFonts w:eastAsia="Times New Roman"/>
            <w:noProof/>
          </w:rPr>
          <w:t>Hotspot</w:t>
        </w:r>
        <w:r w:rsidR="00794D6F">
          <w:rPr>
            <w:noProof/>
            <w:webHidden/>
          </w:rPr>
          <w:tab/>
        </w:r>
        <w:r w:rsidR="00794D6F">
          <w:rPr>
            <w:noProof/>
            <w:webHidden/>
          </w:rPr>
          <w:fldChar w:fldCharType="begin"/>
        </w:r>
        <w:r w:rsidR="00794D6F">
          <w:rPr>
            <w:noProof/>
            <w:webHidden/>
          </w:rPr>
          <w:instrText xml:space="preserve"> PAGEREF _Toc129027966 \h </w:instrText>
        </w:r>
        <w:r w:rsidR="00794D6F">
          <w:rPr>
            <w:noProof/>
            <w:webHidden/>
          </w:rPr>
        </w:r>
        <w:r w:rsidR="00794D6F">
          <w:rPr>
            <w:noProof/>
            <w:webHidden/>
          </w:rPr>
          <w:fldChar w:fldCharType="separate"/>
        </w:r>
        <w:r w:rsidR="00794D6F">
          <w:rPr>
            <w:noProof/>
            <w:webHidden/>
          </w:rPr>
          <w:t>7</w:t>
        </w:r>
        <w:r w:rsidR="00794D6F">
          <w:rPr>
            <w:noProof/>
            <w:webHidden/>
          </w:rPr>
          <w:fldChar w:fldCharType="end"/>
        </w:r>
      </w:hyperlink>
    </w:p>
    <w:p w14:paraId="7249DE06" w14:textId="77777777" w:rsidR="00794D6F" w:rsidRDefault="00733CE1">
      <w:pPr>
        <w:pStyle w:val="TOC1"/>
        <w:tabs>
          <w:tab w:val="right" w:leader="dot" w:pos="9350"/>
        </w:tabs>
        <w:rPr>
          <w:rFonts w:asciiTheme="minorHAnsi" w:eastAsiaTheme="minorEastAsia" w:hAnsiTheme="minorHAnsi" w:cs="Vrinda"/>
          <w:b w:val="0"/>
          <w:noProof/>
          <w:color w:val="auto"/>
          <w:kern w:val="0"/>
          <w:sz w:val="22"/>
          <w:szCs w:val="28"/>
          <w:lang w:bidi="bn-BD"/>
          <w14:ligatures w14:val="none"/>
        </w:rPr>
      </w:pPr>
      <w:hyperlink w:anchor="_Toc129027967" w:history="1">
        <w:r w:rsidR="00794D6F" w:rsidRPr="00507601">
          <w:rPr>
            <w:rStyle w:val="Hyperlink"/>
            <w:noProof/>
          </w:rPr>
          <w:t>Application of Evidence-Based Policing and Classical Criminology on a crime activity</w:t>
        </w:r>
        <w:r w:rsidR="00794D6F">
          <w:rPr>
            <w:noProof/>
            <w:webHidden/>
          </w:rPr>
          <w:tab/>
        </w:r>
        <w:r w:rsidR="00794D6F">
          <w:rPr>
            <w:noProof/>
            <w:webHidden/>
          </w:rPr>
          <w:fldChar w:fldCharType="begin"/>
        </w:r>
        <w:r w:rsidR="00794D6F">
          <w:rPr>
            <w:noProof/>
            <w:webHidden/>
          </w:rPr>
          <w:instrText xml:space="preserve"> PAGEREF _Toc129027967 \h </w:instrText>
        </w:r>
        <w:r w:rsidR="00794D6F">
          <w:rPr>
            <w:noProof/>
            <w:webHidden/>
          </w:rPr>
        </w:r>
        <w:r w:rsidR="00794D6F">
          <w:rPr>
            <w:noProof/>
            <w:webHidden/>
          </w:rPr>
          <w:fldChar w:fldCharType="separate"/>
        </w:r>
        <w:r w:rsidR="00794D6F">
          <w:rPr>
            <w:noProof/>
            <w:webHidden/>
          </w:rPr>
          <w:t>7</w:t>
        </w:r>
        <w:r w:rsidR="00794D6F">
          <w:rPr>
            <w:noProof/>
            <w:webHidden/>
          </w:rPr>
          <w:fldChar w:fldCharType="end"/>
        </w:r>
      </w:hyperlink>
    </w:p>
    <w:p w14:paraId="16D78138" w14:textId="77777777" w:rsidR="00794D6F" w:rsidRDefault="00733CE1">
      <w:pPr>
        <w:pStyle w:val="TOC1"/>
        <w:tabs>
          <w:tab w:val="right" w:leader="dot" w:pos="9350"/>
        </w:tabs>
        <w:rPr>
          <w:rFonts w:asciiTheme="minorHAnsi" w:eastAsiaTheme="minorEastAsia" w:hAnsiTheme="minorHAnsi" w:cs="Vrinda"/>
          <w:b w:val="0"/>
          <w:noProof/>
          <w:color w:val="auto"/>
          <w:kern w:val="0"/>
          <w:sz w:val="22"/>
          <w:szCs w:val="28"/>
          <w:lang w:bidi="bn-BD"/>
          <w14:ligatures w14:val="none"/>
        </w:rPr>
      </w:pPr>
      <w:hyperlink w:anchor="_Toc129027968" w:history="1">
        <w:r w:rsidR="00794D6F" w:rsidRPr="00507601">
          <w:rPr>
            <w:rStyle w:val="Hyperlink"/>
            <w:noProof/>
          </w:rPr>
          <w:t>Strengths &amp; Weaknesses</w:t>
        </w:r>
        <w:r w:rsidR="00794D6F">
          <w:rPr>
            <w:noProof/>
            <w:webHidden/>
          </w:rPr>
          <w:tab/>
        </w:r>
        <w:r w:rsidR="00794D6F">
          <w:rPr>
            <w:noProof/>
            <w:webHidden/>
          </w:rPr>
          <w:fldChar w:fldCharType="begin"/>
        </w:r>
        <w:r w:rsidR="00794D6F">
          <w:rPr>
            <w:noProof/>
            <w:webHidden/>
          </w:rPr>
          <w:instrText xml:space="preserve"> PAGEREF _Toc129027968 \h </w:instrText>
        </w:r>
        <w:r w:rsidR="00794D6F">
          <w:rPr>
            <w:noProof/>
            <w:webHidden/>
          </w:rPr>
        </w:r>
        <w:r w:rsidR="00794D6F">
          <w:rPr>
            <w:noProof/>
            <w:webHidden/>
          </w:rPr>
          <w:fldChar w:fldCharType="separate"/>
        </w:r>
        <w:r w:rsidR="00794D6F">
          <w:rPr>
            <w:noProof/>
            <w:webHidden/>
          </w:rPr>
          <w:t>8</w:t>
        </w:r>
        <w:r w:rsidR="00794D6F">
          <w:rPr>
            <w:noProof/>
            <w:webHidden/>
          </w:rPr>
          <w:fldChar w:fldCharType="end"/>
        </w:r>
      </w:hyperlink>
    </w:p>
    <w:p w14:paraId="648510B1" w14:textId="77777777" w:rsidR="00794D6F" w:rsidRDefault="00733CE1">
      <w:pPr>
        <w:pStyle w:val="TOC1"/>
        <w:tabs>
          <w:tab w:val="right" w:leader="dot" w:pos="9350"/>
        </w:tabs>
        <w:rPr>
          <w:rFonts w:asciiTheme="minorHAnsi" w:eastAsiaTheme="minorEastAsia" w:hAnsiTheme="minorHAnsi" w:cs="Vrinda"/>
          <w:b w:val="0"/>
          <w:noProof/>
          <w:color w:val="auto"/>
          <w:kern w:val="0"/>
          <w:sz w:val="22"/>
          <w:szCs w:val="28"/>
          <w:lang w:bidi="bn-BD"/>
          <w14:ligatures w14:val="none"/>
        </w:rPr>
      </w:pPr>
      <w:hyperlink w:anchor="_Toc129027969" w:history="1">
        <w:r w:rsidR="00794D6F" w:rsidRPr="00507601">
          <w:rPr>
            <w:rStyle w:val="Hyperlink"/>
            <w:noProof/>
          </w:rPr>
          <w:t>Conclusion</w:t>
        </w:r>
        <w:r w:rsidR="00794D6F">
          <w:rPr>
            <w:noProof/>
            <w:webHidden/>
          </w:rPr>
          <w:tab/>
        </w:r>
        <w:r w:rsidR="00794D6F">
          <w:rPr>
            <w:noProof/>
            <w:webHidden/>
          </w:rPr>
          <w:fldChar w:fldCharType="begin"/>
        </w:r>
        <w:r w:rsidR="00794D6F">
          <w:rPr>
            <w:noProof/>
            <w:webHidden/>
          </w:rPr>
          <w:instrText xml:space="preserve"> PAGEREF _Toc129027969 \h </w:instrText>
        </w:r>
        <w:r w:rsidR="00794D6F">
          <w:rPr>
            <w:noProof/>
            <w:webHidden/>
          </w:rPr>
        </w:r>
        <w:r w:rsidR="00794D6F">
          <w:rPr>
            <w:noProof/>
            <w:webHidden/>
          </w:rPr>
          <w:fldChar w:fldCharType="separate"/>
        </w:r>
        <w:r w:rsidR="00794D6F">
          <w:rPr>
            <w:noProof/>
            <w:webHidden/>
          </w:rPr>
          <w:t>9</w:t>
        </w:r>
        <w:r w:rsidR="00794D6F">
          <w:rPr>
            <w:noProof/>
            <w:webHidden/>
          </w:rPr>
          <w:fldChar w:fldCharType="end"/>
        </w:r>
      </w:hyperlink>
    </w:p>
    <w:p w14:paraId="5FDE3DDA" w14:textId="77777777" w:rsidR="00794D6F" w:rsidRDefault="00733CE1">
      <w:pPr>
        <w:pStyle w:val="TOC1"/>
        <w:tabs>
          <w:tab w:val="right" w:leader="dot" w:pos="9350"/>
        </w:tabs>
        <w:rPr>
          <w:rFonts w:asciiTheme="minorHAnsi" w:eastAsiaTheme="minorEastAsia" w:hAnsiTheme="minorHAnsi" w:cs="Vrinda"/>
          <w:b w:val="0"/>
          <w:noProof/>
          <w:color w:val="auto"/>
          <w:kern w:val="0"/>
          <w:sz w:val="22"/>
          <w:szCs w:val="28"/>
          <w:lang w:bidi="bn-BD"/>
          <w14:ligatures w14:val="none"/>
        </w:rPr>
      </w:pPr>
      <w:hyperlink w:anchor="_Toc129027970" w:history="1">
        <w:r w:rsidR="00794D6F" w:rsidRPr="00507601">
          <w:rPr>
            <w:rStyle w:val="Hyperlink"/>
            <w:noProof/>
          </w:rPr>
          <w:t>References</w:t>
        </w:r>
        <w:r w:rsidR="00794D6F">
          <w:rPr>
            <w:noProof/>
            <w:webHidden/>
          </w:rPr>
          <w:tab/>
        </w:r>
        <w:r w:rsidR="00794D6F">
          <w:rPr>
            <w:noProof/>
            <w:webHidden/>
          </w:rPr>
          <w:fldChar w:fldCharType="begin"/>
        </w:r>
        <w:r w:rsidR="00794D6F">
          <w:rPr>
            <w:noProof/>
            <w:webHidden/>
          </w:rPr>
          <w:instrText xml:space="preserve"> PAGEREF _Toc129027970 \h </w:instrText>
        </w:r>
        <w:r w:rsidR="00794D6F">
          <w:rPr>
            <w:noProof/>
            <w:webHidden/>
          </w:rPr>
        </w:r>
        <w:r w:rsidR="00794D6F">
          <w:rPr>
            <w:noProof/>
            <w:webHidden/>
          </w:rPr>
          <w:fldChar w:fldCharType="separate"/>
        </w:r>
        <w:r w:rsidR="00794D6F">
          <w:rPr>
            <w:noProof/>
            <w:webHidden/>
          </w:rPr>
          <w:t>10</w:t>
        </w:r>
        <w:r w:rsidR="00794D6F">
          <w:rPr>
            <w:noProof/>
            <w:webHidden/>
          </w:rPr>
          <w:fldChar w:fldCharType="end"/>
        </w:r>
      </w:hyperlink>
    </w:p>
    <w:p w14:paraId="6BF7AF15" w14:textId="77777777" w:rsidR="00794D6F" w:rsidRPr="00794D6F" w:rsidRDefault="00794D6F" w:rsidP="00794D6F">
      <w:r>
        <w:fldChar w:fldCharType="end"/>
      </w:r>
    </w:p>
    <w:p w14:paraId="18049F22" w14:textId="77777777" w:rsidR="00794D6F" w:rsidRDefault="00794D6F" w:rsidP="007A707D">
      <w:pPr>
        <w:pStyle w:val="Heading1"/>
      </w:pPr>
    </w:p>
    <w:p w14:paraId="0459A16A" w14:textId="77777777" w:rsidR="00794D6F" w:rsidRDefault="00794D6F" w:rsidP="00794D6F"/>
    <w:p w14:paraId="438F5E76" w14:textId="77777777" w:rsidR="002A1237" w:rsidRDefault="002A1237" w:rsidP="002A1237">
      <w:pPr>
        <w:sectPr w:rsidR="002A1237" w:rsidSect="00FE61AC">
          <w:pgSz w:w="12240" w:h="15840"/>
          <w:pgMar w:top="1440" w:right="1440" w:bottom="1440" w:left="1440" w:header="720" w:footer="720" w:gutter="0"/>
          <w:cols w:space="720"/>
          <w:docGrid w:linePitch="360"/>
        </w:sectPr>
      </w:pPr>
    </w:p>
    <w:p w14:paraId="463CB928" w14:textId="77777777" w:rsidR="007A707D" w:rsidRDefault="007A707D" w:rsidP="007A707D">
      <w:pPr>
        <w:pStyle w:val="Heading1"/>
      </w:pPr>
      <w:bookmarkStart w:id="1" w:name="_Toc129027958"/>
      <w:r>
        <w:lastRenderedPageBreak/>
        <w:t>Introduction</w:t>
      </w:r>
      <w:bookmarkEnd w:id="1"/>
    </w:p>
    <w:p w14:paraId="229819F6" w14:textId="77777777" w:rsidR="007A707D" w:rsidRPr="007A707D" w:rsidRDefault="007A707D" w:rsidP="007A707D">
      <w:pPr>
        <w:rPr>
          <w:lang w:val="en-GB"/>
        </w:rPr>
      </w:pPr>
      <w:r w:rsidRPr="007A707D">
        <w:rPr>
          <w:lang w:val="en-GB"/>
        </w:rPr>
        <w:t xml:space="preserve">In this report, the theories, models and applications of Classical Criminology and Evidence-Based Policing will be discussed along with the evaluation of their strengths and weaknesses. For the application of the ideas, </w:t>
      </w:r>
      <w:r w:rsidRPr="002A1237">
        <w:rPr>
          <w:b/>
          <w:bCs/>
          <w:lang w:val="en-GB"/>
        </w:rPr>
        <w:t>Drug Crime</w:t>
      </w:r>
      <w:r w:rsidRPr="007A707D">
        <w:rPr>
          <w:lang w:val="en-GB"/>
        </w:rPr>
        <w:t xml:space="preserve"> will be selected.</w:t>
      </w:r>
    </w:p>
    <w:p w14:paraId="4028B175" w14:textId="77777777" w:rsidR="008D6874" w:rsidRDefault="00391A1F" w:rsidP="00391A1F">
      <w:pPr>
        <w:pStyle w:val="Heading1"/>
        <w:rPr>
          <w:lang w:val="en-US"/>
        </w:rPr>
      </w:pPr>
      <w:bookmarkStart w:id="2" w:name="_Toc129027959"/>
      <w:r>
        <w:rPr>
          <w:lang w:val="en-US"/>
        </w:rPr>
        <w:t>Ideas and Theories of Classical Criminology</w:t>
      </w:r>
      <w:bookmarkEnd w:id="2"/>
    </w:p>
    <w:p w14:paraId="742CAD18" w14:textId="77777777" w:rsidR="001359C1" w:rsidRDefault="001359C1" w:rsidP="001359C1">
      <w:r>
        <w:t>Criminology refers to the research-based and methodical study of crime, criminals, and punishment. The purpose of this discipline is to understand the crimes, psychology behind committing crimes, and ways to mitigate crimes (Adler, Mueller, and Laufer, 2018). The key contributors to Classical Criminology are Cesare de Beccaria and Jeremy Bentham. According to the Classical Criminology theory, people make their own choices based on their free will, and hence, a person is entirely accountable for their actions. The theory also states that crime results from the criminal's rational decisions. Humans are rational species who tend to commit crimes for self-interest if they are not discouraged by the appropriate punishment (Jones, 2013).</w:t>
      </w:r>
    </w:p>
    <w:p w14:paraId="70F95885" w14:textId="77777777" w:rsidR="001359C1" w:rsidRDefault="001359C1" w:rsidP="001359C1">
      <w:r>
        <w:t>However, Beccaria acknowledged that not all people can be influenced similarly by the punishment as their perception of the pain caused by punishment can be different due to their social or surrounding conditions. For example, poor and unprivileged people tend to be less deterred by punishment and more attracted by the advantages they can obtain through the crime. So, social factors are also considered one of the key causes of crime, but Beccaria focused more on crime than the criminal. Because he used to believe in equality and think that only the action itself can separate criminals from ordinary non-criminal people. Therefore, Classical Criminology believes that crime is the rational choice of people who are conscious of the consequences of their choices and actions. So, they should get the suitable punishment based on the level of their crimes.</w:t>
      </w:r>
    </w:p>
    <w:p w14:paraId="28C5C840" w14:textId="77777777" w:rsidR="00391A1F" w:rsidRDefault="001359C1" w:rsidP="001359C1">
      <w:r>
        <w:t>Beccaria stated that the extent of punishment must be set according to the extent of damage caused by the crime. He also opposed the inappropriate and unnecessarily harsh punishment. The principles of equality must also be practiced regarding the justice and punishment for everyone (Gehring and Batista, 2018).</w:t>
      </w:r>
    </w:p>
    <w:p w14:paraId="33997C2C" w14:textId="77777777" w:rsidR="00A51070" w:rsidRPr="00A51070" w:rsidRDefault="00A51070" w:rsidP="00A51070">
      <w:pPr>
        <w:pStyle w:val="Heading1"/>
      </w:pPr>
      <w:bookmarkStart w:id="3" w:name="_Toc129027960"/>
      <w:r>
        <w:lastRenderedPageBreak/>
        <w:t>How Classical Criminology helps comprehend Criminality and Crime</w:t>
      </w:r>
      <w:bookmarkEnd w:id="3"/>
    </w:p>
    <w:p w14:paraId="223D7369" w14:textId="77777777" w:rsidR="00A51070" w:rsidRPr="00A51070" w:rsidRDefault="00A51070" w:rsidP="00A51070">
      <w:pPr>
        <w:rPr>
          <w:lang w:val="en-GB"/>
        </w:rPr>
      </w:pPr>
      <w:r w:rsidRPr="00A51070">
        <w:rPr>
          <w:lang w:val="en-GB"/>
        </w:rPr>
        <w:t xml:space="preserve">Classical Criminology is the base of many modern criminology theories. This theory not just helps understand the reasons for crimes but also guides to setting appropriate punishment based on the crime. As a result, the justice system in the modern era, especially in America and Europe, greatly follows the concept of classical criminology. The Classical Criminology theory helps understand crime by describing the rational choice theory. Based on the rational choice theory, criminals make rational decisions about committing the crime, and hence, people who commit crimes must be responsible for their own choices and free will. Classical Criminology also applies the pain-pleasure principle, which states that people act in certain ways in order to reduce pain and achieve pleasure or self-interest. People compare the advantages they can get from the crime with the pain they may get from the punishment and make decisions about the crime accordingly. It is called hedonistic calculus. So, classical criminology shows how criminals make decisions about their actions and what can be the possible psychology behind crimes (Walsh and </w:t>
      </w:r>
      <w:proofErr w:type="spellStart"/>
      <w:r w:rsidRPr="00A51070">
        <w:rPr>
          <w:lang w:val="en-GB"/>
        </w:rPr>
        <w:t>Hemmens</w:t>
      </w:r>
      <w:proofErr w:type="spellEnd"/>
      <w:r w:rsidRPr="00A51070">
        <w:rPr>
          <w:lang w:val="en-GB"/>
        </w:rPr>
        <w:t xml:space="preserve">, 2019). </w:t>
      </w:r>
    </w:p>
    <w:p w14:paraId="2A814B4D" w14:textId="77777777" w:rsidR="00A51070" w:rsidRDefault="00A51070" w:rsidP="00A51070">
      <w:pPr>
        <w:rPr>
          <w:lang w:val="en-GB"/>
        </w:rPr>
      </w:pPr>
      <w:r w:rsidRPr="00A51070">
        <w:rPr>
          <w:lang w:val="en-GB"/>
        </w:rPr>
        <w:t>Moreover, classical criminology also provides insights into determining the degree of punishment based on the effects of the crime. The theory also shows that punishment can discourage crimes. However, the degree of punishment must be proportional to the crime level. Therefore, classical criminology, through its principles and theories, helps achieve basic knowledge about crimes, criminal psychology, and punishment (Muncie, 2006).</w:t>
      </w:r>
    </w:p>
    <w:p w14:paraId="3D329FBD" w14:textId="77777777" w:rsidR="00A51070" w:rsidRDefault="00A51070" w:rsidP="00A51070">
      <w:pPr>
        <w:pStyle w:val="Heading1"/>
      </w:pPr>
      <w:bookmarkStart w:id="4" w:name="_Toc129027961"/>
      <w:r>
        <w:t>Models of Evidence-Based Policing</w:t>
      </w:r>
      <w:r w:rsidR="00CF5CD6">
        <w:t xml:space="preserve"> &amp; Application of Classical Criminology in </w:t>
      </w:r>
      <w:r w:rsidR="00C173FF">
        <w:t xml:space="preserve">understanding </w:t>
      </w:r>
      <w:r w:rsidR="00CF5CD6">
        <w:t>these Models</w:t>
      </w:r>
      <w:bookmarkEnd w:id="4"/>
    </w:p>
    <w:p w14:paraId="5A26FC89" w14:textId="77777777" w:rsidR="00A51070" w:rsidRDefault="00A51070" w:rsidP="00A51070">
      <w:pPr>
        <w:pStyle w:val="Heading2"/>
      </w:pPr>
      <w:bookmarkStart w:id="5" w:name="_Toc129027962"/>
      <w:r>
        <w:t>Description of Evidence-Based Policing</w:t>
      </w:r>
      <w:bookmarkEnd w:id="5"/>
    </w:p>
    <w:p w14:paraId="24B2FCAC" w14:textId="77777777" w:rsidR="00CF5CD6" w:rsidRPr="00CF5CD6" w:rsidRDefault="00CF5CD6" w:rsidP="00CF5CD6">
      <w:pPr>
        <w:spacing w:after="0"/>
        <w:rPr>
          <w:rFonts w:eastAsia="Times New Roman" w:cs="Times New Roman"/>
          <w:color w:val="0E101A"/>
          <w:kern w:val="0"/>
          <w:szCs w:val="24"/>
          <w:lang w:bidi="bn-BD"/>
          <w14:ligatures w14:val="none"/>
        </w:rPr>
      </w:pPr>
      <w:r w:rsidRPr="00CF5CD6">
        <w:rPr>
          <w:rFonts w:eastAsia="Times New Roman" w:cs="Times New Roman"/>
          <w:color w:val="0E101A"/>
          <w:kern w:val="0"/>
          <w:szCs w:val="24"/>
          <w:lang w:bidi="bn-BD"/>
          <w14:ligatures w14:val="none"/>
        </w:rPr>
        <w:t>Evidence-Based Policing focuses on making policies and decisions in police practices based on evidence (Mitchell and Huey, 2019). An example of evidence-based policing is using the research evidence from crime data analysis to find out the geographic locations concentrated with crime. Evidence-Based Policing has two key elements:</w:t>
      </w:r>
    </w:p>
    <w:p w14:paraId="0194115A" w14:textId="77777777" w:rsidR="00CF5CD6" w:rsidRPr="00CF5CD6" w:rsidRDefault="00CF5CD6" w:rsidP="00CF5CD6">
      <w:pPr>
        <w:numPr>
          <w:ilvl w:val="0"/>
          <w:numId w:val="1"/>
        </w:numPr>
        <w:spacing w:after="0"/>
        <w:rPr>
          <w:rFonts w:eastAsia="Times New Roman" w:cs="Times New Roman"/>
          <w:color w:val="0E101A"/>
          <w:kern w:val="0"/>
          <w:szCs w:val="24"/>
          <w:lang w:bidi="bn-BD"/>
          <w14:ligatures w14:val="none"/>
        </w:rPr>
      </w:pPr>
      <w:r w:rsidRPr="00CF5CD6">
        <w:rPr>
          <w:rFonts w:eastAsia="Times New Roman" w:cs="Times New Roman"/>
          <w:color w:val="0E101A"/>
          <w:kern w:val="0"/>
          <w:szCs w:val="24"/>
          <w:lang w:bidi="bn-BD"/>
          <w14:ligatures w14:val="none"/>
        </w:rPr>
        <w:t xml:space="preserve">Police officers generally conduct investigations and do their jobs based on their training and experiences. But they are not well-informed about the scientific research or studies. Usually, the study of crimes is conducted by criminologists that are published in the academic journals. Evidence or findings extracted from the research can be utilized by </w:t>
      </w:r>
      <w:r w:rsidRPr="00CF5CD6">
        <w:rPr>
          <w:rFonts w:eastAsia="Times New Roman" w:cs="Times New Roman"/>
          <w:color w:val="0E101A"/>
          <w:kern w:val="0"/>
          <w:szCs w:val="24"/>
          <w:lang w:bidi="bn-BD"/>
          <w14:ligatures w14:val="none"/>
        </w:rPr>
        <w:lastRenderedPageBreak/>
        <w:t>police departments to easily understand the nature, reasons and extent of any crime and to evaluate the effects and consequences of policies (Kennedy, Caplan and Piza, 2018). </w:t>
      </w:r>
    </w:p>
    <w:p w14:paraId="286A6C62" w14:textId="77777777" w:rsidR="00CF5CD6" w:rsidRPr="00CF5CD6" w:rsidRDefault="00CF5CD6" w:rsidP="00CF5CD6">
      <w:pPr>
        <w:numPr>
          <w:ilvl w:val="0"/>
          <w:numId w:val="1"/>
        </w:numPr>
        <w:spacing w:after="0"/>
        <w:rPr>
          <w:rFonts w:eastAsia="Times New Roman" w:cs="Times New Roman"/>
          <w:color w:val="0E101A"/>
          <w:kern w:val="0"/>
          <w:szCs w:val="24"/>
          <w:lang w:bidi="bn-BD"/>
          <w14:ligatures w14:val="none"/>
        </w:rPr>
      </w:pPr>
      <w:r w:rsidRPr="00CF5CD6">
        <w:rPr>
          <w:rFonts w:eastAsia="Times New Roman" w:cs="Times New Roman"/>
          <w:color w:val="0E101A"/>
          <w:kern w:val="0"/>
          <w:szCs w:val="24"/>
          <w:lang w:bidi="bn-BD"/>
          <w14:ligatures w14:val="none"/>
        </w:rPr>
        <w:t>Another element of evidence-based policing is translating research evidence into easily accessible and comprehensible format for police officers. These formats can be useful for police departments to investigate various crimes (Lum and Koper, 2017). </w:t>
      </w:r>
    </w:p>
    <w:p w14:paraId="69CB33B9" w14:textId="6E27A4F7" w:rsidR="00CF5CD6" w:rsidRDefault="00CF5CD6" w:rsidP="00CF5CD6">
      <w:pPr>
        <w:spacing w:after="0"/>
        <w:rPr>
          <w:rFonts w:eastAsia="Times New Roman" w:cs="Times New Roman"/>
          <w:color w:val="0E101A"/>
          <w:kern w:val="0"/>
          <w:szCs w:val="24"/>
          <w:lang w:bidi="bn-BD"/>
          <w14:ligatures w14:val="none"/>
        </w:rPr>
      </w:pPr>
      <w:r w:rsidRPr="00CF5CD6">
        <w:rPr>
          <w:rFonts w:eastAsia="Times New Roman" w:cs="Times New Roman"/>
          <w:color w:val="0E101A"/>
          <w:kern w:val="0"/>
          <w:szCs w:val="24"/>
          <w:lang w:bidi="bn-BD"/>
          <w14:ligatures w14:val="none"/>
        </w:rPr>
        <w:t>However, evidence-based policing does not provide police departments with definite or certain instructions or answers. Rather, police officers and staff should integrate their own experience, knowledge and critical thinking skills into the evidences and evaluate and identify the appropriate available evidence for their investigations.</w:t>
      </w:r>
    </w:p>
    <w:p w14:paraId="338C42C5" w14:textId="77777777" w:rsidR="00CF5CD6" w:rsidRDefault="00CF5CD6" w:rsidP="00CF5CD6">
      <w:pPr>
        <w:pStyle w:val="Heading2"/>
        <w:rPr>
          <w:lang w:bidi="bn-BD"/>
        </w:rPr>
      </w:pPr>
      <w:bookmarkStart w:id="6" w:name="_Toc129027963"/>
      <w:r>
        <w:rPr>
          <w:lang w:bidi="bn-BD"/>
        </w:rPr>
        <w:t>Models</w:t>
      </w:r>
      <w:r w:rsidR="004B1669">
        <w:rPr>
          <w:lang w:bidi="bn-BD"/>
        </w:rPr>
        <w:t xml:space="preserve"> &amp; Applications</w:t>
      </w:r>
      <w:bookmarkEnd w:id="6"/>
      <w:r w:rsidR="004B1669">
        <w:rPr>
          <w:lang w:bidi="bn-BD"/>
        </w:rPr>
        <w:t xml:space="preserve"> </w:t>
      </w:r>
    </w:p>
    <w:p w14:paraId="26EA59C8" w14:textId="77777777" w:rsidR="00CF5CD6" w:rsidRDefault="004B1669" w:rsidP="00ED4DE9">
      <w:pPr>
        <w:pStyle w:val="Heading3"/>
        <w:rPr>
          <w:lang w:val="en-GB" w:bidi="bn-BD"/>
        </w:rPr>
      </w:pPr>
      <w:bookmarkStart w:id="7" w:name="_Toc129027964"/>
      <w:r>
        <w:rPr>
          <w:lang w:val="en-GB" w:bidi="bn-BD"/>
        </w:rPr>
        <w:t>POP</w:t>
      </w:r>
      <w:bookmarkEnd w:id="7"/>
    </w:p>
    <w:p w14:paraId="07831BCF" w14:textId="77777777" w:rsidR="00ED4DE9" w:rsidRPr="00ED4DE9" w:rsidRDefault="00ED4DE9" w:rsidP="00ED4DE9">
      <w:pPr>
        <w:rPr>
          <w:lang w:val="en-GB" w:bidi="bn-BD"/>
        </w:rPr>
      </w:pPr>
      <w:r w:rsidRPr="00ED4DE9">
        <w:rPr>
          <w:lang w:val="en-GB" w:bidi="bn-BD"/>
        </w:rPr>
        <w:t xml:space="preserve">POP means Problem-Oriented Policing, which refers to identifying and eliminating the root causes of crimes usually occurring in areas where the crime rate is high. The POP model was established by Herman Goldstein in an attempt to improve the methods of policing. The POP model mainly focuses on the problems and crimes occurring in the community because crime is not only a concern for police departments but also for the community (Bullock and Tilley, 2009). Example of POP model: when a police department gets frequent calls about drug abuse and drug dealers in a certain area, the common approach of police is investigating the crime and arresting the criminals. However, this approach cannot resolve long-term crime. </w:t>
      </w:r>
    </w:p>
    <w:p w14:paraId="4BCE98FC" w14:textId="77777777" w:rsidR="00ED4DE9" w:rsidRDefault="00ED4DE9" w:rsidP="00ED4DE9">
      <w:pPr>
        <w:rPr>
          <w:lang w:val="en-GB" w:bidi="bn-BD"/>
        </w:rPr>
      </w:pPr>
      <w:r w:rsidRPr="00ED4DE9">
        <w:rPr>
          <w:lang w:val="en-GB" w:bidi="bn-BD"/>
        </w:rPr>
        <w:t>On the contrary, by applying POP models, police departments can detect the underlying reasons for the crime by collecting information and evidence, such as identifying the drug dealers and abusers, the conducive areas and times of drug crime, etc. Based on the findings, the police department, along with other authorities, can take mitigative measures to control crime. Classical Criminology can be used to get the reasoning behind the POP model. Classical Criminology says that crime is the rational choice of people who makes decisions by measuring the pain of punishment and pleasure of crimes. Since the POP model focuses on the problems, it follows the classical criminology theories to understand why problems are made and how people become influenced to commit crimes. When problems can be identified, the solutions can be easily discovered.</w:t>
      </w:r>
    </w:p>
    <w:p w14:paraId="4FCFCBA5" w14:textId="77777777" w:rsidR="00ED4DE9" w:rsidRDefault="00ED4DE9" w:rsidP="00ED4DE9">
      <w:pPr>
        <w:pStyle w:val="Heading3"/>
        <w:rPr>
          <w:lang w:val="en-GB" w:bidi="bn-BD"/>
        </w:rPr>
      </w:pPr>
      <w:bookmarkStart w:id="8" w:name="_Toc129027965"/>
      <w:r>
        <w:rPr>
          <w:lang w:val="en-GB" w:bidi="bn-BD"/>
        </w:rPr>
        <w:lastRenderedPageBreak/>
        <w:t>SARA</w:t>
      </w:r>
      <w:bookmarkEnd w:id="8"/>
    </w:p>
    <w:p w14:paraId="71C45972" w14:textId="77777777" w:rsidR="00C173FF" w:rsidRPr="00C173FF" w:rsidRDefault="00C173FF" w:rsidP="00C173FF">
      <w:pPr>
        <w:spacing w:after="0"/>
        <w:rPr>
          <w:rFonts w:eastAsia="Times New Roman" w:cs="Times New Roman"/>
          <w:color w:val="0E101A"/>
          <w:kern w:val="0"/>
          <w:szCs w:val="24"/>
          <w:lang w:bidi="bn-BD"/>
          <w14:ligatures w14:val="none"/>
        </w:rPr>
      </w:pPr>
      <w:r w:rsidRPr="00C173FF">
        <w:rPr>
          <w:rFonts w:eastAsia="Times New Roman" w:cs="Times New Roman"/>
          <w:color w:val="0E101A"/>
          <w:kern w:val="0"/>
          <w:szCs w:val="24"/>
          <w:lang w:bidi="bn-BD"/>
          <w14:ligatures w14:val="none"/>
        </w:rPr>
        <w:t>The SARA model is another crucial problem-solving model for police departments. SARA means Scanning, Analysis, Response, Assessment. These are the consecutive steps of the SARA model by which police can identify and solve problems (Mitchell and Huey, 2019). </w:t>
      </w:r>
    </w:p>
    <w:p w14:paraId="14A868D2" w14:textId="77777777" w:rsidR="00C173FF" w:rsidRPr="00C173FF" w:rsidRDefault="00C173FF" w:rsidP="00C173FF">
      <w:pPr>
        <w:numPr>
          <w:ilvl w:val="0"/>
          <w:numId w:val="3"/>
        </w:numPr>
        <w:spacing w:after="0"/>
        <w:rPr>
          <w:rFonts w:eastAsia="Times New Roman" w:cs="Times New Roman"/>
          <w:color w:val="0E101A"/>
          <w:kern w:val="0"/>
          <w:szCs w:val="24"/>
          <w:lang w:bidi="bn-BD"/>
          <w14:ligatures w14:val="none"/>
        </w:rPr>
      </w:pPr>
      <w:r w:rsidRPr="00C173FF">
        <w:rPr>
          <w:rFonts w:eastAsia="Times New Roman" w:cs="Times New Roman"/>
          <w:b/>
          <w:bCs/>
          <w:color w:val="0E101A"/>
          <w:kern w:val="0"/>
          <w:szCs w:val="24"/>
          <w:lang w:bidi="bn-BD"/>
          <w14:ligatures w14:val="none"/>
        </w:rPr>
        <w:t>Scanning:</w:t>
      </w:r>
      <w:r w:rsidRPr="00C173FF">
        <w:rPr>
          <w:rFonts w:eastAsia="Times New Roman" w:cs="Times New Roman"/>
          <w:color w:val="0E101A"/>
          <w:kern w:val="0"/>
          <w:szCs w:val="24"/>
          <w:lang w:bidi="bn-BD"/>
          <w14:ligatures w14:val="none"/>
        </w:rPr>
        <w:t xml:space="preserve"> This is the first step where police departments identify the problems occurring in a particular region. In addition, the problems must be evaluated to verify whether the problems are real, are the problems causing minor inconveniences or severely causing harm to the well-being of people, the frequency, duration and time of problem etc. </w:t>
      </w:r>
    </w:p>
    <w:p w14:paraId="1BCA0440" w14:textId="77777777" w:rsidR="00C173FF" w:rsidRPr="00C173FF" w:rsidRDefault="00C173FF" w:rsidP="00C173FF">
      <w:pPr>
        <w:numPr>
          <w:ilvl w:val="0"/>
          <w:numId w:val="3"/>
        </w:numPr>
        <w:spacing w:after="0"/>
        <w:rPr>
          <w:rFonts w:eastAsia="Times New Roman" w:cs="Times New Roman"/>
          <w:color w:val="0E101A"/>
          <w:kern w:val="0"/>
          <w:szCs w:val="24"/>
          <w:lang w:bidi="bn-BD"/>
          <w14:ligatures w14:val="none"/>
        </w:rPr>
      </w:pPr>
      <w:r w:rsidRPr="00C173FF">
        <w:rPr>
          <w:rFonts w:eastAsia="Times New Roman" w:cs="Times New Roman"/>
          <w:b/>
          <w:bCs/>
          <w:color w:val="0E101A"/>
          <w:kern w:val="0"/>
          <w:szCs w:val="24"/>
          <w:lang w:bidi="bn-BD"/>
          <w14:ligatures w14:val="none"/>
        </w:rPr>
        <w:t>Analysis:</w:t>
      </w:r>
      <w:r w:rsidRPr="00C173FF">
        <w:rPr>
          <w:rFonts w:eastAsia="Times New Roman" w:cs="Times New Roman"/>
          <w:color w:val="0E101A"/>
          <w:kern w:val="0"/>
          <w:szCs w:val="24"/>
          <w:lang w:bidi="bn-BD"/>
          <w14:ligatures w14:val="none"/>
        </w:rPr>
        <w:t xml:space="preserve"> After detecting the problems, intelligence and available information are applied to identify the root causes that lead to the problems. If the causes </w:t>
      </w:r>
      <w:proofErr w:type="spellStart"/>
      <w:r w:rsidRPr="00C173FF">
        <w:rPr>
          <w:rFonts w:eastAsia="Times New Roman" w:cs="Times New Roman"/>
          <w:color w:val="0E101A"/>
          <w:kern w:val="0"/>
          <w:szCs w:val="24"/>
          <w:lang w:bidi="bn-BD"/>
          <w14:ligatures w14:val="none"/>
        </w:rPr>
        <w:t>can not</w:t>
      </w:r>
      <w:proofErr w:type="spellEnd"/>
      <w:r w:rsidRPr="00C173FF">
        <w:rPr>
          <w:rFonts w:eastAsia="Times New Roman" w:cs="Times New Roman"/>
          <w:color w:val="0E101A"/>
          <w:kern w:val="0"/>
          <w:szCs w:val="24"/>
          <w:lang w:bidi="bn-BD"/>
          <w14:ligatures w14:val="none"/>
        </w:rPr>
        <w:t xml:space="preserve"> be detected, there is no point of identifying the problems. The underlying causes can help in eliminating the crimes in the long run by taking necessary actions. Analysis also includes categorizing the causes such as if the problems are happening due to environmental or social issues, lack of ethical knowledge or security. During analysis, various research-based data such as the demographics and statistical data are applied.  </w:t>
      </w:r>
    </w:p>
    <w:p w14:paraId="3011DB6D" w14:textId="77777777" w:rsidR="00C173FF" w:rsidRPr="00C173FF" w:rsidRDefault="00C173FF" w:rsidP="00C173FF">
      <w:pPr>
        <w:numPr>
          <w:ilvl w:val="0"/>
          <w:numId w:val="3"/>
        </w:numPr>
        <w:spacing w:after="0"/>
        <w:rPr>
          <w:rFonts w:eastAsia="Times New Roman" w:cs="Times New Roman"/>
          <w:color w:val="0E101A"/>
          <w:kern w:val="0"/>
          <w:szCs w:val="24"/>
          <w:lang w:bidi="bn-BD"/>
          <w14:ligatures w14:val="none"/>
        </w:rPr>
      </w:pPr>
      <w:r w:rsidRPr="00C173FF">
        <w:rPr>
          <w:rFonts w:eastAsia="Times New Roman" w:cs="Times New Roman"/>
          <w:b/>
          <w:bCs/>
          <w:color w:val="0E101A"/>
          <w:kern w:val="0"/>
          <w:szCs w:val="24"/>
          <w:lang w:bidi="bn-BD"/>
          <w14:ligatures w14:val="none"/>
        </w:rPr>
        <w:t>Response:</w:t>
      </w:r>
      <w:r w:rsidRPr="00C173FF">
        <w:rPr>
          <w:rFonts w:eastAsia="Times New Roman" w:cs="Times New Roman"/>
          <w:color w:val="0E101A"/>
          <w:kern w:val="0"/>
          <w:szCs w:val="24"/>
          <w:lang w:bidi="bn-BD"/>
          <w14:ligatures w14:val="none"/>
        </w:rPr>
        <w:t xml:space="preserve"> After identifying the problems and their underlying reasons, police departments and other community members take steps to design the response or actions that have the high likelihood of success in reducing the problem or crime. Actions may include arresting and punishing the criminals, setting punishment, creating new laws, increasing the security system, running educational campaigns to create awareness and teach community people about how to send complaints and prevent crimes in their community and more. </w:t>
      </w:r>
    </w:p>
    <w:p w14:paraId="381BA5B6" w14:textId="77777777" w:rsidR="00C173FF" w:rsidRPr="00C173FF" w:rsidRDefault="00C173FF" w:rsidP="00C173FF">
      <w:pPr>
        <w:numPr>
          <w:ilvl w:val="0"/>
          <w:numId w:val="3"/>
        </w:numPr>
        <w:spacing w:after="0"/>
        <w:rPr>
          <w:rFonts w:eastAsia="Times New Roman" w:cs="Times New Roman"/>
          <w:color w:val="0E101A"/>
          <w:kern w:val="0"/>
          <w:szCs w:val="24"/>
          <w:lang w:bidi="bn-BD"/>
          <w14:ligatures w14:val="none"/>
        </w:rPr>
      </w:pPr>
      <w:r w:rsidRPr="00C173FF">
        <w:rPr>
          <w:rFonts w:eastAsia="Times New Roman" w:cs="Times New Roman"/>
          <w:b/>
          <w:bCs/>
          <w:color w:val="0E101A"/>
          <w:kern w:val="0"/>
          <w:szCs w:val="24"/>
          <w:lang w:bidi="bn-BD"/>
          <w14:ligatures w14:val="none"/>
        </w:rPr>
        <w:t>Assessment:</w:t>
      </w:r>
      <w:r w:rsidRPr="00C173FF">
        <w:rPr>
          <w:rFonts w:eastAsia="Times New Roman" w:cs="Times New Roman"/>
          <w:color w:val="0E101A"/>
          <w:kern w:val="0"/>
          <w:szCs w:val="24"/>
          <w:lang w:bidi="bn-BD"/>
          <w14:ligatures w14:val="none"/>
        </w:rPr>
        <w:t xml:space="preserve"> This is the last step, where the results of the responses are evaluated to see whether the response produced the desired effect and what modification should be made to improve the result. </w:t>
      </w:r>
    </w:p>
    <w:p w14:paraId="17B10B0A" w14:textId="77777777" w:rsidR="00C173FF" w:rsidRPr="00C173FF" w:rsidRDefault="00C173FF" w:rsidP="00C173FF">
      <w:pPr>
        <w:spacing w:after="0"/>
        <w:rPr>
          <w:rFonts w:eastAsia="Times New Roman" w:cs="Times New Roman"/>
          <w:color w:val="0E101A"/>
          <w:kern w:val="0"/>
          <w:szCs w:val="24"/>
          <w:lang w:bidi="bn-BD"/>
          <w14:ligatures w14:val="none"/>
        </w:rPr>
      </w:pPr>
      <w:r w:rsidRPr="00C173FF">
        <w:rPr>
          <w:rFonts w:eastAsia="Times New Roman" w:cs="Times New Roman"/>
          <w:color w:val="0E101A"/>
          <w:kern w:val="0"/>
          <w:szCs w:val="24"/>
          <w:lang w:bidi="bn-BD"/>
          <w14:ligatures w14:val="none"/>
        </w:rPr>
        <w:t>(Kennedy, Caplan and Piza, 2018)</w:t>
      </w:r>
    </w:p>
    <w:p w14:paraId="7E0142E4" w14:textId="77777777" w:rsidR="00C173FF" w:rsidRDefault="00C173FF" w:rsidP="00C173FF">
      <w:pPr>
        <w:spacing w:after="0"/>
        <w:rPr>
          <w:rFonts w:eastAsia="Times New Roman" w:cs="Times New Roman"/>
          <w:color w:val="0E101A"/>
          <w:kern w:val="0"/>
          <w:szCs w:val="24"/>
          <w:lang w:bidi="bn-BD"/>
          <w14:ligatures w14:val="none"/>
        </w:rPr>
      </w:pPr>
      <w:r w:rsidRPr="00C173FF">
        <w:rPr>
          <w:rFonts w:eastAsia="Times New Roman" w:cs="Times New Roman"/>
          <w:color w:val="0E101A"/>
          <w:kern w:val="0"/>
          <w:szCs w:val="24"/>
          <w:lang w:bidi="bn-BD"/>
          <w14:ligatures w14:val="none"/>
        </w:rPr>
        <w:t xml:space="preserve">The reasoning behind the SARA model is to understand and identify the main reasons for the crime and take actions based on the crime with the help of acquired evidence. The reasoning reflects the statement of classical criminology. Classical Criminology also focuses on the causes of crimes, how the decisions of crimes are made and how to set the appropriate punishment based on the severity of the crime. In the SARA model, after the identification and analysis, actions are taken </w:t>
      </w:r>
      <w:r w:rsidRPr="00C173FF">
        <w:rPr>
          <w:rFonts w:eastAsia="Times New Roman" w:cs="Times New Roman"/>
          <w:color w:val="0E101A"/>
          <w:kern w:val="0"/>
          <w:szCs w:val="24"/>
          <w:lang w:bidi="bn-BD"/>
          <w14:ligatures w14:val="none"/>
        </w:rPr>
        <w:lastRenderedPageBreak/>
        <w:t xml:space="preserve">based on the crime level, and assessments are done to make the responses proportional to the crime, which are some of the key principles of </w:t>
      </w:r>
      <w:r w:rsidR="00BE08CB">
        <w:rPr>
          <w:rFonts w:eastAsia="Times New Roman" w:cs="Times New Roman"/>
          <w:color w:val="0E101A"/>
          <w:kern w:val="0"/>
          <w:szCs w:val="24"/>
          <w:lang w:bidi="bn-BD"/>
          <w14:ligatures w14:val="none"/>
        </w:rPr>
        <w:t>c</w:t>
      </w:r>
      <w:r w:rsidRPr="00C173FF">
        <w:rPr>
          <w:rFonts w:eastAsia="Times New Roman" w:cs="Times New Roman"/>
          <w:color w:val="0E101A"/>
          <w:kern w:val="0"/>
          <w:szCs w:val="24"/>
          <w:lang w:bidi="bn-BD"/>
          <w14:ligatures w14:val="none"/>
        </w:rPr>
        <w:t xml:space="preserve">lassical </w:t>
      </w:r>
      <w:r w:rsidR="00BE08CB">
        <w:rPr>
          <w:rFonts w:eastAsia="Times New Roman" w:cs="Times New Roman"/>
          <w:color w:val="0E101A"/>
          <w:kern w:val="0"/>
          <w:szCs w:val="24"/>
          <w:lang w:bidi="bn-BD"/>
          <w14:ligatures w14:val="none"/>
        </w:rPr>
        <w:t>c</w:t>
      </w:r>
      <w:r w:rsidRPr="00C173FF">
        <w:rPr>
          <w:rFonts w:eastAsia="Times New Roman" w:cs="Times New Roman"/>
          <w:color w:val="0E101A"/>
          <w:kern w:val="0"/>
          <w:szCs w:val="24"/>
          <w:lang w:bidi="bn-BD"/>
          <w14:ligatures w14:val="none"/>
        </w:rPr>
        <w:t>riminology. </w:t>
      </w:r>
    </w:p>
    <w:p w14:paraId="117010E1" w14:textId="77777777" w:rsidR="00C173FF" w:rsidRDefault="001B53A0" w:rsidP="001B53A0">
      <w:pPr>
        <w:pStyle w:val="Heading3"/>
        <w:rPr>
          <w:rFonts w:eastAsia="Times New Roman"/>
          <w:lang w:bidi="bn-BD"/>
        </w:rPr>
      </w:pPr>
      <w:bookmarkStart w:id="9" w:name="_Toc129027966"/>
      <w:r>
        <w:rPr>
          <w:rFonts w:eastAsia="Times New Roman"/>
          <w:lang w:bidi="bn-BD"/>
        </w:rPr>
        <w:t>Hotspot</w:t>
      </w:r>
      <w:bookmarkEnd w:id="9"/>
    </w:p>
    <w:p w14:paraId="13443885" w14:textId="77777777" w:rsidR="001B53A0" w:rsidRPr="001B53A0" w:rsidRDefault="001B53A0" w:rsidP="001B53A0">
      <w:pPr>
        <w:spacing w:after="0"/>
        <w:rPr>
          <w:rFonts w:eastAsia="Times New Roman" w:cs="Times New Roman"/>
          <w:color w:val="0E101A"/>
          <w:kern w:val="0"/>
          <w:szCs w:val="24"/>
          <w:lang w:bidi="bn-BD"/>
          <w14:ligatures w14:val="none"/>
        </w:rPr>
      </w:pPr>
      <w:r w:rsidRPr="001B53A0">
        <w:rPr>
          <w:rFonts w:eastAsia="Times New Roman" w:cs="Times New Roman"/>
          <w:color w:val="0E101A"/>
          <w:kern w:val="0"/>
          <w:szCs w:val="24"/>
          <w:lang w:bidi="bn-BD"/>
          <w14:ligatures w14:val="none"/>
        </w:rPr>
        <w:t>Hot spots are certain geographic regions where the crime rate is the highest and where the regional attributes are conducive to committing crimes. Hotspot policing focuses on these hotspots to reduce crimes. According to this policing model, crimes are not distributed evenly throughout a large geographic region or area but is concentrated in small region (Millie and Das, 2008). So, focusing on the main areas where crimes are generated can help solve problems efficiently. Hotspot policing follows two theories in solving problems which also reflect the theories of classical criminology. </w:t>
      </w:r>
    </w:p>
    <w:p w14:paraId="3B39034F" w14:textId="77777777" w:rsidR="001B53A0" w:rsidRPr="001B53A0" w:rsidRDefault="001B53A0" w:rsidP="001B53A0">
      <w:pPr>
        <w:numPr>
          <w:ilvl w:val="0"/>
          <w:numId w:val="4"/>
        </w:numPr>
        <w:spacing w:after="0"/>
        <w:rPr>
          <w:rFonts w:eastAsia="Times New Roman" w:cs="Times New Roman"/>
          <w:color w:val="0E101A"/>
          <w:kern w:val="0"/>
          <w:szCs w:val="24"/>
          <w:lang w:bidi="bn-BD"/>
          <w14:ligatures w14:val="none"/>
        </w:rPr>
      </w:pPr>
      <w:r w:rsidRPr="001B53A0">
        <w:rPr>
          <w:rFonts w:eastAsia="Times New Roman" w:cs="Times New Roman"/>
          <w:b/>
          <w:bCs/>
          <w:color w:val="0E101A"/>
          <w:kern w:val="0"/>
          <w:szCs w:val="24"/>
          <w:lang w:bidi="bn-BD"/>
          <w14:ligatures w14:val="none"/>
        </w:rPr>
        <w:t>Crime opportunity theory:</w:t>
      </w:r>
      <w:r w:rsidRPr="001B53A0">
        <w:rPr>
          <w:rFonts w:eastAsia="Times New Roman" w:cs="Times New Roman"/>
          <w:color w:val="0E101A"/>
          <w:kern w:val="0"/>
          <w:szCs w:val="24"/>
          <w:lang w:bidi="bn-BD"/>
          <w14:ligatures w14:val="none"/>
        </w:rPr>
        <w:t xml:space="preserve"> This theory claims that criminals make rational choices about their crimes by weighing the advantages and risks (Newburn, 2008). Classical criminology also explains this criminal behavior with rational choice theory. </w:t>
      </w:r>
    </w:p>
    <w:p w14:paraId="1540C1FF" w14:textId="77777777" w:rsidR="001B53A0" w:rsidRDefault="001B53A0" w:rsidP="001B53A0">
      <w:pPr>
        <w:numPr>
          <w:ilvl w:val="0"/>
          <w:numId w:val="4"/>
        </w:numPr>
        <w:spacing w:after="0"/>
        <w:rPr>
          <w:rFonts w:eastAsia="Times New Roman" w:cs="Times New Roman"/>
          <w:color w:val="0E101A"/>
          <w:kern w:val="0"/>
          <w:szCs w:val="24"/>
          <w:lang w:bidi="bn-BD"/>
          <w14:ligatures w14:val="none"/>
        </w:rPr>
      </w:pPr>
      <w:r w:rsidRPr="001B53A0">
        <w:rPr>
          <w:rFonts w:eastAsia="Times New Roman" w:cs="Times New Roman"/>
          <w:b/>
          <w:bCs/>
          <w:color w:val="0E101A"/>
          <w:kern w:val="0"/>
          <w:szCs w:val="24"/>
          <w:lang w:bidi="bn-BD"/>
          <w14:ligatures w14:val="none"/>
        </w:rPr>
        <w:t>Deterrence theory:</w:t>
      </w:r>
      <w:r w:rsidRPr="001B53A0">
        <w:rPr>
          <w:rFonts w:eastAsia="Times New Roman" w:cs="Times New Roman"/>
          <w:color w:val="0E101A"/>
          <w:kern w:val="0"/>
          <w:szCs w:val="24"/>
          <w:lang w:bidi="bn-BD"/>
          <w14:ligatures w14:val="none"/>
        </w:rPr>
        <w:t xml:space="preserve"> According to this theory, crimes can be eliminated by appropriate punishment and when the pain of punishment outweighs the pleasure or advantage of crimes. This theory aligns with the pain-pleasure principle or hedonism in classical criminology. </w:t>
      </w:r>
    </w:p>
    <w:p w14:paraId="705F145F" w14:textId="77777777" w:rsidR="001B53A0" w:rsidRDefault="001B53A0" w:rsidP="001B53A0">
      <w:pPr>
        <w:pStyle w:val="Heading1"/>
        <w:rPr>
          <w:lang w:bidi="bn-BD"/>
        </w:rPr>
      </w:pPr>
      <w:bookmarkStart w:id="10" w:name="_Toc129027967"/>
      <w:r>
        <w:rPr>
          <w:lang w:bidi="bn-BD"/>
        </w:rPr>
        <w:t>Application of Evidence-Based Policing and Classical Criminology on a crime activity</w:t>
      </w:r>
      <w:bookmarkEnd w:id="10"/>
    </w:p>
    <w:p w14:paraId="0A9D7E52" w14:textId="77777777" w:rsidR="00694F5D" w:rsidRPr="00694F5D" w:rsidRDefault="00694F5D" w:rsidP="00694F5D">
      <w:pPr>
        <w:spacing w:after="0"/>
        <w:rPr>
          <w:rFonts w:eastAsia="Times New Roman" w:cs="Times New Roman"/>
          <w:color w:val="0E101A"/>
          <w:kern w:val="0"/>
          <w:szCs w:val="24"/>
          <w:lang w:bidi="bn-BD"/>
          <w14:ligatures w14:val="none"/>
        </w:rPr>
      </w:pPr>
      <w:r w:rsidRPr="00694F5D">
        <w:rPr>
          <w:rFonts w:eastAsia="Times New Roman" w:cs="Times New Roman"/>
          <w:color w:val="0E101A"/>
          <w:kern w:val="0"/>
          <w:szCs w:val="24"/>
          <w:lang w:bidi="bn-BD"/>
          <w14:ligatures w14:val="none"/>
        </w:rPr>
        <w:t>Drug crime refers to making, selling, distributing, buying, and taking psychoactive drugs illegally. The reasons for drug crime can be explained with classical criminology. People who are involved in drug crime make rational decisions about their crime as they think that selling drugs will help them make huge money or taking drugs will give them pleasure, and they perceive the risks as less severe as the crime occurs with high confidentiality. So, criminals conduct hedonistic calculus. For eliminating drug crime, evidence-based policing models such as POP, SARA, and Hotspot will be effective. Based on these models, </w:t>
      </w:r>
    </w:p>
    <w:p w14:paraId="5703C25D" w14:textId="77777777" w:rsidR="00694F5D" w:rsidRPr="00694F5D" w:rsidRDefault="00694F5D" w:rsidP="00694F5D">
      <w:pPr>
        <w:numPr>
          <w:ilvl w:val="0"/>
          <w:numId w:val="5"/>
        </w:numPr>
        <w:spacing w:after="0"/>
        <w:rPr>
          <w:rFonts w:eastAsia="Times New Roman" w:cs="Times New Roman"/>
          <w:color w:val="0E101A"/>
          <w:kern w:val="0"/>
          <w:szCs w:val="24"/>
          <w:lang w:bidi="bn-BD"/>
          <w14:ligatures w14:val="none"/>
        </w:rPr>
      </w:pPr>
      <w:r w:rsidRPr="00694F5D">
        <w:rPr>
          <w:rFonts w:eastAsia="Times New Roman" w:cs="Times New Roman"/>
          <w:color w:val="0E101A"/>
          <w:kern w:val="0"/>
          <w:szCs w:val="24"/>
          <w:lang w:bidi="bn-BD"/>
          <w14:ligatures w14:val="none"/>
        </w:rPr>
        <w:t>The underlying causes and research-based evidence of drug crime needs to be identified and analyzed. Some root causes: mental disorders, poverty, unemployment, etc.</w:t>
      </w:r>
    </w:p>
    <w:p w14:paraId="46445AED" w14:textId="77777777" w:rsidR="00694F5D" w:rsidRPr="00694F5D" w:rsidRDefault="00694F5D" w:rsidP="00694F5D">
      <w:pPr>
        <w:numPr>
          <w:ilvl w:val="0"/>
          <w:numId w:val="5"/>
        </w:numPr>
        <w:spacing w:after="0"/>
        <w:rPr>
          <w:rFonts w:eastAsia="Times New Roman" w:cs="Times New Roman"/>
          <w:color w:val="0E101A"/>
          <w:kern w:val="0"/>
          <w:szCs w:val="24"/>
          <w:lang w:bidi="bn-BD"/>
          <w14:ligatures w14:val="none"/>
        </w:rPr>
      </w:pPr>
      <w:r w:rsidRPr="00694F5D">
        <w:rPr>
          <w:rFonts w:eastAsia="Times New Roman" w:cs="Times New Roman"/>
          <w:color w:val="0E101A"/>
          <w:kern w:val="0"/>
          <w:szCs w:val="24"/>
          <w:lang w:bidi="bn-BD"/>
          <w14:ligatures w14:val="none"/>
        </w:rPr>
        <w:lastRenderedPageBreak/>
        <w:t xml:space="preserve">The actions should be made based on the severity of crime in </w:t>
      </w:r>
      <w:proofErr w:type="gramStart"/>
      <w:r w:rsidRPr="00694F5D">
        <w:rPr>
          <w:rFonts w:eastAsia="Times New Roman" w:cs="Times New Roman"/>
          <w:color w:val="0E101A"/>
          <w:kern w:val="0"/>
          <w:szCs w:val="24"/>
          <w:lang w:bidi="bn-BD"/>
          <w14:ligatures w14:val="none"/>
        </w:rPr>
        <w:t>a specific locations</w:t>
      </w:r>
      <w:proofErr w:type="gramEnd"/>
      <w:r w:rsidRPr="00694F5D">
        <w:rPr>
          <w:rFonts w:eastAsia="Times New Roman" w:cs="Times New Roman"/>
          <w:color w:val="0E101A"/>
          <w:kern w:val="0"/>
          <w:szCs w:val="24"/>
          <w:lang w:bidi="bn-BD"/>
          <w14:ligatures w14:val="none"/>
        </w:rPr>
        <w:t>. Such as punishing criminals based on their degree of crimes</w:t>
      </w:r>
      <w:r>
        <w:rPr>
          <w:rFonts w:eastAsia="Times New Roman" w:cs="Times New Roman"/>
          <w:color w:val="0E101A"/>
          <w:kern w:val="0"/>
          <w:szCs w:val="24"/>
          <w:lang w:bidi="bn-BD"/>
          <w14:ligatures w14:val="none"/>
        </w:rPr>
        <w:t xml:space="preserve"> for effective deterrence</w:t>
      </w:r>
      <w:r w:rsidRPr="00694F5D">
        <w:rPr>
          <w:rFonts w:eastAsia="Times New Roman" w:cs="Times New Roman"/>
          <w:color w:val="0E101A"/>
          <w:kern w:val="0"/>
          <w:szCs w:val="24"/>
          <w:lang w:bidi="bn-BD"/>
          <w14:ligatures w14:val="none"/>
        </w:rPr>
        <w:t>, enhancing security, raiding the crime hotspots etc.</w:t>
      </w:r>
    </w:p>
    <w:p w14:paraId="47611A94" w14:textId="77777777" w:rsidR="00694F5D" w:rsidRPr="00694F5D" w:rsidRDefault="00694F5D" w:rsidP="00694F5D">
      <w:pPr>
        <w:numPr>
          <w:ilvl w:val="0"/>
          <w:numId w:val="5"/>
        </w:numPr>
        <w:spacing w:after="0"/>
        <w:rPr>
          <w:rFonts w:eastAsia="Times New Roman" w:cs="Times New Roman"/>
          <w:color w:val="0E101A"/>
          <w:kern w:val="0"/>
          <w:szCs w:val="24"/>
          <w:lang w:bidi="bn-BD"/>
          <w14:ligatures w14:val="none"/>
        </w:rPr>
      </w:pPr>
      <w:r w:rsidRPr="00694F5D">
        <w:rPr>
          <w:rFonts w:eastAsia="Times New Roman" w:cs="Times New Roman"/>
          <w:color w:val="0E101A"/>
          <w:kern w:val="0"/>
          <w:szCs w:val="24"/>
          <w:lang w:bidi="bn-BD"/>
          <w14:ligatures w14:val="none"/>
        </w:rPr>
        <w:t>Assessing the effectiveness of the actions and take corrective actions accordingly.</w:t>
      </w:r>
    </w:p>
    <w:p w14:paraId="7345697E" w14:textId="77777777" w:rsidR="001B53A0" w:rsidRDefault="001B53A0" w:rsidP="001B53A0">
      <w:pPr>
        <w:rPr>
          <w:lang w:val="en-GB" w:bidi="bn-BD"/>
        </w:rPr>
      </w:pPr>
    </w:p>
    <w:p w14:paraId="48ECFCC9" w14:textId="77777777" w:rsidR="00694F5D" w:rsidRDefault="00694F5D" w:rsidP="00694F5D">
      <w:pPr>
        <w:pStyle w:val="Heading1"/>
        <w:rPr>
          <w:lang w:bidi="bn-BD"/>
        </w:rPr>
      </w:pPr>
      <w:bookmarkStart w:id="11" w:name="_Toc129027968"/>
      <w:r>
        <w:rPr>
          <w:lang w:bidi="bn-BD"/>
        </w:rPr>
        <w:t>Strengths &amp; Weaknesses</w:t>
      </w:r>
      <w:bookmarkEnd w:id="11"/>
    </w:p>
    <w:p w14:paraId="46AA8828" w14:textId="77777777" w:rsidR="00694F5D" w:rsidRPr="00694F5D" w:rsidRDefault="00694F5D" w:rsidP="00694F5D">
      <w:pPr>
        <w:rPr>
          <w:b/>
          <w:bCs/>
          <w:sz w:val="28"/>
          <w:szCs w:val="28"/>
          <w:u w:val="single"/>
          <w:lang w:bidi="bn-BD"/>
        </w:rPr>
      </w:pPr>
      <w:r w:rsidRPr="00694F5D">
        <w:rPr>
          <w:b/>
          <w:bCs/>
          <w:sz w:val="28"/>
          <w:szCs w:val="28"/>
          <w:u w:val="single"/>
          <w:lang w:bidi="bn-BD"/>
        </w:rPr>
        <w:t>Classical Criminology</w:t>
      </w:r>
    </w:p>
    <w:p w14:paraId="173637E8" w14:textId="77777777" w:rsidR="00694F5D" w:rsidRDefault="00694F5D" w:rsidP="00694F5D">
      <w:pPr>
        <w:rPr>
          <w:b/>
          <w:bCs/>
          <w:u w:val="single"/>
          <w:lang w:bidi="bn-BD"/>
        </w:rPr>
      </w:pPr>
      <w:r w:rsidRPr="00694F5D">
        <w:rPr>
          <w:b/>
          <w:bCs/>
          <w:u w:val="single"/>
          <w:lang w:bidi="bn-BD"/>
        </w:rPr>
        <w:t>Strengths</w:t>
      </w:r>
    </w:p>
    <w:p w14:paraId="160B7CCD" w14:textId="77777777" w:rsidR="003A2EEB" w:rsidRPr="003A2EEB" w:rsidRDefault="003A2EEB" w:rsidP="003A2EEB">
      <w:pPr>
        <w:numPr>
          <w:ilvl w:val="0"/>
          <w:numId w:val="6"/>
        </w:numPr>
        <w:spacing w:after="0"/>
        <w:rPr>
          <w:rFonts w:eastAsia="Times New Roman" w:cs="Times New Roman"/>
          <w:color w:val="0E101A"/>
          <w:kern w:val="0"/>
          <w:szCs w:val="24"/>
          <w:lang w:bidi="bn-BD"/>
          <w14:ligatures w14:val="none"/>
        </w:rPr>
      </w:pPr>
      <w:r w:rsidRPr="003A2EEB">
        <w:rPr>
          <w:rFonts w:eastAsia="Times New Roman" w:cs="Times New Roman"/>
          <w:color w:val="0E101A"/>
          <w:kern w:val="0"/>
          <w:szCs w:val="24"/>
          <w:lang w:bidi="bn-BD"/>
          <w14:ligatures w14:val="none"/>
        </w:rPr>
        <w:t>Effective in decreasing crime rate by providing insights into deterrence theory and appropriate punishment.</w:t>
      </w:r>
    </w:p>
    <w:p w14:paraId="51BF7CD1" w14:textId="77777777" w:rsidR="003A2EEB" w:rsidRPr="003A2EEB" w:rsidRDefault="003A2EEB" w:rsidP="003A2EEB">
      <w:pPr>
        <w:numPr>
          <w:ilvl w:val="0"/>
          <w:numId w:val="6"/>
        </w:numPr>
        <w:spacing w:after="0"/>
        <w:rPr>
          <w:rFonts w:eastAsia="Times New Roman" w:cs="Times New Roman"/>
          <w:color w:val="0E101A"/>
          <w:kern w:val="0"/>
          <w:szCs w:val="24"/>
          <w:lang w:bidi="bn-BD"/>
          <w14:ligatures w14:val="none"/>
        </w:rPr>
      </w:pPr>
      <w:r w:rsidRPr="003A2EEB">
        <w:rPr>
          <w:rFonts w:eastAsia="Times New Roman" w:cs="Times New Roman"/>
          <w:color w:val="0E101A"/>
          <w:kern w:val="0"/>
          <w:szCs w:val="24"/>
          <w:lang w:bidi="bn-BD"/>
          <w14:ligatures w14:val="none"/>
        </w:rPr>
        <w:t>Provides the bases for modern criminology theories</w:t>
      </w:r>
    </w:p>
    <w:p w14:paraId="3A244E8B" w14:textId="77777777" w:rsidR="003A2EEB" w:rsidRDefault="003A2EEB" w:rsidP="003A2EEB">
      <w:pPr>
        <w:numPr>
          <w:ilvl w:val="0"/>
          <w:numId w:val="6"/>
        </w:numPr>
        <w:spacing w:after="0"/>
        <w:rPr>
          <w:rFonts w:eastAsia="Times New Roman" w:cs="Times New Roman"/>
          <w:color w:val="0E101A"/>
          <w:kern w:val="0"/>
          <w:szCs w:val="24"/>
          <w:lang w:bidi="bn-BD"/>
          <w14:ligatures w14:val="none"/>
        </w:rPr>
      </w:pPr>
      <w:r w:rsidRPr="003A2EEB">
        <w:rPr>
          <w:rFonts w:eastAsia="Times New Roman" w:cs="Times New Roman"/>
          <w:color w:val="0E101A"/>
          <w:kern w:val="0"/>
          <w:szCs w:val="24"/>
          <w:lang w:bidi="bn-BD"/>
          <w14:ligatures w14:val="none"/>
        </w:rPr>
        <w:t>Effective in stopping unfair punishment </w:t>
      </w:r>
    </w:p>
    <w:p w14:paraId="1DE60490" w14:textId="77777777" w:rsidR="003A2EEB" w:rsidRDefault="003A2EEB" w:rsidP="003A2EEB">
      <w:pPr>
        <w:spacing w:after="0"/>
        <w:rPr>
          <w:rFonts w:eastAsia="Times New Roman" w:cs="Times New Roman"/>
          <w:b/>
          <w:bCs/>
          <w:color w:val="0E101A"/>
          <w:kern w:val="0"/>
          <w:szCs w:val="24"/>
          <w:u w:val="single"/>
          <w:lang w:bidi="bn-BD"/>
          <w14:ligatures w14:val="none"/>
        </w:rPr>
      </w:pPr>
      <w:r>
        <w:rPr>
          <w:rFonts w:eastAsia="Times New Roman" w:cs="Times New Roman"/>
          <w:b/>
          <w:bCs/>
          <w:color w:val="0E101A"/>
          <w:kern w:val="0"/>
          <w:szCs w:val="24"/>
          <w:u w:val="single"/>
          <w:lang w:bidi="bn-BD"/>
          <w14:ligatures w14:val="none"/>
        </w:rPr>
        <w:t>Weaknesses</w:t>
      </w:r>
    </w:p>
    <w:p w14:paraId="1C49C887" w14:textId="77777777" w:rsidR="003A2EEB" w:rsidRPr="003A2EEB" w:rsidRDefault="003A2EEB" w:rsidP="003A2EEB">
      <w:pPr>
        <w:numPr>
          <w:ilvl w:val="0"/>
          <w:numId w:val="7"/>
        </w:numPr>
        <w:spacing w:after="0"/>
        <w:rPr>
          <w:rFonts w:eastAsia="Times New Roman" w:cs="Times New Roman"/>
          <w:color w:val="0E101A"/>
          <w:kern w:val="0"/>
          <w:szCs w:val="24"/>
          <w:lang w:bidi="bn-BD"/>
          <w14:ligatures w14:val="none"/>
        </w:rPr>
      </w:pPr>
      <w:r w:rsidRPr="003A2EEB">
        <w:rPr>
          <w:rFonts w:eastAsia="Times New Roman" w:cs="Times New Roman"/>
          <w:color w:val="0E101A"/>
          <w:kern w:val="0"/>
          <w:szCs w:val="24"/>
          <w:lang w:bidi="bn-BD"/>
          <w14:ligatures w14:val="none"/>
        </w:rPr>
        <w:t>Does not explain the biological theories of crimes</w:t>
      </w:r>
    </w:p>
    <w:p w14:paraId="559EB011" w14:textId="77777777" w:rsidR="003A2EEB" w:rsidRPr="003A2EEB" w:rsidRDefault="003A2EEB" w:rsidP="003A2EEB">
      <w:pPr>
        <w:numPr>
          <w:ilvl w:val="0"/>
          <w:numId w:val="7"/>
        </w:numPr>
        <w:spacing w:after="0"/>
        <w:rPr>
          <w:rFonts w:eastAsia="Times New Roman" w:cs="Times New Roman"/>
          <w:color w:val="0E101A"/>
          <w:kern w:val="0"/>
          <w:szCs w:val="24"/>
          <w:lang w:bidi="bn-BD"/>
          <w14:ligatures w14:val="none"/>
        </w:rPr>
      </w:pPr>
      <w:r w:rsidRPr="003A2EEB">
        <w:rPr>
          <w:rFonts w:eastAsia="Times New Roman" w:cs="Times New Roman"/>
          <w:color w:val="0E101A"/>
          <w:kern w:val="0"/>
          <w:szCs w:val="24"/>
          <w:lang w:bidi="bn-BD"/>
          <w14:ligatures w14:val="none"/>
        </w:rPr>
        <w:t>Has become outdated</w:t>
      </w:r>
    </w:p>
    <w:p w14:paraId="43D571E3" w14:textId="77777777" w:rsidR="003A2EEB" w:rsidRDefault="003A2EEB" w:rsidP="003A2EEB">
      <w:pPr>
        <w:numPr>
          <w:ilvl w:val="0"/>
          <w:numId w:val="7"/>
        </w:numPr>
        <w:spacing w:after="0"/>
        <w:rPr>
          <w:rFonts w:eastAsia="Times New Roman" w:cs="Times New Roman"/>
          <w:color w:val="0E101A"/>
          <w:kern w:val="0"/>
          <w:szCs w:val="24"/>
          <w:lang w:bidi="bn-BD"/>
          <w14:ligatures w14:val="none"/>
        </w:rPr>
      </w:pPr>
      <w:r w:rsidRPr="003A2EEB">
        <w:rPr>
          <w:rFonts w:eastAsia="Times New Roman" w:cs="Times New Roman"/>
          <w:color w:val="0E101A"/>
          <w:kern w:val="0"/>
          <w:szCs w:val="24"/>
          <w:lang w:bidi="bn-BD"/>
          <w14:ligatures w14:val="none"/>
        </w:rPr>
        <w:t>Does not explain the inequalities and discrimination in society that may lead to crime </w:t>
      </w:r>
    </w:p>
    <w:p w14:paraId="6E7EF903" w14:textId="77777777" w:rsidR="003A2EEB" w:rsidRDefault="003A2EEB" w:rsidP="003A2EEB">
      <w:pPr>
        <w:spacing w:after="0"/>
        <w:rPr>
          <w:rFonts w:eastAsia="Times New Roman" w:cs="Times New Roman"/>
          <w:color w:val="0E101A"/>
          <w:kern w:val="0"/>
          <w:szCs w:val="24"/>
          <w:lang w:bidi="bn-BD"/>
          <w14:ligatures w14:val="none"/>
        </w:rPr>
      </w:pPr>
    </w:p>
    <w:p w14:paraId="1823E958" w14:textId="77777777" w:rsidR="003A2EEB" w:rsidRDefault="003A2EEB" w:rsidP="003A2EEB">
      <w:pPr>
        <w:spacing w:after="0"/>
        <w:rPr>
          <w:rFonts w:eastAsia="Times New Roman" w:cs="Times New Roman"/>
          <w:b/>
          <w:bCs/>
          <w:color w:val="0E101A"/>
          <w:kern w:val="0"/>
          <w:sz w:val="28"/>
          <w:szCs w:val="28"/>
          <w:u w:val="single"/>
          <w:lang w:bidi="bn-BD"/>
          <w14:ligatures w14:val="none"/>
        </w:rPr>
      </w:pPr>
      <w:r>
        <w:rPr>
          <w:rFonts w:eastAsia="Times New Roman" w:cs="Times New Roman"/>
          <w:b/>
          <w:bCs/>
          <w:color w:val="0E101A"/>
          <w:kern w:val="0"/>
          <w:sz w:val="28"/>
          <w:szCs w:val="28"/>
          <w:u w:val="single"/>
          <w:lang w:bidi="bn-BD"/>
          <w14:ligatures w14:val="none"/>
        </w:rPr>
        <w:t>Evidence-Based Policing</w:t>
      </w:r>
    </w:p>
    <w:p w14:paraId="34BB952F" w14:textId="77777777" w:rsidR="00BF5BE9" w:rsidRPr="00BF5BE9" w:rsidRDefault="00BF5BE9" w:rsidP="003A2EEB">
      <w:pPr>
        <w:spacing w:after="0"/>
        <w:rPr>
          <w:rFonts w:eastAsia="Times New Roman" w:cs="Times New Roman"/>
          <w:b/>
          <w:bCs/>
          <w:color w:val="0E101A"/>
          <w:kern w:val="0"/>
          <w:szCs w:val="24"/>
          <w:u w:val="single"/>
          <w:lang w:bidi="bn-BD"/>
          <w14:ligatures w14:val="none"/>
        </w:rPr>
      </w:pPr>
      <w:r>
        <w:rPr>
          <w:rFonts w:eastAsia="Times New Roman" w:cs="Times New Roman"/>
          <w:b/>
          <w:bCs/>
          <w:color w:val="0E101A"/>
          <w:kern w:val="0"/>
          <w:szCs w:val="24"/>
          <w:u w:val="single"/>
          <w:lang w:bidi="bn-BD"/>
          <w14:ligatures w14:val="none"/>
        </w:rPr>
        <w:t>Strengths</w:t>
      </w:r>
    </w:p>
    <w:p w14:paraId="1B56F91A" w14:textId="77777777" w:rsidR="00BF5BE9" w:rsidRPr="00BF5BE9" w:rsidRDefault="00BF5BE9" w:rsidP="00BF5BE9">
      <w:pPr>
        <w:numPr>
          <w:ilvl w:val="0"/>
          <w:numId w:val="8"/>
        </w:numPr>
        <w:spacing w:after="0"/>
        <w:rPr>
          <w:rFonts w:eastAsia="Times New Roman" w:cs="Times New Roman"/>
          <w:color w:val="0E101A"/>
          <w:kern w:val="0"/>
          <w:szCs w:val="24"/>
          <w:lang w:bidi="bn-BD"/>
          <w14:ligatures w14:val="none"/>
        </w:rPr>
      </w:pPr>
      <w:r w:rsidRPr="00BF5BE9">
        <w:rPr>
          <w:rFonts w:eastAsia="Times New Roman" w:cs="Times New Roman"/>
          <w:color w:val="0E101A"/>
          <w:kern w:val="0"/>
          <w:szCs w:val="24"/>
          <w:lang w:bidi="bn-BD"/>
          <w14:ligatures w14:val="none"/>
        </w:rPr>
        <w:t>Effective in reducing long-term crimes</w:t>
      </w:r>
    </w:p>
    <w:p w14:paraId="729F29CB" w14:textId="77777777" w:rsidR="00BF5BE9" w:rsidRPr="00BF5BE9" w:rsidRDefault="00BF5BE9" w:rsidP="00BF5BE9">
      <w:pPr>
        <w:numPr>
          <w:ilvl w:val="0"/>
          <w:numId w:val="8"/>
        </w:numPr>
        <w:spacing w:after="0"/>
        <w:rPr>
          <w:rFonts w:eastAsia="Times New Roman" w:cs="Times New Roman"/>
          <w:color w:val="0E101A"/>
          <w:kern w:val="0"/>
          <w:szCs w:val="24"/>
          <w:lang w:bidi="bn-BD"/>
          <w14:ligatures w14:val="none"/>
        </w:rPr>
      </w:pPr>
      <w:r w:rsidRPr="00BF5BE9">
        <w:rPr>
          <w:rFonts w:eastAsia="Times New Roman" w:cs="Times New Roman"/>
          <w:color w:val="0E101A"/>
          <w:kern w:val="0"/>
          <w:szCs w:val="24"/>
          <w:lang w:bidi="bn-BD"/>
          <w14:ligatures w14:val="none"/>
        </w:rPr>
        <w:t>Leads to high transparency in police practices</w:t>
      </w:r>
    </w:p>
    <w:p w14:paraId="5F13384C" w14:textId="77777777" w:rsidR="00BF5BE9" w:rsidRDefault="00BF5BE9" w:rsidP="00BF5BE9">
      <w:pPr>
        <w:numPr>
          <w:ilvl w:val="0"/>
          <w:numId w:val="8"/>
        </w:numPr>
        <w:spacing w:after="0"/>
        <w:rPr>
          <w:rFonts w:eastAsia="Times New Roman" w:cs="Times New Roman"/>
          <w:color w:val="0E101A"/>
          <w:kern w:val="0"/>
          <w:szCs w:val="24"/>
          <w:lang w:bidi="bn-BD"/>
          <w14:ligatures w14:val="none"/>
        </w:rPr>
      </w:pPr>
      <w:r w:rsidRPr="00BF5BE9">
        <w:rPr>
          <w:rFonts w:eastAsia="Times New Roman" w:cs="Times New Roman"/>
          <w:color w:val="0E101A"/>
          <w:kern w:val="0"/>
          <w:szCs w:val="24"/>
          <w:lang w:bidi="bn-BD"/>
          <w14:ligatures w14:val="none"/>
        </w:rPr>
        <w:t>Helps to evaluate the effectiveness of various actions in reducing crime and apply the effective policies in the future. </w:t>
      </w:r>
    </w:p>
    <w:p w14:paraId="7F6396A5" w14:textId="77777777" w:rsidR="00794D6F" w:rsidRDefault="00794D6F" w:rsidP="00BF5BE9">
      <w:pPr>
        <w:spacing w:after="0"/>
        <w:rPr>
          <w:rFonts w:eastAsia="Times New Roman" w:cs="Times New Roman"/>
          <w:b/>
          <w:bCs/>
          <w:color w:val="0E101A"/>
          <w:kern w:val="0"/>
          <w:szCs w:val="24"/>
          <w:u w:val="single"/>
          <w:lang w:bidi="bn-BD"/>
          <w14:ligatures w14:val="none"/>
        </w:rPr>
      </w:pPr>
    </w:p>
    <w:p w14:paraId="2A972C62" w14:textId="77777777" w:rsidR="00BF5BE9" w:rsidRDefault="00BF5BE9" w:rsidP="00BF5BE9">
      <w:pPr>
        <w:spacing w:after="0"/>
        <w:rPr>
          <w:rFonts w:eastAsia="Times New Roman" w:cs="Times New Roman"/>
          <w:b/>
          <w:bCs/>
          <w:color w:val="0E101A"/>
          <w:kern w:val="0"/>
          <w:szCs w:val="24"/>
          <w:u w:val="single"/>
          <w:lang w:bidi="bn-BD"/>
          <w14:ligatures w14:val="none"/>
        </w:rPr>
      </w:pPr>
      <w:r>
        <w:rPr>
          <w:rFonts w:eastAsia="Times New Roman" w:cs="Times New Roman"/>
          <w:b/>
          <w:bCs/>
          <w:color w:val="0E101A"/>
          <w:kern w:val="0"/>
          <w:szCs w:val="24"/>
          <w:u w:val="single"/>
          <w:lang w:bidi="bn-BD"/>
          <w14:ligatures w14:val="none"/>
        </w:rPr>
        <w:t>Weaknesses</w:t>
      </w:r>
    </w:p>
    <w:p w14:paraId="048E6992" w14:textId="77777777" w:rsidR="007A707D" w:rsidRPr="007A707D" w:rsidRDefault="007A707D" w:rsidP="007A707D">
      <w:pPr>
        <w:numPr>
          <w:ilvl w:val="0"/>
          <w:numId w:val="9"/>
        </w:numPr>
        <w:spacing w:after="0"/>
        <w:rPr>
          <w:rFonts w:eastAsia="Times New Roman" w:cs="Times New Roman"/>
          <w:color w:val="0E101A"/>
          <w:kern w:val="0"/>
          <w:szCs w:val="24"/>
          <w:lang w:bidi="bn-BD"/>
          <w14:ligatures w14:val="none"/>
        </w:rPr>
      </w:pPr>
      <w:r w:rsidRPr="007A707D">
        <w:rPr>
          <w:rFonts w:eastAsia="Times New Roman" w:cs="Times New Roman"/>
          <w:color w:val="0E101A"/>
          <w:kern w:val="0"/>
          <w:szCs w:val="24"/>
          <w:lang w:bidi="bn-BD"/>
          <w14:ligatures w14:val="none"/>
        </w:rPr>
        <w:t>It is time consuming and fully depends on only the credible findings</w:t>
      </w:r>
    </w:p>
    <w:p w14:paraId="6674C1D4" w14:textId="77777777" w:rsidR="00F61196" w:rsidRDefault="007A707D" w:rsidP="00BF5BE9">
      <w:pPr>
        <w:numPr>
          <w:ilvl w:val="0"/>
          <w:numId w:val="9"/>
        </w:numPr>
        <w:spacing w:after="0"/>
        <w:rPr>
          <w:rFonts w:eastAsia="Times New Roman" w:cs="Times New Roman"/>
          <w:color w:val="0E101A"/>
          <w:kern w:val="0"/>
          <w:szCs w:val="24"/>
          <w:lang w:bidi="bn-BD"/>
          <w14:ligatures w14:val="none"/>
        </w:rPr>
      </w:pPr>
      <w:r w:rsidRPr="007A707D">
        <w:rPr>
          <w:rFonts w:eastAsia="Times New Roman" w:cs="Times New Roman"/>
          <w:color w:val="0E101A"/>
          <w:kern w:val="0"/>
          <w:szCs w:val="24"/>
          <w:lang w:bidi="bn-BD"/>
          <w14:ligatures w14:val="none"/>
        </w:rPr>
        <w:t>Faulty research may lead to misleading evidence and thus faulty police practices</w:t>
      </w:r>
    </w:p>
    <w:p w14:paraId="283CE046" w14:textId="77777777" w:rsidR="007A707D" w:rsidRDefault="007A707D" w:rsidP="007A707D">
      <w:pPr>
        <w:spacing w:after="0"/>
        <w:rPr>
          <w:rFonts w:eastAsia="Times New Roman" w:cs="Times New Roman"/>
          <w:color w:val="0E101A"/>
          <w:kern w:val="0"/>
          <w:szCs w:val="24"/>
          <w:lang w:bidi="bn-BD"/>
          <w14:ligatures w14:val="none"/>
        </w:rPr>
      </w:pPr>
    </w:p>
    <w:p w14:paraId="42749361" w14:textId="77777777" w:rsidR="007A707D" w:rsidRDefault="007A707D" w:rsidP="007A707D">
      <w:pPr>
        <w:pStyle w:val="Heading1"/>
        <w:rPr>
          <w:lang w:bidi="bn-BD"/>
        </w:rPr>
      </w:pPr>
      <w:bookmarkStart w:id="12" w:name="_Toc129027969"/>
      <w:r>
        <w:rPr>
          <w:lang w:bidi="bn-BD"/>
        </w:rPr>
        <w:lastRenderedPageBreak/>
        <w:t>Conclusion</w:t>
      </w:r>
      <w:bookmarkEnd w:id="12"/>
    </w:p>
    <w:p w14:paraId="0D46C1B0" w14:textId="43E6F653" w:rsidR="007A707D" w:rsidRPr="007A707D" w:rsidRDefault="00794D6F" w:rsidP="007A707D">
      <w:pPr>
        <w:rPr>
          <w:lang w:val="en-GB" w:bidi="bn-BD"/>
        </w:rPr>
      </w:pPr>
      <w:r w:rsidRPr="00794D6F">
        <w:rPr>
          <w:lang w:val="en-GB" w:bidi="bn-BD"/>
        </w:rPr>
        <w:t>Therefore, the appropriate implementation of Classical Criminology and Evidence-Based Policing is crucial in understanding and eradicating crime without compromising justice.</w:t>
      </w:r>
      <w:r w:rsidR="00712421">
        <w:rPr>
          <w:lang w:val="en-GB" w:bidi="bn-BD"/>
        </w:rPr>
        <w:t xml:space="preserve"> Also proper enforcement of the law is necessary to resolve the issue of drug crime. </w:t>
      </w:r>
    </w:p>
    <w:p w14:paraId="6E81416B" w14:textId="77777777" w:rsidR="00794D6F" w:rsidRDefault="00794D6F" w:rsidP="00712421">
      <w:pPr>
        <w:rPr>
          <w:lang w:bidi="bn-BD"/>
        </w:rPr>
      </w:pPr>
    </w:p>
    <w:p w14:paraId="6FB7A6D2" w14:textId="77777777" w:rsidR="00794D6F" w:rsidRDefault="00794D6F" w:rsidP="00712421">
      <w:pPr>
        <w:rPr>
          <w:lang w:bidi="bn-BD"/>
        </w:rPr>
      </w:pPr>
    </w:p>
    <w:p w14:paraId="7387B75A" w14:textId="77777777" w:rsidR="00794D6F" w:rsidRDefault="00794D6F" w:rsidP="00712421">
      <w:pPr>
        <w:rPr>
          <w:lang w:bidi="bn-BD"/>
        </w:rPr>
      </w:pPr>
    </w:p>
    <w:p w14:paraId="3891FBA5" w14:textId="77777777" w:rsidR="00794D6F" w:rsidRDefault="00794D6F" w:rsidP="00712421">
      <w:pPr>
        <w:rPr>
          <w:lang w:bidi="bn-BD"/>
        </w:rPr>
      </w:pPr>
    </w:p>
    <w:p w14:paraId="536FBDD6" w14:textId="77777777" w:rsidR="00794D6F" w:rsidRDefault="00794D6F" w:rsidP="00712421">
      <w:pPr>
        <w:rPr>
          <w:lang w:bidi="bn-BD"/>
        </w:rPr>
      </w:pPr>
    </w:p>
    <w:p w14:paraId="00D28CDE" w14:textId="77777777" w:rsidR="00794D6F" w:rsidRDefault="00794D6F" w:rsidP="00712421">
      <w:pPr>
        <w:rPr>
          <w:lang w:bidi="bn-BD"/>
        </w:rPr>
      </w:pPr>
    </w:p>
    <w:p w14:paraId="2872D720" w14:textId="77777777" w:rsidR="00794D6F" w:rsidRDefault="00794D6F" w:rsidP="00712421">
      <w:pPr>
        <w:rPr>
          <w:lang w:bidi="bn-BD"/>
        </w:rPr>
      </w:pPr>
    </w:p>
    <w:p w14:paraId="58B39C20" w14:textId="77777777" w:rsidR="00794D6F" w:rsidRDefault="00794D6F" w:rsidP="00712421">
      <w:pPr>
        <w:rPr>
          <w:lang w:bidi="bn-BD"/>
        </w:rPr>
      </w:pPr>
    </w:p>
    <w:p w14:paraId="01F0783E" w14:textId="77777777" w:rsidR="002A1237" w:rsidRDefault="002A1237" w:rsidP="00794D6F">
      <w:pPr>
        <w:rPr>
          <w:lang w:bidi="bn-BD"/>
        </w:rPr>
        <w:sectPr w:rsidR="002A1237" w:rsidSect="00FE61AC">
          <w:pgSz w:w="12240" w:h="15840"/>
          <w:pgMar w:top="1440" w:right="1440" w:bottom="1440" w:left="1440" w:header="720" w:footer="720" w:gutter="0"/>
          <w:cols w:space="720"/>
          <w:docGrid w:linePitch="360"/>
        </w:sectPr>
      </w:pPr>
    </w:p>
    <w:p w14:paraId="329196F5" w14:textId="77777777" w:rsidR="00F61196" w:rsidRDefault="00F61196" w:rsidP="00794D6F">
      <w:pPr>
        <w:pStyle w:val="Heading1"/>
        <w:rPr>
          <w:lang w:bidi="bn-BD"/>
        </w:rPr>
      </w:pPr>
      <w:bookmarkStart w:id="13" w:name="_Toc129027970"/>
      <w:r>
        <w:rPr>
          <w:lang w:bidi="bn-BD"/>
        </w:rPr>
        <w:lastRenderedPageBreak/>
        <w:t>References</w:t>
      </w:r>
      <w:bookmarkEnd w:id="13"/>
    </w:p>
    <w:p w14:paraId="165910CB" w14:textId="77777777" w:rsidR="00F61196" w:rsidRDefault="00F61196" w:rsidP="00F61196">
      <w:pPr>
        <w:pStyle w:val="NormalWeb"/>
        <w:spacing w:before="0" w:beforeAutospacing="0" w:after="0" w:afterAutospacing="0" w:line="480" w:lineRule="auto"/>
        <w:ind w:left="720" w:hanging="720"/>
        <w:contextualSpacing/>
        <w:jc w:val="both"/>
      </w:pPr>
      <w:r>
        <w:t xml:space="preserve">Adler, F., Mueller, G.O.W. and Laufer, W.S. (2018). </w:t>
      </w:r>
      <w:r>
        <w:rPr>
          <w:i/>
          <w:iCs/>
        </w:rPr>
        <w:t>Criminology</w:t>
      </w:r>
      <w:r>
        <w:t>. New York, Ny: Mcgraw-Hill.</w:t>
      </w:r>
    </w:p>
    <w:p w14:paraId="71E602C7" w14:textId="77777777" w:rsidR="00F61196" w:rsidRDefault="00F61196" w:rsidP="00F61196">
      <w:pPr>
        <w:pStyle w:val="NormalWeb"/>
        <w:spacing w:before="0" w:beforeAutospacing="0" w:after="0" w:afterAutospacing="0" w:line="480" w:lineRule="auto"/>
        <w:ind w:left="720" w:hanging="720"/>
        <w:contextualSpacing/>
        <w:jc w:val="both"/>
      </w:pPr>
      <w:r>
        <w:t xml:space="preserve">Bullock, K. and Tilley, N. (2009). Evidence-Based Policing and Crime Reduction. </w:t>
      </w:r>
      <w:r>
        <w:rPr>
          <w:i/>
          <w:iCs/>
        </w:rPr>
        <w:t>Policing</w:t>
      </w:r>
      <w:r>
        <w:t>, [online] 3(4), pp.381–387. doi:https://doi.org/10.1093/police/pap032.</w:t>
      </w:r>
    </w:p>
    <w:p w14:paraId="20056DA1" w14:textId="77777777" w:rsidR="00F61196" w:rsidRDefault="00F61196" w:rsidP="00F61196">
      <w:pPr>
        <w:pStyle w:val="NormalWeb"/>
        <w:spacing w:before="0" w:beforeAutospacing="0" w:after="0" w:afterAutospacing="0" w:line="480" w:lineRule="auto"/>
        <w:ind w:left="720" w:hanging="720"/>
        <w:contextualSpacing/>
        <w:jc w:val="both"/>
      </w:pPr>
      <w:r>
        <w:t xml:space="preserve">Gehring, K.S. and Batista, M.R. (2018). </w:t>
      </w:r>
      <w:r>
        <w:rPr>
          <w:i/>
          <w:iCs/>
        </w:rPr>
        <w:t>Classical and neoclassical criminology</w:t>
      </w:r>
      <w:r>
        <w:t xml:space="preserve">. New </w:t>
      </w:r>
      <w:proofErr w:type="gramStart"/>
      <w:r>
        <w:t>York ;</w:t>
      </w:r>
      <w:proofErr w:type="gramEnd"/>
      <w:r>
        <w:t xml:space="preserve"> Oxford: Oxford University Press.</w:t>
      </w:r>
    </w:p>
    <w:p w14:paraId="0B4B6B2B" w14:textId="77777777" w:rsidR="00F61196" w:rsidRDefault="00F61196" w:rsidP="00F61196">
      <w:pPr>
        <w:pStyle w:val="NormalWeb"/>
        <w:spacing w:before="0" w:beforeAutospacing="0" w:after="0" w:afterAutospacing="0" w:line="480" w:lineRule="auto"/>
        <w:ind w:left="720" w:hanging="720"/>
        <w:contextualSpacing/>
        <w:jc w:val="both"/>
      </w:pPr>
      <w:r>
        <w:t xml:space="preserve">Jones, S. (2013). </w:t>
      </w:r>
      <w:r>
        <w:rPr>
          <w:i/>
          <w:iCs/>
        </w:rPr>
        <w:t>Criminology</w:t>
      </w:r>
      <w:r>
        <w:t>. Oxford: Oxford University Press.</w:t>
      </w:r>
    </w:p>
    <w:p w14:paraId="675B1481" w14:textId="77777777" w:rsidR="00F61196" w:rsidRDefault="00F61196" w:rsidP="00F61196">
      <w:pPr>
        <w:pStyle w:val="NormalWeb"/>
        <w:spacing w:before="0" w:beforeAutospacing="0" w:after="0" w:afterAutospacing="0" w:line="480" w:lineRule="auto"/>
        <w:ind w:left="720" w:hanging="720"/>
        <w:contextualSpacing/>
        <w:jc w:val="both"/>
      </w:pPr>
      <w:r>
        <w:t xml:space="preserve">Kennedy, L.W., Caplan, J.M. and Piza, E.L. (2018). </w:t>
      </w:r>
      <w:r>
        <w:rPr>
          <w:i/>
          <w:iCs/>
        </w:rPr>
        <w:t xml:space="preserve">Risk-based </w:t>
      </w:r>
      <w:proofErr w:type="gramStart"/>
      <w:r>
        <w:rPr>
          <w:i/>
          <w:iCs/>
        </w:rPr>
        <w:t>policing :</w:t>
      </w:r>
      <w:proofErr w:type="gramEnd"/>
      <w:r>
        <w:rPr>
          <w:i/>
          <w:iCs/>
        </w:rPr>
        <w:t xml:space="preserve"> evidence-based crime prevention with big data and spatial analytics</w:t>
      </w:r>
      <w:r>
        <w:t xml:space="preserve">. Oakland, California: University </w:t>
      </w:r>
      <w:proofErr w:type="gramStart"/>
      <w:r>
        <w:t>Of</w:t>
      </w:r>
      <w:proofErr w:type="gramEnd"/>
      <w:r>
        <w:t xml:space="preserve"> California Press.</w:t>
      </w:r>
    </w:p>
    <w:p w14:paraId="2C2E886F" w14:textId="77777777" w:rsidR="00F61196" w:rsidRDefault="00F61196" w:rsidP="00F61196">
      <w:pPr>
        <w:pStyle w:val="NormalWeb"/>
        <w:spacing w:before="0" w:beforeAutospacing="0" w:after="0" w:afterAutospacing="0" w:line="480" w:lineRule="auto"/>
        <w:ind w:left="720" w:hanging="720"/>
        <w:contextualSpacing/>
        <w:jc w:val="both"/>
      </w:pPr>
      <w:r>
        <w:t xml:space="preserve">Lum, C.M. and Koper, C.S. (2017). </w:t>
      </w:r>
      <w:r>
        <w:rPr>
          <w:i/>
          <w:iCs/>
        </w:rPr>
        <w:t xml:space="preserve">Evidence-based </w:t>
      </w:r>
      <w:proofErr w:type="gramStart"/>
      <w:r>
        <w:rPr>
          <w:i/>
          <w:iCs/>
        </w:rPr>
        <w:t>policing :</w:t>
      </w:r>
      <w:proofErr w:type="gramEnd"/>
      <w:r>
        <w:rPr>
          <w:i/>
          <w:iCs/>
        </w:rPr>
        <w:t xml:space="preserve"> translating research into practice</w:t>
      </w:r>
      <w:r>
        <w:t>. Oxford, United Kingdom: Oxford University Press.</w:t>
      </w:r>
    </w:p>
    <w:p w14:paraId="550B747E" w14:textId="77777777" w:rsidR="00F61196" w:rsidRDefault="00F61196" w:rsidP="00F61196">
      <w:pPr>
        <w:pStyle w:val="NormalWeb"/>
        <w:spacing w:before="0" w:beforeAutospacing="0" w:after="0" w:afterAutospacing="0" w:line="480" w:lineRule="auto"/>
        <w:ind w:left="720" w:hanging="720"/>
        <w:contextualSpacing/>
        <w:jc w:val="both"/>
      </w:pPr>
      <w:r>
        <w:t xml:space="preserve">Mitchell, R.J. and Huey, L. (2019). </w:t>
      </w:r>
      <w:r>
        <w:rPr>
          <w:i/>
          <w:iCs/>
        </w:rPr>
        <w:t xml:space="preserve">Evidence based </w:t>
      </w:r>
      <w:proofErr w:type="gramStart"/>
      <w:r>
        <w:rPr>
          <w:i/>
          <w:iCs/>
        </w:rPr>
        <w:t>policing :</w:t>
      </w:r>
      <w:proofErr w:type="gramEnd"/>
      <w:r>
        <w:rPr>
          <w:i/>
          <w:iCs/>
        </w:rPr>
        <w:t xml:space="preserve"> An introduction</w:t>
      </w:r>
      <w:r>
        <w:t>. Bristol Policy Press.</w:t>
      </w:r>
    </w:p>
    <w:p w14:paraId="3380F3EB" w14:textId="77777777" w:rsidR="00F61196" w:rsidRDefault="00F61196" w:rsidP="00F61196">
      <w:pPr>
        <w:pStyle w:val="NormalWeb"/>
        <w:spacing w:before="0" w:beforeAutospacing="0" w:after="0" w:afterAutospacing="0" w:line="480" w:lineRule="auto"/>
        <w:ind w:left="720" w:hanging="720"/>
        <w:contextualSpacing/>
        <w:jc w:val="both"/>
      </w:pPr>
      <w:r>
        <w:t xml:space="preserve">Muncie, J. (2006). </w:t>
      </w:r>
      <w:r>
        <w:rPr>
          <w:i/>
          <w:iCs/>
        </w:rPr>
        <w:t>Criminology / Vol. 3, Radical and critical criminologies.</w:t>
      </w:r>
      <w:r>
        <w:t xml:space="preserve"> London: Sage.</w:t>
      </w:r>
    </w:p>
    <w:p w14:paraId="751A58A8" w14:textId="77777777" w:rsidR="00F61196" w:rsidRDefault="00F61196" w:rsidP="00F61196">
      <w:pPr>
        <w:pStyle w:val="NormalWeb"/>
        <w:spacing w:before="0" w:beforeAutospacing="0" w:after="0" w:afterAutospacing="0" w:line="480" w:lineRule="auto"/>
        <w:ind w:left="720" w:hanging="720"/>
        <w:contextualSpacing/>
        <w:jc w:val="both"/>
      </w:pPr>
      <w:r>
        <w:t xml:space="preserve">Newburn, T. (2008). </w:t>
      </w:r>
      <w:r>
        <w:rPr>
          <w:i/>
          <w:iCs/>
        </w:rPr>
        <w:t>Handbook of policing</w:t>
      </w:r>
      <w:r>
        <w:t xml:space="preserve">. 2nd ed. Cullompton, Devon, </w:t>
      </w:r>
      <w:proofErr w:type="gramStart"/>
      <w:r>
        <w:t>Uk ;</w:t>
      </w:r>
      <w:proofErr w:type="gramEnd"/>
      <w:r>
        <w:t xml:space="preserve"> Portland, Or.: Willan Pub.</w:t>
      </w:r>
    </w:p>
    <w:p w14:paraId="0EC82084" w14:textId="77777777" w:rsidR="00F61196" w:rsidRDefault="00F61196" w:rsidP="00F61196">
      <w:pPr>
        <w:pStyle w:val="NormalWeb"/>
        <w:spacing w:before="0" w:beforeAutospacing="0" w:after="0" w:afterAutospacing="0" w:line="480" w:lineRule="auto"/>
        <w:ind w:left="720" w:hanging="720"/>
        <w:contextualSpacing/>
        <w:jc w:val="both"/>
      </w:pPr>
      <w:r>
        <w:t xml:space="preserve">Walsh, A. and Hemmens, C. (2019). </w:t>
      </w:r>
      <w:r>
        <w:rPr>
          <w:i/>
          <w:iCs/>
        </w:rPr>
        <w:t xml:space="preserve">Introduction to </w:t>
      </w:r>
      <w:proofErr w:type="gramStart"/>
      <w:r>
        <w:rPr>
          <w:i/>
          <w:iCs/>
        </w:rPr>
        <w:t>criminology :</w:t>
      </w:r>
      <w:proofErr w:type="gramEnd"/>
      <w:r>
        <w:rPr>
          <w:i/>
          <w:iCs/>
        </w:rPr>
        <w:t xml:space="preserve"> a text/reader</w:t>
      </w:r>
      <w:r>
        <w:t>. Los Angeles: Sage.</w:t>
      </w:r>
    </w:p>
    <w:p w14:paraId="2E94289E" w14:textId="77777777" w:rsidR="00F61196" w:rsidRPr="00F61196" w:rsidRDefault="00F61196" w:rsidP="00F61196">
      <w:pPr>
        <w:rPr>
          <w:lang w:val="en-GB" w:bidi="bn-BD"/>
        </w:rPr>
      </w:pPr>
    </w:p>
    <w:sectPr w:rsidR="00F61196" w:rsidRPr="00F61196" w:rsidSect="00FE61A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5B9BD5" w14:textId="77777777" w:rsidR="00733CE1" w:rsidRDefault="00733CE1" w:rsidP="00A51070">
      <w:pPr>
        <w:spacing w:after="0" w:line="240" w:lineRule="auto"/>
      </w:pPr>
      <w:r>
        <w:separator/>
      </w:r>
    </w:p>
  </w:endnote>
  <w:endnote w:type="continuationSeparator" w:id="0">
    <w:p w14:paraId="048B2A2F" w14:textId="77777777" w:rsidR="00733CE1" w:rsidRDefault="00733CE1" w:rsidP="00A51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51E906" w14:textId="77777777" w:rsidR="00733CE1" w:rsidRDefault="00733CE1" w:rsidP="00A51070">
      <w:pPr>
        <w:spacing w:after="0" w:line="240" w:lineRule="auto"/>
      </w:pPr>
      <w:r>
        <w:separator/>
      </w:r>
    </w:p>
  </w:footnote>
  <w:footnote w:type="continuationSeparator" w:id="0">
    <w:p w14:paraId="472C81A8" w14:textId="77777777" w:rsidR="00733CE1" w:rsidRDefault="00733CE1" w:rsidP="00A510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0987945"/>
      <w:docPartObj>
        <w:docPartGallery w:val="Page Numbers (Top of Page)"/>
        <w:docPartUnique/>
      </w:docPartObj>
    </w:sdtPr>
    <w:sdtEndPr>
      <w:rPr>
        <w:color w:val="7F7F7F" w:themeColor="background1" w:themeShade="7F"/>
        <w:spacing w:val="60"/>
      </w:rPr>
    </w:sdtEndPr>
    <w:sdtContent>
      <w:p w14:paraId="149FD17B" w14:textId="2A4C6826" w:rsidR="00A51070" w:rsidRDefault="00A5107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7776C2" w:rsidRPr="007776C2">
          <w:rPr>
            <w:b/>
            <w:bCs/>
            <w:noProof/>
          </w:rPr>
          <w:t>1</w:t>
        </w:r>
        <w:r>
          <w:rPr>
            <w:b/>
            <w:bCs/>
            <w:noProof/>
          </w:rPr>
          <w:fldChar w:fldCharType="end"/>
        </w:r>
        <w:r>
          <w:rPr>
            <w:b/>
            <w:bCs/>
          </w:rPr>
          <w:t xml:space="preserve"> | </w:t>
        </w:r>
        <w:r>
          <w:rPr>
            <w:color w:val="7F7F7F" w:themeColor="background1" w:themeShade="7F"/>
            <w:spacing w:val="60"/>
          </w:rPr>
          <w:t>Page</w:t>
        </w:r>
      </w:p>
    </w:sdtContent>
  </w:sdt>
  <w:p w14:paraId="5234227D" w14:textId="77777777" w:rsidR="00A51070" w:rsidRDefault="00A51070">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B65ABD"/>
    <w:multiLevelType w:val="multilevel"/>
    <w:tmpl w:val="8398E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AD43EF"/>
    <w:multiLevelType w:val="hybridMultilevel"/>
    <w:tmpl w:val="C7B619C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0572D9"/>
    <w:multiLevelType w:val="multilevel"/>
    <w:tmpl w:val="7F28A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905E7B"/>
    <w:multiLevelType w:val="multilevel"/>
    <w:tmpl w:val="B9AEC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BE3DBC"/>
    <w:multiLevelType w:val="multilevel"/>
    <w:tmpl w:val="3F26F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5612CB"/>
    <w:multiLevelType w:val="multilevel"/>
    <w:tmpl w:val="55FE6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6B12DB"/>
    <w:multiLevelType w:val="multilevel"/>
    <w:tmpl w:val="21C01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BA7033"/>
    <w:multiLevelType w:val="multilevel"/>
    <w:tmpl w:val="6E22A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565715"/>
    <w:multiLevelType w:val="multilevel"/>
    <w:tmpl w:val="29B0C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
  </w:num>
  <w:num w:numId="3">
    <w:abstractNumId w:val="3"/>
  </w:num>
  <w:num w:numId="4">
    <w:abstractNumId w:val="0"/>
  </w:num>
  <w:num w:numId="5">
    <w:abstractNumId w:val="2"/>
  </w:num>
  <w:num w:numId="6">
    <w:abstractNumId w:val="7"/>
  </w:num>
  <w:num w:numId="7">
    <w:abstractNumId w:val="6"/>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KzMDO1MDEzMDI3NzVU0lEKTi0uzszPAykwrAUACoesNiwAAAA="/>
  </w:docVars>
  <w:rsids>
    <w:rsidRoot w:val="00D76E86"/>
    <w:rsid w:val="00020BF8"/>
    <w:rsid w:val="00040DD4"/>
    <w:rsid w:val="00042426"/>
    <w:rsid w:val="000E3A94"/>
    <w:rsid w:val="001359C1"/>
    <w:rsid w:val="001B53A0"/>
    <w:rsid w:val="001F3CD9"/>
    <w:rsid w:val="002A1237"/>
    <w:rsid w:val="00391A1F"/>
    <w:rsid w:val="003A2EEB"/>
    <w:rsid w:val="004B1669"/>
    <w:rsid w:val="00552035"/>
    <w:rsid w:val="00694F5D"/>
    <w:rsid w:val="006A7DE8"/>
    <w:rsid w:val="00712421"/>
    <w:rsid w:val="00733CE1"/>
    <w:rsid w:val="0073666F"/>
    <w:rsid w:val="00774D32"/>
    <w:rsid w:val="007776C2"/>
    <w:rsid w:val="00794D6F"/>
    <w:rsid w:val="007A707D"/>
    <w:rsid w:val="008D6874"/>
    <w:rsid w:val="00935C5A"/>
    <w:rsid w:val="00A51070"/>
    <w:rsid w:val="00A8270A"/>
    <w:rsid w:val="00AE7170"/>
    <w:rsid w:val="00BE08CB"/>
    <w:rsid w:val="00BF5BE9"/>
    <w:rsid w:val="00C173FF"/>
    <w:rsid w:val="00CF5CD6"/>
    <w:rsid w:val="00D76E86"/>
    <w:rsid w:val="00D97175"/>
    <w:rsid w:val="00E07818"/>
    <w:rsid w:val="00EB2F6A"/>
    <w:rsid w:val="00ED4DE9"/>
    <w:rsid w:val="00EF5111"/>
    <w:rsid w:val="00F11C4E"/>
    <w:rsid w:val="00F61196"/>
    <w:rsid w:val="00FE61A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A73B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1A1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A1237"/>
    <w:pPr>
      <w:keepNext/>
      <w:keepLines/>
      <w:spacing w:before="240" w:after="240" w:line="240" w:lineRule="auto"/>
      <w:outlineLvl w:val="0"/>
    </w:pPr>
    <w:rPr>
      <w:rFonts w:eastAsia="Calibri" w:cs="Calibri"/>
      <w:b/>
      <w:color w:val="2F5496" w:themeColor="accent1" w:themeShade="BF"/>
      <w:kern w:val="0"/>
      <w:sz w:val="28"/>
      <w:szCs w:val="48"/>
      <w:lang w:val="en-GB"/>
    </w:rPr>
  </w:style>
  <w:style w:type="paragraph" w:styleId="Heading2">
    <w:name w:val="heading 2"/>
    <w:basedOn w:val="Normal"/>
    <w:next w:val="Normal"/>
    <w:link w:val="Heading2Char"/>
    <w:autoRedefine/>
    <w:uiPriority w:val="9"/>
    <w:unhideWhenUsed/>
    <w:qFormat/>
    <w:rsid w:val="00391A1F"/>
    <w:pPr>
      <w:keepNext/>
      <w:keepLines/>
      <w:spacing w:before="360" w:after="80"/>
      <w:outlineLvl w:val="1"/>
    </w:pPr>
    <w:rPr>
      <w:rFonts w:eastAsia="Calibri" w:cs="Calibri"/>
      <w:b/>
      <w:color w:val="2F5496" w:themeColor="accent1" w:themeShade="BF"/>
      <w:kern w:val="0"/>
      <w:sz w:val="28"/>
      <w:szCs w:val="36"/>
      <w:lang w:val="en-GB"/>
    </w:rPr>
  </w:style>
  <w:style w:type="paragraph" w:styleId="Heading3">
    <w:name w:val="heading 3"/>
    <w:basedOn w:val="Normal"/>
    <w:next w:val="Normal"/>
    <w:link w:val="Heading3Char"/>
    <w:uiPriority w:val="9"/>
    <w:unhideWhenUsed/>
    <w:qFormat/>
    <w:rsid w:val="00CF5CD6"/>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91A1F"/>
    <w:rPr>
      <w:rFonts w:ascii="Times New Roman" w:eastAsia="Calibri" w:hAnsi="Times New Roman" w:cs="Calibri"/>
      <w:b/>
      <w:color w:val="2F5496" w:themeColor="accent1" w:themeShade="BF"/>
      <w:kern w:val="0"/>
      <w:sz w:val="28"/>
      <w:szCs w:val="36"/>
      <w:lang w:val="en-GB"/>
    </w:rPr>
  </w:style>
  <w:style w:type="paragraph" w:styleId="TOC1">
    <w:name w:val="toc 1"/>
    <w:basedOn w:val="Normal"/>
    <w:next w:val="Normal"/>
    <w:autoRedefine/>
    <w:uiPriority w:val="39"/>
    <w:unhideWhenUsed/>
    <w:rsid w:val="00794D6F"/>
    <w:pPr>
      <w:spacing w:after="100"/>
    </w:pPr>
    <w:rPr>
      <w:b/>
      <w:color w:val="2F5496" w:themeColor="accent1" w:themeShade="BF"/>
    </w:rPr>
  </w:style>
  <w:style w:type="paragraph" w:styleId="TOC2">
    <w:name w:val="toc 2"/>
    <w:basedOn w:val="Normal"/>
    <w:next w:val="Normal"/>
    <w:autoRedefine/>
    <w:uiPriority w:val="39"/>
    <w:unhideWhenUsed/>
    <w:rsid w:val="006A7DE8"/>
    <w:pPr>
      <w:spacing w:after="100"/>
      <w:ind w:left="240"/>
    </w:pPr>
    <w:rPr>
      <w:b/>
      <w:color w:val="2F5496" w:themeColor="accent1" w:themeShade="BF"/>
    </w:rPr>
  </w:style>
  <w:style w:type="character" w:customStyle="1" w:styleId="Heading1Char">
    <w:name w:val="Heading 1 Char"/>
    <w:basedOn w:val="DefaultParagraphFont"/>
    <w:link w:val="Heading1"/>
    <w:uiPriority w:val="9"/>
    <w:rsid w:val="002A1237"/>
    <w:rPr>
      <w:rFonts w:ascii="Times New Roman" w:eastAsia="Calibri" w:hAnsi="Times New Roman" w:cs="Calibri"/>
      <w:b/>
      <w:color w:val="2F5496" w:themeColor="accent1" w:themeShade="BF"/>
      <w:kern w:val="0"/>
      <w:sz w:val="28"/>
      <w:szCs w:val="48"/>
      <w:lang w:val="en-GB"/>
    </w:rPr>
  </w:style>
  <w:style w:type="paragraph" w:styleId="Header">
    <w:name w:val="header"/>
    <w:basedOn w:val="Normal"/>
    <w:link w:val="HeaderChar"/>
    <w:uiPriority w:val="99"/>
    <w:unhideWhenUsed/>
    <w:rsid w:val="00A510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1070"/>
    <w:rPr>
      <w:rFonts w:ascii="Times New Roman" w:hAnsi="Times New Roman"/>
      <w:sz w:val="24"/>
    </w:rPr>
  </w:style>
  <w:style w:type="paragraph" w:styleId="Footer">
    <w:name w:val="footer"/>
    <w:basedOn w:val="Normal"/>
    <w:link w:val="FooterChar"/>
    <w:uiPriority w:val="99"/>
    <w:unhideWhenUsed/>
    <w:rsid w:val="00A510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1070"/>
    <w:rPr>
      <w:rFonts w:ascii="Times New Roman" w:hAnsi="Times New Roman"/>
      <w:sz w:val="24"/>
    </w:rPr>
  </w:style>
  <w:style w:type="character" w:customStyle="1" w:styleId="Heading3Char">
    <w:name w:val="Heading 3 Char"/>
    <w:basedOn w:val="DefaultParagraphFont"/>
    <w:link w:val="Heading3"/>
    <w:uiPriority w:val="9"/>
    <w:rsid w:val="00CF5CD6"/>
    <w:rPr>
      <w:rFonts w:ascii="Times New Roman" w:eastAsiaTheme="majorEastAsia" w:hAnsi="Times New Roman" w:cstheme="majorBidi"/>
      <w:b/>
      <w:color w:val="1F3763" w:themeColor="accent1" w:themeShade="7F"/>
      <w:sz w:val="24"/>
      <w:szCs w:val="24"/>
    </w:rPr>
  </w:style>
  <w:style w:type="paragraph" w:styleId="NormalWeb">
    <w:name w:val="Normal (Web)"/>
    <w:basedOn w:val="Normal"/>
    <w:uiPriority w:val="99"/>
    <w:semiHidden/>
    <w:unhideWhenUsed/>
    <w:rsid w:val="00F61196"/>
    <w:pPr>
      <w:spacing w:before="100" w:beforeAutospacing="1" w:after="100" w:afterAutospacing="1" w:line="240" w:lineRule="auto"/>
      <w:jc w:val="left"/>
    </w:pPr>
    <w:rPr>
      <w:rFonts w:eastAsia="Times New Roman" w:cs="Times New Roman"/>
      <w:kern w:val="0"/>
      <w:szCs w:val="24"/>
      <w:lang w:bidi="bn-BD"/>
      <w14:ligatures w14:val="none"/>
    </w:rPr>
  </w:style>
  <w:style w:type="character" w:styleId="Hyperlink">
    <w:name w:val="Hyperlink"/>
    <w:basedOn w:val="DefaultParagraphFont"/>
    <w:uiPriority w:val="99"/>
    <w:unhideWhenUsed/>
    <w:rsid w:val="00794D6F"/>
    <w:rPr>
      <w:color w:val="0563C1" w:themeColor="hyperlink"/>
      <w:u w:val="single"/>
    </w:rPr>
  </w:style>
  <w:style w:type="paragraph" w:styleId="TOC3">
    <w:name w:val="toc 3"/>
    <w:basedOn w:val="Normal"/>
    <w:next w:val="Normal"/>
    <w:autoRedefine/>
    <w:uiPriority w:val="39"/>
    <w:unhideWhenUsed/>
    <w:rsid w:val="00794D6F"/>
    <w:pPr>
      <w:spacing w:after="100"/>
      <w:ind w:left="480"/>
    </w:pPr>
    <w:rPr>
      <w:b/>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672334">
      <w:bodyDiv w:val="1"/>
      <w:marLeft w:val="0"/>
      <w:marRight w:val="0"/>
      <w:marTop w:val="0"/>
      <w:marBottom w:val="0"/>
      <w:divBdr>
        <w:top w:val="none" w:sz="0" w:space="0" w:color="auto"/>
        <w:left w:val="none" w:sz="0" w:space="0" w:color="auto"/>
        <w:bottom w:val="none" w:sz="0" w:space="0" w:color="auto"/>
        <w:right w:val="none" w:sz="0" w:space="0" w:color="auto"/>
      </w:divBdr>
    </w:div>
    <w:div w:id="106582572">
      <w:bodyDiv w:val="1"/>
      <w:marLeft w:val="0"/>
      <w:marRight w:val="0"/>
      <w:marTop w:val="0"/>
      <w:marBottom w:val="0"/>
      <w:divBdr>
        <w:top w:val="none" w:sz="0" w:space="0" w:color="auto"/>
        <w:left w:val="none" w:sz="0" w:space="0" w:color="auto"/>
        <w:bottom w:val="none" w:sz="0" w:space="0" w:color="auto"/>
        <w:right w:val="none" w:sz="0" w:space="0" w:color="auto"/>
      </w:divBdr>
    </w:div>
    <w:div w:id="346493130">
      <w:bodyDiv w:val="1"/>
      <w:marLeft w:val="0"/>
      <w:marRight w:val="0"/>
      <w:marTop w:val="0"/>
      <w:marBottom w:val="0"/>
      <w:divBdr>
        <w:top w:val="none" w:sz="0" w:space="0" w:color="auto"/>
        <w:left w:val="none" w:sz="0" w:space="0" w:color="auto"/>
        <w:bottom w:val="none" w:sz="0" w:space="0" w:color="auto"/>
        <w:right w:val="none" w:sz="0" w:space="0" w:color="auto"/>
      </w:divBdr>
    </w:div>
    <w:div w:id="366490186">
      <w:bodyDiv w:val="1"/>
      <w:marLeft w:val="0"/>
      <w:marRight w:val="0"/>
      <w:marTop w:val="0"/>
      <w:marBottom w:val="0"/>
      <w:divBdr>
        <w:top w:val="none" w:sz="0" w:space="0" w:color="auto"/>
        <w:left w:val="none" w:sz="0" w:space="0" w:color="auto"/>
        <w:bottom w:val="none" w:sz="0" w:space="0" w:color="auto"/>
        <w:right w:val="none" w:sz="0" w:space="0" w:color="auto"/>
      </w:divBdr>
      <w:divsChild>
        <w:div w:id="1235041908">
          <w:marLeft w:val="0"/>
          <w:marRight w:val="0"/>
          <w:marTop w:val="0"/>
          <w:marBottom w:val="0"/>
          <w:divBdr>
            <w:top w:val="none" w:sz="0" w:space="0" w:color="auto"/>
            <w:left w:val="none" w:sz="0" w:space="0" w:color="auto"/>
            <w:bottom w:val="none" w:sz="0" w:space="0" w:color="auto"/>
            <w:right w:val="none" w:sz="0" w:space="0" w:color="auto"/>
          </w:divBdr>
        </w:div>
      </w:divsChild>
    </w:div>
    <w:div w:id="854611104">
      <w:bodyDiv w:val="1"/>
      <w:marLeft w:val="0"/>
      <w:marRight w:val="0"/>
      <w:marTop w:val="0"/>
      <w:marBottom w:val="0"/>
      <w:divBdr>
        <w:top w:val="none" w:sz="0" w:space="0" w:color="auto"/>
        <w:left w:val="none" w:sz="0" w:space="0" w:color="auto"/>
        <w:bottom w:val="none" w:sz="0" w:space="0" w:color="auto"/>
        <w:right w:val="none" w:sz="0" w:space="0" w:color="auto"/>
      </w:divBdr>
    </w:div>
    <w:div w:id="1038821295">
      <w:bodyDiv w:val="1"/>
      <w:marLeft w:val="0"/>
      <w:marRight w:val="0"/>
      <w:marTop w:val="0"/>
      <w:marBottom w:val="0"/>
      <w:divBdr>
        <w:top w:val="none" w:sz="0" w:space="0" w:color="auto"/>
        <w:left w:val="none" w:sz="0" w:space="0" w:color="auto"/>
        <w:bottom w:val="none" w:sz="0" w:space="0" w:color="auto"/>
        <w:right w:val="none" w:sz="0" w:space="0" w:color="auto"/>
      </w:divBdr>
    </w:div>
    <w:div w:id="1661616140">
      <w:bodyDiv w:val="1"/>
      <w:marLeft w:val="0"/>
      <w:marRight w:val="0"/>
      <w:marTop w:val="0"/>
      <w:marBottom w:val="0"/>
      <w:divBdr>
        <w:top w:val="none" w:sz="0" w:space="0" w:color="auto"/>
        <w:left w:val="none" w:sz="0" w:space="0" w:color="auto"/>
        <w:bottom w:val="none" w:sz="0" w:space="0" w:color="auto"/>
        <w:right w:val="none" w:sz="0" w:space="0" w:color="auto"/>
      </w:divBdr>
    </w:div>
    <w:div w:id="1759592128">
      <w:bodyDiv w:val="1"/>
      <w:marLeft w:val="0"/>
      <w:marRight w:val="0"/>
      <w:marTop w:val="0"/>
      <w:marBottom w:val="0"/>
      <w:divBdr>
        <w:top w:val="none" w:sz="0" w:space="0" w:color="auto"/>
        <w:left w:val="none" w:sz="0" w:space="0" w:color="auto"/>
        <w:bottom w:val="none" w:sz="0" w:space="0" w:color="auto"/>
        <w:right w:val="none" w:sz="0" w:space="0" w:color="auto"/>
      </w:divBdr>
    </w:div>
    <w:div w:id="1821070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8666D-767A-43C1-A603-1672228D3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2345</Words>
  <Characters>13367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2023-03-06T14:47:00Z</dcterms:created>
  <dcterms:modified xsi:type="dcterms:W3CDTF">2023-03-08T20:51:00Z</dcterms:modified>
</cp:coreProperties>
</file>