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01715" w14:textId="5841EFF5" w:rsidR="00B54A3E" w:rsidRDefault="000177B6">
      <w:pPr>
        <w:spacing w:after="200" w:line="276" w:lineRule="auto"/>
        <w:rPr>
          <w:rFonts w:ascii="Calibri" w:eastAsia="Calibri" w:hAnsi="Calibri" w:cs="Calibri"/>
          <w:sz w:val="28"/>
        </w:rPr>
      </w:pPr>
      <w:r>
        <w:rPr>
          <w:noProof/>
        </w:rPr>
        <w:drawing>
          <wp:inline distT="0" distB="0" distL="0" distR="0" wp14:anchorId="77A8D299" wp14:editId="22A43FA7">
            <wp:extent cx="3771900" cy="1428750"/>
            <wp:effectExtent l="0" t="0" r="0" b="0"/>
            <wp:docPr id="7" name="Slika 7" descr="Slika na kojoj se prikazuje tekst&#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ka 7" descr="Slika na kojoj se prikazuje tekst&#10;&#10;Opis je automatski generir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p>
    <w:p w14:paraId="749F8123" w14:textId="61357965" w:rsidR="000177B6" w:rsidRDefault="000177B6">
      <w:pPr>
        <w:spacing w:after="200" w:line="276" w:lineRule="auto"/>
        <w:rPr>
          <w:rFonts w:ascii="Calibri" w:eastAsia="Calibri" w:hAnsi="Calibri" w:cs="Calibri"/>
          <w:sz w:val="28"/>
        </w:rPr>
      </w:pPr>
    </w:p>
    <w:p w14:paraId="5B7EF0EE" w14:textId="2FEDC11D" w:rsidR="00E210DA" w:rsidRDefault="00E210DA">
      <w:pPr>
        <w:spacing w:after="200" w:line="276" w:lineRule="auto"/>
        <w:rPr>
          <w:rFonts w:ascii="Calibri" w:eastAsia="Calibri" w:hAnsi="Calibri" w:cs="Calibri"/>
          <w:sz w:val="28"/>
        </w:rPr>
      </w:pPr>
    </w:p>
    <w:p w14:paraId="4F164987" w14:textId="250FB1A3" w:rsidR="00E210DA" w:rsidRDefault="00E210DA">
      <w:pPr>
        <w:spacing w:after="200" w:line="276" w:lineRule="auto"/>
        <w:rPr>
          <w:rFonts w:ascii="Calibri" w:eastAsia="Calibri" w:hAnsi="Calibri" w:cs="Calibri"/>
          <w:sz w:val="28"/>
        </w:rPr>
      </w:pPr>
    </w:p>
    <w:p w14:paraId="661E7BC6" w14:textId="3A7F58A9" w:rsidR="00E210DA" w:rsidRDefault="00E210DA">
      <w:pPr>
        <w:spacing w:after="200" w:line="276" w:lineRule="auto"/>
        <w:rPr>
          <w:rFonts w:ascii="Calibri" w:eastAsia="Calibri" w:hAnsi="Calibri" w:cs="Calibri"/>
          <w:sz w:val="28"/>
        </w:rPr>
      </w:pPr>
    </w:p>
    <w:p w14:paraId="42791D4B" w14:textId="48282C2F" w:rsidR="00E210DA" w:rsidRDefault="00E210DA">
      <w:pPr>
        <w:spacing w:after="200" w:line="276" w:lineRule="auto"/>
        <w:rPr>
          <w:rFonts w:ascii="Calibri" w:eastAsia="Calibri" w:hAnsi="Calibri" w:cs="Calibri"/>
          <w:sz w:val="28"/>
        </w:rPr>
      </w:pPr>
    </w:p>
    <w:p w14:paraId="4833E1E3" w14:textId="096DA101" w:rsidR="00FF5E04" w:rsidRDefault="00FF5E04">
      <w:pPr>
        <w:spacing w:after="200" w:line="276" w:lineRule="auto"/>
        <w:rPr>
          <w:rFonts w:ascii="Calibri" w:eastAsia="Calibri" w:hAnsi="Calibri" w:cs="Calibri"/>
          <w:sz w:val="28"/>
        </w:rPr>
      </w:pPr>
    </w:p>
    <w:p w14:paraId="4DC6472E" w14:textId="77777777" w:rsidR="00FF5E04" w:rsidRDefault="00FF5E04">
      <w:pPr>
        <w:spacing w:after="200" w:line="276" w:lineRule="auto"/>
        <w:rPr>
          <w:rFonts w:ascii="Calibri" w:eastAsia="Calibri" w:hAnsi="Calibri" w:cs="Calibri"/>
          <w:sz w:val="28"/>
        </w:rPr>
      </w:pPr>
    </w:p>
    <w:p w14:paraId="376424CB" w14:textId="17E44DF9" w:rsidR="000177B6" w:rsidRPr="008362A5" w:rsidRDefault="000177B6">
      <w:pPr>
        <w:spacing w:after="200" w:line="276" w:lineRule="auto"/>
        <w:rPr>
          <w:rFonts w:ascii="Calibri" w:eastAsia="Calibri" w:hAnsi="Calibri" w:cs="Calibri"/>
          <w:sz w:val="24"/>
          <w:szCs w:val="24"/>
        </w:rPr>
      </w:pPr>
    </w:p>
    <w:p w14:paraId="125E736B" w14:textId="77777777" w:rsidR="00E210DA" w:rsidRPr="00FF7E67" w:rsidRDefault="00E210DA" w:rsidP="00E210DA">
      <w:pPr>
        <w:spacing w:after="0" w:line="360" w:lineRule="auto"/>
        <w:rPr>
          <w:rFonts w:ascii="Arial" w:eastAsia="Calibri" w:hAnsi="Arial" w:cs="Arial"/>
          <w:b/>
          <w:bCs/>
          <w:sz w:val="24"/>
          <w:szCs w:val="24"/>
        </w:rPr>
      </w:pPr>
      <w:r w:rsidRPr="00FF7E67">
        <w:rPr>
          <w:rFonts w:ascii="Arial" w:eastAsia="Calibri" w:hAnsi="Arial" w:cs="Arial"/>
          <w:b/>
          <w:bCs/>
          <w:sz w:val="24"/>
          <w:szCs w:val="24"/>
        </w:rPr>
        <w:t>Student name: Bozica Katic</w:t>
      </w:r>
    </w:p>
    <w:p w14:paraId="4C7E83DF" w14:textId="77777777" w:rsidR="00E210DA" w:rsidRPr="00FF7E67" w:rsidRDefault="00E210DA" w:rsidP="00E210DA">
      <w:pPr>
        <w:spacing w:after="0" w:line="360" w:lineRule="auto"/>
        <w:rPr>
          <w:rFonts w:ascii="Arial" w:eastAsia="Calibri" w:hAnsi="Arial" w:cs="Arial"/>
          <w:b/>
          <w:bCs/>
          <w:sz w:val="24"/>
          <w:szCs w:val="24"/>
        </w:rPr>
      </w:pPr>
      <w:r w:rsidRPr="00FF7E67">
        <w:rPr>
          <w:rFonts w:ascii="Arial" w:eastAsia="Calibri" w:hAnsi="Arial" w:cs="Arial"/>
          <w:b/>
          <w:bCs/>
          <w:sz w:val="24"/>
          <w:szCs w:val="24"/>
        </w:rPr>
        <w:t>Student ID: 2008115</w:t>
      </w:r>
    </w:p>
    <w:p w14:paraId="2C901536" w14:textId="2E8A8499" w:rsidR="000177B6" w:rsidRPr="00FF7E67" w:rsidRDefault="000177B6">
      <w:pPr>
        <w:spacing w:after="200" w:line="276" w:lineRule="auto"/>
        <w:rPr>
          <w:rFonts w:ascii="Calibri" w:eastAsia="Calibri" w:hAnsi="Calibri" w:cs="Calibri"/>
          <w:b/>
          <w:bCs/>
          <w:sz w:val="24"/>
          <w:szCs w:val="24"/>
        </w:rPr>
      </w:pPr>
    </w:p>
    <w:p w14:paraId="130D9C1B" w14:textId="0C2A65F8" w:rsidR="000177B6" w:rsidRPr="00FF7E67" w:rsidRDefault="000177B6">
      <w:pPr>
        <w:spacing w:after="200" w:line="276" w:lineRule="auto"/>
        <w:rPr>
          <w:rFonts w:ascii="Calibri" w:eastAsia="Calibri" w:hAnsi="Calibri" w:cs="Calibri"/>
          <w:b/>
          <w:bCs/>
          <w:sz w:val="24"/>
          <w:szCs w:val="24"/>
        </w:rPr>
      </w:pPr>
    </w:p>
    <w:p w14:paraId="51968A5F" w14:textId="2C95DE1A" w:rsidR="000177B6" w:rsidRPr="00FF7E67" w:rsidRDefault="000177B6">
      <w:pPr>
        <w:spacing w:after="200" w:line="276" w:lineRule="auto"/>
        <w:rPr>
          <w:rFonts w:ascii="Arial" w:eastAsia="Calibri" w:hAnsi="Arial" w:cs="Arial"/>
          <w:b/>
          <w:bCs/>
          <w:sz w:val="24"/>
          <w:szCs w:val="24"/>
        </w:rPr>
      </w:pPr>
    </w:p>
    <w:p w14:paraId="0C7647FE" w14:textId="713ABEBE" w:rsidR="00E210DA" w:rsidRPr="00FF7E67" w:rsidRDefault="00E210DA">
      <w:pPr>
        <w:spacing w:after="200" w:line="276" w:lineRule="auto"/>
        <w:rPr>
          <w:rFonts w:ascii="Arial" w:eastAsia="Calibri" w:hAnsi="Arial" w:cs="Arial"/>
          <w:b/>
          <w:bCs/>
          <w:sz w:val="24"/>
          <w:szCs w:val="24"/>
        </w:rPr>
      </w:pPr>
    </w:p>
    <w:p w14:paraId="75B46D04" w14:textId="25C7252C" w:rsidR="00E210DA" w:rsidRPr="00FF7E67" w:rsidRDefault="00E210DA">
      <w:pPr>
        <w:spacing w:after="200" w:line="276" w:lineRule="auto"/>
        <w:rPr>
          <w:rFonts w:ascii="Arial" w:eastAsia="Calibri" w:hAnsi="Arial" w:cs="Arial"/>
          <w:b/>
          <w:bCs/>
          <w:sz w:val="24"/>
          <w:szCs w:val="24"/>
        </w:rPr>
      </w:pPr>
    </w:p>
    <w:p w14:paraId="5BF8572E" w14:textId="77777777" w:rsidR="00E210DA" w:rsidRPr="00FF7E67" w:rsidRDefault="00E210DA">
      <w:pPr>
        <w:spacing w:after="200" w:line="276" w:lineRule="auto"/>
        <w:rPr>
          <w:rFonts w:ascii="Arial" w:eastAsia="Calibri" w:hAnsi="Arial" w:cs="Arial"/>
          <w:b/>
          <w:bCs/>
          <w:sz w:val="24"/>
          <w:szCs w:val="24"/>
        </w:rPr>
      </w:pPr>
    </w:p>
    <w:p w14:paraId="2F248919" w14:textId="77777777" w:rsidR="000177B6" w:rsidRPr="00FF7E67" w:rsidRDefault="000177B6" w:rsidP="000177B6">
      <w:pPr>
        <w:spacing w:after="0" w:line="240" w:lineRule="auto"/>
        <w:rPr>
          <w:rFonts w:ascii="Arial" w:eastAsia="Times New Roman" w:hAnsi="Arial" w:cs="Arial"/>
          <w:b/>
          <w:bCs/>
          <w:sz w:val="24"/>
          <w:szCs w:val="24"/>
        </w:rPr>
      </w:pPr>
    </w:p>
    <w:p w14:paraId="27AC553B" w14:textId="77777777" w:rsidR="000177B6" w:rsidRPr="00FF7E67" w:rsidRDefault="000177B6" w:rsidP="000177B6">
      <w:pPr>
        <w:spacing w:after="0" w:line="360" w:lineRule="auto"/>
        <w:rPr>
          <w:rFonts w:ascii="Arial" w:hAnsi="Arial" w:cs="Arial"/>
          <w:b/>
          <w:bCs/>
          <w:sz w:val="24"/>
          <w:szCs w:val="24"/>
        </w:rPr>
      </w:pPr>
      <w:r w:rsidRPr="00FF7E67">
        <w:rPr>
          <w:rFonts w:ascii="Arial" w:eastAsia="Times New Roman" w:hAnsi="Arial" w:cs="Arial"/>
          <w:b/>
          <w:bCs/>
          <w:sz w:val="24"/>
          <w:szCs w:val="24"/>
        </w:rPr>
        <w:t xml:space="preserve">Module name: Principles of Health and Social Care Practice  </w:t>
      </w:r>
    </w:p>
    <w:p w14:paraId="194E8769" w14:textId="77777777" w:rsidR="000177B6" w:rsidRPr="00FF7E67" w:rsidRDefault="000177B6" w:rsidP="000177B6">
      <w:pPr>
        <w:spacing w:after="0" w:line="360" w:lineRule="auto"/>
        <w:rPr>
          <w:rFonts w:ascii="Arial" w:eastAsia="Times New Roman" w:hAnsi="Arial" w:cs="Arial"/>
          <w:b/>
          <w:bCs/>
          <w:sz w:val="24"/>
          <w:szCs w:val="24"/>
        </w:rPr>
      </w:pPr>
      <w:r w:rsidRPr="00FF7E67">
        <w:rPr>
          <w:rFonts w:ascii="Arial" w:eastAsia="Times New Roman" w:hAnsi="Arial" w:cs="Arial"/>
          <w:b/>
          <w:bCs/>
          <w:sz w:val="24"/>
          <w:szCs w:val="24"/>
        </w:rPr>
        <w:t>Module code: BMHP5002</w:t>
      </w:r>
    </w:p>
    <w:p w14:paraId="74AD8BDA" w14:textId="77777777" w:rsidR="000177B6" w:rsidRPr="00FF7E67" w:rsidRDefault="000177B6" w:rsidP="000177B6">
      <w:pPr>
        <w:spacing w:after="0" w:line="360" w:lineRule="auto"/>
        <w:rPr>
          <w:rFonts w:ascii="Arial" w:eastAsia="Times New Roman" w:hAnsi="Arial" w:cs="Arial"/>
          <w:b/>
          <w:bCs/>
          <w:sz w:val="24"/>
          <w:szCs w:val="24"/>
        </w:rPr>
      </w:pPr>
      <w:r w:rsidRPr="00FF7E67">
        <w:rPr>
          <w:rFonts w:ascii="Arial" w:eastAsia="Times New Roman" w:hAnsi="Arial" w:cs="Arial"/>
          <w:b/>
          <w:bCs/>
          <w:sz w:val="24"/>
          <w:szCs w:val="24"/>
        </w:rPr>
        <w:t>Lecturer: Mentesnot Mengesha</w:t>
      </w:r>
    </w:p>
    <w:p w14:paraId="40DB19B0" w14:textId="77777777" w:rsidR="000177B6" w:rsidRPr="00F664B9" w:rsidRDefault="000177B6" w:rsidP="000177B6">
      <w:pPr>
        <w:spacing w:after="0" w:line="360" w:lineRule="auto"/>
        <w:rPr>
          <w:rFonts w:ascii="Arial" w:eastAsia="Times New Roman" w:hAnsi="Arial" w:cs="Arial"/>
        </w:rPr>
      </w:pPr>
    </w:p>
    <w:p w14:paraId="30755991" w14:textId="77777777" w:rsidR="000177B6" w:rsidRPr="00F664B9" w:rsidRDefault="000177B6" w:rsidP="000177B6">
      <w:pPr>
        <w:spacing w:after="0" w:line="360" w:lineRule="auto"/>
        <w:rPr>
          <w:rFonts w:ascii="Arial" w:eastAsia="Times New Roman" w:hAnsi="Arial" w:cs="Arial"/>
        </w:rPr>
      </w:pPr>
    </w:p>
    <w:p w14:paraId="02305D2A" w14:textId="1472B6A7" w:rsidR="000177B6" w:rsidRPr="00F664B9" w:rsidRDefault="000177B6" w:rsidP="000177B6">
      <w:pPr>
        <w:spacing w:after="0" w:line="360" w:lineRule="auto"/>
        <w:rPr>
          <w:rFonts w:ascii="Arial" w:eastAsia="Times New Roman" w:hAnsi="Arial" w:cs="Arial"/>
        </w:rPr>
      </w:pPr>
    </w:p>
    <w:p w14:paraId="741A0538" w14:textId="77777777" w:rsidR="00F664B9" w:rsidRPr="00F664B9" w:rsidRDefault="00F664B9">
      <w:pPr>
        <w:spacing w:after="200" w:line="276" w:lineRule="auto"/>
        <w:rPr>
          <w:rFonts w:ascii="Arial" w:eastAsia="Calibri" w:hAnsi="Arial" w:cs="Arial"/>
        </w:rPr>
      </w:pPr>
    </w:p>
    <w:p w14:paraId="7CE61E42" w14:textId="4D723414" w:rsidR="000177B6" w:rsidRPr="008362A5" w:rsidRDefault="00D310E2">
      <w:pPr>
        <w:spacing w:after="200" w:line="276" w:lineRule="auto"/>
        <w:rPr>
          <w:rFonts w:ascii="Arial" w:eastAsia="Calibri" w:hAnsi="Arial" w:cs="Arial"/>
          <w:b/>
          <w:bCs/>
          <w:sz w:val="24"/>
          <w:szCs w:val="24"/>
        </w:rPr>
      </w:pPr>
      <w:r w:rsidRPr="00F664B9">
        <w:rPr>
          <w:rFonts w:ascii="Arial" w:eastAsia="Calibri" w:hAnsi="Arial" w:cs="Arial"/>
        </w:rPr>
        <w:tab/>
      </w:r>
      <w:r w:rsidRPr="00F664B9">
        <w:rPr>
          <w:rFonts w:ascii="Arial" w:eastAsia="Calibri" w:hAnsi="Arial" w:cs="Arial"/>
        </w:rPr>
        <w:tab/>
      </w:r>
      <w:r w:rsidRPr="00F664B9">
        <w:rPr>
          <w:rFonts w:ascii="Arial" w:eastAsia="Calibri" w:hAnsi="Arial" w:cs="Arial"/>
        </w:rPr>
        <w:tab/>
      </w:r>
      <w:r w:rsidRPr="00F664B9">
        <w:rPr>
          <w:rFonts w:ascii="Arial" w:eastAsia="Calibri" w:hAnsi="Arial" w:cs="Arial"/>
        </w:rPr>
        <w:tab/>
      </w:r>
      <w:r w:rsidRPr="008362A5">
        <w:rPr>
          <w:rFonts w:ascii="Arial" w:eastAsia="Calibri" w:hAnsi="Arial" w:cs="Arial"/>
          <w:b/>
          <w:bCs/>
          <w:sz w:val="24"/>
          <w:szCs w:val="24"/>
        </w:rPr>
        <w:t>Table of content</w:t>
      </w:r>
    </w:p>
    <w:p w14:paraId="3144B7A3" w14:textId="77777777" w:rsidR="00E210DA" w:rsidRDefault="00E210DA">
      <w:pPr>
        <w:spacing w:after="200" w:line="276" w:lineRule="auto"/>
        <w:rPr>
          <w:rFonts w:ascii="Arial" w:eastAsia="Calibri" w:hAnsi="Arial" w:cs="Arial"/>
          <w:b/>
          <w:bCs/>
        </w:rPr>
      </w:pPr>
    </w:p>
    <w:p w14:paraId="420C3C93" w14:textId="30C02654" w:rsidR="00E210DA" w:rsidRPr="008362A5" w:rsidRDefault="00E210DA" w:rsidP="00E210DA">
      <w:pPr>
        <w:pStyle w:val="Odlomakpopisa"/>
        <w:numPr>
          <w:ilvl w:val="0"/>
          <w:numId w:val="7"/>
        </w:numPr>
        <w:spacing w:after="200" w:line="276" w:lineRule="auto"/>
        <w:rPr>
          <w:rFonts w:ascii="Arial" w:eastAsia="Calibri" w:hAnsi="Arial" w:cs="Arial"/>
        </w:rPr>
      </w:pPr>
      <w:r w:rsidRPr="008362A5">
        <w:rPr>
          <w:rFonts w:ascii="Arial" w:eastAsia="Calibri" w:hAnsi="Arial" w:cs="Arial"/>
        </w:rPr>
        <w:t>Introduction …………………………………………………</w:t>
      </w:r>
      <w:proofErr w:type="gramStart"/>
      <w:r w:rsidRPr="008362A5">
        <w:rPr>
          <w:rFonts w:ascii="Arial" w:eastAsia="Calibri" w:hAnsi="Arial" w:cs="Arial"/>
        </w:rPr>
        <w:t>…..</w:t>
      </w:r>
      <w:proofErr w:type="gramEnd"/>
      <w:r w:rsidRPr="008362A5">
        <w:rPr>
          <w:rFonts w:ascii="Arial" w:eastAsia="Calibri" w:hAnsi="Arial" w:cs="Arial"/>
        </w:rPr>
        <w:t xml:space="preserve"> 1</w:t>
      </w:r>
    </w:p>
    <w:p w14:paraId="1A051BBF" w14:textId="7F2EBA28" w:rsidR="007448F1" w:rsidRPr="008362A5" w:rsidRDefault="007448F1" w:rsidP="007448F1">
      <w:pPr>
        <w:pStyle w:val="Odlomakpopisa"/>
        <w:numPr>
          <w:ilvl w:val="0"/>
          <w:numId w:val="7"/>
        </w:numPr>
        <w:spacing w:after="200" w:line="360" w:lineRule="auto"/>
        <w:rPr>
          <w:rFonts w:ascii="Arial" w:eastAsia="Calibri" w:hAnsi="Arial" w:cs="Arial"/>
        </w:rPr>
      </w:pPr>
      <w:r w:rsidRPr="008362A5">
        <w:rPr>
          <w:rFonts w:ascii="Arial" w:eastAsia="Calibri" w:hAnsi="Arial" w:cs="Arial"/>
        </w:rPr>
        <w:t>Discussion ……………………………………………………… 2</w:t>
      </w:r>
    </w:p>
    <w:p w14:paraId="14D3A84C" w14:textId="47EAA1C0" w:rsidR="007448F1" w:rsidRPr="008362A5" w:rsidRDefault="007448F1" w:rsidP="007448F1">
      <w:pPr>
        <w:pStyle w:val="Odlomakpopisa"/>
        <w:numPr>
          <w:ilvl w:val="0"/>
          <w:numId w:val="7"/>
        </w:numPr>
        <w:spacing w:after="200" w:line="360" w:lineRule="auto"/>
        <w:rPr>
          <w:rFonts w:ascii="Arial" w:eastAsia="Calibri" w:hAnsi="Arial" w:cs="Arial"/>
        </w:rPr>
      </w:pPr>
      <w:r w:rsidRPr="008362A5">
        <w:rPr>
          <w:rFonts w:ascii="Arial" w:eastAsia="Calibri" w:hAnsi="Arial" w:cs="Arial"/>
        </w:rPr>
        <w:t>Recommendation ……………………………………………… 5</w:t>
      </w:r>
    </w:p>
    <w:p w14:paraId="38BCC9DE" w14:textId="71671898" w:rsidR="007448F1" w:rsidRPr="008362A5" w:rsidRDefault="007448F1" w:rsidP="007448F1">
      <w:pPr>
        <w:pStyle w:val="Odlomakpopisa"/>
        <w:numPr>
          <w:ilvl w:val="0"/>
          <w:numId w:val="7"/>
        </w:numPr>
        <w:shd w:val="clear" w:color="auto" w:fill="FFFFFF"/>
        <w:spacing w:line="360" w:lineRule="auto"/>
        <w:rPr>
          <w:rFonts w:ascii="Arial" w:hAnsi="Arial" w:cs="Arial"/>
        </w:rPr>
      </w:pPr>
      <w:r w:rsidRPr="008362A5">
        <w:rPr>
          <w:rFonts w:ascii="Arial" w:hAnsi="Arial" w:cs="Arial"/>
        </w:rPr>
        <w:t>Conclusion ……………………………………………………… 6</w:t>
      </w:r>
    </w:p>
    <w:p w14:paraId="568B24E1" w14:textId="057D6741" w:rsidR="00E210DA" w:rsidRPr="008362A5" w:rsidRDefault="007448F1" w:rsidP="00E210DA">
      <w:pPr>
        <w:pStyle w:val="Odlomakpopisa"/>
        <w:numPr>
          <w:ilvl w:val="0"/>
          <w:numId w:val="7"/>
        </w:numPr>
        <w:spacing w:after="200" w:line="276" w:lineRule="auto"/>
        <w:rPr>
          <w:rFonts w:ascii="Arial" w:eastAsia="Calibri" w:hAnsi="Arial" w:cs="Arial"/>
        </w:rPr>
      </w:pPr>
      <w:r w:rsidRPr="008362A5">
        <w:rPr>
          <w:rFonts w:ascii="Arial" w:eastAsia="Calibri" w:hAnsi="Arial" w:cs="Arial"/>
        </w:rPr>
        <w:t>References ……………………………………………………… 7</w:t>
      </w:r>
    </w:p>
    <w:p w14:paraId="466FEB75" w14:textId="76F65B4A" w:rsidR="007448F1" w:rsidRPr="008362A5" w:rsidRDefault="007448F1" w:rsidP="00E210DA">
      <w:pPr>
        <w:pStyle w:val="Odlomakpopisa"/>
        <w:numPr>
          <w:ilvl w:val="0"/>
          <w:numId w:val="7"/>
        </w:numPr>
        <w:spacing w:after="200" w:line="276" w:lineRule="auto"/>
        <w:rPr>
          <w:rFonts w:ascii="Arial" w:eastAsia="Calibri" w:hAnsi="Arial" w:cs="Arial"/>
        </w:rPr>
      </w:pPr>
      <w:r w:rsidRPr="008362A5">
        <w:rPr>
          <w:rFonts w:ascii="Arial" w:eastAsia="Calibri" w:hAnsi="Arial" w:cs="Arial"/>
        </w:rPr>
        <w:t>Appendix ………………………………………………………… 9</w:t>
      </w:r>
    </w:p>
    <w:p w14:paraId="08D65707" w14:textId="77777777" w:rsidR="00D310E2" w:rsidRPr="00F664B9" w:rsidRDefault="00D310E2">
      <w:pPr>
        <w:spacing w:after="200" w:line="276" w:lineRule="auto"/>
        <w:rPr>
          <w:rFonts w:ascii="Arial" w:eastAsia="Calibri" w:hAnsi="Arial" w:cs="Arial"/>
        </w:rPr>
      </w:pPr>
    </w:p>
    <w:p w14:paraId="057BB88A" w14:textId="76634658" w:rsidR="00962CBB" w:rsidRPr="00F664B9" w:rsidRDefault="00962CBB">
      <w:pPr>
        <w:spacing w:after="200" w:line="276" w:lineRule="auto"/>
        <w:rPr>
          <w:rFonts w:ascii="Arial" w:eastAsia="Calibri" w:hAnsi="Arial" w:cs="Arial"/>
        </w:rPr>
      </w:pPr>
    </w:p>
    <w:p w14:paraId="598E915B" w14:textId="4D6B45C5" w:rsidR="00962CBB" w:rsidRPr="00F664B9" w:rsidRDefault="00962CBB">
      <w:pPr>
        <w:spacing w:after="200" w:line="276" w:lineRule="auto"/>
        <w:rPr>
          <w:rFonts w:ascii="Arial" w:eastAsia="Calibri" w:hAnsi="Arial" w:cs="Arial"/>
        </w:rPr>
      </w:pPr>
    </w:p>
    <w:p w14:paraId="27607E1E" w14:textId="3BD31FC9" w:rsidR="00962CBB" w:rsidRPr="00F664B9" w:rsidRDefault="00962CBB">
      <w:pPr>
        <w:spacing w:after="200" w:line="276" w:lineRule="auto"/>
        <w:rPr>
          <w:rFonts w:ascii="Arial" w:eastAsia="Calibri" w:hAnsi="Arial" w:cs="Arial"/>
        </w:rPr>
      </w:pPr>
    </w:p>
    <w:p w14:paraId="2D774886" w14:textId="542602BD" w:rsidR="00962CBB" w:rsidRPr="00F664B9" w:rsidRDefault="00962CBB">
      <w:pPr>
        <w:spacing w:after="200" w:line="276" w:lineRule="auto"/>
        <w:rPr>
          <w:rFonts w:ascii="Arial" w:eastAsia="Calibri" w:hAnsi="Arial" w:cs="Arial"/>
        </w:rPr>
      </w:pPr>
    </w:p>
    <w:p w14:paraId="5143E021" w14:textId="33FA392A" w:rsidR="00962CBB" w:rsidRPr="00F664B9" w:rsidRDefault="00962CBB">
      <w:pPr>
        <w:spacing w:after="200" w:line="276" w:lineRule="auto"/>
        <w:rPr>
          <w:rFonts w:ascii="Arial" w:eastAsia="Calibri" w:hAnsi="Arial" w:cs="Arial"/>
        </w:rPr>
      </w:pPr>
    </w:p>
    <w:p w14:paraId="216FDEAB" w14:textId="5BBE1ADD" w:rsidR="00962CBB" w:rsidRPr="00F664B9" w:rsidRDefault="00962CBB">
      <w:pPr>
        <w:spacing w:after="200" w:line="276" w:lineRule="auto"/>
        <w:rPr>
          <w:rFonts w:ascii="Arial" w:eastAsia="Calibri" w:hAnsi="Arial" w:cs="Arial"/>
        </w:rPr>
      </w:pPr>
    </w:p>
    <w:p w14:paraId="27197AD6" w14:textId="178A2276" w:rsidR="00962CBB" w:rsidRPr="00F664B9" w:rsidRDefault="00962CBB">
      <w:pPr>
        <w:spacing w:after="200" w:line="276" w:lineRule="auto"/>
        <w:rPr>
          <w:rFonts w:ascii="Arial" w:eastAsia="Calibri" w:hAnsi="Arial" w:cs="Arial"/>
        </w:rPr>
      </w:pPr>
    </w:p>
    <w:p w14:paraId="2958BD9E" w14:textId="4C6F2B71" w:rsidR="00962CBB" w:rsidRPr="00F664B9" w:rsidRDefault="00962CBB">
      <w:pPr>
        <w:spacing w:after="200" w:line="276" w:lineRule="auto"/>
        <w:rPr>
          <w:rFonts w:ascii="Arial" w:eastAsia="Calibri" w:hAnsi="Arial" w:cs="Arial"/>
        </w:rPr>
      </w:pPr>
    </w:p>
    <w:p w14:paraId="5FE26E1B" w14:textId="0CA6FCC5" w:rsidR="00962CBB" w:rsidRPr="00F664B9" w:rsidRDefault="00962CBB">
      <w:pPr>
        <w:spacing w:after="200" w:line="276" w:lineRule="auto"/>
        <w:rPr>
          <w:rFonts w:ascii="Arial" w:eastAsia="Calibri" w:hAnsi="Arial" w:cs="Arial"/>
        </w:rPr>
      </w:pPr>
    </w:p>
    <w:p w14:paraId="7D3BC7D0" w14:textId="796D63E1" w:rsidR="00962CBB" w:rsidRPr="00F664B9" w:rsidRDefault="00962CBB">
      <w:pPr>
        <w:spacing w:after="200" w:line="276" w:lineRule="auto"/>
        <w:rPr>
          <w:rFonts w:ascii="Arial" w:eastAsia="Calibri" w:hAnsi="Arial" w:cs="Arial"/>
        </w:rPr>
      </w:pPr>
    </w:p>
    <w:p w14:paraId="749DAF8A" w14:textId="60642443" w:rsidR="00962CBB" w:rsidRPr="00F664B9" w:rsidRDefault="00962CBB">
      <w:pPr>
        <w:spacing w:after="200" w:line="276" w:lineRule="auto"/>
        <w:rPr>
          <w:rFonts w:ascii="Arial" w:eastAsia="Calibri" w:hAnsi="Arial" w:cs="Arial"/>
        </w:rPr>
      </w:pPr>
    </w:p>
    <w:p w14:paraId="7CD0042A" w14:textId="533CB9B1" w:rsidR="00962CBB" w:rsidRPr="00F664B9" w:rsidRDefault="00962CBB">
      <w:pPr>
        <w:spacing w:after="200" w:line="276" w:lineRule="auto"/>
        <w:rPr>
          <w:rFonts w:ascii="Arial" w:eastAsia="Calibri" w:hAnsi="Arial" w:cs="Arial"/>
        </w:rPr>
      </w:pPr>
    </w:p>
    <w:p w14:paraId="5BAC8DA5" w14:textId="05C2E4B0" w:rsidR="00962CBB" w:rsidRPr="00F664B9" w:rsidRDefault="00962CBB">
      <w:pPr>
        <w:spacing w:after="200" w:line="276" w:lineRule="auto"/>
        <w:rPr>
          <w:rFonts w:ascii="Arial" w:eastAsia="Calibri" w:hAnsi="Arial" w:cs="Arial"/>
        </w:rPr>
      </w:pPr>
    </w:p>
    <w:p w14:paraId="20CBDD13" w14:textId="47ECF107" w:rsidR="00962CBB" w:rsidRPr="00F664B9" w:rsidRDefault="00962CBB">
      <w:pPr>
        <w:spacing w:after="200" w:line="276" w:lineRule="auto"/>
        <w:rPr>
          <w:rFonts w:ascii="Arial" w:eastAsia="Calibri" w:hAnsi="Arial" w:cs="Arial"/>
        </w:rPr>
      </w:pPr>
    </w:p>
    <w:p w14:paraId="67E76C30" w14:textId="342E54B1" w:rsidR="00962CBB" w:rsidRPr="00F664B9" w:rsidRDefault="00962CBB">
      <w:pPr>
        <w:spacing w:after="200" w:line="276" w:lineRule="auto"/>
        <w:rPr>
          <w:rFonts w:ascii="Arial" w:eastAsia="Calibri" w:hAnsi="Arial" w:cs="Arial"/>
        </w:rPr>
      </w:pPr>
    </w:p>
    <w:p w14:paraId="7073C950" w14:textId="24FEF90D" w:rsidR="00962CBB" w:rsidRPr="00F664B9" w:rsidRDefault="00962CBB">
      <w:pPr>
        <w:spacing w:after="200" w:line="276" w:lineRule="auto"/>
        <w:rPr>
          <w:rFonts w:ascii="Arial" w:eastAsia="Calibri" w:hAnsi="Arial" w:cs="Arial"/>
        </w:rPr>
      </w:pPr>
    </w:p>
    <w:p w14:paraId="64A52C48" w14:textId="2FA0A7B7" w:rsidR="00962CBB" w:rsidRPr="00F664B9" w:rsidRDefault="00962CBB">
      <w:pPr>
        <w:spacing w:after="200" w:line="276" w:lineRule="auto"/>
        <w:rPr>
          <w:rFonts w:ascii="Arial" w:eastAsia="Calibri" w:hAnsi="Arial" w:cs="Arial"/>
        </w:rPr>
      </w:pPr>
    </w:p>
    <w:p w14:paraId="414EDDFD" w14:textId="09A709D5" w:rsidR="00962CBB" w:rsidRPr="00F664B9" w:rsidRDefault="00962CBB">
      <w:pPr>
        <w:spacing w:after="200" w:line="276" w:lineRule="auto"/>
        <w:rPr>
          <w:rFonts w:ascii="Arial" w:eastAsia="Calibri" w:hAnsi="Arial" w:cs="Arial"/>
        </w:rPr>
      </w:pPr>
    </w:p>
    <w:p w14:paraId="6830D877" w14:textId="34ED2DE4" w:rsidR="00962CBB" w:rsidRPr="00F664B9" w:rsidRDefault="00962CBB">
      <w:pPr>
        <w:spacing w:after="200" w:line="276" w:lineRule="auto"/>
        <w:rPr>
          <w:rFonts w:ascii="Arial" w:eastAsia="Calibri" w:hAnsi="Arial" w:cs="Arial"/>
        </w:rPr>
      </w:pPr>
    </w:p>
    <w:p w14:paraId="0A064372" w14:textId="2D56280F" w:rsidR="00962CBB" w:rsidRPr="00F664B9" w:rsidRDefault="00962CBB">
      <w:pPr>
        <w:spacing w:after="200" w:line="276" w:lineRule="auto"/>
        <w:rPr>
          <w:rFonts w:ascii="Arial" w:eastAsia="Calibri" w:hAnsi="Arial" w:cs="Arial"/>
        </w:rPr>
      </w:pPr>
    </w:p>
    <w:p w14:paraId="31B2A0B4" w14:textId="77777777" w:rsidR="00D3007B" w:rsidRDefault="00D3007B">
      <w:pPr>
        <w:spacing w:after="200" w:line="276" w:lineRule="auto"/>
        <w:rPr>
          <w:rFonts w:ascii="Arial" w:eastAsia="Calibri" w:hAnsi="Arial" w:cs="Arial"/>
          <w:b/>
          <w:bCs/>
        </w:rPr>
        <w:sectPr w:rsidR="00D3007B">
          <w:footerReference w:type="default" r:id="rId9"/>
          <w:pgSz w:w="11906" w:h="16838"/>
          <w:pgMar w:top="1440" w:right="1440" w:bottom="1440" w:left="1440" w:header="708" w:footer="708" w:gutter="0"/>
          <w:cols w:space="708"/>
          <w:docGrid w:linePitch="360"/>
        </w:sectPr>
      </w:pPr>
    </w:p>
    <w:p w14:paraId="1F628038" w14:textId="2933578E" w:rsidR="00C97EAF" w:rsidRPr="00F664B9" w:rsidRDefault="00C97EAF">
      <w:pPr>
        <w:spacing w:after="200" w:line="276" w:lineRule="auto"/>
        <w:rPr>
          <w:rFonts w:ascii="Arial" w:eastAsia="Calibri" w:hAnsi="Arial" w:cs="Arial"/>
          <w:b/>
          <w:bCs/>
        </w:rPr>
      </w:pPr>
    </w:p>
    <w:p w14:paraId="78F6FA2B" w14:textId="2A10A95C" w:rsidR="00BC5349" w:rsidRPr="00F664B9" w:rsidRDefault="00193BDE" w:rsidP="00F664B9">
      <w:pPr>
        <w:pStyle w:val="Odlomakpopisa"/>
        <w:numPr>
          <w:ilvl w:val="0"/>
          <w:numId w:val="5"/>
        </w:numPr>
        <w:spacing w:after="200" w:line="360" w:lineRule="auto"/>
        <w:rPr>
          <w:rFonts w:ascii="Arial" w:eastAsia="Calibri" w:hAnsi="Arial" w:cs="Arial"/>
          <w:b/>
          <w:bCs/>
        </w:rPr>
      </w:pPr>
      <w:r w:rsidRPr="00F664B9">
        <w:rPr>
          <w:rFonts w:ascii="Arial" w:eastAsia="Calibri" w:hAnsi="Arial" w:cs="Arial"/>
          <w:b/>
          <w:bCs/>
        </w:rPr>
        <w:t>Introduction</w:t>
      </w:r>
    </w:p>
    <w:p w14:paraId="41167F5D" w14:textId="77777777" w:rsidR="007E4732" w:rsidRPr="00F664B9" w:rsidRDefault="007E4732" w:rsidP="00F664B9">
      <w:pPr>
        <w:pStyle w:val="Odlomakpopisa"/>
        <w:spacing w:after="200" w:line="360" w:lineRule="auto"/>
        <w:rPr>
          <w:rFonts w:ascii="Arial" w:eastAsia="Calibri" w:hAnsi="Arial" w:cs="Arial"/>
        </w:rPr>
      </w:pPr>
    </w:p>
    <w:p w14:paraId="65B52FB7" w14:textId="00B86ECA" w:rsidR="00193BDE" w:rsidRPr="00F664B9" w:rsidRDefault="00193BDE" w:rsidP="00F664B9">
      <w:pPr>
        <w:spacing w:after="200" w:line="360" w:lineRule="auto"/>
        <w:rPr>
          <w:rFonts w:ascii="Arial" w:eastAsia="Calibri" w:hAnsi="Arial" w:cs="Arial"/>
        </w:rPr>
      </w:pPr>
      <w:r w:rsidRPr="00F664B9">
        <w:rPr>
          <w:rFonts w:ascii="Arial" w:eastAsia="Calibri" w:hAnsi="Arial" w:cs="Arial"/>
        </w:rPr>
        <w:t>" Person-centred care" is a slogan for care that reflects a new approach to caring for the elderly in different settings. These environments include long-term care, rehabilitation, disability learning, and dementia care</w:t>
      </w:r>
      <w:r w:rsidR="00AE240A" w:rsidRPr="00F664B9">
        <w:rPr>
          <w:rFonts w:ascii="Arial" w:eastAsia="Calibri" w:hAnsi="Arial" w:cs="Arial"/>
        </w:rPr>
        <w:t>. It has become synonymous with good elderly care practices.</w:t>
      </w:r>
      <w:r w:rsidRPr="00F664B9">
        <w:rPr>
          <w:rFonts w:ascii="Arial" w:eastAsia="Calibri" w:hAnsi="Arial" w:cs="Arial"/>
        </w:rPr>
        <w:t xml:space="preserve"> (Nolan, Brown &amp; Davies, 2004).</w:t>
      </w:r>
      <w:r w:rsidR="00AE240A" w:rsidRPr="00F664B9">
        <w:rPr>
          <w:rFonts w:ascii="Arial" w:eastAsia="Calibri" w:hAnsi="Arial" w:cs="Arial"/>
        </w:rPr>
        <w:t xml:space="preserve"> </w:t>
      </w:r>
      <w:r w:rsidR="009F77C7" w:rsidRPr="00F664B9">
        <w:rPr>
          <w:rFonts w:ascii="Arial" w:eastAsia="Calibri" w:hAnsi="Arial" w:cs="Arial"/>
        </w:rPr>
        <w:t xml:space="preserve">The principle is that the service is performed in cooperation with service users and not just for them. </w:t>
      </w:r>
      <w:r w:rsidR="007E4732" w:rsidRPr="00F664B9">
        <w:rPr>
          <w:rFonts w:ascii="Arial" w:eastAsia="Calibri" w:hAnsi="Arial" w:cs="Arial"/>
        </w:rPr>
        <w:t>P</w:t>
      </w:r>
      <w:r w:rsidR="009F77C7" w:rsidRPr="00F664B9">
        <w:rPr>
          <w:rFonts w:ascii="Arial" w:eastAsia="Calibri" w:hAnsi="Arial" w:cs="Arial"/>
        </w:rPr>
        <w:t>erson</w:t>
      </w:r>
      <w:r w:rsidR="00092937" w:rsidRPr="00F664B9">
        <w:rPr>
          <w:rFonts w:ascii="Arial" w:eastAsia="Calibri" w:hAnsi="Arial" w:cs="Arial"/>
        </w:rPr>
        <w:t>-</w:t>
      </w:r>
      <w:r w:rsidR="009F77C7" w:rsidRPr="00F664B9">
        <w:rPr>
          <w:rFonts w:ascii="Arial" w:eastAsia="Calibri" w:hAnsi="Arial" w:cs="Arial"/>
        </w:rPr>
        <w:t>centred care</w:t>
      </w:r>
      <w:r w:rsidR="007E4732" w:rsidRPr="00F664B9">
        <w:rPr>
          <w:rFonts w:ascii="Arial" w:eastAsia="Calibri" w:hAnsi="Arial" w:cs="Arial"/>
        </w:rPr>
        <w:t xml:space="preserve"> is a car</w:t>
      </w:r>
      <w:r w:rsidR="00092937" w:rsidRPr="00F664B9">
        <w:rPr>
          <w:rFonts w:ascii="Arial" w:eastAsia="Calibri" w:hAnsi="Arial" w:cs="Arial"/>
        </w:rPr>
        <w:t>ing</w:t>
      </w:r>
      <w:r w:rsidR="007E4732" w:rsidRPr="00F664B9">
        <w:rPr>
          <w:rFonts w:ascii="Arial" w:eastAsia="Calibri" w:hAnsi="Arial" w:cs="Arial"/>
        </w:rPr>
        <w:t xml:space="preserve"> </w:t>
      </w:r>
      <w:r w:rsidR="00092937" w:rsidRPr="00F664B9">
        <w:rPr>
          <w:rFonts w:ascii="Arial" w:eastAsia="Calibri" w:hAnsi="Arial" w:cs="Arial"/>
        </w:rPr>
        <w:t>approach</w:t>
      </w:r>
      <w:r w:rsidR="007E4732" w:rsidRPr="00F664B9">
        <w:rPr>
          <w:rFonts w:ascii="Arial" w:eastAsia="Calibri" w:hAnsi="Arial" w:cs="Arial"/>
        </w:rPr>
        <w:t xml:space="preserve"> that includes care planning, delivery and monitoring of care </w:t>
      </w:r>
      <w:r w:rsidR="00092937" w:rsidRPr="00F664B9">
        <w:rPr>
          <w:rFonts w:ascii="Arial" w:eastAsia="Calibri" w:hAnsi="Arial" w:cs="Arial"/>
        </w:rPr>
        <w:t>following</w:t>
      </w:r>
      <w:r w:rsidR="007E4732" w:rsidRPr="00F664B9">
        <w:rPr>
          <w:rFonts w:ascii="Arial" w:eastAsia="Calibri" w:hAnsi="Arial" w:cs="Arial"/>
        </w:rPr>
        <w:t xml:space="preserve"> the wishes and needs of service users. The</w:t>
      </w:r>
      <w:r w:rsidR="009F77C7" w:rsidRPr="00F664B9">
        <w:rPr>
          <w:rFonts w:ascii="Arial" w:eastAsia="Calibri" w:hAnsi="Arial" w:cs="Arial"/>
        </w:rPr>
        <w:t>ir wishes</w:t>
      </w:r>
      <w:r w:rsidR="007E4732" w:rsidRPr="00F664B9">
        <w:rPr>
          <w:rFonts w:ascii="Arial" w:eastAsia="Calibri" w:hAnsi="Arial" w:cs="Arial"/>
        </w:rPr>
        <w:t xml:space="preserve"> and their families are placed at the centre of the care decision. </w:t>
      </w:r>
      <w:r w:rsidR="00690D63" w:rsidRPr="00F664B9">
        <w:rPr>
          <w:rFonts w:ascii="Arial" w:eastAsia="Calibri" w:hAnsi="Arial" w:cs="Arial"/>
        </w:rPr>
        <w:t>It is also used in the treatment of chronic diseases such as diabetes, cancer, alcoholism when an individual's illness is reflected in the quality of life of the whole family. Service</w:t>
      </w:r>
      <w:r w:rsidR="007E4732" w:rsidRPr="00F664B9">
        <w:rPr>
          <w:rFonts w:ascii="Arial" w:eastAsia="Calibri" w:hAnsi="Arial" w:cs="Arial"/>
        </w:rPr>
        <w:t xml:space="preserve"> users become equal partners with professionals in making decisions about their care to achieve the highest quality care</w:t>
      </w:r>
      <w:bookmarkStart w:id="0" w:name="_Hlk91414762"/>
      <w:r w:rsidR="007312B0" w:rsidRPr="00F664B9">
        <w:rPr>
          <w:rFonts w:ascii="Arial" w:eastAsia="Calibri" w:hAnsi="Arial" w:cs="Arial"/>
        </w:rPr>
        <w:t xml:space="preserve">. </w:t>
      </w:r>
      <w:bookmarkEnd w:id="0"/>
      <w:r w:rsidR="007312B0" w:rsidRPr="00F664B9">
        <w:rPr>
          <w:rFonts w:ascii="Arial" w:eastAsia="Calibri" w:hAnsi="Arial" w:cs="Arial"/>
        </w:rPr>
        <w:t>The type of care based on person-</w:t>
      </w:r>
      <w:r w:rsidR="00F74B87" w:rsidRPr="00F664B9">
        <w:rPr>
          <w:rFonts w:ascii="Arial" w:eastAsia="Calibri" w:hAnsi="Arial" w:cs="Arial"/>
        </w:rPr>
        <w:t>centred</w:t>
      </w:r>
      <w:r w:rsidR="007312B0" w:rsidRPr="00F664B9">
        <w:rPr>
          <w:rFonts w:ascii="Arial" w:eastAsia="Calibri" w:hAnsi="Arial" w:cs="Arial"/>
        </w:rPr>
        <w:t xml:space="preserve"> care involves primarily the way patients and professionals think and not just </w:t>
      </w:r>
      <w:r w:rsidR="0008062C" w:rsidRPr="00F664B9">
        <w:rPr>
          <w:rFonts w:ascii="Arial" w:eastAsia="Calibri" w:hAnsi="Arial" w:cs="Arial"/>
        </w:rPr>
        <w:t>activities (</w:t>
      </w:r>
      <w:r w:rsidR="007312B0" w:rsidRPr="00F664B9">
        <w:rPr>
          <w:rFonts w:ascii="Arial" w:eastAsia="Calibri" w:hAnsi="Arial" w:cs="Arial"/>
        </w:rPr>
        <w:t>Health innovation network, n.</w:t>
      </w:r>
      <w:r w:rsidR="00F74B87" w:rsidRPr="00F664B9">
        <w:rPr>
          <w:rFonts w:ascii="Arial" w:eastAsia="Calibri" w:hAnsi="Arial" w:cs="Arial"/>
        </w:rPr>
        <w:t xml:space="preserve"> </w:t>
      </w:r>
      <w:r w:rsidR="007312B0" w:rsidRPr="00F664B9">
        <w:rPr>
          <w:rFonts w:ascii="Arial" w:eastAsia="Calibri" w:hAnsi="Arial" w:cs="Arial"/>
        </w:rPr>
        <w:t>y,).</w:t>
      </w:r>
      <w:r w:rsidR="00690C7B" w:rsidRPr="00F664B9">
        <w:rPr>
          <w:rFonts w:ascii="Arial" w:eastAsia="Calibri" w:hAnsi="Arial" w:cs="Arial"/>
        </w:rPr>
        <w:t xml:space="preserve"> </w:t>
      </w:r>
      <w:r w:rsidR="0089577C" w:rsidRPr="00F664B9">
        <w:rPr>
          <w:rFonts w:ascii="Arial" w:eastAsia="Calibri" w:hAnsi="Arial" w:cs="Arial"/>
        </w:rPr>
        <w:t xml:space="preserve">The importance of this approach to care is in the development of high-quality service. </w:t>
      </w:r>
      <w:r w:rsidR="00150FA9" w:rsidRPr="00F664B9">
        <w:rPr>
          <w:rFonts w:ascii="Arial" w:eastAsia="Calibri" w:hAnsi="Arial" w:cs="Arial"/>
        </w:rPr>
        <w:t>One important clinical priority</w:t>
      </w:r>
      <w:r w:rsidR="00B92792" w:rsidRPr="00F664B9">
        <w:rPr>
          <w:rFonts w:ascii="Arial" w:eastAsia="Calibri" w:hAnsi="Arial" w:cs="Arial"/>
        </w:rPr>
        <w:t xml:space="preserve"> area, which ha</w:t>
      </w:r>
      <w:r w:rsidR="00092937" w:rsidRPr="00F664B9">
        <w:rPr>
          <w:rFonts w:ascii="Arial" w:eastAsia="Calibri" w:hAnsi="Arial" w:cs="Arial"/>
        </w:rPr>
        <w:t>s</w:t>
      </w:r>
      <w:r w:rsidR="00B92792" w:rsidRPr="00F664B9">
        <w:rPr>
          <w:rFonts w:ascii="Arial" w:eastAsia="Calibri" w:hAnsi="Arial" w:cs="Arial"/>
        </w:rPr>
        <w:t xml:space="preserve"> and good scientific research background</w:t>
      </w:r>
      <w:r w:rsidR="00092937" w:rsidRPr="00F664B9">
        <w:rPr>
          <w:rFonts w:ascii="Arial" w:eastAsia="Calibri" w:hAnsi="Arial" w:cs="Arial"/>
        </w:rPr>
        <w:t xml:space="preserve"> </w:t>
      </w:r>
      <w:r w:rsidR="00150FA9" w:rsidRPr="00F664B9">
        <w:rPr>
          <w:rFonts w:ascii="Arial" w:eastAsia="Calibri" w:hAnsi="Arial" w:cs="Arial"/>
        </w:rPr>
        <w:t>where person-centred care is applied</w:t>
      </w:r>
      <w:r w:rsidR="00092937" w:rsidRPr="00F664B9">
        <w:rPr>
          <w:rFonts w:ascii="Arial" w:eastAsia="Calibri" w:hAnsi="Arial" w:cs="Arial"/>
        </w:rPr>
        <w:t>, is</w:t>
      </w:r>
      <w:r w:rsidR="00150FA9" w:rsidRPr="00F664B9">
        <w:rPr>
          <w:rFonts w:ascii="Arial" w:eastAsia="Calibri" w:hAnsi="Arial" w:cs="Arial"/>
        </w:rPr>
        <w:t xml:space="preserve"> dementia</w:t>
      </w:r>
      <w:r w:rsidR="00B92792" w:rsidRPr="00F664B9">
        <w:rPr>
          <w:rFonts w:ascii="Arial" w:eastAsia="Calibri" w:hAnsi="Arial" w:cs="Arial"/>
        </w:rPr>
        <w:t xml:space="preserve">. </w:t>
      </w:r>
      <w:r w:rsidR="007678FC" w:rsidRPr="00F664B9">
        <w:rPr>
          <w:rFonts w:ascii="Arial" w:eastAsia="Calibri" w:hAnsi="Arial" w:cs="Arial"/>
        </w:rPr>
        <w:t>Therefore, I will critically review the application of the principle of person-centred care in patients with dementia and how such an approach affects the quality and fulfilment of the lives of people with dementia.</w:t>
      </w:r>
      <w:r w:rsidR="005B1F8D" w:rsidRPr="00F664B9">
        <w:rPr>
          <w:rFonts w:ascii="Arial" w:eastAsia="Calibri" w:hAnsi="Arial" w:cs="Arial"/>
        </w:rPr>
        <w:t xml:space="preserve"> </w:t>
      </w:r>
      <w:r w:rsidR="008058CE" w:rsidRPr="00F664B9">
        <w:rPr>
          <w:rFonts w:ascii="Arial" w:eastAsia="Calibri" w:hAnsi="Arial" w:cs="Arial"/>
        </w:rPr>
        <w:t>Nowadays</w:t>
      </w:r>
      <w:r w:rsidR="009D0C2A" w:rsidRPr="00F664B9">
        <w:rPr>
          <w:rFonts w:ascii="Arial" w:eastAsia="Calibri" w:hAnsi="Arial" w:cs="Arial"/>
        </w:rPr>
        <w:t>, all organizations that care for the elderly must provide care based on the principle of person-centred care. It is a standard prescribed by the Care Quality Commission.</w:t>
      </w:r>
    </w:p>
    <w:p w14:paraId="1EF86944" w14:textId="4B996786" w:rsidR="009D0C2A" w:rsidRDefault="009D0C2A" w:rsidP="00F664B9">
      <w:pPr>
        <w:spacing w:after="200" w:line="360" w:lineRule="auto"/>
        <w:rPr>
          <w:rFonts w:ascii="Arial" w:eastAsia="Calibri" w:hAnsi="Arial" w:cs="Arial"/>
        </w:rPr>
      </w:pPr>
    </w:p>
    <w:p w14:paraId="57255E76" w14:textId="4FA5CC74" w:rsidR="007448F1" w:rsidRDefault="007448F1" w:rsidP="00F664B9">
      <w:pPr>
        <w:spacing w:after="200" w:line="360" w:lineRule="auto"/>
        <w:rPr>
          <w:rFonts w:ascii="Arial" w:eastAsia="Calibri" w:hAnsi="Arial" w:cs="Arial"/>
        </w:rPr>
      </w:pPr>
    </w:p>
    <w:p w14:paraId="26A15416" w14:textId="16239095" w:rsidR="007448F1" w:rsidRDefault="007448F1" w:rsidP="00F664B9">
      <w:pPr>
        <w:spacing w:after="200" w:line="360" w:lineRule="auto"/>
        <w:rPr>
          <w:rFonts w:ascii="Arial" w:eastAsia="Calibri" w:hAnsi="Arial" w:cs="Arial"/>
        </w:rPr>
      </w:pPr>
    </w:p>
    <w:p w14:paraId="6D6E6DA2" w14:textId="4070C0F5" w:rsidR="007448F1" w:rsidRDefault="007448F1" w:rsidP="00F664B9">
      <w:pPr>
        <w:spacing w:after="200" w:line="360" w:lineRule="auto"/>
        <w:rPr>
          <w:rFonts w:ascii="Arial" w:eastAsia="Calibri" w:hAnsi="Arial" w:cs="Arial"/>
        </w:rPr>
      </w:pPr>
    </w:p>
    <w:p w14:paraId="40A7606E" w14:textId="702B253D" w:rsidR="007448F1" w:rsidRDefault="007448F1" w:rsidP="00F664B9">
      <w:pPr>
        <w:spacing w:after="200" w:line="360" w:lineRule="auto"/>
        <w:rPr>
          <w:rFonts w:ascii="Arial" w:eastAsia="Calibri" w:hAnsi="Arial" w:cs="Arial"/>
        </w:rPr>
      </w:pPr>
    </w:p>
    <w:p w14:paraId="424087BA" w14:textId="40A3BA12" w:rsidR="007448F1" w:rsidRDefault="007448F1" w:rsidP="00F664B9">
      <w:pPr>
        <w:spacing w:after="200" w:line="360" w:lineRule="auto"/>
        <w:rPr>
          <w:rFonts w:ascii="Arial" w:eastAsia="Calibri" w:hAnsi="Arial" w:cs="Arial"/>
        </w:rPr>
      </w:pPr>
    </w:p>
    <w:p w14:paraId="642613A9" w14:textId="23CD3368" w:rsidR="007448F1" w:rsidRDefault="007448F1" w:rsidP="00F664B9">
      <w:pPr>
        <w:spacing w:after="200" w:line="360" w:lineRule="auto"/>
        <w:rPr>
          <w:rFonts w:ascii="Arial" w:eastAsia="Calibri" w:hAnsi="Arial" w:cs="Arial"/>
        </w:rPr>
      </w:pPr>
    </w:p>
    <w:p w14:paraId="1239DDAC" w14:textId="50F9CE80" w:rsidR="007448F1" w:rsidRDefault="007448F1" w:rsidP="00F664B9">
      <w:pPr>
        <w:spacing w:after="200" w:line="360" w:lineRule="auto"/>
        <w:rPr>
          <w:rFonts w:ascii="Arial" w:eastAsia="Calibri" w:hAnsi="Arial" w:cs="Arial"/>
        </w:rPr>
      </w:pPr>
    </w:p>
    <w:p w14:paraId="400879A2" w14:textId="77777777" w:rsidR="007448F1" w:rsidRPr="00F664B9" w:rsidRDefault="007448F1" w:rsidP="00F664B9">
      <w:pPr>
        <w:spacing w:after="200" w:line="360" w:lineRule="auto"/>
        <w:rPr>
          <w:rFonts w:ascii="Arial" w:eastAsia="Calibri" w:hAnsi="Arial" w:cs="Arial"/>
        </w:rPr>
      </w:pPr>
    </w:p>
    <w:p w14:paraId="663376BA" w14:textId="7C4AA540" w:rsidR="009D0C2A" w:rsidRPr="00F664B9" w:rsidRDefault="009D0C2A" w:rsidP="00F664B9">
      <w:pPr>
        <w:pStyle w:val="Odlomakpopisa"/>
        <w:numPr>
          <w:ilvl w:val="0"/>
          <w:numId w:val="5"/>
        </w:numPr>
        <w:spacing w:after="200" w:line="360" w:lineRule="auto"/>
        <w:rPr>
          <w:rFonts w:ascii="Arial" w:eastAsia="Calibri" w:hAnsi="Arial" w:cs="Arial"/>
          <w:b/>
          <w:bCs/>
        </w:rPr>
      </w:pPr>
      <w:bookmarkStart w:id="1" w:name="_Hlk91607220"/>
      <w:r w:rsidRPr="00F664B9">
        <w:rPr>
          <w:rFonts w:ascii="Arial" w:eastAsia="Calibri" w:hAnsi="Arial" w:cs="Arial"/>
          <w:b/>
          <w:bCs/>
        </w:rPr>
        <w:lastRenderedPageBreak/>
        <w:t>Discussion</w:t>
      </w:r>
    </w:p>
    <w:bookmarkEnd w:id="1"/>
    <w:p w14:paraId="56B27D10" w14:textId="77777777" w:rsidR="003364DC" w:rsidRPr="00F664B9" w:rsidRDefault="003364DC" w:rsidP="00F664B9">
      <w:pPr>
        <w:spacing w:after="200" w:line="360" w:lineRule="auto"/>
        <w:rPr>
          <w:rFonts w:ascii="Arial" w:eastAsia="Calibri" w:hAnsi="Arial" w:cs="Arial"/>
          <w:b/>
          <w:bCs/>
        </w:rPr>
      </w:pPr>
    </w:p>
    <w:p w14:paraId="7A19BCFA" w14:textId="66618056" w:rsidR="00A84039" w:rsidRPr="00F664B9" w:rsidRDefault="005A5440" w:rsidP="00F664B9">
      <w:pPr>
        <w:shd w:val="clear" w:color="auto" w:fill="FFFFFF"/>
        <w:spacing w:line="360" w:lineRule="auto"/>
        <w:rPr>
          <w:rFonts w:ascii="Arial" w:hAnsi="Arial" w:cs="Arial"/>
        </w:rPr>
      </w:pPr>
      <w:r w:rsidRPr="00F664B9">
        <w:rPr>
          <w:rFonts w:ascii="Arial" w:eastAsia="Calibri" w:hAnsi="Arial" w:cs="Arial"/>
        </w:rPr>
        <w:t>The basic concept of person-centred care is based on four main principles. Care is personalized</w:t>
      </w:r>
      <w:r w:rsidR="003C3E02">
        <w:rPr>
          <w:rFonts w:ascii="Arial" w:eastAsia="Calibri" w:hAnsi="Arial" w:cs="Arial"/>
        </w:rPr>
        <w:t xml:space="preserve"> </w:t>
      </w:r>
      <w:r w:rsidR="003C3E02" w:rsidRPr="003C3E02">
        <w:rPr>
          <w:rFonts w:ascii="Arial" w:eastAsia="Calibri" w:hAnsi="Arial" w:cs="Arial"/>
        </w:rPr>
        <w:t>according to the uniqueness of each person</w:t>
      </w:r>
      <w:r w:rsidRPr="00F664B9">
        <w:rPr>
          <w:rFonts w:ascii="Arial" w:eastAsia="Calibri" w:hAnsi="Arial" w:cs="Arial"/>
        </w:rPr>
        <w:t>.</w:t>
      </w:r>
      <w:r w:rsidR="009C2197" w:rsidRPr="00F664B9">
        <w:rPr>
          <w:rFonts w:ascii="Arial" w:eastAsia="Calibri" w:hAnsi="Arial" w:cs="Arial"/>
        </w:rPr>
        <w:t xml:space="preserve"> The basic concept of person-centred care is based on four main principles. The first states that care should be personalized. Emphasis is placed on what the person is capable of doing on their own, not on their disability. This means that support should be tailored to the specific needs and circumstances of the individual. It is necessary to take into account the background of the person (age, gender, </w:t>
      </w:r>
      <w:r w:rsidR="00424843" w:rsidRPr="00F664B9">
        <w:rPr>
          <w:rFonts w:ascii="Arial" w:eastAsia="Calibri" w:hAnsi="Arial" w:cs="Arial"/>
        </w:rPr>
        <w:t>beliefs, interests, likes, dislikes,</w:t>
      </w:r>
      <w:r w:rsidR="00D310E2" w:rsidRPr="00F664B9">
        <w:rPr>
          <w:rFonts w:ascii="Arial" w:eastAsia="Calibri" w:hAnsi="Arial" w:cs="Arial"/>
        </w:rPr>
        <w:t xml:space="preserve"> goals, skills, abilities,</w:t>
      </w:r>
      <w:r w:rsidR="009C2197" w:rsidRPr="00F664B9">
        <w:rPr>
          <w:rFonts w:ascii="Arial" w:eastAsia="Calibri" w:hAnsi="Arial" w:cs="Arial"/>
        </w:rPr>
        <w:t xml:space="preserve"> culture, life experience). </w:t>
      </w:r>
      <w:r w:rsidR="005B05FB" w:rsidRPr="00F664B9">
        <w:rPr>
          <w:rFonts w:ascii="Arial" w:eastAsia="Calibri" w:hAnsi="Arial" w:cs="Arial"/>
        </w:rPr>
        <w:t>Care should be coordinated and integrated and include the cooperation of all organizations that can provide support (GP, social worker, hospital, care home</w:t>
      </w:r>
      <w:r w:rsidR="005A3603" w:rsidRPr="00F664B9">
        <w:rPr>
          <w:rFonts w:ascii="Arial" w:eastAsia="Calibri" w:hAnsi="Arial" w:cs="Arial"/>
        </w:rPr>
        <w:t>, church</w:t>
      </w:r>
      <w:r w:rsidR="005B05FB" w:rsidRPr="00F664B9">
        <w:rPr>
          <w:rFonts w:ascii="Arial" w:eastAsia="Calibri" w:hAnsi="Arial" w:cs="Arial"/>
        </w:rPr>
        <w:t xml:space="preserve">). </w:t>
      </w:r>
      <w:r w:rsidR="003364DC" w:rsidRPr="00F664B9">
        <w:rPr>
          <w:rFonts w:ascii="Arial" w:eastAsia="Calibri" w:hAnsi="Arial" w:cs="Arial"/>
        </w:rPr>
        <w:t>Care should be enabled to all who need it.</w:t>
      </w:r>
      <w:r w:rsidR="003364DC" w:rsidRPr="00F664B9">
        <w:rPr>
          <w:rFonts w:ascii="Arial" w:hAnsi="Arial" w:cs="Arial"/>
        </w:rPr>
        <w:t xml:space="preserve"> </w:t>
      </w:r>
      <w:r w:rsidR="003364DC" w:rsidRPr="00F664B9">
        <w:rPr>
          <w:rFonts w:ascii="Arial" w:eastAsia="Calibri" w:hAnsi="Arial" w:cs="Arial"/>
        </w:rPr>
        <w:t>The availability of access to care should be equal for all.</w:t>
      </w:r>
      <w:r w:rsidR="005A3603" w:rsidRPr="00F664B9">
        <w:rPr>
          <w:rFonts w:ascii="Arial" w:eastAsia="Calibri" w:hAnsi="Arial" w:cs="Arial"/>
        </w:rPr>
        <w:t xml:space="preserve"> </w:t>
      </w:r>
      <w:r w:rsidR="003364DC" w:rsidRPr="00F664B9">
        <w:rPr>
          <w:rFonts w:ascii="Arial" w:hAnsi="Arial" w:cs="Arial"/>
        </w:rPr>
        <w:t xml:space="preserve"> </w:t>
      </w:r>
      <w:r w:rsidR="003364DC" w:rsidRPr="00F664B9">
        <w:rPr>
          <w:rFonts w:ascii="Arial" w:eastAsia="Calibri" w:hAnsi="Arial" w:cs="Arial"/>
        </w:rPr>
        <w:t>When a person is in care should be treated with respect</w:t>
      </w:r>
      <w:r w:rsidR="00513B98" w:rsidRPr="00F664B9">
        <w:rPr>
          <w:rFonts w:ascii="Arial" w:eastAsia="Calibri" w:hAnsi="Arial" w:cs="Arial"/>
        </w:rPr>
        <w:t xml:space="preserve"> and</w:t>
      </w:r>
      <w:r w:rsidR="003364DC" w:rsidRPr="00F664B9">
        <w:rPr>
          <w:rFonts w:ascii="Arial" w:eastAsia="Calibri" w:hAnsi="Arial" w:cs="Arial"/>
        </w:rPr>
        <w:t xml:space="preserve"> </w:t>
      </w:r>
      <w:r w:rsidR="00D2061A" w:rsidRPr="00F664B9">
        <w:rPr>
          <w:rFonts w:ascii="Arial" w:eastAsia="Calibri" w:hAnsi="Arial" w:cs="Arial"/>
        </w:rPr>
        <w:t>dignity</w:t>
      </w:r>
      <w:r w:rsidR="00513B98" w:rsidRPr="00F664B9">
        <w:rPr>
          <w:rFonts w:ascii="Arial" w:eastAsia="Calibri" w:hAnsi="Arial" w:cs="Arial"/>
        </w:rPr>
        <w:t xml:space="preserve">. Compassion, looking at things from the other persons perspective </w:t>
      </w:r>
      <w:r w:rsidR="00D91D2E" w:rsidRPr="00F664B9">
        <w:rPr>
          <w:rFonts w:ascii="Arial" w:eastAsia="Calibri" w:hAnsi="Arial" w:cs="Arial"/>
        </w:rPr>
        <w:t>and empathy, put</w:t>
      </w:r>
      <w:r w:rsidR="00092937" w:rsidRPr="00F664B9">
        <w:rPr>
          <w:rFonts w:ascii="Arial" w:eastAsia="Calibri" w:hAnsi="Arial" w:cs="Arial"/>
        </w:rPr>
        <w:t>ting</w:t>
      </w:r>
      <w:r w:rsidR="00D91D2E" w:rsidRPr="00F664B9">
        <w:rPr>
          <w:rFonts w:ascii="Arial" w:eastAsia="Calibri" w:hAnsi="Arial" w:cs="Arial"/>
        </w:rPr>
        <w:t xml:space="preserve"> yourself in </w:t>
      </w:r>
      <w:r w:rsidR="00092937" w:rsidRPr="00F664B9">
        <w:rPr>
          <w:rFonts w:ascii="Arial" w:eastAsia="Calibri" w:hAnsi="Arial" w:cs="Arial"/>
        </w:rPr>
        <w:t xml:space="preserve">the </w:t>
      </w:r>
      <w:r w:rsidR="00D91D2E" w:rsidRPr="00F664B9">
        <w:rPr>
          <w:rFonts w:ascii="Arial" w:eastAsia="Calibri" w:hAnsi="Arial" w:cs="Arial"/>
        </w:rPr>
        <w:t xml:space="preserve">shoes of </w:t>
      </w:r>
      <w:r w:rsidR="00092937" w:rsidRPr="00F664B9">
        <w:rPr>
          <w:rFonts w:ascii="Arial" w:eastAsia="Calibri" w:hAnsi="Arial" w:cs="Arial"/>
        </w:rPr>
        <w:t xml:space="preserve">the </w:t>
      </w:r>
      <w:r w:rsidR="00D91D2E" w:rsidRPr="00F664B9">
        <w:rPr>
          <w:rFonts w:ascii="Arial" w:eastAsia="Calibri" w:hAnsi="Arial" w:cs="Arial"/>
        </w:rPr>
        <w:t xml:space="preserve">other person, </w:t>
      </w:r>
      <w:r w:rsidR="00513B98" w:rsidRPr="00F664B9">
        <w:rPr>
          <w:rFonts w:ascii="Arial" w:eastAsia="Calibri" w:hAnsi="Arial" w:cs="Arial"/>
        </w:rPr>
        <w:t>are essential</w:t>
      </w:r>
      <w:r w:rsidR="00D91D2E" w:rsidRPr="00F664B9">
        <w:rPr>
          <w:rFonts w:ascii="Arial" w:eastAsia="Calibri" w:hAnsi="Arial" w:cs="Arial"/>
        </w:rPr>
        <w:t xml:space="preserve"> in person-centred care</w:t>
      </w:r>
      <w:r w:rsidR="00513B98" w:rsidRPr="00F664B9">
        <w:rPr>
          <w:rFonts w:ascii="Arial" w:eastAsia="Calibri" w:hAnsi="Arial" w:cs="Arial"/>
        </w:rPr>
        <w:t>.</w:t>
      </w:r>
      <w:r w:rsidR="003364DC" w:rsidRPr="00F664B9">
        <w:rPr>
          <w:rFonts w:ascii="Arial" w:eastAsia="Calibri" w:hAnsi="Arial" w:cs="Arial"/>
        </w:rPr>
        <w:t xml:space="preserve"> </w:t>
      </w:r>
      <w:r w:rsidR="00D2061A" w:rsidRPr="00F664B9">
        <w:rPr>
          <w:rFonts w:ascii="Arial" w:eastAsia="Calibri" w:hAnsi="Arial" w:cs="Arial"/>
        </w:rPr>
        <w:t>This approach should enable and keep the person in control of their own life.</w:t>
      </w:r>
      <w:r w:rsidR="00610C08" w:rsidRPr="00F664B9">
        <w:rPr>
          <w:rFonts w:ascii="Arial" w:eastAsia="Calibri" w:hAnsi="Arial" w:cs="Arial"/>
        </w:rPr>
        <w:t xml:space="preserve"> </w:t>
      </w:r>
      <w:r w:rsidR="00277423" w:rsidRPr="00F664B9">
        <w:rPr>
          <w:rFonts w:ascii="Arial" w:eastAsia="Calibri" w:hAnsi="Arial" w:cs="Arial"/>
        </w:rPr>
        <w:t xml:space="preserve"> Services often seem </w:t>
      </w:r>
      <w:r w:rsidR="00BA3729" w:rsidRPr="00F664B9">
        <w:rPr>
          <w:rFonts w:ascii="Arial" w:eastAsia="Calibri" w:hAnsi="Arial" w:cs="Arial"/>
        </w:rPr>
        <w:t>uncoordinated,</w:t>
      </w:r>
      <w:r w:rsidR="00277423" w:rsidRPr="00F664B9">
        <w:rPr>
          <w:rFonts w:ascii="Arial" w:eastAsia="Calibri" w:hAnsi="Arial" w:cs="Arial"/>
        </w:rPr>
        <w:t xml:space="preserve"> and some are unnecessarily duplicated, according to some research (</w:t>
      </w:r>
      <w:r w:rsidR="00277423" w:rsidRPr="00F664B9">
        <w:rPr>
          <w:rFonts w:ascii="Arial" w:hAnsi="Arial" w:cs="Arial"/>
        </w:rPr>
        <w:t>Bareham</w:t>
      </w:r>
      <w:r w:rsidR="00BA3729" w:rsidRPr="00F664B9">
        <w:rPr>
          <w:rFonts w:ascii="Arial" w:hAnsi="Arial" w:cs="Arial"/>
        </w:rPr>
        <w:t>,</w:t>
      </w:r>
      <w:r w:rsidR="00277423" w:rsidRPr="00F664B9">
        <w:rPr>
          <w:rFonts w:ascii="Arial" w:hAnsi="Arial" w:cs="Arial"/>
        </w:rPr>
        <w:t xml:space="preserve"> Miller </w:t>
      </w:r>
      <w:r w:rsidR="00BA3729" w:rsidRPr="00F664B9">
        <w:rPr>
          <w:rFonts w:ascii="Arial" w:hAnsi="Arial" w:cs="Arial"/>
        </w:rPr>
        <w:t>&amp;</w:t>
      </w:r>
      <w:r w:rsidR="00277423" w:rsidRPr="00F664B9">
        <w:rPr>
          <w:rFonts w:ascii="Arial" w:hAnsi="Arial" w:cs="Arial"/>
        </w:rPr>
        <w:t xml:space="preserve"> McCay, 2018)</w:t>
      </w:r>
      <w:r w:rsidR="00BA3729" w:rsidRPr="00F664B9">
        <w:rPr>
          <w:rFonts w:ascii="Arial" w:hAnsi="Arial" w:cs="Arial"/>
        </w:rPr>
        <w:t xml:space="preserve">. </w:t>
      </w:r>
      <w:r w:rsidR="00144B1E" w:rsidRPr="00F664B9">
        <w:rPr>
          <w:rFonts w:ascii="Arial" w:hAnsi="Arial" w:cs="Arial"/>
        </w:rPr>
        <w:t xml:space="preserve">The heart of every care is dignity in </w:t>
      </w:r>
      <w:r w:rsidR="0038298D" w:rsidRPr="00F664B9">
        <w:rPr>
          <w:rFonts w:ascii="Arial" w:hAnsi="Arial" w:cs="Arial"/>
        </w:rPr>
        <w:t>action (Mabbot, 2012)</w:t>
      </w:r>
      <w:r w:rsidR="00144B1E" w:rsidRPr="00F664B9">
        <w:rPr>
          <w:rFonts w:ascii="Arial" w:hAnsi="Arial" w:cs="Arial"/>
        </w:rPr>
        <w:t xml:space="preserve">. This is the factor that most affects the quality of work and outcomes of care for the elderly, and especially for the elderly with dementia. However, burdened with numerous costs and constant reduction of available funds, the system, as the most responsible link in the chain, sometimes loses insight into the purpose of its existence, setting limits that may jeopardize the dignity of its users, such as difficult access to care. </w:t>
      </w:r>
      <w:r w:rsidR="00C97EAF" w:rsidRPr="00F664B9">
        <w:rPr>
          <w:rFonts w:ascii="Arial" w:hAnsi="Arial" w:cs="Arial"/>
        </w:rPr>
        <w:t xml:space="preserve">Changes in health, the need for </w:t>
      </w:r>
      <w:r w:rsidR="00AA2BB7" w:rsidRPr="00F664B9">
        <w:rPr>
          <w:rFonts w:ascii="Arial" w:hAnsi="Arial" w:cs="Arial"/>
        </w:rPr>
        <w:t>support</w:t>
      </w:r>
      <w:r w:rsidR="00C97EAF" w:rsidRPr="00F664B9">
        <w:rPr>
          <w:rFonts w:ascii="Arial" w:hAnsi="Arial" w:cs="Arial"/>
        </w:rPr>
        <w:t xml:space="preserve"> in personal care, long-term institutional </w:t>
      </w:r>
      <w:r w:rsidR="00382B43" w:rsidRPr="00F664B9">
        <w:rPr>
          <w:rFonts w:ascii="Arial" w:hAnsi="Arial" w:cs="Arial"/>
        </w:rPr>
        <w:t>care,</w:t>
      </w:r>
      <w:r w:rsidR="00C97EAF" w:rsidRPr="00F664B9">
        <w:rPr>
          <w:rFonts w:ascii="Arial" w:hAnsi="Arial" w:cs="Arial"/>
        </w:rPr>
        <w:t xml:space="preserve"> and loss of loved ones, but also social factors such as age discrimination and unequal access to health and social care, lack of education of professionals to work with the elderly or the public on dignity and rights, contribute to the marginalization and devaluation of the elderly, which undermines their dignity. Protection of dignity should be one of the foundations of creating measures and activities towards the elderly because inseparable from human rights, active </w:t>
      </w:r>
      <w:r w:rsidR="00382B43" w:rsidRPr="00F664B9">
        <w:rPr>
          <w:rFonts w:ascii="Arial" w:hAnsi="Arial" w:cs="Arial"/>
        </w:rPr>
        <w:t>ag</w:t>
      </w:r>
      <w:r w:rsidR="00092937" w:rsidRPr="00F664B9">
        <w:rPr>
          <w:rFonts w:ascii="Arial" w:hAnsi="Arial" w:cs="Arial"/>
        </w:rPr>
        <w:t>e</w:t>
      </w:r>
      <w:r w:rsidR="00382B43" w:rsidRPr="00F664B9">
        <w:rPr>
          <w:rFonts w:ascii="Arial" w:hAnsi="Arial" w:cs="Arial"/>
        </w:rPr>
        <w:t>ing,</w:t>
      </w:r>
      <w:r w:rsidR="00C97EAF" w:rsidRPr="00F664B9">
        <w:rPr>
          <w:rFonts w:ascii="Arial" w:hAnsi="Arial" w:cs="Arial"/>
        </w:rPr>
        <w:t xml:space="preserve"> and quality of life of the elderly affects one of the basic international efforts - successful and quality ag</w:t>
      </w:r>
      <w:r w:rsidR="00092937" w:rsidRPr="00F664B9">
        <w:rPr>
          <w:rFonts w:ascii="Arial" w:hAnsi="Arial" w:cs="Arial"/>
        </w:rPr>
        <w:t>e</w:t>
      </w:r>
      <w:r w:rsidR="00C97EAF" w:rsidRPr="00F664B9">
        <w:rPr>
          <w:rFonts w:ascii="Arial" w:hAnsi="Arial" w:cs="Arial"/>
        </w:rPr>
        <w:t>ing of the population.</w:t>
      </w:r>
      <w:r w:rsidR="00DB285F" w:rsidRPr="00F664B9">
        <w:rPr>
          <w:rFonts w:ascii="Arial" w:hAnsi="Arial" w:cs="Arial"/>
        </w:rPr>
        <w:t xml:space="preserve"> National health and social care policies are increasingly emphasizing the right to dignity of the elderly and the necessity of its existence (Department of Health, 2001). The dignity of the elderly is manifested through respect and recognition, participation and inclusion in society, and dignity in the necessary care. </w:t>
      </w:r>
      <w:r w:rsidR="003F5E8C" w:rsidRPr="00F664B9">
        <w:rPr>
          <w:rFonts w:ascii="Arial" w:hAnsi="Arial" w:cs="Arial"/>
        </w:rPr>
        <w:t xml:space="preserve">Dignity in care also promotes and supports a person's self-esteem. Although the personalities of service users are different, professionals need to treat them with dignity. Dignity in care is reflected in the self-esteem of </w:t>
      </w:r>
      <w:r w:rsidR="003F5E8C" w:rsidRPr="00F664B9">
        <w:rPr>
          <w:rFonts w:ascii="Arial" w:hAnsi="Arial" w:cs="Arial"/>
        </w:rPr>
        <w:lastRenderedPageBreak/>
        <w:t xml:space="preserve">the person receiving care. All dignity factors should be included in care: communication that should be honest and respectful; empower, encourage, and support in making independent decisions; help with healthy eating and help during meals; help people with medication; helping people with personal hygiene; practical help; protect the privacy of the person; support in engaging in social activities. </w:t>
      </w:r>
      <w:r w:rsidR="00C374D1" w:rsidRPr="00F664B9">
        <w:rPr>
          <w:rFonts w:ascii="Arial" w:hAnsi="Arial" w:cs="Arial"/>
        </w:rPr>
        <w:t xml:space="preserve">Every health and care professional should have a developed awareness that their job is to protect human dignity (especially the elderly, the sick and the vulnerable people). </w:t>
      </w:r>
      <w:r w:rsidR="00EF1900" w:rsidRPr="00F664B9">
        <w:rPr>
          <w:rFonts w:ascii="Arial" w:hAnsi="Arial" w:cs="Arial"/>
        </w:rPr>
        <w:t>According to the Care Act</w:t>
      </w:r>
      <w:r w:rsidR="00092937" w:rsidRPr="00F664B9">
        <w:rPr>
          <w:rFonts w:ascii="Arial" w:hAnsi="Arial" w:cs="Arial"/>
        </w:rPr>
        <w:t>,</w:t>
      </w:r>
      <w:r w:rsidR="00EF1900" w:rsidRPr="00F664B9">
        <w:rPr>
          <w:rFonts w:ascii="Arial" w:hAnsi="Arial" w:cs="Arial"/>
        </w:rPr>
        <w:t xml:space="preserve"> 2014 caregiver</w:t>
      </w:r>
      <w:r w:rsidR="00092937" w:rsidRPr="00F664B9">
        <w:rPr>
          <w:rFonts w:ascii="Arial" w:hAnsi="Arial" w:cs="Arial"/>
        </w:rPr>
        <w:t>s</w:t>
      </w:r>
      <w:r w:rsidR="00EF1900" w:rsidRPr="00F664B9">
        <w:rPr>
          <w:rFonts w:ascii="Arial" w:hAnsi="Arial" w:cs="Arial"/>
        </w:rPr>
        <w:t xml:space="preserve"> must include person</w:t>
      </w:r>
      <w:r w:rsidR="00092937" w:rsidRPr="00F664B9">
        <w:rPr>
          <w:rFonts w:ascii="Arial" w:hAnsi="Arial" w:cs="Arial"/>
        </w:rPr>
        <w:t>-</w:t>
      </w:r>
      <w:r w:rsidR="00EF1900" w:rsidRPr="00F664B9">
        <w:rPr>
          <w:rFonts w:ascii="Arial" w:hAnsi="Arial" w:cs="Arial"/>
        </w:rPr>
        <w:t>centred care when safeguarding a demented person. Safeguarding principles (empowerment, protection, prevention, proportionality, partnership, and accountability) should be followed, and place the dementia person’s needs and wellbeing in front of safeguarding processes. This</w:t>
      </w:r>
      <w:r w:rsidR="00C374D1" w:rsidRPr="00F664B9">
        <w:rPr>
          <w:rFonts w:ascii="Arial" w:hAnsi="Arial" w:cs="Arial"/>
        </w:rPr>
        <w:t xml:space="preserve"> would partly prevent the </w:t>
      </w:r>
      <w:r w:rsidR="00C3205E" w:rsidRPr="00F664B9">
        <w:rPr>
          <w:rFonts w:ascii="Arial" w:hAnsi="Arial" w:cs="Arial"/>
        </w:rPr>
        <w:t xml:space="preserve">ethical </w:t>
      </w:r>
      <w:r w:rsidR="00C374D1" w:rsidRPr="00F664B9">
        <w:rPr>
          <w:rFonts w:ascii="Arial" w:hAnsi="Arial" w:cs="Arial"/>
        </w:rPr>
        <w:t>problem of neglect and abuse of the elderly by health and social care professionals.</w:t>
      </w:r>
      <w:r w:rsidR="002B7A1F" w:rsidRPr="00F664B9">
        <w:rPr>
          <w:rFonts w:ascii="Arial" w:hAnsi="Arial" w:cs="Arial"/>
        </w:rPr>
        <w:t xml:space="preserve"> </w:t>
      </w:r>
      <w:r w:rsidR="004542BE" w:rsidRPr="00F664B9">
        <w:rPr>
          <w:rFonts w:ascii="Arial" w:hAnsi="Arial" w:cs="Arial"/>
        </w:rPr>
        <w:t xml:space="preserve">The person-centred care approach is very effective in caring for people with dementia and if applied professionally can reduce dementia. One of the characteristics of dementia is a change in mood and protective-aggressive behaviour of a demented person (refusal to bathe, desire to leave), so establishing good communication with the service user is a challenge for the caregiver. </w:t>
      </w:r>
      <w:r w:rsidR="00092937" w:rsidRPr="00F664B9">
        <w:rPr>
          <w:rFonts w:ascii="Arial" w:hAnsi="Arial" w:cs="Arial"/>
        </w:rPr>
        <w:t>Communication must be</w:t>
      </w:r>
      <w:r w:rsidR="004542BE" w:rsidRPr="00F664B9">
        <w:rPr>
          <w:rFonts w:ascii="Arial" w:hAnsi="Arial" w:cs="Arial"/>
        </w:rPr>
        <w:t xml:space="preserve"> open and direct, and the relationship with the demented person is friendly (Bosh, 2011). This reduces the occurrence of negative consequences of care.</w:t>
      </w:r>
      <w:r w:rsidR="00C3205E" w:rsidRPr="00F664B9">
        <w:rPr>
          <w:rFonts w:ascii="Arial" w:hAnsi="Arial" w:cs="Arial"/>
        </w:rPr>
        <w:t xml:space="preserve"> </w:t>
      </w:r>
      <w:r w:rsidR="00F35009" w:rsidRPr="00F664B9">
        <w:rPr>
          <w:rFonts w:ascii="Arial" w:hAnsi="Arial" w:cs="Arial"/>
        </w:rPr>
        <w:t xml:space="preserve">Communication with a demented person may seem like a limitation because they live in their reality (someone is constantly rushing towards the bus because is late for school, someone is waiting for a phone call, someone </w:t>
      </w:r>
      <w:r w:rsidR="00092937" w:rsidRPr="00F664B9">
        <w:rPr>
          <w:rFonts w:ascii="Arial" w:hAnsi="Arial" w:cs="Arial"/>
        </w:rPr>
        <w:t>needs</w:t>
      </w:r>
      <w:r w:rsidR="00F35009" w:rsidRPr="00F664B9">
        <w:rPr>
          <w:rFonts w:ascii="Arial" w:hAnsi="Arial" w:cs="Arial"/>
        </w:rPr>
        <w:t xml:space="preserve"> to take care of a baby, etc.</w:t>
      </w:r>
      <w:r w:rsidR="00CB5013" w:rsidRPr="00F664B9">
        <w:rPr>
          <w:rFonts w:ascii="Arial" w:hAnsi="Arial" w:cs="Arial"/>
        </w:rPr>
        <w:t xml:space="preserve">). </w:t>
      </w:r>
      <w:r w:rsidR="009C698F" w:rsidRPr="00F664B9">
        <w:rPr>
          <w:rFonts w:ascii="Arial" w:hAnsi="Arial" w:cs="Arial"/>
        </w:rPr>
        <w:t>Caregivers</w:t>
      </w:r>
      <w:r w:rsidR="00CB5013" w:rsidRPr="00F664B9">
        <w:rPr>
          <w:rFonts w:ascii="Arial" w:hAnsi="Arial" w:cs="Arial"/>
        </w:rPr>
        <w:t xml:space="preserve"> need to eliminate their concerns and still confirm their reality.</w:t>
      </w:r>
      <w:r w:rsidR="008F3223" w:rsidRPr="00F664B9">
        <w:rPr>
          <w:rFonts w:ascii="Arial" w:hAnsi="Arial" w:cs="Arial"/>
        </w:rPr>
        <w:t xml:space="preserve"> </w:t>
      </w:r>
      <w:r w:rsidR="00CB5013" w:rsidRPr="00F664B9">
        <w:rPr>
          <w:rFonts w:ascii="Arial" w:hAnsi="Arial" w:cs="Arial"/>
        </w:rPr>
        <w:t xml:space="preserve"> </w:t>
      </w:r>
      <w:r w:rsidR="00F35009" w:rsidRPr="00F664B9">
        <w:rPr>
          <w:rFonts w:ascii="Arial" w:hAnsi="Arial" w:cs="Arial"/>
        </w:rPr>
        <w:t xml:space="preserve">The caregiver should "enter in their reality" and follow the signs of </w:t>
      </w:r>
      <w:bookmarkStart w:id="2" w:name="_Hlk91503052"/>
      <w:r w:rsidR="00F35009" w:rsidRPr="00F664B9">
        <w:rPr>
          <w:rFonts w:ascii="Arial" w:hAnsi="Arial" w:cs="Arial"/>
        </w:rPr>
        <w:t>non-verbal communication</w:t>
      </w:r>
      <w:r w:rsidR="003E3F7F" w:rsidRPr="00F664B9">
        <w:rPr>
          <w:rFonts w:ascii="Arial" w:hAnsi="Arial" w:cs="Arial"/>
        </w:rPr>
        <w:t xml:space="preserve"> </w:t>
      </w:r>
      <w:bookmarkEnd w:id="2"/>
      <w:r w:rsidR="003E3F7F" w:rsidRPr="00F664B9">
        <w:rPr>
          <w:rFonts w:ascii="Arial" w:hAnsi="Arial" w:cs="Arial"/>
        </w:rPr>
        <w:t>(facial expression, tone of voice, body language,</w:t>
      </w:r>
      <w:r w:rsidR="00AA7A60" w:rsidRPr="00F664B9">
        <w:rPr>
          <w:rFonts w:ascii="Arial" w:hAnsi="Arial" w:cs="Arial"/>
        </w:rPr>
        <w:t xml:space="preserve"> </w:t>
      </w:r>
      <w:r w:rsidR="003E3F7F" w:rsidRPr="00F664B9">
        <w:rPr>
          <w:rFonts w:ascii="Arial" w:hAnsi="Arial" w:cs="Arial"/>
        </w:rPr>
        <w:t>touch)</w:t>
      </w:r>
      <w:r w:rsidR="00F35009" w:rsidRPr="00F664B9">
        <w:rPr>
          <w:rFonts w:ascii="Arial" w:hAnsi="Arial" w:cs="Arial"/>
        </w:rPr>
        <w:t>.</w:t>
      </w:r>
      <w:r w:rsidR="00C374D1" w:rsidRPr="00F664B9">
        <w:rPr>
          <w:rFonts w:ascii="Arial" w:hAnsi="Arial" w:cs="Arial"/>
        </w:rPr>
        <w:t xml:space="preserve"> </w:t>
      </w:r>
      <w:r w:rsidR="00AA7A60" w:rsidRPr="00F664B9">
        <w:rPr>
          <w:rFonts w:ascii="Arial" w:hAnsi="Arial" w:cs="Arial"/>
        </w:rPr>
        <w:t xml:space="preserve">Knowledge of </w:t>
      </w:r>
      <w:r w:rsidR="00092937" w:rsidRPr="00F664B9">
        <w:rPr>
          <w:rFonts w:ascii="Arial" w:hAnsi="Arial" w:cs="Arial"/>
        </w:rPr>
        <w:t xml:space="preserve">the </w:t>
      </w:r>
      <w:r w:rsidR="00AA7A60" w:rsidRPr="00F664B9">
        <w:rPr>
          <w:rFonts w:ascii="Arial" w:hAnsi="Arial" w:cs="Arial"/>
        </w:rPr>
        <w:t>language of n</w:t>
      </w:r>
      <w:r w:rsidR="003E3F7F" w:rsidRPr="00F664B9">
        <w:rPr>
          <w:rFonts w:ascii="Arial" w:hAnsi="Arial" w:cs="Arial"/>
        </w:rPr>
        <w:t xml:space="preserve">on-verbal communication is more important for </w:t>
      </w:r>
      <w:r w:rsidR="00AA7A60" w:rsidRPr="00F664B9">
        <w:rPr>
          <w:rFonts w:ascii="Arial" w:hAnsi="Arial" w:cs="Arial"/>
        </w:rPr>
        <w:t>work</w:t>
      </w:r>
      <w:r w:rsidR="00092937" w:rsidRPr="00F664B9">
        <w:rPr>
          <w:rFonts w:ascii="Arial" w:hAnsi="Arial" w:cs="Arial"/>
        </w:rPr>
        <w:t>ing</w:t>
      </w:r>
      <w:r w:rsidR="00AA7A60" w:rsidRPr="00F664B9">
        <w:rPr>
          <w:rFonts w:ascii="Arial" w:hAnsi="Arial" w:cs="Arial"/>
        </w:rPr>
        <w:t xml:space="preserve"> with </w:t>
      </w:r>
      <w:r w:rsidR="003E3F7F" w:rsidRPr="00F664B9">
        <w:rPr>
          <w:rFonts w:ascii="Arial" w:hAnsi="Arial" w:cs="Arial"/>
        </w:rPr>
        <w:t>people w</w:t>
      </w:r>
      <w:r w:rsidR="00AA7A60" w:rsidRPr="00F664B9">
        <w:rPr>
          <w:rFonts w:ascii="Arial" w:hAnsi="Arial" w:cs="Arial"/>
        </w:rPr>
        <w:t>ho have</w:t>
      </w:r>
      <w:r w:rsidR="003E3F7F" w:rsidRPr="00F664B9">
        <w:rPr>
          <w:rFonts w:ascii="Arial" w:hAnsi="Arial" w:cs="Arial"/>
        </w:rPr>
        <w:t xml:space="preserve"> dementia. </w:t>
      </w:r>
      <w:r w:rsidR="00D5336E" w:rsidRPr="00F664B9">
        <w:rPr>
          <w:rFonts w:ascii="Arial" w:hAnsi="Arial" w:cs="Arial"/>
        </w:rPr>
        <w:t>It is also important to encourage service users to engage their abilities as much as possible</w:t>
      </w:r>
      <w:r w:rsidR="00F96CC3" w:rsidRPr="00F664B9">
        <w:rPr>
          <w:rFonts w:ascii="Arial" w:hAnsi="Arial" w:cs="Arial"/>
        </w:rPr>
        <w:t xml:space="preserve"> (helping people help themselves)</w:t>
      </w:r>
      <w:r w:rsidR="00D5336E" w:rsidRPr="00F664B9">
        <w:rPr>
          <w:rFonts w:ascii="Arial" w:hAnsi="Arial" w:cs="Arial"/>
        </w:rPr>
        <w:t xml:space="preserve"> because if a person with dementia doesn't use them then loses them quickly and irreversibly (</w:t>
      </w:r>
      <w:r w:rsidR="00595DC8" w:rsidRPr="00F664B9">
        <w:rPr>
          <w:rFonts w:ascii="Arial" w:hAnsi="Arial" w:cs="Arial"/>
        </w:rPr>
        <w:t>e.g.,</w:t>
      </w:r>
      <w:r w:rsidR="00D5336E" w:rsidRPr="00F664B9">
        <w:rPr>
          <w:rFonts w:ascii="Arial" w:hAnsi="Arial" w:cs="Arial"/>
        </w:rPr>
        <w:t xml:space="preserve"> to wash hair while bathing)</w:t>
      </w:r>
      <w:r w:rsidR="00507A67" w:rsidRPr="00F664B9">
        <w:rPr>
          <w:rFonts w:ascii="Arial" w:hAnsi="Arial" w:cs="Arial"/>
        </w:rPr>
        <w:t>. K</w:t>
      </w:r>
      <w:r w:rsidR="00D5336E" w:rsidRPr="00F664B9">
        <w:rPr>
          <w:rFonts w:ascii="Arial" w:hAnsi="Arial" w:cs="Arial"/>
        </w:rPr>
        <w:t>eep these abilities of the person as long as possible. Allowing a person to do as much as possible for themselves helps maintain their abilities and contributes to a sense of independence and well-being.</w:t>
      </w:r>
      <w:r w:rsidR="003E3F7F" w:rsidRPr="00F664B9">
        <w:rPr>
          <w:rFonts w:ascii="Arial" w:hAnsi="Arial" w:cs="Arial"/>
        </w:rPr>
        <w:t xml:space="preserve"> </w:t>
      </w:r>
      <w:r w:rsidR="00642C1F" w:rsidRPr="00F664B9">
        <w:rPr>
          <w:rFonts w:ascii="Arial" w:hAnsi="Arial" w:cs="Arial"/>
        </w:rPr>
        <w:t xml:space="preserve">The essence of person-centred care is to give the person a tool to do for himself as much as possible alone, not to do everything for him instead of him. </w:t>
      </w:r>
      <w:r w:rsidR="00BB313D" w:rsidRPr="00F664B9">
        <w:rPr>
          <w:rFonts w:ascii="Arial" w:hAnsi="Arial" w:cs="Arial"/>
        </w:rPr>
        <w:t>to. This strategy can improve both the patient experience and the quality of care. For</w:t>
      </w:r>
      <w:r w:rsidR="003E3F7F" w:rsidRPr="00F664B9">
        <w:rPr>
          <w:rFonts w:ascii="Arial" w:hAnsi="Arial" w:cs="Arial"/>
        </w:rPr>
        <w:t xml:space="preserve"> people with dementia who are housed in a residential home, </w:t>
      </w:r>
      <w:r w:rsidR="00092937" w:rsidRPr="00F664B9">
        <w:rPr>
          <w:rFonts w:ascii="Arial" w:hAnsi="Arial" w:cs="Arial"/>
        </w:rPr>
        <w:t xml:space="preserve">the </w:t>
      </w:r>
      <w:r w:rsidR="00CB5013" w:rsidRPr="00F664B9">
        <w:rPr>
          <w:rFonts w:ascii="Arial" w:hAnsi="Arial" w:cs="Arial"/>
        </w:rPr>
        <w:t>person-centred care</w:t>
      </w:r>
      <w:r w:rsidR="003E3F7F" w:rsidRPr="00F664B9">
        <w:rPr>
          <w:rFonts w:ascii="Arial" w:hAnsi="Arial" w:cs="Arial"/>
        </w:rPr>
        <w:t xml:space="preserve"> </w:t>
      </w:r>
      <w:r w:rsidR="00CB5013" w:rsidRPr="00F664B9">
        <w:rPr>
          <w:rFonts w:ascii="Arial" w:hAnsi="Arial" w:cs="Arial"/>
        </w:rPr>
        <w:t>approach allows</w:t>
      </w:r>
      <w:r w:rsidR="003E3F7F" w:rsidRPr="00F664B9">
        <w:rPr>
          <w:rFonts w:ascii="Arial" w:hAnsi="Arial" w:cs="Arial"/>
        </w:rPr>
        <w:t xml:space="preserve"> them to wake up naturally and get out of bed whenever they want. The normal sleep pattern for each individual is respected because it affects their better </w:t>
      </w:r>
      <w:r w:rsidR="00CB5013" w:rsidRPr="00F664B9">
        <w:rPr>
          <w:rFonts w:ascii="Arial" w:hAnsi="Arial" w:cs="Arial"/>
        </w:rPr>
        <w:t>behaviour</w:t>
      </w:r>
      <w:r w:rsidR="003E3F7F" w:rsidRPr="00F664B9">
        <w:rPr>
          <w:rFonts w:ascii="Arial" w:hAnsi="Arial" w:cs="Arial"/>
        </w:rPr>
        <w:t xml:space="preserve"> during the day. Although it also affects the organization of the daily routine of</w:t>
      </w:r>
      <w:r w:rsidR="00CB5013" w:rsidRPr="00F664B9">
        <w:rPr>
          <w:rFonts w:ascii="Arial" w:hAnsi="Arial" w:cs="Arial"/>
        </w:rPr>
        <w:t xml:space="preserve"> </w:t>
      </w:r>
      <w:r w:rsidR="003E3F7F" w:rsidRPr="00F664B9">
        <w:rPr>
          <w:rFonts w:ascii="Arial" w:hAnsi="Arial" w:cs="Arial"/>
        </w:rPr>
        <w:t>employees</w:t>
      </w:r>
      <w:r w:rsidR="009C698F" w:rsidRPr="00F664B9">
        <w:rPr>
          <w:rFonts w:ascii="Arial" w:hAnsi="Arial" w:cs="Arial"/>
        </w:rPr>
        <w:t xml:space="preserve"> </w:t>
      </w:r>
      <w:r w:rsidR="003E3F7F" w:rsidRPr="00F664B9">
        <w:rPr>
          <w:rFonts w:ascii="Arial" w:hAnsi="Arial" w:cs="Arial"/>
        </w:rPr>
        <w:t>(housekeeping</w:t>
      </w:r>
      <w:r w:rsidR="00595DC8" w:rsidRPr="00F664B9">
        <w:rPr>
          <w:rFonts w:ascii="Arial" w:hAnsi="Arial" w:cs="Arial"/>
        </w:rPr>
        <w:t>, time of breakfast…</w:t>
      </w:r>
      <w:r w:rsidR="003E3F7F" w:rsidRPr="00F664B9">
        <w:rPr>
          <w:rFonts w:ascii="Arial" w:hAnsi="Arial" w:cs="Arial"/>
        </w:rPr>
        <w:t xml:space="preserve">) this allows service users to be perceived as </w:t>
      </w:r>
      <w:r w:rsidR="003E3F7F" w:rsidRPr="00F664B9">
        <w:rPr>
          <w:rFonts w:ascii="Arial" w:hAnsi="Arial" w:cs="Arial"/>
        </w:rPr>
        <w:lastRenderedPageBreak/>
        <w:t>individuals with their own needs.</w:t>
      </w:r>
      <w:r w:rsidR="001B5713" w:rsidRPr="00F664B9">
        <w:rPr>
          <w:rFonts w:ascii="Arial" w:hAnsi="Arial" w:cs="Arial"/>
        </w:rPr>
        <w:t xml:space="preserve"> </w:t>
      </w:r>
      <w:r w:rsidR="00E66EE7" w:rsidRPr="00F664B9">
        <w:rPr>
          <w:rFonts w:ascii="Arial" w:hAnsi="Arial" w:cs="Arial"/>
        </w:rPr>
        <w:t xml:space="preserve">Spirituality and religion are important aspects </w:t>
      </w:r>
      <w:r w:rsidR="00092937" w:rsidRPr="00F664B9">
        <w:rPr>
          <w:rFonts w:ascii="Arial" w:hAnsi="Arial" w:cs="Arial"/>
        </w:rPr>
        <w:t>of</w:t>
      </w:r>
      <w:r w:rsidR="00E66EE7" w:rsidRPr="00F664B9">
        <w:rPr>
          <w:rFonts w:ascii="Arial" w:hAnsi="Arial" w:cs="Arial"/>
        </w:rPr>
        <w:t xml:space="preserve"> a holistic approach to person-centred care. This is an ethical issue that needs to be addressed as older people in particular have an increased need for spirituality as they are at the end of their lives. </w:t>
      </w:r>
      <w:r w:rsidR="003F14B5" w:rsidRPr="00F664B9">
        <w:rPr>
          <w:rFonts w:ascii="Arial" w:hAnsi="Arial" w:cs="Arial"/>
        </w:rPr>
        <w:t>(</w:t>
      </w:r>
      <w:r w:rsidR="003F14B5" w:rsidRPr="00F664B9">
        <w:rPr>
          <w:rFonts w:ascii="Arial" w:hAnsi="Arial" w:cs="Arial"/>
          <w:shd w:val="clear" w:color="auto" w:fill="FFFFFF"/>
        </w:rPr>
        <w:t xml:space="preserve">Polzer &amp; Engebretson, 2012). </w:t>
      </w:r>
      <w:r w:rsidR="00BB2B41" w:rsidRPr="00F664B9">
        <w:rPr>
          <w:rFonts w:ascii="Arial" w:hAnsi="Arial" w:cs="Arial"/>
        </w:rPr>
        <w:t xml:space="preserve">Although insufficiently emphasized, the role of the chaplain in a holistic approach to person-centred care is important to respect the diversity and dignity of the person regardless of the needs of spiritual or religious care. </w:t>
      </w:r>
      <w:r w:rsidR="001B5713" w:rsidRPr="00F664B9">
        <w:rPr>
          <w:rFonts w:ascii="Arial" w:hAnsi="Arial" w:cs="Arial"/>
        </w:rPr>
        <w:t>(</w:t>
      </w:r>
      <w:r w:rsidR="00BB2B41" w:rsidRPr="00F664B9">
        <w:rPr>
          <w:rFonts w:ascii="Arial" w:hAnsi="Arial" w:cs="Arial"/>
        </w:rPr>
        <w:t>Brady</w:t>
      </w:r>
      <w:r w:rsidR="004B6F0A" w:rsidRPr="00F664B9">
        <w:rPr>
          <w:rFonts w:ascii="Arial" w:hAnsi="Arial" w:cs="Arial"/>
        </w:rPr>
        <w:t>, et al</w:t>
      </w:r>
      <w:r w:rsidR="003F14B5" w:rsidRPr="00F664B9">
        <w:rPr>
          <w:rFonts w:ascii="Arial" w:hAnsi="Arial" w:cs="Arial"/>
        </w:rPr>
        <w:t xml:space="preserve">., </w:t>
      </w:r>
      <w:r w:rsidR="004B6F0A" w:rsidRPr="00F664B9">
        <w:rPr>
          <w:rFonts w:ascii="Arial" w:hAnsi="Arial" w:cs="Arial"/>
        </w:rPr>
        <w:t xml:space="preserve">2021). </w:t>
      </w:r>
      <w:r w:rsidR="000A4603" w:rsidRPr="00F664B9">
        <w:rPr>
          <w:rFonts w:ascii="Arial" w:hAnsi="Arial" w:cs="Arial"/>
        </w:rPr>
        <w:t>People with dementia have reduced mental capacity so they cannot make all the decisions for themselves. They need to be helped to participate in making decisions for themselves as much as possible (</w:t>
      </w:r>
      <w:hyperlink r:id="rId10" w:history="1">
        <w:r w:rsidR="0015135F" w:rsidRPr="0015135F">
          <w:rPr>
            <w:rFonts w:ascii="Arial" w:eastAsia="Times New Roman" w:hAnsi="Arial" w:cs="Arial"/>
          </w:rPr>
          <w:t>Office of the Public Guardian</w:t>
        </w:r>
      </w:hyperlink>
      <w:r w:rsidR="0015135F" w:rsidRPr="00F664B9">
        <w:rPr>
          <w:rFonts w:ascii="Arial" w:eastAsia="Times New Roman" w:hAnsi="Arial" w:cs="Arial"/>
        </w:rPr>
        <w:t>, 2013).</w:t>
      </w:r>
      <w:r w:rsidR="00C6457D" w:rsidRPr="00F664B9">
        <w:rPr>
          <w:rFonts w:ascii="Arial" w:eastAsia="Times New Roman" w:hAnsi="Arial" w:cs="Arial"/>
        </w:rPr>
        <w:t xml:space="preserve"> </w:t>
      </w:r>
      <w:r w:rsidR="00C6457D" w:rsidRPr="00F664B9">
        <w:rPr>
          <w:rFonts w:ascii="Arial" w:hAnsi="Arial" w:cs="Arial"/>
        </w:rPr>
        <w:t xml:space="preserve">Family members can </w:t>
      </w:r>
      <w:r w:rsidR="00092937" w:rsidRPr="00F664B9">
        <w:rPr>
          <w:rFonts w:ascii="Arial" w:hAnsi="Arial" w:cs="Arial"/>
        </w:rPr>
        <w:t>decide</w:t>
      </w:r>
      <w:r w:rsidR="00C6457D" w:rsidRPr="00F664B9">
        <w:rPr>
          <w:rFonts w:ascii="Arial" w:hAnsi="Arial" w:cs="Arial"/>
        </w:rPr>
        <w:t xml:space="preserve"> for them.</w:t>
      </w:r>
      <w:r w:rsidR="00FF0C99" w:rsidRPr="00F664B9">
        <w:rPr>
          <w:rFonts w:ascii="Arial" w:hAnsi="Arial" w:cs="Arial"/>
        </w:rPr>
        <w:t xml:space="preserve"> Here can ra</w:t>
      </w:r>
      <w:r w:rsidR="00092937" w:rsidRPr="00F664B9">
        <w:rPr>
          <w:rFonts w:ascii="Arial" w:hAnsi="Arial" w:cs="Arial"/>
        </w:rPr>
        <w:t>i</w:t>
      </w:r>
      <w:r w:rsidR="00FF0C99" w:rsidRPr="00F664B9">
        <w:rPr>
          <w:rFonts w:ascii="Arial" w:hAnsi="Arial" w:cs="Arial"/>
        </w:rPr>
        <w:t xml:space="preserve">se an </w:t>
      </w:r>
      <w:r w:rsidR="00C46DD4" w:rsidRPr="00F664B9">
        <w:rPr>
          <w:rFonts w:ascii="Arial" w:hAnsi="Arial" w:cs="Arial"/>
        </w:rPr>
        <w:t>ethical</w:t>
      </w:r>
      <w:r w:rsidR="00FF0C99" w:rsidRPr="00F664B9">
        <w:rPr>
          <w:rFonts w:ascii="Arial" w:hAnsi="Arial" w:cs="Arial"/>
        </w:rPr>
        <w:t xml:space="preserve"> problem. How can </w:t>
      </w:r>
      <w:r w:rsidR="00092937" w:rsidRPr="00F664B9">
        <w:rPr>
          <w:rFonts w:ascii="Arial" w:hAnsi="Arial" w:cs="Arial"/>
        </w:rPr>
        <w:t xml:space="preserve">a </w:t>
      </w:r>
      <w:r w:rsidR="00FF0C99" w:rsidRPr="00F664B9">
        <w:rPr>
          <w:rFonts w:ascii="Arial" w:hAnsi="Arial" w:cs="Arial"/>
        </w:rPr>
        <w:t xml:space="preserve">family know what is the best decision for </w:t>
      </w:r>
      <w:r w:rsidR="00092937" w:rsidRPr="00F664B9">
        <w:rPr>
          <w:rFonts w:ascii="Arial" w:hAnsi="Arial" w:cs="Arial"/>
        </w:rPr>
        <w:t xml:space="preserve">the </w:t>
      </w:r>
      <w:r w:rsidR="00EF1900" w:rsidRPr="00F664B9">
        <w:rPr>
          <w:rFonts w:ascii="Arial" w:hAnsi="Arial" w:cs="Arial"/>
        </w:rPr>
        <w:t>person</w:t>
      </w:r>
      <w:r w:rsidR="00FF0C99" w:rsidRPr="00F664B9">
        <w:rPr>
          <w:rFonts w:ascii="Arial" w:hAnsi="Arial" w:cs="Arial"/>
        </w:rPr>
        <w:t>? In my opinion, in that situation would be good cooperation between family and professionals</w:t>
      </w:r>
      <w:r w:rsidR="00D00F7B" w:rsidRPr="00F664B9">
        <w:rPr>
          <w:rFonts w:ascii="Arial" w:hAnsi="Arial" w:cs="Arial"/>
        </w:rPr>
        <w:t xml:space="preserve"> who provide care.</w:t>
      </w:r>
      <w:r w:rsidR="00FF0C99" w:rsidRPr="00F664B9">
        <w:rPr>
          <w:rFonts w:ascii="Arial" w:hAnsi="Arial" w:cs="Arial"/>
        </w:rPr>
        <w:t xml:space="preserve"> Include suggestion</w:t>
      </w:r>
      <w:r w:rsidR="00092937" w:rsidRPr="00F664B9">
        <w:rPr>
          <w:rFonts w:ascii="Arial" w:hAnsi="Arial" w:cs="Arial"/>
        </w:rPr>
        <w:t>s</w:t>
      </w:r>
      <w:r w:rsidR="00FF0C99" w:rsidRPr="00F664B9">
        <w:rPr>
          <w:rFonts w:ascii="Arial" w:hAnsi="Arial" w:cs="Arial"/>
        </w:rPr>
        <w:t xml:space="preserve"> both and then </w:t>
      </w:r>
      <w:r w:rsidR="00092937" w:rsidRPr="00F664B9">
        <w:rPr>
          <w:rFonts w:ascii="Arial" w:hAnsi="Arial" w:cs="Arial"/>
        </w:rPr>
        <w:t>decide</w:t>
      </w:r>
      <w:r w:rsidR="00FF0C99" w:rsidRPr="00F664B9">
        <w:rPr>
          <w:rFonts w:ascii="Arial" w:hAnsi="Arial" w:cs="Arial"/>
        </w:rPr>
        <w:t xml:space="preserve"> for them. </w:t>
      </w:r>
      <w:r w:rsidR="00C46DD4" w:rsidRPr="00F664B9">
        <w:rPr>
          <w:rFonts w:ascii="Arial" w:hAnsi="Arial" w:cs="Arial"/>
        </w:rPr>
        <w:t xml:space="preserve">Communication between professionals and family is very important too. Family can help by providing some information about service users which can later help professionals manage difficult behaviour. Communication between all stakeholders is very important. Very often happen </w:t>
      </w:r>
      <w:r w:rsidR="00092937" w:rsidRPr="00F664B9">
        <w:rPr>
          <w:rFonts w:ascii="Arial" w:hAnsi="Arial" w:cs="Arial"/>
        </w:rPr>
        <w:t xml:space="preserve">a </w:t>
      </w:r>
      <w:r w:rsidR="00C46DD4" w:rsidRPr="00F664B9">
        <w:rPr>
          <w:rFonts w:ascii="Arial" w:hAnsi="Arial" w:cs="Arial"/>
        </w:rPr>
        <w:t xml:space="preserve">lack of coordination between stakeholders and can reflect on </w:t>
      </w:r>
      <w:r w:rsidR="00092937" w:rsidRPr="00F664B9">
        <w:rPr>
          <w:rFonts w:ascii="Arial" w:hAnsi="Arial" w:cs="Arial"/>
        </w:rPr>
        <w:t xml:space="preserve">the </w:t>
      </w:r>
      <w:r w:rsidR="00C46DD4" w:rsidRPr="00F664B9">
        <w:rPr>
          <w:rFonts w:ascii="Arial" w:hAnsi="Arial" w:cs="Arial"/>
        </w:rPr>
        <w:t xml:space="preserve">quality of care. </w:t>
      </w:r>
      <w:r w:rsidR="00BB313D" w:rsidRPr="00F664B9">
        <w:rPr>
          <w:rFonts w:ascii="Arial" w:hAnsi="Arial" w:cs="Arial"/>
        </w:rPr>
        <w:t xml:space="preserve">According to the theory, this approach is the responsibility of the service users and not the caregiver, </w:t>
      </w:r>
      <w:r w:rsidR="00A84039" w:rsidRPr="00F664B9">
        <w:rPr>
          <w:rFonts w:ascii="Arial" w:hAnsi="Arial" w:cs="Arial"/>
        </w:rPr>
        <w:t>so needs</w:t>
      </w:r>
      <w:r w:rsidR="00BB313D" w:rsidRPr="00F664B9">
        <w:rPr>
          <w:rFonts w:ascii="Arial" w:hAnsi="Arial" w:cs="Arial"/>
        </w:rPr>
        <w:t xml:space="preserve"> to provide a safe environment (comfort, </w:t>
      </w:r>
      <w:r w:rsidR="00A84039" w:rsidRPr="00F664B9">
        <w:rPr>
          <w:rFonts w:ascii="Arial" w:hAnsi="Arial" w:cs="Arial"/>
        </w:rPr>
        <w:t>honesty,</w:t>
      </w:r>
      <w:r w:rsidR="00BB313D" w:rsidRPr="00F664B9">
        <w:rPr>
          <w:rFonts w:ascii="Arial" w:hAnsi="Arial" w:cs="Arial"/>
        </w:rPr>
        <w:t xml:space="preserve"> and personal progress). </w:t>
      </w:r>
    </w:p>
    <w:p w14:paraId="437EB9C5" w14:textId="605E2357" w:rsidR="00A84039" w:rsidRPr="00F664B9" w:rsidRDefault="00A84039" w:rsidP="00F664B9">
      <w:pPr>
        <w:shd w:val="clear" w:color="auto" w:fill="FFFFFF"/>
        <w:spacing w:line="360" w:lineRule="auto"/>
        <w:rPr>
          <w:rFonts w:ascii="Arial" w:hAnsi="Arial" w:cs="Arial"/>
        </w:rPr>
      </w:pPr>
      <w:r w:rsidRPr="00F664B9">
        <w:rPr>
          <w:rFonts w:ascii="Arial" w:hAnsi="Arial" w:cs="Arial"/>
        </w:rPr>
        <w:t>Person-centred care also has its limitations that are visible in the financial costs required for care. It is not known for which group of service users this approach is most appropriate. There are people, who for some reason, do not want to be part of this kind of care. This approach mainly focuses on service users and their rights,</w:t>
      </w:r>
      <w:r w:rsidR="00092937" w:rsidRPr="00F664B9">
        <w:rPr>
          <w:rFonts w:ascii="Arial" w:hAnsi="Arial" w:cs="Arial"/>
        </w:rPr>
        <w:t xml:space="preserve"> while professional ones are neglected.</w:t>
      </w:r>
      <w:r w:rsidRPr="00F664B9">
        <w:rPr>
          <w:rFonts w:ascii="Arial" w:hAnsi="Arial" w:cs="Arial"/>
        </w:rPr>
        <w:t xml:space="preserve"> This can cause employee dissatisfaction, their reduced motivation to achieve good results. Professionals are at risk of being overburdened with obligations and involvement with their patients. They are often mentally and emotionally exhausted and suffer from fatigue.</w:t>
      </w:r>
      <w:r w:rsidR="00F85651" w:rsidRPr="00F664B9">
        <w:rPr>
          <w:rFonts w:ascii="Arial" w:hAnsi="Arial" w:cs="Arial"/>
        </w:rPr>
        <w:t xml:space="preserve"> The problem of excessive empathy is another limitation in person-centred care. Empathy is a desirable and key characteristic of a caregiver, but if it is overused in a relationship on one side only, there may be a risk of injustice in the relationship, which inadvertently violates ethical rules</w:t>
      </w:r>
    </w:p>
    <w:p w14:paraId="40506457" w14:textId="082F405B" w:rsidR="0015135F" w:rsidRPr="0015135F" w:rsidRDefault="00C6457D" w:rsidP="00F664B9">
      <w:pPr>
        <w:shd w:val="clear" w:color="auto" w:fill="FFFFFF"/>
        <w:spacing w:line="360" w:lineRule="auto"/>
        <w:rPr>
          <w:rFonts w:ascii="Arial" w:hAnsi="Arial" w:cs="Arial"/>
        </w:rPr>
      </w:pPr>
      <w:r w:rsidRPr="00F664B9">
        <w:rPr>
          <w:rFonts w:ascii="Arial" w:hAnsi="Arial" w:cs="Arial"/>
        </w:rPr>
        <w:t xml:space="preserve"> </w:t>
      </w:r>
    </w:p>
    <w:p w14:paraId="57F7CA6D" w14:textId="0B059AD5" w:rsidR="009D0C2A" w:rsidRPr="00F664B9" w:rsidRDefault="009D0C2A" w:rsidP="00F664B9">
      <w:pPr>
        <w:spacing w:after="200" w:line="360" w:lineRule="auto"/>
        <w:rPr>
          <w:rFonts w:ascii="Arial" w:eastAsia="Calibri" w:hAnsi="Arial" w:cs="Arial"/>
          <w:b/>
          <w:bCs/>
        </w:rPr>
      </w:pPr>
    </w:p>
    <w:p w14:paraId="7111A469" w14:textId="4CDD317A" w:rsidR="00253086" w:rsidRPr="00F664B9" w:rsidRDefault="00253086" w:rsidP="00F664B9">
      <w:pPr>
        <w:spacing w:after="200" w:line="360" w:lineRule="auto"/>
        <w:rPr>
          <w:rFonts w:ascii="Arial" w:eastAsia="Calibri" w:hAnsi="Arial" w:cs="Arial"/>
          <w:b/>
          <w:bCs/>
        </w:rPr>
      </w:pPr>
    </w:p>
    <w:p w14:paraId="15871018" w14:textId="77777777" w:rsidR="00092937" w:rsidRPr="00F664B9" w:rsidRDefault="00092937" w:rsidP="00F664B9">
      <w:pPr>
        <w:spacing w:after="200" w:line="360" w:lineRule="auto"/>
        <w:rPr>
          <w:rFonts w:ascii="Arial" w:eastAsia="Calibri" w:hAnsi="Arial" w:cs="Arial"/>
          <w:b/>
          <w:bCs/>
        </w:rPr>
      </w:pPr>
    </w:p>
    <w:p w14:paraId="1A984D00" w14:textId="2939BDC8" w:rsidR="00AE240A" w:rsidRPr="00F664B9" w:rsidRDefault="0054378E" w:rsidP="00F664B9">
      <w:pPr>
        <w:pStyle w:val="Odlomakpopisa"/>
        <w:numPr>
          <w:ilvl w:val="0"/>
          <w:numId w:val="5"/>
        </w:numPr>
        <w:spacing w:after="200" w:line="360" w:lineRule="auto"/>
        <w:rPr>
          <w:rFonts w:ascii="Arial" w:eastAsia="Calibri" w:hAnsi="Arial" w:cs="Arial"/>
          <w:b/>
          <w:bCs/>
        </w:rPr>
      </w:pPr>
      <w:bookmarkStart w:id="3" w:name="_Hlk91607264"/>
      <w:r w:rsidRPr="00F664B9">
        <w:rPr>
          <w:rFonts w:ascii="Arial" w:eastAsia="Calibri" w:hAnsi="Arial" w:cs="Arial"/>
          <w:b/>
          <w:bCs/>
        </w:rPr>
        <w:lastRenderedPageBreak/>
        <w:t>Recommendation</w:t>
      </w:r>
    </w:p>
    <w:bookmarkEnd w:id="3"/>
    <w:p w14:paraId="273267A4" w14:textId="77777777" w:rsidR="00B35DFE" w:rsidRPr="00F664B9" w:rsidRDefault="00B35DFE" w:rsidP="00F664B9">
      <w:pPr>
        <w:spacing w:after="200" w:line="360" w:lineRule="auto"/>
        <w:ind w:left="360"/>
        <w:rPr>
          <w:rFonts w:ascii="Arial" w:eastAsia="Calibri" w:hAnsi="Arial" w:cs="Arial"/>
        </w:rPr>
      </w:pPr>
    </w:p>
    <w:p w14:paraId="226076C9" w14:textId="2ED08D44" w:rsidR="00253086" w:rsidRPr="00F664B9" w:rsidRDefault="004D34DB" w:rsidP="00F664B9">
      <w:pPr>
        <w:shd w:val="clear" w:color="auto" w:fill="FFFFFF"/>
        <w:spacing w:line="360" w:lineRule="auto"/>
        <w:rPr>
          <w:rFonts w:ascii="Arial" w:hAnsi="Arial" w:cs="Arial"/>
        </w:rPr>
      </w:pPr>
      <w:r w:rsidRPr="00F664B9">
        <w:rPr>
          <w:rFonts w:ascii="Arial" w:eastAsia="Calibri" w:hAnsi="Arial" w:cs="Arial"/>
        </w:rPr>
        <w:t>My basic recommendation for improving person-centred care in the care of people with dementia is primarily to establish better communication</w:t>
      </w:r>
      <w:r w:rsidR="00DB362B" w:rsidRPr="00F664B9">
        <w:rPr>
          <w:rFonts w:ascii="Arial" w:eastAsia="Calibri" w:hAnsi="Arial" w:cs="Arial"/>
        </w:rPr>
        <w:t xml:space="preserve"> on all levels, and especially</w:t>
      </w:r>
      <w:r w:rsidRPr="00F664B9">
        <w:rPr>
          <w:rFonts w:ascii="Arial" w:eastAsia="Calibri" w:hAnsi="Arial" w:cs="Arial"/>
        </w:rPr>
        <w:t xml:space="preserve"> with service users. When open and honest communication is achieved, the benefits for both parties are manifold.</w:t>
      </w:r>
      <w:r w:rsidR="0026373C" w:rsidRPr="00F664B9">
        <w:rPr>
          <w:rFonts w:ascii="Arial" w:eastAsia="Calibri" w:hAnsi="Arial" w:cs="Arial"/>
        </w:rPr>
        <w:t xml:space="preserve"> The person must feel safe, protected, and cared for.</w:t>
      </w:r>
      <w:r w:rsidR="00DB362B" w:rsidRPr="00F664B9">
        <w:rPr>
          <w:rFonts w:ascii="Arial" w:eastAsia="Calibri" w:hAnsi="Arial" w:cs="Arial"/>
        </w:rPr>
        <w:t xml:space="preserve"> </w:t>
      </w:r>
      <w:r w:rsidR="00ED33FC" w:rsidRPr="00F664B9">
        <w:rPr>
          <w:rFonts w:ascii="Arial" w:eastAsia="Calibri" w:hAnsi="Arial" w:cs="Arial"/>
        </w:rPr>
        <w:t>Also</w:t>
      </w:r>
      <w:r w:rsidR="00E05887" w:rsidRPr="00F664B9">
        <w:rPr>
          <w:rFonts w:ascii="Arial" w:eastAsia="Calibri" w:hAnsi="Arial" w:cs="Arial"/>
        </w:rPr>
        <w:t>,</w:t>
      </w:r>
      <w:r w:rsidR="00ED33FC" w:rsidRPr="00F664B9">
        <w:rPr>
          <w:rFonts w:ascii="Arial" w:eastAsia="Calibri" w:hAnsi="Arial" w:cs="Arial"/>
        </w:rPr>
        <w:t xml:space="preserve"> involve motivational communication in practice</w:t>
      </w:r>
      <w:r w:rsidR="00E05887" w:rsidRPr="00F664B9">
        <w:rPr>
          <w:rFonts w:ascii="Arial" w:eastAsia="Calibri" w:hAnsi="Arial" w:cs="Arial"/>
        </w:rPr>
        <w:t xml:space="preserve"> (Amery, 2012)</w:t>
      </w:r>
      <w:r w:rsidR="00ED33FC" w:rsidRPr="00F664B9">
        <w:rPr>
          <w:rFonts w:ascii="Arial" w:eastAsia="Calibri" w:hAnsi="Arial" w:cs="Arial"/>
        </w:rPr>
        <w:t xml:space="preserve">. </w:t>
      </w:r>
      <w:r w:rsidR="0075133F" w:rsidRPr="00F664B9">
        <w:rPr>
          <w:rFonts w:ascii="Arial" w:eastAsia="Calibri" w:hAnsi="Arial" w:cs="Arial"/>
        </w:rPr>
        <w:t>We need to work on improving the experience of service users they have according to their care.</w:t>
      </w:r>
      <w:r w:rsidR="0051167F" w:rsidRPr="00F664B9">
        <w:rPr>
          <w:rFonts w:ascii="Arial" w:eastAsia="Calibri" w:hAnsi="Arial" w:cs="Arial"/>
        </w:rPr>
        <w:t xml:space="preserve"> Help service users become more aware of their priorities and concerns, involve them in decision making as much as possible.</w:t>
      </w:r>
      <w:r w:rsidR="00DD3A8A" w:rsidRPr="00F664B9">
        <w:rPr>
          <w:rFonts w:ascii="Arial" w:eastAsia="Calibri" w:hAnsi="Arial" w:cs="Arial"/>
        </w:rPr>
        <w:t xml:space="preserve"> We need to devise other ways to influence service users to live healthier lives, not just with healthy eating and exercise.</w:t>
      </w:r>
      <w:r w:rsidR="0075133F" w:rsidRPr="00F664B9">
        <w:rPr>
          <w:rFonts w:ascii="Arial" w:eastAsia="Calibri" w:hAnsi="Arial" w:cs="Arial"/>
        </w:rPr>
        <w:t xml:space="preserve"> </w:t>
      </w:r>
      <w:r w:rsidR="0051167F" w:rsidRPr="00F664B9">
        <w:rPr>
          <w:rFonts w:ascii="Arial" w:eastAsia="Calibri" w:hAnsi="Arial" w:cs="Arial"/>
        </w:rPr>
        <w:t>After service ask them for their feedback and according to their feedback improve its service next time.</w:t>
      </w:r>
      <w:r w:rsidR="0026373C" w:rsidRPr="00F664B9">
        <w:rPr>
          <w:rFonts w:ascii="Arial" w:eastAsia="Calibri" w:hAnsi="Arial" w:cs="Arial"/>
        </w:rPr>
        <w:t xml:space="preserve"> As their socialization is important for people with dementia</w:t>
      </w:r>
      <w:r w:rsidR="00C50BF0" w:rsidRPr="00F664B9">
        <w:rPr>
          <w:rFonts w:ascii="Arial" w:eastAsia="Calibri" w:hAnsi="Arial" w:cs="Arial"/>
        </w:rPr>
        <w:t xml:space="preserve"> (</w:t>
      </w:r>
      <w:r w:rsidR="00DD3AA7" w:rsidRPr="00F664B9">
        <w:rPr>
          <w:rFonts w:ascii="Arial" w:hAnsi="Arial" w:cs="Arial"/>
          <w:shd w:val="clear" w:color="auto" w:fill="FFFFFF"/>
        </w:rPr>
        <w:t>Kitwood &amp; Bredin, 2008)</w:t>
      </w:r>
      <w:r w:rsidR="0026373C" w:rsidRPr="00F664B9">
        <w:rPr>
          <w:rFonts w:ascii="Arial" w:eastAsia="Calibri" w:hAnsi="Arial" w:cs="Arial"/>
        </w:rPr>
        <w:t>, it is necessary to provide more activities that connect these people.</w:t>
      </w:r>
      <w:r w:rsidR="00A23F90" w:rsidRPr="00F664B9">
        <w:rPr>
          <w:rFonts w:ascii="Arial" w:eastAsia="Calibri" w:hAnsi="Arial" w:cs="Arial"/>
        </w:rPr>
        <w:t xml:space="preserve"> </w:t>
      </w:r>
      <w:r w:rsidR="00E05887" w:rsidRPr="00F664B9">
        <w:rPr>
          <w:rFonts w:ascii="Arial" w:eastAsia="Calibri" w:hAnsi="Arial" w:cs="Arial"/>
        </w:rPr>
        <w:t>Playing and j</w:t>
      </w:r>
      <w:r w:rsidR="006B75AF" w:rsidRPr="00F664B9">
        <w:rPr>
          <w:rFonts w:ascii="Arial" w:eastAsia="Calibri" w:hAnsi="Arial" w:cs="Arial"/>
        </w:rPr>
        <w:t>oint, soothing, creative activities such as drawing can establish better communication and new interaction, improve the quality of care and the way people with dementia live (The Health Foundation, 2021).</w:t>
      </w:r>
      <w:r w:rsidR="00D34096" w:rsidRPr="00F664B9">
        <w:rPr>
          <w:rFonts w:ascii="Arial" w:eastAsia="Calibri" w:hAnsi="Arial" w:cs="Arial"/>
        </w:rPr>
        <w:t xml:space="preserve"> </w:t>
      </w:r>
      <w:r w:rsidR="00092937" w:rsidRPr="00F664B9">
        <w:rPr>
          <w:rFonts w:ascii="Arial" w:eastAsia="Calibri" w:hAnsi="Arial" w:cs="Arial"/>
        </w:rPr>
        <w:t>T</w:t>
      </w:r>
      <w:r w:rsidR="00D34096" w:rsidRPr="00F664B9">
        <w:rPr>
          <w:rFonts w:ascii="Arial" w:eastAsia="Calibri" w:hAnsi="Arial" w:cs="Arial"/>
        </w:rPr>
        <w:t xml:space="preserve">o reduce the cost of care and ensure its quality, it is necessary to work on more effective awareness of people about the disease and find new management methods in primary care and the community. It is necessary to work on prevention in the initial phase of the disease. Easier access to information and improved post-diagnosis support is needed. </w:t>
      </w:r>
      <w:r w:rsidR="00013CEB" w:rsidRPr="00F664B9">
        <w:rPr>
          <w:rFonts w:ascii="Arial" w:eastAsia="Calibri" w:hAnsi="Arial" w:cs="Arial"/>
        </w:rPr>
        <w:t>It is necessary to improve the communication of coordinated care during the transfer of care</w:t>
      </w:r>
      <w:r w:rsidR="00C421B2" w:rsidRPr="00F664B9">
        <w:rPr>
          <w:rFonts w:ascii="Arial" w:eastAsia="Calibri" w:hAnsi="Arial" w:cs="Arial"/>
        </w:rPr>
        <w:t xml:space="preserve"> (NICE, 2021)</w:t>
      </w:r>
      <w:r w:rsidR="00013CEB" w:rsidRPr="00F664B9">
        <w:rPr>
          <w:rFonts w:ascii="Arial" w:eastAsia="Calibri" w:hAnsi="Arial" w:cs="Arial"/>
        </w:rPr>
        <w:t>, for example between the hospital and the resident home, so that all changes in the service user’s folder are recorded.</w:t>
      </w:r>
      <w:r w:rsidR="002B1035" w:rsidRPr="00F664B9">
        <w:rPr>
          <w:rFonts w:ascii="Arial" w:eastAsia="Calibri" w:hAnsi="Arial" w:cs="Arial"/>
        </w:rPr>
        <w:t xml:space="preserve"> More investment is needed in educating professional staff to understand the needs of older people</w:t>
      </w:r>
      <w:r w:rsidR="00FE6BE5" w:rsidRPr="00F664B9">
        <w:rPr>
          <w:rFonts w:ascii="Arial" w:eastAsia="Calibri" w:hAnsi="Arial" w:cs="Arial"/>
        </w:rPr>
        <w:t xml:space="preserve"> (and especially </w:t>
      </w:r>
      <w:r w:rsidR="00092937" w:rsidRPr="00F664B9">
        <w:rPr>
          <w:rFonts w:ascii="Arial" w:eastAsia="Calibri" w:hAnsi="Arial" w:cs="Arial"/>
        </w:rPr>
        <w:t xml:space="preserve">the </w:t>
      </w:r>
      <w:r w:rsidR="00FE6BE5" w:rsidRPr="00F664B9">
        <w:rPr>
          <w:rFonts w:ascii="Arial" w:eastAsia="Calibri" w:hAnsi="Arial" w:cs="Arial"/>
        </w:rPr>
        <w:t>need of people with dementia)</w:t>
      </w:r>
      <w:r w:rsidR="002B1035" w:rsidRPr="00F664B9">
        <w:rPr>
          <w:rFonts w:ascii="Arial" w:eastAsia="Calibri" w:hAnsi="Arial" w:cs="Arial"/>
        </w:rPr>
        <w:t xml:space="preserve"> to manage conflict situations, to manage their stress.</w:t>
      </w:r>
      <w:r w:rsidR="00013CEB" w:rsidRPr="00F664B9">
        <w:rPr>
          <w:rFonts w:ascii="Arial" w:eastAsia="Calibri" w:hAnsi="Arial" w:cs="Arial"/>
        </w:rPr>
        <w:t xml:space="preserve"> </w:t>
      </w:r>
      <w:r w:rsidR="007F0A19" w:rsidRPr="00F664B9">
        <w:rPr>
          <w:rFonts w:ascii="Arial" w:eastAsia="Calibri" w:hAnsi="Arial" w:cs="Arial"/>
        </w:rPr>
        <w:t>As caring for people with dementia is a demanding job, it is necessary to enable professionals to empower themselves, improve their sense of satisfaction and self-confidence in caring. This would reduce the fluctuation of staff who are already in deficit.</w:t>
      </w:r>
      <w:r w:rsidR="00DB362B" w:rsidRPr="00F664B9">
        <w:rPr>
          <w:rFonts w:ascii="Arial" w:eastAsia="Calibri" w:hAnsi="Arial" w:cs="Arial"/>
        </w:rPr>
        <w:t xml:space="preserve"> Need to find ways to reduce the frequency of service use and to devise a way for service users to manage some easier situations themselves, such as the introduction of a 24-hour phone line for advice on living with dementia. This could reduce overall care costs and increase the availability of the service to those who need it </w:t>
      </w:r>
      <w:r w:rsidR="00253086" w:rsidRPr="00F664B9">
        <w:rPr>
          <w:rFonts w:ascii="Arial" w:eastAsia="Calibri" w:hAnsi="Arial" w:cs="Arial"/>
        </w:rPr>
        <w:t>most.</w:t>
      </w:r>
      <w:r w:rsidR="00253086" w:rsidRPr="00F664B9">
        <w:rPr>
          <w:rFonts w:ascii="Arial" w:hAnsi="Arial" w:cs="Arial"/>
        </w:rPr>
        <w:t xml:space="preserve"> More needs to be done to intensify the parameters of a holistic approach to person-centred care, not just medical and social care. </w:t>
      </w:r>
      <w:r w:rsidR="002C4E36">
        <w:rPr>
          <w:rFonts w:ascii="Arial" w:hAnsi="Arial" w:cs="Arial"/>
        </w:rPr>
        <w:t>M</w:t>
      </w:r>
      <w:r w:rsidR="00253086" w:rsidRPr="00F664B9">
        <w:rPr>
          <w:rFonts w:ascii="Arial" w:hAnsi="Arial" w:cs="Arial"/>
        </w:rPr>
        <w:t xml:space="preserve">ore content that meets their cultural, emotional, and spiritual needs should be included. One of them could be "readings about death" </w:t>
      </w:r>
      <w:r w:rsidR="002C4E36">
        <w:rPr>
          <w:rFonts w:ascii="Arial" w:hAnsi="Arial" w:cs="Arial"/>
        </w:rPr>
        <w:t xml:space="preserve">(storytelling complementary therapy) </w:t>
      </w:r>
      <w:r w:rsidR="00253086" w:rsidRPr="00F664B9">
        <w:rPr>
          <w:rFonts w:ascii="Arial" w:hAnsi="Arial" w:cs="Arial"/>
        </w:rPr>
        <w:t xml:space="preserve">or how to prepare yourself during your life for the process of dying. Awareness of this topic could help remove the underlying human fear, the fear of death and, </w:t>
      </w:r>
      <w:r w:rsidR="00253086" w:rsidRPr="00F664B9">
        <w:rPr>
          <w:rFonts w:ascii="Arial" w:hAnsi="Arial" w:cs="Arial"/>
        </w:rPr>
        <w:lastRenderedPageBreak/>
        <w:t>what is most important, facilitate the process of dying.</w:t>
      </w:r>
      <w:r w:rsidR="00613397" w:rsidRPr="00F664B9">
        <w:rPr>
          <w:rFonts w:ascii="Arial" w:hAnsi="Arial" w:cs="Arial"/>
        </w:rPr>
        <w:t xml:space="preserve"> It could be </w:t>
      </w:r>
      <w:r w:rsidR="00FC43EC" w:rsidRPr="00F664B9">
        <w:rPr>
          <w:rFonts w:ascii="Arial" w:hAnsi="Arial" w:cs="Arial"/>
        </w:rPr>
        <w:t>implemented</w:t>
      </w:r>
      <w:r w:rsidR="00613397" w:rsidRPr="00F664B9">
        <w:rPr>
          <w:rFonts w:ascii="Arial" w:hAnsi="Arial" w:cs="Arial"/>
        </w:rPr>
        <w:t xml:space="preserve"> in principle ¨dying with dignity</w:t>
      </w:r>
      <w:r w:rsidR="008457E5" w:rsidRPr="00F664B9">
        <w:rPr>
          <w:rFonts w:ascii="Arial" w:hAnsi="Arial" w:cs="Arial"/>
        </w:rPr>
        <w:t>¨</w:t>
      </w:r>
      <w:r w:rsidR="0046256F" w:rsidRPr="00F664B9">
        <w:rPr>
          <w:rFonts w:ascii="Arial" w:hAnsi="Arial" w:cs="Arial"/>
        </w:rPr>
        <w:t xml:space="preserve"> and improve </w:t>
      </w:r>
      <w:r w:rsidR="00092937" w:rsidRPr="00F664B9">
        <w:rPr>
          <w:rFonts w:ascii="Arial" w:hAnsi="Arial" w:cs="Arial"/>
        </w:rPr>
        <w:t xml:space="preserve">the </w:t>
      </w:r>
      <w:r w:rsidR="0046256F" w:rsidRPr="00F664B9">
        <w:rPr>
          <w:rFonts w:ascii="Arial" w:hAnsi="Arial" w:cs="Arial"/>
        </w:rPr>
        <w:t xml:space="preserve">quality of care </w:t>
      </w:r>
      <w:r w:rsidR="008457E5" w:rsidRPr="00F664B9">
        <w:rPr>
          <w:rFonts w:ascii="Arial" w:hAnsi="Arial" w:cs="Arial"/>
        </w:rPr>
        <w:t xml:space="preserve">for dying people in nursing homes. There </w:t>
      </w:r>
      <w:r w:rsidR="00FC43EC" w:rsidRPr="00F664B9">
        <w:rPr>
          <w:rFonts w:ascii="Arial" w:hAnsi="Arial" w:cs="Arial"/>
        </w:rPr>
        <w:t>are</w:t>
      </w:r>
      <w:r w:rsidR="008457E5" w:rsidRPr="00F664B9">
        <w:rPr>
          <w:rFonts w:ascii="Arial" w:hAnsi="Arial" w:cs="Arial"/>
        </w:rPr>
        <w:t xml:space="preserve"> no empiric results for quality of care </w:t>
      </w:r>
      <w:r w:rsidR="00FC43EC" w:rsidRPr="00F664B9">
        <w:rPr>
          <w:rFonts w:ascii="Arial" w:hAnsi="Arial" w:cs="Arial"/>
        </w:rPr>
        <w:t xml:space="preserve">in nursing homes (Wolfgang, 2015) although about 21-23% </w:t>
      </w:r>
      <w:r w:rsidR="00092937" w:rsidRPr="00F664B9">
        <w:rPr>
          <w:rFonts w:ascii="Arial" w:hAnsi="Arial" w:cs="Arial"/>
        </w:rPr>
        <w:t xml:space="preserve">of </w:t>
      </w:r>
      <w:r w:rsidR="00FC43EC" w:rsidRPr="00F664B9">
        <w:rPr>
          <w:rFonts w:ascii="Arial" w:hAnsi="Arial" w:cs="Arial"/>
        </w:rPr>
        <w:t xml:space="preserve">people in England and Wales pass away in </w:t>
      </w:r>
      <w:r w:rsidR="00092937" w:rsidRPr="00F664B9">
        <w:rPr>
          <w:rFonts w:ascii="Arial" w:hAnsi="Arial" w:cs="Arial"/>
        </w:rPr>
        <w:t xml:space="preserve">the </w:t>
      </w:r>
      <w:r w:rsidR="00FC43EC" w:rsidRPr="00F664B9">
        <w:rPr>
          <w:rFonts w:ascii="Arial" w:hAnsi="Arial" w:cs="Arial"/>
        </w:rPr>
        <w:t>nursing home (</w:t>
      </w:r>
      <w:r w:rsidR="002C4E36" w:rsidRPr="00F664B9">
        <w:rPr>
          <w:rFonts w:ascii="Arial" w:hAnsi="Arial" w:cs="Arial"/>
        </w:rPr>
        <w:t xml:space="preserve">Nuffield </w:t>
      </w:r>
      <w:r w:rsidR="002C4E36">
        <w:rPr>
          <w:rFonts w:ascii="Arial" w:hAnsi="Arial" w:cs="Arial"/>
        </w:rPr>
        <w:t>T</w:t>
      </w:r>
      <w:r w:rsidR="002C4E36" w:rsidRPr="00F664B9">
        <w:rPr>
          <w:rFonts w:ascii="Arial" w:hAnsi="Arial" w:cs="Arial"/>
        </w:rPr>
        <w:t>rust</w:t>
      </w:r>
      <w:r w:rsidR="007C6CF5" w:rsidRPr="00F664B9">
        <w:rPr>
          <w:rFonts w:ascii="Arial" w:hAnsi="Arial" w:cs="Arial"/>
        </w:rPr>
        <w:t>, 2020)</w:t>
      </w:r>
      <w:r w:rsidR="008457E5" w:rsidRPr="00F664B9">
        <w:rPr>
          <w:rFonts w:ascii="Arial" w:hAnsi="Arial" w:cs="Arial"/>
        </w:rPr>
        <w:t>.</w:t>
      </w:r>
      <w:r w:rsidR="008F2761" w:rsidRPr="00F664B9">
        <w:rPr>
          <w:rFonts w:ascii="Arial" w:hAnsi="Arial" w:cs="Arial"/>
        </w:rPr>
        <w:t xml:space="preserve"> We need to develop ways how to measure outcomes of person-centred care for </w:t>
      </w:r>
      <w:r w:rsidR="00092937" w:rsidRPr="00F664B9">
        <w:rPr>
          <w:rFonts w:ascii="Arial" w:hAnsi="Arial" w:cs="Arial"/>
        </w:rPr>
        <w:t xml:space="preserve">a </w:t>
      </w:r>
      <w:r w:rsidR="008F2761" w:rsidRPr="00F664B9">
        <w:rPr>
          <w:rFonts w:ascii="Arial" w:hAnsi="Arial" w:cs="Arial"/>
        </w:rPr>
        <w:t>better understanding of its benefits.</w:t>
      </w:r>
    </w:p>
    <w:p w14:paraId="68861A8A" w14:textId="4E356C7D" w:rsidR="000A71E3" w:rsidRPr="00F664B9" w:rsidRDefault="000A71E3" w:rsidP="00F664B9">
      <w:pPr>
        <w:shd w:val="clear" w:color="auto" w:fill="FFFFFF"/>
        <w:spacing w:line="360" w:lineRule="auto"/>
        <w:rPr>
          <w:rFonts w:ascii="Arial" w:hAnsi="Arial" w:cs="Arial"/>
        </w:rPr>
      </w:pPr>
    </w:p>
    <w:p w14:paraId="773C2FA7" w14:textId="77777777" w:rsidR="007448F1" w:rsidRPr="00F664B9" w:rsidRDefault="007448F1" w:rsidP="00F664B9">
      <w:pPr>
        <w:shd w:val="clear" w:color="auto" w:fill="FFFFFF"/>
        <w:spacing w:line="360" w:lineRule="auto"/>
        <w:rPr>
          <w:rFonts w:ascii="Arial" w:hAnsi="Arial" w:cs="Arial"/>
        </w:rPr>
      </w:pPr>
    </w:p>
    <w:p w14:paraId="6CB50B49" w14:textId="5AF86A82" w:rsidR="000A71E3" w:rsidRPr="00F664B9" w:rsidRDefault="000A71E3" w:rsidP="00F664B9">
      <w:pPr>
        <w:pStyle w:val="Odlomakpopisa"/>
        <w:numPr>
          <w:ilvl w:val="0"/>
          <w:numId w:val="5"/>
        </w:numPr>
        <w:shd w:val="clear" w:color="auto" w:fill="FFFFFF"/>
        <w:spacing w:line="360" w:lineRule="auto"/>
        <w:rPr>
          <w:rFonts w:ascii="Arial" w:hAnsi="Arial" w:cs="Arial"/>
          <w:b/>
          <w:bCs/>
        </w:rPr>
      </w:pPr>
      <w:r w:rsidRPr="00F664B9">
        <w:rPr>
          <w:rFonts w:ascii="Arial" w:hAnsi="Arial" w:cs="Arial"/>
          <w:b/>
          <w:bCs/>
        </w:rPr>
        <w:t>Conclusion</w:t>
      </w:r>
    </w:p>
    <w:p w14:paraId="0E9AA16C" w14:textId="5A69E2F1" w:rsidR="004D34DB" w:rsidRPr="00F664B9" w:rsidRDefault="00253086" w:rsidP="00F664B9">
      <w:pPr>
        <w:spacing w:after="200" w:line="360" w:lineRule="auto"/>
        <w:rPr>
          <w:rFonts w:ascii="Arial" w:eastAsia="Calibri" w:hAnsi="Arial" w:cs="Arial"/>
        </w:rPr>
      </w:pPr>
      <w:r w:rsidRPr="00F664B9">
        <w:rPr>
          <w:rFonts w:ascii="Arial" w:eastAsia="Calibri" w:hAnsi="Arial" w:cs="Arial"/>
        </w:rPr>
        <w:t xml:space="preserve"> </w:t>
      </w:r>
    </w:p>
    <w:p w14:paraId="2B342D31" w14:textId="414A4623" w:rsidR="00335162" w:rsidRPr="00F664B9" w:rsidRDefault="00F9415E" w:rsidP="00F664B9">
      <w:pPr>
        <w:spacing w:after="200" w:line="360" w:lineRule="auto"/>
        <w:rPr>
          <w:rFonts w:ascii="Arial" w:eastAsia="Calibri" w:hAnsi="Arial" w:cs="Arial"/>
        </w:rPr>
      </w:pPr>
      <w:r w:rsidRPr="00F664B9">
        <w:rPr>
          <w:rFonts w:ascii="Arial" w:eastAsia="Calibri" w:hAnsi="Arial" w:cs="Arial"/>
        </w:rPr>
        <w:t>Person-centred care is one of the seven fundamental principles of the NHS in England. This attitude is reflected in all four UK countries.</w:t>
      </w:r>
      <w:r w:rsidR="00A24AC9" w:rsidRPr="00F664B9">
        <w:rPr>
          <w:rFonts w:ascii="Arial" w:eastAsia="Calibri" w:hAnsi="Arial" w:cs="Arial"/>
        </w:rPr>
        <w:t xml:space="preserve"> </w:t>
      </w:r>
      <w:r w:rsidR="00335162" w:rsidRPr="00F664B9">
        <w:rPr>
          <w:rFonts w:ascii="Arial" w:eastAsia="Calibri" w:hAnsi="Arial" w:cs="Arial"/>
        </w:rPr>
        <w:t xml:space="preserve">Person-centred care is a type of care approach that puts service </w:t>
      </w:r>
      <w:r w:rsidR="009A3FCD" w:rsidRPr="00F664B9">
        <w:rPr>
          <w:rFonts w:ascii="Arial" w:eastAsia="Calibri" w:hAnsi="Arial" w:cs="Arial"/>
        </w:rPr>
        <w:t xml:space="preserve">users </w:t>
      </w:r>
      <w:r w:rsidR="00335162" w:rsidRPr="00F664B9">
        <w:rPr>
          <w:rFonts w:ascii="Arial" w:eastAsia="Calibri" w:hAnsi="Arial" w:cs="Arial"/>
        </w:rPr>
        <w:t xml:space="preserve">at the centre of care. Service </w:t>
      </w:r>
      <w:r w:rsidR="009A3FCD" w:rsidRPr="00F664B9">
        <w:rPr>
          <w:rFonts w:ascii="Arial" w:eastAsia="Calibri" w:hAnsi="Arial" w:cs="Arial"/>
        </w:rPr>
        <w:t>is</w:t>
      </w:r>
      <w:r w:rsidR="00335162" w:rsidRPr="00F664B9">
        <w:rPr>
          <w:rFonts w:ascii="Arial" w:eastAsia="Calibri" w:hAnsi="Arial" w:cs="Arial"/>
        </w:rPr>
        <w:t xml:space="preserve"> planned, organized, and implemented according to their wishes and needs</w:t>
      </w:r>
      <w:r w:rsidR="009A3FCD" w:rsidRPr="00F664B9">
        <w:rPr>
          <w:rFonts w:ascii="Arial" w:eastAsia="Calibri" w:hAnsi="Arial" w:cs="Arial"/>
        </w:rPr>
        <w:t>, in cooperation with professionals</w:t>
      </w:r>
      <w:r w:rsidR="00335162" w:rsidRPr="00F664B9">
        <w:rPr>
          <w:rFonts w:ascii="Arial" w:eastAsia="Calibri" w:hAnsi="Arial" w:cs="Arial"/>
        </w:rPr>
        <w:t xml:space="preserve">. </w:t>
      </w:r>
      <w:r w:rsidR="00092937" w:rsidRPr="00F664B9">
        <w:rPr>
          <w:rFonts w:ascii="Arial" w:eastAsia="Calibri" w:hAnsi="Arial" w:cs="Arial"/>
        </w:rPr>
        <w:t>The m</w:t>
      </w:r>
      <w:r w:rsidR="00335162" w:rsidRPr="00F664B9">
        <w:rPr>
          <w:rFonts w:ascii="Arial" w:eastAsia="Calibri" w:hAnsi="Arial" w:cs="Arial"/>
        </w:rPr>
        <w:t xml:space="preserve">ain goal is to help the </w:t>
      </w:r>
      <w:r w:rsidR="009A3FCD" w:rsidRPr="00F664B9">
        <w:rPr>
          <w:rFonts w:ascii="Arial" w:eastAsia="Calibri" w:hAnsi="Arial" w:cs="Arial"/>
        </w:rPr>
        <w:t xml:space="preserve">service </w:t>
      </w:r>
      <w:r w:rsidR="00335162" w:rsidRPr="00F664B9">
        <w:rPr>
          <w:rFonts w:ascii="Arial" w:eastAsia="Calibri" w:hAnsi="Arial" w:cs="Arial"/>
        </w:rPr>
        <w:t>user</w:t>
      </w:r>
      <w:r w:rsidR="009A3FCD" w:rsidRPr="00F664B9">
        <w:rPr>
          <w:rFonts w:ascii="Arial" w:eastAsia="Calibri" w:hAnsi="Arial" w:cs="Arial"/>
        </w:rPr>
        <w:t>s</w:t>
      </w:r>
      <w:r w:rsidR="00335162" w:rsidRPr="00F664B9">
        <w:rPr>
          <w:rFonts w:ascii="Arial" w:eastAsia="Calibri" w:hAnsi="Arial" w:cs="Arial"/>
        </w:rPr>
        <w:t xml:space="preserve"> to help </w:t>
      </w:r>
      <w:r w:rsidR="009A3FCD" w:rsidRPr="00F664B9">
        <w:rPr>
          <w:rFonts w:ascii="Arial" w:eastAsia="Calibri" w:hAnsi="Arial" w:cs="Arial"/>
        </w:rPr>
        <w:t>themselves,</w:t>
      </w:r>
      <w:r w:rsidR="00335162" w:rsidRPr="00F664B9">
        <w:rPr>
          <w:rFonts w:ascii="Arial" w:eastAsia="Calibri" w:hAnsi="Arial" w:cs="Arial"/>
        </w:rPr>
        <w:t xml:space="preserve"> or to include his available abilities and possibilities in </w:t>
      </w:r>
      <w:r w:rsidR="00940F94" w:rsidRPr="00F664B9">
        <w:rPr>
          <w:rFonts w:ascii="Arial" w:eastAsia="Calibri" w:hAnsi="Arial" w:cs="Arial"/>
        </w:rPr>
        <w:t>care.</w:t>
      </w:r>
      <w:r w:rsidR="0076604E" w:rsidRPr="00F664B9">
        <w:rPr>
          <w:rFonts w:ascii="Arial" w:eastAsia="Calibri" w:hAnsi="Arial" w:cs="Arial"/>
        </w:rPr>
        <w:t xml:space="preserve"> The use of person-centred care in dementia service users is of great importance. As I pointed out in the discussion, this method helps people with dementia to preserve their ability to help themselves for as long as possible, because as the disease progresses, this ability is lost, and they become increasingly dependent on other people's help.</w:t>
      </w:r>
      <w:r w:rsidR="00940F94" w:rsidRPr="00F664B9">
        <w:rPr>
          <w:rFonts w:ascii="Arial" w:eastAsia="Calibri" w:hAnsi="Arial" w:cs="Arial"/>
        </w:rPr>
        <w:t xml:space="preserve"> The</w:t>
      </w:r>
      <w:r w:rsidR="00067837" w:rsidRPr="00F664B9">
        <w:rPr>
          <w:rFonts w:ascii="Arial" w:eastAsia="Calibri" w:hAnsi="Arial" w:cs="Arial"/>
        </w:rPr>
        <w:t xml:space="preserve"> success of the implementation of this approach depends on how professionals perceive and implement it</w:t>
      </w:r>
      <w:r w:rsidR="00940F94" w:rsidRPr="00F664B9">
        <w:rPr>
          <w:rFonts w:ascii="Arial" w:eastAsia="Calibri" w:hAnsi="Arial" w:cs="Arial"/>
        </w:rPr>
        <w:t xml:space="preserve"> in practice. </w:t>
      </w:r>
      <w:r w:rsidR="00335162" w:rsidRPr="00F664B9">
        <w:rPr>
          <w:rFonts w:ascii="Arial" w:eastAsia="Calibri" w:hAnsi="Arial" w:cs="Arial"/>
        </w:rPr>
        <w:t xml:space="preserve">Although there is scientific evidence that this approach to care can improve the quality of care, some research has mixed results </w:t>
      </w:r>
      <w:r w:rsidR="00F90C1A" w:rsidRPr="00F664B9">
        <w:rPr>
          <w:rFonts w:ascii="Arial" w:eastAsia="Calibri" w:hAnsi="Arial" w:cs="Arial"/>
        </w:rPr>
        <w:t>(Dwamena et al. 2012)</w:t>
      </w:r>
      <w:r w:rsidR="00335162" w:rsidRPr="00F664B9">
        <w:rPr>
          <w:rFonts w:ascii="Arial" w:eastAsia="Calibri" w:hAnsi="Arial" w:cs="Arial"/>
        </w:rPr>
        <w:t>. The reason for this is that person</w:t>
      </w:r>
      <w:r w:rsidR="00092937" w:rsidRPr="00F664B9">
        <w:rPr>
          <w:rFonts w:ascii="Arial" w:eastAsia="Calibri" w:hAnsi="Arial" w:cs="Arial"/>
        </w:rPr>
        <w:t>-</w:t>
      </w:r>
      <w:r w:rsidR="00335162" w:rsidRPr="00F664B9">
        <w:rPr>
          <w:rFonts w:ascii="Arial" w:eastAsia="Calibri" w:hAnsi="Arial" w:cs="Arial"/>
        </w:rPr>
        <w:t>centred care has an individual approach to the care user, so people with different needs are approached in different ways.</w:t>
      </w:r>
      <w:r w:rsidR="00DE2A6F" w:rsidRPr="00F664B9">
        <w:rPr>
          <w:rFonts w:ascii="Arial" w:eastAsia="Calibri" w:hAnsi="Arial" w:cs="Arial"/>
        </w:rPr>
        <w:t xml:space="preserve">  As this is a relatively recent practice, more scientific research is needed in the future. Also, different approaches </w:t>
      </w:r>
      <w:r w:rsidR="00092937" w:rsidRPr="00F664B9">
        <w:rPr>
          <w:rFonts w:ascii="Arial" w:eastAsia="Calibri" w:hAnsi="Arial" w:cs="Arial"/>
        </w:rPr>
        <w:t>are</w:t>
      </w:r>
      <w:r w:rsidR="00DE2A6F" w:rsidRPr="00F664B9">
        <w:rPr>
          <w:rFonts w:ascii="Arial" w:eastAsia="Calibri" w:hAnsi="Arial" w:cs="Arial"/>
        </w:rPr>
        <w:t xml:space="preserve"> needed (</w:t>
      </w:r>
      <w:r w:rsidR="00BD4C1E" w:rsidRPr="00F664B9">
        <w:rPr>
          <w:rFonts w:ascii="Arial" w:eastAsia="Calibri" w:hAnsi="Arial" w:cs="Arial"/>
        </w:rPr>
        <w:t>e.g.,</w:t>
      </w:r>
      <w:r w:rsidR="00DE2A6F" w:rsidRPr="00F664B9">
        <w:rPr>
          <w:rFonts w:ascii="Arial" w:eastAsia="Calibri" w:hAnsi="Arial" w:cs="Arial"/>
        </w:rPr>
        <w:t xml:space="preserve"> a holistic approach) to this type of care to better understand, as well as its benefits.</w:t>
      </w:r>
      <w:r w:rsidR="00335162" w:rsidRPr="00F664B9">
        <w:rPr>
          <w:rFonts w:ascii="Arial" w:eastAsia="Calibri" w:hAnsi="Arial" w:cs="Arial"/>
        </w:rPr>
        <w:t xml:space="preserve"> </w:t>
      </w:r>
    </w:p>
    <w:p w14:paraId="5D141CF5" w14:textId="77777777" w:rsidR="000A71E3" w:rsidRPr="00F664B9" w:rsidRDefault="000A71E3" w:rsidP="00F664B9">
      <w:pPr>
        <w:spacing w:after="200" w:line="360" w:lineRule="auto"/>
        <w:rPr>
          <w:rFonts w:ascii="Arial" w:eastAsia="Calibri" w:hAnsi="Arial" w:cs="Arial"/>
          <w:lang w:val="hr-HR"/>
        </w:rPr>
      </w:pPr>
    </w:p>
    <w:p w14:paraId="3CC1E6E3" w14:textId="3F70EB1E" w:rsidR="00C3205E" w:rsidRPr="00F664B9" w:rsidRDefault="00C3205E" w:rsidP="00F664B9">
      <w:pPr>
        <w:spacing w:after="200" w:line="360" w:lineRule="auto"/>
        <w:rPr>
          <w:rFonts w:ascii="Arial" w:eastAsia="Calibri" w:hAnsi="Arial" w:cs="Arial"/>
        </w:rPr>
      </w:pPr>
    </w:p>
    <w:p w14:paraId="69F8BC15" w14:textId="065457D6" w:rsidR="00DE2A6F" w:rsidRPr="00F664B9" w:rsidRDefault="00DE2A6F" w:rsidP="00F664B9">
      <w:pPr>
        <w:spacing w:after="200" w:line="360" w:lineRule="auto"/>
        <w:rPr>
          <w:rFonts w:ascii="Arial" w:eastAsia="Calibri" w:hAnsi="Arial" w:cs="Arial"/>
        </w:rPr>
      </w:pPr>
    </w:p>
    <w:p w14:paraId="6CBA56ED" w14:textId="43A5A60D" w:rsidR="00DE2A6F" w:rsidRPr="00F664B9" w:rsidRDefault="00DE2A6F" w:rsidP="00F664B9">
      <w:pPr>
        <w:spacing w:after="200" w:line="360" w:lineRule="auto"/>
        <w:rPr>
          <w:rFonts w:ascii="Arial" w:eastAsia="Calibri" w:hAnsi="Arial" w:cs="Arial"/>
        </w:rPr>
      </w:pPr>
    </w:p>
    <w:p w14:paraId="33922DC3" w14:textId="77777777" w:rsidR="00DE2A6F" w:rsidRPr="00F664B9" w:rsidRDefault="00DE2A6F">
      <w:pPr>
        <w:spacing w:after="200" w:line="276" w:lineRule="auto"/>
        <w:rPr>
          <w:rFonts w:ascii="Arial" w:eastAsia="Calibri" w:hAnsi="Arial" w:cs="Arial"/>
        </w:rPr>
      </w:pPr>
    </w:p>
    <w:p w14:paraId="1187A7AD" w14:textId="42934D30" w:rsidR="00962CBB" w:rsidRPr="002D4EE5" w:rsidRDefault="000D0C5B" w:rsidP="002D4EE5">
      <w:pPr>
        <w:pStyle w:val="Odlomakpopisa"/>
        <w:numPr>
          <w:ilvl w:val="0"/>
          <w:numId w:val="5"/>
        </w:numPr>
        <w:spacing w:after="200" w:line="360" w:lineRule="auto"/>
        <w:rPr>
          <w:rFonts w:ascii="Arial" w:eastAsia="Calibri" w:hAnsi="Arial" w:cs="Arial"/>
          <w:b/>
          <w:bCs/>
        </w:rPr>
      </w:pPr>
      <w:r w:rsidRPr="002D4EE5">
        <w:rPr>
          <w:rFonts w:ascii="Arial" w:eastAsia="Calibri" w:hAnsi="Arial" w:cs="Arial"/>
          <w:b/>
          <w:bCs/>
        </w:rPr>
        <w:lastRenderedPageBreak/>
        <w:t>References:</w:t>
      </w:r>
    </w:p>
    <w:p w14:paraId="2804FF68" w14:textId="77777777" w:rsidR="00F664B9" w:rsidRPr="002D4EE5" w:rsidRDefault="00F664B9" w:rsidP="002D4EE5">
      <w:pPr>
        <w:spacing w:after="200" w:line="360" w:lineRule="auto"/>
        <w:ind w:left="360"/>
        <w:rPr>
          <w:rFonts w:ascii="Arial" w:eastAsia="Calibri" w:hAnsi="Arial" w:cs="Arial"/>
          <w:b/>
          <w:bCs/>
        </w:rPr>
      </w:pPr>
    </w:p>
    <w:p w14:paraId="5D413C56" w14:textId="77777777" w:rsidR="00092937" w:rsidRPr="002D4EE5" w:rsidRDefault="00092937" w:rsidP="002D4EE5">
      <w:pPr>
        <w:pStyle w:val="nova-legacy-e-listitem"/>
        <w:shd w:val="clear" w:color="auto" w:fill="FFFFFF"/>
        <w:spacing w:before="0" w:after="0" w:line="360" w:lineRule="auto"/>
        <w:rPr>
          <w:rFonts w:ascii="Arial" w:hAnsi="Arial" w:cs="Arial"/>
          <w:sz w:val="22"/>
          <w:szCs w:val="22"/>
        </w:rPr>
      </w:pPr>
      <w:r w:rsidRPr="002D4EE5">
        <w:rPr>
          <w:rFonts w:ascii="Arial" w:hAnsi="Arial" w:cs="Arial"/>
          <w:sz w:val="22"/>
          <w:szCs w:val="22"/>
        </w:rPr>
        <w:t xml:space="preserve">Bareham, K., Miller, A. &amp; McCay, K., (2018), P 217 Collaborative neighbourhood team working enabling improved use of resources and person-centred care, </w:t>
      </w:r>
      <w:r w:rsidRPr="002D4EE5">
        <w:rPr>
          <w:rFonts w:ascii="Arial" w:hAnsi="Arial" w:cs="Arial"/>
          <w:i/>
          <w:iCs/>
          <w:sz w:val="22"/>
          <w:szCs w:val="22"/>
          <w:shd w:val="clear" w:color="auto" w:fill="FFFFFF"/>
        </w:rPr>
        <w:t>BMJ supportive &amp; palliative care</w:t>
      </w:r>
      <w:r w:rsidRPr="002D4EE5">
        <w:rPr>
          <w:rFonts w:ascii="Arial" w:hAnsi="Arial" w:cs="Arial"/>
          <w:sz w:val="22"/>
          <w:szCs w:val="22"/>
          <w:shd w:val="clear" w:color="auto" w:fill="FFFFFF"/>
        </w:rPr>
        <w:t>, 8(2), p. p. A87</w:t>
      </w:r>
    </w:p>
    <w:p w14:paraId="1F6D62AB" w14:textId="70EC46F2" w:rsidR="00092937" w:rsidRPr="002D4EE5" w:rsidRDefault="00092937" w:rsidP="002D4EE5">
      <w:pPr>
        <w:spacing w:after="200" w:line="360" w:lineRule="auto"/>
        <w:rPr>
          <w:rFonts w:ascii="Arial" w:hAnsi="Arial" w:cs="Arial"/>
        </w:rPr>
      </w:pPr>
      <w:r w:rsidRPr="002D4EE5">
        <w:rPr>
          <w:rFonts w:ascii="Arial" w:hAnsi="Arial" w:cs="Arial"/>
        </w:rPr>
        <w:t>Bosh, J.V., (2011), More than words:</w:t>
      </w:r>
      <w:r w:rsidRPr="002D4EE5">
        <w:rPr>
          <w:rFonts w:ascii="Arial" w:hAnsi="Arial" w:cs="Arial"/>
          <w:i/>
          <w:iCs/>
        </w:rPr>
        <w:t xml:space="preserve"> A new culture of care and communicating with persons who have dementia</w:t>
      </w:r>
      <w:r w:rsidRPr="002D4EE5">
        <w:rPr>
          <w:rFonts w:ascii="Arial" w:hAnsi="Arial" w:cs="Arial"/>
        </w:rPr>
        <w:t>,</w:t>
      </w:r>
      <w:r w:rsidR="00D3007B" w:rsidRPr="00D3007B">
        <w:t xml:space="preserve"> </w:t>
      </w:r>
      <w:r w:rsidR="00D3007B" w:rsidRPr="00D3007B">
        <w:rPr>
          <w:rFonts w:ascii="Arial" w:hAnsi="Arial" w:cs="Arial"/>
        </w:rPr>
        <w:t>[</w:t>
      </w:r>
      <w:r w:rsidRPr="00D3007B">
        <w:rPr>
          <w:rFonts w:ascii="Arial" w:hAnsi="Arial" w:cs="Arial"/>
        </w:rPr>
        <w:t>Video</w:t>
      </w:r>
      <w:r w:rsidR="00D3007B" w:rsidRPr="00D3007B">
        <w:rPr>
          <w:rFonts w:ascii="Arial" w:hAnsi="Arial" w:cs="Arial"/>
        </w:rPr>
        <w:t>]</w:t>
      </w:r>
      <w:r w:rsidRPr="00D3007B">
        <w:rPr>
          <w:rFonts w:ascii="Arial" w:hAnsi="Arial" w:cs="Arial"/>
        </w:rPr>
        <w:t>,</w:t>
      </w:r>
      <w:r w:rsidRPr="002D4EE5">
        <w:rPr>
          <w:rFonts w:ascii="Arial" w:hAnsi="Arial" w:cs="Arial"/>
        </w:rPr>
        <w:t xml:space="preserve"> Available at: video.alexanderstreet.com/wach/more-than-words-a-new-culture-of-care-and-communicating.with.persons-who-have-dementia</w:t>
      </w:r>
    </w:p>
    <w:p w14:paraId="1DE3A783" w14:textId="12E8B924" w:rsidR="000A71E3" w:rsidRDefault="00092937" w:rsidP="002D4EE5">
      <w:pPr>
        <w:spacing w:after="200" w:line="360" w:lineRule="auto"/>
        <w:rPr>
          <w:rFonts w:ascii="Arial" w:hAnsi="Arial" w:cs="Arial"/>
          <w:shd w:val="clear" w:color="auto" w:fill="FFFFFF"/>
        </w:rPr>
      </w:pPr>
      <w:r w:rsidRPr="002D4EE5">
        <w:rPr>
          <w:rFonts w:ascii="Arial" w:hAnsi="Arial" w:cs="Arial"/>
          <w:shd w:val="clear" w:color="auto" w:fill="FFFFFF"/>
        </w:rPr>
        <w:t>Brady, V. </w:t>
      </w:r>
      <w:r w:rsidRPr="002D4EE5">
        <w:rPr>
          <w:rFonts w:ascii="Arial" w:hAnsi="Arial" w:cs="Arial"/>
          <w:i/>
          <w:iCs/>
          <w:shd w:val="clear" w:color="auto" w:fill="FFFFFF"/>
        </w:rPr>
        <w:t>et al.</w:t>
      </w:r>
      <w:r w:rsidRPr="002D4EE5">
        <w:rPr>
          <w:rFonts w:ascii="Arial" w:hAnsi="Arial" w:cs="Arial"/>
          <w:shd w:val="clear" w:color="auto" w:fill="FFFFFF"/>
        </w:rPr>
        <w:t> (2021) ‘Supporting diversity in person-centred care: The role of healthcare chaplains’, </w:t>
      </w:r>
      <w:r w:rsidRPr="002D4EE5">
        <w:rPr>
          <w:rFonts w:ascii="Arial" w:hAnsi="Arial" w:cs="Arial"/>
          <w:i/>
          <w:iCs/>
          <w:shd w:val="clear" w:color="auto" w:fill="FFFFFF"/>
        </w:rPr>
        <w:t>Nursing Ethics</w:t>
      </w:r>
      <w:r w:rsidRPr="002D4EE5">
        <w:rPr>
          <w:rFonts w:ascii="Arial" w:hAnsi="Arial" w:cs="Arial"/>
          <w:shd w:val="clear" w:color="auto" w:fill="FFFFFF"/>
        </w:rPr>
        <w:t>, 28(6), pp. 935-950.</w:t>
      </w:r>
    </w:p>
    <w:p w14:paraId="05134577" w14:textId="062FE5C8" w:rsidR="002D4EE5" w:rsidRPr="002D4EE5" w:rsidRDefault="002D4EE5" w:rsidP="002D4EE5">
      <w:pPr>
        <w:spacing w:after="200" w:line="360" w:lineRule="auto"/>
        <w:rPr>
          <w:rFonts w:ascii="Arial" w:hAnsi="Arial" w:cs="Arial"/>
        </w:rPr>
      </w:pPr>
      <w:r w:rsidRPr="002D4EE5">
        <w:rPr>
          <w:rFonts w:ascii="Arial" w:hAnsi="Arial" w:cs="Arial"/>
        </w:rPr>
        <w:t xml:space="preserve">Care and The Health Foundation, (2021), </w:t>
      </w:r>
      <w:r w:rsidRPr="002D4EE5">
        <w:rPr>
          <w:rFonts w:ascii="Arial" w:eastAsia="Times New Roman" w:hAnsi="Arial" w:cs="Arial"/>
          <w:i/>
          <w:iCs/>
          <w:kern w:val="36"/>
        </w:rPr>
        <w:t>Creative activities to improve staff wellbeing, quality of care and the way people living with dementia and their carers support their own health</w:t>
      </w:r>
      <w:r w:rsidRPr="002D4EE5">
        <w:rPr>
          <w:rFonts w:ascii="Arial" w:eastAsia="Times New Roman" w:hAnsi="Arial" w:cs="Arial"/>
          <w:kern w:val="36"/>
        </w:rPr>
        <w:t xml:space="preserve">, Available at: </w:t>
      </w:r>
      <w:hyperlink r:id="rId11" w:history="1">
        <w:r w:rsidRPr="002D4EE5">
          <w:rPr>
            <w:rStyle w:val="Hiperveza"/>
            <w:rFonts w:ascii="Arial" w:eastAsia="Times New Roman" w:hAnsi="Arial" w:cs="Arial"/>
            <w:color w:val="auto"/>
            <w:kern w:val="36"/>
            <w:u w:val="none"/>
          </w:rPr>
          <w:t>https://www.health.org.uk/improvement-project/creative-activities-to-improve-staff-wellbeing-quality-of-care-and-the-way</w:t>
        </w:r>
      </w:hyperlink>
      <w:r w:rsidRPr="002D4EE5">
        <w:rPr>
          <w:rFonts w:ascii="Arial" w:eastAsia="Times New Roman" w:hAnsi="Arial" w:cs="Arial"/>
          <w:kern w:val="36"/>
        </w:rPr>
        <w:t>, (Accessed: 27 December 2021)</w:t>
      </w:r>
    </w:p>
    <w:p w14:paraId="2B593406" w14:textId="77777777" w:rsidR="00092937" w:rsidRPr="002D4EE5" w:rsidRDefault="00092937" w:rsidP="002D4EE5">
      <w:pPr>
        <w:spacing w:after="200" w:line="360" w:lineRule="auto"/>
        <w:rPr>
          <w:rFonts w:ascii="Arial" w:hAnsi="Arial" w:cs="Arial"/>
        </w:rPr>
      </w:pPr>
      <w:r w:rsidRPr="002D4EE5">
        <w:rPr>
          <w:rFonts w:ascii="Arial" w:eastAsia="Calibri" w:hAnsi="Arial" w:cs="Arial"/>
        </w:rPr>
        <w:t>Department of Health, (2001),</w:t>
      </w:r>
      <w:r w:rsidRPr="002D4EE5">
        <w:rPr>
          <w:rFonts w:ascii="Arial" w:eastAsia="Calibri" w:hAnsi="Arial" w:cs="Arial"/>
          <w:i/>
          <w:iCs/>
        </w:rPr>
        <w:t xml:space="preserve"> </w:t>
      </w:r>
      <w:r w:rsidRPr="002D4EE5">
        <w:rPr>
          <w:rFonts w:ascii="Arial" w:hAnsi="Arial" w:cs="Arial"/>
          <w:i/>
          <w:iCs/>
        </w:rPr>
        <w:t>National Service Framework for Older People</w:t>
      </w:r>
      <w:r w:rsidRPr="002D4EE5">
        <w:rPr>
          <w:rFonts w:ascii="Arial" w:hAnsi="Arial" w:cs="Arial"/>
        </w:rPr>
        <w:t xml:space="preserve">, Available at: </w:t>
      </w:r>
      <w:hyperlink r:id="rId12" w:history="1">
        <w:r w:rsidRPr="002D4EE5">
          <w:rPr>
            <w:rStyle w:val="Hiperveza"/>
            <w:rFonts w:ascii="Arial" w:hAnsi="Arial" w:cs="Arial"/>
            <w:color w:val="auto"/>
            <w:u w:val="none"/>
          </w:rPr>
          <w:t>https://assets.publishing.service.gov.uk/government/uploads/system/uploads/attachment_data/file/198033/National_Service_Framework_for_Older_People.pdf</w:t>
        </w:r>
      </w:hyperlink>
      <w:r w:rsidRPr="002D4EE5">
        <w:rPr>
          <w:rFonts w:ascii="Arial" w:hAnsi="Arial" w:cs="Arial"/>
        </w:rPr>
        <w:t>, (Accessed:26 December 2021)</w:t>
      </w:r>
    </w:p>
    <w:p w14:paraId="288A360B" w14:textId="176D3D73" w:rsidR="00092937" w:rsidRPr="00E210DA" w:rsidRDefault="00092937" w:rsidP="002D4EE5">
      <w:pPr>
        <w:pStyle w:val="Naslov1"/>
        <w:shd w:val="clear" w:color="auto" w:fill="FFFFFF"/>
        <w:spacing w:before="0" w:line="360" w:lineRule="auto"/>
        <w:rPr>
          <w:rFonts w:ascii="Arial" w:eastAsia="Times New Roman" w:hAnsi="Arial" w:cs="Arial"/>
          <w:color w:val="auto"/>
          <w:kern w:val="36"/>
          <w:sz w:val="22"/>
          <w:szCs w:val="22"/>
          <w:lang w:val="en"/>
        </w:rPr>
      </w:pPr>
      <w:r w:rsidRPr="00E210DA">
        <w:rPr>
          <w:rFonts w:ascii="Arial" w:hAnsi="Arial" w:cs="Arial"/>
          <w:color w:val="auto"/>
          <w:sz w:val="22"/>
          <w:szCs w:val="22"/>
        </w:rPr>
        <w:t xml:space="preserve">Dwamena, F., (2012), </w:t>
      </w:r>
      <w:r w:rsidRPr="00E210DA">
        <w:rPr>
          <w:rFonts w:ascii="Arial" w:eastAsia="Times New Roman" w:hAnsi="Arial" w:cs="Arial"/>
          <w:i/>
          <w:iCs/>
          <w:color w:val="auto"/>
          <w:kern w:val="36"/>
          <w:sz w:val="22"/>
          <w:szCs w:val="22"/>
          <w:lang w:val="en"/>
        </w:rPr>
        <w:t>Interventions for providers to promote a patient</w:t>
      </w:r>
      <w:r w:rsidRPr="00E210DA">
        <w:rPr>
          <w:rFonts w:ascii="Cambria Math" w:eastAsia="Times New Roman" w:hAnsi="Cambria Math" w:cs="Cambria Math"/>
          <w:i/>
          <w:iCs/>
          <w:color w:val="auto"/>
          <w:kern w:val="36"/>
          <w:sz w:val="22"/>
          <w:szCs w:val="22"/>
          <w:lang w:val="en"/>
        </w:rPr>
        <w:t>‐</w:t>
      </w:r>
      <w:r w:rsidRPr="00E210DA">
        <w:rPr>
          <w:rFonts w:ascii="Arial" w:eastAsia="Times New Roman" w:hAnsi="Arial" w:cs="Arial"/>
          <w:i/>
          <w:iCs/>
          <w:color w:val="auto"/>
          <w:kern w:val="36"/>
          <w:sz w:val="22"/>
          <w:szCs w:val="22"/>
          <w:lang w:val="en"/>
        </w:rPr>
        <w:t>centred approach in clinical consultations</w:t>
      </w:r>
      <w:r w:rsidRPr="00E210DA">
        <w:rPr>
          <w:rFonts w:ascii="Arial" w:eastAsia="Times New Roman" w:hAnsi="Arial" w:cs="Arial"/>
          <w:color w:val="auto"/>
          <w:kern w:val="36"/>
          <w:sz w:val="22"/>
          <w:szCs w:val="22"/>
          <w:lang w:val="en"/>
        </w:rPr>
        <w:t xml:space="preserve">, Available at: </w:t>
      </w:r>
      <w:hyperlink r:id="rId13" w:history="1">
        <w:r w:rsidRPr="00E210DA">
          <w:rPr>
            <w:rStyle w:val="Hiperveza"/>
            <w:rFonts w:ascii="Arial" w:eastAsia="Times New Roman" w:hAnsi="Arial" w:cs="Arial"/>
            <w:color w:val="auto"/>
            <w:kern w:val="36"/>
            <w:sz w:val="22"/>
            <w:szCs w:val="22"/>
            <w:u w:val="none"/>
            <w:lang w:val="en"/>
          </w:rPr>
          <w:t>https://www.cochranelibrary.com/cdsr/doi/10.1002/14651858.CD003267.pub2/full</w:t>
        </w:r>
      </w:hyperlink>
      <w:r w:rsidRPr="00E210DA">
        <w:rPr>
          <w:rFonts w:ascii="Arial" w:eastAsia="Times New Roman" w:hAnsi="Arial" w:cs="Arial"/>
          <w:color w:val="auto"/>
          <w:kern w:val="36"/>
          <w:sz w:val="22"/>
          <w:szCs w:val="22"/>
          <w:lang w:val="en"/>
        </w:rPr>
        <w:t>, (Accessed: 28 December 2021)</w:t>
      </w:r>
    </w:p>
    <w:p w14:paraId="54DB2644" w14:textId="77777777" w:rsidR="00092937" w:rsidRPr="002D4EE5" w:rsidRDefault="00092937" w:rsidP="002D4EE5">
      <w:pPr>
        <w:spacing w:line="360" w:lineRule="auto"/>
        <w:rPr>
          <w:rFonts w:ascii="Arial" w:hAnsi="Arial" w:cs="Arial"/>
          <w:lang w:val="en"/>
        </w:rPr>
      </w:pPr>
    </w:p>
    <w:p w14:paraId="32F5B6A9" w14:textId="77777777" w:rsidR="00092937" w:rsidRPr="002D4EE5" w:rsidRDefault="00A62AAC" w:rsidP="002D4EE5">
      <w:pPr>
        <w:shd w:val="clear" w:color="auto" w:fill="FFFFFF"/>
        <w:spacing w:after="0" w:line="360" w:lineRule="auto"/>
        <w:textAlignment w:val="baseline"/>
        <w:rPr>
          <w:rFonts w:ascii="Arial" w:hAnsi="Arial" w:cs="Arial"/>
        </w:rPr>
      </w:pPr>
      <w:hyperlink r:id="rId14" w:history="1">
        <w:r w:rsidR="00092937" w:rsidRPr="002D4EE5">
          <w:rPr>
            <w:rFonts w:ascii="Arial" w:eastAsia="Times New Roman" w:hAnsi="Arial" w:cs="Arial"/>
            <w:bdr w:val="none" w:sz="0" w:space="0" w:color="auto" w:frame="1"/>
          </w:rPr>
          <w:t>Kitwood</w:t>
        </w:r>
      </w:hyperlink>
      <w:r w:rsidR="00092937" w:rsidRPr="002D4EE5">
        <w:rPr>
          <w:rFonts w:ascii="Arial" w:eastAsia="Times New Roman" w:hAnsi="Arial" w:cs="Arial"/>
          <w:bdr w:val="none" w:sz="0" w:space="0" w:color="auto" w:frame="1"/>
        </w:rPr>
        <w:t>, T. &amp; Bredin, K.</w:t>
      </w:r>
      <w:r w:rsidR="00092937" w:rsidRPr="002D4EE5">
        <w:rPr>
          <w:rFonts w:ascii="Arial" w:eastAsia="Times New Roman" w:hAnsi="Arial" w:cs="Arial"/>
        </w:rPr>
        <w:t xml:space="preserve"> (2008), </w:t>
      </w:r>
      <w:r w:rsidR="00092937" w:rsidRPr="002D4EE5">
        <w:rPr>
          <w:rFonts w:ascii="Arial" w:eastAsia="Times New Roman" w:hAnsi="Arial" w:cs="Arial"/>
          <w:i/>
          <w:iCs/>
          <w:kern w:val="36"/>
        </w:rPr>
        <w:t>Towards a Theory of Dementia Care: Personhood and Well-being,</w:t>
      </w:r>
      <w:r w:rsidR="00092937" w:rsidRPr="002D4EE5">
        <w:rPr>
          <w:rFonts w:ascii="Arial" w:eastAsia="Times New Roman" w:hAnsi="Arial" w:cs="Arial"/>
          <w:kern w:val="36"/>
        </w:rPr>
        <w:t xml:space="preserve"> </w:t>
      </w:r>
      <w:r w:rsidR="00092937" w:rsidRPr="002D4EE5">
        <w:rPr>
          <w:rFonts w:ascii="Arial" w:hAnsi="Arial" w:cs="Arial"/>
          <w:shd w:val="clear" w:color="auto" w:fill="FFFFFF"/>
        </w:rPr>
        <w:t>Published online by Cambridge University</w:t>
      </w:r>
      <w:r w:rsidR="00092937" w:rsidRPr="002D4EE5">
        <w:rPr>
          <w:rStyle w:val="Naglaeno"/>
          <w:rFonts w:ascii="Arial" w:eastAsia="Times New Roman" w:hAnsi="Arial" w:cs="Arial"/>
        </w:rPr>
        <w:t xml:space="preserve"> </w:t>
      </w:r>
      <w:r w:rsidR="00092937" w:rsidRPr="002D4EE5">
        <w:rPr>
          <w:rFonts w:ascii="Arial" w:hAnsi="Arial" w:cs="Arial"/>
        </w:rPr>
        <w:t xml:space="preserve">Cambridge core, Available at: </w:t>
      </w:r>
      <w:hyperlink r:id="rId15" w:history="1">
        <w:r w:rsidR="00092937" w:rsidRPr="002D4EE5">
          <w:rPr>
            <w:rStyle w:val="Hiperveza"/>
            <w:rFonts w:ascii="Arial" w:hAnsi="Arial" w:cs="Arial"/>
            <w:color w:val="auto"/>
            <w:u w:val="none"/>
          </w:rPr>
          <w:t>https://www.cambridge.org/(Accessed</w:t>
        </w:r>
      </w:hyperlink>
      <w:r w:rsidR="00092937" w:rsidRPr="002D4EE5">
        <w:rPr>
          <w:rFonts w:ascii="Arial" w:hAnsi="Arial" w:cs="Arial"/>
        </w:rPr>
        <w:t>: 01.11. 2021.)</w:t>
      </w:r>
    </w:p>
    <w:p w14:paraId="4C618415" w14:textId="1BB912CA" w:rsidR="00092937" w:rsidRPr="002D4EE5" w:rsidRDefault="00092937" w:rsidP="002D4EE5">
      <w:pPr>
        <w:spacing w:after="200" w:line="360" w:lineRule="auto"/>
        <w:rPr>
          <w:rFonts w:ascii="Arial" w:eastAsia="Calibri" w:hAnsi="Arial" w:cs="Arial"/>
        </w:rPr>
      </w:pPr>
    </w:p>
    <w:p w14:paraId="31E204B0" w14:textId="77777777" w:rsidR="00092937" w:rsidRPr="002D4EE5" w:rsidRDefault="00092937" w:rsidP="002D4EE5">
      <w:pPr>
        <w:pStyle w:val="Naslov1"/>
        <w:shd w:val="clear" w:color="auto" w:fill="FFFFFF"/>
        <w:spacing w:before="0" w:line="360" w:lineRule="auto"/>
        <w:rPr>
          <w:rFonts w:ascii="Arial" w:hAnsi="Arial" w:cs="Arial"/>
          <w:color w:val="auto"/>
          <w:sz w:val="22"/>
          <w:szCs w:val="22"/>
          <w:shd w:val="clear" w:color="auto" w:fill="FFFFFF"/>
        </w:rPr>
      </w:pPr>
      <w:r w:rsidRPr="002D4EE5">
        <w:rPr>
          <w:rFonts w:ascii="Arial" w:eastAsia="Times New Roman" w:hAnsi="Arial" w:cs="Arial"/>
          <w:color w:val="auto"/>
          <w:kern w:val="36"/>
          <w:sz w:val="22"/>
          <w:szCs w:val="22"/>
        </w:rPr>
        <w:t>Mabbot, I., (2012),</w:t>
      </w:r>
      <w:r w:rsidRPr="002D4EE5">
        <w:rPr>
          <w:rFonts w:ascii="Arial" w:hAnsi="Arial" w:cs="Arial"/>
          <w:color w:val="auto"/>
          <w:sz w:val="22"/>
          <w:szCs w:val="22"/>
          <w:shd w:val="clear" w:color="auto" w:fill="FFFFFF"/>
        </w:rPr>
        <w:t xml:space="preserve"> ‘The Heart of Care: Dignity in Action – A Guide to Person-centred Compassionate Elder Care Amanda Waring the Heart of Care: Dignity in Action – A Guide to Person-centred Compassionate Elder Care Souvenir Press 180pp £15 9780285640870 9780285640870’, </w:t>
      </w:r>
      <w:r w:rsidRPr="002D4EE5">
        <w:rPr>
          <w:rFonts w:ascii="Arial" w:hAnsi="Arial" w:cs="Arial"/>
          <w:i/>
          <w:iCs/>
          <w:color w:val="auto"/>
          <w:sz w:val="22"/>
          <w:szCs w:val="22"/>
          <w:shd w:val="clear" w:color="auto" w:fill="FFFFFF"/>
        </w:rPr>
        <w:t>Nursing standard</w:t>
      </w:r>
      <w:r w:rsidRPr="002D4EE5">
        <w:rPr>
          <w:rFonts w:ascii="Arial" w:hAnsi="Arial" w:cs="Arial"/>
          <w:color w:val="auto"/>
          <w:sz w:val="22"/>
          <w:szCs w:val="22"/>
          <w:shd w:val="clear" w:color="auto" w:fill="FFFFFF"/>
        </w:rPr>
        <w:t>, 27(12), pp. 24–24.</w:t>
      </w:r>
    </w:p>
    <w:p w14:paraId="261294C5" w14:textId="4A588A5C" w:rsidR="00092937" w:rsidRPr="002D4EE5" w:rsidRDefault="00092937" w:rsidP="002D4EE5">
      <w:pPr>
        <w:spacing w:after="200" w:line="360" w:lineRule="auto"/>
        <w:rPr>
          <w:rFonts w:ascii="Arial" w:eastAsia="Calibri" w:hAnsi="Arial" w:cs="Arial"/>
        </w:rPr>
      </w:pPr>
    </w:p>
    <w:p w14:paraId="6D793E12" w14:textId="77777777" w:rsidR="00092937" w:rsidRPr="002D4EE5" w:rsidRDefault="00092937" w:rsidP="002D4EE5">
      <w:pPr>
        <w:spacing w:line="360" w:lineRule="auto"/>
        <w:rPr>
          <w:rFonts w:ascii="Arial" w:hAnsi="Arial" w:cs="Arial"/>
        </w:rPr>
      </w:pPr>
      <w:r w:rsidRPr="002D4EE5">
        <w:rPr>
          <w:rFonts w:ascii="Arial" w:hAnsi="Arial" w:cs="Arial"/>
        </w:rPr>
        <w:lastRenderedPageBreak/>
        <w:t xml:space="preserve">National Institute for Health and Care Excellence, Dementia Management, Available at: </w:t>
      </w:r>
      <w:hyperlink r:id="rId16" w:anchor="path=view%3A/pathways/dementia/dementia-management.xml&amp;content=view-index" w:history="1">
        <w:r w:rsidRPr="002D4EE5">
          <w:rPr>
            <w:rStyle w:val="Hiperveza"/>
            <w:rFonts w:ascii="Arial" w:hAnsi="Arial" w:cs="Arial"/>
            <w:color w:val="auto"/>
            <w:u w:val="none"/>
          </w:rPr>
          <w:t>https://pathways.nice.org.uk/pathways/dementia#path=view%3A/pathways/dementia/dementia-management.xml&amp;content=view-index</w:t>
        </w:r>
      </w:hyperlink>
      <w:r w:rsidRPr="002D4EE5">
        <w:rPr>
          <w:rFonts w:ascii="Arial" w:hAnsi="Arial" w:cs="Arial"/>
        </w:rPr>
        <w:t>, (Accessed: 27 December 2021)</w:t>
      </w:r>
    </w:p>
    <w:p w14:paraId="41C0B97F" w14:textId="77777777" w:rsidR="00092937" w:rsidRPr="002D4EE5" w:rsidRDefault="00092937" w:rsidP="002D4EE5">
      <w:pPr>
        <w:spacing w:after="200" w:line="360" w:lineRule="auto"/>
        <w:rPr>
          <w:rFonts w:ascii="Arial" w:eastAsia="Calibri" w:hAnsi="Arial" w:cs="Arial"/>
        </w:rPr>
      </w:pPr>
    </w:p>
    <w:p w14:paraId="56CF7002" w14:textId="1C6F0DFA" w:rsidR="000D0C5B" w:rsidRPr="002D4EE5" w:rsidRDefault="00193BDE" w:rsidP="002D4EE5">
      <w:pPr>
        <w:pStyle w:val="nova-legacy-e-listitem"/>
        <w:shd w:val="clear" w:color="auto" w:fill="FFFFFF"/>
        <w:spacing w:before="0" w:after="0" w:line="360" w:lineRule="auto"/>
        <w:rPr>
          <w:rFonts w:ascii="Arial" w:hAnsi="Arial" w:cs="Arial"/>
          <w:sz w:val="22"/>
          <w:szCs w:val="22"/>
        </w:rPr>
      </w:pPr>
      <w:r w:rsidRPr="002D4EE5">
        <w:rPr>
          <w:rFonts w:ascii="Arial" w:eastAsia="Calibri" w:hAnsi="Arial" w:cs="Arial"/>
          <w:sz w:val="22"/>
          <w:szCs w:val="22"/>
        </w:rPr>
        <w:t xml:space="preserve">Nolan, M., Brown, J., &amp; Davies, S., (2004), </w:t>
      </w:r>
      <w:r w:rsidR="000D0C5B" w:rsidRPr="002D4EE5">
        <w:rPr>
          <w:rFonts w:ascii="Arial" w:hAnsi="Arial" w:cs="Arial"/>
          <w:kern w:val="36"/>
          <w:sz w:val="22"/>
          <w:szCs w:val="22"/>
        </w:rPr>
        <w:t xml:space="preserve">Beyond Person-Centred Care: A New Vision for Gerontological Nur, </w:t>
      </w:r>
      <w:hyperlink r:id="rId17" w:history="1">
        <w:r w:rsidR="000D0C5B" w:rsidRPr="002D4EE5">
          <w:rPr>
            <w:rFonts w:ascii="Arial" w:hAnsi="Arial" w:cs="Arial"/>
            <w:i/>
            <w:iCs/>
            <w:sz w:val="22"/>
            <w:szCs w:val="22"/>
            <w:bdr w:val="none" w:sz="0" w:space="0" w:color="auto" w:frame="1"/>
          </w:rPr>
          <w:t>Journal of Clinical Nursing</w:t>
        </w:r>
      </w:hyperlink>
      <w:r w:rsidR="000D0C5B" w:rsidRPr="002D4EE5">
        <w:rPr>
          <w:rFonts w:ascii="Arial" w:hAnsi="Arial" w:cs="Arial"/>
          <w:sz w:val="22"/>
          <w:szCs w:val="22"/>
        </w:rPr>
        <w:t> ,13(3a), p.p.45-53</w:t>
      </w:r>
    </w:p>
    <w:p w14:paraId="7D82BFDE" w14:textId="77777777" w:rsidR="00092937" w:rsidRPr="002D4EE5" w:rsidRDefault="00092937" w:rsidP="002D4EE5">
      <w:pPr>
        <w:pStyle w:val="Naslov1"/>
        <w:spacing w:before="0" w:line="360" w:lineRule="auto"/>
        <w:ind w:right="555"/>
        <w:textAlignment w:val="baseline"/>
        <w:rPr>
          <w:rFonts w:ascii="Arial" w:hAnsi="Arial" w:cs="Arial"/>
          <w:color w:val="auto"/>
          <w:sz w:val="22"/>
          <w:szCs w:val="22"/>
          <w:shd w:val="clear" w:color="auto" w:fill="FFFFFF"/>
        </w:rPr>
      </w:pPr>
      <w:r w:rsidRPr="002D4EE5">
        <w:rPr>
          <w:rFonts w:ascii="Arial" w:hAnsi="Arial" w:cs="Arial"/>
          <w:color w:val="auto"/>
          <w:sz w:val="22"/>
          <w:szCs w:val="22"/>
          <w:shd w:val="clear" w:color="auto" w:fill="FFFFFF"/>
        </w:rPr>
        <w:t xml:space="preserve">Nuffield Trust, (2020), </w:t>
      </w:r>
      <w:r w:rsidRPr="002D4EE5">
        <w:rPr>
          <w:rFonts w:ascii="Arial" w:hAnsi="Arial" w:cs="Arial"/>
          <w:i/>
          <w:iCs/>
          <w:color w:val="auto"/>
          <w:sz w:val="22"/>
          <w:szCs w:val="22"/>
          <w:shd w:val="clear" w:color="auto" w:fill="FFFFFF"/>
        </w:rPr>
        <w:t>Deaths in care homes: what do the numbers tell us</w:t>
      </w:r>
      <w:r w:rsidRPr="002D4EE5">
        <w:rPr>
          <w:rFonts w:ascii="Arial" w:hAnsi="Arial" w:cs="Arial"/>
          <w:color w:val="auto"/>
          <w:sz w:val="22"/>
          <w:szCs w:val="22"/>
          <w:shd w:val="clear" w:color="auto" w:fill="FFFFFF"/>
        </w:rPr>
        <w:t>? , Available at:</w:t>
      </w:r>
      <w:r w:rsidRPr="002D4EE5">
        <w:rPr>
          <w:rFonts w:ascii="Arial" w:hAnsi="Arial" w:cs="Arial"/>
          <w:color w:val="auto"/>
          <w:sz w:val="22"/>
          <w:szCs w:val="22"/>
        </w:rPr>
        <w:t xml:space="preserve"> </w:t>
      </w:r>
      <w:hyperlink r:id="rId18" w:history="1">
        <w:r w:rsidRPr="002D4EE5">
          <w:rPr>
            <w:rStyle w:val="Hiperveza"/>
            <w:rFonts w:ascii="Arial" w:hAnsi="Arial" w:cs="Arial"/>
            <w:color w:val="auto"/>
            <w:sz w:val="22"/>
            <w:szCs w:val="22"/>
            <w:u w:val="none"/>
            <w:shd w:val="clear" w:color="auto" w:fill="FFFFFF"/>
          </w:rPr>
          <w:t>https://www.nuffieldtrust.org.uk/news-item/deaths-in-care-homes-what-do-the-numbers-tell-us</w:t>
        </w:r>
      </w:hyperlink>
      <w:r w:rsidRPr="002D4EE5">
        <w:rPr>
          <w:rFonts w:ascii="Arial" w:hAnsi="Arial" w:cs="Arial"/>
          <w:color w:val="auto"/>
          <w:sz w:val="22"/>
          <w:szCs w:val="22"/>
          <w:shd w:val="clear" w:color="auto" w:fill="FFFFFF"/>
        </w:rPr>
        <w:t>, (Accessed: 28 December 2021)</w:t>
      </w:r>
    </w:p>
    <w:p w14:paraId="61A81C50" w14:textId="77777777" w:rsidR="00092937" w:rsidRPr="0015135F" w:rsidRDefault="00092937" w:rsidP="002D4EE5">
      <w:pPr>
        <w:shd w:val="clear" w:color="auto" w:fill="FFFFFF"/>
        <w:spacing w:after="0" w:line="360" w:lineRule="auto"/>
        <w:rPr>
          <w:rFonts w:ascii="Arial" w:eastAsia="Times New Roman" w:hAnsi="Arial" w:cs="Arial"/>
        </w:rPr>
      </w:pPr>
    </w:p>
    <w:p w14:paraId="0953030E" w14:textId="77777777" w:rsidR="00092937" w:rsidRPr="002D4EE5" w:rsidRDefault="00A62AAC" w:rsidP="002D4EE5">
      <w:pPr>
        <w:pStyle w:val="Naslov1"/>
        <w:shd w:val="clear" w:color="auto" w:fill="FFFFFF"/>
        <w:spacing w:before="0" w:line="360" w:lineRule="auto"/>
        <w:rPr>
          <w:rFonts w:ascii="Arial" w:eastAsia="Times New Roman" w:hAnsi="Arial" w:cs="Arial"/>
          <w:b/>
          <w:bCs/>
          <w:color w:val="auto"/>
          <w:kern w:val="36"/>
          <w:sz w:val="22"/>
          <w:szCs w:val="22"/>
        </w:rPr>
      </w:pPr>
      <w:hyperlink r:id="rId19" w:history="1">
        <w:r w:rsidR="00092937" w:rsidRPr="0015135F">
          <w:rPr>
            <w:rFonts w:ascii="Arial" w:eastAsia="Times New Roman" w:hAnsi="Arial" w:cs="Arial"/>
            <w:color w:val="auto"/>
            <w:sz w:val="22"/>
            <w:szCs w:val="22"/>
          </w:rPr>
          <w:t>Office of the Public Guardian</w:t>
        </w:r>
      </w:hyperlink>
      <w:r w:rsidR="00092937" w:rsidRPr="002D4EE5">
        <w:rPr>
          <w:rFonts w:ascii="Arial" w:eastAsia="Times New Roman" w:hAnsi="Arial" w:cs="Arial"/>
          <w:color w:val="auto"/>
          <w:sz w:val="22"/>
          <w:szCs w:val="22"/>
        </w:rPr>
        <w:t xml:space="preserve">, (2013), </w:t>
      </w:r>
      <w:r w:rsidR="00092937" w:rsidRPr="002D4EE5">
        <w:rPr>
          <w:rFonts w:ascii="Arial" w:eastAsia="Times New Roman" w:hAnsi="Arial" w:cs="Arial"/>
          <w:i/>
          <w:iCs/>
          <w:color w:val="auto"/>
          <w:kern w:val="36"/>
          <w:sz w:val="22"/>
          <w:szCs w:val="22"/>
        </w:rPr>
        <w:t>Mental Capacity Act Code of Practice</w:t>
      </w:r>
      <w:r w:rsidR="00092937" w:rsidRPr="002D4EE5">
        <w:rPr>
          <w:rFonts w:ascii="Arial" w:eastAsia="Times New Roman" w:hAnsi="Arial" w:cs="Arial"/>
          <w:color w:val="auto"/>
          <w:kern w:val="36"/>
          <w:sz w:val="22"/>
          <w:szCs w:val="22"/>
        </w:rPr>
        <w:t xml:space="preserve">, Available at: </w:t>
      </w:r>
      <w:hyperlink r:id="rId20" w:history="1">
        <w:r w:rsidR="00092937" w:rsidRPr="002D4EE5">
          <w:rPr>
            <w:rStyle w:val="Hiperveza"/>
            <w:rFonts w:ascii="Arial" w:eastAsia="Times New Roman" w:hAnsi="Arial" w:cs="Arial"/>
            <w:color w:val="auto"/>
            <w:kern w:val="36"/>
            <w:sz w:val="22"/>
            <w:szCs w:val="22"/>
            <w:u w:val="none"/>
          </w:rPr>
          <w:t>https://www.gov.uk/government/publications/mental-capacity-act-code-of-practice</w:t>
        </w:r>
      </w:hyperlink>
      <w:r w:rsidR="00092937" w:rsidRPr="002D4EE5">
        <w:rPr>
          <w:rFonts w:ascii="Arial" w:eastAsia="Times New Roman" w:hAnsi="Arial" w:cs="Arial"/>
          <w:color w:val="auto"/>
          <w:kern w:val="36"/>
          <w:sz w:val="22"/>
          <w:szCs w:val="22"/>
        </w:rPr>
        <w:t>, (Accessed: 27 December 2021)</w:t>
      </w:r>
    </w:p>
    <w:p w14:paraId="5FBDEA6E" w14:textId="77777777" w:rsidR="002D4EE5" w:rsidRDefault="002D4EE5" w:rsidP="002D4EE5">
      <w:pPr>
        <w:spacing w:after="200" w:line="360" w:lineRule="auto"/>
        <w:rPr>
          <w:rFonts w:ascii="Arial" w:hAnsi="Arial" w:cs="Arial"/>
        </w:rPr>
      </w:pPr>
    </w:p>
    <w:p w14:paraId="381A890A" w14:textId="768ECF91" w:rsidR="002D4EE5" w:rsidRDefault="003F14B5" w:rsidP="002D4EE5">
      <w:pPr>
        <w:spacing w:after="200" w:line="360" w:lineRule="auto"/>
        <w:rPr>
          <w:rFonts w:ascii="Arial" w:hAnsi="Arial" w:cs="Arial"/>
          <w:shd w:val="clear" w:color="auto" w:fill="FFFFFF"/>
        </w:rPr>
      </w:pPr>
      <w:r w:rsidRPr="002D4EE5">
        <w:rPr>
          <w:rFonts w:ascii="Arial" w:hAnsi="Arial" w:cs="Arial"/>
          <w:shd w:val="clear" w:color="auto" w:fill="FFFFFF"/>
        </w:rPr>
        <w:t>Polzer Casarez, R.L. and Engebretson, J.C. (2012) ‘Ethical issues of incorporating spiritual care into clinical practice’, </w:t>
      </w:r>
      <w:r w:rsidRPr="002D4EE5">
        <w:rPr>
          <w:rFonts w:ascii="Arial" w:hAnsi="Arial" w:cs="Arial"/>
          <w:i/>
          <w:iCs/>
          <w:shd w:val="clear" w:color="auto" w:fill="FFFFFF"/>
        </w:rPr>
        <w:t>Journal of clinical nursing</w:t>
      </w:r>
      <w:r w:rsidRPr="002D4EE5">
        <w:rPr>
          <w:rFonts w:ascii="Arial" w:hAnsi="Arial" w:cs="Arial"/>
          <w:shd w:val="clear" w:color="auto" w:fill="FFFFFF"/>
        </w:rPr>
        <w:t>.  21(15-16), pp. 2099–2107</w:t>
      </w:r>
    </w:p>
    <w:p w14:paraId="32230F7B" w14:textId="211D2A47" w:rsidR="006B75AF" w:rsidRPr="002D4EE5" w:rsidRDefault="00FC43EC" w:rsidP="002D4EE5">
      <w:pPr>
        <w:shd w:val="clear" w:color="auto" w:fill="FFFFFF"/>
        <w:spacing w:after="0" w:line="360" w:lineRule="auto"/>
        <w:textAlignment w:val="baseline"/>
        <w:rPr>
          <w:rFonts w:ascii="Arial" w:hAnsi="Arial" w:cs="Arial"/>
          <w:shd w:val="clear" w:color="auto" w:fill="FFFFFF"/>
        </w:rPr>
      </w:pPr>
      <w:r w:rsidRPr="002D4EE5">
        <w:rPr>
          <w:rFonts w:ascii="Arial" w:hAnsi="Arial" w:cs="Arial"/>
        </w:rPr>
        <w:t>Wolfgang, G., (2015</w:t>
      </w:r>
      <w:r w:rsidR="005859F6" w:rsidRPr="002D4EE5">
        <w:rPr>
          <w:rFonts w:ascii="Arial" w:hAnsi="Arial" w:cs="Arial"/>
        </w:rPr>
        <w:t>),</w:t>
      </w:r>
      <w:r w:rsidR="005859F6" w:rsidRPr="002D4EE5">
        <w:rPr>
          <w:rFonts w:ascii="Arial" w:hAnsi="Arial" w:cs="Arial"/>
          <w:shd w:val="clear" w:color="auto" w:fill="FFFFFF"/>
        </w:rPr>
        <w:t xml:space="preserve"> Place</w:t>
      </w:r>
      <w:r w:rsidRPr="002D4EE5">
        <w:rPr>
          <w:rFonts w:ascii="Arial" w:hAnsi="Arial" w:cs="Arial"/>
          <w:shd w:val="clear" w:color="auto" w:fill="FFFFFF"/>
        </w:rPr>
        <w:t xml:space="preserve"> of death nursing home, </w:t>
      </w:r>
      <w:r w:rsidRPr="002D4EE5">
        <w:rPr>
          <w:rFonts w:ascii="Arial" w:hAnsi="Arial" w:cs="Arial"/>
          <w:i/>
          <w:iCs/>
          <w:shd w:val="clear" w:color="auto" w:fill="FFFFFF"/>
        </w:rPr>
        <w:t>MMW Fortschritte der Medizin</w:t>
      </w:r>
      <w:r w:rsidRPr="002D4EE5">
        <w:rPr>
          <w:rFonts w:ascii="Arial" w:hAnsi="Arial" w:cs="Arial"/>
          <w:shd w:val="clear" w:color="auto" w:fill="FFFFFF"/>
        </w:rPr>
        <w:t>, 157 (5</w:t>
      </w:r>
      <w:r w:rsidR="005859F6" w:rsidRPr="002D4EE5">
        <w:rPr>
          <w:rFonts w:ascii="Arial" w:hAnsi="Arial" w:cs="Arial"/>
          <w:shd w:val="clear" w:color="auto" w:fill="FFFFFF"/>
        </w:rPr>
        <w:t>)</w:t>
      </w:r>
      <w:r w:rsidRPr="002D4EE5">
        <w:rPr>
          <w:rFonts w:ascii="Arial" w:hAnsi="Arial" w:cs="Arial"/>
          <w:shd w:val="clear" w:color="auto" w:fill="FFFFFF"/>
        </w:rPr>
        <w:t>, pp. 17–24.</w:t>
      </w:r>
    </w:p>
    <w:p w14:paraId="25FB1E3E" w14:textId="7AAE8869" w:rsidR="004E42F6" w:rsidRPr="002D4EE5" w:rsidRDefault="005F6D28" w:rsidP="002D4EE5">
      <w:pPr>
        <w:pStyle w:val="Naslov1"/>
        <w:shd w:val="clear" w:color="auto" w:fill="FFFFFF"/>
        <w:spacing w:after="150" w:line="360" w:lineRule="auto"/>
        <w:rPr>
          <w:rFonts w:ascii="Arial" w:eastAsia="Times New Roman" w:hAnsi="Arial" w:cs="Arial"/>
          <w:color w:val="auto"/>
          <w:kern w:val="36"/>
          <w:sz w:val="22"/>
          <w:szCs w:val="22"/>
        </w:rPr>
      </w:pPr>
      <w:r w:rsidRPr="002D4EE5">
        <w:rPr>
          <w:rFonts w:ascii="Arial" w:eastAsia="Calibri" w:hAnsi="Arial" w:cs="Arial"/>
          <w:color w:val="auto"/>
          <w:sz w:val="22"/>
          <w:szCs w:val="22"/>
        </w:rPr>
        <w:t xml:space="preserve">Wolters. </w:t>
      </w:r>
      <w:r w:rsidR="004E42F6" w:rsidRPr="002D4EE5">
        <w:rPr>
          <w:rFonts w:ascii="Arial" w:eastAsia="Calibri" w:hAnsi="Arial" w:cs="Arial"/>
          <w:color w:val="auto"/>
          <w:sz w:val="22"/>
          <w:szCs w:val="22"/>
        </w:rPr>
        <w:t>F., J.</w:t>
      </w:r>
      <w:r w:rsidRPr="002D4EE5">
        <w:rPr>
          <w:rFonts w:ascii="Arial" w:eastAsia="Calibri" w:hAnsi="Arial" w:cs="Arial"/>
          <w:color w:val="auto"/>
          <w:sz w:val="22"/>
          <w:szCs w:val="22"/>
        </w:rPr>
        <w:t xml:space="preserve"> &amp; Ikram,</w:t>
      </w:r>
      <w:r w:rsidR="004E42F6" w:rsidRPr="002D4EE5">
        <w:rPr>
          <w:rFonts w:ascii="Arial" w:eastAsia="Calibri" w:hAnsi="Arial" w:cs="Arial"/>
          <w:color w:val="auto"/>
          <w:sz w:val="22"/>
          <w:szCs w:val="22"/>
        </w:rPr>
        <w:t xml:space="preserve"> M., A., </w:t>
      </w:r>
      <w:r w:rsidRPr="002D4EE5">
        <w:rPr>
          <w:rFonts w:ascii="Arial" w:eastAsia="Calibri" w:hAnsi="Arial" w:cs="Arial"/>
          <w:color w:val="auto"/>
          <w:sz w:val="22"/>
          <w:szCs w:val="22"/>
        </w:rPr>
        <w:t>(2019)</w:t>
      </w:r>
      <w:r w:rsidR="004E42F6" w:rsidRPr="002D4EE5">
        <w:rPr>
          <w:rFonts w:ascii="Arial" w:eastAsia="Calibri" w:hAnsi="Arial" w:cs="Arial"/>
          <w:color w:val="auto"/>
          <w:sz w:val="22"/>
          <w:szCs w:val="22"/>
        </w:rPr>
        <w:t xml:space="preserve">, </w:t>
      </w:r>
      <w:r w:rsidR="004E42F6" w:rsidRPr="002D4EE5">
        <w:rPr>
          <w:rFonts w:ascii="Arial" w:eastAsia="Times New Roman" w:hAnsi="Arial" w:cs="Arial"/>
          <w:color w:val="auto"/>
          <w:kern w:val="36"/>
          <w:sz w:val="22"/>
          <w:szCs w:val="22"/>
        </w:rPr>
        <w:t xml:space="preserve">Epidemiology of Vascular Dementia, </w:t>
      </w:r>
      <w:r w:rsidR="004E42F6" w:rsidRPr="002D4EE5">
        <w:rPr>
          <w:rFonts w:ascii="Arial" w:eastAsia="Times New Roman" w:hAnsi="Arial" w:cs="Arial"/>
          <w:i/>
          <w:iCs/>
          <w:color w:val="auto"/>
          <w:kern w:val="36"/>
          <w:sz w:val="22"/>
          <w:szCs w:val="22"/>
        </w:rPr>
        <w:t>AHA Journals</w:t>
      </w:r>
      <w:r w:rsidR="004E42F6" w:rsidRPr="002D4EE5">
        <w:rPr>
          <w:rFonts w:ascii="Arial" w:eastAsia="Times New Roman" w:hAnsi="Arial" w:cs="Arial"/>
          <w:color w:val="auto"/>
          <w:kern w:val="36"/>
          <w:sz w:val="22"/>
          <w:szCs w:val="22"/>
        </w:rPr>
        <w:t>, 39(8), p.p.</w:t>
      </w:r>
      <w:r w:rsidR="004E42F6" w:rsidRPr="002D4EE5">
        <w:rPr>
          <w:rFonts w:ascii="Arial" w:hAnsi="Arial" w:cs="Arial"/>
          <w:color w:val="auto"/>
          <w:sz w:val="22"/>
          <w:szCs w:val="22"/>
          <w:shd w:val="clear" w:color="auto" w:fill="FFFFFF"/>
        </w:rPr>
        <w:t xml:space="preserve"> 1542–1549</w:t>
      </w:r>
      <w:r w:rsidR="004E42F6" w:rsidRPr="002D4EE5">
        <w:rPr>
          <w:rFonts w:ascii="Arial" w:eastAsia="Times New Roman" w:hAnsi="Arial" w:cs="Arial"/>
          <w:color w:val="auto"/>
          <w:kern w:val="36"/>
          <w:sz w:val="22"/>
          <w:szCs w:val="22"/>
        </w:rPr>
        <w:t xml:space="preserve"> </w:t>
      </w:r>
    </w:p>
    <w:p w14:paraId="756D2672" w14:textId="2DC401AC" w:rsidR="005F6D28" w:rsidRPr="0015135F" w:rsidRDefault="005F6D28" w:rsidP="007C6CF5">
      <w:pPr>
        <w:shd w:val="clear" w:color="auto" w:fill="FFFFFF"/>
        <w:spacing w:after="0" w:line="360" w:lineRule="auto"/>
        <w:textAlignment w:val="baseline"/>
        <w:rPr>
          <w:rFonts w:ascii="Arial" w:hAnsi="Arial" w:cs="Arial"/>
        </w:rPr>
      </w:pPr>
    </w:p>
    <w:p w14:paraId="4C4E9196" w14:textId="21DB216F" w:rsidR="008E7625" w:rsidRPr="00181AD7" w:rsidRDefault="008E7625" w:rsidP="00193BDE">
      <w:pPr>
        <w:spacing w:after="200" w:line="276" w:lineRule="auto"/>
        <w:rPr>
          <w:rFonts w:ascii="Arial" w:hAnsi="Arial" w:cs="Arial"/>
        </w:rPr>
      </w:pPr>
      <w:r>
        <w:rPr>
          <w:rFonts w:ascii="Helvetica" w:hAnsi="Helvetica" w:cs="Helvetica"/>
          <w:color w:val="FFFFFF"/>
        </w:rPr>
        <w:t>Co with Persons Who Have Demen</w:t>
      </w:r>
    </w:p>
    <w:p w14:paraId="632D7461" w14:textId="77777777" w:rsidR="00C3205E" w:rsidRPr="00C3205E" w:rsidRDefault="00C3205E" w:rsidP="00193BDE">
      <w:pPr>
        <w:spacing w:after="200" w:line="276" w:lineRule="auto"/>
        <w:rPr>
          <w:rFonts w:ascii="Arial" w:eastAsia="Calibri" w:hAnsi="Arial" w:cs="Arial"/>
        </w:rPr>
      </w:pPr>
    </w:p>
    <w:p w14:paraId="381010EB" w14:textId="18E6E21F" w:rsidR="00962CBB" w:rsidRDefault="00962CBB">
      <w:pPr>
        <w:spacing w:after="200" w:line="276" w:lineRule="auto"/>
        <w:rPr>
          <w:rFonts w:ascii="Calibri" w:eastAsia="Calibri" w:hAnsi="Calibri" w:cs="Calibri"/>
          <w:sz w:val="28"/>
        </w:rPr>
      </w:pPr>
    </w:p>
    <w:p w14:paraId="6C7D7967" w14:textId="24A762D3" w:rsidR="003E4733" w:rsidRDefault="003E4733">
      <w:pPr>
        <w:spacing w:after="200" w:line="276" w:lineRule="auto"/>
        <w:rPr>
          <w:rFonts w:ascii="Calibri" w:eastAsia="Calibri" w:hAnsi="Calibri" w:cs="Calibri"/>
          <w:sz w:val="28"/>
        </w:rPr>
      </w:pPr>
    </w:p>
    <w:p w14:paraId="4486FC9D" w14:textId="0995E336" w:rsidR="003E4733" w:rsidRDefault="003E4733">
      <w:pPr>
        <w:spacing w:after="200" w:line="276" w:lineRule="auto"/>
        <w:rPr>
          <w:rFonts w:ascii="Calibri" w:eastAsia="Calibri" w:hAnsi="Calibri" w:cs="Calibri"/>
          <w:sz w:val="28"/>
        </w:rPr>
      </w:pPr>
    </w:p>
    <w:p w14:paraId="563A4FBB" w14:textId="16118CDB" w:rsidR="003E4733" w:rsidRDefault="003E4733">
      <w:pPr>
        <w:spacing w:after="200" w:line="276" w:lineRule="auto"/>
        <w:rPr>
          <w:rFonts w:ascii="Calibri" w:eastAsia="Calibri" w:hAnsi="Calibri" w:cs="Calibri"/>
          <w:sz w:val="28"/>
        </w:rPr>
      </w:pPr>
    </w:p>
    <w:p w14:paraId="3A5571D2" w14:textId="7AFC4AF8" w:rsidR="003E4733" w:rsidRDefault="003E4733">
      <w:pPr>
        <w:spacing w:after="200" w:line="276" w:lineRule="auto"/>
        <w:rPr>
          <w:rFonts w:ascii="Calibri" w:eastAsia="Calibri" w:hAnsi="Calibri" w:cs="Calibri"/>
          <w:sz w:val="28"/>
        </w:rPr>
      </w:pPr>
    </w:p>
    <w:p w14:paraId="146CB8B5" w14:textId="29F6B8B8" w:rsidR="003E4733" w:rsidRDefault="003E4733">
      <w:pPr>
        <w:spacing w:after="200" w:line="276" w:lineRule="auto"/>
        <w:rPr>
          <w:rFonts w:ascii="Calibri" w:eastAsia="Calibri" w:hAnsi="Calibri" w:cs="Calibri"/>
          <w:sz w:val="28"/>
        </w:rPr>
      </w:pPr>
    </w:p>
    <w:p w14:paraId="150E1054" w14:textId="14C2E19F" w:rsidR="003E4733" w:rsidRPr="005F6D28" w:rsidRDefault="003E4733" w:rsidP="005F6D28">
      <w:pPr>
        <w:pStyle w:val="Odlomakpopisa"/>
        <w:numPr>
          <w:ilvl w:val="0"/>
          <w:numId w:val="5"/>
        </w:numPr>
        <w:spacing w:after="200" w:line="276" w:lineRule="auto"/>
        <w:rPr>
          <w:rFonts w:ascii="Calibri" w:eastAsia="Calibri" w:hAnsi="Calibri" w:cs="Calibri"/>
          <w:b/>
          <w:bCs/>
          <w:sz w:val="28"/>
        </w:rPr>
      </w:pPr>
      <w:r w:rsidRPr="005F6D28">
        <w:rPr>
          <w:rFonts w:ascii="Calibri" w:eastAsia="Calibri" w:hAnsi="Calibri" w:cs="Calibri"/>
          <w:b/>
          <w:bCs/>
          <w:sz w:val="28"/>
        </w:rPr>
        <w:lastRenderedPageBreak/>
        <w:t xml:space="preserve">Appendix: </w:t>
      </w:r>
    </w:p>
    <w:p w14:paraId="0698AAE8" w14:textId="77777777" w:rsidR="005F6D28" w:rsidRDefault="005F6D28">
      <w:pPr>
        <w:spacing w:after="200" w:line="276" w:lineRule="auto"/>
        <w:rPr>
          <w:rFonts w:ascii="Calibri" w:eastAsia="Calibri" w:hAnsi="Calibri" w:cs="Calibri"/>
          <w:sz w:val="28"/>
        </w:rPr>
      </w:pPr>
    </w:p>
    <w:p w14:paraId="7A61BDDA" w14:textId="66E1A427" w:rsidR="005F6D28" w:rsidRDefault="005F6D28">
      <w:pPr>
        <w:spacing w:after="200" w:line="276" w:lineRule="auto"/>
        <w:rPr>
          <w:rFonts w:ascii="Calibri" w:eastAsia="Calibri" w:hAnsi="Calibri" w:cs="Calibri"/>
          <w:sz w:val="28"/>
        </w:rPr>
      </w:pPr>
      <w:r>
        <w:rPr>
          <w:noProof/>
        </w:rPr>
        <w:drawing>
          <wp:inline distT="0" distB="0" distL="0" distR="0" wp14:anchorId="5D5A9EDF" wp14:editId="58699E10">
            <wp:extent cx="5731510" cy="3118897"/>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118897"/>
                    </a:xfrm>
                    <a:prstGeom prst="rect">
                      <a:avLst/>
                    </a:prstGeom>
                    <a:noFill/>
                    <a:ln>
                      <a:noFill/>
                    </a:ln>
                  </pic:spPr>
                </pic:pic>
              </a:graphicData>
            </a:graphic>
          </wp:inline>
        </w:drawing>
      </w:r>
    </w:p>
    <w:p w14:paraId="79634BEC" w14:textId="6F538594" w:rsidR="005F6D28" w:rsidRPr="005F6D28" w:rsidRDefault="005F6D28">
      <w:pPr>
        <w:spacing w:after="200" w:line="276" w:lineRule="auto"/>
        <w:rPr>
          <w:rFonts w:ascii="Arial" w:eastAsia="Calibri" w:hAnsi="Arial" w:cs="Arial"/>
        </w:rPr>
      </w:pPr>
      <w:r>
        <w:rPr>
          <w:rFonts w:ascii="Calibri" w:eastAsia="Calibri" w:hAnsi="Calibri" w:cs="Calibri"/>
          <w:sz w:val="28"/>
        </w:rPr>
        <w:tab/>
      </w:r>
      <w:r>
        <w:rPr>
          <w:rFonts w:ascii="Calibri" w:eastAsia="Calibri" w:hAnsi="Calibri" w:cs="Calibri"/>
          <w:sz w:val="28"/>
        </w:rPr>
        <w:tab/>
      </w:r>
      <w:r>
        <w:rPr>
          <w:rFonts w:ascii="Calibri" w:eastAsia="Calibri" w:hAnsi="Calibri" w:cs="Calibri"/>
          <w:sz w:val="28"/>
        </w:rPr>
        <w:tab/>
      </w:r>
      <w:r>
        <w:rPr>
          <w:rFonts w:ascii="Calibri" w:eastAsia="Calibri" w:hAnsi="Calibri" w:cs="Calibri"/>
          <w:sz w:val="28"/>
        </w:rPr>
        <w:tab/>
      </w:r>
      <w:r>
        <w:rPr>
          <w:rFonts w:ascii="Calibri" w:eastAsia="Calibri" w:hAnsi="Calibri" w:cs="Calibri"/>
          <w:sz w:val="28"/>
        </w:rPr>
        <w:tab/>
      </w:r>
      <w:r>
        <w:rPr>
          <w:rFonts w:ascii="Calibri" w:eastAsia="Calibri" w:hAnsi="Calibri" w:cs="Calibri"/>
          <w:sz w:val="28"/>
        </w:rPr>
        <w:tab/>
      </w:r>
      <w:r w:rsidRPr="005F6D28">
        <w:rPr>
          <w:rFonts w:ascii="Arial" w:eastAsia="Calibri" w:hAnsi="Arial" w:cs="Arial"/>
        </w:rPr>
        <w:t xml:space="preserve">      </w:t>
      </w:r>
      <w:r>
        <w:rPr>
          <w:rFonts w:ascii="Arial" w:eastAsia="Calibri" w:hAnsi="Arial" w:cs="Arial"/>
        </w:rPr>
        <w:t xml:space="preserve">                        </w:t>
      </w:r>
      <w:r w:rsidRPr="005F6D28">
        <w:rPr>
          <w:rFonts w:ascii="Arial" w:eastAsia="Calibri" w:hAnsi="Arial" w:cs="Arial"/>
        </w:rPr>
        <w:t xml:space="preserve"> (Wolters &amp; Ikram, 2019)</w:t>
      </w:r>
    </w:p>
    <w:sectPr w:rsidR="005F6D28" w:rsidRPr="005F6D28" w:rsidSect="00D3007B">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38F80" w14:textId="77777777" w:rsidR="00A62AAC" w:rsidRDefault="00A62AAC" w:rsidP="00D3007B">
      <w:pPr>
        <w:spacing w:after="0" w:line="240" w:lineRule="auto"/>
      </w:pPr>
      <w:r>
        <w:separator/>
      </w:r>
    </w:p>
  </w:endnote>
  <w:endnote w:type="continuationSeparator" w:id="0">
    <w:p w14:paraId="1A9415B8" w14:textId="77777777" w:rsidR="00A62AAC" w:rsidRDefault="00A62AAC" w:rsidP="00D3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75924" w14:textId="27A3F913" w:rsidR="00D3007B" w:rsidRDefault="00D3007B" w:rsidP="00D3007B">
    <w:pPr>
      <w:pStyle w:val="Podnoje"/>
    </w:pPr>
  </w:p>
  <w:p w14:paraId="5D3CCF34" w14:textId="77777777" w:rsidR="00D3007B" w:rsidRDefault="00D3007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594637"/>
      <w:docPartObj>
        <w:docPartGallery w:val="Page Numbers (Bottom of Page)"/>
        <w:docPartUnique/>
      </w:docPartObj>
    </w:sdtPr>
    <w:sdtEndPr/>
    <w:sdtContent>
      <w:p w14:paraId="0414ABF2" w14:textId="77777777" w:rsidR="00D3007B" w:rsidRDefault="00D3007B">
        <w:pPr>
          <w:pStyle w:val="Podnoje"/>
          <w:jc w:val="center"/>
        </w:pPr>
        <w:r>
          <w:fldChar w:fldCharType="begin"/>
        </w:r>
        <w:r>
          <w:instrText>PAGE   \* MERGEFORMAT</w:instrText>
        </w:r>
        <w:r>
          <w:fldChar w:fldCharType="separate"/>
        </w:r>
        <w:r>
          <w:rPr>
            <w:lang w:val="hr-HR"/>
          </w:rPr>
          <w:t>2</w:t>
        </w:r>
        <w:r>
          <w:fldChar w:fldCharType="end"/>
        </w:r>
      </w:p>
    </w:sdtContent>
  </w:sdt>
  <w:p w14:paraId="281522D4" w14:textId="77777777" w:rsidR="00D3007B" w:rsidRDefault="00D3007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17ECA" w14:textId="77777777" w:rsidR="00A62AAC" w:rsidRDefault="00A62AAC" w:rsidP="00D3007B">
      <w:pPr>
        <w:spacing w:after="0" w:line="240" w:lineRule="auto"/>
      </w:pPr>
      <w:r>
        <w:separator/>
      </w:r>
    </w:p>
  </w:footnote>
  <w:footnote w:type="continuationSeparator" w:id="0">
    <w:p w14:paraId="6A7F40A5" w14:textId="77777777" w:rsidR="00A62AAC" w:rsidRDefault="00A62AAC" w:rsidP="00D30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360"/>
        </w:tabs>
        <w:ind w:left="360" w:hanging="360"/>
      </w:pPr>
    </w:lvl>
    <w:lvl w:ilvl="1" w:tplc="07F8EF34">
      <w:start w:val="1"/>
      <w:numFmt w:val="decimal"/>
      <w:lvlText w:val="%2."/>
      <w:lvlJc w:val="left"/>
      <w:pPr>
        <w:tabs>
          <w:tab w:val="num" w:pos="1080"/>
        </w:tabs>
        <w:ind w:left="1080" w:hanging="360"/>
      </w:pPr>
    </w:lvl>
    <w:lvl w:ilvl="2" w:tplc="2B3AA9D4">
      <w:start w:val="1"/>
      <w:numFmt w:val="decimal"/>
      <w:lvlText w:val="%3."/>
      <w:lvlJc w:val="left"/>
      <w:pPr>
        <w:tabs>
          <w:tab w:val="num" w:pos="1800"/>
        </w:tabs>
        <w:ind w:left="1800" w:hanging="360"/>
      </w:pPr>
    </w:lvl>
    <w:lvl w:ilvl="3" w:tplc="BDDC2874">
      <w:start w:val="1"/>
      <w:numFmt w:val="decimal"/>
      <w:lvlText w:val="%4."/>
      <w:lvlJc w:val="left"/>
      <w:pPr>
        <w:tabs>
          <w:tab w:val="num" w:pos="2520"/>
        </w:tabs>
        <w:ind w:left="2520" w:hanging="360"/>
      </w:pPr>
    </w:lvl>
    <w:lvl w:ilvl="4" w:tplc="2EAE4B2C">
      <w:start w:val="1"/>
      <w:numFmt w:val="decimal"/>
      <w:lvlText w:val="%5."/>
      <w:lvlJc w:val="left"/>
      <w:pPr>
        <w:tabs>
          <w:tab w:val="num" w:pos="3240"/>
        </w:tabs>
        <w:ind w:left="3240" w:hanging="360"/>
      </w:pPr>
    </w:lvl>
    <w:lvl w:ilvl="5" w:tplc="3E56CCA2">
      <w:start w:val="1"/>
      <w:numFmt w:val="decimal"/>
      <w:lvlText w:val="%6."/>
      <w:lvlJc w:val="left"/>
      <w:pPr>
        <w:tabs>
          <w:tab w:val="num" w:pos="3960"/>
        </w:tabs>
        <w:ind w:left="3960" w:hanging="360"/>
      </w:pPr>
    </w:lvl>
    <w:lvl w:ilvl="6" w:tplc="E9144ACA">
      <w:start w:val="1"/>
      <w:numFmt w:val="decimal"/>
      <w:lvlText w:val="%7."/>
      <w:lvlJc w:val="left"/>
      <w:pPr>
        <w:tabs>
          <w:tab w:val="num" w:pos="4680"/>
        </w:tabs>
        <w:ind w:left="4680" w:hanging="360"/>
      </w:pPr>
    </w:lvl>
    <w:lvl w:ilvl="7" w:tplc="B5C4CD8E">
      <w:start w:val="1"/>
      <w:numFmt w:val="decimal"/>
      <w:lvlText w:val="%8."/>
      <w:lvlJc w:val="left"/>
      <w:pPr>
        <w:tabs>
          <w:tab w:val="num" w:pos="5400"/>
        </w:tabs>
        <w:ind w:left="5400" w:hanging="360"/>
      </w:pPr>
    </w:lvl>
    <w:lvl w:ilvl="8" w:tplc="77CEAF1E">
      <w:start w:val="1"/>
      <w:numFmt w:val="decimal"/>
      <w:lvlText w:val="%9."/>
      <w:lvlJc w:val="left"/>
      <w:pPr>
        <w:tabs>
          <w:tab w:val="num" w:pos="6120"/>
        </w:tabs>
        <w:ind w:left="6120" w:hanging="360"/>
      </w:pPr>
    </w:lvl>
  </w:abstractNum>
  <w:abstractNum w:abstractNumId="1" w15:restartNumberingAfterBreak="0">
    <w:nsid w:val="14007F9F"/>
    <w:multiLevelType w:val="multilevel"/>
    <w:tmpl w:val="AD08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FD41830"/>
    <w:multiLevelType w:val="multilevel"/>
    <w:tmpl w:val="991E854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Arial" w:hAnsi="Arial" w:cs="Arial" w:hint="default"/>
        <w:b/>
        <w:bCs w:val="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F130D"/>
    <w:multiLevelType w:val="hybridMultilevel"/>
    <w:tmpl w:val="CA0CD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DF33A9"/>
    <w:multiLevelType w:val="hybridMultilevel"/>
    <w:tmpl w:val="FCC48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E0MrMwMTI3NrEwNDNU0lEKTi0uzszPAykwrwUAGlQ4gCwAAAA="/>
  </w:docVars>
  <w:rsids>
    <w:rsidRoot w:val="00E552FD"/>
    <w:rsid w:val="0000392B"/>
    <w:rsid w:val="00013CEB"/>
    <w:rsid w:val="000177B6"/>
    <w:rsid w:val="00067837"/>
    <w:rsid w:val="0008062C"/>
    <w:rsid w:val="00092937"/>
    <w:rsid w:val="000A4603"/>
    <w:rsid w:val="000A71E3"/>
    <w:rsid w:val="000D0C5B"/>
    <w:rsid w:val="00144B1E"/>
    <w:rsid w:val="00150FA9"/>
    <w:rsid w:val="0015135F"/>
    <w:rsid w:val="00181AD7"/>
    <w:rsid w:val="001833CD"/>
    <w:rsid w:val="00193BDE"/>
    <w:rsid w:val="001951F6"/>
    <w:rsid w:val="001B5713"/>
    <w:rsid w:val="001B5D73"/>
    <w:rsid w:val="001B6FB8"/>
    <w:rsid w:val="00215518"/>
    <w:rsid w:val="00216C93"/>
    <w:rsid w:val="0022279D"/>
    <w:rsid w:val="00253086"/>
    <w:rsid w:val="0026373C"/>
    <w:rsid w:val="00277423"/>
    <w:rsid w:val="002B1035"/>
    <w:rsid w:val="002B7A1F"/>
    <w:rsid w:val="002C4E36"/>
    <w:rsid w:val="002D4EE5"/>
    <w:rsid w:val="00335162"/>
    <w:rsid w:val="003364DC"/>
    <w:rsid w:val="00366A14"/>
    <w:rsid w:val="0037031E"/>
    <w:rsid w:val="0038298D"/>
    <w:rsid w:val="00382B43"/>
    <w:rsid w:val="003C3E02"/>
    <w:rsid w:val="003E3F7F"/>
    <w:rsid w:val="003E4733"/>
    <w:rsid w:val="003F14B5"/>
    <w:rsid w:val="003F5E8C"/>
    <w:rsid w:val="00424843"/>
    <w:rsid w:val="004542BE"/>
    <w:rsid w:val="0046256F"/>
    <w:rsid w:val="004B6F0A"/>
    <w:rsid w:val="004C44A8"/>
    <w:rsid w:val="004D34DB"/>
    <w:rsid w:val="004E42F6"/>
    <w:rsid w:val="00507A67"/>
    <w:rsid w:val="0051167F"/>
    <w:rsid w:val="00513B98"/>
    <w:rsid w:val="0054378E"/>
    <w:rsid w:val="00562C30"/>
    <w:rsid w:val="005859F6"/>
    <w:rsid w:val="00595DC8"/>
    <w:rsid w:val="005A3603"/>
    <w:rsid w:val="005A5440"/>
    <w:rsid w:val="005B05FB"/>
    <w:rsid w:val="005B1F8D"/>
    <w:rsid w:val="005F6D28"/>
    <w:rsid w:val="00610C08"/>
    <w:rsid w:val="00613397"/>
    <w:rsid w:val="00642C1F"/>
    <w:rsid w:val="00690C7B"/>
    <w:rsid w:val="00690D63"/>
    <w:rsid w:val="006A0D34"/>
    <w:rsid w:val="006B75AF"/>
    <w:rsid w:val="007312B0"/>
    <w:rsid w:val="007448F1"/>
    <w:rsid w:val="0075133F"/>
    <w:rsid w:val="0076604E"/>
    <w:rsid w:val="007678FC"/>
    <w:rsid w:val="00777454"/>
    <w:rsid w:val="007B5C31"/>
    <w:rsid w:val="007C6CF5"/>
    <w:rsid w:val="007E1F60"/>
    <w:rsid w:val="007E4732"/>
    <w:rsid w:val="007F0A19"/>
    <w:rsid w:val="008058CE"/>
    <w:rsid w:val="00827049"/>
    <w:rsid w:val="008362A5"/>
    <w:rsid w:val="008457E5"/>
    <w:rsid w:val="0089577C"/>
    <w:rsid w:val="008B2FFE"/>
    <w:rsid w:val="008D3FC1"/>
    <w:rsid w:val="008E7625"/>
    <w:rsid w:val="008F2761"/>
    <w:rsid w:val="008F3223"/>
    <w:rsid w:val="00940F94"/>
    <w:rsid w:val="00962CBB"/>
    <w:rsid w:val="009A3FCD"/>
    <w:rsid w:val="009C2197"/>
    <w:rsid w:val="009C698F"/>
    <w:rsid w:val="009D0C2A"/>
    <w:rsid w:val="009F77C7"/>
    <w:rsid w:val="00A23F90"/>
    <w:rsid w:val="00A24AC9"/>
    <w:rsid w:val="00A47DA8"/>
    <w:rsid w:val="00A62AAC"/>
    <w:rsid w:val="00A84039"/>
    <w:rsid w:val="00AA2BB7"/>
    <w:rsid w:val="00AA7A60"/>
    <w:rsid w:val="00AE240A"/>
    <w:rsid w:val="00AE3720"/>
    <w:rsid w:val="00AF0FD6"/>
    <w:rsid w:val="00B35DFE"/>
    <w:rsid w:val="00B54A3E"/>
    <w:rsid w:val="00B56B2C"/>
    <w:rsid w:val="00B8275F"/>
    <w:rsid w:val="00B844E6"/>
    <w:rsid w:val="00B92792"/>
    <w:rsid w:val="00BA3729"/>
    <w:rsid w:val="00BB2B41"/>
    <w:rsid w:val="00BB313D"/>
    <w:rsid w:val="00BC5349"/>
    <w:rsid w:val="00BD4C1E"/>
    <w:rsid w:val="00C05886"/>
    <w:rsid w:val="00C24AEF"/>
    <w:rsid w:val="00C3205E"/>
    <w:rsid w:val="00C374D1"/>
    <w:rsid w:val="00C421B2"/>
    <w:rsid w:val="00C46DD4"/>
    <w:rsid w:val="00C50BF0"/>
    <w:rsid w:val="00C6457D"/>
    <w:rsid w:val="00C97EAF"/>
    <w:rsid w:val="00CB5013"/>
    <w:rsid w:val="00D00F7B"/>
    <w:rsid w:val="00D2061A"/>
    <w:rsid w:val="00D24A7D"/>
    <w:rsid w:val="00D3007B"/>
    <w:rsid w:val="00D310E2"/>
    <w:rsid w:val="00D34096"/>
    <w:rsid w:val="00D5336E"/>
    <w:rsid w:val="00D91D2E"/>
    <w:rsid w:val="00DB285F"/>
    <w:rsid w:val="00DB362B"/>
    <w:rsid w:val="00DD3A8A"/>
    <w:rsid w:val="00DD3AA7"/>
    <w:rsid w:val="00DE2A6F"/>
    <w:rsid w:val="00E05887"/>
    <w:rsid w:val="00E210DA"/>
    <w:rsid w:val="00E528D0"/>
    <w:rsid w:val="00E552FD"/>
    <w:rsid w:val="00E62140"/>
    <w:rsid w:val="00E66EE7"/>
    <w:rsid w:val="00E81C6B"/>
    <w:rsid w:val="00EB3AC9"/>
    <w:rsid w:val="00ED33FC"/>
    <w:rsid w:val="00EF1900"/>
    <w:rsid w:val="00F034EA"/>
    <w:rsid w:val="00F041BA"/>
    <w:rsid w:val="00F35009"/>
    <w:rsid w:val="00F43A8A"/>
    <w:rsid w:val="00F56BD8"/>
    <w:rsid w:val="00F664B9"/>
    <w:rsid w:val="00F74B87"/>
    <w:rsid w:val="00F85651"/>
    <w:rsid w:val="00F90C1A"/>
    <w:rsid w:val="00F9415E"/>
    <w:rsid w:val="00F96CC3"/>
    <w:rsid w:val="00FC43EC"/>
    <w:rsid w:val="00FE6BE5"/>
    <w:rsid w:val="00FF0C99"/>
    <w:rsid w:val="00FF29C4"/>
    <w:rsid w:val="00FF5E04"/>
    <w:rsid w:val="00FF7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3996"/>
  <w15:docId w15:val="{87DB067D-17AC-460A-B397-17AA2BEC0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0D0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semiHidden/>
    <w:unhideWhenUsed/>
    <w:qFormat/>
    <w:rsid w:val="00E528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semiHidden/>
    <w:unhideWhenUsed/>
    <w:qFormat/>
    <w:rsid w:val="00AF0F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62CBB"/>
    <w:pPr>
      <w:spacing w:line="252" w:lineRule="auto"/>
      <w:ind w:left="720"/>
      <w:contextualSpacing/>
    </w:pPr>
    <w:rPr>
      <w:rFonts w:eastAsiaTheme="minorHAnsi"/>
      <w:lang w:eastAsia="en-US"/>
    </w:rPr>
  </w:style>
  <w:style w:type="character" w:styleId="Hiperveza">
    <w:name w:val="Hyperlink"/>
    <w:basedOn w:val="Zadanifontodlomka"/>
    <w:uiPriority w:val="99"/>
    <w:unhideWhenUsed/>
    <w:rsid w:val="004C44A8"/>
    <w:rPr>
      <w:color w:val="0563C1" w:themeColor="hyperlink"/>
      <w:u w:val="single"/>
    </w:rPr>
  </w:style>
  <w:style w:type="character" w:styleId="Nerijeenospominjanje">
    <w:name w:val="Unresolved Mention"/>
    <w:basedOn w:val="Zadanifontodlomka"/>
    <w:uiPriority w:val="99"/>
    <w:semiHidden/>
    <w:unhideWhenUsed/>
    <w:rsid w:val="004C44A8"/>
    <w:rPr>
      <w:color w:val="605E5C"/>
      <w:shd w:val="clear" w:color="auto" w:fill="E1DFDD"/>
    </w:rPr>
  </w:style>
  <w:style w:type="character" w:customStyle="1" w:styleId="Naslov1Char">
    <w:name w:val="Naslov 1 Char"/>
    <w:basedOn w:val="Zadanifontodlomka"/>
    <w:link w:val="Naslov1"/>
    <w:uiPriority w:val="9"/>
    <w:rsid w:val="000D0C5B"/>
    <w:rPr>
      <w:rFonts w:asciiTheme="majorHAnsi" w:eastAsiaTheme="majorEastAsia" w:hAnsiTheme="majorHAnsi" w:cstheme="majorBidi"/>
      <w:color w:val="2F5496" w:themeColor="accent1" w:themeShade="BF"/>
      <w:sz w:val="32"/>
      <w:szCs w:val="32"/>
    </w:rPr>
  </w:style>
  <w:style w:type="paragraph" w:customStyle="1" w:styleId="nova-legacy-e-listitem">
    <w:name w:val="nova-legacy-e-list__item"/>
    <w:basedOn w:val="Normal"/>
    <w:rsid w:val="000D0C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2Char">
    <w:name w:val="Naslov 2 Char"/>
    <w:basedOn w:val="Zadanifontodlomka"/>
    <w:link w:val="Naslov2"/>
    <w:uiPriority w:val="9"/>
    <w:semiHidden/>
    <w:rsid w:val="00E528D0"/>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AF0FD6"/>
    <w:rPr>
      <w:rFonts w:asciiTheme="majorHAnsi" w:eastAsiaTheme="majorEastAsia" w:hAnsiTheme="majorHAnsi" w:cstheme="majorBidi"/>
      <w:color w:val="1F3763" w:themeColor="accent1" w:themeShade="7F"/>
      <w:sz w:val="24"/>
      <w:szCs w:val="24"/>
    </w:rPr>
  </w:style>
  <w:style w:type="character" w:styleId="Naglaeno">
    <w:name w:val="Strong"/>
    <w:basedOn w:val="Zadanifontodlomka"/>
    <w:uiPriority w:val="22"/>
    <w:qFormat/>
    <w:rsid w:val="00DD3AA7"/>
    <w:rPr>
      <w:b/>
      <w:bCs/>
    </w:rPr>
  </w:style>
  <w:style w:type="paragraph" w:styleId="Zaglavlje">
    <w:name w:val="header"/>
    <w:basedOn w:val="Normal"/>
    <w:link w:val="ZaglavljeChar"/>
    <w:uiPriority w:val="99"/>
    <w:unhideWhenUsed/>
    <w:rsid w:val="00D3007B"/>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D3007B"/>
  </w:style>
  <w:style w:type="paragraph" w:styleId="Podnoje">
    <w:name w:val="footer"/>
    <w:basedOn w:val="Normal"/>
    <w:link w:val="PodnojeChar"/>
    <w:uiPriority w:val="99"/>
    <w:unhideWhenUsed/>
    <w:rsid w:val="00D3007B"/>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D3007B"/>
  </w:style>
  <w:style w:type="character" w:styleId="Tekstrezerviranogmjesta">
    <w:name w:val="Placeholder Text"/>
    <w:basedOn w:val="Zadanifontodlomka"/>
    <w:uiPriority w:val="99"/>
    <w:semiHidden/>
    <w:rsid w:val="00D300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4387">
      <w:bodyDiv w:val="1"/>
      <w:marLeft w:val="0"/>
      <w:marRight w:val="0"/>
      <w:marTop w:val="0"/>
      <w:marBottom w:val="0"/>
      <w:divBdr>
        <w:top w:val="none" w:sz="0" w:space="0" w:color="auto"/>
        <w:left w:val="none" w:sz="0" w:space="0" w:color="auto"/>
        <w:bottom w:val="none" w:sz="0" w:space="0" w:color="auto"/>
        <w:right w:val="none" w:sz="0" w:space="0" w:color="auto"/>
      </w:divBdr>
    </w:div>
    <w:div w:id="33241199">
      <w:bodyDiv w:val="1"/>
      <w:marLeft w:val="0"/>
      <w:marRight w:val="0"/>
      <w:marTop w:val="0"/>
      <w:marBottom w:val="0"/>
      <w:divBdr>
        <w:top w:val="none" w:sz="0" w:space="0" w:color="auto"/>
        <w:left w:val="none" w:sz="0" w:space="0" w:color="auto"/>
        <w:bottom w:val="none" w:sz="0" w:space="0" w:color="auto"/>
        <w:right w:val="none" w:sz="0" w:space="0" w:color="auto"/>
      </w:divBdr>
    </w:div>
    <w:div w:id="147288253">
      <w:bodyDiv w:val="1"/>
      <w:marLeft w:val="0"/>
      <w:marRight w:val="0"/>
      <w:marTop w:val="0"/>
      <w:marBottom w:val="0"/>
      <w:divBdr>
        <w:top w:val="none" w:sz="0" w:space="0" w:color="auto"/>
        <w:left w:val="none" w:sz="0" w:space="0" w:color="auto"/>
        <w:bottom w:val="none" w:sz="0" w:space="0" w:color="auto"/>
        <w:right w:val="none" w:sz="0" w:space="0" w:color="auto"/>
      </w:divBdr>
      <w:divsChild>
        <w:div w:id="295793952">
          <w:marLeft w:val="0"/>
          <w:marRight w:val="0"/>
          <w:marTop w:val="0"/>
          <w:marBottom w:val="0"/>
          <w:divBdr>
            <w:top w:val="none" w:sz="0" w:space="0" w:color="auto"/>
            <w:left w:val="none" w:sz="0" w:space="0" w:color="auto"/>
            <w:bottom w:val="none" w:sz="0" w:space="0" w:color="auto"/>
            <w:right w:val="none" w:sz="0" w:space="0" w:color="auto"/>
          </w:divBdr>
          <w:divsChild>
            <w:div w:id="908812328">
              <w:marLeft w:val="2700"/>
              <w:marRight w:val="0"/>
              <w:marTop w:val="0"/>
              <w:marBottom w:val="0"/>
              <w:divBdr>
                <w:top w:val="none" w:sz="0" w:space="0" w:color="auto"/>
                <w:left w:val="none" w:sz="0" w:space="0" w:color="auto"/>
                <w:bottom w:val="none" w:sz="0" w:space="0" w:color="auto"/>
                <w:right w:val="none" w:sz="0" w:space="0" w:color="auto"/>
              </w:divBdr>
              <w:divsChild>
                <w:div w:id="785546287">
                  <w:marLeft w:val="0"/>
                  <w:marRight w:val="0"/>
                  <w:marTop w:val="0"/>
                  <w:marBottom w:val="0"/>
                  <w:divBdr>
                    <w:top w:val="none" w:sz="0" w:space="0" w:color="auto"/>
                    <w:left w:val="none" w:sz="0" w:space="0" w:color="auto"/>
                    <w:bottom w:val="none" w:sz="0" w:space="0" w:color="auto"/>
                    <w:right w:val="none" w:sz="0" w:space="0" w:color="auto"/>
                  </w:divBdr>
                  <w:divsChild>
                    <w:div w:id="448089885">
                      <w:marLeft w:val="0"/>
                      <w:marRight w:val="0"/>
                      <w:marTop w:val="0"/>
                      <w:marBottom w:val="0"/>
                      <w:divBdr>
                        <w:top w:val="none" w:sz="0" w:space="0" w:color="auto"/>
                        <w:left w:val="none" w:sz="0" w:space="0" w:color="auto"/>
                        <w:bottom w:val="none" w:sz="0" w:space="0" w:color="auto"/>
                        <w:right w:val="none" w:sz="0" w:space="0" w:color="auto"/>
                      </w:divBdr>
                      <w:divsChild>
                        <w:div w:id="119538519">
                          <w:marLeft w:val="0"/>
                          <w:marRight w:val="0"/>
                          <w:marTop w:val="0"/>
                          <w:marBottom w:val="0"/>
                          <w:divBdr>
                            <w:top w:val="none" w:sz="0" w:space="0" w:color="auto"/>
                            <w:left w:val="none" w:sz="0" w:space="0" w:color="auto"/>
                            <w:bottom w:val="none" w:sz="0" w:space="0" w:color="auto"/>
                            <w:right w:val="none" w:sz="0" w:space="0" w:color="auto"/>
                          </w:divBdr>
                          <w:divsChild>
                            <w:div w:id="1470440654">
                              <w:marLeft w:val="0"/>
                              <w:marRight w:val="0"/>
                              <w:marTop w:val="90"/>
                              <w:marBottom w:val="0"/>
                              <w:divBdr>
                                <w:top w:val="none" w:sz="0" w:space="0" w:color="auto"/>
                                <w:left w:val="none" w:sz="0" w:space="0" w:color="auto"/>
                                <w:bottom w:val="none" w:sz="0" w:space="0" w:color="auto"/>
                                <w:right w:val="none" w:sz="0" w:space="0" w:color="auto"/>
                              </w:divBdr>
                              <w:divsChild>
                                <w:div w:id="1746221760">
                                  <w:marLeft w:val="0"/>
                                  <w:marRight w:val="0"/>
                                  <w:marTop w:val="0"/>
                                  <w:marBottom w:val="660"/>
                                  <w:divBdr>
                                    <w:top w:val="none" w:sz="0" w:space="0" w:color="auto"/>
                                    <w:left w:val="none" w:sz="0" w:space="0" w:color="auto"/>
                                    <w:bottom w:val="none" w:sz="0" w:space="0" w:color="auto"/>
                                    <w:right w:val="none" w:sz="0" w:space="0" w:color="auto"/>
                                  </w:divBdr>
                                  <w:divsChild>
                                    <w:div w:id="978848838">
                                      <w:marLeft w:val="0"/>
                                      <w:marRight w:val="0"/>
                                      <w:marTop w:val="0"/>
                                      <w:marBottom w:val="450"/>
                                      <w:divBdr>
                                        <w:top w:val="none" w:sz="0" w:space="0" w:color="auto"/>
                                        <w:left w:val="none" w:sz="0" w:space="0" w:color="auto"/>
                                        <w:bottom w:val="none" w:sz="0" w:space="0" w:color="auto"/>
                                        <w:right w:val="none" w:sz="0" w:space="0" w:color="auto"/>
                                      </w:divBdr>
                                      <w:divsChild>
                                        <w:div w:id="1473401226">
                                          <w:marLeft w:val="0"/>
                                          <w:marRight w:val="0"/>
                                          <w:marTop w:val="0"/>
                                          <w:marBottom w:val="0"/>
                                          <w:divBdr>
                                            <w:top w:val="none" w:sz="0" w:space="0" w:color="auto"/>
                                            <w:left w:val="none" w:sz="0" w:space="0" w:color="auto"/>
                                            <w:bottom w:val="none" w:sz="0" w:space="0" w:color="auto"/>
                                            <w:right w:val="none" w:sz="0" w:space="0" w:color="auto"/>
                                          </w:divBdr>
                                          <w:divsChild>
                                            <w:div w:id="1580359398">
                                              <w:marLeft w:val="0"/>
                                              <w:marRight w:val="0"/>
                                              <w:marTop w:val="0"/>
                                              <w:marBottom w:val="0"/>
                                              <w:divBdr>
                                                <w:top w:val="none" w:sz="0" w:space="0" w:color="auto"/>
                                                <w:left w:val="none" w:sz="0" w:space="0" w:color="auto"/>
                                                <w:bottom w:val="none" w:sz="0" w:space="0" w:color="auto"/>
                                                <w:right w:val="none" w:sz="0" w:space="0" w:color="auto"/>
                                              </w:divBdr>
                                              <w:divsChild>
                                                <w:div w:id="2031907520">
                                                  <w:marLeft w:val="0"/>
                                                  <w:marRight w:val="0"/>
                                                  <w:marTop w:val="0"/>
                                                  <w:marBottom w:val="0"/>
                                                  <w:divBdr>
                                                    <w:top w:val="none" w:sz="0" w:space="0" w:color="auto"/>
                                                    <w:left w:val="none" w:sz="0" w:space="0" w:color="auto"/>
                                                    <w:bottom w:val="none" w:sz="0" w:space="0" w:color="auto"/>
                                                    <w:right w:val="none" w:sz="0" w:space="0" w:color="auto"/>
                                                  </w:divBdr>
                                                  <w:divsChild>
                                                    <w:div w:id="1899708070">
                                                      <w:marLeft w:val="0"/>
                                                      <w:marRight w:val="0"/>
                                                      <w:marTop w:val="0"/>
                                                      <w:marBottom w:val="0"/>
                                                      <w:divBdr>
                                                        <w:top w:val="none" w:sz="0" w:space="0" w:color="auto"/>
                                                        <w:left w:val="none" w:sz="0" w:space="0" w:color="auto"/>
                                                        <w:bottom w:val="none" w:sz="0" w:space="0" w:color="auto"/>
                                                        <w:right w:val="none" w:sz="0" w:space="0" w:color="auto"/>
                                                      </w:divBdr>
                                                      <w:divsChild>
                                                        <w:div w:id="2037344583">
                                                          <w:marLeft w:val="0"/>
                                                          <w:marRight w:val="0"/>
                                                          <w:marTop w:val="0"/>
                                                          <w:marBottom w:val="0"/>
                                                          <w:divBdr>
                                                            <w:top w:val="none" w:sz="0" w:space="0" w:color="auto"/>
                                                            <w:left w:val="none" w:sz="0" w:space="0" w:color="auto"/>
                                                            <w:bottom w:val="none" w:sz="0" w:space="0" w:color="auto"/>
                                                            <w:right w:val="none" w:sz="0" w:space="0" w:color="auto"/>
                                                          </w:divBdr>
                                                          <w:divsChild>
                                                            <w:div w:id="1551768918">
                                                              <w:marLeft w:val="0"/>
                                                              <w:marRight w:val="0"/>
                                                              <w:marTop w:val="0"/>
                                                              <w:marBottom w:val="0"/>
                                                              <w:divBdr>
                                                                <w:top w:val="none" w:sz="0" w:space="0" w:color="auto"/>
                                                                <w:left w:val="none" w:sz="0" w:space="0" w:color="auto"/>
                                                                <w:bottom w:val="none" w:sz="0" w:space="0" w:color="auto"/>
                                                                <w:right w:val="none" w:sz="0" w:space="0" w:color="auto"/>
                                                              </w:divBdr>
                                                              <w:divsChild>
                                                                <w:div w:id="475073232">
                                                                  <w:marLeft w:val="0"/>
                                                                  <w:marRight w:val="0"/>
                                                                  <w:marTop w:val="0"/>
                                                                  <w:marBottom w:val="0"/>
                                                                  <w:divBdr>
                                                                    <w:top w:val="none" w:sz="0" w:space="0" w:color="auto"/>
                                                                    <w:left w:val="none" w:sz="0" w:space="0" w:color="auto"/>
                                                                    <w:bottom w:val="none" w:sz="0" w:space="0" w:color="auto"/>
                                                                    <w:right w:val="none" w:sz="0" w:space="0" w:color="auto"/>
                                                                  </w:divBdr>
                                                                  <w:divsChild>
                                                                    <w:div w:id="1183861406">
                                                                      <w:marLeft w:val="0"/>
                                                                      <w:marRight w:val="0"/>
                                                                      <w:marTop w:val="0"/>
                                                                      <w:marBottom w:val="0"/>
                                                                      <w:divBdr>
                                                                        <w:top w:val="none" w:sz="0" w:space="0" w:color="auto"/>
                                                                        <w:left w:val="none" w:sz="0" w:space="0" w:color="auto"/>
                                                                        <w:bottom w:val="none" w:sz="0" w:space="0" w:color="auto"/>
                                                                        <w:right w:val="none" w:sz="0" w:space="0" w:color="auto"/>
                                                                      </w:divBdr>
                                                                      <w:divsChild>
                                                                        <w:div w:id="765922480">
                                                                          <w:marLeft w:val="0"/>
                                                                          <w:marRight w:val="0"/>
                                                                          <w:marTop w:val="0"/>
                                                                          <w:marBottom w:val="0"/>
                                                                          <w:divBdr>
                                                                            <w:top w:val="none" w:sz="0" w:space="0" w:color="auto"/>
                                                                            <w:left w:val="none" w:sz="0" w:space="0" w:color="auto"/>
                                                                            <w:bottom w:val="none" w:sz="0" w:space="0" w:color="auto"/>
                                                                            <w:right w:val="none" w:sz="0" w:space="0" w:color="auto"/>
                                                                          </w:divBdr>
                                                                        </w:div>
                                                                        <w:div w:id="1392079965">
                                                                          <w:marLeft w:val="0"/>
                                                                          <w:marRight w:val="0"/>
                                                                          <w:marTop w:val="0"/>
                                                                          <w:marBottom w:val="0"/>
                                                                          <w:divBdr>
                                                                            <w:top w:val="none" w:sz="0" w:space="0" w:color="auto"/>
                                                                            <w:left w:val="none" w:sz="0" w:space="0" w:color="auto"/>
                                                                            <w:bottom w:val="none" w:sz="0" w:space="0" w:color="auto"/>
                                                                            <w:right w:val="none" w:sz="0" w:space="0" w:color="auto"/>
                                                                          </w:divBdr>
                                                                          <w:divsChild>
                                                                            <w:div w:id="138963027">
                                                                              <w:marLeft w:val="0"/>
                                                                              <w:marRight w:val="165"/>
                                                                              <w:marTop w:val="150"/>
                                                                              <w:marBottom w:val="0"/>
                                                                              <w:divBdr>
                                                                                <w:top w:val="none" w:sz="0" w:space="0" w:color="auto"/>
                                                                                <w:left w:val="none" w:sz="0" w:space="0" w:color="auto"/>
                                                                                <w:bottom w:val="none" w:sz="0" w:space="0" w:color="auto"/>
                                                                                <w:right w:val="none" w:sz="0" w:space="0" w:color="auto"/>
                                                                              </w:divBdr>
                                                                              <w:divsChild>
                                                                                <w:div w:id="1634481870">
                                                                                  <w:marLeft w:val="0"/>
                                                                                  <w:marRight w:val="0"/>
                                                                                  <w:marTop w:val="0"/>
                                                                                  <w:marBottom w:val="0"/>
                                                                                  <w:divBdr>
                                                                                    <w:top w:val="none" w:sz="0" w:space="0" w:color="auto"/>
                                                                                    <w:left w:val="none" w:sz="0" w:space="0" w:color="auto"/>
                                                                                    <w:bottom w:val="none" w:sz="0" w:space="0" w:color="auto"/>
                                                                                    <w:right w:val="none" w:sz="0" w:space="0" w:color="auto"/>
                                                                                  </w:divBdr>
                                                                                  <w:divsChild>
                                                                                    <w:div w:id="11496399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5491096">
                                              <w:marLeft w:val="0"/>
                                              <w:marRight w:val="0"/>
                                              <w:marTop w:val="240"/>
                                              <w:marBottom w:val="0"/>
                                              <w:divBdr>
                                                <w:top w:val="none" w:sz="0" w:space="0" w:color="auto"/>
                                                <w:left w:val="none" w:sz="0" w:space="0" w:color="auto"/>
                                                <w:bottom w:val="none" w:sz="0" w:space="0" w:color="auto"/>
                                                <w:right w:val="none" w:sz="0" w:space="0" w:color="auto"/>
                                              </w:divBdr>
                                              <w:divsChild>
                                                <w:div w:id="943153802">
                                                  <w:marLeft w:val="210"/>
                                                  <w:marRight w:val="0"/>
                                                  <w:marTop w:val="0"/>
                                                  <w:marBottom w:val="0"/>
                                                  <w:divBdr>
                                                    <w:top w:val="none" w:sz="0" w:space="0" w:color="auto"/>
                                                    <w:left w:val="none" w:sz="0" w:space="0" w:color="auto"/>
                                                    <w:bottom w:val="none" w:sz="0" w:space="0" w:color="auto"/>
                                                    <w:right w:val="none" w:sz="0" w:space="0" w:color="auto"/>
                                                  </w:divBdr>
                                                  <w:divsChild>
                                                    <w:div w:id="134921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02666">
                                  <w:marLeft w:val="0"/>
                                  <w:marRight w:val="0"/>
                                  <w:marTop w:val="0"/>
                                  <w:marBottom w:val="450"/>
                                  <w:divBdr>
                                    <w:top w:val="none" w:sz="0" w:space="0" w:color="auto"/>
                                    <w:left w:val="none" w:sz="0" w:space="0" w:color="auto"/>
                                    <w:bottom w:val="none" w:sz="0" w:space="0" w:color="auto"/>
                                    <w:right w:val="none" w:sz="0" w:space="0" w:color="auto"/>
                                  </w:divBdr>
                                  <w:divsChild>
                                    <w:div w:id="52896847">
                                      <w:marLeft w:val="0"/>
                                      <w:marRight w:val="0"/>
                                      <w:marTop w:val="0"/>
                                      <w:marBottom w:val="0"/>
                                      <w:divBdr>
                                        <w:top w:val="none" w:sz="0" w:space="0" w:color="auto"/>
                                        <w:left w:val="none" w:sz="0" w:space="0" w:color="auto"/>
                                        <w:bottom w:val="none" w:sz="0" w:space="0" w:color="auto"/>
                                        <w:right w:val="none" w:sz="0" w:space="0" w:color="auto"/>
                                      </w:divBdr>
                                      <w:divsChild>
                                        <w:div w:id="1013455790">
                                          <w:marLeft w:val="0"/>
                                          <w:marRight w:val="0"/>
                                          <w:marTop w:val="0"/>
                                          <w:marBottom w:val="0"/>
                                          <w:divBdr>
                                            <w:top w:val="none" w:sz="0" w:space="0" w:color="auto"/>
                                            <w:left w:val="none" w:sz="0" w:space="0" w:color="auto"/>
                                            <w:bottom w:val="none" w:sz="0" w:space="0" w:color="auto"/>
                                            <w:right w:val="none" w:sz="0" w:space="0" w:color="auto"/>
                                          </w:divBdr>
                                          <w:divsChild>
                                            <w:div w:id="1613828445">
                                              <w:marLeft w:val="0"/>
                                              <w:marRight w:val="0"/>
                                              <w:marTop w:val="0"/>
                                              <w:marBottom w:val="0"/>
                                              <w:divBdr>
                                                <w:top w:val="none" w:sz="0" w:space="0" w:color="auto"/>
                                                <w:left w:val="none" w:sz="0" w:space="0" w:color="auto"/>
                                                <w:bottom w:val="none" w:sz="0" w:space="0" w:color="auto"/>
                                                <w:right w:val="none" w:sz="0" w:space="0" w:color="auto"/>
                                              </w:divBdr>
                                              <w:divsChild>
                                                <w:div w:id="806824025">
                                                  <w:marLeft w:val="0"/>
                                                  <w:marRight w:val="0"/>
                                                  <w:marTop w:val="0"/>
                                                  <w:marBottom w:val="0"/>
                                                  <w:divBdr>
                                                    <w:top w:val="none" w:sz="0" w:space="0" w:color="auto"/>
                                                    <w:left w:val="none" w:sz="0" w:space="0" w:color="auto"/>
                                                    <w:bottom w:val="none" w:sz="0" w:space="0" w:color="auto"/>
                                                    <w:right w:val="none" w:sz="0" w:space="0" w:color="auto"/>
                                                  </w:divBdr>
                                                  <w:divsChild>
                                                    <w:div w:id="922254874">
                                                      <w:marLeft w:val="0"/>
                                                      <w:marRight w:val="0"/>
                                                      <w:marTop w:val="0"/>
                                                      <w:marBottom w:val="0"/>
                                                      <w:divBdr>
                                                        <w:top w:val="none" w:sz="0" w:space="0" w:color="auto"/>
                                                        <w:left w:val="none" w:sz="0" w:space="0" w:color="auto"/>
                                                        <w:bottom w:val="none" w:sz="0" w:space="0" w:color="auto"/>
                                                        <w:right w:val="none" w:sz="0" w:space="0" w:color="auto"/>
                                                      </w:divBdr>
                                                      <w:divsChild>
                                                        <w:div w:id="138689912">
                                                          <w:marLeft w:val="0"/>
                                                          <w:marRight w:val="0"/>
                                                          <w:marTop w:val="0"/>
                                                          <w:marBottom w:val="0"/>
                                                          <w:divBdr>
                                                            <w:top w:val="none" w:sz="0" w:space="0" w:color="auto"/>
                                                            <w:left w:val="none" w:sz="0" w:space="0" w:color="auto"/>
                                                            <w:bottom w:val="none" w:sz="0" w:space="0" w:color="auto"/>
                                                            <w:right w:val="none" w:sz="0" w:space="0" w:color="auto"/>
                                                          </w:divBdr>
                                                        </w:div>
                                                      </w:divsChild>
                                                    </w:div>
                                                    <w:div w:id="661544731">
                                                      <w:marLeft w:val="0"/>
                                                      <w:marRight w:val="0"/>
                                                      <w:marTop w:val="0"/>
                                                      <w:marBottom w:val="0"/>
                                                      <w:divBdr>
                                                        <w:top w:val="none" w:sz="0" w:space="0" w:color="auto"/>
                                                        <w:left w:val="none" w:sz="0" w:space="0" w:color="auto"/>
                                                        <w:bottom w:val="none" w:sz="0" w:space="0" w:color="auto"/>
                                                        <w:right w:val="none" w:sz="0" w:space="0" w:color="auto"/>
                                                      </w:divBdr>
                                                      <w:divsChild>
                                                        <w:div w:id="1639993190">
                                                          <w:marLeft w:val="0"/>
                                                          <w:marRight w:val="0"/>
                                                          <w:marTop w:val="0"/>
                                                          <w:marBottom w:val="0"/>
                                                          <w:divBdr>
                                                            <w:top w:val="none" w:sz="0" w:space="0" w:color="auto"/>
                                                            <w:left w:val="none" w:sz="0" w:space="0" w:color="auto"/>
                                                            <w:bottom w:val="none" w:sz="0" w:space="0" w:color="auto"/>
                                                            <w:right w:val="none" w:sz="0" w:space="0" w:color="auto"/>
                                                          </w:divBdr>
                                                        </w:div>
                                                        <w:div w:id="21882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268886">
                                          <w:marLeft w:val="0"/>
                                          <w:marRight w:val="0"/>
                                          <w:marTop w:val="30"/>
                                          <w:marBottom w:val="0"/>
                                          <w:divBdr>
                                            <w:top w:val="none" w:sz="0" w:space="0" w:color="auto"/>
                                            <w:left w:val="none" w:sz="0" w:space="0" w:color="auto"/>
                                            <w:bottom w:val="none" w:sz="0" w:space="0" w:color="auto"/>
                                            <w:right w:val="none" w:sz="0" w:space="0" w:color="auto"/>
                                          </w:divBdr>
                                          <w:divsChild>
                                            <w:div w:id="2059938393">
                                              <w:marLeft w:val="0"/>
                                              <w:marRight w:val="0"/>
                                              <w:marTop w:val="0"/>
                                              <w:marBottom w:val="0"/>
                                              <w:divBdr>
                                                <w:top w:val="none" w:sz="0" w:space="0" w:color="auto"/>
                                                <w:left w:val="none" w:sz="0" w:space="0" w:color="auto"/>
                                                <w:bottom w:val="none" w:sz="0" w:space="0" w:color="auto"/>
                                                <w:right w:val="none" w:sz="0" w:space="0" w:color="auto"/>
                                              </w:divBdr>
                                            </w:div>
                                          </w:divsChild>
                                        </w:div>
                                        <w:div w:id="1792630512">
                                          <w:marLeft w:val="0"/>
                                          <w:marRight w:val="0"/>
                                          <w:marTop w:val="30"/>
                                          <w:marBottom w:val="0"/>
                                          <w:divBdr>
                                            <w:top w:val="none" w:sz="0" w:space="0" w:color="auto"/>
                                            <w:left w:val="none" w:sz="0" w:space="0" w:color="auto"/>
                                            <w:bottom w:val="none" w:sz="0" w:space="0" w:color="auto"/>
                                            <w:right w:val="none" w:sz="0" w:space="0" w:color="auto"/>
                                          </w:divBdr>
                                          <w:divsChild>
                                            <w:div w:id="1206067832">
                                              <w:marLeft w:val="0"/>
                                              <w:marRight w:val="0"/>
                                              <w:marTop w:val="0"/>
                                              <w:marBottom w:val="0"/>
                                              <w:divBdr>
                                                <w:top w:val="none" w:sz="0" w:space="0" w:color="auto"/>
                                                <w:left w:val="none" w:sz="0" w:space="0" w:color="auto"/>
                                                <w:bottom w:val="none" w:sz="0" w:space="0" w:color="auto"/>
                                                <w:right w:val="none" w:sz="0" w:space="0" w:color="auto"/>
                                              </w:divBdr>
                                            </w:div>
                                          </w:divsChild>
                                        </w:div>
                                        <w:div w:id="1457334078">
                                          <w:marLeft w:val="0"/>
                                          <w:marRight w:val="0"/>
                                          <w:marTop w:val="30"/>
                                          <w:marBottom w:val="0"/>
                                          <w:divBdr>
                                            <w:top w:val="none" w:sz="0" w:space="0" w:color="auto"/>
                                            <w:left w:val="none" w:sz="0" w:space="0" w:color="auto"/>
                                            <w:bottom w:val="none" w:sz="0" w:space="0" w:color="auto"/>
                                            <w:right w:val="none" w:sz="0" w:space="0" w:color="auto"/>
                                          </w:divBdr>
                                          <w:divsChild>
                                            <w:div w:id="1099905447">
                                              <w:marLeft w:val="0"/>
                                              <w:marRight w:val="0"/>
                                              <w:marTop w:val="0"/>
                                              <w:marBottom w:val="0"/>
                                              <w:divBdr>
                                                <w:top w:val="none" w:sz="0" w:space="0" w:color="auto"/>
                                                <w:left w:val="none" w:sz="0" w:space="0" w:color="auto"/>
                                                <w:bottom w:val="none" w:sz="0" w:space="0" w:color="auto"/>
                                                <w:right w:val="none" w:sz="0" w:space="0" w:color="auto"/>
                                              </w:divBdr>
                                            </w:div>
                                          </w:divsChild>
                                        </w:div>
                                        <w:div w:id="1884370336">
                                          <w:marLeft w:val="0"/>
                                          <w:marRight w:val="0"/>
                                          <w:marTop w:val="30"/>
                                          <w:marBottom w:val="0"/>
                                          <w:divBdr>
                                            <w:top w:val="none" w:sz="0" w:space="0" w:color="auto"/>
                                            <w:left w:val="none" w:sz="0" w:space="0" w:color="auto"/>
                                            <w:bottom w:val="none" w:sz="0" w:space="0" w:color="auto"/>
                                            <w:right w:val="none" w:sz="0" w:space="0" w:color="auto"/>
                                          </w:divBdr>
                                          <w:divsChild>
                                            <w:div w:id="178810814">
                                              <w:marLeft w:val="0"/>
                                              <w:marRight w:val="0"/>
                                              <w:marTop w:val="0"/>
                                              <w:marBottom w:val="0"/>
                                              <w:divBdr>
                                                <w:top w:val="none" w:sz="0" w:space="0" w:color="auto"/>
                                                <w:left w:val="none" w:sz="0" w:space="0" w:color="auto"/>
                                                <w:bottom w:val="none" w:sz="0" w:space="0" w:color="auto"/>
                                                <w:right w:val="none" w:sz="0" w:space="0" w:color="auto"/>
                                              </w:divBdr>
                                            </w:div>
                                          </w:divsChild>
                                        </w:div>
                                        <w:div w:id="1096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24792">
                                  <w:marLeft w:val="0"/>
                                  <w:marRight w:val="0"/>
                                  <w:marTop w:val="0"/>
                                  <w:marBottom w:val="450"/>
                                  <w:divBdr>
                                    <w:top w:val="none" w:sz="0" w:space="0" w:color="auto"/>
                                    <w:left w:val="none" w:sz="0" w:space="0" w:color="auto"/>
                                    <w:bottom w:val="none" w:sz="0" w:space="0" w:color="auto"/>
                                    <w:right w:val="none" w:sz="0" w:space="0" w:color="auto"/>
                                  </w:divBdr>
                                  <w:divsChild>
                                    <w:div w:id="2057659823">
                                      <w:marLeft w:val="0"/>
                                      <w:marRight w:val="0"/>
                                      <w:marTop w:val="0"/>
                                      <w:marBottom w:val="0"/>
                                      <w:divBdr>
                                        <w:top w:val="none" w:sz="0" w:space="0" w:color="auto"/>
                                        <w:left w:val="none" w:sz="0" w:space="0" w:color="auto"/>
                                        <w:bottom w:val="none" w:sz="0" w:space="0" w:color="auto"/>
                                        <w:right w:val="none" w:sz="0" w:space="0" w:color="auto"/>
                                      </w:divBdr>
                                      <w:divsChild>
                                        <w:div w:id="577178528">
                                          <w:marLeft w:val="0"/>
                                          <w:marRight w:val="0"/>
                                          <w:marTop w:val="0"/>
                                          <w:marBottom w:val="0"/>
                                          <w:divBdr>
                                            <w:top w:val="none" w:sz="0" w:space="0" w:color="auto"/>
                                            <w:left w:val="none" w:sz="0" w:space="0" w:color="auto"/>
                                            <w:bottom w:val="none" w:sz="0" w:space="0" w:color="auto"/>
                                            <w:right w:val="none" w:sz="0" w:space="0" w:color="auto"/>
                                          </w:divBdr>
                                          <w:divsChild>
                                            <w:div w:id="2039160848">
                                              <w:marLeft w:val="0"/>
                                              <w:marRight w:val="0"/>
                                              <w:marTop w:val="0"/>
                                              <w:marBottom w:val="0"/>
                                              <w:divBdr>
                                                <w:top w:val="none" w:sz="0" w:space="0" w:color="auto"/>
                                                <w:left w:val="none" w:sz="0" w:space="0" w:color="auto"/>
                                                <w:bottom w:val="none" w:sz="0" w:space="0" w:color="auto"/>
                                                <w:right w:val="none" w:sz="0" w:space="0" w:color="auto"/>
                                              </w:divBdr>
                                              <w:divsChild>
                                                <w:div w:id="1336490645">
                                                  <w:marLeft w:val="0"/>
                                                  <w:marRight w:val="0"/>
                                                  <w:marTop w:val="0"/>
                                                  <w:marBottom w:val="0"/>
                                                  <w:divBdr>
                                                    <w:top w:val="none" w:sz="0" w:space="0" w:color="auto"/>
                                                    <w:left w:val="none" w:sz="0" w:space="0" w:color="auto"/>
                                                    <w:bottom w:val="none" w:sz="0" w:space="0" w:color="auto"/>
                                                    <w:right w:val="none" w:sz="0" w:space="0" w:color="auto"/>
                                                  </w:divBdr>
                                                </w:div>
                                              </w:divsChild>
                                            </w:div>
                                            <w:div w:id="1836022600">
                                              <w:marLeft w:val="0"/>
                                              <w:marRight w:val="0"/>
                                              <w:marTop w:val="0"/>
                                              <w:marBottom w:val="0"/>
                                              <w:divBdr>
                                                <w:top w:val="none" w:sz="0" w:space="0" w:color="auto"/>
                                                <w:left w:val="none" w:sz="0" w:space="0" w:color="auto"/>
                                                <w:bottom w:val="none" w:sz="0" w:space="0" w:color="auto"/>
                                                <w:right w:val="none" w:sz="0" w:space="0" w:color="auto"/>
                                              </w:divBdr>
                                              <w:divsChild>
                                                <w:div w:id="39435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181729">
                                  <w:marLeft w:val="0"/>
                                  <w:marRight w:val="0"/>
                                  <w:marTop w:val="0"/>
                                  <w:marBottom w:val="450"/>
                                  <w:divBdr>
                                    <w:top w:val="none" w:sz="0" w:space="0" w:color="auto"/>
                                    <w:left w:val="none" w:sz="0" w:space="0" w:color="auto"/>
                                    <w:bottom w:val="none" w:sz="0" w:space="0" w:color="auto"/>
                                    <w:right w:val="none" w:sz="0" w:space="0" w:color="auto"/>
                                  </w:divBdr>
                                  <w:divsChild>
                                    <w:div w:id="727800446">
                                      <w:marLeft w:val="0"/>
                                      <w:marRight w:val="0"/>
                                      <w:marTop w:val="0"/>
                                      <w:marBottom w:val="0"/>
                                      <w:divBdr>
                                        <w:top w:val="none" w:sz="0" w:space="0" w:color="auto"/>
                                        <w:left w:val="none" w:sz="0" w:space="0" w:color="auto"/>
                                        <w:bottom w:val="none" w:sz="0" w:space="0" w:color="auto"/>
                                        <w:right w:val="none" w:sz="0" w:space="0" w:color="auto"/>
                                      </w:divBdr>
                                      <w:divsChild>
                                        <w:div w:id="1693342090">
                                          <w:marLeft w:val="0"/>
                                          <w:marRight w:val="0"/>
                                          <w:marTop w:val="0"/>
                                          <w:marBottom w:val="0"/>
                                          <w:divBdr>
                                            <w:top w:val="none" w:sz="0" w:space="0" w:color="auto"/>
                                            <w:left w:val="none" w:sz="0" w:space="0" w:color="auto"/>
                                            <w:bottom w:val="none" w:sz="0" w:space="0" w:color="auto"/>
                                            <w:right w:val="none" w:sz="0" w:space="0" w:color="auto"/>
                                          </w:divBdr>
                                          <w:divsChild>
                                            <w:div w:id="1523666541">
                                              <w:marLeft w:val="0"/>
                                              <w:marRight w:val="0"/>
                                              <w:marTop w:val="0"/>
                                              <w:marBottom w:val="0"/>
                                              <w:divBdr>
                                                <w:top w:val="none" w:sz="0" w:space="0" w:color="auto"/>
                                                <w:left w:val="none" w:sz="0" w:space="0" w:color="auto"/>
                                                <w:bottom w:val="none" w:sz="0" w:space="0" w:color="auto"/>
                                                <w:right w:val="none" w:sz="0" w:space="0" w:color="auto"/>
                                              </w:divBdr>
                                              <w:divsChild>
                                                <w:div w:id="1152255781">
                                                  <w:marLeft w:val="0"/>
                                                  <w:marRight w:val="0"/>
                                                  <w:marTop w:val="0"/>
                                                  <w:marBottom w:val="0"/>
                                                  <w:divBdr>
                                                    <w:top w:val="none" w:sz="0" w:space="0" w:color="auto"/>
                                                    <w:left w:val="none" w:sz="0" w:space="0" w:color="auto"/>
                                                    <w:bottom w:val="none" w:sz="0" w:space="0" w:color="auto"/>
                                                    <w:right w:val="none" w:sz="0" w:space="0" w:color="auto"/>
                                                  </w:divBdr>
                                                </w:div>
                                                <w:div w:id="1130636022">
                                                  <w:marLeft w:val="0"/>
                                                  <w:marRight w:val="0"/>
                                                  <w:marTop w:val="0"/>
                                                  <w:marBottom w:val="0"/>
                                                  <w:divBdr>
                                                    <w:top w:val="none" w:sz="0" w:space="0" w:color="auto"/>
                                                    <w:left w:val="none" w:sz="0" w:space="0" w:color="auto"/>
                                                    <w:bottom w:val="none" w:sz="0" w:space="0" w:color="auto"/>
                                                    <w:right w:val="none" w:sz="0" w:space="0" w:color="auto"/>
                                                  </w:divBdr>
                                                  <w:divsChild>
                                                    <w:div w:id="2239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5700">
                                              <w:marLeft w:val="0"/>
                                              <w:marRight w:val="0"/>
                                              <w:marTop w:val="0"/>
                                              <w:marBottom w:val="0"/>
                                              <w:divBdr>
                                                <w:top w:val="none" w:sz="0" w:space="0" w:color="auto"/>
                                                <w:left w:val="none" w:sz="0" w:space="0" w:color="auto"/>
                                                <w:bottom w:val="none" w:sz="0" w:space="0" w:color="auto"/>
                                                <w:right w:val="none" w:sz="0" w:space="0" w:color="auto"/>
                                              </w:divBdr>
                                              <w:divsChild>
                                                <w:div w:id="1402866639">
                                                  <w:marLeft w:val="0"/>
                                                  <w:marRight w:val="0"/>
                                                  <w:marTop w:val="0"/>
                                                  <w:marBottom w:val="0"/>
                                                  <w:divBdr>
                                                    <w:top w:val="none" w:sz="0" w:space="0" w:color="auto"/>
                                                    <w:left w:val="none" w:sz="0" w:space="0" w:color="auto"/>
                                                    <w:bottom w:val="none" w:sz="0" w:space="0" w:color="auto"/>
                                                    <w:right w:val="none" w:sz="0" w:space="0" w:color="auto"/>
                                                  </w:divBdr>
                                                </w:div>
                                                <w:div w:id="22341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394766">
                                  <w:marLeft w:val="0"/>
                                  <w:marRight w:val="0"/>
                                  <w:marTop w:val="0"/>
                                  <w:marBottom w:val="450"/>
                                  <w:divBdr>
                                    <w:top w:val="none" w:sz="0" w:space="0" w:color="auto"/>
                                    <w:left w:val="none" w:sz="0" w:space="0" w:color="auto"/>
                                    <w:bottom w:val="none" w:sz="0" w:space="0" w:color="auto"/>
                                    <w:right w:val="none" w:sz="0" w:space="0" w:color="auto"/>
                                  </w:divBdr>
                                  <w:divsChild>
                                    <w:div w:id="1802534494">
                                      <w:marLeft w:val="0"/>
                                      <w:marRight w:val="0"/>
                                      <w:marTop w:val="0"/>
                                      <w:marBottom w:val="0"/>
                                      <w:divBdr>
                                        <w:top w:val="none" w:sz="0" w:space="0" w:color="auto"/>
                                        <w:left w:val="none" w:sz="0" w:space="0" w:color="auto"/>
                                        <w:bottom w:val="none" w:sz="0" w:space="0" w:color="auto"/>
                                        <w:right w:val="none" w:sz="0" w:space="0" w:color="auto"/>
                                      </w:divBdr>
                                      <w:divsChild>
                                        <w:div w:id="2011981891">
                                          <w:marLeft w:val="0"/>
                                          <w:marRight w:val="0"/>
                                          <w:marTop w:val="0"/>
                                          <w:marBottom w:val="0"/>
                                          <w:divBdr>
                                            <w:top w:val="none" w:sz="0" w:space="0" w:color="auto"/>
                                            <w:left w:val="none" w:sz="0" w:space="0" w:color="auto"/>
                                            <w:bottom w:val="none" w:sz="0" w:space="0" w:color="auto"/>
                                            <w:right w:val="none" w:sz="0" w:space="0" w:color="auto"/>
                                          </w:divBdr>
                                          <w:divsChild>
                                            <w:div w:id="1523783951">
                                              <w:marLeft w:val="0"/>
                                              <w:marRight w:val="0"/>
                                              <w:marTop w:val="0"/>
                                              <w:marBottom w:val="0"/>
                                              <w:divBdr>
                                                <w:top w:val="none" w:sz="0" w:space="0" w:color="auto"/>
                                                <w:left w:val="none" w:sz="0" w:space="0" w:color="auto"/>
                                                <w:bottom w:val="none" w:sz="0" w:space="0" w:color="auto"/>
                                                <w:right w:val="none" w:sz="0" w:space="0" w:color="auto"/>
                                              </w:divBdr>
                                              <w:divsChild>
                                                <w:div w:id="816336807">
                                                  <w:marLeft w:val="0"/>
                                                  <w:marRight w:val="0"/>
                                                  <w:marTop w:val="0"/>
                                                  <w:marBottom w:val="0"/>
                                                  <w:divBdr>
                                                    <w:top w:val="none" w:sz="0" w:space="0" w:color="auto"/>
                                                    <w:left w:val="none" w:sz="0" w:space="0" w:color="auto"/>
                                                    <w:bottom w:val="none" w:sz="0" w:space="0" w:color="auto"/>
                                                    <w:right w:val="none" w:sz="0" w:space="0" w:color="auto"/>
                                                  </w:divBdr>
                                                </w:div>
                                              </w:divsChild>
                                            </w:div>
                                            <w:div w:id="166671887">
                                              <w:marLeft w:val="0"/>
                                              <w:marRight w:val="0"/>
                                              <w:marTop w:val="0"/>
                                              <w:marBottom w:val="0"/>
                                              <w:divBdr>
                                                <w:top w:val="none" w:sz="0" w:space="0" w:color="auto"/>
                                                <w:left w:val="none" w:sz="0" w:space="0" w:color="auto"/>
                                                <w:bottom w:val="none" w:sz="0" w:space="0" w:color="auto"/>
                                                <w:right w:val="none" w:sz="0" w:space="0" w:color="auto"/>
                                              </w:divBdr>
                                              <w:divsChild>
                                                <w:div w:id="184909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996125">
                                  <w:marLeft w:val="0"/>
                                  <w:marRight w:val="0"/>
                                  <w:marTop w:val="0"/>
                                  <w:marBottom w:val="450"/>
                                  <w:divBdr>
                                    <w:top w:val="none" w:sz="0" w:space="0" w:color="auto"/>
                                    <w:left w:val="none" w:sz="0" w:space="0" w:color="auto"/>
                                    <w:bottom w:val="none" w:sz="0" w:space="0" w:color="auto"/>
                                    <w:right w:val="none" w:sz="0" w:space="0" w:color="auto"/>
                                  </w:divBdr>
                                  <w:divsChild>
                                    <w:div w:id="1834493719">
                                      <w:marLeft w:val="0"/>
                                      <w:marRight w:val="0"/>
                                      <w:marTop w:val="0"/>
                                      <w:marBottom w:val="0"/>
                                      <w:divBdr>
                                        <w:top w:val="none" w:sz="0" w:space="0" w:color="auto"/>
                                        <w:left w:val="none" w:sz="0" w:space="0" w:color="auto"/>
                                        <w:bottom w:val="none" w:sz="0" w:space="0" w:color="auto"/>
                                        <w:right w:val="none" w:sz="0" w:space="0" w:color="auto"/>
                                      </w:divBdr>
                                      <w:divsChild>
                                        <w:div w:id="154612939">
                                          <w:marLeft w:val="0"/>
                                          <w:marRight w:val="0"/>
                                          <w:marTop w:val="0"/>
                                          <w:marBottom w:val="0"/>
                                          <w:divBdr>
                                            <w:top w:val="none" w:sz="0" w:space="0" w:color="auto"/>
                                            <w:left w:val="none" w:sz="0" w:space="0" w:color="auto"/>
                                            <w:bottom w:val="none" w:sz="0" w:space="0" w:color="auto"/>
                                            <w:right w:val="none" w:sz="0" w:space="0" w:color="auto"/>
                                          </w:divBdr>
                                          <w:divsChild>
                                            <w:div w:id="987827523">
                                              <w:marLeft w:val="0"/>
                                              <w:marRight w:val="0"/>
                                              <w:marTop w:val="0"/>
                                              <w:marBottom w:val="0"/>
                                              <w:divBdr>
                                                <w:top w:val="none" w:sz="0" w:space="0" w:color="auto"/>
                                                <w:left w:val="none" w:sz="0" w:space="0" w:color="auto"/>
                                                <w:bottom w:val="none" w:sz="0" w:space="0" w:color="auto"/>
                                                <w:right w:val="none" w:sz="0" w:space="0" w:color="auto"/>
                                              </w:divBdr>
                                              <w:divsChild>
                                                <w:div w:id="1852716688">
                                                  <w:marLeft w:val="0"/>
                                                  <w:marRight w:val="0"/>
                                                  <w:marTop w:val="0"/>
                                                  <w:marBottom w:val="0"/>
                                                  <w:divBdr>
                                                    <w:top w:val="none" w:sz="0" w:space="0" w:color="auto"/>
                                                    <w:left w:val="none" w:sz="0" w:space="0" w:color="auto"/>
                                                    <w:bottom w:val="none" w:sz="0" w:space="0" w:color="auto"/>
                                                    <w:right w:val="none" w:sz="0" w:space="0" w:color="auto"/>
                                                  </w:divBdr>
                                                </w:div>
                                                <w:div w:id="1115711053">
                                                  <w:marLeft w:val="0"/>
                                                  <w:marRight w:val="0"/>
                                                  <w:marTop w:val="0"/>
                                                  <w:marBottom w:val="0"/>
                                                  <w:divBdr>
                                                    <w:top w:val="none" w:sz="0" w:space="0" w:color="auto"/>
                                                    <w:left w:val="none" w:sz="0" w:space="0" w:color="auto"/>
                                                    <w:bottom w:val="none" w:sz="0" w:space="0" w:color="auto"/>
                                                    <w:right w:val="none" w:sz="0" w:space="0" w:color="auto"/>
                                                  </w:divBdr>
                                                  <w:divsChild>
                                                    <w:div w:id="10175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98649">
                                              <w:marLeft w:val="0"/>
                                              <w:marRight w:val="0"/>
                                              <w:marTop w:val="0"/>
                                              <w:marBottom w:val="0"/>
                                              <w:divBdr>
                                                <w:top w:val="none" w:sz="0" w:space="0" w:color="auto"/>
                                                <w:left w:val="none" w:sz="0" w:space="0" w:color="auto"/>
                                                <w:bottom w:val="none" w:sz="0" w:space="0" w:color="auto"/>
                                                <w:right w:val="none" w:sz="0" w:space="0" w:color="auto"/>
                                              </w:divBdr>
                                              <w:divsChild>
                                                <w:div w:id="1384329526">
                                                  <w:marLeft w:val="0"/>
                                                  <w:marRight w:val="0"/>
                                                  <w:marTop w:val="0"/>
                                                  <w:marBottom w:val="0"/>
                                                  <w:divBdr>
                                                    <w:top w:val="none" w:sz="0" w:space="0" w:color="auto"/>
                                                    <w:left w:val="none" w:sz="0" w:space="0" w:color="auto"/>
                                                    <w:bottom w:val="none" w:sz="0" w:space="0" w:color="auto"/>
                                                    <w:right w:val="none" w:sz="0" w:space="0" w:color="auto"/>
                                                  </w:divBdr>
                                                </w:div>
                                                <w:div w:id="4229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74941">
                                  <w:marLeft w:val="0"/>
                                  <w:marRight w:val="0"/>
                                  <w:marTop w:val="0"/>
                                  <w:marBottom w:val="450"/>
                                  <w:divBdr>
                                    <w:top w:val="none" w:sz="0" w:space="0" w:color="auto"/>
                                    <w:left w:val="none" w:sz="0" w:space="0" w:color="auto"/>
                                    <w:bottom w:val="none" w:sz="0" w:space="0" w:color="auto"/>
                                    <w:right w:val="none" w:sz="0" w:space="0" w:color="auto"/>
                                  </w:divBdr>
                                  <w:divsChild>
                                    <w:div w:id="2102021385">
                                      <w:marLeft w:val="0"/>
                                      <w:marRight w:val="0"/>
                                      <w:marTop w:val="0"/>
                                      <w:marBottom w:val="0"/>
                                      <w:divBdr>
                                        <w:top w:val="none" w:sz="0" w:space="0" w:color="auto"/>
                                        <w:left w:val="none" w:sz="0" w:space="0" w:color="auto"/>
                                        <w:bottom w:val="none" w:sz="0" w:space="0" w:color="auto"/>
                                        <w:right w:val="none" w:sz="0" w:space="0" w:color="auto"/>
                                      </w:divBdr>
                                      <w:divsChild>
                                        <w:div w:id="1105732016">
                                          <w:marLeft w:val="0"/>
                                          <w:marRight w:val="0"/>
                                          <w:marTop w:val="0"/>
                                          <w:marBottom w:val="0"/>
                                          <w:divBdr>
                                            <w:top w:val="none" w:sz="0" w:space="0" w:color="auto"/>
                                            <w:left w:val="none" w:sz="0" w:space="0" w:color="auto"/>
                                            <w:bottom w:val="none" w:sz="0" w:space="0" w:color="auto"/>
                                            <w:right w:val="none" w:sz="0" w:space="0" w:color="auto"/>
                                          </w:divBdr>
                                          <w:divsChild>
                                            <w:div w:id="2015574529">
                                              <w:marLeft w:val="0"/>
                                              <w:marRight w:val="0"/>
                                              <w:marTop w:val="0"/>
                                              <w:marBottom w:val="0"/>
                                              <w:divBdr>
                                                <w:top w:val="none" w:sz="0" w:space="0" w:color="auto"/>
                                                <w:left w:val="none" w:sz="0" w:space="0" w:color="auto"/>
                                                <w:bottom w:val="none" w:sz="0" w:space="0" w:color="auto"/>
                                                <w:right w:val="none" w:sz="0" w:space="0" w:color="auto"/>
                                              </w:divBdr>
                                              <w:divsChild>
                                                <w:div w:id="2096048230">
                                                  <w:marLeft w:val="0"/>
                                                  <w:marRight w:val="0"/>
                                                  <w:marTop w:val="0"/>
                                                  <w:marBottom w:val="0"/>
                                                  <w:divBdr>
                                                    <w:top w:val="none" w:sz="0" w:space="0" w:color="auto"/>
                                                    <w:left w:val="none" w:sz="0" w:space="0" w:color="auto"/>
                                                    <w:bottom w:val="none" w:sz="0" w:space="0" w:color="auto"/>
                                                    <w:right w:val="none" w:sz="0" w:space="0" w:color="auto"/>
                                                  </w:divBdr>
                                                </w:div>
                                              </w:divsChild>
                                            </w:div>
                                            <w:div w:id="1182469569">
                                              <w:marLeft w:val="0"/>
                                              <w:marRight w:val="0"/>
                                              <w:marTop w:val="0"/>
                                              <w:marBottom w:val="0"/>
                                              <w:divBdr>
                                                <w:top w:val="none" w:sz="0" w:space="0" w:color="auto"/>
                                                <w:left w:val="none" w:sz="0" w:space="0" w:color="auto"/>
                                                <w:bottom w:val="none" w:sz="0" w:space="0" w:color="auto"/>
                                                <w:right w:val="none" w:sz="0" w:space="0" w:color="auto"/>
                                              </w:divBdr>
                                              <w:divsChild>
                                                <w:div w:id="15906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466498">
                                  <w:marLeft w:val="0"/>
                                  <w:marRight w:val="0"/>
                                  <w:marTop w:val="0"/>
                                  <w:marBottom w:val="450"/>
                                  <w:divBdr>
                                    <w:top w:val="none" w:sz="0" w:space="0" w:color="auto"/>
                                    <w:left w:val="none" w:sz="0" w:space="0" w:color="auto"/>
                                    <w:bottom w:val="none" w:sz="0" w:space="0" w:color="auto"/>
                                    <w:right w:val="none" w:sz="0" w:space="0" w:color="auto"/>
                                  </w:divBdr>
                                  <w:divsChild>
                                    <w:div w:id="1851751970">
                                      <w:marLeft w:val="0"/>
                                      <w:marRight w:val="0"/>
                                      <w:marTop w:val="0"/>
                                      <w:marBottom w:val="0"/>
                                      <w:divBdr>
                                        <w:top w:val="none" w:sz="0" w:space="0" w:color="auto"/>
                                        <w:left w:val="none" w:sz="0" w:space="0" w:color="auto"/>
                                        <w:bottom w:val="none" w:sz="0" w:space="0" w:color="auto"/>
                                        <w:right w:val="none" w:sz="0" w:space="0" w:color="auto"/>
                                      </w:divBdr>
                                      <w:divsChild>
                                        <w:div w:id="1635404174">
                                          <w:marLeft w:val="0"/>
                                          <w:marRight w:val="0"/>
                                          <w:marTop w:val="0"/>
                                          <w:marBottom w:val="0"/>
                                          <w:divBdr>
                                            <w:top w:val="none" w:sz="0" w:space="0" w:color="auto"/>
                                            <w:left w:val="none" w:sz="0" w:space="0" w:color="auto"/>
                                            <w:bottom w:val="none" w:sz="0" w:space="0" w:color="auto"/>
                                            <w:right w:val="none" w:sz="0" w:space="0" w:color="auto"/>
                                          </w:divBdr>
                                          <w:divsChild>
                                            <w:div w:id="1054889432">
                                              <w:marLeft w:val="0"/>
                                              <w:marRight w:val="0"/>
                                              <w:marTop w:val="0"/>
                                              <w:marBottom w:val="0"/>
                                              <w:divBdr>
                                                <w:top w:val="none" w:sz="0" w:space="0" w:color="auto"/>
                                                <w:left w:val="none" w:sz="0" w:space="0" w:color="auto"/>
                                                <w:bottom w:val="none" w:sz="0" w:space="0" w:color="auto"/>
                                                <w:right w:val="none" w:sz="0" w:space="0" w:color="auto"/>
                                              </w:divBdr>
                                              <w:divsChild>
                                                <w:div w:id="2130198911">
                                                  <w:marLeft w:val="0"/>
                                                  <w:marRight w:val="0"/>
                                                  <w:marTop w:val="0"/>
                                                  <w:marBottom w:val="0"/>
                                                  <w:divBdr>
                                                    <w:top w:val="none" w:sz="0" w:space="0" w:color="auto"/>
                                                    <w:left w:val="none" w:sz="0" w:space="0" w:color="auto"/>
                                                    <w:bottom w:val="none" w:sz="0" w:space="0" w:color="auto"/>
                                                    <w:right w:val="none" w:sz="0" w:space="0" w:color="auto"/>
                                                  </w:divBdr>
                                                </w:div>
                                              </w:divsChild>
                                            </w:div>
                                            <w:div w:id="1302541034">
                                              <w:marLeft w:val="0"/>
                                              <w:marRight w:val="0"/>
                                              <w:marTop w:val="0"/>
                                              <w:marBottom w:val="0"/>
                                              <w:divBdr>
                                                <w:top w:val="none" w:sz="0" w:space="0" w:color="auto"/>
                                                <w:left w:val="none" w:sz="0" w:space="0" w:color="auto"/>
                                                <w:bottom w:val="none" w:sz="0" w:space="0" w:color="auto"/>
                                                <w:right w:val="none" w:sz="0" w:space="0" w:color="auto"/>
                                              </w:divBdr>
                                              <w:divsChild>
                                                <w:div w:id="164974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925614">
                                  <w:marLeft w:val="0"/>
                                  <w:marRight w:val="0"/>
                                  <w:marTop w:val="0"/>
                                  <w:marBottom w:val="660"/>
                                  <w:divBdr>
                                    <w:top w:val="none" w:sz="0" w:space="0" w:color="auto"/>
                                    <w:left w:val="none" w:sz="0" w:space="0" w:color="auto"/>
                                    <w:bottom w:val="none" w:sz="0" w:space="0" w:color="auto"/>
                                    <w:right w:val="none" w:sz="0" w:space="0" w:color="auto"/>
                                  </w:divBdr>
                                  <w:divsChild>
                                    <w:div w:id="1482652645">
                                      <w:marLeft w:val="0"/>
                                      <w:marRight w:val="0"/>
                                      <w:marTop w:val="0"/>
                                      <w:marBottom w:val="450"/>
                                      <w:divBdr>
                                        <w:top w:val="none" w:sz="0" w:space="0" w:color="auto"/>
                                        <w:left w:val="none" w:sz="0" w:space="0" w:color="auto"/>
                                        <w:bottom w:val="none" w:sz="0" w:space="0" w:color="auto"/>
                                        <w:right w:val="none" w:sz="0" w:space="0" w:color="auto"/>
                                      </w:divBdr>
                                      <w:divsChild>
                                        <w:div w:id="226036399">
                                          <w:marLeft w:val="0"/>
                                          <w:marRight w:val="0"/>
                                          <w:marTop w:val="0"/>
                                          <w:marBottom w:val="0"/>
                                          <w:divBdr>
                                            <w:top w:val="none" w:sz="0" w:space="0" w:color="auto"/>
                                            <w:left w:val="none" w:sz="0" w:space="0" w:color="auto"/>
                                            <w:bottom w:val="none" w:sz="0" w:space="0" w:color="auto"/>
                                            <w:right w:val="none" w:sz="0" w:space="0" w:color="auto"/>
                                          </w:divBdr>
                                          <w:divsChild>
                                            <w:div w:id="1697921275">
                                              <w:marLeft w:val="0"/>
                                              <w:marRight w:val="0"/>
                                              <w:marTop w:val="0"/>
                                              <w:marBottom w:val="0"/>
                                              <w:divBdr>
                                                <w:top w:val="none" w:sz="0" w:space="0" w:color="auto"/>
                                                <w:left w:val="none" w:sz="0" w:space="0" w:color="auto"/>
                                                <w:bottom w:val="none" w:sz="0" w:space="0" w:color="auto"/>
                                                <w:right w:val="none" w:sz="0" w:space="0" w:color="auto"/>
                                              </w:divBdr>
                                              <w:divsChild>
                                                <w:div w:id="132722673">
                                                  <w:marLeft w:val="0"/>
                                                  <w:marRight w:val="0"/>
                                                  <w:marTop w:val="0"/>
                                                  <w:marBottom w:val="0"/>
                                                  <w:divBdr>
                                                    <w:top w:val="none" w:sz="0" w:space="0" w:color="auto"/>
                                                    <w:left w:val="none" w:sz="0" w:space="0" w:color="auto"/>
                                                    <w:bottom w:val="none" w:sz="0" w:space="0" w:color="auto"/>
                                                    <w:right w:val="none" w:sz="0" w:space="0" w:color="auto"/>
                                                  </w:divBdr>
                                                  <w:divsChild>
                                                    <w:div w:id="569388214">
                                                      <w:marLeft w:val="0"/>
                                                      <w:marRight w:val="0"/>
                                                      <w:marTop w:val="0"/>
                                                      <w:marBottom w:val="0"/>
                                                      <w:divBdr>
                                                        <w:top w:val="none" w:sz="0" w:space="0" w:color="auto"/>
                                                        <w:left w:val="none" w:sz="0" w:space="0" w:color="auto"/>
                                                        <w:bottom w:val="none" w:sz="0" w:space="0" w:color="auto"/>
                                                        <w:right w:val="none" w:sz="0" w:space="0" w:color="auto"/>
                                                      </w:divBdr>
                                                    </w:div>
                                                    <w:div w:id="1194339858">
                                                      <w:marLeft w:val="0"/>
                                                      <w:marRight w:val="0"/>
                                                      <w:marTop w:val="0"/>
                                                      <w:marBottom w:val="0"/>
                                                      <w:divBdr>
                                                        <w:top w:val="none" w:sz="0" w:space="0" w:color="auto"/>
                                                        <w:left w:val="none" w:sz="0" w:space="0" w:color="auto"/>
                                                        <w:bottom w:val="none" w:sz="0" w:space="0" w:color="auto"/>
                                                        <w:right w:val="none" w:sz="0" w:space="0" w:color="auto"/>
                                                      </w:divBdr>
                                                      <w:divsChild>
                                                        <w:div w:id="17035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12123">
                                                  <w:marLeft w:val="0"/>
                                                  <w:marRight w:val="0"/>
                                                  <w:marTop w:val="0"/>
                                                  <w:marBottom w:val="0"/>
                                                  <w:divBdr>
                                                    <w:top w:val="none" w:sz="0" w:space="0" w:color="auto"/>
                                                    <w:left w:val="none" w:sz="0" w:space="0" w:color="auto"/>
                                                    <w:bottom w:val="none" w:sz="0" w:space="0" w:color="auto"/>
                                                    <w:right w:val="none" w:sz="0" w:space="0" w:color="auto"/>
                                                  </w:divBdr>
                                                  <w:divsChild>
                                                    <w:div w:id="11115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8181004">
                  <w:marLeft w:val="0"/>
                  <w:marRight w:val="0"/>
                  <w:marTop w:val="0"/>
                  <w:marBottom w:val="0"/>
                  <w:divBdr>
                    <w:top w:val="none" w:sz="0" w:space="0" w:color="auto"/>
                    <w:left w:val="none" w:sz="0" w:space="0" w:color="auto"/>
                    <w:bottom w:val="none" w:sz="0" w:space="0" w:color="auto"/>
                    <w:right w:val="none" w:sz="0" w:space="0" w:color="auto"/>
                  </w:divBdr>
                  <w:divsChild>
                    <w:div w:id="1974753982">
                      <w:marLeft w:val="0"/>
                      <w:marRight w:val="0"/>
                      <w:marTop w:val="0"/>
                      <w:marBottom w:val="0"/>
                      <w:divBdr>
                        <w:top w:val="none" w:sz="0" w:space="0" w:color="auto"/>
                        <w:left w:val="none" w:sz="0" w:space="0" w:color="auto"/>
                        <w:bottom w:val="none" w:sz="0" w:space="0" w:color="auto"/>
                        <w:right w:val="none" w:sz="0" w:space="0" w:color="auto"/>
                      </w:divBdr>
                      <w:divsChild>
                        <w:div w:id="938752350">
                          <w:marLeft w:val="0"/>
                          <w:marRight w:val="0"/>
                          <w:marTop w:val="0"/>
                          <w:marBottom w:val="0"/>
                          <w:divBdr>
                            <w:top w:val="none" w:sz="0" w:space="0" w:color="auto"/>
                            <w:left w:val="none" w:sz="0" w:space="0" w:color="auto"/>
                            <w:bottom w:val="none" w:sz="0" w:space="0" w:color="auto"/>
                            <w:right w:val="none" w:sz="0" w:space="0" w:color="auto"/>
                          </w:divBdr>
                          <w:divsChild>
                            <w:div w:id="629555589">
                              <w:marLeft w:val="0"/>
                              <w:marRight w:val="0"/>
                              <w:marTop w:val="0"/>
                              <w:marBottom w:val="660"/>
                              <w:divBdr>
                                <w:top w:val="none" w:sz="0" w:space="0" w:color="auto"/>
                                <w:left w:val="none" w:sz="0" w:space="0" w:color="auto"/>
                                <w:bottom w:val="none" w:sz="0" w:space="0" w:color="auto"/>
                                <w:right w:val="none" w:sz="0" w:space="0" w:color="auto"/>
                              </w:divBdr>
                              <w:divsChild>
                                <w:div w:id="325058764">
                                  <w:marLeft w:val="0"/>
                                  <w:marRight w:val="0"/>
                                  <w:marTop w:val="0"/>
                                  <w:marBottom w:val="0"/>
                                  <w:divBdr>
                                    <w:top w:val="none" w:sz="0" w:space="0" w:color="auto"/>
                                    <w:left w:val="none" w:sz="0" w:space="0" w:color="auto"/>
                                    <w:bottom w:val="none" w:sz="0" w:space="0" w:color="auto"/>
                                    <w:right w:val="none" w:sz="0" w:space="0" w:color="auto"/>
                                  </w:divBdr>
                                  <w:divsChild>
                                    <w:div w:id="710494340">
                                      <w:marLeft w:val="0"/>
                                      <w:marRight w:val="0"/>
                                      <w:marTop w:val="0"/>
                                      <w:marBottom w:val="0"/>
                                      <w:divBdr>
                                        <w:top w:val="none" w:sz="0" w:space="0" w:color="auto"/>
                                        <w:left w:val="none" w:sz="0" w:space="0" w:color="auto"/>
                                        <w:bottom w:val="none" w:sz="0" w:space="0" w:color="auto"/>
                                        <w:right w:val="none" w:sz="0" w:space="0" w:color="auto"/>
                                      </w:divBdr>
                                      <w:divsChild>
                                        <w:div w:id="1332104118">
                                          <w:marLeft w:val="-120"/>
                                          <w:marRight w:val="-120"/>
                                          <w:marTop w:val="0"/>
                                          <w:marBottom w:val="0"/>
                                          <w:divBdr>
                                            <w:top w:val="none" w:sz="0" w:space="0" w:color="auto"/>
                                            <w:left w:val="none" w:sz="0" w:space="0" w:color="auto"/>
                                            <w:bottom w:val="none" w:sz="0" w:space="0" w:color="auto"/>
                                            <w:right w:val="none" w:sz="0" w:space="0" w:color="auto"/>
                                          </w:divBdr>
                                          <w:divsChild>
                                            <w:div w:id="599262350">
                                              <w:marLeft w:val="0"/>
                                              <w:marRight w:val="0"/>
                                              <w:marTop w:val="0"/>
                                              <w:marBottom w:val="0"/>
                                              <w:divBdr>
                                                <w:top w:val="none" w:sz="0" w:space="0" w:color="auto"/>
                                                <w:left w:val="none" w:sz="0" w:space="0" w:color="auto"/>
                                                <w:bottom w:val="none" w:sz="0" w:space="0" w:color="auto"/>
                                                <w:right w:val="none" w:sz="0" w:space="0" w:color="auto"/>
                                              </w:divBdr>
                                              <w:divsChild>
                                                <w:div w:id="374234081">
                                                  <w:marLeft w:val="0"/>
                                                  <w:marRight w:val="0"/>
                                                  <w:marTop w:val="0"/>
                                                  <w:marBottom w:val="0"/>
                                                  <w:divBdr>
                                                    <w:top w:val="none" w:sz="0" w:space="0" w:color="auto"/>
                                                    <w:left w:val="none" w:sz="0" w:space="0" w:color="auto"/>
                                                    <w:bottom w:val="none" w:sz="0" w:space="0" w:color="auto"/>
                                                    <w:right w:val="none" w:sz="0" w:space="0" w:color="auto"/>
                                                  </w:divBdr>
                                                  <w:divsChild>
                                                    <w:div w:id="2080592432">
                                                      <w:marLeft w:val="0"/>
                                                      <w:marRight w:val="0"/>
                                                      <w:marTop w:val="0"/>
                                                      <w:marBottom w:val="0"/>
                                                      <w:divBdr>
                                                        <w:top w:val="none" w:sz="0" w:space="0" w:color="auto"/>
                                                        <w:left w:val="none" w:sz="0" w:space="0" w:color="auto"/>
                                                        <w:bottom w:val="none" w:sz="0" w:space="0" w:color="auto"/>
                                                        <w:right w:val="none" w:sz="0" w:space="0" w:color="auto"/>
                                                      </w:divBdr>
                                                      <w:divsChild>
                                                        <w:div w:id="2146897470">
                                                          <w:marLeft w:val="240"/>
                                                          <w:marRight w:val="0"/>
                                                          <w:marTop w:val="0"/>
                                                          <w:marBottom w:val="0"/>
                                                          <w:divBdr>
                                                            <w:top w:val="none" w:sz="0" w:space="0" w:color="auto"/>
                                                            <w:left w:val="none" w:sz="0" w:space="0" w:color="auto"/>
                                                            <w:bottom w:val="none" w:sz="0" w:space="0" w:color="auto"/>
                                                            <w:right w:val="none" w:sz="0" w:space="0" w:color="auto"/>
                                                          </w:divBdr>
                                                        </w:div>
                                                      </w:divsChild>
                                                    </w:div>
                                                    <w:div w:id="1127698804">
                                                      <w:marLeft w:val="0"/>
                                                      <w:marRight w:val="0"/>
                                                      <w:marTop w:val="0"/>
                                                      <w:marBottom w:val="0"/>
                                                      <w:divBdr>
                                                        <w:top w:val="none" w:sz="0" w:space="0" w:color="auto"/>
                                                        <w:left w:val="none" w:sz="0" w:space="0" w:color="auto"/>
                                                        <w:bottom w:val="none" w:sz="0" w:space="0" w:color="auto"/>
                                                        <w:right w:val="none" w:sz="0" w:space="0" w:color="auto"/>
                                                      </w:divBdr>
                                                      <w:divsChild>
                                                        <w:div w:id="1734506443">
                                                          <w:marLeft w:val="240"/>
                                                          <w:marRight w:val="0"/>
                                                          <w:marTop w:val="0"/>
                                                          <w:marBottom w:val="0"/>
                                                          <w:divBdr>
                                                            <w:top w:val="none" w:sz="0" w:space="0" w:color="auto"/>
                                                            <w:left w:val="none" w:sz="0" w:space="0" w:color="auto"/>
                                                            <w:bottom w:val="none" w:sz="0" w:space="0" w:color="auto"/>
                                                            <w:right w:val="none" w:sz="0" w:space="0" w:color="auto"/>
                                                          </w:divBdr>
                                                        </w:div>
                                                      </w:divsChild>
                                                    </w:div>
                                                    <w:div w:id="278490542">
                                                      <w:marLeft w:val="0"/>
                                                      <w:marRight w:val="0"/>
                                                      <w:marTop w:val="0"/>
                                                      <w:marBottom w:val="0"/>
                                                      <w:divBdr>
                                                        <w:top w:val="none" w:sz="0" w:space="0" w:color="auto"/>
                                                        <w:left w:val="none" w:sz="0" w:space="0" w:color="auto"/>
                                                        <w:bottom w:val="none" w:sz="0" w:space="0" w:color="auto"/>
                                                        <w:right w:val="none" w:sz="0" w:space="0" w:color="auto"/>
                                                      </w:divBdr>
                                                      <w:divsChild>
                                                        <w:div w:id="222254089">
                                                          <w:marLeft w:val="240"/>
                                                          <w:marRight w:val="0"/>
                                                          <w:marTop w:val="0"/>
                                                          <w:marBottom w:val="0"/>
                                                          <w:divBdr>
                                                            <w:top w:val="none" w:sz="0" w:space="0" w:color="auto"/>
                                                            <w:left w:val="none" w:sz="0" w:space="0" w:color="auto"/>
                                                            <w:bottom w:val="none" w:sz="0" w:space="0" w:color="auto"/>
                                                            <w:right w:val="none" w:sz="0" w:space="0" w:color="auto"/>
                                                          </w:divBdr>
                                                        </w:div>
                                                      </w:divsChild>
                                                    </w:div>
                                                    <w:div w:id="316956142">
                                                      <w:marLeft w:val="0"/>
                                                      <w:marRight w:val="0"/>
                                                      <w:marTop w:val="0"/>
                                                      <w:marBottom w:val="0"/>
                                                      <w:divBdr>
                                                        <w:top w:val="none" w:sz="0" w:space="0" w:color="auto"/>
                                                        <w:left w:val="none" w:sz="0" w:space="0" w:color="auto"/>
                                                        <w:bottom w:val="none" w:sz="0" w:space="0" w:color="auto"/>
                                                        <w:right w:val="none" w:sz="0" w:space="0" w:color="auto"/>
                                                      </w:divBdr>
                                                      <w:divsChild>
                                                        <w:div w:id="10238688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290741400">
                                                  <w:marLeft w:val="0"/>
                                                  <w:marRight w:val="0"/>
                                                  <w:marTop w:val="0"/>
                                                  <w:marBottom w:val="0"/>
                                                  <w:divBdr>
                                                    <w:top w:val="none" w:sz="0" w:space="0" w:color="auto"/>
                                                    <w:left w:val="none" w:sz="0" w:space="0" w:color="auto"/>
                                                    <w:bottom w:val="none" w:sz="0" w:space="0" w:color="auto"/>
                                                    <w:right w:val="none" w:sz="0" w:space="0" w:color="auto"/>
                                                  </w:divBdr>
                                                  <w:divsChild>
                                                    <w:div w:id="1533957969">
                                                      <w:marLeft w:val="0"/>
                                                      <w:marRight w:val="0"/>
                                                      <w:marTop w:val="0"/>
                                                      <w:marBottom w:val="0"/>
                                                      <w:divBdr>
                                                        <w:top w:val="none" w:sz="0" w:space="0" w:color="auto"/>
                                                        <w:left w:val="none" w:sz="0" w:space="0" w:color="auto"/>
                                                        <w:bottom w:val="none" w:sz="0" w:space="0" w:color="auto"/>
                                                        <w:right w:val="none" w:sz="0" w:space="0" w:color="auto"/>
                                                      </w:divBdr>
                                                      <w:divsChild>
                                                        <w:div w:id="1830632578">
                                                          <w:marLeft w:val="240"/>
                                                          <w:marRight w:val="0"/>
                                                          <w:marTop w:val="0"/>
                                                          <w:marBottom w:val="0"/>
                                                          <w:divBdr>
                                                            <w:top w:val="none" w:sz="0" w:space="0" w:color="auto"/>
                                                            <w:left w:val="none" w:sz="0" w:space="0" w:color="auto"/>
                                                            <w:bottom w:val="none" w:sz="0" w:space="0" w:color="auto"/>
                                                            <w:right w:val="none" w:sz="0" w:space="0" w:color="auto"/>
                                                          </w:divBdr>
                                                        </w:div>
                                                      </w:divsChild>
                                                    </w:div>
                                                    <w:div w:id="1353190046">
                                                      <w:marLeft w:val="0"/>
                                                      <w:marRight w:val="0"/>
                                                      <w:marTop w:val="0"/>
                                                      <w:marBottom w:val="0"/>
                                                      <w:divBdr>
                                                        <w:top w:val="none" w:sz="0" w:space="0" w:color="auto"/>
                                                        <w:left w:val="none" w:sz="0" w:space="0" w:color="auto"/>
                                                        <w:bottom w:val="none" w:sz="0" w:space="0" w:color="auto"/>
                                                        <w:right w:val="none" w:sz="0" w:space="0" w:color="auto"/>
                                                      </w:divBdr>
                                                      <w:divsChild>
                                                        <w:div w:id="534122789">
                                                          <w:marLeft w:val="240"/>
                                                          <w:marRight w:val="0"/>
                                                          <w:marTop w:val="0"/>
                                                          <w:marBottom w:val="0"/>
                                                          <w:divBdr>
                                                            <w:top w:val="none" w:sz="0" w:space="0" w:color="auto"/>
                                                            <w:left w:val="none" w:sz="0" w:space="0" w:color="auto"/>
                                                            <w:bottom w:val="none" w:sz="0" w:space="0" w:color="auto"/>
                                                            <w:right w:val="none" w:sz="0" w:space="0" w:color="auto"/>
                                                          </w:divBdr>
                                                        </w:div>
                                                      </w:divsChild>
                                                    </w:div>
                                                    <w:div w:id="1120609501">
                                                      <w:marLeft w:val="0"/>
                                                      <w:marRight w:val="0"/>
                                                      <w:marTop w:val="0"/>
                                                      <w:marBottom w:val="0"/>
                                                      <w:divBdr>
                                                        <w:top w:val="none" w:sz="0" w:space="0" w:color="auto"/>
                                                        <w:left w:val="none" w:sz="0" w:space="0" w:color="auto"/>
                                                        <w:bottom w:val="none" w:sz="0" w:space="0" w:color="auto"/>
                                                        <w:right w:val="none" w:sz="0" w:space="0" w:color="auto"/>
                                                      </w:divBdr>
                                                      <w:divsChild>
                                                        <w:div w:id="954140634">
                                                          <w:marLeft w:val="240"/>
                                                          <w:marRight w:val="0"/>
                                                          <w:marTop w:val="0"/>
                                                          <w:marBottom w:val="0"/>
                                                          <w:divBdr>
                                                            <w:top w:val="none" w:sz="0" w:space="0" w:color="auto"/>
                                                            <w:left w:val="none" w:sz="0" w:space="0" w:color="auto"/>
                                                            <w:bottom w:val="none" w:sz="0" w:space="0" w:color="auto"/>
                                                            <w:right w:val="none" w:sz="0" w:space="0" w:color="auto"/>
                                                          </w:divBdr>
                                                        </w:div>
                                                      </w:divsChild>
                                                    </w:div>
                                                    <w:div w:id="1242254286">
                                                      <w:marLeft w:val="0"/>
                                                      <w:marRight w:val="0"/>
                                                      <w:marTop w:val="0"/>
                                                      <w:marBottom w:val="0"/>
                                                      <w:divBdr>
                                                        <w:top w:val="none" w:sz="0" w:space="0" w:color="auto"/>
                                                        <w:left w:val="none" w:sz="0" w:space="0" w:color="auto"/>
                                                        <w:bottom w:val="none" w:sz="0" w:space="0" w:color="auto"/>
                                                        <w:right w:val="none" w:sz="0" w:space="0" w:color="auto"/>
                                                      </w:divBdr>
                                                      <w:divsChild>
                                                        <w:div w:id="20008857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929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92228">
          <w:marLeft w:val="13380"/>
          <w:marRight w:val="0"/>
          <w:marTop w:val="0"/>
          <w:marBottom w:val="0"/>
          <w:divBdr>
            <w:top w:val="none" w:sz="0" w:space="0" w:color="auto"/>
            <w:left w:val="none" w:sz="0" w:space="0" w:color="auto"/>
            <w:bottom w:val="none" w:sz="0" w:space="0" w:color="auto"/>
            <w:right w:val="none" w:sz="0" w:space="0" w:color="auto"/>
          </w:divBdr>
          <w:divsChild>
            <w:div w:id="527063174">
              <w:marLeft w:val="0"/>
              <w:marRight w:val="0"/>
              <w:marTop w:val="0"/>
              <w:marBottom w:val="450"/>
              <w:divBdr>
                <w:top w:val="none" w:sz="0" w:space="0" w:color="auto"/>
                <w:left w:val="none" w:sz="0" w:space="0" w:color="auto"/>
                <w:bottom w:val="none" w:sz="0" w:space="0" w:color="auto"/>
                <w:right w:val="none" w:sz="0" w:space="0" w:color="auto"/>
              </w:divBdr>
              <w:divsChild>
                <w:div w:id="1596329679">
                  <w:marLeft w:val="15"/>
                  <w:marRight w:val="0"/>
                  <w:marTop w:val="90"/>
                  <w:marBottom w:val="0"/>
                  <w:divBdr>
                    <w:top w:val="none" w:sz="0" w:space="0" w:color="auto"/>
                    <w:left w:val="none" w:sz="0" w:space="0" w:color="auto"/>
                    <w:bottom w:val="none" w:sz="0" w:space="0" w:color="auto"/>
                    <w:right w:val="none" w:sz="0" w:space="0" w:color="auto"/>
                  </w:divBdr>
                  <w:divsChild>
                    <w:div w:id="1974093501">
                      <w:marLeft w:val="0"/>
                      <w:marRight w:val="0"/>
                      <w:marTop w:val="0"/>
                      <w:marBottom w:val="0"/>
                      <w:divBdr>
                        <w:top w:val="single" w:sz="6" w:space="0" w:color="DFE1E5"/>
                        <w:left w:val="single" w:sz="6" w:space="0" w:color="DFE1E5"/>
                        <w:bottom w:val="single" w:sz="6" w:space="12" w:color="DFE1E5"/>
                        <w:right w:val="single" w:sz="6" w:space="0" w:color="DFE1E5"/>
                      </w:divBdr>
                      <w:divsChild>
                        <w:div w:id="253590206">
                          <w:marLeft w:val="0"/>
                          <w:marRight w:val="0"/>
                          <w:marTop w:val="0"/>
                          <w:marBottom w:val="0"/>
                          <w:divBdr>
                            <w:top w:val="none" w:sz="0" w:space="0" w:color="auto"/>
                            <w:left w:val="none" w:sz="0" w:space="0" w:color="auto"/>
                            <w:bottom w:val="none" w:sz="0" w:space="0" w:color="auto"/>
                            <w:right w:val="none" w:sz="0" w:space="0" w:color="auto"/>
                          </w:divBdr>
                          <w:divsChild>
                            <w:div w:id="1216502530">
                              <w:marLeft w:val="0"/>
                              <w:marRight w:val="0"/>
                              <w:marTop w:val="0"/>
                              <w:marBottom w:val="0"/>
                              <w:divBdr>
                                <w:top w:val="none" w:sz="0" w:space="0" w:color="auto"/>
                                <w:left w:val="none" w:sz="0" w:space="0" w:color="auto"/>
                                <w:bottom w:val="none" w:sz="0" w:space="0" w:color="auto"/>
                                <w:right w:val="none" w:sz="0" w:space="0" w:color="auto"/>
                              </w:divBdr>
                              <w:divsChild>
                                <w:div w:id="344139040">
                                  <w:marLeft w:val="0"/>
                                  <w:marRight w:val="0"/>
                                  <w:marTop w:val="0"/>
                                  <w:marBottom w:val="0"/>
                                  <w:divBdr>
                                    <w:top w:val="none" w:sz="0" w:space="0" w:color="auto"/>
                                    <w:left w:val="none" w:sz="0" w:space="0" w:color="auto"/>
                                    <w:bottom w:val="none" w:sz="0" w:space="0" w:color="auto"/>
                                    <w:right w:val="none" w:sz="0" w:space="0" w:color="auto"/>
                                  </w:divBdr>
                                  <w:divsChild>
                                    <w:div w:id="1993020332">
                                      <w:marLeft w:val="0"/>
                                      <w:marRight w:val="0"/>
                                      <w:marTop w:val="0"/>
                                      <w:marBottom w:val="0"/>
                                      <w:divBdr>
                                        <w:top w:val="none" w:sz="0" w:space="0" w:color="auto"/>
                                        <w:left w:val="none" w:sz="0" w:space="0" w:color="auto"/>
                                        <w:bottom w:val="none" w:sz="0" w:space="0" w:color="auto"/>
                                        <w:right w:val="none" w:sz="0" w:space="0" w:color="auto"/>
                                      </w:divBdr>
                                      <w:divsChild>
                                        <w:div w:id="298657214">
                                          <w:marLeft w:val="0"/>
                                          <w:marRight w:val="0"/>
                                          <w:marTop w:val="0"/>
                                          <w:marBottom w:val="0"/>
                                          <w:divBdr>
                                            <w:top w:val="none" w:sz="0" w:space="0" w:color="auto"/>
                                            <w:left w:val="none" w:sz="0" w:space="0" w:color="auto"/>
                                            <w:bottom w:val="none" w:sz="0" w:space="0" w:color="auto"/>
                                            <w:right w:val="none" w:sz="0" w:space="0" w:color="auto"/>
                                          </w:divBdr>
                                          <w:divsChild>
                                            <w:div w:id="556673261">
                                              <w:marLeft w:val="0"/>
                                              <w:marRight w:val="0"/>
                                              <w:marTop w:val="0"/>
                                              <w:marBottom w:val="0"/>
                                              <w:divBdr>
                                                <w:top w:val="none" w:sz="0" w:space="0" w:color="auto"/>
                                                <w:left w:val="none" w:sz="0" w:space="0" w:color="auto"/>
                                                <w:bottom w:val="none" w:sz="0" w:space="0" w:color="auto"/>
                                                <w:right w:val="none" w:sz="0" w:space="0" w:color="auto"/>
                                              </w:divBdr>
                                              <w:divsChild>
                                                <w:div w:id="1441756528">
                                                  <w:marLeft w:val="0"/>
                                                  <w:marRight w:val="0"/>
                                                  <w:marTop w:val="0"/>
                                                  <w:marBottom w:val="0"/>
                                                  <w:divBdr>
                                                    <w:top w:val="none" w:sz="0" w:space="0" w:color="auto"/>
                                                    <w:left w:val="none" w:sz="0" w:space="0" w:color="auto"/>
                                                    <w:bottom w:val="none" w:sz="0" w:space="0" w:color="auto"/>
                                                    <w:right w:val="none" w:sz="0" w:space="0" w:color="auto"/>
                                                  </w:divBdr>
                                                  <w:divsChild>
                                                    <w:div w:id="79254716">
                                                      <w:marLeft w:val="0"/>
                                                      <w:marRight w:val="0"/>
                                                      <w:marTop w:val="0"/>
                                                      <w:marBottom w:val="0"/>
                                                      <w:divBdr>
                                                        <w:top w:val="none" w:sz="0" w:space="0" w:color="auto"/>
                                                        <w:left w:val="none" w:sz="0" w:space="0" w:color="auto"/>
                                                        <w:bottom w:val="none" w:sz="0" w:space="0" w:color="auto"/>
                                                        <w:right w:val="none" w:sz="0" w:space="0" w:color="auto"/>
                                                      </w:divBdr>
                                                      <w:divsChild>
                                                        <w:div w:id="27150254">
                                                          <w:marLeft w:val="0"/>
                                                          <w:marRight w:val="0"/>
                                                          <w:marTop w:val="0"/>
                                                          <w:marBottom w:val="0"/>
                                                          <w:divBdr>
                                                            <w:top w:val="none" w:sz="0" w:space="0" w:color="auto"/>
                                                            <w:left w:val="none" w:sz="0" w:space="0" w:color="auto"/>
                                                            <w:bottom w:val="none" w:sz="0" w:space="0" w:color="auto"/>
                                                            <w:right w:val="none" w:sz="0" w:space="0" w:color="auto"/>
                                                          </w:divBdr>
                                                          <w:divsChild>
                                                            <w:div w:id="1645810262">
                                                              <w:marLeft w:val="0"/>
                                                              <w:marRight w:val="0"/>
                                                              <w:marTop w:val="0"/>
                                                              <w:marBottom w:val="0"/>
                                                              <w:divBdr>
                                                                <w:top w:val="none" w:sz="0" w:space="0" w:color="auto"/>
                                                                <w:left w:val="none" w:sz="0" w:space="0" w:color="auto"/>
                                                                <w:bottom w:val="none" w:sz="0" w:space="0" w:color="auto"/>
                                                                <w:right w:val="none" w:sz="0" w:space="0" w:color="auto"/>
                                                              </w:divBdr>
                                                              <w:divsChild>
                                                                <w:div w:id="1511987624">
                                                                  <w:marLeft w:val="0"/>
                                                                  <w:marRight w:val="0"/>
                                                                  <w:marTop w:val="0"/>
                                                                  <w:marBottom w:val="0"/>
                                                                  <w:divBdr>
                                                                    <w:top w:val="none" w:sz="0" w:space="0" w:color="auto"/>
                                                                    <w:left w:val="none" w:sz="0" w:space="0" w:color="auto"/>
                                                                    <w:bottom w:val="none" w:sz="0" w:space="0" w:color="auto"/>
                                                                    <w:right w:val="none" w:sz="0" w:space="0" w:color="auto"/>
                                                                  </w:divBdr>
                                                                  <w:divsChild>
                                                                    <w:div w:id="1103379059">
                                                                      <w:marLeft w:val="0"/>
                                                                      <w:marRight w:val="360"/>
                                                                      <w:marTop w:val="0"/>
                                                                      <w:marBottom w:val="0"/>
                                                                      <w:divBdr>
                                                                        <w:top w:val="none" w:sz="0" w:space="0" w:color="auto"/>
                                                                        <w:left w:val="none" w:sz="0" w:space="0" w:color="auto"/>
                                                                        <w:bottom w:val="none" w:sz="0" w:space="0" w:color="auto"/>
                                                                        <w:right w:val="none" w:sz="0" w:space="0" w:color="auto"/>
                                                                      </w:divBdr>
                                                                    </w:div>
                                                                    <w:div w:id="2051764755">
                                                                      <w:marLeft w:val="0"/>
                                                                      <w:marRight w:val="360"/>
                                                                      <w:marTop w:val="0"/>
                                                                      <w:marBottom w:val="0"/>
                                                                      <w:divBdr>
                                                                        <w:top w:val="none" w:sz="0" w:space="0" w:color="auto"/>
                                                                        <w:left w:val="none" w:sz="0" w:space="0" w:color="auto"/>
                                                                        <w:bottom w:val="none" w:sz="0" w:space="0" w:color="auto"/>
                                                                        <w:right w:val="none" w:sz="0" w:space="0" w:color="auto"/>
                                                                      </w:divBdr>
                                                                    </w:div>
                                                                    <w:div w:id="392778296">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487700">
                                                  <w:marLeft w:val="0"/>
                                                  <w:marRight w:val="0"/>
                                                  <w:marTop w:val="0"/>
                                                  <w:marBottom w:val="0"/>
                                                  <w:divBdr>
                                                    <w:top w:val="none" w:sz="0" w:space="0" w:color="auto"/>
                                                    <w:left w:val="none" w:sz="0" w:space="0" w:color="auto"/>
                                                    <w:bottom w:val="none" w:sz="0" w:space="0" w:color="auto"/>
                                                    <w:right w:val="none" w:sz="0" w:space="0" w:color="auto"/>
                                                  </w:divBdr>
                                                  <w:divsChild>
                                                    <w:div w:id="316670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381713887">
                                      <w:marLeft w:val="0"/>
                                      <w:marRight w:val="0"/>
                                      <w:marTop w:val="0"/>
                                      <w:marBottom w:val="0"/>
                                      <w:divBdr>
                                        <w:top w:val="none" w:sz="0" w:space="0" w:color="auto"/>
                                        <w:left w:val="none" w:sz="0" w:space="0" w:color="auto"/>
                                        <w:bottom w:val="none" w:sz="0" w:space="0" w:color="auto"/>
                                        <w:right w:val="none" w:sz="0" w:space="0" w:color="auto"/>
                                      </w:divBdr>
                                      <w:divsChild>
                                        <w:div w:id="1055785451">
                                          <w:marLeft w:val="0"/>
                                          <w:marRight w:val="0"/>
                                          <w:marTop w:val="0"/>
                                          <w:marBottom w:val="0"/>
                                          <w:divBdr>
                                            <w:top w:val="none" w:sz="0" w:space="0" w:color="auto"/>
                                            <w:left w:val="none" w:sz="0" w:space="0" w:color="auto"/>
                                            <w:bottom w:val="none" w:sz="0" w:space="0" w:color="auto"/>
                                            <w:right w:val="none" w:sz="0" w:space="0" w:color="auto"/>
                                          </w:divBdr>
                                          <w:divsChild>
                                            <w:div w:id="9709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91331">
                              <w:marLeft w:val="0"/>
                              <w:marRight w:val="0"/>
                              <w:marTop w:val="0"/>
                              <w:marBottom w:val="0"/>
                              <w:divBdr>
                                <w:top w:val="none" w:sz="0" w:space="0" w:color="auto"/>
                                <w:left w:val="none" w:sz="0" w:space="0" w:color="auto"/>
                                <w:bottom w:val="none" w:sz="0" w:space="0" w:color="auto"/>
                                <w:right w:val="none" w:sz="0" w:space="0" w:color="auto"/>
                              </w:divBdr>
                              <w:divsChild>
                                <w:div w:id="2143960429">
                                  <w:marLeft w:val="0"/>
                                  <w:marRight w:val="0"/>
                                  <w:marTop w:val="0"/>
                                  <w:marBottom w:val="0"/>
                                  <w:divBdr>
                                    <w:top w:val="none" w:sz="0" w:space="0" w:color="auto"/>
                                    <w:left w:val="none" w:sz="0" w:space="0" w:color="auto"/>
                                    <w:bottom w:val="none" w:sz="0" w:space="0" w:color="auto"/>
                                    <w:right w:val="none" w:sz="0" w:space="0" w:color="auto"/>
                                  </w:divBdr>
                                </w:div>
                              </w:divsChild>
                            </w:div>
                            <w:div w:id="1385057796">
                              <w:marLeft w:val="0"/>
                              <w:marRight w:val="0"/>
                              <w:marTop w:val="0"/>
                              <w:marBottom w:val="0"/>
                              <w:divBdr>
                                <w:top w:val="none" w:sz="0" w:space="0" w:color="auto"/>
                                <w:left w:val="none" w:sz="0" w:space="0" w:color="auto"/>
                                <w:bottom w:val="none" w:sz="0" w:space="0" w:color="auto"/>
                                <w:right w:val="none" w:sz="0" w:space="0" w:color="auto"/>
                              </w:divBdr>
                              <w:divsChild>
                                <w:div w:id="320932723">
                                  <w:marLeft w:val="0"/>
                                  <w:marRight w:val="0"/>
                                  <w:marTop w:val="0"/>
                                  <w:marBottom w:val="0"/>
                                  <w:divBdr>
                                    <w:top w:val="none" w:sz="0" w:space="0" w:color="auto"/>
                                    <w:left w:val="none" w:sz="0" w:space="0" w:color="auto"/>
                                    <w:bottom w:val="none" w:sz="0" w:space="0" w:color="auto"/>
                                    <w:right w:val="none" w:sz="0" w:space="0" w:color="auto"/>
                                  </w:divBdr>
                                  <w:divsChild>
                                    <w:div w:id="644118430">
                                      <w:marLeft w:val="0"/>
                                      <w:marRight w:val="0"/>
                                      <w:marTop w:val="0"/>
                                      <w:marBottom w:val="0"/>
                                      <w:divBdr>
                                        <w:top w:val="none" w:sz="0" w:space="0" w:color="auto"/>
                                        <w:left w:val="none" w:sz="0" w:space="0" w:color="auto"/>
                                        <w:bottom w:val="none" w:sz="0" w:space="0" w:color="auto"/>
                                        <w:right w:val="none" w:sz="0" w:space="0" w:color="auto"/>
                                      </w:divBdr>
                                      <w:divsChild>
                                        <w:div w:id="1488860858">
                                          <w:marLeft w:val="0"/>
                                          <w:marRight w:val="0"/>
                                          <w:marTop w:val="0"/>
                                          <w:marBottom w:val="0"/>
                                          <w:divBdr>
                                            <w:top w:val="none" w:sz="0" w:space="0" w:color="auto"/>
                                            <w:left w:val="none" w:sz="0" w:space="0" w:color="auto"/>
                                            <w:bottom w:val="none" w:sz="0" w:space="0" w:color="auto"/>
                                            <w:right w:val="none" w:sz="0" w:space="0" w:color="auto"/>
                                          </w:divBdr>
                                          <w:divsChild>
                                            <w:div w:id="542134220">
                                              <w:marLeft w:val="0"/>
                                              <w:marRight w:val="0"/>
                                              <w:marTop w:val="0"/>
                                              <w:marBottom w:val="0"/>
                                              <w:divBdr>
                                                <w:top w:val="none" w:sz="0" w:space="0" w:color="auto"/>
                                                <w:left w:val="none" w:sz="0" w:space="0" w:color="auto"/>
                                                <w:bottom w:val="none" w:sz="0" w:space="0" w:color="auto"/>
                                                <w:right w:val="none" w:sz="0" w:space="0" w:color="auto"/>
                                              </w:divBdr>
                                              <w:divsChild>
                                                <w:div w:id="1057053185">
                                                  <w:marLeft w:val="0"/>
                                                  <w:marRight w:val="0"/>
                                                  <w:marTop w:val="0"/>
                                                  <w:marBottom w:val="0"/>
                                                  <w:divBdr>
                                                    <w:top w:val="none" w:sz="0" w:space="0" w:color="auto"/>
                                                    <w:left w:val="none" w:sz="0" w:space="0" w:color="auto"/>
                                                    <w:bottom w:val="none" w:sz="0" w:space="0" w:color="auto"/>
                                                    <w:right w:val="none" w:sz="0" w:space="0" w:color="auto"/>
                                                  </w:divBdr>
                                                  <w:divsChild>
                                                    <w:div w:id="1534997970">
                                                      <w:marLeft w:val="0"/>
                                                      <w:marRight w:val="0"/>
                                                      <w:marTop w:val="0"/>
                                                      <w:marBottom w:val="0"/>
                                                      <w:divBdr>
                                                        <w:top w:val="none" w:sz="0" w:space="0" w:color="auto"/>
                                                        <w:left w:val="none" w:sz="0" w:space="0" w:color="auto"/>
                                                        <w:bottom w:val="none" w:sz="0" w:space="0" w:color="auto"/>
                                                        <w:right w:val="none" w:sz="0" w:space="0" w:color="auto"/>
                                                      </w:divBdr>
                                                      <w:divsChild>
                                                        <w:div w:id="975530571">
                                                          <w:marLeft w:val="0"/>
                                                          <w:marRight w:val="0"/>
                                                          <w:marTop w:val="0"/>
                                                          <w:marBottom w:val="0"/>
                                                          <w:divBdr>
                                                            <w:top w:val="none" w:sz="0" w:space="0" w:color="auto"/>
                                                            <w:left w:val="none" w:sz="0" w:space="0" w:color="auto"/>
                                                            <w:bottom w:val="none" w:sz="0" w:space="0" w:color="auto"/>
                                                            <w:right w:val="none" w:sz="0" w:space="0" w:color="auto"/>
                                                          </w:divBdr>
                                                          <w:divsChild>
                                                            <w:div w:id="581067624">
                                                              <w:marLeft w:val="0"/>
                                                              <w:marRight w:val="0"/>
                                                              <w:marTop w:val="0"/>
                                                              <w:marBottom w:val="0"/>
                                                              <w:divBdr>
                                                                <w:top w:val="none" w:sz="0" w:space="0" w:color="auto"/>
                                                                <w:left w:val="none" w:sz="0" w:space="0" w:color="auto"/>
                                                                <w:bottom w:val="none" w:sz="0" w:space="0" w:color="auto"/>
                                                                <w:right w:val="none" w:sz="0" w:space="0" w:color="auto"/>
                                                              </w:divBdr>
                                                              <w:divsChild>
                                                                <w:div w:id="1343506791">
                                                                  <w:marLeft w:val="0"/>
                                                                  <w:marRight w:val="0"/>
                                                                  <w:marTop w:val="0"/>
                                                                  <w:marBottom w:val="0"/>
                                                                  <w:divBdr>
                                                                    <w:top w:val="none" w:sz="0" w:space="0" w:color="auto"/>
                                                                    <w:left w:val="none" w:sz="0" w:space="0" w:color="auto"/>
                                                                    <w:bottom w:val="none" w:sz="0" w:space="0" w:color="auto"/>
                                                                    <w:right w:val="none" w:sz="0" w:space="0" w:color="auto"/>
                                                                  </w:divBdr>
                                                                  <w:divsChild>
                                                                    <w:div w:id="951480269">
                                                                      <w:marLeft w:val="0"/>
                                                                      <w:marRight w:val="0"/>
                                                                      <w:marTop w:val="0"/>
                                                                      <w:marBottom w:val="0"/>
                                                                      <w:divBdr>
                                                                        <w:top w:val="none" w:sz="0" w:space="0" w:color="auto"/>
                                                                        <w:left w:val="none" w:sz="0" w:space="0" w:color="auto"/>
                                                                        <w:bottom w:val="none" w:sz="0" w:space="0" w:color="auto"/>
                                                                        <w:right w:val="none" w:sz="0" w:space="0" w:color="auto"/>
                                                                      </w:divBdr>
                                                                      <w:divsChild>
                                                                        <w:div w:id="49503620">
                                                                          <w:marLeft w:val="0"/>
                                                                          <w:marRight w:val="0"/>
                                                                          <w:marTop w:val="195"/>
                                                                          <w:marBottom w:val="195"/>
                                                                          <w:divBdr>
                                                                            <w:top w:val="none" w:sz="0" w:space="0" w:color="auto"/>
                                                                            <w:left w:val="none" w:sz="0" w:space="0" w:color="auto"/>
                                                                            <w:bottom w:val="none" w:sz="0" w:space="0" w:color="auto"/>
                                                                            <w:right w:val="none" w:sz="0" w:space="0" w:color="auto"/>
                                                                          </w:divBdr>
                                                                          <w:divsChild>
                                                                            <w:div w:id="1442262049">
                                                                              <w:marLeft w:val="0"/>
                                                                              <w:marRight w:val="0"/>
                                                                              <w:marTop w:val="0"/>
                                                                              <w:marBottom w:val="0"/>
                                                                              <w:divBdr>
                                                                                <w:top w:val="none" w:sz="0" w:space="0" w:color="auto"/>
                                                                                <w:left w:val="none" w:sz="0" w:space="0" w:color="auto"/>
                                                                                <w:bottom w:val="none" w:sz="0" w:space="0" w:color="auto"/>
                                                                                <w:right w:val="none" w:sz="0" w:space="0" w:color="auto"/>
                                                                              </w:divBdr>
                                                                              <w:divsChild>
                                                                                <w:div w:id="20666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3769">
                                                                      <w:marLeft w:val="0"/>
                                                                      <w:marRight w:val="0"/>
                                                                      <w:marTop w:val="0"/>
                                                                      <w:marBottom w:val="0"/>
                                                                      <w:divBdr>
                                                                        <w:top w:val="none" w:sz="0" w:space="0" w:color="auto"/>
                                                                        <w:left w:val="none" w:sz="0" w:space="0" w:color="auto"/>
                                                                        <w:bottom w:val="none" w:sz="0" w:space="0" w:color="auto"/>
                                                                        <w:right w:val="none" w:sz="0" w:space="0" w:color="auto"/>
                                                                      </w:divBdr>
                                                                      <w:divsChild>
                                                                        <w:div w:id="205029351">
                                                                          <w:marLeft w:val="0"/>
                                                                          <w:marRight w:val="0"/>
                                                                          <w:marTop w:val="0"/>
                                                                          <w:marBottom w:val="0"/>
                                                                          <w:divBdr>
                                                                            <w:top w:val="none" w:sz="0" w:space="0" w:color="auto"/>
                                                                            <w:left w:val="none" w:sz="0" w:space="0" w:color="auto"/>
                                                                            <w:bottom w:val="none" w:sz="0" w:space="0" w:color="auto"/>
                                                                            <w:right w:val="none" w:sz="0" w:space="0" w:color="auto"/>
                                                                          </w:divBdr>
                                                                          <w:divsChild>
                                                                            <w:div w:id="1551721549">
                                                                              <w:marLeft w:val="0"/>
                                                                              <w:marRight w:val="0"/>
                                                                              <w:marTop w:val="105"/>
                                                                              <w:marBottom w:val="0"/>
                                                                              <w:divBdr>
                                                                                <w:top w:val="none" w:sz="0" w:space="0" w:color="auto"/>
                                                                                <w:left w:val="none" w:sz="0" w:space="0" w:color="auto"/>
                                                                                <w:bottom w:val="none" w:sz="0" w:space="0" w:color="auto"/>
                                                                                <w:right w:val="none" w:sz="0" w:space="0" w:color="auto"/>
                                                                              </w:divBdr>
                                                                              <w:divsChild>
                                                                                <w:div w:id="102081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55706">
                                                                      <w:marLeft w:val="0"/>
                                                                      <w:marRight w:val="0"/>
                                                                      <w:marTop w:val="0"/>
                                                                      <w:marBottom w:val="0"/>
                                                                      <w:divBdr>
                                                                        <w:top w:val="none" w:sz="0" w:space="0" w:color="auto"/>
                                                                        <w:left w:val="none" w:sz="0" w:space="0" w:color="auto"/>
                                                                        <w:bottom w:val="none" w:sz="0" w:space="0" w:color="auto"/>
                                                                        <w:right w:val="none" w:sz="0" w:space="0" w:color="auto"/>
                                                                      </w:divBdr>
                                                                      <w:divsChild>
                                                                        <w:div w:id="1590849962">
                                                                          <w:marLeft w:val="0"/>
                                                                          <w:marRight w:val="0"/>
                                                                          <w:marTop w:val="0"/>
                                                                          <w:marBottom w:val="0"/>
                                                                          <w:divBdr>
                                                                            <w:top w:val="none" w:sz="0" w:space="0" w:color="auto"/>
                                                                            <w:left w:val="none" w:sz="0" w:space="0" w:color="auto"/>
                                                                            <w:bottom w:val="none" w:sz="0" w:space="0" w:color="auto"/>
                                                                            <w:right w:val="none" w:sz="0" w:space="0" w:color="auto"/>
                                                                          </w:divBdr>
                                                                          <w:divsChild>
                                                                            <w:div w:id="1275744074">
                                                                              <w:marLeft w:val="0"/>
                                                                              <w:marRight w:val="0"/>
                                                                              <w:marTop w:val="105"/>
                                                                              <w:marBottom w:val="0"/>
                                                                              <w:divBdr>
                                                                                <w:top w:val="none" w:sz="0" w:space="0" w:color="auto"/>
                                                                                <w:left w:val="none" w:sz="0" w:space="0" w:color="auto"/>
                                                                                <w:bottom w:val="none" w:sz="0" w:space="0" w:color="auto"/>
                                                                                <w:right w:val="none" w:sz="0" w:space="0" w:color="auto"/>
                                                                              </w:divBdr>
                                                                              <w:divsChild>
                                                                                <w:div w:id="19397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2102">
                                                                      <w:marLeft w:val="0"/>
                                                                      <w:marRight w:val="0"/>
                                                                      <w:marTop w:val="0"/>
                                                                      <w:marBottom w:val="0"/>
                                                                      <w:divBdr>
                                                                        <w:top w:val="none" w:sz="0" w:space="0" w:color="auto"/>
                                                                        <w:left w:val="none" w:sz="0" w:space="0" w:color="auto"/>
                                                                        <w:bottom w:val="none" w:sz="0" w:space="0" w:color="auto"/>
                                                                        <w:right w:val="none" w:sz="0" w:space="0" w:color="auto"/>
                                                                      </w:divBdr>
                                                                      <w:divsChild>
                                                                        <w:div w:id="582186263">
                                                                          <w:marLeft w:val="0"/>
                                                                          <w:marRight w:val="0"/>
                                                                          <w:marTop w:val="0"/>
                                                                          <w:marBottom w:val="0"/>
                                                                          <w:divBdr>
                                                                            <w:top w:val="none" w:sz="0" w:space="0" w:color="auto"/>
                                                                            <w:left w:val="none" w:sz="0" w:space="0" w:color="auto"/>
                                                                            <w:bottom w:val="none" w:sz="0" w:space="0" w:color="auto"/>
                                                                            <w:right w:val="none" w:sz="0" w:space="0" w:color="auto"/>
                                                                          </w:divBdr>
                                                                          <w:divsChild>
                                                                            <w:div w:id="531234847">
                                                                              <w:marLeft w:val="0"/>
                                                                              <w:marRight w:val="0"/>
                                                                              <w:marTop w:val="105"/>
                                                                              <w:marBottom w:val="0"/>
                                                                              <w:divBdr>
                                                                                <w:top w:val="none" w:sz="0" w:space="0" w:color="auto"/>
                                                                                <w:left w:val="none" w:sz="0" w:space="0" w:color="auto"/>
                                                                                <w:bottom w:val="none" w:sz="0" w:space="0" w:color="auto"/>
                                                                                <w:right w:val="none" w:sz="0" w:space="0" w:color="auto"/>
                                                                              </w:divBdr>
                                                                              <w:divsChild>
                                                                                <w:div w:id="162982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703256">
                                                  <w:marLeft w:val="0"/>
                                                  <w:marRight w:val="0"/>
                                                  <w:marTop w:val="0"/>
                                                  <w:marBottom w:val="0"/>
                                                  <w:divBdr>
                                                    <w:top w:val="none" w:sz="0" w:space="0" w:color="auto"/>
                                                    <w:left w:val="none" w:sz="0" w:space="0" w:color="auto"/>
                                                    <w:bottom w:val="none" w:sz="0" w:space="0" w:color="auto"/>
                                                    <w:right w:val="none" w:sz="0" w:space="0" w:color="auto"/>
                                                  </w:divBdr>
                                                  <w:divsChild>
                                                    <w:div w:id="1826164476">
                                                      <w:marLeft w:val="0"/>
                                                      <w:marRight w:val="0"/>
                                                      <w:marTop w:val="0"/>
                                                      <w:marBottom w:val="0"/>
                                                      <w:divBdr>
                                                        <w:top w:val="none" w:sz="0" w:space="0" w:color="auto"/>
                                                        <w:left w:val="none" w:sz="0" w:space="0" w:color="auto"/>
                                                        <w:bottom w:val="none" w:sz="0" w:space="0" w:color="auto"/>
                                                        <w:right w:val="none" w:sz="0" w:space="0" w:color="auto"/>
                                                      </w:divBdr>
                                                      <w:divsChild>
                                                        <w:div w:id="2060470737">
                                                          <w:marLeft w:val="0"/>
                                                          <w:marRight w:val="0"/>
                                                          <w:marTop w:val="0"/>
                                                          <w:marBottom w:val="0"/>
                                                          <w:divBdr>
                                                            <w:top w:val="none" w:sz="0" w:space="0" w:color="auto"/>
                                                            <w:left w:val="none" w:sz="0" w:space="0" w:color="auto"/>
                                                            <w:bottom w:val="none" w:sz="0" w:space="0" w:color="auto"/>
                                                            <w:right w:val="none" w:sz="0" w:space="0" w:color="auto"/>
                                                          </w:divBdr>
                                                          <w:divsChild>
                                                            <w:div w:id="2088381176">
                                                              <w:marLeft w:val="0"/>
                                                              <w:marRight w:val="0"/>
                                                              <w:marTop w:val="0"/>
                                                              <w:marBottom w:val="0"/>
                                                              <w:divBdr>
                                                                <w:top w:val="none" w:sz="0" w:space="0" w:color="auto"/>
                                                                <w:left w:val="none" w:sz="0" w:space="0" w:color="auto"/>
                                                                <w:bottom w:val="none" w:sz="0" w:space="0" w:color="auto"/>
                                                                <w:right w:val="none" w:sz="0" w:space="0" w:color="auto"/>
                                                              </w:divBdr>
                                                              <w:divsChild>
                                                                <w:div w:id="1993101241">
                                                                  <w:marLeft w:val="0"/>
                                                                  <w:marRight w:val="0"/>
                                                                  <w:marTop w:val="0"/>
                                                                  <w:marBottom w:val="0"/>
                                                                  <w:divBdr>
                                                                    <w:top w:val="none" w:sz="0" w:space="0" w:color="auto"/>
                                                                    <w:left w:val="none" w:sz="0" w:space="0" w:color="auto"/>
                                                                    <w:bottom w:val="none" w:sz="0" w:space="0" w:color="auto"/>
                                                                    <w:right w:val="none" w:sz="0" w:space="0" w:color="auto"/>
                                                                  </w:divBdr>
                                                                  <w:divsChild>
                                                                    <w:div w:id="2116243535">
                                                                      <w:marLeft w:val="0"/>
                                                                      <w:marRight w:val="0"/>
                                                                      <w:marTop w:val="0"/>
                                                                      <w:marBottom w:val="0"/>
                                                                      <w:divBdr>
                                                                        <w:top w:val="none" w:sz="0" w:space="0" w:color="auto"/>
                                                                        <w:left w:val="none" w:sz="0" w:space="0" w:color="auto"/>
                                                                        <w:bottom w:val="none" w:sz="0" w:space="0" w:color="auto"/>
                                                                        <w:right w:val="none" w:sz="0" w:space="0" w:color="auto"/>
                                                                      </w:divBdr>
                                                                      <w:divsChild>
                                                                        <w:div w:id="1874343803">
                                                                          <w:marLeft w:val="225"/>
                                                                          <w:marRight w:val="225"/>
                                                                          <w:marTop w:val="360"/>
                                                                          <w:marBottom w:val="0"/>
                                                                          <w:divBdr>
                                                                            <w:top w:val="none" w:sz="0" w:space="0" w:color="auto"/>
                                                                            <w:left w:val="none" w:sz="0" w:space="0" w:color="auto"/>
                                                                            <w:bottom w:val="none" w:sz="0" w:space="0" w:color="auto"/>
                                                                            <w:right w:val="none" w:sz="0" w:space="0" w:color="auto"/>
                                                                          </w:divBdr>
                                                                          <w:divsChild>
                                                                            <w:div w:id="29112030">
                                                                              <w:marLeft w:val="0"/>
                                                                              <w:marRight w:val="0"/>
                                                                              <w:marTop w:val="0"/>
                                                                              <w:marBottom w:val="0"/>
                                                                              <w:divBdr>
                                                                                <w:top w:val="none" w:sz="0" w:space="0" w:color="auto"/>
                                                                                <w:left w:val="none" w:sz="0" w:space="0" w:color="auto"/>
                                                                                <w:bottom w:val="none" w:sz="0" w:space="0" w:color="auto"/>
                                                                                <w:right w:val="none" w:sz="0" w:space="0" w:color="auto"/>
                                                                              </w:divBdr>
                                                                              <w:divsChild>
                                                                                <w:div w:id="2073498565">
                                                                                  <w:marLeft w:val="0"/>
                                                                                  <w:marRight w:val="0"/>
                                                                                  <w:marTop w:val="0"/>
                                                                                  <w:marBottom w:val="0"/>
                                                                                  <w:divBdr>
                                                                                    <w:top w:val="none" w:sz="0" w:space="0" w:color="auto"/>
                                                                                    <w:left w:val="none" w:sz="0" w:space="0" w:color="auto"/>
                                                                                    <w:bottom w:val="none" w:sz="0" w:space="0" w:color="auto"/>
                                                                                    <w:right w:val="none" w:sz="0" w:space="0" w:color="auto"/>
                                                                                  </w:divBdr>
                                                                                </w:div>
                                                                                <w:div w:id="204435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18524">
                                                                          <w:marLeft w:val="0"/>
                                                                          <w:marRight w:val="0"/>
                                                                          <w:marTop w:val="0"/>
                                                                          <w:marBottom w:val="0"/>
                                                                          <w:divBdr>
                                                                            <w:top w:val="none" w:sz="0" w:space="0" w:color="auto"/>
                                                                            <w:left w:val="none" w:sz="0" w:space="0" w:color="auto"/>
                                                                            <w:bottom w:val="none" w:sz="0" w:space="0" w:color="auto"/>
                                                                            <w:right w:val="none" w:sz="0" w:space="0" w:color="auto"/>
                                                                          </w:divBdr>
                                                                          <w:divsChild>
                                                                            <w:div w:id="1677728793">
                                                                              <w:marLeft w:val="0"/>
                                                                              <w:marRight w:val="0"/>
                                                                              <w:marTop w:val="0"/>
                                                                              <w:marBottom w:val="0"/>
                                                                              <w:divBdr>
                                                                                <w:top w:val="none" w:sz="0" w:space="0" w:color="auto"/>
                                                                                <w:left w:val="none" w:sz="0" w:space="0" w:color="auto"/>
                                                                                <w:bottom w:val="none" w:sz="0" w:space="0" w:color="auto"/>
                                                                                <w:right w:val="none" w:sz="0" w:space="0" w:color="auto"/>
                                                                              </w:divBdr>
                                                                            </w:div>
                                                                            <w:div w:id="1931893329">
                                                                              <w:marLeft w:val="0"/>
                                                                              <w:marRight w:val="0"/>
                                                                              <w:marTop w:val="45"/>
                                                                              <w:marBottom w:val="0"/>
                                                                              <w:divBdr>
                                                                                <w:top w:val="none" w:sz="0" w:space="0" w:color="auto"/>
                                                                                <w:left w:val="none" w:sz="0" w:space="0" w:color="auto"/>
                                                                                <w:bottom w:val="none" w:sz="0" w:space="0" w:color="auto"/>
                                                                                <w:right w:val="none" w:sz="0" w:space="0" w:color="auto"/>
                                                                              </w:divBdr>
                                                                            </w:div>
                                                                            <w:div w:id="528103123">
                                                                              <w:marLeft w:val="0"/>
                                                                              <w:marRight w:val="0"/>
                                                                              <w:marTop w:val="0"/>
                                                                              <w:marBottom w:val="0"/>
                                                                              <w:divBdr>
                                                                                <w:top w:val="none" w:sz="0" w:space="0" w:color="auto"/>
                                                                                <w:left w:val="none" w:sz="0" w:space="0" w:color="auto"/>
                                                                                <w:bottom w:val="none" w:sz="0" w:space="0" w:color="auto"/>
                                                                                <w:right w:val="none" w:sz="0" w:space="0" w:color="auto"/>
                                                                              </w:divBdr>
                                                                            </w:div>
                                                                            <w:div w:id="1129981554">
                                                                              <w:marLeft w:val="0"/>
                                                                              <w:marRight w:val="0"/>
                                                                              <w:marTop w:val="45"/>
                                                                              <w:marBottom w:val="0"/>
                                                                              <w:divBdr>
                                                                                <w:top w:val="none" w:sz="0" w:space="0" w:color="auto"/>
                                                                                <w:left w:val="none" w:sz="0" w:space="0" w:color="auto"/>
                                                                                <w:bottom w:val="none" w:sz="0" w:space="0" w:color="auto"/>
                                                                                <w:right w:val="none" w:sz="0" w:space="0" w:color="auto"/>
                                                                              </w:divBdr>
                                                                            </w:div>
                                                                            <w:div w:id="422383489">
                                                                              <w:marLeft w:val="0"/>
                                                                              <w:marRight w:val="0"/>
                                                                              <w:marTop w:val="0"/>
                                                                              <w:marBottom w:val="0"/>
                                                                              <w:divBdr>
                                                                                <w:top w:val="none" w:sz="0" w:space="0" w:color="auto"/>
                                                                                <w:left w:val="none" w:sz="0" w:space="0" w:color="auto"/>
                                                                                <w:bottom w:val="none" w:sz="0" w:space="0" w:color="auto"/>
                                                                                <w:right w:val="none" w:sz="0" w:space="0" w:color="auto"/>
                                                                              </w:divBdr>
                                                                            </w:div>
                                                                            <w:div w:id="1682858066">
                                                                              <w:marLeft w:val="0"/>
                                                                              <w:marRight w:val="0"/>
                                                                              <w:marTop w:val="45"/>
                                                                              <w:marBottom w:val="0"/>
                                                                              <w:divBdr>
                                                                                <w:top w:val="none" w:sz="0" w:space="0" w:color="auto"/>
                                                                                <w:left w:val="none" w:sz="0" w:space="0" w:color="auto"/>
                                                                                <w:bottom w:val="none" w:sz="0" w:space="0" w:color="auto"/>
                                                                                <w:right w:val="none" w:sz="0" w:space="0" w:color="auto"/>
                                                                              </w:divBdr>
                                                                            </w:div>
                                                                            <w:div w:id="1363438036">
                                                                              <w:marLeft w:val="0"/>
                                                                              <w:marRight w:val="0"/>
                                                                              <w:marTop w:val="0"/>
                                                                              <w:marBottom w:val="0"/>
                                                                              <w:divBdr>
                                                                                <w:top w:val="none" w:sz="0" w:space="0" w:color="auto"/>
                                                                                <w:left w:val="none" w:sz="0" w:space="0" w:color="auto"/>
                                                                                <w:bottom w:val="none" w:sz="0" w:space="0" w:color="auto"/>
                                                                                <w:right w:val="none" w:sz="0" w:space="0" w:color="auto"/>
                                                                              </w:divBdr>
                                                                            </w:div>
                                                                            <w:div w:id="11386689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279843915">
      <w:bodyDiv w:val="1"/>
      <w:marLeft w:val="0"/>
      <w:marRight w:val="0"/>
      <w:marTop w:val="0"/>
      <w:marBottom w:val="0"/>
      <w:divBdr>
        <w:top w:val="none" w:sz="0" w:space="0" w:color="auto"/>
        <w:left w:val="none" w:sz="0" w:space="0" w:color="auto"/>
        <w:bottom w:val="none" w:sz="0" w:space="0" w:color="auto"/>
        <w:right w:val="none" w:sz="0" w:space="0" w:color="auto"/>
      </w:divBdr>
    </w:div>
    <w:div w:id="385417925">
      <w:bodyDiv w:val="1"/>
      <w:marLeft w:val="0"/>
      <w:marRight w:val="0"/>
      <w:marTop w:val="0"/>
      <w:marBottom w:val="0"/>
      <w:divBdr>
        <w:top w:val="none" w:sz="0" w:space="0" w:color="auto"/>
        <w:left w:val="none" w:sz="0" w:space="0" w:color="auto"/>
        <w:bottom w:val="none" w:sz="0" w:space="0" w:color="auto"/>
        <w:right w:val="none" w:sz="0" w:space="0" w:color="auto"/>
      </w:divBdr>
    </w:div>
    <w:div w:id="409623863">
      <w:bodyDiv w:val="1"/>
      <w:marLeft w:val="0"/>
      <w:marRight w:val="0"/>
      <w:marTop w:val="0"/>
      <w:marBottom w:val="0"/>
      <w:divBdr>
        <w:top w:val="none" w:sz="0" w:space="0" w:color="auto"/>
        <w:left w:val="none" w:sz="0" w:space="0" w:color="auto"/>
        <w:bottom w:val="none" w:sz="0" w:space="0" w:color="auto"/>
        <w:right w:val="none" w:sz="0" w:space="0" w:color="auto"/>
      </w:divBdr>
    </w:div>
    <w:div w:id="791242914">
      <w:bodyDiv w:val="1"/>
      <w:marLeft w:val="0"/>
      <w:marRight w:val="0"/>
      <w:marTop w:val="0"/>
      <w:marBottom w:val="0"/>
      <w:divBdr>
        <w:top w:val="none" w:sz="0" w:space="0" w:color="auto"/>
        <w:left w:val="none" w:sz="0" w:space="0" w:color="auto"/>
        <w:bottom w:val="none" w:sz="0" w:space="0" w:color="auto"/>
        <w:right w:val="none" w:sz="0" w:space="0" w:color="auto"/>
      </w:divBdr>
    </w:div>
    <w:div w:id="890775631">
      <w:bodyDiv w:val="1"/>
      <w:marLeft w:val="0"/>
      <w:marRight w:val="0"/>
      <w:marTop w:val="0"/>
      <w:marBottom w:val="0"/>
      <w:divBdr>
        <w:top w:val="none" w:sz="0" w:space="0" w:color="auto"/>
        <w:left w:val="none" w:sz="0" w:space="0" w:color="auto"/>
        <w:bottom w:val="none" w:sz="0" w:space="0" w:color="auto"/>
        <w:right w:val="none" w:sz="0" w:space="0" w:color="auto"/>
      </w:divBdr>
    </w:div>
    <w:div w:id="949582514">
      <w:bodyDiv w:val="1"/>
      <w:marLeft w:val="0"/>
      <w:marRight w:val="0"/>
      <w:marTop w:val="0"/>
      <w:marBottom w:val="0"/>
      <w:divBdr>
        <w:top w:val="none" w:sz="0" w:space="0" w:color="auto"/>
        <w:left w:val="none" w:sz="0" w:space="0" w:color="auto"/>
        <w:bottom w:val="none" w:sz="0" w:space="0" w:color="auto"/>
        <w:right w:val="none" w:sz="0" w:space="0" w:color="auto"/>
      </w:divBdr>
    </w:div>
    <w:div w:id="980306655">
      <w:bodyDiv w:val="1"/>
      <w:marLeft w:val="0"/>
      <w:marRight w:val="0"/>
      <w:marTop w:val="0"/>
      <w:marBottom w:val="0"/>
      <w:divBdr>
        <w:top w:val="none" w:sz="0" w:space="0" w:color="auto"/>
        <w:left w:val="none" w:sz="0" w:space="0" w:color="auto"/>
        <w:bottom w:val="none" w:sz="0" w:space="0" w:color="auto"/>
        <w:right w:val="none" w:sz="0" w:space="0" w:color="auto"/>
      </w:divBdr>
    </w:div>
    <w:div w:id="1131174086">
      <w:bodyDiv w:val="1"/>
      <w:marLeft w:val="0"/>
      <w:marRight w:val="0"/>
      <w:marTop w:val="0"/>
      <w:marBottom w:val="0"/>
      <w:divBdr>
        <w:top w:val="none" w:sz="0" w:space="0" w:color="auto"/>
        <w:left w:val="none" w:sz="0" w:space="0" w:color="auto"/>
        <w:bottom w:val="none" w:sz="0" w:space="0" w:color="auto"/>
        <w:right w:val="none" w:sz="0" w:space="0" w:color="auto"/>
      </w:divBdr>
    </w:div>
    <w:div w:id="1304774366">
      <w:bodyDiv w:val="1"/>
      <w:marLeft w:val="0"/>
      <w:marRight w:val="0"/>
      <w:marTop w:val="0"/>
      <w:marBottom w:val="0"/>
      <w:divBdr>
        <w:top w:val="none" w:sz="0" w:space="0" w:color="auto"/>
        <w:left w:val="none" w:sz="0" w:space="0" w:color="auto"/>
        <w:bottom w:val="none" w:sz="0" w:space="0" w:color="auto"/>
        <w:right w:val="none" w:sz="0" w:space="0" w:color="auto"/>
      </w:divBdr>
    </w:div>
    <w:div w:id="1427459294">
      <w:bodyDiv w:val="1"/>
      <w:marLeft w:val="0"/>
      <w:marRight w:val="0"/>
      <w:marTop w:val="0"/>
      <w:marBottom w:val="0"/>
      <w:divBdr>
        <w:top w:val="none" w:sz="0" w:space="0" w:color="auto"/>
        <w:left w:val="none" w:sz="0" w:space="0" w:color="auto"/>
        <w:bottom w:val="none" w:sz="0" w:space="0" w:color="auto"/>
        <w:right w:val="none" w:sz="0" w:space="0" w:color="auto"/>
      </w:divBdr>
    </w:div>
    <w:div w:id="1553036337">
      <w:bodyDiv w:val="1"/>
      <w:marLeft w:val="0"/>
      <w:marRight w:val="0"/>
      <w:marTop w:val="0"/>
      <w:marBottom w:val="0"/>
      <w:divBdr>
        <w:top w:val="none" w:sz="0" w:space="0" w:color="auto"/>
        <w:left w:val="none" w:sz="0" w:space="0" w:color="auto"/>
        <w:bottom w:val="none" w:sz="0" w:space="0" w:color="auto"/>
        <w:right w:val="none" w:sz="0" w:space="0" w:color="auto"/>
      </w:divBdr>
    </w:div>
    <w:div w:id="1673727572">
      <w:bodyDiv w:val="1"/>
      <w:marLeft w:val="0"/>
      <w:marRight w:val="0"/>
      <w:marTop w:val="0"/>
      <w:marBottom w:val="0"/>
      <w:divBdr>
        <w:top w:val="none" w:sz="0" w:space="0" w:color="auto"/>
        <w:left w:val="none" w:sz="0" w:space="0" w:color="auto"/>
        <w:bottom w:val="none" w:sz="0" w:space="0" w:color="auto"/>
        <w:right w:val="none" w:sz="0" w:space="0" w:color="auto"/>
      </w:divBdr>
    </w:div>
    <w:div w:id="1787380936">
      <w:bodyDiv w:val="1"/>
      <w:marLeft w:val="0"/>
      <w:marRight w:val="0"/>
      <w:marTop w:val="0"/>
      <w:marBottom w:val="0"/>
      <w:divBdr>
        <w:top w:val="none" w:sz="0" w:space="0" w:color="auto"/>
        <w:left w:val="none" w:sz="0" w:space="0" w:color="auto"/>
        <w:bottom w:val="none" w:sz="0" w:space="0" w:color="auto"/>
        <w:right w:val="none" w:sz="0" w:space="0" w:color="auto"/>
      </w:divBdr>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1948535853">
      <w:bodyDiv w:val="1"/>
      <w:marLeft w:val="0"/>
      <w:marRight w:val="0"/>
      <w:marTop w:val="0"/>
      <w:marBottom w:val="0"/>
      <w:divBdr>
        <w:top w:val="none" w:sz="0" w:space="0" w:color="auto"/>
        <w:left w:val="none" w:sz="0" w:space="0" w:color="auto"/>
        <w:bottom w:val="none" w:sz="0" w:space="0" w:color="auto"/>
        <w:right w:val="none" w:sz="0" w:space="0" w:color="auto"/>
      </w:divBdr>
    </w:div>
    <w:div w:id="1989703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chranelibrary.com/cdsr/doi/10.1002/14651858.CD003267.pub2/full" TargetMode="External"/><Relationship Id="rId18" Type="http://schemas.openxmlformats.org/officeDocument/2006/relationships/hyperlink" Target="https://www.nuffieldtrust.org.uk/news-item/deaths-in-care-homes-what-do-the-numbers-tell-us"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98033/National_Service_Framework_for_Older_People.pdf" TargetMode="External"/><Relationship Id="rId17" Type="http://schemas.openxmlformats.org/officeDocument/2006/relationships/hyperlink" Target="https://www.researchgate.net/journal/Journal-of-Clinical-Nursing-1365-2702" TargetMode="External"/><Relationship Id="rId2" Type="http://schemas.openxmlformats.org/officeDocument/2006/relationships/numbering" Target="numbering.xml"/><Relationship Id="rId16" Type="http://schemas.openxmlformats.org/officeDocument/2006/relationships/hyperlink" Target="https://pathways.nice.org.uk/pathways/dementia" TargetMode="External"/><Relationship Id="rId20" Type="http://schemas.openxmlformats.org/officeDocument/2006/relationships/hyperlink" Target="https://www.gov.uk/government/publications/mental-capacity-act-code-of-prac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improvement-project/creative-activities-to-improve-staff-wellbeing-quality-of-care-and-the-wa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mbridge.org/(Accessed" TargetMode="External"/><Relationship Id="rId23" Type="http://schemas.openxmlformats.org/officeDocument/2006/relationships/fontTable" Target="fontTable.xml"/><Relationship Id="rId10" Type="http://schemas.openxmlformats.org/officeDocument/2006/relationships/hyperlink" Target="https://www.gov.uk/government/organisations/office-of-the-public-guardian" TargetMode="External"/><Relationship Id="rId19" Type="http://schemas.openxmlformats.org/officeDocument/2006/relationships/hyperlink" Target="https://www.gov.uk/government/organisations/office-of-the-public-guardia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ambridge.org/core/search?filters%5BauthorTerms%5D=Tom%20Kitwood&amp;eventCode=SE-AU" TargetMode="External"/><Relationship Id="rId22"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7C3EC-F652-4D35-A4A1-B8802789C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11</Pages>
  <Words>3099</Words>
  <Characters>17666</Characters>
  <Application>Microsoft Office Word</Application>
  <DocSecurity>0</DocSecurity>
  <Lines>147</Lines>
  <Paragraphs>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Bozica</dc:creator>
  <cp:keywords/>
  <dc:description/>
  <cp:lastModifiedBy>Bozica</cp:lastModifiedBy>
  <cp:revision>31</cp:revision>
  <dcterms:created xsi:type="dcterms:W3CDTF">2020-11-13T19:25:00Z</dcterms:created>
  <dcterms:modified xsi:type="dcterms:W3CDTF">2021-12-28T19:27:00Z</dcterms:modified>
</cp:coreProperties>
</file>