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26892517"/>
        <w:docPartObj>
          <w:docPartGallery w:val="Cover Pages"/>
          <w:docPartUnique/>
        </w:docPartObj>
      </w:sdtPr>
      <w:sdtContent>
        <w:p w14:paraId="20F87353" w14:textId="534C693F" w:rsidR="004629A3" w:rsidRDefault="004629A3">
          <w:r>
            <w:rPr>
              <w:noProof/>
            </w:rPr>
            <mc:AlternateContent>
              <mc:Choice Requires="wpg">
                <w:drawing>
                  <wp:anchor distT="0" distB="0" distL="114300" distR="114300" simplePos="0" relativeHeight="251662336" behindDoc="0" locked="0" layoutInCell="1" allowOverlap="1" wp14:anchorId="766D006E" wp14:editId="4EB66E8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BB51D8C"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5BF7E627" wp14:editId="74AEC56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48787F" w14:textId="06435DBE" w:rsidR="004629A3" w:rsidRDefault="004629A3">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written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C4386EF" w14:textId="39CF4BA0" w:rsidR="004629A3" w:rsidRDefault="004629A3">
                                    <w:pPr>
                                      <w:jc w:val="right"/>
                                      <w:rPr>
                                        <w:smallCaps/>
                                        <w:color w:val="404040" w:themeColor="text1" w:themeTint="BF"/>
                                        <w:sz w:val="36"/>
                                        <w:szCs w:val="36"/>
                                      </w:rPr>
                                    </w:pPr>
                                    <w:r>
                                      <w:rPr>
                                        <w:color w:val="404040" w:themeColor="text1" w:themeTint="BF"/>
                                        <w:sz w:val="36"/>
                                        <w:szCs w:val="36"/>
                                      </w:rPr>
                                      <w:t>Old Age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5BF7E627" id="_x0000_t202" coordsize="21600,21600" o:spt="202" path="m,l,21600r21600,l21600,xe">
                    <v:stroke joinstyle="miter"/>
                    <v:path gradientshapeok="t" o:connecttype="rect"/>
                  </v:shapetype>
                  <v:shape id="Text Box 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" filled="f" stroked="f" strokeweight=".5pt">
                    <v:textbox inset="126pt,0,54pt,0">
                      <w:txbxContent>
                        <w:p w14:paraId="4948787F" w14:textId="06435DBE" w:rsidR="004629A3" w:rsidRDefault="004629A3">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written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C4386EF" w14:textId="39CF4BA0" w:rsidR="004629A3" w:rsidRDefault="004629A3">
                              <w:pPr>
                                <w:jc w:val="right"/>
                                <w:rPr>
                                  <w:smallCaps/>
                                  <w:color w:val="404040" w:themeColor="text1" w:themeTint="BF"/>
                                  <w:sz w:val="36"/>
                                  <w:szCs w:val="36"/>
                                </w:rPr>
                              </w:pPr>
                              <w:r>
                                <w:rPr>
                                  <w:color w:val="404040" w:themeColor="text1" w:themeTint="BF"/>
                                  <w:sz w:val="36"/>
                                  <w:szCs w:val="36"/>
                                </w:rPr>
                                <w:t>Old Age</w:t>
                              </w:r>
                            </w:p>
                          </w:sdtContent>
                        </w:sdt>
                      </w:txbxContent>
                    </v:textbox>
                    <w10:wrap type="square" anchorx="page" anchory="page"/>
                  </v:shape>
                </w:pict>
              </mc:Fallback>
            </mc:AlternateContent>
          </w:r>
        </w:p>
        <w:p w14:paraId="2BE8E92F" w14:textId="5896E34D" w:rsidR="004629A3" w:rsidRDefault="004629A3">
          <w:r>
            <w:rPr>
              <w:noProof/>
            </w:rPr>
            <mc:AlternateContent>
              <mc:Choice Requires="wps">
                <w:drawing>
                  <wp:anchor distT="0" distB="0" distL="114300" distR="114300" simplePos="0" relativeHeight="251664384" behindDoc="0" locked="0" layoutInCell="1" allowOverlap="1" wp14:anchorId="025351F8" wp14:editId="76EA5FFD">
                    <wp:simplePos x="0" y="0"/>
                    <wp:positionH relativeFrom="column">
                      <wp:posOffset>-539750</wp:posOffset>
                    </wp:positionH>
                    <wp:positionV relativeFrom="paragraph">
                      <wp:posOffset>7665085</wp:posOffset>
                    </wp:positionV>
                    <wp:extent cx="6953250" cy="1047750"/>
                    <wp:effectExtent l="0" t="0" r="19050" b="19050"/>
                    <wp:wrapNone/>
                    <wp:docPr id="1219908902" name="Text Box 1"/>
                    <wp:cNvGraphicFramePr/>
                    <a:graphic xmlns:a="http://schemas.openxmlformats.org/drawingml/2006/main">
                      <a:graphicData uri="http://schemas.microsoft.com/office/word/2010/wordprocessingShape">
                        <wps:wsp>
                          <wps:cNvSpPr txBox="1"/>
                          <wps:spPr>
                            <a:xfrm>
                              <a:off x="0" y="0"/>
                              <a:ext cx="6953250" cy="1047750"/>
                            </a:xfrm>
                            <a:prstGeom prst="rect">
                              <a:avLst/>
                            </a:prstGeom>
                            <a:noFill/>
                            <a:ln w="6350">
                              <a:solidFill>
                                <a:prstClr val="black"/>
                              </a:solidFill>
                            </a:ln>
                          </wps:spPr>
                          <wps:txbx>
                            <w:txbxContent>
                              <w:p w14:paraId="17082526" w14:textId="7C054934" w:rsidR="004629A3" w:rsidRDefault="004629A3" w:rsidP="004629A3">
                                <w:pPr>
                                  <w:pStyle w:val="NoSpacing"/>
                                  <w:rPr>
                                    <w:color w:val="595959" w:themeColor="text1" w:themeTint="A6"/>
                                    <w:sz w:val="28"/>
                                    <w:szCs w:val="28"/>
                                  </w:rPr>
                                </w:pPr>
                              </w:p>
                              <w:p w14:paraId="3BCB64F4" w14:textId="293C1A33" w:rsidR="004629A3" w:rsidRDefault="004629A3">
                                <w:r>
                                  <w:t>Lecturer- Rebecca Stewart                                                                                       Tehreem Arshad 2120566</w:t>
                                </w:r>
                              </w:p>
                              <w:p w14:paraId="38E8EC63" w14:textId="6969927C" w:rsidR="004629A3" w:rsidRDefault="004629A3">
                                <w:r>
                                  <w:t>BMHP6009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5351F8" id="Text Box 1" o:spid="_x0000_s1027" type="#_x0000_t202" style="position:absolute;margin-left:-42.5pt;margin-top:603.55pt;width:547.5pt;height:8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" filled="f" strokeweight=".5pt">
                    <v:fill o:detectmouseclick="t"/>
                    <v:textbox>
                      <w:txbxContent>
                        <w:p w14:paraId="17082526" w14:textId="7C054934" w:rsidR="004629A3" w:rsidRDefault="004629A3" w:rsidP="004629A3">
                          <w:pPr>
                            <w:pStyle w:val="NoSpacing"/>
                            <w:rPr>
                              <w:color w:val="595959" w:themeColor="text1" w:themeTint="A6"/>
                              <w:sz w:val="28"/>
                              <w:szCs w:val="28"/>
                            </w:rPr>
                          </w:pPr>
                        </w:p>
                        <w:p w14:paraId="3BCB64F4" w14:textId="293C1A33" w:rsidR="004629A3" w:rsidRDefault="004629A3">
                          <w:r>
                            <w:t>Lecturer- Rebecca Stewart                                                                                       Tehreem Arshad 2120566</w:t>
                          </w:r>
                        </w:p>
                        <w:p w14:paraId="38E8EC63" w14:textId="6969927C" w:rsidR="004629A3" w:rsidRDefault="004629A3">
                          <w:r>
                            <w:t>BMHP6009</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47BB008B" wp14:editId="3C54D63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1371600"/>
                    <wp:effectExtent l="0" t="0" r="0" b="0"/>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1371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Content>
                                  <w:p w14:paraId="22A7E50C" w14:textId="2027154F" w:rsidR="004629A3" w:rsidRDefault="004629A3">
                                    <w:pPr>
                                      <w:pStyle w:val="NoSpacing"/>
                                      <w:jc w:val="right"/>
                                      <w:rPr>
                                        <w:color w:val="595959" w:themeColor="text1" w:themeTint="A6"/>
                                        <w:sz w:val="28"/>
                                        <w:szCs w:val="28"/>
                                      </w:rPr>
                                    </w:pPr>
                                    <w:r>
                                      <w:rPr>
                                        <w:color w:val="595959" w:themeColor="text1" w:themeTint="A6"/>
                                        <w:sz w:val="28"/>
                                        <w:szCs w:val="28"/>
                                      </w:rPr>
                                      <w:t xml:space="preserve">     </w:t>
                                    </w:r>
                                  </w:p>
                                </w:sdtContent>
                              </w:sdt>
                              <w:p w14:paraId="1E0ABD5A" w14:textId="3C9C9EE6" w:rsidR="004629A3" w:rsidRDefault="004629A3">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47BB008B" id="Text Box 52" o:spid="_x0000_s1028" type="#_x0000_t202" style="position:absolute;margin-left:0;margin-top:0;width:8in;height:108pt;z-index:251660288;visibility:visible;mso-wrap-style:square;mso-width-percent:941;mso-height-percent:0;mso-top-percent:818;mso-wrap-distance-left:9pt;mso-wrap-distance-top:0;mso-wrap-distance-right:9pt;mso-wrap-distance-bottom:0;mso-position-horizontal:center;mso-position-horizontal-relative:page;mso-position-vertical-relative:page;mso-width-percent:941;mso-height-percent:0;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" filled="f" stroked="f" strokeweight=".5pt">
                    <v:textbox inset="126pt,0,54pt,0">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Content>
                            <w:p w14:paraId="22A7E50C" w14:textId="2027154F" w:rsidR="004629A3" w:rsidRDefault="004629A3">
                              <w:pPr>
                                <w:pStyle w:val="NoSpacing"/>
                                <w:jc w:val="right"/>
                                <w:rPr>
                                  <w:color w:val="595959" w:themeColor="text1" w:themeTint="A6"/>
                                  <w:sz w:val="28"/>
                                  <w:szCs w:val="28"/>
                                </w:rPr>
                              </w:pPr>
                              <w:r>
                                <w:rPr>
                                  <w:color w:val="595959" w:themeColor="text1" w:themeTint="A6"/>
                                  <w:sz w:val="28"/>
                                  <w:szCs w:val="28"/>
                                </w:rPr>
                                <w:t xml:space="preserve">     </w:t>
                              </w:r>
                            </w:p>
                          </w:sdtContent>
                        </w:sdt>
                        <w:p w14:paraId="1E0ABD5A" w14:textId="3C9C9EE6" w:rsidR="004629A3" w:rsidRDefault="004629A3">
                          <w:pPr>
                            <w:pStyle w:val="NoSpacing"/>
                            <w:jc w:val="right"/>
                            <w:rPr>
                              <w:color w:val="595959" w:themeColor="text1" w:themeTint="A6"/>
                              <w:sz w:val="18"/>
                              <w:szCs w:val="18"/>
                            </w:rPr>
                          </w:pPr>
                        </w:p>
                      </w:txbxContent>
                    </v:textbox>
                    <w10:wrap type="square" anchorx="page" anchory="page"/>
                  </v:shape>
                </w:pict>
              </mc:Fallback>
            </mc:AlternateContent>
          </w:r>
          <w:r>
            <w:br w:type="page"/>
          </w:r>
        </w:p>
      </w:sdtContent>
    </w:sdt>
    <w:p w14:paraId="6D6E5D2C" w14:textId="598DAB13" w:rsidR="006D7519" w:rsidRDefault="004629A3">
      <w:r>
        <w:lastRenderedPageBreak/>
        <w:t>Contents</w:t>
      </w:r>
    </w:p>
    <w:p w14:paraId="20DE74C2" w14:textId="4D160731" w:rsidR="0006416D" w:rsidRDefault="0006416D">
      <w:r>
        <w:t>Introduction                                                                                                                       2</w:t>
      </w:r>
    </w:p>
    <w:p w14:paraId="21CD4647" w14:textId="77777777" w:rsidR="00434064" w:rsidRDefault="00434064">
      <w:r>
        <w:t>Case study-overview                                                                                                     3</w:t>
      </w:r>
    </w:p>
    <w:p w14:paraId="520F2F05" w14:textId="77777777" w:rsidR="00434064" w:rsidRDefault="00434064">
      <w:r>
        <w:t>Recommendations                                                                                                        5</w:t>
      </w:r>
    </w:p>
    <w:p w14:paraId="073FB679" w14:textId="77777777" w:rsidR="00434064" w:rsidRDefault="00434064">
      <w:r>
        <w:t>Conclusion                                                                                                                        6</w:t>
      </w:r>
    </w:p>
    <w:p w14:paraId="113ADB35" w14:textId="77777777" w:rsidR="00C20651" w:rsidRDefault="00EC4FD2">
      <w:r>
        <w:t>References                                                                                                                         7</w:t>
      </w:r>
    </w:p>
    <w:p w14:paraId="72183E2E" w14:textId="594E8D13" w:rsidR="0006416D" w:rsidRDefault="00C20651">
      <w:r>
        <w:t>Appendices                                                                                                                        9</w:t>
      </w:r>
      <w:r w:rsidR="00434064">
        <w:t xml:space="preserve">                                                                                                     </w:t>
      </w:r>
    </w:p>
    <w:p w14:paraId="432E0435" w14:textId="77777777" w:rsidR="0006416D" w:rsidRDefault="0006416D"/>
    <w:p w14:paraId="3E30F23C" w14:textId="77777777" w:rsidR="0006416D" w:rsidRDefault="0006416D"/>
    <w:p w14:paraId="31CF01A7" w14:textId="77777777" w:rsidR="0006416D" w:rsidRDefault="0006416D"/>
    <w:p w14:paraId="41B8A051" w14:textId="77777777" w:rsidR="0006416D" w:rsidRDefault="0006416D"/>
    <w:p w14:paraId="721BFC5F" w14:textId="77777777" w:rsidR="0006416D" w:rsidRDefault="0006416D"/>
    <w:p w14:paraId="41424586" w14:textId="77777777" w:rsidR="0006416D" w:rsidRDefault="0006416D"/>
    <w:p w14:paraId="7F58B7FE" w14:textId="77777777" w:rsidR="0006416D" w:rsidRDefault="0006416D"/>
    <w:p w14:paraId="14FCC296" w14:textId="77777777" w:rsidR="0006416D" w:rsidRDefault="0006416D"/>
    <w:p w14:paraId="047239F7" w14:textId="77777777" w:rsidR="0006416D" w:rsidRDefault="0006416D"/>
    <w:p w14:paraId="566EAD03" w14:textId="77777777" w:rsidR="00434064" w:rsidRDefault="00434064"/>
    <w:p w14:paraId="0F789B4A" w14:textId="77777777" w:rsidR="00434064" w:rsidRDefault="00434064"/>
    <w:p w14:paraId="50CD253B" w14:textId="77777777" w:rsidR="00434064" w:rsidRDefault="00434064"/>
    <w:p w14:paraId="2A6DEB6E" w14:textId="77777777" w:rsidR="00434064" w:rsidRDefault="00434064"/>
    <w:p w14:paraId="1ACAF352" w14:textId="77777777" w:rsidR="00434064" w:rsidRDefault="00434064"/>
    <w:p w14:paraId="561C637E" w14:textId="77777777" w:rsidR="00434064" w:rsidRDefault="00434064"/>
    <w:p w14:paraId="1B8E6E89" w14:textId="77777777" w:rsidR="00434064" w:rsidRDefault="00434064"/>
    <w:p w14:paraId="4248404C" w14:textId="77777777" w:rsidR="00434064" w:rsidRDefault="00434064"/>
    <w:p w14:paraId="2FC061C2" w14:textId="77777777" w:rsidR="00434064" w:rsidRDefault="00434064"/>
    <w:p w14:paraId="15DFA74B" w14:textId="77777777" w:rsidR="00434064" w:rsidRDefault="00434064"/>
    <w:p w14:paraId="640F7480" w14:textId="77777777" w:rsidR="00434064" w:rsidRDefault="00434064"/>
    <w:p w14:paraId="036FBF4D" w14:textId="77777777" w:rsidR="00434064" w:rsidRDefault="00434064"/>
    <w:p w14:paraId="4113B413" w14:textId="6B53A863" w:rsidR="004629A3" w:rsidRDefault="004629A3">
      <w:r>
        <w:lastRenderedPageBreak/>
        <w:t>Introduction</w:t>
      </w:r>
    </w:p>
    <w:p w14:paraId="1096B872" w14:textId="63D21964" w:rsidR="001D38C5" w:rsidRPr="00366B96" w:rsidRDefault="00C74B3B" w:rsidP="00650087">
      <w:pPr>
        <w:jc w:val="both"/>
        <w:rPr>
          <w:rFonts w:ascii="Arial" w:hAnsi="Arial" w:cs="Arial"/>
          <w:sz w:val="22"/>
          <w:szCs w:val="22"/>
        </w:rPr>
      </w:pPr>
      <w:r w:rsidRPr="00366B96">
        <w:rPr>
          <w:rFonts w:ascii="Arial" w:hAnsi="Arial" w:cs="Arial"/>
          <w:sz w:val="22"/>
          <w:szCs w:val="22"/>
        </w:rPr>
        <w:t xml:space="preserve">The following report defines the term “old age” with the help of literature. </w:t>
      </w:r>
      <w:r w:rsidR="001D38C5" w:rsidRPr="00366B96">
        <w:rPr>
          <w:rFonts w:ascii="Arial" w:hAnsi="Arial" w:cs="Arial"/>
          <w:sz w:val="22"/>
          <w:szCs w:val="22"/>
        </w:rPr>
        <w:t xml:space="preserve">The report will investigate the context of old age in the UK and what is meant by old age in other countries. It will also show understanding of how old age is perceived. </w:t>
      </w:r>
      <w:r w:rsidRPr="00366B96">
        <w:rPr>
          <w:rFonts w:ascii="Arial" w:hAnsi="Arial" w:cs="Arial"/>
          <w:sz w:val="22"/>
          <w:szCs w:val="22"/>
        </w:rPr>
        <w:t>The report will analyse how ageing populations have increased in the United Kingdom, this will be investigated further under the possibility of medical, and environmental improvements.</w:t>
      </w:r>
    </w:p>
    <w:p w14:paraId="1D864578" w14:textId="0E250D0A" w:rsidR="004629A3" w:rsidRPr="00366B96" w:rsidRDefault="00C74B3B" w:rsidP="00650087">
      <w:pPr>
        <w:jc w:val="both"/>
        <w:rPr>
          <w:rFonts w:ascii="Arial" w:hAnsi="Arial" w:cs="Arial"/>
          <w:sz w:val="22"/>
          <w:szCs w:val="22"/>
        </w:rPr>
      </w:pPr>
      <w:r w:rsidRPr="00366B96">
        <w:rPr>
          <w:rFonts w:ascii="Arial" w:hAnsi="Arial" w:cs="Arial"/>
          <w:sz w:val="22"/>
          <w:szCs w:val="22"/>
        </w:rPr>
        <w:t>The report will break down the lifestyle, needs, well-being, and issues faced by an individual. This information is taken from the case study of an elderly lady “</w:t>
      </w:r>
      <w:proofErr w:type="spellStart"/>
      <w:r w:rsidRPr="00366B96">
        <w:rPr>
          <w:rFonts w:ascii="Arial" w:hAnsi="Arial" w:cs="Arial"/>
          <w:sz w:val="22"/>
          <w:szCs w:val="22"/>
        </w:rPr>
        <w:t>Usayla</w:t>
      </w:r>
      <w:proofErr w:type="spellEnd"/>
      <w:r w:rsidRPr="00366B96">
        <w:rPr>
          <w:rFonts w:ascii="Arial" w:hAnsi="Arial" w:cs="Arial"/>
          <w:sz w:val="22"/>
          <w:szCs w:val="22"/>
        </w:rPr>
        <w:t xml:space="preserve">” which is attached below. with the help of the case study this report will focus on if the individual is improving or worsening under the guidelines of UK’s provision of elderly care. The report will focus </w:t>
      </w:r>
      <w:r w:rsidR="00EC3C86" w:rsidRPr="00366B96">
        <w:rPr>
          <w:rFonts w:ascii="Arial" w:hAnsi="Arial" w:cs="Arial"/>
          <w:sz w:val="22"/>
          <w:szCs w:val="22"/>
        </w:rPr>
        <w:t>on all</w:t>
      </w:r>
      <w:r w:rsidRPr="00366B96">
        <w:rPr>
          <w:rFonts w:ascii="Arial" w:hAnsi="Arial" w:cs="Arial"/>
          <w:sz w:val="22"/>
          <w:szCs w:val="22"/>
        </w:rPr>
        <w:t xml:space="preserve"> the needs which include, mobility, finance, physical and mental of </w:t>
      </w:r>
      <w:proofErr w:type="spellStart"/>
      <w:r w:rsidRPr="00366B96">
        <w:rPr>
          <w:rFonts w:ascii="Arial" w:hAnsi="Arial" w:cs="Arial"/>
          <w:sz w:val="22"/>
          <w:szCs w:val="22"/>
        </w:rPr>
        <w:t>Usayla</w:t>
      </w:r>
      <w:proofErr w:type="spellEnd"/>
      <w:r w:rsidRPr="00366B96">
        <w:rPr>
          <w:rFonts w:ascii="Arial" w:hAnsi="Arial" w:cs="Arial"/>
          <w:sz w:val="22"/>
          <w:szCs w:val="22"/>
        </w:rPr>
        <w:t xml:space="preserve"> and investigate if</w:t>
      </w:r>
      <w:r w:rsidR="00EC3C86" w:rsidRPr="00366B96">
        <w:rPr>
          <w:rFonts w:ascii="Arial" w:hAnsi="Arial" w:cs="Arial"/>
          <w:sz w:val="22"/>
          <w:szCs w:val="22"/>
        </w:rPr>
        <w:t xml:space="preserve"> she needs more assistance or how more help can be provided.</w:t>
      </w:r>
    </w:p>
    <w:p w14:paraId="3F8F6D60" w14:textId="3E71E7D7" w:rsidR="00EC3C86" w:rsidRPr="00366B96" w:rsidRDefault="00EC3C86" w:rsidP="00650087">
      <w:pPr>
        <w:jc w:val="both"/>
        <w:rPr>
          <w:rFonts w:ascii="Arial" w:hAnsi="Arial" w:cs="Arial"/>
          <w:sz w:val="22"/>
          <w:szCs w:val="22"/>
        </w:rPr>
      </w:pPr>
      <w:r w:rsidRPr="00366B96">
        <w:rPr>
          <w:rFonts w:ascii="Arial" w:hAnsi="Arial" w:cs="Arial"/>
          <w:sz w:val="22"/>
          <w:szCs w:val="22"/>
        </w:rPr>
        <w:t xml:space="preserve">The report will briefly focus on her needs under the </w:t>
      </w:r>
      <w:r w:rsidR="001D38C5" w:rsidRPr="00366B96">
        <w:rPr>
          <w:rFonts w:ascii="Arial" w:hAnsi="Arial" w:cs="Arial"/>
          <w:sz w:val="22"/>
          <w:szCs w:val="22"/>
        </w:rPr>
        <w:t>(</w:t>
      </w:r>
      <w:r w:rsidRPr="00366B96">
        <w:rPr>
          <w:rFonts w:ascii="Arial" w:hAnsi="Arial" w:cs="Arial"/>
          <w:sz w:val="22"/>
          <w:szCs w:val="22"/>
        </w:rPr>
        <w:t>Care Act,2014</w:t>
      </w:r>
      <w:r w:rsidR="001D38C5" w:rsidRPr="00366B96">
        <w:rPr>
          <w:rFonts w:ascii="Arial" w:hAnsi="Arial" w:cs="Arial"/>
          <w:sz w:val="22"/>
          <w:szCs w:val="22"/>
        </w:rPr>
        <w:t>)</w:t>
      </w:r>
      <w:r w:rsidRPr="00366B96">
        <w:rPr>
          <w:rFonts w:ascii="Arial" w:hAnsi="Arial" w:cs="Arial"/>
          <w:sz w:val="22"/>
          <w:szCs w:val="22"/>
        </w:rPr>
        <w:t>. This will also look under the provisions of domiciliary care or residential care and investigate if the individual in the case study “</w:t>
      </w:r>
      <w:proofErr w:type="spellStart"/>
      <w:r w:rsidRPr="00366B96">
        <w:rPr>
          <w:rFonts w:ascii="Arial" w:hAnsi="Arial" w:cs="Arial"/>
          <w:sz w:val="22"/>
          <w:szCs w:val="22"/>
        </w:rPr>
        <w:t>Usayla</w:t>
      </w:r>
      <w:proofErr w:type="spellEnd"/>
      <w:r w:rsidRPr="00366B96">
        <w:rPr>
          <w:rFonts w:ascii="Arial" w:hAnsi="Arial" w:cs="Arial"/>
          <w:sz w:val="22"/>
          <w:szCs w:val="22"/>
        </w:rPr>
        <w:t xml:space="preserve">” will benefit from. </w:t>
      </w:r>
      <w:r w:rsidR="001D38C5" w:rsidRPr="00366B96">
        <w:rPr>
          <w:rFonts w:ascii="Arial" w:hAnsi="Arial" w:cs="Arial"/>
          <w:sz w:val="22"/>
          <w:szCs w:val="22"/>
        </w:rPr>
        <w:t xml:space="preserve">The report will investigate further if the support is available to elderly or what measurements can be taken to improve the services. The report will focus on health and social care needs of the individual under the light of theory of ageing and policies. The report will provide recommendations based on policies available for elderly, with the help of mental capacity Act (2005) and Human Right Act (1998). The aim of the report is to make changes to the individual’s well-being and provide help and support with the help of support available </w:t>
      </w:r>
      <w:proofErr w:type="spellStart"/>
      <w:r w:rsidR="001D38C5" w:rsidRPr="00366B96">
        <w:rPr>
          <w:rFonts w:ascii="Arial" w:hAnsi="Arial" w:cs="Arial"/>
          <w:sz w:val="22"/>
          <w:szCs w:val="22"/>
        </w:rPr>
        <w:t>heath</w:t>
      </w:r>
      <w:proofErr w:type="spellEnd"/>
      <w:r w:rsidR="001D38C5" w:rsidRPr="00366B96">
        <w:rPr>
          <w:rFonts w:ascii="Arial" w:hAnsi="Arial" w:cs="Arial"/>
          <w:sz w:val="22"/>
          <w:szCs w:val="22"/>
        </w:rPr>
        <w:t xml:space="preserve"> and social care.</w:t>
      </w:r>
    </w:p>
    <w:p w14:paraId="5EA7E875" w14:textId="32D7E737" w:rsidR="00205C6C" w:rsidRPr="00366B96" w:rsidRDefault="00205C6C" w:rsidP="00650087">
      <w:pPr>
        <w:jc w:val="both"/>
        <w:rPr>
          <w:rFonts w:ascii="Arial" w:hAnsi="Arial" w:cs="Arial"/>
          <w:sz w:val="22"/>
          <w:szCs w:val="22"/>
        </w:rPr>
      </w:pPr>
      <w:proofErr w:type="spellStart"/>
      <w:r w:rsidRPr="00366B96">
        <w:rPr>
          <w:rFonts w:ascii="Arial" w:hAnsi="Arial" w:cs="Arial"/>
          <w:sz w:val="22"/>
          <w:szCs w:val="22"/>
        </w:rPr>
        <w:t>Porck</w:t>
      </w:r>
      <w:proofErr w:type="spellEnd"/>
      <w:r w:rsidRPr="00366B96">
        <w:rPr>
          <w:rFonts w:ascii="Arial" w:hAnsi="Arial" w:cs="Arial"/>
          <w:sz w:val="22"/>
          <w:szCs w:val="22"/>
        </w:rPr>
        <w:t xml:space="preserve"> (2019) describes the term “old age” as a phase of naturally occurring from child to adulthood and then walking with a cane. This simply explains the simple understanding of how someone perceives old age. Old age is associated with the use of cane, which shows that the individual is unable to walk independently and needs help. </w:t>
      </w:r>
      <w:r w:rsidR="006828D2" w:rsidRPr="00366B96">
        <w:rPr>
          <w:rFonts w:ascii="Arial" w:hAnsi="Arial" w:cs="Arial"/>
          <w:sz w:val="22"/>
          <w:szCs w:val="22"/>
        </w:rPr>
        <w:t>However,</w:t>
      </w:r>
      <w:r w:rsidRPr="00366B96">
        <w:rPr>
          <w:rFonts w:ascii="Arial" w:hAnsi="Arial" w:cs="Arial"/>
          <w:sz w:val="22"/>
          <w:szCs w:val="22"/>
        </w:rPr>
        <w:t xml:space="preserve"> the meaning of old age has changed with the modern time. The meaning of old age differs from person to person.</w:t>
      </w:r>
    </w:p>
    <w:p w14:paraId="1A327A51" w14:textId="1FCE0718" w:rsidR="006828D2" w:rsidRPr="00366B96" w:rsidRDefault="006828D2" w:rsidP="00650087">
      <w:pPr>
        <w:jc w:val="both"/>
        <w:rPr>
          <w:rFonts w:ascii="Arial" w:hAnsi="Arial" w:cs="Arial"/>
          <w:color w:val="000000" w:themeColor="text1"/>
          <w:sz w:val="22"/>
          <w:szCs w:val="22"/>
          <w:shd w:val="clear" w:color="auto" w:fill="FFFFFF"/>
        </w:rPr>
      </w:pPr>
      <w:r w:rsidRPr="00366B96">
        <w:rPr>
          <w:rFonts w:ascii="Arial" w:hAnsi="Arial" w:cs="Arial"/>
          <w:color w:val="000000" w:themeColor="text1"/>
          <w:sz w:val="22"/>
          <w:szCs w:val="22"/>
        </w:rPr>
        <w:t xml:space="preserve">The perception of old age </w:t>
      </w:r>
      <w:r w:rsidR="001B1650" w:rsidRPr="00366B96">
        <w:rPr>
          <w:rFonts w:ascii="Arial" w:hAnsi="Arial" w:cs="Arial"/>
          <w:color w:val="000000" w:themeColor="text1"/>
          <w:sz w:val="22"/>
          <w:szCs w:val="22"/>
        </w:rPr>
        <w:t xml:space="preserve">effects the morbidity and mortality of old people </w:t>
      </w:r>
      <w:r w:rsidR="001B1650" w:rsidRPr="00366B96">
        <w:rPr>
          <w:rFonts w:ascii="Arial" w:hAnsi="Arial" w:cs="Arial"/>
          <w:color w:val="000000" w:themeColor="text1"/>
          <w:sz w:val="22"/>
          <w:szCs w:val="22"/>
          <w:shd w:val="clear" w:color="auto" w:fill="FFFFFF"/>
        </w:rPr>
        <w:t>(Levy </w:t>
      </w:r>
      <w:r w:rsidR="001B1650" w:rsidRPr="00366B96">
        <w:rPr>
          <w:rFonts w:ascii="Arial" w:hAnsi="Arial" w:cs="Arial"/>
          <w:i/>
          <w:iCs/>
          <w:color w:val="000000" w:themeColor="text1"/>
          <w:sz w:val="22"/>
          <w:szCs w:val="22"/>
          <w:shd w:val="clear" w:color="auto" w:fill="FFFFFF"/>
        </w:rPr>
        <w:t>et al.</w:t>
      </w:r>
      <w:r w:rsidR="001B1650" w:rsidRPr="00366B96">
        <w:rPr>
          <w:rFonts w:ascii="Arial" w:hAnsi="Arial" w:cs="Arial"/>
          <w:color w:val="000000" w:themeColor="text1"/>
          <w:sz w:val="22"/>
          <w:szCs w:val="22"/>
          <w:shd w:val="clear" w:color="auto" w:fill="FFFFFF"/>
        </w:rPr>
        <w:t>, 2000; Levy </w:t>
      </w:r>
      <w:r w:rsidR="001B1650" w:rsidRPr="00366B96">
        <w:rPr>
          <w:rFonts w:ascii="Arial" w:hAnsi="Arial" w:cs="Arial"/>
          <w:i/>
          <w:iCs/>
          <w:color w:val="000000" w:themeColor="text1"/>
          <w:sz w:val="22"/>
          <w:szCs w:val="22"/>
          <w:shd w:val="clear" w:color="auto" w:fill="FFFFFF"/>
        </w:rPr>
        <w:t>et al.</w:t>
      </w:r>
      <w:r w:rsidR="001B1650" w:rsidRPr="00366B96">
        <w:rPr>
          <w:rFonts w:ascii="Arial" w:hAnsi="Arial" w:cs="Arial"/>
          <w:color w:val="000000" w:themeColor="text1"/>
          <w:sz w:val="22"/>
          <w:szCs w:val="22"/>
          <w:shd w:val="clear" w:color="auto" w:fill="FFFFFF"/>
        </w:rPr>
        <w:t>, 2002)</w:t>
      </w:r>
      <w:r w:rsidR="001B1650" w:rsidRPr="00366B96">
        <w:rPr>
          <w:rFonts w:ascii="Arial" w:hAnsi="Arial" w:cs="Arial"/>
          <w:color w:val="000000" w:themeColor="text1"/>
          <w:sz w:val="22"/>
          <w:szCs w:val="22"/>
          <w:shd w:val="clear" w:color="auto" w:fill="FFFFFF"/>
        </w:rPr>
        <w:t xml:space="preserve">. The stigma attached to old age </w:t>
      </w:r>
      <w:r w:rsidR="0055439C" w:rsidRPr="00366B96">
        <w:rPr>
          <w:rFonts w:ascii="Arial" w:hAnsi="Arial" w:cs="Arial"/>
          <w:color w:val="000000" w:themeColor="text1"/>
          <w:sz w:val="22"/>
          <w:szCs w:val="22"/>
          <w:shd w:val="clear" w:color="auto" w:fill="FFFFFF"/>
        </w:rPr>
        <w:t xml:space="preserve">brings down an individual’s wellbeing. Positive attributes associated with old age influence positivity and help individuals to keep thriving. Roebuck (1979) describes the old age when an individual reaches the age of retirement. This is one way and understanding of old age however individuals who reach the age of retirement are still able to continue work, thus the definition of old age differs. Old age is different in individuals. It is understood on a person’s ability to carry out daily tasks, be independent. </w:t>
      </w:r>
      <w:r w:rsidR="00834530" w:rsidRPr="00366B96">
        <w:rPr>
          <w:rFonts w:ascii="Arial" w:hAnsi="Arial" w:cs="Arial"/>
          <w:color w:val="000000" w:themeColor="text1"/>
          <w:sz w:val="22"/>
          <w:szCs w:val="22"/>
          <w:shd w:val="clear" w:color="auto" w:fill="FFFFFF"/>
        </w:rPr>
        <w:t>There is not a specific definition of old age, it is referred to when an individual reaches 65 in most countries or entitled to receive pension and other benefits (CPC,2016).</w:t>
      </w:r>
    </w:p>
    <w:p w14:paraId="72266865" w14:textId="537006FE" w:rsidR="007F70E4" w:rsidRPr="00366B96" w:rsidRDefault="00437067" w:rsidP="00650087">
      <w:pPr>
        <w:rPr>
          <w:rFonts w:ascii="Arial" w:hAnsi="Arial" w:cs="Arial"/>
          <w:color w:val="000000" w:themeColor="text1"/>
          <w:sz w:val="22"/>
          <w:szCs w:val="22"/>
          <w:shd w:val="clear" w:color="auto" w:fill="FFFFFF"/>
        </w:rPr>
      </w:pPr>
      <w:r w:rsidRPr="00366B96">
        <w:rPr>
          <w:rFonts w:ascii="Arial" w:hAnsi="Arial" w:cs="Arial"/>
          <w:color w:val="000000" w:themeColor="text1"/>
          <w:sz w:val="22"/>
          <w:szCs w:val="22"/>
          <w:shd w:val="clear" w:color="auto" w:fill="FFFFFF"/>
        </w:rPr>
        <w:t>According to (ONS,2020) the UK has ageing population over the age of 65, there are individuals who have reached the age 85 or over. This is due to better health, services and being active. Better environment has an impact on increasing age. ONS (2023) states that number of people aged 65 and over had a rise from 9.2 million in 2011 to 11 million in 2021.</w:t>
      </w:r>
      <w:r w:rsidR="007F70E4" w:rsidRPr="00366B96">
        <w:rPr>
          <w:rFonts w:ascii="Arial" w:hAnsi="Arial" w:cs="Arial"/>
          <w:color w:val="000000" w:themeColor="text1"/>
          <w:sz w:val="22"/>
          <w:szCs w:val="22"/>
          <w:shd w:val="clear" w:color="auto" w:fill="FFFFFF"/>
        </w:rPr>
        <w:t xml:space="preserve">This is due to the better environment, individuals being active, choosing a healthy lifestyle. </w:t>
      </w:r>
    </w:p>
    <w:p w14:paraId="5009A6CB" w14:textId="77777777" w:rsidR="007B5EF6" w:rsidRDefault="007B5EF6" w:rsidP="00650087">
      <w:pPr>
        <w:rPr>
          <w:rFonts w:ascii="Arial" w:hAnsi="Arial" w:cs="Arial"/>
          <w:color w:val="000000" w:themeColor="text1"/>
          <w:sz w:val="22"/>
          <w:szCs w:val="22"/>
          <w:shd w:val="clear" w:color="auto" w:fill="FFFFFF"/>
        </w:rPr>
      </w:pPr>
    </w:p>
    <w:p w14:paraId="3AD569A7" w14:textId="29FB8E0E" w:rsidR="007B5EF6" w:rsidRDefault="007B5EF6" w:rsidP="00650087">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Case study-overview</w:t>
      </w:r>
    </w:p>
    <w:p w14:paraId="3E9A6C18" w14:textId="1D50ABA4" w:rsidR="007F70E4" w:rsidRPr="00366B96" w:rsidRDefault="007F70E4" w:rsidP="00650087">
      <w:pPr>
        <w:rPr>
          <w:rFonts w:ascii="Arial" w:hAnsi="Arial" w:cs="Arial"/>
          <w:color w:val="000000" w:themeColor="text1"/>
          <w:sz w:val="22"/>
          <w:szCs w:val="22"/>
          <w:shd w:val="clear" w:color="auto" w:fill="FFFFFF"/>
        </w:rPr>
      </w:pPr>
      <w:proofErr w:type="spellStart"/>
      <w:r w:rsidRPr="00366B96">
        <w:rPr>
          <w:rFonts w:ascii="Arial" w:hAnsi="Arial" w:cs="Arial"/>
          <w:color w:val="000000" w:themeColor="text1"/>
          <w:sz w:val="22"/>
          <w:szCs w:val="22"/>
          <w:shd w:val="clear" w:color="auto" w:fill="FFFFFF"/>
        </w:rPr>
        <w:lastRenderedPageBreak/>
        <w:t>Usayla</w:t>
      </w:r>
      <w:proofErr w:type="spellEnd"/>
      <w:r w:rsidRPr="00366B96">
        <w:rPr>
          <w:rFonts w:ascii="Arial" w:hAnsi="Arial" w:cs="Arial"/>
          <w:color w:val="000000" w:themeColor="text1"/>
          <w:sz w:val="22"/>
          <w:szCs w:val="22"/>
          <w:shd w:val="clear" w:color="auto" w:fill="FFFFFF"/>
        </w:rPr>
        <w:t xml:space="preserve"> is an elderly lady who has reached the age of 88 years, resides in a small town by herself in UK. By looking at the case study, it has been established that </w:t>
      </w:r>
      <w:proofErr w:type="spellStart"/>
      <w:r w:rsidRPr="00366B96">
        <w:rPr>
          <w:rFonts w:ascii="Arial" w:hAnsi="Arial" w:cs="Arial"/>
          <w:color w:val="000000" w:themeColor="text1"/>
          <w:sz w:val="22"/>
          <w:szCs w:val="22"/>
          <w:shd w:val="clear" w:color="auto" w:fill="FFFFFF"/>
        </w:rPr>
        <w:t>Usayla</w:t>
      </w:r>
      <w:proofErr w:type="spellEnd"/>
      <w:r w:rsidRPr="00366B96">
        <w:rPr>
          <w:rFonts w:ascii="Arial" w:hAnsi="Arial" w:cs="Arial"/>
          <w:color w:val="000000" w:themeColor="text1"/>
          <w:sz w:val="22"/>
          <w:szCs w:val="22"/>
          <w:shd w:val="clear" w:color="auto" w:fill="FFFFFF"/>
        </w:rPr>
        <w:t xml:space="preserve"> is an active member of the community, </w:t>
      </w:r>
      <w:r w:rsidR="008619C6" w:rsidRPr="00366B96">
        <w:rPr>
          <w:rFonts w:ascii="Arial" w:hAnsi="Arial" w:cs="Arial"/>
          <w:color w:val="000000" w:themeColor="text1"/>
          <w:sz w:val="22"/>
          <w:szCs w:val="22"/>
          <w:shd w:val="clear" w:color="auto" w:fill="FFFFFF"/>
        </w:rPr>
        <w:t>however,</w:t>
      </w:r>
      <w:r w:rsidRPr="00366B96">
        <w:rPr>
          <w:rFonts w:ascii="Arial" w:hAnsi="Arial" w:cs="Arial"/>
          <w:color w:val="000000" w:themeColor="text1"/>
          <w:sz w:val="22"/>
          <w:szCs w:val="22"/>
          <w:shd w:val="clear" w:color="auto" w:fill="FFFFFF"/>
        </w:rPr>
        <w:t xml:space="preserve"> has arthritis in her hands and knees which is affecting her health. </w:t>
      </w:r>
      <w:proofErr w:type="spellStart"/>
      <w:r w:rsidRPr="00366B96">
        <w:rPr>
          <w:rFonts w:ascii="Arial" w:hAnsi="Arial" w:cs="Arial"/>
          <w:color w:val="000000" w:themeColor="text1"/>
          <w:sz w:val="22"/>
          <w:szCs w:val="22"/>
          <w:shd w:val="clear" w:color="auto" w:fill="FFFFFF"/>
        </w:rPr>
        <w:t>Usayla’s</w:t>
      </w:r>
      <w:proofErr w:type="spellEnd"/>
      <w:r w:rsidRPr="00366B96">
        <w:rPr>
          <w:rFonts w:ascii="Arial" w:hAnsi="Arial" w:cs="Arial"/>
          <w:color w:val="000000" w:themeColor="text1"/>
          <w:sz w:val="22"/>
          <w:szCs w:val="22"/>
          <w:shd w:val="clear" w:color="auto" w:fill="FFFFFF"/>
        </w:rPr>
        <w:t xml:space="preserve"> health is declining and is affecting her to carry on daily activities. </w:t>
      </w:r>
      <w:proofErr w:type="spellStart"/>
      <w:r w:rsidRPr="00366B96">
        <w:rPr>
          <w:rFonts w:ascii="Arial" w:hAnsi="Arial" w:cs="Arial"/>
          <w:color w:val="000000" w:themeColor="text1"/>
          <w:sz w:val="22"/>
          <w:szCs w:val="22"/>
          <w:shd w:val="clear" w:color="auto" w:fill="FFFFFF"/>
        </w:rPr>
        <w:t>Usayla</w:t>
      </w:r>
      <w:proofErr w:type="spellEnd"/>
      <w:r w:rsidRPr="00366B96">
        <w:rPr>
          <w:rFonts w:ascii="Arial" w:hAnsi="Arial" w:cs="Arial"/>
          <w:color w:val="000000" w:themeColor="text1"/>
          <w:sz w:val="22"/>
          <w:szCs w:val="22"/>
          <w:shd w:val="clear" w:color="auto" w:fill="FFFFFF"/>
        </w:rPr>
        <w:t xml:space="preserve"> is unable to carry heavy grocery bags, and her funding for bus fairs has been reduced. </w:t>
      </w:r>
      <w:proofErr w:type="spellStart"/>
      <w:r w:rsidRPr="00366B96">
        <w:rPr>
          <w:rFonts w:ascii="Arial" w:hAnsi="Arial" w:cs="Arial"/>
          <w:color w:val="000000" w:themeColor="text1"/>
          <w:sz w:val="22"/>
          <w:szCs w:val="22"/>
          <w:shd w:val="clear" w:color="auto" w:fill="FFFFFF"/>
        </w:rPr>
        <w:t>Usayla’s</w:t>
      </w:r>
      <w:proofErr w:type="spellEnd"/>
      <w:r w:rsidRPr="00366B96">
        <w:rPr>
          <w:rFonts w:ascii="Arial" w:hAnsi="Arial" w:cs="Arial"/>
          <w:color w:val="000000" w:themeColor="text1"/>
          <w:sz w:val="22"/>
          <w:szCs w:val="22"/>
          <w:shd w:val="clear" w:color="auto" w:fill="FFFFFF"/>
        </w:rPr>
        <w:t xml:space="preserve"> family is in Jamaica and her granddaughter visited her and helped her to use an </w:t>
      </w:r>
      <w:proofErr w:type="spellStart"/>
      <w:r w:rsidRPr="00366B96">
        <w:rPr>
          <w:rFonts w:ascii="Arial" w:hAnsi="Arial" w:cs="Arial"/>
          <w:color w:val="000000" w:themeColor="text1"/>
          <w:sz w:val="22"/>
          <w:szCs w:val="22"/>
          <w:shd w:val="clear" w:color="auto" w:fill="FFFFFF"/>
        </w:rPr>
        <w:t>i</w:t>
      </w:r>
      <w:proofErr w:type="spellEnd"/>
      <w:r w:rsidRPr="00366B96">
        <w:rPr>
          <w:rFonts w:ascii="Arial" w:hAnsi="Arial" w:cs="Arial"/>
          <w:color w:val="000000" w:themeColor="text1"/>
          <w:sz w:val="22"/>
          <w:szCs w:val="22"/>
          <w:shd w:val="clear" w:color="auto" w:fill="FFFFFF"/>
        </w:rPr>
        <w:t xml:space="preserve">-pad. </w:t>
      </w:r>
    </w:p>
    <w:p w14:paraId="0E876D43" w14:textId="6F6ED688" w:rsidR="007F70E4" w:rsidRPr="00366B96" w:rsidRDefault="007F70E4" w:rsidP="00650087">
      <w:pPr>
        <w:rPr>
          <w:rFonts w:ascii="Arial" w:hAnsi="Arial" w:cs="Arial"/>
          <w:color w:val="000000" w:themeColor="text1"/>
          <w:sz w:val="22"/>
          <w:szCs w:val="22"/>
          <w:shd w:val="clear" w:color="auto" w:fill="FFFFFF"/>
        </w:rPr>
      </w:pPr>
      <w:proofErr w:type="spellStart"/>
      <w:r w:rsidRPr="00366B96">
        <w:rPr>
          <w:rFonts w:ascii="Arial" w:hAnsi="Arial" w:cs="Arial"/>
          <w:color w:val="000000" w:themeColor="text1"/>
          <w:sz w:val="22"/>
          <w:szCs w:val="22"/>
          <w:shd w:val="clear" w:color="auto" w:fill="FFFFFF"/>
        </w:rPr>
        <w:t>Usayla</w:t>
      </w:r>
      <w:proofErr w:type="spellEnd"/>
      <w:r w:rsidRPr="00366B96">
        <w:rPr>
          <w:rFonts w:ascii="Arial" w:hAnsi="Arial" w:cs="Arial"/>
          <w:color w:val="000000" w:themeColor="text1"/>
          <w:sz w:val="22"/>
          <w:szCs w:val="22"/>
          <w:shd w:val="clear" w:color="auto" w:fill="FFFFFF"/>
        </w:rPr>
        <w:t xml:space="preserve"> is experiencing </w:t>
      </w:r>
      <w:r w:rsidR="008619C6" w:rsidRPr="00366B96">
        <w:rPr>
          <w:rFonts w:ascii="Arial" w:hAnsi="Arial" w:cs="Arial"/>
          <w:color w:val="000000" w:themeColor="text1"/>
          <w:sz w:val="22"/>
          <w:szCs w:val="22"/>
          <w:shd w:val="clear" w:color="auto" w:fill="FFFFFF"/>
        </w:rPr>
        <w:t>several</w:t>
      </w:r>
      <w:r w:rsidRPr="00366B96">
        <w:rPr>
          <w:rFonts w:ascii="Arial" w:hAnsi="Arial" w:cs="Arial"/>
          <w:color w:val="000000" w:themeColor="text1"/>
          <w:sz w:val="22"/>
          <w:szCs w:val="22"/>
          <w:shd w:val="clear" w:color="auto" w:fill="FFFFFF"/>
        </w:rPr>
        <w:t xml:space="preserve"> issues, such as</w:t>
      </w:r>
      <w:r w:rsidR="008619C6" w:rsidRPr="00366B96">
        <w:rPr>
          <w:rFonts w:ascii="Arial" w:hAnsi="Arial" w:cs="Arial"/>
          <w:color w:val="000000" w:themeColor="text1"/>
          <w:sz w:val="22"/>
          <w:szCs w:val="22"/>
          <w:shd w:val="clear" w:color="auto" w:fill="FFFFFF"/>
        </w:rPr>
        <w:t xml:space="preserve"> local council has reduced her funding for the bus fare which means she cannot do trips more than three times a day. </w:t>
      </w:r>
      <w:proofErr w:type="spellStart"/>
      <w:r w:rsidR="008619C6" w:rsidRPr="00366B96">
        <w:rPr>
          <w:rFonts w:ascii="Arial" w:hAnsi="Arial" w:cs="Arial"/>
          <w:color w:val="000000" w:themeColor="text1"/>
          <w:sz w:val="22"/>
          <w:szCs w:val="22"/>
          <w:shd w:val="clear" w:color="auto" w:fill="FFFFFF"/>
        </w:rPr>
        <w:t>Usayla</w:t>
      </w:r>
      <w:proofErr w:type="spellEnd"/>
      <w:r w:rsidR="008619C6" w:rsidRPr="00366B96">
        <w:rPr>
          <w:rFonts w:ascii="Arial" w:hAnsi="Arial" w:cs="Arial"/>
          <w:color w:val="000000" w:themeColor="text1"/>
          <w:sz w:val="22"/>
          <w:szCs w:val="22"/>
          <w:shd w:val="clear" w:color="auto" w:fill="FFFFFF"/>
        </w:rPr>
        <w:t xml:space="preserve"> has reduced the amount of food she buys as she finds it very difficult to carry or pull the shopping trolley as she has arthritis in her hands and knees. </w:t>
      </w:r>
      <w:proofErr w:type="spellStart"/>
      <w:r w:rsidR="00574774" w:rsidRPr="00366B96">
        <w:rPr>
          <w:rFonts w:ascii="Arial" w:hAnsi="Arial" w:cs="Arial"/>
          <w:color w:val="000000" w:themeColor="text1"/>
          <w:sz w:val="22"/>
          <w:szCs w:val="22"/>
          <w:shd w:val="clear" w:color="auto" w:fill="FFFFFF"/>
        </w:rPr>
        <w:t>Usayla</w:t>
      </w:r>
      <w:proofErr w:type="spellEnd"/>
      <w:r w:rsidR="00574774" w:rsidRPr="00366B96">
        <w:rPr>
          <w:rFonts w:ascii="Arial" w:hAnsi="Arial" w:cs="Arial"/>
          <w:color w:val="000000" w:themeColor="text1"/>
          <w:sz w:val="22"/>
          <w:szCs w:val="22"/>
          <w:shd w:val="clear" w:color="auto" w:fill="FFFFFF"/>
        </w:rPr>
        <w:t xml:space="preserve"> has not grieved properly as she does not want to leave UK as her husband is buried there. </w:t>
      </w:r>
    </w:p>
    <w:p w14:paraId="633EDCFE" w14:textId="293DADCC" w:rsidR="00574774" w:rsidRPr="00366B96" w:rsidRDefault="00F605C4" w:rsidP="00650087">
      <w:pPr>
        <w:rPr>
          <w:rFonts w:ascii="Arial" w:hAnsi="Arial" w:cs="Arial"/>
          <w:color w:val="000000" w:themeColor="text1"/>
          <w:sz w:val="22"/>
          <w:szCs w:val="22"/>
          <w:shd w:val="clear" w:color="auto" w:fill="FFFFFF"/>
        </w:rPr>
      </w:pPr>
      <w:proofErr w:type="spellStart"/>
      <w:r w:rsidRPr="00366B96">
        <w:rPr>
          <w:rFonts w:ascii="Arial" w:hAnsi="Arial" w:cs="Arial"/>
          <w:color w:val="000000" w:themeColor="text1"/>
          <w:sz w:val="22"/>
          <w:szCs w:val="22"/>
          <w:shd w:val="clear" w:color="auto" w:fill="FFFFFF"/>
        </w:rPr>
        <w:t>Usayla</w:t>
      </w:r>
      <w:proofErr w:type="spellEnd"/>
      <w:r w:rsidRPr="00366B96">
        <w:rPr>
          <w:rFonts w:ascii="Arial" w:hAnsi="Arial" w:cs="Arial"/>
          <w:color w:val="000000" w:themeColor="text1"/>
          <w:sz w:val="22"/>
          <w:szCs w:val="22"/>
          <w:shd w:val="clear" w:color="auto" w:fill="FFFFFF"/>
        </w:rPr>
        <w:t xml:space="preserve"> is facing financial </w:t>
      </w:r>
      <w:r w:rsidR="009C01A2" w:rsidRPr="00366B96">
        <w:rPr>
          <w:rFonts w:ascii="Arial" w:hAnsi="Arial" w:cs="Arial"/>
          <w:color w:val="000000" w:themeColor="text1"/>
          <w:sz w:val="22"/>
          <w:szCs w:val="22"/>
          <w:shd w:val="clear" w:color="auto" w:fill="FFFFFF"/>
        </w:rPr>
        <w:t xml:space="preserve">struggles as she cannot pay her fare for the bus service. </w:t>
      </w:r>
      <w:proofErr w:type="spellStart"/>
      <w:r w:rsidR="001D7344" w:rsidRPr="00366B96">
        <w:rPr>
          <w:rFonts w:ascii="Arial" w:hAnsi="Arial" w:cs="Arial"/>
          <w:color w:val="000000" w:themeColor="text1"/>
          <w:sz w:val="22"/>
          <w:szCs w:val="22"/>
          <w:shd w:val="clear" w:color="auto" w:fill="FFFFFF"/>
        </w:rPr>
        <w:t>Usayla’s</w:t>
      </w:r>
      <w:proofErr w:type="spellEnd"/>
      <w:r w:rsidR="001D7344" w:rsidRPr="00366B96">
        <w:rPr>
          <w:rFonts w:ascii="Arial" w:hAnsi="Arial" w:cs="Arial"/>
          <w:color w:val="000000" w:themeColor="text1"/>
          <w:sz w:val="22"/>
          <w:szCs w:val="22"/>
          <w:shd w:val="clear" w:color="auto" w:fill="FFFFFF"/>
        </w:rPr>
        <w:t xml:space="preserve"> family </w:t>
      </w:r>
      <w:r w:rsidR="00EB4416" w:rsidRPr="00366B96">
        <w:rPr>
          <w:rFonts w:ascii="Arial" w:hAnsi="Arial" w:cs="Arial"/>
          <w:color w:val="000000" w:themeColor="text1"/>
          <w:sz w:val="22"/>
          <w:szCs w:val="22"/>
          <w:shd w:val="clear" w:color="auto" w:fill="FFFFFF"/>
        </w:rPr>
        <w:t xml:space="preserve">which includes one of his sons who lives in UK however does not visit her, this is having a negative effect on </w:t>
      </w:r>
      <w:proofErr w:type="spellStart"/>
      <w:r w:rsidR="00EB4416" w:rsidRPr="00366B96">
        <w:rPr>
          <w:rFonts w:ascii="Arial" w:hAnsi="Arial" w:cs="Arial"/>
          <w:color w:val="000000" w:themeColor="text1"/>
          <w:sz w:val="22"/>
          <w:szCs w:val="22"/>
          <w:shd w:val="clear" w:color="auto" w:fill="FFFFFF"/>
        </w:rPr>
        <w:t>Usayla</w:t>
      </w:r>
      <w:proofErr w:type="spellEnd"/>
      <w:r w:rsidR="00EB4416" w:rsidRPr="00366B96">
        <w:rPr>
          <w:rFonts w:ascii="Arial" w:hAnsi="Arial" w:cs="Arial"/>
          <w:color w:val="000000" w:themeColor="text1"/>
          <w:sz w:val="22"/>
          <w:szCs w:val="22"/>
          <w:shd w:val="clear" w:color="auto" w:fill="FFFFFF"/>
        </w:rPr>
        <w:t xml:space="preserve">. </w:t>
      </w:r>
      <w:proofErr w:type="spellStart"/>
      <w:r w:rsidR="00C05F58" w:rsidRPr="00366B96">
        <w:rPr>
          <w:rFonts w:ascii="Arial" w:hAnsi="Arial" w:cs="Arial"/>
          <w:color w:val="000000" w:themeColor="text1"/>
          <w:sz w:val="22"/>
          <w:szCs w:val="22"/>
          <w:shd w:val="clear" w:color="auto" w:fill="FFFFFF"/>
        </w:rPr>
        <w:t>Usayla</w:t>
      </w:r>
      <w:proofErr w:type="spellEnd"/>
      <w:r w:rsidR="00C05F58" w:rsidRPr="00366B96">
        <w:rPr>
          <w:rFonts w:ascii="Arial" w:hAnsi="Arial" w:cs="Arial"/>
          <w:color w:val="000000" w:themeColor="text1"/>
          <w:sz w:val="22"/>
          <w:szCs w:val="22"/>
          <w:shd w:val="clear" w:color="auto" w:fill="FFFFFF"/>
        </w:rPr>
        <w:t xml:space="preserve"> is well known </w:t>
      </w:r>
      <w:r w:rsidR="001E7040" w:rsidRPr="00366B96">
        <w:rPr>
          <w:rFonts w:ascii="Arial" w:hAnsi="Arial" w:cs="Arial"/>
          <w:color w:val="000000" w:themeColor="text1"/>
          <w:sz w:val="22"/>
          <w:szCs w:val="22"/>
          <w:shd w:val="clear" w:color="auto" w:fill="FFFFFF"/>
        </w:rPr>
        <w:t xml:space="preserve">in the community. </w:t>
      </w:r>
      <w:r w:rsidR="00955E0A" w:rsidRPr="00366B96">
        <w:rPr>
          <w:rFonts w:ascii="Arial" w:hAnsi="Arial" w:cs="Arial"/>
          <w:color w:val="000000" w:themeColor="text1"/>
          <w:sz w:val="22"/>
          <w:szCs w:val="22"/>
          <w:shd w:val="clear" w:color="auto" w:fill="FFFFFF"/>
        </w:rPr>
        <w:t>Asiamah</w:t>
      </w:r>
      <w:r w:rsidR="00B61B1A" w:rsidRPr="00366B96">
        <w:rPr>
          <w:rFonts w:ascii="Arial" w:hAnsi="Arial" w:cs="Arial"/>
          <w:color w:val="000000" w:themeColor="text1"/>
          <w:sz w:val="22"/>
          <w:szCs w:val="22"/>
          <w:shd w:val="clear" w:color="auto" w:fill="FFFFFF"/>
        </w:rPr>
        <w:t xml:space="preserve"> (</w:t>
      </w:r>
      <w:r w:rsidR="00265E1F" w:rsidRPr="00366B96">
        <w:rPr>
          <w:rFonts w:ascii="Arial" w:hAnsi="Arial" w:cs="Arial"/>
          <w:color w:val="000000" w:themeColor="text1"/>
          <w:sz w:val="22"/>
          <w:szCs w:val="22"/>
          <w:shd w:val="clear" w:color="auto" w:fill="FFFFFF"/>
        </w:rPr>
        <w:t xml:space="preserve">2017) argues that being socially active influence’s </w:t>
      </w:r>
      <w:r w:rsidR="00944BD6" w:rsidRPr="00366B96">
        <w:rPr>
          <w:rFonts w:ascii="Arial" w:hAnsi="Arial" w:cs="Arial"/>
          <w:color w:val="000000" w:themeColor="text1"/>
          <w:sz w:val="22"/>
          <w:szCs w:val="22"/>
          <w:shd w:val="clear" w:color="auto" w:fill="FFFFFF"/>
        </w:rPr>
        <w:t>one’s</w:t>
      </w:r>
      <w:r w:rsidR="00265E1F" w:rsidRPr="00366B96">
        <w:rPr>
          <w:rFonts w:ascii="Arial" w:hAnsi="Arial" w:cs="Arial"/>
          <w:color w:val="000000" w:themeColor="text1"/>
          <w:sz w:val="22"/>
          <w:szCs w:val="22"/>
          <w:shd w:val="clear" w:color="auto" w:fill="FFFFFF"/>
        </w:rPr>
        <w:t xml:space="preserve"> ability to be active overall. </w:t>
      </w:r>
      <w:r w:rsidR="009153C6" w:rsidRPr="00366B96">
        <w:rPr>
          <w:rFonts w:ascii="Arial" w:hAnsi="Arial" w:cs="Arial"/>
          <w:color w:val="000000" w:themeColor="text1"/>
          <w:sz w:val="22"/>
          <w:szCs w:val="22"/>
          <w:shd w:val="clear" w:color="auto" w:fill="FFFFFF"/>
        </w:rPr>
        <w:t xml:space="preserve">After applying same logic to </w:t>
      </w:r>
      <w:proofErr w:type="spellStart"/>
      <w:r w:rsidR="009153C6" w:rsidRPr="00366B96">
        <w:rPr>
          <w:rFonts w:ascii="Arial" w:hAnsi="Arial" w:cs="Arial"/>
          <w:color w:val="000000" w:themeColor="text1"/>
          <w:sz w:val="22"/>
          <w:szCs w:val="22"/>
          <w:shd w:val="clear" w:color="auto" w:fill="FFFFFF"/>
        </w:rPr>
        <w:t>Usayla</w:t>
      </w:r>
      <w:proofErr w:type="spellEnd"/>
      <w:r w:rsidR="009153C6" w:rsidRPr="00366B96">
        <w:rPr>
          <w:rFonts w:ascii="Arial" w:hAnsi="Arial" w:cs="Arial"/>
          <w:color w:val="000000" w:themeColor="text1"/>
          <w:sz w:val="22"/>
          <w:szCs w:val="22"/>
          <w:shd w:val="clear" w:color="auto" w:fill="FFFFFF"/>
        </w:rPr>
        <w:t xml:space="preserve"> takes part in litter picking in the park and </w:t>
      </w:r>
      <w:r w:rsidR="004D6AD4" w:rsidRPr="00366B96">
        <w:rPr>
          <w:rFonts w:ascii="Arial" w:hAnsi="Arial" w:cs="Arial"/>
          <w:color w:val="000000" w:themeColor="text1"/>
          <w:sz w:val="22"/>
          <w:szCs w:val="22"/>
          <w:shd w:val="clear" w:color="auto" w:fill="FFFFFF"/>
        </w:rPr>
        <w:t>spends her time talking to other volunteers in the park. Th</w:t>
      </w:r>
      <w:r w:rsidR="00944BD6" w:rsidRPr="00366B96">
        <w:rPr>
          <w:rFonts w:ascii="Arial" w:hAnsi="Arial" w:cs="Arial"/>
          <w:color w:val="000000" w:themeColor="text1"/>
          <w:sz w:val="22"/>
          <w:szCs w:val="22"/>
          <w:shd w:val="clear" w:color="auto" w:fill="FFFFFF"/>
        </w:rPr>
        <w:t xml:space="preserve">is element of </w:t>
      </w:r>
      <w:proofErr w:type="spellStart"/>
      <w:r w:rsidR="00944BD6" w:rsidRPr="00366B96">
        <w:rPr>
          <w:rFonts w:ascii="Arial" w:hAnsi="Arial" w:cs="Arial"/>
          <w:color w:val="000000" w:themeColor="text1"/>
          <w:sz w:val="22"/>
          <w:szCs w:val="22"/>
          <w:shd w:val="clear" w:color="auto" w:fill="FFFFFF"/>
        </w:rPr>
        <w:t>Usayla</w:t>
      </w:r>
      <w:proofErr w:type="spellEnd"/>
      <w:r w:rsidR="00944BD6" w:rsidRPr="00366B96">
        <w:rPr>
          <w:rFonts w:ascii="Arial" w:hAnsi="Arial" w:cs="Arial"/>
          <w:color w:val="000000" w:themeColor="text1"/>
          <w:sz w:val="22"/>
          <w:szCs w:val="22"/>
          <w:shd w:val="clear" w:color="auto" w:fill="FFFFFF"/>
        </w:rPr>
        <w:t xml:space="preserve"> socialising helps her being active in her daily life. </w:t>
      </w:r>
      <w:r w:rsidR="00FD49EC" w:rsidRPr="00366B96">
        <w:rPr>
          <w:rFonts w:ascii="Arial" w:hAnsi="Arial" w:cs="Arial"/>
          <w:color w:val="000000" w:themeColor="text1"/>
          <w:sz w:val="22"/>
          <w:szCs w:val="22"/>
          <w:shd w:val="clear" w:color="auto" w:fill="FFFFFF"/>
        </w:rPr>
        <w:t>This is one prime example of activity theory</w:t>
      </w:r>
      <w:r w:rsidR="00CF07D6" w:rsidRPr="00366B96">
        <w:rPr>
          <w:rFonts w:ascii="Arial" w:hAnsi="Arial" w:cs="Arial"/>
          <w:color w:val="000000" w:themeColor="text1"/>
          <w:sz w:val="22"/>
          <w:szCs w:val="22"/>
          <w:shd w:val="clear" w:color="auto" w:fill="FFFFFF"/>
        </w:rPr>
        <w:t xml:space="preserve">. Being a volunteer like </w:t>
      </w:r>
      <w:proofErr w:type="spellStart"/>
      <w:r w:rsidR="00CF07D6" w:rsidRPr="00366B96">
        <w:rPr>
          <w:rFonts w:ascii="Arial" w:hAnsi="Arial" w:cs="Arial"/>
          <w:color w:val="000000" w:themeColor="text1"/>
          <w:sz w:val="22"/>
          <w:szCs w:val="22"/>
          <w:shd w:val="clear" w:color="auto" w:fill="FFFFFF"/>
        </w:rPr>
        <w:t>Usayla</w:t>
      </w:r>
      <w:proofErr w:type="spellEnd"/>
      <w:r w:rsidR="00CF07D6" w:rsidRPr="00366B96">
        <w:rPr>
          <w:rFonts w:ascii="Arial" w:hAnsi="Arial" w:cs="Arial"/>
          <w:color w:val="000000" w:themeColor="text1"/>
          <w:sz w:val="22"/>
          <w:szCs w:val="22"/>
          <w:shd w:val="clear" w:color="auto" w:fill="FFFFFF"/>
        </w:rPr>
        <w:t xml:space="preserve"> helps </w:t>
      </w:r>
      <w:r w:rsidR="00295522" w:rsidRPr="00366B96">
        <w:rPr>
          <w:rFonts w:ascii="Arial" w:hAnsi="Arial" w:cs="Arial"/>
          <w:color w:val="000000" w:themeColor="text1"/>
          <w:sz w:val="22"/>
          <w:szCs w:val="22"/>
          <w:shd w:val="clear" w:color="auto" w:fill="FFFFFF"/>
        </w:rPr>
        <w:t xml:space="preserve">in well-being of older people who have retired argues </w:t>
      </w:r>
      <w:r w:rsidR="00DB7CA1" w:rsidRPr="00366B96">
        <w:rPr>
          <w:rFonts w:ascii="Arial" w:hAnsi="Arial" w:cs="Arial"/>
          <w:color w:val="000000" w:themeColor="text1"/>
          <w:sz w:val="22"/>
          <w:szCs w:val="22"/>
          <w:shd w:val="clear" w:color="auto" w:fill="FFFFFF"/>
        </w:rPr>
        <w:t xml:space="preserve">(Mathews and </w:t>
      </w:r>
      <w:proofErr w:type="spellStart"/>
      <w:r w:rsidR="00DB7CA1" w:rsidRPr="00366B96">
        <w:rPr>
          <w:rFonts w:ascii="Arial" w:hAnsi="Arial" w:cs="Arial"/>
          <w:color w:val="000000" w:themeColor="text1"/>
          <w:sz w:val="22"/>
          <w:szCs w:val="22"/>
          <w:shd w:val="clear" w:color="auto" w:fill="FFFFFF"/>
        </w:rPr>
        <w:t>Nazroo</w:t>
      </w:r>
      <w:proofErr w:type="spellEnd"/>
      <w:r w:rsidR="00DB7CA1" w:rsidRPr="00366B96">
        <w:rPr>
          <w:rFonts w:ascii="Arial" w:hAnsi="Arial" w:cs="Arial"/>
          <w:color w:val="000000" w:themeColor="text1"/>
          <w:sz w:val="22"/>
          <w:szCs w:val="22"/>
          <w:shd w:val="clear" w:color="auto" w:fill="FFFFFF"/>
        </w:rPr>
        <w:t xml:space="preserve">, 2021). </w:t>
      </w:r>
      <w:r w:rsidR="00942FCE" w:rsidRPr="00366B96">
        <w:rPr>
          <w:rFonts w:ascii="Arial" w:hAnsi="Arial" w:cs="Arial"/>
          <w:color w:val="000000" w:themeColor="text1"/>
          <w:sz w:val="22"/>
          <w:szCs w:val="22"/>
          <w:shd w:val="clear" w:color="auto" w:fill="FFFFFF"/>
        </w:rPr>
        <w:t>Reaching the age of retirement can have a negative effect on certain individuals as the</w:t>
      </w:r>
      <w:r w:rsidR="001E0731" w:rsidRPr="00366B96">
        <w:rPr>
          <w:rFonts w:ascii="Arial" w:hAnsi="Arial" w:cs="Arial"/>
          <w:color w:val="000000" w:themeColor="text1"/>
          <w:sz w:val="22"/>
          <w:szCs w:val="22"/>
          <w:shd w:val="clear" w:color="auto" w:fill="FFFFFF"/>
        </w:rPr>
        <w:t xml:space="preserve"> perception of being old takes away many </w:t>
      </w:r>
      <w:r w:rsidR="00B95F88" w:rsidRPr="00366B96">
        <w:rPr>
          <w:rFonts w:ascii="Arial" w:hAnsi="Arial" w:cs="Arial"/>
          <w:color w:val="000000" w:themeColor="text1"/>
          <w:sz w:val="22"/>
          <w:szCs w:val="22"/>
          <w:shd w:val="clear" w:color="auto" w:fill="FFFFFF"/>
        </w:rPr>
        <w:t>activities</w:t>
      </w:r>
      <w:r w:rsidR="008A1B74" w:rsidRPr="00366B96">
        <w:rPr>
          <w:rFonts w:ascii="Arial" w:hAnsi="Arial" w:cs="Arial"/>
          <w:color w:val="000000" w:themeColor="text1"/>
          <w:sz w:val="22"/>
          <w:szCs w:val="22"/>
          <w:shd w:val="clear" w:color="auto" w:fill="FFFFFF"/>
        </w:rPr>
        <w:t xml:space="preserve"> that they were once able to do so. Being a volunteer gives older individual a chance to be around others</w:t>
      </w:r>
      <w:r w:rsidR="007E2CF2" w:rsidRPr="00366B96">
        <w:rPr>
          <w:rFonts w:ascii="Arial" w:hAnsi="Arial" w:cs="Arial"/>
          <w:color w:val="000000" w:themeColor="text1"/>
          <w:sz w:val="22"/>
          <w:szCs w:val="22"/>
          <w:shd w:val="clear" w:color="auto" w:fill="FFFFFF"/>
        </w:rPr>
        <w:t xml:space="preserve">, not only socialise but also enjoy their time within work aspect. </w:t>
      </w:r>
    </w:p>
    <w:p w14:paraId="1D9E8B03" w14:textId="5D04F817" w:rsidR="0088435E" w:rsidRPr="00366B96" w:rsidRDefault="00893B1B" w:rsidP="00650087">
      <w:pPr>
        <w:rPr>
          <w:rFonts w:ascii="Arial" w:hAnsi="Arial" w:cs="Arial"/>
          <w:color w:val="000000" w:themeColor="text1"/>
          <w:sz w:val="22"/>
          <w:szCs w:val="22"/>
          <w:shd w:val="clear" w:color="auto" w:fill="FFFFFF"/>
        </w:rPr>
      </w:pPr>
      <w:proofErr w:type="spellStart"/>
      <w:r w:rsidRPr="00366B96">
        <w:rPr>
          <w:rFonts w:ascii="Arial" w:hAnsi="Arial" w:cs="Arial"/>
          <w:color w:val="000000" w:themeColor="text1"/>
          <w:sz w:val="22"/>
          <w:szCs w:val="22"/>
          <w:shd w:val="clear" w:color="auto" w:fill="FFFFFF"/>
        </w:rPr>
        <w:t>Usayla</w:t>
      </w:r>
      <w:proofErr w:type="spellEnd"/>
      <w:r w:rsidRPr="00366B96">
        <w:rPr>
          <w:rFonts w:ascii="Arial" w:hAnsi="Arial" w:cs="Arial"/>
          <w:color w:val="000000" w:themeColor="text1"/>
          <w:sz w:val="22"/>
          <w:szCs w:val="22"/>
          <w:shd w:val="clear" w:color="auto" w:fill="FFFFFF"/>
        </w:rPr>
        <w:t xml:space="preserve"> is a </w:t>
      </w:r>
      <w:r w:rsidR="00FC094E" w:rsidRPr="00366B96">
        <w:rPr>
          <w:rFonts w:ascii="Arial" w:hAnsi="Arial" w:cs="Arial"/>
          <w:color w:val="000000" w:themeColor="text1"/>
          <w:sz w:val="22"/>
          <w:szCs w:val="22"/>
          <w:shd w:val="clear" w:color="auto" w:fill="FFFFFF"/>
        </w:rPr>
        <w:t>volunteer,</w:t>
      </w:r>
      <w:r w:rsidRPr="00366B96">
        <w:rPr>
          <w:rFonts w:ascii="Arial" w:hAnsi="Arial" w:cs="Arial"/>
          <w:color w:val="000000" w:themeColor="text1"/>
          <w:sz w:val="22"/>
          <w:szCs w:val="22"/>
          <w:shd w:val="clear" w:color="auto" w:fill="FFFFFF"/>
        </w:rPr>
        <w:t xml:space="preserve"> and she enjoys talking to other volunteers in the park, this not only helps her to socialise also she makes the most of her time</w:t>
      </w:r>
      <w:r w:rsidR="007A0A10" w:rsidRPr="00366B96">
        <w:rPr>
          <w:rFonts w:ascii="Arial" w:hAnsi="Arial" w:cs="Arial"/>
          <w:color w:val="000000" w:themeColor="text1"/>
          <w:sz w:val="22"/>
          <w:szCs w:val="22"/>
          <w:shd w:val="clear" w:color="auto" w:fill="FFFFFF"/>
        </w:rPr>
        <w:t xml:space="preserve">. </w:t>
      </w:r>
      <w:r w:rsidR="001F1793" w:rsidRPr="00366B96">
        <w:rPr>
          <w:rFonts w:ascii="Arial" w:hAnsi="Arial" w:cs="Arial"/>
          <w:color w:val="000000" w:themeColor="text1"/>
          <w:sz w:val="22"/>
          <w:szCs w:val="22"/>
          <w:shd w:val="clear" w:color="auto" w:fill="FFFFFF"/>
        </w:rPr>
        <w:t xml:space="preserve">Being active not only helps </w:t>
      </w:r>
      <w:r w:rsidR="00FC094E" w:rsidRPr="00366B96">
        <w:rPr>
          <w:rFonts w:ascii="Arial" w:hAnsi="Arial" w:cs="Arial"/>
          <w:color w:val="000000" w:themeColor="text1"/>
          <w:sz w:val="22"/>
          <w:szCs w:val="22"/>
          <w:shd w:val="clear" w:color="auto" w:fill="FFFFFF"/>
        </w:rPr>
        <w:t xml:space="preserve">socialise but also improves her well-being too. </w:t>
      </w:r>
      <w:r w:rsidR="00755DD3" w:rsidRPr="00366B96">
        <w:rPr>
          <w:rFonts w:ascii="Arial" w:hAnsi="Arial" w:cs="Arial"/>
          <w:color w:val="000000" w:themeColor="text1"/>
          <w:sz w:val="22"/>
          <w:szCs w:val="22"/>
          <w:shd w:val="clear" w:color="auto" w:fill="FFFFFF"/>
        </w:rPr>
        <w:t xml:space="preserve">To keep </w:t>
      </w:r>
      <w:proofErr w:type="spellStart"/>
      <w:r w:rsidR="00492DE0" w:rsidRPr="00366B96">
        <w:rPr>
          <w:rFonts w:ascii="Arial" w:hAnsi="Arial" w:cs="Arial"/>
          <w:color w:val="000000" w:themeColor="text1"/>
          <w:sz w:val="22"/>
          <w:szCs w:val="22"/>
          <w:shd w:val="clear" w:color="auto" w:fill="FFFFFF"/>
        </w:rPr>
        <w:t>Usayla</w:t>
      </w:r>
      <w:proofErr w:type="spellEnd"/>
      <w:r w:rsidR="00492DE0" w:rsidRPr="00366B96">
        <w:rPr>
          <w:rFonts w:ascii="Arial" w:hAnsi="Arial" w:cs="Arial"/>
          <w:color w:val="000000" w:themeColor="text1"/>
          <w:sz w:val="22"/>
          <w:szCs w:val="22"/>
          <w:shd w:val="clear" w:color="auto" w:fill="FFFFFF"/>
        </w:rPr>
        <w:t xml:space="preserve"> active the local council must adhere to her needs. </w:t>
      </w:r>
      <w:r w:rsidR="002F5656" w:rsidRPr="00366B96">
        <w:rPr>
          <w:rFonts w:ascii="Arial" w:hAnsi="Arial" w:cs="Arial"/>
          <w:color w:val="000000" w:themeColor="text1"/>
          <w:sz w:val="22"/>
          <w:szCs w:val="22"/>
          <w:shd w:val="clear" w:color="auto" w:fill="FFFFFF"/>
        </w:rPr>
        <w:t xml:space="preserve">Simsek </w:t>
      </w:r>
      <w:r w:rsidR="00710255" w:rsidRPr="00366B96">
        <w:rPr>
          <w:rFonts w:ascii="Arial" w:hAnsi="Arial" w:cs="Arial"/>
          <w:i/>
          <w:iCs/>
          <w:color w:val="000000" w:themeColor="text1"/>
          <w:sz w:val="22"/>
          <w:szCs w:val="22"/>
          <w:shd w:val="clear" w:color="auto" w:fill="FFFFFF"/>
        </w:rPr>
        <w:t>et al.,</w:t>
      </w:r>
      <w:r w:rsidR="00710255" w:rsidRPr="00366B96">
        <w:rPr>
          <w:rFonts w:ascii="Arial" w:hAnsi="Arial" w:cs="Arial"/>
          <w:color w:val="000000" w:themeColor="text1"/>
          <w:sz w:val="22"/>
          <w:szCs w:val="22"/>
          <w:shd w:val="clear" w:color="auto" w:fill="FFFFFF"/>
        </w:rPr>
        <w:t xml:space="preserve"> (2021) argues that health and social care needs of elderly people aged </w:t>
      </w:r>
      <w:r w:rsidR="004A2B5E" w:rsidRPr="00366B96">
        <w:rPr>
          <w:rFonts w:ascii="Arial" w:hAnsi="Arial" w:cs="Arial"/>
          <w:color w:val="000000" w:themeColor="text1"/>
          <w:sz w:val="22"/>
          <w:szCs w:val="22"/>
          <w:shd w:val="clear" w:color="auto" w:fill="FFFFFF"/>
        </w:rPr>
        <w:t xml:space="preserve">80 years or over does not get much importance and has received less attention. </w:t>
      </w:r>
      <w:r w:rsidR="00761A0E" w:rsidRPr="00366B96">
        <w:rPr>
          <w:rFonts w:ascii="Arial" w:hAnsi="Arial" w:cs="Arial"/>
          <w:color w:val="000000" w:themeColor="text1"/>
          <w:sz w:val="22"/>
          <w:szCs w:val="22"/>
          <w:shd w:val="clear" w:color="auto" w:fill="FFFFFF"/>
        </w:rPr>
        <w:t xml:space="preserve">The face that local council has reduced funding for bus </w:t>
      </w:r>
      <w:r w:rsidR="00C70A2F" w:rsidRPr="00366B96">
        <w:rPr>
          <w:rFonts w:ascii="Arial" w:hAnsi="Arial" w:cs="Arial"/>
          <w:color w:val="000000" w:themeColor="text1"/>
          <w:sz w:val="22"/>
          <w:szCs w:val="22"/>
          <w:shd w:val="clear" w:color="auto" w:fill="FFFFFF"/>
        </w:rPr>
        <w:t>fare</w:t>
      </w:r>
      <w:r w:rsidR="00761A0E" w:rsidRPr="00366B96">
        <w:rPr>
          <w:rFonts w:ascii="Arial" w:hAnsi="Arial" w:cs="Arial"/>
          <w:color w:val="000000" w:themeColor="text1"/>
          <w:sz w:val="22"/>
          <w:szCs w:val="22"/>
          <w:shd w:val="clear" w:color="auto" w:fill="FFFFFF"/>
        </w:rPr>
        <w:t xml:space="preserve"> </w:t>
      </w:r>
      <w:r w:rsidR="00C70A2F" w:rsidRPr="00366B96">
        <w:rPr>
          <w:rFonts w:ascii="Arial" w:hAnsi="Arial" w:cs="Arial"/>
          <w:color w:val="000000" w:themeColor="text1"/>
          <w:sz w:val="22"/>
          <w:szCs w:val="22"/>
          <w:shd w:val="clear" w:color="auto" w:fill="FFFFFF"/>
        </w:rPr>
        <w:t xml:space="preserve">signifies that older people’s needs </w:t>
      </w:r>
      <w:r w:rsidR="001E7F9E" w:rsidRPr="00366B96">
        <w:rPr>
          <w:rFonts w:ascii="Arial" w:hAnsi="Arial" w:cs="Arial"/>
          <w:color w:val="000000" w:themeColor="text1"/>
          <w:sz w:val="22"/>
          <w:szCs w:val="22"/>
          <w:shd w:val="clear" w:color="auto" w:fill="FFFFFF"/>
        </w:rPr>
        <w:t xml:space="preserve">are not seen much important. By reducing the funding for the bus fare, it has </w:t>
      </w:r>
      <w:r w:rsidR="00BB7B90" w:rsidRPr="00366B96">
        <w:rPr>
          <w:rFonts w:ascii="Arial" w:hAnsi="Arial" w:cs="Arial"/>
          <w:color w:val="000000" w:themeColor="text1"/>
          <w:sz w:val="22"/>
          <w:szCs w:val="22"/>
          <w:shd w:val="clear" w:color="auto" w:fill="FFFFFF"/>
        </w:rPr>
        <w:t xml:space="preserve">impacted </w:t>
      </w:r>
      <w:proofErr w:type="spellStart"/>
      <w:r w:rsidR="00BB7B90" w:rsidRPr="00366B96">
        <w:rPr>
          <w:rFonts w:ascii="Arial" w:hAnsi="Arial" w:cs="Arial"/>
          <w:color w:val="000000" w:themeColor="text1"/>
          <w:sz w:val="22"/>
          <w:szCs w:val="22"/>
          <w:shd w:val="clear" w:color="auto" w:fill="FFFFFF"/>
        </w:rPr>
        <w:t>Usayla’s</w:t>
      </w:r>
      <w:proofErr w:type="spellEnd"/>
      <w:r w:rsidR="00BB7B90" w:rsidRPr="00366B96">
        <w:rPr>
          <w:rFonts w:ascii="Arial" w:hAnsi="Arial" w:cs="Arial"/>
          <w:color w:val="000000" w:themeColor="text1"/>
          <w:sz w:val="22"/>
          <w:szCs w:val="22"/>
          <w:shd w:val="clear" w:color="auto" w:fill="FFFFFF"/>
        </w:rPr>
        <w:t xml:space="preserve"> confidence as </w:t>
      </w:r>
      <w:r w:rsidR="00BF5BDF" w:rsidRPr="00366B96">
        <w:rPr>
          <w:rFonts w:ascii="Arial" w:hAnsi="Arial" w:cs="Arial"/>
          <w:color w:val="000000" w:themeColor="text1"/>
          <w:sz w:val="22"/>
          <w:szCs w:val="22"/>
          <w:shd w:val="clear" w:color="auto" w:fill="FFFFFF"/>
        </w:rPr>
        <w:t xml:space="preserve">uses the bus service to go to the church, shop and to visit her friends. </w:t>
      </w:r>
    </w:p>
    <w:p w14:paraId="5AAAC67D" w14:textId="77777777" w:rsidR="00184123" w:rsidRPr="00366B96" w:rsidRDefault="00E91736" w:rsidP="00650087">
      <w:pPr>
        <w:rPr>
          <w:rFonts w:ascii="Arial" w:hAnsi="Arial" w:cs="Arial"/>
          <w:color w:val="000000" w:themeColor="text1"/>
          <w:sz w:val="22"/>
          <w:szCs w:val="22"/>
          <w:shd w:val="clear" w:color="auto" w:fill="FFFFFF"/>
        </w:rPr>
      </w:pPr>
      <w:r w:rsidRPr="00366B96">
        <w:rPr>
          <w:rFonts w:ascii="Arial" w:hAnsi="Arial" w:cs="Arial"/>
          <w:color w:val="000000" w:themeColor="text1"/>
          <w:sz w:val="22"/>
          <w:szCs w:val="22"/>
          <w:shd w:val="clear" w:color="auto" w:fill="FFFFFF"/>
        </w:rPr>
        <w:t xml:space="preserve">Human Right Act (1998) </w:t>
      </w:r>
      <w:r w:rsidR="004538D6" w:rsidRPr="00366B96">
        <w:rPr>
          <w:rFonts w:ascii="Arial" w:hAnsi="Arial" w:cs="Arial"/>
          <w:color w:val="000000" w:themeColor="text1"/>
          <w:sz w:val="22"/>
          <w:szCs w:val="22"/>
          <w:shd w:val="clear" w:color="auto" w:fill="FFFFFF"/>
        </w:rPr>
        <w:t xml:space="preserve">focuses on </w:t>
      </w:r>
      <w:r w:rsidR="00D3654D" w:rsidRPr="00366B96">
        <w:rPr>
          <w:rFonts w:ascii="Arial" w:hAnsi="Arial" w:cs="Arial"/>
          <w:color w:val="000000" w:themeColor="text1"/>
          <w:sz w:val="22"/>
          <w:szCs w:val="22"/>
          <w:shd w:val="clear" w:color="auto" w:fill="FFFFFF"/>
        </w:rPr>
        <w:t>the rights of individual at any age</w:t>
      </w:r>
      <w:r w:rsidR="00936382" w:rsidRPr="00366B96">
        <w:rPr>
          <w:rFonts w:ascii="Arial" w:hAnsi="Arial" w:cs="Arial"/>
          <w:color w:val="000000" w:themeColor="text1"/>
          <w:sz w:val="22"/>
          <w:szCs w:val="22"/>
          <w:shd w:val="clear" w:color="auto" w:fill="FFFFFF"/>
        </w:rPr>
        <w:t xml:space="preserve"> and the right </w:t>
      </w:r>
      <w:r w:rsidR="004D2FE8" w:rsidRPr="00366B96">
        <w:rPr>
          <w:rFonts w:ascii="Arial" w:hAnsi="Arial" w:cs="Arial"/>
          <w:color w:val="000000" w:themeColor="text1"/>
          <w:sz w:val="22"/>
          <w:szCs w:val="22"/>
          <w:shd w:val="clear" w:color="auto" w:fill="FFFFFF"/>
        </w:rPr>
        <w:t xml:space="preserve">to life. By applying this to </w:t>
      </w:r>
      <w:proofErr w:type="spellStart"/>
      <w:r w:rsidR="004D2FE8" w:rsidRPr="00366B96">
        <w:rPr>
          <w:rFonts w:ascii="Arial" w:hAnsi="Arial" w:cs="Arial"/>
          <w:color w:val="000000" w:themeColor="text1"/>
          <w:sz w:val="22"/>
          <w:szCs w:val="22"/>
          <w:shd w:val="clear" w:color="auto" w:fill="FFFFFF"/>
        </w:rPr>
        <w:t>Usayla</w:t>
      </w:r>
      <w:proofErr w:type="spellEnd"/>
      <w:r w:rsidR="004D2FE8" w:rsidRPr="00366B96">
        <w:rPr>
          <w:rFonts w:ascii="Arial" w:hAnsi="Arial" w:cs="Arial"/>
          <w:color w:val="000000" w:themeColor="text1"/>
          <w:sz w:val="22"/>
          <w:szCs w:val="22"/>
          <w:shd w:val="clear" w:color="auto" w:fill="FFFFFF"/>
        </w:rPr>
        <w:t xml:space="preserve"> it can be argued that </w:t>
      </w:r>
      <w:proofErr w:type="spellStart"/>
      <w:r w:rsidR="004D2FE8" w:rsidRPr="00366B96">
        <w:rPr>
          <w:rFonts w:ascii="Arial" w:hAnsi="Arial" w:cs="Arial"/>
          <w:color w:val="000000" w:themeColor="text1"/>
          <w:sz w:val="22"/>
          <w:szCs w:val="22"/>
          <w:shd w:val="clear" w:color="auto" w:fill="FFFFFF"/>
        </w:rPr>
        <w:t>Usayla</w:t>
      </w:r>
      <w:r w:rsidR="009A5CCB" w:rsidRPr="00366B96">
        <w:rPr>
          <w:rFonts w:ascii="Arial" w:hAnsi="Arial" w:cs="Arial"/>
          <w:color w:val="000000" w:themeColor="text1"/>
          <w:sz w:val="22"/>
          <w:szCs w:val="22"/>
          <w:shd w:val="clear" w:color="auto" w:fill="FFFFFF"/>
        </w:rPr>
        <w:t>’s</w:t>
      </w:r>
      <w:proofErr w:type="spellEnd"/>
      <w:r w:rsidR="009A5CCB" w:rsidRPr="00366B96">
        <w:rPr>
          <w:rFonts w:ascii="Arial" w:hAnsi="Arial" w:cs="Arial"/>
          <w:color w:val="000000" w:themeColor="text1"/>
          <w:sz w:val="22"/>
          <w:szCs w:val="22"/>
          <w:shd w:val="clear" w:color="auto" w:fill="FFFFFF"/>
        </w:rPr>
        <w:t xml:space="preserve"> is losing her confidence to </w:t>
      </w:r>
      <w:r w:rsidR="00962A74" w:rsidRPr="00366B96">
        <w:rPr>
          <w:rFonts w:ascii="Arial" w:hAnsi="Arial" w:cs="Arial"/>
          <w:color w:val="000000" w:themeColor="text1"/>
          <w:sz w:val="22"/>
          <w:szCs w:val="22"/>
          <w:shd w:val="clear" w:color="auto" w:fill="FFFFFF"/>
        </w:rPr>
        <w:t xml:space="preserve">go around to the church and friends, which will bring a decline to her social life and thus will impact her overall well-being. </w:t>
      </w:r>
      <w:proofErr w:type="spellStart"/>
      <w:r w:rsidR="000D5467" w:rsidRPr="00366B96">
        <w:rPr>
          <w:rFonts w:ascii="Arial" w:hAnsi="Arial" w:cs="Arial"/>
          <w:color w:val="000000" w:themeColor="text1"/>
          <w:sz w:val="22"/>
          <w:szCs w:val="22"/>
          <w:shd w:val="clear" w:color="auto" w:fill="FFFFFF"/>
        </w:rPr>
        <w:t>Usayla’s</w:t>
      </w:r>
      <w:proofErr w:type="spellEnd"/>
      <w:r w:rsidR="000D5467" w:rsidRPr="00366B96">
        <w:rPr>
          <w:rFonts w:ascii="Arial" w:hAnsi="Arial" w:cs="Arial"/>
          <w:color w:val="000000" w:themeColor="text1"/>
          <w:sz w:val="22"/>
          <w:szCs w:val="22"/>
          <w:shd w:val="clear" w:color="auto" w:fill="FFFFFF"/>
        </w:rPr>
        <w:t xml:space="preserve"> right to live is being violated by reducing the funding of bus fare. </w:t>
      </w:r>
      <w:proofErr w:type="spellStart"/>
      <w:r w:rsidR="0046691D" w:rsidRPr="00366B96">
        <w:rPr>
          <w:rFonts w:ascii="Arial" w:hAnsi="Arial" w:cs="Arial"/>
          <w:color w:val="000000" w:themeColor="text1"/>
          <w:sz w:val="22"/>
          <w:szCs w:val="22"/>
          <w:shd w:val="clear" w:color="auto" w:fill="FFFFFF"/>
        </w:rPr>
        <w:t>Usayla</w:t>
      </w:r>
      <w:proofErr w:type="spellEnd"/>
      <w:r w:rsidR="0046691D" w:rsidRPr="00366B96">
        <w:rPr>
          <w:rFonts w:ascii="Arial" w:hAnsi="Arial" w:cs="Arial"/>
          <w:color w:val="000000" w:themeColor="text1"/>
          <w:sz w:val="22"/>
          <w:szCs w:val="22"/>
          <w:shd w:val="clear" w:color="auto" w:fill="FFFFFF"/>
        </w:rPr>
        <w:t xml:space="preserve"> needs help with her shopping </w:t>
      </w:r>
      <w:r w:rsidR="00523052" w:rsidRPr="00366B96">
        <w:rPr>
          <w:rFonts w:ascii="Arial" w:hAnsi="Arial" w:cs="Arial"/>
          <w:color w:val="000000" w:themeColor="text1"/>
          <w:sz w:val="22"/>
          <w:szCs w:val="22"/>
          <w:shd w:val="clear" w:color="auto" w:fill="FFFFFF"/>
        </w:rPr>
        <w:t xml:space="preserve">and needs help with domiciliary care. </w:t>
      </w:r>
      <w:r w:rsidR="000710AE" w:rsidRPr="00366B96">
        <w:rPr>
          <w:rFonts w:ascii="Arial" w:hAnsi="Arial" w:cs="Arial"/>
          <w:color w:val="000000" w:themeColor="text1"/>
          <w:sz w:val="22"/>
          <w:szCs w:val="22"/>
          <w:shd w:val="clear" w:color="auto" w:fill="FFFFFF"/>
        </w:rPr>
        <w:t>Hugh</w:t>
      </w:r>
      <w:r w:rsidR="00316181" w:rsidRPr="00366B96">
        <w:rPr>
          <w:rFonts w:ascii="Arial" w:hAnsi="Arial" w:cs="Arial"/>
          <w:color w:val="000000" w:themeColor="text1"/>
          <w:sz w:val="22"/>
          <w:szCs w:val="22"/>
          <w:shd w:val="clear" w:color="auto" w:fill="FFFFFF"/>
        </w:rPr>
        <w:t>es</w:t>
      </w:r>
      <w:r w:rsidR="000710AE" w:rsidRPr="00366B96">
        <w:rPr>
          <w:rFonts w:ascii="Arial" w:hAnsi="Arial" w:cs="Arial"/>
          <w:color w:val="000000" w:themeColor="text1"/>
          <w:sz w:val="22"/>
          <w:szCs w:val="22"/>
          <w:shd w:val="clear" w:color="auto" w:fill="FFFFFF"/>
        </w:rPr>
        <w:t xml:space="preserve"> </w:t>
      </w:r>
      <w:r w:rsidR="00316181" w:rsidRPr="00366B96">
        <w:rPr>
          <w:rFonts w:ascii="Arial" w:hAnsi="Arial" w:cs="Arial"/>
          <w:color w:val="000000" w:themeColor="text1"/>
          <w:sz w:val="22"/>
          <w:szCs w:val="22"/>
          <w:shd w:val="clear" w:color="auto" w:fill="FFFFFF"/>
        </w:rPr>
        <w:t xml:space="preserve">and Burch (2020) </w:t>
      </w:r>
      <w:r w:rsidR="00813E3C" w:rsidRPr="00366B96">
        <w:rPr>
          <w:rFonts w:ascii="Arial" w:hAnsi="Arial" w:cs="Arial"/>
          <w:color w:val="000000" w:themeColor="text1"/>
          <w:sz w:val="22"/>
          <w:szCs w:val="22"/>
          <w:shd w:val="clear" w:color="auto" w:fill="FFFFFF"/>
        </w:rPr>
        <w:t xml:space="preserve">describe the </w:t>
      </w:r>
      <w:r w:rsidR="00D5196B" w:rsidRPr="00366B96">
        <w:rPr>
          <w:rFonts w:ascii="Arial" w:hAnsi="Arial" w:cs="Arial"/>
          <w:color w:val="000000" w:themeColor="text1"/>
          <w:sz w:val="22"/>
          <w:szCs w:val="22"/>
          <w:shd w:val="clear" w:color="auto" w:fill="FFFFFF"/>
        </w:rPr>
        <w:t>reduction of social funding for elderly and effects of it on domiciliary care</w:t>
      </w:r>
      <w:r w:rsidR="003B79DC" w:rsidRPr="00366B96">
        <w:rPr>
          <w:rFonts w:ascii="Arial" w:hAnsi="Arial" w:cs="Arial"/>
          <w:color w:val="000000" w:themeColor="text1"/>
          <w:sz w:val="22"/>
          <w:szCs w:val="22"/>
          <w:shd w:val="clear" w:color="auto" w:fill="FFFFFF"/>
        </w:rPr>
        <w:t xml:space="preserve"> in the UK. </w:t>
      </w:r>
      <w:r w:rsidR="00622FBF" w:rsidRPr="00366B96">
        <w:rPr>
          <w:rFonts w:ascii="Arial" w:hAnsi="Arial" w:cs="Arial"/>
          <w:color w:val="000000" w:themeColor="text1"/>
          <w:sz w:val="22"/>
          <w:szCs w:val="22"/>
          <w:shd w:val="clear" w:color="auto" w:fill="FFFFFF"/>
        </w:rPr>
        <w:t xml:space="preserve">This reduction </w:t>
      </w:r>
      <w:r w:rsidR="00EC2FAD" w:rsidRPr="00366B96">
        <w:rPr>
          <w:rFonts w:ascii="Arial" w:hAnsi="Arial" w:cs="Arial"/>
          <w:color w:val="000000" w:themeColor="text1"/>
          <w:sz w:val="22"/>
          <w:szCs w:val="22"/>
          <w:shd w:val="clear" w:color="auto" w:fill="FFFFFF"/>
        </w:rPr>
        <w:t xml:space="preserve">of social funding for the elderly in the UK, have several consequences, in </w:t>
      </w:r>
      <w:proofErr w:type="spellStart"/>
      <w:r w:rsidR="00EC2FAD" w:rsidRPr="00366B96">
        <w:rPr>
          <w:rFonts w:ascii="Arial" w:hAnsi="Arial" w:cs="Arial"/>
          <w:color w:val="000000" w:themeColor="text1"/>
          <w:sz w:val="22"/>
          <w:szCs w:val="22"/>
          <w:shd w:val="clear" w:color="auto" w:fill="FFFFFF"/>
        </w:rPr>
        <w:t>Usayla’s</w:t>
      </w:r>
      <w:proofErr w:type="spellEnd"/>
      <w:r w:rsidR="00EC2FAD" w:rsidRPr="00366B96">
        <w:rPr>
          <w:rFonts w:ascii="Arial" w:hAnsi="Arial" w:cs="Arial"/>
          <w:color w:val="000000" w:themeColor="text1"/>
          <w:sz w:val="22"/>
          <w:szCs w:val="22"/>
          <w:shd w:val="clear" w:color="auto" w:fill="FFFFFF"/>
        </w:rPr>
        <w:t xml:space="preserve"> case it is very evident that </w:t>
      </w:r>
      <w:proofErr w:type="spellStart"/>
      <w:r w:rsidR="00EC2FAD" w:rsidRPr="00366B96">
        <w:rPr>
          <w:rFonts w:ascii="Arial" w:hAnsi="Arial" w:cs="Arial"/>
          <w:color w:val="000000" w:themeColor="text1"/>
          <w:sz w:val="22"/>
          <w:szCs w:val="22"/>
          <w:shd w:val="clear" w:color="auto" w:fill="FFFFFF"/>
        </w:rPr>
        <w:t>Usayla</w:t>
      </w:r>
      <w:proofErr w:type="spellEnd"/>
      <w:r w:rsidR="00EC2FAD" w:rsidRPr="00366B96">
        <w:rPr>
          <w:rFonts w:ascii="Arial" w:hAnsi="Arial" w:cs="Arial"/>
          <w:color w:val="000000" w:themeColor="text1"/>
          <w:sz w:val="22"/>
          <w:szCs w:val="22"/>
          <w:shd w:val="clear" w:color="auto" w:fill="FFFFFF"/>
        </w:rPr>
        <w:t xml:space="preserve"> is losing interest in going out and do her normal daily activities as her funding is limited. </w:t>
      </w:r>
      <w:r w:rsidR="00C96DAB" w:rsidRPr="00366B96">
        <w:rPr>
          <w:rFonts w:ascii="Arial" w:hAnsi="Arial" w:cs="Arial"/>
          <w:color w:val="000000" w:themeColor="text1"/>
          <w:sz w:val="22"/>
          <w:szCs w:val="22"/>
          <w:shd w:val="clear" w:color="auto" w:fill="FFFFFF"/>
        </w:rPr>
        <w:t>There are more issues that may rise such as effecting in the health care services</w:t>
      </w:r>
      <w:r w:rsidR="003136E3" w:rsidRPr="00366B96">
        <w:rPr>
          <w:rFonts w:ascii="Arial" w:hAnsi="Arial" w:cs="Arial"/>
          <w:color w:val="000000" w:themeColor="text1"/>
          <w:sz w:val="22"/>
          <w:szCs w:val="22"/>
          <w:shd w:val="clear" w:color="auto" w:fill="FFFFFF"/>
        </w:rPr>
        <w:t xml:space="preserve">, social activities, and support systems. This can impact </w:t>
      </w:r>
      <w:r w:rsidR="00184123" w:rsidRPr="00366B96">
        <w:rPr>
          <w:rFonts w:ascii="Arial" w:hAnsi="Arial" w:cs="Arial"/>
          <w:color w:val="000000" w:themeColor="text1"/>
          <w:sz w:val="22"/>
          <w:szCs w:val="22"/>
          <w:shd w:val="clear" w:color="auto" w:fill="FFFFFF"/>
        </w:rPr>
        <w:t xml:space="preserve">over all well-being and quality of life. </w:t>
      </w:r>
    </w:p>
    <w:p w14:paraId="5D0D7329" w14:textId="77777777" w:rsidR="006C1AFC" w:rsidRPr="00366B96" w:rsidRDefault="006C1AFC" w:rsidP="00834530">
      <w:pPr>
        <w:jc w:val="both"/>
        <w:rPr>
          <w:rFonts w:ascii="Arial" w:hAnsi="Arial" w:cs="Arial"/>
          <w:color w:val="000000" w:themeColor="text1"/>
          <w:sz w:val="22"/>
          <w:szCs w:val="22"/>
          <w:shd w:val="clear" w:color="auto" w:fill="FFFFFF"/>
        </w:rPr>
      </w:pPr>
    </w:p>
    <w:p w14:paraId="198869D8" w14:textId="616043B0" w:rsidR="00E91736" w:rsidRPr="00366B96" w:rsidRDefault="0048037D" w:rsidP="00650087">
      <w:pPr>
        <w:rPr>
          <w:rFonts w:ascii="Arial" w:hAnsi="Arial" w:cs="Arial"/>
          <w:color w:val="000000" w:themeColor="text1"/>
          <w:sz w:val="22"/>
          <w:szCs w:val="22"/>
          <w:shd w:val="clear" w:color="auto" w:fill="FFFFFF"/>
        </w:rPr>
      </w:pPr>
      <w:proofErr w:type="spellStart"/>
      <w:r w:rsidRPr="00366B96">
        <w:rPr>
          <w:rFonts w:ascii="Arial" w:hAnsi="Arial" w:cs="Arial"/>
          <w:color w:val="000000" w:themeColor="text1"/>
          <w:sz w:val="22"/>
          <w:szCs w:val="22"/>
          <w:shd w:val="clear" w:color="auto" w:fill="FFFFFF"/>
        </w:rPr>
        <w:lastRenderedPageBreak/>
        <w:t>Usayla</w:t>
      </w:r>
      <w:proofErr w:type="spellEnd"/>
      <w:r w:rsidRPr="00366B96">
        <w:rPr>
          <w:rFonts w:ascii="Arial" w:hAnsi="Arial" w:cs="Arial"/>
          <w:color w:val="000000" w:themeColor="text1"/>
          <w:sz w:val="22"/>
          <w:szCs w:val="22"/>
          <w:shd w:val="clear" w:color="auto" w:fill="FFFFFF"/>
        </w:rPr>
        <w:t xml:space="preserve"> has been taught to use </w:t>
      </w:r>
      <w:proofErr w:type="spellStart"/>
      <w:r w:rsidRPr="00366B96">
        <w:rPr>
          <w:rFonts w:ascii="Arial" w:hAnsi="Arial" w:cs="Arial"/>
          <w:color w:val="000000" w:themeColor="text1"/>
          <w:sz w:val="22"/>
          <w:szCs w:val="22"/>
          <w:shd w:val="clear" w:color="auto" w:fill="FFFFFF"/>
        </w:rPr>
        <w:t>i</w:t>
      </w:r>
      <w:proofErr w:type="spellEnd"/>
      <w:r w:rsidRPr="00366B96">
        <w:rPr>
          <w:rFonts w:ascii="Arial" w:hAnsi="Arial" w:cs="Arial"/>
          <w:color w:val="000000" w:themeColor="text1"/>
          <w:sz w:val="22"/>
          <w:szCs w:val="22"/>
          <w:shd w:val="clear" w:color="auto" w:fill="FFFFFF"/>
        </w:rPr>
        <w:t>-pad by her granddaughter which allows her to join online classes for bible</w:t>
      </w:r>
      <w:r w:rsidR="0073364E" w:rsidRPr="00366B96">
        <w:rPr>
          <w:rFonts w:ascii="Arial" w:hAnsi="Arial" w:cs="Arial"/>
          <w:color w:val="000000" w:themeColor="text1"/>
          <w:sz w:val="22"/>
          <w:szCs w:val="22"/>
          <w:shd w:val="clear" w:color="auto" w:fill="FFFFFF"/>
        </w:rPr>
        <w:t xml:space="preserve">. </w:t>
      </w:r>
      <w:r w:rsidR="003A03CF" w:rsidRPr="00366B96">
        <w:rPr>
          <w:rFonts w:ascii="Arial" w:hAnsi="Arial" w:cs="Arial"/>
          <w:color w:val="000000" w:themeColor="text1"/>
          <w:sz w:val="22"/>
          <w:szCs w:val="22"/>
          <w:shd w:val="clear" w:color="auto" w:fill="FFFFFF"/>
        </w:rPr>
        <w:t xml:space="preserve">Technology has changed </w:t>
      </w:r>
      <w:r w:rsidR="00065A2D" w:rsidRPr="00366B96">
        <w:rPr>
          <w:rFonts w:ascii="Arial" w:hAnsi="Arial" w:cs="Arial"/>
          <w:color w:val="000000" w:themeColor="text1"/>
          <w:sz w:val="22"/>
          <w:szCs w:val="22"/>
          <w:shd w:val="clear" w:color="auto" w:fill="FFFFFF"/>
        </w:rPr>
        <w:t xml:space="preserve">for better within the relationships with elderly immigrants </w:t>
      </w:r>
      <w:r w:rsidR="00135D44" w:rsidRPr="00366B96">
        <w:rPr>
          <w:rFonts w:ascii="Arial" w:hAnsi="Arial" w:cs="Arial"/>
          <w:color w:val="000000" w:themeColor="text1"/>
          <w:sz w:val="22"/>
          <w:szCs w:val="22"/>
          <w:shd w:val="clear" w:color="auto" w:fill="FFFFFF"/>
        </w:rPr>
        <w:t>(</w:t>
      </w:r>
      <w:proofErr w:type="spellStart"/>
      <w:r w:rsidR="00135D44" w:rsidRPr="00366B96">
        <w:rPr>
          <w:rFonts w:ascii="Arial" w:hAnsi="Arial" w:cs="Arial"/>
          <w:color w:val="000000" w:themeColor="text1"/>
          <w:sz w:val="22"/>
          <w:szCs w:val="22"/>
          <w:shd w:val="clear" w:color="auto" w:fill="FFFFFF"/>
        </w:rPr>
        <w:t>Khvoro</w:t>
      </w:r>
      <w:r w:rsidR="0014064B" w:rsidRPr="00366B96">
        <w:rPr>
          <w:rFonts w:ascii="Arial" w:hAnsi="Arial" w:cs="Arial"/>
          <w:color w:val="000000" w:themeColor="text1"/>
          <w:sz w:val="22"/>
          <w:szCs w:val="22"/>
          <w:shd w:val="clear" w:color="auto" w:fill="FFFFFF"/>
        </w:rPr>
        <w:t>stianov</w:t>
      </w:r>
      <w:proofErr w:type="spellEnd"/>
      <w:r w:rsidR="0014064B" w:rsidRPr="00366B96">
        <w:rPr>
          <w:rFonts w:ascii="Arial" w:hAnsi="Arial" w:cs="Arial"/>
          <w:color w:val="000000" w:themeColor="text1"/>
          <w:sz w:val="22"/>
          <w:szCs w:val="22"/>
          <w:shd w:val="clear" w:color="auto" w:fill="FFFFFF"/>
        </w:rPr>
        <w:t>, 2016).</w:t>
      </w:r>
      <w:r w:rsidR="00CE5661" w:rsidRPr="00366B96">
        <w:rPr>
          <w:rFonts w:ascii="Arial" w:hAnsi="Arial" w:cs="Arial"/>
          <w:color w:val="000000" w:themeColor="text1"/>
          <w:sz w:val="22"/>
          <w:szCs w:val="22"/>
          <w:shd w:val="clear" w:color="auto" w:fill="FFFFFF"/>
        </w:rPr>
        <w:t xml:space="preserve"> With the use of </w:t>
      </w:r>
      <w:proofErr w:type="spellStart"/>
      <w:r w:rsidR="00CE5661" w:rsidRPr="00366B96">
        <w:rPr>
          <w:rFonts w:ascii="Arial" w:hAnsi="Arial" w:cs="Arial"/>
          <w:color w:val="000000" w:themeColor="text1"/>
          <w:sz w:val="22"/>
          <w:szCs w:val="22"/>
          <w:shd w:val="clear" w:color="auto" w:fill="FFFFFF"/>
        </w:rPr>
        <w:t>i</w:t>
      </w:r>
      <w:proofErr w:type="spellEnd"/>
      <w:r w:rsidR="00CE5661" w:rsidRPr="00366B96">
        <w:rPr>
          <w:rFonts w:ascii="Arial" w:hAnsi="Arial" w:cs="Arial"/>
          <w:color w:val="000000" w:themeColor="text1"/>
          <w:sz w:val="22"/>
          <w:szCs w:val="22"/>
          <w:shd w:val="clear" w:color="auto" w:fill="FFFFFF"/>
        </w:rPr>
        <w:t xml:space="preserve">-pad her grand daughter </w:t>
      </w:r>
      <w:proofErr w:type="gramStart"/>
      <w:r w:rsidR="00CE5661" w:rsidRPr="00366B96">
        <w:rPr>
          <w:rFonts w:ascii="Arial" w:hAnsi="Arial" w:cs="Arial"/>
          <w:color w:val="000000" w:themeColor="text1"/>
          <w:sz w:val="22"/>
          <w:szCs w:val="22"/>
          <w:shd w:val="clear" w:color="auto" w:fill="FFFFFF"/>
        </w:rPr>
        <w:t>is able to</w:t>
      </w:r>
      <w:proofErr w:type="gramEnd"/>
      <w:r w:rsidR="00CE5661" w:rsidRPr="00366B96">
        <w:rPr>
          <w:rFonts w:ascii="Arial" w:hAnsi="Arial" w:cs="Arial"/>
          <w:color w:val="000000" w:themeColor="text1"/>
          <w:sz w:val="22"/>
          <w:szCs w:val="22"/>
          <w:shd w:val="clear" w:color="auto" w:fill="FFFFFF"/>
        </w:rPr>
        <w:t xml:space="preserve"> contact her </w:t>
      </w:r>
      <w:r w:rsidR="00030D02" w:rsidRPr="00366B96">
        <w:rPr>
          <w:rFonts w:ascii="Arial" w:hAnsi="Arial" w:cs="Arial"/>
          <w:color w:val="000000" w:themeColor="text1"/>
          <w:sz w:val="22"/>
          <w:szCs w:val="22"/>
          <w:shd w:val="clear" w:color="auto" w:fill="FFFFFF"/>
        </w:rPr>
        <w:t xml:space="preserve">also </w:t>
      </w:r>
      <w:proofErr w:type="spellStart"/>
      <w:r w:rsidR="00030D02" w:rsidRPr="00366B96">
        <w:rPr>
          <w:rFonts w:ascii="Arial" w:hAnsi="Arial" w:cs="Arial"/>
          <w:color w:val="000000" w:themeColor="text1"/>
          <w:sz w:val="22"/>
          <w:szCs w:val="22"/>
          <w:shd w:val="clear" w:color="auto" w:fill="FFFFFF"/>
        </w:rPr>
        <w:t>Usayla</w:t>
      </w:r>
      <w:proofErr w:type="spellEnd"/>
      <w:r w:rsidR="00030D02" w:rsidRPr="00366B96">
        <w:rPr>
          <w:rFonts w:ascii="Arial" w:hAnsi="Arial" w:cs="Arial"/>
          <w:color w:val="000000" w:themeColor="text1"/>
          <w:sz w:val="22"/>
          <w:szCs w:val="22"/>
          <w:shd w:val="clear" w:color="auto" w:fill="FFFFFF"/>
        </w:rPr>
        <w:t xml:space="preserve"> can benefit from technology by reading books online. </w:t>
      </w:r>
      <w:r w:rsidR="00D5196B" w:rsidRPr="00366B96">
        <w:rPr>
          <w:rFonts w:ascii="Arial" w:hAnsi="Arial" w:cs="Arial"/>
          <w:color w:val="000000" w:themeColor="text1"/>
          <w:sz w:val="22"/>
          <w:szCs w:val="22"/>
          <w:shd w:val="clear" w:color="auto" w:fill="FFFFFF"/>
        </w:rPr>
        <w:t xml:space="preserve"> </w:t>
      </w:r>
      <w:r w:rsidR="00D7710E" w:rsidRPr="00366B96">
        <w:rPr>
          <w:rFonts w:ascii="Arial" w:hAnsi="Arial" w:cs="Arial"/>
          <w:color w:val="000000" w:themeColor="text1"/>
          <w:sz w:val="22"/>
          <w:szCs w:val="22"/>
          <w:shd w:val="clear" w:color="auto" w:fill="FFFFFF"/>
        </w:rPr>
        <w:t xml:space="preserve">Through technology family members </w:t>
      </w:r>
      <w:r w:rsidR="00A5737C" w:rsidRPr="00366B96">
        <w:rPr>
          <w:rFonts w:ascii="Arial" w:hAnsi="Arial" w:cs="Arial"/>
          <w:color w:val="000000" w:themeColor="text1"/>
          <w:sz w:val="22"/>
          <w:szCs w:val="22"/>
          <w:shd w:val="clear" w:color="auto" w:fill="FFFFFF"/>
        </w:rPr>
        <w:t>can</w:t>
      </w:r>
      <w:r w:rsidR="00D7710E" w:rsidRPr="00366B96">
        <w:rPr>
          <w:rFonts w:ascii="Arial" w:hAnsi="Arial" w:cs="Arial"/>
          <w:color w:val="000000" w:themeColor="text1"/>
          <w:sz w:val="22"/>
          <w:szCs w:val="22"/>
          <w:shd w:val="clear" w:color="auto" w:fill="FFFFFF"/>
        </w:rPr>
        <w:t xml:space="preserve"> connect with their elderly from another country and this plays a positive role in the well-being of the elderly. </w:t>
      </w:r>
    </w:p>
    <w:p w14:paraId="51CBA759" w14:textId="06DA9987" w:rsidR="00A5737C" w:rsidRPr="00366B96" w:rsidRDefault="00A5737C" w:rsidP="00650087">
      <w:pPr>
        <w:rPr>
          <w:rFonts w:ascii="Arial" w:hAnsi="Arial" w:cs="Arial"/>
          <w:color w:val="000000" w:themeColor="text1"/>
          <w:sz w:val="22"/>
          <w:szCs w:val="22"/>
          <w:shd w:val="clear" w:color="auto" w:fill="FFFFFF"/>
        </w:rPr>
      </w:pPr>
      <w:r w:rsidRPr="00366B96">
        <w:rPr>
          <w:rFonts w:ascii="Arial" w:hAnsi="Arial" w:cs="Arial"/>
          <w:color w:val="000000" w:themeColor="text1"/>
          <w:sz w:val="22"/>
          <w:szCs w:val="22"/>
          <w:shd w:val="clear" w:color="auto" w:fill="FFFFFF"/>
        </w:rPr>
        <w:t xml:space="preserve">Being alone limits </w:t>
      </w:r>
      <w:proofErr w:type="spellStart"/>
      <w:r w:rsidRPr="00366B96">
        <w:rPr>
          <w:rFonts w:ascii="Arial" w:hAnsi="Arial" w:cs="Arial"/>
          <w:color w:val="000000" w:themeColor="text1"/>
          <w:sz w:val="22"/>
          <w:szCs w:val="22"/>
          <w:shd w:val="clear" w:color="auto" w:fill="FFFFFF"/>
        </w:rPr>
        <w:t>Usayla’s</w:t>
      </w:r>
      <w:proofErr w:type="spellEnd"/>
      <w:r w:rsidRPr="00366B96">
        <w:rPr>
          <w:rFonts w:ascii="Arial" w:hAnsi="Arial" w:cs="Arial"/>
          <w:color w:val="000000" w:themeColor="text1"/>
          <w:sz w:val="22"/>
          <w:szCs w:val="22"/>
          <w:shd w:val="clear" w:color="auto" w:fill="FFFFFF"/>
        </w:rPr>
        <w:t xml:space="preserve"> options for domiciliary care </w:t>
      </w:r>
      <w:r w:rsidR="00AC7EFA" w:rsidRPr="00366B96">
        <w:rPr>
          <w:rFonts w:ascii="Arial" w:hAnsi="Arial" w:cs="Arial"/>
          <w:color w:val="000000" w:themeColor="text1"/>
          <w:sz w:val="22"/>
          <w:szCs w:val="22"/>
          <w:shd w:val="clear" w:color="auto" w:fill="FFFFFF"/>
        </w:rPr>
        <w:t xml:space="preserve">however if right help and support is provided </w:t>
      </w:r>
      <w:proofErr w:type="spellStart"/>
      <w:r w:rsidR="00AC7EFA" w:rsidRPr="00366B96">
        <w:rPr>
          <w:rFonts w:ascii="Arial" w:hAnsi="Arial" w:cs="Arial"/>
          <w:color w:val="000000" w:themeColor="text1"/>
          <w:sz w:val="22"/>
          <w:szCs w:val="22"/>
          <w:shd w:val="clear" w:color="auto" w:fill="FFFFFF"/>
        </w:rPr>
        <w:t>Usayla</w:t>
      </w:r>
      <w:proofErr w:type="spellEnd"/>
      <w:r w:rsidR="00AC7EFA" w:rsidRPr="00366B96">
        <w:rPr>
          <w:rFonts w:ascii="Arial" w:hAnsi="Arial" w:cs="Arial"/>
          <w:color w:val="000000" w:themeColor="text1"/>
          <w:sz w:val="22"/>
          <w:szCs w:val="22"/>
          <w:shd w:val="clear" w:color="auto" w:fill="FFFFFF"/>
        </w:rPr>
        <w:t xml:space="preserve"> can benefit from residential care. </w:t>
      </w:r>
      <w:r w:rsidR="00B55A33" w:rsidRPr="00366B96">
        <w:rPr>
          <w:rFonts w:ascii="Arial" w:hAnsi="Arial" w:cs="Arial"/>
          <w:color w:val="000000" w:themeColor="text1"/>
          <w:sz w:val="22"/>
          <w:szCs w:val="22"/>
          <w:shd w:val="clear" w:color="auto" w:fill="FFFFFF"/>
        </w:rPr>
        <w:t xml:space="preserve">Residing in a residential care </w:t>
      </w:r>
      <w:proofErr w:type="spellStart"/>
      <w:r w:rsidR="00B55A33" w:rsidRPr="00366B96">
        <w:rPr>
          <w:rFonts w:ascii="Arial" w:hAnsi="Arial" w:cs="Arial"/>
          <w:color w:val="000000" w:themeColor="text1"/>
          <w:sz w:val="22"/>
          <w:szCs w:val="22"/>
          <w:shd w:val="clear" w:color="auto" w:fill="FFFFFF"/>
        </w:rPr>
        <w:t>Usayla</w:t>
      </w:r>
      <w:proofErr w:type="spellEnd"/>
      <w:r w:rsidR="00B55A33" w:rsidRPr="00366B96">
        <w:rPr>
          <w:rFonts w:ascii="Arial" w:hAnsi="Arial" w:cs="Arial"/>
          <w:color w:val="000000" w:themeColor="text1"/>
          <w:sz w:val="22"/>
          <w:szCs w:val="22"/>
          <w:shd w:val="clear" w:color="auto" w:fill="FFFFFF"/>
        </w:rPr>
        <w:t xml:space="preserve"> will be looked after long term and </w:t>
      </w:r>
      <w:r w:rsidR="00831121" w:rsidRPr="00366B96">
        <w:rPr>
          <w:rFonts w:ascii="Arial" w:hAnsi="Arial" w:cs="Arial"/>
          <w:color w:val="000000" w:themeColor="text1"/>
          <w:sz w:val="22"/>
          <w:szCs w:val="22"/>
          <w:shd w:val="clear" w:color="auto" w:fill="FFFFFF"/>
        </w:rPr>
        <w:t xml:space="preserve">will not be alone </w:t>
      </w:r>
      <w:r w:rsidR="00B04FAF" w:rsidRPr="00366B96">
        <w:rPr>
          <w:rFonts w:ascii="Arial" w:hAnsi="Arial" w:cs="Arial"/>
          <w:color w:val="000000" w:themeColor="text1"/>
          <w:sz w:val="22"/>
          <w:szCs w:val="22"/>
          <w:shd w:val="clear" w:color="auto" w:fill="FFFFFF"/>
        </w:rPr>
        <w:t>(</w:t>
      </w:r>
      <w:proofErr w:type="spellStart"/>
      <w:proofErr w:type="gramStart"/>
      <w:r w:rsidR="00B04FAF" w:rsidRPr="00366B96">
        <w:rPr>
          <w:rFonts w:ascii="Arial" w:hAnsi="Arial" w:cs="Arial"/>
          <w:color w:val="000000" w:themeColor="text1"/>
          <w:sz w:val="22"/>
          <w:szCs w:val="22"/>
          <w:shd w:val="clear" w:color="auto" w:fill="FFFFFF"/>
        </w:rPr>
        <w:t>Carers,UK</w:t>
      </w:r>
      <w:proofErr w:type="spellEnd"/>
      <w:proofErr w:type="gramEnd"/>
      <w:r w:rsidR="00B04FAF" w:rsidRPr="00366B96">
        <w:rPr>
          <w:rFonts w:ascii="Arial" w:hAnsi="Arial" w:cs="Arial"/>
          <w:color w:val="000000" w:themeColor="text1"/>
          <w:sz w:val="22"/>
          <w:szCs w:val="22"/>
          <w:shd w:val="clear" w:color="auto" w:fill="FFFFFF"/>
        </w:rPr>
        <w:t xml:space="preserve">). </w:t>
      </w:r>
      <w:r w:rsidR="00487B3F" w:rsidRPr="00366B96">
        <w:rPr>
          <w:rFonts w:ascii="Arial" w:hAnsi="Arial" w:cs="Arial"/>
          <w:color w:val="000000" w:themeColor="text1"/>
          <w:sz w:val="22"/>
          <w:szCs w:val="22"/>
          <w:shd w:val="clear" w:color="auto" w:fill="FFFFFF"/>
        </w:rPr>
        <w:t>However,</w:t>
      </w:r>
      <w:r w:rsidR="00E96773" w:rsidRPr="00366B96">
        <w:rPr>
          <w:rFonts w:ascii="Arial" w:hAnsi="Arial" w:cs="Arial"/>
          <w:color w:val="000000" w:themeColor="text1"/>
          <w:sz w:val="22"/>
          <w:szCs w:val="22"/>
          <w:shd w:val="clear" w:color="auto" w:fill="FFFFFF"/>
        </w:rPr>
        <w:t xml:space="preserve"> the reduction in funding for the elderly in the UK will impact </w:t>
      </w:r>
      <w:r w:rsidR="00487B3F" w:rsidRPr="00366B96">
        <w:rPr>
          <w:rFonts w:ascii="Arial" w:hAnsi="Arial" w:cs="Arial"/>
          <w:color w:val="000000" w:themeColor="text1"/>
          <w:sz w:val="22"/>
          <w:szCs w:val="22"/>
          <w:shd w:val="clear" w:color="auto" w:fill="FFFFFF"/>
        </w:rPr>
        <w:t xml:space="preserve">residential care options. With limited funding, there may be a decrease in the availability </w:t>
      </w:r>
      <w:r w:rsidR="008728EA" w:rsidRPr="00366B96">
        <w:rPr>
          <w:rFonts w:ascii="Arial" w:hAnsi="Arial" w:cs="Arial"/>
          <w:color w:val="000000" w:themeColor="text1"/>
          <w:sz w:val="22"/>
          <w:szCs w:val="22"/>
          <w:shd w:val="clear" w:color="auto" w:fill="FFFFFF"/>
        </w:rPr>
        <w:t xml:space="preserve">and quality of residential care facilities for </w:t>
      </w:r>
      <w:proofErr w:type="spellStart"/>
      <w:r w:rsidR="008728EA" w:rsidRPr="00366B96">
        <w:rPr>
          <w:rFonts w:ascii="Arial" w:hAnsi="Arial" w:cs="Arial"/>
          <w:color w:val="000000" w:themeColor="text1"/>
          <w:sz w:val="22"/>
          <w:szCs w:val="22"/>
          <w:shd w:val="clear" w:color="auto" w:fill="FFFFFF"/>
        </w:rPr>
        <w:t>Usayla</w:t>
      </w:r>
      <w:proofErr w:type="spellEnd"/>
      <w:r w:rsidR="008728EA" w:rsidRPr="00366B96">
        <w:rPr>
          <w:rFonts w:ascii="Arial" w:hAnsi="Arial" w:cs="Arial"/>
          <w:color w:val="000000" w:themeColor="text1"/>
          <w:sz w:val="22"/>
          <w:szCs w:val="22"/>
          <w:shd w:val="clear" w:color="auto" w:fill="FFFFFF"/>
        </w:rPr>
        <w:t>. This could result in longer waiting list</w:t>
      </w:r>
      <w:r w:rsidR="006C0E2E" w:rsidRPr="00366B96">
        <w:rPr>
          <w:rFonts w:ascii="Arial" w:hAnsi="Arial" w:cs="Arial"/>
          <w:color w:val="000000" w:themeColor="text1"/>
          <w:sz w:val="22"/>
          <w:szCs w:val="22"/>
          <w:shd w:val="clear" w:color="auto" w:fill="FFFFFF"/>
        </w:rPr>
        <w:t xml:space="preserve">s, overcrowding, and potential compromises in the level of care provided. </w:t>
      </w:r>
      <w:r w:rsidR="00414E73" w:rsidRPr="00366B96">
        <w:rPr>
          <w:rFonts w:ascii="Arial" w:hAnsi="Arial" w:cs="Arial"/>
          <w:color w:val="000000" w:themeColor="text1"/>
          <w:sz w:val="22"/>
          <w:szCs w:val="22"/>
          <w:shd w:val="clear" w:color="auto" w:fill="FFFFFF"/>
        </w:rPr>
        <w:t xml:space="preserve">It is important to advocate for the importance of adequate funding </w:t>
      </w:r>
      <w:r w:rsidR="00361B5E" w:rsidRPr="00366B96">
        <w:rPr>
          <w:rFonts w:ascii="Arial" w:hAnsi="Arial" w:cs="Arial"/>
          <w:color w:val="000000" w:themeColor="text1"/>
          <w:sz w:val="22"/>
          <w:szCs w:val="22"/>
          <w:shd w:val="clear" w:color="auto" w:fill="FFFFFF"/>
        </w:rPr>
        <w:t xml:space="preserve">to ensure that </w:t>
      </w:r>
      <w:proofErr w:type="spellStart"/>
      <w:r w:rsidR="00361B5E" w:rsidRPr="00366B96">
        <w:rPr>
          <w:rFonts w:ascii="Arial" w:hAnsi="Arial" w:cs="Arial"/>
          <w:color w:val="000000" w:themeColor="text1"/>
          <w:sz w:val="22"/>
          <w:szCs w:val="22"/>
          <w:shd w:val="clear" w:color="auto" w:fill="FFFFFF"/>
        </w:rPr>
        <w:t>Usayla</w:t>
      </w:r>
      <w:proofErr w:type="spellEnd"/>
      <w:r w:rsidR="00361B5E" w:rsidRPr="00366B96">
        <w:rPr>
          <w:rFonts w:ascii="Arial" w:hAnsi="Arial" w:cs="Arial"/>
          <w:color w:val="000000" w:themeColor="text1"/>
          <w:sz w:val="22"/>
          <w:szCs w:val="22"/>
          <w:shd w:val="clear" w:color="auto" w:fill="FFFFFF"/>
        </w:rPr>
        <w:t xml:space="preserve"> receives proper support and care. </w:t>
      </w:r>
    </w:p>
    <w:p w14:paraId="4347AAE8" w14:textId="626A3D09" w:rsidR="00361B5E" w:rsidRPr="00366B96" w:rsidRDefault="00917B20" w:rsidP="00650087">
      <w:pPr>
        <w:rPr>
          <w:rFonts w:ascii="Arial" w:hAnsi="Arial" w:cs="Arial"/>
          <w:color w:val="000000" w:themeColor="text1"/>
          <w:sz w:val="22"/>
          <w:szCs w:val="22"/>
          <w:shd w:val="clear" w:color="auto" w:fill="FFFFFF"/>
        </w:rPr>
      </w:pPr>
      <w:r w:rsidRPr="00366B96">
        <w:rPr>
          <w:rFonts w:ascii="Arial" w:hAnsi="Arial" w:cs="Arial"/>
          <w:color w:val="000000" w:themeColor="text1"/>
          <w:sz w:val="22"/>
          <w:szCs w:val="22"/>
          <w:shd w:val="clear" w:color="auto" w:fill="FFFFFF"/>
        </w:rPr>
        <w:t xml:space="preserve">The Care Act (2014) </w:t>
      </w:r>
      <w:r w:rsidR="00A97223" w:rsidRPr="00366B96">
        <w:rPr>
          <w:rFonts w:ascii="Arial" w:hAnsi="Arial" w:cs="Arial"/>
          <w:color w:val="000000" w:themeColor="text1"/>
          <w:sz w:val="22"/>
          <w:szCs w:val="22"/>
          <w:shd w:val="clear" w:color="auto" w:fill="FFFFFF"/>
        </w:rPr>
        <w:t xml:space="preserve">is an important legislation in the UK that aims to reform and improve the social care </w:t>
      </w:r>
      <w:r w:rsidR="000E3B9D" w:rsidRPr="00366B96">
        <w:rPr>
          <w:rFonts w:ascii="Arial" w:hAnsi="Arial" w:cs="Arial"/>
          <w:color w:val="000000" w:themeColor="text1"/>
          <w:sz w:val="22"/>
          <w:szCs w:val="22"/>
          <w:shd w:val="clear" w:color="auto" w:fill="FFFFFF"/>
        </w:rPr>
        <w:t>system. It provides a legal framework for how local authorities and other organizations should support and meet the care needs of the individuals</w:t>
      </w:r>
      <w:r w:rsidR="00AC37CF" w:rsidRPr="00366B96">
        <w:rPr>
          <w:rFonts w:ascii="Arial" w:hAnsi="Arial" w:cs="Arial"/>
          <w:color w:val="000000" w:themeColor="text1"/>
          <w:sz w:val="22"/>
          <w:szCs w:val="22"/>
          <w:shd w:val="clear" w:color="auto" w:fill="FFFFFF"/>
        </w:rPr>
        <w:t>, including the elderly. The Act emphasises the importance of promoting well-being</w:t>
      </w:r>
      <w:r w:rsidR="001707E9" w:rsidRPr="00366B96">
        <w:rPr>
          <w:rFonts w:ascii="Arial" w:hAnsi="Arial" w:cs="Arial"/>
          <w:color w:val="000000" w:themeColor="text1"/>
          <w:sz w:val="22"/>
          <w:szCs w:val="22"/>
          <w:shd w:val="clear" w:color="auto" w:fill="FFFFFF"/>
        </w:rPr>
        <w:t xml:space="preserve">, </w:t>
      </w:r>
      <w:r w:rsidR="00FD27FD" w:rsidRPr="00366B96">
        <w:rPr>
          <w:rFonts w:ascii="Arial" w:hAnsi="Arial" w:cs="Arial"/>
          <w:color w:val="000000" w:themeColor="text1"/>
          <w:sz w:val="22"/>
          <w:szCs w:val="22"/>
          <w:shd w:val="clear" w:color="auto" w:fill="FFFFFF"/>
        </w:rPr>
        <w:t>preventing,</w:t>
      </w:r>
      <w:r w:rsidR="001707E9" w:rsidRPr="00366B96">
        <w:rPr>
          <w:rFonts w:ascii="Arial" w:hAnsi="Arial" w:cs="Arial"/>
          <w:color w:val="000000" w:themeColor="text1"/>
          <w:sz w:val="22"/>
          <w:szCs w:val="22"/>
          <w:shd w:val="clear" w:color="auto" w:fill="FFFFFF"/>
        </w:rPr>
        <w:t xml:space="preserve"> and delaying the need for care, and ensuring that individuals have access </w:t>
      </w:r>
      <w:r w:rsidR="00792BFF" w:rsidRPr="00366B96">
        <w:rPr>
          <w:rFonts w:ascii="Arial" w:hAnsi="Arial" w:cs="Arial"/>
          <w:color w:val="000000" w:themeColor="text1"/>
          <w:sz w:val="22"/>
          <w:szCs w:val="22"/>
          <w:shd w:val="clear" w:color="auto" w:fill="FFFFFF"/>
        </w:rPr>
        <w:t xml:space="preserve">to the necessary support and services. </w:t>
      </w:r>
      <w:r w:rsidR="00E250DC" w:rsidRPr="00366B96">
        <w:rPr>
          <w:rFonts w:ascii="Arial" w:hAnsi="Arial" w:cs="Arial"/>
          <w:color w:val="000000" w:themeColor="text1"/>
          <w:sz w:val="22"/>
          <w:szCs w:val="22"/>
          <w:shd w:val="clear" w:color="auto" w:fill="FFFFFF"/>
        </w:rPr>
        <w:t xml:space="preserve">The Care Act (2014) plays a crucial role in shaping social care policies </w:t>
      </w:r>
      <w:r w:rsidR="00D42DDF" w:rsidRPr="00366B96">
        <w:rPr>
          <w:rFonts w:ascii="Arial" w:hAnsi="Arial" w:cs="Arial"/>
          <w:color w:val="000000" w:themeColor="text1"/>
          <w:sz w:val="22"/>
          <w:szCs w:val="22"/>
          <w:shd w:val="clear" w:color="auto" w:fill="FFFFFF"/>
        </w:rPr>
        <w:t xml:space="preserve">and practices to better meet the needs of the individuals in the UK. </w:t>
      </w:r>
    </w:p>
    <w:p w14:paraId="4AFA12DF" w14:textId="3DDD919D" w:rsidR="00FD27FD" w:rsidRPr="00366B96" w:rsidRDefault="00FD27FD" w:rsidP="00650087">
      <w:pPr>
        <w:rPr>
          <w:rFonts w:ascii="Arial" w:hAnsi="Arial" w:cs="Arial"/>
          <w:color w:val="000000" w:themeColor="text1"/>
          <w:sz w:val="22"/>
          <w:szCs w:val="22"/>
          <w:shd w:val="clear" w:color="auto" w:fill="FFFFFF"/>
        </w:rPr>
      </w:pPr>
      <w:r w:rsidRPr="00366B96">
        <w:rPr>
          <w:rFonts w:ascii="Arial" w:hAnsi="Arial" w:cs="Arial"/>
          <w:color w:val="000000" w:themeColor="text1"/>
          <w:sz w:val="22"/>
          <w:szCs w:val="22"/>
          <w:shd w:val="clear" w:color="auto" w:fill="FFFFFF"/>
        </w:rPr>
        <w:t xml:space="preserve">By analysing the circumstances and needs of </w:t>
      </w:r>
      <w:proofErr w:type="spellStart"/>
      <w:r w:rsidRPr="00366B96">
        <w:rPr>
          <w:rFonts w:ascii="Arial" w:hAnsi="Arial" w:cs="Arial"/>
          <w:color w:val="000000" w:themeColor="text1"/>
          <w:sz w:val="22"/>
          <w:szCs w:val="22"/>
          <w:shd w:val="clear" w:color="auto" w:fill="FFFFFF"/>
        </w:rPr>
        <w:t>Usayla</w:t>
      </w:r>
      <w:proofErr w:type="spellEnd"/>
      <w:r w:rsidRPr="00366B96">
        <w:rPr>
          <w:rFonts w:ascii="Arial" w:hAnsi="Arial" w:cs="Arial"/>
          <w:color w:val="000000" w:themeColor="text1"/>
          <w:sz w:val="22"/>
          <w:szCs w:val="22"/>
          <w:shd w:val="clear" w:color="auto" w:fill="FFFFFF"/>
        </w:rPr>
        <w:t xml:space="preserve"> it </w:t>
      </w:r>
      <w:r w:rsidR="00F25E3B" w:rsidRPr="00366B96">
        <w:rPr>
          <w:rFonts w:ascii="Arial" w:hAnsi="Arial" w:cs="Arial"/>
          <w:color w:val="000000" w:themeColor="text1"/>
          <w:sz w:val="22"/>
          <w:szCs w:val="22"/>
          <w:shd w:val="clear" w:color="auto" w:fill="FFFFFF"/>
        </w:rPr>
        <w:t xml:space="preserve">can be argued that under the Care Act (2014), </w:t>
      </w:r>
      <w:proofErr w:type="spellStart"/>
      <w:r w:rsidR="00F25E3B" w:rsidRPr="00366B96">
        <w:rPr>
          <w:rFonts w:ascii="Arial" w:hAnsi="Arial" w:cs="Arial"/>
          <w:color w:val="000000" w:themeColor="text1"/>
          <w:sz w:val="22"/>
          <w:szCs w:val="22"/>
          <w:shd w:val="clear" w:color="auto" w:fill="FFFFFF"/>
        </w:rPr>
        <w:t>Usayla’s</w:t>
      </w:r>
      <w:proofErr w:type="spellEnd"/>
      <w:r w:rsidR="00F25E3B" w:rsidRPr="00366B96">
        <w:rPr>
          <w:rFonts w:ascii="Arial" w:hAnsi="Arial" w:cs="Arial"/>
          <w:color w:val="000000" w:themeColor="text1"/>
          <w:sz w:val="22"/>
          <w:szCs w:val="22"/>
          <w:shd w:val="clear" w:color="auto" w:fill="FFFFFF"/>
        </w:rPr>
        <w:t xml:space="preserve"> needs are not met</w:t>
      </w:r>
      <w:r w:rsidR="000B1687" w:rsidRPr="00366B96">
        <w:rPr>
          <w:rFonts w:ascii="Arial" w:hAnsi="Arial" w:cs="Arial"/>
          <w:color w:val="000000" w:themeColor="text1"/>
          <w:sz w:val="22"/>
          <w:szCs w:val="22"/>
          <w:shd w:val="clear" w:color="auto" w:fill="FFFFFF"/>
        </w:rPr>
        <w:t xml:space="preserve">. The local council should present more options to assist </w:t>
      </w:r>
      <w:proofErr w:type="spellStart"/>
      <w:r w:rsidR="000B1687" w:rsidRPr="00366B96">
        <w:rPr>
          <w:rFonts w:ascii="Arial" w:hAnsi="Arial" w:cs="Arial"/>
          <w:color w:val="000000" w:themeColor="text1"/>
          <w:sz w:val="22"/>
          <w:szCs w:val="22"/>
          <w:shd w:val="clear" w:color="auto" w:fill="FFFFFF"/>
        </w:rPr>
        <w:t>Usayla</w:t>
      </w:r>
      <w:proofErr w:type="spellEnd"/>
      <w:r w:rsidR="000B1687" w:rsidRPr="00366B96">
        <w:rPr>
          <w:rFonts w:ascii="Arial" w:hAnsi="Arial" w:cs="Arial"/>
          <w:color w:val="000000" w:themeColor="text1"/>
          <w:sz w:val="22"/>
          <w:szCs w:val="22"/>
          <w:shd w:val="clear" w:color="auto" w:fill="FFFFFF"/>
        </w:rPr>
        <w:t xml:space="preserve"> financially and aim to provide either support at home or </w:t>
      </w:r>
      <w:r w:rsidR="00DE7447" w:rsidRPr="00366B96">
        <w:rPr>
          <w:rFonts w:ascii="Arial" w:hAnsi="Arial" w:cs="Arial"/>
          <w:color w:val="000000" w:themeColor="text1"/>
          <w:sz w:val="22"/>
          <w:szCs w:val="22"/>
          <w:shd w:val="clear" w:color="auto" w:fill="FFFFFF"/>
        </w:rPr>
        <w:t xml:space="preserve">in a residential care home. </w:t>
      </w:r>
      <w:r w:rsidR="009F76FD" w:rsidRPr="00366B96">
        <w:rPr>
          <w:rFonts w:ascii="Arial" w:hAnsi="Arial" w:cs="Arial"/>
          <w:color w:val="000000" w:themeColor="text1"/>
          <w:sz w:val="22"/>
          <w:szCs w:val="22"/>
          <w:shd w:val="clear" w:color="auto" w:fill="FFFFFF"/>
        </w:rPr>
        <w:t xml:space="preserve">The </w:t>
      </w:r>
      <w:r w:rsidR="00226919" w:rsidRPr="00366B96">
        <w:rPr>
          <w:rFonts w:ascii="Arial" w:hAnsi="Arial" w:cs="Arial"/>
          <w:color w:val="000000" w:themeColor="text1"/>
          <w:sz w:val="22"/>
          <w:szCs w:val="22"/>
          <w:shd w:val="clear" w:color="auto" w:fill="FFFFFF"/>
        </w:rPr>
        <w:t>21</w:t>
      </w:r>
      <w:r w:rsidR="00226919" w:rsidRPr="00366B96">
        <w:rPr>
          <w:rFonts w:ascii="Arial" w:hAnsi="Arial" w:cs="Arial"/>
          <w:color w:val="000000" w:themeColor="text1"/>
          <w:sz w:val="22"/>
          <w:szCs w:val="22"/>
          <w:shd w:val="clear" w:color="auto" w:fill="FFFFFF"/>
          <w:vertAlign w:val="superscript"/>
        </w:rPr>
        <w:t>st</w:t>
      </w:r>
      <w:r w:rsidR="00AB4BED" w:rsidRPr="00366B96">
        <w:rPr>
          <w:rFonts w:ascii="Arial" w:hAnsi="Arial" w:cs="Arial"/>
          <w:color w:val="000000" w:themeColor="text1"/>
          <w:sz w:val="22"/>
          <w:szCs w:val="22"/>
          <w:shd w:val="clear" w:color="auto" w:fill="FFFFFF"/>
        </w:rPr>
        <w:t xml:space="preserve"> C</w:t>
      </w:r>
      <w:r w:rsidR="00226919" w:rsidRPr="00366B96">
        <w:rPr>
          <w:rFonts w:ascii="Arial" w:hAnsi="Arial" w:cs="Arial"/>
          <w:color w:val="000000" w:themeColor="text1"/>
          <w:sz w:val="22"/>
          <w:szCs w:val="22"/>
          <w:shd w:val="clear" w:color="auto" w:fill="FFFFFF"/>
        </w:rPr>
        <w:t xml:space="preserve">entury </w:t>
      </w:r>
      <w:r w:rsidR="00AB4BED" w:rsidRPr="00366B96">
        <w:rPr>
          <w:rFonts w:ascii="Arial" w:hAnsi="Arial" w:cs="Arial"/>
          <w:color w:val="000000" w:themeColor="text1"/>
          <w:sz w:val="22"/>
          <w:szCs w:val="22"/>
          <w:shd w:val="clear" w:color="auto" w:fill="FFFFFF"/>
        </w:rPr>
        <w:t>S</w:t>
      </w:r>
      <w:r w:rsidR="00226919" w:rsidRPr="00366B96">
        <w:rPr>
          <w:rFonts w:ascii="Arial" w:hAnsi="Arial" w:cs="Arial"/>
          <w:color w:val="000000" w:themeColor="text1"/>
          <w:sz w:val="22"/>
          <w:szCs w:val="22"/>
          <w:shd w:val="clear" w:color="auto" w:fill="FFFFFF"/>
        </w:rPr>
        <w:t xml:space="preserve">ocial </w:t>
      </w:r>
      <w:r w:rsidR="00AB4BED" w:rsidRPr="00366B96">
        <w:rPr>
          <w:rFonts w:ascii="Arial" w:hAnsi="Arial" w:cs="Arial"/>
          <w:color w:val="000000" w:themeColor="text1"/>
          <w:sz w:val="22"/>
          <w:szCs w:val="22"/>
          <w:shd w:val="clear" w:color="auto" w:fill="FFFFFF"/>
        </w:rPr>
        <w:t>C</w:t>
      </w:r>
      <w:r w:rsidR="00226919" w:rsidRPr="00366B96">
        <w:rPr>
          <w:rFonts w:ascii="Arial" w:hAnsi="Arial" w:cs="Arial"/>
          <w:color w:val="000000" w:themeColor="text1"/>
          <w:sz w:val="22"/>
          <w:szCs w:val="22"/>
          <w:shd w:val="clear" w:color="auto" w:fill="FFFFFF"/>
        </w:rPr>
        <w:t xml:space="preserve">are </w:t>
      </w:r>
      <w:r w:rsidR="00D61B34" w:rsidRPr="00366B96">
        <w:rPr>
          <w:rFonts w:ascii="Arial" w:hAnsi="Arial" w:cs="Arial"/>
          <w:color w:val="000000" w:themeColor="text1"/>
          <w:sz w:val="22"/>
          <w:szCs w:val="22"/>
          <w:shd w:val="clear" w:color="auto" w:fill="FFFFFF"/>
        </w:rPr>
        <w:t>(2019)</w:t>
      </w:r>
      <w:r w:rsidR="00FE3CAD" w:rsidRPr="00366B96">
        <w:rPr>
          <w:rFonts w:ascii="Arial" w:hAnsi="Arial" w:cs="Arial"/>
          <w:color w:val="000000" w:themeColor="text1"/>
          <w:sz w:val="22"/>
          <w:szCs w:val="22"/>
          <w:shd w:val="clear" w:color="auto" w:fill="FFFFFF"/>
        </w:rPr>
        <w:t xml:space="preserve"> </w:t>
      </w:r>
      <w:r w:rsidR="00340A25" w:rsidRPr="00366B96">
        <w:rPr>
          <w:rFonts w:ascii="Arial" w:hAnsi="Arial" w:cs="Arial"/>
          <w:color w:val="000000" w:themeColor="text1"/>
          <w:sz w:val="22"/>
          <w:szCs w:val="22"/>
          <w:shd w:val="clear" w:color="auto" w:fill="FFFFFF"/>
        </w:rPr>
        <w:t xml:space="preserve">is about adapting to the changing </w:t>
      </w:r>
      <w:r w:rsidR="007F6EF4" w:rsidRPr="00366B96">
        <w:rPr>
          <w:rFonts w:ascii="Arial" w:hAnsi="Arial" w:cs="Arial"/>
          <w:color w:val="000000" w:themeColor="text1"/>
          <w:sz w:val="22"/>
          <w:szCs w:val="22"/>
          <w:shd w:val="clear" w:color="auto" w:fill="FFFFFF"/>
        </w:rPr>
        <w:t xml:space="preserve">needs and challenges of the society. It involves implementing innovative approaches </w:t>
      </w:r>
      <w:r w:rsidR="00893759" w:rsidRPr="00366B96">
        <w:rPr>
          <w:rFonts w:ascii="Arial" w:hAnsi="Arial" w:cs="Arial"/>
          <w:color w:val="000000" w:themeColor="text1"/>
          <w:sz w:val="22"/>
          <w:szCs w:val="22"/>
          <w:shd w:val="clear" w:color="auto" w:fill="FFFFFF"/>
        </w:rPr>
        <w:t xml:space="preserve">and technologies to improve the quality and accessibility of care. </w:t>
      </w:r>
      <w:r w:rsidR="00AB4BED" w:rsidRPr="00366B96">
        <w:rPr>
          <w:rFonts w:ascii="Arial" w:hAnsi="Arial" w:cs="Arial"/>
          <w:color w:val="000000" w:themeColor="text1"/>
          <w:sz w:val="22"/>
          <w:szCs w:val="22"/>
          <w:shd w:val="clear" w:color="auto" w:fill="FFFFFF"/>
        </w:rPr>
        <w:t xml:space="preserve">By going through this policy, </w:t>
      </w:r>
      <w:proofErr w:type="spellStart"/>
      <w:r w:rsidR="00AB4BED" w:rsidRPr="00366B96">
        <w:rPr>
          <w:rFonts w:ascii="Arial" w:hAnsi="Arial" w:cs="Arial"/>
          <w:color w:val="000000" w:themeColor="text1"/>
          <w:sz w:val="22"/>
          <w:szCs w:val="22"/>
          <w:shd w:val="clear" w:color="auto" w:fill="FFFFFF"/>
        </w:rPr>
        <w:t>Usayla’s</w:t>
      </w:r>
      <w:proofErr w:type="spellEnd"/>
      <w:r w:rsidR="00AB4BED" w:rsidRPr="00366B96">
        <w:rPr>
          <w:rFonts w:ascii="Arial" w:hAnsi="Arial" w:cs="Arial"/>
          <w:color w:val="000000" w:themeColor="text1"/>
          <w:sz w:val="22"/>
          <w:szCs w:val="22"/>
          <w:shd w:val="clear" w:color="auto" w:fill="FFFFFF"/>
        </w:rPr>
        <w:t xml:space="preserve"> needs </w:t>
      </w:r>
      <w:r w:rsidR="007B1022" w:rsidRPr="00366B96">
        <w:rPr>
          <w:rFonts w:ascii="Arial" w:hAnsi="Arial" w:cs="Arial"/>
          <w:color w:val="000000" w:themeColor="text1"/>
          <w:sz w:val="22"/>
          <w:szCs w:val="22"/>
          <w:shd w:val="clear" w:color="auto" w:fill="FFFFFF"/>
        </w:rPr>
        <w:t xml:space="preserve">and challenges can be </w:t>
      </w:r>
      <w:r w:rsidR="00EF5177" w:rsidRPr="00366B96">
        <w:rPr>
          <w:rFonts w:ascii="Arial" w:hAnsi="Arial" w:cs="Arial"/>
          <w:color w:val="000000" w:themeColor="text1"/>
          <w:sz w:val="22"/>
          <w:szCs w:val="22"/>
          <w:shd w:val="clear" w:color="auto" w:fill="FFFFFF"/>
        </w:rPr>
        <w:t>observed,</w:t>
      </w:r>
      <w:r w:rsidR="007B1022" w:rsidRPr="00366B96">
        <w:rPr>
          <w:rFonts w:ascii="Arial" w:hAnsi="Arial" w:cs="Arial"/>
          <w:color w:val="000000" w:themeColor="text1"/>
          <w:sz w:val="22"/>
          <w:szCs w:val="22"/>
          <w:shd w:val="clear" w:color="auto" w:fill="FFFFFF"/>
        </w:rPr>
        <w:t xml:space="preserve"> and right support should be made available. </w:t>
      </w:r>
      <w:r w:rsidR="00346D0C" w:rsidRPr="00366B96">
        <w:rPr>
          <w:rFonts w:ascii="Arial" w:hAnsi="Arial" w:cs="Arial"/>
          <w:color w:val="000000" w:themeColor="text1"/>
          <w:sz w:val="22"/>
          <w:szCs w:val="22"/>
          <w:shd w:val="clear" w:color="auto" w:fill="FFFFFF"/>
        </w:rPr>
        <w:t>This includes using digital platforms for remote consultations</w:t>
      </w:r>
      <w:r w:rsidR="00EF5177" w:rsidRPr="00366B96">
        <w:rPr>
          <w:rFonts w:ascii="Arial" w:hAnsi="Arial" w:cs="Arial"/>
          <w:color w:val="000000" w:themeColor="text1"/>
          <w:sz w:val="22"/>
          <w:szCs w:val="22"/>
          <w:shd w:val="clear" w:color="auto" w:fill="FFFFFF"/>
        </w:rPr>
        <w:t xml:space="preserve">, providing personalised care plans. </w:t>
      </w:r>
    </w:p>
    <w:p w14:paraId="26D033B2" w14:textId="0AB0F847" w:rsidR="00951602" w:rsidRPr="00366B96" w:rsidRDefault="00862024" w:rsidP="00650087">
      <w:pPr>
        <w:rPr>
          <w:rFonts w:ascii="Arial" w:hAnsi="Arial" w:cs="Arial"/>
          <w:color w:val="000000" w:themeColor="text1"/>
          <w:sz w:val="22"/>
          <w:szCs w:val="22"/>
          <w:shd w:val="clear" w:color="auto" w:fill="FFFFFF"/>
        </w:rPr>
      </w:pPr>
      <w:r w:rsidRPr="00366B96">
        <w:rPr>
          <w:rFonts w:ascii="Arial" w:hAnsi="Arial" w:cs="Arial"/>
          <w:color w:val="000000" w:themeColor="text1"/>
          <w:sz w:val="22"/>
          <w:szCs w:val="22"/>
          <w:shd w:val="clear" w:color="auto" w:fill="FFFFFF"/>
        </w:rPr>
        <w:t xml:space="preserve">Under the Mental Capacity Act </w:t>
      </w:r>
      <w:r w:rsidR="00CA6967" w:rsidRPr="00366B96">
        <w:rPr>
          <w:rFonts w:ascii="Arial" w:hAnsi="Arial" w:cs="Arial"/>
          <w:color w:val="000000" w:themeColor="text1"/>
          <w:sz w:val="22"/>
          <w:szCs w:val="22"/>
          <w:shd w:val="clear" w:color="auto" w:fill="FFFFFF"/>
        </w:rPr>
        <w:t xml:space="preserve">(2005) </w:t>
      </w:r>
      <w:r w:rsidR="00345BA1" w:rsidRPr="00366B96">
        <w:rPr>
          <w:rFonts w:ascii="Arial" w:hAnsi="Arial" w:cs="Arial"/>
          <w:color w:val="000000" w:themeColor="text1"/>
          <w:sz w:val="22"/>
          <w:szCs w:val="22"/>
          <w:shd w:val="clear" w:color="auto" w:fill="FFFFFF"/>
        </w:rPr>
        <w:t xml:space="preserve">it is evident that the individual has not grieved </w:t>
      </w:r>
      <w:r w:rsidR="0046176B" w:rsidRPr="00366B96">
        <w:rPr>
          <w:rFonts w:ascii="Arial" w:hAnsi="Arial" w:cs="Arial"/>
          <w:color w:val="000000" w:themeColor="text1"/>
          <w:sz w:val="22"/>
          <w:szCs w:val="22"/>
          <w:shd w:val="clear" w:color="auto" w:fill="FFFFFF"/>
        </w:rPr>
        <w:t xml:space="preserve">the death of her husband. This is making her stay </w:t>
      </w:r>
      <w:r w:rsidR="00974739" w:rsidRPr="00366B96">
        <w:rPr>
          <w:rFonts w:ascii="Arial" w:hAnsi="Arial" w:cs="Arial"/>
          <w:color w:val="000000" w:themeColor="text1"/>
          <w:sz w:val="22"/>
          <w:szCs w:val="22"/>
          <w:shd w:val="clear" w:color="auto" w:fill="FFFFFF"/>
        </w:rPr>
        <w:t xml:space="preserve">alone and not join her family. </w:t>
      </w:r>
      <w:r w:rsidR="003153AF" w:rsidRPr="00366B96">
        <w:rPr>
          <w:rFonts w:ascii="Arial" w:hAnsi="Arial" w:cs="Arial"/>
          <w:color w:val="000000" w:themeColor="text1"/>
          <w:sz w:val="22"/>
          <w:szCs w:val="22"/>
          <w:shd w:val="clear" w:color="auto" w:fill="FFFFFF"/>
        </w:rPr>
        <w:t xml:space="preserve">The mental capacity act (2005) focuses on an individual’s ability to make decision and </w:t>
      </w:r>
      <w:r w:rsidR="00ED1B5D" w:rsidRPr="00366B96">
        <w:rPr>
          <w:rFonts w:ascii="Arial" w:hAnsi="Arial" w:cs="Arial"/>
          <w:color w:val="000000" w:themeColor="text1"/>
          <w:sz w:val="22"/>
          <w:szCs w:val="22"/>
          <w:shd w:val="clear" w:color="auto" w:fill="FFFFFF"/>
        </w:rPr>
        <w:t xml:space="preserve">highlights payments </w:t>
      </w:r>
      <w:r w:rsidR="001C3C7A" w:rsidRPr="00366B96">
        <w:rPr>
          <w:rFonts w:ascii="Arial" w:hAnsi="Arial" w:cs="Arial"/>
          <w:color w:val="000000" w:themeColor="text1"/>
          <w:sz w:val="22"/>
          <w:szCs w:val="22"/>
          <w:shd w:val="clear" w:color="auto" w:fill="FFFFFF"/>
        </w:rPr>
        <w:t xml:space="preserve">for necessary goods and services. </w:t>
      </w:r>
      <w:r w:rsidR="009D7416" w:rsidRPr="00366B96">
        <w:rPr>
          <w:rFonts w:ascii="Arial" w:hAnsi="Arial" w:cs="Arial"/>
          <w:color w:val="000000" w:themeColor="text1"/>
          <w:sz w:val="22"/>
          <w:szCs w:val="22"/>
          <w:shd w:val="clear" w:color="auto" w:fill="FFFFFF"/>
        </w:rPr>
        <w:t xml:space="preserve">The Mental Capacity Act (2005) is </w:t>
      </w:r>
      <w:r w:rsidR="003766FF" w:rsidRPr="00366B96">
        <w:rPr>
          <w:rFonts w:ascii="Arial" w:hAnsi="Arial" w:cs="Arial"/>
          <w:color w:val="000000" w:themeColor="text1"/>
          <w:sz w:val="22"/>
          <w:szCs w:val="22"/>
          <w:shd w:val="clear" w:color="auto" w:fill="FFFFFF"/>
        </w:rPr>
        <w:t xml:space="preserve">a legislation in the UK that aims to protect and empower individuals who may lack the capacity to make certain decisions </w:t>
      </w:r>
      <w:r w:rsidR="00F92AB7" w:rsidRPr="00366B96">
        <w:rPr>
          <w:rFonts w:ascii="Arial" w:hAnsi="Arial" w:cs="Arial"/>
          <w:color w:val="000000" w:themeColor="text1"/>
          <w:sz w:val="22"/>
          <w:szCs w:val="22"/>
          <w:shd w:val="clear" w:color="auto" w:fill="FFFFFF"/>
        </w:rPr>
        <w:t xml:space="preserve">for themselves. It provides a legal framework for assisting capacity, making decisions on behalf of </w:t>
      </w:r>
      <w:r w:rsidR="00B31801" w:rsidRPr="00366B96">
        <w:rPr>
          <w:rFonts w:ascii="Arial" w:hAnsi="Arial" w:cs="Arial"/>
          <w:color w:val="000000" w:themeColor="text1"/>
          <w:sz w:val="22"/>
          <w:szCs w:val="22"/>
          <w:shd w:val="clear" w:color="auto" w:fill="FFFFFF"/>
        </w:rPr>
        <w:t xml:space="preserve">individuals, and ensuring their best interests are </w:t>
      </w:r>
      <w:r w:rsidR="002852B1" w:rsidRPr="00366B96">
        <w:rPr>
          <w:rFonts w:ascii="Arial" w:hAnsi="Arial" w:cs="Arial"/>
          <w:color w:val="000000" w:themeColor="text1"/>
          <w:sz w:val="22"/>
          <w:szCs w:val="22"/>
          <w:shd w:val="clear" w:color="auto" w:fill="FFFFFF"/>
        </w:rPr>
        <w:t>considered</w:t>
      </w:r>
      <w:r w:rsidR="00B31801" w:rsidRPr="00366B96">
        <w:rPr>
          <w:rFonts w:ascii="Arial" w:hAnsi="Arial" w:cs="Arial"/>
          <w:color w:val="000000" w:themeColor="text1"/>
          <w:sz w:val="22"/>
          <w:szCs w:val="22"/>
          <w:shd w:val="clear" w:color="auto" w:fill="FFFFFF"/>
        </w:rPr>
        <w:t xml:space="preserve">. </w:t>
      </w:r>
      <w:r w:rsidR="00A9320C" w:rsidRPr="00366B96">
        <w:rPr>
          <w:rFonts w:ascii="Arial" w:hAnsi="Arial" w:cs="Arial"/>
          <w:color w:val="000000" w:themeColor="text1"/>
          <w:sz w:val="22"/>
          <w:szCs w:val="22"/>
          <w:shd w:val="clear" w:color="auto" w:fill="FFFFFF"/>
        </w:rPr>
        <w:t xml:space="preserve">The MCA promotes autonomy, safeguards </w:t>
      </w:r>
      <w:r w:rsidR="00916BFB" w:rsidRPr="00366B96">
        <w:rPr>
          <w:rFonts w:ascii="Arial" w:hAnsi="Arial" w:cs="Arial"/>
          <w:color w:val="000000" w:themeColor="text1"/>
          <w:sz w:val="22"/>
          <w:szCs w:val="22"/>
          <w:shd w:val="clear" w:color="auto" w:fill="FFFFFF"/>
        </w:rPr>
        <w:t xml:space="preserve">against abuse, and encourages </w:t>
      </w:r>
      <w:r w:rsidR="002852B1" w:rsidRPr="00366B96">
        <w:rPr>
          <w:rFonts w:ascii="Arial" w:hAnsi="Arial" w:cs="Arial"/>
          <w:color w:val="000000" w:themeColor="text1"/>
          <w:sz w:val="22"/>
          <w:szCs w:val="22"/>
          <w:shd w:val="clear" w:color="auto" w:fill="FFFFFF"/>
        </w:rPr>
        <w:t>the involvement</w:t>
      </w:r>
      <w:r w:rsidR="00DD0B75" w:rsidRPr="00366B96">
        <w:rPr>
          <w:rFonts w:ascii="Arial" w:hAnsi="Arial" w:cs="Arial"/>
          <w:color w:val="000000" w:themeColor="text1"/>
          <w:sz w:val="22"/>
          <w:szCs w:val="22"/>
          <w:shd w:val="clear" w:color="auto" w:fill="FFFFFF"/>
        </w:rPr>
        <w:t xml:space="preserve"> of individuals in decision-making processes. </w:t>
      </w:r>
      <w:r w:rsidR="00AA6384" w:rsidRPr="00366B96">
        <w:rPr>
          <w:rFonts w:ascii="Arial" w:hAnsi="Arial" w:cs="Arial"/>
          <w:color w:val="000000" w:themeColor="text1"/>
          <w:sz w:val="22"/>
          <w:szCs w:val="22"/>
          <w:shd w:val="clear" w:color="auto" w:fill="FFFFFF"/>
        </w:rPr>
        <w:t>Referring</w:t>
      </w:r>
      <w:r w:rsidR="007839E0" w:rsidRPr="00366B96">
        <w:rPr>
          <w:rFonts w:ascii="Arial" w:hAnsi="Arial" w:cs="Arial"/>
          <w:color w:val="000000" w:themeColor="text1"/>
          <w:sz w:val="22"/>
          <w:szCs w:val="22"/>
          <w:shd w:val="clear" w:color="auto" w:fill="FFFFFF"/>
        </w:rPr>
        <w:t xml:space="preserve"> to the case study of </w:t>
      </w:r>
      <w:proofErr w:type="spellStart"/>
      <w:r w:rsidR="007839E0" w:rsidRPr="00366B96">
        <w:rPr>
          <w:rFonts w:ascii="Arial" w:hAnsi="Arial" w:cs="Arial"/>
          <w:color w:val="000000" w:themeColor="text1"/>
          <w:sz w:val="22"/>
          <w:szCs w:val="22"/>
          <w:shd w:val="clear" w:color="auto" w:fill="FFFFFF"/>
        </w:rPr>
        <w:t>Usayla</w:t>
      </w:r>
      <w:proofErr w:type="spellEnd"/>
      <w:r w:rsidR="007839E0" w:rsidRPr="00366B96">
        <w:rPr>
          <w:rFonts w:ascii="Arial" w:hAnsi="Arial" w:cs="Arial"/>
          <w:color w:val="000000" w:themeColor="text1"/>
          <w:sz w:val="22"/>
          <w:szCs w:val="22"/>
          <w:shd w:val="clear" w:color="auto" w:fill="FFFFFF"/>
        </w:rPr>
        <w:t xml:space="preserve"> her family can go through MCA and come up with a </w:t>
      </w:r>
      <w:r w:rsidR="00951602" w:rsidRPr="00366B96">
        <w:rPr>
          <w:rFonts w:ascii="Arial" w:hAnsi="Arial" w:cs="Arial"/>
          <w:color w:val="000000" w:themeColor="text1"/>
          <w:sz w:val="22"/>
          <w:szCs w:val="22"/>
          <w:shd w:val="clear" w:color="auto" w:fill="FFFFFF"/>
        </w:rPr>
        <w:t xml:space="preserve">decision to support her well-being. </w:t>
      </w:r>
    </w:p>
    <w:p w14:paraId="28D7CFFD" w14:textId="67CCCA7E" w:rsidR="00AA6384" w:rsidRPr="00366B96" w:rsidRDefault="00D57A02" w:rsidP="00650087">
      <w:pPr>
        <w:rPr>
          <w:rFonts w:ascii="Arial" w:hAnsi="Arial" w:cs="Arial"/>
          <w:color w:val="000000" w:themeColor="text1"/>
          <w:sz w:val="22"/>
          <w:szCs w:val="22"/>
          <w:shd w:val="clear" w:color="auto" w:fill="FFFFFF"/>
        </w:rPr>
      </w:pPr>
      <w:r w:rsidRPr="00366B96">
        <w:rPr>
          <w:rFonts w:ascii="Arial" w:hAnsi="Arial" w:cs="Arial"/>
          <w:color w:val="000000" w:themeColor="text1"/>
          <w:sz w:val="22"/>
          <w:szCs w:val="22"/>
          <w:shd w:val="clear" w:color="auto" w:fill="FFFFFF"/>
        </w:rPr>
        <w:t xml:space="preserve">By addressing the </w:t>
      </w:r>
      <w:r w:rsidR="007E0A17" w:rsidRPr="00366B96">
        <w:rPr>
          <w:rFonts w:ascii="Arial" w:hAnsi="Arial" w:cs="Arial"/>
          <w:color w:val="000000" w:themeColor="text1"/>
          <w:sz w:val="22"/>
          <w:szCs w:val="22"/>
          <w:shd w:val="clear" w:color="auto" w:fill="FFFFFF"/>
        </w:rPr>
        <w:t xml:space="preserve">fact that </w:t>
      </w:r>
      <w:proofErr w:type="spellStart"/>
      <w:r w:rsidR="007E0A17" w:rsidRPr="00366B96">
        <w:rPr>
          <w:rFonts w:ascii="Arial" w:hAnsi="Arial" w:cs="Arial"/>
          <w:color w:val="000000" w:themeColor="text1"/>
          <w:sz w:val="22"/>
          <w:szCs w:val="22"/>
          <w:shd w:val="clear" w:color="auto" w:fill="FFFFFF"/>
        </w:rPr>
        <w:t>Usayla</w:t>
      </w:r>
      <w:proofErr w:type="spellEnd"/>
      <w:r w:rsidR="007E0A17" w:rsidRPr="00366B96">
        <w:rPr>
          <w:rFonts w:ascii="Arial" w:hAnsi="Arial" w:cs="Arial"/>
          <w:color w:val="000000" w:themeColor="text1"/>
          <w:sz w:val="22"/>
          <w:szCs w:val="22"/>
          <w:shd w:val="clear" w:color="auto" w:fill="FFFFFF"/>
        </w:rPr>
        <w:t xml:space="preserve"> has not left or does not want to leave UK because her husband is buried there </w:t>
      </w:r>
      <w:r w:rsidR="00901C48" w:rsidRPr="00366B96">
        <w:rPr>
          <w:rFonts w:ascii="Arial" w:hAnsi="Arial" w:cs="Arial"/>
          <w:color w:val="000000" w:themeColor="text1"/>
          <w:sz w:val="22"/>
          <w:szCs w:val="22"/>
          <w:shd w:val="clear" w:color="auto" w:fill="FFFFFF"/>
        </w:rPr>
        <w:t>highlights the importance to grief properly. This indicates that she has not overcome the loss of her beloved husband</w:t>
      </w:r>
      <w:r w:rsidR="00CA23FB" w:rsidRPr="00366B96">
        <w:rPr>
          <w:rFonts w:ascii="Arial" w:hAnsi="Arial" w:cs="Arial"/>
          <w:color w:val="000000" w:themeColor="text1"/>
          <w:sz w:val="22"/>
          <w:szCs w:val="22"/>
          <w:shd w:val="clear" w:color="auto" w:fill="FFFFFF"/>
        </w:rPr>
        <w:t xml:space="preserve"> which has resulted her living alone. Everyone’s grief journey is unique </w:t>
      </w:r>
      <w:r w:rsidR="001E79C8" w:rsidRPr="00366B96">
        <w:rPr>
          <w:rFonts w:ascii="Arial" w:hAnsi="Arial" w:cs="Arial"/>
          <w:color w:val="000000" w:themeColor="text1"/>
          <w:sz w:val="22"/>
          <w:szCs w:val="22"/>
          <w:shd w:val="clear" w:color="auto" w:fill="FFFFFF"/>
        </w:rPr>
        <w:t xml:space="preserve">says </w:t>
      </w:r>
      <w:proofErr w:type="spellStart"/>
      <w:r w:rsidR="001E79C8" w:rsidRPr="00366B96">
        <w:rPr>
          <w:rFonts w:ascii="Arial" w:hAnsi="Arial" w:cs="Arial"/>
          <w:color w:val="000000" w:themeColor="text1"/>
          <w:sz w:val="22"/>
          <w:szCs w:val="22"/>
          <w:shd w:val="clear" w:color="auto" w:fill="FFFFFF"/>
        </w:rPr>
        <w:t>Boelen</w:t>
      </w:r>
      <w:proofErr w:type="spellEnd"/>
      <w:r w:rsidR="001E79C8" w:rsidRPr="00366B96">
        <w:rPr>
          <w:rFonts w:ascii="Arial" w:hAnsi="Arial" w:cs="Arial"/>
          <w:color w:val="000000" w:themeColor="text1"/>
          <w:sz w:val="22"/>
          <w:szCs w:val="22"/>
          <w:shd w:val="clear" w:color="auto" w:fill="FFFFFF"/>
        </w:rPr>
        <w:t xml:space="preserve"> and </w:t>
      </w:r>
      <w:r w:rsidR="00571A60" w:rsidRPr="00366B96">
        <w:rPr>
          <w:rFonts w:ascii="Arial" w:hAnsi="Arial" w:cs="Arial"/>
          <w:color w:val="000000" w:themeColor="text1"/>
          <w:sz w:val="22"/>
          <w:szCs w:val="22"/>
          <w:shd w:val="clear" w:color="auto" w:fill="FFFFFF"/>
        </w:rPr>
        <w:t>Smid (2017)</w:t>
      </w:r>
      <w:r w:rsidR="006518E6" w:rsidRPr="00366B96">
        <w:rPr>
          <w:rFonts w:ascii="Arial" w:hAnsi="Arial" w:cs="Arial"/>
          <w:color w:val="000000" w:themeColor="text1"/>
          <w:sz w:val="22"/>
          <w:szCs w:val="22"/>
          <w:shd w:val="clear" w:color="auto" w:fill="FFFFFF"/>
        </w:rPr>
        <w:t xml:space="preserve">. It is essential to ensure that </w:t>
      </w:r>
      <w:proofErr w:type="spellStart"/>
      <w:r w:rsidR="006518E6" w:rsidRPr="00366B96">
        <w:rPr>
          <w:rFonts w:ascii="Arial" w:hAnsi="Arial" w:cs="Arial"/>
          <w:color w:val="000000" w:themeColor="text1"/>
          <w:sz w:val="22"/>
          <w:szCs w:val="22"/>
          <w:shd w:val="clear" w:color="auto" w:fill="FFFFFF"/>
        </w:rPr>
        <w:t>Usayla</w:t>
      </w:r>
      <w:proofErr w:type="spellEnd"/>
      <w:r w:rsidR="006518E6" w:rsidRPr="00366B96">
        <w:rPr>
          <w:rFonts w:ascii="Arial" w:hAnsi="Arial" w:cs="Arial"/>
          <w:color w:val="000000" w:themeColor="text1"/>
          <w:sz w:val="22"/>
          <w:szCs w:val="22"/>
          <w:shd w:val="clear" w:color="auto" w:fill="FFFFFF"/>
        </w:rPr>
        <w:t xml:space="preserve"> has received the social support to talk about her husband. </w:t>
      </w:r>
      <w:r w:rsidR="001C7353" w:rsidRPr="00366B96">
        <w:rPr>
          <w:rFonts w:ascii="Arial" w:hAnsi="Arial" w:cs="Arial"/>
          <w:color w:val="000000" w:themeColor="text1"/>
          <w:sz w:val="22"/>
          <w:szCs w:val="22"/>
          <w:shd w:val="clear" w:color="auto" w:fill="FFFFFF"/>
        </w:rPr>
        <w:t xml:space="preserve">This experience of grief is personal to </w:t>
      </w:r>
      <w:proofErr w:type="spellStart"/>
      <w:r w:rsidR="001C7353" w:rsidRPr="00366B96">
        <w:rPr>
          <w:rFonts w:ascii="Arial" w:hAnsi="Arial" w:cs="Arial"/>
          <w:color w:val="000000" w:themeColor="text1"/>
          <w:sz w:val="22"/>
          <w:szCs w:val="22"/>
          <w:shd w:val="clear" w:color="auto" w:fill="FFFFFF"/>
        </w:rPr>
        <w:t>Usayla</w:t>
      </w:r>
      <w:proofErr w:type="spellEnd"/>
      <w:r w:rsidR="00622D13" w:rsidRPr="00366B96">
        <w:rPr>
          <w:rFonts w:ascii="Arial" w:hAnsi="Arial" w:cs="Arial"/>
          <w:color w:val="000000" w:themeColor="text1"/>
          <w:sz w:val="22"/>
          <w:szCs w:val="22"/>
          <w:shd w:val="clear" w:color="auto" w:fill="FFFFFF"/>
        </w:rPr>
        <w:t xml:space="preserve">. It is a personal journey that is influenced by the nature of the </w:t>
      </w:r>
      <w:r w:rsidR="00622D13" w:rsidRPr="00366B96">
        <w:rPr>
          <w:rFonts w:ascii="Arial" w:hAnsi="Arial" w:cs="Arial"/>
          <w:color w:val="000000" w:themeColor="text1"/>
          <w:sz w:val="22"/>
          <w:szCs w:val="22"/>
          <w:shd w:val="clear" w:color="auto" w:fill="FFFFFF"/>
        </w:rPr>
        <w:lastRenderedPageBreak/>
        <w:t xml:space="preserve">loss, </w:t>
      </w:r>
      <w:r w:rsidR="008A5817" w:rsidRPr="00366B96">
        <w:rPr>
          <w:rFonts w:ascii="Arial" w:hAnsi="Arial" w:cs="Arial"/>
          <w:color w:val="000000" w:themeColor="text1"/>
          <w:sz w:val="22"/>
          <w:szCs w:val="22"/>
          <w:shd w:val="clear" w:color="auto" w:fill="FFFFFF"/>
        </w:rPr>
        <w:t xml:space="preserve">personal copying mechanisms and support systems. It is important to </w:t>
      </w:r>
      <w:r w:rsidR="0075534A" w:rsidRPr="00366B96">
        <w:rPr>
          <w:rFonts w:ascii="Arial" w:hAnsi="Arial" w:cs="Arial"/>
          <w:color w:val="000000" w:themeColor="text1"/>
          <w:sz w:val="22"/>
          <w:szCs w:val="22"/>
          <w:shd w:val="clear" w:color="auto" w:fill="FFFFFF"/>
        </w:rPr>
        <w:t xml:space="preserve">acknowledge and respect the individuality of grief </w:t>
      </w:r>
      <w:r w:rsidR="00D54D9F" w:rsidRPr="00366B96">
        <w:rPr>
          <w:rFonts w:ascii="Arial" w:hAnsi="Arial" w:cs="Arial"/>
          <w:color w:val="000000" w:themeColor="text1"/>
          <w:sz w:val="22"/>
          <w:szCs w:val="22"/>
          <w:shd w:val="clear" w:color="auto" w:fill="FFFFFF"/>
        </w:rPr>
        <w:t xml:space="preserve">and offer support and understanding to individuals like </w:t>
      </w:r>
      <w:proofErr w:type="spellStart"/>
      <w:r w:rsidR="00D54D9F" w:rsidRPr="00366B96">
        <w:rPr>
          <w:rFonts w:ascii="Arial" w:hAnsi="Arial" w:cs="Arial"/>
          <w:color w:val="000000" w:themeColor="text1"/>
          <w:sz w:val="22"/>
          <w:szCs w:val="22"/>
          <w:shd w:val="clear" w:color="auto" w:fill="FFFFFF"/>
        </w:rPr>
        <w:t>Usayla</w:t>
      </w:r>
      <w:proofErr w:type="spellEnd"/>
      <w:r w:rsidR="00D54D9F" w:rsidRPr="00366B96">
        <w:rPr>
          <w:rFonts w:ascii="Arial" w:hAnsi="Arial" w:cs="Arial"/>
          <w:color w:val="000000" w:themeColor="text1"/>
          <w:sz w:val="22"/>
          <w:szCs w:val="22"/>
          <w:shd w:val="clear" w:color="auto" w:fill="FFFFFF"/>
        </w:rPr>
        <w:t xml:space="preserve">. </w:t>
      </w:r>
    </w:p>
    <w:p w14:paraId="5AA3C8F4" w14:textId="0620B9F4" w:rsidR="00CE36EA" w:rsidRPr="00366B96" w:rsidRDefault="00CE36EA" w:rsidP="00650087">
      <w:pPr>
        <w:rPr>
          <w:rFonts w:ascii="Arial" w:hAnsi="Arial" w:cs="Arial"/>
          <w:color w:val="000000" w:themeColor="text1"/>
          <w:sz w:val="22"/>
          <w:szCs w:val="22"/>
          <w:shd w:val="clear" w:color="auto" w:fill="FFFFFF"/>
        </w:rPr>
      </w:pPr>
      <w:proofErr w:type="spellStart"/>
      <w:r w:rsidRPr="00366B96">
        <w:rPr>
          <w:rFonts w:ascii="Arial" w:hAnsi="Arial" w:cs="Arial"/>
          <w:color w:val="000000" w:themeColor="text1"/>
          <w:sz w:val="22"/>
          <w:szCs w:val="22"/>
          <w:shd w:val="clear" w:color="auto" w:fill="FFFFFF"/>
        </w:rPr>
        <w:t>Usayla</w:t>
      </w:r>
      <w:proofErr w:type="spellEnd"/>
      <w:r w:rsidRPr="00366B96">
        <w:rPr>
          <w:rFonts w:ascii="Arial" w:hAnsi="Arial" w:cs="Arial"/>
          <w:color w:val="000000" w:themeColor="text1"/>
          <w:sz w:val="22"/>
          <w:szCs w:val="22"/>
          <w:shd w:val="clear" w:color="auto" w:fill="FFFFFF"/>
        </w:rPr>
        <w:t xml:space="preserve"> was a teacher by profession and worked as a librarian also. This helped her being active and independent and despite that she has reached </w:t>
      </w:r>
      <w:r w:rsidR="00D42894" w:rsidRPr="00366B96">
        <w:rPr>
          <w:rFonts w:ascii="Arial" w:hAnsi="Arial" w:cs="Arial"/>
          <w:color w:val="000000" w:themeColor="text1"/>
          <w:sz w:val="22"/>
          <w:szCs w:val="22"/>
          <w:shd w:val="clear" w:color="auto" w:fill="FFFFFF"/>
        </w:rPr>
        <w:t xml:space="preserve">88 years of age, she is </w:t>
      </w:r>
      <w:proofErr w:type="gramStart"/>
      <w:r w:rsidR="00D42894" w:rsidRPr="00366B96">
        <w:rPr>
          <w:rFonts w:ascii="Arial" w:hAnsi="Arial" w:cs="Arial"/>
          <w:color w:val="000000" w:themeColor="text1"/>
          <w:sz w:val="22"/>
          <w:szCs w:val="22"/>
          <w:shd w:val="clear" w:color="auto" w:fill="FFFFFF"/>
        </w:rPr>
        <w:t>still keeping</w:t>
      </w:r>
      <w:proofErr w:type="gramEnd"/>
      <w:r w:rsidR="00D42894" w:rsidRPr="00366B96">
        <w:rPr>
          <w:rFonts w:ascii="Arial" w:hAnsi="Arial" w:cs="Arial"/>
          <w:color w:val="000000" w:themeColor="text1"/>
          <w:sz w:val="22"/>
          <w:szCs w:val="22"/>
          <w:shd w:val="clear" w:color="auto" w:fill="FFFFFF"/>
        </w:rPr>
        <w:t xml:space="preserve"> active. </w:t>
      </w:r>
      <w:r w:rsidR="005D2621" w:rsidRPr="00366B96">
        <w:rPr>
          <w:rFonts w:ascii="Arial" w:hAnsi="Arial" w:cs="Arial"/>
          <w:color w:val="000000" w:themeColor="text1"/>
          <w:sz w:val="22"/>
          <w:szCs w:val="22"/>
          <w:shd w:val="clear" w:color="auto" w:fill="FFFFFF"/>
        </w:rPr>
        <w:t xml:space="preserve">Age </w:t>
      </w:r>
      <w:proofErr w:type="spellStart"/>
      <w:r w:rsidR="005D2621" w:rsidRPr="00366B96">
        <w:rPr>
          <w:rFonts w:ascii="Arial" w:hAnsi="Arial" w:cs="Arial"/>
          <w:color w:val="000000" w:themeColor="text1"/>
          <w:sz w:val="22"/>
          <w:szCs w:val="22"/>
          <w:shd w:val="clear" w:color="auto" w:fill="FFFFFF"/>
        </w:rPr>
        <w:t>Uk</w:t>
      </w:r>
      <w:proofErr w:type="spellEnd"/>
      <w:r w:rsidR="005D2621" w:rsidRPr="00366B96">
        <w:rPr>
          <w:rFonts w:ascii="Arial" w:hAnsi="Arial" w:cs="Arial"/>
          <w:color w:val="000000" w:themeColor="text1"/>
          <w:sz w:val="22"/>
          <w:szCs w:val="22"/>
          <w:shd w:val="clear" w:color="auto" w:fill="FFFFFF"/>
        </w:rPr>
        <w:t xml:space="preserve"> (2024) </w:t>
      </w:r>
      <w:r w:rsidR="00A87FB9" w:rsidRPr="00366B96">
        <w:rPr>
          <w:rFonts w:ascii="Arial" w:hAnsi="Arial" w:cs="Arial"/>
          <w:color w:val="000000" w:themeColor="text1"/>
          <w:sz w:val="22"/>
          <w:szCs w:val="22"/>
          <w:shd w:val="clear" w:color="auto" w:fill="FFFFFF"/>
        </w:rPr>
        <w:t xml:space="preserve">promotes the policies of well-being, loneliness </w:t>
      </w:r>
      <w:r w:rsidR="00E6360A" w:rsidRPr="00366B96">
        <w:rPr>
          <w:rFonts w:ascii="Arial" w:hAnsi="Arial" w:cs="Arial"/>
          <w:color w:val="000000" w:themeColor="text1"/>
          <w:sz w:val="22"/>
          <w:szCs w:val="22"/>
          <w:shd w:val="clear" w:color="auto" w:fill="FFFFFF"/>
        </w:rPr>
        <w:t xml:space="preserve">which can be helpful with this specific case study. </w:t>
      </w:r>
      <w:r w:rsidR="00BA3944" w:rsidRPr="00366B96">
        <w:rPr>
          <w:rFonts w:ascii="Arial" w:hAnsi="Arial" w:cs="Arial"/>
          <w:color w:val="000000" w:themeColor="text1"/>
          <w:sz w:val="22"/>
          <w:szCs w:val="22"/>
          <w:shd w:val="clear" w:color="auto" w:fill="FFFFFF"/>
        </w:rPr>
        <w:t xml:space="preserve">Age UK (2024) provides support and resources for older adults in the UK. </w:t>
      </w:r>
      <w:r w:rsidR="00C9683A" w:rsidRPr="00366B96">
        <w:rPr>
          <w:rFonts w:ascii="Arial" w:hAnsi="Arial" w:cs="Arial"/>
          <w:color w:val="000000" w:themeColor="text1"/>
          <w:sz w:val="22"/>
          <w:szCs w:val="22"/>
          <w:shd w:val="clear" w:color="auto" w:fill="FFFFFF"/>
        </w:rPr>
        <w:t>Age UK offers a variety of services</w:t>
      </w:r>
      <w:r w:rsidR="00FB123F" w:rsidRPr="00366B96">
        <w:rPr>
          <w:rFonts w:ascii="Arial" w:hAnsi="Arial" w:cs="Arial"/>
          <w:color w:val="000000" w:themeColor="text1"/>
          <w:sz w:val="22"/>
          <w:szCs w:val="22"/>
          <w:shd w:val="clear" w:color="auto" w:fill="FFFFFF"/>
        </w:rPr>
        <w:t>, including advice on health and well-being, financial assistances, and social activities</w:t>
      </w:r>
      <w:r w:rsidR="00AC5079" w:rsidRPr="00366B96">
        <w:rPr>
          <w:rFonts w:ascii="Arial" w:hAnsi="Arial" w:cs="Arial"/>
          <w:color w:val="000000" w:themeColor="text1"/>
          <w:sz w:val="22"/>
          <w:szCs w:val="22"/>
          <w:shd w:val="clear" w:color="auto" w:fill="FFFFFF"/>
        </w:rPr>
        <w:t xml:space="preserve">. Age </w:t>
      </w:r>
      <w:proofErr w:type="spellStart"/>
      <w:r w:rsidR="00AC5079" w:rsidRPr="00366B96">
        <w:rPr>
          <w:rFonts w:ascii="Arial" w:hAnsi="Arial" w:cs="Arial"/>
          <w:color w:val="000000" w:themeColor="text1"/>
          <w:sz w:val="22"/>
          <w:szCs w:val="22"/>
          <w:shd w:val="clear" w:color="auto" w:fill="FFFFFF"/>
        </w:rPr>
        <w:t>Uk</w:t>
      </w:r>
      <w:proofErr w:type="spellEnd"/>
      <w:r w:rsidR="00AC5079" w:rsidRPr="00366B96">
        <w:rPr>
          <w:rFonts w:ascii="Arial" w:hAnsi="Arial" w:cs="Arial"/>
          <w:color w:val="000000" w:themeColor="text1"/>
          <w:sz w:val="22"/>
          <w:szCs w:val="22"/>
          <w:shd w:val="clear" w:color="auto" w:fill="FFFFFF"/>
        </w:rPr>
        <w:t>, advocates for the rights and needs of older adults</w:t>
      </w:r>
      <w:r w:rsidR="00715853" w:rsidRPr="00366B96">
        <w:rPr>
          <w:rFonts w:ascii="Arial" w:hAnsi="Arial" w:cs="Arial"/>
          <w:color w:val="000000" w:themeColor="text1"/>
          <w:sz w:val="22"/>
          <w:szCs w:val="22"/>
          <w:shd w:val="clear" w:color="auto" w:fill="FFFFFF"/>
        </w:rPr>
        <w:t>, working to ensure they have a good quality of life.</w:t>
      </w:r>
    </w:p>
    <w:p w14:paraId="48F9A0BA" w14:textId="2A6D4F2D" w:rsidR="009C0BEA" w:rsidRPr="00366B96" w:rsidRDefault="009C0BEA" w:rsidP="00650087">
      <w:pPr>
        <w:rPr>
          <w:rFonts w:ascii="Arial" w:hAnsi="Arial" w:cs="Arial"/>
          <w:color w:val="000000" w:themeColor="text1"/>
          <w:sz w:val="22"/>
          <w:szCs w:val="22"/>
          <w:shd w:val="clear" w:color="auto" w:fill="FFFFFF"/>
        </w:rPr>
      </w:pPr>
      <w:r w:rsidRPr="00366B96">
        <w:rPr>
          <w:rFonts w:ascii="Arial" w:hAnsi="Arial" w:cs="Arial"/>
          <w:color w:val="000000" w:themeColor="text1"/>
          <w:sz w:val="22"/>
          <w:szCs w:val="22"/>
          <w:shd w:val="clear" w:color="auto" w:fill="FFFFFF"/>
        </w:rPr>
        <w:t xml:space="preserve">All the issues mentioned in the case study, Age UK will </w:t>
      </w:r>
      <w:r w:rsidR="009A2A5C" w:rsidRPr="00366B96">
        <w:rPr>
          <w:rFonts w:ascii="Arial" w:hAnsi="Arial" w:cs="Arial"/>
          <w:color w:val="000000" w:themeColor="text1"/>
          <w:sz w:val="22"/>
          <w:szCs w:val="22"/>
          <w:shd w:val="clear" w:color="auto" w:fill="FFFFFF"/>
        </w:rPr>
        <w:t xml:space="preserve">be beneficial if </w:t>
      </w:r>
      <w:proofErr w:type="spellStart"/>
      <w:r w:rsidR="009A2A5C" w:rsidRPr="00366B96">
        <w:rPr>
          <w:rFonts w:ascii="Arial" w:hAnsi="Arial" w:cs="Arial"/>
          <w:color w:val="000000" w:themeColor="text1"/>
          <w:sz w:val="22"/>
          <w:szCs w:val="22"/>
          <w:shd w:val="clear" w:color="auto" w:fill="FFFFFF"/>
        </w:rPr>
        <w:t>Usayla</w:t>
      </w:r>
      <w:proofErr w:type="spellEnd"/>
      <w:r w:rsidR="009A2A5C" w:rsidRPr="00366B96">
        <w:rPr>
          <w:rFonts w:ascii="Arial" w:hAnsi="Arial" w:cs="Arial"/>
          <w:color w:val="000000" w:themeColor="text1"/>
          <w:sz w:val="22"/>
          <w:szCs w:val="22"/>
          <w:shd w:val="clear" w:color="auto" w:fill="FFFFFF"/>
        </w:rPr>
        <w:t xml:space="preserve"> is referred to these services. </w:t>
      </w:r>
      <w:r w:rsidR="00B26008" w:rsidRPr="00366B96">
        <w:rPr>
          <w:rFonts w:ascii="Arial" w:hAnsi="Arial" w:cs="Arial"/>
          <w:color w:val="000000" w:themeColor="text1"/>
          <w:sz w:val="22"/>
          <w:szCs w:val="22"/>
          <w:shd w:val="clear" w:color="auto" w:fill="FFFFFF"/>
        </w:rPr>
        <w:t xml:space="preserve">These policies cover financial matters which is </w:t>
      </w:r>
      <w:r w:rsidR="00621317" w:rsidRPr="00366B96">
        <w:rPr>
          <w:rFonts w:ascii="Arial" w:hAnsi="Arial" w:cs="Arial"/>
          <w:color w:val="000000" w:themeColor="text1"/>
          <w:sz w:val="22"/>
          <w:szCs w:val="22"/>
          <w:shd w:val="clear" w:color="auto" w:fill="FFFFFF"/>
        </w:rPr>
        <w:t xml:space="preserve">helpful for this individual, so she </w:t>
      </w:r>
      <w:r w:rsidR="0078342E" w:rsidRPr="00366B96">
        <w:rPr>
          <w:rFonts w:ascii="Arial" w:hAnsi="Arial" w:cs="Arial"/>
          <w:color w:val="000000" w:themeColor="text1"/>
          <w:sz w:val="22"/>
          <w:szCs w:val="22"/>
          <w:shd w:val="clear" w:color="auto" w:fill="FFFFFF"/>
        </w:rPr>
        <w:t>can</w:t>
      </w:r>
      <w:r w:rsidR="00621317" w:rsidRPr="00366B96">
        <w:rPr>
          <w:rFonts w:ascii="Arial" w:hAnsi="Arial" w:cs="Arial"/>
          <w:color w:val="000000" w:themeColor="text1"/>
          <w:sz w:val="22"/>
          <w:szCs w:val="22"/>
          <w:shd w:val="clear" w:color="auto" w:fill="FFFFFF"/>
        </w:rPr>
        <w:t xml:space="preserve"> access the services. </w:t>
      </w:r>
      <w:proofErr w:type="spellStart"/>
      <w:r w:rsidR="0078342E" w:rsidRPr="00366B96">
        <w:rPr>
          <w:rFonts w:ascii="Arial" w:hAnsi="Arial" w:cs="Arial"/>
          <w:color w:val="000000" w:themeColor="text1"/>
          <w:sz w:val="22"/>
          <w:szCs w:val="22"/>
          <w:shd w:val="clear" w:color="auto" w:fill="FFFFFF"/>
        </w:rPr>
        <w:t>Usayla</w:t>
      </w:r>
      <w:proofErr w:type="spellEnd"/>
      <w:r w:rsidR="0078342E" w:rsidRPr="00366B96">
        <w:rPr>
          <w:rFonts w:ascii="Arial" w:hAnsi="Arial" w:cs="Arial"/>
          <w:color w:val="000000" w:themeColor="text1"/>
          <w:sz w:val="22"/>
          <w:szCs w:val="22"/>
          <w:shd w:val="clear" w:color="auto" w:fill="FFFFFF"/>
        </w:rPr>
        <w:t xml:space="preserve"> is diagnosed of arthritis in hands and knees which </w:t>
      </w:r>
      <w:r w:rsidR="00956C2A" w:rsidRPr="00366B96">
        <w:rPr>
          <w:rFonts w:ascii="Arial" w:hAnsi="Arial" w:cs="Arial"/>
          <w:color w:val="000000" w:themeColor="text1"/>
          <w:sz w:val="22"/>
          <w:szCs w:val="22"/>
          <w:shd w:val="clear" w:color="auto" w:fill="FFFFFF"/>
        </w:rPr>
        <w:t xml:space="preserve">can make it difficult for her to move around or carry things. </w:t>
      </w:r>
      <w:r w:rsidR="00C17601" w:rsidRPr="00366B96">
        <w:rPr>
          <w:rFonts w:ascii="Arial" w:hAnsi="Arial" w:cs="Arial"/>
          <w:color w:val="000000" w:themeColor="text1"/>
          <w:sz w:val="22"/>
          <w:szCs w:val="22"/>
          <w:shd w:val="clear" w:color="auto" w:fill="FFFFFF"/>
        </w:rPr>
        <w:t>According to NHS (</w:t>
      </w:r>
      <w:proofErr w:type="spellStart"/>
      <w:proofErr w:type="gramStart"/>
      <w:r w:rsidR="00C17601" w:rsidRPr="00366B96">
        <w:rPr>
          <w:rFonts w:ascii="Arial" w:hAnsi="Arial" w:cs="Arial"/>
          <w:color w:val="000000" w:themeColor="text1"/>
          <w:sz w:val="22"/>
          <w:szCs w:val="22"/>
          <w:shd w:val="clear" w:color="auto" w:fill="FFFFFF"/>
        </w:rPr>
        <w:t>no,date</w:t>
      </w:r>
      <w:proofErr w:type="spellEnd"/>
      <w:proofErr w:type="gramEnd"/>
      <w:r w:rsidR="00C17601" w:rsidRPr="00366B96">
        <w:rPr>
          <w:rFonts w:ascii="Arial" w:hAnsi="Arial" w:cs="Arial"/>
          <w:color w:val="000000" w:themeColor="text1"/>
          <w:sz w:val="22"/>
          <w:szCs w:val="22"/>
          <w:shd w:val="clear" w:color="auto" w:fill="FFFFFF"/>
        </w:rPr>
        <w:t xml:space="preserve">) arthritis </w:t>
      </w:r>
      <w:r w:rsidR="0088780A" w:rsidRPr="00366B96">
        <w:rPr>
          <w:rFonts w:ascii="Arial" w:hAnsi="Arial" w:cs="Arial"/>
          <w:color w:val="000000" w:themeColor="text1"/>
          <w:sz w:val="22"/>
          <w:szCs w:val="22"/>
          <w:shd w:val="clear" w:color="auto" w:fill="FFFFFF"/>
        </w:rPr>
        <w:t xml:space="preserve">causes pain and inflammation of joints. </w:t>
      </w:r>
      <w:r w:rsidR="00556A27" w:rsidRPr="00366B96">
        <w:rPr>
          <w:rFonts w:ascii="Arial" w:hAnsi="Arial" w:cs="Arial"/>
          <w:color w:val="000000" w:themeColor="text1"/>
          <w:sz w:val="22"/>
          <w:szCs w:val="22"/>
          <w:shd w:val="clear" w:color="auto" w:fill="FFFFFF"/>
        </w:rPr>
        <w:t xml:space="preserve">It causes joint pain, stiffness </w:t>
      </w:r>
      <w:r w:rsidR="00521954" w:rsidRPr="00366B96">
        <w:rPr>
          <w:rFonts w:ascii="Arial" w:hAnsi="Arial" w:cs="Arial"/>
          <w:color w:val="000000" w:themeColor="text1"/>
          <w:sz w:val="22"/>
          <w:szCs w:val="22"/>
          <w:shd w:val="clear" w:color="auto" w:fill="FFFFFF"/>
        </w:rPr>
        <w:t>and impacts an individual’s daily life</w:t>
      </w:r>
      <w:r w:rsidR="009F31B1" w:rsidRPr="00366B96">
        <w:rPr>
          <w:rFonts w:ascii="Arial" w:hAnsi="Arial" w:cs="Arial"/>
          <w:color w:val="000000" w:themeColor="text1"/>
          <w:sz w:val="22"/>
          <w:szCs w:val="22"/>
          <w:shd w:val="clear" w:color="auto" w:fill="FFFFFF"/>
        </w:rPr>
        <w:t xml:space="preserve"> and mobility. </w:t>
      </w:r>
      <w:proofErr w:type="spellStart"/>
      <w:r w:rsidR="009F31B1" w:rsidRPr="00366B96">
        <w:rPr>
          <w:rFonts w:ascii="Arial" w:hAnsi="Arial" w:cs="Arial"/>
          <w:color w:val="000000" w:themeColor="text1"/>
          <w:sz w:val="22"/>
          <w:szCs w:val="22"/>
          <w:shd w:val="clear" w:color="auto" w:fill="FFFFFF"/>
        </w:rPr>
        <w:t>Usayla</w:t>
      </w:r>
      <w:proofErr w:type="spellEnd"/>
      <w:r w:rsidR="009F31B1" w:rsidRPr="00366B96">
        <w:rPr>
          <w:rFonts w:ascii="Arial" w:hAnsi="Arial" w:cs="Arial"/>
          <w:color w:val="000000" w:themeColor="text1"/>
          <w:sz w:val="22"/>
          <w:szCs w:val="22"/>
          <w:shd w:val="clear" w:color="auto" w:fill="FFFFFF"/>
        </w:rPr>
        <w:t xml:space="preserve"> should be offered medical advice, </w:t>
      </w:r>
      <w:r w:rsidR="007F1FF9" w:rsidRPr="00366B96">
        <w:rPr>
          <w:rFonts w:ascii="Arial" w:hAnsi="Arial" w:cs="Arial"/>
          <w:color w:val="000000" w:themeColor="text1"/>
          <w:sz w:val="22"/>
          <w:szCs w:val="22"/>
          <w:shd w:val="clear" w:color="auto" w:fill="FFFFFF"/>
        </w:rPr>
        <w:t xml:space="preserve">medication, and physical therapy. </w:t>
      </w:r>
      <w:r w:rsidR="00D37B04" w:rsidRPr="00366B96">
        <w:rPr>
          <w:rFonts w:ascii="Arial" w:hAnsi="Arial" w:cs="Arial"/>
          <w:color w:val="000000" w:themeColor="text1"/>
          <w:sz w:val="22"/>
          <w:szCs w:val="22"/>
          <w:shd w:val="clear" w:color="auto" w:fill="FFFFFF"/>
        </w:rPr>
        <w:t xml:space="preserve">This will alleviate symptoms and improve her quality of life. It will be helpful for </w:t>
      </w:r>
      <w:proofErr w:type="spellStart"/>
      <w:r w:rsidR="00D37B04" w:rsidRPr="00366B96">
        <w:rPr>
          <w:rFonts w:ascii="Arial" w:hAnsi="Arial" w:cs="Arial"/>
          <w:color w:val="000000" w:themeColor="text1"/>
          <w:sz w:val="22"/>
          <w:szCs w:val="22"/>
          <w:shd w:val="clear" w:color="auto" w:fill="FFFFFF"/>
        </w:rPr>
        <w:t>Usayla</w:t>
      </w:r>
      <w:proofErr w:type="spellEnd"/>
      <w:r w:rsidR="00D37B04" w:rsidRPr="00366B96">
        <w:rPr>
          <w:rFonts w:ascii="Arial" w:hAnsi="Arial" w:cs="Arial"/>
          <w:color w:val="000000" w:themeColor="text1"/>
          <w:sz w:val="22"/>
          <w:szCs w:val="22"/>
          <w:shd w:val="clear" w:color="auto" w:fill="FFFFFF"/>
        </w:rPr>
        <w:t xml:space="preserve"> to connect to support groups or organisations tha</w:t>
      </w:r>
      <w:r w:rsidR="00382DD7" w:rsidRPr="00366B96">
        <w:rPr>
          <w:rFonts w:ascii="Arial" w:hAnsi="Arial" w:cs="Arial"/>
          <w:color w:val="000000" w:themeColor="text1"/>
          <w:sz w:val="22"/>
          <w:szCs w:val="22"/>
          <w:shd w:val="clear" w:color="auto" w:fill="FFFFFF"/>
        </w:rPr>
        <w:t xml:space="preserve">t provide resources and guidance for arthritis. </w:t>
      </w:r>
    </w:p>
    <w:p w14:paraId="49336CC1" w14:textId="76E372F1" w:rsidR="0007315A" w:rsidRPr="00366B96" w:rsidRDefault="0007315A" w:rsidP="00650087">
      <w:pPr>
        <w:rPr>
          <w:rFonts w:ascii="Arial" w:hAnsi="Arial" w:cs="Arial"/>
          <w:color w:val="000000" w:themeColor="text1"/>
          <w:sz w:val="22"/>
          <w:szCs w:val="22"/>
          <w:shd w:val="clear" w:color="auto" w:fill="FFFFFF"/>
        </w:rPr>
      </w:pPr>
      <w:proofErr w:type="spellStart"/>
      <w:r w:rsidRPr="00366B96">
        <w:rPr>
          <w:rFonts w:ascii="Arial" w:hAnsi="Arial" w:cs="Arial"/>
          <w:color w:val="000000" w:themeColor="text1"/>
          <w:sz w:val="22"/>
          <w:szCs w:val="22"/>
          <w:shd w:val="clear" w:color="auto" w:fill="FFFFFF"/>
        </w:rPr>
        <w:t>Usayla’s</w:t>
      </w:r>
      <w:proofErr w:type="spellEnd"/>
      <w:r w:rsidRPr="00366B96">
        <w:rPr>
          <w:rFonts w:ascii="Arial" w:hAnsi="Arial" w:cs="Arial"/>
          <w:color w:val="000000" w:themeColor="text1"/>
          <w:sz w:val="22"/>
          <w:szCs w:val="22"/>
          <w:shd w:val="clear" w:color="auto" w:fill="FFFFFF"/>
        </w:rPr>
        <w:t xml:space="preserve"> health is declining as she is losing weight. </w:t>
      </w:r>
      <w:r w:rsidR="00776F39" w:rsidRPr="00366B96">
        <w:rPr>
          <w:rFonts w:ascii="Arial" w:hAnsi="Arial" w:cs="Arial"/>
          <w:color w:val="000000" w:themeColor="text1"/>
          <w:sz w:val="22"/>
          <w:szCs w:val="22"/>
          <w:shd w:val="clear" w:color="auto" w:fill="FFFFFF"/>
        </w:rPr>
        <w:t xml:space="preserve">Healthy ageing is crucial but weight </w:t>
      </w:r>
      <w:r w:rsidR="00BE147D" w:rsidRPr="00366B96">
        <w:rPr>
          <w:rFonts w:ascii="Arial" w:hAnsi="Arial" w:cs="Arial"/>
          <w:color w:val="000000" w:themeColor="text1"/>
          <w:sz w:val="22"/>
          <w:szCs w:val="22"/>
          <w:shd w:val="clear" w:color="auto" w:fill="FFFFFF"/>
        </w:rPr>
        <w:t>loss due</w:t>
      </w:r>
      <w:r w:rsidR="00FC2087" w:rsidRPr="00366B96">
        <w:rPr>
          <w:rFonts w:ascii="Arial" w:hAnsi="Arial" w:cs="Arial"/>
          <w:color w:val="000000" w:themeColor="text1"/>
          <w:sz w:val="22"/>
          <w:szCs w:val="22"/>
          <w:shd w:val="clear" w:color="auto" w:fill="FFFFFF"/>
        </w:rPr>
        <w:t xml:space="preserve"> to a familial death is challenging and </w:t>
      </w:r>
      <w:r w:rsidR="00324E7B" w:rsidRPr="00366B96">
        <w:rPr>
          <w:rFonts w:ascii="Arial" w:hAnsi="Arial" w:cs="Arial"/>
          <w:color w:val="000000" w:themeColor="text1"/>
          <w:sz w:val="22"/>
          <w:szCs w:val="22"/>
          <w:shd w:val="clear" w:color="auto" w:fill="FFFFFF"/>
        </w:rPr>
        <w:t>brings poor quality of life (Mercan,</w:t>
      </w:r>
      <w:r w:rsidR="000B64BE" w:rsidRPr="00366B96">
        <w:rPr>
          <w:rFonts w:ascii="Arial" w:hAnsi="Arial" w:cs="Arial"/>
          <w:color w:val="000000" w:themeColor="text1"/>
          <w:sz w:val="22"/>
          <w:szCs w:val="22"/>
          <w:shd w:val="clear" w:color="auto" w:fill="FFFFFF"/>
        </w:rPr>
        <w:t xml:space="preserve"> Barlin and Cebeci, 2016)</w:t>
      </w:r>
      <w:r w:rsidR="00BE147D" w:rsidRPr="00366B96">
        <w:rPr>
          <w:rFonts w:ascii="Arial" w:hAnsi="Arial" w:cs="Arial"/>
          <w:color w:val="000000" w:themeColor="text1"/>
          <w:sz w:val="22"/>
          <w:szCs w:val="22"/>
          <w:shd w:val="clear" w:color="auto" w:fill="FFFFFF"/>
        </w:rPr>
        <w:t xml:space="preserve">. </w:t>
      </w:r>
      <w:r w:rsidR="00C8717E" w:rsidRPr="00366B96">
        <w:rPr>
          <w:rFonts w:ascii="Arial" w:hAnsi="Arial" w:cs="Arial"/>
          <w:color w:val="000000" w:themeColor="text1"/>
          <w:sz w:val="22"/>
          <w:szCs w:val="22"/>
          <w:shd w:val="clear" w:color="auto" w:fill="FFFFFF"/>
        </w:rPr>
        <w:t xml:space="preserve">Perhaps </w:t>
      </w:r>
      <w:proofErr w:type="spellStart"/>
      <w:r w:rsidR="00C8717E" w:rsidRPr="00366B96">
        <w:rPr>
          <w:rFonts w:ascii="Arial" w:hAnsi="Arial" w:cs="Arial"/>
          <w:color w:val="000000" w:themeColor="text1"/>
          <w:sz w:val="22"/>
          <w:szCs w:val="22"/>
          <w:shd w:val="clear" w:color="auto" w:fill="FFFFFF"/>
        </w:rPr>
        <w:t>Usayla’s</w:t>
      </w:r>
      <w:proofErr w:type="spellEnd"/>
      <w:r w:rsidR="00C8717E" w:rsidRPr="00366B96">
        <w:rPr>
          <w:rFonts w:ascii="Arial" w:hAnsi="Arial" w:cs="Arial"/>
          <w:color w:val="000000" w:themeColor="text1"/>
          <w:sz w:val="22"/>
          <w:szCs w:val="22"/>
          <w:shd w:val="clear" w:color="auto" w:fill="FFFFFF"/>
        </w:rPr>
        <w:t xml:space="preserve"> weight loss is linked to her being along and with the death of her husband. </w:t>
      </w:r>
      <w:r w:rsidR="00B12028" w:rsidRPr="00366B96">
        <w:rPr>
          <w:rFonts w:ascii="Arial" w:hAnsi="Arial" w:cs="Arial"/>
          <w:color w:val="000000" w:themeColor="text1"/>
          <w:sz w:val="22"/>
          <w:szCs w:val="22"/>
          <w:shd w:val="clear" w:color="auto" w:fill="FFFFFF"/>
        </w:rPr>
        <w:t xml:space="preserve">Her family is concerned with her weight loss. </w:t>
      </w:r>
      <w:r w:rsidR="00BD1E14" w:rsidRPr="00366B96">
        <w:rPr>
          <w:rFonts w:ascii="Arial" w:hAnsi="Arial" w:cs="Arial"/>
          <w:color w:val="000000" w:themeColor="text1"/>
          <w:sz w:val="22"/>
          <w:szCs w:val="22"/>
          <w:shd w:val="clear" w:color="auto" w:fill="FFFFFF"/>
        </w:rPr>
        <w:t>Weight loss is a concern for this elderly individual</w:t>
      </w:r>
      <w:r w:rsidR="003D5C6E" w:rsidRPr="00366B96">
        <w:rPr>
          <w:rFonts w:ascii="Arial" w:hAnsi="Arial" w:cs="Arial"/>
          <w:color w:val="000000" w:themeColor="text1"/>
          <w:sz w:val="22"/>
          <w:szCs w:val="22"/>
          <w:shd w:val="clear" w:color="auto" w:fill="FFFFFF"/>
        </w:rPr>
        <w:t xml:space="preserve"> as it can have various causes, and implications. It is important to determine the root cause of her weight loss. </w:t>
      </w:r>
      <w:r w:rsidR="00513CD5" w:rsidRPr="00366B96">
        <w:rPr>
          <w:rFonts w:ascii="Arial" w:hAnsi="Arial" w:cs="Arial"/>
          <w:color w:val="000000" w:themeColor="text1"/>
          <w:sz w:val="22"/>
          <w:szCs w:val="22"/>
          <w:shd w:val="clear" w:color="auto" w:fill="FFFFFF"/>
        </w:rPr>
        <w:t xml:space="preserve">Maintaining a healthy weight is crucial </w:t>
      </w:r>
      <w:r w:rsidR="006725FF" w:rsidRPr="00366B96">
        <w:rPr>
          <w:rFonts w:ascii="Arial" w:hAnsi="Arial" w:cs="Arial"/>
          <w:color w:val="000000" w:themeColor="text1"/>
          <w:sz w:val="22"/>
          <w:szCs w:val="22"/>
          <w:shd w:val="clear" w:color="auto" w:fill="FFFFFF"/>
        </w:rPr>
        <w:t xml:space="preserve">for overall well-being. A healthcare professional should provide </w:t>
      </w:r>
      <w:r w:rsidR="00295901" w:rsidRPr="00366B96">
        <w:rPr>
          <w:rFonts w:ascii="Arial" w:hAnsi="Arial" w:cs="Arial"/>
          <w:color w:val="000000" w:themeColor="text1"/>
          <w:sz w:val="22"/>
          <w:szCs w:val="22"/>
          <w:shd w:val="clear" w:color="auto" w:fill="FFFFFF"/>
        </w:rPr>
        <w:t>guidance and recommend appropriate interventions</w:t>
      </w:r>
      <w:r w:rsidR="00BA46D8" w:rsidRPr="00366B96">
        <w:rPr>
          <w:rFonts w:ascii="Arial" w:hAnsi="Arial" w:cs="Arial"/>
          <w:color w:val="000000" w:themeColor="text1"/>
          <w:sz w:val="22"/>
          <w:szCs w:val="22"/>
          <w:shd w:val="clear" w:color="auto" w:fill="FFFFFF"/>
        </w:rPr>
        <w:t xml:space="preserve">, such as dietary modifications or nutritional supplements. </w:t>
      </w:r>
    </w:p>
    <w:p w14:paraId="237D3E00" w14:textId="15B00935" w:rsidR="0078249B" w:rsidRPr="00366B96" w:rsidRDefault="0078249B" w:rsidP="00650087">
      <w:pPr>
        <w:rPr>
          <w:rFonts w:ascii="Arial" w:hAnsi="Arial" w:cs="Arial"/>
          <w:color w:val="000000" w:themeColor="text1"/>
          <w:sz w:val="22"/>
          <w:szCs w:val="22"/>
          <w:shd w:val="clear" w:color="auto" w:fill="FFFFFF"/>
        </w:rPr>
      </w:pPr>
      <w:r w:rsidRPr="00366B96">
        <w:rPr>
          <w:rFonts w:ascii="Arial" w:hAnsi="Arial" w:cs="Arial"/>
          <w:color w:val="000000" w:themeColor="text1"/>
          <w:sz w:val="22"/>
          <w:szCs w:val="22"/>
          <w:shd w:val="clear" w:color="auto" w:fill="FFFFFF"/>
        </w:rPr>
        <w:t xml:space="preserve">Recommendations- </w:t>
      </w:r>
    </w:p>
    <w:p w14:paraId="36A5DF10" w14:textId="694AF55E" w:rsidR="0078249B" w:rsidRPr="00366B96" w:rsidRDefault="0078249B" w:rsidP="00650087">
      <w:pPr>
        <w:rPr>
          <w:rFonts w:ascii="Arial" w:hAnsi="Arial" w:cs="Arial"/>
          <w:color w:val="000000" w:themeColor="text1"/>
          <w:sz w:val="22"/>
          <w:szCs w:val="22"/>
          <w:shd w:val="clear" w:color="auto" w:fill="FFFFFF"/>
        </w:rPr>
      </w:pPr>
      <w:proofErr w:type="spellStart"/>
      <w:r w:rsidRPr="00366B96">
        <w:rPr>
          <w:rFonts w:ascii="Arial" w:hAnsi="Arial" w:cs="Arial"/>
          <w:color w:val="000000" w:themeColor="text1"/>
          <w:sz w:val="22"/>
          <w:szCs w:val="22"/>
          <w:shd w:val="clear" w:color="auto" w:fill="FFFFFF"/>
        </w:rPr>
        <w:t>Usayla</w:t>
      </w:r>
      <w:proofErr w:type="spellEnd"/>
      <w:r w:rsidRPr="00366B96">
        <w:rPr>
          <w:rFonts w:ascii="Arial" w:hAnsi="Arial" w:cs="Arial"/>
          <w:color w:val="000000" w:themeColor="text1"/>
          <w:sz w:val="22"/>
          <w:szCs w:val="22"/>
          <w:shd w:val="clear" w:color="auto" w:fill="FFFFFF"/>
        </w:rPr>
        <w:t xml:space="preserve"> needs </w:t>
      </w:r>
      <w:r w:rsidR="004B1535" w:rsidRPr="00366B96">
        <w:rPr>
          <w:rFonts w:ascii="Arial" w:hAnsi="Arial" w:cs="Arial"/>
          <w:color w:val="000000" w:themeColor="text1"/>
          <w:sz w:val="22"/>
          <w:szCs w:val="22"/>
          <w:shd w:val="clear" w:color="auto" w:fill="FFFFFF"/>
        </w:rPr>
        <w:t xml:space="preserve">a dire support from her local council and the organisations who supports elderly. </w:t>
      </w:r>
      <w:r w:rsidR="00886448" w:rsidRPr="00366B96">
        <w:rPr>
          <w:rFonts w:ascii="Arial" w:hAnsi="Arial" w:cs="Arial"/>
          <w:color w:val="000000" w:themeColor="text1"/>
          <w:sz w:val="22"/>
          <w:szCs w:val="22"/>
          <w:shd w:val="clear" w:color="auto" w:fill="FFFFFF"/>
        </w:rPr>
        <w:t xml:space="preserve">It is important that her family or </w:t>
      </w:r>
      <w:r w:rsidR="00B821D1" w:rsidRPr="00366B96">
        <w:rPr>
          <w:rFonts w:ascii="Arial" w:hAnsi="Arial" w:cs="Arial"/>
          <w:color w:val="000000" w:themeColor="text1"/>
          <w:sz w:val="22"/>
          <w:szCs w:val="22"/>
          <w:shd w:val="clear" w:color="auto" w:fill="FFFFFF"/>
        </w:rPr>
        <w:t xml:space="preserve">the local community help </w:t>
      </w:r>
      <w:proofErr w:type="spellStart"/>
      <w:r w:rsidR="00B821D1" w:rsidRPr="00366B96">
        <w:rPr>
          <w:rFonts w:ascii="Arial" w:hAnsi="Arial" w:cs="Arial"/>
          <w:color w:val="000000" w:themeColor="text1"/>
          <w:sz w:val="22"/>
          <w:szCs w:val="22"/>
          <w:shd w:val="clear" w:color="auto" w:fill="FFFFFF"/>
        </w:rPr>
        <w:t>Usayla</w:t>
      </w:r>
      <w:proofErr w:type="spellEnd"/>
      <w:r w:rsidR="00B821D1" w:rsidRPr="00366B96">
        <w:rPr>
          <w:rFonts w:ascii="Arial" w:hAnsi="Arial" w:cs="Arial"/>
          <w:color w:val="000000" w:themeColor="text1"/>
          <w:sz w:val="22"/>
          <w:szCs w:val="22"/>
          <w:shd w:val="clear" w:color="auto" w:fill="FFFFFF"/>
        </w:rPr>
        <w:t xml:space="preserve"> reach out to the resources available. It will be helpful if the local council is contacted and made aware of </w:t>
      </w:r>
      <w:proofErr w:type="spellStart"/>
      <w:r w:rsidR="004F23B2" w:rsidRPr="00366B96">
        <w:rPr>
          <w:rFonts w:ascii="Arial" w:hAnsi="Arial" w:cs="Arial"/>
          <w:color w:val="000000" w:themeColor="text1"/>
          <w:sz w:val="22"/>
          <w:szCs w:val="22"/>
          <w:shd w:val="clear" w:color="auto" w:fill="FFFFFF"/>
        </w:rPr>
        <w:t>Usayla’s</w:t>
      </w:r>
      <w:proofErr w:type="spellEnd"/>
      <w:r w:rsidR="004F23B2" w:rsidRPr="00366B96">
        <w:rPr>
          <w:rFonts w:ascii="Arial" w:hAnsi="Arial" w:cs="Arial"/>
          <w:color w:val="000000" w:themeColor="text1"/>
          <w:sz w:val="22"/>
          <w:szCs w:val="22"/>
          <w:shd w:val="clear" w:color="auto" w:fill="FFFFFF"/>
        </w:rPr>
        <w:t xml:space="preserve"> circumstances. </w:t>
      </w:r>
      <w:proofErr w:type="spellStart"/>
      <w:r w:rsidR="004F23B2" w:rsidRPr="00366B96">
        <w:rPr>
          <w:rFonts w:ascii="Arial" w:hAnsi="Arial" w:cs="Arial"/>
          <w:color w:val="000000" w:themeColor="text1"/>
          <w:sz w:val="22"/>
          <w:szCs w:val="22"/>
          <w:shd w:val="clear" w:color="auto" w:fill="FFFFFF"/>
        </w:rPr>
        <w:t>Usayla</w:t>
      </w:r>
      <w:proofErr w:type="spellEnd"/>
      <w:r w:rsidR="004F23B2" w:rsidRPr="00366B96">
        <w:rPr>
          <w:rFonts w:ascii="Arial" w:hAnsi="Arial" w:cs="Arial"/>
          <w:color w:val="000000" w:themeColor="text1"/>
          <w:sz w:val="22"/>
          <w:szCs w:val="22"/>
          <w:shd w:val="clear" w:color="auto" w:fill="FFFFFF"/>
        </w:rPr>
        <w:t xml:space="preserve"> should seek help from her friends and take lifts without feeling </w:t>
      </w:r>
      <w:r w:rsidR="00D85E7C" w:rsidRPr="00366B96">
        <w:rPr>
          <w:rFonts w:ascii="Arial" w:hAnsi="Arial" w:cs="Arial"/>
          <w:color w:val="000000" w:themeColor="text1"/>
          <w:sz w:val="22"/>
          <w:szCs w:val="22"/>
          <w:shd w:val="clear" w:color="auto" w:fill="FFFFFF"/>
        </w:rPr>
        <w:t xml:space="preserve">low about it. The community and friends are there to help as </w:t>
      </w:r>
      <w:proofErr w:type="spellStart"/>
      <w:r w:rsidR="00D85E7C" w:rsidRPr="00366B96">
        <w:rPr>
          <w:rFonts w:ascii="Arial" w:hAnsi="Arial" w:cs="Arial"/>
          <w:color w:val="000000" w:themeColor="text1"/>
          <w:sz w:val="22"/>
          <w:szCs w:val="22"/>
          <w:shd w:val="clear" w:color="auto" w:fill="FFFFFF"/>
        </w:rPr>
        <w:t>Usayla</w:t>
      </w:r>
      <w:proofErr w:type="spellEnd"/>
      <w:r w:rsidR="00D85E7C" w:rsidRPr="00366B96">
        <w:rPr>
          <w:rFonts w:ascii="Arial" w:hAnsi="Arial" w:cs="Arial"/>
          <w:color w:val="000000" w:themeColor="text1"/>
          <w:sz w:val="22"/>
          <w:szCs w:val="22"/>
          <w:shd w:val="clear" w:color="auto" w:fill="FFFFFF"/>
        </w:rPr>
        <w:t xml:space="preserve"> has helped the community within the church and local park. </w:t>
      </w:r>
      <w:r w:rsidR="00083CCD" w:rsidRPr="00366B96">
        <w:rPr>
          <w:rFonts w:ascii="Arial" w:hAnsi="Arial" w:cs="Arial"/>
          <w:color w:val="000000" w:themeColor="text1"/>
          <w:sz w:val="22"/>
          <w:szCs w:val="22"/>
          <w:shd w:val="clear" w:color="auto" w:fill="FFFFFF"/>
        </w:rPr>
        <w:t xml:space="preserve">The right measurements should be taken to provide support and companionship for </w:t>
      </w:r>
      <w:proofErr w:type="spellStart"/>
      <w:r w:rsidR="00083CCD" w:rsidRPr="00366B96">
        <w:rPr>
          <w:rFonts w:ascii="Arial" w:hAnsi="Arial" w:cs="Arial"/>
          <w:color w:val="000000" w:themeColor="text1"/>
          <w:sz w:val="22"/>
          <w:szCs w:val="22"/>
          <w:shd w:val="clear" w:color="auto" w:fill="FFFFFF"/>
        </w:rPr>
        <w:t>Usayla</w:t>
      </w:r>
      <w:proofErr w:type="spellEnd"/>
      <w:r w:rsidR="00083CCD" w:rsidRPr="00366B96">
        <w:rPr>
          <w:rFonts w:ascii="Arial" w:hAnsi="Arial" w:cs="Arial"/>
          <w:color w:val="000000" w:themeColor="text1"/>
          <w:sz w:val="22"/>
          <w:szCs w:val="22"/>
          <w:shd w:val="clear" w:color="auto" w:fill="FFFFFF"/>
        </w:rPr>
        <w:t xml:space="preserve">. Someone should volunteer to spend and help </w:t>
      </w:r>
      <w:proofErr w:type="spellStart"/>
      <w:r w:rsidR="00304422" w:rsidRPr="00366B96">
        <w:rPr>
          <w:rFonts w:ascii="Arial" w:hAnsi="Arial" w:cs="Arial"/>
          <w:color w:val="000000" w:themeColor="text1"/>
          <w:sz w:val="22"/>
          <w:szCs w:val="22"/>
          <w:shd w:val="clear" w:color="auto" w:fill="FFFFFF"/>
        </w:rPr>
        <w:t>Usayla</w:t>
      </w:r>
      <w:proofErr w:type="spellEnd"/>
      <w:r w:rsidR="00304422" w:rsidRPr="00366B96">
        <w:rPr>
          <w:rFonts w:ascii="Arial" w:hAnsi="Arial" w:cs="Arial"/>
          <w:color w:val="000000" w:themeColor="text1"/>
          <w:sz w:val="22"/>
          <w:szCs w:val="22"/>
          <w:shd w:val="clear" w:color="auto" w:fill="FFFFFF"/>
        </w:rPr>
        <w:t xml:space="preserve"> with her daily tasks. The local government should offer financial help or provide funding to </w:t>
      </w:r>
      <w:r w:rsidR="00656185" w:rsidRPr="00366B96">
        <w:rPr>
          <w:rFonts w:ascii="Arial" w:hAnsi="Arial" w:cs="Arial"/>
          <w:color w:val="000000" w:themeColor="text1"/>
          <w:sz w:val="22"/>
          <w:szCs w:val="22"/>
          <w:shd w:val="clear" w:color="auto" w:fill="FFFFFF"/>
        </w:rPr>
        <w:t xml:space="preserve">aid </w:t>
      </w:r>
      <w:proofErr w:type="spellStart"/>
      <w:r w:rsidR="00656185" w:rsidRPr="00366B96">
        <w:rPr>
          <w:rFonts w:ascii="Arial" w:hAnsi="Arial" w:cs="Arial"/>
          <w:color w:val="000000" w:themeColor="text1"/>
          <w:sz w:val="22"/>
          <w:szCs w:val="22"/>
          <w:shd w:val="clear" w:color="auto" w:fill="FFFFFF"/>
        </w:rPr>
        <w:t>Usayla</w:t>
      </w:r>
      <w:proofErr w:type="spellEnd"/>
      <w:r w:rsidR="00656185" w:rsidRPr="00366B96">
        <w:rPr>
          <w:rFonts w:ascii="Arial" w:hAnsi="Arial" w:cs="Arial"/>
          <w:color w:val="000000" w:themeColor="text1"/>
          <w:sz w:val="22"/>
          <w:szCs w:val="22"/>
          <w:shd w:val="clear" w:color="auto" w:fill="FFFFFF"/>
        </w:rPr>
        <w:t xml:space="preserve"> help in her home or offer her a space in residential care. The health and social care services </w:t>
      </w:r>
      <w:r w:rsidR="0032446A" w:rsidRPr="00366B96">
        <w:rPr>
          <w:rFonts w:ascii="Arial" w:hAnsi="Arial" w:cs="Arial"/>
          <w:color w:val="000000" w:themeColor="text1"/>
          <w:sz w:val="22"/>
          <w:szCs w:val="22"/>
          <w:shd w:val="clear" w:color="auto" w:fill="FFFFFF"/>
        </w:rPr>
        <w:t xml:space="preserve">offer support for individuals and thus </w:t>
      </w:r>
      <w:proofErr w:type="spellStart"/>
      <w:r w:rsidR="0032446A" w:rsidRPr="00366B96">
        <w:rPr>
          <w:rFonts w:ascii="Arial" w:hAnsi="Arial" w:cs="Arial"/>
          <w:color w:val="000000" w:themeColor="text1"/>
          <w:sz w:val="22"/>
          <w:szCs w:val="22"/>
          <w:shd w:val="clear" w:color="auto" w:fill="FFFFFF"/>
        </w:rPr>
        <w:t>Usayla</w:t>
      </w:r>
      <w:proofErr w:type="spellEnd"/>
      <w:r w:rsidR="0032446A" w:rsidRPr="00366B96">
        <w:rPr>
          <w:rFonts w:ascii="Arial" w:hAnsi="Arial" w:cs="Arial"/>
          <w:color w:val="000000" w:themeColor="text1"/>
          <w:sz w:val="22"/>
          <w:szCs w:val="22"/>
          <w:shd w:val="clear" w:color="auto" w:fill="FFFFFF"/>
        </w:rPr>
        <w:t xml:space="preserve"> should benefit from these services and resources. </w:t>
      </w:r>
    </w:p>
    <w:p w14:paraId="4310F5FC" w14:textId="364E02F5" w:rsidR="0032446A" w:rsidRPr="00366B96" w:rsidRDefault="00AA0DB3" w:rsidP="00650087">
      <w:pPr>
        <w:rPr>
          <w:rFonts w:ascii="Arial" w:hAnsi="Arial" w:cs="Arial"/>
          <w:color w:val="000000" w:themeColor="text1"/>
          <w:sz w:val="22"/>
          <w:szCs w:val="22"/>
          <w:shd w:val="clear" w:color="auto" w:fill="FFFFFF"/>
        </w:rPr>
      </w:pPr>
      <w:proofErr w:type="spellStart"/>
      <w:r w:rsidRPr="00366B96">
        <w:rPr>
          <w:rFonts w:ascii="Arial" w:hAnsi="Arial" w:cs="Arial"/>
          <w:color w:val="000000" w:themeColor="text1"/>
          <w:sz w:val="22"/>
          <w:szCs w:val="22"/>
          <w:shd w:val="clear" w:color="auto" w:fill="FFFFFF"/>
        </w:rPr>
        <w:t>Usayla</w:t>
      </w:r>
      <w:proofErr w:type="spellEnd"/>
      <w:r w:rsidRPr="00366B96">
        <w:rPr>
          <w:rFonts w:ascii="Arial" w:hAnsi="Arial" w:cs="Arial"/>
          <w:color w:val="000000" w:themeColor="text1"/>
          <w:sz w:val="22"/>
          <w:szCs w:val="22"/>
          <w:shd w:val="clear" w:color="auto" w:fill="FFFFFF"/>
        </w:rPr>
        <w:t xml:space="preserve"> should </w:t>
      </w:r>
      <w:r w:rsidR="00AC1F15" w:rsidRPr="00366B96">
        <w:rPr>
          <w:rFonts w:ascii="Arial" w:hAnsi="Arial" w:cs="Arial"/>
          <w:color w:val="000000" w:themeColor="text1"/>
          <w:sz w:val="22"/>
          <w:szCs w:val="22"/>
          <w:shd w:val="clear" w:color="auto" w:fill="FFFFFF"/>
        </w:rPr>
        <w:t xml:space="preserve">try to maintain a balanced diet. This will help her manage her weight and she will be able to do daily activities. </w:t>
      </w:r>
      <w:r w:rsidR="004C78C2" w:rsidRPr="00366B96">
        <w:rPr>
          <w:rFonts w:ascii="Arial" w:hAnsi="Arial" w:cs="Arial"/>
          <w:color w:val="000000" w:themeColor="text1"/>
          <w:sz w:val="22"/>
          <w:szCs w:val="22"/>
          <w:shd w:val="clear" w:color="auto" w:fill="FFFFFF"/>
        </w:rPr>
        <w:t xml:space="preserve">It is important that </w:t>
      </w:r>
      <w:proofErr w:type="spellStart"/>
      <w:r w:rsidR="004C78C2" w:rsidRPr="00366B96">
        <w:rPr>
          <w:rFonts w:ascii="Arial" w:hAnsi="Arial" w:cs="Arial"/>
          <w:color w:val="000000" w:themeColor="text1"/>
          <w:sz w:val="22"/>
          <w:szCs w:val="22"/>
          <w:shd w:val="clear" w:color="auto" w:fill="FFFFFF"/>
        </w:rPr>
        <w:t>Usayla</w:t>
      </w:r>
      <w:proofErr w:type="spellEnd"/>
      <w:r w:rsidR="004C78C2" w:rsidRPr="00366B96">
        <w:rPr>
          <w:rFonts w:ascii="Arial" w:hAnsi="Arial" w:cs="Arial"/>
          <w:color w:val="000000" w:themeColor="text1"/>
          <w:sz w:val="22"/>
          <w:szCs w:val="22"/>
          <w:shd w:val="clear" w:color="auto" w:fill="FFFFFF"/>
        </w:rPr>
        <w:t xml:space="preserve"> stays socially connected, spending time with loved ones </w:t>
      </w:r>
      <w:r w:rsidR="001C3D33" w:rsidRPr="00366B96">
        <w:rPr>
          <w:rFonts w:ascii="Arial" w:hAnsi="Arial" w:cs="Arial"/>
          <w:color w:val="000000" w:themeColor="text1"/>
          <w:sz w:val="22"/>
          <w:szCs w:val="22"/>
          <w:shd w:val="clear" w:color="auto" w:fill="FFFFFF"/>
        </w:rPr>
        <w:t xml:space="preserve">and participating in community events can help fight feelings of loneliness and promote her well-being. </w:t>
      </w:r>
      <w:proofErr w:type="spellStart"/>
      <w:r w:rsidR="00C37BFD" w:rsidRPr="00366B96">
        <w:rPr>
          <w:rFonts w:ascii="Arial" w:hAnsi="Arial" w:cs="Arial"/>
          <w:color w:val="000000" w:themeColor="text1"/>
          <w:sz w:val="22"/>
          <w:szCs w:val="22"/>
          <w:shd w:val="clear" w:color="auto" w:fill="FFFFFF"/>
        </w:rPr>
        <w:t>Usayla</w:t>
      </w:r>
      <w:proofErr w:type="spellEnd"/>
      <w:r w:rsidR="00C37BFD" w:rsidRPr="00366B96">
        <w:rPr>
          <w:rFonts w:ascii="Arial" w:hAnsi="Arial" w:cs="Arial"/>
          <w:color w:val="000000" w:themeColor="text1"/>
          <w:sz w:val="22"/>
          <w:szCs w:val="22"/>
          <w:shd w:val="clear" w:color="auto" w:fill="FFFFFF"/>
        </w:rPr>
        <w:t xml:space="preserve"> should get regular health check-ups, it is </w:t>
      </w:r>
      <w:r w:rsidR="00C37BFD" w:rsidRPr="00366B96">
        <w:rPr>
          <w:rFonts w:ascii="Arial" w:hAnsi="Arial" w:cs="Arial"/>
          <w:color w:val="000000" w:themeColor="text1"/>
          <w:sz w:val="22"/>
          <w:szCs w:val="22"/>
          <w:shd w:val="clear" w:color="auto" w:fill="FFFFFF"/>
        </w:rPr>
        <w:lastRenderedPageBreak/>
        <w:t xml:space="preserve">important for elderly individual </w:t>
      </w:r>
      <w:r w:rsidR="00305CB3" w:rsidRPr="00366B96">
        <w:rPr>
          <w:rFonts w:ascii="Arial" w:hAnsi="Arial" w:cs="Arial"/>
          <w:color w:val="000000" w:themeColor="text1"/>
          <w:sz w:val="22"/>
          <w:szCs w:val="22"/>
          <w:shd w:val="clear" w:color="auto" w:fill="FFFFFF"/>
        </w:rPr>
        <w:t xml:space="preserve">to have regular check-ups with healthcare </w:t>
      </w:r>
      <w:r w:rsidR="00CF0231" w:rsidRPr="00366B96">
        <w:rPr>
          <w:rFonts w:ascii="Arial" w:hAnsi="Arial" w:cs="Arial"/>
          <w:color w:val="000000" w:themeColor="text1"/>
          <w:sz w:val="22"/>
          <w:szCs w:val="22"/>
          <w:shd w:val="clear" w:color="auto" w:fill="FFFFFF"/>
        </w:rPr>
        <w:t>professionals to</w:t>
      </w:r>
      <w:r w:rsidR="00305CB3" w:rsidRPr="00366B96">
        <w:rPr>
          <w:rFonts w:ascii="Arial" w:hAnsi="Arial" w:cs="Arial"/>
          <w:color w:val="000000" w:themeColor="text1"/>
          <w:sz w:val="22"/>
          <w:szCs w:val="22"/>
          <w:shd w:val="clear" w:color="auto" w:fill="FFFFFF"/>
        </w:rPr>
        <w:t xml:space="preserve"> monitor her health</w:t>
      </w:r>
      <w:r w:rsidR="00CF0231" w:rsidRPr="00366B96">
        <w:rPr>
          <w:rFonts w:ascii="Arial" w:hAnsi="Arial" w:cs="Arial"/>
          <w:color w:val="000000" w:themeColor="text1"/>
          <w:sz w:val="22"/>
          <w:szCs w:val="22"/>
          <w:shd w:val="clear" w:color="auto" w:fill="FFFFFF"/>
        </w:rPr>
        <w:t xml:space="preserve">. </w:t>
      </w:r>
    </w:p>
    <w:p w14:paraId="1590DA8E" w14:textId="69C4FC2E" w:rsidR="00C3344F" w:rsidRPr="00366B96" w:rsidRDefault="004539B6" w:rsidP="00650087">
      <w:pPr>
        <w:rPr>
          <w:rFonts w:ascii="Arial" w:hAnsi="Arial" w:cs="Arial"/>
          <w:color w:val="000000" w:themeColor="text1"/>
          <w:sz w:val="22"/>
          <w:szCs w:val="22"/>
          <w:shd w:val="clear" w:color="auto" w:fill="FFFFFF"/>
        </w:rPr>
      </w:pPr>
      <w:r w:rsidRPr="00366B96">
        <w:rPr>
          <w:rFonts w:ascii="Arial" w:hAnsi="Arial" w:cs="Arial"/>
          <w:color w:val="000000" w:themeColor="text1"/>
          <w:sz w:val="22"/>
          <w:szCs w:val="22"/>
          <w:shd w:val="clear" w:color="auto" w:fill="FFFFFF"/>
        </w:rPr>
        <w:t xml:space="preserve">There are several ways to support elderly in health and social care. </w:t>
      </w:r>
      <w:proofErr w:type="spellStart"/>
      <w:r w:rsidR="00AF1AEF" w:rsidRPr="00366B96">
        <w:rPr>
          <w:rFonts w:ascii="Arial" w:hAnsi="Arial" w:cs="Arial"/>
          <w:color w:val="000000" w:themeColor="text1"/>
          <w:sz w:val="22"/>
          <w:szCs w:val="22"/>
          <w:shd w:val="clear" w:color="auto" w:fill="FFFFFF"/>
        </w:rPr>
        <w:t>Usayla</w:t>
      </w:r>
      <w:proofErr w:type="spellEnd"/>
      <w:r w:rsidR="00AF1AEF" w:rsidRPr="00366B96">
        <w:rPr>
          <w:rFonts w:ascii="Arial" w:hAnsi="Arial" w:cs="Arial"/>
          <w:color w:val="000000" w:themeColor="text1"/>
          <w:sz w:val="22"/>
          <w:szCs w:val="22"/>
          <w:shd w:val="clear" w:color="auto" w:fill="FFFFFF"/>
        </w:rPr>
        <w:t xml:space="preserve"> could benefit if someone volunteers to support her. A volunteer could help in assisting </w:t>
      </w:r>
      <w:r w:rsidR="00BB4DBF" w:rsidRPr="00366B96">
        <w:rPr>
          <w:rFonts w:ascii="Arial" w:hAnsi="Arial" w:cs="Arial"/>
          <w:color w:val="000000" w:themeColor="text1"/>
          <w:sz w:val="22"/>
          <w:szCs w:val="22"/>
          <w:shd w:val="clear" w:color="auto" w:fill="FFFFFF"/>
        </w:rPr>
        <w:t>with activities</w:t>
      </w:r>
      <w:r w:rsidR="001D3A96" w:rsidRPr="00366B96">
        <w:rPr>
          <w:rFonts w:ascii="Arial" w:hAnsi="Arial" w:cs="Arial"/>
          <w:color w:val="000000" w:themeColor="text1"/>
          <w:sz w:val="22"/>
          <w:szCs w:val="22"/>
          <w:shd w:val="clear" w:color="auto" w:fill="FFFFFF"/>
        </w:rPr>
        <w:t>, offer companionships, or provide transportation.</w:t>
      </w:r>
      <w:r w:rsidR="0030142F" w:rsidRPr="00366B96">
        <w:rPr>
          <w:rFonts w:ascii="Arial" w:hAnsi="Arial" w:cs="Arial"/>
          <w:color w:val="000000" w:themeColor="text1"/>
          <w:sz w:val="22"/>
          <w:szCs w:val="22"/>
          <w:shd w:val="clear" w:color="auto" w:fill="FFFFFF"/>
        </w:rPr>
        <w:t xml:space="preserve"> </w:t>
      </w:r>
      <w:r w:rsidR="002B5B15" w:rsidRPr="00366B96">
        <w:rPr>
          <w:rFonts w:ascii="Arial" w:hAnsi="Arial" w:cs="Arial"/>
          <w:color w:val="000000" w:themeColor="text1"/>
          <w:sz w:val="22"/>
          <w:szCs w:val="22"/>
          <w:shd w:val="clear" w:color="auto" w:fill="FFFFFF"/>
        </w:rPr>
        <w:t>Everyone should be made aware about the importance of elderly health and social care.</w:t>
      </w:r>
      <w:r w:rsidR="00216CB1" w:rsidRPr="00366B96">
        <w:rPr>
          <w:rFonts w:ascii="Arial" w:hAnsi="Arial" w:cs="Arial"/>
          <w:color w:val="000000" w:themeColor="text1"/>
          <w:sz w:val="22"/>
          <w:szCs w:val="22"/>
          <w:shd w:val="clear" w:color="auto" w:fill="FFFFFF"/>
        </w:rPr>
        <w:t xml:space="preserve"> Donations should be made to organisations that support elderly health and social care. These donations </w:t>
      </w:r>
      <w:r w:rsidR="00412252" w:rsidRPr="00366B96">
        <w:rPr>
          <w:rFonts w:ascii="Arial" w:hAnsi="Arial" w:cs="Arial"/>
          <w:color w:val="000000" w:themeColor="text1"/>
          <w:sz w:val="22"/>
          <w:szCs w:val="22"/>
          <w:shd w:val="clear" w:color="auto" w:fill="FFFFFF"/>
        </w:rPr>
        <w:t xml:space="preserve">will help fund programs and services that benefit older adults like </w:t>
      </w:r>
      <w:proofErr w:type="spellStart"/>
      <w:r w:rsidR="00412252" w:rsidRPr="00366B96">
        <w:rPr>
          <w:rFonts w:ascii="Arial" w:hAnsi="Arial" w:cs="Arial"/>
          <w:color w:val="000000" w:themeColor="text1"/>
          <w:sz w:val="22"/>
          <w:szCs w:val="22"/>
          <w:shd w:val="clear" w:color="auto" w:fill="FFFFFF"/>
        </w:rPr>
        <w:t>Usayla</w:t>
      </w:r>
      <w:proofErr w:type="spellEnd"/>
      <w:r w:rsidR="00412252" w:rsidRPr="00366B96">
        <w:rPr>
          <w:rFonts w:ascii="Arial" w:hAnsi="Arial" w:cs="Arial"/>
          <w:color w:val="000000" w:themeColor="text1"/>
          <w:sz w:val="22"/>
          <w:szCs w:val="22"/>
          <w:shd w:val="clear" w:color="auto" w:fill="FFFFFF"/>
        </w:rPr>
        <w:t xml:space="preserve">. Everyone should reach out to elderly </w:t>
      </w:r>
      <w:r w:rsidR="0092794B" w:rsidRPr="00366B96">
        <w:rPr>
          <w:rFonts w:ascii="Arial" w:hAnsi="Arial" w:cs="Arial"/>
          <w:color w:val="000000" w:themeColor="text1"/>
          <w:sz w:val="22"/>
          <w:szCs w:val="22"/>
          <w:shd w:val="clear" w:color="auto" w:fill="FFFFFF"/>
        </w:rPr>
        <w:t xml:space="preserve">individuals in the community. Regular communication and visits can make a big difference </w:t>
      </w:r>
      <w:r w:rsidR="00C3344F" w:rsidRPr="00366B96">
        <w:rPr>
          <w:rFonts w:ascii="Arial" w:hAnsi="Arial" w:cs="Arial"/>
          <w:color w:val="000000" w:themeColor="text1"/>
          <w:sz w:val="22"/>
          <w:szCs w:val="22"/>
          <w:shd w:val="clear" w:color="auto" w:fill="FFFFFF"/>
        </w:rPr>
        <w:t>in their well-being.</w:t>
      </w:r>
    </w:p>
    <w:p w14:paraId="3C9EB78D" w14:textId="77777777" w:rsidR="00913830" w:rsidRPr="00366B96" w:rsidRDefault="00913830" w:rsidP="00650087">
      <w:pPr>
        <w:rPr>
          <w:rFonts w:ascii="Arial" w:hAnsi="Arial" w:cs="Arial"/>
          <w:color w:val="000000" w:themeColor="text1"/>
          <w:sz w:val="22"/>
          <w:szCs w:val="22"/>
          <w:shd w:val="clear" w:color="auto" w:fill="FFFFFF"/>
        </w:rPr>
      </w:pPr>
    </w:p>
    <w:p w14:paraId="3F8AC2C4" w14:textId="62E119FE" w:rsidR="00A568E6" w:rsidRPr="00366B96" w:rsidRDefault="00CF0231" w:rsidP="00650087">
      <w:pPr>
        <w:rPr>
          <w:rFonts w:ascii="Arial" w:hAnsi="Arial" w:cs="Arial"/>
          <w:color w:val="000000" w:themeColor="text1"/>
          <w:sz w:val="22"/>
          <w:szCs w:val="22"/>
          <w:shd w:val="clear" w:color="auto" w:fill="FFFFFF"/>
        </w:rPr>
      </w:pPr>
      <w:r w:rsidRPr="00366B96">
        <w:rPr>
          <w:rFonts w:ascii="Arial" w:hAnsi="Arial" w:cs="Arial"/>
          <w:color w:val="000000" w:themeColor="text1"/>
          <w:sz w:val="22"/>
          <w:szCs w:val="22"/>
          <w:shd w:val="clear" w:color="auto" w:fill="FFFFFF"/>
        </w:rPr>
        <w:t>Conclusion-</w:t>
      </w:r>
    </w:p>
    <w:p w14:paraId="2FAD82B5" w14:textId="517B05FA" w:rsidR="00CF0231" w:rsidRPr="00366B96" w:rsidRDefault="00CF0231" w:rsidP="00650087">
      <w:pPr>
        <w:rPr>
          <w:rFonts w:ascii="Arial" w:hAnsi="Arial" w:cs="Arial"/>
          <w:color w:val="000000" w:themeColor="text1"/>
          <w:sz w:val="22"/>
          <w:szCs w:val="22"/>
          <w:shd w:val="clear" w:color="auto" w:fill="FFFFFF"/>
        </w:rPr>
      </w:pPr>
      <w:r w:rsidRPr="00366B96">
        <w:rPr>
          <w:rFonts w:ascii="Arial" w:hAnsi="Arial" w:cs="Arial"/>
          <w:color w:val="000000" w:themeColor="text1"/>
          <w:sz w:val="22"/>
          <w:szCs w:val="22"/>
          <w:shd w:val="clear" w:color="auto" w:fill="FFFFFF"/>
        </w:rPr>
        <w:t xml:space="preserve">In conclusion, it is important to </w:t>
      </w:r>
      <w:r w:rsidR="00ED121D" w:rsidRPr="00366B96">
        <w:rPr>
          <w:rFonts w:ascii="Arial" w:hAnsi="Arial" w:cs="Arial"/>
          <w:color w:val="000000" w:themeColor="text1"/>
          <w:sz w:val="22"/>
          <w:szCs w:val="22"/>
          <w:shd w:val="clear" w:color="auto" w:fill="FFFFFF"/>
        </w:rPr>
        <w:t xml:space="preserve">educate individuals about the resources and services that are available to improve their quality of life. </w:t>
      </w:r>
      <w:r w:rsidR="00A53834" w:rsidRPr="00366B96">
        <w:rPr>
          <w:rFonts w:ascii="Arial" w:hAnsi="Arial" w:cs="Arial"/>
          <w:color w:val="000000" w:themeColor="text1"/>
          <w:sz w:val="22"/>
          <w:szCs w:val="22"/>
          <w:shd w:val="clear" w:color="auto" w:fill="FFFFFF"/>
        </w:rPr>
        <w:t xml:space="preserve">The reduction </w:t>
      </w:r>
      <w:r w:rsidR="00717D6D" w:rsidRPr="00366B96">
        <w:rPr>
          <w:rFonts w:ascii="Arial" w:hAnsi="Arial" w:cs="Arial"/>
          <w:color w:val="000000" w:themeColor="text1"/>
          <w:sz w:val="22"/>
          <w:szCs w:val="22"/>
          <w:shd w:val="clear" w:color="auto" w:fill="FFFFFF"/>
        </w:rPr>
        <w:t xml:space="preserve">of social funding for the elderly in the UK and its impact on health and social care services </w:t>
      </w:r>
      <w:r w:rsidR="00881585" w:rsidRPr="00366B96">
        <w:rPr>
          <w:rFonts w:ascii="Arial" w:hAnsi="Arial" w:cs="Arial"/>
          <w:color w:val="000000" w:themeColor="text1"/>
          <w:sz w:val="22"/>
          <w:szCs w:val="22"/>
          <w:shd w:val="clear" w:color="auto" w:fill="FFFFFF"/>
        </w:rPr>
        <w:t xml:space="preserve">affects the </w:t>
      </w:r>
      <w:r w:rsidR="00F416E3" w:rsidRPr="00366B96">
        <w:rPr>
          <w:rFonts w:ascii="Arial" w:hAnsi="Arial" w:cs="Arial"/>
          <w:color w:val="000000" w:themeColor="text1"/>
          <w:sz w:val="22"/>
          <w:szCs w:val="22"/>
          <w:shd w:val="clear" w:color="auto" w:fill="FFFFFF"/>
        </w:rPr>
        <w:t xml:space="preserve">well-being of elderly. It is unfortunate that limited access to essential services </w:t>
      </w:r>
      <w:r w:rsidR="001E6DD4" w:rsidRPr="00366B96">
        <w:rPr>
          <w:rFonts w:ascii="Arial" w:hAnsi="Arial" w:cs="Arial"/>
          <w:color w:val="000000" w:themeColor="text1"/>
          <w:sz w:val="22"/>
          <w:szCs w:val="22"/>
          <w:shd w:val="clear" w:color="auto" w:fill="FFFFFF"/>
        </w:rPr>
        <w:t xml:space="preserve">effects not only the individual but also on the family and </w:t>
      </w:r>
      <w:r w:rsidR="003E21C9" w:rsidRPr="00366B96">
        <w:rPr>
          <w:rFonts w:ascii="Arial" w:hAnsi="Arial" w:cs="Arial"/>
          <w:color w:val="000000" w:themeColor="text1"/>
          <w:sz w:val="22"/>
          <w:szCs w:val="22"/>
          <w:shd w:val="clear" w:color="auto" w:fill="FFFFFF"/>
        </w:rPr>
        <w:t>caregivers</w:t>
      </w:r>
      <w:r w:rsidR="001E6DD4" w:rsidRPr="00366B96">
        <w:rPr>
          <w:rFonts w:ascii="Arial" w:hAnsi="Arial" w:cs="Arial"/>
          <w:color w:val="000000" w:themeColor="text1"/>
          <w:sz w:val="22"/>
          <w:szCs w:val="22"/>
          <w:shd w:val="clear" w:color="auto" w:fill="FFFFFF"/>
        </w:rPr>
        <w:t xml:space="preserve">. </w:t>
      </w:r>
      <w:r w:rsidR="003E21C9" w:rsidRPr="00366B96">
        <w:rPr>
          <w:rFonts w:ascii="Arial" w:hAnsi="Arial" w:cs="Arial"/>
          <w:color w:val="000000" w:themeColor="text1"/>
          <w:sz w:val="22"/>
          <w:szCs w:val="22"/>
          <w:shd w:val="clear" w:color="auto" w:fill="FFFFFF"/>
        </w:rPr>
        <w:t xml:space="preserve">It is important to continue advocating </w:t>
      </w:r>
      <w:r w:rsidR="00485C45" w:rsidRPr="00366B96">
        <w:rPr>
          <w:rFonts w:ascii="Arial" w:hAnsi="Arial" w:cs="Arial"/>
          <w:color w:val="000000" w:themeColor="text1"/>
          <w:sz w:val="22"/>
          <w:szCs w:val="22"/>
          <w:shd w:val="clear" w:color="auto" w:fill="FFFFFF"/>
        </w:rPr>
        <w:t xml:space="preserve">for the importance of elderly health and social care services. One way to make a difference is by supporting </w:t>
      </w:r>
      <w:r w:rsidR="00BD6EEF" w:rsidRPr="00366B96">
        <w:rPr>
          <w:rFonts w:ascii="Arial" w:hAnsi="Arial" w:cs="Arial"/>
          <w:color w:val="000000" w:themeColor="text1"/>
          <w:sz w:val="22"/>
          <w:szCs w:val="22"/>
          <w:shd w:val="clear" w:color="auto" w:fill="FFFFFF"/>
        </w:rPr>
        <w:t xml:space="preserve">organisations that provide these services through donations </w:t>
      </w:r>
      <w:r w:rsidR="003D4A8C" w:rsidRPr="00366B96">
        <w:rPr>
          <w:rFonts w:ascii="Arial" w:hAnsi="Arial" w:cs="Arial"/>
          <w:color w:val="000000" w:themeColor="text1"/>
          <w:sz w:val="22"/>
          <w:szCs w:val="22"/>
          <w:shd w:val="clear" w:color="auto" w:fill="FFFFFF"/>
        </w:rPr>
        <w:t xml:space="preserve">or volunteering. </w:t>
      </w:r>
    </w:p>
    <w:p w14:paraId="7A56106B" w14:textId="400EAF38" w:rsidR="003D4A8C" w:rsidRPr="00366B96" w:rsidRDefault="003D4A8C" w:rsidP="00650087">
      <w:pPr>
        <w:rPr>
          <w:rFonts w:ascii="Arial" w:hAnsi="Arial" w:cs="Arial"/>
          <w:color w:val="000000" w:themeColor="text1"/>
          <w:sz w:val="22"/>
          <w:szCs w:val="22"/>
          <w:shd w:val="clear" w:color="auto" w:fill="FFFFFF"/>
        </w:rPr>
      </w:pPr>
      <w:r w:rsidRPr="00366B96">
        <w:rPr>
          <w:rFonts w:ascii="Arial" w:hAnsi="Arial" w:cs="Arial"/>
          <w:color w:val="000000" w:themeColor="text1"/>
          <w:sz w:val="22"/>
          <w:szCs w:val="22"/>
          <w:shd w:val="clear" w:color="auto" w:fill="FFFFFF"/>
        </w:rPr>
        <w:t xml:space="preserve">Additionally, staying informed about the Care Act (2014) </w:t>
      </w:r>
      <w:r w:rsidR="00ED2083" w:rsidRPr="00366B96">
        <w:rPr>
          <w:rFonts w:ascii="Arial" w:hAnsi="Arial" w:cs="Arial"/>
          <w:color w:val="000000" w:themeColor="text1"/>
          <w:sz w:val="22"/>
          <w:szCs w:val="22"/>
          <w:shd w:val="clear" w:color="auto" w:fill="FFFFFF"/>
        </w:rPr>
        <w:t xml:space="preserve">and its significance in shaping social care policies and practices in the </w:t>
      </w:r>
      <w:r w:rsidR="0077547B" w:rsidRPr="00366B96">
        <w:rPr>
          <w:rFonts w:ascii="Arial" w:hAnsi="Arial" w:cs="Arial"/>
          <w:color w:val="000000" w:themeColor="text1"/>
          <w:sz w:val="22"/>
          <w:szCs w:val="22"/>
          <w:shd w:val="clear" w:color="auto" w:fill="FFFFFF"/>
        </w:rPr>
        <w:t>UK can</w:t>
      </w:r>
      <w:r w:rsidR="00ED2083" w:rsidRPr="00366B96">
        <w:rPr>
          <w:rFonts w:ascii="Arial" w:hAnsi="Arial" w:cs="Arial"/>
          <w:color w:val="000000" w:themeColor="text1"/>
          <w:sz w:val="22"/>
          <w:szCs w:val="22"/>
          <w:shd w:val="clear" w:color="auto" w:fill="FFFFFF"/>
        </w:rPr>
        <w:t xml:space="preserve"> help in advocating </w:t>
      </w:r>
      <w:r w:rsidR="005E5455" w:rsidRPr="00366B96">
        <w:rPr>
          <w:rFonts w:ascii="Arial" w:hAnsi="Arial" w:cs="Arial"/>
          <w:color w:val="000000" w:themeColor="text1"/>
          <w:sz w:val="22"/>
          <w:szCs w:val="22"/>
          <w:shd w:val="clear" w:color="auto" w:fill="FFFFFF"/>
        </w:rPr>
        <w:t xml:space="preserve">for better support for elderly. Exploring innovative </w:t>
      </w:r>
      <w:r w:rsidR="0077547B" w:rsidRPr="00366B96">
        <w:rPr>
          <w:rFonts w:ascii="Arial" w:hAnsi="Arial" w:cs="Arial"/>
          <w:color w:val="000000" w:themeColor="text1"/>
          <w:sz w:val="22"/>
          <w:szCs w:val="22"/>
          <w:shd w:val="clear" w:color="auto" w:fill="FFFFFF"/>
        </w:rPr>
        <w:t>approaches and technologies in the 21</w:t>
      </w:r>
      <w:r w:rsidR="0077547B" w:rsidRPr="00366B96">
        <w:rPr>
          <w:rFonts w:ascii="Arial" w:hAnsi="Arial" w:cs="Arial"/>
          <w:color w:val="000000" w:themeColor="text1"/>
          <w:sz w:val="22"/>
          <w:szCs w:val="22"/>
          <w:shd w:val="clear" w:color="auto" w:fill="FFFFFF"/>
          <w:vertAlign w:val="superscript"/>
        </w:rPr>
        <w:t>st</w:t>
      </w:r>
      <w:r w:rsidR="0077547B" w:rsidRPr="00366B96">
        <w:rPr>
          <w:rFonts w:ascii="Arial" w:hAnsi="Arial" w:cs="Arial"/>
          <w:color w:val="000000" w:themeColor="text1"/>
          <w:sz w:val="22"/>
          <w:szCs w:val="22"/>
          <w:shd w:val="clear" w:color="auto" w:fill="FFFFFF"/>
        </w:rPr>
        <w:t xml:space="preserve"> century </w:t>
      </w:r>
      <w:r w:rsidR="00D441D1" w:rsidRPr="00366B96">
        <w:rPr>
          <w:rFonts w:ascii="Arial" w:hAnsi="Arial" w:cs="Arial"/>
          <w:color w:val="000000" w:themeColor="text1"/>
          <w:sz w:val="22"/>
          <w:szCs w:val="22"/>
          <w:shd w:val="clear" w:color="auto" w:fill="FFFFFF"/>
        </w:rPr>
        <w:t xml:space="preserve">social care can also contribute to improving the quality and accessibility of care for the elderly and in this case </w:t>
      </w:r>
      <w:proofErr w:type="spellStart"/>
      <w:r w:rsidR="00D441D1" w:rsidRPr="00366B96">
        <w:rPr>
          <w:rFonts w:ascii="Arial" w:hAnsi="Arial" w:cs="Arial"/>
          <w:color w:val="000000" w:themeColor="text1"/>
          <w:sz w:val="22"/>
          <w:szCs w:val="22"/>
          <w:shd w:val="clear" w:color="auto" w:fill="FFFFFF"/>
        </w:rPr>
        <w:t>Usayla</w:t>
      </w:r>
      <w:proofErr w:type="spellEnd"/>
      <w:r w:rsidR="00D441D1" w:rsidRPr="00366B96">
        <w:rPr>
          <w:rFonts w:ascii="Arial" w:hAnsi="Arial" w:cs="Arial"/>
          <w:color w:val="000000" w:themeColor="text1"/>
          <w:sz w:val="22"/>
          <w:szCs w:val="22"/>
          <w:shd w:val="clear" w:color="auto" w:fill="FFFFFF"/>
        </w:rPr>
        <w:t xml:space="preserve">. </w:t>
      </w:r>
    </w:p>
    <w:p w14:paraId="2521733E" w14:textId="77777777" w:rsidR="00A5737C" w:rsidRDefault="00A5737C" w:rsidP="00650087">
      <w:pPr>
        <w:rPr>
          <w:rFonts w:ascii="Arial" w:hAnsi="Arial" w:cs="Arial"/>
          <w:color w:val="000000" w:themeColor="text1"/>
          <w:sz w:val="22"/>
          <w:szCs w:val="22"/>
          <w:shd w:val="clear" w:color="auto" w:fill="FFFFFF"/>
        </w:rPr>
      </w:pPr>
    </w:p>
    <w:p w14:paraId="5CB05712" w14:textId="77777777" w:rsidR="004629A3" w:rsidRDefault="004629A3"/>
    <w:p w14:paraId="21C7BCEA" w14:textId="77777777" w:rsidR="004629A3" w:rsidRDefault="004629A3"/>
    <w:p w14:paraId="2AD7E812" w14:textId="77777777" w:rsidR="00650087" w:rsidRDefault="00650087"/>
    <w:p w14:paraId="63E705BE" w14:textId="77777777" w:rsidR="00650087" w:rsidRDefault="00650087"/>
    <w:p w14:paraId="5190D333" w14:textId="77777777" w:rsidR="00650087" w:rsidRDefault="00650087"/>
    <w:p w14:paraId="61EDDF9A" w14:textId="77777777" w:rsidR="00650087" w:rsidRDefault="00650087"/>
    <w:p w14:paraId="24B6FCBE" w14:textId="77777777" w:rsidR="00366B96" w:rsidRDefault="00366B96"/>
    <w:p w14:paraId="72410C9D" w14:textId="77777777" w:rsidR="00C20651" w:rsidRDefault="00C20651"/>
    <w:p w14:paraId="11847639" w14:textId="77777777" w:rsidR="00C20651" w:rsidRDefault="00C20651"/>
    <w:p w14:paraId="2E912F16" w14:textId="77777777" w:rsidR="00C20651" w:rsidRDefault="00C20651"/>
    <w:p w14:paraId="21EC2696" w14:textId="77777777" w:rsidR="00C20651" w:rsidRDefault="00C20651"/>
    <w:p w14:paraId="02346731" w14:textId="77777777" w:rsidR="00650087" w:rsidRDefault="00650087"/>
    <w:p w14:paraId="5793F8A4" w14:textId="075DC718" w:rsidR="004629A3" w:rsidRDefault="00205C6C">
      <w:r>
        <w:lastRenderedPageBreak/>
        <w:t>References</w:t>
      </w:r>
    </w:p>
    <w:p w14:paraId="59625693" w14:textId="385AC083" w:rsidR="009D325A" w:rsidRDefault="009D325A">
      <w:pPr>
        <w:rPr>
          <w:rFonts w:ascii="Arial" w:hAnsi="Arial" w:cs="Arial"/>
          <w:color w:val="000000" w:themeColor="text1"/>
          <w:sz w:val="22"/>
          <w:szCs w:val="22"/>
          <w:shd w:val="clear" w:color="auto" w:fill="FFFFFF"/>
        </w:rPr>
      </w:pPr>
      <w:r w:rsidRPr="009D325A">
        <w:rPr>
          <w:rFonts w:ascii="Arial" w:hAnsi="Arial" w:cs="Arial"/>
          <w:color w:val="000000" w:themeColor="text1"/>
          <w:sz w:val="22"/>
          <w:szCs w:val="22"/>
          <w:shd w:val="clear" w:color="auto" w:fill="FFFFFF"/>
        </w:rPr>
        <w:t>Asiamah, N. (2017) “Social engagement and physical activity: Commentary on why the activity and disengagement theories of ageing may both be valid,” </w:t>
      </w:r>
      <w:r w:rsidRPr="009D325A">
        <w:rPr>
          <w:rFonts w:ascii="Arial" w:hAnsi="Arial" w:cs="Arial"/>
          <w:i/>
          <w:iCs/>
          <w:color w:val="000000" w:themeColor="text1"/>
          <w:sz w:val="22"/>
          <w:szCs w:val="22"/>
          <w:shd w:val="clear" w:color="auto" w:fill="FFFFFF"/>
        </w:rPr>
        <w:t>Cogent medicine</w:t>
      </w:r>
      <w:r w:rsidRPr="009D325A">
        <w:rPr>
          <w:rFonts w:ascii="Arial" w:hAnsi="Arial" w:cs="Arial"/>
          <w:color w:val="000000" w:themeColor="text1"/>
          <w:sz w:val="22"/>
          <w:szCs w:val="22"/>
          <w:shd w:val="clear" w:color="auto" w:fill="FFFFFF"/>
        </w:rPr>
        <w:t xml:space="preserve">, 4(1), pp. 1289664-. Available at: </w:t>
      </w:r>
      <w:hyperlink r:id="rId11" w:history="1">
        <w:r w:rsidR="00D62AE3" w:rsidRPr="00C03411">
          <w:rPr>
            <w:rStyle w:val="Hyperlink"/>
            <w:rFonts w:ascii="Arial" w:hAnsi="Arial" w:cs="Arial"/>
            <w:sz w:val="22"/>
            <w:szCs w:val="22"/>
            <w:shd w:val="clear" w:color="auto" w:fill="FFFFFF"/>
          </w:rPr>
          <w:t>https://doi.org/10.1080/2331205X.2017.1289664</w:t>
        </w:r>
      </w:hyperlink>
      <w:r w:rsidRPr="009D325A">
        <w:rPr>
          <w:rFonts w:ascii="Arial" w:hAnsi="Arial" w:cs="Arial"/>
          <w:color w:val="000000" w:themeColor="text1"/>
          <w:sz w:val="22"/>
          <w:szCs w:val="22"/>
          <w:shd w:val="clear" w:color="auto" w:fill="FFFFFF"/>
        </w:rPr>
        <w:t>.</w:t>
      </w:r>
    </w:p>
    <w:p w14:paraId="1B63A301" w14:textId="364D2FF7" w:rsidR="00E6360A" w:rsidRDefault="00E6360A">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Age UK (2024)</w:t>
      </w:r>
      <w:r w:rsidR="00535327">
        <w:rPr>
          <w:rFonts w:ascii="Arial" w:hAnsi="Arial" w:cs="Arial"/>
          <w:color w:val="000000" w:themeColor="text1"/>
          <w:sz w:val="22"/>
          <w:szCs w:val="22"/>
          <w:shd w:val="clear" w:color="auto" w:fill="FFFFFF"/>
        </w:rPr>
        <w:t xml:space="preserve"> </w:t>
      </w:r>
      <w:r w:rsidR="00535327" w:rsidRPr="00535327">
        <w:rPr>
          <w:rFonts w:ascii="Arial" w:hAnsi="Arial" w:cs="Arial"/>
          <w:i/>
          <w:iCs/>
          <w:color w:val="000000" w:themeColor="text1"/>
          <w:sz w:val="22"/>
          <w:szCs w:val="22"/>
          <w:shd w:val="clear" w:color="auto" w:fill="FFFFFF"/>
        </w:rPr>
        <w:t>Our Policy Positions</w:t>
      </w:r>
      <w:r w:rsidR="007B7FBC">
        <w:rPr>
          <w:rFonts w:ascii="Arial" w:hAnsi="Arial" w:cs="Arial"/>
          <w:color w:val="000000" w:themeColor="text1"/>
          <w:sz w:val="22"/>
          <w:szCs w:val="22"/>
          <w:shd w:val="clear" w:color="auto" w:fill="FFFFFF"/>
        </w:rPr>
        <w:t xml:space="preserve">, Available at: </w:t>
      </w:r>
      <w:hyperlink r:id="rId12" w:history="1">
        <w:r w:rsidR="007B7FBC" w:rsidRPr="007B7FBC">
          <w:rPr>
            <w:color w:val="0000FF"/>
            <w:u w:val="single"/>
          </w:rPr>
          <w:t>Policy positions | Age UK</w:t>
        </w:r>
      </w:hyperlink>
    </w:p>
    <w:p w14:paraId="73EBE0EB" w14:textId="49EF17D6" w:rsidR="00D62AE3" w:rsidRPr="00C84C61" w:rsidRDefault="00D62AE3">
      <w:pPr>
        <w:rPr>
          <w:rFonts w:ascii="Arial" w:hAnsi="Arial" w:cs="Arial"/>
          <w:color w:val="000000" w:themeColor="text1"/>
          <w:sz w:val="22"/>
          <w:szCs w:val="22"/>
        </w:rPr>
      </w:pPr>
      <w:proofErr w:type="spellStart"/>
      <w:r w:rsidRPr="00C84C61">
        <w:rPr>
          <w:rFonts w:ascii="Arial" w:hAnsi="Arial" w:cs="Arial"/>
          <w:color w:val="000000" w:themeColor="text1"/>
          <w:sz w:val="22"/>
          <w:szCs w:val="22"/>
          <w:shd w:val="clear" w:color="auto" w:fill="FFFFFF"/>
        </w:rPr>
        <w:t>Boelen</w:t>
      </w:r>
      <w:proofErr w:type="spellEnd"/>
      <w:r w:rsidRPr="00C84C61">
        <w:rPr>
          <w:rFonts w:ascii="Arial" w:hAnsi="Arial" w:cs="Arial"/>
          <w:color w:val="000000" w:themeColor="text1"/>
          <w:sz w:val="22"/>
          <w:szCs w:val="22"/>
          <w:shd w:val="clear" w:color="auto" w:fill="FFFFFF"/>
        </w:rPr>
        <w:t>, P.A. and Smid, G.E. (2017) “Disturbed grief: prolonged grief disorder and persistent complex bereavement disorder,” </w:t>
      </w:r>
      <w:r w:rsidRPr="00C84C61">
        <w:rPr>
          <w:rFonts w:ascii="Arial" w:hAnsi="Arial" w:cs="Arial"/>
          <w:i/>
          <w:iCs/>
          <w:color w:val="000000" w:themeColor="text1"/>
          <w:sz w:val="22"/>
          <w:szCs w:val="22"/>
          <w:shd w:val="clear" w:color="auto" w:fill="FFFFFF"/>
        </w:rPr>
        <w:t>BMJ (Online)</w:t>
      </w:r>
      <w:r w:rsidRPr="00C84C61">
        <w:rPr>
          <w:rFonts w:ascii="Arial" w:hAnsi="Arial" w:cs="Arial"/>
          <w:color w:val="000000" w:themeColor="text1"/>
          <w:sz w:val="22"/>
          <w:szCs w:val="22"/>
          <w:shd w:val="clear" w:color="auto" w:fill="FFFFFF"/>
        </w:rPr>
        <w:t>, 357(8106), pp. j2016–j2016. Available at: https://doi.org/10.1136/bmj.j2016.</w:t>
      </w:r>
    </w:p>
    <w:p w14:paraId="72919899" w14:textId="7FDFE1FD" w:rsidR="00437067" w:rsidRDefault="00437067" w:rsidP="00437067">
      <w:pPr>
        <w:pStyle w:val="NormalWeb"/>
        <w:shd w:val="clear" w:color="auto" w:fill="FFFFFF"/>
        <w:spacing w:before="0" w:beforeAutospacing="0" w:after="255" w:afterAutospacing="0"/>
        <w:rPr>
          <w:rFonts w:asciiTheme="minorHAnsi" w:eastAsiaTheme="minorHAnsi" w:hAnsiTheme="minorHAnsi" w:cstheme="minorBidi"/>
          <w:kern w:val="2"/>
          <w:lang w:eastAsia="en-US"/>
          <w14:ligatures w14:val="standardContextual"/>
        </w:rPr>
      </w:pPr>
      <w:r>
        <w:rPr>
          <w:rFonts w:ascii="Arial" w:hAnsi="Arial" w:cs="Arial"/>
          <w:color w:val="000000" w:themeColor="text1"/>
          <w:sz w:val="22"/>
          <w:szCs w:val="22"/>
        </w:rPr>
        <w:t xml:space="preserve">Centre for Population Change (2016) </w:t>
      </w:r>
      <w:r>
        <w:rPr>
          <w:rFonts w:ascii="Arial" w:hAnsi="Arial" w:cs="Arial"/>
          <w:i/>
          <w:iCs/>
          <w:color w:val="000000" w:themeColor="text1"/>
          <w:sz w:val="22"/>
          <w:szCs w:val="22"/>
        </w:rPr>
        <w:t>T</w:t>
      </w:r>
      <w:r w:rsidRPr="00834530">
        <w:rPr>
          <w:rFonts w:ascii="Arial" w:hAnsi="Arial" w:cs="Arial"/>
          <w:i/>
          <w:iCs/>
          <w:color w:val="000000" w:themeColor="text1"/>
          <w:sz w:val="22"/>
          <w:szCs w:val="22"/>
        </w:rPr>
        <w:t>he changing meaning of old age</w:t>
      </w:r>
      <w:r>
        <w:rPr>
          <w:rFonts w:ascii="Arial" w:hAnsi="Arial" w:cs="Arial"/>
          <w:color w:val="000000" w:themeColor="text1"/>
          <w:sz w:val="22"/>
          <w:szCs w:val="22"/>
        </w:rPr>
        <w:t>, Available at:</w:t>
      </w:r>
      <w:r w:rsidRPr="00834530">
        <w:rPr>
          <w:rFonts w:asciiTheme="minorHAnsi" w:eastAsiaTheme="minorHAnsi" w:hAnsiTheme="minorHAnsi" w:cstheme="minorBidi"/>
          <w:kern w:val="2"/>
          <w:lang w:eastAsia="en-US"/>
          <w14:ligatures w14:val="standardContextual"/>
        </w:rPr>
        <w:t xml:space="preserve"> </w:t>
      </w:r>
      <w:hyperlink r:id="rId13" w:history="1">
        <w:r w:rsidRPr="00834530">
          <w:rPr>
            <w:rFonts w:asciiTheme="minorHAnsi" w:eastAsiaTheme="minorHAnsi" w:hAnsiTheme="minorHAnsi" w:cstheme="minorBidi"/>
            <w:color w:val="0000FF"/>
            <w:kern w:val="2"/>
            <w:u w:val="single"/>
            <w:lang w:eastAsia="en-US"/>
            <w14:ligatures w14:val="standardContextual"/>
          </w:rPr>
          <w:t>BP31_The_changing_meaning_of_old_age.pdf (cpc.ac.uk)</w:t>
        </w:r>
      </w:hyperlink>
    </w:p>
    <w:p w14:paraId="569EE7B8" w14:textId="295B7E68" w:rsidR="00D42DDF" w:rsidRDefault="0069751A" w:rsidP="00437067">
      <w:pPr>
        <w:pStyle w:val="NormalWeb"/>
        <w:shd w:val="clear" w:color="auto" w:fill="FFFFFF"/>
        <w:spacing w:before="0" w:beforeAutospacing="0" w:after="255" w:afterAutospacing="0"/>
        <w:rPr>
          <w:rFonts w:asciiTheme="minorHAnsi" w:eastAsiaTheme="minorHAnsi" w:hAnsiTheme="minorHAnsi" w:cstheme="minorBidi"/>
          <w:kern w:val="2"/>
          <w:lang w:eastAsia="en-US"/>
          <w14:ligatures w14:val="standardContextual"/>
        </w:rPr>
      </w:pPr>
      <w:r>
        <w:rPr>
          <w:rFonts w:asciiTheme="minorHAnsi" w:eastAsiaTheme="minorHAnsi" w:hAnsiTheme="minorHAnsi" w:cstheme="minorBidi"/>
          <w:kern w:val="2"/>
          <w:lang w:eastAsia="en-US"/>
          <w14:ligatures w14:val="standardContextual"/>
        </w:rPr>
        <w:t xml:space="preserve">Carers UK, </w:t>
      </w:r>
      <w:r w:rsidRPr="0069751A">
        <w:rPr>
          <w:rFonts w:asciiTheme="minorHAnsi" w:eastAsiaTheme="minorHAnsi" w:hAnsiTheme="minorHAnsi" w:cstheme="minorBidi"/>
          <w:i/>
          <w:iCs/>
          <w:kern w:val="2"/>
          <w:lang w:eastAsia="en-US"/>
          <w14:ligatures w14:val="standardContextual"/>
        </w:rPr>
        <w:t>Finding residential care</w:t>
      </w:r>
      <w:r>
        <w:rPr>
          <w:rFonts w:asciiTheme="minorHAnsi" w:eastAsiaTheme="minorHAnsi" w:hAnsiTheme="minorHAnsi" w:cstheme="minorBidi"/>
          <w:kern w:val="2"/>
          <w:lang w:eastAsia="en-US"/>
          <w14:ligatures w14:val="standardContextual"/>
        </w:rPr>
        <w:t xml:space="preserve">, Available at: </w:t>
      </w:r>
      <w:hyperlink r:id="rId14" w:history="1">
        <w:r w:rsidR="00FB37CB" w:rsidRPr="00FB37CB">
          <w:rPr>
            <w:rFonts w:asciiTheme="minorHAnsi" w:eastAsiaTheme="minorHAnsi" w:hAnsiTheme="minorHAnsi" w:cstheme="minorBidi"/>
            <w:color w:val="0000FF"/>
            <w:kern w:val="2"/>
            <w:u w:val="single"/>
            <w:lang w:eastAsia="en-US"/>
            <w14:ligatures w14:val="standardContextual"/>
          </w:rPr>
          <w:t>Residential care | Carers UK</w:t>
        </w:r>
      </w:hyperlink>
    </w:p>
    <w:p w14:paraId="18747D16" w14:textId="393CF273" w:rsidR="0049474D" w:rsidRDefault="0049474D" w:rsidP="00437067">
      <w:pPr>
        <w:pStyle w:val="NormalWeb"/>
        <w:shd w:val="clear" w:color="auto" w:fill="FFFFFF"/>
        <w:spacing w:before="0" w:beforeAutospacing="0" w:after="255" w:afterAutospacing="0"/>
        <w:rPr>
          <w:rFonts w:asciiTheme="minorHAnsi" w:eastAsiaTheme="minorHAnsi" w:hAnsiTheme="minorHAnsi" w:cstheme="minorBidi"/>
          <w:kern w:val="2"/>
          <w:lang w:eastAsia="en-US"/>
          <w14:ligatures w14:val="standardContextual"/>
        </w:rPr>
      </w:pPr>
      <w:r>
        <w:rPr>
          <w:rFonts w:asciiTheme="minorHAnsi" w:eastAsiaTheme="minorHAnsi" w:hAnsiTheme="minorHAnsi" w:cstheme="minorBidi"/>
          <w:kern w:val="2"/>
          <w:lang w:eastAsia="en-US"/>
          <w14:ligatures w14:val="standardContextual"/>
        </w:rPr>
        <w:t xml:space="preserve">Human </w:t>
      </w:r>
      <w:r w:rsidR="00CC7C90">
        <w:rPr>
          <w:rFonts w:asciiTheme="minorHAnsi" w:eastAsiaTheme="minorHAnsi" w:hAnsiTheme="minorHAnsi" w:cstheme="minorBidi"/>
          <w:kern w:val="2"/>
          <w:lang w:eastAsia="en-US"/>
          <w14:ligatures w14:val="standardContextual"/>
        </w:rPr>
        <w:t xml:space="preserve">Right Act (1998) </w:t>
      </w:r>
      <w:r w:rsidR="00641F02" w:rsidRPr="009F649D">
        <w:rPr>
          <w:rFonts w:asciiTheme="minorHAnsi" w:eastAsiaTheme="minorHAnsi" w:hAnsiTheme="minorHAnsi" w:cstheme="minorBidi"/>
          <w:i/>
          <w:iCs/>
          <w:kern w:val="2"/>
          <w:lang w:eastAsia="en-US"/>
          <w14:ligatures w14:val="standardContextual"/>
        </w:rPr>
        <w:t>UK Public General Acts</w:t>
      </w:r>
      <w:r w:rsidR="009F649D">
        <w:rPr>
          <w:rFonts w:asciiTheme="minorHAnsi" w:eastAsiaTheme="minorHAnsi" w:hAnsiTheme="minorHAnsi" w:cstheme="minorBidi"/>
          <w:kern w:val="2"/>
          <w:lang w:eastAsia="en-US"/>
          <w14:ligatures w14:val="standardContextual"/>
        </w:rPr>
        <w:t>, Available at:</w:t>
      </w:r>
      <w:r w:rsidR="009F649D" w:rsidRPr="009F649D">
        <w:rPr>
          <w:rFonts w:asciiTheme="minorHAnsi" w:eastAsiaTheme="minorHAnsi" w:hAnsiTheme="minorHAnsi" w:cstheme="minorBidi"/>
          <w:kern w:val="2"/>
          <w:lang w:eastAsia="en-US"/>
          <w14:ligatures w14:val="standardContextual"/>
        </w:rPr>
        <w:t xml:space="preserve"> </w:t>
      </w:r>
      <w:hyperlink r:id="rId15" w:history="1">
        <w:r w:rsidR="009F649D" w:rsidRPr="009F649D">
          <w:rPr>
            <w:rFonts w:asciiTheme="minorHAnsi" w:eastAsiaTheme="minorHAnsi" w:hAnsiTheme="minorHAnsi" w:cstheme="minorBidi"/>
            <w:color w:val="0000FF"/>
            <w:kern w:val="2"/>
            <w:u w:val="single"/>
            <w:lang w:eastAsia="en-US"/>
            <w14:ligatures w14:val="standardContextual"/>
          </w:rPr>
          <w:t>Human Rights Act 1998 (legislation.gov.uk)</w:t>
        </w:r>
      </w:hyperlink>
    </w:p>
    <w:p w14:paraId="5468322F" w14:textId="267FC295" w:rsidR="00813E3C" w:rsidRDefault="00813E3C" w:rsidP="00437067">
      <w:pPr>
        <w:pStyle w:val="NormalWeb"/>
        <w:shd w:val="clear" w:color="auto" w:fill="FFFFFF"/>
        <w:spacing w:before="0" w:beforeAutospacing="0" w:after="255" w:afterAutospacing="0"/>
        <w:rPr>
          <w:rFonts w:ascii="Arial" w:hAnsi="Arial" w:cs="Arial"/>
          <w:color w:val="000000" w:themeColor="text1"/>
          <w:sz w:val="22"/>
          <w:szCs w:val="22"/>
          <w:shd w:val="clear" w:color="auto" w:fill="FFFFFF"/>
        </w:rPr>
      </w:pPr>
      <w:r w:rsidRPr="00813E3C">
        <w:rPr>
          <w:rFonts w:ascii="Arial" w:hAnsi="Arial" w:cs="Arial"/>
          <w:color w:val="000000" w:themeColor="text1"/>
          <w:sz w:val="22"/>
          <w:szCs w:val="22"/>
          <w:shd w:val="clear" w:color="auto" w:fill="FFFFFF"/>
        </w:rPr>
        <w:t>Hughes, S. and Burch, S. (2020) “‘I’m not just a number on a sheet, I’m a person’: Domiciliary care, self and getting older,” </w:t>
      </w:r>
      <w:r w:rsidRPr="00813E3C">
        <w:rPr>
          <w:rFonts w:ascii="Arial" w:hAnsi="Arial" w:cs="Arial"/>
          <w:i/>
          <w:iCs/>
          <w:color w:val="000000" w:themeColor="text1"/>
          <w:sz w:val="22"/>
          <w:szCs w:val="22"/>
          <w:shd w:val="clear" w:color="auto" w:fill="FFFFFF"/>
        </w:rPr>
        <w:t>Health &amp; social care in the community</w:t>
      </w:r>
      <w:r w:rsidRPr="00813E3C">
        <w:rPr>
          <w:rFonts w:ascii="Arial" w:hAnsi="Arial" w:cs="Arial"/>
          <w:color w:val="000000" w:themeColor="text1"/>
          <w:sz w:val="22"/>
          <w:szCs w:val="22"/>
          <w:shd w:val="clear" w:color="auto" w:fill="FFFFFF"/>
        </w:rPr>
        <w:t xml:space="preserve">, 28(3), pp. 903–912. Available at: </w:t>
      </w:r>
      <w:hyperlink r:id="rId16" w:history="1">
        <w:r w:rsidRPr="00C03411">
          <w:rPr>
            <w:rStyle w:val="Hyperlink"/>
            <w:rFonts w:ascii="Arial" w:hAnsi="Arial" w:cs="Arial"/>
            <w:sz w:val="22"/>
            <w:szCs w:val="22"/>
            <w:shd w:val="clear" w:color="auto" w:fill="FFFFFF"/>
          </w:rPr>
          <w:t>https://doi.org/10.1111/hsc.12921</w:t>
        </w:r>
      </w:hyperlink>
      <w:r w:rsidRPr="00813E3C">
        <w:rPr>
          <w:rFonts w:ascii="Arial" w:hAnsi="Arial" w:cs="Arial"/>
          <w:color w:val="000000" w:themeColor="text1"/>
          <w:sz w:val="22"/>
          <w:szCs w:val="22"/>
          <w:shd w:val="clear" w:color="auto" w:fill="FFFFFF"/>
        </w:rPr>
        <w:t>.</w:t>
      </w:r>
    </w:p>
    <w:p w14:paraId="09954573" w14:textId="52A41C88" w:rsidR="00813E3C" w:rsidRPr="00CE5661" w:rsidRDefault="00CE5661" w:rsidP="00437067">
      <w:pPr>
        <w:pStyle w:val="NormalWeb"/>
        <w:shd w:val="clear" w:color="auto" w:fill="FFFFFF"/>
        <w:spacing w:before="0" w:beforeAutospacing="0" w:after="255" w:afterAutospacing="0"/>
        <w:rPr>
          <w:rFonts w:ascii="Arial" w:hAnsi="Arial" w:cs="Arial"/>
          <w:color w:val="000000" w:themeColor="text1"/>
          <w:sz w:val="22"/>
          <w:szCs w:val="22"/>
          <w:shd w:val="clear" w:color="auto" w:fill="FFFFFF"/>
        </w:rPr>
      </w:pPr>
      <w:proofErr w:type="spellStart"/>
      <w:r w:rsidRPr="00CE5661">
        <w:rPr>
          <w:rFonts w:ascii="Arial" w:hAnsi="Arial" w:cs="Arial"/>
          <w:color w:val="000000" w:themeColor="text1"/>
          <w:sz w:val="22"/>
          <w:szCs w:val="22"/>
          <w:shd w:val="clear" w:color="auto" w:fill="FFFFFF"/>
        </w:rPr>
        <w:t>Khvorostianov</w:t>
      </w:r>
      <w:proofErr w:type="spellEnd"/>
      <w:r w:rsidRPr="00CE5661">
        <w:rPr>
          <w:rFonts w:ascii="Arial" w:hAnsi="Arial" w:cs="Arial"/>
          <w:color w:val="000000" w:themeColor="text1"/>
          <w:sz w:val="22"/>
          <w:szCs w:val="22"/>
          <w:shd w:val="clear" w:color="auto" w:fill="FFFFFF"/>
        </w:rPr>
        <w:t>, N. (2016) “‘Thanks to the Internet, We Remain a Family’: ICT Domestication by Elderly Immigrants and their Families in Israel,” </w:t>
      </w:r>
      <w:r w:rsidRPr="00CE5661">
        <w:rPr>
          <w:rFonts w:ascii="Arial" w:hAnsi="Arial" w:cs="Arial"/>
          <w:i/>
          <w:iCs/>
          <w:color w:val="000000" w:themeColor="text1"/>
          <w:sz w:val="22"/>
          <w:szCs w:val="22"/>
          <w:shd w:val="clear" w:color="auto" w:fill="FFFFFF"/>
        </w:rPr>
        <w:t>Journal of family communication</w:t>
      </w:r>
      <w:r w:rsidRPr="00CE5661">
        <w:rPr>
          <w:rFonts w:ascii="Arial" w:hAnsi="Arial" w:cs="Arial"/>
          <w:color w:val="000000" w:themeColor="text1"/>
          <w:sz w:val="22"/>
          <w:szCs w:val="22"/>
          <w:shd w:val="clear" w:color="auto" w:fill="FFFFFF"/>
        </w:rPr>
        <w:t>, 16(4), pp. 355–368. Available at: https://doi.org/10.1080/15267431.2016.1211131.</w:t>
      </w:r>
    </w:p>
    <w:p w14:paraId="3CFBB6FA" w14:textId="77777777" w:rsidR="00437067" w:rsidRPr="001B1650" w:rsidRDefault="00437067" w:rsidP="00437067">
      <w:pPr>
        <w:pStyle w:val="NormalWeb"/>
        <w:shd w:val="clear" w:color="auto" w:fill="FFFFFF"/>
        <w:spacing w:before="0" w:beforeAutospacing="0" w:after="255" w:afterAutospacing="0"/>
        <w:rPr>
          <w:rFonts w:ascii="Arial" w:hAnsi="Arial" w:cs="Arial"/>
          <w:color w:val="000000" w:themeColor="text1"/>
          <w:sz w:val="22"/>
          <w:szCs w:val="22"/>
        </w:rPr>
      </w:pPr>
      <w:r w:rsidRPr="001B1650">
        <w:rPr>
          <w:rFonts w:ascii="Arial" w:hAnsi="Arial" w:cs="Arial"/>
          <w:color w:val="000000" w:themeColor="text1"/>
          <w:sz w:val="22"/>
          <w:szCs w:val="22"/>
        </w:rPr>
        <w:t xml:space="preserve">Levy B. R., </w:t>
      </w:r>
      <w:proofErr w:type="spellStart"/>
      <w:r w:rsidRPr="001B1650">
        <w:rPr>
          <w:rFonts w:ascii="Arial" w:hAnsi="Arial" w:cs="Arial"/>
          <w:color w:val="000000" w:themeColor="text1"/>
          <w:sz w:val="22"/>
          <w:szCs w:val="22"/>
        </w:rPr>
        <w:t>Hausdorff</w:t>
      </w:r>
      <w:proofErr w:type="spellEnd"/>
      <w:r w:rsidRPr="001B1650">
        <w:rPr>
          <w:rFonts w:ascii="Arial" w:hAnsi="Arial" w:cs="Arial"/>
          <w:color w:val="000000" w:themeColor="text1"/>
          <w:sz w:val="22"/>
          <w:szCs w:val="22"/>
        </w:rPr>
        <w:t xml:space="preserve"> J. M., Hencke </w:t>
      </w:r>
      <w:proofErr w:type="gramStart"/>
      <w:r w:rsidRPr="001B1650">
        <w:rPr>
          <w:rFonts w:ascii="Arial" w:hAnsi="Arial" w:cs="Arial"/>
          <w:color w:val="000000" w:themeColor="text1"/>
          <w:sz w:val="22"/>
          <w:szCs w:val="22"/>
        </w:rPr>
        <w:t>R.</w:t>
      </w:r>
      <w:proofErr w:type="gramEnd"/>
      <w:r w:rsidRPr="001B1650">
        <w:rPr>
          <w:rFonts w:ascii="Arial" w:hAnsi="Arial" w:cs="Arial"/>
          <w:color w:val="000000" w:themeColor="text1"/>
          <w:sz w:val="22"/>
          <w:szCs w:val="22"/>
        </w:rPr>
        <w:t xml:space="preserve"> and Wei J. Y. (2000). </w:t>
      </w:r>
      <w:r w:rsidRPr="001B1650">
        <w:rPr>
          <w:rFonts w:ascii="Arial" w:hAnsi="Arial" w:cs="Arial"/>
          <w:i/>
          <w:iCs/>
          <w:color w:val="000000" w:themeColor="text1"/>
          <w:sz w:val="22"/>
          <w:szCs w:val="22"/>
        </w:rPr>
        <w:t>Reducing cardiovascular stress with positive self-stereotypes of aging</w:t>
      </w:r>
      <w:r w:rsidRPr="001B1650">
        <w:rPr>
          <w:rFonts w:ascii="Arial" w:hAnsi="Arial" w:cs="Arial"/>
          <w:color w:val="000000" w:themeColor="text1"/>
          <w:sz w:val="22"/>
          <w:szCs w:val="22"/>
        </w:rPr>
        <w:t>. Journals of Gerontology Series B: Psychological Sciences and Social Sciences, 55, P205 -P213 .10.1093/</w:t>
      </w:r>
      <w:proofErr w:type="spellStart"/>
      <w:r w:rsidRPr="001B1650">
        <w:rPr>
          <w:rFonts w:ascii="Arial" w:hAnsi="Arial" w:cs="Arial"/>
          <w:color w:val="000000" w:themeColor="text1"/>
          <w:sz w:val="22"/>
          <w:szCs w:val="22"/>
        </w:rPr>
        <w:t>geronb</w:t>
      </w:r>
      <w:proofErr w:type="spellEnd"/>
      <w:r w:rsidRPr="001B1650">
        <w:rPr>
          <w:rFonts w:ascii="Arial" w:hAnsi="Arial" w:cs="Arial"/>
          <w:color w:val="000000" w:themeColor="text1"/>
          <w:sz w:val="22"/>
          <w:szCs w:val="22"/>
        </w:rPr>
        <w:t>/55.4. P205</w:t>
      </w:r>
    </w:p>
    <w:p w14:paraId="684F47EE" w14:textId="23B9952A" w:rsidR="0088435E" w:rsidRPr="00016484" w:rsidRDefault="00437067" w:rsidP="00437067">
      <w:pPr>
        <w:pStyle w:val="NormalWeb"/>
        <w:shd w:val="clear" w:color="auto" w:fill="FFFFFF"/>
        <w:spacing w:before="0" w:beforeAutospacing="0" w:after="255" w:afterAutospacing="0"/>
        <w:rPr>
          <w:rFonts w:ascii="Arial" w:hAnsi="Arial" w:cs="Arial"/>
          <w:color w:val="000000" w:themeColor="text1"/>
          <w:sz w:val="22"/>
          <w:szCs w:val="22"/>
        </w:rPr>
      </w:pPr>
      <w:r w:rsidRPr="001B1650">
        <w:rPr>
          <w:rFonts w:ascii="Arial" w:hAnsi="Arial" w:cs="Arial"/>
          <w:color w:val="000000" w:themeColor="text1"/>
          <w:sz w:val="22"/>
          <w:szCs w:val="22"/>
        </w:rPr>
        <w:t xml:space="preserve">Levy B. R., Slade M. D., Kunkel S. </w:t>
      </w:r>
      <w:proofErr w:type="gramStart"/>
      <w:r w:rsidRPr="001B1650">
        <w:rPr>
          <w:rFonts w:ascii="Arial" w:hAnsi="Arial" w:cs="Arial"/>
          <w:color w:val="000000" w:themeColor="text1"/>
          <w:sz w:val="22"/>
          <w:szCs w:val="22"/>
        </w:rPr>
        <w:t>R.</w:t>
      </w:r>
      <w:proofErr w:type="gramEnd"/>
      <w:r w:rsidRPr="001B1650">
        <w:rPr>
          <w:rFonts w:ascii="Arial" w:hAnsi="Arial" w:cs="Arial"/>
          <w:color w:val="000000" w:themeColor="text1"/>
          <w:sz w:val="22"/>
          <w:szCs w:val="22"/>
        </w:rPr>
        <w:t xml:space="preserve"> and Kasl S. V. (2002</w:t>
      </w:r>
      <w:r w:rsidRPr="001B1650">
        <w:rPr>
          <w:rFonts w:ascii="Arial" w:hAnsi="Arial" w:cs="Arial"/>
          <w:i/>
          <w:iCs/>
          <w:color w:val="000000" w:themeColor="text1"/>
          <w:sz w:val="22"/>
          <w:szCs w:val="22"/>
        </w:rPr>
        <w:t>). Longevity increased by positive self-perceptions of aging</w:t>
      </w:r>
      <w:r w:rsidRPr="001B1650">
        <w:rPr>
          <w:rFonts w:ascii="Arial" w:hAnsi="Arial" w:cs="Arial"/>
          <w:color w:val="000000" w:themeColor="text1"/>
          <w:sz w:val="22"/>
          <w:szCs w:val="22"/>
        </w:rPr>
        <w:t>. Journal of Personality and Social Psychology, 83, 261 -270 .10.1037/0022-3514.83.2.261 12150226</w:t>
      </w:r>
    </w:p>
    <w:p w14:paraId="165BCA40" w14:textId="61454276" w:rsidR="0088435E" w:rsidRDefault="0088435E" w:rsidP="00437067">
      <w:pPr>
        <w:pStyle w:val="NormalWeb"/>
        <w:shd w:val="clear" w:color="auto" w:fill="FFFFFF"/>
        <w:spacing w:before="0" w:beforeAutospacing="0" w:after="255" w:afterAutospacing="0"/>
        <w:rPr>
          <w:rFonts w:ascii="Arial" w:hAnsi="Arial" w:cs="Arial"/>
          <w:color w:val="000000" w:themeColor="text1"/>
          <w:sz w:val="22"/>
          <w:szCs w:val="22"/>
          <w:shd w:val="clear" w:color="auto" w:fill="FFFFFF"/>
        </w:rPr>
      </w:pPr>
      <w:r w:rsidRPr="0088435E">
        <w:rPr>
          <w:rFonts w:ascii="Arial" w:hAnsi="Arial" w:cs="Arial"/>
          <w:color w:val="000000" w:themeColor="text1"/>
          <w:sz w:val="22"/>
          <w:szCs w:val="22"/>
          <w:shd w:val="clear" w:color="auto" w:fill="FFFFFF"/>
        </w:rPr>
        <w:t xml:space="preserve">Matthews, K. and </w:t>
      </w:r>
      <w:proofErr w:type="spellStart"/>
      <w:r w:rsidRPr="0088435E">
        <w:rPr>
          <w:rFonts w:ascii="Arial" w:hAnsi="Arial" w:cs="Arial"/>
          <w:color w:val="000000" w:themeColor="text1"/>
          <w:sz w:val="22"/>
          <w:szCs w:val="22"/>
          <w:shd w:val="clear" w:color="auto" w:fill="FFFFFF"/>
        </w:rPr>
        <w:t>Nazroo</w:t>
      </w:r>
      <w:proofErr w:type="spellEnd"/>
      <w:r w:rsidRPr="0088435E">
        <w:rPr>
          <w:rFonts w:ascii="Arial" w:hAnsi="Arial" w:cs="Arial"/>
          <w:color w:val="000000" w:themeColor="text1"/>
          <w:sz w:val="22"/>
          <w:szCs w:val="22"/>
          <w:shd w:val="clear" w:color="auto" w:fill="FFFFFF"/>
        </w:rPr>
        <w:t xml:space="preserve">, J. (2021) “The Impact of Volunteering and Its Characteristics on Well-being After State Pension Age: Longitudinal Evidence </w:t>
      </w:r>
      <w:proofErr w:type="gramStart"/>
      <w:r w:rsidRPr="0088435E">
        <w:rPr>
          <w:rFonts w:ascii="Arial" w:hAnsi="Arial" w:cs="Arial"/>
          <w:color w:val="000000" w:themeColor="text1"/>
          <w:sz w:val="22"/>
          <w:szCs w:val="22"/>
          <w:shd w:val="clear" w:color="auto" w:fill="FFFFFF"/>
        </w:rPr>
        <w:t>From</w:t>
      </w:r>
      <w:proofErr w:type="gramEnd"/>
      <w:r w:rsidRPr="0088435E">
        <w:rPr>
          <w:rFonts w:ascii="Arial" w:hAnsi="Arial" w:cs="Arial"/>
          <w:color w:val="000000" w:themeColor="text1"/>
          <w:sz w:val="22"/>
          <w:szCs w:val="22"/>
          <w:shd w:val="clear" w:color="auto" w:fill="FFFFFF"/>
        </w:rPr>
        <w:t xml:space="preserve"> the English Longitudinal Study of Ageing,” </w:t>
      </w:r>
      <w:r w:rsidRPr="0088435E">
        <w:rPr>
          <w:rFonts w:ascii="Arial" w:hAnsi="Arial" w:cs="Arial"/>
          <w:i/>
          <w:iCs/>
          <w:color w:val="000000" w:themeColor="text1"/>
          <w:sz w:val="22"/>
          <w:szCs w:val="22"/>
          <w:shd w:val="clear" w:color="auto" w:fill="FFFFFF"/>
        </w:rPr>
        <w:t xml:space="preserve">The journals of gerontology. Series B, Psychological </w:t>
      </w:r>
      <w:proofErr w:type="gramStart"/>
      <w:r w:rsidRPr="0088435E">
        <w:rPr>
          <w:rFonts w:ascii="Arial" w:hAnsi="Arial" w:cs="Arial"/>
          <w:i/>
          <w:iCs/>
          <w:color w:val="000000" w:themeColor="text1"/>
          <w:sz w:val="22"/>
          <w:szCs w:val="22"/>
          <w:shd w:val="clear" w:color="auto" w:fill="FFFFFF"/>
        </w:rPr>
        <w:t>sciences</w:t>
      </w:r>
      <w:proofErr w:type="gramEnd"/>
      <w:r w:rsidRPr="0088435E">
        <w:rPr>
          <w:rFonts w:ascii="Arial" w:hAnsi="Arial" w:cs="Arial"/>
          <w:i/>
          <w:iCs/>
          <w:color w:val="000000" w:themeColor="text1"/>
          <w:sz w:val="22"/>
          <w:szCs w:val="22"/>
          <w:shd w:val="clear" w:color="auto" w:fill="FFFFFF"/>
        </w:rPr>
        <w:t xml:space="preserve"> and social sciences</w:t>
      </w:r>
      <w:r w:rsidRPr="0088435E">
        <w:rPr>
          <w:rFonts w:ascii="Arial" w:hAnsi="Arial" w:cs="Arial"/>
          <w:color w:val="000000" w:themeColor="text1"/>
          <w:sz w:val="22"/>
          <w:szCs w:val="22"/>
          <w:shd w:val="clear" w:color="auto" w:fill="FFFFFF"/>
        </w:rPr>
        <w:t xml:space="preserve">, 76(3), pp. 632–641. Available at: </w:t>
      </w:r>
      <w:hyperlink r:id="rId17" w:history="1">
        <w:r w:rsidR="001C3C7A" w:rsidRPr="00C03411">
          <w:rPr>
            <w:rStyle w:val="Hyperlink"/>
            <w:rFonts w:ascii="Arial" w:hAnsi="Arial" w:cs="Arial"/>
            <w:sz w:val="22"/>
            <w:szCs w:val="22"/>
            <w:shd w:val="clear" w:color="auto" w:fill="FFFFFF"/>
          </w:rPr>
          <w:t>https://doi.org/10.1093/geronb/gbaa146</w:t>
        </w:r>
      </w:hyperlink>
      <w:r w:rsidRPr="0088435E">
        <w:rPr>
          <w:rFonts w:ascii="Arial" w:hAnsi="Arial" w:cs="Arial"/>
          <w:color w:val="000000" w:themeColor="text1"/>
          <w:sz w:val="22"/>
          <w:szCs w:val="22"/>
          <w:shd w:val="clear" w:color="auto" w:fill="FFFFFF"/>
        </w:rPr>
        <w:t>.</w:t>
      </w:r>
    </w:p>
    <w:p w14:paraId="24BC5CC3" w14:textId="3B5C4BEA" w:rsidR="001C3C7A" w:rsidRDefault="001C3C7A" w:rsidP="00437067">
      <w:pPr>
        <w:pStyle w:val="NormalWeb"/>
        <w:shd w:val="clear" w:color="auto" w:fill="FFFFFF"/>
        <w:spacing w:before="0" w:beforeAutospacing="0" w:after="255" w:afterAutospacing="0"/>
        <w:rPr>
          <w:rFonts w:asciiTheme="minorHAnsi" w:eastAsiaTheme="minorHAnsi" w:hAnsiTheme="minorHAnsi" w:cstheme="minorBidi"/>
          <w:kern w:val="2"/>
          <w:lang w:eastAsia="en-US"/>
          <w14:ligatures w14:val="standardContextual"/>
        </w:rPr>
      </w:pPr>
      <w:r>
        <w:rPr>
          <w:rFonts w:ascii="Arial" w:hAnsi="Arial" w:cs="Arial"/>
          <w:color w:val="000000" w:themeColor="text1"/>
          <w:sz w:val="22"/>
          <w:szCs w:val="22"/>
          <w:shd w:val="clear" w:color="auto" w:fill="FFFFFF"/>
        </w:rPr>
        <w:t xml:space="preserve">Mental Capacity Act (2005) </w:t>
      </w:r>
      <w:proofErr w:type="spellStart"/>
      <w:r w:rsidR="001325CF">
        <w:rPr>
          <w:rFonts w:ascii="Arial" w:hAnsi="Arial" w:cs="Arial"/>
          <w:i/>
          <w:iCs/>
          <w:color w:val="000000" w:themeColor="text1"/>
          <w:sz w:val="22"/>
          <w:szCs w:val="22"/>
          <w:shd w:val="clear" w:color="auto" w:fill="FFFFFF"/>
        </w:rPr>
        <w:t>Uk</w:t>
      </w:r>
      <w:proofErr w:type="spellEnd"/>
      <w:r w:rsidR="001325CF">
        <w:rPr>
          <w:rFonts w:ascii="Arial" w:hAnsi="Arial" w:cs="Arial"/>
          <w:i/>
          <w:iCs/>
          <w:color w:val="000000" w:themeColor="text1"/>
          <w:sz w:val="22"/>
          <w:szCs w:val="22"/>
          <w:shd w:val="clear" w:color="auto" w:fill="FFFFFF"/>
        </w:rPr>
        <w:t xml:space="preserve"> Public General Acts, </w:t>
      </w:r>
      <w:r w:rsidR="001325CF">
        <w:rPr>
          <w:rFonts w:ascii="Arial" w:hAnsi="Arial" w:cs="Arial"/>
          <w:color w:val="000000" w:themeColor="text1"/>
          <w:sz w:val="22"/>
          <w:szCs w:val="22"/>
          <w:shd w:val="clear" w:color="auto" w:fill="FFFFFF"/>
        </w:rPr>
        <w:t>Available at:</w:t>
      </w:r>
      <w:r w:rsidR="00AD5AF9" w:rsidRPr="00AD5AF9">
        <w:rPr>
          <w:rFonts w:asciiTheme="minorHAnsi" w:eastAsiaTheme="minorHAnsi" w:hAnsiTheme="minorHAnsi" w:cstheme="minorBidi"/>
          <w:kern w:val="2"/>
          <w:lang w:eastAsia="en-US"/>
          <w14:ligatures w14:val="standardContextual"/>
        </w:rPr>
        <w:t xml:space="preserve"> </w:t>
      </w:r>
      <w:hyperlink r:id="rId18" w:history="1">
        <w:r w:rsidR="00AD5AF9" w:rsidRPr="00AD5AF9">
          <w:rPr>
            <w:rFonts w:asciiTheme="minorHAnsi" w:eastAsiaTheme="minorHAnsi" w:hAnsiTheme="minorHAnsi" w:cstheme="minorBidi"/>
            <w:color w:val="0000FF"/>
            <w:kern w:val="2"/>
            <w:u w:val="single"/>
            <w:lang w:eastAsia="en-US"/>
            <w14:ligatures w14:val="standardContextual"/>
          </w:rPr>
          <w:t>Mental Capacity Act 2005 (legislation.gov.uk)</w:t>
        </w:r>
      </w:hyperlink>
    </w:p>
    <w:p w14:paraId="14E970B5" w14:textId="6587A175" w:rsidR="0088780A" w:rsidRPr="001325CF" w:rsidRDefault="0088780A" w:rsidP="00437067">
      <w:pPr>
        <w:pStyle w:val="NormalWeb"/>
        <w:shd w:val="clear" w:color="auto" w:fill="FFFFFF"/>
        <w:spacing w:before="0" w:beforeAutospacing="0" w:after="255" w:afterAutospacing="0"/>
        <w:rPr>
          <w:rFonts w:ascii="Arial" w:eastAsiaTheme="minorHAnsi" w:hAnsi="Arial" w:cs="Arial"/>
          <w:color w:val="000000" w:themeColor="text1"/>
          <w:kern w:val="2"/>
          <w:sz w:val="22"/>
          <w:szCs w:val="22"/>
          <w:lang w:eastAsia="en-US"/>
          <w14:ligatures w14:val="standardContextual"/>
        </w:rPr>
      </w:pPr>
      <w:r>
        <w:rPr>
          <w:rFonts w:asciiTheme="minorHAnsi" w:eastAsiaTheme="minorHAnsi" w:hAnsiTheme="minorHAnsi" w:cstheme="minorBidi"/>
          <w:kern w:val="2"/>
          <w:lang w:eastAsia="en-US"/>
          <w14:ligatures w14:val="standardContextual"/>
        </w:rPr>
        <w:t>National Health Services (</w:t>
      </w:r>
      <w:proofErr w:type="spellStart"/>
      <w:proofErr w:type="gramStart"/>
      <w:r>
        <w:rPr>
          <w:rFonts w:asciiTheme="minorHAnsi" w:eastAsiaTheme="minorHAnsi" w:hAnsiTheme="minorHAnsi" w:cstheme="minorBidi"/>
          <w:kern w:val="2"/>
          <w:lang w:eastAsia="en-US"/>
          <w14:ligatures w14:val="standardContextual"/>
        </w:rPr>
        <w:t>no,date</w:t>
      </w:r>
      <w:proofErr w:type="spellEnd"/>
      <w:proofErr w:type="gramEnd"/>
      <w:r>
        <w:rPr>
          <w:rFonts w:asciiTheme="minorHAnsi" w:eastAsiaTheme="minorHAnsi" w:hAnsiTheme="minorHAnsi" w:cstheme="minorBidi"/>
          <w:kern w:val="2"/>
          <w:lang w:eastAsia="en-US"/>
          <w14:ligatures w14:val="standardContextual"/>
        </w:rPr>
        <w:t xml:space="preserve">) </w:t>
      </w:r>
      <w:r w:rsidR="00DC2309" w:rsidRPr="00DC2309">
        <w:rPr>
          <w:rFonts w:asciiTheme="minorHAnsi" w:eastAsiaTheme="minorHAnsi" w:hAnsiTheme="minorHAnsi" w:cstheme="minorBidi"/>
          <w:i/>
          <w:iCs/>
          <w:kern w:val="2"/>
          <w:lang w:eastAsia="en-US"/>
          <w14:ligatures w14:val="standardContextual"/>
        </w:rPr>
        <w:t>Arthritis</w:t>
      </w:r>
      <w:r w:rsidR="00DC2309">
        <w:rPr>
          <w:rFonts w:asciiTheme="minorHAnsi" w:eastAsiaTheme="minorHAnsi" w:hAnsiTheme="minorHAnsi" w:cstheme="minorBidi"/>
          <w:kern w:val="2"/>
          <w:lang w:eastAsia="en-US"/>
          <w14:ligatures w14:val="standardContextual"/>
        </w:rPr>
        <w:t xml:space="preserve">, Available at: </w:t>
      </w:r>
      <w:hyperlink r:id="rId19" w:history="1">
        <w:r w:rsidR="00DC2309" w:rsidRPr="00DC2309">
          <w:rPr>
            <w:rFonts w:asciiTheme="minorHAnsi" w:eastAsiaTheme="minorHAnsi" w:hAnsiTheme="minorHAnsi" w:cstheme="minorBidi"/>
            <w:color w:val="0000FF"/>
            <w:kern w:val="2"/>
            <w:u w:val="single"/>
            <w:lang w:eastAsia="en-US"/>
            <w14:ligatures w14:val="standardContextual"/>
          </w:rPr>
          <w:t>Arthritis - NHS (www.nhs.uk)</w:t>
        </w:r>
      </w:hyperlink>
    </w:p>
    <w:p w14:paraId="55FD387C" w14:textId="448751D9" w:rsidR="00437067" w:rsidRDefault="00437067" w:rsidP="00437067">
      <w:pPr>
        <w:pStyle w:val="NormalWeb"/>
        <w:shd w:val="clear" w:color="auto" w:fill="FFFFFF"/>
        <w:spacing w:before="0" w:beforeAutospacing="0" w:after="255" w:afterAutospacing="0"/>
        <w:rPr>
          <w:rFonts w:asciiTheme="minorHAnsi" w:eastAsiaTheme="minorHAnsi" w:hAnsiTheme="minorHAnsi" w:cstheme="minorBidi"/>
          <w:kern w:val="2"/>
          <w:lang w:eastAsia="en-US"/>
          <w14:ligatures w14:val="standardContextual"/>
        </w:rPr>
      </w:pPr>
      <w:r>
        <w:rPr>
          <w:rFonts w:asciiTheme="minorHAnsi" w:eastAsiaTheme="minorHAnsi" w:hAnsiTheme="minorHAnsi" w:cstheme="minorBidi"/>
          <w:kern w:val="2"/>
          <w:lang w:eastAsia="en-US"/>
          <w14:ligatures w14:val="standardContextual"/>
        </w:rPr>
        <w:t xml:space="preserve">Office for National Statistics (2020) </w:t>
      </w:r>
      <w:r w:rsidRPr="00437067">
        <w:rPr>
          <w:rFonts w:asciiTheme="minorHAnsi" w:eastAsiaTheme="minorHAnsi" w:hAnsiTheme="minorHAnsi" w:cstheme="minorBidi"/>
          <w:i/>
          <w:iCs/>
          <w:kern w:val="2"/>
          <w:lang w:eastAsia="en-US"/>
          <w14:ligatures w14:val="standardContextual"/>
        </w:rPr>
        <w:t>Local authority ageing statistics, based on annual mid-year population estimates,</w:t>
      </w:r>
      <w:r>
        <w:rPr>
          <w:rFonts w:asciiTheme="minorHAnsi" w:eastAsiaTheme="minorHAnsi" w:hAnsiTheme="minorHAnsi" w:cstheme="minorBidi"/>
          <w:kern w:val="2"/>
          <w:lang w:eastAsia="en-US"/>
          <w14:ligatures w14:val="standardContextual"/>
        </w:rPr>
        <w:t xml:space="preserve"> Available at: </w:t>
      </w:r>
      <w:hyperlink r:id="rId20" w:history="1">
        <w:r w:rsidRPr="00437067">
          <w:rPr>
            <w:rFonts w:asciiTheme="minorHAnsi" w:eastAsiaTheme="minorHAnsi" w:hAnsiTheme="minorHAnsi" w:cstheme="minorBidi"/>
            <w:color w:val="0000FF"/>
            <w:kern w:val="2"/>
            <w:u w:val="single"/>
            <w:lang w:eastAsia="en-US"/>
            <w14:ligatures w14:val="standardContextual"/>
          </w:rPr>
          <w:t>Local authority ageing statistics, based on annual mid-year population estimates - Office for National Statistics (ons.gov.uk)</w:t>
        </w:r>
      </w:hyperlink>
    </w:p>
    <w:p w14:paraId="25EF83EE" w14:textId="0C0FAEBE" w:rsidR="00437067" w:rsidRPr="00437067" w:rsidRDefault="00437067" w:rsidP="00437067">
      <w:pPr>
        <w:pStyle w:val="NormalWeb"/>
        <w:shd w:val="clear" w:color="auto" w:fill="FFFFFF"/>
        <w:spacing w:before="0" w:beforeAutospacing="0" w:after="255" w:afterAutospacing="0"/>
        <w:rPr>
          <w:rFonts w:asciiTheme="minorHAnsi" w:eastAsiaTheme="minorHAnsi" w:hAnsiTheme="minorHAnsi" w:cstheme="minorBidi"/>
          <w:kern w:val="2"/>
          <w:lang w:eastAsia="en-US"/>
          <w14:ligatures w14:val="standardContextual"/>
        </w:rPr>
      </w:pPr>
      <w:r>
        <w:rPr>
          <w:rFonts w:asciiTheme="minorHAnsi" w:eastAsiaTheme="minorHAnsi" w:hAnsiTheme="minorHAnsi" w:cstheme="minorBidi"/>
          <w:kern w:val="2"/>
          <w:lang w:eastAsia="en-US"/>
          <w14:ligatures w14:val="standardContextual"/>
        </w:rPr>
        <w:lastRenderedPageBreak/>
        <w:t xml:space="preserve">Office for National Statistics </w:t>
      </w:r>
      <w:r w:rsidR="007F70E4">
        <w:rPr>
          <w:rFonts w:asciiTheme="minorHAnsi" w:eastAsiaTheme="minorHAnsi" w:hAnsiTheme="minorHAnsi" w:cstheme="minorBidi"/>
          <w:kern w:val="2"/>
          <w:lang w:eastAsia="en-US"/>
          <w14:ligatures w14:val="standardContextual"/>
        </w:rPr>
        <w:t xml:space="preserve">(2023) </w:t>
      </w:r>
      <w:r w:rsidR="007F70E4" w:rsidRPr="007F70E4">
        <w:rPr>
          <w:rFonts w:asciiTheme="minorHAnsi" w:eastAsiaTheme="minorHAnsi" w:hAnsiTheme="minorHAnsi" w:cstheme="minorBidi"/>
          <w:i/>
          <w:iCs/>
          <w:kern w:val="2"/>
          <w:lang w:eastAsia="en-US"/>
          <w14:ligatures w14:val="standardContextual"/>
        </w:rPr>
        <w:t>Population Ageing</w:t>
      </w:r>
      <w:r w:rsidR="007F70E4">
        <w:rPr>
          <w:rFonts w:asciiTheme="minorHAnsi" w:eastAsiaTheme="minorHAnsi" w:hAnsiTheme="minorHAnsi" w:cstheme="minorBidi"/>
          <w:kern w:val="2"/>
          <w:lang w:eastAsia="en-US"/>
          <w14:ligatures w14:val="standardContextual"/>
        </w:rPr>
        <w:t>, Available at:</w:t>
      </w:r>
      <w:r w:rsidR="007F70E4" w:rsidRPr="007F70E4">
        <w:rPr>
          <w:rFonts w:asciiTheme="minorHAnsi" w:eastAsiaTheme="minorHAnsi" w:hAnsiTheme="minorHAnsi" w:cstheme="minorBidi"/>
          <w:kern w:val="2"/>
          <w:lang w:eastAsia="en-US"/>
          <w14:ligatures w14:val="standardContextual"/>
        </w:rPr>
        <w:t xml:space="preserve"> </w:t>
      </w:r>
      <w:hyperlink r:id="rId21" w:history="1">
        <w:r w:rsidR="007F70E4" w:rsidRPr="007F70E4">
          <w:rPr>
            <w:rFonts w:asciiTheme="minorHAnsi" w:eastAsiaTheme="minorHAnsi" w:hAnsiTheme="minorHAnsi" w:cstheme="minorBidi"/>
            <w:color w:val="0000FF"/>
            <w:kern w:val="2"/>
            <w:u w:val="single"/>
            <w:lang w:eastAsia="en-US"/>
            <w14:ligatures w14:val="standardContextual"/>
          </w:rPr>
          <w:t>Profile of the older population living in England and Wales in 2021 and changes since 2011 - Office for National Statistics (ons.gov.uk)</w:t>
        </w:r>
      </w:hyperlink>
    </w:p>
    <w:p w14:paraId="5B273010" w14:textId="77C828C1" w:rsidR="00205C6C" w:rsidRDefault="00205C6C">
      <w:pPr>
        <w:rPr>
          <w:rFonts w:ascii="Arial" w:hAnsi="Arial" w:cs="Arial"/>
          <w:color w:val="000000" w:themeColor="text1"/>
          <w:sz w:val="22"/>
          <w:szCs w:val="22"/>
          <w:shd w:val="clear" w:color="auto" w:fill="FFFFFF"/>
        </w:rPr>
      </w:pPr>
      <w:proofErr w:type="spellStart"/>
      <w:r w:rsidRPr="00205C6C">
        <w:rPr>
          <w:rFonts w:ascii="Arial" w:hAnsi="Arial" w:cs="Arial"/>
          <w:color w:val="000000" w:themeColor="text1"/>
          <w:sz w:val="22"/>
          <w:szCs w:val="22"/>
          <w:shd w:val="clear" w:color="auto" w:fill="FFFFFF"/>
        </w:rPr>
        <w:t>Porck</w:t>
      </w:r>
      <w:proofErr w:type="spellEnd"/>
      <w:r w:rsidRPr="00205C6C">
        <w:rPr>
          <w:rFonts w:ascii="Arial" w:hAnsi="Arial" w:cs="Arial"/>
          <w:color w:val="000000" w:themeColor="text1"/>
          <w:sz w:val="22"/>
          <w:szCs w:val="22"/>
          <w:shd w:val="clear" w:color="auto" w:fill="FFFFFF"/>
        </w:rPr>
        <w:t xml:space="preserve"> (2019) “Definitions of Old Age,” in </w:t>
      </w:r>
      <w:r w:rsidRPr="00205C6C">
        <w:rPr>
          <w:rFonts w:ascii="Arial" w:hAnsi="Arial" w:cs="Arial"/>
          <w:i/>
          <w:iCs/>
          <w:color w:val="000000" w:themeColor="text1"/>
          <w:sz w:val="22"/>
          <w:szCs w:val="22"/>
          <w:shd w:val="clear" w:color="auto" w:fill="FFFFFF"/>
        </w:rPr>
        <w:t>Old Age in Early Medieval England</w:t>
      </w:r>
      <w:r w:rsidRPr="00205C6C">
        <w:rPr>
          <w:rFonts w:ascii="Arial" w:hAnsi="Arial" w:cs="Arial"/>
          <w:color w:val="000000" w:themeColor="text1"/>
          <w:sz w:val="22"/>
          <w:szCs w:val="22"/>
          <w:shd w:val="clear" w:color="auto" w:fill="FFFFFF"/>
        </w:rPr>
        <w:t xml:space="preserve">. United Kingdom: Boydell &amp; Brewer, Incorporated. Available at: </w:t>
      </w:r>
      <w:hyperlink r:id="rId22" w:history="1">
        <w:r w:rsidRPr="00C03411">
          <w:rPr>
            <w:rStyle w:val="Hyperlink"/>
            <w:rFonts w:ascii="Arial" w:hAnsi="Arial" w:cs="Arial"/>
            <w:sz w:val="22"/>
            <w:szCs w:val="22"/>
            <w:shd w:val="clear" w:color="auto" w:fill="FFFFFF"/>
          </w:rPr>
          <w:t>https://doi.org/10.1017/9781787444690.002</w:t>
        </w:r>
      </w:hyperlink>
      <w:r w:rsidRPr="00205C6C">
        <w:rPr>
          <w:rFonts w:ascii="Arial" w:hAnsi="Arial" w:cs="Arial"/>
          <w:color w:val="000000" w:themeColor="text1"/>
          <w:sz w:val="22"/>
          <w:szCs w:val="22"/>
          <w:shd w:val="clear" w:color="auto" w:fill="FFFFFF"/>
        </w:rPr>
        <w:t>.</w:t>
      </w:r>
    </w:p>
    <w:p w14:paraId="2BA40C7B" w14:textId="16139403" w:rsidR="0055439C" w:rsidRDefault="0055439C" w:rsidP="001B1650">
      <w:pPr>
        <w:pStyle w:val="NormalWeb"/>
        <w:shd w:val="clear" w:color="auto" w:fill="FFFFFF"/>
        <w:spacing w:before="0" w:beforeAutospacing="0" w:after="255" w:afterAutospacing="0"/>
        <w:rPr>
          <w:rFonts w:ascii="Arial" w:hAnsi="Arial" w:cs="Arial"/>
          <w:color w:val="000000" w:themeColor="text1"/>
          <w:sz w:val="22"/>
          <w:szCs w:val="22"/>
          <w:shd w:val="clear" w:color="auto" w:fill="FFFFFF"/>
        </w:rPr>
      </w:pPr>
      <w:r w:rsidRPr="0055439C">
        <w:rPr>
          <w:rFonts w:ascii="Arial" w:hAnsi="Arial" w:cs="Arial"/>
          <w:color w:val="000000" w:themeColor="text1"/>
          <w:sz w:val="22"/>
          <w:szCs w:val="22"/>
          <w:shd w:val="clear" w:color="auto" w:fill="FFFFFF"/>
        </w:rPr>
        <w:t xml:space="preserve">Roebuck, J. (1979) “When Does ‘Old Age Begin?’: The Evolution </w:t>
      </w:r>
      <w:r w:rsidR="007F70E4" w:rsidRPr="0055439C">
        <w:rPr>
          <w:rFonts w:ascii="Arial" w:hAnsi="Arial" w:cs="Arial"/>
          <w:color w:val="000000" w:themeColor="text1"/>
          <w:sz w:val="22"/>
          <w:szCs w:val="22"/>
          <w:shd w:val="clear" w:color="auto" w:fill="FFFFFF"/>
        </w:rPr>
        <w:t>of</w:t>
      </w:r>
      <w:r w:rsidRPr="0055439C">
        <w:rPr>
          <w:rFonts w:ascii="Arial" w:hAnsi="Arial" w:cs="Arial"/>
          <w:color w:val="000000" w:themeColor="text1"/>
          <w:sz w:val="22"/>
          <w:szCs w:val="22"/>
          <w:shd w:val="clear" w:color="auto" w:fill="FFFFFF"/>
        </w:rPr>
        <w:t xml:space="preserve"> The English Definition,” </w:t>
      </w:r>
      <w:r w:rsidRPr="0055439C">
        <w:rPr>
          <w:rFonts w:ascii="Arial" w:hAnsi="Arial" w:cs="Arial"/>
          <w:i/>
          <w:iCs/>
          <w:color w:val="000000" w:themeColor="text1"/>
          <w:sz w:val="22"/>
          <w:szCs w:val="22"/>
          <w:shd w:val="clear" w:color="auto" w:fill="FFFFFF"/>
        </w:rPr>
        <w:t>Journal of social history</w:t>
      </w:r>
      <w:r w:rsidRPr="0055439C">
        <w:rPr>
          <w:rFonts w:ascii="Arial" w:hAnsi="Arial" w:cs="Arial"/>
          <w:color w:val="000000" w:themeColor="text1"/>
          <w:sz w:val="22"/>
          <w:szCs w:val="22"/>
          <w:shd w:val="clear" w:color="auto" w:fill="FFFFFF"/>
        </w:rPr>
        <w:t xml:space="preserve">, 12(3), pp. 416–428. Available at: </w:t>
      </w:r>
      <w:hyperlink r:id="rId23" w:history="1">
        <w:r w:rsidRPr="00C03411">
          <w:rPr>
            <w:rStyle w:val="Hyperlink"/>
            <w:rFonts w:ascii="Arial" w:hAnsi="Arial" w:cs="Arial"/>
            <w:sz w:val="22"/>
            <w:szCs w:val="22"/>
            <w:shd w:val="clear" w:color="auto" w:fill="FFFFFF"/>
          </w:rPr>
          <w:t>https://doi.org/10.1353/jsh/12.3.416</w:t>
        </w:r>
      </w:hyperlink>
      <w:r w:rsidRPr="0055439C">
        <w:rPr>
          <w:rFonts w:ascii="Arial" w:hAnsi="Arial" w:cs="Arial"/>
          <w:color w:val="000000" w:themeColor="text1"/>
          <w:sz w:val="22"/>
          <w:szCs w:val="22"/>
          <w:shd w:val="clear" w:color="auto" w:fill="FFFFFF"/>
        </w:rPr>
        <w:t>.</w:t>
      </w:r>
    </w:p>
    <w:p w14:paraId="63186B22" w14:textId="77777777" w:rsidR="004A2DAE" w:rsidRPr="004A2DAE" w:rsidRDefault="004A2DAE" w:rsidP="004A2DAE">
      <w:pPr>
        <w:shd w:val="clear" w:color="auto" w:fill="FFFFFF"/>
        <w:spacing w:after="0" w:line="336" w:lineRule="atLeast"/>
        <w:rPr>
          <w:rFonts w:ascii="Arial" w:eastAsia="Times New Roman" w:hAnsi="Arial" w:cs="Arial"/>
          <w:color w:val="000000" w:themeColor="text1"/>
          <w:kern w:val="0"/>
          <w:sz w:val="22"/>
          <w:szCs w:val="22"/>
          <w:lang w:eastAsia="en-GB"/>
          <w14:ligatures w14:val="none"/>
        </w:rPr>
      </w:pPr>
      <w:r w:rsidRPr="004A2DAE">
        <w:rPr>
          <w:rFonts w:ascii="Arial" w:eastAsia="Times New Roman" w:hAnsi="Arial" w:cs="Arial"/>
          <w:color w:val="000000" w:themeColor="text1"/>
          <w:kern w:val="0"/>
          <w:sz w:val="22"/>
          <w:szCs w:val="22"/>
          <w:lang w:eastAsia="en-GB"/>
          <w14:ligatures w14:val="none"/>
        </w:rPr>
        <w:t xml:space="preserve">Simsek, </w:t>
      </w:r>
      <w:proofErr w:type="gramStart"/>
      <w:r w:rsidRPr="004A2DAE">
        <w:rPr>
          <w:rFonts w:ascii="Arial" w:eastAsia="Times New Roman" w:hAnsi="Arial" w:cs="Arial"/>
          <w:color w:val="000000" w:themeColor="text1"/>
          <w:kern w:val="0"/>
          <w:sz w:val="22"/>
          <w:szCs w:val="22"/>
          <w:lang w:eastAsia="en-GB"/>
          <w14:ligatures w14:val="none"/>
        </w:rPr>
        <w:t>Hatice ;</w:t>
      </w:r>
      <w:proofErr w:type="gramEnd"/>
      <w:r w:rsidRPr="004A2DAE">
        <w:rPr>
          <w:rFonts w:ascii="Arial" w:eastAsia="Times New Roman" w:hAnsi="Arial" w:cs="Arial"/>
          <w:color w:val="000000" w:themeColor="text1"/>
          <w:kern w:val="0"/>
          <w:sz w:val="22"/>
          <w:szCs w:val="22"/>
          <w:lang w:eastAsia="en-GB"/>
          <w14:ligatures w14:val="none"/>
        </w:rPr>
        <w:t xml:space="preserve"> </w:t>
      </w:r>
      <w:proofErr w:type="spellStart"/>
      <w:r w:rsidRPr="004A2DAE">
        <w:rPr>
          <w:rFonts w:ascii="Arial" w:eastAsia="Times New Roman" w:hAnsi="Arial" w:cs="Arial"/>
          <w:color w:val="000000" w:themeColor="text1"/>
          <w:kern w:val="0"/>
          <w:sz w:val="22"/>
          <w:szCs w:val="22"/>
          <w:lang w:eastAsia="en-GB"/>
          <w14:ligatures w14:val="none"/>
        </w:rPr>
        <w:t>Erkoyun</w:t>
      </w:r>
      <w:proofErr w:type="spellEnd"/>
      <w:r w:rsidRPr="004A2DAE">
        <w:rPr>
          <w:rFonts w:ascii="Arial" w:eastAsia="Times New Roman" w:hAnsi="Arial" w:cs="Arial"/>
          <w:color w:val="000000" w:themeColor="text1"/>
          <w:kern w:val="0"/>
          <w:sz w:val="22"/>
          <w:szCs w:val="22"/>
          <w:lang w:eastAsia="en-GB"/>
          <w14:ligatures w14:val="none"/>
        </w:rPr>
        <w:t xml:space="preserve">, Erdem ; </w:t>
      </w:r>
      <w:proofErr w:type="spellStart"/>
      <w:r w:rsidRPr="004A2DAE">
        <w:rPr>
          <w:rFonts w:ascii="Arial" w:eastAsia="Times New Roman" w:hAnsi="Arial" w:cs="Arial"/>
          <w:color w:val="000000" w:themeColor="text1"/>
          <w:kern w:val="0"/>
          <w:sz w:val="22"/>
          <w:szCs w:val="22"/>
          <w:lang w:eastAsia="en-GB"/>
          <w14:ligatures w14:val="none"/>
        </w:rPr>
        <w:t>Akoz</w:t>
      </w:r>
      <w:proofErr w:type="spellEnd"/>
      <w:r w:rsidRPr="004A2DAE">
        <w:rPr>
          <w:rFonts w:ascii="Arial" w:eastAsia="Times New Roman" w:hAnsi="Arial" w:cs="Arial"/>
          <w:color w:val="000000" w:themeColor="text1"/>
          <w:kern w:val="0"/>
          <w:sz w:val="22"/>
          <w:szCs w:val="22"/>
          <w:lang w:eastAsia="en-GB"/>
          <w14:ligatures w14:val="none"/>
        </w:rPr>
        <w:t xml:space="preserve">, Ali ; </w:t>
      </w:r>
      <w:proofErr w:type="spellStart"/>
      <w:r w:rsidRPr="004A2DAE">
        <w:rPr>
          <w:rFonts w:ascii="Arial" w:eastAsia="Times New Roman" w:hAnsi="Arial" w:cs="Arial"/>
          <w:color w:val="000000" w:themeColor="text1"/>
          <w:kern w:val="0"/>
          <w:sz w:val="22"/>
          <w:szCs w:val="22"/>
          <w:lang w:eastAsia="en-GB"/>
          <w14:ligatures w14:val="none"/>
        </w:rPr>
        <w:t>Ergor</w:t>
      </w:r>
      <w:proofErr w:type="spellEnd"/>
      <w:r w:rsidRPr="004A2DAE">
        <w:rPr>
          <w:rFonts w:ascii="Arial" w:eastAsia="Times New Roman" w:hAnsi="Arial" w:cs="Arial"/>
          <w:color w:val="000000" w:themeColor="text1"/>
          <w:kern w:val="0"/>
          <w:sz w:val="22"/>
          <w:szCs w:val="22"/>
          <w:lang w:eastAsia="en-GB"/>
          <w14:ligatures w14:val="none"/>
        </w:rPr>
        <w:t xml:space="preserve">, Alp ; </w:t>
      </w:r>
      <w:proofErr w:type="spellStart"/>
      <w:r w:rsidRPr="004A2DAE">
        <w:rPr>
          <w:rFonts w:ascii="Arial" w:eastAsia="Times New Roman" w:hAnsi="Arial" w:cs="Arial"/>
          <w:color w:val="000000" w:themeColor="text1"/>
          <w:kern w:val="0"/>
          <w:sz w:val="22"/>
          <w:szCs w:val="22"/>
          <w:lang w:eastAsia="en-GB"/>
          <w14:ligatures w14:val="none"/>
        </w:rPr>
        <w:t>Ucku</w:t>
      </w:r>
      <w:proofErr w:type="spellEnd"/>
      <w:r w:rsidRPr="004A2DAE">
        <w:rPr>
          <w:rFonts w:ascii="Arial" w:eastAsia="Times New Roman" w:hAnsi="Arial" w:cs="Arial"/>
          <w:color w:val="000000" w:themeColor="text1"/>
          <w:kern w:val="0"/>
          <w:sz w:val="22"/>
          <w:szCs w:val="22"/>
          <w:lang w:eastAsia="en-GB"/>
          <w14:ligatures w14:val="none"/>
        </w:rPr>
        <w:t>, Reyhan</w:t>
      </w:r>
    </w:p>
    <w:p w14:paraId="3AD2EB31" w14:textId="3E255F7C" w:rsidR="004A2DAE" w:rsidRDefault="004A2DAE" w:rsidP="004A2DAE">
      <w:pPr>
        <w:shd w:val="clear" w:color="auto" w:fill="FFFFFF"/>
        <w:spacing w:after="0" w:line="336" w:lineRule="atLeast"/>
        <w:rPr>
          <w:rFonts w:ascii="Arial" w:hAnsi="Arial" w:cs="Arial"/>
          <w:color w:val="000000" w:themeColor="text1"/>
          <w:sz w:val="22"/>
          <w:szCs w:val="22"/>
          <w:shd w:val="clear" w:color="auto" w:fill="FFFFFF"/>
        </w:rPr>
      </w:pPr>
      <w:r w:rsidRPr="004A2DAE">
        <w:rPr>
          <w:rFonts w:ascii="Arial" w:eastAsia="Times New Roman" w:hAnsi="Arial" w:cs="Arial"/>
          <w:color w:val="000000" w:themeColor="text1"/>
          <w:kern w:val="0"/>
          <w:sz w:val="22"/>
          <w:szCs w:val="22"/>
          <w:lang w:eastAsia="en-GB"/>
          <w14:ligatures w14:val="none"/>
        </w:rPr>
        <w:t>Alexandria: World Health Organization; Eastern Mediterranean health journal,</w:t>
      </w:r>
      <w:r w:rsidR="005D0C96" w:rsidRPr="005D0C96">
        <w:rPr>
          <w:rFonts w:ascii="Arial" w:hAnsi="Arial" w:cs="Arial"/>
          <w:color w:val="000000" w:themeColor="text1"/>
          <w:sz w:val="22"/>
          <w:szCs w:val="22"/>
          <w:shd w:val="clear" w:color="auto" w:fill="FFFFFF"/>
        </w:rPr>
        <w:t xml:space="preserve"> </w:t>
      </w:r>
      <w:r w:rsidR="005D0C96" w:rsidRPr="005D0C96">
        <w:rPr>
          <w:rFonts w:ascii="Arial" w:hAnsi="Arial" w:cs="Arial"/>
          <w:color w:val="000000" w:themeColor="text1"/>
          <w:sz w:val="22"/>
          <w:szCs w:val="22"/>
          <w:shd w:val="clear" w:color="auto" w:fill="FFFFFF"/>
        </w:rPr>
        <w:t>(2021) “Unmet health and social care needs and associated factors among older people aged ≥ 80 years in Izmir, Turkey,” </w:t>
      </w:r>
      <w:r w:rsidR="005D0C96" w:rsidRPr="005D0C96">
        <w:rPr>
          <w:rFonts w:ascii="Arial" w:hAnsi="Arial" w:cs="Arial"/>
          <w:i/>
          <w:iCs/>
          <w:color w:val="000000" w:themeColor="text1"/>
          <w:sz w:val="22"/>
          <w:szCs w:val="22"/>
          <w:shd w:val="clear" w:color="auto" w:fill="FFFFFF"/>
        </w:rPr>
        <w:t>Eastern Mediterranean health journal</w:t>
      </w:r>
      <w:r w:rsidR="005D0C96" w:rsidRPr="005D0C96">
        <w:rPr>
          <w:rFonts w:ascii="Arial" w:hAnsi="Arial" w:cs="Arial"/>
          <w:color w:val="000000" w:themeColor="text1"/>
          <w:sz w:val="22"/>
          <w:szCs w:val="22"/>
          <w:shd w:val="clear" w:color="auto" w:fill="FFFFFF"/>
        </w:rPr>
        <w:t xml:space="preserve">, 27(8), pp. 772–781. Available at: </w:t>
      </w:r>
      <w:hyperlink r:id="rId24" w:history="1">
        <w:r w:rsidR="00016484" w:rsidRPr="00C03411">
          <w:rPr>
            <w:rStyle w:val="Hyperlink"/>
            <w:rFonts w:ascii="Arial" w:hAnsi="Arial" w:cs="Arial"/>
            <w:sz w:val="22"/>
            <w:szCs w:val="22"/>
            <w:shd w:val="clear" w:color="auto" w:fill="FFFFFF"/>
          </w:rPr>
          <w:t>https://doi.org/10.26719/EMHJ.21.009</w:t>
        </w:r>
      </w:hyperlink>
      <w:r w:rsidR="005D0C96" w:rsidRPr="005D0C96">
        <w:rPr>
          <w:rFonts w:ascii="Arial" w:hAnsi="Arial" w:cs="Arial"/>
          <w:color w:val="000000" w:themeColor="text1"/>
          <w:sz w:val="22"/>
          <w:szCs w:val="22"/>
          <w:shd w:val="clear" w:color="auto" w:fill="FFFFFF"/>
        </w:rPr>
        <w:t>.</w:t>
      </w:r>
    </w:p>
    <w:p w14:paraId="25ECB534" w14:textId="77777777" w:rsidR="00016484" w:rsidRPr="004A2DAE" w:rsidRDefault="00016484" w:rsidP="004A2DAE">
      <w:pPr>
        <w:shd w:val="clear" w:color="auto" w:fill="FFFFFF"/>
        <w:spacing w:after="0" w:line="336" w:lineRule="atLeast"/>
        <w:rPr>
          <w:rFonts w:ascii="Arial" w:eastAsia="Times New Roman" w:hAnsi="Arial" w:cs="Arial"/>
          <w:color w:val="000000" w:themeColor="text1"/>
          <w:kern w:val="0"/>
          <w:sz w:val="22"/>
          <w:szCs w:val="22"/>
          <w:lang w:eastAsia="en-GB"/>
          <w14:ligatures w14:val="none"/>
        </w:rPr>
      </w:pPr>
    </w:p>
    <w:p w14:paraId="7C2DA45B" w14:textId="77B6ED72" w:rsidR="00437067" w:rsidRDefault="00D42DDF" w:rsidP="001B1650">
      <w:pPr>
        <w:pStyle w:val="NormalWeb"/>
        <w:shd w:val="clear" w:color="auto" w:fill="FFFFFF"/>
        <w:spacing w:before="0" w:beforeAutospacing="0" w:after="255" w:afterAutospacing="0"/>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The Care Act (2014) </w:t>
      </w:r>
      <w:r w:rsidR="00263BFA">
        <w:rPr>
          <w:rFonts w:ascii="Arial" w:hAnsi="Arial" w:cs="Arial"/>
          <w:color w:val="000000" w:themeColor="text1"/>
          <w:sz w:val="22"/>
          <w:szCs w:val="22"/>
          <w:shd w:val="clear" w:color="auto" w:fill="FFFFFF"/>
        </w:rPr>
        <w:t xml:space="preserve">UK public General Acts, Available at: </w:t>
      </w:r>
      <w:hyperlink r:id="rId25" w:history="1">
        <w:r w:rsidR="00FD27FD" w:rsidRPr="00FD27FD">
          <w:rPr>
            <w:rFonts w:asciiTheme="minorHAnsi" w:eastAsiaTheme="minorHAnsi" w:hAnsiTheme="minorHAnsi" w:cstheme="minorBidi"/>
            <w:color w:val="0000FF"/>
            <w:kern w:val="2"/>
            <w:u w:val="single"/>
            <w:lang w:eastAsia="en-US"/>
            <w14:ligatures w14:val="standardContextual"/>
          </w:rPr>
          <w:t>Care Act 2014 (legislation.gov.uk)</w:t>
        </w:r>
      </w:hyperlink>
    </w:p>
    <w:p w14:paraId="3B9DB1C1" w14:textId="43AF2201" w:rsidR="00FE3CAD" w:rsidRDefault="00D61B34" w:rsidP="001B1650">
      <w:pPr>
        <w:pStyle w:val="NormalWeb"/>
        <w:shd w:val="clear" w:color="auto" w:fill="FFFFFF"/>
        <w:spacing w:before="0" w:beforeAutospacing="0" w:after="255" w:afterAutospacing="0"/>
        <w:rPr>
          <w:rFonts w:asciiTheme="minorHAnsi" w:eastAsiaTheme="minorHAnsi" w:hAnsiTheme="minorHAnsi" w:cstheme="minorBidi"/>
          <w:kern w:val="2"/>
          <w:lang w:eastAsia="en-US"/>
          <w14:ligatures w14:val="standardContextual"/>
        </w:rPr>
      </w:pPr>
      <w:r w:rsidRPr="002067BE">
        <w:rPr>
          <w:rFonts w:ascii="Arial" w:eastAsiaTheme="minorHAnsi" w:hAnsi="Arial" w:cs="Arial"/>
          <w:kern w:val="2"/>
          <w:sz w:val="22"/>
          <w:szCs w:val="22"/>
          <w:lang w:eastAsia="en-US"/>
          <w14:ligatures w14:val="standardContextual"/>
        </w:rPr>
        <w:t xml:space="preserve">The </w:t>
      </w:r>
      <w:r w:rsidR="00F46CA9" w:rsidRPr="002067BE">
        <w:rPr>
          <w:rFonts w:ascii="Arial" w:eastAsiaTheme="minorHAnsi" w:hAnsi="Arial" w:cs="Arial"/>
          <w:kern w:val="2"/>
          <w:sz w:val="22"/>
          <w:szCs w:val="22"/>
          <w:lang w:eastAsia="en-US"/>
          <w14:ligatures w14:val="standardContextual"/>
        </w:rPr>
        <w:t>21</w:t>
      </w:r>
      <w:r w:rsidR="00F46CA9" w:rsidRPr="002067BE">
        <w:rPr>
          <w:rFonts w:ascii="Arial" w:eastAsiaTheme="minorHAnsi" w:hAnsi="Arial" w:cs="Arial"/>
          <w:kern w:val="2"/>
          <w:sz w:val="22"/>
          <w:szCs w:val="22"/>
          <w:vertAlign w:val="superscript"/>
          <w:lang w:eastAsia="en-US"/>
          <w14:ligatures w14:val="standardContextual"/>
        </w:rPr>
        <w:t>st</w:t>
      </w:r>
      <w:r w:rsidR="00F46CA9" w:rsidRPr="002067BE">
        <w:rPr>
          <w:rFonts w:ascii="Arial" w:eastAsiaTheme="minorHAnsi" w:hAnsi="Arial" w:cs="Arial"/>
          <w:kern w:val="2"/>
          <w:sz w:val="22"/>
          <w:szCs w:val="22"/>
          <w:lang w:eastAsia="en-US"/>
          <w14:ligatures w14:val="standardContextual"/>
        </w:rPr>
        <w:t xml:space="preserve"> Century Social Care (2019), </w:t>
      </w:r>
      <w:r w:rsidR="00F46CA9" w:rsidRPr="002067BE">
        <w:rPr>
          <w:rFonts w:ascii="Arial" w:eastAsiaTheme="minorHAnsi" w:hAnsi="Arial" w:cs="Arial"/>
          <w:i/>
          <w:iCs/>
          <w:kern w:val="2"/>
          <w:sz w:val="22"/>
          <w:szCs w:val="22"/>
          <w:lang w:eastAsia="en-US"/>
          <w14:ligatures w14:val="standardContextual"/>
        </w:rPr>
        <w:t xml:space="preserve">What is wrong with social care and how </w:t>
      </w:r>
      <w:r w:rsidR="002067BE" w:rsidRPr="002067BE">
        <w:rPr>
          <w:rFonts w:ascii="Arial" w:eastAsiaTheme="minorHAnsi" w:hAnsi="Arial" w:cs="Arial"/>
          <w:i/>
          <w:iCs/>
          <w:kern w:val="2"/>
          <w:sz w:val="22"/>
          <w:szCs w:val="22"/>
          <w:lang w:eastAsia="en-US"/>
          <w14:ligatures w14:val="standardContextual"/>
        </w:rPr>
        <w:t>we can fix it.</w:t>
      </w:r>
      <w:r w:rsidR="002067BE">
        <w:rPr>
          <w:rFonts w:ascii="Arial" w:eastAsiaTheme="minorHAnsi" w:hAnsi="Arial" w:cs="Arial"/>
          <w:i/>
          <w:iCs/>
          <w:kern w:val="2"/>
          <w:sz w:val="22"/>
          <w:szCs w:val="22"/>
          <w:lang w:eastAsia="en-US"/>
          <w14:ligatures w14:val="standardContextual"/>
        </w:rPr>
        <w:t xml:space="preserve"> </w:t>
      </w:r>
      <w:r w:rsidR="002067BE" w:rsidRPr="002067BE">
        <w:rPr>
          <w:rFonts w:ascii="Arial" w:eastAsiaTheme="minorHAnsi" w:hAnsi="Arial" w:cs="Arial"/>
          <w:kern w:val="2"/>
          <w:sz w:val="22"/>
          <w:szCs w:val="22"/>
          <w:lang w:eastAsia="en-US"/>
          <w14:ligatures w14:val="standardContextual"/>
        </w:rPr>
        <w:t>Available at:</w:t>
      </w:r>
      <w:r w:rsidR="002067BE">
        <w:rPr>
          <w:rFonts w:ascii="Arial" w:eastAsiaTheme="minorHAnsi" w:hAnsi="Arial" w:cs="Arial"/>
          <w:kern w:val="2"/>
          <w:sz w:val="22"/>
          <w:szCs w:val="22"/>
          <w:lang w:eastAsia="en-US"/>
          <w14:ligatures w14:val="standardContextual"/>
        </w:rPr>
        <w:t xml:space="preserve"> </w:t>
      </w:r>
      <w:hyperlink r:id="rId26" w:history="1">
        <w:r w:rsidR="00FE3CAD" w:rsidRPr="00FE3CAD">
          <w:rPr>
            <w:rFonts w:asciiTheme="minorHAnsi" w:eastAsiaTheme="minorHAnsi" w:hAnsiTheme="minorHAnsi" w:cstheme="minorBidi"/>
            <w:color w:val="0000FF"/>
            <w:kern w:val="2"/>
            <w:u w:val="single"/>
            <w:lang w:eastAsia="en-US"/>
            <w14:ligatures w14:val="standardContextual"/>
          </w:rPr>
          <w:t>21st-Century-Social-Care.pdf (policyexchange.org.uk)</w:t>
        </w:r>
      </w:hyperlink>
    </w:p>
    <w:p w14:paraId="2C74A289" w14:textId="0A3C88C4" w:rsidR="00BE147D" w:rsidRDefault="00BE147D" w:rsidP="001B1650">
      <w:pPr>
        <w:pStyle w:val="NormalWeb"/>
        <w:shd w:val="clear" w:color="auto" w:fill="FFFFFF"/>
        <w:spacing w:before="0" w:beforeAutospacing="0" w:after="255" w:afterAutospacing="0"/>
        <w:rPr>
          <w:rFonts w:ascii="Arial" w:hAnsi="Arial" w:cs="Arial"/>
          <w:color w:val="000000" w:themeColor="text1"/>
          <w:sz w:val="22"/>
          <w:szCs w:val="22"/>
          <w:shd w:val="clear" w:color="auto" w:fill="FFFFFF"/>
        </w:rPr>
      </w:pPr>
      <w:r w:rsidRPr="00BE147D">
        <w:rPr>
          <w:rFonts w:ascii="Arial" w:hAnsi="Arial" w:cs="Arial"/>
          <w:color w:val="000000" w:themeColor="text1"/>
          <w:sz w:val="22"/>
          <w:szCs w:val="22"/>
          <w:shd w:val="clear" w:color="auto" w:fill="FFFFFF"/>
        </w:rPr>
        <w:t>Mercan, M.A., Barlin, H. and Cebeci, A.F. (2016) “Late-Life Bereavement: Association Between Familial Death and Weight Loss Among Elderly in the United States,” </w:t>
      </w:r>
      <w:r w:rsidRPr="00BE147D">
        <w:rPr>
          <w:rFonts w:ascii="Arial" w:hAnsi="Arial" w:cs="Arial"/>
          <w:i/>
          <w:iCs/>
          <w:color w:val="000000" w:themeColor="text1"/>
          <w:sz w:val="22"/>
          <w:szCs w:val="22"/>
          <w:shd w:val="clear" w:color="auto" w:fill="FFFFFF"/>
        </w:rPr>
        <w:t>Omega: Journal of Death and Dying</w:t>
      </w:r>
      <w:r w:rsidRPr="00BE147D">
        <w:rPr>
          <w:rFonts w:ascii="Arial" w:hAnsi="Arial" w:cs="Arial"/>
          <w:color w:val="000000" w:themeColor="text1"/>
          <w:sz w:val="22"/>
          <w:szCs w:val="22"/>
          <w:shd w:val="clear" w:color="auto" w:fill="FFFFFF"/>
        </w:rPr>
        <w:t xml:space="preserve">, 74(1), pp. 3–15. Available at: </w:t>
      </w:r>
      <w:hyperlink r:id="rId27" w:history="1">
        <w:r w:rsidRPr="00C03411">
          <w:rPr>
            <w:rStyle w:val="Hyperlink"/>
            <w:rFonts w:ascii="Arial" w:hAnsi="Arial" w:cs="Arial"/>
            <w:sz w:val="22"/>
            <w:szCs w:val="22"/>
            <w:shd w:val="clear" w:color="auto" w:fill="FFFFFF"/>
          </w:rPr>
          <w:t>https://doi.org/10.1177/0030222816649082</w:t>
        </w:r>
      </w:hyperlink>
      <w:r w:rsidRPr="00BE147D">
        <w:rPr>
          <w:rFonts w:ascii="Arial" w:hAnsi="Arial" w:cs="Arial"/>
          <w:color w:val="000000" w:themeColor="text1"/>
          <w:sz w:val="22"/>
          <w:szCs w:val="22"/>
          <w:shd w:val="clear" w:color="auto" w:fill="FFFFFF"/>
        </w:rPr>
        <w:t>.</w:t>
      </w:r>
    </w:p>
    <w:p w14:paraId="673AAA19" w14:textId="77777777" w:rsidR="00BE147D" w:rsidRPr="00BE147D" w:rsidRDefault="00BE147D" w:rsidP="001B1650">
      <w:pPr>
        <w:pStyle w:val="NormalWeb"/>
        <w:shd w:val="clear" w:color="auto" w:fill="FFFFFF"/>
        <w:spacing w:before="0" w:beforeAutospacing="0" w:after="255" w:afterAutospacing="0"/>
        <w:rPr>
          <w:rFonts w:ascii="Arial" w:eastAsiaTheme="minorHAnsi" w:hAnsi="Arial" w:cs="Arial"/>
          <w:color w:val="000000" w:themeColor="text1"/>
          <w:kern w:val="2"/>
          <w:sz w:val="22"/>
          <w:szCs w:val="22"/>
          <w:lang w:eastAsia="en-US"/>
          <w14:ligatures w14:val="standardContextual"/>
        </w:rPr>
      </w:pPr>
    </w:p>
    <w:p w14:paraId="098715B3" w14:textId="5EA1A819" w:rsidR="004629A3" w:rsidRDefault="004629A3"/>
    <w:p w14:paraId="0509477A" w14:textId="77777777" w:rsidR="00EC4FD2" w:rsidRDefault="00EC4FD2"/>
    <w:p w14:paraId="56AFC2C7" w14:textId="77777777" w:rsidR="00EC4FD2" w:rsidRDefault="00EC4FD2"/>
    <w:p w14:paraId="625BD51B" w14:textId="77777777" w:rsidR="00EC4FD2" w:rsidRDefault="00EC4FD2"/>
    <w:p w14:paraId="638B2102" w14:textId="77777777" w:rsidR="00EC4FD2" w:rsidRDefault="00EC4FD2"/>
    <w:p w14:paraId="660C8AF6" w14:textId="77777777" w:rsidR="00EC4FD2" w:rsidRDefault="00EC4FD2"/>
    <w:p w14:paraId="35EE8D95" w14:textId="77777777" w:rsidR="00EC4FD2" w:rsidRDefault="00EC4FD2"/>
    <w:p w14:paraId="5591F1DB" w14:textId="77777777" w:rsidR="00EC4FD2" w:rsidRDefault="00EC4FD2"/>
    <w:p w14:paraId="0141DF97" w14:textId="77777777" w:rsidR="00EC4FD2" w:rsidRDefault="00EC4FD2"/>
    <w:p w14:paraId="3546639B" w14:textId="77777777" w:rsidR="00EC4FD2" w:rsidRDefault="00EC4FD2"/>
    <w:p w14:paraId="76BD8DCC" w14:textId="77777777" w:rsidR="00EC4FD2" w:rsidRDefault="00EC4FD2"/>
    <w:p w14:paraId="50602F91" w14:textId="5E3B25A0" w:rsidR="00EC4FD2" w:rsidRDefault="00EC4FD2">
      <w:r>
        <w:lastRenderedPageBreak/>
        <w:t>Appendi</w:t>
      </w:r>
      <w:r w:rsidR="00066E38">
        <w:t xml:space="preserve">ces </w:t>
      </w:r>
    </w:p>
    <w:p w14:paraId="7616D71E" w14:textId="093479A8" w:rsidR="003844AC" w:rsidRDefault="003844AC" w:rsidP="003844AC">
      <w:pPr>
        <w:jc w:val="center"/>
        <w:rPr>
          <w:sz w:val="44"/>
          <w:szCs w:val="44"/>
        </w:rPr>
      </w:pPr>
      <w:r>
        <w:rPr>
          <w:noProof/>
        </w:rPr>
        <w:drawing>
          <wp:anchor distT="0" distB="0" distL="114300" distR="114300" simplePos="0" relativeHeight="251666432" behindDoc="0" locked="0" layoutInCell="1" allowOverlap="1" wp14:anchorId="64679D9F" wp14:editId="2556ACEB">
            <wp:simplePos x="0" y="0"/>
            <wp:positionH relativeFrom="column">
              <wp:posOffset>1503680</wp:posOffset>
            </wp:positionH>
            <wp:positionV relativeFrom="paragraph">
              <wp:posOffset>33020</wp:posOffset>
            </wp:positionV>
            <wp:extent cx="2599690" cy="1751965"/>
            <wp:effectExtent l="0" t="0" r="0" b="635"/>
            <wp:wrapTopAndBottom/>
            <wp:docPr id="1223573977" name="Picture 1" descr="Wrinkles Black Woman Images – Browse 22,783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rinkles Black Woman Images – Browse 22,783 Stock Photos, Vectors, and  Video | Adobe Stock"/>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599690" cy="1751965"/>
                    </a:xfrm>
                    <a:prstGeom prst="rect">
                      <a:avLst/>
                    </a:prstGeom>
                    <a:noFill/>
                  </pic:spPr>
                </pic:pic>
              </a:graphicData>
            </a:graphic>
            <wp14:sizeRelH relativeFrom="page">
              <wp14:pctWidth>0</wp14:pctWidth>
            </wp14:sizeRelH>
            <wp14:sizeRelV relativeFrom="page">
              <wp14:pctHeight>0</wp14:pctHeight>
            </wp14:sizeRelV>
          </wp:anchor>
        </w:drawing>
      </w:r>
      <w:proofErr w:type="spellStart"/>
      <w:r>
        <w:rPr>
          <w:sz w:val="44"/>
          <w:szCs w:val="44"/>
        </w:rPr>
        <w:t>Usayla</w:t>
      </w:r>
      <w:proofErr w:type="spellEnd"/>
    </w:p>
    <w:p w14:paraId="65478B7D" w14:textId="77777777" w:rsidR="003844AC" w:rsidRDefault="003844AC" w:rsidP="003844AC">
      <w:pPr>
        <w:rPr>
          <w:rFonts w:ascii="Arial" w:hAnsi="Arial" w:cs="Arial"/>
        </w:rPr>
      </w:pPr>
      <w:proofErr w:type="spellStart"/>
      <w:r>
        <w:rPr>
          <w:rFonts w:ascii="Arial" w:hAnsi="Arial" w:cs="Arial"/>
        </w:rPr>
        <w:t>Usayla</w:t>
      </w:r>
      <w:proofErr w:type="spellEnd"/>
      <w:r>
        <w:rPr>
          <w:rFonts w:ascii="Arial" w:hAnsi="Arial" w:cs="Arial"/>
        </w:rPr>
        <w:t xml:space="preserve"> is 88years old, she lives independently at home in a ground floor flat in a small town. </w:t>
      </w:r>
      <w:proofErr w:type="spellStart"/>
      <w:r>
        <w:rPr>
          <w:rFonts w:ascii="Arial" w:hAnsi="Arial" w:cs="Arial"/>
        </w:rPr>
        <w:t>Usayla</w:t>
      </w:r>
      <w:proofErr w:type="spellEnd"/>
      <w:r>
        <w:rPr>
          <w:rFonts w:ascii="Arial" w:hAnsi="Arial" w:cs="Arial"/>
        </w:rPr>
        <w:t xml:space="preserve"> has arthritis in her hands and knees but remains active and independent. She is a valued member of the local community and visits church </w:t>
      </w:r>
      <w:proofErr w:type="gramStart"/>
      <w:r>
        <w:rPr>
          <w:rFonts w:ascii="Arial" w:hAnsi="Arial" w:cs="Arial"/>
        </w:rPr>
        <w:t>on a daily basis</w:t>
      </w:r>
      <w:proofErr w:type="gramEnd"/>
      <w:r>
        <w:rPr>
          <w:rFonts w:ascii="Arial" w:hAnsi="Arial" w:cs="Arial"/>
        </w:rPr>
        <w:t xml:space="preserve">. She is a keen gardener and grows food in her small garden which she enjoys cooking. </w:t>
      </w:r>
    </w:p>
    <w:p w14:paraId="04BF2257" w14:textId="77777777" w:rsidR="003844AC" w:rsidRDefault="003844AC" w:rsidP="003844AC">
      <w:pPr>
        <w:rPr>
          <w:rFonts w:ascii="Arial" w:hAnsi="Arial" w:cs="Arial"/>
        </w:rPr>
      </w:pPr>
      <w:proofErr w:type="spellStart"/>
      <w:r>
        <w:rPr>
          <w:rFonts w:ascii="Arial" w:hAnsi="Arial" w:cs="Arial"/>
        </w:rPr>
        <w:t>Usayla</w:t>
      </w:r>
      <w:proofErr w:type="spellEnd"/>
      <w:r>
        <w:rPr>
          <w:rFonts w:ascii="Arial" w:hAnsi="Arial" w:cs="Arial"/>
        </w:rPr>
        <w:t xml:space="preserve"> moved to the UK as a teenager in 1952 from Jamaica, her husband died in 1984 and she did not remarry. Before retiring, </w:t>
      </w:r>
      <w:proofErr w:type="spellStart"/>
      <w:r>
        <w:rPr>
          <w:rFonts w:ascii="Arial" w:hAnsi="Arial" w:cs="Arial"/>
        </w:rPr>
        <w:t>Usayla</w:t>
      </w:r>
      <w:proofErr w:type="spellEnd"/>
      <w:r>
        <w:rPr>
          <w:rFonts w:ascii="Arial" w:hAnsi="Arial" w:cs="Arial"/>
        </w:rPr>
        <w:t xml:space="preserve"> worked as a teacher and later as a librarian in the local library, she continues to love reading but struggles to carry books home on the bus. </w:t>
      </w:r>
      <w:proofErr w:type="spellStart"/>
      <w:r>
        <w:rPr>
          <w:rFonts w:ascii="Arial" w:hAnsi="Arial" w:cs="Arial"/>
        </w:rPr>
        <w:t>Usayla</w:t>
      </w:r>
      <w:proofErr w:type="spellEnd"/>
      <w:r>
        <w:rPr>
          <w:rFonts w:ascii="Arial" w:hAnsi="Arial" w:cs="Arial"/>
        </w:rPr>
        <w:t xml:space="preserve"> has four sons, and two granddaughters. Two of her sons live in Jamaica, one son lives in </w:t>
      </w:r>
      <w:proofErr w:type="gramStart"/>
      <w:r>
        <w:rPr>
          <w:rFonts w:ascii="Arial" w:hAnsi="Arial" w:cs="Arial"/>
        </w:rPr>
        <w:t>Australia</w:t>
      </w:r>
      <w:proofErr w:type="gramEnd"/>
      <w:r>
        <w:rPr>
          <w:rFonts w:ascii="Arial" w:hAnsi="Arial" w:cs="Arial"/>
        </w:rPr>
        <w:t xml:space="preserve"> and one remains in the UK, but rarely visits. Her granddaughters visited from Jamaica and supported </w:t>
      </w:r>
      <w:proofErr w:type="spellStart"/>
      <w:r>
        <w:rPr>
          <w:rFonts w:ascii="Arial" w:hAnsi="Arial" w:cs="Arial"/>
        </w:rPr>
        <w:t>Usayla</w:t>
      </w:r>
      <w:proofErr w:type="spellEnd"/>
      <w:r>
        <w:rPr>
          <w:rFonts w:ascii="Arial" w:hAnsi="Arial" w:cs="Arial"/>
        </w:rPr>
        <w:t xml:space="preserve"> to set up an internet connection with a </w:t>
      </w:r>
      <w:proofErr w:type="spellStart"/>
      <w:r>
        <w:rPr>
          <w:rFonts w:ascii="Arial" w:hAnsi="Arial" w:cs="Arial"/>
        </w:rPr>
        <w:t>i</w:t>
      </w:r>
      <w:proofErr w:type="spellEnd"/>
      <w:r>
        <w:rPr>
          <w:rFonts w:ascii="Arial" w:hAnsi="Arial" w:cs="Arial"/>
        </w:rPr>
        <w:t>-pad to allow video calls.</w:t>
      </w:r>
    </w:p>
    <w:p w14:paraId="3395149C" w14:textId="77777777" w:rsidR="003844AC" w:rsidRDefault="003844AC" w:rsidP="003844AC">
      <w:pPr>
        <w:rPr>
          <w:rFonts w:ascii="Arial" w:hAnsi="Arial" w:cs="Arial"/>
        </w:rPr>
      </w:pPr>
    </w:p>
    <w:p w14:paraId="79447691" w14:textId="77777777" w:rsidR="003844AC" w:rsidRDefault="003844AC" w:rsidP="003844AC">
      <w:pPr>
        <w:rPr>
          <w:rFonts w:ascii="Arial" w:hAnsi="Arial" w:cs="Arial"/>
        </w:rPr>
      </w:pPr>
      <w:proofErr w:type="spellStart"/>
      <w:r>
        <w:rPr>
          <w:rFonts w:ascii="Arial" w:hAnsi="Arial" w:cs="Arial"/>
        </w:rPr>
        <w:t>Usayla</w:t>
      </w:r>
      <w:proofErr w:type="spellEnd"/>
      <w:r>
        <w:rPr>
          <w:rFonts w:ascii="Arial" w:hAnsi="Arial" w:cs="Arial"/>
        </w:rPr>
        <w:t xml:space="preserve"> volunteers as a litter picker in the local park and enjoys chatting with the dog walkers and families that use the park as well as the other litter picker volunteers. She has also begun using her </w:t>
      </w:r>
      <w:proofErr w:type="spellStart"/>
      <w:r>
        <w:rPr>
          <w:rFonts w:ascii="Arial" w:hAnsi="Arial" w:cs="Arial"/>
        </w:rPr>
        <w:t>i</w:t>
      </w:r>
      <w:proofErr w:type="spellEnd"/>
      <w:r>
        <w:rPr>
          <w:rFonts w:ascii="Arial" w:hAnsi="Arial" w:cs="Arial"/>
        </w:rPr>
        <w:t xml:space="preserve">-pad to join the weekly online bible study meeting with her local church group. </w:t>
      </w:r>
    </w:p>
    <w:p w14:paraId="528586F8" w14:textId="77777777" w:rsidR="003844AC" w:rsidRDefault="003844AC" w:rsidP="003844AC">
      <w:pPr>
        <w:rPr>
          <w:rFonts w:ascii="Arial" w:hAnsi="Arial" w:cs="Arial"/>
        </w:rPr>
      </w:pPr>
    </w:p>
    <w:p w14:paraId="6797C051" w14:textId="77777777" w:rsidR="003844AC" w:rsidRDefault="003844AC" w:rsidP="003844AC">
      <w:pPr>
        <w:rPr>
          <w:rFonts w:ascii="Arial" w:hAnsi="Arial" w:cs="Arial"/>
        </w:rPr>
      </w:pPr>
      <w:proofErr w:type="spellStart"/>
      <w:r>
        <w:rPr>
          <w:rFonts w:ascii="Arial" w:hAnsi="Arial" w:cs="Arial"/>
        </w:rPr>
        <w:t>Usayla</w:t>
      </w:r>
      <w:proofErr w:type="spellEnd"/>
      <w:r>
        <w:rPr>
          <w:rFonts w:ascii="Arial" w:hAnsi="Arial" w:cs="Arial"/>
        </w:rPr>
        <w:t xml:space="preserve"> does not drive and relies on her local bus service to visit the shops, </w:t>
      </w:r>
      <w:proofErr w:type="gramStart"/>
      <w:r>
        <w:rPr>
          <w:rFonts w:ascii="Arial" w:hAnsi="Arial" w:cs="Arial"/>
        </w:rPr>
        <w:t>church</w:t>
      </w:r>
      <w:proofErr w:type="gramEnd"/>
      <w:r>
        <w:rPr>
          <w:rFonts w:ascii="Arial" w:hAnsi="Arial" w:cs="Arial"/>
        </w:rPr>
        <w:t xml:space="preserve"> and friends. She likes to use a shopping trolley to help transport her groceries but has found this increasingly difficult, so has reduced the amount to food that she buys each visit. Her local council has reduced the funding for the bus service locally which has meant that the hourly bus service has been reduced to three times a day. After missing a bus to return home one day, </w:t>
      </w:r>
      <w:proofErr w:type="spellStart"/>
      <w:r>
        <w:rPr>
          <w:rFonts w:ascii="Arial" w:hAnsi="Arial" w:cs="Arial"/>
        </w:rPr>
        <w:t>Usayla</w:t>
      </w:r>
      <w:proofErr w:type="spellEnd"/>
      <w:r>
        <w:rPr>
          <w:rFonts w:ascii="Arial" w:hAnsi="Arial" w:cs="Arial"/>
        </w:rPr>
        <w:t xml:space="preserve"> had to remain in the shopping centre for three hours longer than planned which she found </w:t>
      </w:r>
      <w:proofErr w:type="gramStart"/>
      <w:r>
        <w:rPr>
          <w:rFonts w:ascii="Arial" w:hAnsi="Arial" w:cs="Arial"/>
        </w:rPr>
        <w:t>worrisome</w:t>
      </w:r>
      <w:proofErr w:type="gramEnd"/>
      <w:r>
        <w:rPr>
          <w:rFonts w:ascii="Arial" w:hAnsi="Arial" w:cs="Arial"/>
        </w:rPr>
        <w:t xml:space="preserve"> and this has reduced her confidence in going out to the shops. Her friends from church have reassured her that they can give her </w:t>
      </w:r>
      <w:proofErr w:type="gramStart"/>
      <w:r>
        <w:rPr>
          <w:rFonts w:ascii="Arial" w:hAnsi="Arial" w:cs="Arial"/>
        </w:rPr>
        <w:t>lifts</w:t>
      </w:r>
      <w:proofErr w:type="gramEnd"/>
      <w:r>
        <w:rPr>
          <w:rFonts w:ascii="Arial" w:hAnsi="Arial" w:cs="Arial"/>
        </w:rPr>
        <w:t xml:space="preserve"> but </w:t>
      </w:r>
      <w:proofErr w:type="spellStart"/>
      <w:r>
        <w:rPr>
          <w:rFonts w:ascii="Arial" w:hAnsi="Arial" w:cs="Arial"/>
        </w:rPr>
        <w:t>Usayla</w:t>
      </w:r>
      <w:proofErr w:type="spellEnd"/>
      <w:r>
        <w:rPr>
          <w:rFonts w:ascii="Arial" w:hAnsi="Arial" w:cs="Arial"/>
        </w:rPr>
        <w:t xml:space="preserve"> does not want to buy a mobile phone. </w:t>
      </w:r>
    </w:p>
    <w:p w14:paraId="43B9D6AA" w14:textId="77777777" w:rsidR="003844AC" w:rsidRDefault="003844AC" w:rsidP="003844AC">
      <w:pPr>
        <w:rPr>
          <w:rFonts w:ascii="Arial" w:hAnsi="Arial" w:cs="Arial"/>
        </w:rPr>
      </w:pPr>
    </w:p>
    <w:p w14:paraId="4B6D1F88" w14:textId="77777777" w:rsidR="003844AC" w:rsidRDefault="003844AC" w:rsidP="003844AC">
      <w:pPr>
        <w:rPr>
          <w:rFonts w:ascii="Arial" w:hAnsi="Arial" w:cs="Arial"/>
        </w:rPr>
      </w:pPr>
      <w:proofErr w:type="spellStart"/>
      <w:r>
        <w:rPr>
          <w:rFonts w:ascii="Arial" w:hAnsi="Arial" w:cs="Arial"/>
        </w:rPr>
        <w:t>Usayla</w:t>
      </w:r>
      <w:proofErr w:type="spellEnd"/>
      <w:r>
        <w:rPr>
          <w:rFonts w:ascii="Arial" w:hAnsi="Arial" w:cs="Arial"/>
        </w:rPr>
        <w:t xml:space="preserve"> wants to remain in the UK as her husband is buried here but her family is encouraging her to leave the UK and return to Jamaica as they are concerned that she is losing weight. </w:t>
      </w:r>
    </w:p>
    <w:p w14:paraId="300A5063" w14:textId="77777777" w:rsidR="00066E38" w:rsidRDefault="00066E38"/>
    <w:p w14:paraId="39FE2E5C" w14:textId="77777777" w:rsidR="004629A3" w:rsidRDefault="004629A3"/>
    <w:p w14:paraId="692B0045" w14:textId="77777777" w:rsidR="004629A3" w:rsidRDefault="004629A3"/>
    <w:p w14:paraId="395059FC" w14:textId="77777777" w:rsidR="004629A3" w:rsidRDefault="004629A3"/>
    <w:p w14:paraId="3583F513" w14:textId="77777777" w:rsidR="004629A3" w:rsidRDefault="004629A3"/>
    <w:p w14:paraId="7C7277F9" w14:textId="77777777" w:rsidR="004629A3" w:rsidRDefault="004629A3"/>
    <w:p w14:paraId="73CB725D" w14:textId="77777777" w:rsidR="004629A3" w:rsidRDefault="004629A3"/>
    <w:p w14:paraId="1F47F17D" w14:textId="77777777" w:rsidR="004629A3" w:rsidRDefault="004629A3"/>
    <w:p w14:paraId="1F987420" w14:textId="77777777" w:rsidR="004629A3" w:rsidRDefault="004629A3"/>
    <w:p w14:paraId="73323BE1" w14:textId="77777777" w:rsidR="004629A3" w:rsidRDefault="004629A3"/>
    <w:p w14:paraId="7669E7D8" w14:textId="77777777" w:rsidR="004629A3" w:rsidRDefault="004629A3"/>
    <w:sectPr w:rsidR="004629A3" w:rsidSect="00716C3E">
      <w:head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A08D0A" w14:textId="77777777" w:rsidR="00716C3E" w:rsidRDefault="00716C3E" w:rsidP="0006416D">
      <w:pPr>
        <w:spacing w:after="0" w:line="240" w:lineRule="auto"/>
      </w:pPr>
      <w:r>
        <w:separator/>
      </w:r>
    </w:p>
  </w:endnote>
  <w:endnote w:type="continuationSeparator" w:id="0">
    <w:p w14:paraId="5172E713" w14:textId="77777777" w:rsidR="00716C3E" w:rsidRDefault="00716C3E" w:rsidP="000641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9C452E" w14:textId="77777777" w:rsidR="00716C3E" w:rsidRDefault="00716C3E" w:rsidP="0006416D">
      <w:pPr>
        <w:spacing w:after="0" w:line="240" w:lineRule="auto"/>
      </w:pPr>
      <w:r>
        <w:separator/>
      </w:r>
    </w:p>
  </w:footnote>
  <w:footnote w:type="continuationSeparator" w:id="0">
    <w:p w14:paraId="75723FDF" w14:textId="77777777" w:rsidR="00716C3E" w:rsidRDefault="00716C3E" w:rsidP="000641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9016862"/>
      <w:docPartObj>
        <w:docPartGallery w:val="Page Numbers (Top of Page)"/>
        <w:docPartUnique/>
      </w:docPartObj>
    </w:sdtPr>
    <w:sdtEndPr>
      <w:rPr>
        <w:noProof/>
      </w:rPr>
    </w:sdtEndPr>
    <w:sdtContent>
      <w:p w14:paraId="0A71B7BE" w14:textId="46E6A0D3" w:rsidR="0006416D" w:rsidRDefault="0006416D">
        <w:pPr>
          <w:pStyle w:val="Header"/>
        </w:pPr>
        <w:r>
          <w:fldChar w:fldCharType="begin"/>
        </w:r>
        <w:r>
          <w:instrText xml:space="preserve"> PAGE   \* MERGEFORMAT </w:instrText>
        </w:r>
        <w:r>
          <w:fldChar w:fldCharType="separate"/>
        </w:r>
        <w:r>
          <w:rPr>
            <w:noProof/>
          </w:rPr>
          <w:t>2</w:t>
        </w:r>
        <w:r>
          <w:rPr>
            <w:noProof/>
          </w:rPr>
          <w:fldChar w:fldCharType="end"/>
        </w:r>
      </w:p>
    </w:sdtContent>
  </w:sdt>
  <w:p w14:paraId="757E2A6A" w14:textId="77777777" w:rsidR="0006416D" w:rsidRDefault="0006416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9A3"/>
    <w:rsid w:val="00000690"/>
    <w:rsid w:val="00016484"/>
    <w:rsid w:val="00030D02"/>
    <w:rsid w:val="0006416D"/>
    <w:rsid w:val="00065A2D"/>
    <w:rsid w:val="00066E38"/>
    <w:rsid w:val="000710AE"/>
    <w:rsid w:val="0007315A"/>
    <w:rsid w:val="00083CCD"/>
    <w:rsid w:val="000B1687"/>
    <w:rsid w:val="000B64BE"/>
    <w:rsid w:val="000D5467"/>
    <w:rsid w:val="000E3B9D"/>
    <w:rsid w:val="001325CF"/>
    <w:rsid w:val="00135D44"/>
    <w:rsid w:val="0014064B"/>
    <w:rsid w:val="001707E9"/>
    <w:rsid w:val="00184123"/>
    <w:rsid w:val="001B1650"/>
    <w:rsid w:val="001C3C7A"/>
    <w:rsid w:val="001C3D33"/>
    <w:rsid w:val="001C7353"/>
    <w:rsid w:val="001D38C5"/>
    <w:rsid w:val="001D3A96"/>
    <w:rsid w:val="001D7344"/>
    <w:rsid w:val="001E0731"/>
    <w:rsid w:val="001E6DD4"/>
    <w:rsid w:val="001E7040"/>
    <w:rsid w:val="001E79C8"/>
    <w:rsid w:val="001E7F9E"/>
    <w:rsid w:val="001F1793"/>
    <w:rsid w:val="00205C6C"/>
    <w:rsid w:val="002067BE"/>
    <w:rsid w:val="00216CB1"/>
    <w:rsid w:val="00226919"/>
    <w:rsid w:val="00263BFA"/>
    <w:rsid w:val="00265E1F"/>
    <w:rsid w:val="002852B1"/>
    <w:rsid w:val="00295522"/>
    <w:rsid w:val="00295901"/>
    <w:rsid w:val="002B5B15"/>
    <w:rsid w:val="002F5656"/>
    <w:rsid w:val="0030142F"/>
    <w:rsid w:val="00304422"/>
    <w:rsid w:val="00305CB3"/>
    <w:rsid w:val="003136E3"/>
    <w:rsid w:val="003153AF"/>
    <w:rsid w:val="00316181"/>
    <w:rsid w:val="0032446A"/>
    <w:rsid w:val="00324E7B"/>
    <w:rsid w:val="00340A25"/>
    <w:rsid w:val="00345BA1"/>
    <w:rsid w:val="00346D0C"/>
    <w:rsid w:val="00361B5E"/>
    <w:rsid w:val="00366B96"/>
    <w:rsid w:val="003766FF"/>
    <w:rsid w:val="00382DD7"/>
    <w:rsid w:val="003844AC"/>
    <w:rsid w:val="003A03CF"/>
    <w:rsid w:val="003B79DC"/>
    <w:rsid w:val="003D4A8C"/>
    <w:rsid w:val="003D5C6E"/>
    <w:rsid w:val="003E21C9"/>
    <w:rsid w:val="00412252"/>
    <w:rsid w:val="00414E73"/>
    <w:rsid w:val="00434064"/>
    <w:rsid w:val="00437067"/>
    <w:rsid w:val="004538D6"/>
    <w:rsid w:val="004539B6"/>
    <w:rsid w:val="0046176B"/>
    <w:rsid w:val="004629A3"/>
    <w:rsid w:val="0046691D"/>
    <w:rsid w:val="0048037D"/>
    <w:rsid w:val="00485C45"/>
    <w:rsid w:val="00487B3F"/>
    <w:rsid w:val="00492DE0"/>
    <w:rsid w:val="0049474D"/>
    <w:rsid w:val="004A2B5E"/>
    <w:rsid w:val="004A2DAE"/>
    <w:rsid w:val="004B1535"/>
    <w:rsid w:val="004C769E"/>
    <w:rsid w:val="004C78C2"/>
    <w:rsid w:val="004D2FE8"/>
    <w:rsid w:val="004D6AD4"/>
    <w:rsid w:val="004F23B2"/>
    <w:rsid w:val="00513CD5"/>
    <w:rsid w:val="00521954"/>
    <w:rsid w:val="00523052"/>
    <w:rsid w:val="00535327"/>
    <w:rsid w:val="0055439C"/>
    <w:rsid w:val="00556A27"/>
    <w:rsid w:val="00571A60"/>
    <w:rsid w:val="00574774"/>
    <w:rsid w:val="005D0C96"/>
    <w:rsid w:val="005D2621"/>
    <w:rsid w:val="005E5455"/>
    <w:rsid w:val="006146E0"/>
    <w:rsid w:val="00621317"/>
    <w:rsid w:val="00622D13"/>
    <w:rsid w:val="00622FBF"/>
    <w:rsid w:val="00641F02"/>
    <w:rsid w:val="00650087"/>
    <w:rsid w:val="006518E6"/>
    <w:rsid w:val="00656185"/>
    <w:rsid w:val="006725FF"/>
    <w:rsid w:val="006828D2"/>
    <w:rsid w:val="0069751A"/>
    <w:rsid w:val="006C0E2E"/>
    <w:rsid w:val="006C1AFC"/>
    <w:rsid w:val="006D7519"/>
    <w:rsid w:val="00710255"/>
    <w:rsid w:val="00715853"/>
    <w:rsid w:val="00716C3E"/>
    <w:rsid w:val="00717D6D"/>
    <w:rsid w:val="0073364E"/>
    <w:rsid w:val="0075534A"/>
    <w:rsid w:val="00755DD3"/>
    <w:rsid w:val="00761A0E"/>
    <w:rsid w:val="0076663B"/>
    <w:rsid w:val="0077547B"/>
    <w:rsid w:val="00776F39"/>
    <w:rsid w:val="0078249B"/>
    <w:rsid w:val="0078342E"/>
    <w:rsid w:val="007839E0"/>
    <w:rsid w:val="00792BFF"/>
    <w:rsid w:val="007A0A10"/>
    <w:rsid w:val="007B1022"/>
    <w:rsid w:val="007B5EF6"/>
    <w:rsid w:val="007B7FBC"/>
    <w:rsid w:val="007E0A17"/>
    <w:rsid w:val="007E2CF2"/>
    <w:rsid w:val="007F1FF9"/>
    <w:rsid w:val="007F6EF4"/>
    <w:rsid w:val="007F70E4"/>
    <w:rsid w:val="00813E3C"/>
    <w:rsid w:val="00831121"/>
    <w:rsid w:val="00834530"/>
    <w:rsid w:val="008619C6"/>
    <w:rsid w:val="00862024"/>
    <w:rsid w:val="008728EA"/>
    <w:rsid w:val="00881585"/>
    <w:rsid w:val="0088435E"/>
    <w:rsid w:val="00886448"/>
    <w:rsid w:val="0088780A"/>
    <w:rsid w:val="00893759"/>
    <w:rsid w:val="00893B1B"/>
    <w:rsid w:val="008A1B74"/>
    <w:rsid w:val="008A5817"/>
    <w:rsid w:val="00901C48"/>
    <w:rsid w:val="00904280"/>
    <w:rsid w:val="00913830"/>
    <w:rsid w:val="009153C6"/>
    <w:rsid w:val="00916BFB"/>
    <w:rsid w:val="00917B20"/>
    <w:rsid w:val="0092794B"/>
    <w:rsid w:val="00936382"/>
    <w:rsid w:val="00942FCE"/>
    <w:rsid w:val="00944BD6"/>
    <w:rsid w:val="00951602"/>
    <w:rsid w:val="00955E0A"/>
    <w:rsid w:val="00956C2A"/>
    <w:rsid w:val="00962A74"/>
    <w:rsid w:val="00974739"/>
    <w:rsid w:val="009A2A5C"/>
    <w:rsid w:val="009A5CCB"/>
    <w:rsid w:val="009C01A2"/>
    <w:rsid w:val="009C0BEA"/>
    <w:rsid w:val="009D325A"/>
    <w:rsid w:val="009D7416"/>
    <w:rsid w:val="009D7D6C"/>
    <w:rsid w:val="009F31B1"/>
    <w:rsid w:val="009F649D"/>
    <w:rsid w:val="009F76FD"/>
    <w:rsid w:val="00A53834"/>
    <w:rsid w:val="00A568E6"/>
    <w:rsid w:val="00A5737C"/>
    <w:rsid w:val="00A87FB9"/>
    <w:rsid w:val="00A9320C"/>
    <w:rsid w:val="00A97223"/>
    <w:rsid w:val="00AA0DB3"/>
    <w:rsid w:val="00AA6384"/>
    <w:rsid w:val="00AB4BED"/>
    <w:rsid w:val="00AC1F15"/>
    <w:rsid w:val="00AC37CF"/>
    <w:rsid w:val="00AC5079"/>
    <w:rsid w:val="00AC7EFA"/>
    <w:rsid w:val="00AD5AF9"/>
    <w:rsid w:val="00AF1AEF"/>
    <w:rsid w:val="00B04FAF"/>
    <w:rsid w:val="00B12028"/>
    <w:rsid w:val="00B26008"/>
    <w:rsid w:val="00B31801"/>
    <w:rsid w:val="00B55A33"/>
    <w:rsid w:val="00B61B1A"/>
    <w:rsid w:val="00B821D1"/>
    <w:rsid w:val="00B95F88"/>
    <w:rsid w:val="00BA3944"/>
    <w:rsid w:val="00BA46D8"/>
    <w:rsid w:val="00BB4DBF"/>
    <w:rsid w:val="00BB7B90"/>
    <w:rsid w:val="00BD1E14"/>
    <w:rsid w:val="00BD6EEF"/>
    <w:rsid w:val="00BE147D"/>
    <w:rsid w:val="00BF5BDF"/>
    <w:rsid w:val="00C05F58"/>
    <w:rsid w:val="00C17601"/>
    <w:rsid w:val="00C20651"/>
    <w:rsid w:val="00C3344F"/>
    <w:rsid w:val="00C37BFD"/>
    <w:rsid w:val="00C41373"/>
    <w:rsid w:val="00C70A2F"/>
    <w:rsid w:val="00C74B3B"/>
    <w:rsid w:val="00C84C61"/>
    <w:rsid w:val="00C8717E"/>
    <w:rsid w:val="00C9683A"/>
    <w:rsid w:val="00C96DAB"/>
    <w:rsid w:val="00CA23FB"/>
    <w:rsid w:val="00CA6967"/>
    <w:rsid w:val="00CC7C90"/>
    <w:rsid w:val="00CE36EA"/>
    <w:rsid w:val="00CE5661"/>
    <w:rsid w:val="00CF0231"/>
    <w:rsid w:val="00CF07D6"/>
    <w:rsid w:val="00D3654D"/>
    <w:rsid w:val="00D37B04"/>
    <w:rsid w:val="00D42894"/>
    <w:rsid w:val="00D42DDF"/>
    <w:rsid w:val="00D441D1"/>
    <w:rsid w:val="00D5196B"/>
    <w:rsid w:val="00D54D9F"/>
    <w:rsid w:val="00D57A02"/>
    <w:rsid w:val="00D61B34"/>
    <w:rsid w:val="00D62AE3"/>
    <w:rsid w:val="00D7710E"/>
    <w:rsid w:val="00D85E7C"/>
    <w:rsid w:val="00DB7CA1"/>
    <w:rsid w:val="00DC2309"/>
    <w:rsid w:val="00DD0B75"/>
    <w:rsid w:val="00DE7447"/>
    <w:rsid w:val="00E250DC"/>
    <w:rsid w:val="00E6360A"/>
    <w:rsid w:val="00E657E9"/>
    <w:rsid w:val="00E91736"/>
    <w:rsid w:val="00E96773"/>
    <w:rsid w:val="00EB4416"/>
    <w:rsid w:val="00EC2FAD"/>
    <w:rsid w:val="00EC3C86"/>
    <w:rsid w:val="00EC4FD2"/>
    <w:rsid w:val="00ED121D"/>
    <w:rsid w:val="00ED1B5D"/>
    <w:rsid w:val="00ED2083"/>
    <w:rsid w:val="00EF5177"/>
    <w:rsid w:val="00F13E7B"/>
    <w:rsid w:val="00F25E3B"/>
    <w:rsid w:val="00F416E3"/>
    <w:rsid w:val="00F46CA9"/>
    <w:rsid w:val="00F605C4"/>
    <w:rsid w:val="00F92AB7"/>
    <w:rsid w:val="00FB123F"/>
    <w:rsid w:val="00FB37CB"/>
    <w:rsid w:val="00FC094E"/>
    <w:rsid w:val="00FC2087"/>
    <w:rsid w:val="00FD27FD"/>
    <w:rsid w:val="00FD49EC"/>
    <w:rsid w:val="00FE3C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765A3"/>
  <w15:chartTrackingRefBased/>
  <w15:docId w15:val="{57D8F208-AEDB-4077-8881-24B89FEB1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29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629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29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29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29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29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29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29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29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29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629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29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29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29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29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29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29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29A3"/>
    <w:rPr>
      <w:rFonts w:eastAsiaTheme="majorEastAsia" w:cstheme="majorBidi"/>
      <w:color w:val="272727" w:themeColor="text1" w:themeTint="D8"/>
    </w:rPr>
  </w:style>
  <w:style w:type="paragraph" w:styleId="Title">
    <w:name w:val="Title"/>
    <w:basedOn w:val="Normal"/>
    <w:next w:val="Normal"/>
    <w:link w:val="TitleChar"/>
    <w:uiPriority w:val="10"/>
    <w:qFormat/>
    <w:rsid w:val="004629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29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29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29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29A3"/>
    <w:pPr>
      <w:spacing w:before="160"/>
      <w:jc w:val="center"/>
    </w:pPr>
    <w:rPr>
      <w:i/>
      <w:iCs/>
      <w:color w:val="404040" w:themeColor="text1" w:themeTint="BF"/>
    </w:rPr>
  </w:style>
  <w:style w:type="character" w:customStyle="1" w:styleId="QuoteChar">
    <w:name w:val="Quote Char"/>
    <w:basedOn w:val="DefaultParagraphFont"/>
    <w:link w:val="Quote"/>
    <w:uiPriority w:val="29"/>
    <w:rsid w:val="004629A3"/>
    <w:rPr>
      <w:i/>
      <w:iCs/>
      <w:color w:val="404040" w:themeColor="text1" w:themeTint="BF"/>
    </w:rPr>
  </w:style>
  <w:style w:type="paragraph" w:styleId="ListParagraph">
    <w:name w:val="List Paragraph"/>
    <w:basedOn w:val="Normal"/>
    <w:uiPriority w:val="34"/>
    <w:qFormat/>
    <w:rsid w:val="004629A3"/>
    <w:pPr>
      <w:ind w:left="720"/>
      <w:contextualSpacing/>
    </w:pPr>
  </w:style>
  <w:style w:type="character" w:styleId="IntenseEmphasis">
    <w:name w:val="Intense Emphasis"/>
    <w:basedOn w:val="DefaultParagraphFont"/>
    <w:uiPriority w:val="21"/>
    <w:qFormat/>
    <w:rsid w:val="004629A3"/>
    <w:rPr>
      <w:i/>
      <w:iCs/>
      <w:color w:val="0F4761" w:themeColor="accent1" w:themeShade="BF"/>
    </w:rPr>
  </w:style>
  <w:style w:type="paragraph" w:styleId="IntenseQuote">
    <w:name w:val="Intense Quote"/>
    <w:basedOn w:val="Normal"/>
    <w:next w:val="Normal"/>
    <w:link w:val="IntenseQuoteChar"/>
    <w:uiPriority w:val="30"/>
    <w:qFormat/>
    <w:rsid w:val="004629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29A3"/>
    <w:rPr>
      <w:i/>
      <w:iCs/>
      <w:color w:val="0F4761" w:themeColor="accent1" w:themeShade="BF"/>
    </w:rPr>
  </w:style>
  <w:style w:type="character" w:styleId="IntenseReference">
    <w:name w:val="Intense Reference"/>
    <w:basedOn w:val="DefaultParagraphFont"/>
    <w:uiPriority w:val="32"/>
    <w:qFormat/>
    <w:rsid w:val="004629A3"/>
    <w:rPr>
      <w:b/>
      <w:bCs/>
      <w:smallCaps/>
      <w:color w:val="0F4761" w:themeColor="accent1" w:themeShade="BF"/>
      <w:spacing w:val="5"/>
    </w:rPr>
  </w:style>
  <w:style w:type="paragraph" w:styleId="NoSpacing">
    <w:name w:val="No Spacing"/>
    <w:link w:val="NoSpacingChar"/>
    <w:uiPriority w:val="1"/>
    <w:qFormat/>
    <w:rsid w:val="004629A3"/>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4629A3"/>
    <w:rPr>
      <w:rFonts w:eastAsiaTheme="minorEastAsia"/>
      <w:kern w:val="0"/>
      <w:sz w:val="22"/>
      <w:szCs w:val="22"/>
      <w:lang w:val="en-US"/>
      <w14:ligatures w14:val="none"/>
    </w:rPr>
  </w:style>
  <w:style w:type="character" w:styleId="Hyperlink">
    <w:name w:val="Hyperlink"/>
    <w:basedOn w:val="DefaultParagraphFont"/>
    <w:uiPriority w:val="99"/>
    <w:unhideWhenUsed/>
    <w:rsid w:val="00205C6C"/>
    <w:rPr>
      <w:color w:val="467886" w:themeColor="hyperlink"/>
      <w:u w:val="single"/>
    </w:rPr>
  </w:style>
  <w:style w:type="character" w:styleId="UnresolvedMention">
    <w:name w:val="Unresolved Mention"/>
    <w:basedOn w:val="DefaultParagraphFont"/>
    <w:uiPriority w:val="99"/>
    <w:semiHidden/>
    <w:unhideWhenUsed/>
    <w:rsid w:val="00205C6C"/>
    <w:rPr>
      <w:color w:val="605E5C"/>
      <w:shd w:val="clear" w:color="auto" w:fill="E1DFDD"/>
    </w:rPr>
  </w:style>
  <w:style w:type="paragraph" w:styleId="NormalWeb">
    <w:name w:val="Normal (Web)"/>
    <w:basedOn w:val="Normal"/>
    <w:uiPriority w:val="99"/>
    <w:unhideWhenUsed/>
    <w:rsid w:val="001B165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0641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416D"/>
  </w:style>
  <w:style w:type="paragraph" w:styleId="Footer">
    <w:name w:val="footer"/>
    <w:basedOn w:val="Normal"/>
    <w:link w:val="FooterChar"/>
    <w:uiPriority w:val="99"/>
    <w:unhideWhenUsed/>
    <w:rsid w:val="000641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41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2487071">
      <w:bodyDiv w:val="1"/>
      <w:marLeft w:val="0"/>
      <w:marRight w:val="0"/>
      <w:marTop w:val="0"/>
      <w:marBottom w:val="0"/>
      <w:divBdr>
        <w:top w:val="none" w:sz="0" w:space="0" w:color="auto"/>
        <w:left w:val="none" w:sz="0" w:space="0" w:color="auto"/>
        <w:bottom w:val="none" w:sz="0" w:space="0" w:color="auto"/>
        <w:right w:val="none" w:sz="0" w:space="0" w:color="auto"/>
      </w:divBdr>
    </w:div>
    <w:div w:id="1727295654">
      <w:bodyDiv w:val="1"/>
      <w:marLeft w:val="0"/>
      <w:marRight w:val="0"/>
      <w:marTop w:val="0"/>
      <w:marBottom w:val="0"/>
      <w:divBdr>
        <w:top w:val="none" w:sz="0" w:space="0" w:color="auto"/>
        <w:left w:val="none" w:sz="0" w:space="0" w:color="auto"/>
        <w:bottom w:val="none" w:sz="0" w:space="0" w:color="auto"/>
        <w:right w:val="none" w:sz="0" w:space="0" w:color="auto"/>
      </w:divBdr>
    </w:div>
    <w:div w:id="1891108584">
      <w:bodyDiv w:val="1"/>
      <w:marLeft w:val="0"/>
      <w:marRight w:val="0"/>
      <w:marTop w:val="0"/>
      <w:marBottom w:val="0"/>
      <w:divBdr>
        <w:top w:val="none" w:sz="0" w:space="0" w:color="auto"/>
        <w:left w:val="none" w:sz="0" w:space="0" w:color="auto"/>
        <w:bottom w:val="none" w:sz="0" w:space="0" w:color="auto"/>
        <w:right w:val="none" w:sz="0" w:space="0" w:color="auto"/>
      </w:divBdr>
      <w:divsChild>
        <w:div w:id="1425875856">
          <w:marLeft w:val="0"/>
          <w:marRight w:val="0"/>
          <w:marTop w:val="0"/>
          <w:marBottom w:val="0"/>
          <w:divBdr>
            <w:top w:val="none" w:sz="0" w:space="0" w:color="auto"/>
            <w:left w:val="none" w:sz="0" w:space="0" w:color="auto"/>
            <w:bottom w:val="none" w:sz="0" w:space="0" w:color="auto"/>
            <w:right w:val="none" w:sz="0" w:space="0" w:color="auto"/>
          </w:divBdr>
        </w:div>
        <w:div w:id="15589344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pc.ac.uk/docs/BP31_The_changing_meaning_of_old_age.pdf" TargetMode="External"/><Relationship Id="rId18" Type="http://schemas.openxmlformats.org/officeDocument/2006/relationships/hyperlink" Target="https://www.legislation.gov.uk/ukpga/2005/9/contents" TargetMode="External"/><Relationship Id="rId26" Type="http://schemas.openxmlformats.org/officeDocument/2006/relationships/hyperlink" Target="https://policyexchange.org.uk/wp-content/uploads/2019/05/21st-Century-Social-Care.pdf" TargetMode="External"/><Relationship Id="rId3" Type="http://schemas.openxmlformats.org/officeDocument/2006/relationships/customXml" Target="../customXml/item3.xml"/><Relationship Id="rId21" Type="http://schemas.openxmlformats.org/officeDocument/2006/relationships/hyperlink" Target="https://www.ons.gov.uk/peoplepopulationandcommunity/birthsdeathsandmarriages/ageing/articles/profileoftheolderpopulationlivinginenglandandwalesin2021andchangessince2011/2023-04-03" TargetMode="External"/><Relationship Id="rId7" Type="http://schemas.openxmlformats.org/officeDocument/2006/relationships/footnotes" Target="footnotes.xml"/><Relationship Id="rId12" Type="http://schemas.openxmlformats.org/officeDocument/2006/relationships/hyperlink" Target="https://www.ageuk.org.uk/our-impact/policy-research/policy-positions/" TargetMode="External"/><Relationship Id="rId17" Type="http://schemas.openxmlformats.org/officeDocument/2006/relationships/hyperlink" Target="https://doi.org/10.1093/geronb/gbaa146" TargetMode="External"/><Relationship Id="rId25" Type="http://schemas.openxmlformats.org/officeDocument/2006/relationships/hyperlink" Target="https://www.legislation.gov.uk/ukpga/2014/23/contents/enacted/data.htm" TargetMode="External"/><Relationship Id="rId2" Type="http://schemas.openxmlformats.org/officeDocument/2006/relationships/customXml" Target="../customXml/item2.xml"/><Relationship Id="rId16" Type="http://schemas.openxmlformats.org/officeDocument/2006/relationships/hyperlink" Target="https://doi.org/10.1111/hsc.12921" TargetMode="External"/><Relationship Id="rId20" Type="http://schemas.openxmlformats.org/officeDocument/2006/relationships/hyperlink" Target="https://www.ons.gov.uk/datasets/ageing-population-estimates/editions/time-series/versions/1"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80/2331205X.2017.1289664" TargetMode="External"/><Relationship Id="rId24" Type="http://schemas.openxmlformats.org/officeDocument/2006/relationships/hyperlink" Target="https://doi.org/10.26719/EMHJ.21.009" TargetMode="External"/><Relationship Id="rId5" Type="http://schemas.openxmlformats.org/officeDocument/2006/relationships/settings" Target="settings.xml"/><Relationship Id="rId15" Type="http://schemas.openxmlformats.org/officeDocument/2006/relationships/hyperlink" Target="https://www.legislation.gov.uk/ukpga/1998/42/contents" TargetMode="External"/><Relationship Id="rId23" Type="http://schemas.openxmlformats.org/officeDocument/2006/relationships/hyperlink" Target="https://doi.org/10.1353/jsh/12.3.416" TargetMode="External"/><Relationship Id="rId28" Type="http://schemas.openxmlformats.org/officeDocument/2006/relationships/image" Target="media/image3.jpeg"/><Relationship Id="rId10" Type="http://schemas.openxmlformats.org/officeDocument/2006/relationships/image" Target="media/image2.png"/><Relationship Id="rId19" Type="http://schemas.openxmlformats.org/officeDocument/2006/relationships/hyperlink" Target="https://www.nhs.uk/conditions/arthritis/"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carersuk.org/help-and-advice/practical-support/arranging-care-and-support-for-someone/residential-care/" TargetMode="External"/><Relationship Id="rId22" Type="http://schemas.openxmlformats.org/officeDocument/2006/relationships/hyperlink" Target="https://doi.org/10.1017/9781787444690.002" TargetMode="External"/><Relationship Id="rId27" Type="http://schemas.openxmlformats.org/officeDocument/2006/relationships/hyperlink" Target="https://doi.org/10.1177/0030222816649082"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14" ma:contentTypeDescription="Create a new document." ma:contentTypeScope="" ma:versionID="c381bb73928b337be7ee10db01726a51">
  <xsd:schema xmlns:xsd="http://www.w3.org/2001/XMLSchema" xmlns:xs="http://www.w3.org/2001/XMLSchema" xmlns:p="http://schemas.microsoft.com/office/2006/metadata/properties" xmlns:ns3="2fff46f4-612e-44ba-884a-bcd0b08f5dc6" xmlns:ns4="2185e222-3c8d-40d1-8655-532d5209bd26" targetNamespace="http://schemas.microsoft.com/office/2006/metadata/properties" ma:root="true" ma:fieldsID="c42f1d49f19d283bb2f541f7ade76007" ns3:_="" ns4:_="">
    <xsd:import namespace="2fff46f4-612e-44ba-884a-bcd0b08f5dc6"/>
    <xsd:import namespace="2185e222-3c8d-40d1-8655-532d5209bd2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SearchProperties" minOccurs="0"/>
                <xsd:element ref="ns4:_activity" minOccurs="0"/>
                <xsd:element ref="ns4:MediaServiceAutoTags" minOccurs="0"/>
                <xsd:element ref="ns4:MediaServiceOCR" minOccurs="0"/>
                <xsd:element ref="ns4:MediaServiceGenerationTime" minOccurs="0"/>
                <xsd:element ref="ns4:MediaServiceEventHashCode"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ff46f4-612e-44ba-884a-bcd0b08f5dc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185e222-3c8d-40d1-8655-532d5209bd26" xsi:nil="true"/>
  </documentManagement>
</p:properties>
</file>

<file path=customXml/itemProps1.xml><?xml version="1.0" encoding="utf-8"?>
<ds:datastoreItem xmlns:ds="http://schemas.openxmlformats.org/officeDocument/2006/customXml" ds:itemID="{349122DE-EA08-45B0-A421-216BB70BBE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ff46f4-612e-44ba-884a-bcd0b08f5dc6"/>
    <ds:schemaRef ds:uri="2185e222-3c8d-40d1-8655-532d5209bd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5D5EF6-8AC0-4068-9482-392684E3A771}">
  <ds:schemaRefs>
    <ds:schemaRef ds:uri="http://schemas.microsoft.com/sharepoint/v3/contenttype/forms"/>
  </ds:schemaRefs>
</ds:datastoreItem>
</file>

<file path=customXml/itemProps3.xml><?xml version="1.0" encoding="utf-8"?>
<ds:datastoreItem xmlns:ds="http://schemas.openxmlformats.org/officeDocument/2006/customXml" ds:itemID="{2D2FE44A-E7B1-4A33-BD53-2ADB904C3BD8}">
  <ds:schemaRefs>
    <ds:schemaRef ds:uri="http://schemas.microsoft.com/office/2006/metadata/properties"/>
    <ds:schemaRef ds:uri="http://schemas.microsoft.com/office/infopath/2007/PartnerControls"/>
    <ds:schemaRef ds:uri="2185e222-3c8d-40d1-8655-532d5209bd26"/>
  </ds:schemaRefs>
</ds:datastoreItem>
</file>

<file path=docProps/app.xml><?xml version="1.0" encoding="utf-8"?>
<Properties xmlns="http://schemas.openxmlformats.org/officeDocument/2006/extended-properties" xmlns:vt="http://schemas.openxmlformats.org/officeDocument/2006/docPropsVTypes">
  <Template>Normal</Template>
  <TotalTime>2886</TotalTime>
  <Pages>11</Pages>
  <Words>3765</Words>
  <Characters>21461</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written report</dc:title>
  <dc:subject>Old Age</dc:subject>
  <dc:creator/>
  <cp:keywords/>
  <dc:description/>
  <cp:lastModifiedBy>Tehreem Arshad (2120566)</cp:lastModifiedBy>
  <cp:revision>252</cp:revision>
  <dcterms:created xsi:type="dcterms:W3CDTF">2024-03-22T13:42:00Z</dcterms:created>
  <dcterms:modified xsi:type="dcterms:W3CDTF">2024-03-24T20:50:00Z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0x01010007410AC8C6F95F4D9E71F942A85CABE2</vt:lpwstr>
  </property>
</Properties>
</file>