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D3B" w:rsidRDefault="00FF1D3B" w:rsidP="00FF1D3B">
      <w:pPr>
        <w:rPr>
          <w:rFonts w:ascii="Arial" w:hAnsi="Arial" w:cs="Arial"/>
          <w:b/>
          <w:i/>
          <w:sz w:val="24"/>
          <w:szCs w:val="24"/>
        </w:rPr>
      </w:pPr>
      <w:r>
        <w:rPr>
          <w:rFonts w:ascii="Arial" w:hAnsi="Arial" w:cs="Arial"/>
          <w:b/>
          <w:i/>
          <w:sz w:val="24"/>
          <w:szCs w:val="24"/>
        </w:rPr>
        <w:t xml:space="preserve">What is a Risk assessment? </w:t>
      </w:r>
    </w:p>
    <w:p w:rsidR="00FF1D3B" w:rsidRDefault="00FF1D3B" w:rsidP="00FF1D3B">
      <w:pPr>
        <w:spacing w:line="480" w:lineRule="auto"/>
        <w:jc w:val="both"/>
        <w:rPr>
          <w:rFonts w:ascii="Arial" w:hAnsi="Arial" w:cs="Arial"/>
          <w:sz w:val="24"/>
          <w:szCs w:val="24"/>
        </w:rPr>
      </w:pPr>
      <w:r>
        <w:rPr>
          <w:rFonts w:ascii="Arial" w:hAnsi="Arial" w:cs="Arial"/>
          <w:sz w:val="24"/>
          <w:szCs w:val="24"/>
        </w:rPr>
        <w:t xml:space="preserve">According to Pepper (2012) a risk assessment is documentation which assists in identifying potential hazards which may result in an accident or injury. By carrying out a risk assessment the professional is able to put procedures in place which will assist in minimising these risks. </w:t>
      </w:r>
    </w:p>
    <w:p w:rsidR="00FF1D3B" w:rsidRDefault="00FF1D3B" w:rsidP="00FF1D3B">
      <w:pPr>
        <w:spacing w:line="480" w:lineRule="auto"/>
        <w:jc w:val="both"/>
        <w:rPr>
          <w:rFonts w:ascii="Arial" w:hAnsi="Arial" w:cs="Arial"/>
          <w:sz w:val="24"/>
          <w:szCs w:val="24"/>
        </w:rPr>
      </w:pPr>
      <w:r>
        <w:rPr>
          <w:rFonts w:ascii="Arial" w:hAnsi="Arial" w:cs="Arial"/>
          <w:sz w:val="24"/>
          <w:szCs w:val="24"/>
        </w:rPr>
        <w:t xml:space="preserve">A risk assessment is a lawful requirement for all businesses and must be sufficient and suitable, for example it must show an appropriate check was made and involved those who may be affected. All risk assessments must be updated on a regular basis to ensure the control of new risks is identified and minimised (Health and Safety Executive, no date). </w:t>
      </w:r>
    </w:p>
    <w:p w:rsidR="00FF1D3B" w:rsidRDefault="00FF1D3B" w:rsidP="00FF1D3B">
      <w:pPr>
        <w:spacing w:line="480" w:lineRule="auto"/>
        <w:jc w:val="both"/>
        <w:rPr>
          <w:rFonts w:ascii="Arial" w:hAnsi="Arial" w:cs="Arial"/>
          <w:sz w:val="24"/>
          <w:szCs w:val="24"/>
        </w:rPr>
      </w:pPr>
      <w:r>
        <w:rPr>
          <w:rFonts w:ascii="Arial" w:hAnsi="Arial" w:cs="Arial"/>
          <w:sz w:val="24"/>
          <w:szCs w:val="24"/>
        </w:rPr>
        <w:t xml:space="preserve">The centre in which the student has carried out their level five </w:t>
      </w:r>
      <w:proofErr w:type="gramStart"/>
      <w:r>
        <w:rPr>
          <w:rFonts w:ascii="Arial" w:hAnsi="Arial" w:cs="Arial"/>
          <w:sz w:val="24"/>
          <w:szCs w:val="24"/>
        </w:rPr>
        <w:t>placement</w:t>
      </w:r>
      <w:proofErr w:type="gramEnd"/>
      <w:r>
        <w:rPr>
          <w:rFonts w:ascii="Arial" w:hAnsi="Arial" w:cs="Arial"/>
          <w:sz w:val="24"/>
          <w:szCs w:val="24"/>
        </w:rPr>
        <w:t xml:space="preserve"> has numerous risk assessments in place which cover activities such as bag packing in local supermarkets and fire hazards. (See appendix 2 – Risk assessment on bag pack, fire hazard risk assessment and health and safety policy). </w:t>
      </w:r>
    </w:p>
    <w:p w:rsidR="00FF1D3B" w:rsidRDefault="00FF1D3B" w:rsidP="00FF1D3B">
      <w:pPr>
        <w:spacing w:line="480" w:lineRule="auto"/>
        <w:jc w:val="both"/>
        <w:rPr>
          <w:rFonts w:ascii="Arial" w:hAnsi="Arial" w:cs="Arial"/>
          <w:sz w:val="24"/>
          <w:szCs w:val="24"/>
        </w:rPr>
      </w:pPr>
    </w:p>
    <w:p w:rsidR="00FF1D3B" w:rsidRDefault="00FF1D3B" w:rsidP="00FF1D3B">
      <w:pPr>
        <w:spacing w:line="480" w:lineRule="auto"/>
        <w:jc w:val="both"/>
        <w:rPr>
          <w:rFonts w:ascii="Arial" w:hAnsi="Arial" w:cs="Arial"/>
          <w:sz w:val="24"/>
          <w:szCs w:val="24"/>
        </w:rPr>
      </w:pPr>
    </w:p>
    <w:p w:rsidR="00FF1D3B" w:rsidRDefault="00FF1D3B" w:rsidP="00FF1D3B">
      <w:pPr>
        <w:spacing w:line="480" w:lineRule="auto"/>
        <w:jc w:val="both"/>
        <w:rPr>
          <w:rFonts w:ascii="Arial" w:hAnsi="Arial" w:cs="Arial"/>
          <w:sz w:val="24"/>
          <w:szCs w:val="24"/>
        </w:rPr>
      </w:pPr>
    </w:p>
    <w:p w:rsidR="00FF1D3B" w:rsidRDefault="00FF1D3B" w:rsidP="00FF1D3B">
      <w:pPr>
        <w:spacing w:line="480" w:lineRule="auto"/>
        <w:jc w:val="both"/>
        <w:rPr>
          <w:rFonts w:ascii="Arial" w:hAnsi="Arial" w:cs="Arial"/>
          <w:sz w:val="24"/>
          <w:szCs w:val="24"/>
        </w:rPr>
      </w:pPr>
    </w:p>
    <w:p w:rsidR="00FF1D3B" w:rsidRDefault="00FF1D3B" w:rsidP="00FF1D3B">
      <w:pPr>
        <w:spacing w:line="480" w:lineRule="auto"/>
        <w:jc w:val="both"/>
        <w:rPr>
          <w:rFonts w:ascii="Arial" w:hAnsi="Arial" w:cs="Arial"/>
          <w:sz w:val="24"/>
          <w:szCs w:val="24"/>
          <w:u w:val="single"/>
        </w:rPr>
      </w:pPr>
      <w:r>
        <w:rPr>
          <w:rFonts w:ascii="Arial" w:hAnsi="Arial" w:cs="Arial"/>
          <w:sz w:val="24"/>
          <w:szCs w:val="24"/>
          <w:u w:val="single"/>
        </w:rPr>
        <w:lastRenderedPageBreak/>
        <w:t>Reference list</w:t>
      </w:r>
    </w:p>
    <w:p w:rsidR="00FF1D3B" w:rsidRDefault="00FF1D3B" w:rsidP="00FF1D3B">
      <w:pPr>
        <w:spacing w:line="480" w:lineRule="auto"/>
        <w:jc w:val="both"/>
        <w:rPr>
          <w:rFonts w:ascii="Arial" w:hAnsi="Arial" w:cs="Arial"/>
          <w:sz w:val="24"/>
          <w:szCs w:val="24"/>
        </w:rPr>
      </w:pPr>
      <w:proofErr w:type="spellStart"/>
      <w:r>
        <w:rPr>
          <w:rFonts w:ascii="Arial" w:hAnsi="Arial" w:cs="Arial"/>
          <w:sz w:val="24"/>
          <w:szCs w:val="24"/>
        </w:rPr>
        <w:t>Pepper</w:t>
      </w:r>
      <w:proofErr w:type="gramStart"/>
      <w:r>
        <w:rPr>
          <w:rFonts w:ascii="Arial" w:hAnsi="Arial" w:cs="Arial"/>
          <w:sz w:val="24"/>
          <w:szCs w:val="24"/>
        </w:rPr>
        <w:t>,S</w:t>
      </w:r>
      <w:proofErr w:type="spellEnd"/>
      <w:proofErr w:type="gramEnd"/>
      <w:r>
        <w:rPr>
          <w:rFonts w:ascii="Arial" w:hAnsi="Arial" w:cs="Arial"/>
          <w:sz w:val="24"/>
          <w:szCs w:val="24"/>
        </w:rPr>
        <w:t xml:space="preserve">. (2012) </w:t>
      </w:r>
      <w:r>
        <w:rPr>
          <w:rFonts w:ascii="Arial" w:hAnsi="Arial" w:cs="Arial"/>
          <w:i/>
          <w:sz w:val="24"/>
          <w:szCs w:val="24"/>
        </w:rPr>
        <w:t xml:space="preserve">How to do a Risk Assessment. </w:t>
      </w:r>
      <w:r>
        <w:rPr>
          <w:rFonts w:ascii="Arial" w:hAnsi="Arial" w:cs="Arial"/>
          <w:sz w:val="24"/>
          <w:szCs w:val="24"/>
        </w:rPr>
        <w:t xml:space="preserve">Available at: </w:t>
      </w:r>
      <w:hyperlink r:id="rId5" w:history="1">
        <w:r w:rsidRPr="009E4833">
          <w:rPr>
            <w:rStyle w:val="Hyperlink"/>
            <w:rFonts w:ascii="Arial" w:hAnsi="Arial" w:cs="Arial"/>
            <w:sz w:val="24"/>
            <w:szCs w:val="24"/>
          </w:rPr>
          <w:t>http://youthworkinit.com/how-to-do-a-risk-assessment/</w:t>
        </w:r>
      </w:hyperlink>
      <w:r>
        <w:rPr>
          <w:rFonts w:ascii="Arial" w:hAnsi="Arial" w:cs="Arial"/>
          <w:sz w:val="24"/>
          <w:szCs w:val="24"/>
        </w:rPr>
        <w:t xml:space="preserve"> (Accessed: 15</w:t>
      </w:r>
      <w:r w:rsidRPr="009E3682">
        <w:rPr>
          <w:rFonts w:ascii="Arial" w:hAnsi="Arial" w:cs="Arial"/>
          <w:sz w:val="24"/>
          <w:szCs w:val="24"/>
          <w:vertAlign w:val="superscript"/>
        </w:rPr>
        <w:t>th</w:t>
      </w:r>
      <w:r>
        <w:rPr>
          <w:rFonts w:ascii="Arial" w:hAnsi="Arial" w:cs="Arial"/>
          <w:sz w:val="24"/>
          <w:szCs w:val="24"/>
        </w:rPr>
        <w:t xml:space="preserve"> January 2020). </w:t>
      </w:r>
    </w:p>
    <w:p w:rsidR="00FF1D3B" w:rsidRDefault="00FF1D3B" w:rsidP="00FF1D3B">
      <w:pPr>
        <w:spacing w:line="480" w:lineRule="auto"/>
        <w:jc w:val="both"/>
        <w:rPr>
          <w:rFonts w:ascii="Arial" w:hAnsi="Arial" w:cs="Arial"/>
          <w:sz w:val="24"/>
          <w:szCs w:val="24"/>
        </w:rPr>
      </w:pPr>
      <w:proofErr w:type="gramStart"/>
      <w:r>
        <w:rPr>
          <w:rFonts w:ascii="Arial" w:hAnsi="Arial" w:cs="Arial"/>
          <w:sz w:val="24"/>
          <w:szCs w:val="24"/>
        </w:rPr>
        <w:t>Health and Safety Executive.</w:t>
      </w:r>
      <w:proofErr w:type="gramEnd"/>
      <w:r>
        <w:rPr>
          <w:rFonts w:ascii="Arial" w:hAnsi="Arial" w:cs="Arial"/>
          <w:sz w:val="24"/>
          <w:szCs w:val="24"/>
        </w:rPr>
        <w:t xml:space="preserve"> (</w:t>
      </w:r>
      <w:proofErr w:type="gramStart"/>
      <w:r>
        <w:rPr>
          <w:rFonts w:ascii="Arial" w:hAnsi="Arial" w:cs="Arial"/>
          <w:sz w:val="24"/>
          <w:szCs w:val="24"/>
        </w:rPr>
        <w:t>no</w:t>
      </w:r>
      <w:proofErr w:type="gramEnd"/>
      <w:r>
        <w:rPr>
          <w:rFonts w:ascii="Arial" w:hAnsi="Arial" w:cs="Arial"/>
          <w:sz w:val="24"/>
          <w:szCs w:val="24"/>
        </w:rPr>
        <w:t xml:space="preserve"> date) </w:t>
      </w:r>
      <w:r>
        <w:rPr>
          <w:rFonts w:ascii="Arial" w:hAnsi="Arial" w:cs="Arial"/>
          <w:i/>
          <w:sz w:val="24"/>
          <w:szCs w:val="24"/>
        </w:rPr>
        <w:t xml:space="preserve">What the law says on assessing risk. </w:t>
      </w:r>
      <w:r>
        <w:rPr>
          <w:rFonts w:ascii="Arial" w:hAnsi="Arial" w:cs="Arial"/>
          <w:sz w:val="24"/>
          <w:szCs w:val="24"/>
        </w:rPr>
        <w:t xml:space="preserve">Available at: </w:t>
      </w:r>
      <w:hyperlink r:id="rId6" w:history="1">
        <w:r w:rsidRPr="009E4833">
          <w:rPr>
            <w:rStyle w:val="Hyperlink"/>
            <w:rFonts w:ascii="Arial" w:hAnsi="Arial" w:cs="Arial"/>
            <w:sz w:val="24"/>
            <w:szCs w:val="24"/>
          </w:rPr>
          <w:t>https://www.hse.gov.uk/managing/delivering/do/profiling/the-law.htm</w:t>
        </w:r>
      </w:hyperlink>
      <w:r>
        <w:rPr>
          <w:rFonts w:ascii="Arial" w:hAnsi="Arial" w:cs="Arial"/>
          <w:sz w:val="24"/>
          <w:szCs w:val="24"/>
        </w:rPr>
        <w:t xml:space="preserve"> (Accessed: 15th January 2020). </w:t>
      </w:r>
    </w:p>
    <w:p w:rsidR="001A7C5F" w:rsidRDefault="001A7C5F" w:rsidP="00FF1D3B">
      <w:pPr>
        <w:spacing w:line="480" w:lineRule="auto"/>
        <w:jc w:val="both"/>
        <w:rPr>
          <w:rFonts w:ascii="Arial" w:hAnsi="Arial" w:cs="Arial"/>
          <w:sz w:val="24"/>
          <w:szCs w:val="24"/>
        </w:rPr>
      </w:pPr>
    </w:p>
    <w:p w:rsidR="00FF1D3B" w:rsidRDefault="00FF1D3B" w:rsidP="00FF1D3B">
      <w:pPr>
        <w:spacing w:line="480" w:lineRule="auto"/>
        <w:jc w:val="both"/>
        <w:rPr>
          <w:rFonts w:ascii="Arial" w:hAnsi="Arial" w:cs="Arial"/>
          <w:sz w:val="24"/>
          <w:szCs w:val="24"/>
        </w:rPr>
      </w:pPr>
    </w:p>
    <w:p w:rsidR="00FF1D3B" w:rsidRDefault="00FF1D3B" w:rsidP="00FF1D3B">
      <w:pPr>
        <w:spacing w:line="480" w:lineRule="auto"/>
        <w:jc w:val="both"/>
        <w:rPr>
          <w:rFonts w:ascii="Arial" w:hAnsi="Arial" w:cs="Arial"/>
          <w:sz w:val="24"/>
          <w:szCs w:val="24"/>
        </w:rPr>
      </w:pPr>
    </w:p>
    <w:p w:rsidR="00FF1D3B" w:rsidRDefault="00FF1D3B" w:rsidP="00FF1D3B">
      <w:pPr>
        <w:spacing w:line="480" w:lineRule="auto"/>
        <w:jc w:val="both"/>
        <w:rPr>
          <w:rFonts w:ascii="Arial" w:hAnsi="Arial" w:cs="Arial"/>
          <w:sz w:val="24"/>
          <w:szCs w:val="24"/>
        </w:rPr>
      </w:pPr>
    </w:p>
    <w:p w:rsidR="00FF1D3B" w:rsidRDefault="00FF1D3B" w:rsidP="00FF1D3B">
      <w:pPr>
        <w:spacing w:line="480" w:lineRule="auto"/>
        <w:jc w:val="both"/>
        <w:rPr>
          <w:rFonts w:ascii="Arial" w:hAnsi="Arial" w:cs="Arial"/>
          <w:sz w:val="24"/>
          <w:szCs w:val="24"/>
        </w:rPr>
      </w:pPr>
    </w:p>
    <w:p w:rsidR="00FF1D3B" w:rsidRDefault="00FF1D3B" w:rsidP="00FF1D3B">
      <w:pPr>
        <w:spacing w:line="480" w:lineRule="auto"/>
        <w:jc w:val="both"/>
        <w:rPr>
          <w:rFonts w:ascii="Arial" w:hAnsi="Arial" w:cs="Arial"/>
          <w:sz w:val="24"/>
          <w:szCs w:val="24"/>
        </w:rPr>
      </w:pPr>
    </w:p>
    <w:p w:rsidR="00FF1D3B" w:rsidRPr="00AF6846" w:rsidRDefault="00FF1D3B" w:rsidP="00FF1D3B">
      <w:pPr>
        <w:spacing w:line="480" w:lineRule="auto"/>
        <w:jc w:val="both"/>
        <w:rPr>
          <w:rFonts w:ascii="Arial" w:hAnsi="Arial" w:cs="Arial"/>
          <w:sz w:val="24"/>
          <w:szCs w:val="24"/>
        </w:rPr>
      </w:pPr>
    </w:p>
    <w:p w:rsidR="00FF1D3B" w:rsidRDefault="00FF1D3B"/>
    <w:tbl>
      <w:tblPr>
        <w:tblStyle w:val="TableGrid"/>
        <w:tblW w:w="14850" w:type="dxa"/>
        <w:tblLook w:val="04A0"/>
      </w:tblPr>
      <w:tblGrid>
        <w:gridCol w:w="3227"/>
        <w:gridCol w:w="6237"/>
        <w:gridCol w:w="5386"/>
      </w:tblGrid>
      <w:tr w:rsidR="000407DC" w:rsidRPr="00B112E5" w:rsidTr="006B37AE">
        <w:tc>
          <w:tcPr>
            <w:tcW w:w="3227" w:type="dxa"/>
          </w:tcPr>
          <w:p w:rsidR="000407DC" w:rsidRPr="00B112E5" w:rsidRDefault="000407DC" w:rsidP="000407DC">
            <w:pPr>
              <w:jc w:val="both"/>
              <w:rPr>
                <w:rFonts w:ascii="Arial" w:hAnsi="Arial" w:cs="Arial"/>
                <w:b/>
                <w:sz w:val="24"/>
                <w:szCs w:val="24"/>
              </w:rPr>
            </w:pPr>
            <w:r w:rsidRPr="00B112E5">
              <w:rPr>
                <w:rFonts w:ascii="Arial" w:hAnsi="Arial" w:cs="Arial"/>
                <w:b/>
                <w:sz w:val="24"/>
                <w:szCs w:val="24"/>
              </w:rPr>
              <w:lastRenderedPageBreak/>
              <w:t>Location:</w:t>
            </w:r>
          </w:p>
        </w:tc>
        <w:tc>
          <w:tcPr>
            <w:tcW w:w="6237" w:type="dxa"/>
          </w:tcPr>
          <w:p w:rsidR="000407DC" w:rsidRPr="00B112E5" w:rsidRDefault="001A7C5F" w:rsidP="006B37AE">
            <w:pPr>
              <w:jc w:val="both"/>
              <w:rPr>
                <w:rFonts w:ascii="Arial" w:hAnsi="Arial" w:cs="Arial"/>
                <w:b/>
                <w:sz w:val="24"/>
                <w:szCs w:val="24"/>
              </w:rPr>
            </w:pPr>
            <w:proofErr w:type="spellStart"/>
            <w:r>
              <w:rPr>
                <w:rFonts w:ascii="Arial" w:hAnsi="Arial" w:cs="Arial"/>
                <w:b/>
                <w:sz w:val="24"/>
                <w:szCs w:val="24"/>
              </w:rPr>
              <w:t>Tysul</w:t>
            </w:r>
            <w:proofErr w:type="spellEnd"/>
            <w:r>
              <w:rPr>
                <w:rFonts w:ascii="Arial" w:hAnsi="Arial" w:cs="Arial"/>
                <w:b/>
                <w:sz w:val="24"/>
                <w:szCs w:val="24"/>
              </w:rPr>
              <w:t xml:space="preserve"> youth centre, Llandysul</w:t>
            </w:r>
          </w:p>
        </w:tc>
        <w:tc>
          <w:tcPr>
            <w:tcW w:w="5386" w:type="dxa"/>
          </w:tcPr>
          <w:p w:rsidR="000407DC" w:rsidRPr="00B112E5" w:rsidRDefault="00461D2B" w:rsidP="000407DC">
            <w:pPr>
              <w:jc w:val="both"/>
              <w:rPr>
                <w:rFonts w:ascii="Arial" w:hAnsi="Arial" w:cs="Arial"/>
                <w:b/>
                <w:sz w:val="24"/>
                <w:szCs w:val="24"/>
              </w:rPr>
            </w:pPr>
            <w:r>
              <w:rPr>
                <w:rFonts w:ascii="Arial" w:hAnsi="Arial" w:cs="Arial"/>
                <w:b/>
                <w:sz w:val="24"/>
                <w:szCs w:val="24"/>
              </w:rPr>
              <w:t>Date Assessed: February</w:t>
            </w:r>
            <w:r w:rsidR="000407DC" w:rsidRPr="00B112E5">
              <w:rPr>
                <w:rFonts w:ascii="Arial" w:hAnsi="Arial" w:cs="Arial"/>
                <w:b/>
                <w:sz w:val="24"/>
                <w:szCs w:val="24"/>
              </w:rPr>
              <w:t xml:space="preserve"> 2020</w:t>
            </w:r>
          </w:p>
        </w:tc>
      </w:tr>
    </w:tbl>
    <w:p w:rsidR="00BA7039" w:rsidRPr="00B112E5" w:rsidRDefault="00BA7039" w:rsidP="000407DC">
      <w:pPr>
        <w:jc w:val="both"/>
        <w:rPr>
          <w:rFonts w:ascii="Arial" w:hAnsi="Arial" w:cs="Arial"/>
          <w:b/>
          <w:sz w:val="24"/>
          <w:szCs w:val="24"/>
        </w:rPr>
      </w:pPr>
    </w:p>
    <w:tbl>
      <w:tblPr>
        <w:tblStyle w:val="TableGrid"/>
        <w:tblW w:w="14670" w:type="dxa"/>
        <w:tblLook w:val="04A0"/>
      </w:tblPr>
      <w:tblGrid>
        <w:gridCol w:w="2612"/>
        <w:gridCol w:w="2242"/>
        <w:gridCol w:w="2224"/>
        <w:gridCol w:w="2911"/>
        <w:gridCol w:w="2335"/>
        <w:gridCol w:w="2346"/>
      </w:tblGrid>
      <w:tr w:rsidR="00430551" w:rsidRPr="00B112E5" w:rsidTr="00430551">
        <w:tc>
          <w:tcPr>
            <w:tcW w:w="2616" w:type="dxa"/>
          </w:tcPr>
          <w:p w:rsidR="00430551" w:rsidRPr="00B112E5" w:rsidRDefault="00430551" w:rsidP="000407DC">
            <w:pPr>
              <w:jc w:val="center"/>
              <w:rPr>
                <w:rFonts w:ascii="Arial" w:hAnsi="Arial" w:cs="Arial"/>
                <w:b/>
                <w:sz w:val="24"/>
                <w:szCs w:val="24"/>
              </w:rPr>
            </w:pPr>
            <w:r w:rsidRPr="00B112E5">
              <w:rPr>
                <w:rFonts w:ascii="Arial" w:hAnsi="Arial" w:cs="Arial"/>
                <w:b/>
                <w:sz w:val="24"/>
                <w:szCs w:val="24"/>
              </w:rPr>
              <w:t>Significant Hazard/s</w:t>
            </w:r>
          </w:p>
        </w:tc>
        <w:tc>
          <w:tcPr>
            <w:tcW w:w="2259" w:type="dxa"/>
          </w:tcPr>
          <w:p w:rsidR="00430551" w:rsidRPr="00B112E5" w:rsidRDefault="00430551" w:rsidP="000407DC">
            <w:pPr>
              <w:jc w:val="center"/>
              <w:rPr>
                <w:rFonts w:ascii="Arial" w:hAnsi="Arial" w:cs="Arial"/>
                <w:b/>
                <w:sz w:val="24"/>
                <w:szCs w:val="24"/>
              </w:rPr>
            </w:pPr>
            <w:r w:rsidRPr="00B112E5">
              <w:rPr>
                <w:rFonts w:ascii="Arial" w:hAnsi="Arial" w:cs="Arial"/>
                <w:b/>
                <w:sz w:val="24"/>
                <w:szCs w:val="24"/>
              </w:rPr>
              <w:t>People at risk</w:t>
            </w:r>
          </w:p>
        </w:tc>
        <w:tc>
          <w:tcPr>
            <w:tcW w:w="2244" w:type="dxa"/>
          </w:tcPr>
          <w:p w:rsidR="00430551" w:rsidRPr="00B112E5" w:rsidRDefault="00430551" w:rsidP="000407DC">
            <w:pPr>
              <w:jc w:val="center"/>
              <w:rPr>
                <w:rFonts w:ascii="Arial" w:hAnsi="Arial" w:cs="Arial"/>
                <w:b/>
                <w:sz w:val="24"/>
                <w:szCs w:val="24"/>
              </w:rPr>
            </w:pPr>
            <w:r w:rsidRPr="00B112E5">
              <w:rPr>
                <w:rFonts w:ascii="Arial" w:hAnsi="Arial" w:cs="Arial"/>
                <w:b/>
                <w:sz w:val="24"/>
                <w:szCs w:val="24"/>
              </w:rPr>
              <w:t>Level of risk</w:t>
            </w:r>
          </w:p>
        </w:tc>
        <w:tc>
          <w:tcPr>
            <w:tcW w:w="2853" w:type="dxa"/>
          </w:tcPr>
          <w:p w:rsidR="00430551" w:rsidRPr="00B112E5" w:rsidRDefault="00430551" w:rsidP="000407DC">
            <w:pPr>
              <w:jc w:val="center"/>
              <w:rPr>
                <w:rFonts w:ascii="Arial" w:hAnsi="Arial" w:cs="Arial"/>
                <w:b/>
                <w:sz w:val="24"/>
                <w:szCs w:val="24"/>
              </w:rPr>
            </w:pPr>
            <w:r w:rsidRPr="00B112E5">
              <w:rPr>
                <w:rFonts w:ascii="Arial" w:hAnsi="Arial" w:cs="Arial"/>
                <w:b/>
                <w:sz w:val="24"/>
                <w:szCs w:val="24"/>
              </w:rPr>
              <w:t>Control measures</w:t>
            </w:r>
          </w:p>
        </w:tc>
        <w:tc>
          <w:tcPr>
            <w:tcW w:w="2349" w:type="dxa"/>
          </w:tcPr>
          <w:p w:rsidR="00430551" w:rsidRPr="00B112E5" w:rsidRDefault="00430551" w:rsidP="000407DC">
            <w:pPr>
              <w:jc w:val="center"/>
              <w:rPr>
                <w:rFonts w:ascii="Arial" w:hAnsi="Arial" w:cs="Arial"/>
                <w:b/>
                <w:sz w:val="24"/>
                <w:szCs w:val="24"/>
              </w:rPr>
            </w:pPr>
            <w:r w:rsidRPr="00B112E5">
              <w:rPr>
                <w:rFonts w:ascii="Arial" w:hAnsi="Arial" w:cs="Arial"/>
                <w:b/>
                <w:sz w:val="24"/>
                <w:szCs w:val="24"/>
              </w:rPr>
              <w:t xml:space="preserve">Level of risk following control measures </w:t>
            </w:r>
          </w:p>
        </w:tc>
        <w:tc>
          <w:tcPr>
            <w:tcW w:w="2349" w:type="dxa"/>
          </w:tcPr>
          <w:p w:rsidR="00430551" w:rsidRPr="00B112E5" w:rsidRDefault="005A1B2D" w:rsidP="000407DC">
            <w:pPr>
              <w:jc w:val="center"/>
              <w:rPr>
                <w:rFonts w:ascii="Arial" w:hAnsi="Arial" w:cs="Arial"/>
                <w:b/>
                <w:sz w:val="24"/>
                <w:szCs w:val="24"/>
              </w:rPr>
            </w:pPr>
            <w:r w:rsidRPr="00B112E5">
              <w:rPr>
                <w:rFonts w:ascii="Arial" w:hAnsi="Arial" w:cs="Arial"/>
                <w:b/>
                <w:sz w:val="24"/>
                <w:szCs w:val="24"/>
              </w:rPr>
              <w:t>Effect</w:t>
            </w:r>
          </w:p>
        </w:tc>
      </w:tr>
      <w:tr w:rsidR="00430551" w:rsidRPr="00B112E5" w:rsidTr="005420A4">
        <w:tc>
          <w:tcPr>
            <w:tcW w:w="2616" w:type="dxa"/>
          </w:tcPr>
          <w:p w:rsidR="00430551" w:rsidRPr="00B112E5" w:rsidRDefault="00430551" w:rsidP="00E14788">
            <w:pPr>
              <w:jc w:val="both"/>
              <w:rPr>
                <w:rFonts w:ascii="Arial" w:hAnsi="Arial" w:cs="Arial"/>
                <w:sz w:val="24"/>
                <w:szCs w:val="24"/>
              </w:rPr>
            </w:pPr>
            <w:r w:rsidRPr="00B112E5">
              <w:rPr>
                <w:rFonts w:ascii="Arial" w:hAnsi="Arial" w:cs="Arial"/>
                <w:sz w:val="24"/>
                <w:szCs w:val="24"/>
              </w:rPr>
              <w:t>Fire  –</w:t>
            </w:r>
          </w:p>
          <w:p w:rsidR="00430551" w:rsidRPr="00B112E5" w:rsidRDefault="00430551" w:rsidP="00E14788">
            <w:pPr>
              <w:pStyle w:val="ListParagraph"/>
              <w:numPr>
                <w:ilvl w:val="0"/>
                <w:numId w:val="2"/>
              </w:numPr>
              <w:jc w:val="both"/>
              <w:rPr>
                <w:rFonts w:ascii="Arial" w:hAnsi="Arial" w:cs="Arial"/>
                <w:sz w:val="24"/>
                <w:szCs w:val="24"/>
              </w:rPr>
            </w:pPr>
            <w:r w:rsidRPr="00B112E5">
              <w:rPr>
                <w:rFonts w:ascii="Arial" w:hAnsi="Arial" w:cs="Arial"/>
                <w:sz w:val="24"/>
                <w:szCs w:val="24"/>
              </w:rPr>
              <w:t>Fire exits</w:t>
            </w:r>
          </w:p>
          <w:p w:rsidR="00430551" w:rsidRPr="00B112E5" w:rsidRDefault="00430551" w:rsidP="00E14788">
            <w:pPr>
              <w:pStyle w:val="ListParagraph"/>
              <w:numPr>
                <w:ilvl w:val="0"/>
                <w:numId w:val="2"/>
              </w:numPr>
              <w:jc w:val="both"/>
              <w:rPr>
                <w:rFonts w:ascii="Arial" w:hAnsi="Arial" w:cs="Arial"/>
                <w:sz w:val="24"/>
                <w:szCs w:val="24"/>
              </w:rPr>
            </w:pPr>
            <w:r w:rsidRPr="00B112E5">
              <w:rPr>
                <w:rFonts w:ascii="Arial" w:hAnsi="Arial" w:cs="Arial"/>
                <w:sz w:val="24"/>
                <w:szCs w:val="24"/>
              </w:rPr>
              <w:t>Fire extinguishers</w:t>
            </w:r>
          </w:p>
          <w:p w:rsidR="00430551" w:rsidRPr="00B112E5" w:rsidRDefault="00430551" w:rsidP="00E14788">
            <w:pPr>
              <w:pStyle w:val="ListParagraph"/>
              <w:numPr>
                <w:ilvl w:val="0"/>
                <w:numId w:val="2"/>
              </w:numPr>
              <w:jc w:val="both"/>
              <w:rPr>
                <w:rFonts w:ascii="Arial" w:hAnsi="Arial" w:cs="Arial"/>
                <w:sz w:val="24"/>
                <w:szCs w:val="24"/>
              </w:rPr>
            </w:pPr>
            <w:r w:rsidRPr="00B112E5">
              <w:rPr>
                <w:rFonts w:ascii="Arial" w:hAnsi="Arial" w:cs="Arial"/>
                <w:sz w:val="24"/>
                <w:szCs w:val="24"/>
              </w:rPr>
              <w:t xml:space="preserve">Electrical equipment </w:t>
            </w:r>
          </w:p>
          <w:p w:rsidR="00430551" w:rsidRPr="00B112E5" w:rsidRDefault="00430551" w:rsidP="00E14788">
            <w:pPr>
              <w:pStyle w:val="ListParagraph"/>
              <w:numPr>
                <w:ilvl w:val="0"/>
                <w:numId w:val="2"/>
              </w:numPr>
              <w:jc w:val="both"/>
              <w:rPr>
                <w:rFonts w:ascii="Arial" w:hAnsi="Arial" w:cs="Arial"/>
                <w:sz w:val="24"/>
                <w:szCs w:val="24"/>
              </w:rPr>
            </w:pPr>
            <w:r w:rsidRPr="00B112E5">
              <w:rPr>
                <w:rFonts w:ascii="Arial" w:hAnsi="Arial" w:cs="Arial"/>
                <w:sz w:val="24"/>
                <w:szCs w:val="24"/>
              </w:rPr>
              <w:t>Fire alarms</w:t>
            </w:r>
          </w:p>
        </w:tc>
        <w:tc>
          <w:tcPr>
            <w:tcW w:w="2259" w:type="dxa"/>
          </w:tcPr>
          <w:p w:rsidR="00430551" w:rsidRPr="00B112E5" w:rsidRDefault="00430551" w:rsidP="000407DC">
            <w:pPr>
              <w:jc w:val="both"/>
              <w:rPr>
                <w:rFonts w:ascii="Arial" w:hAnsi="Arial" w:cs="Arial"/>
                <w:sz w:val="24"/>
                <w:szCs w:val="24"/>
              </w:rPr>
            </w:pPr>
            <w:r w:rsidRPr="00B112E5">
              <w:rPr>
                <w:rFonts w:ascii="Arial" w:hAnsi="Arial" w:cs="Arial"/>
                <w:sz w:val="24"/>
                <w:szCs w:val="24"/>
              </w:rPr>
              <w:t>All – Staff, young people and all those using the building</w:t>
            </w:r>
          </w:p>
        </w:tc>
        <w:tc>
          <w:tcPr>
            <w:tcW w:w="2244" w:type="dxa"/>
            <w:shd w:val="clear" w:color="auto" w:fill="FF0000"/>
          </w:tcPr>
          <w:p w:rsidR="00430551" w:rsidRPr="00B112E5" w:rsidRDefault="00430551" w:rsidP="000407DC">
            <w:pPr>
              <w:jc w:val="both"/>
              <w:rPr>
                <w:rFonts w:ascii="Arial" w:hAnsi="Arial" w:cs="Arial"/>
                <w:sz w:val="24"/>
                <w:szCs w:val="24"/>
              </w:rPr>
            </w:pPr>
          </w:p>
        </w:tc>
        <w:tc>
          <w:tcPr>
            <w:tcW w:w="2853" w:type="dxa"/>
          </w:tcPr>
          <w:p w:rsidR="00430551" w:rsidRPr="00B112E5" w:rsidRDefault="00430551" w:rsidP="008C6AC7">
            <w:pPr>
              <w:pStyle w:val="ListParagraph"/>
              <w:numPr>
                <w:ilvl w:val="0"/>
                <w:numId w:val="1"/>
              </w:numPr>
              <w:jc w:val="both"/>
              <w:rPr>
                <w:rFonts w:ascii="Arial" w:hAnsi="Arial" w:cs="Arial"/>
                <w:sz w:val="24"/>
                <w:szCs w:val="24"/>
              </w:rPr>
            </w:pPr>
            <w:r w:rsidRPr="00B112E5">
              <w:rPr>
                <w:rFonts w:ascii="Arial" w:hAnsi="Arial" w:cs="Arial"/>
                <w:sz w:val="24"/>
                <w:szCs w:val="24"/>
              </w:rPr>
              <w:t>Regular checks of all fire exits to be carried out before opening to ensure they are in working order and clear in case of  an emergency</w:t>
            </w:r>
          </w:p>
          <w:p w:rsidR="00430551" w:rsidRPr="00B112E5" w:rsidRDefault="00430551" w:rsidP="008C6AC7">
            <w:pPr>
              <w:pStyle w:val="ListParagraph"/>
              <w:numPr>
                <w:ilvl w:val="0"/>
                <w:numId w:val="1"/>
              </w:numPr>
              <w:jc w:val="both"/>
              <w:rPr>
                <w:rFonts w:ascii="Arial" w:hAnsi="Arial" w:cs="Arial"/>
                <w:sz w:val="24"/>
                <w:szCs w:val="24"/>
              </w:rPr>
            </w:pPr>
            <w:r w:rsidRPr="00B112E5">
              <w:rPr>
                <w:rFonts w:ascii="Arial" w:hAnsi="Arial" w:cs="Arial"/>
                <w:sz w:val="24"/>
                <w:szCs w:val="24"/>
              </w:rPr>
              <w:t xml:space="preserve">Documentation to be in place and up to date i.e. Fire certificate issued under the Fire </w:t>
            </w:r>
            <w:r w:rsidR="006613FB" w:rsidRPr="00B112E5">
              <w:rPr>
                <w:rFonts w:ascii="Arial" w:hAnsi="Arial" w:cs="Arial"/>
                <w:sz w:val="24"/>
                <w:szCs w:val="24"/>
              </w:rPr>
              <w:t>regulatory reform order (2005)</w:t>
            </w:r>
          </w:p>
          <w:p w:rsidR="00430551" w:rsidRPr="00B112E5" w:rsidRDefault="00430551" w:rsidP="008C6AC7">
            <w:pPr>
              <w:pStyle w:val="ListParagraph"/>
              <w:numPr>
                <w:ilvl w:val="0"/>
                <w:numId w:val="1"/>
              </w:numPr>
              <w:jc w:val="both"/>
              <w:rPr>
                <w:rFonts w:ascii="Arial" w:hAnsi="Arial" w:cs="Arial"/>
                <w:sz w:val="24"/>
                <w:szCs w:val="24"/>
              </w:rPr>
            </w:pPr>
            <w:r w:rsidRPr="00B112E5">
              <w:rPr>
                <w:rFonts w:ascii="Arial" w:hAnsi="Arial" w:cs="Arial"/>
                <w:sz w:val="24"/>
                <w:szCs w:val="24"/>
              </w:rPr>
              <w:t>Visit from the local fire service</w:t>
            </w:r>
            <w:r w:rsidR="005A1B2D" w:rsidRPr="00B112E5">
              <w:rPr>
                <w:rFonts w:ascii="Arial" w:hAnsi="Arial" w:cs="Arial"/>
                <w:sz w:val="24"/>
                <w:szCs w:val="24"/>
              </w:rPr>
              <w:t xml:space="preserve"> to run talk with the young people</w:t>
            </w:r>
          </w:p>
          <w:p w:rsidR="005A1B2D" w:rsidRPr="00B112E5" w:rsidRDefault="005A1B2D" w:rsidP="005A1B2D">
            <w:pPr>
              <w:pStyle w:val="ListParagraph"/>
              <w:numPr>
                <w:ilvl w:val="0"/>
                <w:numId w:val="1"/>
              </w:numPr>
              <w:jc w:val="both"/>
              <w:rPr>
                <w:rFonts w:ascii="Arial" w:hAnsi="Arial" w:cs="Arial"/>
                <w:sz w:val="24"/>
                <w:szCs w:val="24"/>
              </w:rPr>
            </w:pPr>
            <w:r w:rsidRPr="00B112E5">
              <w:rPr>
                <w:rFonts w:ascii="Arial" w:hAnsi="Arial" w:cs="Arial"/>
                <w:sz w:val="24"/>
                <w:szCs w:val="24"/>
              </w:rPr>
              <w:t>Evacuation procedure to be readily available in the reception area</w:t>
            </w:r>
            <w:r w:rsidR="002A2429" w:rsidRPr="00B112E5">
              <w:rPr>
                <w:rFonts w:ascii="Arial" w:hAnsi="Arial" w:cs="Arial"/>
                <w:sz w:val="24"/>
                <w:szCs w:val="24"/>
              </w:rPr>
              <w:t xml:space="preserve"> and young people to be made aware of this</w:t>
            </w:r>
          </w:p>
          <w:p w:rsidR="003A077C" w:rsidRPr="00B112E5" w:rsidRDefault="005420A4" w:rsidP="005A1B2D">
            <w:pPr>
              <w:pStyle w:val="ListParagraph"/>
              <w:numPr>
                <w:ilvl w:val="0"/>
                <w:numId w:val="1"/>
              </w:numPr>
              <w:jc w:val="both"/>
              <w:rPr>
                <w:rFonts w:ascii="Arial" w:hAnsi="Arial" w:cs="Arial"/>
                <w:sz w:val="24"/>
                <w:szCs w:val="24"/>
              </w:rPr>
            </w:pPr>
            <w:r w:rsidRPr="00B112E5">
              <w:rPr>
                <w:rFonts w:ascii="Arial" w:hAnsi="Arial" w:cs="Arial"/>
                <w:sz w:val="24"/>
                <w:szCs w:val="24"/>
              </w:rPr>
              <w:lastRenderedPageBreak/>
              <w:t xml:space="preserve">Regular checks of fire alarms and fire extinguishers to ensure working order and no damage is </w:t>
            </w:r>
            <w:r w:rsidR="006613FB" w:rsidRPr="00B112E5">
              <w:rPr>
                <w:rFonts w:ascii="Arial" w:hAnsi="Arial" w:cs="Arial"/>
                <w:sz w:val="24"/>
                <w:szCs w:val="24"/>
              </w:rPr>
              <w:t>visible</w:t>
            </w:r>
          </w:p>
          <w:p w:rsidR="005420A4" w:rsidRPr="00B112E5" w:rsidRDefault="005420A4" w:rsidP="005A1B2D">
            <w:pPr>
              <w:pStyle w:val="ListParagraph"/>
              <w:numPr>
                <w:ilvl w:val="0"/>
                <w:numId w:val="1"/>
              </w:numPr>
              <w:jc w:val="both"/>
              <w:rPr>
                <w:rFonts w:ascii="Arial" w:hAnsi="Arial" w:cs="Arial"/>
                <w:sz w:val="24"/>
                <w:szCs w:val="24"/>
              </w:rPr>
            </w:pPr>
            <w:r w:rsidRPr="00B112E5">
              <w:rPr>
                <w:rFonts w:ascii="Arial" w:hAnsi="Arial" w:cs="Arial"/>
                <w:sz w:val="24"/>
                <w:szCs w:val="24"/>
              </w:rPr>
              <w:t>Ensure all electrical equipment has been serviced and is clearly marked with a PAT tested sticker</w:t>
            </w:r>
          </w:p>
        </w:tc>
        <w:tc>
          <w:tcPr>
            <w:tcW w:w="2349" w:type="dxa"/>
            <w:shd w:val="clear" w:color="auto" w:fill="FFC000"/>
          </w:tcPr>
          <w:p w:rsidR="00430551" w:rsidRPr="00B112E5" w:rsidRDefault="00430551" w:rsidP="000407DC">
            <w:pPr>
              <w:jc w:val="both"/>
              <w:rPr>
                <w:rFonts w:ascii="Arial" w:hAnsi="Arial" w:cs="Arial"/>
                <w:sz w:val="24"/>
                <w:szCs w:val="24"/>
              </w:rPr>
            </w:pPr>
          </w:p>
        </w:tc>
        <w:tc>
          <w:tcPr>
            <w:tcW w:w="2349" w:type="dxa"/>
            <w:shd w:val="clear" w:color="auto" w:fill="FFFFFF" w:themeFill="background1"/>
          </w:tcPr>
          <w:p w:rsidR="00400E8B" w:rsidRPr="00B112E5" w:rsidRDefault="00400E8B" w:rsidP="000407DC">
            <w:pPr>
              <w:jc w:val="both"/>
              <w:rPr>
                <w:rFonts w:ascii="Arial" w:hAnsi="Arial" w:cs="Arial"/>
                <w:sz w:val="24"/>
                <w:szCs w:val="24"/>
              </w:rPr>
            </w:pPr>
            <w:r w:rsidRPr="00B112E5">
              <w:rPr>
                <w:rFonts w:ascii="Arial" w:hAnsi="Arial" w:cs="Arial"/>
                <w:sz w:val="24"/>
                <w:szCs w:val="24"/>
              </w:rPr>
              <w:t>All equipment to be in working order which ensures the equipment is fit for purpose and readily available should an emergency occur</w:t>
            </w:r>
          </w:p>
          <w:p w:rsidR="00400E8B" w:rsidRPr="00B112E5" w:rsidRDefault="00400E8B" w:rsidP="000407DC">
            <w:pPr>
              <w:jc w:val="both"/>
              <w:rPr>
                <w:rFonts w:ascii="Arial" w:hAnsi="Arial" w:cs="Arial"/>
                <w:sz w:val="24"/>
                <w:szCs w:val="24"/>
              </w:rPr>
            </w:pPr>
          </w:p>
          <w:p w:rsidR="00400E8B" w:rsidRPr="00B112E5" w:rsidRDefault="00400E8B" w:rsidP="000407DC">
            <w:pPr>
              <w:jc w:val="both"/>
              <w:rPr>
                <w:rFonts w:ascii="Arial" w:hAnsi="Arial" w:cs="Arial"/>
                <w:sz w:val="24"/>
                <w:szCs w:val="24"/>
              </w:rPr>
            </w:pPr>
            <w:r w:rsidRPr="00B112E5">
              <w:rPr>
                <w:rFonts w:ascii="Arial" w:hAnsi="Arial" w:cs="Arial"/>
                <w:sz w:val="24"/>
                <w:szCs w:val="24"/>
              </w:rPr>
              <w:t>Allows the young people, staff and building users to be aware of the procedures should a fire occur</w:t>
            </w:r>
          </w:p>
          <w:p w:rsidR="00400E8B" w:rsidRPr="00B112E5" w:rsidRDefault="00400E8B" w:rsidP="000407DC">
            <w:pPr>
              <w:jc w:val="both"/>
              <w:rPr>
                <w:rFonts w:ascii="Arial" w:hAnsi="Arial" w:cs="Arial"/>
                <w:sz w:val="24"/>
                <w:szCs w:val="24"/>
              </w:rPr>
            </w:pPr>
          </w:p>
          <w:p w:rsidR="00400E8B" w:rsidRPr="00B112E5" w:rsidRDefault="00400E8B" w:rsidP="000407DC">
            <w:pPr>
              <w:jc w:val="both"/>
              <w:rPr>
                <w:rFonts w:ascii="Arial" w:hAnsi="Arial" w:cs="Arial"/>
                <w:sz w:val="24"/>
                <w:szCs w:val="24"/>
              </w:rPr>
            </w:pPr>
            <w:r w:rsidRPr="00B112E5">
              <w:rPr>
                <w:rFonts w:ascii="Arial" w:hAnsi="Arial" w:cs="Arial"/>
                <w:sz w:val="24"/>
                <w:szCs w:val="24"/>
              </w:rPr>
              <w:t>Allows equipment to be changed so that it is fit for use</w:t>
            </w:r>
          </w:p>
          <w:p w:rsidR="00400E8B" w:rsidRPr="00B112E5" w:rsidRDefault="00400E8B" w:rsidP="000407DC">
            <w:pPr>
              <w:jc w:val="both"/>
              <w:rPr>
                <w:rFonts w:ascii="Arial" w:hAnsi="Arial" w:cs="Arial"/>
                <w:sz w:val="24"/>
                <w:szCs w:val="24"/>
              </w:rPr>
            </w:pPr>
          </w:p>
          <w:p w:rsidR="00400E8B" w:rsidRPr="00B112E5" w:rsidRDefault="00400E8B" w:rsidP="000407DC">
            <w:pPr>
              <w:jc w:val="both"/>
              <w:rPr>
                <w:rFonts w:ascii="Arial" w:hAnsi="Arial" w:cs="Arial"/>
                <w:sz w:val="24"/>
                <w:szCs w:val="24"/>
              </w:rPr>
            </w:pPr>
            <w:r w:rsidRPr="00B112E5">
              <w:rPr>
                <w:rFonts w:ascii="Arial" w:hAnsi="Arial" w:cs="Arial"/>
                <w:sz w:val="24"/>
                <w:szCs w:val="24"/>
              </w:rPr>
              <w:t xml:space="preserve">Reduce the risk of </w:t>
            </w:r>
            <w:r w:rsidR="00CF027C" w:rsidRPr="00B112E5">
              <w:rPr>
                <w:rFonts w:ascii="Arial" w:hAnsi="Arial" w:cs="Arial"/>
                <w:sz w:val="24"/>
                <w:szCs w:val="24"/>
              </w:rPr>
              <w:t>electrical fires</w:t>
            </w:r>
          </w:p>
          <w:p w:rsidR="00CF027C" w:rsidRPr="00B112E5" w:rsidRDefault="00CF027C" w:rsidP="000407DC">
            <w:pPr>
              <w:jc w:val="both"/>
              <w:rPr>
                <w:rFonts w:ascii="Arial" w:hAnsi="Arial" w:cs="Arial"/>
                <w:sz w:val="24"/>
                <w:szCs w:val="24"/>
              </w:rPr>
            </w:pPr>
          </w:p>
          <w:p w:rsidR="00CF027C" w:rsidRPr="00B112E5" w:rsidRDefault="00CF027C" w:rsidP="000407DC">
            <w:pPr>
              <w:jc w:val="both"/>
              <w:rPr>
                <w:rFonts w:ascii="Arial" w:hAnsi="Arial" w:cs="Arial"/>
                <w:sz w:val="24"/>
                <w:szCs w:val="24"/>
              </w:rPr>
            </w:pPr>
            <w:r w:rsidRPr="00B112E5">
              <w:rPr>
                <w:rFonts w:ascii="Arial" w:hAnsi="Arial" w:cs="Arial"/>
                <w:sz w:val="24"/>
                <w:szCs w:val="24"/>
              </w:rPr>
              <w:t>Young people are educated on fire safety</w:t>
            </w:r>
          </w:p>
          <w:p w:rsidR="00400E8B" w:rsidRPr="00B112E5" w:rsidRDefault="00400E8B" w:rsidP="000407DC">
            <w:pPr>
              <w:jc w:val="both"/>
              <w:rPr>
                <w:rFonts w:ascii="Arial" w:hAnsi="Arial" w:cs="Arial"/>
                <w:sz w:val="24"/>
                <w:szCs w:val="24"/>
              </w:rPr>
            </w:pPr>
          </w:p>
          <w:p w:rsidR="00400E8B" w:rsidRPr="00B112E5" w:rsidRDefault="00400E8B" w:rsidP="000407DC">
            <w:pPr>
              <w:jc w:val="both"/>
              <w:rPr>
                <w:rFonts w:ascii="Arial" w:hAnsi="Arial" w:cs="Arial"/>
                <w:sz w:val="24"/>
                <w:szCs w:val="24"/>
              </w:rPr>
            </w:pPr>
          </w:p>
          <w:p w:rsidR="00400E8B" w:rsidRPr="00B112E5" w:rsidRDefault="00400E8B" w:rsidP="000407DC">
            <w:pPr>
              <w:jc w:val="both"/>
              <w:rPr>
                <w:rFonts w:ascii="Arial" w:hAnsi="Arial" w:cs="Arial"/>
                <w:sz w:val="24"/>
                <w:szCs w:val="24"/>
              </w:rPr>
            </w:pPr>
          </w:p>
        </w:tc>
      </w:tr>
      <w:tr w:rsidR="00430551" w:rsidRPr="00B112E5" w:rsidTr="00CD737B">
        <w:tc>
          <w:tcPr>
            <w:tcW w:w="2616" w:type="dxa"/>
          </w:tcPr>
          <w:p w:rsidR="00430551" w:rsidRPr="00B112E5" w:rsidRDefault="006613FB" w:rsidP="000407DC">
            <w:pPr>
              <w:jc w:val="both"/>
              <w:rPr>
                <w:rFonts w:ascii="Arial" w:hAnsi="Arial" w:cs="Arial"/>
                <w:sz w:val="24"/>
                <w:szCs w:val="24"/>
              </w:rPr>
            </w:pPr>
            <w:r w:rsidRPr="00B112E5">
              <w:rPr>
                <w:rFonts w:ascii="Arial" w:hAnsi="Arial" w:cs="Arial"/>
                <w:sz w:val="24"/>
                <w:szCs w:val="24"/>
              </w:rPr>
              <w:lastRenderedPageBreak/>
              <w:t>Kitchen</w:t>
            </w:r>
          </w:p>
          <w:p w:rsidR="006613FB" w:rsidRPr="00B112E5" w:rsidRDefault="006613FB" w:rsidP="006613FB">
            <w:pPr>
              <w:pStyle w:val="ListParagraph"/>
              <w:numPr>
                <w:ilvl w:val="0"/>
                <w:numId w:val="2"/>
              </w:numPr>
              <w:jc w:val="both"/>
              <w:rPr>
                <w:rFonts w:ascii="Arial" w:hAnsi="Arial" w:cs="Arial"/>
                <w:sz w:val="24"/>
                <w:szCs w:val="24"/>
              </w:rPr>
            </w:pPr>
            <w:r w:rsidRPr="00B112E5">
              <w:rPr>
                <w:rFonts w:ascii="Arial" w:hAnsi="Arial" w:cs="Arial"/>
                <w:sz w:val="24"/>
                <w:szCs w:val="24"/>
              </w:rPr>
              <w:t>Kettle</w:t>
            </w:r>
          </w:p>
          <w:p w:rsidR="006613FB" w:rsidRPr="00B112E5" w:rsidRDefault="006613FB" w:rsidP="006613FB">
            <w:pPr>
              <w:pStyle w:val="ListParagraph"/>
              <w:numPr>
                <w:ilvl w:val="0"/>
                <w:numId w:val="2"/>
              </w:numPr>
              <w:jc w:val="both"/>
              <w:rPr>
                <w:rFonts w:ascii="Arial" w:hAnsi="Arial" w:cs="Arial"/>
                <w:sz w:val="24"/>
                <w:szCs w:val="24"/>
              </w:rPr>
            </w:pPr>
            <w:r w:rsidRPr="00B112E5">
              <w:rPr>
                <w:rFonts w:ascii="Arial" w:hAnsi="Arial" w:cs="Arial"/>
                <w:sz w:val="24"/>
                <w:szCs w:val="24"/>
              </w:rPr>
              <w:t>Toaster</w:t>
            </w:r>
          </w:p>
          <w:p w:rsidR="006613FB" w:rsidRPr="00B112E5" w:rsidRDefault="006613FB" w:rsidP="006613FB">
            <w:pPr>
              <w:pStyle w:val="ListParagraph"/>
              <w:numPr>
                <w:ilvl w:val="0"/>
                <w:numId w:val="2"/>
              </w:numPr>
              <w:jc w:val="both"/>
              <w:rPr>
                <w:rFonts w:ascii="Arial" w:hAnsi="Arial" w:cs="Arial"/>
                <w:sz w:val="24"/>
                <w:szCs w:val="24"/>
              </w:rPr>
            </w:pPr>
            <w:r w:rsidRPr="00B112E5">
              <w:rPr>
                <w:rFonts w:ascii="Arial" w:hAnsi="Arial" w:cs="Arial"/>
                <w:sz w:val="24"/>
                <w:szCs w:val="24"/>
              </w:rPr>
              <w:t>Oven</w:t>
            </w:r>
          </w:p>
          <w:p w:rsidR="006613FB" w:rsidRPr="00B112E5" w:rsidRDefault="006613FB" w:rsidP="006613FB">
            <w:pPr>
              <w:pStyle w:val="ListParagraph"/>
              <w:numPr>
                <w:ilvl w:val="0"/>
                <w:numId w:val="2"/>
              </w:numPr>
              <w:jc w:val="both"/>
              <w:rPr>
                <w:rFonts w:ascii="Arial" w:hAnsi="Arial" w:cs="Arial"/>
                <w:sz w:val="24"/>
                <w:szCs w:val="24"/>
              </w:rPr>
            </w:pPr>
            <w:r w:rsidRPr="00B112E5">
              <w:rPr>
                <w:rFonts w:ascii="Arial" w:hAnsi="Arial" w:cs="Arial"/>
                <w:sz w:val="24"/>
                <w:szCs w:val="24"/>
              </w:rPr>
              <w:t>Knives</w:t>
            </w:r>
          </w:p>
          <w:p w:rsidR="006613FB" w:rsidRPr="00B112E5" w:rsidRDefault="006613FB" w:rsidP="00B65774">
            <w:pPr>
              <w:pStyle w:val="ListParagraph"/>
              <w:jc w:val="both"/>
              <w:rPr>
                <w:rFonts w:ascii="Arial" w:hAnsi="Arial" w:cs="Arial"/>
                <w:sz w:val="24"/>
                <w:szCs w:val="24"/>
              </w:rPr>
            </w:pPr>
          </w:p>
        </w:tc>
        <w:tc>
          <w:tcPr>
            <w:tcW w:w="2259" w:type="dxa"/>
          </w:tcPr>
          <w:p w:rsidR="00430551" w:rsidRPr="00B112E5" w:rsidRDefault="005C245D" w:rsidP="00890C10">
            <w:pPr>
              <w:jc w:val="both"/>
              <w:rPr>
                <w:rFonts w:ascii="Arial" w:hAnsi="Arial" w:cs="Arial"/>
                <w:sz w:val="24"/>
                <w:szCs w:val="24"/>
              </w:rPr>
            </w:pPr>
            <w:r w:rsidRPr="00B112E5">
              <w:rPr>
                <w:rFonts w:ascii="Arial" w:hAnsi="Arial" w:cs="Arial"/>
                <w:sz w:val="24"/>
                <w:szCs w:val="24"/>
              </w:rPr>
              <w:t xml:space="preserve">All </w:t>
            </w:r>
          </w:p>
        </w:tc>
        <w:tc>
          <w:tcPr>
            <w:tcW w:w="2244" w:type="dxa"/>
            <w:shd w:val="clear" w:color="auto" w:fill="FF0000"/>
          </w:tcPr>
          <w:p w:rsidR="00430551" w:rsidRPr="00B112E5" w:rsidRDefault="00430551" w:rsidP="000407DC">
            <w:pPr>
              <w:jc w:val="both"/>
              <w:rPr>
                <w:rFonts w:ascii="Arial" w:hAnsi="Arial" w:cs="Arial"/>
                <w:sz w:val="24"/>
                <w:szCs w:val="24"/>
              </w:rPr>
            </w:pPr>
          </w:p>
        </w:tc>
        <w:tc>
          <w:tcPr>
            <w:tcW w:w="2853" w:type="dxa"/>
          </w:tcPr>
          <w:p w:rsidR="00430551" w:rsidRPr="00B112E5" w:rsidRDefault="005C245D" w:rsidP="005C245D">
            <w:pPr>
              <w:pStyle w:val="ListParagraph"/>
              <w:numPr>
                <w:ilvl w:val="0"/>
                <w:numId w:val="5"/>
              </w:numPr>
              <w:jc w:val="both"/>
              <w:rPr>
                <w:rFonts w:ascii="Arial" w:hAnsi="Arial" w:cs="Arial"/>
                <w:sz w:val="24"/>
                <w:szCs w:val="24"/>
              </w:rPr>
            </w:pPr>
            <w:r w:rsidRPr="00B112E5">
              <w:rPr>
                <w:rFonts w:ascii="Arial" w:hAnsi="Arial" w:cs="Arial"/>
                <w:sz w:val="24"/>
                <w:szCs w:val="24"/>
              </w:rPr>
              <w:t>Regular checks to be carried out on all electrical equipment and be clearly labelled with a PAT tested sticker</w:t>
            </w:r>
          </w:p>
          <w:p w:rsidR="005C245D" w:rsidRPr="00B112E5" w:rsidRDefault="005C245D" w:rsidP="005C245D">
            <w:pPr>
              <w:pStyle w:val="ListParagraph"/>
              <w:numPr>
                <w:ilvl w:val="0"/>
                <w:numId w:val="5"/>
              </w:numPr>
              <w:jc w:val="both"/>
              <w:rPr>
                <w:rFonts w:ascii="Arial" w:hAnsi="Arial" w:cs="Arial"/>
                <w:sz w:val="24"/>
                <w:szCs w:val="24"/>
              </w:rPr>
            </w:pPr>
            <w:r w:rsidRPr="00B112E5">
              <w:rPr>
                <w:rFonts w:ascii="Arial" w:hAnsi="Arial" w:cs="Arial"/>
                <w:sz w:val="24"/>
                <w:szCs w:val="24"/>
              </w:rPr>
              <w:t>A member of staff should be present at all times in the kitchen when young people are present</w:t>
            </w:r>
          </w:p>
          <w:p w:rsidR="005C245D" w:rsidRPr="00B112E5" w:rsidRDefault="005C245D" w:rsidP="005C245D">
            <w:pPr>
              <w:pStyle w:val="ListParagraph"/>
              <w:numPr>
                <w:ilvl w:val="0"/>
                <w:numId w:val="5"/>
              </w:numPr>
              <w:jc w:val="both"/>
              <w:rPr>
                <w:rFonts w:ascii="Arial" w:hAnsi="Arial" w:cs="Arial"/>
                <w:sz w:val="24"/>
                <w:szCs w:val="24"/>
              </w:rPr>
            </w:pPr>
            <w:r w:rsidRPr="00B112E5">
              <w:rPr>
                <w:rFonts w:ascii="Arial" w:hAnsi="Arial" w:cs="Arial"/>
                <w:sz w:val="24"/>
                <w:szCs w:val="24"/>
              </w:rPr>
              <w:t xml:space="preserve">Supervision by a staff member at all times if a young person is using equipment such as a kettle, toaster </w:t>
            </w:r>
            <w:r w:rsidRPr="00B112E5">
              <w:rPr>
                <w:rFonts w:ascii="Arial" w:hAnsi="Arial" w:cs="Arial"/>
                <w:sz w:val="24"/>
                <w:szCs w:val="24"/>
              </w:rPr>
              <w:lastRenderedPageBreak/>
              <w:t>or oven</w:t>
            </w:r>
          </w:p>
          <w:p w:rsidR="005C245D" w:rsidRPr="00B112E5" w:rsidRDefault="005C245D" w:rsidP="005C245D">
            <w:pPr>
              <w:pStyle w:val="ListParagraph"/>
              <w:numPr>
                <w:ilvl w:val="0"/>
                <w:numId w:val="5"/>
              </w:numPr>
              <w:jc w:val="both"/>
              <w:rPr>
                <w:rFonts w:ascii="Arial" w:hAnsi="Arial" w:cs="Arial"/>
                <w:sz w:val="24"/>
                <w:szCs w:val="24"/>
              </w:rPr>
            </w:pPr>
            <w:r w:rsidRPr="00B112E5">
              <w:rPr>
                <w:rFonts w:ascii="Arial" w:hAnsi="Arial" w:cs="Arial"/>
                <w:sz w:val="24"/>
                <w:szCs w:val="24"/>
              </w:rPr>
              <w:t>Knives should be used by staff, should the young people need to use any knife they should be supervised at all times</w:t>
            </w:r>
          </w:p>
          <w:p w:rsidR="005C245D" w:rsidRPr="00B112E5" w:rsidRDefault="005C245D" w:rsidP="005C245D">
            <w:pPr>
              <w:pStyle w:val="ListParagraph"/>
              <w:jc w:val="both"/>
              <w:rPr>
                <w:rFonts w:ascii="Arial" w:hAnsi="Arial" w:cs="Arial"/>
                <w:sz w:val="24"/>
                <w:szCs w:val="24"/>
              </w:rPr>
            </w:pPr>
          </w:p>
        </w:tc>
        <w:tc>
          <w:tcPr>
            <w:tcW w:w="2349" w:type="dxa"/>
            <w:shd w:val="clear" w:color="auto" w:fill="E36C0A" w:themeFill="accent6" w:themeFillShade="BF"/>
          </w:tcPr>
          <w:p w:rsidR="00430551" w:rsidRPr="00B112E5" w:rsidRDefault="00430551" w:rsidP="000407DC">
            <w:pPr>
              <w:jc w:val="both"/>
              <w:rPr>
                <w:rFonts w:ascii="Arial" w:hAnsi="Arial" w:cs="Arial"/>
                <w:sz w:val="24"/>
                <w:szCs w:val="24"/>
              </w:rPr>
            </w:pPr>
          </w:p>
        </w:tc>
        <w:tc>
          <w:tcPr>
            <w:tcW w:w="2349" w:type="dxa"/>
          </w:tcPr>
          <w:p w:rsidR="00430551" w:rsidRPr="00B112E5" w:rsidRDefault="005C245D" w:rsidP="000407DC">
            <w:pPr>
              <w:jc w:val="both"/>
              <w:rPr>
                <w:rFonts w:ascii="Arial" w:hAnsi="Arial" w:cs="Arial"/>
                <w:sz w:val="24"/>
                <w:szCs w:val="24"/>
              </w:rPr>
            </w:pPr>
            <w:r w:rsidRPr="00B112E5">
              <w:rPr>
                <w:rFonts w:ascii="Arial" w:hAnsi="Arial" w:cs="Arial"/>
                <w:sz w:val="24"/>
                <w:szCs w:val="24"/>
              </w:rPr>
              <w:t>This will assist in minimising any risk of injury such as electric shocks, burns or cuts</w:t>
            </w:r>
          </w:p>
          <w:p w:rsidR="005C245D" w:rsidRPr="00B112E5" w:rsidRDefault="005C245D" w:rsidP="000407DC">
            <w:pPr>
              <w:jc w:val="both"/>
              <w:rPr>
                <w:rFonts w:ascii="Arial" w:hAnsi="Arial" w:cs="Arial"/>
                <w:sz w:val="24"/>
                <w:szCs w:val="24"/>
              </w:rPr>
            </w:pPr>
            <w:r w:rsidRPr="00B112E5">
              <w:rPr>
                <w:rFonts w:ascii="Arial" w:hAnsi="Arial" w:cs="Arial"/>
                <w:sz w:val="24"/>
                <w:szCs w:val="24"/>
              </w:rPr>
              <w:t>A staff member present in the kitchen at all times will minimise the risk of knives being taken and/or being used as weapons</w:t>
            </w:r>
          </w:p>
        </w:tc>
      </w:tr>
      <w:tr w:rsidR="00430551" w:rsidRPr="00B112E5" w:rsidTr="00CD737B">
        <w:tc>
          <w:tcPr>
            <w:tcW w:w="2616" w:type="dxa"/>
          </w:tcPr>
          <w:p w:rsidR="00430551" w:rsidRPr="00B112E5" w:rsidRDefault="00B65774" w:rsidP="000407DC">
            <w:pPr>
              <w:jc w:val="both"/>
              <w:rPr>
                <w:rFonts w:ascii="Arial" w:hAnsi="Arial" w:cs="Arial"/>
                <w:sz w:val="24"/>
                <w:szCs w:val="24"/>
              </w:rPr>
            </w:pPr>
            <w:r w:rsidRPr="00B112E5">
              <w:rPr>
                <w:rFonts w:ascii="Arial" w:hAnsi="Arial" w:cs="Arial"/>
                <w:sz w:val="24"/>
                <w:szCs w:val="24"/>
              </w:rPr>
              <w:lastRenderedPageBreak/>
              <w:t>Slips, trips and falls</w:t>
            </w:r>
          </w:p>
        </w:tc>
        <w:tc>
          <w:tcPr>
            <w:tcW w:w="2259" w:type="dxa"/>
          </w:tcPr>
          <w:p w:rsidR="00430551" w:rsidRPr="00B112E5" w:rsidRDefault="00B9301B" w:rsidP="000407DC">
            <w:pPr>
              <w:jc w:val="both"/>
              <w:rPr>
                <w:rFonts w:ascii="Arial" w:hAnsi="Arial" w:cs="Arial"/>
                <w:sz w:val="24"/>
                <w:szCs w:val="24"/>
              </w:rPr>
            </w:pPr>
            <w:r w:rsidRPr="00B112E5">
              <w:rPr>
                <w:rFonts w:ascii="Arial" w:hAnsi="Arial" w:cs="Arial"/>
                <w:sz w:val="24"/>
                <w:szCs w:val="24"/>
              </w:rPr>
              <w:t xml:space="preserve">All </w:t>
            </w:r>
          </w:p>
        </w:tc>
        <w:tc>
          <w:tcPr>
            <w:tcW w:w="2244" w:type="dxa"/>
            <w:shd w:val="clear" w:color="auto" w:fill="E36C0A" w:themeFill="accent6" w:themeFillShade="BF"/>
          </w:tcPr>
          <w:p w:rsidR="00430551" w:rsidRPr="00B112E5" w:rsidRDefault="00430551" w:rsidP="000407DC">
            <w:pPr>
              <w:jc w:val="both"/>
              <w:rPr>
                <w:rFonts w:ascii="Arial" w:hAnsi="Arial" w:cs="Arial"/>
                <w:sz w:val="24"/>
                <w:szCs w:val="24"/>
              </w:rPr>
            </w:pPr>
          </w:p>
        </w:tc>
        <w:tc>
          <w:tcPr>
            <w:tcW w:w="2853" w:type="dxa"/>
          </w:tcPr>
          <w:p w:rsidR="00430551" w:rsidRDefault="00B727ED" w:rsidP="004026E3">
            <w:pPr>
              <w:pStyle w:val="ListParagraph"/>
              <w:numPr>
                <w:ilvl w:val="0"/>
                <w:numId w:val="6"/>
              </w:numPr>
              <w:jc w:val="both"/>
              <w:rPr>
                <w:rFonts w:ascii="Arial" w:hAnsi="Arial" w:cs="Arial"/>
                <w:sz w:val="24"/>
                <w:szCs w:val="24"/>
              </w:rPr>
            </w:pPr>
            <w:r>
              <w:rPr>
                <w:rFonts w:ascii="Arial" w:hAnsi="Arial" w:cs="Arial"/>
                <w:sz w:val="24"/>
                <w:szCs w:val="24"/>
              </w:rPr>
              <w:t>First aid trained member of staff to be present at all times</w:t>
            </w:r>
          </w:p>
          <w:p w:rsidR="00B727ED" w:rsidRDefault="00B727ED" w:rsidP="004026E3">
            <w:pPr>
              <w:pStyle w:val="ListParagraph"/>
              <w:numPr>
                <w:ilvl w:val="0"/>
                <w:numId w:val="6"/>
              </w:numPr>
              <w:jc w:val="both"/>
              <w:rPr>
                <w:rFonts w:ascii="Arial" w:hAnsi="Arial" w:cs="Arial"/>
                <w:sz w:val="24"/>
                <w:szCs w:val="24"/>
              </w:rPr>
            </w:pPr>
            <w:r>
              <w:rPr>
                <w:rFonts w:ascii="Arial" w:hAnsi="Arial" w:cs="Arial"/>
                <w:sz w:val="24"/>
                <w:szCs w:val="24"/>
              </w:rPr>
              <w:t>A first aid kit to be readily available</w:t>
            </w:r>
          </w:p>
          <w:p w:rsidR="00B727ED" w:rsidRDefault="00B727ED" w:rsidP="004026E3">
            <w:pPr>
              <w:pStyle w:val="ListParagraph"/>
              <w:numPr>
                <w:ilvl w:val="0"/>
                <w:numId w:val="6"/>
              </w:numPr>
              <w:jc w:val="both"/>
              <w:rPr>
                <w:rFonts w:ascii="Arial" w:hAnsi="Arial" w:cs="Arial"/>
                <w:sz w:val="24"/>
                <w:szCs w:val="24"/>
              </w:rPr>
            </w:pPr>
            <w:r>
              <w:rPr>
                <w:rFonts w:ascii="Arial" w:hAnsi="Arial" w:cs="Arial"/>
                <w:sz w:val="24"/>
                <w:szCs w:val="24"/>
              </w:rPr>
              <w:t>Should any accidents or near misses occur the appropriate documentation should be filed out appropriately</w:t>
            </w:r>
          </w:p>
          <w:p w:rsidR="00B727ED" w:rsidRPr="00B727ED" w:rsidRDefault="00B727ED" w:rsidP="00B727ED">
            <w:pPr>
              <w:pStyle w:val="ListParagraph"/>
              <w:numPr>
                <w:ilvl w:val="0"/>
                <w:numId w:val="6"/>
              </w:numPr>
              <w:jc w:val="both"/>
              <w:rPr>
                <w:rFonts w:ascii="Arial" w:hAnsi="Arial" w:cs="Arial"/>
                <w:sz w:val="24"/>
                <w:szCs w:val="24"/>
              </w:rPr>
            </w:pPr>
            <w:r>
              <w:rPr>
                <w:rFonts w:ascii="Arial" w:hAnsi="Arial" w:cs="Arial"/>
                <w:sz w:val="24"/>
                <w:szCs w:val="24"/>
              </w:rPr>
              <w:t>Staff</w:t>
            </w:r>
            <w:r w:rsidRPr="00B727ED">
              <w:rPr>
                <w:rFonts w:ascii="Arial" w:hAnsi="Arial" w:cs="Arial"/>
                <w:sz w:val="24"/>
                <w:szCs w:val="24"/>
              </w:rPr>
              <w:t xml:space="preserve"> to have means of summoning help</w:t>
            </w:r>
          </w:p>
          <w:p w:rsidR="00B727ED" w:rsidRDefault="00B727ED" w:rsidP="004026E3">
            <w:pPr>
              <w:pStyle w:val="ListParagraph"/>
              <w:numPr>
                <w:ilvl w:val="0"/>
                <w:numId w:val="6"/>
              </w:numPr>
              <w:jc w:val="both"/>
              <w:rPr>
                <w:rFonts w:ascii="Arial" w:hAnsi="Arial" w:cs="Arial"/>
                <w:sz w:val="24"/>
                <w:szCs w:val="24"/>
              </w:rPr>
            </w:pPr>
            <w:r>
              <w:rPr>
                <w:rFonts w:ascii="Arial" w:hAnsi="Arial" w:cs="Arial"/>
                <w:sz w:val="24"/>
                <w:szCs w:val="24"/>
              </w:rPr>
              <w:t>Staff to check area prior to beginning of session</w:t>
            </w:r>
          </w:p>
          <w:p w:rsidR="00B727ED" w:rsidRPr="00B112E5" w:rsidRDefault="00B727ED" w:rsidP="004026E3">
            <w:pPr>
              <w:pStyle w:val="ListParagraph"/>
              <w:numPr>
                <w:ilvl w:val="0"/>
                <w:numId w:val="6"/>
              </w:numPr>
              <w:jc w:val="both"/>
              <w:rPr>
                <w:rFonts w:ascii="Arial" w:hAnsi="Arial" w:cs="Arial"/>
                <w:sz w:val="24"/>
                <w:szCs w:val="24"/>
              </w:rPr>
            </w:pPr>
            <w:r>
              <w:rPr>
                <w:rFonts w:ascii="Arial" w:hAnsi="Arial" w:cs="Arial"/>
                <w:sz w:val="24"/>
                <w:szCs w:val="24"/>
              </w:rPr>
              <w:t>Suitable footwear to be worn</w:t>
            </w:r>
          </w:p>
        </w:tc>
        <w:tc>
          <w:tcPr>
            <w:tcW w:w="2349" w:type="dxa"/>
            <w:shd w:val="clear" w:color="auto" w:fill="FFFF00"/>
          </w:tcPr>
          <w:p w:rsidR="00430551" w:rsidRPr="00B112E5" w:rsidRDefault="00430551" w:rsidP="000407DC">
            <w:pPr>
              <w:jc w:val="both"/>
              <w:rPr>
                <w:rFonts w:ascii="Arial" w:hAnsi="Arial" w:cs="Arial"/>
                <w:sz w:val="24"/>
                <w:szCs w:val="24"/>
              </w:rPr>
            </w:pPr>
          </w:p>
        </w:tc>
        <w:tc>
          <w:tcPr>
            <w:tcW w:w="2349" w:type="dxa"/>
          </w:tcPr>
          <w:p w:rsidR="00CD773E" w:rsidRPr="00B112E5" w:rsidRDefault="00CD773E" w:rsidP="00CD773E">
            <w:pPr>
              <w:pStyle w:val="ListParagraph"/>
              <w:numPr>
                <w:ilvl w:val="0"/>
                <w:numId w:val="7"/>
              </w:numPr>
              <w:spacing w:after="200" w:line="276" w:lineRule="auto"/>
              <w:rPr>
                <w:rFonts w:ascii="Arial" w:hAnsi="Arial" w:cs="Arial"/>
                <w:sz w:val="24"/>
                <w:szCs w:val="24"/>
              </w:rPr>
            </w:pPr>
            <w:r w:rsidRPr="00B112E5">
              <w:rPr>
                <w:rFonts w:ascii="Arial" w:hAnsi="Arial" w:cs="Arial"/>
                <w:sz w:val="24"/>
                <w:szCs w:val="24"/>
              </w:rPr>
              <w:t>Ensure all areas are checked before building use</w:t>
            </w:r>
          </w:p>
          <w:p w:rsidR="00CD773E" w:rsidRPr="00B112E5" w:rsidRDefault="00CD773E" w:rsidP="00CD773E">
            <w:pPr>
              <w:pStyle w:val="ListParagraph"/>
              <w:numPr>
                <w:ilvl w:val="0"/>
                <w:numId w:val="7"/>
              </w:numPr>
              <w:spacing w:after="200" w:line="276" w:lineRule="auto"/>
              <w:rPr>
                <w:rFonts w:ascii="Arial" w:hAnsi="Arial" w:cs="Arial"/>
                <w:sz w:val="24"/>
                <w:szCs w:val="24"/>
              </w:rPr>
            </w:pPr>
            <w:r w:rsidRPr="00B112E5">
              <w:rPr>
                <w:rFonts w:ascii="Arial" w:hAnsi="Arial" w:cs="Arial"/>
                <w:sz w:val="24"/>
                <w:szCs w:val="24"/>
              </w:rPr>
              <w:t>Suitable footwear to be worn</w:t>
            </w:r>
          </w:p>
          <w:p w:rsidR="00CD773E" w:rsidRPr="00B112E5" w:rsidRDefault="00CD773E" w:rsidP="00CD773E">
            <w:pPr>
              <w:pStyle w:val="ListParagraph"/>
              <w:numPr>
                <w:ilvl w:val="0"/>
                <w:numId w:val="7"/>
              </w:numPr>
              <w:spacing w:after="200" w:line="276" w:lineRule="auto"/>
              <w:rPr>
                <w:rFonts w:ascii="Arial" w:hAnsi="Arial" w:cs="Arial"/>
                <w:sz w:val="24"/>
                <w:szCs w:val="24"/>
              </w:rPr>
            </w:pPr>
            <w:r w:rsidRPr="00B112E5">
              <w:rPr>
                <w:rFonts w:ascii="Arial" w:hAnsi="Arial" w:cs="Arial"/>
                <w:sz w:val="24"/>
                <w:szCs w:val="24"/>
              </w:rPr>
              <w:t>First aid trained staff to be present</w:t>
            </w:r>
          </w:p>
          <w:p w:rsidR="00430551" w:rsidRPr="00B112E5" w:rsidRDefault="00CD773E" w:rsidP="00CD773E">
            <w:pPr>
              <w:pStyle w:val="ListParagraph"/>
              <w:numPr>
                <w:ilvl w:val="0"/>
                <w:numId w:val="7"/>
              </w:numPr>
              <w:spacing w:after="200" w:line="276" w:lineRule="auto"/>
              <w:rPr>
                <w:rFonts w:ascii="Arial" w:hAnsi="Arial" w:cs="Arial"/>
                <w:sz w:val="24"/>
                <w:szCs w:val="24"/>
              </w:rPr>
            </w:pPr>
            <w:r w:rsidRPr="00B112E5">
              <w:rPr>
                <w:rFonts w:ascii="Arial" w:hAnsi="Arial" w:cs="Arial"/>
                <w:sz w:val="24"/>
                <w:szCs w:val="24"/>
              </w:rPr>
              <w:t>Ensure first aid kit is readily available</w:t>
            </w:r>
          </w:p>
        </w:tc>
      </w:tr>
      <w:tr w:rsidR="00430551" w:rsidRPr="00B112E5" w:rsidTr="00B16EA1">
        <w:tc>
          <w:tcPr>
            <w:tcW w:w="2616" w:type="dxa"/>
          </w:tcPr>
          <w:p w:rsidR="00430551" w:rsidRPr="00B112E5" w:rsidRDefault="000C263C" w:rsidP="000407DC">
            <w:pPr>
              <w:jc w:val="both"/>
              <w:rPr>
                <w:rFonts w:ascii="Arial" w:hAnsi="Arial" w:cs="Arial"/>
                <w:sz w:val="24"/>
                <w:szCs w:val="24"/>
              </w:rPr>
            </w:pPr>
            <w:r w:rsidRPr="00B112E5">
              <w:rPr>
                <w:rFonts w:ascii="Arial" w:hAnsi="Arial" w:cs="Arial"/>
                <w:sz w:val="24"/>
                <w:szCs w:val="24"/>
              </w:rPr>
              <w:lastRenderedPageBreak/>
              <w:t>The stage</w:t>
            </w:r>
          </w:p>
        </w:tc>
        <w:tc>
          <w:tcPr>
            <w:tcW w:w="2259" w:type="dxa"/>
          </w:tcPr>
          <w:p w:rsidR="00430551" w:rsidRPr="00B112E5" w:rsidRDefault="000C263C" w:rsidP="000407DC">
            <w:pPr>
              <w:jc w:val="both"/>
              <w:rPr>
                <w:rFonts w:ascii="Arial" w:hAnsi="Arial" w:cs="Arial"/>
                <w:sz w:val="24"/>
                <w:szCs w:val="24"/>
              </w:rPr>
            </w:pPr>
            <w:r w:rsidRPr="00B112E5">
              <w:rPr>
                <w:rFonts w:ascii="Arial" w:hAnsi="Arial" w:cs="Arial"/>
                <w:sz w:val="24"/>
                <w:szCs w:val="24"/>
              </w:rPr>
              <w:t>All</w:t>
            </w:r>
          </w:p>
        </w:tc>
        <w:tc>
          <w:tcPr>
            <w:tcW w:w="2244" w:type="dxa"/>
            <w:shd w:val="clear" w:color="auto" w:fill="E36C0A" w:themeFill="accent6" w:themeFillShade="BF"/>
          </w:tcPr>
          <w:p w:rsidR="00430551" w:rsidRPr="00B112E5" w:rsidRDefault="00430551" w:rsidP="000407DC">
            <w:pPr>
              <w:jc w:val="both"/>
              <w:rPr>
                <w:rFonts w:ascii="Arial" w:hAnsi="Arial" w:cs="Arial"/>
                <w:sz w:val="24"/>
                <w:szCs w:val="24"/>
              </w:rPr>
            </w:pPr>
          </w:p>
        </w:tc>
        <w:tc>
          <w:tcPr>
            <w:tcW w:w="2853" w:type="dxa"/>
          </w:tcPr>
          <w:p w:rsidR="00430551" w:rsidRPr="00B112E5" w:rsidRDefault="004026E3" w:rsidP="004026E3">
            <w:pPr>
              <w:pStyle w:val="ListParagraph"/>
              <w:numPr>
                <w:ilvl w:val="0"/>
                <w:numId w:val="6"/>
              </w:numPr>
              <w:jc w:val="both"/>
              <w:rPr>
                <w:rFonts w:ascii="Arial" w:hAnsi="Arial" w:cs="Arial"/>
                <w:sz w:val="24"/>
                <w:szCs w:val="24"/>
              </w:rPr>
            </w:pPr>
            <w:r w:rsidRPr="00B112E5">
              <w:rPr>
                <w:rFonts w:ascii="Arial" w:hAnsi="Arial" w:cs="Arial"/>
                <w:sz w:val="24"/>
                <w:szCs w:val="24"/>
              </w:rPr>
              <w:t>Staff supervision should be carried out at all times</w:t>
            </w:r>
          </w:p>
          <w:p w:rsidR="004026E3" w:rsidRPr="00B112E5" w:rsidRDefault="004026E3" w:rsidP="004026E3">
            <w:pPr>
              <w:pStyle w:val="ListParagraph"/>
              <w:numPr>
                <w:ilvl w:val="0"/>
                <w:numId w:val="6"/>
              </w:numPr>
              <w:jc w:val="both"/>
              <w:rPr>
                <w:rFonts w:ascii="Arial" w:hAnsi="Arial" w:cs="Arial"/>
                <w:sz w:val="24"/>
                <w:szCs w:val="24"/>
              </w:rPr>
            </w:pPr>
            <w:r w:rsidRPr="00B112E5">
              <w:rPr>
                <w:rFonts w:ascii="Arial" w:hAnsi="Arial" w:cs="Arial"/>
                <w:sz w:val="24"/>
                <w:szCs w:val="24"/>
              </w:rPr>
              <w:t>Signs placed on and near the stage to ensure the young people and other building users understand the rules when using</w:t>
            </w:r>
          </w:p>
          <w:p w:rsidR="004026E3" w:rsidRPr="00B112E5" w:rsidRDefault="004026E3" w:rsidP="004026E3">
            <w:pPr>
              <w:jc w:val="both"/>
              <w:rPr>
                <w:rFonts w:ascii="Arial" w:hAnsi="Arial" w:cs="Arial"/>
                <w:sz w:val="24"/>
                <w:szCs w:val="24"/>
              </w:rPr>
            </w:pPr>
          </w:p>
        </w:tc>
        <w:tc>
          <w:tcPr>
            <w:tcW w:w="2349" w:type="dxa"/>
            <w:shd w:val="clear" w:color="auto" w:fill="FFFF00"/>
          </w:tcPr>
          <w:p w:rsidR="00430551" w:rsidRPr="00B112E5" w:rsidRDefault="00430551" w:rsidP="000407DC">
            <w:pPr>
              <w:jc w:val="both"/>
              <w:rPr>
                <w:rFonts w:ascii="Arial" w:hAnsi="Arial" w:cs="Arial"/>
                <w:sz w:val="24"/>
                <w:szCs w:val="24"/>
              </w:rPr>
            </w:pPr>
          </w:p>
        </w:tc>
        <w:tc>
          <w:tcPr>
            <w:tcW w:w="2349" w:type="dxa"/>
          </w:tcPr>
          <w:p w:rsidR="00430551" w:rsidRPr="00B112E5" w:rsidRDefault="004026E3" w:rsidP="000407DC">
            <w:pPr>
              <w:jc w:val="both"/>
              <w:rPr>
                <w:rFonts w:ascii="Arial" w:hAnsi="Arial" w:cs="Arial"/>
                <w:sz w:val="24"/>
                <w:szCs w:val="24"/>
              </w:rPr>
            </w:pPr>
            <w:r w:rsidRPr="00B112E5">
              <w:rPr>
                <w:rFonts w:ascii="Arial" w:hAnsi="Arial" w:cs="Arial"/>
                <w:sz w:val="24"/>
                <w:szCs w:val="24"/>
              </w:rPr>
              <w:t>Ensures that any injury is minimised when stage is being used</w:t>
            </w:r>
          </w:p>
        </w:tc>
      </w:tr>
    </w:tbl>
    <w:p w:rsidR="000407DC" w:rsidRPr="00B112E5" w:rsidRDefault="000407DC" w:rsidP="000407DC">
      <w:pPr>
        <w:jc w:val="both"/>
        <w:rPr>
          <w:rFonts w:ascii="Arial" w:hAnsi="Arial" w:cs="Arial"/>
          <w:sz w:val="24"/>
          <w:szCs w:val="24"/>
        </w:rPr>
      </w:pPr>
    </w:p>
    <w:p w:rsidR="00013C16" w:rsidRPr="00B112E5" w:rsidRDefault="00013C16" w:rsidP="000407DC">
      <w:pPr>
        <w:jc w:val="both"/>
        <w:rPr>
          <w:rFonts w:ascii="Arial" w:hAnsi="Arial" w:cs="Arial"/>
          <w:sz w:val="24"/>
          <w:szCs w:val="24"/>
        </w:rPr>
      </w:pPr>
    </w:p>
    <w:tbl>
      <w:tblPr>
        <w:tblStyle w:val="TableGrid"/>
        <w:tblW w:w="0" w:type="auto"/>
        <w:tblLook w:val="04A0"/>
      </w:tblPr>
      <w:tblGrid>
        <w:gridCol w:w="1242"/>
        <w:gridCol w:w="1701"/>
      </w:tblGrid>
      <w:tr w:rsidR="00013C16" w:rsidRPr="00B112E5" w:rsidTr="00013C16">
        <w:tc>
          <w:tcPr>
            <w:tcW w:w="1242" w:type="dxa"/>
            <w:shd w:val="clear" w:color="auto" w:fill="FF0000"/>
          </w:tcPr>
          <w:p w:rsidR="00013C16" w:rsidRPr="00B112E5" w:rsidRDefault="00013C16" w:rsidP="000407DC">
            <w:pPr>
              <w:jc w:val="both"/>
              <w:rPr>
                <w:rFonts w:ascii="Arial" w:hAnsi="Arial" w:cs="Arial"/>
                <w:sz w:val="24"/>
                <w:szCs w:val="24"/>
              </w:rPr>
            </w:pPr>
          </w:p>
        </w:tc>
        <w:tc>
          <w:tcPr>
            <w:tcW w:w="1701" w:type="dxa"/>
          </w:tcPr>
          <w:p w:rsidR="00013C16" w:rsidRPr="00B112E5" w:rsidRDefault="00013C16" w:rsidP="000407DC">
            <w:pPr>
              <w:jc w:val="both"/>
              <w:rPr>
                <w:rFonts w:ascii="Arial" w:hAnsi="Arial" w:cs="Arial"/>
                <w:b/>
                <w:sz w:val="24"/>
                <w:szCs w:val="24"/>
              </w:rPr>
            </w:pPr>
            <w:r w:rsidRPr="00B112E5">
              <w:rPr>
                <w:rFonts w:ascii="Arial" w:hAnsi="Arial" w:cs="Arial"/>
                <w:b/>
                <w:sz w:val="24"/>
                <w:szCs w:val="24"/>
              </w:rPr>
              <w:t>High Risk</w:t>
            </w:r>
          </w:p>
        </w:tc>
      </w:tr>
      <w:tr w:rsidR="00013C16" w:rsidRPr="00B112E5" w:rsidTr="00013C16">
        <w:tc>
          <w:tcPr>
            <w:tcW w:w="1242" w:type="dxa"/>
            <w:shd w:val="clear" w:color="auto" w:fill="E36C0A" w:themeFill="accent6" w:themeFillShade="BF"/>
          </w:tcPr>
          <w:p w:rsidR="00013C16" w:rsidRPr="00B112E5" w:rsidRDefault="00013C16" w:rsidP="000407DC">
            <w:pPr>
              <w:jc w:val="both"/>
              <w:rPr>
                <w:rFonts w:ascii="Arial" w:hAnsi="Arial" w:cs="Arial"/>
                <w:sz w:val="24"/>
                <w:szCs w:val="24"/>
              </w:rPr>
            </w:pPr>
          </w:p>
        </w:tc>
        <w:tc>
          <w:tcPr>
            <w:tcW w:w="1701" w:type="dxa"/>
          </w:tcPr>
          <w:p w:rsidR="00013C16" w:rsidRPr="00B112E5" w:rsidRDefault="00013C16" w:rsidP="000407DC">
            <w:pPr>
              <w:jc w:val="both"/>
              <w:rPr>
                <w:rFonts w:ascii="Arial" w:hAnsi="Arial" w:cs="Arial"/>
                <w:b/>
                <w:sz w:val="24"/>
                <w:szCs w:val="24"/>
              </w:rPr>
            </w:pPr>
            <w:r w:rsidRPr="00B112E5">
              <w:rPr>
                <w:rFonts w:ascii="Arial" w:hAnsi="Arial" w:cs="Arial"/>
                <w:b/>
                <w:sz w:val="24"/>
                <w:szCs w:val="24"/>
              </w:rPr>
              <w:t>Medium Risk</w:t>
            </w:r>
          </w:p>
        </w:tc>
      </w:tr>
      <w:tr w:rsidR="00013C16" w:rsidRPr="00B112E5" w:rsidTr="00013C16">
        <w:tc>
          <w:tcPr>
            <w:tcW w:w="1242" w:type="dxa"/>
            <w:shd w:val="clear" w:color="auto" w:fill="FFFF00"/>
          </w:tcPr>
          <w:p w:rsidR="00013C16" w:rsidRPr="00B112E5" w:rsidRDefault="00013C16" w:rsidP="000407DC">
            <w:pPr>
              <w:jc w:val="both"/>
              <w:rPr>
                <w:rFonts w:ascii="Arial" w:hAnsi="Arial" w:cs="Arial"/>
                <w:sz w:val="24"/>
                <w:szCs w:val="24"/>
              </w:rPr>
            </w:pPr>
          </w:p>
        </w:tc>
        <w:tc>
          <w:tcPr>
            <w:tcW w:w="1701" w:type="dxa"/>
          </w:tcPr>
          <w:p w:rsidR="00013C16" w:rsidRPr="00B112E5" w:rsidRDefault="00013C16" w:rsidP="000407DC">
            <w:pPr>
              <w:jc w:val="both"/>
              <w:rPr>
                <w:rFonts w:ascii="Arial" w:hAnsi="Arial" w:cs="Arial"/>
                <w:b/>
                <w:sz w:val="24"/>
                <w:szCs w:val="24"/>
              </w:rPr>
            </w:pPr>
            <w:r w:rsidRPr="00B112E5">
              <w:rPr>
                <w:rFonts w:ascii="Arial" w:hAnsi="Arial" w:cs="Arial"/>
                <w:b/>
                <w:sz w:val="24"/>
                <w:szCs w:val="24"/>
              </w:rPr>
              <w:t>Low Risk</w:t>
            </w:r>
          </w:p>
        </w:tc>
      </w:tr>
    </w:tbl>
    <w:p w:rsidR="00013C16" w:rsidRPr="000407DC" w:rsidRDefault="00013C16" w:rsidP="000407DC">
      <w:pPr>
        <w:jc w:val="both"/>
        <w:rPr>
          <w:b/>
          <w:sz w:val="24"/>
          <w:szCs w:val="24"/>
        </w:rPr>
      </w:pPr>
    </w:p>
    <w:sectPr w:rsidR="00013C16" w:rsidRPr="000407DC" w:rsidSect="000407DC">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0693A"/>
    <w:multiLevelType w:val="hybridMultilevel"/>
    <w:tmpl w:val="55704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0E71E2"/>
    <w:multiLevelType w:val="hybridMultilevel"/>
    <w:tmpl w:val="62249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FF5A1C"/>
    <w:multiLevelType w:val="hybridMultilevel"/>
    <w:tmpl w:val="2E06E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5E6C50"/>
    <w:multiLevelType w:val="hybridMultilevel"/>
    <w:tmpl w:val="01D83D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361872B6"/>
    <w:multiLevelType w:val="hybridMultilevel"/>
    <w:tmpl w:val="FA6A5764"/>
    <w:lvl w:ilvl="0" w:tplc="901614C0">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1D66B5B"/>
    <w:multiLevelType w:val="hybridMultilevel"/>
    <w:tmpl w:val="3708A016"/>
    <w:lvl w:ilvl="0" w:tplc="901614C0">
      <w:start w:val="4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A8E7F0F"/>
    <w:multiLevelType w:val="hybridMultilevel"/>
    <w:tmpl w:val="5A9C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1"/>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characterSpacingControl w:val="doNotCompress"/>
  <w:compat/>
  <w:rsids>
    <w:rsidRoot w:val="000407DC"/>
    <w:rsid w:val="00013C16"/>
    <w:rsid w:val="00015802"/>
    <w:rsid w:val="000407DC"/>
    <w:rsid w:val="000C263C"/>
    <w:rsid w:val="0013654E"/>
    <w:rsid w:val="00150283"/>
    <w:rsid w:val="001A7C5F"/>
    <w:rsid w:val="001C30DC"/>
    <w:rsid w:val="0027335A"/>
    <w:rsid w:val="002A2429"/>
    <w:rsid w:val="003A077C"/>
    <w:rsid w:val="00400E8B"/>
    <w:rsid w:val="004026E3"/>
    <w:rsid w:val="00430551"/>
    <w:rsid w:val="00461D2B"/>
    <w:rsid w:val="005420A4"/>
    <w:rsid w:val="005A1B2D"/>
    <w:rsid w:val="005C245D"/>
    <w:rsid w:val="006613FB"/>
    <w:rsid w:val="006B37AE"/>
    <w:rsid w:val="00890C10"/>
    <w:rsid w:val="008C6AC7"/>
    <w:rsid w:val="009C4D34"/>
    <w:rsid w:val="009E1B95"/>
    <w:rsid w:val="00A423A4"/>
    <w:rsid w:val="00B112E5"/>
    <w:rsid w:val="00B16EA1"/>
    <w:rsid w:val="00B65774"/>
    <w:rsid w:val="00B727ED"/>
    <w:rsid w:val="00B9301B"/>
    <w:rsid w:val="00BA7039"/>
    <w:rsid w:val="00C86A9B"/>
    <w:rsid w:val="00CD737B"/>
    <w:rsid w:val="00CD773E"/>
    <w:rsid w:val="00CF027C"/>
    <w:rsid w:val="00E14788"/>
    <w:rsid w:val="00E843F9"/>
    <w:rsid w:val="00FE04B7"/>
    <w:rsid w:val="00FF1D3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0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07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0407DC"/>
    <w:rPr>
      <w:strike w:val="0"/>
      <w:dstrike w:val="0"/>
      <w:color w:val="1A0DAB"/>
      <w:u w:val="none"/>
      <w:effect w:val="none"/>
    </w:rPr>
  </w:style>
  <w:style w:type="character" w:customStyle="1" w:styleId="bmdetailsoverlay">
    <w:name w:val="bm_details_overlay"/>
    <w:basedOn w:val="DefaultParagraphFont"/>
    <w:rsid w:val="000407DC"/>
  </w:style>
  <w:style w:type="paragraph" w:styleId="ListParagraph">
    <w:name w:val="List Paragraph"/>
    <w:basedOn w:val="Normal"/>
    <w:uiPriority w:val="34"/>
    <w:qFormat/>
    <w:rsid w:val="008C6AC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se.gov.uk/managing/delivering/do/profiling/the-law.htm" TargetMode="External"/><Relationship Id="rId5" Type="http://schemas.openxmlformats.org/officeDocument/2006/relationships/hyperlink" Target="http://youthworkinit.com/how-to-do-a-risk-assessme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6</Pages>
  <Words>643</Words>
  <Characters>3667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30</cp:revision>
  <dcterms:created xsi:type="dcterms:W3CDTF">2020-01-15T11:04:00Z</dcterms:created>
  <dcterms:modified xsi:type="dcterms:W3CDTF">2020-05-25T12:18:00Z</dcterms:modified>
</cp:coreProperties>
</file>