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87C9A6" w14:textId="77777777" w:rsidR="00A15E3B" w:rsidRPr="000462D8" w:rsidRDefault="00A15E3B" w:rsidP="00A15E3B">
      <w:pPr>
        <w:jc w:val="center"/>
        <w:rPr>
          <w:rFonts w:ascii="Aptos" w:hAnsi="Aptos"/>
          <w:b/>
          <w:bCs/>
          <w:sz w:val="28"/>
          <w:szCs w:val="28"/>
          <w:lang w:val="en-GB"/>
        </w:rPr>
      </w:pPr>
      <w:r w:rsidRPr="000462D8">
        <w:rPr>
          <w:rFonts w:ascii="Aptos" w:hAnsi="Aptos"/>
          <w:noProof/>
          <w:lang w:val="en-GB"/>
        </w:rPr>
        <w:drawing>
          <wp:inline distT="0" distB="0" distL="0" distR="0" wp14:anchorId="75843253" wp14:editId="6B8B9209">
            <wp:extent cx="2979420" cy="1188720"/>
            <wp:effectExtent l="0" t="0" r="0" b="0"/>
            <wp:docPr id="83152583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5D4FEA73" w14:textId="77777777" w:rsidR="00A15E3B" w:rsidRPr="000462D8" w:rsidRDefault="00A15E3B" w:rsidP="00A15E3B">
      <w:pPr>
        <w:rPr>
          <w:rFonts w:ascii="Aptos" w:hAnsi="Aptos"/>
          <w:b/>
          <w:bCs/>
          <w:sz w:val="28"/>
          <w:szCs w:val="28"/>
          <w:lang w:val="en-GB"/>
        </w:rPr>
      </w:pPr>
    </w:p>
    <w:p w14:paraId="5DE23570" w14:textId="62D147A5" w:rsidR="00A15E3B" w:rsidRPr="000462D8" w:rsidRDefault="00A15E3B" w:rsidP="00A15E3B">
      <w:pPr>
        <w:spacing w:before="0"/>
        <w:jc w:val="center"/>
        <w:rPr>
          <w:rFonts w:asciiTheme="minorBidi" w:hAnsiTheme="minorBidi" w:cs="Arial"/>
          <w:sz w:val="32"/>
          <w:szCs w:val="32"/>
          <w:lang w:val="en-GB"/>
        </w:rPr>
      </w:pPr>
      <w:r w:rsidRPr="000462D8">
        <w:rPr>
          <w:rFonts w:asciiTheme="minorBidi" w:hAnsiTheme="minorBidi"/>
          <w:b/>
          <w:bCs/>
          <w:sz w:val="32"/>
          <w:szCs w:val="32"/>
          <w:lang w:val="en-GB"/>
        </w:rPr>
        <w:t>Module Name: Professional Career Development</w:t>
      </w:r>
    </w:p>
    <w:p w14:paraId="4A28E699" w14:textId="197A8640" w:rsidR="00A15E3B" w:rsidRPr="000462D8" w:rsidRDefault="00A15E3B" w:rsidP="00A15E3B">
      <w:pPr>
        <w:spacing w:before="0"/>
        <w:jc w:val="center"/>
        <w:rPr>
          <w:rFonts w:asciiTheme="minorBidi" w:hAnsiTheme="minorBidi"/>
          <w:b/>
          <w:bCs/>
          <w:sz w:val="32"/>
          <w:szCs w:val="32"/>
          <w:lang w:val="en-GB"/>
        </w:rPr>
      </w:pPr>
      <w:r w:rsidRPr="000462D8">
        <w:rPr>
          <w:rFonts w:asciiTheme="minorBidi" w:hAnsiTheme="minorBidi"/>
          <w:b/>
          <w:bCs/>
          <w:sz w:val="32"/>
          <w:szCs w:val="32"/>
          <w:lang w:val="en-GB"/>
        </w:rPr>
        <w:t>Module Code: BMSW4012</w:t>
      </w:r>
    </w:p>
    <w:p w14:paraId="1E235E6A" w14:textId="55A623FD" w:rsidR="00A15E3B" w:rsidRPr="000462D8" w:rsidRDefault="00A15E3B" w:rsidP="00A15E3B">
      <w:pPr>
        <w:spacing w:before="0"/>
        <w:jc w:val="center"/>
        <w:rPr>
          <w:rFonts w:asciiTheme="minorBidi" w:hAnsiTheme="minorBidi"/>
          <w:sz w:val="32"/>
          <w:szCs w:val="32"/>
          <w:lang w:val="en-GB"/>
        </w:rPr>
      </w:pPr>
      <w:r w:rsidRPr="000462D8">
        <w:rPr>
          <w:rFonts w:asciiTheme="minorBidi" w:hAnsiTheme="minorBidi"/>
          <w:sz w:val="32"/>
          <w:szCs w:val="32"/>
          <w:lang w:val="en-GB"/>
        </w:rPr>
        <w:t>Part 1: Word Reflective Essay</w:t>
      </w:r>
    </w:p>
    <w:p w14:paraId="4DE9D263" w14:textId="77777777" w:rsidR="00A15E3B" w:rsidRPr="000462D8" w:rsidRDefault="00A15E3B" w:rsidP="00A15E3B">
      <w:pPr>
        <w:spacing w:before="0"/>
        <w:jc w:val="center"/>
        <w:rPr>
          <w:rFonts w:asciiTheme="minorBidi" w:hAnsiTheme="minorBidi"/>
          <w:sz w:val="32"/>
          <w:szCs w:val="32"/>
          <w:lang w:val="en-GB"/>
        </w:rPr>
      </w:pPr>
    </w:p>
    <w:p w14:paraId="1E38FD8D" w14:textId="77777777" w:rsidR="00A15E3B" w:rsidRPr="000462D8" w:rsidRDefault="00A15E3B" w:rsidP="00A15E3B">
      <w:pPr>
        <w:spacing w:before="0"/>
        <w:rPr>
          <w:rFonts w:asciiTheme="minorBidi" w:hAnsiTheme="minorBidi"/>
          <w:sz w:val="32"/>
          <w:szCs w:val="32"/>
          <w:lang w:val="en-GB"/>
        </w:rPr>
      </w:pPr>
    </w:p>
    <w:p w14:paraId="0B63DF0C" w14:textId="77777777" w:rsidR="00A15E3B" w:rsidRPr="000462D8" w:rsidRDefault="00A15E3B" w:rsidP="00A15E3B">
      <w:pPr>
        <w:spacing w:before="3"/>
        <w:jc w:val="center"/>
        <w:rPr>
          <w:rFonts w:asciiTheme="minorBidi" w:hAnsiTheme="minorBidi"/>
          <w:b/>
          <w:sz w:val="32"/>
          <w:szCs w:val="32"/>
          <w:lang w:val="en-GB"/>
        </w:rPr>
      </w:pPr>
      <w:r w:rsidRPr="000462D8">
        <w:rPr>
          <w:rFonts w:asciiTheme="minorBidi" w:hAnsiTheme="minorBidi"/>
          <w:b/>
          <w:sz w:val="32"/>
          <w:szCs w:val="32"/>
          <w:lang w:val="en-GB"/>
        </w:rPr>
        <w:t>Student Name:</w:t>
      </w:r>
      <w:r w:rsidRPr="000462D8">
        <w:rPr>
          <w:lang w:val="en-GB"/>
        </w:rPr>
        <w:t xml:space="preserve"> </w:t>
      </w:r>
      <w:r w:rsidRPr="000462D8">
        <w:rPr>
          <w:rFonts w:asciiTheme="minorBidi" w:hAnsiTheme="minorBidi"/>
          <w:bCs/>
          <w:sz w:val="32"/>
          <w:szCs w:val="32"/>
          <w:lang w:val="en-GB"/>
        </w:rPr>
        <w:t>Sonia Jaman</w:t>
      </w:r>
    </w:p>
    <w:p w14:paraId="11707427" w14:textId="77777777" w:rsidR="00A15E3B" w:rsidRPr="000462D8" w:rsidRDefault="00A15E3B" w:rsidP="00A15E3B">
      <w:pPr>
        <w:spacing w:before="3"/>
        <w:jc w:val="center"/>
        <w:rPr>
          <w:rFonts w:asciiTheme="minorBidi" w:hAnsiTheme="minorBidi"/>
          <w:b/>
          <w:sz w:val="32"/>
          <w:szCs w:val="32"/>
          <w:lang w:val="en-GB"/>
        </w:rPr>
      </w:pPr>
      <w:r w:rsidRPr="000462D8">
        <w:rPr>
          <w:rFonts w:asciiTheme="minorBidi" w:hAnsiTheme="minorBidi"/>
          <w:b/>
          <w:sz w:val="32"/>
          <w:szCs w:val="32"/>
          <w:lang w:val="en-GB"/>
        </w:rPr>
        <w:t>Student Number:</w:t>
      </w:r>
      <w:r w:rsidRPr="000462D8">
        <w:rPr>
          <w:lang w:val="en-GB"/>
        </w:rPr>
        <w:t xml:space="preserve"> </w:t>
      </w:r>
      <w:r w:rsidRPr="000462D8">
        <w:rPr>
          <w:rFonts w:asciiTheme="minorBidi" w:hAnsiTheme="minorBidi"/>
          <w:bCs/>
          <w:sz w:val="32"/>
          <w:szCs w:val="32"/>
          <w:lang w:val="en-GB"/>
        </w:rPr>
        <w:t>2506072</w:t>
      </w:r>
    </w:p>
    <w:p w14:paraId="2224B6C4" w14:textId="1A4156AE" w:rsidR="00A15E3B" w:rsidRPr="000462D8" w:rsidRDefault="00A15E3B" w:rsidP="00A15E3B">
      <w:pPr>
        <w:jc w:val="center"/>
        <w:rPr>
          <w:rFonts w:asciiTheme="minorBidi" w:hAnsiTheme="minorBidi"/>
          <w:bCs/>
          <w:sz w:val="32"/>
          <w:szCs w:val="32"/>
          <w:lang w:val="en-GB"/>
        </w:rPr>
      </w:pPr>
      <w:r w:rsidRPr="000462D8">
        <w:rPr>
          <w:rFonts w:asciiTheme="minorBidi" w:hAnsiTheme="minorBidi"/>
          <w:b/>
          <w:sz w:val="32"/>
          <w:szCs w:val="32"/>
          <w:lang w:val="en-GB"/>
        </w:rPr>
        <w:t xml:space="preserve">Lecturer: </w:t>
      </w:r>
      <w:r w:rsidR="008D7DDC" w:rsidRPr="000462D8">
        <w:rPr>
          <w:rFonts w:asciiTheme="minorBidi" w:hAnsiTheme="minorBidi"/>
          <w:b/>
          <w:sz w:val="32"/>
          <w:szCs w:val="32"/>
          <w:lang w:val="en-GB"/>
        </w:rPr>
        <w:t>Christopher Rogers</w:t>
      </w:r>
    </w:p>
    <w:p w14:paraId="7CFFD47D" w14:textId="77777777" w:rsidR="00A15E3B" w:rsidRPr="000462D8" w:rsidRDefault="00A15E3B" w:rsidP="00A15E3B">
      <w:pPr>
        <w:spacing w:before="0" w:after="160" w:line="278" w:lineRule="auto"/>
        <w:jc w:val="left"/>
        <w:rPr>
          <w:lang w:val="en-GB"/>
        </w:rPr>
      </w:pPr>
    </w:p>
    <w:p w14:paraId="7483BC3F" w14:textId="77777777" w:rsidR="00A15E3B" w:rsidRPr="000462D8" w:rsidRDefault="00A15E3B">
      <w:pPr>
        <w:spacing w:before="0" w:after="160" w:line="278" w:lineRule="auto"/>
        <w:jc w:val="left"/>
        <w:rPr>
          <w:lang w:val="en-GB"/>
        </w:rPr>
      </w:pPr>
      <w:r w:rsidRPr="000462D8">
        <w:rPr>
          <w:lang w:val="en-GB"/>
        </w:rPr>
        <w:br w:type="page"/>
      </w:r>
    </w:p>
    <w:p w14:paraId="1E561607" w14:textId="2725A0F6" w:rsidR="008975F5" w:rsidRPr="000462D8" w:rsidRDefault="008975F5" w:rsidP="008975F5">
      <w:pPr>
        <w:pStyle w:val="Heading1"/>
        <w:rPr>
          <w:lang w:val="en-GB"/>
        </w:rPr>
      </w:pPr>
      <w:r w:rsidRPr="000462D8">
        <w:rPr>
          <w:lang w:val="en-GB"/>
        </w:rPr>
        <w:lastRenderedPageBreak/>
        <w:t>AI Acknowledgement</w:t>
      </w:r>
    </w:p>
    <w:p w14:paraId="2D1A5D1F" w14:textId="0B8D955B" w:rsidR="008975F5" w:rsidRPr="000462D8" w:rsidRDefault="008975F5" w:rsidP="008975F5">
      <w:pPr>
        <w:rPr>
          <w:lang w:val="en-GB"/>
        </w:rPr>
      </w:pPr>
      <w:r w:rsidRPr="000462D8">
        <w:rPr>
          <w:lang w:val="en-GB"/>
        </w:rPr>
        <w:t>I acknowledge the use of Grammarly (https://www.grammarly.com) on 17-02-2026 to support grammar checking, spelling, and sentence clarity in my reflective essay.</w:t>
      </w:r>
    </w:p>
    <w:p w14:paraId="4D17B9D0" w14:textId="64F2C824" w:rsidR="008975F5" w:rsidRPr="000462D8" w:rsidRDefault="008975F5" w:rsidP="008975F5">
      <w:pPr>
        <w:rPr>
          <w:lang w:val="en-GB"/>
        </w:rPr>
      </w:pPr>
      <w:r w:rsidRPr="000462D8">
        <w:rPr>
          <w:lang w:val="en-GB"/>
        </w:rPr>
        <w:t>I used Grammarly to:</w:t>
      </w:r>
    </w:p>
    <w:p w14:paraId="1868CC6D" w14:textId="5B4AF055" w:rsidR="008975F5" w:rsidRPr="000462D8" w:rsidRDefault="008975F5" w:rsidP="008975F5">
      <w:pPr>
        <w:pStyle w:val="ListParagraph"/>
        <w:numPr>
          <w:ilvl w:val="0"/>
          <w:numId w:val="1"/>
        </w:numPr>
        <w:rPr>
          <w:lang w:val="en-GB"/>
        </w:rPr>
      </w:pPr>
      <w:r w:rsidRPr="000462D8">
        <w:rPr>
          <w:lang w:val="en-GB"/>
        </w:rPr>
        <w:t>Check grammar and spelling</w:t>
      </w:r>
    </w:p>
    <w:p w14:paraId="0015843E" w14:textId="488CC413" w:rsidR="008975F5" w:rsidRPr="000462D8" w:rsidRDefault="008975F5" w:rsidP="008975F5">
      <w:pPr>
        <w:pStyle w:val="ListParagraph"/>
        <w:numPr>
          <w:ilvl w:val="0"/>
          <w:numId w:val="1"/>
        </w:numPr>
        <w:rPr>
          <w:lang w:val="en-GB"/>
        </w:rPr>
      </w:pPr>
      <w:r w:rsidRPr="000462D8">
        <w:rPr>
          <w:lang w:val="en-GB"/>
        </w:rPr>
        <w:t>Improve sentence clarity and readability</w:t>
      </w:r>
    </w:p>
    <w:p w14:paraId="40AC673C" w14:textId="547EF91E" w:rsidR="008975F5" w:rsidRPr="000462D8" w:rsidRDefault="008975F5" w:rsidP="008975F5">
      <w:pPr>
        <w:rPr>
          <w:lang w:val="en-GB"/>
        </w:rPr>
      </w:pPr>
      <w:r w:rsidRPr="000462D8">
        <w:rPr>
          <w:lang w:val="en-GB"/>
        </w:rPr>
        <w:t>I confirm that I have not used any generative AI tools (such as ChatGPT) to produce content for this assignment. I also confirm that I have not presented any AI-generated text as my own work. I confirm that I have retained copies of my drafts, notes, and other resources used before and after the use of AI tools, which may be requested as evidence.</w:t>
      </w:r>
    </w:p>
    <w:p w14:paraId="214A7E0E" w14:textId="77777777" w:rsidR="008975F5" w:rsidRPr="000462D8" w:rsidRDefault="008975F5" w:rsidP="008975F5">
      <w:pPr>
        <w:spacing w:before="0" w:after="160" w:line="278" w:lineRule="auto"/>
        <w:jc w:val="left"/>
        <w:rPr>
          <w:lang w:val="en-GB"/>
        </w:rPr>
      </w:pPr>
    </w:p>
    <w:p w14:paraId="604BE81F" w14:textId="77777777" w:rsidR="008975F5" w:rsidRPr="000462D8" w:rsidRDefault="008975F5">
      <w:pPr>
        <w:spacing w:before="0" w:after="160" w:line="278" w:lineRule="auto"/>
        <w:jc w:val="left"/>
        <w:rPr>
          <w:lang w:val="en-GB"/>
        </w:rPr>
      </w:pPr>
      <w:r w:rsidRPr="000462D8">
        <w:rPr>
          <w:lang w:val="en-GB"/>
        </w:rPr>
        <w:br w:type="page"/>
      </w:r>
    </w:p>
    <w:p w14:paraId="0B785C66" w14:textId="2627CF64" w:rsidR="00AF6193" w:rsidRPr="000462D8" w:rsidRDefault="00AF6193" w:rsidP="008975F5">
      <w:pPr>
        <w:pStyle w:val="Heading1"/>
        <w:rPr>
          <w:lang w:val="en-GB"/>
        </w:rPr>
      </w:pPr>
      <w:r w:rsidRPr="000462D8">
        <w:rPr>
          <w:lang w:val="en-GB"/>
        </w:rPr>
        <w:lastRenderedPageBreak/>
        <w:t>Introduction</w:t>
      </w:r>
    </w:p>
    <w:p w14:paraId="1F422282" w14:textId="3F0B047E" w:rsidR="00AF6193" w:rsidRPr="000462D8" w:rsidRDefault="00AF6193" w:rsidP="00AF6193">
      <w:pPr>
        <w:rPr>
          <w:lang w:val="en-GB"/>
        </w:rPr>
      </w:pPr>
      <w:r w:rsidRPr="000462D8">
        <w:rPr>
          <w:lang w:val="en-GB"/>
        </w:rPr>
        <w:t xml:space="preserve">Professional career development </w:t>
      </w:r>
      <w:r w:rsidR="005B006F" w:rsidRPr="000462D8">
        <w:rPr>
          <w:lang w:val="en-GB"/>
        </w:rPr>
        <w:t>is a continuous and reflective process that is influenced by a lived experience, learning, and future planning</w:t>
      </w:r>
      <w:r w:rsidRPr="000462D8">
        <w:rPr>
          <w:lang w:val="en-GB"/>
        </w:rPr>
        <w:t>. The Professional Career Development module has enabled me to critically reflect on my career journey to date while developing a clearer understanding of my strengths, employability skills, and professional aspirations. Using Graham Gibbs’ Reflective Cycle as a framework, this essay reflects on my educational background, work experience, and voluntary engagement, and</w:t>
      </w:r>
      <w:r w:rsidR="005B006F" w:rsidRPr="000462D8">
        <w:rPr>
          <w:lang w:val="en-GB"/>
        </w:rPr>
        <w:t xml:space="preserve"> my professional work experience, and volunteer experience, and critically assess how the chosen employability models, discussed in the module, such as Personal SWOT Analysis, SMART goals, </w:t>
      </w:r>
      <w:r w:rsidR="00B45461" w:rsidRPr="000462D8">
        <w:rPr>
          <w:lang w:val="en-GB"/>
        </w:rPr>
        <w:t xml:space="preserve">Myers-Briggs Type Indicator, </w:t>
      </w:r>
      <w:r w:rsidR="005B006F" w:rsidRPr="000462D8">
        <w:rPr>
          <w:lang w:val="en-GB"/>
        </w:rPr>
        <w:t>learning styles introduced by Honey and Mumford will shape my professional growth in future</w:t>
      </w:r>
      <w:r w:rsidRPr="000462D8">
        <w:rPr>
          <w:lang w:val="en-GB"/>
        </w:rPr>
        <w:t>. The focus is on reflective application and personal growth rather than theoretical explanation.</w:t>
      </w:r>
    </w:p>
    <w:p w14:paraId="7C060CC7" w14:textId="29477FAF" w:rsidR="00AF6193" w:rsidRPr="000462D8" w:rsidRDefault="00AF6193" w:rsidP="009F2E1E">
      <w:pPr>
        <w:pStyle w:val="Heading1"/>
        <w:rPr>
          <w:lang w:val="en-GB"/>
        </w:rPr>
      </w:pPr>
      <w:r w:rsidRPr="000462D8">
        <w:rPr>
          <w:lang w:val="en-GB"/>
        </w:rPr>
        <w:t>Description</w:t>
      </w:r>
    </w:p>
    <w:p w14:paraId="4D892C9E" w14:textId="2E9B9F27" w:rsidR="005B006F" w:rsidRPr="000462D8" w:rsidRDefault="00AF6193" w:rsidP="005B006F">
      <w:pPr>
        <w:rPr>
          <w:lang w:val="en-GB"/>
        </w:rPr>
      </w:pPr>
      <w:r w:rsidRPr="000462D8">
        <w:rPr>
          <w:lang w:val="en-GB"/>
        </w:rPr>
        <w:t xml:space="preserve">My career journey has been characterised by gradual progression, skills development, and purposeful transitions. </w:t>
      </w:r>
      <w:r w:rsidR="005B006F" w:rsidRPr="000462D8">
        <w:rPr>
          <w:lang w:val="en-GB"/>
        </w:rPr>
        <w:t xml:space="preserve">My academic journey started with my </w:t>
      </w:r>
      <w:proofErr w:type="spellStart"/>
      <w:r w:rsidR="005B006F" w:rsidRPr="000462D8">
        <w:rPr>
          <w:lang w:val="en-GB"/>
        </w:rPr>
        <w:t>enrollment</w:t>
      </w:r>
      <w:proofErr w:type="spellEnd"/>
      <w:r w:rsidR="005B006F" w:rsidRPr="000462D8">
        <w:rPr>
          <w:lang w:val="en-GB"/>
        </w:rPr>
        <w:t xml:space="preserve"> in Cardiff and Vale College, where I obtained ESOL Level 1 English (2017</w:t>
      </w:r>
      <w:r w:rsidR="002835E9" w:rsidRPr="000462D8">
        <w:rPr>
          <w:lang w:val="en-GB"/>
        </w:rPr>
        <w:t>-</w:t>
      </w:r>
      <w:r w:rsidR="005B006F" w:rsidRPr="000462D8">
        <w:rPr>
          <w:lang w:val="en-GB"/>
        </w:rPr>
        <w:t>2018). This phase was fundamental in shaping my language knowledge and self-esteem so that I could advance my studies and job prospects.</w:t>
      </w:r>
    </w:p>
    <w:p w14:paraId="22818377" w14:textId="229DBBA6" w:rsidR="005B006F" w:rsidRPr="000462D8" w:rsidRDefault="005B006F" w:rsidP="005B006F">
      <w:pPr>
        <w:rPr>
          <w:lang w:val="en-GB"/>
        </w:rPr>
      </w:pPr>
      <w:r w:rsidRPr="000462D8">
        <w:rPr>
          <w:lang w:val="en-GB"/>
        </w:rPr>
        <w:t>In 2024, I took the level 3 course of interpreting in the service to the masses at Cardiff University</w:t>
      </w:r>
      <w:r w:rsidR="008D7DDC" w:rsidRPr="000462D8">
        <w:rPr>
          <w:lang w:val="en-GB"/>
        </w:rPr>
        <w:t>, which</w:t>
      </w:r>
      <w:r w:rsidRPr="000462D8">
        <w:rPr>
          <w:lang w:val="en-GB"/>
        </w:rPr>
        <w:t xml:space="preserve"> marked a considerable turning point. The course offered both the theoretical and practical interpreting skills that immediately gave me my first professional interpreting experience. I was employed as an interpreter</w:t>
      </w:r>
      <w:r w:rsidR="008D7DDC" w:rsidRPr="000462D8">
        <w:rPr>
          <w:lang w:val="en-GB"/>
        </w:rPr>
        <w:t>,</w:t>
      </w:r>
      <w:r w:rsidRPr="000462D8">
        <w:rPr>
          <w:lang w:val="en-GB"/>
        </w:rPr>
        <w:t xml:space="preserve"> and on 2 July 2024, I attended a four-hour-long conference during which I helped in facilitating communication between English and Bengali. This experience was my introduction </w:t>
      </w:r>
      <w:r w:rsidR="008D7DDC" w:rsidRPr="000462D8">
        <w:rPr>
          <w:lang w:val="en-GB"/>
        </w:rPr>
        <w:t>to</w:t>
      </w:r>
      <w:r w:rsidRPr="000462D8">
        <w:rPr>
          <w:lang w:val="en-GB"/>
        </w:rPr>
        <w:t xml:space="preserve"> professional practice and confirmed my career interest in language services.</w:t>
      </w:r>
    </w:p>
    <w:p w14:paraId="4805B8C7" w14:textId="1A82EC6C" w:rsidR="00AF6193" w:rsidRPr="000462D8" w:rsidRDefault="005B006F" w:rsidP="005B006F">
      <w:pPr>
        <w:rPr>
          <w:lang w:val="en-GB"/>
        </w:rPr>
      </w:pPr>
      <w:r w:rsidRPr="000462D8">
        <w:rPr>
          <w:lang w:val="en-GB"/>
        </w:rPr>
        <w:t xml:space="preserve">After that, I started to work at Clear </w:t>
      </w:r>
      <w:r w:rsidR="008D7DDC" w:rsidRPr="000462D8">
        <w:rPr>
          <w:lang w:val="en-GB"/>
        </w:rPr>
        <w:t>Voice</w:t>
      </w:r>
      <w:r w:rsidRPr="000462D8">
        <w:rPr>
          <w:lang w:val="en-GB"/>
        </w:rPr>
        <w:t xml:space="preserve">, which is a linguistic and translation agency, where I am also gaining professional experience in interpretation and language support. </w:t>
      </w:r>
      <w:r w:rsidRPr="000462D8">
        <w:rPr>
          <w:lang w:val="en-GB"/>
        </w:rPr>
        <w:lastRenderedPageBreak/>
        <w:t>I have also volunteered at Riverside Advice Centre as a member of South Riverside Community Development Centre (SRCDC), where I help people dealing with different social and practical problems, in addition to paid employment. I also attended the Level 3 Community Course Careers in Childcare at Cardiff University (September to November 2024)</w:t>
      </w:r>
      <w:r w:rsidR="00C51479" w:rsidRPr="000462D8">
        <w:rPr>
          <w:lang w:val="en-GB"/>
        </w:rPr>
        <w:t>,</w:t>
      </w:r>
      <w:r w:rsidRPr="000462D8">
        <w:rPr>
          <w:lang w:val="en-GB"/>
        </w:rPr>
        <w:t xml:space="preserve"> which expanded my horizons of the public service positions and transferable abilities.</w:t>
      </w:r>
    </w:p>
    <w:p w14:paraId="7CE845B7" w14:textId="7F75523D" w:rsidR="00BA4EE6" w:rsidRPr="000462D8" w:rsidRDefault="00BA4EE6" w:rsidP="005B006F">
      <w:pPr>
        <w:rPr>
          <w:lang w:val="en-GB"/>
        </w:rPr>
      </w:pPr>
      <w:r w:rsidRPr="000462D8">
        <w:rPr>
          <w:lang w:val="en-GB"/>
        </w:rPr>
        <w:t xml:space="preserve">Together with these experiences, the Professional Career Development module gave me a systematic opportunity to look back at my career path in a more conscious manner. Initial taught classes exposed me to reflective practice and prompted me to consider my education, working experience, and volunteering experiences individually. It was the first occasion when I actively started relating my past </w:t>
      </w:r>
      <w:r w:rsidR="00C51479" w:rsidRPr="000462D8">
        <w:rPr>
          <w:lang w:val="en-GB"/>
        </w:rPr>
        <w:t>to</w:t>
      </w:r>
      <w:r w:rsidRPr="000462D8">
        <w:rPr>
          <w:lang w:val="en-GB"/>
        </w:rPr>
        <w:t xml:space="preserve"> my future career planning that formed the basis of further reflections over the course of the module.</w:t>
      </w:r>
    </w:p>
    <w:p w14:paraId="5EEE0150" w14:textId="1876F7C8" w:rsidR="00AF6193" w:rsidRPr="000462D8" w:rsidRDefault="00AF6193" w:rsidP="009F2E1E">
      <w:pPr>
        <w:pStyle w:val="Heading1"/>
        <w:rPr>
          <w:lang w:val="en-GB"/>
        </w:rPr>
      </w:pPr>
      <w:r w:rsidRPr="000462D8">
        <w:rPr>
          <w:lang w:val="en-GB"/>
        </w:rPr>
        <w:t>Feelings</w:t>
      </w:r>
    </w:p>
    <w:p w14:paraId="30A298F8" w14:textId="691AEA2E" w:rsidR="002835E9" w:rsidRPr="000462D8" w:rsidRDefault="002835E9" w:rsidP="002835E9">
      <w:pPr>
        <w:rPr>
          <w:lang w:val="en-GB"/>
        </w:rPr>
      </w:pPr>
      <w:r w:rsidRPr="000462D8">
        <w:rPr>
          <w:lang w:val="en-GB"/>
        </w:rPr>
        <w:t>Early in my career path</w:t>
      </w:r>
      <w:r w:rsidR="00C51479" w:rsidRPr="000462D8">
        <w:rPr>
          <w:lang w:val="en-GB"/>
        </w:rPr>
        <w:t>,</w:t>
      </w:r>
      <w:r w:rsidRPr="000462D8">
        <w:rPr>
          <w:lang w:val="en-GB"/>
        </w:rPr>
        <w:t xml:space="preserve"> I mostly experienced uncertainty concerning my future career</w:t>
      </w:r>
      <w:r w:rsidR="00C51479" w:rsidRPr="000462D8">
        <w:rPr>
          <w:lang w:val="en-GB"/>
        </w:rPr>
        <w:t>,</w:t>
      </w:r>
      <w:r w:rsidRPr="000462D8">
        <w:rPr>
          <w:lang w:val="en-GB"/>
        </w:rPr>
        <w:t xml:space="preserve"> especially when I was studying ESOL. Poor English proficiency impacted my perception of confidence and employability. But when my communicative abilities were developed, I started to become more inspired and positive.</w:t>
      </w:r>
    </w:p>
    <w:p w14:paraId="68D34140" w14:textId="04420205" w:rsidR="002835E9" w:rsidRPr="000462D8" w:rsidRDefault="002835E9" w:rsidP="002835E9">
      <w:pPr>
        <w:rPr>
          <w:lang w:val="en-GB"/>
        </w:rPr>
      </w:pPr>
      <w:r w:rsidRPr="000462D8">
        <w:rPr>
          <w:lang w:val="en-GB"/>
        </w:rPr>
        <w:t xml:space="preserve">It was difficult and empowering to complete the interpreting course and be able to deliver </w:t>
      </w:r>
      <w:r w:rsidR="00C51479" w:rsidRPr="000462D8">
        <w:rPr>
          <w:lang w:val="en-GB"/>
        </w:rPr>
        <w:t xml:space="preserve">an </w:t>
      </w:r>
      <w:r w:rsidRPr="000462D8">
        <w:rPr>
          <w:lang w:val="en-GB"/>
        </w:rPr>
        <w:t xml:space="preserve">interpretation at a live conference successfully. In the beginning, I was very apprehensive about having to deal with complicated sentences and </w:t>
      </w:r>
      <w:r w:rsidR="00C51479" w:rsidRPr="000462D8">
        <w:rPr>
          <w:lang w:val="en-GB"/>
        </w:rPr>
        <w:t>remaining</w:t>
      </w:r>
      <w:r w:rsidRPr="000462D8">
        <w:rPr>
          <w:lang w:val="en-GB"/>
        </w:rPr>
        <w:t xml:space="preserve"> accurate under any pressure. Nevertheless, these difficulties made me more confident, self-believing, and professionally identified. Being employed at the Clear Voice enhanced my confidence about my readiness to enter the labour market, whereas my voluntary experience in </w:t>
      </w:r>
      <w:r w:rsidR="00C51479" w:rsidRPr="000462D8">
        <w:rPr>
          <w:lang w:val="en-GB"/>
        </w:rPr>
        <w:t xml:space="preserve">the </w:t>
      </w:r>
      <w:r w:rsidRPr="000462D8">
        <w:rPr>
          <w:lang w:val="en-GB"/>
        </w:rPr>
        <w:t xml:space="preserve">Riverside Advice Centre provided me with </w:t>
      </w:r>
      <w:r w:rsidR="00C51479" w:rsidRPr="000462D8">
        <w:rPr>
          <w:lang w:val="en-GB"/>
        </w:rPr>
        <w:t>a</w:t>
      </w:r>
      <w:r w:rsidRPr="000462D8">
        <w:rPr>
          <w:lang w:val="en-GB"/>
        </w:rPr>
        <w:t xml:space="preserve"> sense of purpose and </w:t>
      </w:r>
      <w:r w:rsidR="00C51479" w:rsidRPr="000462D8">
        <w:rPr>
          <w:lang w:val="en-GB"/>
        </w:rPr>
        <w:t>contributed</w:t>
      </w:r>
      <w:r w:rsidRPr="000462D8">
        <w:rPr>
          <w:lang w:val="en-GB"/>
        </w:rPr>
        <w:t xml:space="preserve"> to society.</w:t>
      </w:r>
    </w:p>
    <w:p w14:paraId="70FF771F" w14:textId="7FB0A409" w:rsidR="00AF6193" w:rsidRPr="000462D8" w:rsidRDefault="002835E9" w:rsidP="002835E9">
      <w:pPr>
        <w:rPr>
          <w:lang w:val="en-GB"/>
        </w:rPr>
      </w:pPr>
      <w:r w:rsidRPr="000462D8">
        <w:rPr>
          <w:lang w:val="en-GB"/>
        </w:rPr>
        <w:t xml:space="preserve">The Professional Career Development module helped me to further examine myself. The diagnostic activities also helped me become more conscious of my capabilities and </w:t>
      </w:r>
      <w:r w:rsidRPr="000462D8">
        <w:rPr>
          <w:lang w:val="en-GB"/>
        </w:rPr>
        <w:lastRenderedPageBreak/>
        <w:t xml:space="preserve">learning styles and areas of </w:t>
      </w:r>
      <w:r w:rsidR="00C51479" w:rsidRPr="000462D8">
        <w:rPr>
          <w:lang w:val="en-GB"/>
        </w:rPr>
        <w:t>weakness</w:t>
      </w:r>
      <w:r w:rsidRPr="000462D8">
        <w:rPr>
          <w:lang w:val="en-GB"/>
        </w:rPr>
        <w:t>, which changed my attitude towards uncertainty to positive career planning</w:t>
      </w:r>
      <w:r w:rsidR="00BA4EE6" w:rsidRPr="000462D8">
        <w:rPr>
          <w:lang w:val="en-GB"/>
        </w:rPr>
        <w:t xml:space="preserve"> (Honey and Mumford, 2000)</w:t>
      </w:r>
      <w:r w:rsidR="00AF6193" w:rsidRPr="000462D8">
        <w:rPr>
          <w:lang w:val="en-GB"/>
        </w:rPr>
        <w:t>.</w:t>
      </w:r>
    </w:p>
    <w:p w14:paraId="29BA5AE5" w14:textId="72B5EFB4" w:rsidR="00AF6193" w:rsidRPr="000462D8" w:rsidRDefault="00AF6193" w:rsidP="009F2E1E">
      <w:pPr>
        <w:pStyle w:val="Heading1"/>
        <w:rPr>
          <w:lang w:val="en-GB"/>
        </w:rPr>
      </w:pPr>
      <w:r w:rsidRPr="000462D8">
        <w:rPr>
          <w:lang w:val="en-GB"/>
        </w:rPr>
        <w:t>Evaluation</w:t>
      </w:r>
    </w:p>
    <w:p w14:paraId="398B3BAD" w14:textId="5FA634B5" w:rsidR="002835E9" w:rsidRPr="000462D8" w:rsidRDefault="002835E9" w:rsidP="00AF6193">
      <w:pPr>
        <w:rPr>
          <w:lang w:val="en-GB"/>
        </w:rPr>
      </w:pPr>
      <w:r w:rsidRPr="000462D8">
        <w:rPr>
          <w:lang w:val="en-GB"/>
        </w:rPr>
        <w:t xml:space="preserve">There are </w:t>
      </w:r>
      <w:proofErr w:type="gramStart"/>
      <w:r w:rsidRPr="000462D8">
        <w:rPr>
          <w:lang w:val="en-GB"/>
        </w:rPr>
        <w:t>a number of</w:t>
      </w:r>
      <w:proofErr w:type="gramEnd"/>
      <w:r w:rsidRPr="000462D8">
        <w:rPr>
          <w:lang w:val="en-GB"/>
        </w:rPr>
        <w:t xml:space="preserve"> factors that have been successful in my career development. Relevant qualifications and practical experience have made me a better employee and more confident in my abilities</w:t>
      </w:r>
      <w:r w:rsidR="00A15E3B" w:rsidRPr="000462D8">
        <w:rPr>
          <w:lang w:val="en-GB"/>
        </w:rPr>
        <w:t xml:space="preserve"> (</w:t>
      </w:r>
      <w:r w:rsidR="00A15E3B" w:rsidRPr="000462D8">
        <w:rPr>
          <w:shd w:val="clear" w:color="auto" w:fill="FFFFFF"/>
          <w:lang w:val="en-GB"/>
        </w:rPr>
        <w:t>Smale and Fowlie, 2015)</w:t>
      </w:r>
      <w:r w:rsidRPr="000462D8">
        <w:rPr>
          <w:lang w:val="en-GB"/>
        </w:rPr>
        <w:t xml:space="preserve">. The interpreting work shows that I was able to use my theoretical learning in practice, especially with problem-solving, flexibility, and proper communication. My interpersonal skills and cultural awareness have been enhanced </w:t>
      </w:r>
      <w:proofErr w:type="gramStart"/>
      <w:r w:rsidRPr="000462D8">
        <w:rPr>
          <w:lang w:val="en-GB"/>
        </w:rPr>
        <w:t>as a result of</w:t>
      </w:r>
      <w:proofErr w:type="gramEnd"/>
      <w:r w:rsidRPr="000462D8">
        <w:rPr>
          <w:lang w:val="en-GB"/>
        </w:rPr>
        <w:t xml:space="preserve"> voluntary engagement at SRCDC</w:t>
      </w:r>
      <w:r w:rsidR="00BA4EE6" w:rsidRPr="000462D8">
        <w:rPr>
          <w:lang w:val="en-GB"/>
        </w:rPr>
        <w:t xml:space="preserve"> (Yorke, 2006)</w:t>
      </w:r>
      <w:r w:rsidRPr="000462D8">
        <w:rPr>
          <w:lang w:val="en-GB"/>
        </w:rPr>
        <w:t>.</w:t>
      </w:r>
    </w:p>
    <w:p w14:paraId="75D99EE4" w14:textId="15F71C3A" w:rsidR="00AF6193" w:rsidRPr="000462D8" w:rsidRDefault="00AF6193" w:rsidP="00AF6193">
      <w:pPr>
        <w:rPr>
          <w:lang w:val="en-GB"/>
        </w:rPr>
      </w:pPr>
      <w:r w:rsidRPr="000462D8">
        <w:rPr>
          <w:lang w:val="en-GB"/>
        </w:rPr>
        <w:t xml:space="preserve">However, challenges have also been present. </w:t>
      </w:r>
      <w:r w:rsidR="002835E9" w:rsidRPr="000462D8">
        <w:rPr>
          <w:lang w:val="en-GB"/>
        </w:rPr>
        <w:t>Striking a balance between education, work and other voluntary commitments has been challenging</w:t>
      </w:r>
      <w:r w:rsidR="00203AAA" w:rsidRPr="000462D8">
        <w:rPr>
          <w:lang w:val="en-GB"/>
        </w:rPr>
        <w:t xml:space="preserve"> (</w:t>
      </w:r>
      <w:proofErr w:type="spellStart"/>
      <w:r w:rsidR="00203AAA" w:rsidRPr="000462D8">
        <w:rPr>
          <w:shd w:val="clear" w:color="auto" w:fill="FFFFFF"/>
          <w:lang w:val="en-GB"/>
        </w:rPr>
        <w:t>Lackéus</w:t>
      </w:r>
      <w:proofErr w:type="spellEnd"/>
      <w:r w:rsidR="00203AAA" w:rsidRPr="000462D8">
        <w:rPr>
          <w:shd w:val="clear" w:color="auto" w:fill="FFFFFF"/>
          <w:lang w:val="en-GB"/>
        </w:rPr>
        <w:t>, 2024)</w:t>
      </w:r>
      <w:r w:rsidR="002835E9" w:rsidRPr="000462D8">
        <w:rPr>
          <w:lang w:val="en-GB"/>
        </w:rPr>
        <w:t>. Also, I did not have a systematic career planning strategy</w:t>
      </w:r>
      <w:r w:rsidR="00C51479" w:rsidRPr="000462D8">
        <w:rPr>
          <w:lang w:val="en-GB"/>
        </w:rPr>
        <w:t>. At</w:t>
      </w:r>
      <w:r w:rsidR="002835E9" w:rsidRPr="000462D8">
        <w:rPr>
          <w:lang w:val="en-GB"/>
        </w:rPr>
        <w:t xml:space="preserve"> first, I used more opportunity than strategy. The relevance of goal setting and self-awareness was observed in the module classroom activities, which included personal audit and reflective handouts</w:t>
      </w:r>
      <w:r w:rsidR="00506167" w:rsidRPr="000462D8">
        <w:rPr>
          <w:lang w:val="en-GB"/>
        </w:rPr>
        <w:t xml:space="preserve"> (Gibbs, 1988)</w:t>
      </w:r>
      <w:r w:rsidR="002835E9" w:rsidRPr="000462D8">
        <w:rPr>
          <w:lang w:val="en-GB"/>
        </w:rPr>
        <w:t>. This assessment step helped me realise how I must have better direction and continuous skills enhancement.</w:t>
      </w:r>
    </w:p>
    <w:p w14:paraId="103DC443" w14:textId="1A9A3897" w:rsidR="00AF6193" w:rsidRPr="000462D8" w:rsidRDefault="00AF6193" w:rsidP="009F2E1E">
      <w:pPr>
        <w:pStyle w:val="Heading1"/>
        <w:rPr>
          <w:lang w:val="en-GB"/>
        </w:rPr>
      </w:pPr>
      <w:r w:rsidRPr="000462D8">
        <w:rPr>
          <w:lang w:val="en-GB"/>
        </w:rPr>
        <w:t>Analysis</w:t>
      </w:r>
    </w:p>
    <w:p w14:paraId="724AE296" w14:textId="4ACD6D6A" w:rsidR="009B75A1" w:rsidRPr="000462D8" w:rsidRDefault="009B75A1" w:rsidP="009B75A1">
      <w:pPr>
        <w:rPr>
          <w:lang w:val="en-GB"/>
        </w:rPr>
      </w:pPr>
      <w:r w:rsidRPr="000462D8">
        <w:rPr>
          <w:lang w:val="en-GB"/>
        </w:rPr>
        <w:t>The Personal SWOT Analysis that I completed during the module assisted me in finding the pattern within my career journey</w:t>
      </w:r>
      <w:r w:rsidR="00506167" w:rsidRPr="000462D8">
        <w:rPr>
          <w:lang w:val="en-GB"/>
        </w:rPr>
        <w:t xml:space="preserve"> (Helms and Nixon, 2010)</w:t>
      </w:r>
      <w:r w:rsidRPr="000462D8">
        <w:rPr>
          <w:lang w:val="en-GB"/>
        </w:rPr>
        <w:t>. My areas of strength are bilingual communication, flexibility, and empathy, which I have strengthened with the help of interpreting and community work. Limitations in professional networking and the confidence in official hiring methods were the weaknesses. The awareness of opportunities in the areas of public service and language-related work and the threats of competitive labour markets explained the necessity of strategic development.</w:t>
      </w:r>
    </w:p>
    <w:p w14:paraId="3DE380D7" w14:textId="31C93886" w:rsidR="009B75A1" w:rsidRPr="000462D8" w:rsidRDefault="009B75A1" w:rsidP="009B75A1">
      <w:pPr>
        <w:rPr>
          <w:lang w:val="en-GB"/>
        </w:rPr>
      </w:pPr>
      <w:r w:rsidRPr="000462D8">
        <w:rPr>
          <w:lang w:val="en-GB"/>
        </w:rPr>
        <w:t>The SMART goals application helped me to turn the thought into action</w:t>
      </w:r>
      <w:r w:rsidR="00203AAA" w:rsidRPr="000462D8">
        <w:rPr>
          <w:lang w:val="en-GB"/>
        </w:rPr>
        <w:t xml:space="preserve"> </w:t>
      </w:r>
      <w:r w:rsidR="00506167" w:rsidRPr="000462D8">
        <w:rPr>
          <w:lang w:val="en-GB"/>
        </w:rPr>
        <w:t>(Doran, 1981)</w:t>
      </w:r>
      <w:r w:rsidR="00203AAA" w:rsidRPr="000462D8">
        <w:rPr>
          <w:lang w:val="en-GB"/>
        </w:rPr>
        <w:t xml:space="preserve">. </w:t>
      </w:r>
      <w:r w:rsidRPr="000462D8">
        <w:rPr>
          <w:lang w:val="en-GB"/>
        </w:rPr>
        <w:t xml:space="preserve">My career intentions were also undefined in the past. The SMART criteria have enabled </w:t>
      </w:r>
      <w:r w:rsidRPr="000462D8">
        <w:rPr>
          <w:lang w:val="en-GB"/>
        </w:rPr>
        <w:lastRenderedPageBreak/>
        <w:t xml:space="preserve">me to achieve realistic goals, which include achieving advanced interpreting certification and enhancing professional networking skills within a specific period. This systematic style </w:t>
      </w:r>
      <w:r w:rsidR="00C51479" w:rsidRPr="000462D8">
        <w:rPr>
          <w:lang w:val="en-GB"/>
        </w:rPr>
        <w:t>aligns</w:t>
      </w:r>
      <w:r w:rsidRPr="000462D8">
        <w:rPr>
          <w:lang w:val="en-GB"/>
        </w:rPr>
        <w:t xml:space="preserve"> my motivation be in line with quantifiable advances.</w:t>
      </w:r>
    </w:p>
    <w:p w14:paraId="5BD2849B" w14:textId="29695895" w:rsidR="009B75A1" w:rsidRPr="000462D8" w:rsidRDefault="009B75A1" w:rsidP="009B75A1">
      <w:pPr>
        <w:rPr>
          <w:lang w:val="en-GB"/>
        </w:rPr>
      </w:pPr>
      <w:r w:rsidRPr="000462D8">
        <w:rPr>
          <w:lang w:val="en-GB"/>
        </w:rPr>
        <w:t>Lastly, the learning styles framework developed by Honey and Mumford helped me to understand the best way in which I learn. During in-class activities, I discovered that my greatest characteristics as a learner were being reflective and pragmatic. That is why I prefer learning by watching, responding to, and doing. Knowledge about this learning profile will aid my future growth as I will be able to choose relevant training strategies and reflective practices</w:t>
      </w:r>
      <w:r w:rsidR="00203AAA" w:rsidRPr="000462D8">
        <w:rPr>
          <w:lang w:val="en-GB"/>
        </w:rPr>
        <w:t xml:space="preserve"> (</w:t>
      </w:r>
      <w:r w:rsidR="00203AAA" w:rsidRPr="000462D8">
        <w:rPr>
          <w:shd w:val="clear" w:color="auto" w:fill="FFFFFF"/>
          <w:lang w:val="en-GB"/>
        </w:rPr>
        <w:t>Robertson et al., 2021)</w:t>
      </w:r>
      <w:r w:rsidRPr="000462D8">
        <w:rPr>
          <w:lang w:val="en-GB"/>
        </w:rPr>
        <w:t>.</w:t>
      </w:r>
    </w:p>
    <w:p w14:paraId="23E0E249" w14:textId="28990F0A" w:rsidR="008D7DDC" w:rsidRPr="000462D8" w:rsidRDefault="008D7DDC" w:rsidP="009B75A1">
      <w:pPr>
        <w:rPr>
          <w:lang w:val="en-GB"/>
        </w:rPr>
      </w:pPr>
      <w:r w:rsidRPr="000462D8">
        <w:rPr>
          <w:lang w:val="en-GB"/>
        </w:rPr>
        <w:t xml:space="preserve">The use of the Myers-Briggs Type Indicator during the module helped to increase my self-awareness. The findings helped me discover the strength of empathy, reflection, and structured communication, which are in line with my interests in interpretive and community work. This knowledge has boosted my courage to pursue career fields where interpersonal sensitivity and ethical accountability </w:t>
      </w:r>
      <w:proofErr w:type="gramStart"/>
      <w:r w:rsidRPr="000462D8">
        <w:rPr>
          <w:lang w:val="en-GB"/>
        </w:rPr>
        <w:t>have to</w:t>
      </w:r>
      <w:proofErr w:type="gramEnd"/>
      <w:r w:rsidRPr="000462D8">
        <w:rPr>
          <w:lang w:val="en-GB"/>
        </w:rPr>
        <w:t xml:space="preserve"> be maintained (Myers, 2003).</w:t>
      </w:r>
    </w:p>
    <w:p w14:paraId="52123CD6" w14:textId="0AEBFB19" w:rsidR="009B75A1" w:rsidRPr="000462D8" w:rsidRDefault="009B75A1" w:rsidP="009B75A1">
      <w:pPr>
        <w:rPr>
          <w:lang w:val="en-GB"/>
        </w:rPr>
      </w:pPr>
      <w:r w:rsidRPr="000462D8">
        <w:rPr>
          <w:lang w:val="en-GB"/>
        </w:rPr>
        <w:t>Collectively, these models helped me understand my strengths, areas of weaknesses and behavioural styles that enabled me to make sense of the experiences that I had had and make more deliberate plans in the future</w:t>
      </w:r>
      <w:r w:rsidR="00203AAA" w:rsidRPr="000462D8">
        <w:rPr>
          <w:lang w:val="en-GB"/>
        </w:rPr>
        <w:t xml:space="preserve"> (</w:t>
      </w:r>
      <w:r w:rsidR="00203AAA" w:rsidRPr="000462D8">
        <w:rPr>
          <w:shd w:val="clear" w:color="auto" w:fill="FFFFFF"/>
          <w:lang w:val="en-GB"/>
        </w:rPr>
        <w:t>Cottrell, 2021</w:t>
      </w:r>
      <w:r w:rsidR="00A15E3B" w:rsidRPr="000462D8">
        <w:rPr>
          <w:shd w:val="clear" w:color="auto" w:fill="FFFFFF"/>
          <w:lang w:val="en-GB"/>
        </w:rPr>
        <w:t>; Gallagher, 2022</w:t>
      </w:r>
      <w:r w:rsidR="00203AAA" w:rsidRPr="000462D8">
        <w:rPr>
          <w:shd w:val="clear" w:color="auto" w:fill="FFFFFF"/>
          <w:lang w:val="en-GB"/>
        </w:rPr>
        <w:t>)</w:t>
      </w:r>
      <w:r w:rsidRPr="000462D8">
        <w:rPr>
          <w:lang w:val="en-GB"/>
        </w:rPr>
        <w:t>.</w:t>
      </w:r>
    </w:p>
    <w:p w14:paraId="2A8D5931" w14:textId="753D772F" w:rsidR="00AF6193" w:rsidRPr="000462D8" w:rsidRDefault="00AF6193" w:rsidP="009F2E1E">
      <w:pPr>
        <w:pStyle w:val="Heading1"/>
        <w:rPr>
          <w:lang w:val="en-GB"/>
        </w:rPr>
      </w:pPr>
      <w:r w:rsidRPr="000462D8">
        <w:rPr>
          <w:lang w:val="en-GB"/>
        </w:rPr>
        <w:t>Conclusion</w:t>
      </w:r>
    </w:p>
    <w:p w14:paraId="0C5ECA80" w14:textId="01AA0D62" w:rsidR="009B75A1" w:rsidRPr="000462D8" w:rsidRDefault="009B75A1" w:rsidP="009B75A1">
      <w:pPr>
        <w:rPr>
          <w:lang w:val="en-GB"/>
        </w:rPr>
      </w:pPr>
      <w:r w:rsidRPr="000462D8">
        <w:rPr>
          <w:lang w:val="en-GB"/>
        </w:rPr>
        <w:t>The application of Gibbs Reflective Cycle</w:t>
      </w:r>
      <w:r w:rsidR="00C51479" w:rsidRPr="000462D8">
        <w:rPr>
          <w:lang w:val="en-GB"/>
        </w:rPr>
        <w:t>,</w:t>
      </w:r>
      <w:r w:rsidRPr="000462D8">
        <w:rPr>
          <w:lang w:val="en-GB"/>
        </w:rPr>
        <w:t xml:space="preserve"> as I reflect on my career experience</w:t>
      </w:r>
      <w:r w:rsidR="00C51479" w:rsidRPr="000462D8">
        <w:rPr>
          <w:lang w:val="en-GB"/>
        </w:rPr>
        <w:t>,</w:t>
      </w:r>
      <w:r w:rsidRPr="000462D8">
        <w:rPr>
          <w:lang w:val="en-GB"/>
        </w:rPr>
        <w:t xml:space="preserve"> has been of great benefit in enhancing my sense of self-awareness, confidence, and clarity of purpose in my job. The guided reflection allowed me to critically assess my educational, interpretation, and community engagement experiences and how resilience and lifelong learning have influenced my development. Now, I </w:t>
      </w:r>
      <w:r w:rsidR="00C51479" w:rsidRPr="000462D8">
        <w:rPr>
          <w:lang w:val="en-GB"/>
        </w:rPr>
        <w:t>realise</w:t>
      </w:r>
      <w:r w:rsidRPr="000462D8">
        <w:rPr>
          <w:lang w:val="en-GB"/>
        </w:rPr>
        <w:t xml:space="preserve"> that it is not a coincidence that my growth has been based on the principles of adaptability, the ability to communicate effectively, and an increasing interest </w:t>
      </w:r>
      <w:r w:rsidR="00C51479" w:rsidRPr="000462D8">
        <w:rPr>
          <w:lang w:val="en-GB"/>
        </w:rPr>
        <w:t>in</w:t>
      </w:r>
      <w:r w:rsidRPr="000462D8">
        <w:rPr>
          <w:lang w:val="en-GB"/>
        </w:rPr>
        <w:t xml:space="preserve"> positions that require interaction with people.</w:t>
      </w:r>
    </w:p>
    <w:p w14:paraId="2DE09CED" w14:textId="749911A0" w:rsidR="009B75A1" w:rsidRPr="000462D8" w:rsidRDefault="009B75A1" w:rsidP="009B75A1">
      <w:pPr>
        <w:rPr>
          <w:lang w:val="en-GB"/>
        </w:rPr>
      </w:pPr>
      <w:r w:rsidRPr="000462D8">
        <w:rPr>
          <w:lang w:val="en-GB"/>
        </w:rPr>
        <w:t xml:space="preserve">The participation in the Professional Career Development module has helped to change my mindset towards making decisions in a reactive manner to proactive career planning. </w:t>
      </w:r>
      <w:r w:rsidRPr="000462D8">
        <w:rPr>
          <w:lang w:val="en-GB"/>
        </w:rPr>
        <w:lastRenderedPageBreak/>
        <w:t xml:space="preserve">Using the models of SWOT analysis, learning style profiling and setting specific goals, I have learned to know more about my strengths, areas of development and future aspirations. </w:t>
      </w:r>
      <w:r w:rsidR="008D7DDC" w:rsidRPr="000462D8">
        <w:rPr>
          <w:lang w:val="en-GB"/>
        </w:rPr>
        <w:t xml:space="preserve">Moreover, the Myers-Briggs personality profiling enriched my knowledge on how my natural preferences relate to professions that I enjoy in interpreting and serving people, which supports my career path in the long term. </w:t>
      </w:r>
      <w:r w:rsidRPr="000462D8">
        <w:rPr>
          <w:lang w:val="en-GB"/>
        </w:rPr>
        <w:t xml:space="preserve">Consequently, I am now better equipped to approach future opportunities </w:t>
      </w:r>
      <w:r w:rsidR="00C51479" w:rsidRPr="000462D8">
        <w:rPr>
          <w:lang w:val="en-GB"/>
        </w:rPr>
        <w:t>strategically and confidently</w:t>
      </w:r>
      <w:r w:rsidRPr="000462D8">
        <w:rPr>
          <w:lang w:val="en-GB"/>
        </w:rPr>
        <w:t xml:space="preserve"> with </w:t>
      </w:r>
      <w:r w:rsidR="00C51479" w:rsidRPr="000462D8">
        <w:rPr>
          <w:lang w:val="en-GB"/>
        </w:rPr>
        <w:t>a</w:t>
      </w:r>
      <w:r w:rsidRPr="000462D8">
        <w:rPr>
          <w:lang w:val="en-GB"/>
        </w:rPr>
        <w:t xml:space="preserve"> clear sense of direction and professional purpose.</w:t>
      </w:r>
    </w:p>
    <w:p w14:paraId="14337FF0" w14:textId="628F4896" w:rsidR="00AF6193" w:rsidRPr="000462D8" w:rsidRDefault="00AF6193" w:rsidP="009F2E1E">
      <w:pPr>
        <w:pStyle w:val="Heading1"/>
        <w:rPr>
          <w:lang w:val="en-GB"/>
        </w:rPr>
      </w:pPr>
      <w:r w:rsidRPr="000462D8">
        <w:rPr>
          <w:lang w:val="en-GB"/>
        </w:rPr>
        <w:t>Action Plan</w:t>
      </w:r>
    </w:p>
    <w:tbl>
      <w:tblPr>
        <w:tblStyle w:val="TableGrid"/>
        <w:tblW w:w="0" w:type="auto"/>
        <w:tblLook w:val="04A0" w:firstRow="1" w:lastRow="0" w:firstColumn="1" w:lastColumn="0" w:noHBand="0" w:noVBand="1"/>
      </w:tblPr>
      <w:tblGrid>
        <w:gridCol w:w="1616"/>
        <w:gridCol w:w="1622"/>
        <w:gridCol w:w="1689"/>
        <w:gridCol w:w="1558"/>
        <w:gridCol w:w="1613"/>
        <w:gridCol w:w="1252"/>
      </w:tblGrid>
      <w:tr w:rsidR="009F2E1E" w:rsidRPr="000462D8" w14:paraId="0C48E9F6" w14:textId="77777777" w:rsidTr="009F2E1E">
        <w:trPr>
          <w:trHeight w:val="340"/>
        </w:trPr>
        <w:tc>
          <w:tcPr>
            <w:tcW w:w="3400" w:type="dxa"/>
            <w:hideMark/>
          </w:tcPr>
          <w:p w14:paraId="026F4FDF" w14:textId="77777777" w:rsidR="009F2E1E" w:rsidRPr="000462D8" w:rsidRDefault="009F2E1E" w:rsidP="009F2E1E">
            <w:pPr>
              <w:rPr>
                <w:b/>
                <w:bCs/>
                <w:lang w:val="en-GB"/>
              </w:rPr>
            </w:pPr>
            <w:r w:rsidRPr="000462D8">
              <w:rPr>
                <w:b/>
                <w:bCs/>
                <w:lang w:val="en-GB"/>
              </w:rPr>
              <w:t>Goal</w:t>
            </w:r>
          </w:p>
        </w:tc>
        <w:tc>
          <w:tcPr>
            <w:tcW w:w="4260" w:type="dxa"/>
            <w:hideMark/>
          </w:tcPr>
          <w:p w14:paraId="0357D337" w14:textId="77777777" w:rsidR="009F2E1E" w:rsidRPr="000462D8" w:rsidRDefault="009F2E1E">
            <w:pPr>
              <w:rPr>
                <w:b/>
                <w:bCs/>
                <w:lang w:val="en-GB"/>
              </w:rPr>
            </w:pPr>
            <w:r w:rsidRPr="000462D8">
              <w:rPr>
                <w:b/>
                <w:bCs/>
                <w:lang w:val="en-GB"/>
              </w:rPr>
              <w:t>Specific</w:t>
            </w:r>
          </w:p>
        </w:tc>
        <w:tc>
          <w:tcPr>
            <w:tcW w:w="6360" w:type="dxa"/>
            <w:hideMark/>
          </w:tcPr>
          <w:p w14:paraId="5B4E971C" w14:textId="77777777" w:rsidR="009F2E1E" w:rsidRPr="000462D8" w:rsidRDefault="009F2E1E">
            <w:pPr>
              <w:rPr>
                <w:b/>
                <w:bCs/>
                <w:lang w:val="en-GB"/>
              </w:rPr>
            </w:pPr>
            <w:r w:rsidRPr="000462D8">
              <w:rPr>
                <w:b/>
                <w:bCs/>
                <w:lang w:val="en-GB"/>
              </w:rPr>
              <w:t>Measurable</w:t>
            </w:r>
          </w:p>
        </w:tc>
        <w:tc>
          <w:tcPr>
            <w:tcW w:w="4540" w:type="dxa"/>
            <w:hideMark/>
          </w:tcPr>
          <w:p w14:paraId="7107EB80" w14:textId="77777777" w:rsidR="009F2E1E" w:rsidRPr="000462D8" w:rsidRDefault="009F2E1E">
            <w:pPr>
              <w:rPr>
                <w:b/>
                <w:bCs/>
                <w:lang w:val="en-GB"/>
              </w:rPr>
            </w:pPr>
            <w:r w:rsidRPr="000462D8">
              <w:rPr>
                <w:b/>
                <w:bCs/>
                <w:lang w:val="en-GB"/>
              </w:rPr>
              <w:t>Achievable</w:t>
            </w:r>
          </w:p>
        </w:tc>
        <w:tc>
          <w:tcPr>
            <w:tcW w:w="4800" w:type="dxa"/>
            <w:hideMark/>
          </w:tcPr>
          <w:p w14:paraId="57E279FF" w14:textId="77777777" w:rsidR="009F2E1E" w:rsidRPr="000462D8" w:rsidRDefault="009F2E1E">
            <w:pPr>
              <w:rPr>
                <w:b/>
                <w:bCs/>
                <w:lang w:val="en-GB"/>
              </w:rPr>
            </w:pPr>
            <w:r w:rsidRPr="000462D8">
              <w:rPr>
                <w:b/>
                <w:bCs/>
                <w:lang w:val="en-GB"/>
              </w:rPr>
              <w:t>Relevant</w:t>
            </w:r>
          </w:p>
        </w:tc>
        <w:tc>
          <w:tcPr>
            <w:tcW w:w="2500" w:type="dxa"/>
            <w:hideMark/>
          </w:tcPr>
          <w:p w14:paraId="266F0614" w14:textId="77777777" w:rsidR="009F2E1E" w:rsidRPr="000462D8" w:rsidRDefault="009F2E1E">
            <w:pPr>
              <w:rPr>
                <w:b/>
                <w:bCs/>
                <w:lang w:val="en-GB"/>
              </w:rPr>
            </w:pPr>
            <w:r w:rsidRPr="000462D8">
              <w:rPr>
                <w:b/>
                <w:bCs/>
                <w:lang w:val="en-GB"/>
              </w:rPr>
              <w:t>Time-bound</w:t>
            </w:r>
          </w:p>
        </w:tc>
      </w:tr>
      <w:tr w:rsidR="009F2E1E" w:rsidRPr="000462D8" w14:paraId="36D03468" w14:textId="77777777" w:rsidTr="009F2E1E">
        <w:trPr>
          <w:trHeight w:val="1020"/>
        </w:trPr>
        <w:tc>
          <w:tcPr>
            <w:tcW w:w="3400" w:type="dxa"/>
            <w:hideMark/>
          </w:tcPr>
          <w:p w14:paraId="64443AC9" w14:textId="77777777" w:rsidR="009F2E1E" w:rsidRPr="000462D8" w:rsidRDefault="009F2E1E">
            <w:pPr>
              <w:rPr>
                <w:lang w:val="en-GB"/>
              </w:rPr>
            </w:pPr>
            <w:r w:rsidRPr="000462D8">
              <w:rPr>
                <w:lang w:val="en-GB"/>
              </w:rPr>
              <w:t>Review professional strengths and development needs</w:t>
            </w:r>
          </w:p>
        </w:tc>
        <w:tc>
          <w:tcPr>
            <w:tcW w:w="4260" w:type="dxa"/>
            <w:hideMark/>
          </w:tcPr>
          <w:p w14:paraId="2890289B" w14:textId="77777777" w:rsidR="009F2E1E" w:rsidRPr="000462D8" w:rsidRDefault="009F2E1E">
            <w:pPr>
              <w:rPr>
                <w:lang w:val="en-GB"/>
              </w:rPr>
            </w:pPr>
            <w:r w:rsidRPr="000462D8">
              <w:rPr>
                <w:lang w:val="en-GB"/>
              </w:rPr>
              <w:t>Complete and regularly update a Personal SWOT Analysis</w:t>
            </w:r>
          </w:p>
        </w:tc>
        <w:tc>
          <w:tcPr>
            <w:tcW w:w="6360" w:type="dxa"/>
            <w:hideMark/>
          </w:tcPr>
          <w:p w14:paraId="3D729840" w14:textId="77777777" w:rsidR="009F2E1E" w:rsidRPr="000462D8" w:rsidRDefault="009F2E1E">
            <w:pPr>
              <w:rPr>
                <w:lang w:val="en-GB"/>
              </w:rPr>
            </w:pPr>
            <w:r w:rsidRPr="000462D8">
              <w:rPr>
                <w:lang w:val="en-GB"/>
              </w:rPr>
              <w:t>Updated SWOT document identifying strengths, weaknesses, opportunities, and threats</w:t>
            </w:r>
          </w:p>
        </w:tc>
        <w:tc>
          <w:tcPr>
            <w:tcW w:w="4540" w:type="dxa"/>
            <w:hideMark/>
          </w:tcPr>
          <w:p w14:paraId="7047B633" w14:textId="77777777" w:rsidR="009F2E1E" w:rsidRPr="000462D8" w:rsidRDefault="009F2E1E">
            <w:pPr>
              <w:rPr>
                <w:lang w:val="en-GB"/>
              </w:rPr>
            </w:pPr>
            <w:r w:rsidRPr="000462D8">
              <w:rPr>
                <w:lang w:val="en-GB"/>
              </w:rPr>
              <w:t>Yes – SWOT tool already introduced and used during taught sessions</w:t>
            </w:r>
          </w:p>
        </w:tc>
        <w:tc>
          <w:tcPr>
            <w:tcW w:w="4800" w:type="dxa"/>
            <w:hideMark/>
          </w:tcPr>
          <w:p w14:paraId="0A25B266" w14:textId="77777777" w:rsidR="009F2E1E" w:rsidRPr="000462D8" w:rsidRDefault="009F2E1E">
            <w:pPr>
              <w:rPr>
                <w:lang w:val="en-GB"/>
              </w:rPr>
            </w:pPr>
            <w:r w:rsidRPr="000462D8">
              <w:rPr>
                <w:lang w:val="en-GB"/>
              </w:rPr>
              <w:t>Supports informed career planning and self-awareness</w:t>
            </w:r>
          </w:p>
        </w:tc>
        <w:tc>
          <w:tcPr>
            <w:tcW w:w="2500" w:type="dxa"/>
            <w:hideMark/>
          </w:tcPr>
          <w:p w14:paraId="6339ADDF" w14:textId="77777777" w:rsidR="009F2E1E" w:rsidRPr="000462D8" w:rsidRDefault="009F2E1E">
            <w:pPr>
              <w:rPr>
                <w:lang w:val="en-GB"/>
              </w:rPr>
            </w:pPr>
            <w:r w:rsidRPr="000462D8">
              <w:rPr>
                <w:lang w:val="en-GB"/>
              </w:rPr>
              <w:t>Review every 3 months</w:t>
            </w:r>
          </w:p>
        </w:tc>
      </w:tr>
      <w:tr w:rsidR="009F2E1E" w:rsidRPr="000462D8" w14:paraId="2AAA1804" w14:textId="77777777" w:rsidTr="009F2E1E">
        <w:trPr>
          <w:trHeight w:val="680"/>
        </w:trPr>
        <w:tc>
          <w:tcPr>
            <w:tcW w:w="3400" w:type="dxa"/>
            <w:hideMark/>
          </w:tcPr>
          <w:p w14:paraId="6C773EF0" w14:textId="77777777" w:rsidR="009F2E1E" w:rsidRPr="000462D8" w:rsidRDefault="009F2E1E">
            <w:pPr>
              <w:rPr>
                <w:lang w:val="en-GB"/>
              </w:rPr>
            </w:pPr>
            <w:r w:rsidRPr="000462D8">
              <w:rPr>
                <w:lang w:val="en-GB"/>
              </w:rPr>
              <w:t>Align future roles with personality preferences</w:t>
            </w:r>
          </w:p>
        </w:tc>
        <w:tc>
          <w:tcPr>
            <w:tcW w:w="4260" w:type="dxa"/>
            <w:hideMark/>
          </w:tcPr>
          <w:p w14:paraId="35B67021" w14:textId="2F462934" w:rsidR="009F2E1E" w:rsidRPr="000462D8" w:rsidRDefault="009F2E1E">
            <w:pPr>
              <w:rPr>
                <w:lang w:val="en-GB"/>
              </w:rPr>
            </w:pPr>
            <w:r w:rsidRPr="000462D8">
              <w:rPr>
                <w:lang w:val="en-GB"/>
              </w:rPr>
              <w:t xml:space="preserve">Use </w:t>
            </w:r>
            <w:r w:rsidR="00C51479" w:rsidRPr="000462D8">
              <w:rPr>
                <w:lang w:val="en-GB"/>
              </w:rPr>
              <w:t xml:space="preserve">the </w:t>
            </w:r>
            <w:r w:rsidRPr="000462D8">
              <w:rPr>
                <w:lang w:val="en-GB"/>
              </w:rPr>
              <w:t>Myers-Briggs profile to evaluate suitable roles and tasks</w:t>
            </w:r>
          </w:p>
        </w:tc>
        <w:tc>
          <w:tcPr>
            <w:tcW w:w="6360" w:type="dxa"/>
            <w:hideMark/>
          </w:tcPr>
          <w:p w14:paraId="32F86DE4" w14:textId="77777777" w:rsidR="009F2E1E" w:rsidRPr="000462D8" w:rsidRDefault="009F2E1E">
            <w:pPr>
              <w:rPr>
                <w:lang w:val="en-GB"/>
              </w:rPr>
            </w:pPr>
            <w:r w:rsidRPr="000462D8">
              <w:rPr>
                <w:lang w:val="en-GB"/>
              </w:rPr>
              <w:t>At least three suitable roles or projects identified</w:t>
            </w:r>
          </w:p>
        </w:tc>
        <w:tc>
          <w:tcPr>
            <w:tcW w:w="4540" w:type="dxa"/>
            <w:hideMark/>
          </w:tcPr>
          <w:p w14:paraId="7F9C9DBD" w14:textId="77777777" w:rsidR="009F2E1E" w:rsidRPr="000462D8" w:rsidRDefault="009F2E1E">
            <w:pPr>
              <w:rPr>
                <w:lang w:val="en-GB"/>
              </w:rPr>
            </w:pPr>
            <w:r w:rsidRPr="000462D8">
              <w:rPr>
                <w:lang w:val="en-GB"/>
              </w:rPr>
              <w:t>Yes – requires reflection and independent research</w:t>
            </w:r>
          </w:p>
        </w:tc>
        <w:tc>
          <w:tcPr>
            <w:tcW w:w="4800" w:type="dxa"/>
            <w:hideMark/>
          </w:tcPr>
          <w:p w14:paraId="365C5AAA" w14:textId="77777777" w:rsidR="009F2E1E" w:rsidRPr="000462D8" w:rsidRDefault="009F2E1E">
            <w:pPr>
              <w:rPr>
                <w:lang w:val="en-GB"/>
              </w:rPr>
            </w:pPr>
            <w:r w:rsidRPr="000462D8">
              <w:rPr>
                <w:lang w:val="en-GB"/>
              </w:rPr>
              <w:t>Ensures better job satisfaction and performance</w:t>
            </w:r>
          </w:p>
        </w:tc>
        <w:tc>
          <w:tcPr>
            <w:tcW w:w="2500" w:type="dxa"/>
            <w:hideMark/>
          </w:tcPr>
          <w:p w14:paraId="100F011B" w14:textId="77777777" w:rsidR="009F2E1E" w:rsidRPr="000462D8" w:rsidRDefault="009F2E1E">
            <w:pPr>
              <w:rPr>
                <w:lang w:val="en-GB"/>
              </w:rPr>
            </w:pPr>
            <w:r w:rsidRPr="000462D8">
              <w:rPr>
                <w:lang w:val="en-GB"/>
              </w:rPr>
              <w:t>Within 6 weeks</w:t>
            </w:r>
          </w:p>
        </w:tc>
      </w:tr>
      <w:tr w:rsidR="009F2E1E" w:rsidRPr="000462D8" w14:paraId="77A465B8" w14:textId="77777777" w:rsidTr="009F2E1E">
        <w:trPr>
          <w:trHeight w:val="1020"/>
        </w:trPr>
        <w:tc>
          <w:tcPr>
            <w:tcW w:w="3400" w:type="dxa"/>
            <w:hideMark/>
          </w:tcPr>
          <w:p w14:paraId="5A681590" w14:textId="77777777" w:rsidR="009F2E1E" w:rsidRPr="000462D8" w:rsidRDefault="009F2E1E">
            <w:pPr>
              <w:rPr>
                <w:lang w:val="en-GB"/>
              </w:rPr>
            </w:pPr>
            <w:r w:rsidRPr="000462D8">
              <w:rPr>
                <w:lang w:val="en-GB"/>
              </w:rPr>
              <w:lastRenderedPageBreak/>
              <w:t>Clarify long-term career direction</w:t>
            </w:r>
          </w:p>
        </w:tc>
        <w:tc>
          <w:tcPr>
            <w:tcW w:w="4260" w:type="dxa"/>
            <w:hideMark/>
          </w:tcPr>
          <w:p w14:paraId="6610136C" w14:textId="77777777" w:rsidR="009F2E1E" w:rsidRPr="000462D8" w:rsidRDefault="009F2E1E">
            <w:pPr>
              <w:rPr>
                <w:lang w:val="en-GB"/>
              </w:rPr>
            </w:pPr>
            <w:r w:rsidRPr="000462D8">
              <w:rPr>
                <w:lang w:val="en-GB"/>
              </w:rPr>
              <w:t>Apply Holland’s Career Theory to career research</w:t>
            </w:r>
          </w:p>
        </w:tc>
        <w:tc>
          <w:tcPr>
            <w:tcW w:w="6360" w:type="dxa"/>
            <w:hideMark/>
          </w:tcPr>
          <w:p w14:paraId="11C5F579" w14:textId="31A76FF5" w:rsidR="009F2E1E" w:rsidRPr="000462D8" w:rsidRDefault="009F2E1E">
            <w:pPr>
              <w:rPr>
                <w:lang w:val="en-GB"/>
              </w:rPr>
            </w:pPr>
            <w:r w:rsidRPr="000462D8">
              <w:rPr>
                <w:lang w:val="en-GB"/>
              </w:rPr>
              <w:t xml:space="preserve">Preferred career environments and role types </w:t>
            </w:r>
            <w:r w:rsidR="00C51479" w:rsidRPr="000462D8">
              <w:rPr>
                <w:lang w:val="en-GB"/>
              </w:rPr>
              <w:t xml:space="preserve">are </w:t>
            </w:r>
            <w:r w:rsidRPr="000462D8">
              <w:rPr>
                <w:lang w:val="en-GB"/>
              </w:rPr>
              <w:t>clearly identified</w:t>
            </w:r>
          </w:p>
        </w:tc>
        <w:tc>
          <w:tcPr>
            <w:tcW w:w="4540" w:type="dxa"/>
            <w:hideMark/>
          </w:tcPr>
          <w:p w14:paraId="7266D143" w14:textId="77777777" w:rsidR="009F2E1E" w:rsidRPr="000462D8" w:rsidRDefault="009F2E1E">
            <w:pPr>
              <w:rPr>
                <w:lang w:val="en-GB"/>
              </w:rPr>
            </w:pPr>
            <w:r w:rsidRPr="000462D8">
              <w:rPr>
                <w:lang w:val="en-GB"/>
              </w:rPr>
              <w:t>Yes – theory already understood from module content</w:t>
            </w:r>
          </w:p>
        </w:tc>
        <w:tc>
          <w:tcPr>
            <w:tcW w:w="4800" w:type="dxa"/>
            <w:hideMark/>
          </w:tcPr>
          <w:p w14:paraId="6D76DAEB" w14:textId="77777777" w:rsidR="009F2E1E" w:rsidRPr="000462D8" w:rsidRDefault="009F2E1E">
            <w:pPr>
              <w:rPr>
                <w:lang w:val="en-GB"/>
              </w:rPr>
            </w:pPr>
            <w:r w:rsidRPr="000462D8">
              <w:rPr>
                <w:lang w:val="en-GB"/>
              </w:rPr>
              <w:t>Helps avoid misaligned career decisions</w:t>
            </w:r>
          </w:p>
        </w:tc>
        <w:tc>
          <w:tcPr>
            <w:tcW w:w="2500" w:type="dxa"/>
            <w:hideMark/>
          </w:tcPr>
          <w:p w14:paraId="03B952A6" w14:textId="77777777" w:rsidR="009F2E1E" w:rsidRPr="000462D8" w:rsidRDefault="009F2E1E">
            <w:pPr>
              <w:rPr>
                <w:lang w:val="en-GB"/>
              </w:rPr>
            </w:pPr>
            <w:r w:rsidRPr="000462D8">
              <w:rPr>
                <w:lang w:val="en-GB"/>
              </w:rPr>
              <w:t>By the end of the current academic year</w:t>
            </w:r>
          </w:p>
        </w:tc>
      </w:tr>
      <w:tr w:rsidR="009F2E1E" w:rsidRPr="000462D8" w14:paraId="6A7B0807" w14:textId="77777777" w:rsidTr="009F2E1E">
        <w:trPr>
          <w:trHeight w:val="680"/>
        </w:trPr>
        <w:tc>
          <w:tcPr>
            <w:tcW w:w="3400" w:type="dxa"/>
            <w:hideMark/>
          </w:tcPr>
          <w:p w14:paraId="78DF459E" w14:textId="77777777" w:rsidR="009F2E1E" w:rsidRPr="000462D8" w:rsidRDefault="009F2E1E">
            <w:pPr>
              <w:rPr>
                <w:lang w:val="en-GB"/>
              </w:rPr>
            </w:pPr>
            <w:r w:rsidRPr="000462D8">
              <w:rPr>
                <w:lang w:val="en-GB"/>
              </w:rPr>
              <w:t>Improve professional confidence and performance</w:t>
            </w:r>
          </w:p>
        </w:tc>
        <w:tc>
          <w:tcPr>
            <w:tcW w:w="4260" w:type="dxa"/>
            <w:hideMark/>
          </w:tcPr>
          <w:p w14:paraId="287EAF51" w14:textId="77777777" w:rsidR="009F2E1E" w:rsidRPr="000462D8" w:rsidRDefault="009F2E1E">
            <w:pPr>
              <w:rPr>
                <w:lang w:val="en-GB"/>
              </w:rPr>
            </w:pPr>
            <w:r w:rsidRPr="000462D8">
              <w:rPr>
                <w:lang w:val="en-GB"/>
              </w:rPr>
              <w:t>Seek structured feedback from tutors, supervisors, or mentors</w:t>
            </w:r>
          </w:p>
        </w:tc>
        <w:tc>
          <w:tcPr>
            <w:tcW w:w="6360" w:type="dxa"/>
            <w:hideMark/>
          </w:tcPr>
          <w:p w14:paraId="1F188614" w14:textId="77777777" w:rsidR="009F2E1E" w:rsidRPr="000462D8" w:rsidRDefault="009F2E1E">
            <w:pPr>
              <w:rPr>
                <w:lang w:val="en-GB"/>
              </w:rPr>
            </w:pPr>
            <w:r w:rsidRPr="000462D8">
              <w:rPr>
                <w:lang w:val="en-GB"/>
              </w:rPr>
              <w:t>Minimum of two formal feedback discussions completed</w:t>
            </w:r>
          </w:p>
        </w:tc>
        <w:tc>
          <w:tcPr>
            <w:tcW w:w="4540" w:type="dxa"/>
            <w:hideMark/>
          </w:tcPr>
          <w:p w14:paraId="0ADC63F8" w14:textId="77777777" w:rsidR="009F2E1E" w:rsidRPr="000462D8" w:rsidRDefault="009F2E1E">
            <w:pPr>
              <w:rPr>
                <w:lang w:val="en-GB"/>
              </w:rPr>
            </w:pPr>
            <w:r w:rsidRPr="000462D8">
              <w:rPr>
                <w:lang w:val="en-GB"/>
              </w:rPr>
              <w:t>Yes – feedback is accessible through academic and work settings</w:t>
            </w:r>
          </w:p>
        </w:tc>
        <w:tc>
          <w:tcPr>
            <w:tcW w:w="4800" w:type="dxa"/>
            <w:hideMark/>
          </w:tcPr>
          <w:p w14:paraId="43F3C522" w14:textId="77777777" w:rsidR="009F2E1E" w:rsidRPr="000462D8" w:rsidRDefault="009F2E1E">
            <w:pPr>
              <w:rPr>
                <w:lang w:val="en-GB"/>
              </w:rPr>
            </w:pPr>
            <w:r w:rsidRPr="000462D8">
              <w:rPr>
                <w:lang w:val="en-GB"/>
              </w:rPr>
              <w:t>Builds confidence and supports professional progression</w:t>
            </w:r>
          </w:p>
        </w:tc>
        <w:tc>
          <w:tcPr>
            <w:tcW w:w="2500" w:type="dxa"/>
            <w:hideMark/>
          </w:tcPr>
          <w:p w14:paraId="79DE9159" w14:textId="77777777" w:rsidR="009F2E1E" w:rsidRPr="000462D8" w:rsidRDefault="009F2E1E">
            <w:pPr>
              <w:rPr>
                <w:lang w:val="en-GB"/>
              </w:rPr>
            </w:pPr>
            <w:r w:rsidRPr="000462D8">
              <w:rPr>
                <w:lang w:val="en-GB"/>
              </w:rPr>
              <w:t>Within the next 3 months</w:t>
            </w:r>
          </w:p>
        </w:tc>
      </w:tr>
      <w:tr w:rsidR="009F2E1E" w:rsidRPr="000462D8" w14:paraId="5460062F" w14:textId="77777777" w:rsidTr="009F2E1E">
        <w:trPr>
          <w:trHeight w:val="680"/>
        </w:trPr>
        <w:tc>
          <w:tcPr>
            <w:tcW w:w="3400" w:type="dxa"/>
            <w:hideMark/>
          </w:tcPr>
          <w:p w14:paraId="0CEFE8C3" w14:textId="77777777" w:rsidR="009F2E1E" w:rsidRPr="000462D8" w:rsidRDefault="009F2E1E">
            <w:pPr>
              <w:rPr>
                <w:lang w:val="en-GB"/>
              </w:rPr>
            </w:pPr>
            <w:r w:rsidRPr="000462D8">
              <w:rPr>
                <w:lang w:val="en-GB"/>
              </w:rPr>
              <w:t>Support ongoing reflection and learning</w:t>
            </w:r>
          </w:p>
        </w:tc>
        <w:tc>
          <w:tcPr>
            <w:tcW w:w="4260" w:type="dxa"/>
            <w:hideMark/>
          </w:tcPr>
          <w:p w14:paraId="6AC129C0" w14:textId="77777777" w:rsidR="009F2E1E" w:rsidRPr="000462D8" w:rsidRDefault="009F2E1E">
            <w:pPr>
              <w:rPr>
                <w:lang w:val="en-GB"/>
              </w:rPr>
            </w:pPr>
            <w:r w:rsidRPr="000462D8">
              <w:rPr>
                <w:lang w:val="en-GB"/>
              </w:rPr>
              <w:t>Maintain a reflective journal focused on career development</w:t>
            </w:r>
          </w:p>
        </w:tc>
        <w:tc>
          <w:tcPr>
            <w:tcW w:w="6360" w:type="dxa"/>
            <w:hideMark/>
          </w:tcPr>
          <w:p w14:paraId="0F6B8B56" w14:textId="77777777" w:rsidR="009F2E1E" w:rsidRPr="000462D8" w:rsidRDefault="009F2E1E">
            <w:pPr>
              <w:rPr>
                <w:lang w:val="en-GB"/>
              </w:rPr>
            </w:pPr>
            <w:r w:rsidRPr="000462D8">
              <w:rPr>
                <w:lang w:val="en-GB"/>
              </w:rPr>
              <w:t>Weekly reflective entries completed</w:t>
            </w:r>
          </w:p>
        </w:tc>
        <w:tc>
          <w:tcPr>
            <w:tcW w:w="4540" w:type="dxa"/>
            <w:hideMark/>
          </w:tcPr>
          <w:p w14:paraId="2BCD1AE4" w14:textId="77777777" w:rsidR="009F2E1E" w:rsidRPr="000462D8" w:rsidRDefault="009F2E1E">
            <w:pPr>
              <w:rPr>
                <w:lang w:val="en-GB"/>
              </w:rPr>
            </w:pPr>
            <w:r w:rsidRPr="000462D8">
              <w:rPr>
                <w:lang w:val="en-GB"/>
              </w:rPr>
              <w:t>Yes – manageable and sustainable time commitment</w:t>
            </w:r>
          </w:p>
        </w:tc>
        <w:tc>
          <w:tcPr>
            <w:tcW w:w="4800" w:type="dxa"/>
            <w:hideMark/>
          </w:tcPr>
          <w:p w14:paraId="768D5C97" w14:textId="77777777" w:rsidR="009F2E1E" w:rsidRPr="000462D8" w:rsidRDefault="009F2E1E">
            <w:pPr>
              <w:rPr>
                <w:lang w:val="en-GB"/>
              </w:rPr>
            </w:pPr>
            <w:r w:rsidRPr="000462D8">
              <w:rPr>
                <w:lang w:val="en-GB"/>
              </w:rPr>
              <w:t>Encourages continuous professional development and self-awareness</w:t>
            </w:r>
          </w:p>
        </w:tc>
        <w:tc>
          <w:tcPr>
            <w:tcW w:w="2500" w:type="dxa"/>
            <w:hideMark/>
          </w:tcPr>
          <w:p w14:paraId="2825FCCD" w14:textId="77777777" w:rsidR="009F2E1E" w:rsidRPr="000462D8" w:rsidRDefault="009F2E1E">
            <w:pPr>
              <w:rPr>
                <w:lang w:val="en-GB"/>
              </w:rPr>
            </w:pPr>
            <w:r w:rsidRPr="000462D8">
              <w:rPr>
                <w:lang w:val="en-GB"/>
              </w:rPr>
              <w:t>Weekly for the next 6 months</w:t>
            </w:r>
          </w:p>
        </w:tc>
      </w:tr>
      <w:tr w:rsidR="009F2E1E" w:rsidRPr="000462D8" w14:paraId="75180E1C" w14:textId="77777777" w:rsidTr="009F2E1E">
        <w:trPr>
          <w:trHeight w:val="680"/>
        </w:trPr>
        <w:tc>
          <w:tcPr>
            <w:tcW w:w="3400" w:type="dxa"/>
            <w:hideMark/>
          </w:tcPr>
          <w:p w14:paraId="02DA1E62" w14:textId="77777777" w:rsidR="009F2E1E" w:rsidRPr="000462D8" w:rsidRDefault="009F2E1E">
            <w:pPr>
              <w:rPr>
                <w:lang w:val="en-GB"/>
              </w:rPr>
            </w:pPr>
            <w:r w:rsidRPr="000462D8">
              <w:rPr>
                <w:lang w:val="en-GB"/>
              </w:rPr>
              <w:t>Strengthen employability and career readiness</w:t>
            </w:r>
          </w:p>
        </w:tc>
        <w:tc>
          <w:tcPr>
            <w:tcW w:w="4260" w:type="dxa"/>
            <w:hideMark/>
          </w:tcPr>
          <w:p w14:paraId="04CC38E6" w14:textId="77777777" w:rsidR="009F2E1E" w:rsidRPr="000462D8" w:rsidRDefault="009F2E1E">
            <w:pPr>
              <w:rPr>
                <w:lang w:val="en-GB"/>
              </w:rPr>
            </w:pPr>
            <w:r w:rsidRPr="000462D8">
              <w:rPr>
                <w:lang w:val="en-GB"/>
              </w:rPr>
              <w:t>Attend employability workshops and mock interview sessions</w:t>
            </w:r>
          </w:p>
        </w:tc>
        <w:tc>
          <w:tcPr>
            <w:tcW w:w="6360" w:type="dxa"/>
            <w:hideMark/>
          </w:tcPr>
          <w:p w14:paraId="29AF71E0" w14:textId="77777777" w:rsidR="009F2E1E" w:rsidRPr="000462D8" w:rsidRDefault="009F2E1E">
            <w:pPr>
              <w:rPr>
                <w:lang w:val="en-GB"/>
              </w:rPr>
            </w:pPr>
            <w:r w:rsidRPr="000462D8">
              <w:rPr>
                <w:lang w:val="en-GB"/>
              </w:rPr>
              <w:t>Participation in at least two workshops or mock interviews</w:t>
            </w:r>
          </w:p>
        </w:tc>
        <w:tc>
          <w:tcPr>
            <w:tcW w:w="4540" w:type="dxa"/>
            <w:hideMark/>
          </w:tcPr>
          <w:p w14:paraId="4AB07031" w14:textId="77777777" w:rsidR="009F2E1E" w:rsidRPr="000462D8" w:rsidRDefault="009F2E1E">
            <w:pPr>
              <w:rPr>
                <w:lang w:val="en-GB"/>
              </w:rPr>
            </w:pPr>
            <w:r w:rsidRPr="000462D8">
              <w:rPr>
                <w:lang w:val="en-GB"/>
              </w:rPr>
              <w:t>Yes – sessions available through the university</w:t>
            </w:r>
          </w:p>
        </w:tc>
        <w:tc>
          <w:tcPr>
            <w:tcW w:w="4800" w:type="dxa"/>
            <w:hideMark/>
          </w:tcPr>
          <w:p w14:paraId="6DCCE77B" w14:textId="77777777" w:rsidR="009F2E1E" w:rsidRPr="000462D8" w:rsidRDefault="009F2E1E">
            <w:pPr>
              <w:rPr>
                <w:lang w:val="en-GB"/>
              </w:rPr>
            </w:pPr>
            <w:r w:rsidRPr="000462D8">
              <w:rPr>
                <w:lang w:val="en-GB"/>
              </w:rPr>
              <w:t>Improves recruitment skills and interview confidence</w:t>
            </w:r>
          </w:p>
        </w:tc>
        <w:tc>
          <w:tcPr>
            <w:tcW w:w="2500" w:type="dxa"/>
            <w:hideMark/>
          </w:tcPr>
          <w:p w14:paraId="68D95829" w14:textId="77777777" w:rsidR="009F2E1E" w:rsidRPr="000462D8" w:rsidRDefault="009F2E1E">
            <w:pPr>
              <w:rPr>
                <w:lang w:val="en-GB"/>
              </w:rPr>
            </w:pPr>
            <w:r w:rsidRPr="000462D8">
              <w:rPr>
                <w:lang w:val="en-GB"/>
              </w:rPr>
              <w:t>Within the next 6 months</w:t>
            </w:r>
          </w:p>
        </w:tc>
      </w:tr>
      <w:tr w:rsidR="009F2E1E" w:rsidRPr="000462D8" w14:paraId="4F262ED6" w14:textId="77777777" w:rsidTr="009F2E1E">
        <w:trPr>
          <w:trHeight w:val="680"/>
        </w:trPr>
        <w:tc>
          <w:tcPr>
            <w:tcW w:w="3400" w:type="dxa"/>
            <w:hideMark/>
          </w:tcPr>
          <w:p w14:paraId="36E2339F" w14:textId="77777777" w:rsidR="009F2E1E" w:rsidRPr="000462D8" w:rsidRDefault="009F2E1E">
            <w:pPr>
              <w:rPr>
                <w:lang w:val="en-GB"/>
              </w:rPr>
            </w:pPr>
            <w:r w:rsidRPr="000462D8">
              <w:rPr>
                <w:lang w:val="en-GB"/>
              </w:rPr>
              <w:lastRenderedPageBreak/>
              <w:t>Expand professional network within language services</w:t>
            </w:r>
          </w:p>
        </w:tc>
        <w:tc>
          <w:tcPr>
            <w:tcW w:w="4260" w:type="dxa"/>
            <w:hideMark/>
          </w:tcPr>
          <w:p w14:paraId="1EE3205F" w14:textId="77777777" w:rsidR="009F2E1E" w:rsidRPr="000462D8" w:rsidRDefault="009F2E1E">
            <w:pPr>
              <w:rPr>
                <w:lang w:val="en-GB"/>
              </w:rPr>
            </w:pPr>
            <w:r w:rsidRPr="000462D8">
              <w:rPr>
                <w:lang w:val="en-GB"/>
              </w:rPr>
              <w:t>Engage in targeted networking activities related to interpreting</w:t>
            </w:r>
          </w:p>
        </w:tc>
        <w:tc>
          <w:tcPr>
            <w:tcW w:w="6360" w:type="dxa"/>
            <w:hideMark/>
          </w:tcPr>
          <w:p w14:paraId="0A5DAC8A" w14:textId="77777777" w:rsidR="009F2E1E" w:rsidRPr="000462D8" w:rsidRDefault="009F2E1E">
            <w:pPr>
              <w:rPr>
                <w:lang w:val="en-GB"/>
              </w:rPr>
            </w:pPr>
            <w:r w:rsidRPr="000462D8">
              <w:rPr>
                <w:lang w:val="en-GB"/>
              </w:rPr>
              <w:t>At least three new professional contacts established</w:t>
            </w:r>
          </w:p>
        </w:tc>
        <w:tc>
          <w:tcPr>
            <w:tcW w:w="4540" w:type="dxa"/>
            <w:hideMark/>
          </w:tcPr>
          <w:p w14:paraId="46B0DD4F" w14:textId="77777777" w:rsidR="009F2E1E" w:rsidRPr="000462D8" w:rsidRDefault="009F2E1E">
            <w:pPr>
              <w:rPr>
                <w:lang w:val="en-GB"/>
              </w:rPr>
            </w:pPr>
            <w:r w:rsidRPr="000462D8">
              <w:rPr>
                <w:lang w:val="en-GB"/>
              </w:rPr>
              <w:t>Yes – achievable through events and professional platforms</w:t>
            </w:r>
          </w:p>
        </w:tc>
        <w:tc>
          <w:tcPr>
            <w:tcW w:w="4800" w:type="dxa"/>
            <w:hideMark/>
          </w:tcPr>
          <w:p w14:paraId="0A26FBDD" w14:textId="77777777" w:rsidR="009F2E1E" w:rsidRPr="000462D8" w:rsidRDefault="009F2E1E">
            <w:pPr>
              <w:rPr>
                <w:lang w:val="en-GB"/>
              </w:rPr>
            </w:pPr>
            <w:r w:rsidRPr="000462D8">
              <w:rPr>
                <w:lang w:val="en-GB"/>
              </w:rPr>
              <w:t>Supports career progression and opportunities in language services</w:t>
            </w:r>
          </w:p>
        </w:tc>
        <w:tc>
          <w:tcPr>
            <w:tcW w:w="2500" w:type="dxa"/>
            <w:hideMark/>
          </w:tcPr>
          <w:p w14:paraId="149910CC" w14:textId="77777777" w:rsidR="009F2E1E" w:rsidRPr="000462D8" w:rsidRDefault="009F2E1E">
            <w:pPr>
              <w:rPr>
                <w:lang w:val="en-GB"/>
              </w:rPr>
            </w:pPr>
            <w:r w:rsidRPr="000462D8">
              <w:rPr>
                <w:lang w:val="en-GB"/>
              </w:rPr>
              <w:t>Within the next 6 months</w:t>
            </w:r>
          </w:p>
        </w:tc>
      </w:tr>
    </w:tbl>
    <w:p w14:paraId="795A916D" w14:textId="43AFC9AB" w:rsidR="00BA4EE6" w:rsidRPr="000462D8" w:rsidRDefault="00BA4EE6" w:rsidP="00AF6193">
      <w:pPr>
        <w:rPr>
          <w:lang w:val="en-GB"/>
        </w:rPr>
      </w:pPr>
    </w:p>
    <w:p w14:paraId="1E305925" w14:textId="77777777" w:rsidR="008D7DDC" w:rsidRPr="000462D8" w:rsidRDefault="008D7DDC">
      <w:pPr>
        <w:spacing w:before="0" w:after="160" w:line="278" w:lineRule="auto"/>
        <w:jc w:val="left"/>
        <w:rPr>
          <w:rFonts w:eastAsiaTheme="majorEastAsia" w:cstheme="majorBidi"/>
          <w:b/>
          <w:color w:val="0F4761" w:themeColor="accent1" w:themeShade="BF"/>
          <w:sz w:val="28"/>
          <w:szCs w:val="40"/>
          <w:lang w:val="en-GB"/>
        </w:rPr>
      </w:pPr>
      <w:r w:rsidRPr="000462D8">
        <w:rPr>
          <w:lang w:val="en-GB"/>
        </w:rPr>
        <w:br w:type="page"/>
      </w:r>
    </w:p>
    <w:p w14:paraId="368C6948" w14:textId="12E2B46C" w:rsidR="00920A35" w:rsidRPr="000462D8" w:rsidRDefault="00BA4EE6" w:rsidP="00506167">
      <w:pPr>
        <w:pStyle w:val="Heading1"/>
        <w:rPr>
          <w:lang w:val="en-GB"/>
        </w:rPr>
      </w:pPr>
      <w:r w:rsidRPr="000462D8">
        <w:rPr>
          <w:lang w:val="en-GB"/>
        </w:rPr>
        <w:lastRenderedPageBreak/>
        <w:t>References</w:t>
      </w:r>
    </w:p>
    <w:p w14:paraId="74D8E26F" w14:textId="77777777" w:rsidR="000462D8" w:rsidRPr="000462D8" w:rsidRDefault="000462D8" w:rsidP="00203AAA">
      <w:pPr>
        <w:rPr>
          <w:shd w:val="clear" w:color="auto" w:fill="FFFFFF"/>
          <w:lang w:val="en-GB"/>
        </w:rPr>
      </w:pPr>
      <w:r w:rsidRPr="000462D8">
        <w:rPr>
          <w:shd w:val="clear" w:color="auto" w:fill="FFFFFF"/>
          <w:lang w:val="en-GB"/>
        </w:rPr>
        <w:t>Cottrell, S., 2021. Skills for success: Personal development and employability.</w:t>
      </w:r>
    </w:p>
    <w:p w14:paraId="3F73BB07" w14:textId="77777777" w:rsidR="000462D8" w:rsidRPr="000462D8" w:rsidRDefault="000462D8" w:rsidP="00506167">
      <w:pPr>
        <w:rPr>
          <w:shd w:val="clear" w:color="auto" w:fill="FFFFFF"/>
          <w:lang w:val="en-GB"/>
        </w:rPr>
      </w:pPr>
      <w:r w:rsidRPr="000462D8">
        <w:rPr>
          <w:shd w:val="clear" w:color="auto" w:fill="FFFFFF"/>
          <w:lang w:val="en-GB"/>
        </w:rPr>
        <w:t>Doran, G.T., 1981. There's a SMART way to write management’s goals and objectives. </w:t>
      </w:r>
      <w:r w:rsidRPr="000462D8">
        <w:rPr>
          <w:i/>
          <w:iCs/>
          <w:shd w:val="clear" w:color="auto" w:fill="FFFFFF"/>
          <w:lang w:val="en-GB"/>
        </w:rPr>
        <w:t>Management review</w:t>
      </w:r>
      <w:r w:rsidRPr="000462D8">
        <w:rPr>
          <w:shd w:val="clear" w:color="auto" w:fill="FFFFFF"/>
          <w:lang w:val="en-GB"/>
        </w:rPr>
        <w:t>, </w:t>
      </w:r>
      <w:r w:rsidRPr="000462D8">
        <w:rPr>
          <w:i/>
          <w:iCs/>
          <w:shd w:val="clear" w:color="auto" w:fill="FFFFFF"/>
          <w:lang w:val="en-GB"/>
        </w:rPr>
        <w:t>70</w:t>
      </w:r>
      <w:r w:rsidRPr="000462D8">
        <w:rPr>
          <w:shd w:val="clear" w:color="auto" w:fill="FFFFFF"/>
          <w:lang w:val="en-GB"/>
        </w:rPr>
        <w:t>(11).</w:t>
      </w:r>
    </w:p>
    <w:p w14:paraId="55DADB60" w14:textId="77777777" w:rsidR="000462D8" w:rsidRPr="000462D8" w:rsidRDefault="000462D8" w:rsidP="00A15E3B">
      <w:pPr>
        <w:rPr>
          <w:shd w:val="clear" w:color="auto" w:fill="FFFFFF"/>
          <w:lang w:val="en-GB"/>
        </w:rPr>
      </w:pPr>
      <w:r w:rsidRPr="000462D8">
        <w:rPr>
          <w:shd w:val="clear" w:color="auto" w:fill="FFFFFF"/>
          <w:lang w:val="en-GB"/>
        </w:rPr>
        <w:t>Gallagher, K., 2022. Essential study and employment skills for business and management students. Oxford University Press.</w:t>
      </w:r>
    </w:p>
    <w:p w14:paraId="481ED7ED" w14:textId="77777777" w:rsidR="000462D8" w:rsidRPr="000462D8" w:rsidRDefault="000462D8" w:rsidP="00506167">
      <w:pPr>
        <w:rPr>
          <w:shd w:val="clear" w:color="auto" w:fill="FFFFFF"/>
          <w:lang w:val="en-GB"/>
        </w:rPr>
      </w:pPr>
      <w:r w:rsidRPr="000462D8">
        <w:rPr>
          <w:shd w:val="clear" w:color="auto" w:fill="FFFFFF"/>
          <w:lang w:val="en-GB"/>
        </w:rPr>
        <w:t>Gibbs, G., 1988. Learning by doing: A guide to teaching and learning methods. </w:t>
      </w:r>
      <w:r w:rsidRPr="000462D8">
        <w:rPr>
          <w:i/>
          <w:iCs/>
          <w:shd w:val="clear" w:color="auto" w:fill="FFFFFF"/>
          <w:lang w:val="en-GB"/>
        </w:rPr>
        <w:t>Further Education Unit</w:t>
      </w:r>
      <w:r w:rsidRPr="000462D8">
        <w:rPr>
          <w:shd w:val="clear" w:color="auto" w:fill="FFFFFF"/>
          <w:lang w:val="en-GB"/>
        </w:rPr>
        <w:t>.</w:t>
      </w:r>
    </w:p>
    <w:p w14:paraId="624E8812" w14:textId="77777777" w:rsidR="000462D8" w:rsidRPr="000462D8" w:rsidRDefault="000462D8" w:rsidP="00506167">
      <w:pPr>
        <w:rPr>
          <w:shd w:val="clear" w:color="auto" w:fill="FFFFFF"/>
          <w:lang w:val="en-GB"/>
        </w:rPr>
      </w:pPr>
      <w:r w:rsidRPr="000462D8">
        <w:rPr>
          <w:shd w:val="clear" w:color="auto" w:fill="FFFFFF"/>
          <w:lang w:val="en-GB"/>
        </w:rPr>
        <w:t>Helms, M.M. and Nixon, J., 2010. Journal of Strategy and Management. </w:t>
      </w:r>
      <w:r w:rsidRPr="000462D8">
        <w:rPr>
          <w:i/>
          <w:iCs/>
          <w:shd w:val="clear" w:color="auto" w:fill="FFFFFF"/>
          <w:lang w:val="en-GB"/>
        </w:rPr>
        <w:t>Journal of Strategy and Management</w:t>
      </w:r>
      <w:r w:rsidRPr="000462D8">
        <w:rPr>
          <w:shd w:val="clear" w:color="auto" w:fill="FFFFFF"/>
          <w:lang w:val="en-GB"/>
        </w:rPr>
        <w:t>, </w:t>
      </w:r>
      <w:r w:rsidRPr="000462D8">
        <w:rPr>
          <w:i/>
          <w:iCs/>
          <w:shd w:val="clear" w:color="auto" w:fill="FFFFFF"/>
          <w:lang w:val="en-GB"/>
        </w:rPr>
        <w:t>3</w:t>
      </w:r>
      <w:r w:rsidRPr="000462D8">
        <w:rPr>
          <w:shd w:val="clear" w:color="auto" w:fill="FFFFFF"/>
          <w:lang w:val="en-GB"/>
        </w:rPr>
        <w:t>(3), pp.215-251.</w:t>
      </w:r>
    </w:p>
    <w:p w14:paraId="79C706BB" w14:textId="77777777" w:rsidR="000462D8" w:rsidRPr="000462D8" w:rsidRDefault="000462D8" w:rsidP="00506167">
      <w:pPr>
        <w:rPr>
          <w:shd w:val="clear" w:color="auto" w:fill="FFFFFF"/>
          <w:lang w:val="en-GB"/>
        </w:rPr>
      </w:pPr>
      <w:r w:rsidRPr="000462D8">
        <w:rPr>
          <w:shd w:val="clear" w:color="auto" w:fill="FFFFFF"/>
          <w:lang w:val="en-GB"/>
        </w:rPr>
        <w:t>Honey, P. and Mumford, A., 2000. The learning styles helper's guide.</w:t>
      </w:r>
    </w:p>
    <w:p w14:paraId="635A3F39" w14:textId="77777777" w:rsidR="000462D8" w:rsidRPr="000462D8" w:rsidRDefault="000462D8" w:rsidP="00203AAA">
      <w:pPr>
        <w:rPr>
          <w:shd w:val="clear" w:color="auto" w:fill="FFFFFF"/>
          <w:lang w:val="en-GB"/>
        </w:rPr>
      </w:pPr>
      <w:proofErr w:type="spellStart"/>
      <w:r w:rsidRPr="000462D8">
        <w:rPr>
          <w:shd w:val="clear" w:color="auto" w:fill="FFFFFF"/>
          <w:lang w:val="en-GB"/>
        </w:rPr>
        <w:t>Lackéus</w:t>
      </w:r>
      <w:proofErr w:type="spellEnd"/>
      <w:r w:rsidRPr="000462D8">
        <w:rPr>
          <w:shd w:val="clear" w:color="auto" w:fill="FFFFFF"/>
          <w:lang w:val="en-GB"/>
        </w:rPr>
        <w:t xml:space="preserve">, M., 2024. Work-learn balance–a new concept that could help bridge the divide between education and working </w:t>
      </w:r>
      <w:proofErr w:type="gramStart"/>
      <w:r w:rsidRPr="000462D8">
        <w:rPr>
          <w:shd w:val="clear" w:color="auto" w:fill="FFFFFF"/>
          <w:lang w:val="en-GB"/>
        </w:rPr>
        <w:t>life?.</w:t>
      </w:r>
      <w:proofErr w:type="gramEnd"/>
      <w:r w:rsidRPr="000462D8">
        <w:rPr>
          <w:shd w:val="clear" w:color="auto" w:fill="FFFFFF"/>
          <w:lang w:val="en-GB"/>
        </w:rPr>
        <w:t> </w:t>
      </w:r>
      <w:r w:rsidRPr="000462D8">
        <w:rPr>
          <w:i/>
          <w:iCs/>
          <w:shd w:val="clear" w:color="auto" w:fill="FFFFFF"/>
          <w:lang w:val="en-GB"/>
        </w:rPr>
        <w:t>Industry and Higher Education</w:t>
      </w:r>
      <w:r w:rsidRPr="000462D8">
        <w:rPr>
          <w:shd w:val="clear" w:color="auto" w:fill="FFFFFF"/>
          <w:lang w:val="en-GB"/>
        </w:rPr>
        <w:t>, </w:t>
      </w:r>
      <w:r w:rsidRPr="000462D8">
        <w:rPr>
          <w:i/>
          <w:iCs/>
          <w:shd w:val="clear" w:color="auto" w:fill="FFFFFF"/>
          <w:lang w:val="en-GB"/>
        </w:rPr>
        <w:t>38</w:t>
      </w:r>
      <w:r w:rsidRPr="000462D8">
        <w:rPr>
          <w:shd w:val="clear" w:color="auto" w:fill="FFFFFF"/>
          <w:lang w:val="en-GB"/>
        </w:rPr>
        <w:t>(2), pp.177-190.</w:t>
      </w:r>
    </w:p>
    <w:p w14:paraId="18386153" w14:textId="77777777" w:rsidR="000462D8" w:rsidRPr="000462D8" w:rsidRDefault="000462D8" w:rsidP="008D7DDC">
      <w:pPr>
        <w:rPr>
          <w:shd w:val="clear" w:color="auto" w:fill="FFFFFF"/>
          <w:lang w:val="en-GB"/>
        </w:rPr>
      </w:pPr>
      <w:r w:rsidRPr="000462D8">
        <w:rPr>
          <w:shd w:val="clear" w:color="auto" w:fill="FFFFFF"/>
          <w:lang w:val="en-GB"/>
        </w:rPr>
        <w:t xml:space="preserve">Myers, I.B., 2003. MBTI manual: A guide to the development and use of the Myers-Briggs Type Indicator. </w:t>
      </w:r>
      <w:proofErr w:type="spellStart"/>
      <w:r w:rsidRPr="000462D8">
        <w:rPr>
          <w:shd w:val="clear" w:color="auto" w:fill="FFFFFF"/>
          <w:lang w:val="en-GB"/>
        </w:rPr>
        <w:t>Cpp</w:t>
      </w:r>
      <w:proofErr w:type="spellEnd"/>
      <w:r w:rsidRPr="000462D8">
        <w:rPr>
          <w:shd w:val="clear" w:color="auto" w:fill="FFFFFF"/>
          <w:lang w:val="en-GB"/>
        </w:rPr>
        <w:t>.</w:t>
      </w:r>
    </w:p>
    <w:p w14:paraId="45FA6B0B" w14:textId="77777777" w:rsidR="000462D8" w:rsidRPr="000462D8" w:rsidRDefault="000462D8" w:rsidP="00203AAA">
      <w:pPr>
        <w:rPr>
          <w:shd w:val="clear" w:color="auto" w:fill="FFFFFF"/>
          <w:lang w:val="en-GB"/>
        </w:rPr>
      </w:pPr>
      <w:r w:rsidRPr="000462D8">
        <w:rPr>
          <w:shd w:val="clear" w:color="auto" w:fill="FFFFFF"/>
          <w:lang w:val="en-GB"/>
        </w:rPr>
        <w:t>Robertson, P.J., Hooley, T. and McCash, P. eds., 2021. </w:t>
      </w:r>
      <w:r w:rsidRPr="000462D8">
        <w:rPr>
          <w:i/>
          <w:iCs/>
          <w:shd w:val="clear" w:color="auto" w:fill="FFFFFF"/>
          <w:lang w:val="en-GB"/>
        </w:rPr>
        <w:t>The Oxford handbook of career development</w:t>
      </w:r>
      <w:r w:rsidRPr="000462D8">
        <w:rPr>
          <w:shd w:val="clear" w:color="auto" w:fill="FFFFFF"/>
          <w:lang w:val="en-GB"/>
        </w:rPr>
        <w:t>. Oxford University Press.</w:t>
      </w:r>
    </w:p>
    <w:p w14:paraId="32E9602F" w14:textId="77777777" w:rsidR="000462D8" w:rsidRPr="000462D8" w:rsidRDefault="000462D8" w:rsidP="00A15E3B">
      <w:pPr>
        <w:rPr>
          <w:lang w:val="en-GB"/>
        </w:rPr>
      </w:pPr>
      <w:r w:rsidRPr="000462D8">
        <w:rPr>
          <w:shd w:val="clear" w:color="auto" w:fill="FFFFFF"/>
          <w:lang w:val="en-GB"/>
        </w:rPr>
        <w:t>Smale, B. and Fowlie, J., 2015. How to Succeed at University: An Essential Guide to Academic Skills, Personal Development &amp; Employability.</w:t>
      </w:r>
    </w:p>
    <w:p w14:paraId="3E1BC716" w14:textId="77777777" w:rsidR="000462D8" w:rsidRPr="000462D8" w:rsidRDefault="000462D8" w:rsidP="00506167">
      <w:pPr>
        <w:rPr>
          <w:shd w:val="clear" w:color="auto" w:fill="FFFFFF"/>
          <w:lang w:val="en-GB"/>
        </w:rPr>
      </w:pPr>
      <w:r w:rsidRPr="000462D8">
        <w:rPr>
          <w:shd w:val="clear" w:color="auto" w:fill="FFFFFF"/>
          <w:lang w:val="en-GB"/>
        </w:rPr>
        <w:t>Yorke, M., 2006. </w:t>
      </w:r>
      <w:r w:rsidRPr="000462D8">
        <w:rPr>
          <w:i/>
          <w:iCs/>
          <w:shd w:val="clear" w:color="auto" w:fill="FFFFFF"/>
          <w:lang w:val="en-GB"/>
        </w:rPr>
        <w:t>Embedding employability into the curriculum</w:t>
      </w:r>
      <w:r w:rsidRPr="000462D8">
        <w:rPr>
          <w:shd w:val="clear" w:color="auto" w:fill="FFFFFF"/>
          <w:lang w:val="en-GB"/>
        </w:rPr>
        <w:t>. Higher Education Academy.</w:t>
      </w:r>
    </w:p>
    <w:sectPr w:rsidR="000462D8" w:rsidRPr="000462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DF372B"/>
    <w:multiLevelType w:val="hybridMultilevel"/>
    <w:tmpl w:val="6FC45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9841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193"/>
    <w:rsid w:val="000462D8"/>
    <w:rsid w:val="000B388F"/>
    <w:rsid w:val="00203AAA"/>
    <w:rsid w:val="002835E9"/>
    <w:rsid w:val="00506167"/>
    <w:rsid w:val="005B006F"/>
    <w:rsid w:val="005C5F1D"/>
    <w:rsid w:val="005E4A6B"/>
    <w:rsid w:val="00705432"/>
    <w:rsid w:val="008975F5"/>
    <w:rsid w:val="008A3FBD"/>
    <w:rsid w:val="008D7DDC"/>
    <w:rsid w:val="00920A35"/>
    <w:rsid w:val="00925047"/>
    <w:rsid w:val="009B75A1"/>
    <w:rsid w:val="009F2E1E"/>
    <w:rsid w:val="00A15E3B"/>
    <w:rsid w:val="00AF6193"/>
    <w:rsid w:val="00B45461"/>
    <w:rsid w:val="00BA4EE6"/>
    <w:rsid w:val="00C51479"/>
    <w:rsid w:val="00DA4282"/>
    <w:rsid w:val="00E00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B7E1C4E"/>
  <w15:chartTrackingRefBased/>
  <w15:docId w15:val="{2B4863D7-FF3C-E341-8BC6-84B789F4A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193"/>
    <w:pPr>
      <w:spacing w:before="120" w:after="280" w:line="360" w:lineRule="auto"/>
      <w:jc w:val="both"/>
    </w:pPr>
    <w:rPr>
      <w:rFonts w:ascii="Arial" w:hAnsi="Arial"/>
    </w:rPr>
  </w:style>
  <w:style w:type="paragraph" w:styleId="Heading1">
    <w:name w:val="heading 1"/>
    <w:basedOn w:val="Normal"/>
    <w:next w:val="Normal"/>
    <w:link w:val="Heading1Char"/>
    <w:uiPriority w:val="9"/>
    <w:qFormat/>
    <w:rsid w:val="009F2E1E"/>
    <w:pPr>
      <w:keepNext/>
      <w:keepLines/>
      <w:spacing w:before="480" w:after="20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semiHidden/>
    <w:unhideWhenUsed/>
    <w:qFormat/>
    <w:rsid w:val="00AF61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61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1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1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1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1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1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1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E1E"/>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semiHidden/>
    <w:rsid w:val="00AF61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61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1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1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1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1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1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193"/>
    <w:rPr>
      <w:rFonts w:eastAsiaTheme="majorEastAsia" w:cstheme="majorBidi"/>
      <w:color w:val="272727" w:themeColor="text1" w:themeTint="D8"/>
    </w:rPr>
  </w:style>
  <w:style w:type="paragraph" w:styleId="Title">
    <w:name w:val="Title"/>
    <w:basedOn w:val="Normal"/>
    <w:next w:val="Normal"/>
    <w:link w:val="TitleChar"/>
    <w:uiPriority w:val="10"/>
    <w:qFormat/>
    <w:rsid w:val="00AF61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1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1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1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193"/>
    <w:pPr>
      <w:spacing w:before="160"/>
      <w:jc w:val="center"/>
    </w:pPr>
    <w:rPr>
      <w:i/>
      <w:iCs/>
      <w:color w:val="404040" w:themeColor="text1" w:themeTint="BF"/>
    </w:rPr>
  </w:style>
  <w:style w:type="character" w:customStyle="1" w:styleId="QuoteChar">
    <w:name w:val="Quote Char"/>
    <w:basedOn w:val="DefaultParagraphFont"/>
    <w:link w:val="Quote"/>
    <w:uiPriority w:val="29"/>
    <w:rsid w:val="00AF6193"/>
    <w:rPr>
      <w:i/>
      <w:iCs/>
      <w:color w:val="404040" w:themeColor="text1" w:themeTint="BF"/>
    </w:rPr>
  </w:style>
  <w:style w:type="paragraph" w:styleId="ListParagraph">
    <w:name w:val="List Paragraph"/>
    <w:basedOn w:val="Normal"/>
    <w:uiPriority w:val="34"/>
    <w:qFormat/>
    <w:rsid w:val="00AF6193"/>
    <w:pPr>
      <w:ind w:left="720"/>
      <w:contextualSpacing/>
    </w:pPr>
  </w:style>
  <w:style w:type="character" w:styleId="IntenseEmphasis">
    <w:name w:val="Intense Emphasis"/>
    <w:basedOn w:val="DefaultParagraphFont"/>
    <w:uiPriority w:val="21"/>
    <w:qFormat/>
    <w:rsid w:val="00AF6193"/>
    <w:rPr>
      <w:i/>
      <w:iCs/>
      <w:color w:val="0F4761" w:themeColor="accent1" w:themeShade="BF"/>
    </w:rPr>
  </w:style>
  <w:style w:type="paragraph" w:styleId="IntenseQuote">
    <w:name w:val="Intense Quote"/>
    <w:basedOn w:val="Normal"/>
    <w:next w:val="Normal"/>
    <w:link w:val="IntenseQuoteChar"/>
    <w:uiPriority w:val="30"/>
    <w:qFormat/>
    <w:rsid w:val="00AF61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193"/>
    <w:rPr>
      <w:i/>
      <w:iCs/>
      <w:color w:val="0F4761" w:themeColor="accent1" w:themeShade="BF"/>
    </w:rPr>
  </w:style>
  <w:style w:type="character" w:styleId="IntenseReference">
    <w:name w:val="Intense Reference"/>
    <w:basedOn w:val="DefaultParagraphFont"/>
    <w:uiPriority w:val="32"/>
    <w:qFormat/>
    <w:rsid w:val="00AF6193"/>
    <w:rPr>
      <w:b/>
      <w:bCs/>
      <w:smallCaps/>
      <w:color w:val="0F4761" w:themeColor="accent1" w:themeShade="BF"/>
      <w:spacing w:val="5"/>
    </w:rPr>
  </w:style>
  <w:style w:type="table" w:styleId="TableGrid">
    <w:name w:val="Table Grid"/>
    <w:basedOn w:val="TableNormal"/>
    <w:uiPriority w:val="39"/>
    <w:rsid w:val="009F2E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8B7A51-8E26-754C-871E-CFD7CE1FBCFE}">
  <we:reference id="WA200001011" version="1.4.0.0" store="Omex" storeType="OMEX"/>
  <we:alternateReferences>
    <we:reference id="WA200001011" version="1.4.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64</TotalTime>
  <Pages>10</Pages>
  <Words>1894</Words>
  <Characters>11178</Characters>
  <Application>Microsoft Office Word</Application>
  <DocSecurity>0</DocSecurity>
  <Lines>385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cp:revision>
  <dcterms:created xsi:type="dcterms:W3CDTF">2026-02-17T10:15:00Z</dcterms:created>
  <dcterms:modified xsi:type="dcterms:W3CDTF">2026-02-25T23:37:00Z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documentId_7519</vt:lpwstr>
  </property>
  <property fmtid="{D5CDD505-2E9C-101B-9397-08002B2CF9AE}" pid="3" name="grammarly_documentContext">
    <vt:lpwstr>{"goals":[],"domain":"general","emotions":[],"dialect":"british"}</vt:lpwstr>
  </property>
</Properties>
</file>