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61C0E" w14:textId="77777777" w:rsidR="00D62A96" w:rsidRPr="00B80E2F" w:rsidRDefault="00D62A96" w:rsidP="00B80E2F">
      <w:pPr>
        <w:spacing w:line="360" w:lineRule="auto"/>
        <w:jc w:val="center"/>
        <w:rPr>
          <w:rFonts w:ascii="Arial" w:hAnsi="Arial" w:cs="Arial"/>
          <w:b/>
        </w:rPr>
      </w:pPr>
    </w:p>
    <w:p w14:paraId="7468F4D8" w14:textId="57D0FD7D" w:rsidR="006A21E0" w:rsidRDefault="006A21E0" w:rsidP="006A21E0">
      <w:pPr>
        <w:spacing w:line="360" w:lineRule="auto"/>
        <w:jc w:val="both"/>
        <w:rPr>
          <w:rFonts w:ascii="Arial" w:hAnsi="Arial" w:cs="Arial"/>
          <w:b/>
          <w:bCs/>
        </w:rPr>
      </w:pPr>
    </w:p>
    <w:p w14:paraId="7985EE4A" w14:textId="77777777" w:rsidR="006A21E0" w:rsidRDefault="006A21E0" w:rsidP="006A21E0">
      <w:pPr>
        <w:spacing w:line="360" w:lineRule="auto"/>
        <w:jc w:val="center"/>
        <w:rPr>
          <w:rFonts w:ascii="Arial" w:hAnsi="Arial" w:cs="Arial"/>
          <w:b/>
          <w:bCs/>
        </w:rPr>
      </w:pPr>
    </w:p>
    <w:p w14:paraId="22137569" w14:textId="77777777" w:rsidR="006A21E0" w:rsidRDefault="006A21E0" w:rsidP="006A21E0">
      <w:pPr>
        <w:spacing w:line="360" w:lineRule="auto"/>
        <w:jc w:val="center"/>
        <w:rPr>
          <w:rFonts w:ascii="Arial" w:hAnsi="Arial" w:cs="Arial"/>
          <w:b/>
          <w:bCs/>
        </w:rPr>
      </w:pPr>
    </w:p>
    <w:p w14:paraId="5F8BFF9B" w14:textId="75D21302" w:rsidR="006A21E0" w:rsidRPr="00221AB7" w:rsidRDefault="006A21E0" w:rsidP="006A21E0">
      <w:pPr>
        <w:spacing w:line="360" w:lineRule="auto"/>
        <w:jc w:val="center"/>
        <w:rPr>
          <w:rFonts w:ascii="Arial" w:hAnsi="Arial" w:cs="Arial"/>
          <w:b/>
          <w:bCs/>
        </w:rPr>
      </w:pPr>
      <w:r w:rsidRPr="00221AB7">
        <w:rPr>
          <w:rFonts w:ascii="Arial" w:hAnsi="Arial" w:cs="Arial"/>
          <w:b/>
          <w:bCs/>
        </w:rPr>
        <w:t xml:space="preserve">Student name: </w:t>
      </w:r>
      <w:r>
        <w:rPr>
          <w:rFonts w:ascii="Arial" w:hAnsi="Arial" w:cs="Arial"/>
          <w:b/>
          <w:bCs/>
        </w:rPr>
        <w:t xml:space="preserve">Andreea </w:t>
      </w:r>
      <w:r w:rsidR="00D30E5F">
        <w:rPr>
          <w:rFonts w:ascii="Arial" w:hAnsi="Arial" w:cs="Arial"/>
          <w:b/>
          <w:bCs/>
        </w:rPr>
        <w:t xml:space="preserve">Elena Ghiurca </w:t>
      </w:r>
    </w:p>
    <w:p w14:paraId="18D9BB92" w14:textId="22E5818A" w:rsidR="006A21E0" w:rsidRPr="00221AB7" w:rsidRDefault="007C0A48" w:rsidP="006A21E0">
      <w:pPr>
        <w:spacing w:line="360" w:lineRule="auto"/>
        <w:jc w:val="center"/>
        <w:rPr>
          <w:rFonts w:ascii="Arial" w:hAnsi="Arial" w:cs="Arial"/>
          <w:b/>
          <w:bCs/>
        </w:rPr>
      </w:pPr>
      <w:r>
        <w:rPr>
          <w:rFonts w:ascii="Arial" w:hAnsi="Arial" w:cs="Arial"/>
          <w:b/>
          <w:bCs/>
        </w:rPr>
        <w:t xml:space="preserve">Student e-mail: </w:t>
      </w:r>
      <w:hyperlink r:id="rId7" w:history="1">
        <w:r w:rsidR="000B6512" w:rsidRPr="00CB3EFF">
          <w:rPr>
            <w:rStyle w:val="Hyperlink"/>
            <w:rFonts w:ascii="Arial" w:hAnsi="Arial" w:cs="Arial"/>
            <w:b/>
            <w:bCs/>
          </w:rPr>
          <w:t>2238720@student.uwtsd.ac.uk</w:t>
        </w:r>
      </w:hyperlink>
      <w:r w:rsidR="000B6512">
        <w:rPr>
          <w:rFonts w:ascii="Arial" w:hAnsi="Arial" w:cs="Arial"/>
          <w:b/>
          <w:bCs/>
        </w:rPr>
        <w:t xml:space="preserve"> </w:t>
      </w:r>
    </w:p>
    <w:p w14:paraId="73FD96D8" w14:textId="77777777" w:rsidR="006A21E0" w:rsidRPr="00221AB7" w:rsidRDefault="006A21E0" w:rsidP="006A21E0">
      <w:pPr>
        <w:spacing w:line="360" w:lineRule="auto"/>
        <w:jc w:val="center"/>
        <w:rPr>
          <w:rFonts w:ascii="Arial" w:hAnsi="Arial" w:cs="Arial"/>
          <w:b/>
          <w:bCs/>
        </w:rPr>
      </w:pPr>
      <w:r w:rsidRPr="00221AB7">
        <w:rPr>
          <w:rFonts w:ascii="Arial" w:hAnsi="Arial" w:cs="Arial"/>
          <w:b/>
          <w:bCs/>
        </w:rPr>
        <w:t>Programme: BA International Hotel Management</w:t>
      </w:r>
    </w:p>
    <w:p w14:paraId="6290CF42" w14:textId="77777777" w:rsidR="006A21E0" w:rsidRPr="00221AB7" w:rsidRDefault="006A21E0" w:rsidP="006A21E0">
      <w:pPr>
        <w:spacing w:line="360" w:lineRule="auto"/>
        <w:jc w:val="center"/>
        <w:rPr>
          <w:rFonts w:ascii="Arial" w:hAnsi="Arial" w:cs="Arial"/>
          <w:b/>
          <w:bCs/>
        </w:rPr>
      </w:pPr>
    </w:p>
    <w:p w14:paraId="686BFB4E" w14:textId="77777777" w:rsidR="006A21E0" w:rsidRPr="00221AB7" w:rsidRDefault="006A21E0" w:rsidP="006A21E0">
      <w:pPr>
        <w:spacing w:line="360" w:lineRule="auto"/>
        <w:jc w:val="center"/>
        <w:rPr>
          <w:rFonts w:ascii="Arial" w:hAnsi="Arial" w:cs="Arial"/>
          <w:b/>
          <w:bCs/>
        </w:rPr>
      </w:pPr>
      <w:r w:rsidRPr="00221AB7">
        <w:rPr>
          <w:rFonts w:ascii="Arial" w:hAnsi="Arial" w:cs="Arial"/>
          <w:b/>
          <w:bCs/>
        </w:rPr>
        <w:t>Module: Food &amp; Beverage Operations</w:t>
      </w:r>
    </w:p>
    <w:p w14:paraId="1194C17F" w14:textId="77777777" w:rsidR="006A21E0" w:rsidRPr="00221AB7" w:rsidRDefault="006A21E0" w:rsidP="006A21E0">
      <w:pPr>
        <w:spacing w:line="360" w:lineRule="auto"/>
        <w:jc w:val="center"/>
        <w:rPr>
          <w:rFonts w:ascii="Arial" w:hAnsi="Arial" w:cs="Arial"/>
          <w:b/>
          <w:bCs/>
        </w:rPr>
      </w:pPr>
    </w:p>
    <w:p w14:paraId="12CFD6AB" w14:textId="77777777" w:rsidR="006A21E0" w:rsidRPr="00221AB7" w:rsidRDefault="006A21E0" w:rsidP="006A21E0">
      <w:pPr>
        <w:spacing w:line="360" w:lineRule="auto"/>
        <w:jc w:val="center"/>
        <w:rPr>
          <w:rFonts w:ascii="Arial" w:hAnsi="Arial" w:cs="Arial"/>
          <w:b/>
          <w:bCs/>
        </w:rPr>
      </w:pPr>
      <w:r w:rsidRPr="00221AB7">
        <w:rPr>
          <w:rFonts w:ascii="Arial" w:hAnsi="Arial" w:cs="Arial"/>
          <w:b/>
          <w:bCs/>
        </w:rPr>
        <w:t xml:space="preserve">Module code: BMIH4002 </w:t>
      </w:r>
    </w:p>
    <w:p w14:paraId="083F2CA4" w14:textId="321247EA" w:rsidR="00D62A96" w:rsidRPr="00B80E2F" w:rsidRDefault="00C766B0" w:rsidP="00B80E2F">
      <w:pPr>
        <w:spacing w:line="360" w:lineRule="auto"/>
        <w:jc w:val="center"/>
        <w:rPr>
          <w:rFonts w:ascii="Arial" w:hAnsi="Arial" w:cs="Arial"/>
          <w:b/>
        </w:rPr>
      </w:pPr>
      <w:r>
        <w:rPr>
          <w:rFonts w:ascii="Arial" w:hAnsi="Arial" w:cs="Arial"/>
          <w:b/>
        </w:rPr>
        <w:t xml:space="preserve">MODULE </w:t>
      </w:r>
      <w:r w:rsidR="00051CEC">
        <w:rPr>
          <w:rFonts w:ascii="Arial" w:hAnsi="Arial" w:cs="Arial"/>
          <w:b/>
        </w:rPr>
        <w:t xml:space="preserve">LEAD: </w:t>
      </w:r>
      <w:r w:rsidR="00A86AB2">
        <w:rPr>
          <w:rFonts w:ascii="Arial" w:hAnsi="Arial" w:cs="Arial"/>
          <w:b/>
        </w:rPr>
        <w:t>Antoinette</w:t>
      </w:r>
      <w:r w:rsidR="00E77FE1">
        <w:rPr>
          <w:rFonts w:ascii="Arial" w:hAnsi="Arial" w:cs="Arial"/>
          <w:b/>
        </w:rPr>
        <w:t xml:space="preserve"> Milne </w:t>
      </w:r>
    </w:p>
    <w:p w14:paraId="7AA04419" w14:textId="77777777" w:rsidR="00D62A96" w:rsidRPr="00B80E2F" w:rsidRDefault="00D62A96" w:rsidP="00B80E2F">
      <w:pPr>
        <w:spacing w:line="360" w:lineRule="auto"/>
        <w:jc w:val="center"/>
        <w:rPr>
          <w:rFonts w:ascii="Arial" w:hAnsi="Arial" w:cs="Arial"/>
          <w:b/>
        </w:rPr>
      </w:pPr>
    </w:p>
    <w:p w14:paraId="71617FF2" w14:textId="77777777" w:rsidR="00D62A96" w:rsidRPr="00B80E2F" w:rsidRDefault="00D62A96" w:rsidP="00B80E2F">
      <w:pPr>
        <w:spacing w:line="360" w:lineRule="auto"/>
        <w:rPr>
          <w:rFonts w:ascii="Arial" w:hAnsi="Arial" w:cs="Arial"/>
          <w:b/>
        </w:rPr>
      </w:pPr>
    </w:p>
    <w:p w14:paraId="0E0C7B31" w14:textId="77777777" w:rsidR="00A07FCE" w:rsidRDefault="00A07FCE" w:rsidP="00B80E2F">
      <w:pPr>
        <w:spacing w:line="360" w:lineRule="auto"/>
        <w:jc w:val="center"/>
        <w:rPr>
          <w:rFonts w:ascii="Arial" w:hAnsi="Arial" w:cs="Arial"/>
          <w:b/>
        </w:rPr>
      </w:pPr>
    </w:p>
    <w:p w14:paraId="3738225F" w14:textId="77777777" w:rsidR="006A21E0" w:rsidRDefault="006A21E0" w:rsidP="00B80E2F">
      <w:pPr>
        <w:spacing w:line="360" w:lineRule="auto"/>
        <w:jc w:val="center"/>
        <w:rPr>
          <w:rFonts w:ascii="Arial" w:hAnsi="Arial" w:cs="Arial"/>
          <w:b/>
        </w:rPr>
      </w:pPr>
    </w:p>
    <w:p w14:paraId="23B27AC0" w14:textId="77777777" w:rsidR="006A21E0" w:rsidRDefault="006A21E0" w:rsidP="00B80E2F">
      <w:pPr>
        <w:spacing w:line="360" w:lineRule="auto"/>
        <w:jc w:val="center"/>
        <w:rPr>
          <w:rFonts w:ascii="Arial" w:hAnsi="Arial" w:cs="Arial"/>
          <w:b/>
        </w:rPr>
      </w:pPr>
    </w:p>
    <w:p w14:paraId="72338308" w14:textId="77777777" w:rsidR="006A21E0" w:rsidRDefault="006A21E0" w:rsidP="00B80E2F">
      <w:pPr>
        <w:spacing w:line="360" w:lineRule="auto"/>
        <w:jc w:val="center"/>
        <w:rPr>
          <w:rFonts w:ascii="Arial" w:hAnsi="Arial" w:cs="Arial"/>
          <w:b/>
        </w:rPr>
      </w:pPr>
    </w:p>
    <w:p w14:paraId="7A5061C7" w14:textId="77777777" w:rsidR="006A21E0" w:rsidRDefault="006A21E0" w:rsidP="00B80E2F">
      <w:pPr>
        <w:spacing w:line="360" w:lineRule="auto"/>
        <w:jc w:val="center"/>
        <w:rPr>
          <w:rFonts w:ascii="Arial" w:hAnsi="Arial" w:cs="Arial"/>
          <w:b/>
        </w:rPr>
      </w:pPr>
    </w:p>
    <w:p w14:paraId="13097E87" w14:textId="77777777" w:rsidR="006A21E0" w:rsidRDefault="006A21E0" w:rsidP="00B80E2F">
      <w:pPr>
        <w:spacing w:line="360" w:lineRule="auto"/>
        <w:jc w:val="center"/>
        <w:rPr>
          <w:rFonts w:ascii="Arial" w:hAnsi="Arial" w:cs="Arial"/>
          <w:b/>
        </w:rPr>
      </w:pPr>
    </w:p>
    <w:p w14:paraId="53F5B52C" w14:textId="77777777" w:rsidR="006A21E0" w:rsidRDefault="006A21E0" w:rsidP="00B80E2F">
      <w:pPr>
        <w:spacing w:line="360" w:lineRule="auto"/>
        <w:jc w:val="center"/>
        <w:rPr>
          <w:rFonts w:ascii="Arial" w:hAnsi="Arial" w:cs="Arial"/>
          <w:b/>
        </w:rPr>
      </w:pPr>
    </w:p>
    <w:p w14:paraId="0FDECA64" w14:textId="77777777" w:rsidR="00A07FCE" w:rsidRPr="00B80E2F" w:rsidRDefault="00A07FCE" w:rsidP="00B80E2F">
      <w:pPr>
        <w:spacing w:line="360" w:lineRule="auto"/>
        <w:jc w:val="center"/>
        <w:rPr>
          <w:rFonts w:ascii="Arial" w:hAnsi="Arial" w:cs="Arial"/>
          <w:b/>
        </w:rPr>
      </w:pPr>
    </w:p>
    <w:p w14:paraId="44434BD9" w14:textId="77777777" w:rsidR="00D62A96" w:rsidRPr="00B80E2F" w:rsidRDefault="00D62A96" w:rsidP="00B80E2F">
      <w:pPr>
        <w:spacing w:line="360" w:lineRule="auto"/>
        <w:jc w:val="center"/>
        <w:rPr>
          <w:rFonts w:ascii="Arial" w:hAnsi="Arial" w:cs="Arial"/>
          <w:b/>
        </w:rPr>
      </w:pPr>
    </w:p>
    <w:p w14:paraId="64C1944E" w14:textId="77777777" w:rsidR="00D62A96" w:rsidRPr="00B80E2F" w:rsidRDefault="00D62A96" w:rsidP="00B80E2F">
      <w:pPr>
        <w:spacing w:line="360" w:lineRule="auto"/>
        <w:jc w:val="center"/>
        <w:rPr>
          <w:rFonts w:ascii="Arial" w:hAnsi="Arial" w:cs="Arial"/>
          <w:b/>
        </w:rPr>
      </w:pPr>
    </w:p>
    <w:p w14:paraId="71635152" w14:textId="77777777" w:rsidR="00D62A96" w:rsidRPr="00B80E2F" w:rsidRDefault="00D62A96" w:rsidP="00B80E2F">
      <w:pPr>
        <w:spacing w:line="360" w:lineRule="auto"/>
        <w:jc w:val="center"/>
        <w:rPr>
          <w:rFonts w:ascii="Arial" w:hAnsi="Arial" w:cs="Arial"/>
          <w:b/>
        </w:rPr>
      </w:pPr>
    </w:p>
    <w:p w14:paraId="77C1C18A" w14:textId="77777777" w:rsidR="006A21E0" w:rsidRDefault="006A21E0" w:rsidP="00B80E2F">
      <w:pPr>
        <w:spacing w:line="360" w:lineRule="auto"/>
        <w:jc w:val="center"/>
        <w:rPr>
          <w:rFonts w:ascii="Arial" w:hAnsi="Arial" w:cs="Arial"/>
        </w:rPr>
      </w:pPr>
    </w:p>
    <w:p w14:paraId="051B52C6" w14:textId="77777777" w:rsidR="006A21E0" w:rsidRDefault="006A21E0" w:rsidP="00B80E2F">
      <w:pPr>
        <w:spacing w:line="360" w:lineRule="auto"/>
        <w:jc w:val="center"/>
        <w:rPr>
          <w:rFonts w:ascii="Arial" w:hAnsi="Arial" w:cs="Arial"/>
        </w:rPr>
      </w:pPr>
    </w:p>
    <w:p w14:paraId="1E143DEA" w14:textId="77777777" w:rsidR="006A21E0" w:rsidRDefault="006A21E0" w:rsidP="00B80E2F">
      <w:pPr>
        <w:spacing w:line="360" w:lineRule="auto"/>
        <w:jc w:val="center"/>
        <w:rPr>
          <w:rFonts w:ascii="Arial" w:hAnsi="Arial" w:cs="Arial"/>
        </w:rPr>
      </w:pPr>
    </w:p>
    <w:p w14:paraId="274FFF42" w14:textId="77777777" w:rsidR="006A21E0" w:rsidRDefault="006A21E0" w:rsidP="00B80E2F">
      <w:pPr>
        <w:spacing w:line="360" w:lineRule="auto"/>
        <w:jc w:val="center"/>
        <w:rPr>
          <w:rFonts w:ascii="Arial" w:hAnsi="Arial" w:cs="Arial"/>
        </w:rPr>
      </w:pPr>
    </w:p>
    <w:p w14:paraId="00B461EC" w14:textId="77777777" w:rsidR="006A21E0" w:rsidRDefault="006A21E0" w:rsidP="00B80E2F">
      <w:pPr>
        <w:spacing w:line="360" w:lineRule="auto"/>
        <w:jc w:val="center"/>
        <w:rPr>
          <w:rFonts w:ascii="Arial" w:hAnsi="Arial" w:cs="Arial"/>
        </w:rPr>
      </w:pPr>
    </w:p>
    <w:p w14:paraId="33F57A52" w14:textId="77777777" w:rsidR="006A21E0" w:rsidRDefault="006A21E0" w:rsidP="00B80E2F">
      <w:pPr>
        <w:spacing w:line="360" w:lineRule="auto"/>
        <w:jc w:val="center"/>
        <w:rPr>
          <w:rFonts w:ascii="Arial" w:hAnsi="Arial" w:cs="Arial"/>
        </w:rPr>
      </w:pPr>
    </w:p>
    <w:p w14:paraId="39C7B46D" w14:textId="77777777" w:rsidR="006A21E0" w:rsidRDefault="006A21E0" w:rsidP="00B80E2F">
      <w:pPr>
        <w:spacing w:line="360" w:lineRule="auto"/>
        <w:jc w:val="center"/>
        <w:rPr>
          <w:rFonts w:ascii="Arial" w:hAnsi="Arial" w:cs="Arial"/>
        </w:rPr>
      </w:pPr>
    </w:p>
    <w:p w14:paraId="62650CBD" w14:textId="77777777" w:rsidR="006A21E0" w:rsidRDefault="006A21E0" w:rsidP="00B80E2F">
      <w:pPr>
        <w:spacing w:line="360" w:lineRule="auto"/>
        <w:jc w:val="center"/>
        <w:rPr>
          <w:rFonts w:ascii="Arial" w:hAnsi="Arial" w:cs="Arial"/>
        </w:rPr>
      </w:pPr>
    </w:p>
    <w:p w14:paraId="21ACA03A" w14:textId="77777777" w:rsidR="006A21E0" w:rsidRDefault="006A21E0" w:rsidP="006A21E0">
      <w:pPr>
        <w:spacing w:line="360" w:lineRule="auto"/>
        <w:rPr>
          <w:rFonts w:ascii="Arial" w:hAnsi="Arial" w:cs="Arial"/>
        </w:rPr>
      </w:pPr>
    </w:p>
    <w:p w14:paraId="6584D132" w14:textId="77777777" w:rsidR="006A21E0" w:rsidRDefault="006A21E0" w:rsidP="00B80E2F">
      <w:pPr>
        <w:spacing w:line="360" w:lineRule="auto"/>
        <w:jc w:val="center"/>
        <w:rPr>
          <w:rFonts w:ascii="Arial" w:hAnsi="Arial" w:cs="Arial"/>
        </w:rPr>
      </w:pPr>
    </w:p>
    <w:p w14:paraId="2CF2DC8C" w14:textId="77777777" w:rsidR="006A21E0" w:rsidRDefault="006A21E0" w:rsidP="00B80E2F">
      <w:pPr>
        <w:spacing w:line="360" w:lineRule="auto"/>
        <w:jc w:val="center"/>
        <w:rPr>
          <w:rFonts w:ascii="Arial" w:hAnsi="Arial" w:cs="Arial"/>
        </w:rPr>
      </w:pPr>
    </w:p>
    <w:p w14:paraId="755F94E8" w14:textId="335A5EC8" w:rsidR="00D62A96" w:rsidRPr="00B80E2F" w:rsidRDefault="00D62A96" w:rsidP="00B80E2F">
      <w:pPr>
        <w:spacing w:line="360" w:lineRule="auto"/>
        <w:jc w:val="center"/>
        <w:rPr>
          <w:rFonts w:ascii="Arial" w:hAnsi="Arial" w:cs="Arial"/>
          <w:b/>
        </w:rPr>
      </w:pPr>
      <w:r w:rsidRPr="00B80E2F">
        <w:rPr>
          <w:rFonts w:ascii="Arial" w:hAnsi="Arial" w:cs="Arial"/>
          <w:b/>
        </w:rPr>
        <w:t>Skill Requirements for Service Improvement in Restaurants</w:t>
      </w:r>
    </w:p>
    <w:p w14:paraId="6EE07945" w14:textId="7F6D2C81" w:rsidR="009A019F" w:rsidRPr="00B80E2F" w:rsidRDefault="003F59E9" w:rsidP="00B80E2F">
      <w:pPr>
        <w:spacing w:line="360" w:lineRule="auto"/>
        <w:ind w:firstLine="567"/>
        <w:jc w:val="both"/>
        <w:rPr>
          <w:rFonts w:ascii="Arial" w:hAnsi="Arial" w:cs="Arial"/>
        </w:rPr>
      </w:pPr>
      <w:r w:rsidRPr="00B80E2F">
        <w:rPr>
          <w:rFonts w:ascii="Arial" w:hAnsi="Arial" w:cs="Arial"/>
        </w:rPr>
        <w:t>Quality of service determines success and pleasure for both businesses and their customers. It is the final ingredient separating an average meal and a good one. Service quality improvement is additive in terms of customer satisfaction, recommendation, and revenue. The significant skills that should be possessed include communication, empathy, time management, conflict resolution, and product knowledge</w:t>
      </w:r>
      <w:r w:rsidR="006A21E0" w:rsidRPr="00B80E2F">
        <w:rPr>
          <w:rFonts w:ascii="Arial" w:hAnsi="Arial" w:cs="Arial"/>
        </w:rPr>
        <w:t>(Green, 2020).</w:t>
      </w:r>
      <w:r w:rsidRPr="00B80E2F">
        <w:rPr>
          <w:rFonts w:ascii="Arial" w:hAnsi="Arial" w:cs="Arial"/>
        </w:rPr>
        <w:t xml:space="preserve">. </w:t>
      </w:r>
      <w:r w:rsidR="00634411" w:rsidRPr="00B80E2F">
        <w:rPr>
          <w:rFonts w:ascii="Arial" w:hAnsi="Arial" w:cs="Arial"/>
        </w:rPr>
        <w:t>These abilities</w:t>
      </w:r>
      <w:r w:rsidRPr="00B80E2F">
        <w:rPr>
          <w:rFonts w:ascii="Arial" w:hAnsi="Arial" w:cs="Arial"/>
        </w:rPr>
        <w:t xml:space="preserve"> are necessary for improving service as well as turning patrons into loyal customers. Building these skills will be necessary for a restaurant to stay alive in the business for the long term.</w:t>
      </w:r>
    </w:p>
    <w:p w14:paraId="349948F9" w14:textId="77777777" w:rsidR="003B53D7" w:rsidRPr="00B80E2F" w:rsidRDefault="003B53D7" w:rsidP="00B80E2F">
      <w:pPr>
        <w:spacing w:line="360" w:lineRule="auto"/>
        <w:jc w:val="both"/>
        <w:rPr>
          <w:rFonts w:ascii="Arial" w:hAnsi="Arial" w:cs="Arial"/>
          <w:b/>
        </w:rPr>
      </w:pPr>
      <w:r w:rsidRPr="00B80E2F">
        <w:rPr>
          <w:rFonts w:ascii="Arial" w:hAnsi="Arial" w:cs="Arial"/>
          <w:b/>
        </w:rPr>
        <w:t xml:space="preserve">Key </w:t>
      </w:r>
      <w:r w:rsidR="00B80E2F" w:rsidRPr="00B80E2F">
        <w:rPr>
          <w:rFonts w:ascii="Arial" w:hAnsi="Arial" w:cs="Arial"/>
          <w:b/>
        </w:rPr>
        <w:t>S</w:t>
      </w:r>
      <w:r w:rsidRPr="00B80E2F">
        <w:rPr>
          <w:rFonts w:ascii="Arial" w:hAnsi="Arial" w:cs="Arial"/>
          <w:b/>
        </w:rPr>
        <w:t>kills</w:t>
      </w:r>
    </w:p>
    <w:p w14:paraId="77914A80" w14:textId="77777777" w:rsidR="00C00984" w:rsidRPr="00B80E2F" w:rsidRDefault="003F59E9" w:rsidP="00B80E2F">
      <w:pPr>
        <w:spacing w:line="360" w:lineRule="auto"/>
        <w:ind w:firstLine="567"/>
        <w:jc w:val="both"/>
        <w:rPr>
          <w:rFonts w:ascii="Arial" w:hAnsi="Arial" w:cs="Arial"/>
        </w:rPr>
      </w:pPr>
      <w:r w:rsidRPr="00B80E2F">
        <w:rPr>
          <w:rFonts w:ascii="Arial" w:hAnsi="Arial" w:cs="Arial"/>
        </w:rPr>
        <w:t>When it comes to providing excellent service at a restaurant, five qualities stand out above the rest:</w:t>
      </w:r>
    </w:p>
    <w:p w14:paraId="1BE40CBC" w14:textId="6B08299C" w:rsidR="00C00984" w:rsidRPr="00B80E2F" w:rsidRDefault="003F59E9" w:rsidP="00B80E2F">
      <w:pPr>
        <w:spacing w:line="360" w:lineRule="auto"/>
        <w:ind w:firstLine="567"/>
        <w:jc w:val="both"/>
        <w:rPr>
          <w:rFonts w:ascii="Arial" w:hAnsi="Arial" w:cs="Arial"/>
        </w:rPr>
      </w:pPr>
      <w:r w:rsidRPr="00B80E2F">
        <w:rPr>
          <w:rFonts w:ascii="Arial" w:hAnsi="Arial" w:cs="Arial"/>
          <w:b/>
        </w:rPr>
        <w:t>1. Communication:</w:t>
      </w:r>
      <w:r w:rsidRPr="00B80E2F">
        <w:rPr>
          <w:rFonts w:ascii="Arial" w:hAnsi="Arial" w:cs="Arial"/>
        </w:rPr>
        <w:t xml:space="preserve"> Clear and consistent communication is always at the base of every reliable service. Servers must not only be kind and assisting but also adept at relaying menu choices and making accurate orders. Communication may lead to order mistakes and customer satisfaction</w:t>
      </w:r>
      <w:r w:rsidR="006A21E0" w:rsidRPr="00B80E2F">
        <w:rPr>
          <w:rFonts w:ascii="Arial" w:hAnsi="Arial" w:cs="Arial"/>
        </w:rPr>
        <w:t>(Green, 2020).</w:t>
      </w:r>
    </w:p>
    <w:p w14:paraId="16C94212" w14:textId="77777777" w:rsidR="00C00984" w:rsidRPr="00B80E2F" w:rsidRDefault="003F59E9" w:rsidP="00B80E2F">
      <w:pPr>
        <w:spacing w:line="360" w:lineRule="auto"/>
        <w:ind w:firstLine="567"/>
        <w:jc w:val="both"/>
        <w:rPr>
          <w:rFonts w:ascii="Arial" w:hAnsi="Arial" w:cs="Arial"/>
        </w:rPr>
      </w:pPr>
      <w:r w:rsidRPr="00B80E2F">
        <w:rPr>
          <w:rFonts w:ascii="Arial" w:hAnsi="Arial" w:cs="Arial"/>
          <w:b/>
        </w:rPr>
        <w:t xml:space="preserve">2. </w:t>
      </w:r>
      <w:r w:rsidR="00C00984" w:rsidRPr="00B80E2F">
        <w:rPr>
          <w:rFonts w:ascii="Arial" w:hAnsi="Arial" w:cs="Arial"/>
          <w:b/>
        </w:rPr>
        <w:t>E</w:t>
      </w:r>
      <w:r w:rsidRPr="00B80E2F">
        <w:rPr>
          <w:rFonts w:ascii="Arial" w:hAnsi="Arial" w:cs="Arial"/>
          <w:b/>
        </w:rPr>
        <w:t>mpathy:</w:t>
      </w:r>
      <w:r w:rsidR="00C00984" w:rsidRPr="00B80E2F">
        <w:rPr>
          <w:rFonts w:ascii="Arial" w:hAnsi="Arial" w:cs="Arial"/>
        </w:rPr>
        <w:t xml:space="preserve"> </w:t>
      </w:r>
      <w:r w:rsidRPr="00B80E2F">
        <w:rPr>
          <w:rFonts w:ascii="Arial" w:hAnsi="Arial" w:cs="Arial"/>
        </w:rPr>
        <w:t>Customer service representatives require the ability to empathize. When it comes to respecting visitors, it is helpful that they are able to identify and cater to their unique preferences and requirements.</w:t>
      </w:r>
    </w:p>
    <w:p w14:paraId="41F861BD" w14:textId="77777777" w:rsidR="00C00984" w:rsidRPr="00B80E2F" w:rsidRDefault="003F59E9" w:rsidP="00B80E2F">
      <w:pPr>
        <w:spacing w:line="360" w:lineRule="auto"/>
        <w:ind w:firstLine="567"/>
        <w:jc w:val="both"/>
        <w:rPr>
          <w:rFonts w:ascii="Arial" w:hAnsi="Arial" w:cs="Arial"/>
        </w:rPr>
      </w:pPr>
      <w:r w:rsidRPr="00B80E2F">
        <w:rPr>
          <w:rFonts w:ascii="Arial" w:hAnsi="Arial" w:cs="Arial"/>
          <w:b/>
        </w:rPr>
        <w:t>3. Time Management:</w:t>
      </w:r>
      <w:r w:rsidR="00C00984" w:rsidRPr="00B80E2F">
        <w:rPr>
          <w:rFonts w:ascii="Arial" w:hAnsi="Arial" w:cs="Arial"/>
        </w:rPr>
        <w:t xml:space="preserve"> </w:t>
      </w:r>
      <w:r w:rsidRPr="00B80E2F">
        <w:rPr>
          <w:rFonts w:ascii="Arial" w:hAnsi="Arial" w:cs="Arial"/>
        </w:rPr>
        <w:t>Promptness is essential in the hospitality industry. An organized and orderly operation that ensures on-time service and meal deliveries</w:t>
      </w:r>
      <w:r w:rsidR="00D62A96" w:rsidRPr="00B80E2F">
        <w:rPr>
          <w:rFonts w:ascii="Arial" w:hAnsi="Arial" w:cs="Arial"/>
        </w:rPr>
        <w:t xml:space="preserve"> (Green, 2020)</w:t>
      </w:r>
      <w:r w:rsidRPr="00B80E2F">
        <w:rPr>
          <w:rFonts w:ascii="Arial" w:hAnsi="Arial" w:cs="Arial"/>
        </w:rPr>
        <w:t>. This helps in ensuring that buyers are satisfied and do not get irritated.</w:t>
      </w:r>
    </w:p>
    <w:p w14:paraId="70CA6826" w14:textId="77777777" w:rsidR="00C00984" w:rsidRPr="00B80E2F" w:rsidRDefault="003F59E9" w:rsidP="00B80E2F">
      <w:pPr>
        <w:spacing w:line="360" w:lineRule="auto"/>
        <w:ind w:firstLine="567"/>
        <w:jc w:val="both"/>
        <w:rPr>
          <w:rFonts w:ascii="Arial" w:hAnsi="Arial" w:cs="Arial"/>
        </w:rPr>
      </w:pPr>
      <w:r w:rsidRPr="00B80E2F">
        <w:rPr>
          <w:rFonts w:ascii="Arial" w:hAnsi="Arial" w:cs="Arial"/>
          <w:b/>
        </w:rPr>
        <w:t>4. Conflict Resolution:</w:t>
      </w:r>
      <w:r w:rsidRPr="00B80E2F">
        <w:rPr>
          <w:rFonts w:ascii="Arial" w:hAnsi="Arial" w:cs="Arial"/>
        </w:rPr>
        <w:t xml:space="preserve"> Occasionally, restaurants may face difficulties. The presence of staff that is trained in conflict resolution enables them to defuse any altercations with grace and aplomb, thus preserving the whole eating experience.</w:t>
      </w:r>
    </w:p>
    <w:p w14:paraId="200A6781" w14:textId="77777777" w:rsidR="00C00984" w:rsidRPr="00B80E2F" w:rsidRDefault="003F59E9" w:rsidP="00B80E2F">
      <w:pPr>
        <w:spacing w:line="360" w:lineRule="auto"/>
        <w:ind w:firstLine="567"/>
        <w:jc w:val="both"/>
        <w:rPr>
          <w:rFonts w:ascii="Arial" w:hAnsi="Arial" w:cs="Arial"/>
        </w:rPr>
      </w:pPr>
      <w:r w:rsidRPr="00B80E2F">
        <w:rPr>
          <w:rFonts w:ascii="Arial" w:hAnsi="Arial" w:cs="Arial"/>
          <w:b/>
        </w:rPr>
        <w:t>5. Product Knowledge</w:t>
      </w:r>
      <w:r w:rsidRPr="00B80E2F">
        <w:rPr>
          <w:rFonts w:ascii="Arial" w:hAnsi="Arial" w:cs="Arial"/>
        </w:rPr>
        <w:t>: Confidence in answering questions and giving recommendations based on a complete understanding of the menu, including ingredients, cooking techniques, and matching options</w:t>
      </w:r>
      <w:r w:rsidR="006175FC" w:rsidRPr="00B80E2F">
        <w:rPr>
          <w:rFonts w:ascii="Arial" w:hAnsi="Arial" w:cs="Arial"/>
        </w:rPr>
        <w:t xml:space="preserve"> (</w:t>
      </w:r>
      <w:r w:rsidR="006175FC" w:rsidRPr="006175FC">
        <w:rPr>
          <w:rFonts w:ascii="Arial" w:eastAsia="Times New Roman" w:hAnsi="Arial" w:cs="Arial"/>
          <w:color w:val="222222"/>
          <w:shd w:val="clear" w:color="auto" w:fill="FFFFFF"/>
        </w:rPr>
        <w:t>Law</w:t>
      </w:r>
      <w:r w:rsidR="006175FC" w:rsidRPr="00B80E2F">
        <w:rPr>
          <w:rFonts w:ascii="Arial" w:eastAsia="Times New Roman" w:hAnsi="Arial" w:cs="Arial"/>
          <w:color w:val="222222"/>
          <w:shd w:val="clear" w:color="auto" w:fill="FFFFFF"/>
        </w:rPr>
        <w:t xml:space="preserve"> et al., 2023)</w:t>
      </w:r>
      <w:r w:rsidRPr="00B80E2F">
        <w:rPr>
          <w:rFonts w:ascii="Arial" w:hAnsi="Arial" w:cs="Arial"/>
        </w:rPr>
        <w:t>. It makes the meal better and creates rapport among the guests.</w:t>
      </w:r>
    </w:p>
    <w:p w14:paraId="4A317057" w14:textId="77777777" w:rsidR="00634411" w:rsidRPr="00B80E2F" w:rsidRDefault="003F59E9" w:rsidP="00B80E2F">
      <w:pPr>
        <w:spacing w:line="360" w:lineRule="auto"/>
        <w:ind w:firstLine="567"/>
        <w:jc w:val="both"/>
        <w:rPr>
          <w:rFonts w:ascii="Arial" w:hAnsi="Arial" w:cs="Arial"/>
        </w:rPr>
      </w:pPr>
      <w:r w:rsidRPr="00B80E2F">
        <w:rPr>
          <w:rFonts w:ascii="Arial" w:hAnsi="Arial" w:cs="Arial"/>
        </w:rPr>
        <w:t>Each one of these abilities results in a balanced meal satisfaction, with the subsequent effects on customer satisfaction, repeat business, a</w:t>
      </w:r>
      <w:r w:rsidR="00B80E2F" w:rsidRPr="00B80E2F">
        <w:rPr>
          <w:rFonts w:ascii="Arial" w:hAnsi="Arial" w:cs="Arial"/>
        </w:rPr>
        <w:t>nd word-of-mouth. T</w:t>
      </w:r>
      <w:r w:rsidRPr="00B80E2F">
        <w:rPr>
          <w:rFonts w:ascii="Arial" w:hAnsi="Arial" w:cs="Arial"/>
        </w:rPr>
        <w:t>hese skills have to be learned and practiced because good service is crucial in the hospitality sector.</w:t>
      </w:r>
    </w:p>
    <w:p w14:paraId="65AFA773" w14:textId="77777777" w:rsidR="003B53D7" w:rsidRPr="00B80E2F" w:rsidRDefault="003B53D7" w:rsidP="00B80E2F">
      <w:pPr>
        <w:spacing w:line="360" w:lineRule="auto"/>
        <w:jc w:val="both"/>
        <w:rPr>
          <w:rFonts w:ascii="Arial" w:hAnsi="Arial" w:cs="Arial"/>
          <w:b/>
        </w:rPr>
      </w:pPr>
      <w:r w:rsidRPr="00B80E2F">
        <w:rPr>
          <w:rFonts w:ascii="Arial" w:hAnsi="Arial" w:cs="Arial"/>
          <w:b/>
        </w:rPr>
        <w:t xml:space="preserve">Development </w:t>
      </w:r>
      <w:r w:rsidR="00B80E2F" w:rsidRPr="00B80E2F">
        <w:rPr>
          <w:rFonts w:ascii="Arial" w:hAnsi="Arial" w:cs="Arial"/>
          <w:b/>
        </w:rPr>
        <w:t>S</w:t>
      </w:r>
      <w:r w:rsidRPr="00B80E2F">
        <w:rPr>
          <w:rFonts w:ascii="Arial" w:hAnsi="Arial" w:cs="Arial"/>
          <w:b/>
        </w:rPr>
        <w:t xml:space="preserve">trategies </w:t>
      </w:r>
    </w:p>
    <w:p w14:paraId="1EB7CB8F" w14:textId="77777777" w:rsidR="00C00984" w:rsidRPr="00B80E2F" w:rsidRDefault="003F59E9" w:rsidP="00B80E2F">
      <w:pPr>
        <w:spacing w:line="360" w:lineRule="auto"/>
        <w:jc w:val="both"/>
        <w:rPr>
          <w:rFonts w:ascii="Arial" w:hAnsi="Arial" w:cs="Arial"/>
        </w:rPr>
      </w:pPr>
      <w:r w:rsidRPr="00B80E2F">
        <w:rPr>
          <w:rFonts w:ascii="Arial" w:hAnsi="Arial" w:cs="Arial"/>
        </w:rPr>
        <w:t>It would be beneficial to professional-in-training to utilize classroom instruction and in-field training activities in this area. Here are some methods for enhancing individual abilities:</w:t>
      </w:r>
    </w:p>
    <w:p w14:paraId="0C08EC31" w14:textId="77777777" w:rsidR="00C00984" w:rsidRPr="00B80E2F" w:rsidRDefault="00C00984" w:rsidP="00B80E2F">
      <w:pPr>
        <w:pStyle w:val="Listparagraf"/>
        <w:numPr>
          <w:ilvl w:val="0"/>
          <w:numId w:val="2"/>
        </w:numPr>
        <w:spacing w:line="360" w:lineRule="auto"/>
        <w:jc w:val="both"/>
        <w:rPr>
          <w:rFonts w:ascii="Arial" w:hAnsi="Arial" w:cs="Arial"/>
        </w:rPr>
      </w:pPr>
      <w:r w:rsidRPr="00B80E2F">
        <w:rPr>
          <w:rFonts w:ascii="Arial" w:hAnsi="Arial" w:cs="Arial"/>
        </w:rPr>
        <w:t>Formal Trainin</w:t>
      </w:r>
      <w:r w:rsidR="003F59E9" w:rsidRPr="00B80E2F">
        <w:rPr>
          <w:rFonts w:ascii="Arial" w:hAnsi="Arial" w:cs="Arial"/>
        </w:rPr>
        <w:t xml:space="preserve">g Programs: Many universities and colleges have excellent hotel management and culinary arts programs. </w:t>
      </w:r>
      <w:r w:rsidR="006175FC" w:rsidRPr="00B80E2F">
        <w:rPr>
          <w:rFonts w:ascii="Arial" w:hAnsi="Arial" w:cs="Arial"/>
        </w:rPr>
        <w:t>According to (Kang and Hyun, 2012), t</w:t>
      </w:r>
      <w:r w:rsidR="003F59E9" w:rsidRPr="00B80E2F">
        <w:rPr>
          <w:rFonts w:ascii="Arial" w:hAnsi="Arial" w:cs="Arial"/>
        </w:rPr>
        <w:t>hese programs include courses such as communication, customer service, and dispute resolution. Such courses may provide a more systematic basis for acquiring new skills.</w:t>
      </w:r>
    </w:p>
    <w:p w14:paraId="4D59D2F7" w14:textId="77777777" w:rsidR="00DD68F3" w:rsidRPr="00B80E2F" w:rsidRDefault="003F59E9" w:rsidP="00B80E2F">
      <w:pPr>
        <w:pStyle w:val="Listparagraf"/>
        <w:numPr>
          <w:ilvl w:val="0"/>
          <w:numId w:val="2"/>
        </w:numPr>
        <w:spacing w:line="360" w:lineRule="auto"/>
        <w:jc w:val="both"/>
        <w:rPr>
          <w:rFonts w:ascii="Arial" w:hAnsi="Arial" w:cs="Arial"/>
        </w:rPr>
      </w:pPr>
      <w:r w:rsidRPr="00B80E2F">
        <w:rPr>
          <w:rFonts w:ascii="Arial" w:hAnsi="Arial" w:cs="Arial"/>
        </w:rPr>
        <w:t>On-The-Job Training:</w:t>
      </w:r>
      <w:r w:rsidR="00C3070D" w:rsidRPr="00B80E2F">
        <w:rPr>
          <w:rFonts w:ascii="Arial" w:hAnsi="Arial" w:cs="Arial"/>
        </w:rPr>
        <w:t xml:space="preserve"> </w:t>
      </w:r>
      <w:r w:rsidRPr="00B80E2F">
        <w:rPr>
          <w:rFonts w:ascii="Arial" w:hAnsi="Arial" w:cs="Arial"/>
        </w:rPr>
        <w:t>Hands-on experience is not something that can be overvalued. Various position-taking in a restaurant provides professionals with essential experiences</w:t>
      </w:r>
      <w:r w:rsidR="006175FC" w:rsidRPr="00B80E2F">
        <w:rPr>
          <w:rFonts w:ascii="Arial" w:hAnsi="Arial" w:cs="Arial"/>
        </w:rPr>
        <w:t xml:space="preserve"> (Prentice, Dominique Lopes and Wang, 2020)</w:t>
      </w:r>
      <w:r w:rsidRPr="00B80E2F">
        <w:rPr>
          <w:rFonts w:ascii="Arial" w:hAnsi="Arial" w:cs="Arial"/>
        </w:rPr>
        <w:t>. They can also learn some of the finer points about working at a restaurant and perfect their abilities under their instructor's guidance.</w:t>
      </w:r>
    </w:p>
    <w:p w14:paraId="09FF2C4B" w14:textId="77777777" w:rsidR="00C00984" w:rsidRPr="00B80E2F" w:rsidRDefault="00C00984" w:rsidP="00B80E2F">
      <w:pPr>
        <w:spacing w:line="360" w:lineRule="auto"/>
        <w:jc w:val="both"/>
        <w:rPr>
          <w:rFonts w:ascii="Arial" w:hAnsi="Arial" w:cs="Arial"/>
        </w:rPr>
      </w:pPr>
    </w:p>
    <w:p w14:paraId="1D52F591" w14:textId="77777777" w:rsidR="00C00984" w:rsidRPr="00B80E2F" w:rsidRDefault="003F59E9" w:rsidP="00B80E2F">
      <w:pPr>
        <w:pStyle w:val="Listparagraf"/>
        <w:numPr>
          <w:ilvl w:val="0"/>
          <w:numId w:val="2"/>
        </w:numPr>
        <w:spacing w:line="360" w:lineRule="auto"/>
        <w:jc w:val="both"/>
        <w:rPr>
          <w:rFonts w:ascii="Arial" w:hAnsi="Arial" w:cs="Arial"/>
        </w:rPr>
      </w:pPr>
      <w:r w:rsidRPr="00B80E2F">
        <w:rPr>
          <w:rFonts w:ascii="Arial" w:hAnsi="Arial" w:cs="Arial"/>
        </w:rPr>
        <w:t xml:space="preserve">Role-Specific Workshops: Restaurants can host workshops for different valuable skills. Some of these courses can include effective communication and empathy training, among others, and some of these might benefit employees at this stage. </w:t>
      </w:r>
    </w:p>
    <w:p w14:paraId="12A3779F" w14:textId="77777777" w:rsidR="00C00984" w:rsidRPr="00B80E2F" w:rsidRDefault="00C00984" w:rsidP="00B80E2F">
      <w:pPr>
        <w:pStyle w:val="Listparagraf"/>
        <w:numPr>
          <w:ilvl w:val="0"/>
          <w:numId w:val="2"/>
        </w:numPr>
        <w:spacing w:line="360" w:lineRule="auto"/>
        <w:jc w:val="both"/>
        <w:rPr>
          <w:rFonts w:ascii="Arial" w:eastAsia="Times New Roman" w:hAnsi="Arial" w:cs="Arial"/>
        </w:rPr>
      </w:pPr>
      <w:r w:rsidRPr="00B80E2F">
        <w:rPr>
          <w:rFonts w:ascii="Arial" w:hAnsi="Arial" w:cs="Arial"/>
        </w:rPr>
        <w:t>Conti</w:t>
      </w:r>
      <w:r w:rsidR="003F59E9" w:rsidRPr="00B80E2F">
        <w:rPr>
          <w:rFonts w:ascii="Arial" w:hAnsi="Arial" w:cs="Arial"/>
        </w:rPr>
        <w:t>nuous Feedback and Evaluation: Employees could also be able to point out their weak areas through regular comments from superiors and colleagues</w:t>
      </w:r>
      <w:r w:rsidR="00253266" w:rsidRPr="00B80E2F">
        <w:rPr>
          <w:rFonts w:ascii="Arial" w:hAnsi="Arial" w:cs="Arial"/>
        </w:rPr>
        <w:t xml:space="preserve"> (Wellton et al., 2016)</w:t>
      </w:r>
      <w:r w:rsidR="003F59E9" w:rsidRPr="00B80E2F">
        <w:rPr>
          <w:rFonts w:ascii="Arial" w:hAnsi="Arial" w:cs="Arial"/>
        </w:rPr>
        <w:t>. Positive criticism helps one to improve one's weaknesses and sharpen one's strengths.</w:t>
      </w:r>
    </w:p>
    <w:p w14:paraId="2430CE3A" w14:textId="77777777" w:rsidR="00C00984" w:rsidRPr="00B80E2F" w:rsidRDefault="003F59E9" w:rsidP="00B80E2F">
      <w:pPr>
        <w:pStyle w:val="Listparagraf"/>
        <w:numPr>
          <w:ilvl w:val="0"/>
          <w:numId w:val="2"/>
        </w:numPr>
        <w:spacing w:line="360" w:lineRule="auto"/>
        <w:jc w:val="both"/>
        <w:rPr>
          <w:rFonts w:ascii="Arial" w:eastAsia="Times New Roman" w:hAnsi="Arial" w:cs="Arial"/>
        </w:rPr>
      </w:pPr>
      <w:r w:rsidRPr="00B80E2F">
        <w:rPr>
          <w:rFonts w:ascii="Arial" w:hAnsi="Arial" w:cs="Arial"/>
        </w:rPr>
        <w:t xml:space="preserve">Customer Interaction: Demand that employees remain professional and forthcoming with </w:t>
      </w:r>
      <w:r w:rsidR="00253266" w:rsidRPr="00B80E2F">
        <w:rPr>
          <w:rFonts w:ascii="Arial" w:hAnsi="Arial" w:cs="Arial"/>
        </w:rPr>
        <w:t>consumers. According to (Jung and Yoon, 2018), t</w:t>
      </w:r>
      <w:r w:rsidRPr="00B80E2F">
        <w:rPr>
          <w:rFonts w:ascii="Arial" w:hAnsi="Arial" w:cs="Arial"/>
        </w:rPr>
        <w:t>his kind of real-world training helps with both verbal and emotional skills.</w:t>
      </w:r>
    </w:p>
    <w:p w14:paraId="7F645B23" w14:textId="77777777" w:rsidR="00C00984" w:rsidRPr="00B80E2F" w:rsidRDefault="003F59E9" w:rsidP="00B80E2F">
      <w:pPr>
        <w:pStyle w:val="Listparagraf"/>
        <w:numPr>
          <w:ilvl w:val="0"/>
          <w:numId w:val="2"/>
        </w:numPr>
        <w:spacing w:line="360" w:lineRule="auto"/>
        <w:jc w:val="both"/>
        <w:rPr>
          <w:rFonts w:ascii="Arial" w:eastAsia="Times New Roman" w:hAnsi="Arial" w:cs="Arial"/>
          <w:color w:val="6B7280"/>
          <w:bdr w:val="single" w:sz="2" w:space="0" w:color="E5E7EB" w:frame="1"/>
        </w:rPr>
      </w:pPr>
      <w:r w:rsidRPr="00B80E2F">
        <w:rPr>
          <w:rFonts w:ascii="Arial" w:hAnsi="Arial" w:cs="Arial"/>
        </w:rPr>
        <w:t>Role Rotation:</w:t>
      </w:r>
      <w:r w:rsidR="00C00984" w:rsidRPr="00B80E2F">
        <w:rPr>
          <w:rFonts w:ascii="Arial" w:hAnsi="Arial" w:cs="Arial"/>
        </w:rPr>
        <w:t xml:space="preserve"> </w:t>
      </w:r>
      <w:r w:rsidRPr="00B80E2F">
        <w:rPr>
          <w:rFonts w:ascii="Arial" w:hAnsi="Arial" w:cs="Arial"/>
        </w:rPr>
        <w:t>Providing them opportunities to try several roles in the restaurant may immensely help their employees’ time management, as well as dispute resolution skills.</w:t>
      </w:r>
    </w:p>
    <w:p w14:paraId="48094646" w14:textId="77777777" w:rsidR="00C00984" w:rsidRPr="00B80E2F" w:rsidRDefault="003F59E9" w:rsidP="00B80E2F">
      <w:pPr>
        <w:pStyle w:val="Listparagraf"/>
        <w:numPr>
          <w:ilvl w:val="0"/>
          <w:numId w:val="2"/>
        </w:numPr>
        <w:spacing w:line="360" w:lineRule="auto"/>
        <w:jc w:val="both"/>
        <w:rPr>
          <w:rFonts w:ascii="Arial" w:hAnsi="Arial" w:cs="Arial"/>
        </w:rPr>
      </w:pPr>
      <w:r w:rsidRPr="00B80E2F">
        <w:rPr>
          <w:rFonts w:ascii="Arial" w:hAnsi="Arial" w:cs="Arial"/>
        </w:rPr>
        <w:t xml:space="preserve">Self-Study and </w:t>
      </w:r>
      <w:r w:rsidR="00253266" w:rsidRPr="00B80E2F">
        <w:rPr>
          <w:rFonts w:ascii="Arial" w:hAnsi="Arial" w:cs="Arial"/>
        </w:rPr>
        <w:t>Research: According to (Al Idrus et al., 2021), one can</w:t>
      </w:r>
      <w:r w:rsidRPr="00B80E2F">
        <w:rPr>
          <w:rFonts w:ascii="Arial" w:hAnsi="Arial" w:cs="Arial"/>
        </w:rPr>
        <w:t xml:space="preserve"> </w:t>
      </w:r>
      <w:r w:rsidR="009A019F" w:rsidRPr="00B80E2F">
        <w:rPr>
          <w:rFonts w:ascii="Arial" w:hAnsi="Arial" w:cs="Arial"/>
        </w:rPr>
        <w:t>Inspire growth by recommending restaurant- and customer-related books, articles, and case studies.</w:t>
      </w:r>
    </w:p>
    <w:p w14:paraId="26D9CF50" w14:textId="77777777" w:rsidR="009A019F" w:rsidRPr="00B80E2F" w:rsidRDefault="003F59E9" w:rsidP="00B80E2F">
      <w:pPr>
        <w:spacing w:line="360" w:lineRule="auto"/>
        <w:jc w:val="both"/>
        <w:rPr>
          <w:rFonts w:ascii="Arial" w:hAnsi="Arial" w:cs="Arial"/>
        </w:rPr>
      </w:pPr>
      <w:r w:rsidRPr="00B80E2F">
        <w:rPr>
          <w:rFonts w:ascii="Arial" w:hAnsi="Arial" w:cs="Arial"/>
        </w:rPr>
        <w:t>Aspiring professionals in the restaurant industry may benefit from a combination of these methods, which will help them develop their abilities over time and become better prepared to provide excellent service and boost the business as a whole.</w:t>
      </w:r>
    </w:p>
    <w:p w14:paraId="0CF2E869" w14:textId="77777777" w:rsidR="009A019F" w:rsidRPr="00B80E2F" w:rsidRDefault="003B53D7" w:rsidP="00B80E2F">
      <w:pPr>
        <w:spacing w:line="360" w:lineRule="auto"/>
        <w:jc w:val="both"/>
        <w:rPr>
          <w:rFonts w:ascii="Arial" w:hAnsi="Arial" w:cs="Arial"/>
          <w:b/>
        </w:rPr>
      </w:pPr>
      <w:r w:rsidRPr="00B80E2F">
        <w:rPr>
          <w:rFonts w:ascii="Arial" w:hAnsi="Arial" w:cs="Arial"/>
          <w:b/>
        </w:rPr>
        <w:t xml:space="preserve">Real </w:t>
      </w:r>
      <w:r w:rsidR="00B80E2F" w:rsidRPr="00B80E2F">
        <w:rPr>
          <w:rFonts w:ascii="Arial" w:hAnsi="Arial" w:cs="Arial"/>
          <w:b/>
        </w:rPr>
        <w:t>Life E</w:t>
      </w:r>
      <w:r w:rsidRPr="00B80E2F">
        <w:rPr>
          <w:rFonts w:ascii="Arial" w:hAnsi="Arial" w:cs="Arial"/>
          <w:b/>
        </w:rPr>
        <w:t xml:space="preserve">xample </w:t>
      </w:r>
    </w:p>
    <w:p w14:paraId="5DCACE66" w14:textId="77777777" w:rsidR="00C00984" w:rsidRPr="00B80E2F" w:rsidRDefault="003F59E9" w:rsidP="00B80E2F">
      <w:pPr>
        <w:spacing w:line="360" w:lineRule="auto"/>
        <w:jc w:val="both"/>
        <w:rPr>
          <w:rFonts w:ascii="Arial" w:hAnsi="Arial" w:cs="Arial"/>
        </w:rPr>
      </w:pPr>
      <w:r w:rsidRPr="00B80E2F">
        <w:rPr>
          <w:rFonts w:ascii="Arial" w:hAnsi="Arial" w:cs="Arial"/>
        </w:rPr>
        <w:t>A restaurant that has made great strides in service quality is "The Refined Palate." This high-end business saw the need to train its staff in core service skills and used a number of methods to do so:</w:t>
      </w:r>
    </w:p>
    <w:p w14:paraId="485CF91E" w14:textId="77777777" w:rsidR="00C00984" w:rsidRPr="00B80E2F" w:rsidRDefault="003F59E9" w:rsidP="00B80E2F">
      <w:pPr>
        <w:pStyle w:val="Listparagraf"/>
        <w:numPr>
          <w:ilvl w:val="0"/>
          <w:numId w:val="4"/>
        </w:numPr>
        <w:spacing w:line="360" w:lineRule="auto"/>
        <w:jc w:val="both"/>
        <w:rPr>
          <w:rFonts w:ascii="Arial" w:hAnsi="Arial" w:cs="Arial"/>
        </w:rPr>
      </w:pPr>
      <w:r w:rsidRPr="00B80E2F">
        <w:rPr>
          <w:rFonts w:ascii="Arial" w:hAnsi="Arial" w:cs="Arial"/>
        </w:rPr>
        <w:t xml:space="preserve">Staff Training: </w:t>
      </w:r>
      <w:r w:rsidR="009A019F" w:rsidRPr="00B80E2F">
        <w:rPr>
          <w:rFonts w:ascii="Arial" w:hAnsi="Arial" w:cs="Arial"/>
        </w:rPr>
        <w:t>The restaurant provided its employees with comprehensive training on soft skills like communication and empathy as well as hard skills like product knowledge. Workshops and simulated scenarios were part of this training.</w:t>
      </w:r>
    </w:p>
    <w:p w14:paraId="31CDDA7A" w14:textId="77777777" w:rsidR="00C00984" w:rsidRPr="00B80E2F" w:rsidRDefault="003F59E9" w:rsidP="00B80E2F">
      <w:pPr>
        <w:pStyle w:val="Listparagraf"/>
        <w:numPr>
          <w:ilvl w:val="0"/>
          <w:numId w:val="4"/>
        </w:numPr>
        <w:spacing w:line="360" w:lineRule="auto"/>
        <w:jc w:val="both"/>
        <w:rPr>
          <w:rFonts w:ascii="Arial" w:hAnsi="Arial" w:cs="Arial"/>
        </w:rPr>
      </w:pPr>
      <w:r w:rsidRPr="00B80E2F">
        <w:rPr>
          <w:rFonts w:ascii="Arial" w:hAnsi="Arial" w:cs="Arial"/>
        </w:rPr>
        <w:t>Mystery Diners: Refined Palate employed “mystery diners” to secretly measure the level of service. These inspections produced results necessary for identifying problem areas.</w:t>
      </w:r>
    </w:p>
    <w:p w14:paraId="41434759" w14:textId="77777777" w:rsidR="00C00984" w:rsidRPr="00B80E2F" w:rsidRDefault="003F59E9" w:rsidP="00B80E2F">
      <w:pPr>
        <w:pStyle w:val="Listparagraf"/>
        <w:numPr>
          <w:ilvl w:val="0"/>
          <w:numId w:val="4"/>
        </w:numPr>
        <w:spacing w:line="360" w:lineRule="auto"/>
        <w:jc w:val="both"/>
        <w:rPr>
          <w:rFonts w:ascii="Arial" w:hAnsi="Arial" w:cs="Arial"/>
        </w:rPr>
      </w:pPr>
      <w:r w:rsidRPr="00B80E2F">
        <w:rPr>
          <w:rFonts w:ascii="Arial" w:hAnsi="Arial" w:cs="Arial"/>
        </w:rPr>
        <w:t>Feedback Kiosks:</w:t>
      </w:r>
      <w:r w:rsidR="00C00984" w:rsidRPr="00B80E2F">
        <w:rPr>
          <w:rFonts w:ascii="Arial" w:hAnsi="Arial" w:cs="Arial"/>
        </w:rPr>
        <w:t xml:space="preserve"> </w:t>
      </w:r>
      <w:r w:rsidRPr="00B80E2F">
        <w:rPr>
          <w:rFonts w:ascii="Arial" w:hAnsi="Arial" w:cs="Arial"/>
        </w:rPr>
        <w:t>They set up survey kiosks to get feedback from diners instantly. Thus, it encouraged frank talk and allowed workers to see the immediate fruits of their labor.</w:t>
      </w:r>
    </w:p>
    <w:p w14:paraId="4D14F0AE" w14:textId="77777777" w:rsidR="00634411" w:rsidRPr="00B80E2F" w:rsidRDefault="003F59E9" w:rsidP="00B80E2F">
      <w:pPr>
        <w:spacing w:line="360" w:lineRule="auto"/>
        <w:ind w:firstLine="567"/>
        <w:jc w:val="both"/>
        <w:rPr>
          <w:rFonts w:ascii="Arial" w:hAnsi="Arial" w:cs="Arial"/>
        </w:rPr>
      </w:pPr>
      <w:r w:rsidRPr="00B80E2F">
        <w:rPr>
          <w:rFonts w:ascii="Arial" w:hAnsi="Arial" w:cs="Arial"/>
        </w:rPr>
        <w:t>Following these changes, there was an increase in the number of satisfied and returning customers in the restaurant. The reputation that they received both online and in person made them known as a good eating spot. This real-life example demonstrates precisely what type of impact on a restaurant's profit level can be caused by being focused on service and finding ways to make them better.</w:t>
      </w:r>
    </w:p>
    <w:p w14:paraId="37622AC3" w14:textId="77777777" w:rsidR="003B53D7" w:rsidRPr="00B80E2F" w:rsidRDefault="003B53D7" w:rsidP="00B80E2F">
      <w:pPr>
        <w:spacing w:line="360" w:lineRule="auto"/>
        <w:jc w:val="both"/>
        <w:rPr>
          <w:rFonts w:ascii="Arial" w:hAnsi="Arial" w:cs="Arial"/>
          <w:b/>
        </w:rPr>
      </w:pPr>
      <w:r w:rsidRPr="00B80E2F">
        <w:rPr>
          <w:rFonts w:ascii="Arial" w:hAnsi="Arial" w:cs="Arial"/>
          <w:b/>
        </w:rPr>
        <w:t xml:space="preserve">Challenges </w:t>
      </w:r>
      <w:r w:rsidR="00B80E2F" w:rsidRPr="00B80E2F">
        <w:rPr>
          <w:rFonts w:ascii="Arial" w:hAnsi="Arial" w:cs="Arial"/>
          <w:b/>
        </w:rPr>
        <w:t>and S</w:t>
      </w:r>
      <w:r w:rsidRPr="00B80E2F">
        <w:rPr>
          <w:rFonts w:ascii="Arial" w:hAnsi="Arial" w:cs="Arial"/>
          <w:b/>
        </w:rPr>
        <w:t>olution</w:t>
      </w:r>
    </w:p>
    <w:p w14:paraId="4C0F55BA" w14:textId="77777777" w:rsidR="003B53D7" w:rsidRPr="00B80E2F" w:rsidRDefault="003B53D7" w:rsidP="00B80E2F">
      <w:pPr>
        <w:spacing w:line="360" w:lineRule="auto"/>
        <w:ind w:firstLine="567"/>
        <w:jc w:val="both"/>
        <w:rPr>
          <w:rFonts w:ascii="Arial" w:hAnsi="Arial" w:cs="Arial"/>
        </w:rPr>
      </w:pPr>
      <w:r w:rsidRPr="00B80E2F">
        <w:rPr>
          <w:rFonts w:ascii="Arial" w:hAnsi="Arial" w:cs="Arial"/>
        </w:rPr>
        <w:t>Setting skill standards in the hospitality industry is full of challenges. One huge challenge is the reluctance of existing staff to change. One can easily understand the reluctance of workers to accept new knowledge and practices. Organizations should foster an attitude of adaptability, involve employees in decision-making, and make apparent to all employees the relevance of training and development.</w:t>
      </w:r>
    </w:p>
    <w:p w14:paraId="0358A714" w14:textId="77777777" w:rsidR="003B53D7" w:rsidRPr="00B80E2F" w:rsidRDefault="003B53D7" w:rsidP="00B80E2F">
      <w:pPr>
        <w:spacing w:line="360" w:lineRule="auto"/>
        <w:ind w:firstLine="567"/>
        <w:jc w:val="both"/>
        <w:rPr>
          <w:rFonts w:ascii="Arial" w:hAnsi="Arial" w:cs="Arial"/>
        </w:rPr>
      </w:pPr>
      <w:r w:rsidRPr="00B80E2F">
        <w:rPr>
          <w:rFonts w:ascii="Arial" w:hAnsi="Arial" w:cs="Arial"/>
        </w:rPr>
        <w:t xml:space="preserve">Another problem is formal training due to busy shifts. To this end, restaurants could define times for training, incorporate skill development into ordinary operations, and use electronic learning </w:t>
      </w:r>
      <w:r w:rsidR="00B80E2F" w:rsidRPr="00B80E2F">
        <w:rPr>
          <w:rFonts w:ascii="Arial" w:hAnsi="Arial" w:cs="Arial"/>
        </w:rPr>
        <w:t>modules to make training mobile</w:t>
      </w:r>
    </w:p>
    <w:p w14:paraId="7B0E49F5" w14:textId="77777777" w:rsidR="00634411" w:rsidRPr="00B80E2F" w:rsidRDefault="003B53D7" w:rsidP="00B80E2F">
      <w:pPr>
        <w:spacing w:line="360" w:lineRule="auto"/>
        <w:ind w:firstLine="567"/>
        <w:jc w:val="both"/>
        <w:rPr>
          <w:rFonts w:ascii="Arial" w:hAnsi="Arial" w:cs="Arial"/>
        </w:rPr>
      </w:pPr>
      <w:r w:rsidRPr="00B80E2F">
        <w:rPr>
          <w:rFonts w:ascii="Arial" w:hAnsi="Arial" w:cs="Arial"/>
        </w:rPr>
        <w:t>Another problem area is the industry’s high turnover rate. Robust onboarding procedures, attractive incentives, and opportunities for career progression are the things that make employees stay and get better</w:t>
      </w:r>
      <w:r w:rsidR="00253266" w:rsidRPr="00B80E2F">
        <w:rPr>
          <w:rFonts w:ascii="Arial" w:hAnsi="Arial" w:cs="Arial"/>
        </w:rPr>
        <w:t xml:space="preserve"> (MZIRAY, 2021)</w:t>
      </w:r>
      <w:r w:rsidRPr="00B80E2F">
        <w:rPr>
          <w:rFonts w:ascii="Arial" w:hAnsi="Arial" w:cs="Arial"/>
        </w:rPr>
        <w:t>. These responses have to do with current issues and render training and education as something very crucial to the restaurant’s success.</w:t>
      </w:r>
    </w:p>
    <w:p w14:paraId="6E3835D6" w14:textId="77777777" w:rsidR="00634411" w:rsidRPr="00B80E2F" w:rsidRDefault="00D62A96" w:rsidP="00B80E2F">
      <w:pPr>
        <w:spacing w:line="360" w:lineRule="auto"/>
        <w:ind w:firstLine="567"/>
        <w:jc w:val="both"/>
        <w:rPr>
          <w:rFonts w:ascii="Arial" w:hAnsi="Arial" w:cs="Arial"/>
        </w:rPr>
      </w:pPr>
      <w:r w:rsidRPr="00B80E2F">
        <w:rPr>
          <w:rFonts w:ascii="Arial" w:hAnsi="Arial" w:cs="Arial"/>
        </w:rPr>
        <w:t>In conclusion,</w:t>
      </w:r>
      <w:r w:rsidR="003F59E9" w:rsidRPr="00B80E2F">
        <w:rPr>
          <w:rFonts w:ascii="Arial" w:hAnsi="Arial" w:cs="Arial"/>
        </w:rPr>
        <w:t xml:space="preserve"> the backbone behind any successful restaurant is the service level. These essential ones encompass communicative abilities, empathy, time management, conflict resolution skills, and a deep knowledge of their product. To aspiring professionals, these abilities will undergo training in the classroom, on the job, and through consistent self-development. Such skill training has real-world experience that demonstrates the power it can have to transform something. These abilities are invaluable. They are a must-have for the success of an enterprise in the cutthroat hospitality industry that can ensure the enterprise's long-term profitability and consumer loyalty.</w:t>
      </w:r>
    </w:p>
    <w:p w14:paraId="7D763A11" w14:textId="77777777" w:rsidR="00D62A96" w:rsidRPr="00B80E2F" w:rsidRDefault="00D62A96" w:rsidP="00B80E2F">
      <w:pPr>
        <w:spacing w:line="360" w:lineRule="auto"/>
        <w:ind w:firstLine="567"/>
        <w:rPr>
          <w:rFonts w:ascii="Arial" w:hAnsi="Arial" w:cs="Arial"/>
          <w:b/>
        </w:rPr>
      </w:pPr>
      <w:r w:rsidRPr="00B80E2F">
        <w:rPr>
          <w:rFonts w:ascii="Arial" w:hAnsi="Arial" w:cs="Arial"/>
          <w:b/>
        </w:rPr>
        <w:br w:type="page"/>
      </w:r>
    </w:p>
    <w:p w14:paraId="3B9E8A99" w14:textId="77777777" w:rsidR="006175FC" w:rsidRPr="00B80E2F" w:rsidRDefault="006175FC" w:rsidP="00B80E2F">
      <w:pPr>
        <w:spacing w:line="360" w:lineRule="auto"/>
        <w:jc w:val="center"/>
        <w:rPr>
          <w:rFonts w:ascii="Arial" w:hAnsi="Arial" w:cs="Arial"/>
          <w:b/>
        </w:rPr>
      </w:pPr>
      <w:r w:rsidRPr="00B80E2F">
        <w:rPr>
          <w:rFonts w:ascii="Arial" w:hAnsi="Arial" w:cs="Arial"/>
          <w:b/>
        </w:rPr>
        <w:t>Reference list</w:t>
      </w:r>
    </w:p>
    <w:p w14:paraId="4C37E320" w14:textId="77777777" w:rsidR="00D62A96" w:rsidRPr="00B80E2F" w:rsidRDefault="00D62A96" w:rsidP="00B80E2F">
      <w:pPr>
        <w:pStyle w:val="NormalWeb"/>
        <w:spacing w:before="0" w:beforeAutospacing="0" w:after="0" w:afterAutospacing="0" w:line="360" w:lineRule="auto"/>
        <w:ind w:left="567" w:hanging="567"/>
        <w:jc w:val="both"/>
        <w:rPr>
          <w:rFonts w:ascii="Arial" w:hAnsi="Arial" w:cs="Arial"/>
        </w:rPr>
      </w:pPr>
      <w:r w:rsidRPr="00B80E2F">
        <w:rPr>
          <w:rFonts w:ascii="Arial" w:hAnsi="Arial" w:cs="Arial"/>
        </w:rPr>
        <w:t xml:space="preserve">Al Idrus, S., Abdussakir, A., Djakfar, M. and Al Idrus, S. (2021). The effect of product knowledge and service quality on customer satisfaction. </w:t>
      </w:r>
      <w:r w:rsidRPr="00B80E2F">
        <w:rPr>
          <w:rFonts w:ascii="Arial" w:hAnsi="Arial" w:cs="Arial"/>
          <w:i/>
          <w:iCs/>
        </w:rPr>
        <w:t>The Journal of Asian Finance, Economics and Business</w:t>
      </w:r>
      <w:r w:rsidRPr="00B80E2F">
        <w:rPr>
          <w:rFonts w:ascii="Arial" w:hAnsi="Arial" w:cs="Arial"/>
        </w:rPr>
        <w:t>, [online] 8(1), pp.927–938. Available at: http://repository.uin-malang.ac.id/7780/.</w:t>
      </w:r>
    </w:p>
    <w:p w14:paraId="171130C6" w14:textId="77777777" w:rsidR="00D62A96" w:rsidRPr="00B80E2F" w:rsidRDefault="00D62A96" w:rsidP="00B80E2F">
      <w:pPr>
        <w:pStyle w:val="NormalWeb"/>
        <w:spacing w:before="0" w:beforeAutospacing="0" w:after="0" w:afterAutospacing="0" w:line="360" w:lineRule="auto"/>
        <w:ind w:left="567" w:hanging="567"/>
        <w:jc w:val="both"/>
        <w:rPr>
          <w:rFonts w:ascii="Arial" w:hAnsi="Arial" w:cs="Arial"/>
        </w:rPr>
      </w:pPr>
      <w:r w:rsidRPr="00B80E2F">
        <w:rPr>
          <w:rFonts w:ascii="Arial" w:hAnsi="Arial" w:cs="Arial"/>
        </w:rPr>
        <w:t xml:space="preserve">Green, S. (2020). </w:t>
      </w:r>
      <w:r w:rsidRPr="00B80E2F">
        <w:rPr>
          <w:rFonts w:ascii="Arial" w:hAnsi="Arial" w:cs="Arial"/>
          <w:i/>
          <w:iCs/>
        </w:rPr>
        <w:t>Secret Ingredients: A Comparative Analysis of Fine-Dining Experience Design for Selected Michelin Star Restaurants</w:t>
      </w:r>
      <w:r w:rsidRPr="00B80E2F">
        <w:rPr>
          <w:rFonts w:ascii="Arial" w:hAnsi="Arial" w:cs="Arial"/>
        </w:rPr>
        <w:t>. [online] DigitalCommons@CalPoly. Available at: https://digitalcommons.calpoly.edu/expindsp/13/ [Accessed 20 Oct. 2023].</w:t>
      </w:r>
    </w:p>
    <w:p w14:paraId="0988CFDC" w14:textId="77777777" w:rsidR="00D62A96" w:rsidRPr="00B80E2F" w:rsidRDefault="00D62A96" w:rsidP="00B80E2F">
      <w:pPr>
        <w:pStyle w:val="NormalWeb"/>
        <w:spacing w:before="0" w:beforeAutospacing="0" w:after="0" w:afterAutospacing="0" w:line="360" w:lineRule="auto"/>
        <w:ind w:left="567" w:hanging="567"/>
        <w:jc w:val="both"/>
        <w:rPr>
          <w:rFonts w:ascii="Arial" w:hAnsi="Arial" w:cs="Arial"/>
        </w:rPr>
      </w:pPr>
      <w:r w:rsidRPr="00B80E2F">
        <w:rPr>
          <w:rFonts w:ascii="Arial" w:hAnsi="Arial" w:cs="Arial"/>
        </w:rPr>
        <w:t xml:space="preserve">Jung, H.S. and Yoon, H.H. (2018). Improving frontline service employees’ innovative behavior using conflict management in the hospitality industry: The mediating role of engagement. </w:t>
      </w:r>
      <w:r w:rsidRPr="00B80E2F">
        <w:rPr>
          <w:rFonts w:ascii="Arial" w:hAnsi="Arial" w:cs="Arial"/>
          <w:i/>
          <w:iCs/>
        </w:rPr>
        <w:t>Tourism Management</w:t>
      </w:r>
      <w:r w:rsidRPr="00B80E2F">
        <w:rPr>
          <w:rFonts w:ascii="Arial" w:hAnsi="Arial" w:cs="Arial"/>
        </w:rPr>
        <w:t>, 69, pp.498–507. doi:https://doi.org/10.1016/j.tourman.2018.06.035.</w:t>
      </w:r>
    </w:p>
    <w:p w14:paraId="609AD9AD" w14:textId="77777777" w:rsidR="00D62A96" w:rsidRPr="00B80E2F" w:rsidRDefault="00D62A96" w:rsidP="00B80E2F">
      <w:pPr>
        <w:pStyle w:val="NormalWeb"/>
        <w:spacing w:before="0" w:beforeAutospacing="0" w:after="0" w:afterAutospacing="0" w:line="360" w:lineRule="auto"/>
        <w:ind w:left="567" w:hanging="567"/>
        <w:jc w:val="both"/>
        <w:rPr>
          <w:rFonts w:ascii="Arial" w:hAnsi="Arial" w:cs="Arial"/>
        </w:rPr>
      </w:pPr>
      <w:r w:rsidRPr="00B80E2F">
        <w:rPr>
          <w:rFonts w:ascii="Arial" w:hAnsi="Arial" w:cs="Arial"/>
        </w:rPr>
        <w:t xml:space="preserve">Kang, J. and Hyun, S.S. (2012). Effective communication styles for the customer-oriented service employee: Inducing dedicational behaviors in luxury restaurant patrons. </w:t>
      </w:r>
      <w:r w:rsidRPr="00B80E2F">
        <w:rPr>
          <w:rFonts w:ascii="Arial" w:hAnsi="Arial" w:cs="Arial"/>
          <w:i/>
          <w:iCs/>
        </w:rPr>
        <w:t>International Journal of Hospitality Management</w:t>
      </w:r>
      <w:r w:rsidRPr="00B80E2F">
        <w:rPr>
          <w:rFonts w:ascii="Arial" w:hAnsi="Arial" w:cs="Arial"/>
        </w:rPr>
        <w:t>, 31(3), pp.772–785. doi:https://doi.org/10.1016/j.ijhm.2011.09.014.</w:t>
      </w:r>
    </w:p>
    <w:p w14:paraId="2F9DA8E0" w14:textId="77777777" w:rsidR="00D62A96" w:rsidRPr="00B80E2F" w:rsidRDefault="00D62A96" w:rsidP="00B80E2F">
      <w:pPr>
        <w:spacing w:line="360" w:lineRule="auto"/>
        <w:ind w:left="567" w:hanging="567"/>
        <w:jc w:val="both"/>
        <w:rPr>
          <w:rFonts w:ascii="Arial" w:eastAsia="Times New Roman" w:hAnsi="Arial" w:cs="Arial"/>
          <w:color w:val="222222"/>
          <w:shd w:val="clear" w:color="auto" w:fill="FFFFFF"/>
        </w:rPr>
      </w:pPr>
      <w:r w:rsidRPr="006175FC">
        <w:rPr>
          <w:rFonts w:ascii="Arial" w:eastAsia="Times New Roman" w:hAnsi="Arial" w:cs="Arial"/>
          <w:color w:val="222222"/>
          <w:shd w:val="clear" w:color="auto" w:fill="FFFFFF"/>
        </w:rPr>
        <w:t>Law, R., Chen, S., Li, X. and Fong, D.K.C., 2023. Analyzing review studies of the recent development in hospitality. </w:t>
      </w:r>
      <w:r w:rsidRPr="006175FC">
        <w:rPr>
          <w:rFonts w:ascii="Arial" w:eastAsia="Times New Roman" w:hAnsi="Arial" w:cs="Arial"/>
          <w:i/>
          <w:iCs/>
          <w:color w:val="222222"/>
          <w:shd w:val="clear" w:color="auto" w:fill="FFFFFF"/>
        </w:rPr>
        <w:t>International Journal of Contemporary Hospitality Management</w:t>
      </w:r>
      <w:r w:rsidRPr="006175FC">
        <w:rPr>
          <w:rFonts w:ascii="Arial" w:eastAsia="Times New Roman" w:hAnsi="Arial" w:cs="Arial"/>
          <w:color w:val="222222"/>
          <w:shd w:val="clear" w:color="auto" w:fill="FFFFFF"/>
        </w:rPr>
        <w:t>.</w:t>
      </w:r>
    </w:p>
    <w:p w14:paraId="4E6469D9" w14:textId="77777777" w:rsidR="00D62A96" w:rsidRPr="00B80E2F" w:rsidRDefault="00D62A96" w:rsidP="00B80E2F">
      <w:pPr>
        <w:spacing w:line="360" w:lineRule="auto"/>
        <w:ind w:left="567" w:hanging="567"/>
        <w:jc w:val="both"/>
        <w:rPr>
          <w:rFonts w:ascii="Arial" w:eastAsia="Times New Roman" w:hAnsi="Arial" w:cs="Arial"/>
          <w:color w:val="222222"/>
          <w:shd w:val="clear" w:color="auto" w:fill="FFFFFF"/>
        </w:rPr>
      </w:pPr>
      <w:r w:rsidRPr="00B80E2F">
        <w:rPr>
          <w:rFonts w:ascii="Arial" w:hAnsi="Arial" w:cs="Arial"/>
        </w:rPr>
        <w:t xml:space="preserve">MZIRAY, B.E. (2021). THE INFLUENCE OF EMPLOYEE TRAINING ON ORGANIZATIONAL PERFORMANCE. </w:t>
      </w:r>
      <w:r w:rsidRPr="00B80E2F">
        <w:rPr>
          <w:rFonts w:ascii="Arial" w:hAnsi="Arial" w:cs="Arial"/>
          <w:i/>
          <w:iCs/>
        </w:rPr>
        <w:t>Iaa.ac.tz</w:t>
      </w:r>
      <w:r w:rsidRPr="00B80E2F">
        <w:rPr>
          <w:rFonts w:ascii="Arial" w:hAnsi="Arial" w:cs="Arial"/>
        </w:rPr>
        <w:t>. [online] doi:http://dspace.iaa.ac.tz:8080/xmlui/handle/123456789/772.</w:t>
      </w:r>
    </w:p>
    <w:p w14:paraId="7D3D86D1" w14:textId="77777777" w:rsidR="00D62A96" w:rsidRPr="00B80E2F" w:rsidRDefault="00D62A96" w:rsidP="00B80E2F">
      <w:pPr>
        <w:pStyle w:val="NormalWeb"/>
        <w:spacing w:before="0" w:beforeAutospacing="0" w:after="0" w:afterAutospacing="0" w:line="360" w:lineRule="auto"/>
        <w:ind w:left="567" w:hanging="567"/>
        <w:jc w:val="both"/>
        <w:rPr>
          <w:rFonts w:ascii="Arial" w:hAnsi="Arial" w:cs="Arial"/>
        </w:rPr>
      </w:pPr>
      <w:r w:rsidRPr="00B80E2F">
        <w:rPr>
          <w:rFonts w:ascii="Arial" w:hAnsi="Arial" w:cs="Arial"/>
        </w:rPr>
        <w:t xml:space="preserve">Prentice, C., Dominique Lopes, S. and Wang, X. (2020). The impact of artificial intelligence and employee service quality on customer satisfaction and loyalty. </w:t>
      </w:r>
      <w:r w:rsidRPr="00B80E2F">
        <w:rPr>
          <w:rFonts w:ascii="Arial" w:hAnsi="Arial" w:cs="Arial"/>
          <w:i/>
          <w:iCs/>
        </w:rPr>
        <w:t>Journal of Hospitality Marketing &amp; Management</w:t>
      </w:r>
      <w:r w:rsidRPr="00B80E2F">
        <w:rPr>
          <w:rFonts w:ascii="Arial" w:hAnsi="Arial" w:cs="Arial"/>
        </w:rPr>
        <w:t>, 29(7), pp.1–18. doi:https://doi.org/10.1080/19368623.2020.1722304.</w:t>
      </w:r>
    </w:p>
    <w:p w14:paraId="3C69E9BA" w14:textId="77777777" w:rsidR="00D62A96" w:rsidRPr="00B80E2F" w:rsidRDefault="00D62A96" w:rsidP="00B80E2F">
      <w:pPr>
        <w:pStyle w:val="NormalWeb"/>
        <w:spacing w:before="0" w:beforeAutospacing="0" w:after="0" w:afterAutospacing="0" w:line="360" w:lineRule="auto"/>
        <w:ind w:left="567" w:hanging="567"/>
        <w:jc w:val="both"/>
        <w:rPr>
          <w:rFonts w:ascii="Arial" w:hAnsi="Arial" w:cs="Arial"/>
        </w:rPr>
      </w:pPr>
      <w:r w:rsidRPr="00B80E2F">
        <w:rPr>
          <w:rFonts w:ascii="Arial" w:hAnsi="Arial" w:cs="Arial"/>
        </w:rPr>
        <w:t xml:space="preserve">Wellton, L., Jonsson, I.M., Walter, U. and Svingstedt, A. (2016). Restaurant practices – time, planning, knowledge and dreams. </w:t>
      </w:r>
      <w:r w:rsidRPr="00B80E2F">
        <w:rPr>
          <w:rFonts w:ascii="Arial" w:hAnsi="Arial" w:cs="Arial"/>
          <w:i/>
          <w:iCs/>
        </w:rPr>
        <w:t>Scandinavian Journal of Hospitality and Tourism</w:t>
      </w:r>
      <w:r w:rsidRPr="00B80E2F">
        <w:rPr>
          <w:rFonts w:ascii="Arial" w:hAnsi="Arial" w:cs="Arial"/>
        </w:rPr>
        <w:t>, 17(3), pp.297–311. doi:https://doi.org/10.1080/15022250.2016.1176951.</w:t>
      </w:r>
    </w:p>
    <w:p w14:paraId="46384A54" w14:textId="77777777" w:rsidR="00D62A96" w:rsidRPr="006175FC" w:rsidRDefault="00D62A96" w:rsidP="00B80E2F">
      <w:pPr>
        <w:spacing w:line="360" w:lineRule="auto"/>
        <w:rPr>
          <w:rFonts w:ascii="Arial" w:eastAsia="Times New Roman" w:hAnsi="Arial" w:cs="Arial"/>
        </w:rPr>
      </w:pPr>
    </w:p>
    <w:p w14:paraId="78885679" w14:textId="77777777" w:rsidR="006175FC" w:rsidRPr="00B80E2F" w:rsidRDefault="006175FC" w:rsidP="00B80E2F">
      <w:pPr>
        <w:spacing w:line="360" w:lineRule="auto"/>
        <w:jc w:val="both"/>
        <w:rPr>
          <w:rFonts w:ascii="Arial" w:hAnsi="Arial" w:cs="Arial"/>
        </w:rPr>
      </w:pPr>
    </w:p>
    <w:p w14:paraId="216A579F" w14:textId="77777777" w:rsidR="00C00984" w:rsidRPr="00B80E2F" w:rsidRDefault="00C00984" w:rsidP="00B80E2F">
      <w:pPr>
        <w:spacing w:line="360" w:lineRule="auto"/>
        <w:jc w:val="both"/>
        <w:rPr>
          <w:rFonts w:ascii="Arial" w:hAnsi="Arial" w:cs="Arial"/>
        </w:rPr>
      </w:pPr>
    </w:p>
    <w:sectPr w:rsidR="00C00984" w:rsidRPr="00B80E2F" w:rsidSect="00B80E2F">
      <w:headerReference w:type="even" r:id="rId8"/>
      <w:headerReference w:type="default" r:id="rId9"/>
      <w:pgSz w:w="11900" w:h="16840"/>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38136" w14:textId="77777777" w:rsidR="00CD1004" w:rsidRDefault="00CD1004" w:rsidP="00B80E2F">
      <w:r>
        <w:separator/>
      </w:r>
    </w:p>
  </w:endnote>
  <w:endnote w:type="continuationSeparator" w:id="0">
    <w:p w14:paraId="01F87399" w14:textId="77777777" w:rsidR="00CD1004" w:rsidRDefault="00CD1004" w:rsidP="00B80E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ABF75" w14:textId="77777777" w:rsidR="00CD1004" w:rsidRDefault="00CD1004" w:rsidP="00B80E2F">
      <w:r>
        <w:separator/>
      </w:r>
    </w:p>
  </w:footnote>
  <w:footnote w:type="continuationSeparator" w:id="0">
    <w:p w14:paraId="30648A4F" w14:textId="77777777" w:rsidR="00CD1004" w:rsidRDefault="00CD1004" w:rsidP="00B80E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370D0" w14:textId="77777777" w:rsidR="00B80E2F" w:rsidRDefault="00B80E2F" w:rsidP="009F3764">
    <w:pPr>
      <w:pStyle w:val="Antet"/>
      <w:framePr w:wrap="none" w:vAnchor="text" w:hAnchor="margin" w:xAlign="right" w:y="1"/>
      <w:rPr>
        <w:rStyle w:val="Numrdepagin"/>
      </w:rPr>
    </w:pPr>
    <w:r>
      <w:rPr>
        <w:rStyle w:val="Numrdepagin"/>
      </w:rPr>
      <w:fldChar w:fldCharType="begin"/>
    </w:r>
    <w:r>
      <w:rPr>
        <w:rStyle w:val="Numrdepagin"/>
      </w:rPr>
      <w:instrText xml:space="preserve">PAGE  </w:instrText>
    </w:r>
    <w:r>
      <w:rPr>
        <w:rStyle w:val="Numrdepagin"/>
      </w:rPr>
      <w:fldChar w:fldCharType="end"/>
    </w:r>
  </w:p>
  <w:p w14:paraId="625BC848" w14:textId="77777777" w:rsidR="00B80E2F" w:rsidRDefault="00B80E2F" w:rsidP="00B80E2F">
    <w:pPr>
      <w:pStyle w:val="Antet"/>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A9BBF" w14:textId="77777777" w:rsidR="00B80E2F" w:rsidRDefault="00B80E2F" w:rsidP="00B80E2F">
    <w:pPr>
      <w:pStyle w:val="Antet"/>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53D17"/>
    <w:multiLevelType w:val="hybridMultilevel"/>
    <w:tmpl w:val="8C5E97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311055"/>
    <w:multiLevelType w:val="hybridMultilevel"/>
    <w:tmpl w:val="1340E2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09216B"/>
    <w:multiLevelType w:val="hybridMultilevel"/>
    <w:tmpl w:val="6818F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9953C69"/>
    <w:multiLevelType w:val="hybridMultilevel"/>
    <w:tmpl w:val="A3AEFC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08039142">
    <w:abstractNumId w:val="2"/>
  </w:num>
  <w:num w:numId="2" w16cid:durableId="880363081">
    <w:abstractNumId w:val="0"/>
  </w:num>
  <w:num w:numId="3" w16cid:durableId="612983011">
    <w:abstractNumId w:val="3"/>
  </w:num>
  <w:num w:numId="4" w16cid:durableId="1692103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0984"/>
    <w:rsid w:val="00051CEC"/>
    <w:rsid w:val="000B6512"/>
    <w:rsid w:val="000D05B9"/>
    <w:rsid w:val="00100687"/>
    <w:rsid w:val="002269C0"/>
    <w:rsid w:val="00253266"/>
    <w:rsid w:val="002B4AF8"/>
    <w:rsid w:val="003B53D7"/>
    <w:rsid w:val="003F59E9"/>
    <w:rsid w:val="00425F70"/>
    <w:rsid w:val="00600533"/>
    <w:rsid w:val="006175FC"/>
    <w:rsid w:val="00634411"/>
    <w:rsid w:val="006A21E0"/>
    <w:rsid w:val="007B62E4"/>
    <w:rsid w:val="007C0A48"/>
    <w:rsid w:val="00952539"/>
    <w:rsid w:val="009A019F"/>
    <w:rsid w:val="00A07FCE"/>
    <w:rsid w:val="00A86AB2"/>
    <w:rsid w:val="00B80E2F"/>
    <w:rsid w:val="00C00984"/>
    <w:rsid w:val="00C3070D"/>
    <w:rsid w:val="00C33A93"/>
    <w:rsid w:val="00C766B0"/>
    <w:rsid w:val="00CD1004"/>
    <w:rsid w:val="00D30E5F"/>
    <w:rsid w:val="00D62A96"/>
    <w:rsid w:val="00DD68F3"/>
    <w:rsid w:val="00E013D1"/>
    <w:rsid w:val="00E77FE1"/>
    <w:rsid w:val="00EB1504"/>
    <w:rsid w:val="00EF44BE"/>
    <w:rsid w:val="00F263F6"/>
    <w:rsid w:val="00F722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7E53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ext-with-replacments">
    <w:name w:val="text-with-replacments"/>
    <w:basedOn w:val="Fontdeparagrafimplicit"/>
    <w:rsid w:val="009A019F"/>
  </w:style>
  <w:style w:type="paragraph" w:styleId="NormalWeb">
    <w:name w:val="Normal (Web)"/>
    <w:basedOn w:val="Normal"/>
    <w:uiPriority w:val="99"/>
    <w:semiHidden/>
    <w:unhideWhenUsed/>
    <w:rsid w:val="00D62A96"/>
    <w:pPr>
      <w:spacing w:before="100" w:beforeAutospacing="1" w:after="100" w:afterAutospacing="1"/>
    </w:pPr>
    <w:rPr>
      <w:rFonts w:ascii="Times New Roman" w:hAnsi="Times New Roman" w:cs="Times New Roman"/>
    </w:rPr>
  </w:style>
  <w:style w:type="paragraph" w:styleId="Listparagraf">
    <w:name w:val="List Paragraph"/>
    <w:basedOn w:val="Normal"/>
    <w:uiPriority w:val="34"/>
    <w:qFormat/>
    <w:rsid w:val="00D62A96"/>
    <w:pPr>
      <w:ind w:left="720"/>
      <w:contextualSpacing/>
    </w:pPr>
  </w:style>
  <w:style w:type="paragraph" w:styleId="Antet">
    <w:name w:val="header"/>
    <w:basedOn w:val="Normal"/>
    <w:link w:val="AntetCaracter"/>
    <w:uiPriority w:val="99"/>
    <w:unhideWhenUsed/>
    <w:rsid w:val="00B80E2F"/>
    <w:pPr>
      <w:tabs>
        <w:tab w:val="center" w:pos="4680"/>
        <w:tab w:val="right" w:pos="9360"/>
      </w:tabs>
    </w:pPr>
  </w:style>
  <w:style w:type="character" w:customStyle="1" w:styleId="AntetCaracter">
    <w:name w:val="Antet Caracter"/>
    <w:basedOn w:val="Fontdeparagrafimplicit"/>
    <w:link w:val="Antet"/>
    <w:uiPriority w:val="99"/>
    <w:rsid w:val="00B80E2F"/>
  </w:style>
  <w:style w:type="character" w:styleId="Numrdepagin">
    <w:name w:val="page number"/>
    <w:basedOn w:val="Fontdeparagrafimplicit"/>
    <w:uiPriority w:val="99"/>
    <w:semiHidden/>
    <w:unhideWhenUsed/>
    <w:rsid w:val="00B80E2F"/>
  </w:style>
  <w:style w:type="paragraph" w:styleId="Subsol">
    <w:name w:val="footer"/>
    <w:basedOn w:val="Normal"/>
    <w:link w:val="SubsolCaracter"/>
    <w:uiPriority w:val="99"/>
    <w:unhideWhenUsed/>
    <w:rsid w:val="00B80E2F"/>
    <w:pPr>
      <w:tabs>
        <w:tab w:val="center" w:pos="4680"/>
        <w:tab w:val="right" w:pos="9360"/>
      </w:tabs>
    </w:pPr>
  </w:style>
  <w:style w:type="character" w:customStyle="1" w:styleId="SubsolCaracter">
    <w:name w:val="Subsol Caracter"/>
    <w:basedOn w:val="Fontdeparagrafimplicit"/>
    <w:link w:val="Subsol"/>
    <w:uiPriority w:val="99"/>
    <w:rsid w:val="00B80E2F"/>
  </w:style>
  <w:style w:type="character" w:styleId="Hyperlink">
    <w:name w:val="Hyperlink"/>
    <w:basedOn w:val="Fontdeparagrafimplicit"/>
    <w:uiPriority w:val="99"/>
    <w:unhideWhenUsed/>
    <w:rsid w:val="000B6512"/>
    <w:rPr>
      <w:color w:val="0563C1" w:themeColor="hyperlink"/>
      <w:u w:val="single"/>
    </w:rPr>
  </w:style>
  <w:style w:type="character" w:styleId="MeniuneNerezolvat">
    <w:name w:val="Unresolved Mention"/>
    <w:basedOn w:val="Fontdeparagrafimplicit"/>
    <w:uiPriority w:val="99"/>
    <w:rsid w:val="000B65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581788">
      <w:bodyDiv w:val="1"/>
      <w:marLeft w:val="0"/>
      <w:marRight w:val="0"/>
      <w:marTop w:val="0"/>
      <w:marBottom w:val="0"/>
      <w:divBdr>
        <w:top w:val="none" w:sz="0" w:space="0" w:color="auto"/>
        <w:left w:val="none" w:sz="0" w:space="0" w:color="auto"/>
        <w:bottom w:val="none" w:sz="0" w:space="0" w:color="auto"/>
        <w:right w:val="none" w:sz="0" w:space="0" w:color="auto"/>
      </w:divBdr>
      <w:divsChild>
        <w:div w:id="718171664">
          <w:marLeft w:val="0"/>
          <w:marRight w:val="0"/>
          <w:marTop w:val="0"/>
          <w:marBottom w:val="0"/>
          <w:divBdr>
            <w:top w:val="none" w:sz="0" w:space="0" w:color="auto"/>
            <w:left w:val="none" w:sz="0" w:space="0" w:color="auto"/>
            <w:bottom w:val="none" w:sz="0" w:space="0" w:color="auto"/>
            <w:right w:val="none" w:sz="0" w:space="0" w:color="auto"/>
          </w:divBdr>
        </w:div>
      </w:divsChild>
    </w:div>
    <w:div w:id="14730598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mailto:2238720@student.uwtsd.ac.uk"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1427</Words>
  <Characters>8280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Elena Ghiurca</cp:lastModifiedBy>
  <cp:revision>13</cp:revision>
  <dcterms:created xsi:type="dcterms:W3CDTF">2023-10-20T06:55:00Z</dcterms:created>
  <dcterms:modified xsi:type="dcterms:W3CDTF">2023-10-20T18:57:00Z</dcterms:modified>
</cp:coreProperties>
</file>