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548746" w14:textId="6EA7B4B0" w:rsidR="00490F2F" w:rsidRDefault="00490F2F" w:rsidP="00550269">
      <w:pPr>
        <w:spacing w:line="360" w:lineRule="auto"/>
      </w:pPr>
    </w:p>
    <w:p w14:paraId="32CBA738" w14:textId="77777777" w:rsidR="000D7F56" w:rsidRDefault="000D7F56" w:rsidP="00550269">
      <w:pPr>
        <w:spacing w:line="360" w:lineRule="auto"/>
      </w:pPr>
    </w:p>
    <w:p w14:paraId="5445ABED" w14:textId="77777777" w:rsidR="000D7F56" w:rsidRDefault="000D7F56" w:rsidP="009116B4">
      <w:pPr>
        <w:spacing w:line="360" w:lineRule="auto"/>
        <w:jc w:val="center"/>
      </w:pPr>
    </w:p>
    <w:p w14:paraId="2F8DE4E2" w14:textId="77777777" w:rsidR="00FA28DC" w:rsidRDefault="00FA28DC" w:rsidP="009116B4">
      <w:pPr>
        <w:spacing w:line="360" w:lineRule="auto"/>
        <w:jc w:val="center"/>
      </w:pPr>
    </w:p>
    <w:p w14:paraId="719272E9" w14:textId="23253B69" w:rsidR="00490F2F" w:rsidRPr="00550269" w:rsidRDefault="00550269" w:rsidP="009116B4">
      <w:pPr>
        <w:spacing w:line="360" w:lineRule="auto"/>
        <w:jc w:val="center"/>
        <w:rPr>
          <w:sz w:val="72"/>
          <w:szCs w:val="72"/>
        </w:rPr>
      </w:pPr>
      <w:r w:rsidRPr="00550269">
        <w:rPr>
          <w:sz w:val="72"/>
          <w:szCs w:val="72"/>
        </w:rPr>
        <w:t>Reflection on Academic and Employability Skills</w:t>
      </w:r>
    </w:p>
    <w:p w14:paraId="7126329D" w14:textId="49DADCBF" w:rsidR="00490F2F" w:rsidRDefault="00550269" w:rsidP="000D7F56">
      <w:pPr>
        <w:spacing w:line="360" w:lineRule="auto"/>
        <w:jc w:val="center"/>
      </w:pPr>
      <w:r>
        <w:t>Academic Report</w:t>
      </w:r>
    </w:p>
    <w:p w14:paraId="64BF1F3A" w14:textId="131DEBCF" w:rsidR="00550269" w:rsidRDefault="00550269" w:rsidP="00550269">
      <w:pPr>
        <w:spacing w:line="360" w:lineRule="auto"/>
      </w:pPr>
    </w:p>
    <w:p w14:paraId="7DEC21B6" w14:textId="673F38B8" w:rsidR="00550269" w:rsidRDefault="00550269" w:rsidP="000D7F56">
      <w:pPr>
        <w:spacing w:line="360" w:lineRule="auto"/>
      </w:pPr>
    </w:p>
    <w:p w14:paraId="7F6FDE14" w14:textId="01A7B369" w:rsidR="000D7F56" w:rsidRDefault="000D7F56" w:rsidP="000D7F56">
      <w:pPr>
        <w:spacing w:line="360" w:lineRule="auto"/>
      </w:pPr>
    </w:p>
    <w:p w14:paraId="199A664A" w14:textId="0FE17FF0" w:rsidR="000D7F56" w:rsidRDefault="000D7F56" w:rsidP="000D7F56">
      <w:pPr>
        <w:spacing w:line="360" w:lineRule="auto"/>
      </w:pPr>
    </w:p>
    <w:p w14:paraId="58F5CFAF" w14:textId="77777777" w:rsidR="000D7F56" w:rsidRDefault="000D7F56" w:rsidP="000D7F56">
      <w:pPr>
        <w:spacing w:line="360" w:lineRule="auto"/>
      </w:pPr>
    </w:p>
    <w:p w14:paraId="2D59F20D" w14:textId="77777777" w:rsidR="000D7F56" w:rsidRDefault="000D7F56" w:rsidP="000D7F56">
      <w:pPr>
        <w:spacing w:line="360" w:lineRule="auto"/>
      </w:pPr>
    </w:p>
    <w:p w14:paraId="45E4347E" w14:textId="77777777" w:rsidR="00550269" w:rsidRDefault="00550269" w:rsidP="00550269">
      <w:pPr>
        <w:spacing w:line="360" w:lineRule="auto"/>
        <w:jc w:val="center"/>
        <w:rPr>
          <w:sz w:val="32"/>
          <w:szCs w:val="32"/>
        </w:rPr>
      </w:pPr>
      <w:r>
        <w:rPr>
          <w:sz w:val="32"/>
          <w:szCs w:val="32"/>
        </w:rPr>
        <w:t xml:space="preserve">Student Name: </w:t>
      </w:r>
      <w:r w:rsidRPr="008C0BA3">
        <w:rPr>
          <w:b/>
          <w:bCs/>
          <w:sz w:val="32"/>
          <w:szCs w:val="32"/>
        </w:rPr>
        <w:t>Svetla Markova 1908349</w:t>
      </w:r>
    </w:p>
    <w:p w14:paraId="7A76C048" w14:textId="4843AC8B" w:rsidR="009116B4" w:rsidRDefault="00550269" w:rsidP="000D7F56">
      <w:pPr>
        <w:spacing w:line="360" w:lineRule="auto"/>
        <w:jc w:val="center"/>
        <w:rPr>
          <w:sz w:val="32"/>
          <w:szCs w:val="32"/>
        </w:rPr>
      </w:pPr>
      <w:r>
        <w:rPr>
          <w:sz w:val="32"/>
          <w:szCs w:val="32"/>
        </w:rPr>
        <w:t>Group 1</w:t>
      </w:r>
      <w:r>
        <w:rPr>
          <w:sz w:val="32"/>
          <w:szCs w:val="32"/>
        </w:rPr>
        <w:t xml:space="preserve"> Term 2</w:t>
      </w:r>
    </w:p>
    <w:p w14:paraId="38BB947A" w14:textId="77777777" w:rsidR="009116B4" w:rsidRDefault="009116B4" w:rsidP="009116B4">
      <w:pPr>
        <w:spacing w:line="360" w:lineRule="auto"/>
        <w:jc w:val="center"/>
        <w:rPr>
          <w:sz w:val="32"/>
          <w:szCs w:val="32"/>
        </w:rPr>
      </w:pPr>
      <w:r>
        <w:rPr>
          <w:sz w:val="32"/>
          <w:szCs w:val="32"/>
        </w:rPr>
        <w:t>Module Name: BMSW4001</w:t>
      </w:r>
    </w:p>
    <w:p w14:paraId="0F3BCBCA" w14:textId="3882A5CC" w:rsidR="009116B4" w:rsidRDefault="009116B4" w:rsidP="009116B4">
      <w:pPr>
        <w:spacing w:line="360" w:lineRule="auto"/>
        <w:jc w:val="center"/>
        <w:rPr>
          <w:sz w:val="32"/>
          <w:szCs w:val="32"/>
        </w:rPr>
      </w:pPr>
      <w:r>
        <w:rPr>
          <w:sz w:val="32"/>
          <w:szCs w:val="32"/>
        </w:rPr>
        <w:t xml:space="preserve">Lecturer Name: </w:t>
      </w:r>
      <w:r>
        <w:rPr>
          <w:sz w:val="32"/>
          <w:szCs w:val="32"/>
        </w:rPr>
        <w:t>Sylvia Hoffmann</w:t>
      </w:r>
    </w:p>
    <w:p w14:paraId="11478901" w14:textId="77777777" w:rsidR="009116B4" w:rsidRDefault="009116B4" w:rsidP="009116B4">
      <w:pPr>
        <w:spacing w:line="360" w:lineRule="auto"/>
        <w:jc w:val="center"/>
      </w:pPr>
    </w:p>
    <w:p w14:paraId="0F90EDFF" w14:textId="77777777" w:rsidR="005B394C" w:rsidRDefault="005B394C" w:rsidP="009116B4">
      <w:pPr>
        <w:spacing w:line="360" w:lineRule="auto"/>
        <w:jc w:val="center"/>
        <w:rPr>
          <w:sz w:val="44"/>
          <w:szCs w:val="44"/>
        </w:rPr>
      </w:pPr>
    </w:p>
    <w:p w14:paraId="380D885C" w14:textId="460717B8" w:rsidR="00FA28DC" w:rsidRDefault="00AD72FB" w:rsidP="009116B4">
      <w:pPr>
        <w:spacing w:line="360" w:lineRule="auto"/>
        <w:jc w:val="center"/>
        <w:rPr>
          <w:sz w:val="44"/>
          <w:szCs w:val="44"/>
        </w:rPr>
      </w:pPr>
      <w:r w:rsidRPr="00AD72FB">
        <w:rPr>
          <w:sz w:val="44"/>
          <w:szCs w:val="44"/>
        </w:rPr>
        <w:t>Table of Content</w:t>
      </w:r>
      <w:r>
        <w:rPr>
          <w:sz w:val="44"/>
          <w:szCs w:val="44"/>
        </w:rPr>
        <w:t>:</w:t>
      </w:r>
    </w:p>
    <w:p w14:paraId="1925BDA5" w14:textId="77777777" w:rsidR="005B394C" w:rsidRDefault="005B394C" w:rsidP="009116B4">
      <w:pPr>
        <w:spacing w:line="360" w:lineRule="auto"/>
        <w:jc w:val="center"/>
        <w:rPr>
          <w:sz w:val="44"/>
          <w:szCs w:val="44"/>
        </w:rPr>
      </w:pPr>
    </w:p>
    <w:p w14:paraId="65459910" w14:textId="65022732" w:rsidR="00C632C0" w:rsidRDefault="00C632C0" w:rsidP="00C632C0">
      <w:pPr>
        <w:pStyle w:val="ListParagraph"/>
        <w:numPr>
          <w:ilvl w:val="0"/>
          <w:numId w:val="2"/>
        </w:numPr>
        <w:spacing w:line="360" w:lineRule="auto"/>
        <w:rPr>
          <w:sz w:val="32"/>
          <w:szCs w:val="32"/>
        </w:rPr>
      </w:pPr>
      <w:r>
        <w:rPr>
          <w:sz w:val="32"/>
          <w:szCs w:val="32"/>
        </w:rPr>
        <w:t>Introduction</w:t>
      </w:r>
      <w:r w:rsidR="00C93118">
        <w:rPr>
          <w:sz w:val="32"/>
          <w:szCs w:val="32"/>
        </w:rPr>
        <w:t xml:space="preserve"> </w:t>
      </w:r>
      <w:r w:rsidR="00DE5CD5">
        <w:rPr>
          <w:sz w:val="32"/>
          <w:szCs w:val="32"/>
        </w:rPr>
        <w:t>……………………………………………………….</w:t>
      </w:r>
      <w:r w:rsidR="00C93118">
        <w:rPr>
          <w:sz w:val="32"/>
          <w:szCs w:val="32"/>
        </w:rPr>
        <w:t>3</w:t>
      </w:r>
    </w:p>
    <w:p w14:paraId="70ECA9D1" w14:textId="73F1AAFC" w:rsidR="00C632C0" w:rsidRDefault="00C632C0" w:rsidP="00C632C0">
      <w:pPr>
        <w:pStyle w:val="ListParagraph"/>
        <w:numPr>
          <w:ilvl w:val="0"/>
          <w:numId w:val="2"/>
        </w:numPr>
        <w:spacing w:line="360" w:lineRule="auto"/>
        <w:rPr>
          <w:sz w:val="32"/>
          <w:szCs w:val="32"/>
        </w:rPr>
      </w:pPr>
      <w:r>
        <w:rPr>
          <w:sz w:val="32"/>
          <w:szCs w:val="32"/>
        </w:rPr>
        <w:t>The Time management and Employability Skills</w:t>
      </w:r>
      <w:r w:rsidR="00C93118">
        <w:rPr>
          <w:sz w:val="32"/>
          <w:szCs w:val="32"/>
        </w:rPr>
        <w:t xml:space="preserve"> </w:t>
      </w:r>
      <w:r w:rsidR="00DE5CD5">
        <w:rPr>
          <w:sz w:val="32"/>
          <w:szCs w:val="32"/>
        </w:rPr>
        <w:t>………………</w:t>
      </w:r>
      <w:r w:rsidR="00C93118">
        <w:rPr>
          <w:sz w:val="32"/>
          <w:szCs w:val="32"/>
        </w:rPr>
        <w:t>3,4</w:t>
      </w:r>
    </w:p>
    <w:p w14:paraId="13469D74" w14:textId="286018FF" w:rsidR="00C632C0" w:rsidRDefault="00C632C0" w:rsidP="00C632C0">
      <w:pPr>
        <w:pStyle w:val="ListParagraph"/>
        <w:numPr>
          <w:ilvl w:val="0"/>
          <w:numId w:val="2"/>
        </w:numPr>
        <w:spacing w:line="360" w:lineRule="auto"/>
        <w:rPr>
          <w:sz w:val="32"/>
          <w:szCs w:val="32"/>
        </w:rPr>
      </w:pPr>
      <w:r>
        <w:rPr>
          <w:sz w:val="32"/>
          <w:szCs w:val="32"/>
        </w:rPr>
        <w:t>Reflective Writing</w:t>
      </w:r>
      <w:r w:rsidR="00C93118">
        <w:rPr>
          <w:sz w:val="32"/>
          <w:szCs w:val="32"/>
        </w:rPr>
        <w:t xml:space="preserve"> </w:t>
      </w:r>
      <w:r w:rsidR="00DE5CD5">
        <w:rPr>
          <w:sz w:val="32"/>
          <w:szCs w:val="32"/>
        </w:rPr>
        <w:t>………………………………………………</w:t>
      </w:r>
      <w:r w:rsidR="00C93118">
        <w:rPr>
          <w:sz w:val="32"/>
          <w:szCs w:val="32"/>
        </w:rPr>
        <w:t>4,5</w:t>
      </w:r>
    </w:p>
    <w:p w14:paraId="28E43B1F" w14:textId="44BF90BF" w:rsidR="00C632C0" w:rsidRDefault="002F6A4A" w:rsidP="00C632C0">
      <w:pPr>
        <w:pStyle w:val="ListParagraph"/>
        <w:numPr>
          <w:ilvl w:val="0"/>
          <w:numId w:val="2"/>
        </w:numPr>
        <w:spacing w:line="360" w:lineRule="auto"/>
        <w:rPr>
          <w:sz w:val="32"/>
          <w:szCs w:val="32"/>
        </w:rPr>
      </w:pPr>
      <w:r>
        <w:rPr>
          <w:sz w:val="32"/>
          <w:szCs w:val="32"/>
        </w:rPr>
        <w:t>Analytical and Critical Thinking</w:t>
      </w:r>
      <w:r w:rsidR="00C93118">
        <w:rPr>
          <w:sz w:val="32"/>
          <w:szCs w:val="32"/>
        </w:rPr>
        <w:t xml:space="preserve"> </w:t>
      </w:r>
      <w:r w:rsidR="00DE5CD5">
        <w:rPr>
          <w:sz w:val="32"/>
          <w:szCs w:val="32"/>
        </w:rPr>
        <w:t>……………………………….</w:t>
      </w:r>
      <w:r w:rsidR="00C93118">
        <w:rPr>
          <w:sz w:val="32"/>
          <w:szCs w:val="32"/>
        </w:rPr>
        <w:t>5,6</w:t>
      </w:r>
    </w:p>
    <w:p w14:paraId="5D35F2DE" w14:textId="7393B8C1" w:rsidR="0023192E" w:rsidRDefault="0023192E" w:rsidP="00C632C0">
      <w:pPr>
        <w:pStyle w:val="ListParagraph"/>
        <w:numPr>
          <w:ilvl w:val="0"/>
          <w:numId w:val="2"/>
        </w:numPr>
        <w:spacing w:line="360" w:lineRule="auto"/>
        <w:rPr>
          <w:sz w:val="32"/>
          <w:szCs w:val="32"/>
        </w:rPr>
      </w:pPr>
      <w:r>
        <w:rPr>
          <w:sz w:val="32"/>
          <w:szCs w:val="32"/>
        </w:rPr>
        <w:t>Presentation and Public Speaking Skills</w:t>
      </w:r>
      <w:r w:rsidR="00C93118">
        <w:rPr>
          <w:sz w:val="32"/>
          <w:szCs w:val="32"/>
        </w:rPr>
        <w:t xml:space="preserve"> </w:t>
      </w:r>
      <w:r w:rsidR="00DE5CD5">
        <w:rPr>
          <w:sz w:val="32"/>
          <w:szCs w:val="32"/>
        </w:rPr>
        <w:t>………………….…….</w:t>
      </w:r>
      <w:r w:rsidR="00C93118">
        <w:rPr>
          <w:sz w:val="32"/>
          <w:szCs w:val="32"/>
        </w:rPr>
        <w:t xml:space="preserve">6,7 </w:t>
      </w:r>
    </w:p>
    <w:p w14:paraId="18934EB9" w14:textId="0C6144FE" w:rsidR="0023192E" w:rsidRDefault="0023192E" w:rsidP="00C632C0">
      <w:pPr>
        <w:pStyle w:val="ListParagraph"/>
        <w:numPr>
          <w:ilvl w:val="0"/>
          <w:numId w:val="2"/>
        </w:numPr>
        <w:spacing w:line="360" w:lineRule="auto"/>
        <w:rPr>
          <w:sz w:val="32"/>
          <w:szCs w:val="32"/>
        </w:rPr>
      </w:pPr>
      <w:r>
        <w:rPr>
          <w:sz w:val="32"/>
          <w:szCs w:val="32"/>
        </w:rPr>
        <w:t>Conclusion</w:t>
      </w:r>
      <w:r w:rsidR="00C93118">
        <w:rPr>
          <w:sz w:val="32"/>
          <w:szCs w:val="32"/>
        </w:rPr>
        <w:t xml:space="preserve"> </w:t>
      </w:r>
      <w:r w:rsidR="00DE5CD5">
        <w:rPr>
          <w:sz w:val="32"/>
          <w:szCs w:val="32"/>
        </w:rPr>
        <w:t>……………………………………………………...</w:t>
      </w:r>
      <w:r w:rsidR="00C93118">
        <w:rPr>
          <w:sz w:val="32"/>
          <w:szCs w:val="32"/>
        </w:rPr>
        <w:t>7,8</w:t>
      </w:r>
    </w:p>
    <w:p w14:paraId="170F7233" w14:textId="1D168C75" w:rsidR="0023192E" w:rsidRPr="00C632C0" w:rsidRDefault="0023192E" w:rsidP="00C632C0">
      <w:pPr>
        <w:pStyle w:val="ListParagraph"/>
        <w:numPr>
          <w:ilvl w:val="0"/>
          <w:numId w:val="2"/>
        </w:numPr>
        <w:spacing w:line="360" w:lineRule="auto"/>
        <w:rPr>
          <w:sz w:val="32"/>
          <w:szCs w:val="32"/>
        </w:rPr>
      </w:pPr>
      <w:r>
        <w:rPr>
          <w:sz w:val="32"/>
          <w:szCs w:val="32"/>
        </w:rPr>
        <w:t>References</w:t>
      </w:r>
      <w:r w:rsidR="00F02266">
        <w:rPr>
          <w:sz w:val="32"/>
          <w:szCs w:val="32"/>
        </w:rPr>
        <w:t xml:space="preserve"> List</w:t>
      </w:r>
      <w:r w:rsidR="00C93118">
        <w:rPr>
          <w:sz w:val="32"/>
          <w:szCs w:val="32"/>
        </w:rPr>
        <w:t xml:space="preserve"> </w:t>
      </w:r>
      <w:r w:rsidR="00DE5CD5">
        <w:rPr>
          <w:sz w:val="32"/>
          <w:szCs w:val="32"/>
        </w:rPr>
        <w:t>……………………………………………………</w:t>
      </w:r>
      <w:r w:rsidR="00C93118">
        <w:rPr>
          <w:sz w:val="32"/>
          <w:szCs w:val="32"/>
        </w:rPr>
        <w:t>9</w:t>
      </w:r>
    </w:p>
    <w:p w14:paraId="01AA0ED7" w14:textId="71B4C7ED" w:rsidR="00C632C0" w:rsidRPr="00C632C0" w:rsidRDefault="00C632C0" w:rsidP="00C632C0">
      <w:pPr>
        <w:spacing w:line="360" w:lineRule="auto"/>
        <w:rPr>
          <w:sz w:val="44"/>
          <w:szCs w:val="44"/>
        </w:rPr>
      </w:pPr>
    </w:p>
    <w:p w14:paraId="3CC857FF" w14:textId="77777777" w:rsidR="00AD72FB" w:rsidRPr="00AD72FB" w:rsidRDefault="00AD72FB" w:rsidP="00AD72FB">
      <w:pPr>
        <w:spacing w:line="360" w:lineRule="auto"/>
        <w:jc w:val="both"/>
        <w:rPr>
          <w:sz w:val="44"/>
          <w:szCs w:val="44"/>
        </w:rPr>
      </w:pPr>
    </w:p>
    <w:p w14:paraId="7A34F41B" w14:textId="77777777" w:rsidR="00FA28DC" w:rsidRDefault="00FA28DC" w:rsidP="009116B4">
      <w:pPr>
        <w:spacing w:line="360" w:lineRule="auto"/>
        <w:jc w:val="center"/>
      </w:pPr>
    </w:p>
    <w:p w14:paraId="5C85A2F9" w14:textId="50D1CD96" w:rsidR="00FA28DC" w:rsidRDefault="00FA28DC" w:rsidP="009116B4">
      <w:pPr>
        <w:spacing w:line="360" w:lineRule="auto"/>
        <w:jc w:val="center"/>
      </w:pPr>
    </w:p>
    <w:p w14:paraId="1BC8DC05" w14:textId="03AD6E35" w:rsidR="00AD72FB" w:rsidRDefault="00AD72FB" w:rsidP="009116B4">
      <w:pPr>
        <w:spacing w:line="360" w:lineRule="auto"/>
        <w:jc w:val="center"/>
      </w:pPr>
    </w:p>
    <w:p w14:paraId="2F69982F" w14:textId="01000E02" w:rsidR="00AD72FB" w:rsidRDefault="00AD72FB" w:rsidP="009116B4">
      <w:pPr>
        <w:spacing w:line="360" w:lineRule="auto"/>
        <w:jc w:val="center"/>
      </w:pPr>
    </w:p>
    <w:p w14:paraId="7A26086A" w14:textId="201DB25D" w:rsidR="00AD72FB" w:rsidRDefault="00AD72FB" w:rsidP="009116B4">
      <w:pPr>
        <w:spacing w:line="360" w:lineRule="auto"/>
        <w:jc w:val="center"/>
      </w:pPr>
    </w:p>
    <w:p w14:paraId="2E504F5C" w14:textId="5A015164" w:rsidR="00AD72FB" w:rsidRDefault="00AD72FB" w:rsidP="009116B4">
      <w:pPr>
        <w:spacing w:line="360" w:lineRule="auto"/>
        <w:jc w:val="center"/>
      </w:pPr>
    </w:p>
    <w:p w14:paraId="26A01AEE" w14:textId="77777777" w:rsidR="005B394C" w:rsidRDefault="005B394C" w:rsidP="00C632C0">
      <w:pPr>
        <w:spacing w:line="360" w:lineRule="auto"/>
      </w:pPr>
    </w:p>
    <w:p w14:paraId="750F2FC9" w14:textId="57E92793" w:rsidR="00AD72FB" w:rsidRPr="00AD72FB" w:rsidRDefault="00AD72FB" w:rsidP="00C632C0">
      <w:pPr>
        <w:spacing w:line="360" w:lineRule="auto"/>
        <w:rPr>
          <w:b/>
          <w:bCs/>
        </w:rPr>
      </w:pPr>
      <w:r w:rsidRPr="00AD72FB">
        <w:rPr>
          <w:b/>
          <w:bCs/>
        </w:rPr>
        <w:lastRenderedPageBreak/>
        <w:t>Introduction</w:t>
      </w:r>
    </w:p>
    <w:p w14:paraId="01B295F9" w14:textId="390D68AB" w:rsidR="00A12F3E" w:rsidRDefault="00AD72FB" w:rsidP="00AD72FB">
      <w:pPr>
        <w:spacing w:line="360" w:lineRule="auto"/>
        <w:jc w:val="both"/>
      </w:pPr>
      <w:r>
        <w:t xml:space="preserve">         </w:t>
      </w:r>
      <w:r w:rsidR="00A5278B">
        <w:t xml:space="preserve">The module included important lessons that can enhance one's proficiency to work in any organization. Some of the critical topics covered include time management, employability skills, reflective writing, analytical and critical thinking, </w:t>
      </w:r>
      <w:r w:rsidR="003668A5">
        <w:t>and</w:t>
      </w:r>
      <w:r w:rsidR="00A5278B">
        <w:t xml:space="preserve"> presentation and public speaking. Reflecting on the</w:t>
      </w:r>
      <w:r w:rsidR="003668A5">
        <w:t>se</w:t>
      </w:r>
      <w:r w:rsidR="00A5278B">
        <w:t xml:space="preserve"> lessons </w:t>
      </w:r>
      <w:r w:rsidR="003668A5">
        <w:t>will</w:t>
      </w:r>
      <w:r w:rsidR="00A5278B">
        <w:t xml:space="preserve"> help establish </w:t>
      </w:r>
      <w:r w:rsidR="003668A5">
        <w:t xml:space="preserve">my </w:t>
      </w:r>
      <w:r w:rsidR="00A5278B">
        <w:t xml:space="preserve">confidence in the acquired knowledge and </w:t>
      </w:r>
      <w:r w:rsidR="003668A5">
        <w:t>talents</w:t>
      </w:r>
      <w:r w:rsidR="00A5278B">
        <w:t xml:space="preserve">. </w:t>
      </w:r>
      <w:r w:rsidR="00B34A0D">
        <w:t xml:space="preserve">Besides, it is important to examine and interpret </w:t>
      </w:r>
      <w:r w:rsidR="003668A5">
        <w:t>such</w:t>
      </w:r>
      <w:r w:rsidR="00B34A0D">
        <w:t xml:space="preserve"> experience</w:t>
      </w:r>
      <w:r w:rsidR="003668A5">
        <w:t>s</w:t>
      </w:r>
      <w:r w:rsidR="00B34A0D">
        <w:t xml:space="preserve"> to gain a new perspective on the lessons. </w:t>
      </w:r>
      <w:r w:rsidR="003668A5">
        <w:t>I will apply</w:t>
      </w:r>
      <w:r w:rsidR="00B34A0D">
        <w:t xml:space="preserve"> a combination of the Kolb and Gibbs reflection models to examine the key elements of the module.</w:t>
      </w:r>
    </w:p>
    <w:p w14:paraId="3B301AD1" w14:textId="77777777" w:rsidR="00490F2F" w:rsidRDefault="009243A7" w:rsidP="00AD72FB">
      <w:pPr>
        <w:spacing w:line="360" w:lineRule="auto"/>
        <w:jc w:val="both"/>
        <w:rPr>
          <w:b/>
        </w:rPr>
      </w:pPr>
      <w:r w:rsidRPr="00576E84">
        <w:rPr>
          <w:b/>
        </w:rPr>
        <w:t>Time Management and Employability Skills</w:t>
      </w:r>
    </w:p>
    <w:p w14:paraId="3F81A7F5" w14:textId="77777777" w:rsidR="005C3897" w:rsidRDefault="009243A7" w:rsidP="00AD72FB">
      <w:pPr>
        <w:spacing w:line="360" w:lineRule="auto"/>
        <w:jc w:val="both"/>
      </w:pPr>
      <w:r>
        <w:rPr>
          <w:b/>
        </w:rPr>
        <w:tab/>
      </w:r>
      <w:r w:rsidR="000337AC">
        <w:t>Time management is an essential skill in any organization</w:t>
      </w:r>
      <w:r w:rsidR="003668A5">
        <w:t xml:space="preserve"> or</w:t>
      </w:r>
      <w:r w:rsidR="000337AC">
        <w:t xml:space="preserve"> domain. It refers to the act of observing time and exercising </w:t>
      </w:r>
      <w:r w:rsidR="003668A5">
        <w:t>conscious</w:t>
      </w:r>
      <w:r w:rsidR="000337AC">
        <w:t xml:space="preserve"> control </w:t>
      </w:r>
      <w:r w:rsidR="003668A5">
        <w:t>over that</w:t>
      </w:r>
      <w:r w:rsidR="000337AC">
        <w:t xml:space="preserve"> spent on </w:t>
      </w:r>
      <w:proofErr w:type="gramStart"/>
      <w:r w:rsidR="000337AC">
        <w:t>particular activities</w:t>
      </w:r>
      <w:proofErr w:type="gramEnd"/>
      <w:r w:rsidR="007B17E3" w:rsidRPr="007B17E3">
        <w:rPr>
          <w:shd w:val="clear" w:color="auto" w:fill="FFFFFF"/>
        </w:rPr>
        <w:t xml:space="preserve"> </w:t>
      </w:r>
      <w:r w:rsidR="007B17E3">
        <w:rPr>
          <w:shd w:val="clear" w:color="auto" w:fill="FFFFFF"/>
        </w:rPr>
        <w:t>(</w:t>
      </w:r>
      <w:r w:rsidR="007B17E3" w:rsidRPr="00260909">
        <w:rPr>
          <w:shd w:val="clear" w:color="auto" w:fill="FFFFFF"/>
        </w:rPr>
        <w:t>Piete</w:t>
      </w:r>
      <w:r w:rsidR="007B17E3">
        <w:rPr>
          <w:shd w:val="clear" w:color="auto" w:fill="FFFFFF"/>
        </w:rPr>
        <w:t xml:space="preserve">rse, </w:t>
      </w:r>
      <w:proofErr w:type="spellStart"/>
      <w:r w:rsidR="007B17E3">
        <w:rPr>
          <w:shd w:val="clear" w:color="auto" w:fill="FFFFFF"/>
        </w:rPr>
        <w:t>Stiggelbout</w:t>
      </w:r>
      <w:proofErr w:type="spellEnd"/>
      <w:r w:rsidR="007B17E3">
        <w:rPr>
          <w:shd w:val="clear" w:color="auto" w:fill="FFFFFF"/>
        </w:rPr>
        <w:t xml:space="preserve"> &amp; </w:t>
      </w:r>
      <w:proofErr w:type="spellStart"/>
      <w:r w:rsidR="007B17E3">
        <w:rPr>
          <w:shd w:val="clear" w:color="auto" w:fill="FFFFFF"/>
        </w:rPr>
        <w:t>Montori</w:t>
      </w:r>
      <w:proofErr w:type="spellEnd"/>
      <w:r w:rsidR="007B17E3">
        <w:rPr>
          <w:shd w:val="clear" w:color="auto" w:fill="FFFFFF"/>
        </w:rPr>
        <w:t xml:space="preserve"> 2019)</w:t>
      </w:r>
      <w:r w:rsidR="000337AC">
        <w:t xml:space="preserve">. The goal of </w:t>
      </w:r>
      <w:r w:rsidR="003668A5">
        <w:t>this endeavor</w:t>
      </w:r>
      <w:r w:rsidR="000337AC">
        <w:t xml:space="preserve"> is to enhance </w:t>
      </w:r>
      <w:r w:rsidR="003668A5">
        <w:t xml:space="preserve">an individual’s </w:t>
      </w:r>
      <w:r w:rsidR="000337AC">
        <w:t xml:space="preserve">productivity and efficiency. </w:t>
      </w:r>
      <w:r w:rsidR="00C25C26">
        <w:t xml:space="preserve">I was somewhat conversant with the general concept of time management at the beginning of the module. However, the </w:t>
      </w:r>
      <w:r w:rsidR="00D65692">
        <w:t>course materials</w:t>
      </w:r>
      <w:r w:rsidR="00C25C26">
        <w:t xml:space="preserve"> introduced an in-depth understanding of some important elements </w:t>
      </w:r>
      <w:r w:rsidR="00D65692">
        <w:t xml:space="preserve">pertaining to this notion </w:t>
      </w:r>
      <w:r w:rsidR="00C25C26">
        <w:t>that I had no</w:t>
      </w:r>
      <w:r w:rsidR="00D65692">
        <w:t>t known earlier</w:t>
      </w:r>
      <w:r w:rsidR="00C25C26">
        <w:t xml:space="preserve">. The new aspects that emerged during the lesson include prioritizing, goal setting, delegation, and multitasking. While I was familiar with the definitions of the terms, I had little understanding of how these </w:t>
      </w:r>
      <w:r w:rsidR="00D65692">
        <w:t>factors</w:t>
      </w:r>
      <w:r w:rsidR="00C25C26">
        <w:t xml:space="preserve"> worked together to facilitate efficient time management. </w:t>
      </w:r>
      <w:r w:rsidR="002563F8">
        <w:t>T</w:t>
      </w:r>
      <w:r w:rsidR="00D65692">
        <w:t>his</w:t>
      </w:r>
      <w:r w:rsidR="002563F8">
        <w:t xml:space="preserve"> skill should be nurtured </w:t>
      </w:r>
      <w:r w:rsidR="00D65692">
        <w:t>and</w:t>
      </w:r>
      <w:r w:rsidR="002563F8">
        <w:t xml:space="preserve"> incorporated into one's way of life</w:t>
      </w:r>
      <w:r w:rsidR="00D65692">
        <w:t xml:space="preserve"> for a successful professional career</w:t>
      </w:r>
      <w:r w:rsidR="002563F8">
        <w:t xml:space="preserve">. I realized that </w:t>
      </w:r>
      <w:r w:rsidR="00D65692">
        <w:t>I did not manage my time eff</w:t>
      </w:r>
      <w:r w:rsidR="0081123C">
        <w:t>ectively</w:t>
      </w:r>
      <w:r w:rsidR="00D65692">
        <w:t>, which</w:t>
      </w:r>
      <w:r w:rsidR="002563F8">
        <w:t xml:space="preserve"> was the reason I faced challenges </w:t>
      </w:r>
      <w:r w:rsidR="00D65692">
        <w:t>when</w:t>
      </w:r>
      <w:r w:rsidR="002563F8">
        <w:t xml:space="preserve"> completing </w:t>
      </w:r>
      <w:r w:rsidR="00D65692">
        <w:t>assignments</w:t>
      </w:r>
      <w:r w:rsidR="002563F8">
        <w:t xml:space="preserve"> as expected</w:t>
      </w:r>
      <w:r w:rsidR="00D65692">
        <w:t xml:space="preserve"> and within deadlines</w:t>
      </w:r>
      <w:r w:rsidR="002563F8">
        <w:t>.</w:t>
      </w:r>
      <w:r w:rsidR="00980F27">
        <w:t xml:space="preserve"> Th</w:t>
      </w:r>
      <w:r w:rsidR="00D65692">
        <w:t>is section of the module</w:t>
      </w:r>
      <w:r w:rsidR="00980F27">
        <w:t xml:space="preserve"> allowed me to learn how to prioritize and delegate tasks when working with others. Moreover, I appreciate the aspect of goal setting </w:t>
      </w:r>
      <w:r w:rsidR="00D65692">
        <w:t>the most</w:t>
      </w:r>
      <w:r w:rsidR="00980F27">
        <w:t xml:space="preserve"> as it is one of the main pillars of time management. I believe that the module has </w:t>
      </w:r>
      <w:r>
        <w:t>s</w:t>
      </w:r>
      <w:r w:rsidR="00980F27">
        <w:t>ha</w:t>
      </w:r>
      <w:r>
        <w:t>r</w:t>
      </w:r>
      <w:r w:rsidR="00980F27">
        <w:t xml:space="preserve">pened my perspective of </w:t>
      </w:r>
      <w:r w:rsidR="00D65692">
        <w:t>this vital skill</w:t>
      </w:r>
      <w:r w:rsidR="00980F27">
        <w:t xml:space="preserve"> and </w:t>
      </w:r>
      <w:r w:rsidR="00D65692">
        <w:t xml:space="preserve">taught me </w:t>
      </w:r>
      <w:r w:rsidR="00980F27">
        <w:t xml:space="preserve">the significance of nurturing </w:t>
      </w:r>
      <w:r w:rsidR="00D65692">
        <w:t>it</w:t>
      </w:r>
      <w:r w:rsidR="00980F27">
        <w:t xml:space="preserve">. </w:t>
      </w:r>
    </w:p>
    <w:p w14:paraId="6C153F4A" w14:textId="77777777" w:rsidR="00576E84" w:rsidRPr="000337AC" w:rsidRDefault="009243A7" w:rsidP="00AD72FB">
      <w:pPr>
        <w:spacing w:line="360" w:lineRule="auto"/>
        <w:jc w:val="both"/>
      </w:pPr>
      <w:r>
        <w:tab/>
      </w:r>
      <w:r w:rsidR="007F0819">
        <w:t xml:space="preserve">Additionally, the module covered the topic of employability skills </w:t>
      </w:r>
      <w:r w:rsidR="002F12DF">
        <w:t>comprehensively</w:t>
      </w:r>
      <w:r w:rsidR="007F0819">
        <w:t>.</w:t>
      </w:r>
      <w:r w:rsidR="002F12DF">
        <w:t xml:space="preserve"> </w:t>
      </w:r>
      <w:r w:rsidR="00760C60">
        <w:t xml:space="preserve">Numerous people in the job market have </w:t>
      </w:r>
      <w:r w:rsidR="0062202F">
        <w:t xml:space="preserve">the required </w:t>
      </w:r>
      <w:r w:rsidR="00760C60">
        <w:t>academic qualifications to work in certain fields but lack essential employability skills</w:t>
      </w:r>
      <w:r w:rsidR="0062202F">
        <w:t>, which might hinder their progress in their profession if not rectified</w:t>
      </w:r>
      <w:r w:rsidR="00760C60">
        <w:t>. Th</w:t>
      </w:r>
      <w:r w:rsidR="00917BC0">
        <w:t>is part of the module has</w:t>
      </w:r>
      <w:r w:rsidR="00760C60">
        <w:t xml:space="preserve"> </w:t>
      </w:r>
      <w:r w:rsidR="00917BC0">
        <w:t>examined</w:t>
      </w:r>
      <w:r w:rsidR="00760C60">
        <w:t xml:space="preserve"> some vital skills</w:t>
      </w:r>
      <w:r w:rsidR="00917BC0">
        <w:t>,</w:t>
      </w:r>
      <w:r w:rsidR="00760C60">
        <w:t xml:space="preserve"> such as </w:t>
      </w:r>
      <w:r w:rsidR="00760C60">
        <w:lastRenderedPageBreak/>
        <w:t>problem-solving, adaptability, communication, resource management, and collaboration</w:t>
      </w:r>
      <w:r w:rsidR="00917BC0">
        <w:t>, and shown</w:t>
      </w:r>
      <w:r w:rsidR="00760C60">
        <w:t xml:space="preserve"> me </w:t>
      </w:r>
      <w:r w:rsidR="00917BC0">
        <w:t>their relevance in the workplace</w:t>
      </w:r>
      <w:r w:rsidR="00760C60">
        <w:t xml:space="preserve">. Organizations seek individuals who exhibit </w:t>
      </w:r>
      <w:r w:rsidR="00917BC0">
        <w:t>abilities</w:t>
      </w:r>
      <w:r w:rsidR="00760C60">
        <w:t xml:space="preserve"> that enhance productivity and efficiency</w:t>
      </w:r>
      <w:r w:rsidR="007B17E3">
        <w:t xml:space="preserve"> </w:t>
      </w:r>
      <w:r w:rsidR="007B17E3">
        <w:rPr>
          <w:shd w:val="clear" w:color="auto" w:fill="FFFFFF"/>
        </w:rPr>
        <w:t>(</w:t>
      </w:r>
      <w:r w:rsidR="007B17E3" w:rsidRPr="00260909">
        <w:rPr>
          <w:shd w:val="clear" w:color="auto" w:fill="FFFFFF"/>
        </w:rPr>
        <w:t>Piete</w:t>
      </w:r>
      <w:r w:rsidR="007B17E3">
        <w:rPr>
          <w:shd w:val="clear" w:color="auto" w:fill="FFFFFF"/>
        </w:rPr>
        <w:t>rse et al. 2019)</w:t>
      </w:r>
      <w:r w:rsidR="00760C60">
        <w:t xml:space="preserve">. I concur with the lesson on the significance of communication and collaboration in </w:t>
      </w:r>
      <w:r w:rsidR="00917BC0">
        <w:t>the work environment</w:t>
      </w:r>
      <w:r w:rsidR="00760C60">
        <w:t xml:space="preserve">. </w:t>
      </w:r>
      <w:r w:rsidR="00917BC0">
        <w:t>Such capabilities</w:t>
      </w:r>
      <w:r w:rsidR="00760C60">
        <w:t xml:space="preserve"> are necessary for teamwork, which is critical for success. </w:t>
      </w:r>
      <w:r w:rsidR="00252FFA">
        <w:t xml:space="preserve">I felt that the topic was </w:t>
      </w:r>
      <w:r w:rsidR="00917BC0">
        <w:t>appropriate</w:t>
      </w:r>
      <w:r w:rsidR="00252FFA">
        <w:t xml:space="preserve"> since employment is the </w:t>
      </w:r>
      <w:proofErr w:type="gramStart"/>
      <w:r w:rsidR="00252FFA">
        <w:t>ultimate goal</w:t>
      </w:r>
      <w:proofErr w:type="gramEnd"/>
      <w:r w:rsidR="00252FFA">
        <w:t xml:space="preserve"> for m</w:t>
      </w:r>
      <w:r w:rsidR="00917BC0">
        <w:t>ost students</w:t>
      </w:r>
      <w:r w:rsidR="00252FFA">
        <w:t xml:space="preserve">. The </w:t>
      </w:r>
      <w:r w:rsidR="00917BC0">
        <w:t>module</w:t>
      </w:r>
      <w:r w:rsidR="00252FFA">
        <w:t xml:space="preserve"> also helped me understand why many people fac</w:t>
      </w:r>
      <w:r w:rsidR="00917BC0">
        <w:t>e</w:t>
      </w:r>
      <w:r w:rsidR="00252FFA">
        <w:t xml:space="preserve"> difficulties </w:t>
      </w:r>
      <w:r w:rsidR="00917BC0">
        <w:t>in retaining</w:t>
      </w:r>
      <w:r w:rsidR="00252FFA">
        <w:t xml:space="preserve"> their jobs. </w:t>
      </w:r>
      <w:r w:rsidR="00507560">
        <w:t xml:space="preserve">Further, </w:t>
      </w:r>
      <w:r w:rsidR="00917BC0">
        <w:t>it enabled</w:t>
      </w:r>
      <w:r w:rsidR="00507560">
        <w:t xml:space="preserve"> me </w:t>
      </w:r>
      <w:r w:rsidR="00917BC0">
        <w:t>to realize</w:t>
      </w:r>
      <w:r w:rsidR="00507560">
        <w:t xml:space="preserve"> the importance of self-evaluation to determine </w:t>
      </w:r>
      <w:r w:rsidR="00917BC0">
        <w:t>which skills I</w:t>
      </w:r>
      <w:r w:rsidR="00507560">
        <w:t xml:space="preserve"> lack</w:t>
      </w:r>
      <w:r w:rsidR="00187FA1">
        <w:t xml:space="preserve"> and </w:t>
      </w:r>
      <w:r w:rsidR="00917BC0">
        <w:t xml:space="preserve">to </w:t>
      </w:r>
      <w:r w:rsidR="00187FA1">
        <w:t xml:space="preserve">strategize on how to </w:t>
      </w:r>
      <w:r w:rsidR="00917BC0">
        <w:t>acquire them</w:t>
      </w:r>
      <w:r w:rsidR="00187FA1">
        <w:t>.</w:t>
      </w:r>
      <w:r w:rsidR="00221A5F">
        <w:t xml:space="preserve"> </w:t>
      </w:r>
      <w:r w:rsidR="00917BC0">
        <w:t>Moreover, although i</w:t>
      </w:r>
      <w:r w:rsidR="00221A5F">
        <w:t xml:space="preserve">t is </w:t>
      </w:r>
      <w:r w:rsidR="00917BC0">
        <w:t>good</w:t>
      </w:r>
      <w:r w:rsidR="00221A5F">
        <w:t xml:space="preserve"> to identify my current employability skills and work on enhancing them</w:t>
      </w:r>
      <w:r w:rsidR="00917BC0">
        <w:t xml:space="preserve">, </w:t>
      </w:r>
      <w:r w:rsidR="00221A5F">
        <w:t xml:space="preserve">it is </w:t>
      </w:r>
      <w:r w:rsidR="00917BC0">
        <w:t xml:space="preserve">also </w:t>
      </w:r>
      <w:r w:rsidR="00221A5F">
        <w:t xml:space="preserve">critical to learn new </w:t>
      </w:r>
      <w:r w:rsidR="00917BC0">
        <w:t>ones</w:t>
      </w:r>
      <w:r w:rsidR="00221A5F">
        <w:t xml:space="preserve"> to improve my competitiveness in the job market. </w:t>
      </w:r>
      <w:r w:rsidR="00290BC5">
        <w:t xml:space="preserve">Therefore, the contribution of the module to promoting </w:t>
      </w:r>
      <w:r w:rsidR="00917BC0">
        <w:t xml:space="preserve">my </w:t>
      </w:r>
      <w:r w:rsidR="00290BC5">
        <w:t>employability skills cannot be overlooked.</w:t>
      </w:r>
    </w:p>
    <w:p w14:paraId="0629D932" w14:textId="77777777" w:rsidR="001873B6" w:rsidRDefault="009243A7" w:rsidP="00AD72FB">
      <w:pPr>
        <w:spacing w:line="360" w:lineRule="auto"/>
        <w:jc w:val="both"/>
        <w:rPr>
          <w:b/>
        </w:rPr>
      </w:pPr>
      <w:r w:rsidRPr="0008213E">
        <w:rPr>
          <w:b/>
        </w:rPr>
        <w:t>Reflective Writing</w:t>
      </w:r>
    </w:p>
    <w:p w14:paraId="0E7E0871" w14:textId="77777777" w:rsidR="00AA0F03" w:rsidRDefault="009243A7" w:rsidP="00AD72FB">
      <w:pPr>
        <w:spacing w:line="360" w:lineRule="auto"/>
        <w:jc w:val="both"/>
      </w:pPr>
      <w:r>
        <w:rPr>
          <w:b/>
        </w:rPr>
        <w:tab/>
      </w:r>
      <w:r w:rsidR="006E6282">
        <w:t xml:space="preserve">Reflective writing was also an integral part of the module. The </w:t>
      </w:r>
      <w:r w:rsidR="000324B7">
        <w:t>concept</w:t>
      </w:r>
      <w:r w:rsidR="006E6282">
        <w:t xml:space="preserve"> </w:t>
      </w:r>
      <w:r w:rsidR="000324B7">
        <w:t xml:space="preserve">is </w:t>
      </w:r>
      <w:r w:rsidR="006E6282">
        <w:t xml:space="preserve">focused on the significance of learning from a </w:t>
      </w:r>
      <w:proofErr w:type="gramStart"/>
      <w:r w:rsidR="006E6282">
        <w:t>particular practical</w:t>
      </w:r>
      <w:proofErr w:type="gramEnd"/>
      <w:r w:rsidR="006E6282">
        <w:t xml:space="preserve"> experience</w:t>
      </w:r>
      <w:r w:rsidR="00E4420A" w:rsidRPr="00E4420A">
        <w:rPr>
          <w:shd w:val="clear" w:color="auto" w:fill="FFFFFF"/>
        </w:rPr>
        <w:t xml:space="preserve"> </w:t>
      </w:r>
      <w:r w:rsidR="000324B7">
        <w:rPr>
          <w:shd w:val="clear" w:color="auto" w:fill="FFFFFF"/>
        </w:rPr>
        <w:t xml:space="preserve">by analyzing it thoroughly </w:t>
      </w:r>
      <w:r w:rsidR="00E4420A">
        <w:rPr>
          <w:shd w:val="clear" w:color="auto" w:fill="FFFFFF"/>
        </w:rPr>
        <w:t xml:space="preserve">(Shum, </w:t>
      </w:r>
      <w:proofErr w:type="spellStart"/>
      <w:r w:rsidR="00E4420A">
        <w:rPr>
          <w:shd w:val="clear" w:color="auto" w:fill="FFFFFF"/>
        </w:rPr>
        <w:t>Sándor</w:t>
      </w:r>
      <w:proofErr w:type="spellEnd"/>
      <w:r w:rsidR="00E4420A">
        <w:rPr>
          <w:shd w:val="clear" w:color="auto" w:fill="FFFFFF"/>
        </w:rPr>
        <w:t>, Goldsmith, Bass &amp; McWilliams 2017)</w:t>
      </w:r>
      <w:r w:rsidR="006E6282">
        <w:t xml:space="preserve">. People go through different </w:t>
      </w:r>
      <w:r w:rsidR="000324B7">
        <w:t>circumstances, either positive or negative,</w:t>
      </w:r>
      <w:r w:rsidR="006E6282">
        <w:t xml:space="preserve"> at distinct points </w:t>
      </w:r>
      <w:r w:rsidR="000324B7">
        <w:t>in</w:t>
      </w:r>
      <w:r w:rsidR="006E6282">
        <w:t xml:space="preserve"> their lives. However, the</w:t>
      </w:r>
      <w:r w:rsidR="000324B7">
        <w:t>se</w:t>
      </w:r>
      <w:r w:rsidR="006E6282">
        <w:t xml:space="preserve"> events will be less meaningful if individuals </w:t>
      </w:r>
      <w:r w:rsidR="000324B7">
        <w:t>do not</w:t>
      </w:r>
      <w:r w:rsidR="006E6282">
        <w:t xml:space="preserve"> reflect </w:t>
      </w:r>
      <w:r w:rsidR="000324B7">
        <w:t xml:space="preserve">on them </w:t>
      </w:r>
      <w:r w:rsidR="006E6282">
        <w:t>and learn from the</w:t>
      </w:r>
      <w:r w:rsidR="000324B7">
        <w:t>m</w:t>
      </w:r>
      <w:r w:rsidR="006E6282">
        <w:t>. At the beginning of th</w:t>
      </w:r>
      <w:r w:rsidR="000324B7">
        <w:t>is part of the module</w:t>
      </w:r>
      <w:r w:rsidR="006E6282">
        <w:t xml:space="preserve">, I </w:t>
      </w:r>
      <w:r w:rsidR="000324B7">
        <w:t>did not understand the value</w:t>
      </w:r>
      <w:r w:rsidR="006E6282">
        <w:t xml:space="preserve"> of reflection. Indeed, I harbored the idea that people learn from experience</w:t>
      </w:r>
      <w:r w:rsidR="000324B7">
        <w:t>, but did not realize that they learn more if they ponder on these occurrences instead of just accepting them passively</w:t>
      </w:r>
      <w:r w:rsidR="006E6282">
        <w:t>. The topic of reflective writing helped me learn to connect theory and experience to practical application. Reflective learning is a comprehensive and efficient process</w:t>
      </w:r>
      <w:r w:rsidR="000324B7">
        <w:t xml:space="preserve"> that culminates in significant knowledge gain</w:t>
      </w:r>
      <w:r w:rsidR="006E6282">
        <w:t>. The insights that are created from reflection are more applicable in real life as opposed to theoretical concepts</w:t>
      </w:r>
      <w:r w:rsidR="00E4420A">
        <w:t xml:space="preserve"> </w:t>
      </w:r>
      <w:r w:rsidR="00E4420A">
        <w:rPr>
          <w:shd w:val="clear" w:color="auto" w:fill="FFFFFF"/>
        </w:rPr>
        <w:t>(Shum et al. 2017)</w:t>
      </w:r>
      <w:r w:rsidR="006E6282">
        <w:t>.</w:t>
      </w:r>
      <w:r w:rsidR="00DD3347">
        <w:t xml:space="preserve"> The practice of creating writing allows an individual to inscribe his or her thoughts about a particular activity</w:t>
      </w:r>
      <w:r w:rsidR="000324B7">
        <w:t>, which enables him or her to</w:t>
      </w:r>
      <w:r w:rsidR="00DD3347">
        <w:t xml:space="preserve"> make sense of what </w:t>
      </w:r>
      <w:r w:rsidR="000324B7">
        <w:t>he or she was</w:t>
      </w:r>
      <w:r w:rsidR="00DD3347">
        <w:t xml:space="preserve"> supposed to do, </w:t>
      </w:r>
      <w:r w:rsidR="000324B7">
        <w:t>how</w:t>
      </w:r>
      <w:r w:rsidR="00DD3347">
        <w:t xml:space="preserve"> </w:t>
      </w:r>
      <w:r w:rsidR="000324B7">
        <w:t>goals were</w:t>
      </w:r>
      <w:r w:rsidR="00DD3347">
        <w:t xml:space="preserve"> achieved or </w:t>
      </w:r>
      <w:r w:rsidR="000324B7">
        <w:t>not</w:t>
      </w:r>
      <w:r w:rsidR="00DD3347">
        <w:t>, and perhaps what could be improved next time.</w:t>
      </w:r>
      <w:r>
        <w:t xml:space="preserve"> The topic enhanced my understanding of reflecti</w:t>
      </w:r>
      <w:r w:rsidR="000324B7">
        <w:t>on</w:t>
      </w:r>
      <w:r>
        <w:t xml:space="preserve"> and its potential for enhancing efficiency.</w:t>
      </w:r>
    </w:p>
    <w:p w14:paraId="14169026" w14:textId="77777777" w:rsidR="004A774F" w:rsidRDefault="009243A7" w:rsidP="00AD72FB">
      <w:pPr>
        <w:spacing w:line="360" w:lineRule="auto"/>
        <w:jc w:val="both"/>
      </w:pPr>
      <w:r>
        <w:lastRenderedPageBreak/>
        <w:tab/>
      </w:r>
      <w:r w:rsidR="00064007">
        <w:t xml:space="preserve">Reflective writing is applicable in a wide range of fields. Initially, I assumed that the concept only functional in the academic realm. Nevertheless, the module shows how </w:t>
      </w:r>
      <w:r w:rsidR="002A4928">
        <w:t>its</w:t>
      </w:r>
      <w:r w:rsidR="00064007">
        <w:t xml:space="preserve"> principles </w:t>
      </w:r>
      <w:r w:rsidR="002A4928">
        <w:t>can</w:t>
      </w:r>
      <w:r w:rsidR="00064007">
        <w:t xml:space="preserve"> be applied in </w:t>
      </w:r>
      <w:r w:rsidR="002A4928">
        <w:t xml:space="preserve">the </w:t>
      </w:r>
      <w:r w:rsidR="00064007">
        <w:t xml:space="preserve">professional </w:t>
      </w:r>
      <w:r w:rsidR="002A4928">
        <w:t>domain</w:t>
      </w:r>
      <w:r w:rsidR="00064007">
        <w:t>.</w:t>
      </w:r>
      <w:r w:rsidR="00EF2941">
        <w:t xml:space="preserve"> To be smart and efficient, it is necessary to consider keeping a personal journal. I understand that one can keep a record of his or her daily experiences, whether positive or negative. Afterward, it is critical to reflect on the significant lessons that could be learned from the</w:t>
      </w:r>
      <w:r w:rsidR="002A4928">
        <w:t>se events</w:t>
      </w:r>
      <w:r w:rsidR="00EF2941">
        <w:t xml:space="preserve">. The primary goal of the process is to build on the positives as well as identify and work on improving the negatives. </w:t>
      </w:r>
      <w:r w:rsidR="002A44D3">
        <w:t xml:space="preserve">Besides, I agree that reflection is essential as it helps individuals </w:t>
      </w:r>
      <w:r w:rsidR="00580CC5">
        <w:t>critically evaluate their assumptions</w:t>
      </w:r>
      <w:r w:rsidR="002A44D3">
        <w:t xml:space="preserve"> and </w:t>
      </w:r>
      <w:r w:rsidR="00580CC5">
        <w:t>resolve</w:t>
      </w:r>
      <w:r w:rsidR="002A44D3">
        <w:t xml:space="preserve"> any uncertainties. Reflective writing involves the skills of constructing text so that </w:t>
      </w:r>
      <w:r w:rsidR="008C6DD0">
        <w:t>it</w:t>
      </w:r>
      <w:r w:rsidR="002A44D3">
        <w:t xml:space="preserve"> can make sense.</w:t>
      </w:r>
      <w:r w:rsidR="008C6DD0">
        <w:t xml:space="preserve"> Th</w:t>
      </w:r>
      <w:r w:rsidR="00580CC5">
        <w:t xml:space="preserve">e approach enables </w:t>
      </w:r>
      <w:r w:rsidR="008C6DD0">
        <w:t xml:space="preserve">one </w:t>
      </w:r>
      <w:r w:rsidR="00580CC5">
        <w:t>to</w:t>
      </w:r>
      <w:r w:rsidR="008C6DD0">
        <w:t xml:space="preserve"> assess </w:t>
      </w:r>
      <w:r w:rsidR="00580CC5">
        <w:t>one’s personal</w:t>
      </w:r>
      <w:r w:rsidR="008C6DD0">
        <w:t xml:space="preserve"> growth and </w:t>
      </w:r>
      <w:r w:rsidR="00580CC5">
        <w:t xml:space="preserve">assists in one’s </w:t>
      </w:r>
      <w:r w:rsidR="008C6DD0">
        <w:t>decision-making process</w:t>
      </w:r>
      <w:r w:rsidR="00580CC5">
        <w:t>es</w:t>
      </w:r>
      <w:r w:rsidR="008C6DD0">
        <w:t xml:space="preserve">. </w:t>
      </w:r>
      <w:r w:rsidR="00580CC5">
        <w:t>It</w:t>
      </w:r>
      <w:r w:rsidR="00C57CDE">
        <w:t xml:space="preserve"> also </w:t>
      </w:r>
      <w:r w:rsidR="00580CC5">
        <w:t xml:space="preserve">offers </w:t>
      </w:r>
      <w:r w:rsidR="00C57CDE">
        <w:t xml:space="preserve">a source of reference </w:t>
      </w:r>
      <w:r w:rsidR="00580CC5">
        <w:t>for</w:t>
      </w:r>
      <w:r w:rsidR="00C57CDE">
        <w:t xml:space="preserve"> the future.</w:t>
      </w:r>
      <w:r w:rsidR="008C6DD0">
        <w:t xml:space="preserve"> Therefore, I f</w:t>
      </w:r>
      <w:r w:rsidR="00580CC5">
        <w:t>ound</w:t>
      </w:r>
      <w:r w:rsidR="008C6DD0">
        <w:t xml:space="preserve"> the module greatly informative, with </w:t>
      </w:r>
      <w:r w:rsidR="00580CC5">
        <w:t>the</w:t>
      </w:r>
      <w:r w:rsidR="008C6DD0">
        <w:t xml:space="preserve"> capacity to enhance </w:t>
      </w:r>
      <w:r w:rsidR="00580CC5">
        <w:t xml:space="preserve">learners’ </w:t>
      </w:r>
      <w:r w:rsidR="008C6DD0">
        <w:t>knowledge and skills in reflective writing.</w:t>
      </w:r>
    </w:p>
    <w:p w14:paraId="40A4C504" w14:textId="77777777" w:rsidR="001873B6" w:rsidRDefault="009243A7" w:rsidP="00AD72FB">
      <w:pPr>
        <w:spacing w:line="360" w:lineRule="auto"/>
        <w:jc w:val="both"/>
        <w:rPr>
          <w:b/>
        </w:rPr>
      </w:pPr>
      <w:r w:rsidRPr="008C6DD0">
        <w:rPr>
          <w:b/>
        </w:rPr>
        <w:t>Analytical and Critical Thinking</w:t>
      </w:r>
    </w:p>
    <w:p w14:paraId="0C2701AC" w14:textId="77777777" w:rsidR="0032316E" w:rsidRDefault="009243A7" w:rsidP="00AD72FB">
      <w:pPr>
        <w:spacing w:line="360" w:lineRule="auto"/>
        <w:jc w:val="both"/>
      </w:pPr>
      <w:r>
        <w:rPr>
          <w:b/>
        </w:rPr>
        <w:tab/>
      </w:r>
      <w:r w:rsidR="00C47C26">
        <w:t xml:space="preserve">The module also included a topic on analytical and critical thinking. The former involves breaking down intricate data into smaller </w:t>
      </w:r>
      <w:r w:rsidR="00287839">
        <w:t>components</w:t>
      </w:r>
      <w:r w:rsidR="00C47C26">
        <w:t xml:space="preserve"> that are easily understandable, while the latter defines considering outside facts when evaluating information</w:t>
      </w:r>
      <w:r w:rsidR="005376F6" w:rsidRPr="005376F6">
        <w:rPr>
          <w:shd w:val="clear" w:color="auto" w:fill="FFFFFF"/>
        </w:rPr>
        <w:t xml:space="preserve"> </w:t>
      </w:r>
      <w:r w:rsidR="005376F6">
        <w:rPr>
          <w:shd w:val="clear" w:color="auto" w:fill="FFFFFF"/>
        </w:rPr>
        <w:t>(Cottrell 2017)</w:t>
      </w:r>
      <w:r w:rsidR="00C47C26">
        <w:t xml:space="preserve">. </w:t>
      </w:r>
      <w:r w:rsidR="00ED665A">
        <w:t>People often interchange the use of analytical and critical thinking. The lessons on th</w:t>
      </w:r>
      <w:r w:rsidR="00287839">
        <w:t>is</w:t>
      </w:r>
      <w:r w:rsidR="00ED665A">
        <w:t xml:space="preserve"> topic gave me a better </w:t>
      </w:r>
      <w:r w:rsidR="00287839">
        <w:t>comprehension</w:t>
      </w:r>
      <w:r w:rsidR="00ED665A">
        <w:t xml:space="preserve"> of the terms and their applicability in solving </w:t>
      </w:r>
      <w:r w:rsidR="009C214C">
        <w:t>dilemmas</w:t>
      </w:r>
      <w:r w:rsidR="00ED665A">
        <w:t xml:space="preserve"> that emerge in </w:t>
      </w:r>
      <w:r w:rsidR="00287839">
        <w:t xml:space="preserve">one’s </w:t>
      </w:r>
      <w:r w:rsidR="002E425A">
        <w:t>daily</w:t>
      </w:r>
      <w:r w:rsidR="00ED665A">
        <w:t xml:space="preserve"> activities.</w:t>
      </w:r>
      <w:r w:rsidR="002E425A">
        <w:t xml:space="preserve"> Evaluating a problem and reaching a viable solution demands </w:t>
      </w:r>
      <w:r w:rsidR="009C214C">
        <w:t xml:space="preserve">key </w:t>
      </w:r>
      <w:r w:rsidR="002E425A">
        <w:t>skills</w:t>
      </w:r>
      <w:r w:rsidR="009C214C">
        <w:t>,</w:t>
      </w:r>
      <w:r w:rsidR="002E425A">
        <w:t xml:space="preserve"> such as attention to detail, researching</w:t>
      </w:r>
      <w:r w:rsidR="009C214C">
        <w:t xml:space="preserve"> effectively</w:t>
      </w:r>
      <w:r w:rsidR="002E425A">
        <w:t xml:space="preserve">, critical thinking, and decision making. I </w:t>
      </w:r>
      <w:r w:rsidR="009C214C">
        <w:t>have realized</w:t>
      </w:r>
      <w:r w:rsidR="002E425A">
        <w:t xml:space="preserve"> that the primary goal of </w:t>
      </w:r>
      <w:r w:rsidR="00D06871">
        <w:t xml:space="preserve">analytical and critical thinking is to uphold an objective position. </w:t>
      </w:r>
      <w:r w:rsidR="002D657D">
        <w:t xml:space="preserve">When one thinks critically, </w:t>
      </w:r>
      <w:r w:rsidR="009C214C">
        <w:t>one</w:t>
      </w:r>
      <w:r w:rsidR="002D657D">
        <w:t xml:space="preserve"> weighs all sides of an argument and assess</w:t>
      </w:r>
      <w:r w:rsidR="009C214C">
        <w:t>es</w:t>
      </w:r>
      <w:r w:rsidR="002D657D">
        <w:t xml:space="preserve"> its strengths and weaknesses. Previously, most of my perspectives and decisions were driven by my opinions on </w:t>
      </w:r>
      <w:r w:rsidR="00CB17EA">
        <w:t xml:space="preserve">any </w:t>
      </w:r>
      <w:r w:rsidR="002D657D">
        <w:t xml:space="preserve">issue. Thus, </w:t>
      </w:r>
      <w:r w:rsidR="009C214C">
        <w:t>my</w:t>
      </w:r>
      <w:r w:rsidR="002D657D">
        <w:t xml:space="preserve"> views</w:t>
      </w:r>
      <w:r w:rsidR="00CB17EA">
        <w:t>,</w:t>
      </w:r>
      <w:r w:rsidR="002D657D">
        <w:t xml:space="preserve"> and eventually </w:t>
      </w:r>
      <w:r w:rsidR="009C214C">
        <w:t>my assumptions,</w:t>
      </w:r>
      <w:r w:rsidR="002D657D">
        <w:t xml:space="preserve"> were bia</w:t>
      </w:r>
      <w:r w:rsidR="00A16618">
        <w:t xml:space="preserve">sed </w:t>
      </w:r>
      <w:r w:rsidR="009C214C">
        <w:t>because</w:t>
      </w:r>
      <w:r w:rsidR="00A16618">
        <w:t xml:space="preserve"> they did not </w:t>
      </w:r>
      <w:r w:rsidR="009C214C">
        <w:t xml:space="preserve">emerge </w:t>
      </w:r>
      <w:proofErr w:type="gramStart"/>
      <w:r w:rsidR="009C214C">
        <w:t>subsequent to</w:t>
      </w:r>
      <w:proofErr w:type="gramEnd"/>
      <w:r w:rsidR="009C214C">
        <w:t xml:space="preserve"> objective thought </w:t>
      </w:r>
      <w:r w:rsidR="00CB17EA">
        <w:t>on the matter under consideration</w:t>
      </w:r>
      <w:r w:rsidR="00A16618">
        <w:t xml:space="preserve">. I believe that people </w:t>
      </w:r>
      <w:proofErr w:type="gramStart"/>
      <w:r w:rsidR="00A16618">
        <w:t>have to</w:t>
      </w:r>
      <w:proofErr w:type="gramEnd"/>
      <w:r w:rsidR="00A16618">
        <w:t xml:space="preserve"> make important decisions every day</w:t>
      </w:r>
      <w:r w:rsidR="00CB17EA">
        <w:t>, both in their personal and professional lives</w:t>
      </w:r>
      <w:r w:rsidR="00A16618">
        <w:t xml:space="preserve">. </w:t>
      </w:r>
      <w:r w:rsidR="00CB17EA">
        <w:t>Accordingly, d</w:t>
      </w:r>
      <w:r w:rsidR="00A16618">
        <w:t>ecision making</w:t>
      </w:r>
      <w:r w:rsidR="00CB17EA">
        <w:t>, which</w:t>
      </w:r>
      <w:r w:rsidR="00A16618">
        <w:t xml:space="preserve"> is a</w:t>
      </w:r>
      <w:r w:rsidR="00CB17EA">
        <w:t xml:space="preserve"> vital </w:t>
      </w:r>
      <w:r w:rsidR="00A16618">
        <w:t xml:space="preserve">part of problem-solving in any </w:t>
      </w:r>
      <w:r w:rsidR="00CB17EA">
        <w:t>crisis</w:t>
      </w:r>
      <w:r w:rsidR="00A16618">
        <w:t xml:space="preserve">, </w:t>
      </w:r>
      <w:r w:rsidR="00CB17EA">
        <w:t>is</w:t>
      </w:r>
      <w:r w:rsidR="00A16618">
        <w:t xml:space="preserve"> a key employability skil</w:t>
      </w:r>
      <w:r>
        <w:t xml:space="preserve">l. However, testing the soundness of different claims is </w:t>
      </w:r>
      <w:r w:rsidR="00CB17EA">
        <w:t>essential</w:t>
      </w:r>
      <w:r>
        <w:t xml:space="preserve"> to </w:t>
      </w:r>
      <w:r w:rsidR="00CB17EA">
        <w:t xml:space="preserve">help one </w:t>
      </w:r>
      <w:r w:rsidR="00CB17EA">
        <w:lastRenderedPageBreak/>
        <w:t>make</w:t>
      </w:r>
      <w:r>
        <w:t xml:space="preserve"> the right choices. Therefore, productive decisions and actions rely on analytical and critical thinking.</w:t>
      </w:r>
    </w:p>
    <w:p w14:paraId="4F77E772" w14:textId="77777777" w:rsidR="009C7CA5" w:rsidRDefault="009243A7" w:rsidP="00AD72FB">
      <w:pPr>
        <w:spacing w:line="360" w:lineRule="auto"/>
        <w:jc w:val="both"/>
      </w:pPr>
      <w:r>
        <w:tab/>
      </w:r>
      <w:r w:rsidR="002260F4">
        <w:t xml:space="preserve">A workplace setting provides a platform </w:t>
      </w:r>
      <w:r w:rsidR="000150DA">
        <w:t>in which</w:t>
      </w:r>
      <w:r w:rsidR="002260F4">
        <w:t xml:space="preserve"> analytical and critical thinking could thrive if integrated into the system. Hence, I believe that nurturing these skills is essential to enhance one's competitive advantage in the job market. Additionally, an individual will often find hi</w:t>
      </w:r>
      <w:r w:rsidR="000150DA">
        <w:t>m</w:t>
      </w:r>
      <w:r w:rsidR="002260F4">
        <w:t xml:space="preserve"> or herself working in a team. </w:t>
      </w:r>
      <w:r w:rsidR="000150DA">
        <w:t>Numerous</w:t>
      </w:r>
      <w:r w:rsidR="002260F4">
        <w:t xml:space="preserve"> ideas </w:t>
      </w:r>
      <w:r w:rsidR="000150DA">
        <w:t>emerge</w:t>
      </w:r>
      <w:r w:rsidR="002260F4">
        <w:t xml:space="preserve"> in a group setting</w:t>
      </w:r>
      <w:r w:rsidR="000150DA">
        <w:t xml:space="preserve">, mandating analytical thought processes to select </w:t>
      </w:r>
      <w:r w:rsidR="00E7402F">
        <w:t>achievable</w:t>
      </w:r>
      <w:r w:rsidR="000150DA">
        <w:t xml:space="preserve"> </w:t>
      </w:r>
      <w:r w:rsidR="00E7402F">
        <w:t>ones</w:t>
      </w:r>
      <w:r w:rsidR="000150DA">
        <w:t xml:space="preserve"> and discard </w:t>
      </w:r>
      <w:r w:rsidR="00E7402F">
        <w:t>those that are impractical. Under such circumstances,</w:t>
      </w:r>
      <w:r w:rsidR="002260F4">
        <w:t xml:space="preserve"> if one knows to apply the necessary skills to deduce </w:t>
      </w:r>
      <w:r w:rsidR="00E7402F">
        <w:t>which strategies are viable and which are not, one can practice sound decision making</w:t>
      </w:r>
      <w:r w:rsidR="00EB3EAA" w:rsidRPr="00EB3EAA">
        <w:rPr>
          <w:shd w:val="clear" w:color="auto" w:fill="FFFFFF"/>
        </w:rPr>
        <w:t xml:space="preserve"> </w:t>
      </w:r>
      <w:r w:rsidR="00EB3EAA">
        <w:rPr>
          <w:shd w:val="clear" w:color="auto" w:fill="FFFFFF"/>
        </w:rPr>
        <w:t xml:space="preserve">(O'Halloran, Tan &amp; </w:t>
      </w:r>
      <w:r w:rsidR="00ED1D15">
        <w:rPr>
          <w:shd w:val="clear" w:color="auto" w:fill="FFFFFF"/>
        </w:rPr>
        <w:t>Marissa</w:t>
      </w:r>
      <w:r w:rsidR="00EB3EAA">
        <w:rPr>
          <w:shd w:val="clear" w:color="auto" w:fill="FFFFFF"/>
        </w:rPr>
        <w:t xml:space="preserve"> 2017)</w:t>
      </w:r>
      <w:r w:rsidR="002260F4">
        <w:t xml:space="preserve">. </w:t>
      </w:r>
      <w:r w:rsidR="00FF0DC0">
        <w:t xml:space="preserve">Analytical thinking is essential in breaking these concepts into understandable </w:t>
      </w:r>
      <w:r w:rsidR="00E7402F">
        <w:t xml:space="preserve">elements </w:t>
      </w:r>
      <w:r w:rsidR="00FF0DC0">
        <w:t xml:space="preserve">before applying a critical approach to </w:t>
      </w:r>
      <w:r w:rsidR="00E7402F">
        <w:t>evaluate</w:t>
      </w:r>
      <w:r w:rsidR="00FF0DC0">
        <w:t xml:space="preserve"> the</w:t>
      </w:r>
      <w:r w:rsidR="00E7402F">
        <w:t>ir</w:t>
      </w:r>
      <w:r w:rsidR="00FF0DC0">
        <w:t xml:space="preserve"> pros and cons. In such a way, one can make an informed decision on an issue. The topic has helped me appreciate the significance of backing my choices with facts</w:t>
      </w:r>
      <w:r w:rsidR="00E7402F">
        <w:t xml:space="preserve"> instead of emotions</w:t>
      </w:r>
      <w:r w:rsidR="00FF0DC0">
        <w:t>. While I ha</w:t>
      </w:r>
      <w:r w:rsidR="00E7402F">
        <w:t>d</w:t>
      </w:r>
      <w:r w:rsidR="00FF0DC0">
        <w:t xml:space="preserve"> not considered it important</w:t>
      </w:r>
      <w:r w:rsidR="00E7402F">
        <w:t xml:space="preserve"> earlier</w:t>
      </w:r>
      <w:r w:rsidR="00FF0DC0">
        <w:t xml:space="preserve">, I </w:t>
      </w:r>
      <w:r w:rsidR="00E7402F">
        <w:t>have grown accustomed to</w:t>
      </w:r>
      <w:r w:rsidR="00FF0DC0">
        <w:t xml:space="preserve"> applying th</w:t>
      </w:r>
      <w:r w:rsidR="00E7402F">
        <w:t>is</w:t>
      </w:r>
      <w:r w:rsidR="00FF0DC0">
        <w:t xml:space="preserve"> knowledge in my daily tasks and activities. </w:t>
      </w:r>
      <w:r w:rsidR="00E7402F">
        <w:t>This</w:t>
      </w:r>
      <w:r>
        <w:t xml:space="preserve"> topic has </w:t>
      </w:r>
      <w:r w:rsidR="00E7402F">
        <w:t xml:space="preserve">enabled me to </w:t>
      </w:r>
      <w:r>
        <w:t>becom</w:t>
      </w:r>
      <w:r w:rsidR="00E7402F">
        <w:t>e</w:t>
      </w:r>
      <w:r>
        <w:t xml:space="preserve"> a </w:t>
      </w:r>
      <w:r w:rsidR="00AF0060">
        <w:t>better thinker and decision-maker</w:t>
      </w:r>
      <w:r w:rsidR="00E7402F">
        <w:t xml:space="preserve"> by offering many opportunities to practice it in hypothetical scenarios</w:t>
      </w:r>
      <w:r w:rsidR="00AF0060">
        <w:t>.</w:t>
      </w:r>
      <w:r w:rsidR="00522FCE">
        <w:t xml:space="preserve"> Therefore, I </w:t>
      </w:r>
      <w:r w:rsidR="00E7402F">
        <w:t>intend</w:t>
      </w:r>
      <w:r w:rsidR="00522FCE">
        <w:t xml:space="preserve"> to nurture </w:t>
      </w:r>
      <w:r w:rsidR="00E7402F">
        <w:t>such</w:t>
      </w:r>
      <w:r w:rsidR="00522FCE">
        <w:t xml:space="preserve"> skills</w:t>
      </w:r>
      <w:r w:rsidR="00E7402F">
        <w:t xml:space="preserve"> and make them part of my though processes</w:t>
      </w:r>
      <w:r w:rsidR="00522FCE">
        <w:t>.</w:t>
      </w:r>
    </w:p>
    <w:p w14:paraId="45F6D096" w14:textId="77777777" w:rsidR="001873B6" w:rsidRDefault="009243A7" w:rsidP="00AD72FB">
      <w:pPr>
        <w:spacing w:line="360" w:lineRule="auto"/>
        <w:jc w:val="both"/>
        <w:rPr>
          <w:b/>
        </w:rPr>
      </w:pPr>
      <w:r w:rsidRPr="00EA76AA">
        <w:rPr>
          <w:b/>
        </w:rPr>
        <w:t>Presentation and Public Speaking Skills</w:t>
      </w:r>
    </w:p>
    <w:p w14:paraId="28ACF1F8" w14:textId="77777777" w:rsidR="006E019D" w:rsidRDefault="009243A7" w:rsidP="00AD72FB">
      <w:pPr>
        <w:spacing w:line="360" w:lineRule="auto"/>
        <w:jc w:val="both"/>
      </w:pPr>
      <w:r>
        <w:rPr>
          <w:b/>
        </w:rPr>
        <w:tab/>
      </w:r>
      <w:r w:rsidR="00AE2CC1">
        <w:t xml:space="preserve">Public speaking and presentation skills are important for workplace success. </w:t>
      </w:r>
      <w:r w:rsidR="00731586">
        <w:t xml:space="preserve">Various crucial attributes are required to succeed in this domain, </w:t>
      </w:r>
      <w:r w:rsidR="002A16DF">
        <w:t>including</w:t>
      </w:r>
      <w:r w:rsidR="00731586">
        <w:t xml:space="preserve"> a passion for public speaking, e</w:t>
      </w:r>
      <w:r w:rsidR="00AE2CC1" w:rsidRPr="00731586">
        <w:t xml:space="preserve">xcellent communication skills, </w:t>
      </w:r>
      <w:r w:rsidR="00731586">
        <w:t>knowing when to add humor to the speech, and a talent for</w:t>
      </w:r>
      <w:r w:rsidR="00AE2CC1" w:rsidRPr="00731586">
        <w:t xml:space="preserve"> engag</w:t>
      </w:r>
      <w:r w:rsidR="00731586">
        <w:t>ing</w:t>
      </w:r>
      <w:r w:rsidR="00C57CDE">
        <w:t xml:space="preserve"> with </w:t>
      </w:r>
      <w:r w:rsidR="00731586">
        <w:t>listeners</w:t>
      </w:r>
      <w:r w:rsidR="00C57CDE">
        <w:rPr>
          <w:shd w:val="clear" w:color="auto" w:fill="FFFFFF"/>
        </w:rPr>
        <w:t xml:space="preserve"> (Goldstein 2017)</w:t>
      </w:r>
      <w:r w:rsidR="00C57CDE">
        <w:t>.</w:t>
      </w:r>
      <w:r w:rsidR="00AE2CC1">
        <w:t xml:space="preserve"> Moreover, the aspect of presentation ranges from </w:t>
      </w:r>
      <w:r w:rsidR="002A16DF">
        <w:t>sharing</w:t>
      </w:r>
      <w:r w:rsidR="00AE2CC1">
        <w:t xml:space="preserve"> information </w:t>
      </w:r>
      <w:r w:rsidR="002A16DF">
        <w:t>with</w:t>
      </w:r>
      <w:r w:rsidR="00AE2CC1">
        <w:t xml:space="preserve"> a small group to conveying </w:t>
      </w:r>
      <w:r w:rsidR="002A16DF">
        <w:t>it</w:t>
      </w:r>
      <w:r w:rsidR="00AE2CC1">
        <w:t xml:space="preserve"> to a large audience. </w:t>
      </w:r>
      <w:r w:rsidR="004D799D">
        <w:t>I considered t</w:t>
      </w:r>
      <w:r w:rsidR="00A27D14">
        <w:t>h</w:t>
      </w:r>
      <w:r w:rsidR="002A16DF">
        <w:t>is part of the module</w:t>
      </w:r>
      <w:r w:rsidR="00A27D14">
        <w:t xml:space="preserve"> </w:t>
      </w:r>
      <w:r w:rsidR="004D799D">
        <w:t>as</w:t>
      </w:r>
      <w:r w:rsidR="00A27D14">
        <w:t xml:space="preserve"> </w:t>
      </w:r>
      <w:r w:rsidR="002A16DF">
        <w:t>a revelation</w:t>
      </w:r>
      <w:r w:rsidR="00A27D14">
        <w:t>.</w:t>
      </w:r>
      <w:r w:rsidR="004D799D">
        <w:t xml:space="preserve"> My </w:t>
      </w:r>
      <w:r w:rsidR="002A16DF">
        <w:t xml:space="preserve">earlier </w:t>
      </w:r>
      <w:r w:rsidR="004D799D">
        <w:t xml:space="preserve">understanding </w:t>
      </w:r>
      <w:r w:rsidR="002A16DF">
        <w:t>of this field</w:t>
      </w:r>
      <w:r w:rsidR="004D799D">
        <w:t xml:space="preserve"> was that </w:t>
      </w:r>
      <w:r w:rsidR="002A16DF">
        <w:t>it revolved around</w:t>
      </w:r>
      <w:r w:rsidR="004D799D">
        <w:t xml:space="preserve"> being audible and articulating the points coherently. However, the </w:t>
      </w:r>
      <w:r w:rsidR="002A16DF">
        <w:t>course materials</w:t>
      </w:r>
      <w:r w:rsidR="004D799D">
        <w:t xml:space="preserve"> taught me that there was more </w:t>
      </w:r>
      <w:r w:rsidR="002A16DF">
        <w:t xml:space="preserve">than clear diction and a methodical mind </w:t>
      </w:r>
      <w:r w:rsidR="004D799D">
        <w:t xml:space="preserve">to </w:t>
      </w:r>
      <w:r w:rsidR="002A16DF">
        <w:t>speaking before audiences</w:t>
      </w:r>
      <w:r w:rsidR="004D799D">
        <w:t xml:space="preserve">. </w:t>
      </w:r>
      <w:r w:rsidR="002A16DF">
        <w:t xml:space="preserve">The manner of hooking listeners, presenting the content, and leavening it with a little humor </w:t>
      </w:r>
      <w:r w:rsidR="006028D1">
        <w:t xml:space="preserve">are </w:t>
      </w:r>
      <w:r w:rsidR="002A16DF">
        <w:t xml:space="preserve">vital for </w:t>
      </w:r>
      <w:r w:rsidR="006028D1">
        <w:t>public talks, speeches, professional presentations, motivational speaking, and training events</w:t>
      </w:r>
      <w:r w:rsidR="002A16DF">
        <w:t xml:space="preserve"> to influence (convince, motivate, or direct) the audience</w:t>
      </w:r>
      <w:r w:rsidR="006028D1">
        <w:t>.</w:t>
      </w:r>
      <w:r w:rsidR="00381DDF">
        <w:t xml:space="preserve"> The class exercises were </w:t>
      </w:r>
      <w:r w:rsidR="002A16DF">
        <w:t>helpful</w:t>
      </w:r>
      <w:r w:rsidR="00381DDF">
        <w:t xml:space="preserve"> as they broadened my perception of how to engage a</w:t>
      </w:r>
      <w:r w:rsidR="002A16DF">
        <w:t xml:space="preserve"> roomful of people</w:t>
      </w:r>
      <w:r w:rsidR="00381DDF">
        <w:t xml:space="preserve"> and effectively </w:t>
      </w:r>
      <w:r w:rsidR="002A16DF">
        <w:t>convey</w:t>
      </w:r>
      <w:r w:rsidR="00381DDF">
        <w:t xml:space="preserve"> my </w:t>
      </w:r>
      <w:r w:rsidR="00381DDF">
        <w:lastRenderedPageBreak/>
        <w:t>message</w:t>
      </w:r>
      <w:r w:rsidR="002A16DF">
        <w:t xml:space="preserve"> to them</w:t>
      </w:r>
      <w:r w:rsidR="00381DDF">
        <w:t xml:space="preserve">. Besides, I </w:t>
      </w:r>
      <w:r w:rsidR="002A16DF">
        <w:t>have</w:t>
      </w:r>
      <w:r w:rsidR="00381DDF">
        <w:t xml:space="preserve"> learn</w:t>
      </w:r>
      <w:r w:rsidR="002A16DF">
        <w:t>ed</w:t>
      </w:r>
      <w:r w:rsidR="00381DDF">
        <w:t xml:space="preserve"> and underst</w:t>
      </w:r>
      <w:r w:rsidR="002A16DF">
        <w:t>oo</w:t>
      </w:r>
      <w:r w:rsidR="00381DDF">
        <w:t xml:space="preserve">d the </w:t>
      </w:r>
      <w:r w:rsidR="002A16DF">
        <w:t xml:space="preserve">value of the </w:t>
      </w:r>
      <w:r w:rsidR="00381DDF">
        <w:t>cues that determine the proficiency of one’s</w:t>
      </w:r>
      <w:r w:rsidR="006028D1">
        <w:t xml:space="preserve"> </w:t>
      </w:r>
      <w:r w:rsidR="00381DDF">
        <w:t xml:space="preserve">presentation style. </w:t>
      </w:r>
      <w:r w:rsidR="002A16DF">
        <w:t>In this respect, the module taught me the significance of</w:t>
      </w:r>
      <w:r w:rsidR="00C57CDE">
        <w:t xml:space="preserve"> </w:t>
      </w:r>
      <w:r w:rsidR="002A16DF">
        <w:t xml:space="preserve">facial expressions, </w:t>
      </w:r>
      <w:r w:rsidR="00D71DA9" w:rsidRPr="002A16DF">
        <w:t xml:space="preserve">body language, vocal tone, </w:t>
      </w:r>
      <w:r w:rsidR="002A16DF">
        <w:t xml:space="preserve">and </w:t>
      </w:r>
      <w:r w:rsidR="00D71DA9" w:rsidRPr="002A16DF">
        <w:t>timing</w:t>
      </w:r>
      <w:r w:rsidR="00C57CDE">
        <w:t xml:space="preserve"> when speaking publicly</w:t>
      </w:r>
      <w:r w:rsidR="00D71DA9">
        <w:t xml:space="preserve">. The components make the process seem exciting and </w:t>
      </w:r>
      <w:r w:rsidR="002A16DF">
        <w:t>attractive</w:t>
      </w:r>
      <w:r w:rsidR="00D71DA9">
        <w:t xml:space="preserve">. Most people in the audience tend to lose concentration when the speaker is less captivating. Thus, the </w:t>
      </w:r>
      <w:r w:rsidR="00BE5E5E">
        <w:t>lessons were</w:t>
      </w:r>
      <w:r w:rsidR="00D71DA9">
        <w:t xml:space="preserve"> informative on how to </w:t>
      </w:r>
      <w:r w:rsidR="00BE5E5E">
        <w:t>capture and retain the attention of</w:t>
      </w:r>
      <w:r w:rsidR="00D71DA9">
        <w:t xml:space="preserve"> the crowd and keep them focused on the main message. </w:t>
      </w:r>
    </w:p>
    <w:p w14:paraId="0DCB8B04" w14:textId="77777777" w:rsidR="00EA76AA" w:rsidRPr="00AE2CC1" w:rsidRDefault="009243A7" w:rsidP="00AD72FB">
      <w:pPr>
        <w:spacing w:line="360" w:lineRule="auto"/>
        <w:jc w:val="both"/>
      </w:pPr>
      <w:r>
        <w:tab/>
      </w:r>
      <w:r w:rsidR="00EC3881">
        <w:t xml:space="preserve">Numerous occupational opportunities require candidates </w:t>
      </w:r>
      <w:r w:rsidR="00193541">
        <w:t>to be</w:t>
      </w:r>
      <w:r w:rsidR="00EC3881">
        <w:t xml:space="preserve"> competent speakers with the ability to conduct professional presentations. </w:t>
      </w:r>
      <w:r w:rsidR="00DC366C">
        <w:t xml:space="preserve">Public speaking and presentation skills are particularly important when </w:t>
      </w:r>
      <w:r w:rsidR="00193541">
        <w:t>one desires</w:t>
      </w:r>
      <w:r w:rsidR="00DC366C">
        <w:t xml:space="preserve"> to advance</w:t>
      </w:r>
      <w:r w:rsidR="00193541">
        <w:t xml:space="preserve"> in one’s career</w:t>
      </w:r>
      <w:r w:rsidR="00DC366C">
        <w:t xml:space="preserve"> and </w:t>
      </w:r>
      <w:r w:rsidR="00193541">
        <w:t xml:space="preserve">wishes to perform a </w:t>
      </w:r>
      <w:r w:rsidR="00DC366C">
        <w:t>leadership role</w:t>
      </w:r>
      <w:r w:rsidR="00E1129A" w:rsidRPr="00E1129A">
        <w:rPr>
          <w:shd w:val="clear" w:color="auto" w:fill="FFFFFF"/>
        </w:rPr>
        <w:t xml:space="preserve"> </w:t>
      </w:r>
      <w:r w:rsidR="00E1129A">
        <w:rPr>
          <w:shd w:val="clear" w:color="auto" w:fill="FFFFFF"/>
        </w:rPr>
        <w:t>(McNatt 2019)</w:t>
      </w:r>
      <w:r w:rsidR="00DC366C">
        <w:t xml:space="preserve">. </w:t>
      </w:r>
      <w:r w:rsidR="00823227">
        <w:t>Through th</w:t>
      </w:r>
      <w:r w:rsidR="00193541">
        <w:t>is</w:t>
      </w:r>
      <w:r w:rsidR="00823227">
        <w:t xml:space="preserve"> module, I have learned that the </w:t>
      </w:r>
      <w:r w:rsidR="00193541">
        <w:t>cap</w:t>
      </w:r>
      <w:r w:rsidR="00823227">
        <w:t xml:space="preserve">ability to </w:t>
      </w:r>
      <w:r w:rsidR="00193541">
        <w:t>engage in effective knowledge sharing</w:t>
      </w:r>
      <w:r w:rsidR="00823227">
        <w:t xml:space="preserve"> is one of the most critical aspects of public speaking. </w:t>
      </w:r>
      <w:r w:rsidR="00617D99">
        <w:t xml:space="preserve">Individuals learn from </w:t>
      </w:r>
      <w:r w:rsidR="00193541">
        <w:t>participating in</w:t>
      </w:r>
      <w:r w:rsidR="00617D99">
        <w:t xml:space="preserve"> PowerPoint presentations and </w:t>
      </w:r>
      <w:r w:rsidR="00193541">
        <w:t xml:space="preserve">from preparing </w:t>
      </w:r>
      <w:r w:rsidR="00617D99">
        <w:t xml:space="preserve">research papers in school to </w:t>
      </w:r>
      <w:r w:rsidR="00193541">
        <w:t>convey their</w:t>
      </w:r>
      <w:r w:rsidR="00617D99">
        <w:t xml:space="preserve"> pitches and ideas to clients and board members</w:t>
      </w:r>
      <w:r w:rsidR="00193541">
        <w:t xml:space="preserve"> in an efficacious manner</w:t>
      </w:r>
      <w:r w:rsidR="00617D99">
        <w:t xml:space="preserve">. Thus, a successful career across all fields relies on the component of informative public speaking. </w:t>
      </w:r>
      <w:r w:rsidR="00C62394">
        <w:t xml:space="preserve">Besides, I understand that </w:t>
      </w:r>
      <w:r w:rsidR="00193541">
        <w:t>this talent</w:t>
      </w:r>
      <w:r w:rsidR="00C62394">
        <w:t xml:space="preserve"> is essential in improving one’s knowledge. The preparation that goes into planning </w:t>
      </w:r>
      <w:r w:rsidR="00193541">
        <w:t>these activities meticulously</w:t>
      </w:r>
      <w:r w:rsidR="00C62394">
        <w:t xml:space="preserve"> enhances </w:t>
      </w:r>
      <w:r w:rsidR="00193541">
        <w:t xml:space="preserve">one’s </w:t>
      </w:r>
      <w:r w:rsidR="00C62394">
        <w:t>mastery o</w:t>
      </w:r>
      <w:r w:rsidR="00193541">
        <w:t>f</w:t>
      </w:r>
      <w:r w:rsidR="00C62394">
        <w:t xml:space="preserve"> a subject. Therefore, I </w:t>
      </w:r>
      <w:r w:rsidR="00193541">
        <w:t>intend</w:t>
      </w:r>
      <w:r w:rsidR="00C62394">
        <w:t xml:space="preserve"> to </w:t>
      </w:r>
      <w:r w:rsidR="00193541">
        <w:t xml:space="preserve">focus on </w:t>
      </w:r>
      <w:r w:rsidR="00C62394">
        <w:t>integrat</w:t>
      </w:r>
      <w:r w:rsidR="00193541">
        <w:t>ing</w:t>
      </w:r>
      <w:r w:rsidR="00C62394">
        <w:t xml:space="preserve"> </w:t>
      </w:r>
      <w:r w:rsidR="00193541">
        <w:t xml:space="preserve">these components </w:t>
      </w:r>
      <w:r w:rsidR="00C62394">
        <w:t>into my current and future practices.</w:t>
      </w:r>
      <w:r w:rsidR="00F628F7">
        <w:t xml:space="preserve"> </w:t>
      </w:r>
      <w:r w:rsidR="00193541">
        <w:t>Such</w:t>
      </w:r>
      <w:r w:rsidR="00F628F7">
        <w:t xml:space="preserve"> skills can also help be </w:t>
      </w:r>
      <w:r w:rsidR="00C62FCB">
        <w:t xml:space="preserve">build confidence, which is </w:t>
      </w:r>
      <w:r w:rsidR="00193541">
        <w:t>vital</w:t>
      </w:r>
      <w:r w:rsidR="00C62FCB">
        <w:t xml:space="preserve"> when </w:t>
      </w:r>
      <w:r w:rsidR="00193541">
        <w:t>collaborating</w:t>
      </w:r>
      <w:r w:rsidR="00C62FCB">
        <w:t xml:space="preserve"> on intricate projects</w:t>
      </w:r>
      <w:r w:rsidR="00193541">
        <w:t xml:space="preserve"> with </w:t>
      </w:r>
      <w:r w:rsidR="00731586">
        <w:t>several</w:t>
      </w:r>
      <w:r w:rsidR="00193541">
        <w:t xml:space="preserve"> team members</w:t>
      </w:r>
      <w:r w:rsidR="00731586">
        <w:t xml:space="preserve"> from diverse backgrounds</w:t>
      </w:r>
      <w:r w:rsidR="00C62FCB">
        <w:t xml:space="preserve">. While I already possess some of the attributes that </w:t>
      </w:r>
      <w:r w:rsidR="00731586">
        <w:t>qualify</w:t>
      </w:r>
      <w:r w:rsidR="00C62FCB">
        <w:t xml:space="preserve"> a proficient public speaker, </w:t>
      </w:r>
      <w:r w:rsidR="00731586">
        <w:t xml:space="preserve">I think that I </w:t>
      </w:r>
      <w:proofErr w:type="gramStart"/>
      <w:r w:rsidR="00731586">
        <w:t xml:space="preserve">have </w:t>
      </w:r>
      <w:r w:rsidR="00C62FCB">
        <w:t>to</w:t>
      </w:r>
      <w:proofErr w:type="gramEnd"/>
      <w:r w:rsidR="00C62FCB">
        <w:t xml:space="preserve"> learn and perfect</w:t>
      </w:r>
      <w:r w:rsidR="00731586">
        <w:t xml:space="preserve"> more elements in this domain</w:t>
      </w:r>
      <w:r w:rsidR="00C62FCB">
        <w:t xml:space="preserve">. </w:t>
      </w:r>
      <w:r w:rsidR="001226E4">
        <w:t xml:space="preserve">In this regard, I believe that the module was informative and helped me view public speaking and presentation skills from an entirely new perspective. </w:t>
      </w:r>
      <w:r w:rsidR="00731586">
        <w:t>Moreover, the practical experiences in public speaking that I have acquired through this module</w:t>
      </w:r>
      <w:r w:rsidR="00C62394">
        <w:t xml:space="preserve"> </w:t>
      </w:r>
      <w:r w:rsidR="00731586">
        <w:t>have vastly improved my ability in this field and taught me which aspects to polish or discard to become a better speaker.</w:t>
      </w:r>
    </w:p>
    <w:p w14:paraId="54A0DCB6" w14:textId="77777777" w:rsidR="001873B6" w:rsidRDefault="009243A7" w:rsidP="00AD72FB">
      <w:pPr>
        <w:spacing w:line="360" w:lineRule="auto"/>
        <w:jc w:val="both"/>
        <w:rPr>
          <w:b/>
        </w:rPr>
      </w:pPr>
      <w:r w:rsidRPr="008A474D">
        <w:rPr>
          <w:b/>
        </w:rPr>
        <w:t>Conclusion</w:t>
      </w:r>
    </w:p>
    <w:p w14:paraId="3A401E2A" w14:textId="77777777" w:rsidR="008A474D" w:rsidRDefault="009243A7" w:rsidP="00AD72FB">
      <w:pPr>
        <w:spacing w:line="360" w:lineRule="auto"/>
        <w:jc w:val="both"/>
      </w:pPr>
      <w:r>
        <w:rPr>
          <w:b/>
        </w:rPr>
        <w:tab/>
      </w:r>
      <w:r w:rsidR="00985014">
        <w:t>Acquiring skills that can potentially enhance one’s career is an important process. The mod</w:t>
      </w:r>
      <w:r w:rsidR="00193541">
        <w:t>ule</w:t>
      </w:r>
      <w:r w:rsidR="00985014">
        <w:t xml:space="preserve"> presented an opportunity to learn new concepts and the significance of </w:t>
      </w:r>
      <w:r w:rsidR="00193541">
        <w:t>relevant</w:t>
      </w:r>
      <w:r w:rsidR="00985014">
        <w:t xml:space="preserve"> abilities in an individual’s career goals. </w:t>
      </w:r>
      <w:r w:rsidR="00D5226E">
        <w:t xml:space="preserve">I believe that the module was accurate in its assertions about time management and employability skills. Besides, reflective writing is </w:t>
      </w:r>
      <w:r w:rsidR="00193541">
        <w:t>another</w:t>
      </w:r>
      <w:r w:rsidR="00D5226E">
        <w:t xml:space="preserve"> important part of </w:t>
      </w:r>
      <w:r w:rsidR="00D5226E">
        <w:lastRenderedPageBreak/>
        <w:t xml:space="preserve">learning through experience. The module also </w:t>
      </w:r>
      <w:r w:rsidR="00193541">
        <w:t>emphasized the value</w:t>
      </w:r>
      <w:r w:rsidR="00D5226E">
        <w:t xml:space="preserve"> of analytical and critical thinking in decision making</w:t>
      </w:r>
      <w:r w:rsidR="007B36B7">
        <w:t>. Lastly, the topic of public speaking and presentation shed</w:t>
      </w:r>
      <w:r w:rsidR="00193541">
        <w:t>s</w:t>
      </w:r>
      <w:r w:rsidR="007B36B7">
        <w:t xml:space="preserve"> new light on the subject. Thus, the </w:t>
      </w:r>
      <w:r w:rsidR="0045418A">
        <w:t xml:space="preserve">module encompassed </w:t>
      </w:r>
      <w:r w:rsidR="00193541">
        <w:t>crucial</w:t>
      </w:r>
      <w:r w:rsidR="0045418A">
        <w:t xml:space="preserve"> and informative topics.</w:t>
      </w:r>
    </w:p>
    <w:p w14:paraId="48D20840" w14:textId="77777777" w:rsidR="00260909" w:rsidRDefault="009243A7" w:rsidP="00AD72FB">
      <w:pPr>
        <w:spacing w:line="360" w:lineRule="auto"/>
        <w:jc w:val="both"/>
      </w:pPr>
      <w:r>
        <w:br w:type="page"/>
      </w:r>
    </w:p>
    <w:p w14:paraId="3C2467A0" w14:textId="5A7FAD7A" w:rsidR="00EF0A0D" w:rsidRPr="00EF0A0D" w:rsidRDefault="009243A7" w:rsidP="00EF0A0D">
      <w:pPr>
        <w:spacing w:line="360" w:lineRule="auto"/>
        <w:jc w:val="center"/>
        <w:rPr>
          <w:b/>
          <w:bCs/>
          <w:sz w:val="40"/>
          <w:szCs w:val="40"/>
        </w:rPr>
      </w:pPr>
      <w:r w:rsidRPr="00EF0A0D">
        <w:rPr>
          <w:b/>
          <w:bCs/>
          <w:sz w:val="40"/>
          <w:szCs w:val="40"/>
        </w:rPr>
        <w:lastRenderedPageBreak/>
        <w:t>Reference</w:t>
      </w:r>
      <w:r w:rsidR="008B2944">
        <w:rPr>
          <w:b/>
          <w:bCs/>
          <w:sz w:val="40"/>
          <w:szCs w:val="40"/>
        </w:rPr>
        <w:t>s</w:t>
      </w:r>
      <w:r w:rsidRPr="00EF0A0D">
        <w:rPr>
          <w:b/>
          <w:bCs/>
          <w:sz w:val="40"/>
          <w:szCs w:val="40"/>
        </w:rPr>
        <w:t xml:space="preserve"> List</w:t>
      </w:r>
      <w:r w:rsidR="00EF0A0D">
        <w:rPr>
          <w:b/>
          <w:bCs/>
          <w:sz w:val="40"/>
          <w:szCs w:val="40"/>
        </w:rPr>
        <w:t>:</w:t>
      </w:r>
    </w:p>
    <w:p w14:paraId="7B2400A7" w14:textId="77777777" w:rsidR="00260909" w:rsidRPr="00260909" w:rsidRDefault="009243A7" w:rsidP="00AD72FB">
      <w:pPr>
        <w:spacing w:line="360" w:lineRule="auto"/>
        <w:ind w:left="720" w:hanging="720"/>
        <w:jc w:val="both"/>
        <w:rPr>
          <w:shd w:val="clear" w:color="auto" w:fill="FFFFFF"/>
        </w:rPr>
      </w:pPr>
      <w:r>
        <w:rPr>
          <w:shd w:val="clear" w:color="auto" w:fill="FFFFFF"/>
        </w:rPr>
        <w:t>Cottrell, S 2017,</w:t>
      </w:r>
      <w:r w:rsidRPr="00260909">
        <w:rPr>
          <w:shd w:val="clear" w:color="auto" w:fill="FFFFFF"/>
        </w:rPr>
        <w:t> </w:t>
      </w:r>
      <w:r w:rsidRPr="00260909">
        <w:rPr>
          <w:i/>
          <w:iCs/>
          <w:shd w:val="clear" w:color="auto" w:fill="FFFFFF"/>
        </w:rPr>
        <w:t>Critical thinking skills: Effective analysis, argument, and reflection</w:t>
      </w:r>
      <w:r w:rsidRPr="00260909">
        <w:rPr>
          <w:shd w:val="clear" w:color="auto" w:fill="FFFFFF"/>
        </w:rPr>
        <w:t xml:space="preserve">. </w:t>
      </w:r>
      <w:r w:rsidR="00ED1D15">
        <w:rPr>
          <w:shd w:val="clear" w:color="auto" w:fill="FFFFFF"/>
        </w:rPr>
        <w:t>Macmillan Study Skills Series. London</w:t>
      </w:r>
      <w:r w:rsidR="00FA28DC">
        <w:rPr>
          <w:shd w:val="clear" w:color="auto" w:fill="FFFFFF"/>
        </w:rPr>
        <w:t xml:space="preserve">: </w:t>
      </w:r>
      <w:r w:rsidRPr="00260909">
        <w:rPr>
          <w:shd w:val="clear" w:color="auto" w:fill="FFFFFF"/>
        </w:rPr>
        <w:t>Macmillan International Higher Education.</w:t>
      </w:r>
    </w:p>
    <w:p w14:paraId="2F3A1362" w14:textId="77777777" w:rsidR="00260909" w:rsidRPr="00260909" w:rsidRDefault="009243A7" w:rsidP="00AD72FB">
      <w:pPr>
        <w:spacing w:line="360" w:lineRule="auto"/>
        <w:ind w:left="720" w:hanging="720"/>
        <w:jc w:val="both"/>
        <w:rPr>
          <w:shd w:val="clear" w:color="auto" w:fill="FFFFFF"/>
        </w:rPr>
      </w:pPr>
      <w:r>
        <w:rPr>
          <w:shd w:val="clear" w:color="auto" w:fill="FFFFFF"/>
        </w:rPr>
        <w:t>Goldstein, J 2017,</w:t>
      </w:r>
      <w:r w:rsidRPr="00260909">
        <w:rPr>
          <w:shd w:val="clear" w:color="auto" w:fill="FFFFFF"/>
        </w:rPr>
        <w:t> </w:t>
      </w:r>
      <w:r>
        <w:rPr>
          <w:i/>
          <w:iCs/>
          <w:shd w:val="clear" w:color="auto" w:fill="FFFFFF"/>
        </w:rPr>
        <w:t>Public speaking: A meta-communicative a</w:t>
      </w:r>
      <w:r w:rsidRPr="00260909">
        <w:rPr>
          <w:i/>
          <w:iCs/>
          <w:shd w:val="clear" w:color="auto" w:fill="FFFFFF"/>
        </w:rPr>
        <w:t>pproach</w:t>
      </w:r>
      <w:r w:rsidRPr="00260909">
        <w:rPr>
          <w:shd w:val="clear" w:color="auto" w:fill="FFFFFF"/>
        </w:rPr>
        <w:t>.</w:t>
      </w:r>
      <w:r>
        <w:rPr>
          <w:shd w:val="clear" w:color="auto" w:fill="FFFFFF"/>
        </w:rPr>
        <w:t xml:space="preserve"> Abingdon:</w:t>
      </w:r>
      <w:r w:rsidRPr="00260909">
        <w:rPr>
          <w:shd w:val="clear" w:color="auto" w:fill="FFFFFF"/>
        </w:rPr>
        <w:t xml:space="preserve"> Routledge.</w:t>
      </w:r>
    </w:p>
    <w:p w14:paraId="6206753C" w14:textId="77777777" w:rsidR="00260909" w:rsidRPr="00260909" w:rsidRDefault="009243A7" w:rsidP="00AD72FB">
      <w:pPr>
        <w:spacing w:line="360" w:lineRule="auto"/>
        <w:ind w:left="720" w:hanging="720"/>
        <w:jc w:val="both"/>
        <w:rPr>
          <w:shd w:val="clear" w:color="auto" w:fill="FFFFFF"/>
        </w:rPr>
      </w:pPr>
      <w:r>
        <w:rPr>
          <w:shd w:val="clear" w:color="auto" w:fill="FFFFFF"/>
        </w:rPr>
        <w:t>McNatt, D</w:t>
      </w:r>
      <w:r w:rsidRPr="00260909">
        <w:rPr>
          <w:shd w:val="clear" w:color="auto" w:fill="FFFFFF"/>
        </w:rPr>
        <w:t>B</w:t>
      </w:r>
      <w:r>
        <w:rPr>
          <w:shd w:val="clear" w:color="auto" w:fill="FFFFFF"/>
        </w:rPr>
        <w:t xml:space="preserve"> 2019,</w:t>
      </w:r>
      <w:r w:rsidRPr="00260909">
        <w:rPr>
          <w:shd w:val="clear" w:color="auto" w:fill="FFFFFF"/>
        </w:rPr>
        <w:t xml:space="preserve"> </w:t>
      </w:r>
      <w:r w:rsidR="00FA28DC">
        <w:rPr>
          <w:shd w:val="clear" w:color="auto" w:fill="FFFFFF"/>
        </w:rPr>
        <w:t>‘</w:t>
      </w:r>
      <w:r w:rsidRPr="00260909">
        <w:rPr>
          <w:shd w:val="clear" w:color="auto" w:fill="FFFFFF"/>
        </w:rPr>
        <w:t>Enhancing public speaking confidence, skills, and performance: An experiment of service-learning</w:t>
      </w:r>
      <w:r w:rsidR="00FA28DC">
        <w:rPr>
          <w:shd w:val="clear" w:color="auto" w:fill="FFFFFF"/>
        </w:rPr>
        <w:t>’,</w:t>
      </w:r>
      <w:r w:rsidRPr="00260909">
        <w:rPr>
          <w:shd w:val="clear" w:color="auto" w:fill="FFFFFF"/>
        </w:rPr>
        <w:t> </w:t>
      </w:r>
      <w:r w:rsidRPr="00260909">
        <w:rPr>
          <w:i/>
          <w:iCs/>
          <w:shd w:val="clear" w:color="auto" w:fill="FFFFFF"/>
        </w:rPr>
        <w:t>The International Journal of Management Education</w:t>
      </w:r>
      <w:r w:rsidRPr="00260909">
        <w:rPr>
          <w:shd w:val="clear" w:color="auto" w:fill="FFFFFF"/>
        </w:rPr>
        <w:t>, </w:t>
      </w:r>
      <w:r w:rsidR="00FA28DC">
        <w:rPr>
          <w:shd w:val="clear" w:color="auto" w:fill="FFFFFF"/>
        </w:rPr>
        <w:t xml:space="preserve">vol. </w:t>
      </w:r>
      <w:r w:rsidR="00C57CDE" w:rsidRPr="00C57CDE">
        <w:rPr>
          <w:iCs/>
          <w:shd w:val="clear" w:color="auto" w:fill="FFFFFF"/>
        </w:rPr>
        <w:t>17</w:t>
      </w:r>
      <w:r w:rsidR="00FA28DC">
        <w:rPr>
          <w:iCs/>
          <w:shd w:val="clear" w:color="auto" w:fill="FFFFFF"/>
        </w:rPr>
        <w:t xml:space="preserve">, no. </w:t>
      </w:r>
      <w:r w:rsidRPr="00260909">
        <w:rPr>
          <w:shd w:val="clear" w:color="auto" w:fill="FFFFFF"/>
        </w:rPr>
        <w:t>2, pp.</w:t>
      </w:r>
      <w:r>
        <w:rPr>
          <w:shd w:val="clear" w:color="auto" w:fill="FFFFFF"/>
        </w:rPr>
        <w:t xml:space="preserve"> </w:t>
      </w:r>
      <w:r w:rsidRPr="00260909">
        <w:rPr>
          <w:shd w:val="clear" w:color="auto" w:fill="FFFFFF"/>
        </w:rPr>
        <w:t>276-285.</w:t>
      </w:r>
    </w:p>
    <w:p w14:paraId="2CCC6872" w14:textId="77777777" w:rsidR="00260909" w:rsidRPr="00260909" w:rsidRDefault="009243A7" w:rsidP="00AD72FB">
      <w:pPr>
        <w:spacing w:line="360" w:lineRule="auto"/>
        <w:ind w:left="720" w:hanging="720"/>
        <w:jc w:val="both"/>
      </w:pPr>
      <w:r>
        <w:rPr>
          <w:shd w:val="clear" w:color="auto" w:fill="FFFFFF"/>
        </w:rPr>
        <w:t xml:space="preserve">O'Halloran, KL, Tan, S &amp; </w:t>
      </w:r>
      <w:r w:rsidR="00392E5E">
        <w:rPr>
          <w:shd w:val="clear" w:color="auto" w:fill="FFFFFF"/>
        </w:rPr>
        <w:t xml:space="preserve">Marissa, </w:t>
      </w:r>
      <w:r>
        <w:rPr>
          <w:shd w:val="clear" w:color="auto" w:fill="FFFFFF"/>
        </w:rPr>
        <w:t>K</w:t>
      </w:r>
      <w:r w:rsidR="00392E5E">
        <w:rPr>
          <w:shd w:val="clear" w:color="auto" w:fill="FFFFFF"/>
        </w:rPr>
        <w:t>LE</w:t>
      </w:r>
      <w:r>
        <w:rPr>
          <w:shd w:val="clear" w:color="auto" w:fill="FFFFFF"/>
        </w:rPr>
        <w:t>, 2017</w:t>
      </w:r>
      <w:r w:rsidR="00FA28DC">
        <w:rPr>
          <w:shd w:val="clear" w:color="auto" w:fill="FFFFFF"/>
        </w:rPr>
        <w:t>,</w:t>
      </w:r>
      <w:r w:rsidRPr="00260909">
        <w:rPr>
          <w:shd w:val="clear" w:color="auto" w:fill="FFFFFF"/>
        </w:rPr>
        <w:t xml:space="preserve"> </w:t>
      </w:r>
      <w:r w:rsidR="00FA28DC">
        <w:rPr>
          <w:shd w:val="clear" w:color="auto" w:fill="FFFFFF"/>
        </w:rPr>
        <w:t>‘</w:t>
      </w:r>
      <w:r w:rsidRPr="00260909">
        <w:rPr>
          <w:shd w:val="clear" w:color="auto" w:fill="FFFFFF"/>
        </w:rPr>
        <w:t>Multimodal analysis for critical thinking</w:t>
      </w:r>
      <w:r w:rsidR="00FA28DC">
        <w:rPr>
          <w:shd w:val="clear" w:color="auto" w:fill="FFFFFF"/>
        </w:rPr>
        <w:t>’,</w:t>
      </w:r>
      <w:r w:rsidRPr="00260909">
        <w:rPr>
          <w:shd w:val="clear" w:color="auto" w:fill="FFFFFF"/>
        </w:rPr>
        <w:t> </w:t>
      </w:r>
      <w:r w:rsidRPr="00260909">
        <w:rPr>
          <w:i/>
          <w:iCs/>
          <w:shd w:val="clear" w:color="auto" w:fill="FFFFFF"/>
        </w:rPr>
        <w:t>Learning, Media and Technology</w:t>
      </w:r>
      <w:r w:rsidRPr="00260909">
        <w:rPr>
          <w:shd w:val="clear" w:color="auto" w:fill="FFFFFF"/>
        </w:rPr>
        <w:t>, </w:t>
      </w:r>
      <w:r w:rsidR="00FA28DC">
        <w:rPr>
          <w:shd w:val="clear" w:color="auto" w:fill="FFFFFF"/>
        </w:rPr>
        <w:t xml:space="preserve">vol. </w:t>
      </w:r>
      <w:r w:rsidR="00C57CDE" w:rsidRPr="00C57CDE">
        <w:rPr>
          <w:iCs/>
          <w:shd w:val="clear" w:color="auto" w:fill="FFFFFF"/>
        </w:rPr>
        <w:t>42</w:t>
      </w:r>
      <w:r w:rsidR="00FA28DC">
        <w:rPr>
          <w:shd w:val="clear" w:color="auto" w:fill="FFFFFF"/>
        </w:rPr>
        <w:t xml:space="preserve">, no. </w:t>
      </w:r>
      <w:r w:rsidRPr="00260909">
        <w:rPr>
          <w:shd w:val="clear" w:color="auto" w:fill="FFFFFF"/>
        </w:rPr>
        <w:t>2, pp.</w:t>
      </w:r>
      <w:r>
        <w:rPr>
          <w:shd w:val="clear" w:color="auto" w:fill="FFFFFF"/>
        </w:rPr>
        <w:t xml:space="preserve"> </w:t>
      </w:r>
      <w:r w:rsidRPr="00260909">
        <w:rPr>
          <w:shd w:val="clear" w:color="auto" w:fill="FFFFFF"/>
        </w:rPr>
        <w:t>147-170.</w:t>
      </w:r>
      <w:r w:rsidR="00ED1D15">
        <w:rPr>
          <w:shd w:val="clear" w:color="auto" w:fill="FFFFFF"/>
        </w:rPr>
        <w:t xml:space="preserve"> Available from &lt;</w:t>
      </w:r>
      <w:r w:rsidR="00ED1D15" w:rsidRPr="00ED1D15">
        <w:rPr>
          <w:shd w:val="clear" w:color="auto" w:fill="FFFFFF"/>
        </w:rPr>
        <w:t>https://doi.org/10.1080/17439884.2016.1101003</w:t>
      </w:r>
      <w:r w:rsidR="00ED1D15">
        <w:rPr>
          <w:shd w:val="clear" w:color="auto" w:fill="FFFFFF"/>
        </w:rPr>
        <w:t>&gt;</w:t>
      </w:r>
    </w:p>
    <w:p w14:paraId="38CFBB9A" w14:textId="77777777" w:rsidR="00A92C23" w:rsidRPr="00260909" w:rsidRDefault="009243A7" w:rsidP="00AD72FB">
      <w:pPr>
        <w:spacing w:line="360" w:lineRule="auto"/>
        <w:ind w:left="720" w:hanging="720"/>
        <w:jc w:val="both"/>
        <w:rPr>
          <w:shd w:val="clear" w:color="auto" w:fill="FFFFFF"/>
        </w:rPr>
      </w:pPr>
      <w:r w:rsidRPr="00260909">
        <w:rPr>
          <w:shd w:val="clear" w:color="auto" w:fill="FFFFFF"/>
        </w:rPr>
        <w:t>Piete</w:t>
      </w:r>
      <w:r>
        <w:rPr>
          <w:shd w:val="clear" w:color="auto" w:fill="FFFFFF"/>
        </w:rPr>
        <w:t xml:space="preserve">rse, AH, </w:t>
      </w:r>
      <w:proofErr w:type="spellStart"/>
      <w:r>
        <w:rPr>
          <w:shd w:val="clear" w:color="auto" w:fill="FFFFFF"/>
        </w:rPr>
        <w:t>Stiggelbout</w:t>
      </w:r>
      <w:proofErr w:type="spellEnd"/>
      <w:r>
        <w:rPr>
          <w:shd w:val="clear" w:color="auto" w:fill="FFFFFF"/>
        </w:rPr>
        <w:t>, AM</w:t>
      </w:r>
      <w:r w:rsidR="00FA28DC">
        <w:rPr>
          <w:shd w:val="clear" w:color="auto" w:fill="FFFFFF"/>
        </w:rPr>
        <w:t>,</w:t>
      </w:r>
      <w:r>
        <w:rPr>
          <w:shd w:val="clear" w:color="auto" w:fill="FFFFFF"/>
        </w:rPr>
        <w:t xml:space="preserve"> &amp; </w:t>
      </w:r>
      <w:proofErr w:type="spellStart"/>
      <w:r>
        <w:rPr>
          <w:shd w:val="clear" w:color="auto" w:fill="FFFFFF"/>
        </w:rPr>
        <w:t>Montori</w:t>
      </w:r>
      <w:proofErr w:type="spellEnd"/>
      <w:r>
        <w:rPr>
          <w:shd w:val="clear" w:color="auto" w:fill="FFFFFF"/>
        </w:rPr>
        <w:t>, VM, 2019</w:t>
      </w:r>
      <w:r w:rsidR="00FA28DC">
        <w:rPr>
          <w:shd w:val="clear" w:color="auto" w:fill="FFFFFF"/>
        </w:rPr>
        <w:t>,</w:t>
      </w:r>
      <w:r w:rsidRPr="00260909">
        <w:rPr>
          <w:shd w:val="clear" w:color="auto" w:fill="FFFFFF"/>
        </w:rPr>
        <w:t xml:space="preserve"> </w:t>
      </w:r>
      <w:r w:rsidR="00ED1D15">
        <w:rPr>
          <w:shd w:val="clear" w:color="auto" w:fill="FFFFFF"/>
        </w:rPr>
        <w:t>‘</w:t>
      </w:r>
      <w:r w:rsidRPr="00260909">
        <w:rPr>
          <w:shd w:val="clear" w:color="auto" w:fill="FFFFFF"/>
        </w:rPr>
        <w:t>Shared decision making and the importance of time</w:t>
      </w:r>
      <w:r w:rsidR="00ED1D15">
        <w:rPr>
          <w:shd w:val="clear" w:color="auto" w:fill="FFFFFF"/>
        </w:rPr>
        <w:t>’,</w:t>
      </w:r>
      <w:r w:rsidRPr="00260909">
        <w:rPr>
          <w:shd w:val="clear" w:color="auto" w:fill="FFFFFF"/>
        </w:rPr>
        <w:t> </w:t>
      </w:r>
      <w:r w:rsidRPr="00260909">
        <w:rPr>
          <w:i/>
          <w:iCs/>
          <w:shd w:val="clear" w:color="auto" w:fill="FFFFFF"/>
        </w:rPr>
        <w:t>Jama</w:t>
      </w:r>
      <w:r w:rsidRPr="00260909">
        <w:rPr>
          <w:shd w:val="clear" w:color="auto" w:fill="FFFFFF"/>
        </w:rPr>
        <w:t>, </w:t>
      </w:r>
      <w:r w:rsidR="00ED1D15">
        <w:rPr>
          <w:shd w:val="clear" w:color="auto" w:fill="FFFFFF"/>
        </w:rPr>
        <w:t xml:space="preserve">vol. </w:t>
      </w:r>
      <w:r w:rsidR="00C57CDE" w:rsidRPr="00C57CDE">
        <w:rPr>
          <w:iCs/>
          <w:shd w:val="clear" w:color="auto" w:fill="FFFFFF"/>
        </w:rPr>
        <w:t>322</w:t>
      </w:r>
      <w:r w:rsidR="00ED1D15">
        <w:rPr>
          <w:iCs/>
          <w:shd w:val="clear" w:color="auto" w:fill="FFFFFF"/>
        </w:rPr>
        <w:t xml:space="preserve">, no. </w:t>
      </w:r>
      <w:r w:rsidRPr="00260909">
        <w:rPr>
          <w:shd w:val="clear" w:color="auto" w:fill="FFFFFF"/>
        </w:rPr>
        <w:t>1, pp.</w:t>
      </w:r>
      <w:r>
        <w:rPr>
          <w:shd w:val="clear" w:color="auto" w:fill="FFFFFF"/>
        </w:rPr>
        <w:t xml:space="preserve"> </w:t>
      </w:r>
      <w:r w:rsidRPr="00260909">
        <w:rPr>
          <w:shd w:val="clear" w:color="auto" w:fill="FFFFFF"/>
        </w:rPr>
        <w:t>25-26.</w:t>
      </w:r>
      <w:r w:rsidR="00ED1D15">
        <w:rPr>
          <w:shd w:val="clear" w:color="auto" w:fill="FFFFFF"/>
        </w:rPr>
        <w:t xml:space="preserve"> Available from &lt;</w:t>
      </w:r>
      <w:r w:rsidR="00ED1D15" w:rsidRPr="00ED1D15">
        <w:rPr>
          <w:shd w:val="clear" w:color="auto" w:fill="FFFFFF"/>
        </w:rPr>
        <w:t>https://doi.org/10.1001/jama.2019.3785</w:t>
      </w:r>
      <w:r w:rsidR="00ED1D15">
        <w:rPr>
          <w:shd w:val="clear" w:color="auto" w:fill="FFFFFF"/>
        </w:rPr>
        <w:t>&gt;</w:t>
      </w:r>
    </w:p>
    <w:p w14:paraId="145CC2CA" w14:textId="77777777" w:rsidR="00260909" w:rsidRPr="00260909" w:rsidRDefault="009243A7" w:rsidP="00AD72FB">
      <w:pPr>
        <w:spacing w:line="360" w:lineRule="auto"/>
        <w:ind w:left="720" w:hanging="720"/>
        <w:jc w:val="both"/>
      </w:pPr>
      <w:r>
        <w:rPr>
          <w:shd w:val="clear" w:color="auto" w:fill="FFFFFF"/>
        </w:rPr>
        <w:t xml:space="preserve">Shum, SB, </w:t>
      </w:r>
      <w:proofErr w:type="spellStart"/>
      <w:r>
        <w:rPr>
          <w:shd w:val="clear" w:color="auto" w:fill="FFFFFF"/>
        </w:rPr>
        <w:t>Sándor</w:t>
      </w:r>
      <w:proofErr w:type="spellEnd"/>
      <w:r>
        <w:rPr>
          <w:shd w:val="clear" w:color="auto" w:fill="FFFFFF"/>
        </w:rPr>
        <w:t>, Á, Goldsmith, R, Bass, R</w:t>
      </w:r>
      <w:r w:rsidR="00ED1D15">
        <w:rPr>
          <w:shd w:val="clear" w:color="auto" w:fill="FFFFFF"/>
        </w:rPr>
        <w:t>,</w:t>
      </w:r>
      <w:r>
        <w:rPr>
          <w:shd w:val="clear" w:color="auto" w:fill="FFFFFF"/>
        </w:rPr>
        <w:t xml:space="preserve"> &amp; McWilliams, M, 2017,</w:t>
      </w:r>
      <w:r w:rsidRPr="00260909">
        <w:rPr>
          <w:shd w:val="clear" w:color="auto" w:fill="FFFFFF"/>
        </w:rPr>
        <w:t xml:space="preserve"> </w:t>
      </w:r>
      <w:r w:rsidR="00ED1D15">
        <w:rPr>
          <w:shd w:val="clear" w:color="auto" w:fill="FFFFFF"/>
        </w:rPr>
        <w:t>‘</w:t>
      </w:r>
      <w:r w:rsidRPr="00260909">
        <w:rPr>
          <w:shd w:val="clear" w:color="auto" w:fill="FFFFFF"/>
        </w:rPr>
        <w:t>Towards reflective writing analytics: Rationale, methodology and preliminary results</w:t>
      </w:r>
      <w:r w:rsidR="00ED1D15">
        <w:rPr>
          <w:shd w:val="clear" w:color="auto" w:fill="FFFFFF"/>
        </w:rPr>
        <w:t>’,</w:t>
      </w:r>
      <w:r w:rsidRPr="00260909">
        <w:rPr>
          <w:shd w:val="clear" w:color="auto" w:fill="FFFFFF"/>
        </w:rPr>
        <w:t xml:space="preserve"> </w:t>
      </w:r>
      <w:r w:rsidRPr="00260909">
        <w:rPr>
          <w:i/>
          <w:iCs/>
          <w:shd w:val="clear" w:color="auto" w:fill="FFFFFF"/>
        </w:rPr>
        <w:t>Journal of Learning Analytics</w:t>
      </w:r>
      <w:r w:rsidRPr="00260909">
        <w:rPr>
          <w:shd w:val="clear" w:color="auto" w:fill="FFFFFF"/>
        </w:rPr>
        <w:t>, </w:t>
      </w:r>
      <w:r w:rsidR="00ED1D15">
        <w:rPr>
          <w:shd w:val="clear" w:color="auto" w:fill="FFFFFF"/>
        </w:rPr>
        <w:t xml:space="preserve">vol. </w:t>
      </w:r>
      <w:r w:rsidR="00C57CDE" w:rsidRPr="00C57CDE">
        <w:rPr>
          <w:iCs/>
          <w:shd w:val="clear" w:color="auto" w:fill="FFFFFF"/>
        </w:rPr>
        <w:t>4</w:t>
      </w:r>
      <w:r w:rsidR="00ED1D15">
        <w:rPr>
          <w:iCs/>
          <w:shd w:val="clear" w:color="auto" w:fill="FFFFFF"/>
        </w:rPr>
        <w:t xml:space="preserve">, no. </w:t>
      </w:r>
      <w:r w:rsidRPr="00260909">
        <w:rPr>
          <w:shd w:val="clear" w:color="auto" w:fill="FFFFFF"/>
        </w:rPr>
        <w:t>1, pp.</w:t>
      </w:r>
      <w:r>
        <w:rPr>
          <w:shd w:val="clear" w:color="auto" w:fill="FFFFFF"/>
        </w:rPr>
        <w:t xml:space="preserve"> </w:t>
      </w:r>
      <w:r w:rsidRPr="00260909">
        <w:rPr>
          <w:shd w:val="clear" w:color="auto" w:fill="FFFFFF"/>
        </w:rPr>
        <w:t>58-84.</w:t>
      </w:r>
      <w:r w:rsidR="00ED1D15">
        <w:rPr>
          <w:shd w:val="clear" w:color="auto" w:fill="FFFFFF"/>
        </w:rPr>
        <w:t xml:space="preserve"> Available from &lt;</w:t>
      </w:r>
      <w:r w:rsidR="00ED1D15" w:rsidRPr="00ED1D15">
        <w:rPr>
          <w:shd w:val="clear" w:color="auto" w:fill="FFFFFF"/>
        </w:rPr>
        <w:t>https://doi.org/10.18608/jla.2017.41.5</w:t>
      </w:r>
      <w:r w:rsidR="00ED1D15">
        <w:rPr>
          <w:shd w:val="clear" w:color="auto" w:fill="FFFFFF"/>
        </w:rPr>
        <w:t>&gt;</w:t>
      </w:r>
    </w:p>
    <w:p w14:paraId="45A96991" w14:textId="77777777" w:rsidR="00490F2F" w:rsidRDefault="00490F2F" w:rsidP="009116B4">
      <w:pPr>
        <w:spacing w:line="360" w:lineRule="auto"/>
        <w:ind w:left="720" w:hanging="720"/>
      </w:pPr>
    </w:p>
    <w:p w14:paraId="0F43C3A2" w14:textId="77777777" w:rsidR="00490F2F" w:rsidRPr="00490F2F" w:rsidRDefault="00490F2F" w:rsidP="009116B4">
      <w:pPr>
        <w:spacing w:line="360" w:lineRule="auto"/>
        <w:ind w:left="720" w:hanging="720"/>
        <w:jc w:val="center"/>
      </w:pPr>
    </w:p>
    <w:sectPr w:rsidR="00490F2F" w:rsidRPr="00490F2F" w:rsidSect="003F1CD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F449E0" w14:textId="77777777" w:rsidR="00A76665" w:rsidRDefault="00A76665" w:rsidP="00020BA6">
      <w:pPr>
        <w:spacing w:after="0" w:line="240" w:lineRule="auto"/>
      </w:pPr>
      <w:r>
        <w:separator/>
      </w:r>
    </w:p>
  </w:endnote>
  <w:endnote w:type="continuationSeparator" w:id="0">
    <w:p w14:paraId="677BF0BD" w14:textId="77777777" w:rsidR="00A76665" w:rsidRDefault="00A76665" w:rsidP="00020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5739864"/>
      <w:docPartObj>
        <w:docPartGallery w:val="Page Numbers (Bottom of Page)"/>
        <w:docPartUnique/>
      </w:docPartObj>
    </w:sdtPr>
    <w:sdtEndPr>
      <w:rPr>
        <w:noProof/>
      </w:rPr>
    </w:sdtEndPr>
    <w:sdtContent>
      <w:p w14:paraId="1A5EEF37" w14:textId="2B3FD9E0" w:rsidR="00C632C0" w:rsidRDefault="00C632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8BD7B0" w14:textId="77777777" w:rsidR="00C632C0" w:rsidRDefault="00C63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B91A7" w14:textId="77777777" w:rsidR="00A76665" w:rsidRDefault="00A76665" w:rsidP="00020BA6">
      <w:pPr>
        <w:spacing w:after="0" w:line="240" w:lineRule="auto"/>
      </w:pPr>
      <w:r>
        <w:separator/>
      </w:r>
    </w:p>
  </w:footnote>
  <w:footnote w:type="continuationSeparator" w:id="0">
    <w:p w14:paraId="2DAF8301" w14:textId="77777777" w:rsidR="00A76665" w:rsidRDefault="00A76665" w:rsidP="00020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033432"/>
    <w:multiLevelType w:val="hybridMultilevel"/>
    <w:tmpl w:val="2BB8B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0774A8"/>
    <w:multiLevelType w:val="hybridMultilevel"/>
    <w:tmpl w:val="69ECF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1C5A"/>
    <w:rsid w:val="000150DA"/>
    <w:rsid w:val="00020BA6"/>
    <w:rsid w:val="000324B7"/>
    <w:rsid w:val="000337AC"/>
    <w:rsid w:val="00064007"/>
    <w:rsid w:val="0008213E"/>
    <w:rsid w:val="000C4AD7"/>
    <w:rsid w:val="000D7F56"/>
    <w:rsid w:val="001226E4"/>
    <w:rsid w:val="001241A1"/>
    <w:rsid w:val="001873B6"/>
    <w:rsid w:val="00187FA1"/>
    <w:rsid w:val="00193541"/>
    <w:rsid w:val="001F1C5A"/>
    <w:rsid w:val="00221A5F"/>
    <w:rsid w:val="002260F4"/>
    <w:rsid w:val="0023192E"/>
    <w:rsid w:val="00252FFA"/>
    <w:rsid w:val="002563F8"/>
    <w:rsid w:val="00260909"/>
    <w:rsid w:val="00287839"/>
    <w:rsid w:val="00290BC5"/>
    <w:rsid w:val="002A16DF"/>
    <w:rsid w:val="002A44D3"/>
    <w:rsid w:val="002A4928"/>
    <w:rsid w:val="002D657D"/>
    <w:rsid w:val="002E425A"/>
    <w:rsid w:val="002F12DF"/>
    <w:rsid w:val="002F6A4A"/>
    <w:rsid w:val="00305FF5"/>
    <w:rsid w:val="0032316E"/>
    <w:rsid w:val="00357805"/>
    <w:rsid w:val="003668A5"/>
    <w:rsid w:val="00381DDF"/>
    <w:rsid w:val="00392E5E"/>
    <w:rsid w:val="003F1CD7"/>
    <w:rsid w:val="0041560F"/>
    <w:rsid w:val="00417C81"/>
    <w:rsid w:val="0045418A"/>
    <w:rsid w:val="00490F2F"/>
    <w:rsid w:val="004A774F"/>
    <w:rsid w:val="004D72A4"/>
    <w:rsid w:val="004D799D"/>
    <w:rsid w:val="00507560"/>
    <w:rsid w:val="00522FCE"/>
    <w:rsid w:val="0053161E"/>
    <w:rsid w:val="005376F6"/>
    <w:rsid w:val="00550269"/>
    <w:rsid w:val="00576E84"/>
    <w:rsid w:val="00580CC5"/>
    <w:rsid w:val="005B394C"/>
    <w:rsid w:val="005C3897"/>
    <w:rsid w:val="006028D1"/>
    <w:rsid w:val="00617D99"/>
    <w:rsid w:val="00621378"/>
    <w:rsid w:val="0062202F"/>
    <w:rsid w:val="00651E31"/>
    <w:rsid w:val="006740B9"/>
    <w:rsid w:val="00683A2D"/>
    <w:rsid w:val="006E019D"/>
    <w:rsid w:val="006E6282"/>
    <w:rsid w:val="00731586"/>
    <w:rsid w:val="00760C60"/>
    <w:rsid w:val="007B17E3"/>
    <w:rsid w:val="007B36B7"/>
    <w:rsid w:val="007F0819"/>
    <w:rsid w:val="0081123C"/>
    <w:rsid w:val="00823227"/>
    <w:rsid w:val="008A474D"/>
    <w:rsid w:val="008B2944"/>
    <w:rsid w:val="008C0BA3"/>
    <w:rsid w:val="008C6DD0"/>
    <w:rsid w:val="009116B4"/>
    <w:rsid w:val="00917BC0"/>
    <w:rsid w:val="009243A7"/>
    <w:rsid w:val="00927B68"/>
    <w:rsid w:val="00980F27"/>
    <w:rsid w:val="00985014"/>
    <w:rsid w:val="009A3B15"/>
    <w:rsid w:val="009C214C"/>
    <w:rsid w:val="009C7CA5"/>
    <w:rsid w:val="009F7EFD"/>
    <w:rsid w:val="00A12F3E"/>
    <w:rsid w:val="00A16618"/>
    <w:rsid w:val="00A27D14"/>
    <w:rsid w:val="00A5278B"/>
    <w:rsid w:val="00A76665"/>
    <w:rsid w:val="00A92C23"/>
    <w:rsid w:val="00AA0F03"/>
    <w:rsid w:val="00AC295B"/>
    <w:rsid w:val="00AD72FB"/>
    <w:rsid w:val="00AE2CC1"/>
    <w:rsid w:val="00AF0060"/>
    <w:rsid w:val="00B34A0D"/>
    <w:rsid w:val="00BE5E5E"/>
    <w:rsid w:val="00C25C26"/>
    <w:rsid w:val="00C27F3B"/>
    <w:rsid w:val="00C47C26"/>
    <w:rsid w:val="00C57CDE"/>
    <w:rsid w:val="00C62394"/>
    <w:rsid w:val="00C62FCB"/>
    <w:rsid w:val="00C632C0"/>
    <w:rsid w:val="00C93118"/>
    <w:rsid w:val="00CB17EA"/>
    <w:rsid w:val="00D06871"/>
    <w:rsid w:val="00D5226E"/>
    <w:rsid w:val="00D620A2"/>
    <w:rsid w:val="00D65692"/>
    <w:rsid w:val="00D71DA9"/>
    <w:rsid w:val="00D72739"/>
    <w:rsid w:val="00DC366C"/>
    <w:rsid w:val="00DD3347"/>
    <w:rsid w:val="00DE5CD5"/>
    <w:rsid w:val="00E1129A"/>
    <w:rsid w:val="00E4420A"/>
    <w:rsid w:val="00E7402F"/>
    <w:rsid w:val="00E80998"/>
    <w:rsid w:val="00EA76AA"/>
    <w:rsid w:val="00EB3EAA"/>
    <w:rsid w:val="00EB5263"/>
    <w:rsid w:val="00EC3881"/>
    <w:rsid w:val="00ED1D15"/>
    <w:rsid w:val="00ED665A"/>
    <w:rsid w:val="00EF0A0D"/>
    <w:rsid w:val="00EF2941"/>
    <w:rsid w:val="00F02266"/>
    <w:rsid w:val="00F628F7"/>
    <w:rsid w:val="00F711E0"/>
    <w:rsid w:val="00F828E7"/>
    <w:rsid w:val="00F87404"/>
    <w:rsid w:val="00FA28DC"/>
    <w:rsid w:val="00FF0D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1F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C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0F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F2F"/>
  </w:style>
  <w:style w:type="paragraph" w:styleId="Footer">
    <w:name w:val="footer"/>
    <w:basedOn w:val="Normal"/>
    <w:link w:val="FooterChar"/>
    <w:uiPriority w:val="99"/>
    <w:unhideWhenUsed/>
    <w:rsid w:val="00490F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F2F"/>
  </w:style>
  <w:style w:type="paragraph" w:styleId="BalloonText">
    <w:name w:val="Balloon Text"/>
    <w:basedOn w:val="Normal"/>
    <w:link w:val="BalloonTextChar"/>
    <w:uiPriority w:val="99"/>
    <w:semiHidden/>
    <w:unhideWhenUsed/>
    <w:rsid w:val="00FA2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8DC"/>
    <w:rPr>
      <w:rFonts w:ascii="Tahoma" w:hAnsi="Tahoma" w:cs="Tahoma"/>
      <w:sz w:val="16"/>
      <w:szCs w:val="16"/>
    </w:rPr>
  </w:style>
  <w:style w:type="paragraph" w:styleId="ListParagraph">
    <w:name w:val="List Paragraph"/>
    <w:basedOn w:val="Normal"/>
    <w:uiPriority w:val="34"/>
    <w:qFormat/>
    <w:rsid w:val="00C632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9111532">
      <w:bodyDiv w:val="1"/>
      <w:marLeft w:val="0"/>
      <w:marRight w:val="0"/>
      <w:marTop w:val="0"/>
      <w:marBottom w:val="0"/>
      <w:divBdr>
        <w:top w:val="none" w:sz="0" w:space="0" w:color="auto"/>
        <w:left w:val="none" w:sz="0" w:space="0" w:color="auto"/>
        <w:bottom w:val="none" w:sz="0" w:space="0" w:color="auto"/>
        <w:right w:val="none" w:sz="0" w:space="0" w:color="auto"/>
      </w:divBdr>
    </w:div>
    <w:div w:id="96431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2220</Words>
  <Characters>12656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2020-04-23T14:01:00Z</dcterms:created>
  <dcterms:modified xsi:type="dcterms:W3CDTF">2020-04-26T12:25:00Z</dcterms:modified>
</cp:coreProperties>
</file>