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2732ED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CF021A">
        <w:rPr>
          <w:rFonts w:asciiTheme="minorBidi" w:hAnsiTheme="minorBidi"/>
          <w:sz w:val="28"/>
          <w:szCs w:val="28"/>
        </w:rPr>
        <w:t>Kendralyn Pegenia</w:t>
      </w:r>
    </w:p>
    <w:p w14:paraId="485B6F49" w14:textId="50C8A64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F021A">
        <w:rPr>
          <w:rFonts w:asciiTheme="minorBidi" w:hAnsiTheme="minorBidi"/>
          <w:sz w:val="28"/>
          <w:szCs w:val="28"/>
        </w:rPr>
        <w:t>2511437</w:t>
      </w:r>
    </w:p>
    <w:p w14:paraId="3C1E7A20" w14:textId="08B1076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B00A2">
        <w:rPr>
          <w:rFonts w:asciiTheme="minorBidi" w:hAnsiTheme="minorBidi"/>
          <w:sz w:val="28"/>
          <w:szCs w:val="28"/>
        </w:rPr>
        <w:t>LCHS4001</w:t>
      </w:r>
    </w:p>
    <w:p w14:paraId="4EEB2DA3" w14:textId="2A0D04F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B00A2">
        <w:rPr>
          <w:rFonts w:asciiTheme="minorBidi" w:hAnsiTheme="minorBidi"/>
          <w:sz w:val="28"/>
          <w:szCs w:val="28"/>
        </w:rPr>
        <w:t>Academic and Employability Skills</w:t>
      </w:r>
    </w:p>
    <w:p w14:paraId="78C0B80E" w14:textId="08BEF00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F021A">
        <w:rPr>
          <w:rFonts w:asciiTheme="minorBidi" w:hAnsiTheme="minorBidi"/>
          <w:sz w:val="28"/>
          <w:szCs w:val="28"/>
        </w:rPr>
        <w:t>I</w:t>
      </w:r>
      <w:r w:rsidR="00D403E7">
        <w:rPr>
          <w:rFonts w:asciiTheme="minorBidi" w:hAnsiTheme="minorBidi"/>
          <w:sz w:val="28"/>
          <w:szCs w:val="28"/>
        </w:rPr>
        <w:t>G</w:t>
      </w:r>
    </w:p>
    <w:p w14:paraId="072506E1" w14:textId="0B5C1851"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736C8E">
        <w:rPr>
          <w:rFonts w:asciiTheme="minorBidi" w:hAnsiTheme="minorBidi"/>
          <w:sz w:val="28"/>
          <w:szCs w:val="28"/>
        </w:rPr>
        <w:t>1</w:t>
      </w:r>
      <w:r w:rsidR="00C92325">
        <w:rPr>
          <w:rFonts w:asciiTheme="minorBidi" w:hAnsiTheme="minorBidi"/>
          <w:sz w:val="28"/>
          <w:szCs w:val="28"/>
        </w:rPr>
        <w:t>9</w:t>
      </w:r>
      <w:r w:rsidR="00736C8E">
        <w:rPr>
          <w:rFonts w:asciiTheme="minorBidi" w:hAnsiTheme="minorBidi"/>
          <w:sz w:val="28"/>
          <w:szCs w:val="28"/>
        </w:rPr>
        <w:t>/12/2025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p w14:paraId="4798EDC5" w14:textId="77777777" w:rsidR="00F3496A" w:rsidRDefault="00F3496A" w:rsidP="00ED5964">
      <w:pPr>
        <w:jc w:val="both"/>
        <w:rPr>
          <w:rFonts w:asciiTheme="minorBidi" w:hAnsiTheme="minorBidi"/>
          <w:sz w:val="28"/>
          <w:szCs w:val="28"/>
        </w:rPr>
      </w:pPr>
    </w:p>
    <w:p w14:paraId="35161A69" w14:textId="77777777" w:rsidR="00F3496A" w:rsidRDefault="00F3496A" w:rsidP="00ED5964">
      <w:pPr>
        <w:jc w:val="both"/>
        <w:rPr>
          <w:rFonts w:asciiTheme="minorBidi" w:hAnsiTheme="minorBidi"/>
          <w:sz w:val="28"/>
          <w:szCs w:val="28"/>
        </w:rPr>
      </w:pPr>
    </w:p>
    <w:p w14:paraId="17170D8B" w14:textId="77777777" w:rsidR="00F3496A" w:rsidRDefault="00F3496A" w:rsidP="00ED5964">
      <w:pPr>
        <w:jc w:val="both"/>
        <w:rPr>
          <w:rFonts w:asciiTheme="minorBidi" w:hAnsiTheme="minorBidi"/>
          <w:sz w:val="28"/>
          <w:szCs w:val="28"/>
        </w:rPr>
      </w:pPr>
    </w:p>
    <w:p w14:paraId="4969FEA3" w14:textId="77777777" w:rsidR="00F3496A" w:rsidRDefault="00F3496A" w:rsidP="00ED5964">
      <w:pPr>
        <w:jc w:val="both"/>
        <w:rPr>
          <w:rFonts w:asciiTheme="minorBidi" w:hAnsiTheme="minorBidi"/>
          <w:sz w:val="28"/>
          <w:szCs w:val="28"/>
        </w:rPr>
      </w:pPr>
    </w:p>
    <w:p w14:paraId="67637DF0" w14:textId="77777777" w:rsidR="00F3496A" w:rsidRDefault="00F3496A" w:rsidP="00ED5964">
      <w:pPr>
        <w:jc w:val="both"/>
        <w:rPr>
          <w:rFonts w:asciiTheme="minorBidi" w:hAnsiTheme="minorBidi"/>
          <w:sz w:val="28"/>
          <w:szCs w:val="28"/>
        </w:rPr>
      </w:pPr>
    </w:p>
    <w:p w14:paraId="1F191D01" w14:textId="77777777" w:rsidR="00F3496A" w:rsidRDefault="00F3496A" w:rsidP="00ED5964">
      <w:pPr>
        <w:jc w:val="both"/>
        <w:rPr>
          <w:rFonts w:asciiTheme="minorBidi" w:hAnsiTheme="minorBidi"/>
          <w:sz w:val="28"/>
          <w:szCs w:val="28"/>
        </w:rPr>
      </w:pPr>
    </w:p>
    <w:p w14:paraId="65FB5AAD" w14:textId="77777777" w:rsidR="00F3496A" w:rsidRPr="00242974" w:rsidRDefault="00F3496A" w:rsidP="00ED5964">
      <w:pPr>
        <w:jc w:val="both"/>
        <w:rPr>
          <w:rFonts w:asciiTheme="minorBidi" w:hAnsiTheme="minorBidi"/>
          <w:sz w:val="28"/>
          <w:szCs w:val="28"/>
        </w:rPr>
      </w:pPr>
    </w:p>
    <w:sdt>
      <w:sdtPr>
        <w:rPr>
          <w:rFonts w:eastAsiaTheme="minorEastAsia" w:cstheme="minorBidi"/>
          <w:b/>
          <w:color w:val="auto"/>
          <w:kern w:val="2"/>
          <w:sz w:val="20"/>
          <w:szCs w:val="20"/>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1D15C1BD"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noProof/>
              </w:rPr>
              <w:t>1.1 Introduction</w:t>
            </w:r>
            <w:r w:rsidR="00184A9A">
              <w:rPr>
                <w:noProof/>
              </w:rPr>
              <w:tab/>
            </w:r>
            <w:r w:rsidR="00184A9A">
              <w:rPr>
                <w:noProof/>
              </w:rPr>
              <w:fldChar w:fldCharType="begin"/>
            </w:r>
            <w:r w:rsidR="00184A9A">
              <w:rPr>
                <w:noProof/>
              </w:rPr>
              <w:instrText>PAGEREF _Toc695233283 \h</w:instrText>
            </w:r>
            <w:r w:rsidR="00184A9A">
              <w:rPr>
                <w:noProof/>
              </w:rPr>
            </w:r>
            <w:r w:rsidR="00184A9A">
              <w:rPr>
                <w:noProof/>
              </w:rPr>
              <w:fldChar w:fldCharType="separate"/>
            </w:r>
            <w:r w:rsidR="001E4089">
              <w:rPr>
                <w:noProof/>
              </w:rPr>
              <w:t>3</w:t>
            </w:r>
            <w:r w:rsidR="00184A9A">
              <w:rPr>
                <w:noProof/>
              </w:rPr>
              <w:fldChar w:fldCharType="end"/>
            </w:r>
          </w:hyperlink>
        </w:p>
        <w:p w14:paraId="5A09ADA9" w14:textId="7457C86B" w:rsidR="00824CB1" w:rsidRDefault="0CF501EC" w:rsidP="0CF501EC">
          <w:pPr>
            <w:pStyle w:val="TOC2"/>
            <w:tabs>
              <w:tab w:val="right" w:leader="dot" w:pos="9015"/>
            </w:tabs>
            <w:rPr>
              <w:rStyle w:val="Hyperlink"/>
              <w:noProof/>
              <w:lang w:eastAsia="en-GB"/>
            </w:rPr>
          </w:pPr>
          <w:hyperlink w:anchor="_Toc1915621813">
            <w:r w:rsidRPr="0CF501EC">
              <w:rPr>
                <w:rStyle w:val="Hyperlink"/>
                <w:noProof/>
              </w:rPr>
              <w:t>2</w:t>
            </w:r>
            <w:r w:rsidR="004E3284">
              <w:rPr>
                <w:rStyle w:val="Hyperlink"/>
                <w:noProof/>
              </w:rPr>
              <w:t xml:space="preserve"> Child</w:t>
            </w:r>
            <w:r w:rsidRPr="0CF501EC">
              <w:rPr>
                <w:rStyle w:val="Hyperlink"/>
                <w:noProof/>
              </w:rPr>
              <w:t xml:space="preserve"> </w:t>
            </w:r>
            <w:r w:rsidR="00D51BA1">
              <w:rPr>
                <w:rStyle w:val="Hyperlink"/>
                <w:noProof/>
              </w:rPr>
              <w:t>Social Workers</w:t>
            </w:r>
            <w:r w:rsidRPr="0CF501EC">
              <w:rPr>
                <w:rStyle w:val="Hyperlink"/>
                <w:noProof/>
              </w:rPr>
              <w:t xml:space="preserve"> in the Health and Social Care Field</w:t>
            </w:r>
            <w:r w:rsidR="00824CB1">
              <w:rPr>
                <w:noProof/>
              </w:rPr>
              <w:tab/>
            </w:r>
            <w:r w:rsidR="00824CB1">
              <w:rPr>
                <w:noProof/>
              </w:rPr>
              <w:fldChar w:fldCharType="begin"/>
            </w:r>
            <w:r w:rsidR="00824CB1">
              <w:rPr>
                <w:noProof/>
              </w:rPr>
              <w:instrText>PAGEREF _Toc1915621813 \h</w:instrText>
            </w:r>
            <w:r w:rsidR="00824CB1">
              <w:rPr>
                <w:noProof/>
              </w:rPr>
            </w:r>
            <w:r w:rsidR="00824CB1">
              <w:rPr>
                <w:noProof/>
              </w:rPr>
              <w:fldChar w:fldCharType="separate"/>
            </w:r>
            <w:r w:rsidR="001E4089">
              <w:rPr>
                <w:noProof/>
              </w:rPr>
              <w:t>3</w:t>
            </w:r>
            <w:r w:rsidR="00824CB1">
              <w:rPr>
                <w:noProof/>
              </w:rPr>
              <w:fldChar w:fldCharType="end"/>
            </w:r>
          </w:hyperlink>
        </w:p>
        <w:p w14:paraId="405810A6" w14:textId="22A5C1BD" w:rsidR="00824CB1" w:rsidRDefault="0CF501EC" w:rsidP="0CF501EC">
          <w:pPr>
            <w:pStyle w:val="TOC2"/>
            <w:tabs>
              <w:tab w:val="right" w:leader="dot" w:pos="9015"/>
            </w:tabs>
            <w:rPr>
              <w:rStyle w:val="Hyperlink"/>
              <w:noProof/>
              <w:lang w:eastAsia="en-GB"/>
            </w:rPr>
          </w:pPr>
          <w:hyperlink w:anchor="_Toc796087951">
            <w:r w:rsidRPr="0CF501EC">
              <w:rPr>
                <w:rStyle w:val="Hyperlink"/>
                <w:noProof/>
              </w:rPr>
              <w:t>2.1 Description of</w:t>
            </w:r>
            <w:r w:rsidR="0005023C">
              <w:rPr>
                <w:rStyle w:val="Hyperlink"/>
                <w:noProof/>
              </w:rPr>
              <w:t xml:space="preserve"> Child</w:t>
            </w:r>
            <w:r w:rsidRPr="0CF501EC">
              <w:rPr>
                <w:rStyle w:val="Hyperlink"/>
                <w:noProof/>
              </w:rPr>
              <w:t xml:space="preserve"> </w:t>
            </w:r>
            <w:r w:rsidR="00D51BA1">
              <w:rPr>
                <w:rStyle w:val="Hyperlink"/>
                <w:noProof/>
              </w:rPr>
              <w:t>Social Worker</w:t>
            </w:r>
            <w:r w:rsidRPr="0CF501EC">
              <w:rPr>
                <w:rStyle w:val="Hyperlink"/>
                <w:noProof/>
              </w:rPr>
              <w:t xml:space="preserve"> in Health and Social Care</w:t>
            </w:r>
            <w:r w:rsidR="00824CB1">
              <w:rPr>
                <w:noProof/>
              </w:rPr>
              <w:tab/>
            </w:r>
            <w:r w:rsidR="00824CB1">
              <w:rPr>
                <w:noProof/>
              </w:rPr>
              <w:fldChar w:fldCharType="begin"/>
            </w:r>
            <w:r w:rsidR="00824CB1">
              <w:rPr>
                <w:noProof/>
              </w:rPr>
              <w:instrText>PAGEREF _Toc796087951 \h</w:instrText>
            </w:r>
            <w:r w:rsidR="00824CB1">
              <w:rPr>
                <w:noProof/>
              </w:rPr>
            </w:r>
            <w:r w:rsidR="00824CB1">
              <w:rPr>
                <w:noProof/>
              </w:rPr>
              <w:fldChar w:fldCharType="separate"/>
            </w:r>
            <w:r w:rsidR="001E4089">
              <w:rPr>
                <w:noProof/>
              </w:rPr>
              <w:t>3</w:t>
            </w:r>
            <w:r w:rsidR="00824CB1">
              <w:rPr>
                <w:noProof/>
              </w:rPr>
              <w:fldChar w:fldCharType="end"/>
            </w:r>
          </w:hyperlink>
        </w:p>
        <w:p w14:paraId="0D838B7F" w14:textId="25A6830C" w:rsidR="00824CB1" w:rsidRDefault="0CF501EC" w:rsidP="0CF501EC">
          <w:pPr>
            <w:pStyle w:val="TOC2"/>
            <w:tabs>
              <w:tab w:val="right" w:leader="dot" w:pos="9015"/>
            </w:tabs>
            <w:rPr>
              <w:rStyle w:val="Hyperlink"/>
              <w:noProof/>
              <w:lang w:eastAsia="en-GB"/>
            </w:rPr>
          </w:pPr>
          <w:hyperlink w:anchor="_Toc1426973069">
            <w:r w:rsidRPr="0CF501EC">
              <w:rPr>
                <w:rStyle w:val="Hyperlink"/>
                <w:noProof/>
              </w:rPr>
              <w:t>2.2 Explanation of Most Significant Skills Needed for</w:t>
            </w:r>
            <w:r w:rsidR="0005023C">
              <w:rPr>
                <w:rStyle w:val="Hyperlink"/>
                <w:noProof/>
              </w:rPr>
              <w:t xml:space="preserve"> Child</w:t>
            </w:r>
            <w:r w:rsidRPr="0CF501EC">
              <w:rPr>
                <w:rStyle w:val="Hyperlink"/>
                <w:noProof/>
              </w:rPr>
              <w:t xml:space="preserve"> </w:t>
            </w:r>
            <w:r w:rsidR="00D51BA1">
              <w:rPr>
                <w:rStyle w:val="Hyperlink"/>
                <w:noProof/>
              </w:rPr>
              <w:t>Social Worker</w:t>
            </w:r>
            <w:r w:rsidRPr="0CF501EC">
              <w:rPr>
                <w:rStyle w:val="Hyperlink"/>
                <w:noProof/>
              </w:rPr>
              <w:t xml:space="preserve"> in Health and Social Care</w:t>
            </w:r>
            <w:r w:rsidR="00824CB1">
              <w:rPr>
                <w:noProof/>
              </w:rPr>
              <w:tab/>
            </w:r>
            <w:r w:rsidR="00824CB1">
              <w:rPr>
                <w:noProof/>
              </w:rPr>
              <w:fldChar w:fldCharType="begin"/>
            </w:r>
            <w:r w:rsidR="00824CB1">
              <w:rPr>
                <w:noProof/>
              </w:rPr>
              <w:instrText>PAGEREF _Toc1426973069 \h</w:instrText>
            </w:r>
            <w:r w:rsidR="00824CB1">
              <w:rPr>
                <w:noProof/>
              </w:rPr>
            </w:r>
            <w:r w:rsidR="00824CB1">
              <w:rPr>
                <w:noProof/>
              </w:rPr>
              <w:fldChar w:fldCharType="separate"/>
            </w:r>
            <w:r w:rsidR="001E4089">
              <w:rPr>
                <w:noProof/>
              </w:rPr>
              <w:t>3</w:t>
            </w:r>
            <w:r w:rsidR="00824CB1">
              <w:rPr>
                <w:noProof/>
              </w:rPr>
              <w:fldChar w:fldCharType="end"/>
            </w:r>
          </w:hyperlink>
        </w:p>
        <w:p w14:paraId="0A8B3CCA" w14:textId="565C4C43" w:rsidR="00824CB1" w:rsidRDefault="0CF501EC" w:rsidP="0CF501EC">
          <w:pPr>
            <w:pStyle w:val="TOC2"/>
            <w:tabs>
              <w:tab w:val="right" w:leader="dot" w:pos="9015"/>
            </w:tabs>
            <w:rPr>
              <w:rStyle w:val="Hyperlink"/>
              <w:noProof/>
              <w:lang w:eastAsia="en-GB"/>
            </w:rPr>
          </w:pPr>
          <w:hyperlink w:anchor="_Toc992114325">
            <w:r w:rsidRPr="0CF501EC">
              <w:rPr>
                <w:rStyle w:val="Hyperlink"/>
                <w:noProof/>
              </w:rPr>
              <w:t>3 Strategies for Skill Improvement for</w:t>
            </w:r>
            <w:r w:rsidR="0005023C">
              <w:rPr>
                <w:rStyle w:val="Hyperlink"/>
                <w:noProof/>
              </w:rPr>
              <w:t xml:space="preserve"> Child</w:t>
            </w:r>
            <w:r w:rsidRPr="0CF501EC">
              <w:rPr>
                <w:rStyle w:val="Hyperlink"/>
                <w:noProof/>
              </w:rPr>
              <w:t xml:space="preserve"> </w:t>
            </w:r>
            <w:r w:rsidR="00D51BA1">
              <w:rPr>
                <w:rStyle w:val="Hyperlink"/>
                <w:noProof/>
              </w:rPr>
              <w:t>Social Workers</w:t>
            </w:r>
            <w:r w:rsidR="00824CB1">
              <w:rPr>
                <w:noProof/>
              </w:rPr>
              <w:tab/>
            </w:r>
            <w:r w:rsidR="00824CB1">
              <w:rPr>
                <w:noProof/>
              </w:rPr>
              <w:fldChar w:fldCharType="begin"/>
            </w:r>
            <w:r w:rsidR="00824CB1">
              <w:rPr>
                <w:noProof/>
              </w:rPr>
              <w:instrText>PAGEREF _Toc992114325 \h</w:instrText>
            </w:r>
            <w:r w:rsidR="00824CB1">
              <w:rPr>
                <w:noProof/>
              </w:rPr>
            </w:r>
            <w:r w:rsidR="00824CB1">
              <w:rPr>
                <w:noProof/>
              </w:rPr>
              <w:fldChar w:fldCharType="separate"/>
            </w:r>
            <w:r w:rsidR="001E4089">
              <w:rPr>
                <w:noProof/>
              </w:rPr>
              <w:t>5</w:t>
            </w:r>
            <w:r w:rsidR="00824CB1">
              <w:rPr>
                <w:noProof/>
              </w:rPr>
              <w:fldChar w:fldCharType="end"/>
            </w:r>
          </w:hyperlink>
        </w:p>
        <w:p w14:paraId="1AA7C6F6" w14:textId="7DE480FC" w:rsidR="00824CB1" w:rsidRDefault="0CF501EC" w:rsidP="0CF501EC">
          <w:pPr>
            <w:pStyle w:val="TOC2"/>
            <w:tabs>
              <w:tab w:val="right" w:leader="dot" w:pos="9015"/>
            </w:tabs>
            <w:rPr>
              <w:rStyle w:val="Hyperlink"/>
              <w:noProof/>
              <w:lang w:eastAsia="en-GB"/>
            </w:rPr>
          </w:pPr>
          <w:hyperlink w:anchor="_Toc1405407187">
            <w:r w:rsidRPr="0CF501EC">
              <w:rPr>
                <w:rStyle w:val="Hyperlink"/>
                <w:noProof/>
              </w:rPr>
              <w:t>3.1 Three Strategies to Improve the Skills for</w:t>
            </w:r>
            <w:r w:rsidR="0005023C">
              <w:rPr>
                <w:rStyle w:val="Hyperlink"/>
                <w:noProof/>
              </w:rPr>
              <w:t xml:space="preserve"> Child</w:t>
            </w:r>
            <w:r w:rsidRPr="0CF501EC">
              <w:rPr>
                <w:rStyle w:val="Hyperlink"/>
                <w:noProof/>
              </w:rPr>
              <w:t xml:space="preserve"> </w:t>
            </w:r>
            <w:r w:rsidR="00D51BA1">
              <w:rPr>
                <w:rStyle w:val="Hyperlink"/>
                <w:noProof/>
              </w:rPr>
              <w:t>Social Workers</w:t>
            </w:r>
            <w:r w:rsidR="00824CB1">
              <w:rPr>
                <w:noProof/>
              </w:rPr>
              <w:tab/>
            </w:r>
            <w:r w:rsidR="00824CB1">
              <w:rPr>
                <w:noProof/>
              </w:rPr>
              <w:fldChar w:fldCharType="begin"/>
            </w:r>
            <w:r w:rsidR="00824CB1">
              <w:rPr>
                <w:noProof/>
              </w:rPr>
              <w:instrText>PAGEREF _Toc1405407187 \h</w:instrText>
            </w:r>
            <w:r w:rsidR="00824CB1">
              <w:rPr>
                <w:noProof/>
              </w:rPr>
            </w:r>
            <w:r w:rsidR="00824CB1">
              <w:rPr>
                <w:noProof/>
              </w:rPr>
              <w:fldChar w:fldCharType="separate"/>
            </w:r>
            <w:r w:rsidR="001E4089">
              <w:rPr>
                <w:noProof/>
              </w:rPr>
              <w:t>5</w:t>
            </w:r>
            <w:r w:rsidR="00824CB1">
              <w:rPr>
                <w:noProof/>
              </w:rPr>
              <w:fldChar w:fldCharType="end"/>
            </w:r>
          </w:hyperlink>
        </w:p>
        <w:p w14:paraId="318879F9" w14:textId="0F49FBF3" w:rsidR="00824CB1" w:rsidRDefault="0CF501EC" w:rsidP="0CF501EC">
          <w:pPr>
            <w:pStyle w:val="TOC2"/>
            <w:tabs>
              <w:tab w:val="right" w:leader="dot" w:pos="9015"/>
            </w:tabs>
            <w:rPr>
              <w:rStyle w:val="Hyperlink"/>
              <w:noProof/>
              <w:lang w:eastAsia="en-GB"/>
            </w:rPr>
          </w:pPr>
          <w:hyperlink w:anchor="_Toc1799977123">
            <w:r w:rsidRPr="0CF501EC">
              <w:rPr>
                <w:rStyle w:val="Hyperlink"/>
                <w:noProof/>
              </w:rPr>
              <w:t>4 Conclusion</w:t>
            </w:r>
            <w:r w:rsidR="00824CB1">
              <w:rPr>
                <w:noProof/>
              </w:rPr>
              <w:tab/>
            </w:r>
            <w:r w:rsidR="00824CB1">
              <w:rPr>
                <w:noProof/>
              </w:rPr>
              <w:fldChar w:fldCharType="begin"/>
            </w:r>
            <w:r w:rsidR="00824CB1">
              <w:rPr>
                <w:noProof/>
              </w:rPr>
              <w:instrText>PAGEREF _Toc1799977123 \h</w:instrText>
            </w:r>
            <w:r w:rsidR="00824CB1">
              <w:rPr>
                <w:noProof/>
              </w:rPr>
            </w:r>
            <w:r w:rsidR="00824CB1">
              <w:rPr>
                <w:noProof/>
              </w:rPr>
              <w:fldChar w:fldCharType="separate"/>
            </w:r>
            <w:r w:rsidR="001E4089">
              <w:rPr>
                <w:noProof/>
              </w:rPr>
              <w:t>6</w:t>
            </w:r>
            <w:r w:rsidR="00824CB1">
              <w:rPr>
                <w:noProof/>
              </w:rPr>
              <w:fldChar w:fldCharType="end"/>
            </w:r>
          </w:hyperlink>
        </w:p>
        <w:p w14:paraId="2F2A1EA8" w14:textId="2CAB6328" w:rsidR="0156E134" w:rsidRDefault="0CF501EC" w:rsidP="0156E134">
          <w:pPr>
            <w:pStyle w:val="TOC2"/>
            <w:tabs>
              <w:tab w:val="right" w:leader="dot" w:pos="9015"/>
            </w:tabs>
            <w:rPr>
              <w:rStyle w:val="Hyperlink"/>
            </w:rPr>
          </w:pPr>
          <w:hyperlink w:anchor="_Toc1911583216">
            <w:r w:rsidRPr="0CF501EC">
              <w:rPr>
                <w:rStyle w:val="Hyperlink"/>
                <w:noProof/>
              </w:rPr>
              <w:t>5 Reference List</w:t>
            </w:r>
            <w:r w:rsidR="0156E134">
              <w:rPr>
                <w:noProof/>
              </w:rPr>
              <w:tab/>
            </w:r>
            <w:r w:rsidR="0156E134">
              <w:rPr>
                <w:noProof/>
              </w:rPr>
              <w:fldChar w:fldCharType="begin"/>
            </w:r>
            <w:r w:rsidR="0156E134">
              <w:rPr>
                <w:noProof/>
              </w:rPr>
              <w:instrText>PAGEREF _Toc1911583216 \h</w:instrText>
            </w:r>
            <w:r w:rsidR="0156E134">
              <w:rPr>
                <w:noProof/>
              </w:rPr>
            </w:r>
            <w:r w:rsidR="0156E134">
              <w:rPr>
                <w:noProof/>
              </w:rPr>
              <w:fldChar w:fldCharType="separate"/>
            </w:r>
            <w:r w:rsidR="001E4089">
              <w:rPr>
                <w:noProof/>
              </w:rPr>
              <w:t>7</w:t>
            </w:r>
            <w:r w:rsidR="0156E134">
              <w:rPr>
                <w:noProof/>
              </w:rPr>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740C7EA0" w14:textId="77777777" w:rsidR="006534D2" w:rsidRPr="00E11375" w:rsidRDefault="006534D2" w:rsidP="00E11375">
      <w:pPr>
        <w:spacing w:after="0" w:line="360" w:lineRule="auto"/>
        <w:jc w:val="both"/>
        <w:rPr>
          <w:rFonts w:ascii="Arial" w:eastAsia="Arial" w:hAnsi="Arial" w:cs="Arial"/>
          <w:sz w:val="22"/>
        </w:rPr>
      </w:pPr>
    </w:p>
    <w:p w14:paraId="77BC9EDF" w14:textId="0EF2F64D" w:rsidR="00107E39" w:rsidRPr="00E441FB" w:rsidRDefault="530F0650" w:rsidP="00E441FB">
      <w:pPr>
        <w:spacing w:line="360" w:lineRule="auto"/>
        <w:rPr>
          <w:rFonts w:ascii="Arial" w:eastAsia="Arial" w:hAnsi="Arial" w:cs="Arial"/>
          <w:color w:val="000000" w:themeColor="text1"/>
          <w:sz w:val="22"/>
          <w:lang w:val="en-US"/>
        </w:rPr>
      </w:pPr>
      <w:r w:rsidRPr="0EA6E972">
        <w:rPr>
          <w:rFonts w:ascii="Arial" w:eastAsia="Arial" w:hAnsi="Arial" w:cs="Arial"/>
          <w:color w:val="000000" w:themeColor="text1"/>
          <w:sz w:val="22"/>
          <w:lang w:val="en-US"/>
        </w:rPr>
        <w:t xml:space="preserve">Child Social </w:t>
      </w:r>
      <w:r w:rsidR="02315480" w:rsidRPr="0EA6E972">
        <w:rPr>
          <w:rFonts w:ascii="Arial" w:eastAsia="Arial" w:hAnsi="Arial" w:cs="Arial"/>
          <w:color w:val="000000" w:themeColor="text1"/>
          <w:sz w:val="22"/>
          <w:lang w:val="en-US"/>
        </w:rPr>
        <w:t xml:space="preserve">Worker </w:t>
      </w:r>
      <w:r w:rsidRPr="0EA6E972">
        <w:rPr>
          <w:rFonts w:ascii="Arial" w:eastAsia="Arial" w:hAnsi="Arial" w:cs="Arial"/>
          <w:color w:val="000000" w:themeColor="text1"/>
          <w:sz w:val="22"/>
          <w:lang w:val="en-US"/>
        </w:rPr>
        <w:t xml:space="preserve">is a job role in Health and Social Care where </w:t>
      </w:r>
      <w:proofErr w:type="gramStart"/>
      <w:r w:rsidRPr="0EA6E972">
        <w:rPr>
          <w:rFonts w:ascii="Arial" w:eastAsia="Arial" w:hAnsi="Arial" w:cs="Arial"/>
          <w:color w:val="000000" w:themeColor="text1"/>
          <w:sz w:val="22"/>
          <w:lang w:val="en-US"/>
        </w:rPr>
        <w:t>providing assistance</w:t>
      </w:r>
      <w:proofErr w:type="gramEnd"/>
      <w:r w:rsidRPr="0EA6E972">
        <w:rPr>
          <w:rFonts w:ascii="Arial" w:eastAsia="Arial" w:hAnsi="Arial" w:cs="Arial"/>
          <w:color w:val="000000" w:themeColor="text1"/>
          <w:sz w:val="22"/>
          <w:lang w:val="en-US"/>
        </w:rPr>
        <w:t xml:space="preserve"> with children who are having problems with different issues, such as abuse, family problems, and mental health issues. This role is essential because it helps the children </w:t>
      </w:r>
      <w:r w:rsidR="00E37BEF">
        <w:rPr>
          <w:rFonts w:ascii="Arial" w:eastAsia="Arial" w:hAnsi="Arial" w:cs="Arial"/>
          <w:color w:val="000000" w:themeColor="text1"/>
          <w:sz w:val="22"/>
          <w:lang w:val="en-US"/>
        </w:rPr>
        <w:t>who are among the</w:t>
      </w:r>
      <w:r w:rsidRPr="0EA6E972">
        <w:rPr>
          <w:rFonts w:ascii="Arial" w:eastAsia="Arial" w:hAnsi="Arial" w:cs="Arial"/>
          <w:color w:val="000000" w:themeColor="text1"/>
          <w:sz w:val="22"/>
          <w:lang w:val="en-US"/>
        </w:rPr>
        <w:t xml:space="preserve"> </w:t>
      </w:r>
      <w:r w:rsidR="00670382">
        <w:rPr>
          <w:rFonts w:ascii="Arial" w:eastAsia="Arial" w:hAnsi="Arial" w:cs="Arial"/>
          <w:color w:val="000000" w:themeColor="text1"/>
          <w:sz w:val="22"/>
          <w:lang w:val="en-US"/>
        </w:rPr>
        <w:t xml:space="preserve">most </w:t>
      </w:r>
      <w:r w:rsidRPr="0EA6E972">
        <w:rPr>
          <w:rFonts w:ascii="Arial" w:eastAsia="Arial" w:hAnsi="Arial" w:cs="Arial"/>
          <w:color w:val="000000" w:themeColor="text1"/>
          <w:sz w:val="22"/>
          <w:lang w:val="en-US"/>
        </w:rPr>
        <w:t>vulnerable people and in need of guidance in the community.</w:t>
      </w:r>
      <w:r w:rsidR="68486F0A" w:rsidRPr="0EA6E972">
        <w:rPr>
          <w:rFonts w:ascii="Arial" w:eastAsia="Arial" w:hAnsi="Arial" w:cs="Arial"/>
          <w:color w:val="000000" w:themeColor="text1"/>
          <w:sz w:val="22"/>
          <w:lang w:val="en-US"/>
        </w:rPr>
        <w:t xml:space="preserve"> </w:t>
      </w:r>
      <w:r w:rsidR="00764010">
        <w:rPr>
          <w:rFonts w:ascii="Arial" w:eastAsia="Arial" w:hAnsi="Arial" w:cs="Arial"/>
          <w:color w:val="000000" w:themeColor="text1"/>
          <w:sz w:val="22"/>
          <w:lang w:val="en-US"/>
        </w:rPr>
        <w:t xml:space="preserve">Child social workers </w:t>
      </w:r>
      <w:r w:rsidR="00602872">
        <w:rPr>
          <w:rFonts w:ascii="Arial" w:eastAsia="Arial" w:hAnsi="Arial" w:cs="Arial"/>
          <w:color w:val="000000" w:themeColor="text1"/>
          <w:sz w:val="22"/>
          <w:lang w:val="en-US"/>
        </w:rPr>
        <w:t>work</w:t>
      </w:r>
      <w:r w:rsidR="00764010">
        <w:rPr>
          <w:rFonts w:ascii="Arial" w:eastAsia="Arial" w:hAnsi="Arial" w:cs="Arial"/>
          <w:color w:val="000000" w:themeColor="text1"/>
          <w:sz w:val="22"/>
          <w:lang w:val="en-US"/>
        </w:rPr>
        <w:t xml:space="preserve"> privately with families, </w:t>
      </w:r>
      <w:r w:rsidR="003737E7">
        <w:rPr>
          <w:rFonts w:ascii="Arial" w:eastAsia="Arial" w:hAnsi="Arial" w:cs="Arial"/>
          <w:color w:val="000000" w:themeColor="text1"/>
          <w:sz w:val="22"/>
          <w:lang w:val="en-US"/>
        </w:rPr>
        <w:t xml:space="preserve">schools, healthcare professionals and legal services to make immediate </w:t>
      </w:r>
      <w:r w:rsidR="00602872">
        <w:rPr>
          <w:rFonts w:ascii="Arial" w:eastAsia="Arial" w:hAnsi="Arial" w:cs="Arial"/>
          <w:color w:val="000000" w:themeColor="text1"/>
          <w:sz w:val="22"/>
          <w:lang w:val="en-US"/>
        </w:rPr>
        <w:t xml:space="preserve">action of intervention and long-term support. </w:t>
      </w:r>
      <w:r w:rsidR="008F12D7">
        <w:rPr>
          <w:rFonts w:ascii="Arial" w:eastAsia="Arial" w:hAnsi="Arial" w:cs="Arial"/>
          <w:color w:val="000000" w:themeColor="text1"/>
          <w:sz w:val="22"/>
          <w:lang w:val="en-US"/>
        </w:rPr>
        <w:t xml:space="preserve">This report will give information’s about how important child social worker is in a community, </w:t>
      </w:r>
      <w:r w:rsidR="000F3CF9">
        <w:rPr>
          <w:rFonts w:ascii="Arial" w:eastAsia="Arial" w:hAnsi="Arial" w:cs="Arial"/>
          <w:color w:val="000000" w:themeColor="text1"/>
          <w:sz w:val="22"/>
          <w:lang w:val="en-US"/>
        </w:rPr>
        <w:t xml:space="preserve">that having </w:t>
      </w:r>
      <w:r w:rsidR="00E61B43">
        <w:rPr>
          <w:rFonts w:ascii="Arial" w:eastAsia="Arial" w:hAnsi="Arial" w:cs="Arial"/>
          <w:color w:val="000000" w:themeColor="text1"/>
          <w:sz w:val="22"/>
          <w:lang w:val="en-US"/>
        </w:rPr>
        <w:t>these skills</w:t>
      </w:r>
      <w:r w:rsidR="000F3CF9">
        <w:rPr>
          <w:rFonts w:ascii="Arial" w:eastAsia="Arial" w:hAnsi="Arial" w:cs="Arial"/>
          <w:color w:val="000000" w:themeColor="text1"/>
          <w:sz w:val="22"/>
          <w:lang w:val="en-US"/>
        </w:rPr>
        <w:t xml:space="preserve"> is </w:t>
      </w:r>
      <w:r w:rsidR="00E11375">
        <w:rPr>
          <w:rFonts w:ascii="Arial" w:eastAsia="Arial" w:hAnsi="Arial" w:cs="Arial"/>
          <w:color w:val="000000" w:themeColor="text1"/>
          <w:sz w:val="22"/>
          <w:lang w:val="en-US"/>
        </w:rPr>
        <w:t xml:space="preserve">much important as the role itself and </w:t>
      </w:r>
      <w:r w:rsidR="008D7D20">
        <w:rPr>
          <w:rFonts w:ascii="Arial" w:eastAsia="Arial" w:hAnsi="Arial" w:cs="Arial"/>
          <w:color w:val="000000" w:themeColor="text1"/>
          <w:sz w:val="22"/>
          <w:lang w:val="en-US"/>
        </w:rPr>
        <w:t>how it will affect with their service user.</w:t>
      </w:r>
    </w:p>
    <w:p w14:paraId="4CC61BC1" w14:textId="55FEF9DD" w:rsidR="00F36ADC" w:rsidRPr="00242974" w:rsidRDefault="00F36ADC" w:rsidP="0156E134">
      <w:pPr>
        <w:spacing w:after="0" w:line="240" w:lineRule="auto"/>
        <w:rPr>
          <w:sz w:val="22"/>
        </w:rPr>
      </w:pPr>
    </w:p>
    <w:p w14:paraId="64F36E68" w14:textId="7A63BA76" w:rsidR="3C659699" w:rsidRDefault="3C659699" w:rsidP="0CF501EC">
      <w:pPr>
        <w:pStyle w:val="Heading2"/>
        <w:rPr>
          <w:color w:val="4472C4" w:themeColor="accent1"/>
        </w:rPr>
      </w:pPr>
      <w:bookmarkStart w:id="1" w:name="_Toc1915621813"/>
      <w:r w:rsidRPr="0CF501EC">
        <w:rPr>
          <w:color w:val="4471C4"/>
        </w:rPr>
        <w:t xml:space="preserve">2 </w:t>
      </w:r>
      <w:r w:rsidR="004E3284">
        <w:rPr>
          <w:color w:val="4471C4"/>
        </w:rPr>
        <w:t xml:space="preserve">Child </w:t>
      </w:r>
      <w:r w:rsidR="00C8154A">
        <w:rPr>
          <w:color w:val="4471C4"/>
        </w:rPr>
        <w:t>Social Worker</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48322E01"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4E3284">
        <w:rPr>
          <w:color w:val="4471C4"/>
        </w:rPr>
        <w:t xml:space="preserve">Child </w:t>
      </w:r>
      <w:r w:rsidR="00C8154A">
        <w:rPr>
          <w:color w:val="4471C4"/>
        </w:rPr>
        <w:t>Social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4C819F49" w14:textId="466BBCD6" w:rsidR="0EA6E972" w:rsidRDefault="0EA6E972" w:rsidP="001E4089">
      <w:pPr>
        <w:spacing w:after="0" w:line="360" w:lineRule="auto"/>
        <w:jc w:val="both"/>
        <w:rPr>
          <w:sz w:val="22"/>
        </w:rPr>
      </w:pPr>
    </w:p>
    <w:p w14:paraId="0EAFCE9D" w14:textId="50C687A0" w:rsidR="05623836" w:rsidRDefault="05623836" w:rsidP="001E4089">
      <w:pPr>
        <w:spacing w:after="0" w:line="360" w:lineRule="auto"/>
        <w:jc w:val="both"/>
        <w:rPr>
          <w:rFonts w:ascii="Arial" w:eastAsia="Arial" w:hAnsi="Arial" w:cs="Arial"/>
          <w:color w:val="000000" w:themeColor="text1"/>
          <w:sz w:val="22"/>
          <w:lang w:val="en-US"/>
        </w:rPr>
      </w:pPr>
      <w:r w:rsidRPr="0EA6E972">
        <w:rPr>
          <w:rFonts w:ascii="Arial" w:eastAsia="Arial" w:hAnsi="Arial" w:cs="Arial"/>
          <w:sz w:val="22"/>
        </w:rPr>
        <w:t xml:space="preserve">Child Social Worker is one of the important roles in Health and social care that gives support and guidance </w:t>
      </w:r>
      <w:r w:rsidR="7E2CD1EC" w:rsidRPr="0EA6E972">
        <w:rPr>
          <w:rFonts w:ascii="Arial" w:eastAsia="Arial" w:hAnsi="Arial" w:cs="Arial"/>
          <w:sz w:val="22"/>
        </w:rPr>
        <w:t xml:space="preserve">for </w:t>
      </w:r>
      <w:r w:rsidRPr="0EA6E972">
        <w:rPr>
          <w:rFonts w:ascii="Arial" w:eastAsia="Arial" w:hAnsi="Arial" w:cs="Arial"/>
          <w:sz w:val="22"/>
        </w:rPr>
        <w:t>children</w:t>
      </w:r>
      <w:r w:rsidR="5C7460AC" w:rsidRPr="0EA6E972">
        <w:rPr>
          <w:rFonts w:ascii="Arial" w:eastAsia="Arial" w:hAnsi="Arial" w:cs="Arial"/>
          <w:sz w:val="22"/>
        </w:rPr>
        <w:t xml:space="preserve"> and families</w:t>
      </w:r>
      <w:r w:rsidRPr="0EA6E972">
        <w:rPr>
          <w:rFonts w:ascii="Arial" w:eastAsia="Arial" w:hAnsi="Arial" w:cs="Arial"/>
          <w:sz w:val="22"/>
        </w:rPr>
        <w:t>.</w:t>
      </w:r>
      <w:r w:rsidR="3E9C1927" w:rsidRPr="0EA6E972">
        <w:rPr>
          <w:rFonts w:ascii="Arial" w:eastAsia="Arial" w:hAnsi="Arial" w:cs="Arial"/>
          <w:sz w:val="22"/>
        </w:rPr>
        <w:t xml:space="preserve"> It does not </w:t>
      </w:r>
      <w:r w:rsidR="7DC7F175" w:rsidRPr="0EA6E972">
        <w:rPr>
          <w:rFonts w:ascii="Arial" w:eastAsia="Arial" w:hAnsi="Arial" w:cs="Arial"/>
          <w:sz w:val="22"/>
        </w:rPr>
        <w:t>only assist mentally but also with socially and legally.</w:t>
      </w:r>
      <w:r w:rsidRPr="0EA6E972">
        <w:rPr>
          <w:rFonts w:ascii="Arial" w:eastAsia="Arial" w:hAnsi="Arial" w:cs="Arial"/>
          <w:sz w:val="22"/>
        </w:rPr>
        <w:t xml:space="preserve"> </w:t>
      </w:r>
      <w:r w:rsidR="7BEBE388" w:rsidRPr="0EA6E972">
        <w:rPr>
          <w:rFonts w:ascii="Arial" w:eastAsia="Arial" w:hAnsi="Arial" w:cs="Arial"/>
          <w:sz w:val="22"/>
        </w:rPr>
        <w:t xml:space="preserve">“Social work with families and children requires high skills that demands an extensive knowledge” </w:t>
      </w:r>
      <w:r w:rsidR="499FA714" w:rsidRPr="0EA6E972">
        <w:rPr>
          <w:rFonts w:ascii="Arial" w:eastAsia="Arial" w:hAnsi="Arial" w:cs="Arial"/>
          <w:sz w:val="22"/>
        </w:rPr>
        <w:t>(</w:t>
      </w:r>
      <w:r w:rsidR="7BEBE388" w:rsidRPr="0EA6E972">
        <w:rPr>
          <w:rFonts w:ascii="Arial" w:eastAsia="Arial" w:hAnsi="Arial" w:cs="Arial"/>
          <w:sz w:val="22"/>
        </w:rPr>
        <w:t>Trevithi</w:t>
      </w:r>
      <w:r w:rsidR="78D445DD" w:rsidRPr="0EA6E972">
        <w:rPr>
          <w:rFonts w:ascii="Arial" w:eastAsia="Arial" w:hAnsi="Arial" w:cs="Arial"/>
          <w:sz w:val="22"/>
        </w:rPr>
        <w:t>ck, 2008</w:t>
      </w:r>
      <w:r w:rsidR="36D815DD" w:rsidRPr="0EA6E972">
        <w:rPr>
          <w:rFonts w:ascii="Arial" w:eastAsia="Arial" w:hAnsi="Arial" w:cs="Arial"/>
          <w:sz w:val="22"/>
        </w:rPr>
        <w:t>, p. 6)</w:t>
      </w:r>
      <w:r w:rsidR="1668A615" w:rsidRPr="0EA6E972">
        <w:rPr>
          <w:rFonts w:ascii="Arial" w:eastAsia="Arial" w:hAnsi="Arial" w:cs="Arial"/>
          <w:sz w:val="22"/>
        </w:rPr>
        <w:t>,</w:t>
      </w:r>
      <w:r w:rsidR="32801759" w:rsidRPr="0EA6E972">
        <w:rPr>
          <w:rFonts w:ascii="Arial" w:eastAsia="Arial" w:hAnsi="Arial" w:cs="Arial"/>
          <w:sz w:val="22"/>
        </w:rPr>
        <w:t xml:space="preserve"> </w:t>
      </w:r>
      <w:r w:rsidR="00FB6644">
        <w:rPr>
          <w:rFonts w:ascii="Arial" w:eastAsia="Arial" w:hAnsi="Arial" w:cs="Arial"/>
          <w:sz w:val="22"/>
        </w:rPr>
        <w:t xml:space="preserve">as </w:t>
      </w:r>
      <w:r w:rsidR="32801759" w:rsidRPr="0EA6E972">
        <w:rPr>
          <w:rFonts w:ascii="Arial" w:eastAsia="Arial" w:hAnsi="Arial" w:cs="Arial"/>
          <w:sz w:val="22"/>
        </w:rPr>
        <w:t xml:space="preserve">it was said that it </w:t>
      </w:r>
      <w:r w:rsidR="5FECD256" w:rsidRPr="0EA6E972">
        <w:rPr>
          <w:rFonts w:ascii="Arial" w:eastAsia="Arial" w:hAnsi="Arial" w:cs="Arial"/>
          <w:sz w:val="22"/>
        </w:rPr>
        <w:t>must</w:t>
      </w:r>
      <w:r w:rsidR="32801759" w:rsidRPr="0EA6E972">
        <w:rPr>
          <w:rFonts w:ascii="Arial" w:eastAsia="Arial" w:hAnsi="Arial" w:cs="Arial"/>
          <w:sz w:val="22"/>
        </w:rPr>
        <w:t xml:space="preserve"> be an “extended knowledge”, it means a prolonged knowledge with most </w:t>
      </w:r>
      <w:r w:rsidR="00256264" w:rsidRPr="0EA6E972">
        <w:rPr>
          <w:rFonts w:ascii="Arial" w:eastAsia="Arial" w:hAnsi="Arial" w:cs="Arial"/>
          <w:sz w:val="22"/>
        </w:rPr>
        <w:t>things,</w:t>
      </w:r>
      <w:r w:rsidR="1668A615" w:rsidRPr="0EA6E972">
        <w:rPr>
          <w:rFonts w:ascii="Arial" w:eastAsia="Arial" w:hAnsi="Arial" w:cs="Arial"/>
          <w:sz w:val="22"/>
        </w:rPr>
        <w:t xml:space="preserve"> </w:t>
      </w:r>
      <w:r w:rsidR="14686D83" w:rsidRPr="0EA6E972">
        <w:rPr>
          <w:rFonts w:ascii="Arial" w:eastAsia="Arial" w:hAnsi="Arial" w:cs="Arial"/>
          <w:sz w:val="22"/>
        </w:rPr>
        <w:t xml:space="preserve">from understandings, patience, </w:t>
      </w:r>
      <w:r w:rsidR="68536F33" w:rsidRPr="0EA6E972">
        <w:rPr>
          <w:rFonts w:ascii="Arial" w:eastAsia="Arial" w:hAnsi="Arial" w:cs="Arial"/>
          <w:sz w:val="22"/>
        </w:rPr>
        <w:t>empath</w:t>
      </w:r>
      <w:r w:rsidR="4C8E7ABB" w:rsidRPr="0EA6E972">
        <w:rPr>
          <w:rFonts w:ascii="Arial" w:eastAsia="Arial" w:hAnsi="Arial" w:cs="Arial"/>
          <w:sz w:val="22"/>
        </w:rPr>
        <w:t>y,</w:t>
      </w:r>
      <w:r w:rsidR="3E1721CA" w:rsidRPr="0EA6E972">
        <w:rPr>
          <w:rFonts w:ascii="Arial" w:eastAsia="Arial" w:hAnsi="Arial" w:cs="Arial"/>
          <w:sz w:val="22"/>
        </w:rPr>
        <w:t xml:space="preserve"> positivity</w:t>
      </w:r>
      <w:r w:rsidR="73B24CEA" w:rsidRPr="0EA6E972">
        <w:rPr>
          <w:rFonts w:ascii="Arial" w:eastAsia="Arial" w:hAnsi="Arial" w:cs="Arial"/>
          <w:sz w:val="22"/>
        </w:rPr>
        <w:t xml:space="preserve"> and </w:t>
      </w:r>
      <w:r w:rsidR="4D73E731" w:rsidRPr="0EA6E972">
        <w:rPr>
          <w:rFonts w:ascii="Arial" w:eastAsia="Arial" w:hAnsi="Arial" w:cs="Arial"/>
          <w:sz w:val="22"/>
        </w:rPr>
        <w:t>sensitivity with surroundings and situations</w:t>
      </w:r>
      <w:r w:rsidR="3E1721CA" w:rsidRPr="0EA6E972">
        <w:rPr>
          <w:rFonts w:ascii="Arial" w:eastAsia="Arial" w:hAnsi="Arial" w:cs="Arial"/>
          <w:sz w:val="22"/>
        </w:rPr>
        <w:t xml:space="preserve">. </w:t>
      </w:r>
      <w:r w:rsidR="57109A9F" w:rsidRPr="0EA6E972">
        <w:rPr>
          <w:rFonts w:ascii="Arial" w:eastAsia="Arial" w:hAnsi="Arial" w:cs="Arial"/>
          <w:sz w:val="22"/>
        </w:rPr>
        <w:t>Possessing this role should have</w:t>
      </w:r>
      <w:r w:rsidR="3F544BF5" w:rsidRPr="0EA6E972">
        <w:rPr>
          <w:rFonts w:ascii="Arial" w:eastAsia="Arial" w:hAnsi="Arial" w:cs="Arial"/>
          <w:sz w:val="22"/>
        </w:rPr>
        <w:t xml:space="preserve"> a good communication, empathy but non-biased, </w:t>
      </w:r>
      <w:r w:rsidR="631883C9" w:rsidRPr="0EA6E972">
        <w:rPr>
          <w:rFonts w:ascii="Arial" w:eastAsia="Arial" w:hAnsi="Arial" w:cs="Arial"/>
          <w:sz w:val="22"/>
        </w:rPr>
        <w:t xml:space="preserve">knowledgeable and awareness with </w:t>
      </w:r>
      <w:r w:rsidR="2FA4EDFE" w:rsidRPr="0EA6E972">
        <w:rPr>
          <w:rFonts w:ascii="Arial" w:eastAsia="Arial" w:hAnsi="Arial" w:cs="Arial"/>
          <w:sz w:val="22"/>
        </w:rPr>
        <w:t xml:space="preserve">some cases </w:t>
      </w:r>
      <w:r w:rsidR="631883C9" w:rsidRPr="0EA6E972">
        <w:rPr>
          <w:rFonts w:ascii="Arial" w:eastAsia="Arial" w:hAnsi="Arial" w:cs="Arial"/>
          <w:sz w:val="22"/>
        </w:rPr>
        <w:t>and engagements (</w:t>
      </w:r>
      <w:r w:rsidR="526CF710" w:rsidRPr="0EA6E972">
        <w:rPr>
          <w:rFonts w:ascii="Arial" w:eastAsia="Arial" w:hAnsi="Arial" w:cs="Arial"/>
          <w:sz w:val="22"/>
        </w:rPr>
        <w:t xml:space="preserve">e.g. </w:t>
      </w:r>
      <w:r w:rsidR="2B2D5199" w:rsidRPr="0EA6E972">
        <w:rPr>
          <w:rFonts w:ascii="Arial" w:eastAsia="Arial" w:hAnsi="Arial" w:cs="Arial"/>
          <w:sz w:val="22"/>
        </w:rPr>
        <w:t>t</w:t>
      </w:r>
      <w:r w:rsidR="526CF710" w:rsidRPr="0EA6E972">
        <w:rPr>
          <w:rFonts w:ascii="Arial" w:eastAsia="Arial" w:hAnsi="Arial" w:cs="Arial"/>
          <w:sz w:val="22"/>
        </w:rPr>
        <w:t>alking about abuse, neglections, and anything that can lead to increasing the risk of harm)</w:t>
      </w:r>
      <w:r w:rsidR="6F86A1B1" w:rsidRPr="0EA6E972">
        <w:rPr>
          <w:rFonts w:ascii="Arial" w:eastAsia="Arial" w:hAnsi="Arial" w:cs="Arial"/>
          <w:sz w:val="22"/>
        </w:rPr>
        <w:t>,</w:t>
      </w:r>
      <w:r w:rsidR="5D953711" w:rsidRPr="0EA6E972">
        <w:rPr>
          <w:rFonts w:ascii="Arial" w:eastAsia="Arial" w:hAnsi="Arial" w:cs="Arial"/>
          <w:sz w:val="22"/>
        </w:rPr>
        <w:t xml:space="preserve"> and</w:t>
      </w:r>
      <w:r w:rsidR="6F86A1B1" w:rsidRPr="0EA6E972">
        <w:rPr>
          <w:rFonts w:ascii="Arial" w:eastAsia="Arial" w:hAnsi="Arial" w:cs="Arial"/>
          <w:sz w:val="22"/>
        </w:rPr>
        <w:t xml:space="preserve"> building trusts with th</w:t>
      </w:r>
      <w:r w:rsidR="7B66C027" w:rsidRPr="0EA6E972">
        <w:rPr>
          <w:rFonts w:ascii="Arial" w:eastAsia="Arial" w:hAnsi="Arial" w:cs="Arial"/>
          <w:sz w:val="22"/>
        </w:rPr>
        <w:t>eir service user</w:t>
      </w:r>
      <w:r w:rsidR="526CF710" w:rsidRPr="0EA6E972">
        <w:rPr>
          <w:rFonts w:ascii="Arial" w:eastAsia="Arial" w:hAnsi="Arial" w:cs="Arial"/>
          <w:sz w:val="22"/>
        </w:rPr>
        <w:t>.</w:t>
      </w:r>
      <w:r w:rsidR="4E75F791" w:rsidRPr="0EA6E972">
        <w:rPr>
          <w:rFonts w:ascii="Arial" w:eastAsia="Arial" w:hAnsi="Arial" w:cs="Arial"/>
          <w:sz w:val="22"/>
        </w:rPr>
        <w:t xml:space="preserve"> </w:t>
      </w:r>
      <w:r w:rsidR="000277D4">
        <w:rPr>
          <w:rFonts w:ascii="Arial" w:eastAsia="Arial" w:hAnsi="Arial" w:cs="Arial"/>
          <w:sz w:val="22"/>
        </w:rPr>
        <w:t xml:space="preserve">Mentally skilled with this role is most important because it is about dealing issues </w:t>
      </w:r>
      <w:r w:rsidR="005A3DD5">
        <w:rPr>
          <w:rFonts w:ascii="Arial" w:eastAsia="Arial" w:hAnsi="Arial" w:cs="Arial"/>
          <w:sz w:val="22"/>
        </w:rPr>
        <w:t xml:space="preserve">that affected by mentally and emotionally. </w:t>
      </w:r>
      <w:r w:rsidR="00AC4EB8">
        <w:rPr>
          <w:rFonts w:ascii="Arial" w:eastAsia="Arial" w:hAnsi="Arial" w:cs="Arial"/>
          <w:sz w:val="22"/>
        </w:rPr>
        <w:t>Mentally capable, emotionally prepared</w:t>
      </w:r>
      <w:r w:rsidR="00B402DB">
        <w:rPr>
          <w:rFonts w:ascii="Arial" w:eastAsia="Arial" w:hAnsi="Arial" w:cs="Arial"/>
          <w:sz w:val="22"/>
        </w:rPr>
        <w:t xml:space="preserve"> </w:t>
      </w:r>
      <w:r w:rsidR="00AC4EB8">
        <w:rPr>
          <w:rFonts w:ascii="Arial" w:eastAsia="Arial" w:hAnsi="Arial" w:cs="Arial"/>
          <w:sz w:val="22"/>
        </w:rPr>
        <w:t xml:space="preserve">and deep understanding can provide right, clear and </w:t>
      </w:r>
      <w:r w:rsidR="00552336">
        <w:rPr>
          <w:rFonts w:ascii="Arial" w:eastAsia="Arial" w:hAnsi="Arial" w:cs="Arial"/>
          <w:sz w:val="22"/>
        </w:rPr>
        <w:t xml:space="preserve">better support for those people more importantly the children who </w:t>
      </w:r>
      <w:r w:rsidR="00057C7B">
        <w:rPr>
          <w:rFonts w:ascii="Arial" w:eastAsia="Arial" w:hAnsi="Arial" w:cs="Arial"/>
          <w:sz w:val="22"/>
        </w:rPr>
        <w:t>needs to</w:t>
      </w:r>
      <w:r w:rsidR="00552336">
        <w:rPr>
          <w:rFonts w:ascii="Arial" w:eastAsia="Arial" w:hAnsi="Arial" w:cs="Arial"/>
          <w:sz w:val="22"/>
        </w:rPr>
        <w:t xml:space="preserve"> be their voice in the difficult situation there are facing. </w:t>
      </w:r>
      <w:r w:rsidR="00AC4EB8">
        <w:rPr>
          <w:rFonts w:ascii="Arial" w:eastAsia="Arial" w:hAnsi="Arial" w:cs="Arial"/>
          <w:sz w:val="22"/>
        </w:rPr>
        <w:t xml:space="preserve"> </w:t>
      </w:r>
      <w:r w:rsidR="68536F33" w:rsidRPr="0EA6E972">
        <w:rPr>
          <w:rFonts w:ascii="Arial" w:eastAsia="Arial" w:hAnsi="Arial" w:cs="Arial"/>
          <w:color w:val="000000" w:themeColor="text1"/>
          <w:sz w:val="22"/>
          <w:lang w:val="en-US"/>
        </w:rPr>
        <w:t>(Grant L. et al., 2025</w:t>
      </w:r>
      <w:r w:rsidR="00500470">
        <w:rPr>
          <w:rFonts w:ascii="Arial" w:eastAsia="Arial" w:hAnsi="Arial" w:cs="Arial"/>
          <w:color w:val="000000" w:themeColor="text1"/>
          <w:sz w:val="22"/>
          <w:lang w:val="en-US"/>
        </w:rPr>
        <w:t xml:space="preserve">; </w:t>
      </w:r>
      <w:r w:rsidR="00A462BF">
        <w:rPr>
          <w:rFonts w:ascii="Arial" w:eastAsia="Arial" w:hAnsi="Arial" w:cs="Arial"/>
          <w:color w:val="000000" w:themeColor="text1"/>
          <w:sz w:val="22"/>
          <w:lang w:val="en-US"/>
        </w:rPr>
        <w:t>BASW</w:t>
      </w:r>
      <w:r w:rsidR="004F13A7">
        <w:rPr>
          <w:rFonts w:ascii="Arial" w:eastAsia="Arial" w:hAnsi="Arial" w:cs="Arial"/>
          <w:color w:val="000000" w:themeColor="text1"/>
          <w:sz w:val="22"/>
          <w:lang w:val="en-US"/>
        </w:rPr>
        <w:t>, 2020</w:t>
      </w:r>
      <w:r w:rsidR="68536F33" w:rsidRPr="0EA6E972">
        <w:rPr>
          <w:rFonts w:ascii="Arial" w:eastAsia="Arial" w:hAnsi="Arial" w:cs="Arial"/>
          <w:color w:val="000000" w:themeColor="text1"/>
          <w:sz w:val="22"/>
          <w:lang w:val="en-US"/>
        </w:rPr>
        <w:t>)</w:t>
      </w:r>
      <w:r w:rsidR="3DC53F80" w:rsidRPr="0EA6E972">
        <w:rPr>
          <w:rFonts w:ascii="Arial" w:eastAsia="Arial" w:hAnsi="Arial" w:cs="Arial"/>
          <w:color w:val="000000" w:themeColor="text1"/>
          <w:sz w:val="22"/>
          <w:lang w:val="en-US"/>
        </w:rPr>
        <w:t>.</w:t>
      </w:r>
    </w:p>
    <w:p w14:paraId="1CB8B0F1" w14:textId="34C40497" w:rsidR="0156E134" w:rsidRDefault="0156E134" w:rsidP="0156E134">
      <w:pPr>
        <w:spacing w:after="0" w:line="240" w:lineRule="auto"/>
        <w:jc w:val="both"/>
        <w:rPr>
          <w:sz w:val="22"/>
        </w:rPr>
      </w:pPr>
    </w:p>
    <w:p w14:paraId="696747B5" w14:textId="1F8965AE" w:rsidR="759A1527" w:rsidRPr="00172712" w:rsidRDefault="04019B15" w:rsidP="00172712">
      <w:pPr>
        <w:pStyle w:val="Heading2"/>
        <w:rPr>
          <w:color w:val="4471C4"/>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w:t>
      </w:r>
      <w:r w:rsidR="004E3284">
        <w:rPr>
          <w:color w:val="4471C4"/>
        </w:rPr>
        <w:t xml:space="preserve"> Child</w:t>
      </w:r>
      <w:r w:rsidR="00D4006B" w:rsidRPr="0CF501EC">
        <w:rPr>
          <w:color w:val="4471C4"/>
        </w:rPr>
        <w:t xml:space="preserve"> </w:t>
      </w:r>
      <w:r w:rsidR="00C8154A">
        <w:rPr>
          <w:color w:val="4471C4"/>
        </w:rPr>
        <w:t>Social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338813D" w14:textId="77777777" w:rsidR="00C85A7C" w:rsidRDefault="00C85A7C" w:rsidP="00C85A7C">
      <w:pPr>
        <w:spacing w:after="0" w:line="240" w:lineRule="auto"/>
        <w:jc w:val="both"/>
        <w:rPr>
          <w:sz w:val="21"/>
          <w:szCs w:val="21"/>
        </w:rPr>
      </w:pPr>
    </w:p>
    <w:p w14:paraId="0BC10CE4" w14:textId="7FBA6EF0" w:rsidR="00D30C71" w:rsidRDefault="00FD7F8E" w:rsidP="00D8061F">
      <w:pPr>
        <w:spacing w:after="0" w:line="360" w:lineRule="auto"/>
        <w:jc w:val="both"/>
        <w:rPr>
          <w:sz w:val="21"/>
          <w:szCs w:val="21"/>
        </w:rPr>
      </w:pPr>
      <w:r>
        <w:rPr>
          <w:sz w:val="21"/>
          <w:szCs w:val="21"/>
        </w:rPr>
        <w:t>In</w:t>
      </w:r>
      <w:r w:rsidR="00AD7490">
        <w:rPr>
          <w:sz w:val="21"/>
          <w:szCs w:val="21"/>
        </w:rPr>
        <w:t xml:space="preserve"> child social worker, </w:t>
      </w:r>
      <w:r w:rsidR="000916C4">
        <w:rPr>
          <w:sz w:val="21"/>
          <w:szCs w:val="21"/>
        </w:rPr>
        <w:t>key skills that are important is deep understanding</w:t>
      </w:r>
      <w:r w:rsidR="00492D5B">
        <w:rPr>
          <w:sz w:val="21"/>
          <w:szCs w:val="21"/>
        </w:rPr>
        <w:t xml:space="preserve"> </w:t>
      </w:r>
      <w:r w:rsidR="00D65029">
        <w:rPr>
          <w:sz w:val="21"/>
          <w:szCs w:val="21"/>
        </w:rPr>
        <w:t xml:space="preserve">and good communication. </w:t>
      </w:r>
      <w:r w:rsidR="004F3B98">
        <w:rPr>
          <w:sz w:val="21"/>
          <w:szCs w:val="21"/>
        </w:rPr>
        <w:t xml:space="preserve">Research shows that </w:t>
      </w:r>
      <w:r w:rsidR="00596D58">
        <w:rPr>
          <w:sz w:val="21"/>
          <w:szCs w:val="21"/>
        </w:rPr>
        <w:t>h</w:t>
      </w:r>
      <w:r w:rsidR="00E638F7">
        <w:rPr>
          <w:sz w:val="21"/>
          <w:szCs w:val="21"/>
        </w:rPr>
        <w:t>aving deep</w:t>
      </w:r>
      <w:r w:rsidR="002F7004">
        <w:rPr>
          <w:sz w:val="21"/>
          <w:szCs w:val="21"/>
        </w:rPr>
        <w:t xml:space="preserve"> understanding i</w:t>
      </w:r>
      <w:r w:rsidR="00E638F7">
        <w:rPr>
          <w:sz w:val="21"/>
          <w:szCs w:val="21"/>
        </w:rPr>
        <w:t>s important</w:t>
      </w:r>
      <w:r w:rsidR="006D7FF7">
        <w:rPr>
          <w:sz w:val="21"/>
          <w:szCs w:val="21"/>
        </w:rPr>
        <w:t>,</w:t>
      </w:r>
      <w:r w:rsidR="00E638F7">
        <w:rPr>
          <w:sz w:val="21"/>
          <w:szCs w:val="21"/>
        </w:rPr>
        <w:t xml:space="preserve"> for it will help you cope up and </w:t>
      </w:r>
      <w:r w:rsidR="006D7FF7">
        <w:rPr>
          <w:sz w:val="21"/>
          <w:szCs w:val="21"/>
        </w:rPr>
        <w:t xml:space="preserve">will have a better </w:t>
      </w:r>
      <w:r w:rsidR="00E83985">
        <w:rPr>
          <w:sz w:val="21"/>
          <w:szCs w:val="21"/>
        </w:rPr>
        <w:t>action to make in</w:t>
      </w:r>
      <w:r w:rsidR="006D7FF7">
        <w:rPr>
          <w:sz w:val="21"/>
          <w:szCs w:val="21"/>
        </w:rPr>
        <w:t xml:space="preserve"> </w:t>
      </w:r>
      <w:r w:rsidR="00DC1B41">
        <w:rPr>
          <w:sz w:val="21"/>
          <w:szCs w:val="21"/>
        </w:rPr>
        <w:t>different situations</w:t>
      </w:r>
      <w:r w:rsidR="000120EF">
        <w:rPr>
          <w:sz w:val="21"/>
          <w:szCs w:val="21"/>
        </w:rPr>
        <w:t xml:space="preserve"> </w:t>
      </w:r>
      <w:r w:rsidR="00D3014C">
        <w:rPr>
          <w:sz w:val="21"/>
          <w:szCs w:val="21"/>
        </w:rPr>
        <w:t xml:space="preserve">like </w:t>
      </w:r>
      <w:r w:rsidR="000120EF">
        <w:rPr>
          <w:sz w:val="21"/>
          <w:szCs w:val="21"/>
        </w:rPr>
        <w:t xml:space="preserve">about abuse, neglect, and factors that could </w:t>
      </w:r>
      <w:r w:rsidR="000120EF">
        <w:rPr>
          <w:sz w:val="21"/>
          <w:szCs w:val="21"/>
        </w:rPr>
        <w:lastRenderedPageBreak/>
        <w:t xml:space="preserve">increase the risk of harm. </w:t>
      </w:r>
      <w:r w:rsidR="004E265E">
        <w:rPr>
          <w:sz w:val="21"/>
          <w:szCs w:val="21"/>
        </w:rPr>
        <w:t>According to</w:t>
      </w:r>
      <w:r w:rsidR="00D65029">
        <w:rPr>
          <w:sz w:val="21"/>
          <w:szCs w:val="21"/>
        </w:rPr>
        <w:t xml:space="preserve"> Department of Education (2023) </w:t>
      </w:r>
      <w:r w:rsidR="003463B0">
        <w:rPr>
          <w:sz w:val="21"/>
          <w:szCs w:val="21"/>
        </w:rPr>
        <w:t>some</w:t>
      </w:r>
      <w:r w:rsidR="009B23AD">
        <w:rPr>
          <w:sz w:val="21"/>
          <w:szCs w:val="21"/>
        </w:rPr>
        <w:t xml:space="preserve"> cases like abuse </w:t>
      </w:r>
      <w:r w:rsidR="004E265E">
        <w:rPr>
          <w:sz w:val="21"/>
          <w:szCs w:val="21"/>
        </w:rPr>
        <w:t>have</w:t>
      </w:r>
      <w:r w:rsidR="009B23AD">
        <w:rPr>
          <w:sz w:val="21"/>
          <w:szCs w:val="21"/>
        </w:rPr>
        <w:t xml:space="preserve"> experienced a traumatic situation </w:t>
      </w:r>
      <w:r w:rsidR="003463B0">
        <w:rPr>
          <w:sz w:val="21"/>
          <w:szCs w:val="21"/>
        </w:rPr>
        <w:t xml:space="preserve">even before they have moved into care. </w:t>
      </w:r>
      <w:r w:rsidR="00A44106">
        <w:rPr>
          <w:sz w:val="21"/>
          <w:szCs w:val="21"/>
        </w:rPr>
        <w:t>It is important that a social worker</w:t>
      </w:r>
      <w:r w:rsidR="003463B0">
        <w:rPr>
          <w:sz w:val="21"/>
          <w:szCs w:val="21"/>
        </w:rPr>
        <w:t xml:space="preserve"> should</w:t>
      </w:r>
      <w:r w:rsidR="00A44106">
        <w:rPr>
          <w:sz w:val="21"/>
          <w:szCs w:val="21"/>
        </w:rPr>
        <w:t xml:space="preserve"> be </w:t>
      </w:r>
      <w:r w:rsidR="003463B0">
        <w:rPr>
          <w:sz w:val="21"/>
          <w:szCs w:val="21"/>
        </w:rPr>
        <w:t xml:space="preserve">knowledgeable in handling this </w:t>
      </w:r>
      <w:r w:rsidR="00FC4F7C">
        <w:rPr>
          <w:sz w:val="21"/>
          <w:szCs w:val="21"/>
        </w:rPr>
        <w:t>sensitive kind of situation</w:t>
      </w:r>
      <w:r w:rsidR="007572A3">
        <w:rPr>
          <w:sz w:val="21"/>
          <w:szCs w:val="21"/>
        </w:rPr>
        <w:t xml:space="preserve"> because this kind of issues are not easy to deal with for it takes a depth of understanding</w:t>
      </w:r>
      <w:r w:rsidR="008E5E7A">
        <w:rPr>
          <w:sz w:val="21"/>
          <w:szCs w:val="21"/>
        </w:rPr>
        <w:t xml:space="preserve">, building the trust with the service user for them to be able to tell information. </w:t>
      </w:r>
      <w:r w:rsidR="0023596A">
        <w:rPr>
          <w:sz w:val="21"/>
          <w:szCs w:val="21"/>
        </w:rPr>
        <w:t xml:space="preserve">It will take some time and patience as well for them to be able to feel safe and comfortable even if the person they are with is </w:t>
      </w:r>
      <w:r w:rsidR="00D30C71">
        <w:rPr>
          <w:sz w:val="21"/>
          <w:szCs w:val="21"/>
        </w:rPr>
        <w:t>working in healthcare.</w:t>
      </w:r>
    </w:p>
    <w:p w14:paraId="24BDF14B" w14:textId="77777777" w:rsidR="00D30C71" w:rsidRDefault="00D30C71" w:rsidP="00D8061F">
      <w:pPr>
        <w:spacing w:after="0" w:line="360" w:lineRule="auto"/>
        <w:jc w:val="both"/>
        <w:rPr>
          <w:sz w:val="21"/>
          <w:szCs w:val="21"/>
        </w:rPr>
      </w:pPr>
    </w:p>
    <w:p w14:paraId="17322FE7" w14:textId="77777777" w:rsidR="00B77E10" w:rsidRDefault="00CD0B7D" w:rsidP="00D8061F">
      <w:pPr>
        <w:spacing w:after="0" w:line="360" w:lineRule="auto"/>
        <w:jc w:val="both"/>
        <w:rPr>
          <w:sz w:val="21"/>
          <w:szCs w:val="21"/>
        </w:rPr>
      </w:pPr>
      <w:r>
        <w:rPr>
          <w:sz w:val="21"/>
          <w:szCs w:val="21"/>
        </w:rPr>
        <w:t>In addition</w:t>
      </w:r>
      <w:r w:rsidR="005A45DF">
        <w:rPr>
          <w:sz w:val="21"/>
          <w:szCs w:val="21"/>
        </w:rPr>
        <w:t>, Department of Education</w:t>
      </w:r>
      <w:r w:rsidR="003B29BB">
        <w:rPr>
          <w:sz w:val="21"/>
          <w:szCs w:val="21"/>
        </w:rPr>
        <w:t xml:space="preserve"> (</w:t>
      </w:r>
      <w:r w:rsidR="005A45DF">
        <w:rPr>
          <w:sz w:val="21"/>
          <w:szCs w:val="21"/>
        </w:rPr>
        <w:t>2023) stated that</w:t>
      </w:r>
      <w:r w:rsidR="00596D58">
        <w:rPr>
          <w:sz w:val="21"/>
          <w:szCs w:val="21"/>
        </w:rPr>
        <w:t xml:space="preserve"> </w:t>
      </w:r>
      <w:r w:rsidR="00F3457D">
        <w:rPr>
          <w:sz w:val="21"/>
          <w:szCs w:val="21"/>
        </w:rPr>
        <w:t xml:space="preserve">social workers </w:t>
      </w:r>
      <w:r w:rsidR="007429CD">
        <w:rPr>
          <w:sz w:val="21"/>
          <w:szCs w:val="21"/>
        </w:rPr>
        <w:t>must</w:t>
      </w:r>
      <w:r w:rsidR="00F3457D">
        <w:rPr>
          <w:sz w:val="21"/>
          <w:szCs w:val="21"/>
        </w:rPr>
        <w:t xml:space="preserve"> </w:t>
      </w:r>
      <w:r w:rsidR="00830485">
        <w:rPr>
          <w:sz w:val="21"/>
          <w:szCs w:val="21"/>
        </w:rPr>
        <w:t xml:space="preserve">have </w:t>
      </w:r>
      <w:r w:rsidR="007C5F8D">
        <w:rPr>
          <w:sz w:val="21"/>
          <w:szCs w:val="21"/>
        </w:rPr>
        <w:t>skills</w:t>
      </w:r>
      <w:r w:rsidR="00830485">
        <w:rPr>
          <w:sz w:val="21"/>
          <w:szCs w:val="21"/>
        </w:rPr>
        <w:t xml:space="preserve"> in cultural competence and anti-</w:t>
      </w:r>
      <w:r w:rsidR="00661079">
        <w:rPr>
          <w:sz w:val="21"/>
          <w:szCs w:val="21"/>
        </w:rPr>
        <w:t>discriminatory</w:t>
      </w:r>
      <w:r w:rsidR="00830485">
        <w:rPr>
          <w:sz w:val="21"/>
          <w:szCs w:val="21"/>
        </w:rPr>
        <w:t xml:space="preserve"> practice</w:t>
      </w:r>
      <w:r w:rsidR="00661079">
        <w:rPr>
          <w:sz w:val="21"/>
          <w:szCs w:val="21"/>
        </w:rPr>
        <w:t>, a knowledge that will</w:t>
      </w:r>
      <w:r w:rsidR="00F54E07">
        <w:rPr>
          <w:sz w:val="21"/>
          <w:szCs w:val="21"/>
        </w:rPr>
        <w:t xml:space="preserve"> provide the right support </w:t>
      </w:r>
      <w:r w:rsidR="00F12D05">
        <w:rPr>
          <w:sz w:val="21"/>
          <w:szCs w:val="21"/>
        </w:rPr>
        <w:t xml:space="preserve">with the </w:t>
      </w:r>
      <w:r w:rsidR="00830485">
        <w:rPr>
          <w:sz w:val="21"/>
          <w:szCs w:val="21"/>
        </w:rPr>
        <w:t xml:space="preserve">service user who experienced </w:t>
      </w:r>
      <w:r w:rsidR="009A614D">
        <w:rPr>
          <w:sz w:val="21"/>
          <w:szCs w:val="21"/>
        </w:rPr>
        <w:t xml:space="preserve">traumatic settings </w:t>
      </w:r>
      <w:r w:rsidR="002B4107">
        <w:rPr>
          <w:sz w:val="21"/>
          <w:szCs w:val="21"/>
        </w:rPr>
        <w:t xml:space="preserve">especially those who is from a foster care or residential care. </w:t>
      </w:r>
      <w:r w:rsidR="009E65EE">
        <w:rPr>
          <w:sz w:val="21"/>
          <w:szCs w:val="21"/>
        </w:rPr>
        <w:t xml:space="preserve">The importance of </w:t>
      </w:r>
      <w:r w:rsidR="007C5F8D">
        <w:rPr>
          <w:sz w:val="21"/>
          <w:szCs w:val="21"/>
        </w:rPr>
        <w:t>this skill</w:t>
      </w:r>
      <w:r w:rsidR="00CB11F6">
        <w:rPr>
          <w:sz w:val="21"/>
          <w:szCs w:val="21"/>
        </w:rPr>
        <w:t xml:space="preserve"> i</w:t>
      </w:r>
      <w:r w:rsidR="00B24F51">
        <w:rPr>
          <w:sz w:val="21"/>
          <w:szCs w:val="21"/>
        </w:rPr>
        <w:t xml:space="preserve">s to help </w:t>
      </w:r>
      <w:r w:rsidR="00FD57AD">
        <w:rPr>
          <w:sz w:val="21"/>
          <w:szCs w:val="21"/>
        </w:rPr>
        <w:t xml:space="preserve">understanding the situation and that being pointed as ‘different’ in any way is not a reason to be </w:t>
      </w:r>
      <w:r w:rsidR="007C5F8D">
        <w:rPr>
          <w:sz w:val="21"/>
          <w:szCs w:val="21"/>
        </w:rPr>
        <w:t xml:space="preserve">neglected or unwanted. Providing a better point of view and proper support can lead to hope and </w:t>
      </w:r>
      <w:r w:rsidR="00B77E10">
        <w:rPr>
          <w:sz w:val="21"/>
          <w:szCs w:val="21"/>
        </w:rPr>
        <w:t>get pass through their bad experience.</w:t>
      </w:r>
    </w:p>
    <w:p w14:paraId="5909DEB8" w14:textId="77777777" w:rsidR="00B77E10" w:rsidRDefault="00B77E10" w:rsidP="00D8061F">
      <w:pPr>
        <w:spacing w:after="0" w:line="360" w:lineRule="auto"/>
        <w:jc w:val="both"/>
        <w:rPr>
          <w:sz w:val="21"/>
          <w:szCs w:val="21"/>
        </w:rPr>
      </w:pPr>
    </w:p>
    <w:p w14:paraId="2EA479B0" w14:textId="77777777" w:rsidR="00DB5336" w:rsidRDefault="00581226" w:rsidP="00D8061F">
      <w:pPr>
        <w:spacing w:after="0" w:line="360" w:lineRule="auto"/>
        <w:jc w:val="both"/>
        <w:rPr>
          <w:sz w:val="21"/>
          <w:szCs w:val="21"/>
        </w:rPr>
      </w:pPr>
      <w:r>
        <w:rPr>
          <w:sz w:val="21"/>
          <w:szCs w:val="21"/>
        </w:rPr>
        <w:t xml:space="preserve">The source also </w:t>
      </w:r>
      <w:r w:rsidR="007429CD">
        <w:rPr>
          <w:sz w:val="21"/>
          <w:szCs w:val="21"/>
        </w:rPr>
        <w:t>declared that another skill</w:t>
      </w:r>
      <w:r w:rsidR="00560BE7">
        <w:rPr>
          <w:sz w:val="21"/>
          <w:szCs w:val="21"/>
        </w:rPr>
        <w:t xml:space="preserve"> is to have a professional knowledge, </w:t>
      </w:r>
      <w:r w:rsidR="005C2611">
        <w:rPr>
          <w:sz w:val="21"/>
          <w:szCs w:val="21"/>
        </w:rPr>
        <w:t xml:space="preserve">based in law, </w:t>
      </w:r>
      <w:r w:rsidR="00F02B87">
        <w:rPr>
          <w:sz w:val="21"/>
          <w:szCs w:val="21"/>
        </w:rPr>
        <w:t xml:space="preserve">concept and </w:t>
      </w:r>
      <w:r w:rsidR="004008B7">
        <w:rPr>
          <w:sz w:val="21"/>
          <w:szCs w:val="21"/>
        </w:rPr>
        <w:t xml:space="preserve">ways of intervention. </w:t>
      </w:r>
      <w:r w:rsidR="00387703">
        <w:rPr>
          <w:sz w:val="21"/>
          <w:szCs w:val="21"/>
        </w:rPr>
        <w:t xml:space="preserve">In some cases that </w:t>
      </w:r>
      <w:r w:rsidR="00C847D2">
        <w:rPr>
          <w:sz w:val="21"/>
          <w:szCs w:val="21"/>
        </w:rPr>
        <w:t xml:space="preserve">young people and children facing is a </w:t>
      </w:r>
      <w:r w:rsidR="00B15E6C">
        <w:rPr>
          <w:sz w:val="21"/>
          <w:szCs w:val="21"/>
        </w:rPr>
        <w:t>traumatic setting</w:t>
      </w:r>
      <w:r w:rsidR="00C847D2">
        <w:rPr>
          <w:sz w:val="21"/>
          <w:szCs w:val="21"/>
        </w:rPr>
        <w:t xml:space="preserve"> with foster families, they get abuse or neglected </w:t>
      </w:r>
      <w:r w:rsidR="00B15E6C">
        <w:rPr>
          <w:sz w:val="21"/>
          <w:szCs w:val="21"/>
        </w:rPr>
        <w:t xml:space="preserve">from racial reasons and other differences. </w:t>
      </w:r>
      <w:r w:rsidR="00CD493D">
        <w:rPr>
          <w:sz w:val="21"/>
          <w:szCs w:val="21"/>
        </w:rPr>
        <w:t xml:space="preserve">Professional knowledge is important to acquire because all cases </w:t>
      </w:r>
      <w:proofErr w:type="gramStart"/>
      <w:r w:rsidR="00CD493D">
        <w:rPr>
          <w:sz w:val="21"/>
          <w:szCs w:val="21"/>
        </w:rPr>
        <w:t>needs</w:t>
      </w:r>
      <w:proofErr w:type="gramEnd"/>
      <w:r w:rsidR="00CD493D">
        <w:rPr>
          <w:sz w:val="21"/>
          <w:szCs w:val="21"/>
        </w:rPr>
        <w:t xml:space="preserve"> to be gone through legal actions to serve the right help with the service users. </w:t>
      </w:r>
    </w:p>
    <w:p w14:paraId="1C52F13F" w14:textId="77777777" w:rsidR="00DB5336" w:rsidRDefault="00DB5336" w:rsidP="00D8061F">
      <w:pPr>
        <w:spacing w:after="0" w:line="360" w:lineRule="auto"/>
        <w:jc w:val="both"/>
        <w:rPr>
          <w:sz w:val="21"/>
          <w:szCs w:val="21"/>
        </w:rPr>
      </w:pPr>
    </w:p>
    <w:p w14:paraId="5827D614" w14:textId="0A91CE27" w:rsidR="00116D81" w:rsidRDefault="001D31F6" w:rsidP="00D8061F">
      <w:pPr>
        <w:spacing w:after="0" w:line="360" w:lineRule="auto"/>
        <w:jc w:val="both"/>
        <w:rPr>
          <w:sz w:val="21"/>
          <w:szCs w:val="21"/>
        </w:rPr>
      </w:pPr>
      <w:r>
        <w:rPr>
          <w:sz w:val="21"/>
          <w:szCs w:val="21"/>
        </w:rPr>
        <w:t>Therefore</w:t>
      </w:r>
      <w:r w:rsidR="00826343">
        <w:rPr>
          <w:sz w:val="21"/>
          <w:szCs w:val="21"/>
        </w:rPr>
        <w:t xml:space="preserve">, </w:t>
      </w:r>
      <w:r w:rsidR="00947D88">
        <w:rPr>
          <w:sz w:val="21"/>
          <w:szCs w:val="21"/>
        </w:rPr>
        <w:t>lacking</w:t>
      </w:r>
      <w:r w:rsidR="00826343">
        <w:rPr>
          <w:sz w:val="21"/>
          <w:szCs w:val="21"/>
        </w:rPr>
        <w:t xml:space="preserve"> </w:t>
      </w:r>
      <w:r w:rsidR="00B34200">
        <w:rPr>
          <w:sz w:val="21"/>
          <w:szCs w:val="21"/>
        </w:rPr>
        <w:t>these skills</w:t>
      </w:r>
      <w:r w:rsidR="00826343">
        <w:rPr>
          <w:sz w:val="21"/>
          <w:szCs w:val="21"/>
        </w:rPr>
        <w:t xml:space="preserve"> will </w:t>
      </w:r>
      <w:r w:rsidR="00A527C1">
        <w:rPr>
          <w:sz w:val="21"/>
          <w:szCs w:val="21"/>
        </w:rPr>
        <w:t xml:space="preserve">make any situations worse and </w:t>
      </w:r>
      <w:r w:rsidR="00507B12">
        <w:rPr>
          <w:sz w:val="21"/>
          <w:szCs w:val="21"/>
        </w:rPr>
        <w:t xml:space="preserve">can </w:t>
      </w:r>
      <w:r w:rsidR="00947D88">
        <w:rPr>
          <w:sz w:val="21"/>
          <w:szCs w:val="21"/>
        </w:rPr>
        <w:t xml:space="preserve">trigger a harm. Bad service would not be </w:t>
      </w:r>
      <w:r w:rsidR="006C345B">
        <w:rPr>
          <w:sz w:val="21"/>
          <w:szCs w:val="21"/>
        </w:rPr>
        <w:t xml:space="preserve">offer properly without the knowledge and skills needed to perform this role, it can lead to worse case scenarios that any healthcare workers would never let to happen. Helping others </w:t>
      </w:r>
      <w:r w:rsidR="00150524">
        <w:rPr>
          <w:sz w:val="21"/>
          <w:szCs w:val="21"/>
        </w:rPr>
        <w:t>has skills to have to save and help lives</w:t>
      </w:r>
      <w:r w:rsidR="00797E8B">
        <w:rPr>
          <w:sz w:val="21"/>
          <w:szCs w:val="21"/>
        </w:rPr>
        <w:t xml:space="preserve"> for it changes many lives into a better one and help people to overcome their traumas and fear from </w:t>
      </w:r>
      <w:r w:rsidR="00116D81">
        <w:rPr>
          <w:sz w:val="21"/>
          <w:szCs w:val="21"/>
        </w:rPr>
        <w:t>an experience</w:t>
      </w:r>
      <w:r w:rsidR="00797E8B">
        <w:rPr>
          <w:sz w:val="21"/>
          <w:szCs w:val="21"/>
        </w:rPr>
        <w:t xml:space="preserve">. </w:t>
      </w:r>
    </w:p>
    <w:p w14:paraId="16F9D9B4" w14:textId="77777777" w:rsidR="00116D81" w:rsidRDefault="00116D81" w:rsidP="00D8061F">
      <w:pPr>
        <w:spacing w:after="0" w:line="360" w:lineRule="auto"/>
        <w:jc w:val="both"/>
        <w:rPr>
          <w:sz w:val="21"/>
          <w:szCs w:val="21"/>
        </w:rPr>
      </w:pPr>
    </w:p>
    <w:p w14:paraId="3D0B7A65" w14:textId="39A1D207" w:rsidR="00057C7B" w:rsidRDefault="00116D81" w:rsidP="00D8061F">
      <w:pPr>
        <w:spacing w:after="0" w:line="360" w:lineRule="auto"/>
        <w:jc w:val="both"/>
        <w:rPr>
          <w:sz w:val="21"/>
          <w:szCs w:val="21"/>
        </w:rPr>
      </w:pPr>
      <w:r>
        <w:rPr>
          <w:sz w:val="21"/>
          <w:szCs w:val="21"/>
        </w:rPr>
        <w:t>As a result</w:t>
      </w:r>
      <w:r w:rsidR="00C941B3">
        <w:rPr>
          <w:sz w:val="21"/>
          <w:szCs w:val="21"/>
        </w:rPr>
        <w:t xml:space="preserve">, child social worker </w:t>
      </w:r>
      <w:r w:rsidR="004C6AAC">
        <w:rPr>
          <w:sz w:val="21"/>
          <w:szCs w:val="21"/>
        </w:rPr>
        <w:t>is</w:t>
      </w:r>
      <w:r w:rsidR="00C941B3">
        <w:rPr>
          <w:sz w:val="21"/>
          <w:szCs w:val="21"/>
        </w:rPr>
        <w:t xml:space="preserve"> one of the most important roles in health and social care because it provides the need of private</w:t>
      </w:r>
      <w:r w:rsidR="00C3111C">
        <w:rPr>
          <w:sz w:val="21"/>
          <w:szCs w:val="21"/>
        </w:rPr>
        <w:t xml:space="preserve"> </w:t>
      </w:r>
      <w:r w:rsidR="00C941B3">
        <w:rPr>
          <w:sz w:val="21"/>
          <w:szCs w:val="21"/>
        </w:rPr>
        <w:t xml:space="preserve">and sensitive support that other sectors in healthcare could not </w:t>
      </w:r>
      <w:r w:rsidR="00CC2457">
        <w:rPr>
          <w:sz w:val="21"/>
          <w:szCs w:val="21"/>
        </w:rPr>
        <w:t xml:space="preserve">contribute </w:t>
      </w:r>
      <w:r w:rsidR="00C3111C">
        <w:rPr>
          <w:sz w:val="21"/>
          <w:szCs w:val="21"/>
        </w:rPr>
        <w:t xml:space="preserve">for the reason </w:t>
      </w:r>
      <w:r w:rsidR="000D43CF">
        <w:rPr>
          <w:sz w:val="21"/>
          <w:szCs w:val="21"/>
        </w:rPr>
        <w:t>of,</w:t>
      </w:r>
      <w:r w:rsidR="00C3111C">
        <w:rPr>
          <w:sz w:val="21"/>
          <w:szCs w:val="21"/>
        </w:rPr>
        <w:t xml:space="preserve"> they are focused and offering a </w:t>
      </w:r>
      <w:r w:rsidR="000D43CF">
        <w:rPr>
          <w:sz w:val="21"/>
          <w:szCs w:val="21"/>
        </w:rPr>
        <w:t>different service</w:t>
      </w:r>
      <w:r w:rsidR="00446AEB">
        <w:rPr>
          <w:sz w:val="21"/>
          <w:szCs w:val="21"/>
        </w:rPr>
        <w:t xml:space="preserve">. Therefore, </w:t>
      </w:r>
      <w:r w:rsidR="007F2A7B">
        <w:rPr>
          <w:sz w:val="21"/>
          <w:szCs w:val="21"/>
        </w:rPr>
        <w:t>just like the other sectors</w:t>
      </w:r>
      <w:r w:rsidR="00172712">
        <w:rPr>
          <w:sz w:val="21"/>
          <w:szCs w:val="21"/>
        </w:rPr>
        <w:t xml:space="preserve"> in healthcare</w:t>
      </w:r>
      <w:r w:rsidR="007F2A7B">
        <w:rPr>
          <w:sz w:val="21"/>
          <w:szCs w:val="21"/>
        </w:rPr>
        <w:t xml:space="preserve">, </w:t>
      </w:r>
      <w:r w:rsidR="00446AEB">
        <w:rPr>
          <w:sz w:val="21"/>
          <w:szCs w:val="21"/>
        </w:rPr>
        <w:t>thi</w:t>
      </w:r>
      <w:r w:rsidR="004C6AAC">
        <w:rPr>
          <w:sz w:val="21"/>
          <w:szCs w:val="21"/>
        </w:rPr>
        <w:t>s</w:t>
      </w:r>
      <w:r w:rsidR="000D43CF">
        <w:rPr>
          <w:sz w:val="21"/>
          <w:szCs w:val="21"/>
        </w:rPr>
        <w:t xml:space="preserve"> role is efficient a</w:t>
      </w:r>
      <w:r w:rsidR="002D5703">
        <w:rPr>
          <w:sz w:val="21"/>
          <w:szCs w:val="21"/>
        </w:rPr>
        <w:t xml:space="preserve">nd </w:t>
      </w:r>
      <w:r w:rsidR="009301BD">
        <w:rPr>
          <w:sz w:val="21"/>
          <w:szCs w:val="21"/>
        </w:rPr>
        <w:t>presenting a role tha</w:t>
      </w:r>
      <w:r w:rsidR="00826CB6">
        <w:rPr>
          <w:sz w:val="21"/>
          <w:szCs w:val="21"/>
        </w:rPr>
        <w:t>t transforming a life into a better one.</w:t>
      </w:r>
      <w:r w:rsidR="00AE793B">
        <w:rPr>
          <w:sz w:val="21"/>
          <w:szCs w:val="21"/>
        </w:rPr>
        <w:t xml:space="preserve"> (Department of Education, 2023)</w:t>
      </w:r>
    </w:p>
    <w:p w14:paraId="6EF3C008" w14:textId="77777777" w:rsidR="00057C7B" w:rsidRPr="00242974" w:rsidRDefault="00057C7B" w:rsidP="00C85A7C">
      <w:pPr>
        <w:spacing w:after="0" w:line="240" w:lineRule="auto"/>
        <w:jc w:val="both"/>
        <w:rPr>
          <w:sz w:val="21"/>
          <w:szCs w:val="21"/>
        </w:rPr>
      </w:pPr>
    </w:p>
    <w:p w14:paraId="2CAEA1EC" w14:textId="6E97BF72" w:rsidR="002370CE" w:rsidRPr="002976D4" w:rsidRDefault="1F09BC6E" w:rsidP="0CF501EC">
      <w:pPr>
        <w:pStyle w:val="Heading2"/>
        <w:rPr>
          <w:color w:val="4472C4" w:themeColor="accent1"/>
        </w:rPr>
      </w:pPr>
      <w:bookmarkStart w:id="4" w:name="_Toc992114325"/>
      <w:r w:rsidRPr="0CF501EC">
        <w:rPr>
          <w:color w:val="4471C4"/>
        </w:rPr>
        <w:lastRenderedPageBreak/>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4E3284">
        <w:rPr>
          <w:color w:val="4471C4"/>
        </w:rPr>
        <w:t xml:space="preserve">Child </w:t>
      </w:r>
      <w:r w:rsidR="00D51BA1">
        <w:rPr>
          <w:color w:val="4471C4"/>
        </w:rPr>
        <w:t>Social Worker</w:t>
      </w:r>
    </w:p>
    <w:p w14:paraId="20E3867A" w14:textId="3B0C042B" w:rsidR="008B6ABF" w:rsidRPr="006068CC" w:rsidRDefault="0C5D0C5C" w:rsidP="006068CC">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4E3284">
        <w:rPr>
          <w:color w:val="4471C4"/>
        </w:rPr>
        <w:t xml:space="preserve">Child </w:t>
      </w:r>
      <w:r w:rsidR="00D51BA1">
        <w:rPr>
          <w:color w:val="4471C4"/>
        </w:rPr>
        <w:t>Social Worker</w:t>
      </w:r>
    </w:p>
    <w:p w14:paraId="60833C5A" w14:textId="77777777" w:rsidR="008B6ABF" w:rsidRDefault="008B6ABF" w:rsidP="008B6ABF">
      <w:pPr>
        <w:spacing w:after="0"/>
        <w:rPr>
          <w:rFonts w:eastAsia="Segoe UI" w:cs="Segoe UI"/>
          <w:b/>
          <w:bCs/>
          <w:sz w:val="22"/>
          <w:highlight w:val="yellow"/>
        </w:rPr>
      </w:pPr>
    </w:p>
    <w:p w14:paraId="317B522D" w14:textId="4B08E577" w:rsidR="008B6ABF" w:rsidRDefault="005E7E6A" w:rsidP="000B36CB">
      <w:pPr>
        <w:spacing w:after="0" w:line="360" w:lineRule="auto"/>
        <w:rPr>
          <w:rFonts w:ascii="Arial" w:eastAsia="Segoe UI" w:hAnsi="Arial" w:cs="Arial"/>
          <w:sz w:val="22"/>
        </w:rPr>
      </w:pPr>
      <w:r w:rsidRPr="00EA6D3D">
        <w:rPr>
          <w:rFonts w:ascii="Arial" w:eastAsia="Segoe UI" w:hAnsi="Arial" w:cs="Arial"/>
          <w:sz w:val="22"/>
        </w:rPr>
        <w:t>First</w:t>
      </w:r>
      <w:r w:rsidR="00817DAA">
        <w:rPr>
          <w:rFonts w:ascii="Arial" w:eastAsia="Segoe UI" w:hAnsi="Arial" w:cs="Arial"/>
          <w:sz w:val="22"/>
        </w:rPr>
        <w:t>ly</w:t>
      </w:r>
      <w:r w:rsidR="00EA6D3D">
        <w:rPr>
          <w:rFonts w:ascii="Arial" w:eastAsia="Segoe UI" w:hAnsi="Arial" w:cs="Arial"/>
          <w:sz w:val="22"/>
        </w:rPr>
        <w:t xml:space="preserve">, </w:t>
      </w:r>
      <w:r w:rsidR="004E45D0">
        <w:rPr>
          <w:rFonts w:ascii="Arial" w:eastAsia="Segoe UI" w:hAnsi="Arial" w:cs="Arial"/>
          <w:sz w:val="22"/>
        </w:rPr>
        <w:t xml:space="preserve">deep understanding is a nature for most </w:t>
      </w:r>
      <w:r>
        <w:rPr>
          <w:rFonts w:ascii="Arial" w:eastAsia="Segoe UI" w:hAnsi="Arial" w:cs="Arial"/>
          <w:sz w:val="22"/>
        </w:rPr>
        <w:t>people,</w:t>
      </w:r>
      <w:r w:rsidR="004E45D0">
        <w:rPr>
          <w:rFonts w:ascii="Arial" w:eastAsia="Segoe UI" w:hAnsi="Arial" w:cs="Arial"/>
          <w:sz w:val="22"/>
        </w:rPr>
        <w:t xml:space="preserve"> and it comes with empathy that</w:t>
      </w:r>
      <w:r w:rsidR="0084609F">
        <w:rPr>
          <w:rFonts w:ascii="Arial" w:eastAsia="Segoe UI" w:hAnsi="Arial" w:cs="Arial"/>
          <w:sz w:val="22"/>
        </w:rPr>
        <w:t xml:space="preserve">, is a nature of any person, it only comes in different </w:t>
      </w:r>
      <w:r w:rsidR="00332C05">
        <w:rPr>
          <w:rFonts w:ascii="Arial" w:eastAsia="Segoe UI" w:hAnsi="Arial" w:cs="Arial"/>
          <w:sz w:val="22"/>
        </w:rPr>
        <w:t>depths</w:t>
      </w:r>
      <w:r w:rsidR="00455448">
        <w:rPr>
          <w:rFonts w:ascii="Arial" w:eastAsia="Segoe UI" w:hAnsi="Arial" w:cs="Arial"/>
          <w:sz w:val="22"/>
        </w:rPr>
        <w:t>.</w:t>
      </w:r>
      <w:r w:rsidR="00C934FF">
        <w:rPr>
          <w:rFonts w:ascii="Arial" w:eastAsia="Segoe UI" w:hAnsi="Arial" w:cs="Arial"/>
          <w:sz w:val="22"/>
        </w:rPr>
        <w:t xml:space="preserve"> </w:t>
      </w:r>
      <w:r w:rsidR="002D4BD9">
        <w:rPr>
          <w:rFonts w:ascii="Arial" w:eastAsia="Segoe UI" w:hAnsi="Arial" w:cs="Arial"/>
          <w:sz w:val="22"/>
        </w:rPr>
        <w:t xml:space="preserve">Research shows from </w:t>
      </w:r>
      <w:r w:rsidR="00765602">
        <w:rPr>
          <w:rFonts w:ascii="Arial" w:eastAsia="Segoe UI" w:hAnsi="Arial" w:cs="Arial"/>
          <w:sz w:val="22"/>
        </w:rPr>
        <w:t>BASW</w:t>
      </w:r>
      <w:r w:rsidR="00485122">
        <w:rPr>
          <w:rFonts w:ascii="Arial" w:eastAsia="Segoe UI" w:hAnsi="Arial" w:cs="Arial"/>
          <w:sz w:val="22"/>
        </w:rPr>
        <w:t xml:space="preserve"> (20</w:t>
      </w:r>
      <w:r w:rsidR="00D856E4">
        <w:rPr>
          <w:rFonts w:ascii="Arial" w:eastAsia="Segoe UI" w:hAnsi="Arial" w:cs="Arial"/>
          <w:sz w:val="22"/>
        </w:rPr>
        <w:t xml:space="preserve">20), </w:t>
      </w:r>
      <w:r w:rsidR="00CA0908">
        <w:rPr>
          <w:rFonts w:ascii="Arial" w:eastAsia="Segoe UI" w:hAnsi="Arial" w:cs="Arial"/>
          <w:sz w:val="22"/>
        </w:rPr>
        <w:t xml:space="preserve">that </w:t>
      </w:r>
      <w:r w:rsidR="00CA29ED">
        <w:rPr>
          <w:rFonts w:ascii="Arial" w:eastAsia="Segoe UI" w:hAnsi="Arial" w:cs="Arial"/>
          <w:sz w:val="22"/>
        </w:rPr>
        <w:t xml:space="preserve">a child social worker should have what they call “know that”, it means that </w:t>
      </w:r>
      <w:r w:rsidR="009D1E3A">
        <w:rPr>
          <w:rFonts w:ascii="Arial" w:eastAsia="Segoe UI" w:hAnsi="Arial" w:cs="Arial"/>
          <w:sz w:val="22"/>
        </w:rPr>
        <w:t xml:space="preserve">they should have that knowledge </w:t>
      </w:r>
      <w:r w:rsidR="001E4F09">
        <w:rPr>
          <w:rFonts w:ascii="Arial" w:eastAsia="Segoe UI" w:hAnsi="Arial" w:cs="Arial"/>
          <w:sz w:val="22"/>
        </w:rPr>
        <w:t xml:space="preserve">about different things, like the knowledge about extra familial harm, </w:t>
      </w:r>
      <w:r w:rsidR="00E31A49">
        <w:rPr>
          <w:rFonts w:ascii="Arial" w:eastAsia="Segoe UI" w:hAnsi="Arial" w:cs="Arial"/>
          <w:sz w:val="22"/>
        </w:rPr>
        <w:t>professional knowledge, anti-discriminatory practice knowledge</w:t>
      </w:r>
      <w:r w:rsidR="00B433BC">
        <w:rPr>
          <w:rFonts w:ascii="Arial" w:eastAsia="Segoe UI" w:hAnsi="Arial" w:cs="Arial"/>
          <w:sz w:val="22"/>
        </w:rPr>
        <w:t xml:space="preserve"> and </w:t>
      </w:r>
      <w:r w:rsidR="00E31A49">
        <w:rPr>
          <w:rFonts w:ascii="Arial" w:eastAsia="Segoe UI" w:hAnsi="Arial" w:cs="Arial"/>
          <w:sz w:val="22"/>
        </w:rPr>
        <w:t>service user knowledge</w:t>
      </w:r>
      <w:r w:rsidR="00B433BC">
        <w:rPr>
          <w:rFonts w:ascii="Arial" w:eastAsia="Segoe UI" w:hAnsi="Arial" w:cs="Arial"/>
          <w:sz w:val="22"/>
        </w:rPr>
        <w:t xml:space="preserve">. </w:t>
      </w:r>
      <w:r w:rsidR="00B433BC">
        <w:rPr>
          <w:rFonts w:ascii="Arial" w:eastAsia="Segoe UI" w:hAnsi="Arial" w:cs="Arial"/>
          <w:sz w:val="22"/>
        </w:rPr>
        <w:t>Extending understanding and develop strong communication can work as a team as a social worker. Practising active listening in every case and situations can improve widen understanding, using age appropriate and clear languages and terms can also help to give better service, some cases that are quite deep and sensitive and some service user are too traumatic that can lead them on not be able to talk, non-verbal or written communication can help to understand both sides.</w:t>
      </w:r>
    </w:p>
    <w:p w14:paraId="6F87142D" w14:textId="77777777" w:rsidR="009A5B50" w:rsidRDefault="009A5B50" w:rsidP="000B36CB">
      <w:pPr>
        <w:spacing w:after="0" w:line="360" w:lineRule="auto"/>
        <w:rPr>
          <w:rFonts w:ascii="Arial" w:eastAsia="Segoe UI" w:hAnsi="Arial" w:cs="Arial"/>
          <w:sz w:val="22"/>
        </w:rPr>
      </w:pPr>
    </w:p>
    <w:p w14:paraId="12161DDC" w14:textId="3D331F59" w:rsidR="009A5B50" w:rsidRDefault="009A5B50" w:rsidP="000B36CB">
      <w:pPr>
        <w:spacing w:after="0" w:line="360" w:lineRule="auto"/>
        <w:rPr>
          <w:rFonts w:ascii="Arial" w:eastAsia="Segoe UI" w:hAnsi="Arial" w:cs="Arial"/>
          <w:sz w:val="22"/>
        </w:rPr>
      </w:pPr>
      <w:r>
        <w:rPr>
          <w:rFonts w:ascii="Arial" w:eastAsia="Segoe UI" w:hAnsi="Arial" w:cs="Arial"/>
          <w:sz w:val="22"/>
        </w:rPr>
        <w:t xml:space="preserve">Secondly, </w:t>
      </w:r>
      <w:r w:rsidR="008E7151">
        <w:rPr>
          <w:rFonts w:ascii="Arial" w:eastAsia="Segoe UI" w:hAnsi="Arial" w:cs="Arial"/>
          <w:sz w:val="22"/>
        </w:rPr>
        <w:t xml:space="preserve">anti-discriminatory and cultural competence can be </w:t>
      </w:r>
      <w:r w:rsidR="00787E80">
        <w:rPr>
          <w:rFonts w:ascii="Arial" w:eastAsia="Segoe UI" w:hAnsi="Arial" w:cs="Arial"/>
          <w:sz w:val="22"/>
        </w:rPr>
        <w:t>improved</w:t>
      </w:r>
      <w:r w:rsidR="008E7151">
        <w:rPr>
          <w:rFonts w:ascii="Arial" w:eastAsia="Segoe UI" w:hAnsi="Arial" w:cs="Arial"/>
          <w:sz w:val="22"/>
        </w:rPr>
        <w:t xml:space="preserve"> by </w:t>
      </w:r>
      <w:r w:rsidR="00C02793">
        <w:rPr>
          <w:rFonts w:ascii="Arial" w:eastAsia="Segoe UI" w:hAnsi="Arial" w:cs="Arial"/>
          <w:sz w:val="22"/>
        </w:rPr>
        <w:t xml:space="preserve">having a reflection on your values and beliefs but maintain it to be non-biased for it will </w:t>
      </w:r>
      <w:r w:rsidR="003F399C">
        <w:rPr>
          <w:rFonts w:ascii="Arial" w:eastAsia="Segoe UI" w:hAnsi="Arial" w:cs="Arial"/>
          <w:sz w:val="22"/>
        </w:rPr>
        <w:t xml:space="preserve">result to a </w:t>
      </w:r>
      <w:r w:rsidR="00787E80">
        <w:rPr>
          <w:rFonts w:ascii="Arial" w:eastAsia="Segoe UI" w:hAnsi="Arial" w:cs="Arial"/>
          <w:sz w:val="22"/>
        </w:rPr>
        <w:t>one-sided</w:t>
      </w:r>
      <w:r w:rsidR="003F399C">
        <w:rPr>
          <w:rFonts w:ascii="Arial" w:eastAsia="Segoe UI" w:hAnsi="Arial" w:cs="Arial"/>
          <w:sz w:val="22"/>
        </w:rPr>
        <w:t xml:space="preserve"> situation and will only focus on one thing. A social worker also needs to know about </w:t>
      </w:r>
      <w:r w:rsidR="00787E80">
        <w:rPr>
          <w:rFonts w:ascii="Arial" w:eastAsia="Segoe UI" w:hAnsi="Arial" w:cs="Arial"/>
          <w:sz w:val="22"/>
        </w:rPr>
        <w:t>different</w:t>
      </w:r>
      <w:r w:rsidR="003F399C">
        <w:rPr>
          <w:rFonts w:ascii="Arial" w:eastAsia="Segoe UI" w:hAnsi="Arial" w:cs="Arial"/>
          <w:sz w:val="22"/>
        </w:rPr>
        <w:t xml:space="preserve"> cultures and family </w:t>
      </w:r>
      <w:r w:rsidR="00787E80">
        <w:rPr>
          <w:rFonts w:ascii="Arial" w:eastAsia="Segoe UI" w:hAnsi="Arial" w:cs="Arial"/>
          <w:sz w:val="22"/>
        </w:rPr>
        <w:t xml:space="preserve">structures, because </w:t>
      </w:r>
      <w:r w:rsidR="005F6DBA">
        <w:rPr>
          <w:rFonts w:ascii="Arial" w:eastAsia="Segoe UI" w:hAnsi="Arial" w:cs="Arial"/>
          <w:sz w:val="22"/>
        </w:rPr>
        <w:t xml:space="preserve">it will </w:t>
      </w:r>
      <w:r w:rsidR="004F7ABC">
        <w:rPr>
          <w:rFonts w:ascii="Arial" w:eastAsia="Segoe UI" w:hAnsi="Arial" w:cs="Arial"/>
          <w:sz w:val="22"/>
        </w:rPr>
        <w:t>put the situation into right places and not diverting a direction that will make it more confusing.</w:t>
      </w:r>
    </w:p>
    <w:p w14:paraId="41B1DCAF" w14:textId="77777777" w:rsidR="004F7ABC" w:rsidRDefault="004F7ABC" w:rsidP="000B36CB">
      <w:pPr>
        <w:spacing w:after="0" w:line="360" w:lineRule="auto"/>
        <w:rPr>
          <w:rFonts w:ascii="Arial" w:eastAsia="Segoe UI" w:hAnsi="Arial" w:cs="Arial"/>
          <w:sz w:val="22"/>
        </w:rPr>
      </w:pPr>
    </w:p>
    <w:p w14:paraId="4D159879" w14:textId="14210920" w:rsidR="004F7ABC" w:rsidRDefault="004F7ABC" w:rsidP="000B36CB">
      <w:pPr>
        <w:spacing w:after="0" w:line="360" w:lineRule="auto"/>
        <w:rPr>
          <w:rFonts w:ascii="Arial" w:eastAsia="Segoe UI" w:hAnsi="Arial" w:cs="Arial"/>
          <w:sz w:val="22"/>
        </w:rPr>
      </w:pPr>
      <w:r>
        <w:rPr>
          <w:rFonts w:ascii="Arial" w:eastAsia="Segoe UI" w:hAnsi="Arial" w:cs="Arial"/>
          <w:sz w:val="22"/>
        </w:rPr>
        <w:t xml:space="preserve">Thirdly, </w:t>
      </w:r>
      <w:r w:rsidR="00A506DF">
        <w:rPr>
          <w:rFonts w:ascii="Arial" w:eastAsia="Segoe UI" w:hAnsi="Arial" w:cs="Arial"/>
          <w:sz w:val="22"/>
        </w:rPr>
        <w:t xml:space="preserve">legally knowledgeable are one of the most essential skills for social worker. Dealing with different cases </w:t>
      </w:r>
      <w:r w:rsidR="008358DA">
        <w:rPr>
          <w:rFonts w:ascii="Arial" w:eastAsia="Segoe UI" w:hAnsi="Arial" w:cs="Arial"/>
          <w:sz w:val="22"/>
        </w:rPr>
        <w:t xml:space="preserve">needs to be gone through a </w:t>
      </w:r>
      <w:r w:rsidR="00AF22E5">
        <w:rPr>
          <w:rFonts w:ascii="Arial" w:eastAsia="Segoe UI" w:hAnsi="Arial" w:cs="Arial"/>
          <w:sz w:val="22"/>
        </w:rPr>
        <w:t>legal action</w:t>
      </w:r>
      <w:r w:rsidR="008358DA">
        <w:rPr>
          <w:rFonts w:ascii="Arial" w:eastAsia="Segoe UI" w:hAnsi="Arial" w:cs="Arial"/>
          <w:sz w:val="22"/>
        </w:rPr>
        <w:t xml:space="preserve">. </w:t>
      </w:r>
      <w:r w:rsidR="00031C66">
        <w:rPr>
          <w:rFonts w:ascii="Arial" w:eastAsia="Segoe UI" w:hAnsi="Arial" w:cs="Arial"/>
          <w:sz w:val="22"/>
        </w:rPr>
        <w:t xml:space="preserve">A social worker needs to be always informed on UK </w:t>
      </w:r>
      <w:r w:rsidR="000D2D77">
        <w:rPr>
          <w:rFonts w:ascii="Arial" w:eastAsia="Segoe UI" w:hAnsi="Arial" w:cs="Arial"/>
          <w:sz w:val="22"/>
        </w:rPr>
        <w:t xml:space="preserve">Legislations, a law that covers for children and young people. </w:t>
      </w:r>
      <w:r w:rsidR="008A15E5">
        <w:rPr>
          <w:rFonts w:ascii="Arial" w:eastAsia="Segoe UI" w:hAnsi="Arial" w:cs="Arial"/>
          <w:sz w:val="22"/>
        </w:rPr>
        <w:t xml:space="preserve">This skill is important to give the rights and appropriate service for service users. It gives them the security and </w:t>
      </w:r>
      <w:r w:rsidR="00767EE3">
        <w:rPr>
          <w:rFonts w:ascii="Arial" w:eastAsia="Segoe UI" w:hAnsi="Arial" w:cs="Arial"/>
          <w:sz w:val="22"/>
        </w:rPr>
        <w:t xml:space="preserve">justice after a </w:t>
      </w:r>
      <w:r w:rsidR="00685DC2">
        <w:rPr>
          <w:rFonts w:ascii="Arial" w:eastAsia="Segoe UI" w:hAnsi="Arial" w:cs="Arial"/>
          <w:sz w:val="22"/>
        </w:rPr>
        <w:t>traumatic experience.</w:t>
      </w:r>
      <w:r w:rsidR="008A15E5">
        <w:rPr>
          <w:rFonts w:ascii="Arial" w:eastAsia="Segoe UI" w:hAnsi="Arial" w:cs="Arial"/>
          <w:sz w:val="22"/>
        </w:rPr>
        <w:t xml:space="preserve"> </w:t>
      </w:r>
      <w:r w:rsidR="00AF22E5">
        <w:rPr>
          <w:rFonts w:ascii="Arial" w:eastAsia="Segoe UI" w:hAnsi="Arial" w:cs="Arial"/>
          <w:sz w:val="22"/>
        </w:rPr>
        <w:t>(</w:t>
      </w:r>
      <w:r w:rsidR="00EE3615">
        <w:rPr>
          <w:rFonts w:ascii="Arial" w:eastAsia="Segoe UI" w:hAnsi="Arial" w:cs="Arial"/>
          <w:sz w:val="22"/>
        </w:rPr>
        <w:t>Murphy, C. et al., 2024)</w:t>
      </w:r>
    </w:p>
    <w:p w14:paraId="03B9BAD7" w14:textId="14210920" w:rsidR="0096515E" w:rsidRDefault="5617AA6E" w:rsidP="0096515E">
      <w:pPr>
        <w:pStyle w:val="Heading2"/>
        <w:rPr>
          <w:sz w:val="21"/>
          <w:szCs w:val="21"/>
        </w:rPr>
      </w:pPr>
      <w:bookmarkStart w:id="6" w:name="_Toc1799977123"/>
      <w:r w:rsidRPr="0CF501EC">
        <w:rPr>
          <w:color w:val="4471C4"/>
        </w:rPr>
        <w:lastRenderedPageBreak/>
        <w:t>4</w:t>
      </w:r>
      <w:r w:rsidR="00A946CB" w:rsidRPr="0CF501EC">
        <w:rPr>
          <w:color w:val="4471C4"/>
        </w:rPr>
        <w:t xml:space="preserve"> Conclusion</w:t>
      </w:r>
      <w:bookmarkEnd w:id="6"/>
    </w:p>
    <w:p w14:paraId="5DE1C025" w14:textId="10C8530F" w:rsidR="004437EC" w:rsidRPr="004437EC" w:rsidRDefault="00186F69" w:rsidP="004437EC">
      <w:pPr>
        <w:pStyle w:val="Heading2"/>
        <w:spacing w:line="360" w:lineRule="auto"/>
        <w:rPr>
          <w:rFonts w:ascii="Arial" w:hAnsi="Arial" w:cs="Arial"/>
          <w:color w:val="000000" w:themeColor="text1"/>
          <w:sz w:val="22"/>
          <w:szCs w:val="22"/>
        </w:rPr>
      </w:pPr>
      <w:r w:rsidRPr="0096515E">
        <w:rPr>
          <w:rFonts w:ascii="Arial" w:hAnsi="Arial" w:cs="Arial"/>
          <w:color w:val="000000" w:themeColor="text1"/>
          <w:sz w:val="22"/>
          <w:szCs w:val="22"/>
        </w:rPr>
        <w:t xml:space="preserve">In conclusion, </w:t>
      </w:r>
      <w:r w:rsidR="004710B7" w:rsidRPr="0096515E">
        <w:rPr>
          <w:rFonts w:ascii="Arial" w:hAnsi="Arial" w:cs="Arial"/>
          <w:color w:val="000000" w:themeColor="text1"/>
          <w:sz w:val="22"/>
          <w:szCs w:val="22"/>
        </w:rPr>
        <w:t xml:space="preserve">in health and social care, child social care is an essential part of it that it helps not only by giving support but also by </w:t>
      </w:r>
      <w:r w:rsidR="00D82D18" w:rsidRPr="0096515E">
        <w:rPr>
          <w:rFonts w:ascii="Arial" w:hAnsi="Arial" w:cs="Arial"/>
          <w:color w:val="000000" w:themeColor="text1"/>
          <w:sz w:val="22"/>
          <w:szCs w:val="22"/>
        </w:rPr>
        <w:t xml:space="preserve">giving positivity that after all those bad things that had happened, there is more to look forward to, that </w:t>
      </w:r>
      <w:r w:rsidR="00B16617" w:rsidRPr="0096515E">
        <w:rPr>
          <w:rFonts w:ascii="Arial" w:hAnsi="Arial" w:cs="Arial"/>
          <w:color w:val="000000" w:themeColor="text1"/>
          <w:sz w:val="22"/>
          <w:szCs w:val="22"/>
        </w:rPr>
        <w:t xml:space="preserve">they are not alone and this role serves as their voice when they think that they do not have a voice to speak. </w:t>
      </w:r>
      <w:r w:rsidR="002A4723">
        <w:rPr>
          <w:rFonts w:ascii="Arial" w:hAnsi="Arial" w:cs="Arial"/>
          <w:color w:val="000000" w:themeColor="text1"/>
          <w:sz w:val="22"/>
          <w:szCs w:val="22"/>
        </w:rPr>
        <w:t xml:space="preserve">Moreover, children and younger people are the ones who does not have the strength and ability to fight back and </w:t>
      </w:r>
      <w:r w:rsidR="00BF54D2">
        <w:rPr>
          <w:rFonts w:ascii="Arial" w:hAnsi="Arial" w:cs="Arial"/>
          <w:color w:val="000000" w:themeColor="text1"/>
          <w:sz w:val="22"/>
          <w:szCs w:val="22"/>
        </w:rPr>
        <w:t xml:space="preserve">save themselves in situations that are not their choices to begin with, with the help of social worker, they can have the fight they want to own and be saved from that situation that they thought they would not get out with. </w:t>
      </w:r>
      <w:r w:rsidR="00393B88">
        <w:rPr>
          <w:rFonts w:ascii="Arial" w:hAnsi="Arial" w:cs="Arial"/>
          <w:color w:val="000000" w:themeColor="text1"/>
          <w:sz w:val="22"/>
          <w:szCs w:val="22"/>
        </w:rPr>
        <w:t xml:space="preserve">As a part of community where </w:t>
      </w:r>
      <w:r w:rsidR="00913812">
        <w:rPr>
          <w:rFonts w:ascii="Arial" w:hAnsi="Arial" w:cs="Arial"/>
          <w:color w:val="000000" w:themeColor="text1"/>
          <w:sz w:val="22"/>
          <w:szCs w:val="22"/>
        </w:rPr>
        <w:t xml:space="preserve">offense and other problems </w:t>
      </w:r>
      <w:r w:rsidR="006E0210">
        <w:rPr>
          <w:rFonts w:ascii="Arial" w:hAnsi="Arial" w:cs="Arial"/>
          <w:color w:val="000000" w:themeColor="text1"/>
          <w:sz w:val="22"/>
          <w:szCs w:val="22"/>
        </w:rPr>
        <w:t>occur</w:t>
      </w:r>
      <w:r w:rsidR="00913812">
        <w:rPr>
          <w:rFonts w:ascii="Arial" w:hAnsi="Arial" w:cs="Arial"/>
          <w:color w:val="000000" w:themeColor="text1"/>
          <w:sz w:val="22"/>
          <w:szCs w:val="22"/>
        </w:rPr>
        <w:t xml:space="preserve"> anywhere and anytime, having a support like this role </w:t>
      </w:r>
      <w:r w:rsidR="00EE53EF">
        <w:rPr>
          <w:rFonts w:ascii="Arial" w:hAnsi="Arial" w:cs="Arial"/>
          <w:color w:val="000000" w:themeColor="text1"/>
          <w:sz w:val="22"/>
          <w:szCs w:val="22"/>
        </w:rPr>
        <w:t xml:space="preserve">makes a lot of difference, diversion and fresh start to people who thought it would not be even possible </w:t>
      </w:r>
      <w:r w:rsidR="00E559C4">
        <w:rPr>
          <w:rFonts w:ascii="Arial" w:hAnsi="Arial" w:cs="Arial"/>
          <w:color w:val="000000" w:themeColor="text1"/>
          <w:sz w:val="22"/>
          <w:szCs w:val="22"/>
        </w:rPr>
        <w:t>for</w:t>
      </w:r>
      <w:r w:rsidR="00EE53EF">
        <w:rPr>
          <w:rFonts w:ascii="Arial" w:hAnsi="Arial" w:cs="Arial"/>
          <w:color w:val="000000" w:themeColor="text1"/>
          <w:sz w:val="22"/>
          <w:szCs w:val="22"/>
        </w:rPr>
        <w:t xml:space="preserve"> them. A </w:t>
      </w:r>
      <w:r w:rsidR="006E0210">
        <w:rPr>
          <w:rFonts w:ascii="Arial" w:hAnsi="Arial" w:cs="Arial"/>
          <w:color w:val="000000" w:themeColor="text1"/>
          <w:sz w:val="22"/>
          <w:szCs w:val="22"/>
        </w:rPr>
        <w:t>safety blanket from those bruises and scars from bad experience.</w:t>
      </w:r>
      <w:r w:rsidR="007B56FC">
        <w:rPr>
          <w:rFonts w:ascii="Arial" w:hAnsi="Arial" w:cs="Arial"/>
          <w:color w:val="000000" w:themeColor="text1"/>
          <w:sz w:val="22"/>
          <w:szCs w:val="22"/>
        </w:rPr>
        <w:t xml:space="preserve"> That there will be a better life after all.</w:t>
      </w:r>
      <w:bookmarkStart w:id="7" w:name="_Toc1911583216"/>
    </w:p>
    <w:p w14:paraId="784F0516" w14:textId="77777777" w:rsidR="004437EC" w:rsidRDefault="004437EC" w:rsidP="004437EC"/>
    <w:p w14:paraId="5F270566" w14:textId="77777777" w:rsidR="004437EC" w:rsidRDefault="004437EC" w:rsidP="004437EC"/>
    <w:p w14:paraId="0F3FEC87" w14:textId="77777777" w:rsidR="001E4089" w:rsidRDefault="001E4089" w:rsidP="004437EC"/>
    <w:p w14:paraId="1AC2E05E" w14:textId="77777777" w:rsidR="001E4089" w:rsidRDefault="001E4089" w:rsidP="004437EC"/>
    <w:p w14:paraId="706DECEA" w14:textId="77777777" w:rsidR="001E4089" w:rsidRDefault="001E4089" w:rsidP="004437EC"/>
    <w:p w14:paraId="1E4271E3" w14:textId="77777777" w:rsidR="001E4089" w:rsidRDefault="001E4089" w:rsidP="004437EC"/>
    <w:p w14:paraId="09443F38" w14:textId="77777777" w:rsidR="001E4089" w:rsidRDefault="001E4089" w:rsidP="004437EC"/>
    <w:p w14:paraId="3B63F277" w14:textId="77777777" w:rsidR="001E4089" w:rsidRDefault="001E4089" w:rsidP="004437EC"/>
    <w:p w14:paraId="7A7AAE6B" w14:textId="77777777" w:rsidR="001E4089" w:rsidRDefault="001E4089" w:rsidP="004437EC"/>
    <w:p w14:paraId="5075E7C6" w14:textId="77777777" w:rsidR="001E4089" w:rsidRDefault="001E4089" w:rsidP="004437EC"/>
    <w:p w14:paraId="59B76FE7" w14:textId="77777777" w:rsidR="001E4089" w:rsidRDefault="001E4089" w:rsidP="004437EC"/>
    <w:p w14:paraId="371C59DD" w14:textId="77777777" w:rsidR="001E4089" w:rsidRDefault="001E4089" w:rsidP="004437EC"/>
    <w:p w14:paraId="664F6485" w14:textId="77777777" w:rsidR="001E4089" w:rsidRDefault="001E4089" w:rsidP="004437EC"/>
    <w:p w14:paraId="657546EB" w14:textId="77777777" w:rsidR="001E4089" w:rsidRDefault="001E4089" w:rsidP="004437EC"/>
    <w:p w14:paraId="1A061BEC" w14:textId="77777777" w:rsidR="001E4089" w:rsidRDefault="001E4089" w:rsidP="004437EC"/>
    <w:p w14:paraId="3877137E" w14:textId="77777777" w:rsidR="001E4089" w:rsidRDefault="001E4089" w:rsidP="004437EC"/>
    <w:p w14:paraId="12F2E0C0" w14:textId="77777777" w:rsidR="001E4089" w:rsidRDefault="001E4089" w:rsidP="004437EC"/>
    <w:p w14:paraId="7281887B" w14:textId="77777777" w:rsidR="001E4089" w:rsidRPr="004437EC" w:rsidRDefault="001E4089" w:rsidP="004437EC"/>
    <w:p w14:paraId="7A193C7E" w14:textId="77777777" w:rsidR="004437EC" w:rsidRDefault="004437EC" w:rsidP="00275082">
      <w:pPr>
        <w:pStyle w:val="Heading2"/>
        <w:rPr>
          <w:color w:val="4471C4"/>
        </w:rPr>
      </w:pPr>
    </w:p>
    <w:p w14:paraId="282C71A3" w14:textId="60FA36E8" w:rsidR="00275082" w:rsidRDefault="00226D31" w:rsidP="00275082">
      <w:pPr>
        <w:pStyle w:val="Heading2"/>
        <w:rPr>
          <w:color w:val="4471C4"/>
        </w:rPr>
      </w:pPr>
      <w:r w:rsidRPr="0CF501EC">
        <w:rPr>
          <w:color w:val="4471C4"/>
        </w:rPr>
        <w:t>5 Reference List</w:t>
      </w:r>
      <w:bookmarkEnd w:id="7"/>
    </w:p>
    <w:p w14:paraId="2DD6F266" w14:textId="77777777" w:rsidR="00275082" w:rsidRPr="00275082" w:rsidRDefault="00275082" w:rsidP="00275082"/>
    <w:p w14:paraId="2C789DFE" w14:textId="289E4662" w:rsidR="00A80DFF" w:rsidRPr="00F63BB3" w:rsidRDefault="00927582" w:rsidP="00F63BB3">
      <w:pPr>
        <w:spacing w:line="360" w:lineRule="auto"/>
        <w:rPr>
          <w:rFonts w:ascii="Arial" w:eastAsia="Arial" w:hAnsi="Arial" w:cs="Arial"/>
          <w:color w:val="000000" w:themeColor="text1"/>
          <w:sz w:val="22"/>
          <w:lang w:val="en-US"/>
        </w:rPr>
      </w:pPr>
      <w:r w:rsidRPr="00F63BB3">
        <w:rPr>
          <w:rFonts w:ascii="Arial" w:eastAsia="Arial" w:hAnsi="Arial" w:cs="Arial"/>
          <w:color w:val="000000" w:themeColor="text1"/>
          <w:sz w:val="22"/>
          <w:lang w:val="en-US"/>
        </w:rPr>
        <w:t>British Association of Social Workers</w:t>
      </w:r>
      <w:r w:rsidR="00182027" w:rsidRPr="00F63BB3">
        <w:rPr>
          <w:rFonts w:ascii="Arial" w:eastAsia="Arial" w:hAnsi="Arial" w:cs="Arial"/>
          <w:color w:val="000000" w:themeColor="text1"/>
          <w:sz w:val="22"/>
          <w:lang w:val="en-US"/>
        </w:rPr>
        <w:t xml:space="preserve"> (2020) </w:t>
      </w:r>
      <w:r w:rsidR="00182027" w:rsidRPr="00F63BB3">
        <w:rPr>
          <w:rFonts w:ascii="Arial" w:eastAsia="Arial" w:hAnsi="Arial" w:cs="Arial"/>
          <w:i/>
          <w:iCs/>
          <w:color w:val="000000" w:themeColor="text1"/>
          <w:sz w:val="22"/>
          <w:lang w:val="en-US"/>
        </w:rPr>
        <w:t>The context, roles and tasks of the child and family social worker</w:t>
      </w:r>
      <w:r w:rsidR="00182027" w:rsidRPr="00F63BB3">
        <w:rPr>
          <w:rFonts w:ascii="Arial" w:eastAsia="Arial" w:hAnsi="Arial" w:cs="Arial"/>
          <w:color w:val="000000" w:themeColor="text1"/>
          <w:sz w:val="22"/>
          <w:lang w:val="en-US"/>
        </w:rPr>
        <w:t xml:space="preserve">, Available at: </w:t>
      </w:r>
      <w:hyperlink r:id="rId9" w:history="1">
        <w:r w:rsidR="00182027" w:rsidRPr="00F63BB3">
          <w:rPr>
            <w:rStyle w:val="Hyperlink"/>
            <w:rFonts w:ascii="Arial" w:eastAsia="Arial" w:hAnsi="Arial" w:cs="Arial"/>
            <w:sz w:val="22"/>
            <w:lang w:val="en-US"/>
          </w:rPr>
          <w:t>https://new.basw.co.uk/sites/default/files/resources/basw_england_-_children_and_families_practice_policy_and_education_group_role_of_a_child_and_family_social_worker_v2_september_2020.pdf</w:t>
        </w:r>
      </w:hyperlink>
      <w:r w:rsidR="00C142A6">
        <w:rPr>
          <w:rFonts w:ascii="Arial" w:eastAsia="Arial" w:hAnsi="Arial" w:cs="Arial"/>
          <w:color w:val="000000" w:themeColor="text1"/>
          <w:sz w:val="22"/>
          <w:lang w:val="en-US"/>
        </w:rPr>
        <w:t xml:space="preserve"> (Accessed September 2020)</w:t>
      </w:r>
    </w:p>
    <w:p w14:paraId="6041A594" w14:textId="66F19D37" w:rsidR="2C2D5C45" w:rsidRDefault="2C2D5C45" w:rsidP="00F63BB3">
      <w:pPr>
        <w:spacing w:line="360" w:lineRule="auto"/>
        <w:rPr>
          <w:rFonts w:ascii="Arial" w:hAnsi="Arial" w:cs="Arial"/>
          <w:sz w:val="22"/>
        </w:rPr>
      </w:pPr>
      <w:r w:rsidRPr="00F63BB3">
        <w:rPr>
          <w:rFonts w:ascii="Arial" w:eastAsia="Arial" w:hAnsi="Arial" w:cs="Arial"/>
          <w:color w:val="000000" w:themeColor="text1"/>
          <w:sz w:val="22"/>
          <w:lang w:val="en-US"/>
        </w:rPr>
        <w:t xml:space="preserve">Department for Education (2023) </w:t>
      </w:r>
      <w:r w:rsidRPr="00F63BB3">
        <w:rPr>
          <w:rFonts w:ascii="Arial" w:eastAsia="Arial" w:hAnsi="Arial" w:cs="Arial"/>
          <w:i/>
          <w:iCs/>
          <w:color w:val="000000" w:themeColor="text1"/>
          <w:sz w:val="22"/>
          <w:lang w:val="en-US"/>
        </w:rPr>
        <w:t>Children’s Social Care National Framework</w:t>
      </w:r>
      <w:r w:rsidRPr="00F63BB3">
        <w:rPr>
          <w:rFonts w:ascii="Arial" w:eastAsia="Arial" w:hAnsi="Arial" w:cs="Arial"/>
          <w:color w:val="000000" w:themeColor="text1"/>
          <w:sz w:val="22"/>
          <w:lang w:val="en-US"/>
        </w:rPr>
        <w:t xml:space="preserve">, </w:t>
      </w:r>
      <w:r w:rsidR="5839508C" w:rsidRPr="00F63BB3">
        <w:rPr>
          <w:rFonts w:ascii="Arial" w:eastAsia="Arial" w:hAnsi="Arial" w:cs="Arial"/>
          <w:color w:val="000000" w:themeColor="text1"/>
          <w:sz w:val="22"/>
          <w:lang w:val="en-US"/>
        </w:rPr>
        <w:t>Available at:</w:t>
      </w:r>
      <w:r w:rsidRPr="00F63BB3">
        <w:rPr>
          <w:rFonts w:ascii="Arial" w:eastAsia="Arial" w:hAnsi="Arial" w:cs="Arial"/>
          <w:color w:val="000000" w:themeColor="text1"/>
          <w:sz w:val="22"/>
          <w:lang w:val="en-US"/>
        </w:rPr>
        <w:t xml:space="preserve"> </w:t>
      </w:r>
      <w:hyperlink r:id="rId10">
        <w:r w:rsidR="0E37ADD0" w:rsidRPr="00F63BB3">
          <w:rPr>
            <w:rStyle w:val="Hyperlink"/>
            <w:rFonts w:ascii="Arial" w:eastAsia="Arial" w:hAnsi="Arial" w:cs="Arial"/>
            <w:sz w:val="22"/>
            <w:lang w:val="en-US"/>
          </w:rPr>
          <w:t>https://assets.publishing.service.gov.uk/media/657c538495bf650010719097/Children_s_Soc</w:t>
        </w:r>
        <w:r w:rsidR="0E37ADD0" w:rsidRPr="00F63BB3">
          <w:rPr>
            <w:rStyle w:val="Hyperlink"/>
            <w:rFonts w:ascii="Arial" w:eastAsia="Arial" w:hAnsi="Arial" w:cs="Arial"/>
            <w:sz w:val="22"/>
            <w:lang w:val="en-US"/>
          </w:rPr>
          <w:t>i</w:t>
        </w:r>
        <w:r w:rsidR="0E37ADD0" w:rsidRPr="00F63BB3">
          <w:rPr>
            <w:rStyle w:val="Hyperlink"/>
            <w:rFonts w:ascii="Arial" w:eastAsia="Arial" w:hAnsi="Arial" w:cs="Arial"/>
            <w:sz w:val="22"/>
            <w:lang w:val="en-US"/>
          </w:rPr>
          <w:t>al_Care_National_Framework__December_2023.pdf</w:t>
        </w:r>
      </w:hyperlink>
      <w:r w:rsidR="00E3443B">
        <w:rPr>
          <w:rFonts w:ascii="Arial" w:hAnsi="Arial" w:cs="Arial"/>
          <w:sz w:val="22"/>
        </w:rPr>
        <w:t xml:space="preserve"> (Accessed December 2023)</w:t>
      </w:r>
    </w:p>
    <w:p w14:paraId="54BFFC55" w14:textId="57EAB9CE" w:rsidR="004552CE" w:rsidRPr="00F63BB3" w:rsidRDefault="3D449055" w:rsidP="00F63BB3">
      <w:pPr>
        <w:spacing w:line="360" w:lineRule="auto"/>
        <w:rPr>
          <w:rFonts w:ascii="Arial" w:eastAsia="Arial" w:hAnsi="Arial" w:cs="Arial"/>
          <w:sz w:val="22"/>
        </w:rPr>
      </w:pPr>
      <w:r w:rsidRPr="00F63BB3">
        <w:rPr>
          <w:rFonts w:ascii="Arial" w:eastAsia="Arial" w:hAnsi="Arial" w:cs="Arial"/>
          <w:sz w:val="22"/>
        </w:rPr>
        <w:t xml:space="preserve">Grant L. et al., (2025) </w:t>
      </w:r>
      <w:r w:rsidR="39BFAD35" w:rsidRPr="00F63BB3">
        <w:rPr>
          <w:rFonts w:ascii="Arial" w:eastAsia="Arial" w:hAnsi="Arial" w:cs="Arial"/>
          <w:i/>
          <w:iCs/>
          <w:sz w:val="22"/>
        </w:rPr>
        <w:t>Child and Family Social Worker Knowledge and Skills</w:t>
      </w:r>
      <w:r w:rsidR="243143BE" w:rsidRPr="00F63BB3">
        <w:rPr>
          <w:rFonts w:ascii="Arial" w:eastAsia="Arial" w:hAnsi="Arial" w:cs="Arial"/>
          <w:i/>
          <w:iCs/>
          <w:sz w:val="22"/>
        </w:rPr>
        <w:t xml:space="preserve">, </w:t>
      </w:r>
      <w:r w:rsidR="0D60B0F9" w:rsidRPr="00F63BB3">
        <w:rPr>
          <w:rFonts w:ascii="Arial" w:eastAsia="Arial" w:hAnsi="Arial" w:cs="Arial"/>
          <w:sz w:val="22"/>
        </w:rPr>
        <w:t xml:space="preserve">Available at: </w:t>
      </w:r>
      <w:hyperlink r:id="rId11">
        <w:r w:rsidR="39BFAD35" w:rsidRPr="00F63BB3">
          <w:rPr>
            <w:rStyle w:val="Hyperlink"/>
            <w:rFonts w:ascii="Arial" w:eastAsia="Arial" w:hAnsi="Arial" w:cs="Arial"/>
            <w:sz w:val="22"/>
          </w:rPr>
          <w:t>https://assets.publishing.service.gov.uk/media/6808da570324470d6a394efc/Child_and_family_social_wor</w:t>
        </w:r>
        <w:r w:rsidR="39BFAD35" w:rsidRPr="00F63BB3">
          <w:rPr>
            <w:rStyle w:val="Hyperlink"/>
            <w:rFonts w:ascii="Arial" w:eastAsia="Arial" w:hAnsi="Arial" w:cs="Arial"/>
            <w:sz w:val="22"/>
          </w:rPr>
          <w:t>k</w:t>
        </w:r>
        <w:r w:rsidR="39BFAD35" w:rsidRPr="00F63BB3">
          <w:rPr>
            <w:rStyle w:val="Hyperlink"/>
            <w:rFonts w:ascii="Arial" w:eastAsia="Arial" w:hAnsi="Arial" w:cs="Arial"/>
            <w:sz w:val="22"/>
          </w:rPr>
          <w:t>er_knowledge_and_skills.pdf</w:t>
        </w:r>
      </w:hyperlink>
      <w:r w:rsidR="096FC209" w:rsidRPr="00F63BB3">
        <w:rPr>
          <w:rFonts w:ascii="Arial" w:eastAsia="Arial" w:hAnsi="Arial" w:cs="Arial"/>
          <w:sz w:val="22"/>
        </w:rPr>
        <w:t xml:space="preserve"> (A</w:t>
      </w:r>
      <w:r w:rsidR="7502BFF2" w:rsidRPr="00F63BB3">
        <w:rPr>
          <w:rFonts w:ascii="Arial" w:eastAsia="Arial" w:hAnsi="Arial" w:cs="Arial"/>
          <w:sz w:val="22"/>
        </w:rPr>
        <w:t>cc</w:t>
      </w:r>
      <w:r w:rsidR="096FC209" w:rsidRPr="00F63BB3">
        <w:rPr>
          <w:rFonts w:ascii="Arial" w:eastAsia="Arial" w:hAnsi="Arial" w:cs="Arial"/>
          <w:sz w:val="22"/>
        </w:rPr>
        <w:t>essed 24 April 202</w:t>
      </w:r>
      <w:r w:rsidR="7F7254A4" w:rsidRPr="00F63BB3">
        <w:rPr>
          <w:rFonts w:ascii="Arial" w:eastAsia="Arial" w:hAnsi="Arial" w:cs="Arial"/>
          <w:sz w:val="22"/>
        </w:rPr>
        <w:t>5)</w:t>
      </w:r>
    </w:p>
    <w:p w14:paraId="4442E44D" w14:textId="4F6ED162" w:rsidR="00E532B4" w:rsidRDefault="00D7684B" w:rsidP="004205A5">
      <w:pPr>
        <w:spacing w:after="0" w:line="360" w:lineRule="auto"/>
        <w:rPr>
          <w:rFonts w:ascii="Arial" w:eastAsia="Times New Roman" w:hAnsi="Arial" w:cs="Arial"/>
          <w:kern w:val="0"/>
          <w:sz w:val="22"/>
          <w:lang w:eastAsia="ja-JP"/>
          <w14:ligatures w14:val="none"/>
        </w:rPr>
      </w:pPr>
      <w:r w:rsidRPr="00F63BB3">
        <w:rPr>
          <w:rFonts w:ascii="Arial" w:eastAsia="Times New Roman" w:hAnsi="Arial" w:cs="Arial"/>
          <w:kern w:val="0"/>
          <w:sz w:val="22"/>
          <w:lang w:eastAsia="ja-JP"/>
          <w14:ligatures w14:val="none"/>
        </w:rPr>
        <w:t xml:space="preserve">Mackreth, P. (2021) </w:t>
      </w:r>
      <w:r w:rsidRPr="00F63BB3">
        <w:rPr>
          <w:rFonts w:ascii="Arial" w:eastAsia="Times New Roman" w:hAnsi="Arial" w:cs="Arial"/>
          <w:i/>
          <w:iCs/>
          <w:kern w:val="0"/>
          <w:sz w:val="22"/>
          <w:lang w:eastAsia="ja-JP"/>
          <w14:ligatures w14:val="none"/>
        </w:rPr>
        <w:t xml:space="preserve">A handbook for support workers in health and social </w:t>
      </w:r>
      <w:proofErr w:type="gramStart"/>
      <w:r w:rsidRPr="00F63BB3">
        <w:rPr>
          <w:rFonts w:ascii="Arial" w:eastAsia="Times New Roman" w:hAnsi="Arial" w:cs="Arial"/>
          <w:i/>
          <w:iCs/>
          <w:kern w:val="0"/>
          <w:sz w:val="22"/>
          <w:lang w:eastAsia="ja-JP"/>
          <w14:ligatures w14:val="none"/>
        </w:rPr>
        <w:t>care :</w:t>
      </w:r>
      <w:proofErr w:type="gramEnd"/>
      <w:r w:rsidRPr="00F63BB3">
        <w:rPr>
          <w:rFonts w:ascii="Arial" w:eastAsia="Times New Roman" w:hAnsi="Arial" w:cs="Arial"/>
          <w:i/>
          <w:iCs/>
          <w:kern w:val="0"/>
          <w:sz w:val="22"/>
          <w:lang w:eastAsia="ja-JP"/>
          <w14:ligatures w14:val="none"/>
        </w:rPr>
        <w:t xml:space="preserve"> a person-centred approach</w:t>
      </w:r>
      <w:r w:rsidRPr="00F63BB3">
        <w:rPr>
          <w:rFonts w:ascii="Arial" w:eastAsia="Times New Roman" w:hAnsi="Arial" w:cs="Arial"/>
          <w:kern w:val="0"/>
          <w:sz w:val="22"/>
          <w:lang w:eastAsia="ja-JP"/>
          <w14:ligatures w14:val="none"/>
        </w:rPr>
        <w:t xml:space="preserve">. 1st ed. Abingdon, </w:t>
      </w:r>
      <w:proofErr w:type="gramStart"/>
      <w:r w:rsidRPr="00F63BB3">
        <w:rPr>
          <w:rFonts w:ascii="Arial" w:eastAsia="Times New Roman" w:hAnsi="Arial" w:cs="Arial"/>
          <w:kern w:val="0"/>
          <w:sz w:val="22"/>
          <w:lang w:eastAsia="ja-JP"/>
          <w14:ligatures w14:val="none"/>
        </w:rPr>
        <w:t>Oxon ;</w:t>
      </w:r>
      <w:proofErr w:type="gramEnd"/>
      <w:r w:rsidRPr="00F63BB3">
        <w:rPr>
          <w:rFonts w:ascii="Arial" w:eastAsia="Times New Roman" w:hAnsi="Arial" w:cs="Arial"/>
          <w:kern w:val="0"/>
          <w:sz w:val="22"/>
          <w:lang w:eastAsia="ja-JP"/>
          <w14:ligatures w14:val="none"/>
        </w:rPr>
        <w:t xml:space="preserve"> Routledge.</w:t>
      </w:r>
    </w:p>
    <w:p w14:paraId="029A6DA0" w14:textId="77777777" w:rsidR="004205A5" w:rsidRPr="004205A5" w:rsidRDefault="004205A5" w:rsidP="004205A5">
      <w:pPr>
        <w:spacing w:after="0" w:line="360" w:lineRule="auto"/>
        <w:rPr>
          <w:rFonts w:ascii="Arial" w:eastAsia="Times New Roman" w:hAnsi="Arial" w:cs="Arial"/>
          <w:kern w:val="0"/>
          <w:sz w:val="22"/>
          <w:lang w:eastAsia="ja-JP"/>
          <w14:ligatures w14:val="none"/>
        </w:rPr>
      </w:pPr>
    </w:p>
    <w:p w14:paraId="35A39BA7" w14:textId="612785BF" w:rsidR="00D7684B" w:rsidRPr="00E80AC3" w:rsidRDefault="00E80AC3" w:rsidP="00E80AC3">
      <w:pPr>
        <w:spacing w:line="360" w:lineRule="auto"/>
        <w:rPr>
          <w:rFonts w:ascii="Arial" w:eastAsia="Arial" w:hAnsi="Arial" w:cs="Arial"/>
          <w:color w:val="000000" w:themeColor="text1"/>
          <w:sz w:val="22"/>
        </w:rPr>
      </w:pPr>
      <w:r w:rsidRPr="00E80AC3">
        <w:rPr>
          <w:rFonts w:ascii="Arial" w:hAnsi="Arial" w:cs="Arial"/>
          <w:color w:val="000000" w:themeColor="text1"/>
          <w:sz w:val="22"/>
          <w:shd w:val="clear" w:color="auto" w:fill="FFFFFF"/>
        </w:rPr>
        <w:t>Murphy, C. </w:t>
      </w:r>
      <w:r w:rsidRPr="00E80AC3">
        <w:rPr>
          <w:rFonts w:ascii="Arial" w:hAnsi="Arial" w:cs="Arial"/>
          <w:i/>
          <w:iCs/>
          <w:color w:val="000000" w:themeColor="text1"/>
          <w:sz w:val="22"/>
          <w:shd w:val="clear" w:color="auto" w:fill="FFFFFF"/>
        </w:rPr>
        <w:t>et al.</w:t>
      </w:r>
      <w:r w:rsidRPr="00E80AC3">
        <w:rPr>
          <w:rFonts w:ascii="Arial" w:hAnsi="Arial" w:cs="Arial"/>
          <w:color w:val="000000" w:themeColor="text1"/>
          <w:sz w:val="22"/>
          <w:shd w:val="clear" w:color="auto" w:fill="FFFFFF"/>
        </w:rPr>
        <w:t> (2024) ‘What do child protection social workers consider to be the systemic factors driving workforce instability within the English child protection system, and what are the implications for the UK Government’s reform strategy?’, </w:t>
      </w:r>
      <w:r w:rsidRPr="00E80AC3">
        <w:rPr>
          <w:rFonts w:ascii="Arial" w:hAnsi="Arial" w:cs="Arial"/>
          <w:i/>
          <w:iCs/>
          <w:color w:val="000000" w:themeColor="text1"/>
          <w:sz w:val="22"/>
          <w:shd w:val="clear" w:color="auto" w:fill="FFFFFF"/>
        </w:rPr>
        <w:t>Journal of Social Work Practice</w:t>
      </w:r>
      <w:r w:rsidRPr="00E80AC3">
        <w:rPr>
          <w:rFonts w:ascii="Arial" w:hAnsi="Arial" w:cs="Arial"/>
          <w:color w:val="000000" w:themeColor="text1"/>
          <w:sz w:val="22"/>
          <w:shd w:val="clear" w:color="auto" w:fill="FFFFFF"/>
        </w:rPr>
        <w:t xml:space="preserve">, 38(2), pp. 205–220. </w:t>
      </w:r>
      <w:proofErr w:type="spellStart"/>
      <w:r w:rsidRPr="00E80AC3">
        <w:rPr>
          <w:rFonts w:ascii="Arial" w:hAnsi="Arial" w:cs="Arial"/>
          <w:color w:val="000000" w:themeColor="text1"/>
          <w:sz w:val="22"/>
          <w:shd w:val="clear" w:color="auto" w:fill="FFFFFF"/>
        </w:rPr>
        <w:t>doi</w:t>
      </w:r>
      <w:proofErr w:type="spellEnd"/>
      <w:r w:rsidRPr="00E80AC3">
        <w:rPr>
          <w:rFonts w:ascii="Arial" w:hAnsi="Arial" w:cs="Arial"/>
          <w:color w:val="000000" w:themeColor="text1"/>
          <w:sz w:val="22"/>
          <w:shd w:val="clear" w:color="auto" w:fill="FFFFFF"/>
        </w:rPr>
        <w:t>: 10.1080/02650533.2024.2334450.</w:t>
      </w:r>
    </w:p>
    <w:sectPr w:rsidR="00D7684B" w:rsidRPr="00E80AC3"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CCDCA5" w14:textId="77777777" w:rsidR="000666C2" w:rsidRDefault="000666C2" w:rsidP="003C7C97">
      <w:pPr>
        <w:spacing w:after="0" w:line="240" w:lineRule="auto"/>
      </w:pPr>
      <w:r>
        <w:separator/>
      </w:r>
    </w:p>
  </w:endnote>
  <w:endnote w:type="continuationSeparator" w:id="0">
    <w:p w14:paraId="5CEDD894" w14:textId="77777777" w:rsidR="000666C2" w:rsidRDefault="000666C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45FDC" w14:textId="77777777" w:rsidR="000666C2" w:rsidRDefault="000666C2" w:rsidP="003C7C97">
      <w:pPr>
        <w:spacing w:after="0" w:line="240" w:lineRule="auto"/>
      </w:pPr>
      <w:r>
        <w:separator/>
      </w:r>
    </w:p>
  </w:footnote>
  <w:footnote w:type="continuationSeparator" w:id="0">
    <w:p w14:paraId="0F5AE386" w14:textId="77777777" w:rsidR="000666C2" w:rsidRDefault="000666C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30C0A080"/>
    <w:lvl w:ilvl="0" w:tplc="ED38023A">
      <w:start w:val="1"/>
      <w:numFmt w:val="bullet"/>
      <w:lvlText w:val=""/>
      <w:lvlJc w:val="left"/>
      <w:pPr>
        <w:ind w:left="720" w:hanging="360"/>
      </w:pPr>
      <w:rPr>
        <w:rFonts w:ascii="Symbol" w:hAnsi="Symbol" w:hint="default"/>
      </w:rPr>
    </w:lvl>
    <w:lvl w:ilvl="1" w:tplc="E728742C">
      <w:start w:val="1"/>
      <w:numFmt w:val="bullet"/>
      <w:lvlText w:val="o"/>
      <w:lvlJc w:val="left"/>
      <w:pPr>
        <w:ind w:left="1440" w:hanging="360"/>
      </w:pPr>
      <w:rPr>
        <w:rFonts w:ascii="Courier New" w:hAnsi="Courier New" w:hint="default"/>
      </w:rPr>
    </w:lvl>
    <w:lvl w:ilvl="2" w:tplc="2B3E4620">
      <w:start w:val="1"/>
      <w:numFmt w:val="bullet"/>
      <w:lvlText w:val=""/>
      <w:lvlJc w:val="left"/>
      <w:pPr>
        <w:ind w:left="2160" w:hanging="360"/>
      </w:pPr>
      <w:rPr>
        <w:rFonts w:ascii="Wingdings" w:hAnsi="Wingdings" w:hint="default"/>
      </w:rPr>
    </w:lvl>
    <w:lvl w:ilvl="3" w:tplc="8BBAD9F0">
      <w:start w:val="1"/>
      <w:numFmt w:val="bullet"/>
      <w:lvlText w:val=""/>
      <w:lvlJc w:val="left"/>
      <w:pPr>
        <w:ind w:left="2880" w:hanging="360"/>
      </w:pPr>
      <w:rPr>
        <w:rFonts w:ascii="Symbol" w:hAnsi="Symbol" w:hint="default"/>
      </w:rPr>
    </w:lvl>
    <w:lvl w:ilvl="4" w:tplc="8F3ECB44">
      <w:start w:val="1"/>
      <w:numFmt w:val="bullet"/>
      <w:lvlText w:val="o"/>
      <w:lvlJc w:val="left"/>
      <w:pPr>
        <w:ind w:left="3600" w:hanging="360"/>
      </w:pPr>
      <w:rPr>
        <w:rFonts w:ascii="Courier New" w:hAnsi="Courier New" w:hint="default"/>
      </w:rPr>
    </w:lvl>
    <w:lvl w:ilvl="5" w:tplc="AAD428E6">
      <w:start w:val="1"/>
      <w:numFmt w:val="bullet"/>
      <w:lvlText w:val=""/>
      <w:lvlJc w:val="left"/>
      <w:pPr>
        <w:ind w:left="4320" w:hanging="360"/>
      </w:pPr>
      <w:rPr>
        <w:rFonts w:ascii="Wingdings" w:hAnsi="Wingdings" w:hint="default"/>
      </w:rPr>
    </w:lvl>
    <w:lvl w:ilvl="6" w:tplc="4BFA3AE2">
      <w:start w:val="1"/>
      <w:numFmt w:val="bullet"/>
      <w:lvlText w:val=""/>
      <w:lvlJc w:val="left"/>
      <w:pPr>
        <w:ind w:left="5040" w:hanging="360"/>
      </w:pPr>
      <w:rPr>
        <w:rFonts w:ascii="Symbol" w:hAnsi="Symbol" w:hint="default"/>
      </w:rPr>
    </w:lvl>
    <w:lvl w:ilvl="7" w:tplc="76365FC2">
      <w:start w:val="1"/>
      <w:numFmt w:val="bullet"/>
      <w:lvlText w:val="o"/>
      <w:lvlJc w:val="left"/>
      <w:pPr>
        <w:ind w:left="5760" w:hanging="360"/>
      </w:pPr>
      <w:rPr>
        <w:rFonts w:ascii="Courier New" w:hAnsi="Courier New" w:hint="default"/>
      </w:rPr>
    </w:lvl>
    <w:lvl w:ilvl="8" w:tplc="FD5EC61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0A466108"/>
    <w:lvl w:ilvl="0" w:tplc="C714C988">
      <w:start w:val="1"/>
      <w:numFmt w:val="bullet"/>
      <w:lvlText w:val=""/>
      <w:lvlJc w:val="left"/>
      <w:pPr>
        <w:ind w:left="720" w:hanging="360"/>
      </w:pPr>
      <w:rPr>
        <w:rFonts w:ascii="Symbol" w:hAnsi="Symbol" w:hint="default"/>
      </w:rPr>
    </w:lvl>
    <w:lvl w:ilvl="1" w:tplc="F8DA4CDE">
      <w:start w:val="1"/>
      <w:numFmt w:val="bullet"/>
      <w:lvlText w:val="o"/>
      <w:lvlJc w:val="left"/>
      <w:pPr>
        <w:ind w:left="1440" w:hanging="360"/>
      </w:pPr>
      <w:rPr>
        <w:rFonts w:ascii="Courier New" w:hAnsi="Courier New" w:hint="default"/>
      </w:rPr>
    </w:lvl>
    <w:lvl w:ilvl="2" w:tplc="444210A0">
      <w:start w:val="1"/>
      <w:numFmt w:val="bullet"/>
      <w:lvlText w:val=""/>
      <w:lvlJc w:val="left"/>
      <w:pPr>
        <w:ind w:left="2160" w:hanging="360"/>
      </w:pPr>
      <w:rPr>
        <w:rFonts w:ascii="Wingdings" w:hAnsi="Wingdings" w:hint="default"/>
      </w:rPr>
    </w:lvl>
    <w:lvl w:ilvl="3" w:tplc="4894A558">
      <w:start w:val="1"/>
      <w:numFmt w:val="bullet"/>
      <w:lvlText w:val=""/>
      <w:lvlJc w:val="left"/>
      <w:pPr>
        <w:ind w:left="2880" w:hanging="360"/>
      </w:pPr>
      <w:rPr>
        <w:rFonts w:ascii="Symbol" w:hAnsi="Symbol" w:hint="default"/>
      </w:rPr>
    </w:lvl>
    <w:lvl w:ilvl="4" w:tplc="AB3A6F92">
      <w:start w:val="1"/>
      <w:numFmt w:val="bullet"/>
      <w:lvlText w:val="o"/>
      <w:lvlJc w:val="left"/>
      <w:pPr>
        <w:ind w:left="3600" w:hanging="360"/>
      </w:pPr>
      <w:rPr>
        <w:rFonts w:ascii="Courier New" w:hAnsi="Courier New" w:hint="default"/>
      </w:rPr>
    </w:lvl>
    <w:lvl w:ilvl="5" w:tplc="BC3E2B9A">
      <w:start w:val="1"/>
      <w:numFmt w:val="bullet"/>
      <w:lvlText w:val=""/>
      <w:lvlJc w:val="left"/>
      <w:pPr>
        <w:ind w:left="4320" w:hanging="360"/>
      </w:pPr>
      <w:rPr>
        <w:rFonts w:ascii="Wingdings" w:hAnsi="Wingdings" w:hint="default"/>
      </w:rPr>
    </w:lvl>
    <w:lvl w:ilvl="6" w:tplc="351CD76E">
      <w:start w:val="1"/>
      <w:numFmt w:val="bullet"/>
      <w:lvlText w:val=""/>
      <w:lvlJc w:val="left"/>
      <w:pPr>
        <w:ind w:left="5040" w:hanging="360"/>
      </w:pPr>
      <w:rPr>
        <w:rFonts w:ascii="Symbol" w:hAnsi="Symbol" w:hint="default"/>
      </w:rPr>
    </w:lvl>
    <w:lvl w:ilvl="7" w:tplc="1C64ACE6">
      <w:start w:val="1"/>
      <w:numFmt w:val="bullet"/>
      <w:lvlText w:val="o"/>
      <w:lvlJc w:val="left"/>
      <w:pPr>
        <w:ind w:left="5760" w:hanging="360"/>
      </w:pPr>
      <w:rPr>
        <w:rFonts w:ascii="Courier New" w:hAnsi="Courier New" w:hint="default"/>
      </w:rPr>
    </w:lvl>
    <w:lvl w:ilvl="8" w:tplc="A3BE308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19C61684"/>
    <w:lvl w:ilvl="0" w:tplc="4942FE32">
      <w:start w:val="1"/>
      <w:numFmt w:val="bullet"/>
      <w:lvlText w:val=""/>
      <w:lvlJc w:val="left"/>
      <w:pPr>
        <w:ind w:left="720" w:hanging="360"/>
      </w:pPr>
      <w:rPr>
        <w:rFonts w:ascii="Symbol" w:hAnsi="Symbol" w:hint="default"/>
      </w:rPr>
    </w:lvl>
    <w:lvl w:ilvl="1" w:tplc="6888AD52">
      <w:start w:val="1"/>
      <w:numFmt w:val="bullet"/>
      <w:lvlText w:val="o"/>
      <w:lvlJc w:val="left"/>
      <w:pPr>
        <w:ind w:left="1440" w:hanging="360"/>
      </w:pPr>
      <w:rPr>
        <w:rFonts w:ascii="Courier New" w:hAnsi="Courier New" w:hint="default"/>
      </w:rPr>
    </w:lvl>
    <w:lvl w:ilvl="2" w:tplc="B23E85DE">
      <w:start w:val="1"/>
      <w:numFmt w:val="bullet"/>
      <w:lvlText w:val=""/>
      <w:lvlJc w:val="left"/>
      <w:pPr>
        <w:ind w:left="2160" w:hanging="360"/>
      </w:pPr>
      <w:rPr>
        <w:rFonts w:ascii="Wingdings" w:hAnsi="Wingdings" w:hint="default"/>
      </w:rPr>
    </w:lvl>
    <w:lvl w:ilvl="3" w:tplc="3D0C4B4A">
      <w:start w:val="1"/>
      <w:numFmt w:val="bullet"/>
      <w:lvlText w:val=""/>
      <w:lvlJc w:val="left"/>
      <w:pPr>
        <w:ind w:left="2880" w:hanging="360"/>
      </w:pPr>
      <w:rPr>
        <w:rFonts w:ascii="Symbol" w:hAnsi="Symbol" w:hint="default"/>
      </w:rPr>
    </w:lvl>
    <w:lvl w:ilvl="4" w:tplc="A9BAD9B4">
      <w:start w:val="1"/>
      <w:numFmt w:val="bullet"/>
      <w:lvlText w:val="o"/>
      <w:lvlJc w:val="left"/>
      <w:pPr>
        <w:ind w:left="3600" w:hanging="360"/>
      </w:pPr>
      <w:rPr>
        <w:rFonts w:ascii="Courier New" w:hAnsi="Courier New" w:hint="default"/>
      </w:rPr>
    </w:lvl>
    <w:lvl w:ilvl="5" w:tplc="634CEE88">
      <w:start w:val="1"/>
      <w:numFmt w:val="bullet"/>
      <w:lvlText w:val=""/>
      <w:lvlJc w:val="left"/>
      <w:pPr>
        <w:ind w:left="4320" w:hanging="360"/>
      </w:pPr>
      <w:rPr>
        <w:rFonts w:ascii="Wingdings" w:hAnsi="Wingdings" w:hint="default"/>
      </w:rPr>
    </w:lvl>
    <w:lvl w:ilvl="6" w:tplc="A11C4A20">
      <w:start w:val="1"/>
      <w:numFmt w:val="bullet"/>
      <w:lvlText w:val=""/>
      <w:lvlJc w:val="left"/>
      <w:pPr>
        <w:ind w:left="5040" w:hanging="360"/>
      </w:pPr>
      <w:rPr>
        <w:rFonts w:ascii="Symbol" w:hAnsi="Symbol" w:hint="default"/>
      </w:rPr>
    </w:lvl>
    <w:lvl w:ilvl="7" w:tplc="42DEA2B4">
      <w:start w:val="1"/>
      <w:numFmt w:val="bullet"/>
      <w:lvlText w:val="o"/>
      <w:lvlJc w:val="left"/>
      <w:pPr>
        <w:ind w:left="5760" w:hanging="360"/>
      </w:pPr>
      <w:rPr>
        <w:rFonts w:ascii="Courier New" w:hAnsi="Courier New" w:hint="default"/>
      </w:rPr>
    </w:lvl>
    <w:lvl w:ilvl="8" w:tplc="58BE08F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B9C3918"/>
    <w:lvl w:ilvl="0" w:tplc="CCFA0FE8">
      <w:start w:val="1"/>
      <w:numFmt w:val="bullet"/>
      <w:lvlText w:val=""/>
      <w:lvlJc w:val="left"/>
      <w:pPr>
        <w:ind w:left="720" w:hanging="360"/>
      </w:pPr>
      <w:rPr>
        <w:rFonts w:ascii="Symbol" w:hAnsi="Symbol" w:hint="default"/>
      </w:rPr>
    </w:lvl>
    <w:lvl w:ilvl="1" w:tplc="84146954">
      <w:start w:val="1"/>
      <w:numFmt w:val="bullet"/>
      <w:lvlText w:val="o"/>
      <w:lvlJc w:val="left"/>
      <w:pPr>
        <w:ind w:left="1440" w:hanging="360"/>
      </w:pPr>
      <w:rPr>
        <w:rFonts w:ascii="Courier New" w:hAnsi="Courier New" w:hint="default"/>
      </w:rPr>
    </w:lvl>
    <w:lvl w:ilvl="2" w:tplc="5D982CC0">
      <w:start w:val="1"/>
      <w:numFmt w:val="bullet"/>
      <w:lvlText w:val=""/>
      <w:lvlJc w:val="left"/>
      <w:pPr>
        <w:ind w:left="2160" w:hanging="360"/>
      </w:pPr>
      <w:rPr>
        <w:rFonts w:ascii="Wingdings" w:hAnsi="Wingdings" w:hint="default"/>
      </w:rPr>
    </w:lvl>
    <w:lvl w:ilvl="3" w:tplc="10F83B90">
      <w:start w:val="1"/>
      <w:numFmt w:val="bullet"/>
      <w:lvlText w:val=""/>
      <w:lvlJc w:val="left"/>
      <w:pPr>
        <w:ind w:left="2880" w:hanging="360"/>
      </w:pPr>
      <w:rPr>
        <w:rFonts w:ascii="Symbol" w:hAnsi="Symbol" w:hint="default"/>
      </w:rPr>
    </w:lvl>
    <w:lvl w:ilvl="4" w:tplc="8898A916">
      <w:start w:val="1"/>
      <w:numFmt w:val="bullet"/>
      <w:lvlText w:val="o"/>
      <w:lvlJc w:val="left"/>
      <w:pPr>
        <w:ind w:left="3600" w:hanging="360"/>
      </w:pPr>
      <w:rPr>
        <w:rFonts w:ascii="Courier New" w:hAnsi="Courier New" w:hint="default"/>
      </w:rPr>
    </w:lvl>
    <w:lvl w:ilvl="5" w:tplc="63D2D726">
      <w:start w:val="1"/>
      <w:numFmt w:val="bullet"/>
      <w:lvlText w:val=""/>
      <w:lvlJc w:val="left"/>
      <w:pPr>
        <w:ind w:left="4320" w:hanging="360"/>
      </w:pPr>
      <w:rPr>
        <w:rFonts w:ascii="Wingdings" w:hAnsi="Wingdings" w:hint="default"/>
      </w:rPr>
    </w:lvl>
    <w:lvl w:ilvl="6" w:tplc="6122B21C">
      <w:start w:val="1"/>
      <w:numFmt w:val="bullet"/>
      <w:lvlText w:val=""/>
      <w:lvlJc w:val="left"/>
      <w:pPr>
        <w:ind w:left="5040" w:hanging="360"/>
      </w:pPr>
      <w:rPr>
        <w:rFonts w:ascii="Symbol" w:hAnsi="Symbol" w:hint="default"/>
      </w:rPr>
    </w:lvl>
    <w:lvl w:ilvl="7" w:tplc="866A2872">
      <w:start w:val="1"/>
      <w:numFmt w:val="bullet"/>
      <w:lvlText w:val="o"/>
      <w:lvlJc w:val="left"/>
      <w:pPr>
        <w:ind w:left="5760" w:hanging="360"/>
      </w:pPr>
      <w:rPr>
        <w:rFonts w:ascii="Courier New" w:hAnsi="Courier New" w:hint="default"/>
      </w:rPr>
    </w:lvl>
    <w:lvl w:ilvl="8" w:tplc="17D6D78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6B5E80E8"/>
    <w:lvl w:ilvl="0" w:tplc="D264EB4E">
      <w:start w:val="1"/>
      <w:numFmt w:val="bullet"/>
      <w:lvlText w:val=""/>
      <w:lvlJc w:val="left"/>
      <w:pPr>
        <w:ind w:left="720" w:hanging="360"/>
      </w:pPr>
      <w:rPr>
        <w:rFonts w:ascii="Symbol" w:hAnsi="Symbol" w:hint="default"/>
      </w:rPr>
    </w:lvl>
    <w:lvl w:ilvl="1" w:tplc="BAEA2754">
      <w:start w:val="1"/>
      <w:numFmt w:val="bullet"/>
      <w:lvlText w:val="o"/>
      <w:lvlJc w:val="left"/>
      <w:pPr>
        <w:ind w:left="1440" w:hanging="360"/>
      </w:pPr>
      <w:rPr>
        <w:rFonts w:ascii="Courier New" w:hAnsi="Courier New" w:hint="default"/>
      </w:rPr>
    </w:lvl>
    <w:lvl w:ilvl="2" w:tplc="22BABAB0">
      <w:start w:val="1"/>
      <w:numFmt w:val="bullet"/>
      <w:lvlText w:val=""/>
      <w:lvlJc w:val="left"/>
      <w:pPr>
        <w:ind w:left="2160" w:hanging="360"/>
      </w:pPr>
      <w:rPr>
        <w:rFonts w:ascii="Wingdings" w:hAnsi="Wingdings" w:hint="default"/>
      </w:rPr>
    </w:lvl>
    <w:lvl w:ilvl="3" w:tplc="9BBCEB2C">
      <w:start w:val="1"/>
      <w:numFmt w:val="bullet"/>
      <w:lvlText w:val=""/>
      <w:lvlJc w:val="left"/>
      <w:pPr>
        <w:ind w:left="2880" w:hanging="360"/>
      </w:pPr>
      <w:rPr>
        <w:rFonts w:ascii="Symbol" w:hAnsi="Symbol" w:hint="default"/>
      </w:rPr>
    </w:lvl>
    <w:lvl w:ilvl="4" w:tplc="9A4A85A0">
      <w:start w:val="1"/>
      <w:numFmt w:val="bullet"/>
      <w:lvlText w:val="o"/>
      <w:lvlJc w:val="left"/>
      <w:pPr>
        <w:ind w:left="3600" w:hanging="360"/>
      </w:pPr>
      <w:rPr>
        <w:rFonts w:ascii="Courier New" w:hAnsi="Courier New" w:hint="default"/>
      </w:rPr>
    </w:lvl>
    <w:lvl w:ilvl="5" w:tplc="DC44A85A">
      <w:start w:val="1"/>
      <w:numFmt w:val="bullet"/>
      <w:lvlText w:val=""/>
      <w:lvlJc w:val="left"/>
      <w:pPr>
        <w:ind w:left="4320" w:hanging="360"/>
      </w:pPr>
      <w:rPr>
        <w:rFonts w:ascii="Wingdings" w:hAnsi="Wingdings" w:hint="default"/>
      </w:rPr>
    </w:lvl>
    <w:lvl w:ilvl="6" w:tplc="1DC2F706">
      <w:start w:val="1"/>
      <w:numFmt w:val="bullet"/>
      <w:lvlText w:val=""/>
      <w:lvlJc w:val="left"/>
      <w:pPr>
        <w:ind w:left="5040" w:hanging="360"/>
      </w:pPr>
      <w:rPr>
        <w:rFonts w:ascii="Symbol" w:hAnsi="Symbol" w:hint="default"/>
      </w:rPr>
    </w:lvl>
    <w:lvl w:ilvl="7" w:tplc="6444EA6C">
      <w:start w:val="1"/>
      <w:numFmt w:val="bullet"/>
      <w:lvlText w:val="o"/>
      <w:lvlJc w:val="left"/>
      <w:pPr>
        <w:ind w:left="5760" w:hanging="360"/>
      </w:pPr>
      <w:rPr>
        <w:rFonts w:ascii="Courier New" w:hAnsi="Courier New" w:hint="default"/>
      </w:rPr>
    </w:lvl>
    <w:lvl w:ilvl="8" w:tplc="C5BAF71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ED00594"/>
    <w:lvl w:ilvl="0" w:tplc="60E0DBE6">
      <w:start w:val="1"/>
      <w:numFmt w:val="bullet"/>
      <w:lvlText w:val=""/>
      <w:lvlJc w:val="left"/>
      <w:pPr>
        <w:ind w:left="720" w:hanging="360"/>
      </w:pPr>
      <w:rPr>
        <w:rFonts w:ascii="Symbol" w:hAnsi="Symbol" w:hint="default"/>
      </w:rPr>
    </w:lvl>
    <w:lvl w:ilvl="1" w:tplc="BB6211F2">
      <w:start w:val="1"/>
      <w:numFmt w:val="bullet"/>
      <w:lvlText w:val="o"/>
      <w:lvlJc w:val="left"/>
      <w:pPr>
        <w:ind w:left="1440" w:hanging="360"/>
      </w:pPr>
      <w:rPr>
        <w:rFonts w:ascii="Courier New" w:hAnsi="Courier New" w:hint="default"/>
      </w:rPr>
    </w:lvl>
    <w:lvl w:ilvl="2" w:tplc="F30255E8">
      <w:start w:val="1"/>
      <w:numFmt w:val="bullet"/>
      <w:lvlText w:val=""/>
      <w:lvlJc w:val="left"/>
      <w:pPr>
        <w:ind w:left="2160" w:hanging="360"/>
      </w:pPr>
      <w:rPr>
        <w:rFonts w:ascii="Wingdings" w:hAnsi="Wingdings" w:hint="default"/>
      </w:rPr>
    </w:lvl>
    <w:lvl w:ilvl="3" w:tplc="416E9996">
      <w:start w:val="1"/>
      <w:numFmt w:val="bullet"/>
      <w:lvlText w:val=""/>
      <w:lvlJc w:val="left"/>
      <w:pPr>
        <w:ind w:left="2880" w:hanging="360"/>
      </w:pPr>
      <w:rPr>
        <w:rFonts w:ascii="Symbol" w:hAnsi="Symbol" w:hint="default"/>
      </w:rPr>
    </w:lvl>
    <w:lvl w:ilvl="4" w:tplc="A4608050">
      <w:start w:val="1"/>
      <w:numFmt w:val="bullet"/>
      <w:lvlText w:val="o"/>
      <w:lvlJc w:val="left"/>
      <w:pPr>
        <w:ind w:left="3600" w:hanging="360"/>
      </w:pPr>
      <w:rPr>
        <w:rFonts w:ascii="Courier New" w:hAnsi="Courier New" w:hint="default"/>
      </w:rPr>
    </w:lvl>
    <w:lvl w:ilvl="5" w:tplc="FD08BC2E">
      <w:start w:val="1"/>
      <w:numFmt w:val="bullet"/>
      <w:lvlText w:val=""/>
      <w:lvlJc w:val="left"/>
      <w:pPr>
        <w:ind w:left="4320" w:hanging="360"/>
      </w:pPr>
      <w:rPr>
        <w:rFonts w:ascii="Wingdings" w:hAnsi="Wingdings" w:hint="default"/>
      </w:rPr>
    </w:lvl>
    <w:lvl w:ilvl="6" w:tplc="E85A84AE">
      <w:start w:val="1"/>
      <w:numFmt w:val="bullet"/>
      <w:lvlText w:val=""/>
      <w:lvlJc w:val="left"/>
      <w:pPr>
        <w:ind w:left="5040" w:hanging="360"/>
      </w:pPr>
      <w:rPr>
        <w:rFonts w:ascii="Symbol" w:hAnsi="Symbol" w:hint="default"/>
      </w:rPr>
    </w:lvl>
    <w:lvl w:ilvl="7" w:tplc="9FB6AD30">
      <w:start w:val="1"/>
      <w:numFmt w:val="bullet"/>
      <w:lvlText w:val="o"/>
      <w:lvlJc w:val="left"/>
      <w:pPr>
        <w:ind w:left="5760" w:hanging="360"/>
      </w:pPr>
      <w:rPr>
        <w:rFonts w:ascii="Courier New" w:hAnsi="Courier New" w:hint="default"/>
      </w:rPr>
    </w:lvl>
    <w:lvl w:ilvl="8" w:tplc="9EBE628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1458275">
    <w:abstractNumId w:val="11"/>
  </w:num>
  <w:num w:numId="2" w16cid:durableId="1579052617">
    <w:abstractNumId w:val="12"/>
  </w:num>
  <w:num w:numId="3" w16cid:durableId="1609967873">
    <w:abstractNumId w:val="1"/>
  </w:num>
  <w:num w:numId="4" w16cid:durableId="1400786195">
    <w:abstractNumId w:val="3"/>
  </w:num>
  <w:num w:numId="5" w16cid:durableId="1937246211">
    <w:abstractNumId w:val="15"/>
  </w:num>
  <w:num w:numId="6" w16cid:durableId="1225677793">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20EF"/>
    <w:rsid w:val="0001715D"/>
    <w:rsid w:val="00022C42"/>
    <w:rsid w:val="000277D4"/>
    <w:rsid w:val="00027B15"/>
    <w:rsid w:val="00030A05"/>
    <w:rsid w:val="00031C66"/>
    <w:rsid w:val="0005023C"/>
    <w:rsid w:val="00057C7B"/>
    <w:rsid w:val="000666C2"/>
    <w:rsid w:val="00070818"/>
    <w:rsid w:val="00081ABC"/>
    <w:rsid w:val="0008238F"/>
    <w:rsid w:val="00082EC6"/>
    <w:rsid w:val="00085388"/>
    <w:rsid w:val="000916C4"/>
    <w:rsid w:val="000B36CB"/>
    <w:rsid w:val="000D2D77"/>
    <w:rsid w:val="000D41DC"/>
    <w:rsid w:val="000D43CF"/>
    <w:rsid w:val="000E296B"/>
    <w:rsid w:val="000F3CF9"/>
    <w:rsid w:val="00107E39"/>
    <w:rsid w:val="001167C1"/>
    <w:rsid w:val="00116D81"/>
    <w:rsid w:val="00125D37"/>
    <w:rsid w:val="001262E5"/>
    <w:rsid w:val="00127C1A"/>
    <w:rsid w:val="00140ADD"/>
    <w:rsid w:val="00147BF1"/>
    <w:rsid w:val="00150524"/>
    <w:rsid w:val="00150D81"/>
    <w:rsid w:val="00163BEE"/>
    <w:rsid w:val="00166CEB"/>
    <w:rsid w:val="00172712"/>
    <w:rsid w:val="00182027"/>
    <w:rsid w:val="00183CB9"/>
    <w:rsid w:val="00184A9A"/>
    <w:rsid w:val="00186F69"/>
    <w:rsid w:val="001870EC"/>
    <w:rsid w:val="001947DF"/>
    <w:rsid w:val="001A4703"/>
    <w:rsid w:val="001B22BB"/>
    <w:rsid w:val="001B619C"/>
    <w:rsid w:val="001C29F9"/>
    <w:rsid w:val="001C34AF"/>
    <w:rsid w:val="001D1D3C"/>
    <w:rsid w:val="001D31F6"/>
    <w:rsid w:val="001E4089"/>
    <w:rsid w:val="001E4F09"/>
    <w:rsid w:val="0020045B"/>
    <w:rsid w:val="00213B9E"/>
    <w:rsid w:val="00213D92"/>
    <w:rsid w:val="00215112"/>
    <w:rsid w:val="00217B2D"/>
    <w:rsid w:val="002205D4"/>
    <w:rsid w:val="00222C3A"/>
    <w:rsid w:val="00226D31"/>
    <w:rsid w:val="0023596A"/>
    <w:rsid w:val="00236401"/>
    <w:rsid w:val="002370CE"/>
    <w:rsid w:val="00240FFD"/>
    <w:rsid w:val="00242974"/>
    <w:rsid w:val="00256264"/>
    <w:rsid w:val="00274951"/>
    <w:rsid w:val="00275082"/>
    <w:rsid w:val="00276CB8"/>
    <w:rsid w:val="00291055"/>
    <w:rsid w:val="002976D4"/>
    <w:rsid w:val="002A4723"/>
    <w:rsid w:val="002A5577"/>
    <w:rsid w:val="002A7C50"/>
    <w:rsid w:val="002B4107"/>
    <w:rsid w:val="002B4AA4"/>
    <w:rsid w:val="002B5060"/>
    <w:rsid w:val="002B542E"/>
    <w:rsid w:val="002C7845"/>
    <w:rsid w:val="002D3F5C"/>
    <w:rsid w:val="002D4BD9"/>
    <w:rsid w:val="002D5703"/>
    <w:rsid w:val="002D68DE"/>
    <w:rsid w:val="002E0B75"/>
    <w:rsid w:val="002E71BA"/>
    <w:rsid w:val="002F0C28"/>
    <w:rsid w:val="002F35A5"/>
    <w:rsid w:val="002F41BD"/>
    <w:rsid w:val="002F5066"/>
    <w:rsid w:val="002F7004"/>
    <w:rsid w:val="003003FD"/>
    <w:rsid w:val="00310245"/>
    <w:rsid w:val="00316C95"/>
    <w:rsid w:val="00332C05"/>
    <w:rsid w:val="003458DB"/>
    <w:rsid w:val="003463B0"/>
    <w:rsid w:val="00351C09"/>
    <w:rsid w:val="003523D3"/>
    <w:rsid w:val="00364C35"/>
    <w:rsid w:val="003737E7"/>
    <w:rsid w:val="00387703"/>
    <w:rsid w:val="00393B88"/>
    <w:rsid w:val="00396F60"/>
    <w:rsid w:val="003A51D6"/>
    <w:rsid w:val="003B125E"/>
    <w:rsid w:val="003B29BB"/>
    <w:rsid w:val="003B2A5E"/>
    <w:rsid w:val="003C7C97"/>
    <w:rsid w:val="003E057A"/>
    <w:rsid w:val="003F399C"/>
    <w:rsid w:val="003F5AD9"/>
    <w:rsid w:val="004008B7"/>
    <w:rsid w:val="00402E5B"/>
    <w:rsid w:val="00406B8D"/>
    <w:rsid w:val="00407954"/>
    <w:rsid w:val="00410068"/>
    <w:rsid w:val="0041618E"/>
    <w:rsid w:val="004205A5"/>
    <w:rsid w:val="0042295C"/>
    <w:rsid w:val="00426EEC"/>
    <w:rsid w:val="00440389"/>
    <w:rsid w:val="004437EC"/>
    <w:rsid w:val="004466C3"/>
    <w:rsid w:val="00446AEB"/>
    <w:rsid w:val="00447CD7"/>
    <w:rsid w:val="004552CE"/>
    <w:rsid w:val="00455448"/>
    <w:rsid w:val="00465CC5"/>
    <w:rsid w:val="004710B7"/>
    <w:rsid w:val="00473E59"/>
    <w:rsid w:val="00481FF7"/>
    <w:rsid w:val="00485122"/>
    <w:rsid w:val="0048736A"/>
    <w:rsid w:val="00487CC9"/>
    <w:rsid w:val="00492D5B"/>
    <w:rsid w:val="004949E5"/>
    <w:rsid w:val="004C6AAC"/>
    <w:rsid w:val="004D3A99"/>
    <w:rsid w:val="004E265E"/>
    <w:rsid w:val="004E3284"/>
    <w:rsid w:val="004E45D0"/>
    <w:rsid w:val="004F13A7"/>
    <w:rsid w:val="004F3B98"/>
    <w:rsid w:val="004F7ABC"/>
    <w:rsid w:val="00500295"/>
    <w:rsid w:val="00500470"/>
    <w:rsid w:val="00501AAF"/>
    <w:rsid w:val="00507B12"/>
    <w:rsid w:val="00527AFA"/>
    <w:rsid w:val="005419DA"/>
    <w:rsid w:val="00552336"/>
    <w:rsid w:val="00560BE7"/>
    <w:rsid w:val="005678AC"/>
    <w:rsid w:val="005679BD"/>
    <w:rsid w:val="005709B1"/>
    <w:rsid w:val="00572B3B"/>
    <w:rsid w:val="00581226"/>
    <w:rsid w:val="005836D2"/>
    <w:rsid w:val="00587C58"/>
    <w:rsid w:val="005919D7"/>
    <w:rsid w:val="00596D58"/>
    <w:rsid w:val="005A3DD5"/>
    <w:rsid w:val="005A3FE5"/>
    <w:rsid w:val="005A45DF"/>
    <w:rsid w:val="005A57D3"/>
    <w:rsid w:val="005A7FD4"/>
    <w:rsid w:val="005B1A84"/>
    <w:rsid w:val="005C2611"/>
    <w:rsid w:val="005D00EF"/>
    <w:rsid w:val="005D1AF9"/>
    <w:rsid w:val="005D5457"/>
    <w:rsid w:val="005E2699"/>
    <w:rsid w:val="005E44B5"/>
    <w:rsid w:val="005E7E6A"/>
    <w:rsid w:val="005F6DBA"/>
    <w:rsid w:val="0060177D"/>
    <w:rsid w:val="00602872"/>
    <w:rsid w:val="00602F06"/>
    <w:rsid w:val="006068CC"/>
    <w:rsid w:val="00612DEA"/>
    <w:rsid w:val="00614572"/>
    <w:rsid w:val="0062224A"/>
    <w:rsid w:val="006232DF"/>
    <w:rsid w:val="00631F2E"/>
    <w:rsid w:val="006457C0"/>
    <w:rsid w:val="00652BB7"/>
    <w:rsid w:val="006534D2"/>
    <w:rsid w:val="00661079"/>
    <w:rsid w:val="00661758"/>
    <w:rsid w:val="00670382"/>
    <w:rsid w:val="0067612C"/>
    <w:rsid w:val="00676FEB"/>
    <w:rsid w:val="00680925"/>
    <w:rsid w:val="00685DC2"/>
    <w:rsid w:val="006912C4"/>
    <w:rsid w:val="006A545A"/>
    <w:rsid w:val="006A58CD"/>
    <w:rsid w:val="006A5CFC"/>
    <w:rsid w:val="006A9CD9"/>
    <w:rsid w:val="006C345B"/>
    <w:rsid w:val="006C5138"/>
    <w:rsid w:val="006C689B"/>
    <w:rsid w:val="006D7FF7"/>
    <w:rsid w:val="006E005C"/>
    <w:rsid w:val="006E0210"/>
    <w:rsid w:val="006E6EE5"/>
    <w:rsid w:val="006F0029"/>
    <w:rsid w:val="007138EF"/>
    <w:rsid w:val="00722BB7"/>
    <w:rsid w:val="00736251"/>
    <w:rsid w:val="00736C8E"/>
    <w:rsid w:val="007429CD"/>
    <w:rsid w:val="00745B9E"/>
    <w:rsid w:val="0075091A"/>
    <w:rsid w:val="007572A3"/>
    <w:rsid w:val="007632A9"/>
    <w:rsid w:val="00764010"/>
    <w:rsid w:val="00765602"/>
    <w:rsid w:val="00767EE3"/>
    <w:rsid w:val="00770179"/>
    <w:rsid w:val="00774092"/>
    <w:rsid w:val="00782830"/>
    <w:rsid w:val="0078664A"/>
    <w:rsid w:val="00787E80"/>
    <w:rsid w:val="00797E8B"/>
    <w:rsid w:val="007B0F6D"/>
    <w:rsid w:val="007B56FC"/>
    <w:rsid w:val="007C5F8D"/>
    <w:rsid w:val="007C62C3"/>
    <w:rsid w:val="007D20B1"/>
    <w:rsid w:val="007D25AA"/>
    <w:rsid w:val="007D30EC"/>
    <w:rsid w:val="007F0873"/>
    <w:rsid w:val="007F2A7B"/>
    <w:rsid w:val="00805726"/>
    <w:rsid w:val="00812569"/>
    <w:rsid w:val="00812969"/>
    <w:rsid w:val="00815117"/>
    <w:rsid w:val="00817DAA"/>
    <w:rsid w:val="0082309D"/>
    <w:rsid w:val="00824CB1"/>
    <w:rsid w:val="00826343"/>
    <w:rsid w:val="00826CB6"/>
    <w:rsid w:val="00830485"/>
    <w:rsid w:val="008358DA"/>
    <w:rsid w:val="0084609F"/>
    <w:rsid w:val="00846349"/>
    <w:rsid w:val="008520F8"/>
    <w:rsid w:val="00855F34"/>
    <w:rsid w:val="00871CD7"/>
    <w:rsid w:val="008826B6"/>
    <w:rsid w:val="008A15E5"/>
    <w:rsid w:val="008A18CC"/>
    <w:rsid w:val="008A5AD7"/>
    <w:rsid w:val="008B0B22"/>
    <w:rsid w:val="008B6ABF"/>
    <w:rsid w:val="008C58B0"/>
    <w:rsid w:val="008C591B"/>
    <w:rsid w:val="008C6182"/>
    <w:rsid w:val="008D2D22"/>
    <w:rsid w:val="008D7D20"/>
    <w:rsid w:val="008E5E7A"/>
    <w:rsid w:val="008E7151"/>
    <w:rsid w:val="008F12D7"/>
    <w:rsid w:val="009058D3"/>
    <w:rsid w:val="00906300"/>
    <w:rsid w:val="0090779E"/>
    <w:rsid w:val="00913812"/>
    <w:rsid w:val="0092041B"/>
    <w:rsid w:val="00921BA7"/>
    <w:rsid w:val="00926458"/>
    <w:rsid w:val="009271FC"/>
    <w:rsid w:val="00927582"/>
    <w:rsid w:val="009301BD"/>
    <w:rsid w:val="00931995"/>
    <w:rsid w:val="00933720"/>
    <w:rsid w:val="00946D00"/>
    <w:rsid w:val="00946FDA"/>
    <w:rsid w:val="00947D88"/>
    <w:rsid w:val="0096515E"/>
    <w:rsid w:val="00993E25"/>
    <w:rsid w:val="009A18B7"/>
    <w:rsid w:val="009A5B50"/>
    <w:rsid w:val="009A614D"/>
    <w:rsid w:val="009B23AD"/>
    <w:rsid w:val="009C7E52"/>
    <w:rsid w:val="009D1E3A"/>
    <w:rsid w:val="009E2A1A"/>
    <w:rsid w:val="009E4934"/>
    <w:rsid w:val="009E65EE"/>
    <w:rsid w:val="009F40A7"/>
    <w:rsid w:val="009F5CE6"/>
    <w:rsid w:val="00A035CD"/>
    <w:rsid w:val="00A22E9B"/>
    <w:rsid w:val="00A44106"/>
    <w:rsid w:val="00A462BF"/>
    <w:rsid w:val="00A506DF"/>
    <w:rsid w:val="00A50E80"/>
    <w:rsid w:val="00A513B0"/>
    <w:rsid w:val="00A527C1"/>
    <w:rsid w:val="00A63F7F"/>
    <w:rsid w:val="00A667CE"/>
    <w:rsid w:val="00A75042"/>
    <w:rsid w:val="00A774BC"/>
    <w:rsid w:val="00A80DFF"/>
    <w:rsid w:val="00A82678"/>
    <w:rsid w:val="00A87CE5"/>
    <w:rsid w:val="00A946CB"/>
    <w:rsid w:val="00AA77C8"/>
    <w:rsid w:val="00AC4EB8"/>
    <w:rsid w:val="00AC6188"/>
    <w:rsid w:val="00AC7BE2"/>
    <w:rsid w:val="00AD50EF"/>
    <w:rsid w:val="00AD7490"/>
    <w:rsid w:val="00AE1A8E"/>
    <w:rsid w:val="00AE35BF"/>
    <w:rsid w:val="00AE793B"/>
    <w:rsid w:val="00AF22E5"/>
    <w:rsid w:val="00AF38FC"/>
    <w:rsid w:val="00B1067E"/>
    <w:rsid w:val="00B15E6C"/>
    <w:rsid w:val="00B16617"/>
    <w:rsid w:val="00B21840"/>
    <w:rsid w:val="00B2373A"/>
    <w:rsid w:val="00B24F51"/>
    <w:rsid w:val="00B333AB"/>
    <w:rsid w:val="00B34200"/>
    <w:rsid w:val="00B354C8"/>
    <w:rsid w:val="00B402DB"/>
    <w:rsid w:val="00B433BC"/>
    <w:rsid w:val="00B63026"/>
    <w:rsid w:val="00B672BF"/>
    <w:rsid w:val="00B77E10"/>
    <w:rsid w:val="00B80C8F"/>
    <w:rsid w:val="00B81790"/>
    <w:rsid w:val="00B81BBC"/>
    <w:rsid w:val="00B855C5"/>
    <w:rsid w:val="00B861B8"/>
    <w:rsid w:val="00BB00A2"/>
    <w:rsid w:val="00BB6433"/>
    <w:rsid w:val="00BD03D5"/>
    <w:rsid w:val="00BF54D2"/>
    <w:rsid w:val="00C02793"/>
    <w:rsid w:val="00C142A6"/>
    <w:rsid w:val="00C3111C"/>
    <w:rsid w:val="00C317FC"/>
    <w:rsid w:val="00C3215E"/>
    <w:rsid w:val="00C45272"/>
    <w:rsid w:val="00C47770"/>
    <w:rsid w:val="00C70713"/>
    <w:rsid w:val="00C75856"/>
    <w:rsid w:val="00C76460"/>
    <w:rsid w:val="00C8154A"/>
    <w:rsid w:val="00C847D2"/>
    <w:rsid w:val="00C85A7C"/>
    <w:rsid w:val="00C91172"/>
    <w:rsid w:val="00C92325"/>
    <w:rsid w:val="00C934FF"/>
    <w:rsid w:val="00C941B3"/>
    <w:rsid w:val="00C95214"/>
    <w:rsid w:val="00CA0908"/>
    <w:rsid w:val="00CA29ED"/>
    <w:rsid w:val="00CA4864"/>
    <w:rsid w:val="00CA6C59"/>
    <w:rsid w:val="00CB11F6"/>
    <w:rsid w:val="00CC2457"/>
    <w:rsid w:val="00CC3F59"/>
    <w:rsid w:val="00CD0B7D"/>
    <w:rsid w:val="00CD4774"/>
    <w:rsid w:val="00CD493D"/>
    <w:rsid w:val="00CE1732"/>
    <w:rsid w:val="00CE1CFB"/>
    <w:rsid w:val="00CF021A"/>
    <w:rsid w:val="00D0528F"/>
    <w:rsid w:val="00D10AAF"/>
    <w:rsid w:val="00D27540"/>
    <w:rsid w:val="00D3014C"/>
    <w:rsid w:val="00D30C71"/>
    <w:rsid w:val="00D4006B"/>
    <w:rsid w:val="00D403E7"/>
    <w:rsid w:val="00D40D7A"/>
    <w:rsid w:val="00D51BA1"/>
    <w:rsid w:val="00D64A0D"/>
    <w:rsid w:val="00D65029"/>
    <w:rsid w:val="00D65685"/>
    <w:rsid w:val="00D676C3"/>
    <w:rsid w:val="00D750B4"/>
    <w:rsid w:val="00D75C00"/>
    <w:rsid w:val="00D7684B"/>
    <w:rsid w:val="00D8061F"/>
    <w:rsid w:val="00D81C18"/>
    <w:rsid w:val="00D82D18"/>
    <w:rsid w:val="00D8461A"/>
    <w:rsid w:val="00D856E4"/>
    <w:rsid w:val="00D95CAF"/>
    <w:rsid w:val="00D96781"/>
    <w:rsid w:val="00DA4279"/>
    <w:rsid w:val="00DB5336"/>
    <w:rsid w:val="00DB60B6"/>
    <w:rsid w:val="00DB699C"/>
    <w:rsid w:val="00DC1B41"/>
    <w:rsid w:val="00DC1CC6"/>
    <w:rsid w:val="00DD5135"/>
    <w:rsid w:val="00E0176F"/>
    <w:rsid w:val="00E067A8"/>
    <w:rsid w:val="00E11375"/>
    <w:rsid w:val="00E13924"/>
    <w:rsid w:val="00E15FD5"/>
    <w:rsid w:val="00E1725A"/>
    <w:rsid w:val="00E31A49"/>
    <w:rsid w:val="00E33758"/>
    <w:rsid w:val="00E3443B"/>
    <w:rsid w:val="00E37BEF"/>
    <w:rsid w:val="00E441FB"/>
    <w:rsid w:val="00E52390"/>
    <w:rsid w:val="00E532B4"/>
    <w:rsid w:val="00E53E5E"/>
    <w:rsid w:val="00E559C4"/>
    <w:rsid w:val="00E61B43"/>
    <w:rsid w:val="00E638F7"/>
    <w:rsid w:val="00E64325"/>
    <w:rsid w:val="00E6455B"/>
    <w:rsid w:val="00E673C5"/>
    <w:rsid w:val="00E67967"/>
    <w:rsid w:val="00E73C02"/>
    <w:rsid w:val="00E80AC3"/>
    <w:rsid w:val="00E82723"/>
    <w:rsid w:val="00E83985"/>
    <w:rsid w:val="00EA29A5"/>
    <w:rsid w:val="00EA6D3D"/>
    <w:rsid w:val="00EB0268"/>
    <w:rsid w:val="00EC107C"/>
    <w:rsid w:val="00EC7EBE"/>
    <w:rsid w:val="00EC7FD2"/>
    <w:rsid w:val="00ED5964"/>
    <w:rsid w:val="00EE3615"/>
    <w:rsid w:val="00EE53EF"/>
    <w:rsid w:val="00EE6171"/>
    <w:rsid w:val="00F02B87"/>
    <w:rsid w:val="00F12D05"/>
    <w:rsid w:val="00F1720B"/>
    <w:rsid w:val="00F3457D"/>
    <w:rsid w:val="00F3496A"/>
    <w:rsid w:val="00F36ADC"/>
    <w:rsid w:val="00F54236"/>
    <w:rsid w:val="00F54E07"/>
    <w:rsid w:val="00F605C6"/>
    <w:rsid w:val="00F62D59"/>
    <w:rsid w:val="00F63BB3"/>
    <w:rsid w:val="00F6785B"/>
    <w:rsid w:val="00F809F6"/>
    <w:rsid w:val="00F9012D"/>
    <w:rsid w:val="00F915D6"/>
    <w:rsid w:val="00FA59D8"/>
    <w:rsid w:val="00FB6644"/>
    <w:rsid w:val="00FC4F7C"/>
    <w:rsid w:val="00FD57AD"/>
    <w:rsid w:val="00FD7F8E"/>
    <w:rsid w:val="00FF2B0A"/>
    <w:rsid w:val="00FF5D06"/>
    <w:rsid w:val="00FF6C3E"/>
    <w:rsid w:val="0156E134"/>
    <w:rsid w:val="01AEC034"/>
    <w:rsid w:val="02315480"/>
    <w:rsid w:val="0247B118"/>
    <w:rsid w:val="02AC7FA5"/>
    <w:rsid w:val="02AEF76F"/>
    <w:rsid w:val="02B612CD"/>
    <w:rsid w:val="02E7A87A"/>
    <w:rsid w:val="039D865D"/>
    <w:rsid w:val="03F72721"/>
    <w:rsid w:val="04019B15"/>
    <w:rsid w:val="04D669FE"/>
    <w:rsid w:val="05465B7D"/>
    <w:rsid w:val="05623836"/>
    <w:rsid w:val="071F48DC"/>
    <w:rsid w:val="082B8021"/>
    <w:rsid w:val="08CF00DB"/>
    <w:rsid w:val="091CCBF3"/>
    <w:rsid w:val="095C130F"/>
    <w:rsid w:val="096FC209"/>
    <w:rsid w:val="09A12CAC"/>
    <w:rsid w:val="0A1BD9C6"/>
    <w:rsid w:val="0AF5FBDC"/>
    <w:rsid w:val="0C5D0C5C"/>
    <w:rsid w:val="0CF501EC"/>
    <w:rsid w:val="0D392A44"/>
    <w:rsid w:val="0D60B0F9"/>
    <w:rsid w:val="0D92EB49"/>
    <w:rsid w:val="0E37ADD0"/>
    <w:rsid w:val="0EA6E972"/>
    <w:rsid w:val="114AC567"/>
    <w:rsid w:val="136870B9"/>
    <w:rsid w:val="138CD0A1"/>
    <w:rsid w:val="13BD3D5D"/>
    <w:rsid w:val="14686D83"/>
    <w:rsid w:val="14AA69B9"/>
    <w:rsid w:val="150337A9"/>
    <w:rsid w:val="1668A615"/>
    <w:rsid w:val="17AC2A67"/>
    <w:rsid w:val="18564AD2"/>
    <w:rsid w:val="18625B0D"/>
    <w:rsid w:val="1A27FBCF"/>
    <w:rsid w:val="1DAFD741"/>
    <w:rsid w:val="1E19D034"/>
    <w:rsid w:val="1EDC8474"/>
    <w:rsid w:val="1F09BC6E"/>
    <w:rsid w:val="20061CDC"/>
    <w:rsid w:val="206592AC"/>
    <w:rsid w:val="209C6AFA"/>
    <w:rsid w:val="2140EB1A"/>
    <w:rsid w:val="21B005E0"/>
    <w:rsid w:val="239B752F"/>
    <w:rsid w:val="243143BE"/>
    <w:rsid w:val="2A07E4BC"/>
    <w:rsid w:val="2B0155C0"/>
    <w:rsid w:val="2B2D5199"/>
    <w:rsid w:val="2BE60C11"/>
    <w:rsid w:val="2C2D5C45"/>
    <w:rsid w:val="2EE649D0"/>
    <w:rsid w:val="2FA4EDFE"/>
    <w:rsid w:val="304E07F7"/>
    <w:rsid w:val="30C4E8CB"/>
    <w:rsid w:val="3133944E"/>
    <w:rsid w:val="31633FC4"/>
    <w:rsid w:val="32801759"/>
    <w:rsid w:val="3281E5EB"/>
    <w:rsid w:val="32BE82D5"/>
    <w:rsid w:val="343B3F3F"/>
    <w:rsid w:val="3464B4D3"/>
    <w:rsid w:val="34B019A4"/>
    <w:rsid w:val="3697CCBD"/>
    <w:rsid w:val="36D815DD"/>
    <w:rsid w:val="36E032C2"/>
    <w:rsid w:val="37E0668F"/>
    <w:rsid w:val="385718CA"/>
    <w:rsid w:val="38675022"/>
    <w:rsid w:val="3871E0D6"/>
    <w:rsid w:val="38BBF8EC"/>
    <w:rsid w:val="39BFAD35"/>
    <w:rsid w:val="3AD93492"/>
    <w:rsid w:val="3BA2809F"/>
    <w:rsid w:val="3C1AA04A"/>
    <w:rsid w:val="3C334BE6"/>
    <w:rsid w:val="3C659699"/>
    <w:rsid w:val="3D449055"/>
    <w:rsid w:val="3D6135D7"/>
    <w:rsid w:val="3DC53F80"/>
    <w:rsid w:val="3E1721CA"/>
    <w:rsid w:val="3E58B2FD"/>
    <w:rsid w:val="3E9C1927"/>
    <w:rsid w:val="3F33103B"/>
    <w:rsid w:val="3F544BF5"/>
    <w:rsid w:val="3F9D205D"/>
    <w:rsid w:val="40005272"/>
    <w:rsid w:val="40198F60"/>
    <w:rsid w:val="40F0AB75"/>
    <w:rsid w:val="41533DD0"/>
    <w:rsid w:val="4248A381"/>
    <w:rsid w:val="42C0721E"/>
    <w:rsid w:val="438B64F1"/>
    <w:rsid w:val="43AB1767"/>
    <w:rsid w:val="45744E62"/>
    <w:rsid w:val="45F7FCBB"/>
    <w:rsid w:val="46144ED1"/>
    <w:rsid w:val="47AB21B7"/>
    <w:rsid w:val="483DBD1E"/>
    <w:rsid w:val="48942F29"/>
    <w:rsid w:val="499FA714"/>
    <w:rsid w:val="4A6C0845"/>
    <w:rsid w:val="4C31BB2C"/>
    <w:rsid w:val="4C8E7ABB"/>
    <w:rsid w:val="4D73E731"/>
    <w:rsid w:val="4DA29D29"/>
    <w:rsid w:val="4DBB1FAD"/>
    <w:rsid w:val="4E707105"/>
    <w:rsid w:val="4E75F791"/>
    <w:rsid w:val="4F544C4B"/>
    <w:rsid w:val="4F967C73"/>
    <w:rsid w:val="506F78BE"/>
    <w:rsid w:val="50F66280"/>
    <w:rsid w:val="52541F65"/>
    <w:rsid w:val="526CF710"/>
    <w:rsid w:val="5293F137"/>
    <w:rsid w:val="530F0650"/>
    <w:rsid w:val="544716DC"/>
    <w:rsid w:val="549B9698"/>
    <w:rsid w:val="556E2D6A"/>
    <w:rsid w:val="5617AA6E"/>
    <w:rsid w:val="563202AF"/>
    <w:rsid w:val="57109A9F"/>
    <w:rsid w:val="57C38072"/>
    <w:rsid w:val="5839508C"/>
    <w:rsid w:val="5880F889"/>
    <w:rsid w:val="5918B692"/>
    <w:rsid w:val="59AB5A3E"/>
    <w:rsid w:val="5A148A4D"/>
    <w:rsid w:val="5A492CFC"/>
    <w:rsid w:val="5B030979"/>
    <w:rsid w:val="5B5435BF"/>
    <w:rsid w:val="5C55148A"/>
    <w:rsid w:val="5C7460AC"/>
    <w:rsid w:val="5CC667EC"/>
    <w:rsid w:val="5CE671C3"/>
    <w:rsid w:val="5CF7C3DB"/>
    <w:rsid w:val="5D18D413"/>
    <w:rsid w:val="5D49BF1F"/>
    <w:rsid w:val="5D953711"/>
    <w:rsid w:val="5EB28EA7"/>
    <w:rsid w:val="5ECC4515"/>
    <w:rsid w:val="5FECD256"/>
    <w:rsid w:val="61041533"/>
    <w:rsid w:val="621430C3"/>
    <w:rsid w:val="6288133F"/>
    <w:rsid w:val="62E80DF5"/>
    <w:rsid w:val="63149CDA"/>
    <w:rsid w:val="631883C9"/>
    <w:rsid w:val="644D5484"/>
    <w:rsid w:val="64999DBA"/>
    <w:rsid w:val="653BE314"/>
    <w:rsid w:val="6553968A"/>
    <w:rsid w:val="655ACEAB"/>
    <w:rsid w:val="66A03ACA"/>
    <w:rsid w:val="66EBA1AA"/>
    <w:rsid w:val="66EED6A1"/>
    <w:rsid w:val="68486F0A"/>
    <w:rsid w:val="68536F33"/>
    <w:rsid w:val="69D24F52"/>
    <w:rsid w:val="6A700674"/>
    <w:rsid w:val="6B0FCCA8"/>
    <w:rsid w:val="6B10D2BB"/>
    <w:rsid w:val="6B2C690A"/>
    <w:rsid w:val="6B8EB248"/>
    <w:rsid w:val="6CD03BBB"/>
    <w:rsid w:val="6CEE9D4B"/>
    <w:rsid w:val="6D4B257D"/>
    <w:rsid w:val="6DAC9956"/>
    <w:rsid w:val="6DB2E8B0"/>
    <w:rsid w:val="6EAD5BFF"/>
    <w:rsid w:val="6F3208D0"/>
    <w:rsid w:val="6F86A1B1"/>
    <w:rsid w:val="73261D97"/>
    <w:rsid w:val="7328A667"/>
    <w:rsid w:val="73B24CEA"/>
    <w:rsid w:val="7502BFF2"/>
    <w:rsid w:val="754D5E25"/>
    <w:rsid w:val="759A1527"/>
    <w:rsid w:val="77FE163C"/>
    <w:rsid w:val="78D445DD"/>
    <w:rsid w:val="79D85409"/>
    <w:rsid w:val="7A102C7B"/>
    <w:rsid w:val="7A458A68"/>
    <w:rsid w:val="7A827488"/>
    <w:rsid w:val="7AC44C89"/>
    <w:rsid w:val="7B66C027"/>
    <w:rsid w:val="7BC3E7A0"/>
    <w:rsid w:val="7BEBE388"/>
    <w:rsid w:val="7C8864E8"/>
    <w:rsid w:val="7CDE809A"/>
    <w:rsid w:val="7D0DCDF8"/>
    <w:rsid w:val="7DC7F175"/>
    <w:rsid w:val="7E2CD1EC"/>
    <w:rsid w:val="7E83A34E"/>
    <w:rsid w:val="7F263429"/>
    <w:rsid w:val="7F7254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FollowedHyperlink">
    <w:name w:val="FollowedHyperlink"/>
    <w:basedOn w:val="DefaultParagraphFont"/>
    <w:uiPriority w:val="99"/>
    <w:semiHidden/>
    <w:unhideWhenUsed/>
    <w:rsid w:val="001C34AF"/>
    <w:rPr>
      <w:color w:val="954F72" w:themeColor="followedHyperlink"/>
      <w:u w:val="single"/>
    </w:rPr>
  </w:style>
  <w:style w:type="paragraph" w:styleId="Revision">
    <w:name w:val="Revision"/>
    <w:hidden/>
    <w:uiPriority w:val="99"/>
    <w:semiHidden/>
    <w:rsid w:val="00107E39"/>
    <w:pPr>
      <w:spacing w:after="0" w:line="240" w:lineRule="auto"/>
    </w:pPr>
    <w:rPr>
      <w:rFonts w:ascii="Segoe UI" w:hAnsi="Segoe UI"/>
      <w:sz w:val="20"/>
    </w:rPr>
  </w:style>
  <w:style w:type="character" w:styleId="UnresolvedMention">
    <w:name w:val="Unresolved Mention"/>
    <w:basedOn w:val="DefaultParagraphFont"/>
    <w:uiPriority w:val="99"/>
    <w:semiHidden/>
    <w:unhideWhenUsed/>
    <w:rsid w:val="00A80D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808da570324470d6a394efc/Child_and_family_social_worker_knowledge_and_skills.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ssets.publishing.service.gov.uk/media/657c538495bf650010719097/Children_s_Social_Care_National_Framework__December_2023.pdf" TargetMode="External"/><Relationship Id="rId4" Type="http://schemas.openxmlformats.org/officeDocument/2006/relationships/settings" Target="settings.xml"/><Relationship Id="rId9" Type="http://schemas.openxmlformats.org/officeDocument/2006/relationships/hyperlink" Target="https://new.basw.co.uk/sites/default/files/resources/basw_england_-_children_and_families_practice_policy_and_education_group_role_of_a_child_and_family_social_worker_v2_september_2020.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TotalTime>
  <Pages>7</Pages>
  <Words>1712</Words>
  <Characters>9315</Characters>
  <Application>Microsoft Office Word</Application>
  <DocSecurity>0</DocSecurity>
  <Lines>372</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Kendralyn Pegenia (2511437)</cp:lastModifiedBy>
  <cp:revision>276</cp:revision>
  <dcterms:created xsi:type="dcterms:W3CDTF">2025-11-30T14:19:00Z</dcterms:created>
  <dcterms:modified xsi:type="dcterms:W3CDTF">2025-12-19T10:20:00Z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