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F8B960A" w14:textId="77777777" w:rsidR="00E714CB" w:rsidRPr="00F62835" w:rsidRDefault="00E714CB" w:rsidP="00F62835">
      <w:pPr>
        <w:spacing w:line="360" w:lineRule="auto"/>
        <w:rPr>
          <w:rFonts w:ascii="Arial" w:hAnsi="Arial" w:cs="Arial"/>
          <w:b/>
          <w:bCs/>
          <w:szCs w:val="24"/>
        </w:rPr>
      </w:pPr>
    </w:p>
    <w:p w14:paraId="3453CA36" w14:textId="77777777" w:rsidR="00CC23AB" w:rsidRPr="00F62835" w:rsidRDefault="00CC23AB" w:rsidP="00F62835">
      <w:pPr>
        <w:spacing w:line="360" w:lineRule="auto"/>
        <w:rPr>
          <w:rFonts w:ascii="Arial" w:hAnsi="Arial" w:cs="Arial"/>
          <w:szCs w:val="24"/>
        </w:rPr>
      </w:pPr>
      <w:r w:rsidRPr="00F62835">
        <w:rPr>
          <w:rFonts w:ascii="Arial" w:hAnsi="Arial" w:cs="Arial"/>
          <w:noProof/>
          <w:szCs w:val="24"/>
        </w:rPr>
        <w:drawing>
          <wp:inline distT="0" distB="0" distL="0" distR="0" wp14:anchorId="3903B6B2" wp14:editId="5E84A39A">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291A6D1" w14:textId="77777777" w:rsidR="00CC23AB" w:rsidRPr="00F62835" w:rsidRDefault="00CC23AB" w:rsidP="00F62835">
      <w:pPr>
        <w:spacing w:line="360" w:lineRule="auto"/>
        <w:rPr>
          <w:rFonts w:ascii="Arial" w:hAnsi="Arial" w:cs="Arial"/>
          <w:szCs w:val="24"/>
        </w:rPr>
      </w:pPr>
    </w:p>
    <w:p w14:paraId="58B99F27" w14:textId="77777777" w:rsidR="00CC23AB" w:rsidRPr="00F62835" w:rsidRDefault="00CC23AB" w:rsidP="00F62835">
      <w:pPr>
        <w:spacing w:line="360" w:lineRule="auto"/>
        <w:rPr>
          <w:rFonts w:ascii="Arial" w:hAnsi="Arial" w:cs="Arial"/>
          <w:szCs w:val="24"/>
        </w:rPr>
      </w:pPr>
    </w:p>
    <w:p w14:paraId="641B857D" w14:textId="50F46ABC" w:rsidR="00CC23AB" w:rsidRPr="00F62835" w:rsidRDefault="00CC23AB" w:rsidP="00F62835">
      <w:pPr>
        <w:spacing w:line="360" w:lineRule="auto"/>
        <w:rPr>
          <w:rFonts w:ascii="Arial" w:hAnsi="Arial" w:cs="Arial"/>
          <w:szCs w:val="24"/>
        </w:rPr>
      </w:pPr>
      <w:r w:rsidRPr="00F62835">
        <w:rPr>
          <w:rFonts w:ascii="Arial" w:hAnsi="Arial" w:cs="Arial"/>
          <w:szCs w:val="24"/>
        </w:rPr>
        <w:t xml:space="preserve">Name: </w:t>
      </w:r>
      <w:r w:rsidR="00943F02" w:rsidRPr="00F62835">
        <w:rPr>
          <w:rFonts w:ascii="Arial" w:hAnsi="Arial" w:cs="Arial"/>
          <w:szCs w:val="24"/>
        </w:rPr>
        <w:t>Md Ashraful Mokhlook Talukdar</w:t>
      </w:r>
      <w:r w:rsidR="00943F02" w:rsidRPr="00F62835">
        <w:rPr>
          <w:rFonts w:ascii="Arial" w:hAnsi="Arial" w:cs="Arial"/>
          <w:szCs w:val="24"/>
        </w:rPr>
        <w:tab/>
      </w:r>
      <w:r w:rsidR="00943F02" w:rsidRPr="00F62835">
        <w:rPr>
          <w:rFonts w:ascii="Arial" w:hAnsi="Arial" w:cs="Arial"/>
          <w:szCs w:val="24"/>
        </w:rPr>
        <w:tab/>
      </w:r>
      <w:r w:rsidR="00943F02" w:rsidRPr="00F62835">
        <w:rPr>
          <w:rFonts w:ascii="Arial" w:hAnsi="Arial" w:cs="Arial"/>
          <w:szCs w:val="24"/>
        </w:rPr>
        <w:tab/>
      </w:r>
    </w:p>
    <w:p w14:paraId="0EDD02F3" w14:textId="0CD085AD" w:rsidR="00CC23AB" w:rsidRPr="00F62835" w:rsidRDefault="00CC23AB" w:rsidP="00F62835">
      <w:pPr>
        <w:spacing w:line="360" w:lineRule="auto"/>
        <w:rPr>
          <w:rFonts w:ascii="Arial" w:hAnsi="Arial" w:cs="Arial"/>
          <w:szCs w:val="24"/>
        </w:rPr>
      </w:pPr>
      <w:r w:rsidRPr="00F62835">
        <w:rPr>
          <w:rFonts w:ascii="Arial" w:hAnsi="Arial" w:cs="Arial"/>
          <w:szCs w:val="24"/>
        </w:rPr>
        <w:t xml:space="preserve">Student ID: </w:t>
      </w:r>
      <w:r w:rsidR="00943F02" w:rsidRPr="00F62835">
        <w:rPr>
          <w:rFonts w:ascii="Arial" w:hAnsi="Arial" w:cs="Arial"/>
          <w:szCs w:val="24"/>
        </w:rPr>
        <w:t>2441949</w:t>
      </w:r>
    </w:p>
    <w:p w14:paraId="4FC6E564" w14:textId="391D4D01" w:rsidR="00CC23AB" w:rsidRPr="00F62835" w:rsidRDefault="00CC23AB" w:rsidP="00F62835">
      <w:pPr>
        <w:spacing w:line="360" w:lineRule="auto"/>
        <w:rPr>
          <w:rFonts w:ascii="Arial" w:hAnsi="Arial" w:cs="Arial"/>
          <w:szCs w:val="24"/>
        </w:rPr>
      </w:pPr>
      <w:r w:rsidRPr="00F62835">
        <w:rPr>
          <w:rFonts w:ascii="Arial" w:hAnsi="Arial" w:cs="Arial"/>
          <w:szCs w:val="24"/>
        </w:rPr>
        <w:t xml:space="preserve">Module Code: </w:t>
      </w:r>
      <w:r w:rsidR="00631A6B" w:rsidRPr="00F62835">
        <w:rPr>
          <w:rFonts w:ascii="Arial" w:hAnsi="Arial" w:cs="Arial"/>
          <w:szCs w:val="24"/>
        </w:rPr>
        <w:t>LCHS4001</w:t>
      </w:r>
    </w:p>
    <w:p w14:paraId="1C5B0140" w14:textId="208629DB" w:rsidR="00CC23AB" w:rsidRPr="00F62835" w:rsidRDefault="00CC23AB" w:rsidP="00F62835">
      <w:pPr>
        <w:spacing w:line="360" w:lineRule="auto"/>
        <w:rPr>
          <w:rFonts w:ascii="Arial" w:hAnsi="Arial" w:cs="Arial"/>
          <w:szCs w:val="24"/>
        </w:rPr>
      </w:pPr>
      <w:r w:rsidRPr="00F62835">
        <w:rPr>
          <w:rFonts w:ascii="Arial" w:hAnsi="Arial" w:cs="Arial"/>
          <w:szCs w:val="24"/>
        </w:rPr>
        <w:t xml:space="preserve">Module: </w:t>
      </w:r>
      <w:r w:rsidR="00C220EE" w:rsidRPr="00F62835">
        <w:rPr>
          <w:rFonts w:ascii="Arial" w:hAnsi="Arial" w:cs="Arial"/>
          <w:szCs w:val="24"/>
        </w:rPr>
        <w:t>Academic and Employability skills</w:t>
      </w:r>
    </w:p>
    <w:p w14:paraId="6A4BB882" w14:textId="1196C949" w:rsidR="00CC23AB" w:rsidRPr="00F62835" w:rsidRDefault="00CC23AB" w:rsidP="00F62835">
      <w:pPr>
        <w:spacing w:line="360" w:lineRule="auto"/>
        <w:rPr>
          <w:rFonts w:ascii="Arial" w:hAnsi="Arial" w:cs="Arial"/>
          <w:szCs w:val="24"/>
        </w:rPr>
      </w:pPr>
      <w:r w:rsidRPr="00F62835">
        <w:rPr>
          <w:rFonts w:ascii="Arial" w:hAnsi="Arial" w:cs="Arial"/>
          <w:szCs w:val="24"/>
        </w:rPr>
        <w:t xml:space="preserve">Lecturer: </w:t>
      </w:r>
      <w:r w:rsidR="00C220EE" w:rsidRPr="00F62835">
        <w:rPr>
          <w:rFonts w:ascii="Arial" w:hAnsi="Arial" w:cs="Arial"/>
          <w:szCs w:val="24"/>
        </w:rPr>
        <w:t>Farah Wi</w:t>
      </w:r>
      <w:r w:rsidR="004A5BF6" w:rsidRPr="00F62835">
        <w:rPr>
          <w:rFonts w:ascii="Arial" w:hAnsi="Arial" w:cs="Arial"/>
          <w:szCs w:val="24"/>
        </w:rPr>
        <w:t>ita</w:t>
      </w:r>
      <w:r w:rsidR="004A5BF6" w:rsidRPr="00F62835">
        <w:rPr>
          <w:rFonts w:ascii="Arial" w:hAnsi="Arial" w:cs="Arial"/>
          <w:szCs w:val="24"/>
        </w:rPr>
        <w:tab/>
      </w:r>
    </w:p>
    <w:p w14:paraId="75F23F45" w14:textId="77777777" w:rsidR="00CC23AB" w:rsidRPr="00F62835" w:rsidRDefault="00CC23AB" w:rsidP="00F62835">
      <w:pPr>
        <w:spacing w:line="360" w:lineRule="auto"/>
        <w:rPr>
          <w:rFonts w:ascii="Arial" w:hAnsi="Arial" w:cs="Arial"/>
          <w:szCs w:val="24"/>
        </w:rPr>
      </w:pPr>
    </w:p>
    <w:p w14:paraId="6972376B" w14:textId="77777777" w:rsidR="00CC23AB" w:rsidRPr="00F62835" w:rsidRDefault="00CC23AB" w:rsidP="00F62835">
      <w:pPr>
        <w:spacing w:line="360" w:lineRule="auto"/>
        <w:rPr>
          <w:rFonts w:ascii="Arial" w:hAnsi="Arial" w:cs="Arial"/>
          <w:szCs w:val="24"/>
        </w:rPr>
      </w:pPr>
    </w:p>
    <w:p w14:paraId="0C7D8606" w14:textId="4079D217" w:rsidR="00CC23AB" w:rsidRPr="00F62835" w:rsidRDefault="00CC23AB" w:rsidP="00F62835">
      <w:pPr>
        <w:spacing w:line="360" w:lineRule="auto"/>
        <w:rPr>
          <w:rFonts w:ascii="Arial" w:hAnsi="Arial" w:cs="Arial"/>
          <w:szCs w:val="24"/>
        </w:rPr>
      </w:pPr>
      <w:r w:rsidRPr="00F62835">
        <w:rPr>
          <w:rFonts w:ascii="Arial" w:hAnsi="Arial" w:cs="Arial"/>
          <w:szCs w:val="24"/>
        </w:rPr>
        <w:t>Submitted on:</w:t>
      </w:r>
      <w:r w:rsidR="00557D48" w:rsidRPr="00F62835">
        <w:rPr>
          <w:rFonts w:ascii="Arial" w:hAnsi="Arial" w:cs="Arial"/>
          <w:szCs w:val="24"/>
        </w:rPr>
        <w:t xml:space="preserve"> 01/12/2025</w:t>
      </w:r>
      <w:r w:rsidRPr="00F62835">
        <w:rPr>
          <w:rFonts w:ascii="Arial" w:hAnsi="Arial" w:cs="Arial"/>
          <w:szCs w:val="24"/>
        </w:rPr>
        <w:t xml:space="preserve">    </w:t>
      </w:r>
    </w:p>
    <w:p w14:paraId="468B5524" w14:textId="77777777" w:rsidR="00CC23AB" w:rsidRPr="00F62835" w:rsidRDefault="00CC23AB" w:rsidP="00F62835">
      <w:pPr>
        <w:spacing w:line="360" w:lineRule="auto"/>
        <w:rPr>
          <w:rFonts w:ascii="Arial" w:hAnsi="Arial" w:cs="Arial"/>
          <w:szCs w:val="24"/>
        </w:rPr>
      </w:pPr>
    </w:p>
    <w:p w14:paraId="6A4E326C" w14:textId="77777777" w:rsidR="00CC23AB" w:rsidRPr="00F62835" w:rsidRDefault="00CC23AB" w:rsidP="00F62835">
      <w:pPr>
        <w:spacing w:line="360" w:lineRule="auto"/>
        <w:rPr>
          <w:rFonts w:ascii="Arial" w:hAnsi="Arial" w:cs="Arial"/>
          <w:szCs w:val="24"/>
        </w:rPr>
      </w:pPr>
    </w:p>
    <w:p w14:paraId="54F14C19" w14:textId="77777777" w:rsidR="00CC23AB" w:rsidRPr="00F62835" w:rsidRDefault="00CC23AB" w:rsidP="00F62835">
      <w:pPr>
        <w:spacing w:line="360" w:lineRule="auto"/>
        <w:rPr>
          <w:rFonts w:ascii="Arial" w:hAnsi="Arial" w:cs="Arial"/>
          <w:szCs w:val="24"/>
        </w:rPr>
      </w:pPr>
    </w:p>
    <w:p w14:paraId="48014661" w14:textId="77777777" w:rsidR="00CC23AB" w:rsidRPr="00F62835" w:rsidRDefault="00CC23AB" w:rsidP="00F62835">
      <w:pPr>
        <w:spacing w:line="360" w:lineRule="auto"/>
        <w:rPr>
          <w:rFonts w:ascii="Arial" w:hAnsi="Arial" w:cs="Arial"/>
          <w:szCs w:val="24"/>
        </w:rPr>
      </w:pPr>
    </w:p>
    <w:p w14:paraId="73F5D545" w14:textId="77777777" w:rsidR="00CC23AB" w:rsidRPr="00F62835" w:rsidRDefault="00CC23AB" w:rsidP="00F62835">
      <w:pPr>
        <w:spacing w:line="360" w:lineRule="auto"/>
        <w:rPr>
          <w:rFonts w:ascii="Arial" w:hAnsi="Arial" w:cs="Arial"/>
          <w:szCs w:val="24"/>
        </w:rPr>
      </w:pPr>
    </w:p>
    <w:p w14:paraId="1DD23FF1" w14:textId="15AD4C46" w:rsidR="00E714CB" w:rsidRPr="00F62835" w:rsidRDefault="00E714CB" w:rsidP="00F62835">
      <w:pPr>
        <w:pStyle w:val="TOCHeading"/>
        <w:spacing w:line="360" w:lineRule="auto"/>
        <w:jc w:val="center"/>
        <w:rPr>
          <w:rFonts w:ascii="Arial" w:hAnsi="Arial" w:cs="Arial"/>
          <w:sz w:val="24"/>
          <w:szCs w:val="24"/>
        </w:rPr>
      </w:pPr>
    </w:p>
    <w:p w14:paraId="075F3386" w14:textId="77777777" w:rsidR="00342E50" w:rsidRPr="00F62835" w:rsidRDefault="00342E50" w:rsidP="00F62835">
      <w:pPr>
        <w:spacing w:line="360" w:lineRule="auto"/>
        <w:jc w:val="center"/>
        <w:rPr>
          <w:rFonts w:ascii="Arial" w:hAnsi="Arial" w:cs="Arial"/>
          <w:b/>
          <w:bCs/>
          <w:szCs w:val="24"/>
        </w:rPr>
      </w:pPr>
    </w:p>
    <w:p w14:paraId="1ACEE3CB" w14:textId="77777777" w:rsidR="00A91642" w:rsidRPr="00F62835" w:rsidRDefault="00A91642" w:rsidP="00F62835">
      <w:pPr>
        <w:spacing w:line="360" w:lineRule="auto"/>
        <w:jc w:val="center"/>
        <w:rPr>
          <w:rFonts w:ascii="Arial" w:hAnsi="Arial" w:cs="Arial"/>
          <w:b/>
          <w:bCs/>
          <w:szCs w:val="24"/>
        </w:rPr>
      </w:pPr>
    </w:p>
    <w:p w14:paraId="2A594F37" w14:textId="585A49D2" w:rsidR="00183A07" w:rsidRPr="00F62835" w:rsidRDefault="00183A07" w:rsidP="00F62835">
      <w:pPr>
        <w:spacing w:line="360" w:lineRule="auto"/>
        <w:jc w:val="center"/>
        <w:rPr>
          <w:rFonts w:ascii="Arial" w:hAnsi="Arial" w:cs="Arial"/>
          <w:b/>
          <w:bCs/>
          <w:szCs w:val="24"/>
        </w:rPr>
      </w:pPr>
      <w:r w:rsidRPr="00F62835">
        <w:rPr>
          <w:rFonts w:ascii="Arial" w:hAnsi="Arial" w:cs="Arial"/>
          <w:b/>
          <w:bCs/>
          <w:szCs w:val="24"/>
        </w:rPr>
        <w:lastRenderedPageBreak/>
        <w:t>Table of Content</w:t>
      </w:r>
    </w:p>
    <w:tbl>
      <w:tblPr>
        <w:tblStyle w:val="TableGrid"/>
        <w:tblW w:w="0" w:type="auto"/>
        <w:tblLook w:val="04A0" w:firstRow="1" w:lastRow="0" w:firstColumn="1" w:lastColumn="0" w:noHBand="0" w:noVBand="1"/>
      </w:tblPr>
      <w:tblGrid>
        <w:gridCol w:w="7285"/>
        <w:gridCol w:w="2065"/>
      </w:tblGrid>
      <w:tr w:rsidR="00183A07" w:rsidRPr="00F62835" w14:paraId="174E1F5F" w14:textId="77777777" w:rsidTr="00183A07">
        <w:tc>
          <w:tcPr>
            <w:tcW w:w="7285" w:type="dxa"/>
          </w:tcPr>
          <w:p w14:paraId="18063FBF" w14:textId="2B2C2853" w:rsidR="00183A07" w:rsidRPr="00F62835" w:rsidRDefault="00183A07" w:rsidP="00F62835">
            <w:pPr>
              <w:spacing w:line="360" w:lineRule="auto"/>
              <w:rPr>
                <w:rFonts w:ascii="Arial" w:hAnsi="Arial" w:cs="Arial"/>
                <w:b/>
                <w:bCs/>
                <w:szCs w:val="24"/>
              </w:rPr>
            </w:pPr>
            <w:r w:rsidRPr="00F62835">
              <w:rPr>
                <w:rFonts w:ascii="Arial" w:hAnsi="Arial" w:cs="Arial"/>
                <w:b/>
                <w:bCs/>
                <w:szCs w:val="24"/>
              </w:rPr>
              <w:t>Title</w:t>
            </w:r>
          </w:p>
        </w:tc>
        <w:tc>
          <w:tcPr>
            <w:tcW w:w="2065" w:type="dxa"/>
          </w:tcPr>
          <w:p w14:paraId="42C8400E" w14:textId="5813D13E" w:rsidR="00183A07" w:rsidRPr="00F62835" w:rsidRDefault="00183A07" w:rsidP="00F62835">
            <w:pPr>
              <w:spacing w:line="360" w:lineRule="auto"/>
              <w:jc w:val="center"/>
              <w:rPr>
                <w:rFonts w:ascii="Arial" w:hAnsi="Arial" w:cs="Arial"/>
                <w:b/>
                <w:bCs/>
                <w:szCs w:val="24"/>
              </w:rPr>
            </w:pPr>
            <w:r w:rsidRPr="00F62835">
              <w:rPr>
                <w:rFonts w:ascii="Arial" w:hAnsi="Arial" w:cs="Arial"/>
                <w:b/>
                <w:bCs/>
                <w:szCs w:val="24"/>
              </w:rPr>
              <w:t>Page Number</w:t>
            </w:r>
          </w:p>
        </w:tc>
      </w:tr>
      <w:tr w:rsidR="00183A07" w:rsidRPr="00F62835" w14:paraId="6FC7CD90" w14:textId="2BE64EE7" w:rsidTr="00183A07">
        <w:tc>
          <w:tcPr>
            <w:tcW w:w="7285" w:type="dxa"/>
          </w:tcPr>
          <w:p w14:paraId="33AF8681" w14:textId="77777777" w:rsidR="00183A07" w:rsidRPr="00F62835" w:rsidRDefault="00183A07" w:rsidP="00F62835">
            <w:pPr>
              <w:spacing w:line="360" w:lineRule="auto"/>
              <w:rPr>
                <w:rFonts w:ascii="Arial" w:hAnsi="Arial" w:cs="Arial"/>
                <w:szCs w:val="24"/>
              </w:rPr>
            </w:pPr>
            <w:r w:rsidRPr="00F62835">
              <w:rPr>
                <w:rFonts w:ascii="Arial" w:hAnsi="Arial" w:cs="Arial"/>
                <w:szCs w:val="24"/>
              </w:rPr>
              <w:t>Introduction</w:t>
            </w:r>
          </w:p>
        </w:tc>
        <w:tc>
          <w:tcPr>
            <w:tcW w:w="2065" w:type="dxa"/>
          </w:tcPr>
          <w:p w14:paraId="3D6DB03C" w14:textId="7C136C22" w:rsidR="00183A07" w:rsidRPr="00F62835" w:rsidRDefault="00183A07" w:rsidP="00F62835">
            <w:pPr>
              <w:spacing w:line="360" w:lineRule="auto"/>
              <w:jc w:val="center"/>
              <w:rPr>
                <w:rFonts w:ascii="Arial" w:hAnsi="Arial" w:cs="Arial"/>
                <w:szCs w:val="24"/>
              </w:rPr>
            </w:pPr>
            <w:r w:rsidRPr="00F62835">
              <w:rPr>
                <w:rFonts w:ascii="Arial" w:hAnsi="Arial" w:cs="Arial"/>
                <w:szCs w:val="24"/>
              </w:rPr>
              <w:t>03</w:t>
            </w:r>
          </w:p>
        </w:tc>
      </w:tr>
      <w:tr w:rsidR="00183A07" w:rsidRPr="00F62835" w14:paraId="526E2C4A" w14:textId="340ED01B" w:rsidTr="00183A07">
        <w:tc>
          <w:tcPr>
            <w:tcW w:w="7285" w:type="dxa"/>
          </w:tcPr>
          <w:p w14:paraId="5F26112F" w14:textId="77777777" w:rsidR="00183A07" w:rsidRPr="00F62835" w:rsidRDefault="00183A07" w:rsidP="00F62835">
            <w:pPr>
              <w:spacing w:line="360" w:lineRule="auto"/>
              <w:rPr>
                <w:rFonts w:ascii="Arial" w:hAnsi="Arial" w:cs="Arial"/>
                <w:szCs w:val="24"/>
              </w:rPr>
            </w:pPr>
            <w:r w:rsidRPr="00F62835">
              <w:rPr>
                <w:rFonts w:ascii="Arial" w:hAnsi="Arial" w:cs="Arial"/>
                <w:szCs w:val="24"/>
              </w:rPr>
              <w:t>Role Description</w:t>
            </w:r>
          </w:p>
        </w:tc>
        <w:tc>
          <w:tcPr>
            <w:tcW w:w="2065" w:type="dxa"/>
          </w:tcPr>
          <w:p w14:paraId="37525B46" w14:textId="72D104E7" w:rsidR="00183A07" w:rsidRPr="00F62835" w:rsidRDefault="00183A07" w:rsidP="00F62835">
            <w:pPr>
              <w:spacing w:line="360" w:lineRule="auto"/>
              <w:jc w:val="center"/>
              <w:rPr>
                <w:rFonts w:ascii="Arial" w:hAnsi="Arial" w:cs="Arial"/>
                <w:szCs w:val="24"/>
              </w:rPr>
            </w:pPr>
            <w:r w:rsidRPr="00F62835">
              <w:rPr>
                <w:rFonts w:ascii="Arial" w:hAnsi="Arial" w:cs="Arial"/>
                <w:szCs w:val="24"/>
              </w:rPr>
              <w:t>03</w:t>
            </w:r>
          </w:p>
        </w:tc>
      </w:tr>
      <w:tr w:rsidR="00183A07" w:rsidRPr="00F62835" w14:paraId="61E1F91D" w14:textId="6D84607F" w:rsidTr="00183A07">
        <w:tc>
          <w:tcPr>
            <w:tcW w:w="7285" w:type="dxa"/>
          </w:tcPr>
          <w:p w14:paraId="67A5E228" w14:textId="77777777" w:rsidR="00183A07" w:rsidRPr="00F62835" w:rsidRDefault="00183A07" w:rsidP="00F62835">
            <w:pPr>
              <w:spacing w:line="360" w:lineRule="auto"/>
              <w:rPr>
                <w:rFonts w:ascii="Arial" w:hAnsi="Arial" w:cs="Arial"/>
                <w:szCs w:val="24"/>
              </w:rPr>
            </w:pPr>
            <w:r w:rsidRPr="00F62835">
              <w:rPr>
                <w:rFonts w:ascii="Arial" w:hAnsi="Arial" w:cs="Arial"/>
                <w:szCs w:val="24"/>
              </w:rPr>
              <w:t>Essential Skills</w:t>
            </w:r>
          </w:p>
        </w:tc>
        <w:tc>
          <w:tcPr>
            <w:tcW w:w="2065" w:type="dxa"/>
          </w:tcPr>
          <w:p w14:paraId="0A76E0B3" w14:textId="7F1E5E37" w:rsidR="00183A07" w:rsidRPr="00F62835" w:rsidRDefault="00183A07" w:rsidP="00F62835">
            <w:pPr>
              <w:spacing w:line="360" w:lineRule="auto"/>
              <w:jc w:val="center"/>
              <w:rPr>
                <w:rFonts w:ascii="Arial" w:hAnsi="Arial" w:cs="Arial"/>
                <w:szCs w:val="24"/>
              </w:rPr>
            </w:pPr>
            <w:r w:rsidRPr="00F62835">
              <w:rPr>
                <w:rFonts w:ascii="Arial" w:hAnsi="Arial" w:cs="Arial"/>
                <w:szCs w:val="24"/>
              </w:rPr>
              <w:t>04</w:t>
            </w:r>
          </w:p>
        </w:tc>
      </w:tr>
      <w:tr w:rsidR="00183A07" w:rsidRPr="00F62835" w14:paraId="74CE369F" w14:textId="0D96F08C" w:rsidTr="00183A07">
        <w:tc>
          <w:tcPr>
            <w:tcW w:w="7285" w:type="dxa"/>
          </w:tcPr>
          <w:p w14:paraId="351EAC8C" w14:textId="77777777" w:rsidR="00183A07" w:rsidRPr="00F62835" w:rsidRDefault="00183A07" w:rsidP="00F62835">
            <w:pPr>
              <w:spacing w:line="360" w:lineRule="auto"/>
              <w:rPr>
                <w:rFonts w:ascii="Arial" w:hAnsi="Arial" w:cs="Arial"/>
                <w:szCs w:val="24"/>
              </w:rPr>
            </w:pPr>
            <w:r w:rsidRPr="00F62835">
              <w:rPr>
                <w:rFonts w:ascii="Arial" w:hAnsi="Arial" w:cs="Arial"/>
                <w:szCs w:val="24"/>
              </w:rPr>
              <w:t>Strategies to Develop Each Skill</w:t>
            </w:r>
          </w:p>
        </w:tc>
        <w:tc>
          <w:tcPr>
            <w:tcW w:w="2065" w:type="dxa"/>
          </w:tcPr>
          <w:p w14:paraId="7296E334" w14:textId="73B3629C" w:rsidR="00183A07" w:rsidRPr="00F62835" w:rsidRDefault="00183A07" w:rsidP="00F62835">
            <w:pPr>
              <w:spacing w:line="360" w:lineRule="auto"/>
              <w:jc w:val="center"/>
              <w:rPr>
                <w:rFonts w:ascii="Arial" w:hAnsi="Arial" w:cs="Arial"/>
                <w:szCs w:val="24"/>
              </w:rPr>
            </w:pPr>
            <w:r w:rsidRPr="00F62835">
              <w:rPr>
                <w:rFonts w:ascii="Arial" w:hAnsi="Arial" w:cs="Arial"/>
                <w:szCs w:val="24"/>
              </w:rPr>
              <w:t>05</w:t>
            </w:r>
          </w:p>
        </w:tc>
      </w:tr>
      <w:tr w:rsidR="00183A07" w:rsidRPr="00F62835" w14:paraId="2A3B1E9E" w14:textId="21973283" w:rsidTr="00183A07">
        <w:tc>
          <w:tcPr>
            <w:tcW w:w="7285" w:type="dxa"/>
          </w:tcPr>
          <w:p w14:paraId="261261B5" w14:textId="77777777" w:rsidR="00183A07" w:rsidRPr="00F62835" w:rsidRDefault="00183A07" w:rsidP="00F62835">
            <w:pPr>
              <w:spacing w:line="360" w:lineRule="auto"/>
              <w:rPr>
                <w:rFonts w:ascii="Arial" w:hAnsi="Arial" w:cs="Arial"/>
                <w:szCs w:val="24"/>
              </w:rPr>
            </w:pPr>
            <w:r w:rsidRPr="00F62835">
              <w:rPr>
                <w:rFonts w:ascii="Arial" w:hAnsi="Arial" w:cs="Arial"/>
                <w:szCs w:val="24"/>
              </w:rPr>
              <w:t>Conclusion</w:t>
            </w:r>
          </w:p>
        </w:tc>
        <w:tc>
          <w:tcPr>
            <w:tcW w:w="2065" w:type="dxa"/>
          </w:tcPr>
          <w:p w14:paraId="40797F5E" w14:textId="540EECDA" w:rsidR="00183A07" w:rsidRPr="00F62835" w:rsidRDefault="00183A07" w:rsidP="00F62835">
            <w:pPr>
              <w:spacing w:line="360" w:lineRule="auto"/>
              <w:jc w:val="center"/>
              <w:rPr>
                <w:rFonts w:ascii="Arial" w:hAnsi="Arial" w:cs="Arial"/>
                <w:szCs w:val="24"/>
              </w:rPr>
            </w:pPr>
            <w:r w:rsidRPr="00F62835">
              <w:rPr>
                <w:rFonts w:ascii="Arial" w:hAnsi="Arial" w:cs="Arial"/>
                <w:szCs w:val="24"/>
              </w:rPr>
              <w:t>06</w:t>
            </w:r>
          </w:p>
        </w:tc>
      </w:tr>
    </w:tbl>
    <w:p w14:paraId="22DC0B94" w14:textId="709F8B4A" w:rsidR="00387CE9" w:rsidRPr="00F62835" w:rsidRDefault="00387CE9" w:rsidP="00F62835">
      <w:pPr>
        <w:spacing w:line="360" w:lineRule="auto"/>
        <w:rPr>
          <w:rFonts w:ascii="Arial" w:hAnsi="Arial" w:cs="Arial"/>
          <w:szCs w:val="24"/>
        </w:rPr>
      </w:pPr>
      <w:r w:rsidRPr="00F62835">
        <w:rPr>
          <w:rFonts w:ascii="Arial" w:hAnsi="Arial" w:cs="Arial"/>
          <w:szCs w:val="24"/>
        </w:rPr>
        <w:br w:type="page"/>
      </w:r>
    </w:p>
    <w:p w14:paraId="338F3A44" w14:textId="01BDE8EF" w:rsidR="005010D9" w:rsidRPr="00F62835" w:rsidRDefault="005010D9" w:rsidP="00F62835">
      <w:pPr>
        <w:spacing w:line="360" w:lineRule="auto"/>
        <w:rPr>
          <w:rFonts w:ascii="Arial" w:hAnsi="Arial" w:cs="Arial"/>
          <w:b/>
          <w:bCs/>
          <w:szCs w:val="24"/>
        </w:rPr>
      </w:pPr>
      <w:r w:rsidRPr="00F62835">
        <w:rPr>
          <w:rFonts w:ascii="Arial" w:hAnsi="Arial" w:cs="Arial"/>
          <w:b/>
          <w:bCs/>
          <w:szCs w:val="24"/>
        </w:rPr>
        <w:lastRenderedPageBreak/>
        <w:t>Introduction</w:t>
      </w:r>
    </w:p>
    <w:p w14:paraId="59158247" w14:textId="6D9DBB5D" w:rsidR="005010D9" w:rsidRPr="00F62835" w:rsidRDefault="005010D9" w:rsidP="00F62835">
      <w:pPr>
        <w:spacing w:line="360" w:lineRule="auto"/>
        <w:rPr>
          <w:rFonts w:ascii="Arial" w:hAnsi="Arial" w:cs="Arial"/>
          <w:szCs w:val="24"/>
        </w:rPr>
      </w:pPr>
      <w:r w:rsidRPr="00F62835">
        <w:rPr>
          <w:rFonts w:ascii="Arial" w:hAnsi="Arial" w:cs="Arial"/>
          <w:szCs w:val="24"/>
        </w:rPr>
        <w:t xml:space="preserve">A Care Home Manager is one of the most basic roles in the health and social care industry, being a blend of responsible leadership and management and caring duties. Care homes offer the necessary care to older adults and people whose needs are complex so that they can be safe, dignified, and live well. NHS Careers (2023) states that the Care Home Managers will </w:t>
      </w:r>
      <w:proofErr w:type="gramStart"/>
      <w:r w:rsidRPr="00F62835">
        <w:rPr>
          <w:rFonts w:ascii="Arial" w:hAnsi="Arial" w:cs="Arial"/>
          <w:szCs w:val="24"/>
        </w:rPr>
        <w:t>be in charge of</w:t>
      </w:r>
      <w:proofErr w:type="gramEnd"/>
      <w:r w:rsidRPr="00F62835">
        <w:rPr>
          <w:rFonts w:ascii="Arial" w:hAnsi="Arial" w:cs="Arial"/>
          <w:szCs w:val="24"/>
        </w:rPr>
        <w:t xml:space="preserve"> daily operations, quality care provisions, staff management, and adherence to the regulations of the Care Quality Commission (CQC).</w:t>
      </w:r>
    </w:p>
    <w:p w14:paraId="2933B5B0" w14:textId="77777777" w:rsidR="005010D9" w:rsidRPr="00F62835" w:rsidRDefault="005010D9" w:rsidP="00F62835">
      <w:pPr>
        <w:spacing w:line="360" w:lineRule="auto"/>
        <w:rPr>
          <w:rFonts w:ascii="Arial" w:hAnsi="Arial" w:cs="Arial"/>
          <w:szCs w:val="24"/>
        </w:rPr>
      </w:pPr>
      <w:proofErr w:type="gramStart"/>
      <w:r w:rsidRPr="00F62835">
        <w:rPr>
          <w:rFonts w:ascii="Arial" w:hAnsi="Arial" w:cs="Arial"/>
          <w:szCs w:val="24"/>
        </w:rPr>
        <w:t>In order to</w:t>
      </w:r>
      <w:proofErr w:type="gramEnd"/>
      <w:r w:rsidRPr="00F62835">
        <w:rPr>
          <w:rFonts w:ascii="Arial" w:hAnsi="Arial" w:cs="Arial"/>
          <w:szCs w:val="24"/>
        </w:rPr>
        <w:t xml:space="preserve"> be effective managers should be equipped with a combination of both professional and interpersonal skills that will allow them to guide the teams, communicate with them, and make sound decisions in difficult situations. This report examines three core competencies of a Care Home Manager; leadership, communication, and problem-solving and provides three strategies to enhance each competency to advance excellence in care management.</w:t>
      </w:r>
    </w:p>
    <w:p w14:paraId="563459A4" w14:textId="77777777" w:rsidR="005010D9" w:rsidRPr="00F62835" w:rsidRDefault="005010D9" w:rsidP="00F62835">
      <w:pPr>
        <w:spacing w:line="360" w:lineRule="auto"/>
        <w:rPr>
          <w:rFonts w:ascii="Arial" w:hAnsi="Arial" w:cs="Arial"/>
          <w:b/>
          <w:bCs/>
          <w:szCs w:val="24"/>
        </w:rPr>
      </w:pPr>
    </w:p>
    <w:p w14:paraId="286C3C7E" w14:textId="5B6BEB72" w:rsidR="005010D9" w:rsidRPr="00F62835" w:rsidRDefault="005010D9" w:rsidP="00F62835">
      <w:pPr>
        <w:spacing w:line="360" w:lineRule="auto"/>
        <w:rPr>
          <w:rFonts w:ascii="Arial" w:hAnsi="Arial" w:cs="Arial"/>
          <w:b/>
          <w:bCs/>
          <w:szCs w:val="24"/>
        </w:rPr>
      </w:pPr>
      <w:r w:rsidRPr="00F62835">
        <w:rPr>
          <w:rFonts w:ascii="Arial" w:hAnsi="Arial" w:cs="Arial"/>
          <w:b/>
          <w:bCs/>
          <w:szCs w:val="24"/>
        </w:rPr>
        <w:t>Role Description</w:t>
      </w:r>
    </w:p>
    <w:p w14:paraId="14D1226B" w14:textId="295AC936" w:rsidR="005010D9" w:rsidRPr="00F62835" w:rsidRDefault="005010D9" w:rsidP="00F62835">
      <w:pPr>
        <w:spacing w:line="360" w:lineRule="auto"/>
        <w:rPr>
          <w:rFonts w:ascii="Arial" w:hAnsi="Arial" w:cs="Arial"/>
          <w:szCs w:val="24"/>
        </w:rPr>
      </w:pPr>
      <w:r w:rsidRPr="00F62835">
        <w:rPr>
          <w:rFonts w:ascii="Arial" w:hAnsi="Arial" w:cs="Arial"/>
          <w:szCs w:val="24"/>
        </w:rPr>
        <w:t>A Care Home Manager is a person in charge of the effective operation of residential or nursing care homes and the provision of person-</w:t>
      </w:r>
      <w:r w:rsidR="00B04863" w:rsidRPr="00F62835">
        <w:rPr>
          <w:rFonts w:ascii="Arial" w:hAnsi="Arial" w:cs="Arial"/>
          <w:szCs w:val="24"/>
        </w:rPr>
        <w:t>centered</w:t>
      </w:r>
      <w:r w:rsidRPr="00F62835">
        <w:rPr>
          <w:rFonts w:ascii="Arial" w:hAnsi="Arial" w:cs="Arial"/>
          <w:szCs w:val="24"/>
        </w:rPr>
        <w:t xml:space="preserve"> care (CQC, 2023). The position demands adherence to legal and ethical requirements, hiring and management of employees, as well as health and safety protocol. Managers communicate with multidisciplinary teams, families, and regulatory bodies, which means that they are critical in supporting the well-being of an </w:t>
      </w:r>
      <w:r w:rsidR="00B04863" w:rsidRPr="00F62835">
        <w:rPr>
          <w:rFonts w:ascii="Arial" w:hAnsi="Arial" w:cs="Arial"/>
          <w:szCs w:val="24"/>
        </w:rPr>
        <w:t>organization</w:t>
      </w:r>
      <w:r w:rsidRPr="00F62835">
        <w:rPr>
          <w:rFonts w:ascii="Arial" w:hAnsi="Arial" w:cs="Arial"/>
          <w:szCs w:val="24"/>
        </w:rPr>
        <w:t xml:space="preserve"> and the individual (Department of Health and Social Care, 2022).</w:t>
      </w:r>
    </w:p>
    <w:p w14:paraId="3622130D" w14:textId="77777777" w:rsidR="005010D9" w:rsidRPr="00F62835" w:rsidRDefault="005010D9" w:rsidP="00F62835">
      <w:pPr>
        <w:spacing w:line="360" w:lineRule="auto"/>
        <w:rPr>
          <w:rFonts w:ascii="Arial" w:hAnsi="Arial" w:cs="Arial"/>
          <w:szCs w:val="24"/>
        </w:rPr>
      </w:pPr>
      <w:r w:rsidRPr="00F62835">
        <w:rPr>
          <w:rFonts w:ascii="Arial" w:hAnsi="Arial" w:cs="Arial"/>
          <w:szCs w:val="24"/>
        </w:rPr>
        <w:t xml:space="preserve">Budgeting, staff education, and creating a care plan based on physical, emotional, and social needs of residents are the tasks of managers. They also make sure that every employee follows protection principles and quality models. The efficiency of Care Home Manager directly influences </w:t>
      </w:r>
      <w:proofErr w:type="gramStart"/>
      <w:r w:rsidRPr="00F62835">
        <w:rPr>
          <w:rFonts w:ascii="Arial" w:hAnsi="Arial" w:cs="Arial"/>
          <w:szCs w:val="24"/>
        </w:rPr>
        <w:t>the morale</w:t>
      </w:r>
      <w:proofErr w:type="gramEnd"/>
      <w:r w:rsidRPr="00F62835">
        <w:rPr>
          <w:rFonts w:ascii="Arial" w:hAnsi="Arial" w:cs="Arial"/>
          <w:szCs w:val="24"/>
        </w:rPr>
        <w:t>, the satisfaction of staff, and the image of the care home.</w:t>
      </w:r>
    </w:p>
    <w:p w14:paraId="7CA438D9" w14:textId="77777777" w:rsidR="005010D9" w:rsidRPr="00F62835" w:rsidRDefault="005010D9" w:rsidP="00F62835">
      <w:pPr>
        <w:spacing w:line="360" w:lineRule="auto"/>
        <w:rPr>
          <w:rFonts w:ascii="Arial" w:hAnsi="Arial" w:cs="Arial"/>
          <w:b/>
          <w:bCs/>
          <w:szCs w:val="24"/>
        </w:rPr>
      </w:pPr>
    </w:p>
    <w:p w14:paraId="3EEEA40D" w14:textId="77777777" w:rsidR="00183A07" w:rsidRPr="00F62835" w:rsidRDefault="00183A07" w:rsidP="00F62835">
      <w:pPr>
        <w:spacing w:line="360" w:lineRule="auto"/>
        <w:rPr>
          <w:rFonts w:ascii="Arial" w:hAnsi="Arial" w:cs="Arial"/>
          <w:b/>
          <w:bCs/>
          <w:szCs w:val="24"/>
        </w:rPr>
      </w:pPr>
    </w:p>
    <w:p w14:paraId="1E9A9439" w14:textId="77777777" w:rsidR="005010D9" w:rsidRPr="00F62835" w:rsidRDefault="005010D9" w:rsidP="00F62835">
      <w:pPr>
        <w:spacing w:line="360" w:lineRule="auto"/>
        <w:rPr>
          <w:rFonts w:ascii="Arial" w:hAnsi="Arial" w:cs="Arial"/>
          <w:b/>
          <w:bCs/>
          <w:szCs w:val="24"/>
        </w:rPr>
      </w:pPr>
    </w:p>
    <w:p w14:paraId="76649A90" w14:textId="4325DCF6" w:rsidR="005010D9" w:rsidRPr="00F62835" w:rsidRDefault="005010D9" w:rsidP="00F62835">
      <w:pPr>
        <w:spacing w:line="360" w:lineRule="auto"/>
        <w:rPr>
          <w:rFonts w:ascii="Arial" w:hAnsi="Arial" w:cs="Arial"/>
          <w:b/>
          <w:bCs/>
          <w:szCs w:val="24"/>
        </w:rPr>
      </w:pPr>
      <w:r w:rsidRPr="00F62835">
        <w:rPr>
          <w:rFonts w:ascii="Arial" w:hAnsi="Arial" w:cs="Arial"/>
          <w:b/>
          <w:bCs/>
          <w:szCs w:val="24"/>
        </w:rPr>
        <w:t>Essential Skills</w:t>
      </w:r>
    </w:p>
    <w:p w14:paraId="35215820" w14:textId="1FB59E2C" w:rsidR="005010D9" w:rsidRPr="00F62835" w:rsidRDefault="005010D9" w:rsidP="00F62835">
      <w:pPr>
        <w:spacing w:line="360" w:lineRule="auto"/>
        <w:rPr>
          <w:rFonts w:ascii="Arial" w:hAnsi="Arial" w:cs="Arial"/>
          <w:b/>
          <w:bCs/>
          <w:szCs w:val="24"/>
        </w:rPr>
      </w:pPr>
      <w:r w:rsidRPr="00F62835">
        <w:rPr>
          <w:rFonts w:ascii="Arial" w:hAnsi="Arial" w:cs="Arial"/>
          <w:b/>
          <w:bCs/>
          <w:szCs w:val="24"/>
        </w:rPr>
        <w:t>Leadership</w:t>
      </w:r>
    </w:p>
    <w:p w14:paraId="07FB8025" w14:textId="2E45185B" w:rsidR="005010D9" w:rsidRPr="00F62835" w:rsidRDefault="005010D9" w:rsidP="00F62835">
      <w:pPr>
        <w:spacing w:line="360" w:lineRule="auto"/>
        <w:rPr>
          <w:rFonts w:ascii="Arial" w:hAnsi="Arial" w:cs="Arial"/>
          <w:szCs w:val="24"/>
        </w:rPr>
      </w:pPr>
      <w:r w:rsidRPr="00F62835">
        <w:rPr>
          <w:rFonts w:ascii="Arial" w:hAnsi="Arial" w:cs="Arial"/>
          <w:szCs w:val="24"/>
        </w:rPr>
        <w:t>Effective care management is based on leadership. Care Home Manager should motivate, encourage and influence his or her team to embrace high standards of practice. Strong leadership promotes the spirit of cooperation, develops responsibility, and entails a culture of constant change. According to Skills for Care (2023), adult social care leaders are expected to be visionary, adaptive, and emphatic.</w:t>
      </w:r>
    </w:p>
    <w:p w14:paraId="566FC117" w14:textId="7EAC0C08" w:rsidR="005010D9" w:rsidRPr="00F62835" w:rsidRDefault="005010D9" w:rsidP="00F62835">
      <w:pPr>
        <w:spacing w:line="360" w:lineRule="auto"/>
        <w:rPr>
          <w:rFonts w:ascii="Arial" w:hAnsi="Arial" w:cs="Arial"/>
          <w:szCs w:val="24"/>
        </w:rPr>
      </w:pPr>
      <w:r w:rsidRPr="00F62835">
        <w:rPr>
          <w:rFonts w:ascii="Arial" w:hAnsi="Arial" w:cs="Arial"/>
          <w:szCs w:val="24"/>
        </w:rPr>
        <w:t xml:space="preserve">An effective leader of a care home has clear objectives, assigns tasks accordingly, and provides an example to make ethical decisions. To illustrate the above, an effective manager who is competent offers reassurance to the staff during times of shortage of </w:t>
      </w:r>
      <w:proofErr w:type="gramStart"/>
      <w:r w:rsidRPr="00F62835">
        <w:rPr>
          <w:rFonts w:ascii="Arial" w:hAnsi="Arial" w:cs="Arial"/>
          <w:szCs w:val="24"/>
        </w:rPr>
        <w:t>staffs</w:t>
      </w:r>
      <w:proofErr w:type="gramEnd"/>
      <w:r w:rsidRPr="00F62835">
        <w:rPr>
          <w:rFonts w:ascii="Arial" w:hAnsi="Arial" w:cs="Arial"/>
          <w:szCs w:val="24"/>
        </w:rPr>
        <w:t xml:space="preserve">, redistributes workloads and ensures that morale is not affected. In that regard, transformational leadership is specifically applicable, as the leadership style is concerned with motivating others to do more than expected and act according to </w:t>
      </w:r>
      <w:r w:rsidR="00B04863" w:rsidRPr="00F62835">
        <w:rPr>
          <w:rFonts w:ascii="Arial" w:hAnsi="Arial" w:cs="Arial"/>
          <w:szCs w:val="24"/>
        </w:rPr>
        <w:t>organizational</w:t>
      </w:r>
      <w:r w:rsidRPr="00F62835">
        <w:rPr>
          <w:rFonts w:ascii="Arial" w:hAnsi="Arial" w:cs="Arial"/>
          <w:szCs w:val="24"/>
        </w:rPr>
        <w:t xml:space="preserve"> values (Northouse, 2021).</w:t>
      </w:r>
    </w:p>
    <w:p w14:paraId="12D9A413" w14:textId="200CE8BE" w:rsidR="005010D9" w:rsidRPr="00F62835" w:rsidRDefault="005010D9" w:rsidP="00F62835">
      <w:pPr>
        <w:spacing w:line="360" w:lineRule="auto"/>
        <w:rPr>
          <w:rFonts w:ascii="Arial" w:hAnsi="Arial" w:cs="Arial"/>
          <w:b/>
          <w:bCs/>
          <w:szCs w:val="24"/>
        </w:rPr>
      </w:pPr>
      <w:r w:rsidRPr="00F62835">
        <w:rPr>
          <w:rFonts w:ascii="Arial" w:hAnsi="Arial" w:cs="Arial"/>
          <w:b/>
          <w:bCs/>
          <w:szCs w:val="24"/>
        </w:rPr>
        <w:t>Communication</w:t>
      </w:r>
    </w:p>
    <w:p w14:paraId="1553DCDA" w14:textId="0280BE30" w:rsidR="005010D9" w:rsidRPr="00F62835" w:rsidRDefault="005010D9" w:rsidP="00F62835">
      <w:pPr>
        <w:spacing w:line="360" w:lineRule="auto"/>
        <w:rPr>
          <w:rFonts w:ascii="Arial" w:hAnsi="Arial" w:cs="Arial"/>
          <w:szCs w:val="24"/>
        </w:rPr>
      </w:pPr>
      <w:r w:rsidRPr="00F62835">
        <w:rPr>
          <w:rFonts w:ascii="Arial" w:hAnsi="Arial" w:cs="Arial"/>
          <w:szCs w:val="24"/>
        </w:rPr>
        <w:t>The other important skill in running a care home is communication. It involves listening, speaking, writing and non-verbal cue interpretation. The Royal College of Nursing (2023) indicates that effective communication skills contribute to the trust, lowering of errors, and collaboration in the team. Managers need to tell the staff, residents and families about the care plans and policies clearly so that everybody knows them.</w:t>
      </w:r>
    </w:p>
    <w:p w14:paraId="4D4C61AC" w14:textId="77777777" w:rsidR="005010D9" w:rsidRPr="00F62835" w:rsidRDefault="005010D9" w:rsidP="00F62835">
      <w:pPr>
        <w:spacing w:line="360" w:lineRule="auto"/>
        <w:rPr>
          <w:rFonts w:ascii="Arial" w:hAnsi="Arial" w:cs="Arial"/>
          <w:szCs w:val="24"/>
        </w:rPr>
      </w:pPr>
      <w:r w:rsidRPr="00F62835">
        <w:rPr>
          <w:rFonts w:ascii="Arial" w:hAnsi="Arial" w:cs="Arial"/>
          <w:szCs w:val="24"/>
        </w:rPr>
        <w:t xml:space="preserve">This can practically be done through staff briefings, providing feedback, or intermediation. EI is also important in the process of communication, enabling the manager to be empathetic towards concerns of the residents and staff stress. It is a great idea to have consistent and transparent communication and build </w:t>
      </w:r>
      <w:proofErr w:type="gramStart"/>
      <w:r w:rsidRPr="00F62835">
        <w:rPr>
          <w:rFonts w:ascii="Arial" w:hAnsi="Arial" w:cs="Arial"/>
          <w:szCs w:val="24"/>
        </w:rPr>
        <w:t>the</w:t>
      </w:r>
      <w:proofErr w:type="gramEnd"/>
      <w:r w:rsidRPr="00F62835">
        <w:rPr>
          <w:rFonts w:ascii="Arial" w:hAnsi="Arial" w:cs="Arial"/>
          <w:szCs w:val="24"/>
        </w:rPr>
        <w:t xml:space="preserve"> environment where one reacts in time to issues and has positive relations.</w:t>
      </w:r>
    </w:p>
    <w:p w14:paraId="03493F36" w14:textId="6203D8C6" w:rsidR="005010D9" w:rsidRPr="00F62835" w:rsidRDefault="005010D9" w:rsidP="00F62835">
      <w:pPr>
        <w:spacing w:line="360" w:lineRule="auto"/>
        <w:rPr>
          <w:rFonts w:ascii="Arial" w:hAnsi="Arial" w:cs="Arial"/>
          <w:b/>
          <w:bCs/>
          <w:szCs w:val="24"/>
        </w:rPr>
      </w:pPr>
      <w:r w:rsidRPr="00F62835">
        <w:rPr>
          <w:rFonts w:ascii="Arial" w:hAnsi="Arial" w:cs="Arial"/>
          <w:b/>
          <w:bCs/>
          <w:szCs w:val="24"/>
        </w:rPr>
        <w:lastRenderedPageBreak/>
        <w:t>Problem-Solving</w:t>
      </w:r>
    </w:p>
    <w:p w14:paraId="335DA285" w14:textId="48A00496" w:rsidR="005010D9" w:rsidRPr="00F62835" w:rsidRDefault="005010D9" w:rsidP="00F62835">
      <w:pPr>
        <w:spacing w:line="360" w:lineRule="auto"/>
        <w:rPr>
          <w:rFonts w:ascii="Arial" w:hAnsi="Arial" w:cs="Arial"/>
          <w:szCs w:val="24"/>
        </w:rPr>
      </w:pPr>
      <w:r w:rsidRPr="00F62835">
        <w:rPr>
          <w:rFonts w:ascii="Arial" w:hAnsi="Arial" w:cs="Arial"/>
          <w:szCs w:val="24"/>
        </w:rPr>
        <w:t xml:space="preserve">Problem-solving helps managers to cope with the issues and make effective decisions. According to the Department of Health and Social Care (2022), decision making and analytical thinking </w:t>
      </w:r>
      <w:proofErr w:type="gramStart"/>
      <w:r w:rsidRPr="00F62835">
        <w:rPr>
          <w:rFonts w:ascii="Arial" w:hAnsi="Arial" w:cs="Arial"/>
          <w:szCs w:val="24"/>
        </w:rPr>
        <w:t>is</w:t>
      </w:r>
      <w:proofErr w:type="gramEnd"/>
      <w:r w:rsidRPr="00F62835">
        <w:rPr>
          <w:rFonts w:ascii="Arial" w:hAnsi="Arial" w:cs="Arial"/>
          <w:szCs w:val="24"/>
        </w:rPr>
        <w:t xml:space="preserve"> required to assure </w:t>
      </w:r>
      <w:proofErr w:type="gramStart"/>
      <w:r w:rsidRPr="00F62835">
        <w:rPr>
          <w:rFonts w:ascii="Arial" w:hAnsi="Arial" w:cs="Arial"/>
          <w:szCs w:val="24"/>
        </w:rPr>
        <w:t>quality,</w:t>
      </w:r>
      <w:proofErr w:type="gramEnd"/>
      <w:r w:rsidRPr="00F62835">
        <w:rPr>
          <w:rFonts w:ascii="Arial" w:hAnsi="Arial" w:cs="Arial"/>
          <w:szCs w:val="24"/>
        </w:rPr>
        <w:t xml:space="preserve"> safe care. The issues in care homes can be seen as a lack of resources, the staff clash, or the violation of compliance.</w:t>
      </w:r>
    </w:p>
    <w:p w14:paraId="2A309977" w14:textId="77777777" w:rsidR="005010D9" w:rsidRPr="00F62835" w:rsidRDefault="005010D9" w:rsidP="00F62835">
      <w:pPr>
        <w:spacing w:line="360" w:lineRule="auto"/>
        <w:rPr>
          <w:rFonts w:ascii="Arial" w:hAnsi="Arial" w:cs="Arial"/>
          <w:szCs w:val="24"/>
        </w:rPr>
      </w:pPr>
      <w:r w:rsidRPr="00F62835">
        <w:rPr>
          <w:rFonts w:ascii="Arial" w:hAnsi="Arial" w:cs="Arial"/>
          <w:szCs w:val="24"/>
        </w:rPr>
        <w:t>An experienced manager examines every problem, risks and elaborates effective solutions. One example that can be used is when staff turnover is high and the manager may explore what causes it by conducting feedback and providing retention measures. Creativity, critical thinking and a cool, rational reaction in the face of pressure is also a necessity in problem-solving (Gibbs, 1988).</w:t>
      </w:r>
    </w:p>
    <w:p w14:paraId="257C3935" w14:textId="77777777" w:rsidR="005010D9" w:rsidRPr="00F62835" w:rsidRDefault="005010D9" w:rsidP="00F62835">
      <w:pPr>
        <w:spacing w:line="360" w:lineRule="auto"/>
        <w:rPr>
          <w:rFonts w:ascii="Arial" w:hAnsi="Arial" w:cs="Arial"/>
          <w:szCs w:val="24"/>
        </w:rPr>
      </w:pPr>
    </w:p>
    <w:p w14:paraId="5C2E399A" w14:textId="7464A2EE" w:rsidR="003D46D9" w:rsidRPr="00F62835" w:rsidRDefault="003D46D9" w:rsidP="00F62835">
      <w:pPr>
        <w:spacing w:line="360" w:lineRule="auto"/>
        <w:rPr>
          <w:rFonts w:ascii="Arial" w:hAnsi="Arial" w:cs="Arial"/>
          <w:b/>
          <w:bCs/>
          <w:szCs w:val="24"/>
        </w:rPr>
      </w:pPr>
      <w:r w:rsidRPr="00F62835">
        <w:rPr>
          <w:rFonts w:ascii="Arial" w:hAnsi="Arial" w:cs="Arial"/>
          <w:b/>
          <w:bCs/>
          <w:szCs w:val="24"/>
        </w:rPr>
        <w:t>Strategies to Develop Each Skill</w:t>
      </w:r>
    </w:p>
    <w:p w14:paraId="27B44C3D" w14:textId="791BD293" w:rsidR="005010D9" w:rsidRPr="00F62835" w:rsidRDefault="005010D9" w:rsidP="00F62835">
      <w:pPr>
        <w:spacing w:line="360" w:lineRule="auto"/>
        <w:rPr>
          <w:rFonts w:ascii="Arial" w:hAnsi="Arial" w:cs="Arial"/>
          <w:szCs w:val="24"/>
        </w:rPr>
      </w:pPr>
      <w:r w:rsidRPr="00F62835">
        <w:rPr>
          <w:rFonts w:ascii="Arial" w:hAnsi="Arial" w:cs="Arial"/>
          <w:szCs w:val="24"/>
        </w:rPr>
        <w:t xml:space="preserve">Reflective practice: Models like the Reflective Cycle by Gibbs (1988) can help the manager review his/her decisions and </w:t>
      </w:r>
      <w:r w:rsidR="00B04863" w:rsidRPr="00F62835">
        <w:rPr>
          <w:rFonts w:ascii="Arial" w:hAnsi="Arial" w:cs="Arial"/>
          <w:szCs w:val="24"/>
        </w:rPr>
        <w:t>behavior</w:t>
      </w:r>
      <w:r w:rsidRPr="00F62835">
        <w:rPr>
          <w:rFonts w:ascii="Arial" w:hAnsi="Arial" w:cs="Arial"/>
          <w:szCs w:val="24"/>
        </w:rPr>
        <w:t xml:space="preserve"> </w:t>
      </w:r>
      <w:proofErr w:type="gramStart"/>
      <w:r w:rsidRPr="00F62835">
        <w:rPr>
          <w:rFonts w:ascii="Arial" w:hAnsi="Arial" w:cs="Arial"/>
          <w:szCs w:val="24"/>
        </w:rPr>
        <w:t>in order to</w:t>
      </w:r>
      <w:proofErr w:type="gramEnd"/>
      <w:r w:rsidRPr="00F62835">
        <w:rPr>
          <w:rFonts w:ascii="Arial" w:hAnsi="Arial" w:cs="Arial"/>
          <w:szCs w:val="24"/>
        </w:rPr>
        <w:t xml:space="preserve"> find areas of improvement. Reflection improves </w:t>
      </w:r>
      <w:proofErr w:type="gramStart"/>
      <w:r w:rsidRPr="00F62835">
        <w:rPr>
          <w:rFonts w:ascii="Arial" w:hAnsi="Arial" w:cs="Arial"/>
          <w:szCs w:val="24"/>
        </w:rPr>
        <w:t xml:space="preserve">the </w:t>
      </w:r>
      <w:r w:rsidR="003D46D9" w:rsidRPr="00F62835">
        <w:rPr>
          <w:rFonts w:ascii="Arial" w:hAnsi="Arial" w:cs="Arial"/>
          <w:szCs w:val="24"/>
        </w:rPr>
        <w:t>self</w:t>
      </w:r>
      <w:proofErr w:type="gramEnd"/>
      <w:r w:rsidR="003D46D9" w:rsidRPr="00F62835">
        <w:rPr>
          <w:rFonts w:ascii="Arial" w:hAnsi="Arial" w:cs="Arial"/>
          <w:szCs w:val="24"/>
        </w:rPr>
        <w:t>-awareness</w:t>
      </w:r>
      <w:r w:rsidRPr="00F62835">
        <w:rPr>
          <w:rFonts w:ascii="Arial" w:hAnsi="Arial" w:cs="Arial"/>
          <w:szCs w:val="24"/>
        </w:rPr>
        <w:t xml:space="preserve"> and learning.</w:t>
      </w:r>
    </w:p>
    <w:p w14:paraId="2D425F09" w14:textId="599511EE" w:rsidR="005010D9" w:rsidRPr="00F62835" w:rsidRDefault="005010D9" w:rsidP="00F62835">
      <w:pPr>
        <w:spacing w:line="360" w:lineRule="auto"/>
        <w:rPr>
          <w:rFonts w:ascii="Arial" w:hAnsi="Arial" w:cs="Arial"/>
          <w:szCs w:val="24"/>
        </w:rPr>
      </w:pPr>
      <w:r w:rsidRPr="00F62835">
        <w:rPr>
          <w:rFonts w:ascii="Arial" w:hAnsi="Arial" w:cs="Arial"/>
          <w:szCs w:val="24"/>
        </w:rPr>
        <w:t>Professional Training: Attending leadership courses like Skills for Care; Leading with Confidence, teaches skills of strategic thinking, delegation and motivation.</w:t>
      </w:r>
    </w:p>
    <w:p w14:paraId="70FD7087" w14:textId="11A6CE7F" w:rsidR="005010D9" w:rsidRPr="00F62835" w:rsidRDefault="005010D9" w:rsidP="00F62835">
      <w:pPr>
        <w:spacing w:line="360" w:lineRule="auto"/>
        <w:rPr>
          <w:rFonts w:ascii="Arial" w:hAnsi="Arial" w:cs="Arial"/>
          <w:szCs w:val="24"/>
        </w:rPr>
      </w:pPr>
      <w:r w:rsidRPr="00F62835">
        <w:rPr>
          <w:rFonts w:ascii="Arial" w:hAnsi="Arial" w:cs="Arial"/>
          <w:szCs w:val="24"/>
        </w:rPr>
        <w:t>Mentorship: Practical insight and real-world feedback experienced in working under the mentorship of qualified leaders help to build confidence and professional maturity (CQC, 2023).</w:t>
      </w:r>
    </w:p>
    <w:p w14:paraId="3016C29C" w14:textId="77777777" w:rsidR="00183A07" w:rsidRPr="00F62835" w:rsidRDefault="00183A07" w:rsidP="00F62835">
      <w:pPr>
        <w:spacing w:line="360" w:lineRule="auto"/>
        <w:rPr>
          <w:rStyle w:val="Strong"/>
          <w:rFonts w:ascii="Arial" w:hAnsi="Arial" w:cs="Arial"/>
          <w:szCs w:val="24"/>
        </w:rPr>
      </w:pPr>
    </w:p>
    <w:p w14:paraId="464190F3" w14:textId="651D4CC3" w:rsidR="005010D9" w:rsidRPr="00F62835" w:rsidRDefault="003D46D9" w:rsidP="00F62835">
      <w:pPr>
        <w:spacing w:line="360" w:lineRule="auto"/>
        <w:rPr>
          <w:rFonts w:ascii="Arial" w:hAnsi="Arial" w:cs="Arial"/>
          <w:szCs w:val="24"/>
        </w:rPr>
      </w:pPr>
      <w:r w:rsidRPr="00F62835">
        <w:rPr>
          <w:rStyle w:val="Strong"/>
          <w:rFonts w:ascii="Arial" w:hAnsi="Arial" w:cs="Arial"/>
          <w:szCs w:val="24"/>
        </w:rPr>
        <w:t>Communication Development Strategies</w:t>
      </w:r>
    </w:p>
    <w:p w14:paraId="4B88C3B3" w14:textId="75BFFB22" w:rsidR="005010D9" w:rsidRPr="00F62835" w:rsidRDefault="005010D9" w:rsidP="00F62835">
      <w:pPr>
        <w:spacing w:line="360" w:lineRule="auto"/>
        <w:rPr>
          <w:rFonts w:ascii="Arial" w:hAnsi="Arial" w:cs="Arial"/>
          <w:szCs w:val="24"/>
        </w:rPr>
      </w:pPr>
      <w:r w:rsidRPr="00F62835">
        <w:rPr>
          <w:rFonts w:ascii="Arial" w:hAnsi="Arial" w:cs="Arial"/>
          <w:szCs w:val="24"/>
        </w:rPr>
        <w:t xml:space="preserve">Active Listening: This is a strategy that promotes the managers to be attentive, not to interrupt, and seek clarification. Listening actively adds strength to </w:t>
      </w:r>
      <w:proofErr w:type="gramStart"/>
      <w:r w:rsidRPr="00F62835">
        <w:rPr>
          <w:rFonts w:ascii="Arial" w:hAnsi="Arial" w:cs="Arial"/>
          <w:szCs w:val="24"/>
        </w:rPr>
        <w:t>the relationships</w:t>
      </w:r>
      <w:proofErr w:type="gramEnd"/>
      <w:r w:rsidRPr="00F62835">
        <w:rPr>
          <w:rFonts w:ascii="Arial" w:hAnsi="Arial" w:cs="Arial"/>
          <w:szCs w:val="24"/>
        </w:rPr>
        <w:t xml:space="preserve"> and makes the </w:t>
      </w:r>
      <w:proofErr w:type="gramStart"/>
      <w:r w:rsidRPr="00F62835">
        <w:rPr>
          <w:rFonts w:ascii="Arial" w:hAnsi="Arial" w:cs="Arial"/>
          <w:szCs w:val="24"/>
        </w:rPr>
        <w:t>staff</w:t>
      </w:r>
      <w:proofErr w:type="gramEnd"/>
      <w:r w:rsidRPr="00F62835">
        <w:rPr>
          <w:rFonts w:ascii="Arial" w:hAnsi="Arial" w:cs="Arial"/>
          <w:szCs w:val="24"/>
        </w:rPr>
        <w:t xml:space="preserve"> and the residents feel important.</w:t>
      </w:r>
    </w:p>
    <w:p w14:paraId="22AAE877" w14:textId="61122F20" w:rsidR="005010D9" w:rsidRPr="00F62835" w:rsidRDefault="005010D9" w:rsidP="00F62835">
      <w:pPr>
        <w:spacing w:line="360" w:lineRule="auto"/>
        <w:rPr>
          <w:rFonts w:ascii="Arial" w:hAnsi="Arial" w:cs="Arial"/>
          <w:szCs w:val="24"/>
        </w:rPr>
      </w:pPr>
      <w:r w:rsidRPr="00F62835">
        <w:rPr>
          <w:rFonts w:ascii="Arial" w:hAnsi="Arial" w:cs="Arial"/>
          <w:szCs w:val="24"/>
        </w:rPr>
        <w:lastRenderedPageBreak/>
        <w:t xml:space="preserve">Feedback Systems: The development of communication-based systems, including the routinely held team meetings and periodic performance evaluation, also leads to </w:t>
      </w:r>
      <w:proofErr w:type="gramStart"/>
      <w:r w:rsidRPr="00F62835">
        <w:rPr>
          <w:rFonts w:ascii="Arial" w:hAnsi="Arial" w:cs="Arial"/>
          <w:szCs w:val="24"/>
        </w:rPr>
        <w:t>the open</w:t>
      </w:r>
      <w:proofErr w:type="gramEnd"/>
      <w:r w:rsidRPr="00F62835">
        <w:rPr>
          <w:rFonts w:ascii="Arial" w:hAnsi="Arial" w:cs="Arial"/>
          <w:szCs w:val="24"/>
        </w:rPr>
        <w:t xml:space="preserve"> culture in a way that facilitates teamwork (RCN, 2023).</w:t>
      </w:r>
    </w:p>
    <w:p w14:paraId="11A4DF05" w14:textId="77777777" w:rsidR="005010D9" w:rsidRPr="00F62835" w:rsidRDefault="005010D9" w:rsidP="00F62835">
      <w:pPr>
        <w:spacing w:line="360" w:lineRule="auto"/>
        <w:rPr>
          <w:rFonts w:ascii="Arial" w:hAnsi="Arial" w:cs="Arial"/>
          <w:szCs w:val="24"/>
        </w:rPr>
      </w:pPr>
      <w:r w:rsidRPr="00F62835">
        <w:rPr>
          <w:rFonts w:ascii="Arial" w:hAnsi="Arial" w:cs="Arial"/>
          <w:szCs w:val="24"/>
        </w:rPr>
        <w:t xml:space="preserve">Conflict Resolution Training: This is </w:t>
      </w:r>
      <w:proofErr w:type="gramStart"/>
      <w:r w:rsidRPr="00F62835">
        <w:rPr>
          <w:rFonts w:ascii="Arial" w:hAnsi="Arial" w:cs="Arial"/>
          <w:szCs w:val="24"/>
        </w:rPr>
        <w:t>a formal</w:t>
      </w:r>
      <w:proofErr w:type="gramEnd"/>
      <w:r w:rsidRPr="00F62835">
        <w:rPr>
          <w:rFonts w:ascii="Arial" w:hAnsi="Arial" w:cs="Arial"/>
          <w:szCs w:val="24"/>
        </w:rPr>
        <w:t xml:space="preserve"> mediation and negotiation training that allows managers to manage conflicts well and foster peace among the members of the team.</w:t>
      </w:r>
    </w:p>
    <w:p w14:paraId="7D0C88B9" w14:textId="77777777" w:rsidR="005010D9" w:rsidRPr="00F62835" w:rsidRDefault="005010D9" w:rsidP="00F62835">
      <w:pPr>
        <w:spacing w:line="360" w:lineRule="auto"/>
        <w:rPr>
          <w:rFonts w:ascii="Arial" w:hAnsi="Arial" w:cs="Arial"/>
          <w:szCs w:val="24"/>
        </w:rPr>
      </w:pPr>
    </w:p>
    <w:p w14:paraId="6091D929" w14:textId="77777777" w:rsidR="003D46D9" w:rsidRPr="00F62835" w:rsidRDefault="005010D9" w:rsidP="00F62835">
      <w:pPr>
        <w:spacing w:line="360" w:lineRule="auto"/>
        <w:rPr>
          <w:rFonts w:ascii="Arial" w:hAnsi="Arial" w:cs="Arial"/>
          <w:szCs w:val="24"/>
        </w:rPr>
      </w:pPr>
      <w:r w:rsidRPr="00F62835">
        <w:rPr>
          <w:rFonts w:ascii="Arial" w:hAnsi="Arial" w:cs="Arial"/>
          <w:szCs w:val="24"/>
        </w:rPr>
        <w:t xml:space="preserve">4.3 </w:t>
      </w:r>
    </w:p>
    <w:p w14:paraId="68918DDD" w14:textId="463CFE13" w:rsidR="005010D9" w:rsidRPr="00F62835" w:rsidRDefault="003D46D9" w:rsidP="00F62835">
      <w:pPr>
        <w:spacing w:line="360" w:lineRule="auto"/>
        <w:rPr>
          <w:rFonts w:ascii="Arial" w:hAnsi="Arial" w:cs="Arial"/>
          <w:szCs w:val="24"/>
        </w:rPr>
      </w:pPr>
      <w:r w:rsidRPr="00F62835">
        <w:rPr>
          <w:rStyle w:val="Strong"/>
          <w:rFonts w:ascii="Arial" w:hAnsi="Arial" w:cs="Arial"/>
          <w:szCs w:val="24"/>
        </w:rPr>
        <w:t>Problem-Solving Development Strategies</w:t>
      </w:r>
    </w:p>
    <w:p w14:paraId="108803B4" w14:textId="609F6154" w:rsidR="005010D9" w:rsidRPr="00F62835" w:rsidRDefault="005010D9" w:rsidP="00F62835">
      <w:pPr>
        <w:spacing w:line="360" w:lineRule="auto"/>
        <w:rPr>
          <w:rFonts w:ascii="Arial" w:hAnsi="Arial" w:cs="Arial"/>
          <w:szCs w:val="24"/>
        </w:rPr>
      </w:pPr>
      <w:r w:rsidRPr="00F62835">
        <w:rPr>
          <w:rFonts w:ascii="Arial" w:hAnsi="Arial" w:cs="Arial"/>
          <w:szCs w:val="24"/>
        </w:rPr>
        <w:t>Thinking Workshops: Problem-based learning or professional workshops are approaches that allow managers to assess evidence, evaluate options and select viable solutions (Northouse, 2021).</w:t>
      </w:r>
    </w:p>
    <w:p w14:paraId="010F2B92" w14:textId="5D65BF09" w:rsidR="005010D9" w:rsidRPr="00F62835" w:rsidRDefault="005010D9" w:rsidP="00F62835">
      <w:pPr>
        <w:spacing w:line="360" w:lineRule="auto"/>
        <w:rPr>
          <w:rFonts w:ascii="Arial" w:hAnsi="Arial" w:cs="Arial"/>
          <w:szCs w:val="24"/>
        </w:rPr>
      </w:pPr>
      <w:r w:rsidRPr="00F62835">
        <w:rPr>
          <w:rFonts w:ascii="Arial" w:hAnsi="Arial" w:cs="Arial"/>
          <w:szCs w:val="24"/>
        </w:rPr>
        <w:t>Simulated Care Scenario Learning: Simulated care scenarios offer benefits of being able to engage in a simulated care scenario to improve decision-making and risk management through simulated care scenarios.</w:t>
      </w:r>
    </w:p>
    <w:p w14:paraId="3E0731A4" w14:textId="77777777" w:rsidR="005010D9" w:rsidRPr="00F62835" w:rsidRDefault="005010D9" w:rsidP="00F62835">
      <w:pPr>
        <w:spacing w:line="360" w:lineRule="auto"/>
        <w:rPr>
          <w:rFonts w:ascii="Arial" w:hAnsi="Arial" w:cs="Arial"/>
          <w:szCs w:val="24"/>
        </w:rPr>
      </w:pPr>
      <w:r w:rsidRPr="00F62835">
        <w:rPr>
          <w:rFonts w:ascii="Arial" w:hAnsi="Arial" w:cs="Arial"/>
          <w:szCs w:val="24"/>
        </w:rPr>
        <w:t>Collaborative Decision-Making: Multidisciplinary teams should be involved in problem identification and resolution, which will involve a multiplicity of views and joint responsibility and enhance results (Skills for Care, 2023).</w:t>
      </w:r>
    </w:p>
    <w:p w14:paraId="25963069" w14:textId="77777777" w:rsidR="00183A07" w:rsidRPr="00F62835" w:rsidRDefault="00183A07" w:rsidP="00F62835">
      <w:pPr>
        <w:spacing w:line="360" w:lineRule="auto"/>
        <w:rPr>
          <w:rFonts w:ascii="Arial" w:hAnsi="Arial" w:cs="Arial"/>
          <w:b/>
          <w:bCs/>
          <w:szCs w:val="24"/>
        </w:rPr>
      </w:pPr>
    </w:p>
    <w:p w14:paraId="01A05454" w14:textId="7434B87B" w:rsidR="005010D9" w:rsidRPr="00F62835" w:rsidRDefault="005010D9" w:rsidP="00F62835">
      <w:pPr>
        <w:spacing w:line="360" w:lineRule="auto"/>
        <w:rPr>
          <w:rFonts w:ascii="Arial" w:hAnsi="Arial" w:cs="Arial"/>
          <w:b/>
          <w:bCs/>
          <w:szCs w:val="24"/>
        </w:rPr>
      </w:pPr>
      <w:r w:rsidRPr="00F62835">
        <w:rPr>
          <w:rFonts w:ascii="Arial" w:hAnsi="Arial" w:cs="Arial"/>
          <w:b/>
          <w:bCs/>
          <w:szCs w:val="24"/>
        </w:rPr>
        <w:t>Conclusion</w:t>
      </w:r>
    </w:p>
    <w:p w14:paraId="0232FC93" w14:textId="48F3A63B" w:rsidR="005010D9" w:rsidRPr="00F62835" w:rsidRDefault="005010D9" w:rsidP="00F62835">
      <w:pPr>
        <w:spacing w:line="360" w:lineRule="auto"/>
        <w:rPr>
          <w:rFonts w:ascii="Arial" w:hAnsi="Arial" w:cs="Arial"/>
          <w:szCs w:val="24"/>
        </w:rPr>
      </w:pPr>
      <w:r w:rsidRPr="00F62835">
        <w:rPr>
          <w:rFonts w:ascii="Arial" w:hAnsi="Arial" w:cs="Arial"/>
          <w:szCs w:val="24"/>
        </w:rPr>
        <w:t xml:space="preserve">The post of </w:t>
      </w:r>
      <w:proofErr w:type="gramStart"/>
      <w:r w:rsidRPr="00F62835">
        <w:rPr>
          <w:rFonts w:ascii="Arial" w:hAnsi="Arial" w:cs="Arial"/>
          <w:szCs w:val="24"/>
        </w:rPr>
        <w:t>a Care</w:t>
      </w:r>
      <w:proofErr w:type="gramEnd"/>
      <w:r w:rsidRPr="00F62835">
        <w:rPr>
          <w:rFonts w:ascii="Arial" w:hAnsi="Arial" w:cs="Arial"/>
          <w:szCs w:val="24"/>
        </w:rPr>
        <w:t xml:space="preserve"> Home Manager requires an integration of personal and management skills that will </w:t>
      </w:r>
      <w:proofErr w:type="gramStart"/>
      <w:r w:rsidRPr="00F62835">
        <w:rPr>
          <w:rFonts w:ascii="Arial" w:hAnsi="Arial" w:cs="Arial"/>
          <w:szCs w:val="24"/>
        </w:rPr>
        <w:t>support</w:t>
      </w:r>
      <w:proofErr w:type="gramEnd"/>
      <w:r w:rsidRPr="00F62835">
        <w:rPr>
          <w:rFonts w:ascii="Arial" w:hAnsi="Arial" w:cs="Arial"/>
          <w:szCs w:val="24"/>
        </w:rPr>
        <w:t xml:space="preserve"> the staff and the residents to flourish. Leadership, communication, and problem-solving are part of the high-quality care and operation success. Managers </w:t>
      </w:r>
      <w:proofErr w:type="gramStart"/>
      <w:r w:rsidRPr="00F62835">
        <w:rPr>
          <w:rFonts w:ascii="Arial" w:hAnsi="Arial" w:cs="Arial"/>
          <w:szCs w:val="24"/>
        </w:rPr>
        <w:t>are able to</w:t>
      </w:r>
      <w:proofErr w:type="gramEnd"/>
      <w:r w:rsidRPr="00F62835">
        <w:rPr>
          <w:rFonts w:ascii="Arial" w:hAnsi="Arial" w:cs="Arial"/>
          <w:szCs w:val="24"/>
        </w:rPr>
        <w:t xml:space="preserve"> continuously enhance these core competencies by using reflective learning, professional training and collaborating practices.</w:t>
      </w:r>
    </w:p>
    <w:p w14:paraId="68A68CFB" w14:textId="152AE129" w:rsidR="003D46D9" w:rsidRPr="00F62835" w:rsidRDefault="005010D9" w:rsidP="00F62835">
      <w:pPr>
        <w:spacing w:line="360" w:lineRule="auto"/>
        <w:rPr>
          <w:rFonts w:ascii="Arial" w:hAnsi="Arial" w:cs="Arial"/>
          <w:szCs w:val="24"/>
        </w:rPr>
      </w:pPr>
      <w:r w:rsidRPr="00F62835">
        <w:rPr>
          <w:rFonts w:ascii="Arial" w:hAnsi="Arial" w:cs="Arial"/>
          <w:szCs w:val="24"/>
        </w:rPr>
        <w:t xml:space="preserve">Leadership will create engaged teams; better communication will help foster trust and performance, and better problem-solving will aid in innovation and resilience. Finally, </w:t>
      </w:r>
      <w:r w:rsidRPr="00F62835">
        <w:rPr>
          <w:rFonts w:ascii="Arial" w:hAnsi="Arial" w:cs="Arial"/>
          <w:szCs w:val="24"/>
        </w:rPr>
        <w:lastRenderedPageBreak/>
        <w:t xml:space="preserve">professional performance, as well as the quality of life of individuals receiving </w:t>
      </w:r>
      <w:proofErr w:type="gramStart"/>
      <w:r w:rsidRPr="00F62835">
        <w:rPr>
          <w:rFonts w:ascii="Arial" w:hAnsi="Arial" w:cs="Arial"/>
          <w:szCs w:val="24"/>
        </w:rPr>
        <w:t>care</w:t>
      </w:r>
      <w:proofErr w:type="gramEnd"/>
      <w:r w:rsidRPr="00F62835">
        <w:rPr>
          <w:rFonts w:ascii="Arial" w:hAnsi="Arial" w:cs="Arial"/>
          <w:szCs w:val="24"/>
        </w:rPr>
        <w:t xml:space="preserve"> is improved due to skill development. Reflective practice and continuous professional development will be critical to excellence in the field of the social care sector.</w:t>
      </w:r>
    </w:p>
    <w:p w14:paraId="290C9945" w14:textId="77777777" w:rsidR="003D46D9" w:rsidRPr="00F62835" w:rsidRDefault="003D46D9" w:rsidP="00F62835">
      <w:pPr>
        <w:spacing w:line="360" w:lineRule="auto"/>
        <w:jc w:val="left"/>
        <w:rPr>
          <w:rFonts w:ascii="Arial" w:hAnsi="Arial" w:cs="Arial"/>
          <w:szCs w:val="24"/>
        </w:rPr>
      </w:pPr>
      <w:r w:rsidRPr="00F62835">
        <w:rPr>
          <w:rFonts w:ascii="Arial" w:hAnsi="Arial" w:cs="Arial"/>
          <w:szCs w:val="24"/>
        </w:rPr>
        <w:br w:type="page"/>
      </w:r>
    </w:p>
    <w:p w14:paraId="1E71C6F0" w14:textId="1BBF61C7" w:rsidR="003D46D9" w:rsidRPr="00F62835" w:rsidRDefault="003D46D9" w:rsidP="00F62835">
      <w:pPr>
        <w:pStyle w:val="Heading1"/>
        <w:spacing w:line="360" w:lineRule="auto"/>
        <w:rPr>
          <w:rFonts w:ascii="Arial" w:hAnsi="Arial" w:cs="Arial"/>
          <w:sz w:val="24"/>
          <w:szCs w:val="24"/>
        </w:rPr>
      </w:pPr>
      <w:bookmarkStart w:id="0" w:name="_Toc213021796"/>
      <w:r w:rsidRPr="00F62835">
        <w:rPr>
          <w:rStyle w:val="Strong"/>
          <w:rFonts w:ascii="Arial" w:hAnsi="Arial" w:cs="Arial"/>
          <w:b/>
          <w:bCs w:val="0"/>
          <w:sz w:val="24"/>
          <w:szCs w:val="24"/>
        </w:rPr>
        <w:lastRenderedPageBreak/>
        <w:t>References</w:t>
      </w:r>
      <w:bookmarkEnd w:id="0"/>
    </w:p>
    <w:p w14:paraId="0DE9A2A2" w14:textId="0C2AED4F" w:rsidR="003D46D9" w:rsidRPr="00F62835" w:rsidRDefault="003D46D9" w:rsidP="00F62835">
      <w:pPr>
        <w:pStyle w:val="NormalWeb"/>
        <w:spacing w:line="360" w:lineRule="auto"/>
        <w:jc w:val="both"/>
        <w:rPr>
          <w:rFonts w:ascii="Arial" w:hAnsi="Arial" w:cs="Arial"/>
        </w:rPr>
      </w:pPr>
      <w:r w:rsidRPr="00F62835">
        <w:rPr>
          <w:rFonts w:ascii="Arial" w:hAnsi="Arial" w:cs="Arial"/>
        </w:rPr>
        <w:t>Blakeslee, S. (2004)</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The CRAAP Test: Evaluating Sources for Credibility.</w:t>
      </w:r>
      <w:r w:rsidRPr="00F62835">
        <w:rPr>
          <w:rFonts w:ascii="Arial" w:hAnsi="Arial" w:cs="Arial"/>
        </w:rPr>
        <w:t xml:space="preserve"> Meriam Library, California State University, Chico.</w:t>
      </w:r>
    </w:p>
    <w:p w14:paraId="5710D23A" w14:textId="6FF459EE" w:rsidR="003D46D9" w:rsidRPr="00F62835" w:rsidRDefault="003D46D9" w:rsidP="00F62835">
      <w:pPr>
        <w:pStyle w:val="NormalWeb"/>
        <w:spacing w:line="360" w:lineRule="auto"/>
        <w:jc w:val="both"/>
        <w:rPr>
          <w:rFonts w:ascii="Arial" w:hAnsi="Arial" w:cs="Arial"/>
        </w:rPr>
      </w:pPr>
      <w:r w:rsidRPr="00F62835">
        <w:rPr>
          <w:rFonts w:ascii="Arial" w:hAnsi="Arial" w:cs="Arial"/>
        </w:rPr>
        <w:t>Care Quality Commission (2023)</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Effective leadership in adult social care services.</w:t>
      </w:r>
      <w:r w:rsidRPr="00F62835">
        <w:rPr>
          <w:rFonts w:ascii="Arial" w:hAnsi="Arial" w:cs="Arial"/>
        </w:rPr>
        <w:t xml:space="preserve"> Available at: </w:t>
      </w:r>
      <w:hyperlink r:id="rId12" w:tgtFrame="_new" w:history="1">
        <w:r w:rsidRPr="00F62835">
          <w:rPr>
            <w:rStyle w:val="Hyperlink"/>
            <w:rFonts w:ascii="Arial" w:hAnsi="Arial" w:cs="Arial"/>
          </w:rPr>
          <w:t>https://www.cqc.org.uk</w:t>
        </w:r>
      </w:hyperlink>
      <w:r w:rsidRPr="00F62835">
        <w:rPr>
          <w:rFonts w:ascii="Arial" w:hAnsi="Arial" w:cs="Arial"/>
        </w:rPr>
        <w:t xml:space="preserve"> (Accessed: 30 October 2025).</w:t>
      </w:r>
    </w:p>
    <w:p w14:paraId="3B5DEFCF" w14:textId="49F25003" w:rsidR="003D46D9" w:rsidRPr="00F62835" w:rsidRDefault="003D46D9" w:rsidP="00F62835">
      <w:pPr>
        <w:pStyle w:val="NormalWeb"/>
        <w:spacing w:line="360" w:lineRule="auto"/>
        <w:jc w:val="both"/>
        <w:rPr>
          <w:rFonts w:ascii="Arial" w:hAnsi="Arial" w:cs="Arial"/>
        </w:rPr>
      </w:pPr>
      <w:r w:rsidRPr="00F62835">
        <w:rPr>
          <w:rFonts w:ascii="Arial" w:hAnsi="Arial" w:cs="Arial"/>
        </w:rPr>
        <w:t>Department of Health and Social Care (2022)</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People at the Heart of Care: Adult Social Care Reform White Paper.</w:t>
      </w:r>
      <w:r w:rsidRPr="00F62835">
        <w:rPr>
          <w:rFonts w:ascii="Arial" w:hAnsi="Arial" w:cs="Arial"/>
        </w:rPr>
        <w:t xml:space="preserve"> London: HMSO.</w:t>
      </w:r>
    </w:p>
    <w:p w14:paraId="1DC5B1E4" w14:textId="706E1396" w:rsidR="003D46D9" w:rsidRPr="00F62835" w:rsidRDefault="003D46D9" w:rsidP="00F62835">
      <w:pPr>
        <w:pStyle w:val="NormalWeb"/>
        <w:spacing w:line="360" w:lineRule="auto"/>
        <w:jc w:val="both"/>
        <w:rPr>
          <w:rFonts w:ascii="Arial" w:hAnsi="Arial" w:cs="Arial"/>
        </w:rPr>
      </w:pPr>
      <w:r w:rsidRPr="00F62835">
        <w:rPr>
          <w:rFonts w:ascii="Arial" w:hAnsi="Arial" w:cs="Arial"/>
        </w:rPr>
        <w:t>Gibbs, G. (1988)</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Learning by Doing: A Guide to Teaching and Learning Methods.</w:t>
      </w:r>
      <w:r w:rsidRPr="00F62835">
        <w:rPr>
          <w:rFonts w:ascii="Arial" w:hAnsi="Arial" w:cs="Arial"/>
        </w:rPr>
        <w:t xml:space="preserve"> Oxford: Oxford Polytechnic.</w:t>
      </w:r>
    </w:p>
    <w:p w14:paraId="44463B90" w14:textId="6E849C53" w:rsidR="003D46D9" w:rsidRPr="00F62835" w:rsidRDefault="003D46D9" w:rsidP="00F62835">
      <w:pPr>
        <w:pStyle w:val="NormalWeb"/>
        <w:spacing w:line="360" w:lineRule="auto"/>
        <w:jc w:val="both"/>
        <w:rPr>
          <w:rFonts w:ascii="Arial" w:hAnsi="Arial" w:cs="Arial"/>
        </w:rPr>
      </w:pPr>
      <w:r w:rsidRPr="00F62835">
        <w:rPr>
          <w:rFonts w:ascii="Arial" w:hAnsi="Arial" w:cs="Arial"/>
        </w:rPr>
        <w:t>NHS Careers (2023)</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Care home manager.</w:t>
      </w:r>
      <w:r w:rsidRPr="00F62835">
        <w:rPr>
          <w:rFonts w:ascii="Arial" w:hAnsi="Arial" w:cs="Arial"/>
        </w:rPr>
        <w:t xml:space="preserve"> Available at: https://www.healthcareers.nhs.uk/explore-roles/social-care/roles-social-care/care-home-manager (Accessed: 30 October 2025).</w:t>
      </w:r>
    </w:p>
    <w:p w14:paraId="5567E4F1" w14:textId="019E8C64" w:rsidR="003D46D9" w:rsidRPr="00F62835" w:rsidRDefault="003D46D9" w:rsidP="00F62835">
      <w:pPr>
        <w:pStyle w:val="NormalWeb"/>
        <w:spacing w:line="360" w:lineRule="auto"/>
        <w:jc w:val="both"/>
        <w:rPr>
          <w:rFonts w:ascii="Arial" w:hAnsi="Arial" w:cs="Arial"/>
        </w:rPr>
      </w:pPr>
      <w:r w:rsidRPr="00F62835">
        <w:rPr>
          <w:rFonts w:ascii="Arial" w:hAnsi="Arial" w:cs="Arial"/>
        </w:rPr>
        <w:t xml:space="preserve">Northouse, P. (2021) </w:t>
      </w:r>
      <w:r w:rsidRPr="00F62835">
        <w:rPr>
          <w:rStyle w:val="Emphasis"/>
          <w:rFonts w:ascii="Arial" w:hAnsi="Arial" w:cs="Arial"/>
        </w:rPr>
        <w:t>Leadership: Theory and Practice.</w:t>
      </w:r>
      <w:r w:rsidRPr="00F62835">
        <w:rPr>
          <w:rFonts w:ascii="Arial" w:hAnsi="Arial" w:cs="Arial"/>
        </w:rPr>
        <w:t xml:space="preserve"> 9th ed</w:t>
      </w:r>
      <w:r w:rsidR="00B04863" w:rsidRPr="00F62835">
        <w:rPr>
          <w:rFonts w:ascii="Arial" w:hAnsi="Arial" w:cs="Arial"/>
        </w:rPr>
        <w:t>ition</w:t>
      </w:r>
      <w:r w:rsidRPr="00F62835">
        <w:rPr>
          <w:rFonts w:ascii="Arial" w:hAnsi="Arial" w:cs="Arial"/>
        </w:rPr>
        <w:t>. London: Sage Publications.</w:t>
      </w:r>
    </w:p>
    <w:p w14:paraId="0DC6E565" w14:textId="2210832A" w:rsidR="003D46D9" w:rsidRPr="00F62835" w:rsidRDefault="003D46D9" w:rsidP="00F62835">
      <w:pPr>
        <w:pStyle w:val="NormalWeb"/>
        <w:spacing w:line="360" w:lineRule="auto"/>
        <w:jc w:val="both"/>
        <w:rPr>
          <w:rFonts w:ascii="Arial" w:hAnsi="Arial" w:cs="Arial"/>
        </w:rPr>
      </w:pPr>
      <w:r w:rsidRPr="00F62835">
        <w:rPr>
          <w:rFonts w:ascii="Arial" w:hAnsi="Arial" w:cs="Arial"/>
        </w:rPr>
        <w:t>Royal College of Nursing (2023)</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Communication and leadership in care management.</w:t>
      </w:r>
      <w:r w:rsidRPr="00F62835">
        <w:rPr>
          <w:rFonts w:ascii="Arial" w:hAnsi="Arial" w:cs="Arial"/>
        </w:rPr>
        <w:t xml:space="preserve"> Available at: </w:t>
      </w:r>
      <w:hyperlink r:id="rId13" w:tgtFrame="_new" w:history="1">
        <w:r w:rsidRPr="00F62835">
          <w:rPr>
            <w:rStyle w:val="Hyperlink"/>
            <w:rFonts w:ascii="Arial" w:hAnsi="Arial" w:cs="Arial"/>
          </w:rPr>
          <w:t>https://www.rcn.org.uk</w:t>
        </w:r>
      </w:hyperlink>
      <w:r w:rsidRPr="00F62835">
        <w:rPr>
          <w:rFonts w:ascii="Arial" w:hAnsi="Arial" w:cs="Arial"/>
        </w:rPr>
        <w:t xml:space="preserve"> (Accessed: 30 October 2025).</w:t>
      </w:r>
    </w:p>
    <w:p w14:paraId="225B0020" w14:textId="56053D61" w:rsidR="003D46D9" w:rsidRPr="00F62835" w:rsidRDefault="003D46D9" w:rsidP="00F62835">
      <w:pPr>
        <w:pStyle w:val="NormalWeb"/>
        <w:spacing w:line="360" w:lineRule="auto"/>
        <w:jc w:val="both"/>
        <w:rPr>
          <w:rFonts w:ascii="Arial" w:hAnsi="Arial" w:cs="Arial"/>
        </w:rPr>
      </w:pPr>
      <w:r w:rsidRPr="00F62835">
        <w:rPr>
          <w:rFonts w:ascii="Arial" w:hAnsi="Arial" w:cs="Arial"/>
        </w:rPr>
        <w:t>Skills for Care (2023)</w:t>
      </w:r>
      <w:r w:rsidR="00183A07" w:rsidRPr="00F62835">
        <w:rPr>
          <w:rFonts w:ascii="Arial" w:hAnsi="Arial" w:cs="Arial"/>
        </w:rPr>
        <w:t>.</w:t>
      </w:r>
      <w:r w:rsidRPr="00F62835">
        <w:rPr>
          <w:rFonts w:ascii="Arial" w:hAnsi="Arial" w:cs="Arial"/>
        </w:rPr>
        <w:t xml:space="preserve"> </w:t>
      </w:r>
      <w:r w:rsidRPr="00F62835">
        <w:rPr>
          <w:rStyle w:val="Emphasis"/>
          <w:rFonts w:ascii="Arial" w:hAnsi="Arial" w:cs="Arial"/>
        </w:rPr>
        <w:t>Leadership in adult social care.</w:t>
      </w:r>
      <w:r w:rsidRPr="00F62835">
        <w:rPr>
          <w:rFonts w:ascii="Arial" w:hAnsi="Arial" w:cs="Arial"/>
        </w:rPr>
        <w:t xml:space="preserve"> Available at: </w:t>
      </w:r>
      <w:hyperlink r:id="rId14" w:tgtFrame="_new" w:history="1">
        <w:r w:rsidRPr="00F62835">
          <w:rPr>
            <w:rStyle w:val="Hyperlink"/>
            <w:rFonts w:ascii="Arial" w:hAnsi="Arial" w:cs="Arial"/>
          </w:rPr>
          <w:t>https://www.skillsforcare.org.uk</w:t>
        </w:r>
      </w:hyperlink>
      <w:r w:rsidRPr="00F62835">
        <w:rPr>
          <w:rFonts w:ascii="Arial" w:hAnsi="Arial" w:cs="Arial"/>
        </w:rPr>
        <w:t xml:space="preserve"> (Accessed: 30 October 2025).</w:t>
      </w:r>
    </w:p>
    <w:p w14:paraId="767582E1" w14:textId="77777777" w:rsidR="00DF2A79" w:rsidRPr="00F62835" w:rsidRDefault="00DF2A79" w:rsidP="00F62835">
      <w:pPr>
        <w:spacing w:line="360" w:lineRule="auto"/>
        <w:rPr>
          <w:rFonts w:ascii="Arial" w:hAnsi="Arial" w:cs="Arial"/>
          <w:szCs w:val="24"/>
        </w:rPr>
      </w:pPr>
    </w:p>
    <w:p w14:paraId="1029A7F7" w14:textId="77777777" w:rsidR="00DF2A79" w:rsidRPr="00F62835" w:rsidRDefault="00DF2A79" w:rsidP="00F62835">
      <w:pPr>
        <w:spacing w:line="360" w:lineRule="auto"/>
        <w:rPr>
          <w:rFonts w:ascii="Arial" w:hAnsi="Arial" w:cs="Arial"/>
          <w:szCs w:val="24"/>
        </w:rPr>
      </w:pPr>
    </w:p>
    <w:sectPr w:rsidR="00DF2A79" w:rsidRPr="00F6283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DE884" w14:textId="77777777" w:rsidR="003F67F3" w:rsidRDefault="003F67F3" w:rsidP="00183A07">
      <w:pPr>
        <w:spacing w:after="0" w:line="240" w:lineRule="auto"/>
      </w:pPr>
      <w:r>
        <w:separator/>
      </w:r>
    </w:p>
  </w:endnote>
  <w:endnote w:type="continuationSeparator" w:id="0">
    <w:p w14:paraId="515EECF8" w14:textId="77777777" w:rsidR="003F67F3" w:rsidRDefault="003F67F3" w:rsidP="0018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640378"/>
      <w:docPartObj>
        <w:docPartGallery w:val="Page Numbers (Bottom of Page)"/>
        <w:docPartUnique/>
      </w:docPartObj>
    </w:sdtPr>
    <w:sdtEndPr>
      <w:rPr>
        <w:rFonts w:ascii="Arial" w:hAnsi="Arial" w:cs="Arial"/>
        <w:noProof/>
      </w:rPr>
    </w:sdtEndPr>
    <w:sdtContent>
      <w:p w14:paraId="131711E3" w14:textId="67554408" w:rsidR="00183A07" w:rsidRDefault="00183A07">
        <w:pPr>
          <w:pStyle w:val="Footer"/>
          <w:jc w:val="right"/>
        </w:pPr>
        <w:r w:rsidRPr="00E11E8E">
          <w:rPr>
            <w:rFonts w:ascii="Arial" w:hAnsi="Arial" w:cs="Arial"/>
          </w:rPr>
          <w:fldChar w:fldCharType="begin"/>
        </w:r>
        <w:r w:rsidRPr="00E11E8E">
          <w:rPr>
            <w:rFonts w:ascii="Arial" w:hAnsi="Arial" w:cs="Arial"/>
          </w:rPr>
          <w:instrText xml:space="preserve"> PAGE   \* MERGEFORMAT </w:instrText>
        </w:r>
        <w:r w:rsidRPr="00E11E8E">
          <w:rPr>
            <w:rFonts w:ascii="Arial" w:hAnsi="Arial" w:cs="Arial"/>
          </w:rPr>
          <w:fldChar w:fldCharType="separate"/>
        </w:r>
        <w:r w:rsidRPr="00E11E8E">
          <w:rPr>
            <w:rFonts w:ascii="Arial" w:hAnsi="Arial" w:cs="Arial"/>
            <w:noProof/>
          </w:rPr>
          <w:t>2</w:t>
        </w:r>
        <w:r w:rsidRPr="00E11E8E">
          <w:rPr>
            <w:rFonts w:ascii="Arial" w:hAnsi="Arial" w:cs="Arial"/>
            <w:noProof/>
          </w:rPr>
          <w:fldChar w:fldCharType="end"/>
        </w:r>
      </w:p>
    </w:sdtContent>
  </w:sdt>
  <w:p w14:paraId="0926B0F7" w14:textId="77777777" w:rsidR="00183A07" w:rsidRDefault="0018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6D9D3" w14:textId="77777777" w:rsidR="003F67F3" w:rsidRDefault="003F67F3" w:rsidP="00183A07">
      <w:pPr>
        <w:spacing w:after="0" w:line="240" w:lineRule="auto"/>
      </w:pPr>
      <w:r>
        <w:separator/>
      </w:r>
    </w:p>
  </w:footnote>
  <w:footnote w:type="continuationSeparator" w:id="0">
    <w:p w14:paraId="39D76F3C" w14:textId="77777777" w:rsidR="003F67F3" w:rsidRDefault="003F67F3" w:rsidP="00183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A3897"/>
    <w:multiLevelType w:val="multilevel"/>
    <w:tmpl w:val="7BACE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0D3858"/>
    <w:multiLevelType w:val="multilevel"/>
    <w:tmpl w:val="AA2AA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8954205">
    <w:abstractNumId w:val="1"/>
  </w:num>
  <w:num w:numId="2" w16cid:durableId="311712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E9"/>
    <w:rsid w:val="00064210"/>
    <w:rsid w:val="00183A07"/>
    <w:rsid w:val="001B4CB8"/>
    <w:rsid w:val="001C6F8D"/>
    <w:rsid w:val="003373CF"/>
    <w:rsid w:val="00342E50"/>
    <w:rsid w:val="00387CE9"/>
    <w:rsid w:val="003D46D9"/>
    <w:rsid w:val="003F67F3"/>
    <w:rsid w:val="004A5BF6"/>
    <w:rsid w:val="005010D9"/>
    <w:rsid w:val="00557D48"/>
    <w:rsid w:val="00631A6B"/>
    <w:rsid w:val="006E3652"/>
    <w:rsid w:val="0081035D"/>
    <w:rsid w:val="00865754"/>
    <w:rsid w:val="0087368A"/>
    <w:rsid w:val="00943F02"/>
    <w:rsid w:val="00993F04"/>
    <w:rsid w:val="009B6D4B"/>
    <w:rsid w:val="00A91642"/>
    <w:rsid w:val="00B04863"/>
    <w:rsid w:val="00C220EE"/>
    <w:rsid w:val="00C34258"/>
    <w:rsid w:val="00C53623"/>
    <w:rsid w:val="00C97E82"/>
    <w:rsid w:val="00CC23AB"/>
    <w:rsid w:val="00D21BDA"/>
    <w:rsid w:val="00DF2A79"/>
    <w:rsid w:val="00E11C07"/>
    <w:rsid w:val="00E11E8E"/>
    <w:rsid w:val="00E714CB"/>
    <w:rsid w:val="00ED4982"/>
    <w:rsid w:val="00F628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F3634F2"/>
  <w15:chartTrackingRefBased/>
  <w15:docId w15:val="{73D1333B-63F2-42F8-8812-847442DA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CE9"/>
    <w:pPr>
      <w:jc w:val="both"/>
    </w:pPr>
    <w:rPr>
      <w:rFonts w:ascii="Times New Roman" w:hAnsi="Times New Roman"/>
      <w:sz w:val="24"/>
    </w:rPr>
  </w:style>
  <w:style w:type="paragraph" w:styleId="Heading1">
    <w:name w:val="heading 1"/>
    <w:basedOn w:val="Normal"/>
    <w:next w:val="Normal"/>
    <w:link w:val="Heading1Char"/>
    <w:uiPriority w:val="9"/>
    <w:qFormat/>
    <w:rsid w:val="00387CE9"/>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387CE9"/>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3D46D9"/>
    <w:pPr>
      <w:keepNext/>
      <w:keepLines/>
      <w:spacing w:before="40" w:after="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CE9"/>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387CE9"/>
    <w:rPr>
      <w:rFonts w:ascii="Times New Roman" w:eastAsiaTheme="majorEastAsia" w:hAnsi="Times New Roman" w:cstheme="majorBidi"/>
      <w:color w:val="000000" w:themeColor="text1"/>
      <w:sz w:val="28"/>
      <w:szCs w:val="26"/>
    </w:rPr>
  </w:style>
  <w:style w:type="character" w:styleId="CommentReference">
    <w:name w:val="annotation reference"/>
    <w:basedOn w:val="DefaultParagraphFont"/>
    <w:uiPriority w:val="99"/>
    <w:semiHidden/>
    <w:unhideWhenUsed/>
    <w:rsid w:val="00DF2A79"/>
    <w:rPr>
      <w:sz w:val="16"/>
      <w:szCs w:val="16"/>
    </w:rPr>
  </w:style>
  <w:style w:type="paragraph" w:styleId="CommentText">
    <w:name w:val="annotation text"/>
    <w:basedOn w:val="Normal"/>
    <w:link w:val="CommentTextChar"/>
    <w:uiPriority w:val="99"/>
    <w:semiHidden/>
    <w:unhideWhenUsed/>
    <w:rsid w:val="00DF2A79"/>
    <w:pPr>
      <w:spacing w:line="240" w:lineRule="auto"/>
    </w:pPr>
    <w:rPr>
      <w:sz w:val="20"/>
      <w:szCs w:val="20"/>
    </w:rPr>
  </w:style>
  <w:style w:type="character" w:customStyle="1" w:styleId="CommentTextChar">
    <w:name w:val="Comment Text Char"/>
    <w:basedOn w:val="DefaultParagraphFont"/>
    <w:link w:val="CommentText"/>
    <w:uiPriority w:val="99"/>
    <w:semiHidden/>
    <w:rsid w:val="00DF2A7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F2A79"/>
    <w:rPr>
      <w:b/>
      <w:bCs/>
    </w:rPr>
  </w:style>
  <w:style w:type="character" w:customStyle="1" w:styleId="CommentSubjectChar">
    <w:name w:val="Comment Subject Char"/>
    <w:basedOn w:val="CommentTextChar"/>
    <w:link w:val="CommentSubject"/>
    <w:uiPriority w:val="99"/>
    <w:semiHidden/>
    <w:rsid w:val="00DF2A79"/>
    <w:rPr>
      <w:rFonts w:ascii="Times New Roman" w:hAnsi="Times New Roman"/>
      <w:b/>
      <w:bCs/>
      <w:sz w:val="20"/>
      <w:szCs w:val="20"/>
    </w:rPr>
  </w:style>
  <w:style w:type="character" w:customStyle="1" w:styleId="Heading3Char">
    <w:name w:val="Heading 3 Char"/>
    <w:basedOn w:val="DefaultParagraphFont"/>
    <w:link w:val="Heading3"/>
    <w:uiPriority w:val="9"/>
    <w:rsid w:val="003D46D9"/>
    <w:rPr>
      <w:rFonts w:asciiTheme="majorHAnsi" w:eastAsiaTheme="majorEastAsia" w:hAnsiTheme="majorHAnsi" w:cstheme="majorBidi"/>
      <w:color w:val="0A2F40" w:themeColor="accent1" w:themeShade="7F"/>
      <w:sz w:val="24"/>
      <w:szCs w:val="24"/>
    </w:rPr>
  </w:style>
  <w:style w:type="character" w:styleId="Strong">
    <w:name w:val="Strong"/>
    <w:basedOn w:val="DefaultParagraphFont"/>
    <w:uiPriority w:val="22"/>
    <w:qFormat/>
    <w:rsid w:val="003D46D9"/>
    <w:rPr>
      <w:b/>
      <w:bCs/>
    </w:rPr>
  </w:style>
  <w:style w:type="paragraph" w:styleId="NormalWeb">
    <w:name w:val="Normal (Web)"/>
    <w:basedOn w:val="Normal"/>
    <w:uiPriority w:val="99"/>
    <w:semiHidden/>
    <w:unhideWhenUsed/>
    <w:rsid w:val="003D46D9"/>
    <w:pPr>
      <w:spacing w:before="100" w:beforeAutospacing="1" w:after="100" w:afterAutospacing="1" w:line="240" w:lineRule="auto"/>
      <w:jc w:val="left"/>
    </w:pPr>
    <w:rPr>
      <w:rFonts w:eastAsia="Times New Roman" w:cs="Times New Roman"/>
      <w:szCs w:val="24"/>
      <w:lang w:bidi="bn-BD"/>
    </w:rPr>
  </w:style>
  <w:style w:type="character" w:styleId="Emphasis">
    <w:name w:val="Emphasis"/>
    <w:basedOn w:val="DefaultParagraphFont"/>
    <w:uiPriority w:val="20"/>
    <w:qFormat/>
    <w:rsid w:val="003D46D9"/>
    <w:rPr>
      <w:i/>
      <w:iCs/>
    </w:rPr>
  </w:style>
  <w:style w:type="character" w:styleId="Hyperlink">
    <w:name w:val="Hyperlink"/>
    <w:basedOn w:val="DefaultParagraphFont"/>
    <w:uiPriority w:val="99"/>
    <w:unhideWhenUsed/>
    <w:rsid w:val="003D46D9"/>
    <w:rPr>
      <w:color w:val="0000FF"/>
      <w:u w:val="single"/>
    </w:rPr>
  </w:style>
  <w:style w:type="paragraph" w:styleId="TOCHeading">
    <w:name w:val="TOC Heading"/>
    <w:basedOn w:val="Heading1"/>
    <w:next w:val="Normal"/>
    <w:uiPriority w:val="39"/>
    <w:unhideWhenUsed/>
    <w:qFormat/>
    <w:rsid w:val="003D46D9"/>
    <w:pPr>
      <w:jc w:val="left"/>
      <w:outlineLvl w:val="9"/>
    </w:pPr>
    <w:rPr>
      <w:rFonts w:asciiTheme="majorHAnsi" w:hAnsiTheme="majorHAnsi"/>
      <w:b w:val="0"/>
      <w:color w:val="0F4761" w:themeColor="accent1" w:themeShade="BF"/>
    </w:rPr>
  </w:style>
  <w:style w:type="paragraph" w:styleId="TOC1">
    <w:name w:val="toc 1"/>
    <w:basedOn w:val="Normal"/>
    <w:next w:val="Normal"/>
    <w:autoRedefine/>
    <w:uiPriority w:val="39"/>
    <w:unhideWhenUsed/>
    <w:rsid w:val="003D46D9"/>
    <w:pPr>
      <w:spacing w:after="100"/>
    </w:pPr>
  </w:style>
  <w:style w:type="paragraph" w:styleId="Header">
    <w:name w:val="header"/>
    <w:basedOn w:val="Normal"/>
    <w:link w:val="HeaderChar"/>
    <w:uiPriority w:val="99"/>
    <w:unhideWhenUsed/>
    <w:rsid w:val="00183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A07"/>
    <w:rPr>
      <w:rFonts w:ascii="Times New Roman" w:hAnsi="Times New Roman"/>
      <w:sz w:val="24"/>
    </w:rPr>
  </w:style>
  <w:style w:type="paragraph" w:styleId="Footer">
    <w:name w:val="footer"/>
    <w:basedOn w:val="Normal"/>
    <w:link w:val="FooterChar"/>
    <w:uiPriority w:val="99"/>
    <w:unhideWhenUsed/>
    <w:rsid w:val="00183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A07"/>
    <w:rPr>
      <w:rFonts w:ascii="Times New Roman" w:hAnsi="Times New Roman"/>
      <w:sz w:val="24"/>
    </w:rPr>
  </w:style>
  <w:style w:type="table" w:styleId="TableGrid">
    <w:name w:val="Table Grid"/>
    <w:basedOn w:val="TableNormal"/>
    <w:uiPriority w:val="39"/>
    <w:rsid w:val="00183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654528">
      <w:bodyDiv w:val="1"/>
      <w:marLeft w:val="0"/>
      <w:marRight w:val="0"/>
      <w:marTop w:val="0"/>
      <w:marBottom w:val="0"/>
      <w:divBdr>
        <w:top w:val="none" w:sz="0" w:space="0" w:color="auto"/>
        <w:left w:val="none" w:sz="0" w:space="0" w:color="auto"/>
        <w:bottom w:val="none" w:sz="0" w:space="0" w:color="auto"/>
        <w:right w:val="none" w:sz="0" w:space="0" w:color="auto"/>
      </w:divBdr>
    </w:div>
    <w:div w:id="523713872">
      <w:bodyDiv w:val="1"/>
      <w:marLeft w:val="0"/>
      <w:marRight w:val="0"/>
      <w:marTop w:val="0"/>
      <w:marBottom w:val="0"/>
      <w:divBdr>
        <w:top w:val="none" w:sz="0" w:space="0" w:color="auto"/>
        <w:left w:val="none" w:sz="0" w:space="0" w:color="auto"/>
        <w:bottom w:val="none" w:sz="0" w:space="0" w:color="auto"/>
        <w:right w:val="none" w:sz="0" w:space="0" w:color="auto"/>
      </w:divBdr>
    </w:div>
    <w:div w:id="585455169">
      <w:bodyDiv w:val="1"/>
      <w:marLeft w:val="0"/>
      <w:marRight w:val="0"/>
      <w:marTop w:val="0"/>
      <w:marBottom w:val="0"/>
      <w:divBdr>
        <w:top w:val="none" w:sz="0" w:space="0" w:color="auto"/>
        <w:left w:val="none" w:sz="0" w:space="0" w:color="auto"/>
        <w:bottom w:val="none" w:sz="0" w:space="0" w:color="auto"/>
        <w:right w:val="none" w:sz="0" w:space="0" w:color="auto"/>
      </w:divBdr>
    </w:div>
    <w:div w:id="887836607">
      <w:bodyDiv w:val="1"/>
      <w:marLeft w:val="0"/>
      <w:marRight w:val="0"/>
      <w:marTop w:val="0"/>
      <w:marBottom w:val="0"/>
      <w:divBdr>
        <w:top w:val="none" w:sz="0" w:space="0" w:color="auto"/>
        <w:left w:val="none" w:sz="0" w:space="0" w:color="auto"/>
        <w:bottom w:val="none" w:sz="0" w:space="0" w:color="auto"/>
        <w:right w:val="none" w:sz="0" w:space="0" w:color="auto"/>
      </w:divBdr>
    </w:div>
    <w:div w:id="1282496074">
      <w:bodyDiv w:val="1"/>
      <w:marLeft w:val="0"/>
      <w:marRight w:val="0"/>
      <w:marTop w:val="0"/>
      <w:marBottom w:val="0"/>
      <w:divBdr>
        <w:top w:val="none" w:sz="0" w:space="0" w:color="auto"/>
        <w:left w:val="none" w:sz="0" w:space="0" w:color="auto"/>
        <w:bottom w:val="none" w:sz="0" w:space="0" w:color="auto"/>
        <w:right w:val="none" w:sz="0" w:space="0" w:color="auto"/>
      </w:divBdr>
    </w:div>
    <w:div w:id="1408184415">
      <w:bodyDiv w:val="1"/>
      <w:marLeft w:val="0"/>
      <w:marRight w:val="0"/>
      <w:marTop w:val="0"/>
      <w:marBottom w:val="0"/>
      <w:divBdr>
        <w:top w:val="none" w:sz="0" w:space="0" w:color="auto"/>
        <w:left w:val="none" w:sz="0" w:space="0" w:color="auto"/>
        <w:bottom w:val="none" w:sz="0" w:space="0" w:color="auto"/>
        <w:right w:val="none" w:sz="0" w:space="0" w:color="auto"/>
      </w:divBdr>
    </w:div>
    <w:div w:id="1454251335">
      <w:bodyDiv w:val="1"/>
      <w:marLeft w:val="0"/>
      <w:marRight w:val="0"/>
      <w:marTop w:val="0"/>
      <w:marBottom w:val="0"/>
      <w:divBdr>
        <w:top w:val="none" w:sz="0" w:space="0" w:color="auto"/>
        <w:left w:val="none" w:sz="0" w:space="0" w:color="auto"/>
        <w:bottom w:val="none" w:sz="0" w:space="0" w:color="auto"/>
        <w:right w:val="none" w:sz="0" w:space="0" w:color="auto"/>
      </w:divBdr>
    </w:div>
    <w:div w:id="1544096117">
      <w:bodyDiv w:val="1"/>
      <w:marLeft w:val="0"/>
      <w:marRight w:val="0"/>
      <w:marTop w:val="0"/>
      <w:marBottom w:val="0"/>
      <w:divBdr>
        <w:top w:val="none" w:sz="0" w:space="0" w:color="auto"/>
        <w:left w:val="none" w:sz="0" w:space="0" w:color="auto"/>
        <w:bottom w:val="none" w:sz="0" w:space="0" w:color="auto"/>
        <w:right w:val="none" w:sz="0" w:space="0" w:color="auto"/>
      </w:divBdr>
    </w:div>
    <w:div w:id="1558081019">
      <w:bodyDiv w:val="1"/>
      <w:marLeft w:val="0"/>
      <w:marRight w:val="0"/>
      <w:marTop w:val="0"/>
      <w:marBottom w:val="0"/>
      <w:divBdr>
        <w:top w:val="none" w:sz="0" w:space="0" w:color="auto"/>
        <w:left w:val="none" w:sz="0" w:space="0" w:color="auto"/>
        <w:bottom w:val="none" w:sz="0" w:space="0" w:color="auto"/>
        <w:right w:val="none" w:sz="0" w:space="0" w:color="auto"/>
      </w:divBdr>
    </w:div>
    <w:div w:id="180631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cn.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qc.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f40b691bd37406b2d1220305c5c11dc">
  <xsd:schema xmlns:xsd="http://www.w3.org/2001/XMLSchema" xmlns:xs="http://www.w3.org/2001/XMLSchema" xmlns:p="http://schemas.microsoft.com/office/2006/metadata/properties" xmlns:ns3="b4f9f7ee-5770-4a14-8925-17f3d16e50b7" targetNamespace="http://schemas.microsoft.com/office/2006/metadata/properties" ma:root="true" ma:fieldsID="890fa053c4356d7ff186c779663480c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303DF7-7471-4714-AEC1-C40237831DCB}">
  <ds:schemaRefs>
    <ds:schemaRef ds:uri="http://schemas.microsoft.com/sharepoint/v3/contenttype/forms"/>
  </ds:schemaRefs>
</ds:datastoreItem>
</file>

<file path=customXml/itemProps2.xml><?xml version="1.0" encoding="utf-8"?>
<ds:datastoreItem xmlns:ds="http://schemas.openxmlformats.org/officeDocument/2006/customXml" ds:itemID="{3A6919A4-86AE-4136-967C-979EC9A2DE2D}">
  <ds:schemaRefs>
    <ds:schemaRef ds:uri="b4f9f7ee-5770-4a14-8925-17f3d16e50b7"/>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E4C2E35-2108-4FF9-96A3-85DF7097307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F7E6F532-C074-4231-A063-B1472957A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Ashraful Mokhlook Talukdar (2441949)</cp:lastModifiedBy>
  <cp:revision>6</cp:revision>
  <dcterms:created xsi:type="dcterms:W3CDTF">2025-11-24T09:35:00Z</dcterms:created>
  <dcterms:modified xsi:type="dcterms:W3CDTF">2025-12-01T10:23:00Z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