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footer.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http://schemas.openxmlformats.org/drawingml/2006/main" xmlns:pic="http://schemas.openxmlformats.org/drawingml/2006/picture" xmlns:a14="http://schemas.microsoft.com/office/drawing/2010/main" mc:Ignorable="w14 w15 wp14">
  <w:body>
    <w:p xmlns:wp14="http://schemas.microsoft.com/office/word/2010/wordml" w:rsidP="67A5CBE0" w14:paraId="4C629B08" wp14:textId="77777777">
      <w:pPr>
        <w:spacing w:before="1440" w:after="80"/>
        <w:jc w:val="center"/>
        <w:rPr>
          <w:rFonts w:ascii="Calibri" w:hAnsi="Calibri" w:eastAsia="Calibri" w:cs="Calibri"/>
          <w:b w:val="1"/>
          <w:bCs w:val="1"/>
          <w:color w:val="5E1944"/>
          <w:sz w:val="56"/>
          <w:szCs w:val="56"/>
        </w:rPr>
      </w:pPr>
      <w:r w:rsidRPr="67A5CBE0" w:rsidR="38FE2C01">
        <w:rPr>
          <w:rFonts w:ascii="Calibri" w:hAnsi="Calibri" w:eastAsia="Calibri" w:cs="Calibri"/>
          <w:b w:val="1"/>
          <w:bCs w:val="1"/>
          <w:color w:val="5E1944"/>
          <w:sz w:val="56"/>
          <w:szCs w:val="56"/>
        </w:rPr>
        <w:t>B</w:t>
      </w:r>
      <w:r w:rsidRPr="67A5CBE0" w:rsidR="38FE2C01">
        <w:rPr>
          <w:rFonts w:ascii="Calibri" w:hAnsi="Calibri" w:eastAsia="Calibri" w:cs="Calibri"/>
          <w:b w:val="1"/>
          <w:bCs w:val="1"/>
          <w:color w:val="5E1944"/>
          <w:sz w:val="56"/>
          <w:szCs w:val="56"/>
        </w:rPr>
        <w:t>USINESS P</w:t>
      </w:r>
      <w:r w:rsidRPr="67A5CBE0" w:rsidR="38FE2C01">
        <w:rPr>
          <w:rFonts w:ascii="Calibri" w:hAnsi="Calibri" w:eastAsia="Calibri" w:cs="Calibri"/>
          <w:b w:val="1"/>
          <w:bCs w:val="1"/>
          <w:color w:val="5E1944"/>
          <w:sz w:val="56"/>
          <w:szCs w:val="56"/>
        </w:rPr>
        <w:t>LAN</w:t>
      </w:r>
    </w:p>
    <w:p xmlns:wp14="http://schemas.microsoft.com/office/word/2010/wordml" w:rsidP="67A5CBE0" w14:paraId="4FC84F10" wp14:textId="1968CBD0">
      <w:pPr>
        <w:spacing w:before="120" w:after="80"/>
        <w:jc w:val="center"/>
        <w:rPr>
          <w:rFonts w:ascii="Calibri" w:hAnsi="Calibri" w:eastAsia="Calibri" w:cs="Calibri"/>
          <w:b w:val="1"/>
          <w:bCs w:val="1"/>
          <w:color w:val="8F1E64"/>
          <w:sz w:val="36"/>
          <w:szCs w:val="36"/>
          <w:lang w:val="en-US"/>
        </w:rPr>
      </w:pPr>
      <w:r w:rsidRPr="67A5CBE0" w:rsidR="38FE2C01">
        <w:rPr>
          <w:rFonts w:ascii="Calibri" w:hAnsi="Calibri" w:eastAsia="Calibri" w:cs="Calibri"/>
          <w:b w:val="1"/>
          <w:bCs w:val="1"/>
          <w:color w:val="8F1E64"/>
          <w:sz w:val="36"/>
          <w:szCs w:val="36"/>
          <w:lang w:val="en-US"/>
        </w:rPr>
        <w:t xml:space="preserve">Style Nest – Online Fashion </w:t>
      </w:r>
      <w:r w:rsidRPr="67A5CBE0" w:rsidR="38FE2C01">
        <w:rPr>
          <w:rFonts w:ascii="Calibri" w:hAnsi="Calibri" w:eastAsia="Calibri" w:cs="Calibri"/>
          <w:b w:val="1"/>
          <w:bCs w:val="1"/>
          <w:color w:val="8F1E64"/>
          <w:sz w:val="36"/>
          <w:szCs w:val="36"/>
          <w:lang w:val="en-US"/>
        </w:rPr>
        <w:t>Retail Sta</w:t>
      </w:r>
      <w:r w:rsidRPr="67A5CBE0" w:rsidR="38FE2C01">
        <w:rPr>
          <w:rFonts w:ascii="Calibri" w:hAnsi="Calibri" w:eastAsia="Calibri" w:cs="Calibri"/>
          <w:b w:val="1"/>
          <w:bCs w:val="1"/>
          <w:color w:val="8F1E64"/>
          <w:sz w:val="36"/>
          <w:szCs w:val="36"/>
          <w:lang w:val="en-US"/>
        </w:rPr>
        <w:t>rtup</w:t>
      </w:r>
    </w:p>
    <w:p xmlns:wp14="http://schemas.microsoft.com/office/word/2010/wordml" w:rsidP="67A5CBE0" w14:paraId="35CEE3E4" wp14:textId="4C180E97">
      <w:pPr>
        <w:spacing w:before="120" w:after="80"/>
        <w:jc w:val="center"/>
        <w:rPr>
          <w:rFonts w:ascii="Calibri" w:hAnsi="Calibri" w:eastAsia="Calibri" w:cs="Calibri"/>
          <w:b w:val="1"/>
          <w:bCs w:val="1"/>
          <w:color w:val="333333"/>
          <w:sz w:val="24"/>
          <w:szCs w:val="24"/>
        </w:rPr>
      </w:pPr>
    </w:p>
    <w:p xmlns:wp14="http://schemas.microsoft.com/office/word/2010/wordml" w:rsidP="67A5CBE0" w14:paraId="57B16791" wp14:textId="34408CFF">
      <w:pPr>
        <w:spacing w:before="120" w:after="80"/>
        <w:jc w:val="center"/>
        <w:rPr>
          <w:rFonts w:ascii="Calibri" w:hAnsi="Calibri" w:eastAsia="Calibri" w:cs="Calibri"/>
          <w:b w:val="1"/>
          <w:bCs w:val="1"/>
          <w:color w:val="333333"/>
          <w:sz w:val="24"/>
          <w:szCs w:val="24"/>
        </w:rPr>
      </w:pPr>
      <w:r w:rsidRPr="67A5CBE0" w:rsidR="67A5CBE0">
        <w:rPr>
          <w:rFonts w:ascii="Calibri" w:hAnsi="Calibri" w:eastAsia="Calibri" w:cs="Calibri"/>
          <w:b w:val="1"/>
          <w:bCs w:val="1"/>
          <w:color w:val="333333"/>
          <w:sz w:val="24"/>
          <w:szCs w:val="24"/>
        </w:rPr>
        <w:t>Module Name and Code:</w:t>
      </w:r>
    </w:p>
    <w:p xmlns:wp14="http://schemas.microsoft.com/office/word/2010/wordml" w:rsidP="67A5CBE0" w14:paraId="3F716247" wp14:textId="4EC9AF75">
      <w:pPr>
        <w:spacing w:before="120" w:after="120"/>
        <w:jc w:val="center"/>
        <w:rPr>
          <w:rFonts w:ascii="Calibri" w:hAnsi="Calibri" w:eastAsia="Calibri" w:cs="Calibri"/>
          <w:b w:val="0"/>
          <w:bCs w:val="0"/>
          <w:color w:val="333333"/>
          <w:sz w:val="24"/>
          <w:szCs w:val="24"/>
        </w:rPr>
      </w:pPr>
      <w:r w:rsidRPr="67A5CBE0" w:rsidR="67A5CBE0">
        <w:rPr>
          <w:rFonts w:ascii="Calibri" w:hAnsi="Calibri" w:eastAsia="Calibri" w:cs="Calibri"/>
          <w:b w:val="0"/>
          <w:bCs w:val="0"/>
          <w:color w:val="333333"/>
          <w:sz w:val="24"/>
          <w:szCs w:val="24"/>
        </w:rPr>
        <w:t>Enterprise and Entrepreneurship (LCLM4006_LON)</w:t>
      </w:r>
    </w:p>
    <w:p xmlns:wp14="http://schemas.microsoft.com/office/word/2010/wordml" w:rsidP="67A5CBE0" w14:paraId="52A86BA1" wp14:textId="2AC05B74">
      <w:pPr>
        <w:spacing w:before="120" w:after="120"/>
        <w:jc w:val="center"/>
        <w:rPr>
          <w:rFonts w:ascii="Calibri" w:hAnsi="Calibri" w:eastAsia="Calibri" w:cs="Calibri"/>
          <w:b w:val="1"/>
          <w:bCs w:val="1"/>
          <w:color w:val="auto"/>
          <w:sz w:val="24"/>
          <w:szCs w:val="24"/>
          <w:lang w:val="en-GB"/>
        </w:rPr>
      </w:pPr>
      <w:r w:rsidRPr="67A5CBE0" w:rsidR="67A5CBE0">
        <w:rPr>
          <w:rFonts w:ascii="Calibri" w:hAnsi="Calibri" w:eastAsia="Calibri" w:cs="Calibri"/>
          <w:b w:val="1"/>
          <w:bCs w:val="1"/>
          <w:color w:val="auto"/>
          <w:sz w:val="24"/>
          <w:szCs w:val="24"/>
          <w:lang w:val="en-GB"/>
        </w:rPr>
        <w:t>Assignment Title:</w:t>
      </w:r>
    </w:p>
    <w:p xmlns:wp14="http://schemas.microsoft.com/office/word/2010/wordml" w:rsidP="67A5CBE0" w14:paraId="6875D05C" wp14:textId="357A942D">
      <w:pPr>
        <w:spacing w:after="120"/>
        <w:jc w:val="center"/>
        <w:rPr>
          <w:rFonts w:ascii="Calibri" w:hAnsi="Calibri" w:eastAsia="Calibri" w:cs="Calibri"/>
          <w:color w:val="auto"/>
          <w:sz w:val="24"/>
          <w:szCs w:val="24"/>
          <w:lang w:val="en-US"/>
        </w:rPr>
      </w:pPr>
      <w:r w:rsidRPr="67A5CBE0" w:rsidR="67A5CBE0">
        <w:rPr>
          <w:rFonts w:ascii="Calibri" w:hAnsi="Calibri" w:eastAsia="Calibri" w:cs="Calibri"/>
          <w:color w:val="auto"/>
          <w:sz w:val="24"/>
          <w:szCs w:val="24"/>
          <w:lang w:val="en-US"/>
        </w:rPr>
        <w:t xml:space="preserve">Business Plan </w:t>
      </w:r>
    </w:p>
    <w:p xmlns:wp14="http://schemas.microsoft.com/office/word/2010/wordml" w:rsidP="67A5CBE0" w14:paraId="108D30E0" wp14:textId="77777777">
      <w:pPr>
        <w:spacing w:before="120" w:after="120"/>
        <w:jc w:val="center"/>
        <w:rPr>
          <w:rFonts w:ascii="Calibri" w:hAnsi="Calibri" w:eastAsia="Calibri" w:cs="Calibri"/>
          <w:b w:val="1"/>
          <w:bCs w:val="1"/>
          <w:color w:val="auto"/>
          <w:sz w:val="24"/>
          <w:szCs w:val="24"/>
        </w:rPr>
      </w:pPr>
      <w:r w:rsidRPr="67A5CBE0" w:rsidR="67A5CBE0">
        <w:rPr>
          <w:rFonts w:ascii="Calibri" w:hAnsi="Calibri" w:eastAsia="Calibri" w:cs="Calibri"/>
          <w:b w:val="1"/>
          <w:bCs w:val="1"/>
          <w:color w:val="auto"/>
          <w:sz w:val="24"/>
          <w:szCs w:val="24"/>
        </w:rPr>
        <w:t>Lecturer's Name:</w:t>
      </w:r>
    </w:p>
    <w:p xmlns:wp14="http://schemas.microsoft.com/office/word/2010/wordml" w:rsidP="67A5CBE0" w14:paraId="0044BF95" wp14:textId="4A31FF2F">
      <w:pPr>
        <w:spacing w:after="120"/>
        <w:jc w:val="center"/>
        <w:rPr>
          <w:rFonts w:ascii="Calibri" w:hAnsi="Calibri" w:eastAsia="Calibri" w:cs="Calibri"/>
          <w:color w:val="auto"/>
          <w:sz w:val="24"/>
          <w:szCs w:val="24"/>
        </w:rPr>
      </w:pPr>
      <w:r w:rsidRPr="67A5CBE0" w:rsidR="67A5CBE0">
        <w:rPr>
          <w:rFonts w:ascii="Calibri" w:hAnsi="Calibri" w:eastAsia="Calibri" w:cs="Calibri"/>
          <w:color w:val="auto"/>
          <w:sz w:val="24"/>
          <w:szCs w:val="24"/>
        </w:rPr>
        <w:t>Thomas Adeyemi</w:t>
      </w:r>
    </w:p>
    <w:p xmlns:wp14="http://schemas.microsoft.com/office/word/2010/wordml" w:rsidP="67A5CBE0" w14:paraId="382E3B85" wp14:textId="77777777">
      <w:pPr>
        <w:spacing w:before="120" w:after="120"/>
        <w:jc w:val="center"/>
        <w:rPr>
          <w:rFonts w:ascii="Calibri" w:hAnsi="Calibri" w:eastAsia="Calibri" w:cs="Calibri"/>
          <w:b w:val="1"/>
          <w:bCs w:val="1"/>
          <w:color w:val="auto"/>
          <w:sz w:val="24"/>
          <w:szCs w:val="24"/>
        </w:rPr>
      </w:pPr>
      <w:r w:rsidRPr="67A5CBE0" w:rsidR="67A5CBE0">
        <w:rPr>
          <w:rFonts w:ascii="Calibri" w:hAnsi="Calibri" w:eastAsia="Calibri" w:cs="Calibri"/>
          <w:b w:val="1"/>
          <w:bCs w:val="1"/>
          <w:color w:val="auto"/>
          <w:sz w:val="24"/>
          <w:szCs w:val="24"/>
        </w:rPr>
        <w:t>Student Name:</w:t>
      </w:r>
    </w:p>
    <w:p xmlns:wp14="http://schemas.microsoft.com/office/word/2010/wordml" w:rsidP="67A5CBE0" w14:paraId="6F199D5A" wp14:textId="02CD9B49">
      <w:pPr>
        <w:spacing w:after="120"/>
        <w:jc w:val="center"/>
        <w:rPr>
          <w:rFonts w:ascii="Calibri" w:hAnsi="Calibri" w:eastAsia="Calibri" w:cs="Calibri"/>
          <w:color w:val="auto"/>
          <w:sz w:val="24"/>
          <w:szCs w:val="24"/>
        </w:rPr>
      </w:pPr>
      <w:r w:rsidRPr="67A5CBE0" w:rsidR="67A5CBE0">
        <w:rPr>
          <w:rFonts w:ascii="Calibri" w:hAnsi="Calibri" w:eastAsia="Calibri" w:cs="Calibri"/>
          <w:color w:val="auto"/>
          <w:sz w:val="24"/>
          <w:szCs w:val="24"/>
        </w:rPr>
        <w:t>Isabel Tihomirova Petkova</w:t>
      </w:r>
    </w:p>
    <w:p xmlns:wp14="http://schemas.microsoft.com/office/word/2010/wordml" w:rsidP="67A5CBE0" w14:paraId="0E559CC5" wp14:textId="77777777">
      <w:pPr>
        <w:spacing w:before="120" w:after="120"/>
        <w:jc w:val="center"/>
        <w:rPr>
          <w:rFonts w:ascii="Calibri" w:hAnsi="Calibri" w:eastAsia="Calibri" w:cs="Calibri"/>
          <w:b w:val="1"/>
          <w:bCs w:val="1"/>
          <w:color w:val="auto"/>
          <w:sz w:val="24"/>
          <w:szCs w:val="24"/>
        </w:rPr>
      </w:pPr>
      <w:r w:rsidRPr="67A5CBE0" w:rsidR="67A5CBE0">
        <w:rPr>
          <w:rFonts w:ascii="Calibri" w:hAnsi="Calibri" w:eastAsia="Calibri" w:cs="Calibri"/>
          <w:b w:val="1"/>
          <w:bCs w:val="1"/>
          <w:color w:val="auto"/>
          <w:sz w:val="24"/>
          <w:szCs w:val="24"/>
        </w:rPr>
        <w:t>Student ID:</w:t>
      </w:r>
    </w:p>
    <w:p xmlns:wp14="http://schemas.microsoft.com/office/word/2010/wordml" w:rsidP="67A5CBE0" w14:paraId="74CF01DF" wp14:textId="445EA2A9">
      <w:pPr>
        <w:spacing w:after="120"/>
        <w:jc w:val="center"/>
        <w:rPr>
          <w:rFonts w:ascii="Calibri" w:hAnsi="Calibri" w:eastAsia="Calibri" w:cs="Calibri"/>
          <w:color w:val="auto"/>
          <w:sz w:val="24"/>
          <w:szCs w:val="24"/>
        </w:rPr>
      </w:pPr>
      <w:r w:rsidRPr="67A5CBE0" w:rsidR="67A5CBE0">
        <w:rPr>
          <w:rFonts w:ascii="Calibri" w:hAnsi="Calibri" w:eastAsia="Calibri" w:cs="Calibri"/>
          <w:color w:val="auto"/>
          <w:sz w:val="24"/>
          <w:szCs w:val="24"/>
        </w:rPr>
        <w:t>2518088</w:t>
      </w:r>
    </w:p>
    <w:p w:rsidR="52E6C808" w:rsidP="67A5CBE0" w:rsidRDefault="52E6C808" w14:paraId="0D2176BC" w14:textId="1C8BAF4C">
      <w:pPr>
        <w:spacing w:after="120"/>
        <w:jc w:val="left"/>
        <w:rPr>
          <w:rFonts w:ascii="Calibri" w:hAnsi="Calibri" w:eastAsia="Calibri" w:cs="Calibri"/>
          <w:color w:val="555555"/>
          <w:sz w:val="24"/>
          <w:szCs w:val="24"/>
        </w:rPr>
      </w:pPr>
    </w:p>
    <w:p w:rsidR="70668D02" w:rsidP="67A5CBE0" w:rsidRDefault="70668D02" w14:paraId="34E3BFED" w14:textId="5AB1CB9B">
      <w:pPr>
        <w:pStyle w:val="Normal"/>
        <w:spacing w:after="120"/>
        <w:jc w:val="left"/>
        <w:rPr>
          <w:rFonts w:ascii="Calibri" w:hAnsi="Calibri" w:eastAsia="Calibri" w:cs="Calibri"/>
          <w:b w:val="1"/>
          <w:bCs w:val="1"/>
          <w:color w:val="5E1944"/>
          <w:sz w:val="28"/>
          <w:szCs w:val="28"/>
        </w:rPr>
      </w:pPr>
      <w:r w:rsidRPr="67A5CBE0" w:rsidR="70668D02">
        <w:rPr>
          <w:rFonts w:ascii="Calibri" w:hAnsi="Calibri" w:eastAsia="Calibri" w:cs="Calibri"/>
          <w:b w:val="1"/>
          <w:bCs w:val="1"/>
          <w:color w:val="5E1944"/>
          <w:sz w:val="28"/>
          <w:szCs w:val="28"/>
        </w:rPr>
        <w:t>Table of Contents</w:t>
      </w:r>
    </w:p>
    <w:p w:rsidR="34BF55AB" w:rsidP="67A5CBE0" w:rsidRDefault="34BF55AB" w14:paraId="4718459A" w14:textId="445E1C9C">
      <w:pPr>
        <w:pStyle w:val="ListParagraph"/>
        <w:numPr>
          <w:ilvl w:val="0"/>
          <w:numId w:val="3"/>
        </w:numPr>
        <w:spacing w:after="120"/>
        <w:jc w:val="left"/>
        <w:rPr>
          <w:rFonts w:ascii="Calibri" w:hAnsi="Calibri" w:eastAsia="Calibri" w:cs="Calibri"/>
          <w:color w:val="auto"/>
          <w:sz w:val="24"/>
          <w:szCs w:val="24"/>
        </w:rPr>
      </w:pPr>
      <w:r w:rsidRPr="67A5CBE0" w:rsidR="34BF55AB">
        <w:rPr>
          <w:rFonts w:ascii="Calibri" w:hAnsi="Calibri" w:eastAsia="Calibri" w:cs="Calibri"/>
          <w:color w:val="auto"/>
          <w:sz w:val="24"/>
          <w:szCs w:val="24"/>
        </w:rPr>
        <w:t>Executive Summary........................................................................................</w:t>
      </w:r>
      <w:r w:rsidRPr="67A5CBE0" w:rsidR="0EDFF471">
        <w:rPr>
          <w:rFonts w:ascii="Calibri" w:hAnsi="Calibri" w:eastAsia="Calibri" w:cs="Calibri"/>
          <w:color w:val="auto"/>
          <w:sz w:val="24"/>
          <w:szCs w:val="24"/>
        </w:rPr>
        <w:t>.............</w:t>
      </w:r>
      <w:r w:rsidRPr="67A5CBE0" w:rsidR="34BF55AB">
        <w:rPr>
          <w:rFonts w:ascii="Calibri" w:hAnsi="Calibri" w:eastAsia="Calibri" w:cs="Calibri"/>
          <w:color w:val="auto"/>
          <w:sz w:val="24"/>
          <w:szCs w:val="24"/>
        </w:rPr>
        <w:t>.</w:t>
      </w:r>
      <w:r w:rsidRPr="67A5CBE0" w:rsidR="4C940D76">
        <w:rPr>
          <w:rFonts w:ascii="Calibri" w:hAnsi="Calibri" w:eastAsia="Calibri" w:cs="Calibri"/>
          <w:color w:val="auto"/>
          <w:sz w:val="24"/>
          <w:szCs w:val="24"/>
        </w:rPr>
        <w:t>3</w:t>
      </w:r>
    </w:p>
    <w:p w:rsidR="5263B22E" w:rsidP="67A5CBE0" w:rsidRDefault="5263B22E" w14:paraId="332A5D23" w14:textId="4D59E3DA">
      <w:pPr>
        <w:pStyle w:val="ListParagraph"/>
        <w:numPr>
          <w:ilvl w:val="0"/>
          <w:numId w:val="3"/>
        </w:numPr>
        <w:spacing w:after="120"/>
        <w:jc w:val="left"/>
        <w:rPr>
          <w:rFonts w:ascii="Calibri" w:hAnsi="Calibri" w:eastAsia="Calibri" w:cs="Calibri"/>
          <w:color w:val="auto"/>
          <w:sz w:val="24"/>
          <w:szCs w:val="24"/>
        </w:rPr>
      </w:pPr>
      <w:r w:rsidRPr="67A5CBE0" w:rsidR="5263B22E">
        <w:rPr>
          <w:rFonts w:ascii="Calibri" w:hAnsi="Calibri" w:eastAsia="Calibri" w:cs="Calibri"/>
          <w:color w:val="auto"/>
          <w:sz w:val="24"/>
          <w:szCs w:val="24"/>
        </w:rPr>
        <w:t>Organisational Chart.....................................................................................................3</w:t>
      </w:r>
    </w:p>
    <w:p w:rsidR="34BF55AB" w:rsidP="67A5CBE0" w:rsidRDefault="34BF55AB" w14:paraId="4836BA81" w14:textId="65C75F76">
      <w:pPr>
        <w:pStyle w:val="ListParagraph"/>
        <w:numPr>
          <w:ilvl w:val="0"/>
          <w:numId w:val="3"/>
        </w:numPr>
        <w:spacing w:after="120"/>
        <w:jc w:val="left"/>
        <w:rPr>
          <w:rFonts w:ascii="Calibri" w:hAnsi="Calibri" w:eastAsia="Calibri" w:cs="Calibri"/>
          <w:color w:val="auto"/>
          <w:sz w:val="24"/>
          <w:szCs w:val="24"/>
        </w:rPr>
      </w:pPr>
      <w:r w:rsidRPr="67A5CBE0" w:rsidR="34BF55AB">
        <w:rPr>
          <w:rFonts w:ascii="Calibri" w:hAnsi="Calibri" w:eastAsia="Calibri" w:cs="Calibri"/>
          <w:color w:val="auto"/>
          <w:sz w:val="24"/>
          <w:szCs w:val="24"/>
        </w:rPr>
        <w:t>Overview of the Business Idea........................................................................</w:t>
      </w:r>
      <w:r w:rsidRPr="67A5CBE0" w:rsidR="798F8296">
        <w:rPr>
          <w:rFonts w:ascii="Calibri" w:hAnsi="Calibri" w:eastAsia="Calibri" w:cs="Calibri"/>
          <w:color w:val="auto"/>
          <w:sz w:val="24"/>
          <w:szCs w:val="24"/>
        </w:rPr>
        <w:t>.............</w:t>
      </w:r>
      <w:r w:rsidRPr="67A5CBE0" w:rsidR="37B0C810">
        <w:rPr>
          <w:rFonts w:ascii="Calibri" w:hAnsi="Calibri" w:eastAsia="Calibri" w:cs="Calibri"/>
          <w:color w:val="auto"/>
          <w:sz w:val="24"/>
          <w:szCs w:val="24"/>
        </w:rPr>
        <w:t>4</w:t>
      </w:r>
    </w:p>
    <w:p w:rsidR="34BF55AB" w:rsidP="67A5CBE0" w:rsidRDefault="34BF55AB" w14:paraId="5F6088B9" w14:textId="599FC6E7">
      <w:pPr>
        <w:pStyle w:val="ListParagraph"/>
        <w:numPr>
          <w:ilvl w:val="0"/>
          <w:numId w:val="3"/>
        </w:numPr>
        <w:spacing w:after="120"/>
        <w:jc w:val="left"/>
        <w:rPr>
          <w:rFonts w:ascii="Calibri" w:hAnsi="Calibri" w:eastAsia="Calibri" w:cs="Calibri"/>
          <w:color w:val="auto"/>
          <w:sz w:val="24"/>
          <w:szCs w:val="24"/>
        </w:rPr>
      </w:pPr>
      <w:r w:rsidRPr="67A5CBE0" w:rsidR="34BF55AB">
        <w:rPr>
          <w:rFonts w:ascii="Calibri" w:hAnsi="Calibri" w:eastAsia="Calibri" w:cs="Calibri"/>
          <w:color w:val="auto"/>
          <w:sz w:val="24"/>
          <w:szCs w:val="24"/>
        </w:rPr>
        <w:t>Market Research............................................................................................</w:t>
      </w:r>
      <w:r w:rsidRPr="67A5CBE0" w:rsidR="719829F8">
        <w:rPr>
          <w:rFonts w:ascii="Calibri" w:hAnsi="Calibri" w:eastAsia="Calibri" w:cs="Calibri"/>
          <w:color w:val="auto"/>
          <w:sz w:val="24"/>
          <w:szCs w:val="24"/>
        </w:rPr>
        <w:t>.............</w:t>
      </w:r>
      <w:r w:rsidRPr="67A5CBE0" w:rsidR="34BF55AB">
        <w:rPr>
          <w:rFonts w:ascii="Calibri" w:hAnsi="Calibri" w:eastAsia="Calibri" w:cs="Calibri"/>
          <w:color w:val="auto"/>
          <w:sz w:val="24"/>
          <w:szCs w:val="24"/>
        </w:rPr>
        <w:t>.</w:t>
      </w:r>
      <w:r w:rsidRPr="67A5CBE0" w:rsidR="791A08CC">
        <w:rPr>
          <w:rFonts w:ascii="Calibri" w:hAnsi="Calibri" w:eastAsia="Calibri" w:cs="Calibri"/>
          <w:color w:val="auto"/>
          <w:sz w:val="24"/>
          <w:szCs w:val="24"/>
        </w:rPr>
        <w:t>5</w:t>
      </w:r>
    </w:p>
    <w:p w:rsidR="34BF55AB" w:rsidP="67A5CBE0" w:rsidRDefault="34BF55AB" w14:paraId="25C642DE" w14:textId="1BE19171">
      <w:pPr>
        <w:pStyle w:val="ListParagraph"/>
        <w:numPr>
          <w:ilvl w:val="0"/>
          <w:numId w:val="3"/>
        </w:numPr>
        <w:spacing w:after="120"/>
        <w:jc w:val="left"/>
        <w:rPr>
          <w:rFonts w:ascii="Calibri" w:hAnsi="Calibri" w:eastAsia="Calibri" w:cs="Calibri"/>
          <w:color w:val="auto"/>
          <w:sz w:val="24"/>
          <w:szCs w:val="24"/>
        </w:rPr>
      </w:pPr>
      <w:r w:rsidRPr="67A5CBE0" w:rsidR="34BF55AB">
        <w:rPr>
          <w:rFonts w:ascii="Calibri" w:hAnsi="Calibri" w:eastAsia="Calibri" w:cs="Calibri"/>
          <w:color w:val="auto"/>
          <w:sz w:val="24"/>
          <w:szCs w:val="24"/>
        </w:rPr>
        <w:t>Market Communication...............................................................................</w:t>
      </w:r>
      <w:r w:rsidRPr="67A5CBE0" w:rsidR="1B52F398">
        <w:rPr>
          <w:rFonts w:ascii="Calibri" w:hAnsi="Calibri" w:eastAsia="Calibri" w:cs="Calibri"/>
          <w:color w:val="auto"/>
          <w:sz w:val="24"/>
          <w:szCs w:val="24"/>
        </w:rPr>
        <w:t>............</w:t>
      </w:r>
      <w:r w:rsidRPr="67A5CBE0" w:rsidR="34BF55AB">
        <w:rPr>
          <w:rFonts w:ascii="Calibri" w:hAnsi="Calibri" w:eastAsia="Calibri" w:cs="Calibri"/>
          <w:color w:val="auto"/>
          <w:sz w:val="24"/>
          <w:szCs w:val="24"/>
        </w:rPr>
        <w:t>....</w:t>
      </w:r>
      <w:r w:rsidRPr="67A5CBE0" w:rsidR="00FFE2B8">
        <w:rPr>
          <w:rFonts w:ascii="Calibri" w:hAnsi="Calibri" w:eastAsia="Calibri" w:cs="Calibri"/>
          <w:color w:val="auto"/>
          <w:sz w:val="24"/>
          <w:szCs w:val="24"/>
        </w:rPr>
        <w:t>6</w:t>
      </w:r>
    </w:p>
    <w:p w:rsidR="34BF55AB" w:rsidP="67A5CBE0" w:rsidRDefault="34BF55AB" w14:paraId="5782E02B" w14:textId="08EA10F6">
      <w:pPr>
        <w:pStyle w:val="ListParagraph"/>
        <w:numPr>
          <w:ilvl w:val="0"/>
          <w:numId w:val="3"/>
        </w:numPr>
        <w:spacing w:after="120"/>
        <w:jc w:val="left"/>
        <w:rPr>
          <w:rFonts w:ascii="Calibri" w:hAnsi="Calibri" w:eastAsia="Calibri" w:cs="Calibri"/>
          <w:color w:val="auto"/>
          <w:sz w:val="24"/>
          <w:szCs w:val="24"/>
        </w:rPr>
      </w:pPr>
      <w:r w:rsidRPr="67A5CBE0" w:rsidR="34BF55AB">
        <w:rPr>
          <w:rFonts w:ascii="Calibri" w:hAnsi="Calibri" w:eastAsia="Calibri" w:cs="Calibri"/>
          <w:color w:val="auto"/>
          <w:sz w:val="24"/>
          <w:szCs w:val="24"/>
        </w:rPr>
        <w:t>Financials.......................................................................................................</w:t>
      </w:r>
      <w:r w:rsidRPr="67A5CBE0" w:rsidR="7D2E3F84">
        <w:rPr>
          <w:rFonts w:ascii="Calibri" w:hAnsi="Calibri" w:eastAsia="Calibri" w:cs="Calibri"/>
          <w:color w:val="auto"/>
          <w:sz w:val="24"/>
          <w:szCs w:val="24"/>
        </w:rPr>
        <w:t>..............</w:t>
      </w:r>
      <w:r w:rsidRPr="67A5CBE0" w:rsidR="34BF55AB">
        <w:rPr>
          <w:rFonts w:ascii="Calibri" w:hAnsi="Calibri" w:eastAsia="Calibri" w:cs="Calibri"/>
          <w:color w:val="auto"/>
          <w:sz w:val="24"/>
          <w:szCs w:val="24"/>
        </w:rPr>
        <w:t>.</w:t>
      </w:r>
      <w:r w:rsidRPr="67A5CBE0" w:rsidR="36108395">
        <w:rPr>
          <w:rFonts w:ascii="Calibri" w:hAnsi="Calibri" w:eastAsia="Calibri" w:cs="Calibri"/>
          <w:color w:val="auto"/>
          <w:sz w:val="24"/>
          <w:szCs w:val="24"/>
        </w:rPr>
        <w:t>7</w:t>
      </w:r>
    </w:p>
    <w:p w:rsidR="34BF55AB" w:rsidP="67A5CBE0" w:rsidRDefault="34BF55AB" w14:paraId="0CBB3F30" w14:textId="754F0D3F">
      <w:pPr>
        <w:pStyle w:val="ListParagraph"/>
        <w:numPr>
          <w:ilvl w:val="0"/>
          <w:numId w:val="3"/>
        </w:numPr>
        <w:spacing w:after="120"/>
        <w:jc w:val="left"/>
        <w:rPr>
          <w:rFonts w:ascii="Calibri" w:hAnsi="Calibri" w:eastAsia="Calibri" w:cs="Calibri"/>
          <w:color w:val="auto"/>
          <w:sz w:val="24"/>
          <w:szCs w:val="24"/>
          <w:lang w:val="en-GB"/>
        </w:rPr>
      </w:pPr>
      <w:r w:rsidRPr="67A5CBE0" w:rsidR="34BF55AB">
        <w:rPr>
          <w:rFonts w:ascii="Calibri" w:hAnsi="Calibri" w:eastAsia="Calibri" w:cs="Calibri"/>
          <w:color w:val="auto"/>
          <w:sz w:val="24"/>
          <w:szCs w:val="24"/>
          <w:lang w:val="en-GB"/>
        </w:rPr>
        <w:t>Reference List.............................................................................................</w:t>
      </w:r>
      <w:r w:rsidRPr="67A5CBE0" w:rsidR="287CD86A">
        <w:rPr>
          <w:rFonts w:ascii="Calibri" w:hAnsi="Calibri" w:eastAsia="Calibri" w:cs="Calibri"/>
          <w:color w:val="auto"/>
          <w:sz w:val="24"/>
          <w:szCs w:val="24"/>
          <w:lang w:val="en-GB"/>
        </w:rPr>
        <w:t>..............</w:t>
      </w:r>
      <w:r w:rsidRPr="67A5CBE0" w:rsidR="34BF55AB">
        <w:rPr>
          <w:rFonts w:ascii="Calibri" w:hAnsi="Calibri" w:eastAsia="Calibri" w:cs="Calibri"/>
          <w:color w:val="auto"/>
          <w:sz w:val="24"/>
          <w:szCs w:val="24"/>
          <w:lang w:val="en-GB"/>
        </w:rPr>
        <w:t>....</w:t>
      </w:r>
      <w:r w:rsidRPr="67A5CBE0" w:rsidR="35149D4B">
        <w:rPr>
          <w:rFonts w:ascii="Calibri" w:hAnsi="Calibri" w:eastAsia="Calibri" w:cs="Calibri"/>
          <w:color w:val="auto"/>
          <w:sz w:val="24"/>
          <w:szCs w:val="24"/>
          <w:lang w:val="en-GB"/>
        </w:rPr>
        <w:t>8</w:t>
      </w:r>
    </w:p>
    <w:p w:rsidR="38FE2C01" w:rsidP="38FE2C01" w:rsidRDefault="38FE2C01" w14:paraId="66F22012" w14:textId="0D1DF30E">
      <w:pPr>
        <w:pStyle w:val="Normal"/>
        <w:spacing w:after="120"/>
        <w:jc w:val="left"/>
        <w:rPr>
          <w:rFonts w:ascii="Arial" w:hAnsi="Arial" w:eastAsia="Arial" w:cs="Arial"/>
          <w:b w:val="1"/>
          <w:bCs w:val="1"/>
          <w:color w:val="5E1944"/>
          <w:sz w:val="28"/>
          <w:szCs w:val="28"/>
        </w:rPr>
      </w:pPr>
    </w:p>
    <w:p xmlns:wp14="http://schemas.microsoft.com/office/word/2010/wordml" w14:paraId="672A6659" wp14:textId="77777777">
      <w:r>
        <w:br w:type="page"/>
      </w:r>
    </w:p>
    <w:p xmlns:wp14="http://schemas.microsoft.com/office/word/2010/wordml" w:rsidP="67A5CBE0" w14:paraId="4E6152EB" wp14:textId="77777777">
      <w:pPr>
        <w:pStyle w:val="Heading2"/>
        <w:spacing w:before="240" w:after="120"/>
        <w:rPr>
          <w:rFonts w:ascii="Calibri" w:hAnsi="Calibri" w:eastAsia="Calibri" w:cs="Calibri"/>
          <w:b w:val="1"/>
          <w:bCs w:val="1"/>
          <w:color w:val="5E1944"/>
          <w:sz w:val="26"/>
          <w:szCs w:val="26"/>
        </w:rPr>
      </w:pPr>
      <w:r w:rsidRPr="67A5CBE0" w:rsidR="38FE2C01">
        <w:rPr>
          <w:rFonts w:ascii="Calibri" w:hAnsi="Calibri" w:eastAsia="Calibri" w:cs="Calibri"/>
          <w:b w:val="1"/>
          <w:bCs w:val="1"/>
          <w:color w:val="5E1944"/>
          <w:sz w:val="26"/>
          <w:szCs w:val="26"/>
        </w:rPr>
        <w:t>Startup Costs &amp; Fixed Costs</w:t>
      </w:r>
    </w:p>
    <w:p xmlns:wp14="http://schemas.microsoft.com/office/word/2010/wordml" w:rsidP="67A5CBE0" w14:paraId="0A37501D" wp14:textId="77777777">
      <w:pPr>
        <w:spacing w:after="120"/>
        <w:rPr>
          <w:rFonts w:ascii="Calibri" w:hAnsi="Calibri" w:eastAsia="Calibri" w:cs="Calibri"/>
        </w:rPr>
      </w:pPr>
    </w:p>
    <w:tbl>
      <w:tblPr>
        <w:tblW w:w="7785" w:type="dxa"/>
        <w:tblBorders>
          <w:top w:val="single" w:color="auto" w:sz="4"/>
          <w:left w:val="single" w:color="auto" w:sz="4"/>
          <w:bottom w:val="single" w:color="auto" w:sz="4"/>
          <w:right w:val="single" w:color="auto" w:sz="4"/>
          <w:insideH w:val="single" w:color="auto" w:sz="4"/>
          <w:insideV w:val="single" w:color="auto" w:sz="4"/>
        </w:tblBorders>
      </w:tblPr>
      <w:tblGrid>
        <w:gridCol w:w="2200"/>
        <w:gridCol w:w="1600"/>
        <w:gridCol w:w="300"/>
        <w:gridCol w:w="2200"/>
        <w:gridCol w:w="1485"/>
      </w:tblGrid>
      <w:tr xmlns:wp14="http://schemas.microsoft.com/office/word/2010/wordml" w:rsidTr="67A5CBE0" w14:paraId="05099A8A" wp14:textId="77777777">
        <w:tc>
          <w:tcPr>
            <w:tcW w:w="22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74CCA6E2"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Startup Cost</w:t>
            </w:r>
          </w:p>
        </w:tc>
        <w:tc>
          <w:tcPr>
            <w:tcW w:w="16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5DAB6C7B" wp14:textId="77777777">
            <w:pPr>
              <w:rPr>
                <w:rFonts w:ascii="Calibri" w:hAnsi="Calibri" w:eastAsia="Calibri" w:cs="Calibri"/>
              </w:rPr>
            </w:pPr>
          </w:p>
        </w:tc>
        <w:tc>
          <w:tcPr>
            <w:tcW w:w="3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02EB378F" wp14:textId="77777777">
            <w:pPr>
              <w:rPr>
                <w:rFonts w:ascii="Calibri" w:hAnsi="Calibri" w:eastAsia="Calibri" w:cs="Calibri"/>
              </w:rPr>
            </w:pPr>
          </w:p>
        </w:tc>
        <w:tc>
          <w:tcPr>
            <w:tcW w:w="22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14B9B8E6"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Fixed Costs</w:t>
            </w:r>
          </w:p>
        </w:tc>
        <w:tc>
          <w:tcPr>
            <w:tcW w:w="1485"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684AB114"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Per Month</w:t>
            </w:r>
          </w:p>
        </w:tc>
      </w:tr>
      <w:tr xmlns:wp14="http://schemas.microsoft.com/office/word/2010/wordml" w:rsidTr="67A5CBE0" w14:paraId="336937F4" wp14:textId="77777777">
        <w:tc>
          <w:tcPr>
            <w:tcW w:w="22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51906004"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Initial Inventory (150 SKUs)</w:t>
            </w:r>
          </w:p>
        </w:tc>
        <w:tc>
          <w:tcPr>
            <w:tcW w:w="16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2D50675D"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£10,000</w:t>
            </w:r>
          </w:p>
        </w:tc>
        <w:tc>
          <w:tcPr>
            <w:tcW w:w="3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6A05A809" wp14:textId="77777777">
            <w:pPr>
              <w:rPr>
                <w:rFonts w:ascii="Calibri" w:hAnsi="Calibri" w:eastAsia="Calibri" w:cs="Calibri"/>
              </w:rPr>
            </w:pPr>
          </w:p>
        </w:tc>
        <w:tc>
          <w:tcPr>
            <w:tcW w:w="22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711FBF47"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Fulfilment Unit Rent</w:t>
            </w:r>
          </w:p>
        </w:tc>
        <w:tc>
          <w:tcPr>
            <w:tcW w:w="1485"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1C521FE1"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£1,500</w:t>
            </w:r>
          </w:p>
        </w:tc>
      </w:tr>
      <w:tr xmlns:wp14="http://schemas.microsoft.com/office/word/2010/wordml" w:rsidTr="67A5CBE0" w14:paraId="6E391E50" wp14:textId="77777777">
        <w:tc>
          <w:tcPr>
            <w:tcW w:w="22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4B1B8C96"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Website &amp; E-commerce Setup</w:t>
            </w:r>
          </w:p>
        </w:tc>
        <w:tc>
          <w:tcPr>
            <w:tcW w:w="16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3AFD0938"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£3,500</w:t>
            </w:r>
          </w:p>
        </w:tc>
        <w:tc>
          <w:tcPr>
            <w:tcW w:w="3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5A39BBE3" wp14:textId="77777777">
            <w:pPr>
              <w:rPr>
                <w:rFonts w:ascii="Calibri" w:hAnsi="Calibri" w:eastAsia="Calibri" w:cs="Calibri"/>
              </w:rPr>
            </w:pPr>
          </w:p>
        </w:tc>
        <w:tc>
          <w:tcPr>
            <w:tcW w:w="22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4F8BF38A"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Business Rate</w:t>
            </w:r>
          </w:p>
        </w:tc>
        <w:tc>
          <w:tcPr>
            <w:tcW w:w="1485"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2D5D1E3F"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£300</w:t>
            </w:r>
          </w:p>
        </w:tc>
      </w:tr>
      <w:tr xmlns:wp14="http://schemas.microsoft.com/office/word/2010/wordml" w:rsidTr="67A5CBE0" w14:paraId="1569E5C6" wp14:textId="77777777">
        <w:tc>
          <w:tcPr>
            <w:tcW w:w="22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40153154"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Branding &amp; Photography</w:t>
            </w:r>
          </w:p>
        </w:tc>
        <w:tc>
          <w:tcPr>
            <w:tcW w:w="16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709C33A7"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£2,000</w:t>
            </w:r>
          </w:p>
        </w:tc>
        <w:tc>
          <w:tcPr>
            <w:tcW w:w="3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41C8F396" wp14:textId="77777777">
            <w:pPr>
              <w:rPr>
                <w:rFonts w:ascii="Calibri" w:hAnsi="Calibri" w:eastAsia="Calibri" w:cs="Calibri"/>
              </w:rPr>
            </w:pPr>
          </w:p>
        </w:tc>
        <w:tc>
          <w:tcPr>
            <w:tcW w:w="22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3B73993D"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Utilities</w:t>
            </w:r>
          </w:p>
        </w:tc>
        <w:tc>
          <w:tcPr>
            <w:tcW w:w="1485"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7E836DC9"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£150</w:t>
            </w:r>
          </w:p>
        </w:tc>
      </w:tr>
      <w:tr xmlns:wp14="http://schemas.microsoft.com/office/word/2010/wordml" w:rsidTr="67A5CBE0" w14:paraId="030D57ED" wp14:textId="77777777">
        <w:tc>
          <w:tcPr>
            <w:tcW w:w="22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03BCB2D6"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Initial Marketing &amp; Influencer Campaign</w:t>
            </w:r>
          </w:p>
        </w:tc>
        <w:tc>
          <w:tcPr>
            <w:tcW w:w="16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7244BEFF"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£2,500</w:t>
            </w:r>
          </w:p>
        </w:tc>
        <w:tc>
          <w:tcPr>
            <w:tcW w:w="3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72A3D3EC" wp14:textId="77777777">
            <w:pPr>
              <w:rPr>
                <w:rFonts w:ascii="Calibri" w:hAnsi="Calibri" w:eastAsia="Calibri" w:cs="Calibri"/>
              </w:rPr>
            </w:pPr>
          </w:p>
        </w:tc>
        <w:tc>
          <w:tcPr>
            <w:tcW w:w="22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22B550A1"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Two Emp Salary</w:t>
            </w:r>
          </w:p>
        </w:tc>
        <w:tc>
          <w:tcPr>
            <w:tcW w:w="1485"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0FED5763"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£3,500</w:t>
            </w:r>
          </w:p>
        </w:tc>
      </w:tr>
      <w:tr xmlns:wp14="http://schemas.microsoft.com/office/word/2010/wordml" w:rsidTr="67A5CBE0" w14:paraId="22C5BE4B" wp14:textId="77777777">
        <w:tc>
          <w:tcPr>
            <w:tcW w:w="22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29B4F7E2"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Fulfilment Unit Deposit &amp; First Month Rent</w:t>
            </w:r>
          </w:p>
        </w:tc>
        <w:tc>
          <w:tcPr>
            <w:tcW w:w="16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1C95A95A"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£1,800</w:t>
            </w:r>
          </w:p>
        </w:tc>
        <w:tc>
          <w:tcPr>
            <w:tcW w:w="3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0D0B940D" wp14:textId="77777777">
            <w:pPr>
              <w:rPr>
                <w:rFonts w:ascii="Calibri" w:hAnsi="Calibri" w:eastAsia="Calibri" w:cs="Calibri"/>
              </w:rPr>
            </w:pPr>
          </w:p>
        </w:tc>
        <w:tc>
          <w:tcPr>
            <w:tcW w:w="22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1722C6ED"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Accountant</w:t>
            </w:r>
          </w:p>
        </w:tc>
        <w:tc>
          <w:tcPr>
            <w:tcW w:w="1485"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09C5ADE2"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£100</w:t>
            </w:r>
          </w:p>
        </w:tc>
      </w:tr>
      <w:tr xmlns:wp14="http://schemas.microsoft.com/office/word/2010/wordml" w:rsidTr="67A5CBE0" w14:paraId="2277045C" wp14:textId="77777777">
        <w:tc>
          <w:tcPr>
            <w:tcW w:w="22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22ABC97F"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Packaging &amp; Shipping Supplies</w:t>
            </w:r>
          </w:p>
        </w:tc>
        <w:tc>
          <w:tcPr>
            <w:tcW w:w="16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48EC3BA1"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£800</w:t>
            </w:r>
          </w:p>
        </w:tc>
        <w:tc>
          <w:tcPr>
            <w:tcW w:w="3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0E27B00A" wp14:textId="77777777">
            <w:pPr>
              <w:rPr>
                <w:rFonts w:ascii="Calibri" w:hAnsi="Calibri" w:eastAsia="Calibri" w:cs="Calibri"/>
              </w:rPr>
            </w:pPr>
          </w:p>
        </w:tc>
        <w:tc>
          <w:tcPr>
            <w:tcW w:w="22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0F6A4ABD" wp14:textId="77777777">
            <w:pPr>
              <w:rPr>
                <w:rFonts w:ascii="Calibri" w:hAnsi="Calibri" w:eastAsia="Calibri" w:cs="Calibri"/>
                <w:b w:val="1"/>
                <w:bCs w:val="1"/>
                <w:color w:val="FFFFFF"/>
                <w:sz w:val="20"/>
                <w:szCs w:val="20"/>
              </w:rPr>
            </w:pPr>
            <w:r w:rsidRPr="67A5CBE0" w:rsidR="38FE2C01">
              <w:rPr>
                <w:rFonts w:ascii="Calibri" w:hAnsi="Calibri" w:eastAsia="Calibri" w:cs="Calibri"/>
                <w:b w:val="1"/>
                <w:bCs w:val="1"/>
                <w:color w:val="FFFFFF"/>
                <w:sz w:val="20"/>
                <w:szCs w:val="20"/>
              </w:rPr>
              <w:t>Total Fixed Cost</w:t>
            </w:r>
          </w:p>
        </w:tc>
        <w:tc>
          <w:tcPr>
            <w:tcW w:w="1485"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1EC11F19" wp14:textId="77777777">
            <w:pPr>
              <w:rPr>
                <w:rFonts w:ascii="Calibri" w:hAnsi="Calibri" w:eastAsia="Calibri" w:cs="Calibri"/>
                <w:b w:val="1"/>
                <w:bCs w:val="1"/>
                <w:color w:val="FFFFFF"/>
                <w:sz w:val="20"/>
                <w:szCs w:val="20"/>
              </w:rPr>
            </w:pPr>
            <w:r w:rsidRPr="67A5CBE0" w:rsidR="38FE2C01">
              <w:rPr>
                <w:rFonts w:ascii="Calibri" w:hAnsi="Calibri" w:eastAsia="Calibri" w:cs="Calibri"/>
                <w:b w:val="1"/>
                <w:bCs w:val="1"/>
                <w:color w:val="FFFFFF"/>
                <w:sz w:val="20"/>
                <w:szCs w:val="20"/>
              </w:rPr>
              <w:t>£5,550</w:t>
            </w:r>
          </w:p>
        </w:tc>
      </w:tr>
      <w:tr xmlns:wp14="http://schemas.microsoft.com/office/word/2010/wordml" w:rsidTr="67A5CBE0" w14:paraId="31B15DF3" wp14:textId="77777777">
        <w:tc>
          <w:tcPr>
            <w:tcW w:w="22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121CAEC1"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Legal &amp; Company Registration Fees</w:t>
            </w:r>
          </w:p>
        </w:tc>
        <w:tc>
          <w:tcPr>
            <w:tcW w:w="16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1F823EE4"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£500</w:t>
            </w:r>
          </w:p>
        </w:tc>
        <w:tc>
          <w:tcPr>
            <w:tcW w:w="3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60061E4C" wp14:textId="77777777">
            <w:pPr>
              <w:rPr>
                <w:rFonts w:ascii="Calibri" w:hAnsi="Calibri" w:eastAsia="Calibri" w:cs="Calibri"/>
              </w:rPr>
            </w:pPr>
          </w:p>
        </w:tc>
        <w:tc>
          <w:tcPr>
            <w:tcW w:w="22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44EAFD9C" wp14:textId="77777777">
            <w:pPr>
              <w:rPr>
                <w:rFonts w:ascii="Calibri" w:hAnsi="Calibri" w:eastAsia="Calibri" w:cs="Calibri"/>
              </w:rPr>
            </w:pPr>
          </w:p>
        </w:tc>
        <w:tc>
          <w:tcPr>
            <w:tcW w:w="1485"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4B94D5A5" wp14:textId="77777777">
            <w:pPr>
              <w:rPr>
                <w:rFonts w:ascii="Calibri" w:hAnsi="Calibri" w:eastAsia="Calibri" w:cs="Calibri"/>
              </w:rPr>
            </w:pPr>
          </w:p>
        </w:tc>
      </w:tr>
      <w:tr xmlns:wp14="http://schemas.microsoft.com/office/word/2010/wordml" w:rsidTr="67A5CBE0" w14:paraId="13F892C9" wp14:textId="77777777">
        <w:tc>
          <w:tcPr>
            <w:tcW w:w="22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6918A556"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Contingency Reserve</w:t>
            </w:r>
          </w:p>
        </w:tc>
        <w:tc>
          <w:tcPr>
            <w:tcW w:w="16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3856B6F8"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£1,900</w:t>
            </w:r>
          </w:p>
        </w:tc>
        <w:tc>
          <w:tcPr>
            <w:tcW w:w="3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3DEEC669" wp14:textId="77777777">
            <w:pPr>
              <w:rPr>
                <w:rFonts w:ascii="Calibri" w:hAnsi="Calibri" w:eastAsia="Calibri" w:cs="Calibri"/>
              </w:rPr>
            </w:pPr>
          </w:p>
        </w:tc>
        <w:tc>
          <w:tcPr>
            <w:tcW w:w="22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3656B9AB" wp14:textId="77777777">
            <w:pPr>
              <w:rPr>
                <w:rFonts w:ascii="Calibri" w:hAnsi="Calibri" w:eastAsia="Calibri" w:cs="Calibri"/>
              </w:rPr>
            </w:pPr>
          </w:p>
        </w:tc>
        <w:tc>
          <w:tcPr>
            <w:tcW w:w="1485"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45FB0818" wp14:textId="77777777">
            <w:pPr>
              <w:rPr>
                <w:rFonts w:ascii="Calibri" w:hAnsi="Calibri" w:eastAsia="Calibri" w:cs="Calibri"/>
              </w:rPr>
            </w:pPr>
          </w:p>
        </w:tc>
      </w:tr>
      <w:tr xmlns:wp14="http://schemas.microsoft.com/office/word/2010/wordml" w:rsidTr="67A5CBE0" w14:paraId="12B57C45" wp14:textId="77777777">
        <w:tc>
          <w:tcPr>
            <w:tcW w:w="22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46FE0C09" wp14:textId="77777777">
            <w:pPr>
              <w:rPr>
                <w:rFonts w:ascii="Calibri" w:hAnsi="Calibri" w:eastAsia="Calibri" w:cs="Calibri"/>
                <w:b w:val="1"/>
                <w:bCs w:val="1"/>
                <w:color w:val="FFFFFF"/>
                <w:sz w:val="20"/>
                <w:szCs w:val="20"/>
              </w:rPr>
            </w:pPr>
            <w:r w:rsidRPr="67A5CBE0" w:rsidR="38FE2C01">
              <w:rPr>
                <w:rFonts w:ascii="Calibri" w:hAnsi="Calibri" w:eastAsia="Calibri" w:cs="Calibri"/>
                <w:b w:val="1"/>
                <w:bCs w:val="1"/>
                <w:color w:val="FFFFFF"/>
                <w:sz w:val="20"/>
                <w:szCs w:val="20"/>
              </w:rPr>
              <w:t>Total</w:t>
            </w:r>
          </w:p>
        </w:tc>
        <w:tc>
          <w:tcPr>
            <w:tcW w:w="16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68E25488" wp14:textId="77777777">
            <w:pPr>
              <w:rPr>
                <w:rFonts w:ascii="Calibri" w:hAnsi="Calibri" w:eastAsia="Calibri" w:cs="Calibri"/>
                <w:b w:val="1"/>
                <w:bCs w:val="1"/>
                <w:color w:val="FFFFFF"/>
                <w:sz w:val="20"/>
                <w:szCs w:val="20"/>
              </w:rPr>
            </w:pPr>
            <w:r w:rsidRPr="67A5CBE0" w:rsidR="38FE2C01">
              <w:rPr>
                <w:rFonts w:ascii="Calibri" w:hAnsi="Calibri" w:eastAsia="Calibri" w:cs="Calibri"/>
                <w:b w:val="1"/>
                <w:bCs w:val="1"/>
                <w:color w:val="FFFFFF"/>
                <w:sz w:val="20"/>
                <w:szCs w:val="20"/>
              </w:rPr>
              <w:t>£23,000</w:t>
            </w:r>
          </w:p>
        </w:tc>
        <w:tc>
          <w:tcPr>
            <w:tcW w:w="3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049F31CB" wp14:textId="77777777">
            <w:pPr>
              <w:rPr>
                <w:rFonts w:ascii="Calibri" w:hAnsi="Calibri" w:eastAsia="Calibri" w:cs="Calibri"/>
              </w:rPr>
            </w:pPr>
          </w:p>
        </w:tc>
        <w:tc>
          <w:tcPr>
            <w:tcW w:w="22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53128261" wp14:textId="77777777">
            <w:pPr>
              <w:rPr>
                <w:rFonts w:ascii="Calibri" w:hAnsi="Calibri" w:eastAsia="Calibri" w:cs="Calibri"/>
              </w:rPr>
            </w:pPr>
          </w:p>
        </w:tc>
        <w:tc>
          <w:tcPr>
            <w:tcW w:w="1485"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62486C05" wp14:textId="77777777">
            <w:pPr>
              <w:rPr>
                <w:rFonts w:ascii="Calibri" w:hAnsi="Calibri" w:eastAsia="Calibri" w:cs="Calibri"/>
              </w:rPr>
            </w:pPr>
          </w:p>
        </w:tc>
      </w:tr>
    </w:tbl>
    <w:p xmlns:wp14="http://schemas.microsoft.com/office/word/2010/wordml" w14:paraId="4101652C" wp14:textId="77777777">
      <w:pPr>
        <w:spacing w:after="120"/>
      </w:pPr>
    </w:p>
    <w:p xmlns:wp14="http://schemas.microsoft.com/office/word/2010/wordml" w:rsidP="67A5CBE0" w14:paraId="268032C3" wp14:textId="77777777">
      <w:pPr>
        <w:pStyle w:val="Heading2"/>
        <w:spacing w:before="240" w:after="120"/>
        <w:rPr>
          <w:rFonts w:ascii="Calibri" w:hAnsi="Calibri" w:eastAsia="Calibri" w:cs="Calibri"/>
          <w:b w:val="1"/>
          <w:bCs w:val="1"/>
          <w:color w:val="5E1944"/>
          <w:sz w:val="26"/>
          <w:szCs w:val="26"/>
        </w:rPr>
      </w:pPr>
      <w:r w:rsidRPr="67A5CBE0" w:rsidR="38FE2C01">
        <w:rPr>
          <w:rFonts w:ascii="Calibri" w:hAnsi="Calibri" w:eastAsia="Calibri" w:cs="Calibri"/>
          <w:b w:val="1"/>
          <w:bCs w:val="1"/>
          <w:color w:val="5E1944"/>
          <w:sz w:val="26"/>
          <w:szCs w:val="26"/>
        </w:rPr>
        <w:t>Variable Costs (Jan–Jun)</w:t>
      </w:r>
    </w:p>
    <w:p xmlns:wp14="http://schemas.microsoft.com/office/word/2010/wordml" w:rsidP="67A5CBE0" w14:paraId="4B99056E" wp14:textId="77777777">
      <w:pPr>
        <w:spacing w:after="120"/>
        <w:rPr>
          <w:rFonts w:ascii="Calibri" w:hAnsi="Calibri" w:eastAsia="Calibri" w:cs="Calibri"/>
        </w:rPr>
      </w:pPr>
    </w:p>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2000"/>
        <w:gridCol w:w="1171"/>
        <w:gridCol w:w="1171"/>
        <w:gridCol w:w="1171"/>
        <w:gridCol w:w="1171"/>
        <w:gridCol w:w="1171"/>
        <w:gridCol w:w="1171"/>
      </w:tblGrid>
      <w:tr xmlns:wp14="http://schemas.microsoft.com/office/word/2010/wordml" w:rsidTr="67A5CBE0" w14:paraId="42FA88BA" wp14:textId="77777777">
        <w:tc>
          <w:tcPr>
            <w:tcW w:w="20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662BC5AD"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Variable Costs</w:t>
            </w:r>
          </w:p>
        </w:tc>
        <w:tc>
          <w:tcPr>
            <w:tcW w:w="1171"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31DF3301"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Jan</w:t>
            </w:r>
          </w:p>
        </w:tc>
        <w:tc>
          <w:tcPr>
            <w:tcW w:w="1171"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1EA88070"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Feb</w:t>
            </w:r>
          </w:p>
        </w:tc>
        <w:tc>
          <w:tcPr>
            <w:tcW w:w="1171"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621F0443"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Mar</w:t>
            </w:r>
          </w:p>
        </w:tc>
        <w:tc>
          <w:tcPr>
            <w:tcW w:w="1171"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0CEB4366"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Apr</w:t>
            </w:r>
          </w:p>
        </w:tc>
        <w:tc>
          <w:tcPr>
            <w:tcW w:w="1171"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722A26A7"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May</w:t>
            </w:r>
          </w:p>
        </w:tc>
        <w:tc>
          <w:tcPr>
            <w:tcW w:w="1171"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07DB6E89"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Jun</w:t>
            </w:r>
          </w:p>
        </w:tc>
      </w:tr>
      <w:tr xmlns:wp14="http://schemas.microsoft.com/office/word/2010/wordml" w:rsidTr="67A5CBE0" w14:paraId="31FE9122" wp14:textId="77777777">
        <w:tc>
          <w:tcPr>
            <w:tcW w:w="20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43B20B96"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Stock Replenishment</w:t>
            </w:r>
          </w:p>
        </w:tc>
        <w:tc>
          <w:tcPr>
            <w:tcW w:w="1171"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3ED1CCCA"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£0</w:t>
            </w:r>
          </w:p>
        </w:tc>
        <w:tc>
          <w:tcPr>
            <w:tcW w:w="1171"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10BFFA9D"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£800</w:t>
            </w:r>
          </w:p>
        </w:tc>
        <w:tc>
          <w:tcPr>
            <w:tcW w:w="1171"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7F116EFF"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£850</w:t>
            </w:r>
          </w:p>
        </w:tc>
        <w:tc>
          <w:tcPr>
            <w:tcW w:w="1171"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1CB1F9C0"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£1,000</w:t>
            </w:r>
          </w:p>
        </w:tc>
        <w:tc>
          <w:tcPr>
            <w:tcW w:w="1171"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54E9001C"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£1,000</w:t>
            </w:r>
          </w:p>
        </w:tc>
        <w:tc>
          <w:tcPr>
            <w:tcW w:w="1171"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4DB997C2"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£1,200</w:t>
            </w:r>
          </w:p>
        </w:tc>
      </w:tr>
      <w:tr xmlns:wp14="http://schemas.microsoft.com/office/word/2010/wordml" w:rsidTr="67A5CBE0" w14:paraId="2C12388D" wp14:textId="77777777">
        <w:tc>
          <w:tcPr>
            <w:tcW w:w="20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37936CD3"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Paid Social Advertising</w:t>
            </w:r>
          </w:p>
        </w:tc>
        <w:tc>
          <w:tcPr>
            <w:tcW w:w="1171"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7C4AC127"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£500</w:t>
            </w:r>
          </w:p>
        </w:tc>
        <w:tc>
          <w:tcPr>
            <w:tcW w:w="1171"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0C2A091A"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£400</w:t>
            </w:r>
          </w:p>
        </w:tc>
        <w:tc>
          <w:tcPr>
            <w:tcW w:w="1171"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554F6C0B"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£500</w:t>
            </w:r>
          </w:p>
        </w:tc>
        <w:tc>
          <w:tcPr>
            <w:tcW w:w="1171"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2A81963D"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£700</w:t>
            </w:r>
          </w:p>
        </w:tc>
        <w:tc>
          <w:tcPr>
            <w:tcW w:w="1171"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35B0CDD8"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£700</w:t>
            </w:r>
          </w:p>
        </w:tc>
        <w:tc>
          <w:tcPr>
            <w:tcW w:w="1171"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1A08D01E"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£850</w:t>
            </w:r>
          </w:p>
        </w:tc>
      </w:tr>
      <w:tr xmlns:wp14="http://schemas.microsoft.com/office/word/2010/wordml" w:rsidTr="67A5CBE0" w14:paraId="5245BD04" wp14:textId="77777777">
        <w:tc>
          <w:tcPr>
            <w:tcW w:w="20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368A689F"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Delivery &amp; Packaging</w:t>
            </w:r>
          </w:p>
        </w:tc>
        <w:tc>
          <w:tcPr>
            <w:tcW w:w="1171"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1C760694"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£200</w:t>
            </w:r>
          </w:p>
        </w:tc>
        <w:tc>
          <w:tcPr>
            <w:tcW w:w="1171"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66D7618A"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£300</w:t>
            </w:r>
          </w:p>
        </w:tc>
        <w:tc>
          <w:tcPr>
            <w:tcW w:w="1171"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422633C1"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£300</w:t>
            </w:r>
          </w:p>
        </w:tc>
        <w:tc>
          <w:tcPr>
            <w:tcW w:w="1171"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4DC83326"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£400</w:t>
            </w:r>
          </w:p>
        </w:tc>
        <w:tc>
          <w:tcPr>
            <w:tcW w:w="1171"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0381DC70"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£400</w:t>
            </w:r>
          </w:p>
        </w:tc>
        <w:tc>
          <w:tcPr>
            <w:tcW w:w="1171"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663DE39C" wp14:textId="77777777">
            <w:pPr>
              <w:rPr>
                <w:rFonts w:ascii="Calibri" w:hAnsi="Calibri" w:eastAsia="Calibri" w:cs="Calibri"/>
                <w:b w:val="0"/>
                <w:bCs w:val="0"/>
                <w:color w:val="000000"/>
                <w:sz w:val="20"/>
                <w:szCs w:val="20"/>
              </w:rPr>
            </w:pPr>
            <w:r w:rsidRPr="67A5CBE0" w:rsidR="67A5CBE0">
              <w:rPr>
                <w:rFonts w:ascii="Calibri" w:hAnsi="Calibri" w:eastAsia="Calibri" w:cs="Calibri"/>
                <w:b w:val="0"/>
                <w:bCs w:val="0"/>
                <w:color w:val="000000"/>
                <w:sz w:val="20"/>
                <w:szCs w:val="20"/>
              </w:rPr>
              <w:t>£400</w:t>
            </w:r>
          </w:p>
        </w:tc>
      </w:tr>
      <w:tr xmlns:wp14="http://schemas.microsoft.com/office/word/2010/wordml" w:rsidTr="67A5CBE0" w14:paraId="3D3A3BDA" wp14:textId="77777777">
        <w:tc>
          <w:tcPr>
            <w:tcW w:w="20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06D5F194" wp14:textId="77777777">
            <w:pPr>
              <w:rPr>
                <w:rFonts w:ascii="Calibri" w:hAnsi="Calibri" w:eastAsia="Calibri" w:cs="Calibri"/>
                <w:b w:val="1"/>
                <w:bCs w:val="1"/>
                <w:color w:val="FFFFFF"/>
                <w:sz w:val="20"/>
                <w:szCs w:val="20"/>
              </w:rPr>
            </w:pPr>
            <w:r w:rsidRPr="67A5CBE0" w:rsidR="38FE2C01">
              <w:rPr>
                <w:rFonts w:ascii="Calibri" w:hAnsi="Calibri" w:eastAsia="Calibri" w:cs="Calibri"/>
                <w:b w:val="1"/>
                <w:bCs w:val="1"/>
                <w:color w:val="FFFFFF"/>
                <w:sz w:val="20"/>
                <w:szCs w:val="20"/>
              </w:rPr>
              <w:t>Total Variable Cost</w:t>
            </w:r>
          </w:p>
        </w:tc>
        <w:tc>
          <w:tcPr>
            <w:tcW w:w="1171"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4944C261" wp14:textId="77777777">
            <w:pPr>
              <w:rPr>
                <w:rFonts w:ascii="Calibri" w:hAnsi="Calibri" w:eastAsia="Calibri" w:cs="Calibri"/>
                <w:b w:val="1"/>
                <w:bCs w:val="1"/>
                <w:color w:val="FFFFFF"/>
                <w:sz w:val="20"/>
                <w:szCs w:val="20"/>
              </w:rPr>
            </w:pPr>
            <w:r w:rsidRPr="67A5CBE0" w:rsidR="38FE2C01">
              <w:rPr>
                <w:rFonts w:ascii="Calibri" w:hAnsi="Calibri" w:eastAsia="Calibri" w:cs="Calibri"/>
                <w:b w:val="1"/>
                <w:bCs w:val="1"/>
                <w:color w:val="FFFFFF"/>
                <w:sz w:val="20"/>
                <w:szCs w:val="20"/>
              </w:rPr>
              <w:t>£700</w:t>
            </w:r>
          </w:p>
        </w:tc>
        <w:tc>
          <w:tcPr>
            <w:tcW w:w="1171"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2BD86B3A" wp14:textId="77777777">
            <w:pPr>
              <w:rPr>
                <w:rFonts w:ascii="Calibri" w:hAnsi="Calibri" w:eastAsia="Calibri" w:cs="Calibri"/>
                <w:b w:val="1"/>
                <w:bCs w:val="1"/>
                <w:color w:val="FFFFFF"/>
                <w:sz w:val="20"/>
                <w:szCs w:val="20"/>
              </w:rPr>
            </w:pPr>
            <w:r w:rsidRPr="67A5CBE0" w:rsidR="38FE2C01">
              <w:rPr>
                <w:rFonts w:ascii="Calibri" w:hAnsi="Calibri" w:eastAsia="Calibri" w:cs="Calibri"/>
                <w:b w:val="1"/>
                <w:bCs w:val="1"/>
                <w:color w:val="FFFFFF"/>
                <w:sz w:val="20"/>
                <w:szCs w:val="20"/>
              </w:rPr>
              <w:t>£1,500</w:t>
            </w:r>
          </w:p>
        </w:tc>
        <w:tc>
          <w:tcPr>
            <w:tcW w:w="1171"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5F873091" wp14:textId="77777777">
            <w:pPr>
              <w:rPr>
                <w:rFonts w:ascii="Calibri" w:hAnsi="Calibri" w:eastAsia="Calibri" w:cs="Calibri"/>
                <w:b w:val="1"/>
                <w:bCs w:val="1"/>
                <w:color w:val="FFFFFF"/>
                <w:sz w:val="20"/>
                <w:szCs w:val="20"/>
              </w:rPr>
            </w:pPr>
            <w:r w:rsidRPr="67A5CBE0" w:rsidR="38FE2C01">
              <w:rPr>
                <w:rFonts w:ascii="Calibri" w:hAnsi="Calibri" w:eastAsia="Calibri" w:cs="Calibri"/>
                <w:b w:val="1"/>
                <w:bCs w:val="1"/>
                <w:color w:val="FFFFFF"/>
                <w:sz w:val="20"/>
                <w:szCs w:val="20"/>
              </w:rPr>
              <w:t>£1,650</w:t>
            </w:r>
          </w:p>
        </w:tc>
        <w:tc>
          <w:tcPr>
            <w:tcW w:w="1171"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3C7F26C8" wp14:textId="77777777">
            <w:pPr>
              <w:rPr>
                <w:rFonts w:ascii="Calibri" w:hAnsi="Calibri" w:eastAsia="Calibri" w:cs="Calibri"/>
                <w:b w:val="1"/>
                <w:bCs w:val="1"/>
                <w:color w:val="FFFFFF"/>
                <w:sz w:val="20"/>
                <w:szCs w:val="20"/>
              </w:rPr>
            </w:pPr>
            <w:r w:rsidRPr="67A5CBE0" w:rsidR="38FE2C01">
              <w:rPr>
                <w:rFonts w:ascii="Calibri" w:hAnsi="Calibri" w:eastAsia="Calibri" w:cs="Calibri"/>
                <w:b w:val="1"/>
                <w:bCs w:val="1"/>
                <w:color w:val="FFFFFF"/>
                <w:sz w:val="20"/>
                <w:szCs w:val="20"/>
              </w:rPr>
              <w:t>£2,100</w:t>
            </w:r>
          </w:p>
        </w:tc>
        <w:tc>
          <w:tcPr>
            <w:tcW w:w="1171"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66287AA9" wp14:textId="77777777">
            <w:pPr>
              <w:rPr>
                <w:rFonts w:ascii="Calibri" w:hAnsi="Calibri" w:eastAsia="Calibri" w:cs="Calibri"/>
                <w:b w:val="1"/>
                <w:bCs w:val="1"/>
                <w:color w:val="FFFFFF"/>
                <w:sz w:val="20"/>
                <w:szCs w:val="20"/>
              </w:rPr>
            </w:pPr>
            <w:r w:rsidRPr="67A5CBE0" w:rsidR="38FE2C01">
              <w:rPr>
                <w:rFonts w:ascii="Calibri" w:hAnsi="Calibri" w:eastAsia="Calibri" w:cs="Calibri"/>
                <w:b w:val="1"/>
                <w:bCs w:val="1"/>
                <w:color w:val="FFFFFF"/>
                <w:sz w:val="20"/>
                <w:szCs w:val="20"/>
              </w:rPr>
              <w:t>£2,100</w:t>
            </w:r>
          </w:p>
        </w:tc>
        <w:tc>
          <w:tcPr>
            <w:tcW w:w="1171"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788D0BCC" wp14:textId="77777777">
            <w:pPr>
              <w:rPr>
                <w:rFonts w:ascii="Calibri" w:hAnsi="Calibri" w:eastAsia="Calibri" w:cs="Calibri"/>
                <w:b w:val="1"/>
                <w:bCs w:val="1"/>
                <w:color w:val="FFFFFF"/>
                <w:sz w:val="20"/>
                <w:szCs w:val="20"/>
              </w:rPr>
            </w:pPr>
            <w:r w:rsidRPr="67A5CBE0" w:rsidR="38FE2C01">
              <w:rPr>
                <w:rFonts w:ascii="Calibri" w:hAnsi="Calibri" w:eastAsia="Calibri" w:cs="Calibri"/>
                <w:b w:val="1"/>
                <w:bCs w:val="1"/>
                <w:color w:val="FFFFFF"/>
                <w:sz w:val="20"/>
                <w:szCs w:val="20"/>
              </w:rPr>
              <w:t>£2,450</w:t>
            </w:r>
          </w:p>
        </w:tc>
      </w:tr>
    </w:tbl>
    <w:p xmlns:wp14="http://schemas.microsoft.com/office/word/2010/wordml" w:rsidP="38FE2C01" w14:paraId="4DDBEF00" wp14:textId="0677D8EC">
      <w:pPr>
        <w:pStyle w:val="Heading2"/>
        <w:spacing w:before="240" w:after="120"/>
      </w:pPr>
      <w:r w:rsidRPr="67A5CBE0" w:rsidR="38FE2C01">
        <w:rPr>
          <w:rFonts w:ascii="Arial" w:hAnsi="Arial" w:cs="Arial"/>
          <w:b w:val="1"/>
          <w:bCs w:val="1"/>
          <w:color w:val="5E1944"/>
          <w:sz w:val="26"/>
          <w:szCs w:val="26"/>
        </w:rPr>
        <w:t>Financial Summary (Jan–Jun)</w:t>
      </w:r>
    </w:p>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1500"/>
        <w:gridCol w:w="1254"/>
        <w:gridCol w:w="1254"/>
        <w:gridCol w:w="1254"/>
        <w:gridCol w:w="1254"/>
        <w:gridCol w:w="1254"/>
        <w:gridCol w:w="1256"/>
      </w:tblGrid>
      <w:tr xmlns:wp14="http://schemas.microsoft.com/office/word/2010/wordml" w:rsidTr="38FE2C01" w14:paraId="5FD6DBB9" wp14:textId="77777777">
        <w:tc>
          <w:tcPr>
            <w:tcW w:w="15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14:paraId="3461D779" wp14:textId="77777777">
            <w:r>
              <w:rPr>
                <w:rFonts w:ascii="Arial" w:hAnsi="Arial" w:cs="Arial"/>
                <w:b/>
                <w:bCs/>
                <w:color w:val="FFFFFF"/>
                <w:sz w:val="20"/>
                <w:szCs w:val="20"/>
              </w:rPr>
            </w:r>
          </w:p>
        </w:tc>
        <w:tc>
          <w:tcPr>
            <w:tcW w:w="1254"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14:paraId="7D869636" wp14:textId="77777777">
            <w:r>
              <w:rPr>
                <w:rFonts w:ascii="Arial" w:hAnsi="Arial" w:cs="Arial"/>
                <w:b/>
                <w:bCs/>
                <w:color w:val="FFFFFF"/>
                <w:sz w:val="20"/>
                <w:szCs w:val="20"/>
              </w:rPr>
              <w:t xml:space="preserve">Jan</w:t>
            </w:r>
          </w:p>
        </w:tc>
        <w:tc>
          <w:tcPr>
            <w:tcW w:w="1254"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14:paraId="684354A6" wp14:textId="77777777">
            <w:r>
              <w:rPr>
                <w:rFonts w:ascii="Arial" w:hAnsi="Arial" w:cs="Arial"/>
                <w:b/>
                <w:bCs/>
                <w:color w:val="FFFFFF"/>
                <w:sz w:val="20"/>
                <w:szCs w:val="20"/>
              </w:rPr>
              <w:t xml:space="preserve">Feb</w:t>
            </w:r>
          </w:p>
        </w:tc>
        <w:tc>
          <w:tcPr>
            <w:tcW w:w="1254"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14:paraId="2C1DB31E" wp14:textId="77777777">
            <w:r>
              <w:rPr>
                <w:rFonts w:ascii="Arial" w:hAnsi="Arial" w:cs="Arial"/>
                <w:b/>
                <w:bCs/>
                <w:color w:val="FFFFFF"/>
                <w:sz w:val="20"/>
                <w:szCs w:val="20"/>
              </w:rPr>
              <w:t xml:space="preserve">Mar</w:t>
            </w:r>
          </w:p>
        </w:tc>
        <w:tc>
          <w:tcPr>
            <w:tcW w:w="1254"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14:paraId="486FBA37" wp14:textId="77777777">
            <w:r>
              <w:rPr>
                <w:rFonts w:ascii="Arial" w:hAnsi="Arial" w:cs="Arial"/>
                <w:b/>
                <w:bCs/>
                <w:color w:val="FFFFFF"/>
                <w:sz w:val="20"/>
                <w:szCs w:val="20"/>
              </w:rPr>
              <w:t xml:space="preserve">Apr</w:t>
            </w:r>
          </w:p>
        </w:tc>
        <w:tc>
          <w:tcPr>
            <w:tcW w:w="1254"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14:paraId="0E8FD23B" wp14:textId="77777777">
            <w:r>
              <w:rPr>
                <w:rFonts w:ascii="Arial" w:hAnsi="Arial" w:cs="Arial"/>
                <w:b/>
                <w:bCs/>
                <w:color w:val="FFFFFF"/>
                <w:sz w:val="20"/>
                <w:szCs w:val="20"/>
              </w:rPr>
              <w:t xml:space="preserve">May</w:t>
            </w:r>
          </w:p>
        </w:tc>
        <w:tc>
          <w:tcPr>
            <w:tcW w:w="1256"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14:paraId="6C066AF8" wp14:textId="77777777">
            <w:r>
              <w:rPr>
                <w:rFonts w:ascii="Arial" w:hAnsi="Arial" w:cs="Arial"/>
                <w:b/>
                <w:bCs/>
                <w:color w:val="FFFFFF"/>
                <w:sz w:val="20"/>
                <w:szCs w:val="20"/>
              </w:rPr>
              <w:t xml:space="preserve">Jun</w:t>
            </w:r>
          </w:p>
        </w:tc>
      </w:tr>
      <w:tr xmlns:wp14="http://schemas.microsoft.com/office/word/2010/wordml" w:rsidTr="38FE2C01" w14:paraId="6CCBE05D" wp14:textId="77777777">
        <w:tc>
          <w:tcPr>
            <w:tcW w:w="15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14:paraId="357D409E" wp14:textId="77777777">
            <w:r>
              <w:rPr>
                <w:rFonts w:ascii="Arial" w:hAnsi="Arial" w:cs="Arial"/>
                <w:b w:val="0"/>
                <w:bCs w:val="0"/>
                <w:color w:val="000000"/>
                <w:sz w:val="20"/>
                <w:szCs w:val="20"/>
              </w:rPr>
              <w:t xml:space="preserve">Fixed</w:t>
            </w:r>
          </w:p>
        </w:tc>
        <w:tc>
          <w:tcPr>
            <w:tcW w:w="1254"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14:paraId="24AF77FC" wp14:textId="77777777">
            <w:r>
              <w:rPr>
                <w:rFonts w:ascii="Arial" w:hAnsi="Arial" w:cs="Arial"/>
                <w:b w:val="0"/>
                <w:bCs w:val="0"/>
                <w:color w:val="000000"/>
                <w:sz w:val="20"/>
                <w:szCs w:val="20"/>
              </w:rPr>
              <w:t xml:space="preserve">£5,550</w:t>
            </w:r>
          </w:p>
        </w:tc>
        <w:tc>
          <w:tcPr>
            <w:tcW w:w="1254"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14:paraId="1263396F" wp14:textId="77777777">
            <w:r>
              <w:rPr>
                <w:rFonts w:ascii="Arial" w:hAnsi="Arial" w:cs="Arial"/>
                <w:b w:val="0"/>
                <w:bCs w:val="0"/>
                <w:color w:val="000000"/>
                <w:sz w:val="20"/>
                <w:szCs w:val="20"/>
              </w:rPr>
              <w:t xml:space="preserve">£5,550</w:t>
            </w:r>
          </w:p>
        </w:tc>
        <w:tc>
          <w:tcPr>
            <w:tcW w:w="1254"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14:paraId="0146BC6D" wp14:textId="77777777">
            <w:r>
              <w:rPr>
                <w:rFonts w:ascii="Arial" w:hAnsi="Arial" w:cs="Arial"/>
                <w:b w:val="0"/>
                <w:bCs w:val="0"/>
                <w:color w:val="000000"/>
                <w:sz w:val="20"/>
                <w:szCs w:val="20"/>
              </w:rPr>
              <w:t xml:space="preserve">£5,550</w:t>
            </w:r>
          </w:p>
        </w:tc>
        <w:tc>
          <w:tcPr>
            <w:tcW w:w="1254"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14:paraId="5D8D9A9C" wp14:textId="77777777">
            <w:r>
              <w:rPr>
                <w:rFonts w:ascii="Arial" w:hAnsi="Arial" w:cs="Arial"/>
                <w:b w:val="0"/>
                <w:bCs w:val="0"/>
                <w:color w:val="000000"/>
                <w:sz w:val="20"/>
                <w:szCs w:val="20"/>
              </w:rPr>
              <w:t xml:space="preserve">£5,550</w:t>
            </w:r>
          </w:p>
        </w:tc>
        <w:tc>
          <w:tcPr>
            <w:tcW w:w="1254"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14:paraId="4DFA740D" wp14:textId="77777777">
            <w:r>
              <w:rPr>
                <w:rFonts w:ascii="Arial" w:hAnsi="Arial" w:cs="Arial"/>
                <w:b w:val="0"/>
                <w:bCs w:val="0"/>
                <w:color w:val="000000"/>
                <w:sz w:val="20"/>
                <w:szCs w:val="20"/>
              </w:rPr>
              <w:t xml:space="preserve">£5,550</w:t>
            </w:r>
          </w:p>
        </w:tc>
        <w:tc>
          <w:tcPr>
            <w:tcW w:w="1256"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14:paraId="6C9AEC11" wp14:textId="77777777">
            <w:r>
              <w:rPr>
                <w:rFonts w:ascii="Arial" w:hAnsi="Arial" w:cs="Arial"/>
                <w:b w:val="0"/>
                <w:bCs w:val="0"/>
                <w:color w:val="000000"/>
                <w:sz w:val="20"/>
                <w:szCs w:val="20"/>
              </w:rPr>
              <w:t xml:space="preserve">£5,550</w:t>
            </w:r>
          </w:p>
        </w:tc>
      </w:tr>
      <w:tr xmlns:wp14="http://schemas.microsoft.com/office/word/2010/wordml" w:rsidTr="38FE2C01" w14:paraId="15FF93E8" wp14:textId="77777777">
        <w:tc>
          <w:tcPr>
            <w:tcW w:w="15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14:paraId="5C9503D3" wp14:textId="77777777">
            <w:r>
              <w:rPr>
                <w:rFonts w:ascii="Arial" w:hAnsi="Arial" w:cs="Arial"/>
                <w:b w:val="0"/>
                <w:bCs w:val="0"/>
                <w:color w:val="000000"/>
                <w:sz w:val="20"/>
                <w:szCs w:val="20"/>
              </w:rPr>
              <w:t xml:space="preserve">Variable Cost</w:t>
            </w:r>
          </w:p>
        </w:tc>
        <w:tc>
          <w:tcPr>
            <w:tcW w:w="1254"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14:paraId="6C5B8AC4" wp14:textId="77777777">
            <w:r>
              <w:rPr>
                <w:rFonts w:ascii="Arial" w:hAnsi="Arial" w:cs="Arial"/>
                <w:b w:val="0"/>
                <w:bCs w:val="0"/>
                <w:color w:val="000000"/>
                <w:sz w:val="20"/>
                <w:szCs w:val="20"/>
              </w:rPr>
              <w:t xml:space="preserve">£700</w:t>
            </w:r>
          </w:p>
        </w:tc>
        <w:tc>
          <w:tcPr>
            <w:tcW w:w="1254"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14:paraId="20F41F63" wp14:textId="77777777">
            <w:r>
              <w:rPr>
                <w:rFonts w:ascii="Arial" w:hAnsi="Arial" w:cs="Arial"/>
                <w:b w:val="0"/>
                <w:bCs w:val="0"/>
                <w:color w:val="000000"/>
                <w:sz w:val="20"/>
                <w:szCs w:val="20"/>
              </w:rPr>
              <w:t xml:space="preserve">£1,500</w:t>
            </w:r>
          </w:p>
        </w:tc>
        <w:tc>
          <w:tcPr>
            <w:tcW w:w="1254"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14:paraId="232F9D94" wp14:textId="77777777">
            <w:r>
              <w:rPr>
                <w:rFonts w:ascii="Arial" w:hAnsi="Arial" w:cs="Arial"/>
                <w:b w:val="0"/>
                <w:bCs w:val="0"/>
                <w:color w:val="000000"/>
                <w:sz w:val="20"/>
                <w:szCs w:val="20"/>
              </w:rPr>
              <w:t xml:space="preserve">£1,650</w:t>
            </w:r>
          </w:p>
        </w:tc>
        <w:tc>
          <w:tcPr>
            <w:tcW w:w="1254"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14:paraId="39A64D3F" wp14:textId="77777777">
            <w:r>
              <w:rPr>
                <w:rFonts w:ascii="Arial" w:hAnsi="Arial" w:cs="Arial"/>
                <w:b w:val="0"/>
                <w:bCs w:val="0"/>
                <w:color w:val="000000"/>
                <w:sz w:val="20"/>
                <w:szCs w:val="20"/>
              </w:rPr>
              <w:t xml:space="preserve">£2,100</w:t>
            </w:r>
          </w:p>
        </w:tc>
        <w:tc>
          <w:tcPr>
            <w:tcW w:w="1254"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14:paraId="5B06D098" wp14:textId="77777777">
            <w:r>
              <w:rPr>
                <w:rFonts w:ascii="Arial" w:hAnsi="Arial" w:cs="Arial"/>
                <w:b w:val="0"/>
                <w:bCs w:val="0"/>
                <w:color w:val="000000"/>
                <w:sz w:val="20"/>
                <w:szCs w:val="20"/>
              </w:rPr>
              <w:t xml:space="preserve">£2,100</w:t>
            </w:r>
          </w:p>
        </w:tc>
        <w:tc>
          <w:tcPr>
            <w:tcW w:w="1256"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14:paraId="36708755" wp14:textId="77777777">
            <w:r>
              <w:rPr>
                <w:rFonts w:ascii="Arial" w:hAnsi="Arial" w:cs="Arial"/>
                <w:b w:val="0"/>
                <w:bCs w:val="0"/>
                <w:color w:val="000000"/>
                <w:sz w:val="20"/>
                <w:szCs w:val="20"/>
              </w:rPr>
              <w:t xml:space="preserve">£2,450</w:t>
            </w:r>
          </w:p>
        </w:tc>
      </w:tr>
      <w:tr xmlns:wp14="http://schemas.microsoft.com/office/word/2010/wordml" w:rsidTr="38FE2C01" w14:paraId="1161AC87" wp14:textId="77777777">
        <w:tc>
          <w:tcPr>
            <w:tcW w:w="1500" w:type="dxa"/>
            <w:tcBorders>
              <w:top w:val="single" w:color="CCCCCC" w:sz="1"/>
              <w:left w:val="single" w:color="CCCCCC" w:sz="1"/>
              <w:bottom w:val="single" w:color="CCCCCC" w:sz="1"/>
              <w:right w:val="single" w:color="CCCCCC" w:sz="1"/>
            </w:tcBorders>
            <w:shd w:val="clear" w:color="auto" w:fill="EB83C3"/>
            <w:tcMar>
              <w:top w:w="80" w:type="dxa"/>
              <w:left w:w="120" w:type="dxa"/>
              <w:bottom w:w="80" w:type="dxa"/>
              <w:right w:w="120" w:type="dxa"/>
            </w:tcMar>
          </w:tcPr>
          <w:p w:rsidP="38FE2C01" w14:paraId="45FCF0C0" wp14:textId="77777777">
            <w:pPr>
              <w:rPr>
                <w:rFonts w:ascii="Arial" w:hAnsi="Arial" w:cs="Arial"/>
                <w:b w:val="1"/>
                <w:bCs w:val="1"/>
                <w:color w:val="auto"/>
                <w:sz w:val="20"/>
                <w:szCs w:val="20"/>
              </w:rPr>
            </w:pPr>
            <w:r w:rsidRPr="38FE2C01" w:rsidR="38FE2C01">
              <w:rPr>
                <w:rFonts w:ascii="Arial" w:hAnsi="Arial" w:cs="Arial"/>
                <w:b w:val="1"/>
                <w:bCs w:val="1"/>
                <w:color w:val="auto"/>
                <w:sz w:val="20"/>
                <w:szCs w:val="20"/>
              </w:rPr>
              <w:t>Total Cost</w:t>
            </w:r>
          </w:p>
        </w:tc>
        <w:tc>
          <w:tcPr>
            <w:tcW w:w="1254" w:type="dxa"/>
            <w:tcBorders>
              <w:top w:val="single" w:color="CCCCCC" w:sz="1"/>
              <w:left w:val="single" w:color="CCCCCC" w:sz="1"/>
              <w:bottom w:val="single" w:color="CCCCCC" w:sz="1"/>
              <w:right w:val="single" w:color="CCCCCC" w:sz="1"/>
            </w:tcBorders>
            <w:shd w:val="clear" w:color="auto" w:fill="EB83C3"/>
            <w:tcMar>
              <w:top w:w="80" w:type="dxa"/>
              <w:left w:w="120" w:type="dxa"/>
              <w:bottom w:w="80" w:type="dxa"/>
              <w:right w:w="120" w:type="dxa"/>
            </w:tcMar>
          </w:tcPr>
          <w:p w:rsidP="38FE2C01" w14:paraId="404E7EB5" wp14:textId="77777777">
            <w:pPr>
              <w:rPr>
                <w:rFonts w:ascii="Arial" w:hAnsi="Arial" w:cs="Arial"/>
                <w:b w:val="1"/>
                <w:bCs w:val="1"/>
                <w:color w:val="auto"/>
                <w:sz w:val="20"/>
                <w:szCs w:val="20"/>
              </w:rPr>
            </w:pPr>
            <w:r w:rsidRPr="38FE2C01" w:rsidR="38FE2C01">
              <w:rPr>
                <w:rFonts w:ascii="Arial" w:hAnsi="Arial" w:cs="Arial"/>
                <w:b w:val="1"/>
                <w:bCs w:val="1"/>
                <w:color w:val="auto"/>
                <w:sz w:val="20"/>
                <w:szCs w:val="20"/>
              </w:rPr>
              <w:t>£6,250</w:t>
            </w:r>
          </w:p>
        </w:tc>
        <w:tc>
          <w:tcPr>
            <w:tcW w:w="1254" w:type="dxa"/>
            <w:tcBorders>
              <w:top w:val="single" w:color="CCCCCC" w:sz="1"/>
              <w:left w:val="single" w:color="CCCCCC" w:sz="1"/>
              <w:bottom w:val="single" w:color="CCCCCC" w:sz="1"/>
              <w:right w:val="single" w:color="CCCCCC" w:sz="1"/>
            </w:tcBorders>
            <w:shd w:val="clear" w:color="auto" w:fill="EB83C3"/>
            <w:tcMar>
              <w:top w:w="80" w:type="dxa"/>
              <w:left w:w="120" w:type="dxa"/>
              <w:bottom w:w="80" w:type="dxa"/>
              <w:right w:w="120" w:type="dxa"/>
            </w:tcMar>
          </w:tcPr>
          <w:p w:rsidP="38FE2C01" w14:paraId="72A464A4" wp14:textId="77777777">
            <w:pPr>
              <w:rPr>
                <w:rFonts w:ascii="Arial" w:hAnsi="Arial" w:cs="Arial"/>
                <w:b w:val="1"/>
                <w:bCs w:val="1"/>
                <w:color w:val="auto"/>
                <w:sz w:val="20"/>
                <w:szCs w:val="20"/>
              </w:rPr>
            </w:pPr>
            <w:r w:rsidRPr="38FE2C01" w:rsidR="38FE2C01">
              <w:rPr>
                <w:rFonts w:ascii="Arial" w:hAnsi="Arial" w:cs="Arial"/>
                <w:b w:val="1"/>
                <w:bCs w:val="1"/>
                <w:color w:val="auto"/>
                <w:sz w:val="20"/>
                <w:szCs w:val="20"/>
              </w:rPr>
              <w:t>£7,050</w:t>
            </w:r>
          </w:p>
        </w:tc>
        <w:tc>
          <w:tcPr>
            <w:tcW w:w="1254" w:type="dxa"/>
            <w:tcBorders>
              <w:top w:val="single" w:color="CCCCCC" w:sz="1"/>
              <w:left w:val="single" w:color="CCCCCC" w:sz="1"/>
              <w:bottom w:val="single" w:color="CCCCCC" w:sz="1"/>
              <w:right w:val="single" w:color="CCCCCC" w:sz="1"/>
            </w:tcBorders>
            <w:shd w:val="clear" w:color="auto" w:fill="EB83C3"/>
            <w:tcMar>
              <w:top w:w="80" w:type="dxa"/>
              <w:left w:w="120" w:type="dxa"/>
              <w:bottom w:w="80" w:type="dxa"/>
              <w:right w:w="120" w:type="dxa"/>
            </w:tcMar>
          </w:tcPr>
          <w:p w:rsidP="38FE2C01" w14:paraId="66795B76" wp14:textId="77777777">
            <w:pPr>
              <w:rPr>
                <w:rFonts w:ascii="Arial" w:hAnsi="Arial" w:cs="Arial"/>
                <w:b w:val="1"/>
                <w:bCs w:val="1"/>
                <w:color w:val="auto"/>
                <w:sz w:val="20"/>
                <w:szCs w:val="20"/>
              </w:rPr>
            </w:pPr>
            <w:r w:rsidRPr="38FE2C01" w:rsidR="38FE2C01">
              <w:rPr>
                <w:rFonts w:ascii="Arial" w:hAnsi="Arial" w:cs="Arial"/>
                <w:b w:val="1"/>
                <w:bCs w:val="1"/>
                <w:color w:val="auto"/>
                <w:sz w:val="20"/>
                <w:szCs w:val="20"/>
              </w:rPr>
              <w:t>£7,200</w:t>
            </w:r>
          </w:p>
        </w:tc>
        <w:tc>
          <w:tcPr>
            <w:tcW w:w="1254" w:type="dxa"/>
            <w:tcBorders>
              <w:top w:val="single" w:color="CCCCCC" w:sz="1"/>
              <w:left w:val="single" w:color="CCCCCC" w:sz="1"/>
              <w:bottom w:val="single" w:color="CCCCCC" w:sz="1"/>
              <w:right w:val="single" w:color="CCCCCC" w:sz="1"/>
            </w:tcBorders>
            <w:shd w:val="clear" w:color="auto" w:fill="EB83C3"/>
            <w:tcMar>
              <w:top w:w="80" w:type="dxa"/>
              <w:left w:w="120" w:type="dxa"/>
              <w:bottom w:w="80" w:type="dxa"/>
              <w:right w:w="120" w:type="dxa"/>
            </w:tcMar>
          </w:tcPr>
          <w:p w:rsidP="38FE2C01" w14:paraId="6C2E7AD9" wp14:textId="77777777">
            <w:pPr>
              <w:rPr>
                <w:rFonts w:ascii="Arial" w:hAnsi="Arial" w:cs="Arial"/>
                <w:b w:val="1"/>
                <w:bCs w:val="1"/>
                <w:color w:val="auto"/>
                <w:sz w:val="20"/>
                <w:szCs w:val="20"/>
              </w:rPr>
            </w:pPr>
            <w:r w:rsidRPr="38FE2C01" w:rsidR="38FE2C01">
              <w:rPr>
                <w:rFonts w:ascii="Arial" w:hAnsi="Arial" w:cs="Arial"/>
                <w:b w:val="1"/>
                <w:bCs w:val="1"/>
                <w:color w:val="auto"/>
                <w:sz w:val="20"/>
                <w:szCs w:val="20"/>
              </w:rPr>
              <w:t>£7,650</w:t>
            </w:r>
          </w:p>
        </w:tc>
        <w:tc>
          <w:tcPr>
            <w:tcW w:w="1254" w:type="dxa"/>
            <w:tcBorders>
              <w:top w:val="single" w:color="CCCCCC" w:sz="1"/>
              <w:left w:val="single" w:color="CCCCCC" w:sz="1"/>
              <w:bottom w:val="single" w:color="CCCCCC" w:sz="1"/>
              <w:right w:val="single" w:color="CCCCCC" w:sz="1"/>
            </w:tcBorders>
            <w:shd w:val="clear" w:color="auto" w:fill="EB83C3"/>
            <w:tcMar>
              <w:top w:w="80" w:type="dxa"/>
              <w:left w:w="120" w:type="dxa"/>
              <w:bottom w:w="80" w:type="dxa"/>
              <w:right w:w="120" w:type="dxa"/>
            </w:tcMar>
          </w:tcPr>
          <w:p w:rsidP="38FE2C01" w14:paraId="3DA50090" wp14:textId="77777777">
            <w:pPr>
              <w:rPr>
                <w:rFonts w:ascii="Arial" w:hAnsi="Arial" w:cs="Arial"/>
                <w:b w:val="1"/>
                <w:bCs w:val="1"/>
                <w:color w:val="auto"/>
                <w:sz w:val="20"/>
                <w:szCs w:val="20"/>
              </w:rPr>
            </w:pPr>
            <w:r w:rsidRPr="38FE2C01" w:rsidR="38FE2C01">
              <w:rPr>
                <w:rFonts w:ascii="Arial" w:hAnsi="Arial" w:cs="Arial"/>
                <w:b w:val="1"/>
                <w:bCs w:val="1"/>
                <w:color w:val="auto"/>
                <w:sz w:val="20"/>
                <w:szCs w:val="20"/>
              </w:rPr>
              <w:t>£7,650</w:t>
            </w:r>
          </w:p>
        </w:tc>
        <w:tc>
          <w:tcPr>
            <w:tcW w:w="1256" w:type="dxa"/>
            <w:tcBorders>
              <w:top w:val="single" w:color="CCCCCC" w:sz="1"/>
              <w:left w:val="single" w:color="CCCCCC" w:sz="1"/>
              <w:bottom w:val="single" w:color="CCCCCC" w:sz="1"/>
              <w:right w:val="single" w:color="CCCCCC" w:sz="1"/>
            </w:tcBorders>
            <w:shd w:val="clear" w:color="auto" w:fill="EB83C3"/>
            <w:tcMar>
              <w:top w:w="80" w:type="dxa"/>
              <w:left w:w="120" w:type="dxa"/>
              <w:bottom w:w="80" w:type="dxa"/>
              <w:right w:w="120" w:type="dxa"/>
            </w:tcMar>
          </w:tcPr>
          <w:p w:rsidP="38FE2C01" w14:paraId="3F7577C3" wp14:textId="77777777">
            <w:pPr>
              <w:rPr>
                <w:rFonts w:ascii="Arial" w:hAnsi="Arial" w:cs="Arial"/>
                <w:b w:val="1"/>
                <w:bCs w:val="1"/>
                <w:color w:val="auto"/>
                <w:sz w:val="20"/>
                <w:szCs w:val="20"/>
              </w:rPr>
            </w:pPr>
            <w:r w:rsidRPr="38FE2C01" w:rsidR="38FE2C01">
              <w:rPr>
                <w:rFonts w:ascii="Arial" w:hAnsi="Arial" w:cs="Arial"/>
                <w:b w:val="1"/>
                <w:bCs w:val="1"/>
                <w:color w:val="auto"/>
                <w:sz w:val="20"/>
                <w:szCs w:val="20"/>
              </w:rPr>
              <w:t>£8,000</w:t>
            </w:r>
          </w:p>
        </w:tc>
      </w:tr>
      <w:tr xmlns:wp14="http://schemas.microsoft.com/office/word/2010/wordml" w:rsidTr="38FE2C01" w14:paraId="0FE1104A" wp14:textId="77777777">
        <w:tc>
          <w:tcPr>
            <w:tcW w:w="15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14:paraId="03A1F3D8" wp14:textId="77777777">
            <w:r>
              <w:rPr>
                <w:rFonts w:ascii="Arial" w:hAnsi="Arial" w:cs="Arial"/>
                <w:b w:val="0"/>
                <w:bCs w:val="0"/>
                <w:color w:val="000000"/>
                <w:sz w:val="20"/>
                <w:szCs w:val="20"/>
              </w:rPr>
              <w:t xml:space="preserve">Revenue</w:t>
            </w:r>
          </w:p>
        </w:tc>
        <w:tc>
          <w:tcPr>
            <w:tcW w:w="1254"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14:paraId="07ABF9F3" wp14:textId="77777777">
            <w:r>
              <w:rPr>
                <w:rFonts w:ascii="Arial" w:hAnsi="Arial" w:cs="Arial"/>
                <w:b w:val="0"/>
                <w:bCs w:val="0"/>
                <w:color w:val="000000"/>
                <w:sz w:val="20"/>
                <w:szCs w:val="20"/>
              </w:rPr>
              <w:t xml:space="preserve">£3,000</w:t>
            </w:r>
          </w:p>
        </w:tc>
        <w:tc>
          <w:tcPr>
            <w:tcW w:w="1254"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14:paraId="1E6B5C54" wp14:textId="77777777">
            <w:r>
              <w:rPr>
                <w:rFonts w:ascii="Arial" w:hAnsi="Arial" w:cs="Arial"/>
                <w:b w:val="0"/>
                <w:bCs w:val="0"/>
                <w:color w:val="000000"/>
                <w:sz w:val="20"/>
                <w:szCs w:val="20"/>
              </w:rPr>
              <w:t xml:space="preserve">£4,500</w:t>
            </w:r>
          </w:p>
        </w:tc>
        <w:tc>
          <w:tcPr>
            <w:tcW w:w="1254"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14:paraId="4C801115" wp14:textId="77777777">
            <w:r>
              <w:rPr>
                <w:rFonts w:ascii="Arial" w:hAnsi="Arial" w:cs="Arial"/>
                <w:b w:val="0"/>
                <w:bCs w:val="0"/>
                <w:color w:val="000000"/>
                <w:sz w:val="20"/>
                <w:szCs w:val="20"/>
              </w:rPr>
              <w:t xml:space="preserve">£6,000</w:t>
            </w:r>
          </w:p>
        </w:tc>
        <w:tc>
          <w:tcPr>
            <w:tcW w:w="1254"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14:paraId="5E86E59B" wp14:textId="77777777">
            <w:r>
              <w:rPr>
                <w:rFonts w:ascii="Arial" w:hAnsi="Arial" w:cs="Arial"/>
                <w:b w:val="0"/>
                <w:bCs w:val="0"/>
                <w:color w:val="000000"/>
                <w:sz w:val="20"/>
                <w:szCs w:val="20"/>
              </w:rPr>
              <w:t xml:space="preserve">£8,000</w:t>
            </w:r>
          </w:p>
        </w:tc>
        <w:tc>
          <w:tcPr>
            <w:tcW w:w="1254"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14:paraId="5F736A5B" wp14:textId="77777777">
            <w:r>
              <w:rPr>
                <w:rFonts w:ascii="Arial" w:hAnsi="Arial" w:cs="Arial"/>
                <w:b w:val="0"/>
                <w:bCs w:val="0"/>
                <w:color w:val="000000"/>
                <w:sz w:val="20"/>
                <w:szCs w:val="20"/>
              </w:rPr>
              <w:t xml:space="preserve">£8,600</w:t>
            </w:r>
          </w:p>
        </w:tc>
        <w:tc>
          <w:tcPr>
            <w:tcW w:w="1256"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14:paraId="0029CA1F" wp14:textId="77777777">
            <w:r>
              <w:rPr>
                <w:rFonts w:ascii="Arial" w:hAnsi="Arial" w:cs="Arial"/>
                <w:b w:val="0"/>
                <w:bCs w:val="0"/>
                <w:color w:val="000000"/>
                <w:sz w:val="20"/>
                <w:szCs w:val="20"/>
              </w:rPr>
              <w:t xml:space="preserve">£9,500</w:t>
            </w:r>
          </w:p>
        </w:tc>
      </w:tr>
      <w:tr xmlns:wp14="http://schemas.microsoft.com/office/word/2010/wordml" w:rsidTr="38FE2C01" w14:paraId="147CA04C" wp14:textId="77777777">
        <w:tc>
          <w:tcPr>
            <w:tcW w:w="15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38FE2C01" w14:paraId="7D0BD67B" wp14:textId="77777777">
            <w:pPr>
              <w:rPr>
                <w:rFonts w:ascii="Arial" w:hAnsi="Arial" w:cs="Arial"/>
                <w:b w:val="1"/>
                <w:bCs w:val="1"/>
                <w:color w:val="FFFFFF"/>
                <w:sz w:val="20"/>
                <w:szCs w:val="20"/>
              </w:rPr>
            </w:pPr>
            <w:r w:rsidRPr="38FE2C01" w:rsidR="38FE2C01">
              <w:rPr>
                <w:rFonts w:ascii="Arial" w:hAnsi="Arial" w:cs="Arial"/>
                <w:b w:val="1"/>
                <w:bCs w:val="1"/>
                <w:color w:val="FFFFFF"/>
                <w:sz w:val="20"/>
                <w:szCs w:val="20"/>
              </w:rPr>
              <w:t>Profit/Loss</w:t>
            </w:r>
          </w:p>
        </w:tc>
        <w:tc>
          <w:tcPr>
            <w:tcW w:w="1254"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38FE2C01" w14:paraId="41E1C6EE" wp14:textId="77777777">
            <w:pPr>
              <w:rPr>
                <w:rFonts w:ascii="Arial" w:hAnsi="Arial" w:cs="Arial"/>
                <w:b w:val="1"/>
                <w:bCs w:val="1"/>
                <w:color w:val="FFFFFF"/>
                <w:sz w:val="20"/>
                <w:szCs w:val="20"/>
              </w:rPr>
            </w:pPr>
            <w:r w:rsidRPr="38FE2C01" w:rsidR="38FE2C01">
              <w:rPr>
                <w:rFonts w:ascii="Arial" w:hAnsi="Arial" w:cs="Arial"/>
                <w:b w:val="1"/>
                <w:bCs w:val="1"/>
                <w:color w:val="FFFFFF"/>
                <w:sz w:val="20"/>
                <w:szCs w:val="20"/>
              </w:rPr>
              <w:t>-£3,250</w:t>
            </w:r>
          </w:p>
        </w:tc>
        <w:tc>
          <w:tcPr>
            <w:tcW w:w="1254"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38FE2C01" w14:paraId="79AC7EE7" wp14:textId="77777777">
            <w:pPr>
              <w:rPr>
                <w:rFonts w:ascii="Arial" w:hAnsi="Arial" w:cs="Arial"/>
                <w:b w:val="1"/>
                <w:bCs w:val="1"/>
                <w:color w:val="FFFFFF"/>
                <w:sz w:val="20"/>
                <w:szCs w:val="20"/>
              </w:rPr>
            </w:pPr>
            <w:r w:rsidRPr="38FE2C01" w:rsidR="38FE2C01">
              <w:rPr>
                <w:rFonts w:ascii="Arial" w:hAnsi="Arial" w:cs="Arial"/>
                <w:b w:val="1"/>
                <w:bCs w:val="1"/>
                <w:color w:val="FFFFFF"/>
                <w:sz w:val="20"/>
                <w:szCs w:val="20"/>
              </w:rPr>
              <w:t>-£2,550</w:t>
            </w:r>
          </w:p>
        </w:tc>
        <w:tc>
          <w:tcPr>
            <w:tcW w:w="1254"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38FE2C01" w14:paraId="726EF988" wp14:textId="77777777">
            <w:pPr>
              <w:rPr>
                <w:rFonts w:ascii="Arial" w:hAnsi="Arial" w:cs="Arial"/>
                <w:b w:val="1"/>
                <w:bCs w:val="1"/>
                <w:color w:val="FFFFFF"/>
                <w:sz w:val="20"/>
                <w:szCs w:val="20"/>
              </w:rPr>
            </w:pPr>
            <w:r w:rsidRPr="38FE2C01" w:rsidR="38FE2C01">
              <w:rPr>
                <w:rFonts w:ascii="Arial" w:hAnsi="Arial" w:cs="Arial"/>
                <w:b w:val="1"/>
                <w:bCs w:val="1"/>
                <w:color w:val="FFFFFF"/>
                <w:sz w:val="20"/>
                <w:szCs w:val="20"/>
              </w:rPr>
              <w:t>-£1,200</w:t>
            </w:r>
          </w:p>
        </w:tc>
        <w:tc>
          <w:tcPr>
            <w:tcW w:w="1254"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38FE2C01" w14:paraId="76ACA763" wp14:textId="77777777">
            <w:pPr>
              <w:rPr>
                <w:rFonts w:ascii="Arial" w:hAnsi="Arial" w:cs="Arial"/>
                <w:b w:val="1"/>
                <w:bCs w:val="1"/>
                <w:color w:val="FFFFFF"/>
                <w:sz w:val="20"/>
                <w:szCs w:val="20"/>
              </w:rPr>
            </w:pPr>
            <w:r w:rsidRPr="38FE2C01" w:rsidR="38FE2C01">
              <w:rPr>
                <w:rFonts w:ascii="Arial" w:hAnsi="Arial" w:cs="Arial"/>
                <w:b w:val="1"/>
                <w:bCs w:val="1"/>
                <w:color w:val="FFFFFF"/>
                <w:sz w:val="20"/>
                <w:szCs w:val="20"/>
              </w:rPr>
              <w:t>£350</w:t>
            </w:r>
          </w:p>
        </w:tc>
        <w:tc>
          <w:tcPr>
            <w:tcW w:w="1254"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38FE2C01" w14:paraId="631590C4" wp14:textId="77777777">
            <w:pPr>
              <w:rPr>
                <w:rFonts w:ascii="Arial" w:hAnsi="Arial" w:cs="Arial"/>
                <w:b w:val="1"/>
                <w:bCs w:val="1"/>
                <w:color w:val="FFFFFF"/>
                <w:sz w:val="20"/>
                <w:szCs w:val="20"/>
              </w:rPr>
            </w:pPr>
            <w:r w:rsidRPr="38FE2C01" w:rsidR="38FE2C01">
              <w:rPr>
                <w:rFonts w:ascii="Arial" w:hAnsi="Arial" w:cs="Arial"/>
                <w:b w:val="1"/>
                <w:bCs w:val="1"/>
                <w:color w:val="FFFFFF"/>
                <w:sz w:val="20"/>
                <w:szCs w:val="20"/>
              </w:rPr>
              <w:t>£950</w:t>
            </w:r>
          </w:p>
        </w:tc>
        <w:tc>
          <w:tcPr>
            <w:tcW w:w="1256"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38FE2C01" w14:paraId="57D7A70A" wp14:textId="77777777">
            <w:pPr>
              <w:rPr>
                <w:rFonts w:ascii="Arial" w:hAnsi="Arial" w:cs="Arial"/>
                <w:b w:val="1"/>
                <w:bCs w:val="1"/>
                <w:color w:val="FFFFFF"/>
                <w:sz w:val="20"/>
                <w:szCs w:val="20"/>
              </w:rPr>
            </w:pPr>
            <w:r w:rsidRPr="38FE2C01" w:rsidR="38FE2C01">
              <w:rPr>
                <w:rFonts w:ascii="Arial" w:hAnsi="Arial" w:cs="Arial"/>
                <w:b w:val="1"/>
                <w:bCs w:val="1"/>
                <w:color w:val="FFFFFF"/>
                <w:sz w:val="20"/>
                <w:szCs w:val="20"/>
              </w:rPr>
              <w:t>£1,500</w:t>
            </w:r>
          </w:p>
        </w:tc>
      </w:tr>
    </w:tbl>
    <w:p xmlns:wp14="http://schemas.microsoft.com/office/word/2010/wordml" w14:paraId="3CF2D8B6" wp14:textId="77777777">
      <w:pPr>
        <w:spacing w:after="120"/>
      </w:pPr>
    </w:p>
    <w:p xmlns:wp14="http://schemas.microsoft.com/office/word/2010/wordml" w14:paraId="612DBD54" wp14:textId="77777777">
      <w:pPr>
        <w:spacing w:after="120"/>
      </w:pPr>
      <w:r w:rsidRPr="5750328E" w:rsidR="38FE2C01">
        <w:rPr>
          <w:rFonts w:ascii="Arial" w:hAnsi="Arial" w:cs="Arial"/>
          <w:b w:val="1"/>
          <w:bCs w:val="1"/>
          <w:sz w:val="22"/>
          <w:szCs w:val="22"/>
        </w:rPr>
        <w:t>Investment capital needed = £20,000</w:t>
      </w:r>
    </w:p>
    <w:p xmlns:wp14="http://schemas.microsoft.com/office/word/2010/wordml" w14:paraId="631B0535" wp14:textId="77777777">
      <w:pPr>
        <w:spacing w:after="120"/>
      </w:pPr>
      <w:r>
        <w:rPr>
          <w:rFonts w:ascii="Arial" w:hAnsi="Arial" w:cs="Arial"/>
          <w:sz w:val="20"/>
          <w:szCs w:val="20"/>
        </w:rPr>
        <w:t xml:space="preserve">(£12,000 Start Up Loan + £8,000 personal equity investment)</w:t>
      </w:r>
    </w:p>
    <w:p xmlns:wp14="http://schemas.microsoft.com/office/word/2010/wordml" w14:paraId="0FB78278" wp14:textId="77777777">
      <w:pPr>
        <w:spacing w:after="120"/>
      </w:pPr>
    </w:p>
    <w:p w:rsidR="1CE81CC9" w:rsidP="67A5CBE0" w:rsidRDefault="1CE81CC9" w14:paraId="65B844AE" w14:textId="7A7998F1">
      <w:pPr>
        <w:spacing w:after="120"/>
        <w:rPr>
          <w:sz w:val="32"/>
          <w:szCs w:val="32"/>
        </w:rPr>
      </w:pPr>
      <w:r w:rsidR="1CE81CC9">
        <w:rPr/>
        <w:t xml:space="preserve">    </w:t>
      </w:r>
      <w:r w:rsidRPr="67A5CBE0" w:rsidR="1CE81CC9">
        <w:rPr>
          <w:sz w:val="32"/>
          <w:szCs w:val="32"/>
        </w:rPr>
        <w:t>Organisational Chart</w:t>
      </w:r>
    </w:p>
    <w:p w:rsidR="52E6C808" w:rsidP="52E6C808" w:rsidRDefault="52E6C808" w14:paraId="37B7DDAF" w14:textId="1BEB3654">
      <w:pPr>
        <w:pStyle w:val="Normal"/>
        <w:rPr>
          <w:rFonts w:ascii="Arial" w:hAnsi="Arial" w:eastAsia="Arial" w:cs="Arial"/>
          <w:b w:val="0"/>
          <w:bCs w:val="0"/>
          <w:color w:val="auto"/>
          <w:sz w:val="28"/>
          <w:szCs w:val="28"/>
        </w:rPr>
      </w:pPr>
    </w:p>
    <w:p xmlns:wp14="http://schemas.microsoft.com/office/word/2010/wordml" w:rsidP="38FE2C01" w14:paraId="2ED8B6AC" wp14:textId="30F083A5">
      <w:pPr>
        <w:pStyle w:val="Heading1"/>
        <w:spacing w:before="320" w:after="160"/>
        <w:rPr>
          <w:rFonts w:ascii="Arial" w:hAnsi="Arial" w:eastAsia="Arial" w:cs="Arial"/>
          <w:b w:val="1"/>
          <w:bCs w:val="1"/>
          <w:color w:val="5E1944"/>
          <w:sz w:val="32"/>
          <w:szCs w:val="32"/>
        </w:rPr>
      </w:pPr>
      <w:r w:rsidR="5750328E">
        <w:drawing>
          <wp:anchor xmlns:wp14="http://schemas.microsoft.com/office/word/2010/wordprocessingDrawing" distT="0" distB="0" distL="114300" distR="114300" simplePos="0" relativeHeight="251658240" behindDoc="0" locked="0" layoutInCell="1" allowOverlap="1" wp14:editId="609D5521" wp14:anchorId="5D5051FD">
            <wp:simplePos x="0" y="0"/>
            <wp:positionH relativeFrom="column">
              <wp:posOffset>495300</wp:posOffset>
            </wp:positionH>
            <wp:positionV relativeFrom="paragraph">
              <wp:posOffset>-19050</wp:posOffset>
            </wp:positionV>
            <wp:extent cx="4933950" cy="1650123"/>
            <wp:effectExtent l="0" t="0" r="0" b="0"/>
            <wp:wrapNone/>
            <wp:docPr id="16978647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7864719" name="Picture 1697864719"/>
                    <pic:cNvPicPr/>
                  </pic:nvPicPr>
                  <pic:blipFill>
                    <a:blip xmlns:r="http://schemas.openxmlformats.org/officeDocument/2006/relationships" r:embed="rId1607339877">
                      <a:extLst>
                        <a:ext uri="{28A0092B-C50C-407E-A947-70E740481C1C}">
                          <a14:useLocalDpi xmlns:a14="http://schemas.microsoft.com/office/drawing/2010/main"/>
                        </a:ext>
                      </a:extLst>
                    </a:blip>
                    <a:stretch>
                      <a:fillRect/>
                    </a:stretch>
                  </pic:blipFill>
                  <pic:spPr>
                    <a:xfrm rot="0">
                      <a:off x="0" y="0"/>
                      <a:ext cx="4933950" cy="1650123"/>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38FE2C01" w14:paraId="46C48D4C" wp14:textId="448AA088">
      <w:pPr>
        <w:pStyle w:val="Heading1"/>
        <w:spacing w:before="320" w:after="160"/>
        <w:rPr>
          <w:rFonts w:ascii="Arial" w:hAnsi="Arial" w:eastAsia="Arial" w:cs="Arial"/>
          <w:b w:val="1"/>
          <w:bCs w:val="1"/>
          <w:color w:val="5E1944"/>
          <w:sz w:val="32"/>
          <w:szCs w:val="32"/>
        </w:rPr>
      </w:pPr>
    </w:p>
    <w:p xmlns:wp14="http://schemas.microsoft.com/office/word/2010/wordml" w:rsidP="38FE2C01" w14:paraId="6FAD697C" wp14:textId="5E4A16B7">
      <w:pPr>
        <w:pStyle w:val="Heading1"/>
        <w:spacing w:before="320" w:after="160"/>
        <w:rPr>
          <w:rFonts w:ascii="Arial" w:hAnsi="Arial" w:eastAsia="Arial" w:cs="Arial"/>
          <w:b w:val="1"/>
          <w:bCs w:val="1"/>
          <w:color w:val="5E1944"/>
          <w:sz w:val="32"/>
          <w:szCs w:val="32"/>
        </w:rPr>
      </w:pPr>
    </w:p>
    <w:p xmlns:wp14="http://schemas.microsoft.com/office/word/2010/wordml" w:rsidP="38FE2C01" w14:paraId="1D040A95" wp14:textId="5A53B654">
      <w:pPr>
        <w:pStyle w:val="Heading1"/>
        <w:spacing w:before="320" w:after="160"/>
        <w:rPr>
          <w:rFonts w:ascii="Arial" w:hAnsi="Arial" w:eastAsia="Arial" w:cs="Arial"/>
          <w:b w:val="1"/>
          <w:bCs w:val="1"/>
          <w:color w:val="5E1944"/>
          <w:sz w:val="32"/>
          <w:szCs w:val="32"/>
        </w:rPr>
      </w:pPr>
    </w:p>
    <w:p xmlns:wp14="http://schemas.microsoft.com/office/word/2010/wordml" w:rsidP="38FE2C01" w14:paraId="6A184B77" wp14:textId="42EC278E">
      <w:pPr>
        <w:pStyle w:val="Heading1"/>
        <w:spacing w:before="320" w:after="160"/>
        <w:rPr>
          <w:rFonts w:ascii="Arial" w:hAnsi="Arial" w:eastAsia="Arial" w:cs="Arial"/>
          <w:b w:val="1"/>
          <w:bCs w:val="1"/>
          <w:color w:val="5E1944"/>
          <w:sz w:val="32"/>
          <w:szCs w:val="32"/>
        </w:rPr>
      </w:pPr>
    </w:p>
    <w:p xmlns:wp14="http://schemas.microsoft.com/office/word/2010/wordml" w:rsidP="67A5CBE0" w14:paraId="2664F4B3" wp14:textId="7287B8B8">
      <w:pPr>
        <w:pStyle w:val="Heading1"/>
        <w:spacing w:before="320" w:after="160"/>
        <w:rPr>
          <w:rFonts w:ascii="Calibri" w:hAnsi="Calibri" w:eastAsia="Calibri" w:cs="Calibri"/>
          <w:b w:val="1"/>
          <w:bCs w:val="1"/>
          <w:color w:val="5E1944"/>
          <w:sz w:val="32"/>
          <w:szCs w:val="32"/>
        </w:rPr>
      </w:pPr>
      <w:r w:rsidRPr="67A5CBE0" w:rsidR="38FE2C01">
        <w:rPr>
          <w:rFonts w:ascii="Calibri" w:hAnsi="Calibri" w:eastAsia="Calibri" w:cs="Calibri"/>
          <w:b w:val="1"/>
          <w:bCs w:val="1"/>
          <w:color w:val="5E1944"/>
          <w:sz w:val="32"/>
          <w:szCs w:val="32"/>
        </w:rPr>
        <w:t>Executive Summary</w:t>
      </w:r>
    </w:p>
    <w:p w:rsidR="2E18737C" w:rsidP="67A5CBE0" w:rsidRDefault="2E18737C" w14:paraId="20CFBB60" w14:textId="4FBE9AA6">
      <w:pPr>
        <w:pStyle w:val="Normal"/>
        <w:rPr>
          <w:rFonts w:ascii="Calibri" w:hAnsi="Calibri" w:eastAsia="Calibri" w:cs="Calibri"/>
          <w:sz w:val="22"/>
          <w:szCs w:val="22"/>
          <w:lang w:val="en-GB"/>
        </w:rPr>
      </w:pPr>
      <w:r w:rsidRPr="67A5CBE0" w:rsidR="2E18737C">
        <w:rPr>
          <w:rFonts w:ascii="Calibri" w:hAnsi="Calibri" w:eastAsia="Calibri" w:cs="Calibri"/>
          <w:sz w:val="22"/>
          <w:szCs w:val="22"/>
          <w:lang w:val="en-GB"/>
        </w:rPr>
        <w:t xml:space="preserve">Style Nest is an online fashion retail start-up that is proposed to be established in the UK, catering to the target market of young adults (18-35 years) who prefer to buy clothes at budget-friendly prices and on trend, with a hassle-free online shopping experience. The business will be a private limited firm (Ltd) and will be operating as such, with an e-commerce website and social media accounts dedicated to offering curated collections through sustainable UK and European wholesalers to their own consumers. In 2023, </w:t>
      </w:r>
      <w:r w:rsidRPr="67A5CBE0" w:rsidR="2E18737C">
        <w:rPr>
          <w:rFonts w:ascii="Calibri" w:hAnsi="Calibri" w:eastAsia="Calibri" w:cs="Calibri"/>
          <w:sz w:val="22"/>
          <w:szCs w:val="22"/>
          <w:u w:val="single"/>
          <w:lang w:val="en-GB"/>
        </w:rPr>
        <w:t xml:space="preserve">(the UK online fashion trade is worth more than £28 billion; Statista (2024) </w:t>
      </w:r>
      <w:r w:rsidRPr="67A5CBE0" w:rsidR="2E18737C">
        <w:rPr>
          <w:rFonts w:ascii="Calibri" w:hAnsi="Calibri" w:eastAsia="Calibri" w:cs="Calibri"/>
          <w:sz w:val="22"/>
          <w:szCs w:val="22"/>
          <w:lang w:val="en-GB"/>
        </w:rPr>
        <w:t>and is projected to expand continually. Through a strong brand identity, a personalised customer experience and by pursuing ethical sourcing, Style Nest will stand out. Instagram will be the main marketing approach to use to bring traffic and awareness to the brand; this will be done through the combination of TikTok and well-known influencers, to get a budget-friendly approach to the market. The Start Up Loan from the Government and personal equity investment in the business will secure £20,000 to launch operations for Style Nest. This will fund the inventory that will be bought, the development of the website, marketing and working capital requirements for the first month of trading. The lean cost structure and scalable digital model ensure Style Nest has the potential to become profitable within the first 12–18 months after launch.</w:t>
      </w:r>
    </w:p>
    <w:p w:rsidR="52E6C808" w:rsidP="67A5CBE0" w:rsidRDefault="52E6C808" w14:paraId="30D79006" w14:textId="71B3692A">
      <w:pPr>
        <w:pStyle w:val="Normal"/>
        <w:rPr>
          <w:rFonts w:ascii="Calibri" w:hAnsi="Calibri" w:eastAsia="Calibri" w:cs="Calibri"/>
          <w:b w:val="1"/>
          <w:bCs w:val="1"/>
          <w:color w:val="5E1944"/>
          <w:sz w:val="32"/>
          <w:szCs w:val="32"/>
        </w:rPr>
      </w:pPr>
    </w:p>
    <w:p w:rsidR="52E6C808" w:rsidP="52E6C808" w:rsidRDefault="52E6C808" w14:paraId="5B27F262" w14:textId="64D4E453">
      <w:pPr>
        <w:pStyle w:val="Normal"/>
        <w:rPr>
          <w:rFonts w:ascii="Arial" w:hAnsi="Arial" w:eastAsia="Arial" w:cs="Arial"/>
          <w:b w:val="1"/>
          <w:bCs w:val="1"/>
          <w:color w:val="5E1944"/>
          <w:sz w:val="32"/>
          <w:szCs w:val="32"/>
        </w:rPr>
      </w:pPr>
    </w:p>
    <w:p w:rsidR="52E6C808" w:rsidP="52E6C808" w:rsidRDefault="52E6C808" w14:paraId="3E3BAA6E" w14:textId="760CA3D7">
      <w:pPr>
        <w:pStyle w:val="Normal"/>
        <w:rPr>
          <w:rFonts w:ascii="Arial" w:hAnsi="Arial" w:eastAsia="Arial" w:cs="Arial"/>
          <w:b w:val="1"/>
          <w:bCs w:val="1"/>
          <w:color w:val="5E1944"/>
          <w:sz w:val="32"/>
          <w:szCs w:val="32"/>
        </w:rPr>
      </w:pPr>
    </w:p>
    <w:p w:rsidR="52E6C808" w:rsidP="52E6C808" w:rsidRDefault="52E6C808" w14:paraId="6B0B1D63" w14:textId="16BEE7AB">
      <w:pPr>
        <w:pStyle w:val="Normal"/>
        <w:rPr>
          <w:rFonts w:ascii="Arial" w:hAnsi="Arial" w:eastAsia="Arial" w:cs="Arial"/>
          <w:b w:val="1"/>
          <w:bCs w:val="1"/>
          <w:color w:val="5E1944"/>
          <w:sz w:val="32"/>
          <w:szCs w:val="32"/>
        </w:rPr>
      </w:pPr>
    </w:p>
    <w:sdt>
      <w:sdtPr>
        <w:id w:val="1436047839"/>
        <w:alias w:val="Table of Contents"/>
        <w:placeholder>
          <w:docPart w:val="DefaultPlaceholder_1081868574"/>
        </w:placeholder>
      </w:sdtPr>
      <w:sdtContent>
        <w:p w:rsidR="52E6C808" w:rsidP="52E6C808" w:rsidRDefault="52E6C808" w14:paraId="08BD198C" w14:textId="46A6664E">
          <w:pPr>
            <w:pStyle w:val="Normal"/>
            <w:pBdr>
              <w:bottom w:val="single" w:color="4A90D9" w:sz="4" w:space="1"/>
            </w:pBdr>
            <w:spacing w:before="160" w:after="160"/>
          </w:pPr>
          <w:r>
            <w:fldChar w:fldCharType="begin" w:dirty="true"/>
          </w:r>
          <w:r>
            <w:instrText xml:space="preserve">TOC \h \o "1-2"</w:instrText>
          </w:r>
          <w:r>
            <w:fldChar w:fldCharType="separate"/>
          </w:r>
        </w:p>
        <w:p w:rsidR="52E6C808" w:rsidP="52E6C808" w:rsidRDefault="52E6C808" w14:paraId="2CF43EF8" w14:textId="0A72663E">
          <w:pPr>
            <w:rPr>
              <w:b w:val="1"/>
              <w:bCs w:val="1"/>
            </w:rPr>
          </w:pPr>
          <w:r>
            <w:fldChar w:fldCharType="end"/>
          </w:r>
        </w:p>
      </w:sdtContent>
    </w:sdt>
    <w:p w:rsidR="67A5CBE0" w:rsidP="67A5CBE0" w:rsidRDefault="67A5CBE0" w14:paraId="09C330EA" w14:textId="1CC83F56">
      <w:pPr>
        <w:pStyle w:val="Heading1"/>
        <w:rPr>
          <w:rFonts w:ascii="Arial" w:hAnsi="Arial" w:eastAsia="Arial" w:cs="Arial"/>
          <w:b w:val="1"/>
          <w:bCs w:val="1"/>
          <w:color w:val="5E1944"/>
          <w:sz w:val="32"/>
          <w:szCs w:val="32"/>
        </w:rPr>
      </w:pPr>
    </w:p>
    <w:p w:rsidR="52E6C808" w:rsidP="67A5CBE0" w:rsidRDefault="52E6C808" w14:paraId="48E0AC95" w14:textId="41DE3316">
      <w:pPr>
        <w:pStyle w:val="Heading1"/>
        <w:rPr>
          <w:rFonts w:ascii="Calibri" w:hAnsi="Calibri" w:eastAsia="Calibri" w:cs="Calibri"/>
          <w:b w:val="1"/>
          <w:bCs w:val="1"/>
          <w:color w:val="5E1944"/>
          <w:sz w:val="32"/>
          <w:szCs w:val="32"/>
        </w:rPr>
      </w:pPr>
      <w:r w:rsidRPr="67A5CBE0" w:rsidR="52E6C808">
        <w:rPr>
          <w:rFonts w:ascii="Calibri" w:hAnsi="Calibri" w:eastAsia="Calibri" w:cs="Calibri"/>
          <w:b w:val="1"/>
          <w:bCs w:val="1"/>
          <w:color w:val="5E1944"/>
          <w:sz w:val="32"/>
          <w:szCs w:val="32"/>
        </w:rPr>
        <w:t>1. Overview of the Business Idea</w:t>
      </w:r>
    </w:p>
    <w:p w:rsidR="42C74F4D" w:rsidP="67A5CBE0" w:rsidRDefault="42C74F4D" w14:paraId="119F5EA7" w14:textId="091A3409">
      <w:pPr>
        <w:pStyle w:val="Heading1"/>
        <w:rPr>
          <w:rFonts w:ascii="Calibri" w:hAnsi="Calibri" w:eastAsia="Calibri" w:cs="Calibri"/>
          <w:b w:val="1"/>
          <w:bCs w:val="1"/>
          <w:color w:val="8F1E64"/>
          <w:sz w:val="26"/>
          <w:szCs w:val="26"/>
        </w:rPr>
      </w:pPr>
      <w:r w:rsidRPr="67A5CBE0" w:rsidR="42C74F4D">
        <w:rPr>
          <w:rFonts w:ascii="Calibri" w:hAnsi="Calibri" w:eastAsia="Calibri" w:cs="Calibri"/>
          <w:b w:val="1"/>
          <w:bCs w:val="1"/>
          <w:color w:val="8F1E64"/>
          <w:sz w:val="26"/>
          <w:szCs w:val="26"/>
        </w:rPr>
        <w:t>Product and Service Offering</w:t>
      </w:r>
    </w:p>
    <w:p w:rsidR="067DFF90" w:rsidP="67A5CBE0" w:rsidRDefault="067DFF90" w14:paraId="13639044" w14:textId="698EDDD3">
      <w:pPr>
        <w:pStyle w:val="Heading1"/>
        <w:rPr>
          <w:rFonts w:ascii="Calibri" w:hAnsi="Calibri" w:eastAsia="Calibri" w:cs="Calibri"/>
          <w:b w:val="0"/>
          <w:bCs w:val="0"/>
          <w:color w:val="auto"/>
          <w:sz w:val="22"/>
          <w:szCs w:val="22"/>
          <w:lang w:val="en-US"/>
        </w:rPr>
      </w:pPr>
      <w:r w:rsidRPr="67A5CBE0" w:rsidR="067DFF90">
        <w:rPr>
          <w:rFonts w:ascii="Calibri" w:hAnsi="Calibri" w:eastAsia="Calibri" w:cs="Calibri"/>
          <w:b w:val="0"/>
          <w:bCs w:val="0"/>
          <w:color w:val="auto"/>
          <w:sz w:val="22"/>
          <w:szCs w:val="22"/>
          <w:lang w:val="en-US"/>
        </w:rPr>
        <w:t xml:space="preserve">Style Nest will be a direct-to-consumer (D2C) online fashion brand that will focus on women's and men's casual and contemporary apparel. The brand will expand to tops, dresses, </w:t>
      </w:r>
      <w:r w:rsidRPr="67A5CBE0" w:rsidR="3CED1C32">
        <w:rPr>
          <w:rFonts w:ascii="Calibri" w:hAnsi="Calibri" w:eastAsia="Calibri" w:cs="Calibri"/>
          <w:b w:val="0"/>
          <w:bCs w:val="0"/>
          <w:color w:val="auto"/>
          <w:sz w:val="22"/>
          <w:szCs w:val="22"/>
          <w:lang w:val="en-US"/>
        </w:rPr>
        <w:t>outerwear,</w:t>
      </w:r>
      <w:r w:rsidRPr="67A5CBE0" w:rsidR="067DFF90">
        <w:rPr>
          <w:rFonts w:ascii="Calibri" w:hAnsi="Calibri" w:eastAsia="Calibri" w:cs="Calibri"/>
          <w:b w:val="0"/>
          <w:bCs w:val="0"/>
          <w:color w:val="auto"/>
          <w:sz w:val="22"/>
          <w:szCs w:val="22"/>
          <w:lang w:val="en-US"/>
        </w:rPr>
        <w:t xml:space="preserve"> and accessories and will be updated every season. Unlike </w:t>
      </w:r>
      <w:r w:rsidRPr="67A5CBE0" w:rsidR="09C5A375">
        <w:rPr>
          <w:rFonts w:ascii="Calibri" w:hAnsi="Calibri" w:eastAsia="Calibri" w:cs="Calibri"/>
          <w:b w:val="0"/>
          <w:bCs w:val="0"/>
          <w:color w:val="auto"/>
          <w:sz w:val="22"/>
          <w:szCs w:val="22"/>
          <w:lang w:val="en-US"/>
        </w:rPr>
        <w:t>fast</w:t>
      </w:r>
      <w:r w:rsidRPr="67A5CBE0" w:rsidR="067DFF90">
        <w:rPr>
          <w:rFonts w:ascii="Calibri" w:hAnsi="Calibri" w:eastAsia="Calibri" w:cs="Calibri"/>
          <w:b w:val="0"/>
          <w:bCs w:val="0"/>
          <w:color w:val="auto"/>
          <w:sz w:val="22"/>
          <w:szCs w:val="22"/>
          <w:lang w:val="en-US"/>
        </w:rPr>
        <w:t xml:space="preserve">-fashion giants like ASOS or Boohoo, Style Nest will take a different approach by </w:t>
      </w:r>
      <w:r w:rsidRPr="67A5CBE0" w:rsidR="1CB10C2E">
        <w:rPr>
          <w:rFonts w:ascii="Calibri" w:hAnsi="Calibri" w:eastAsia="Calibri" w:cs="Calibri"/>
          <w:b w:val="0"/>
          <w:bCs w:val="0"/>
          <w:color w:val="auto"/>
          <w:sz w:val="22"/>
          <w:szCs w:val="22"/>
          <w:lang w:val="en-US"/>
        </w:rPr>
        <w:t>launching</w:t>
      </w:r>
      <w:r w:rsidRPr="67A5CBE0" w:rsidR="067DFF90">
        <w:rPr>
          <w:rFonts w:ascii="Calibri" w:hAnsi="Calibri" w:eastAsia="Calibri" w:cs="Calibri"/>
          <w:b w:val="0"/>
          <w:bCs w:val="0"/>
          <w:color w:val="auto"/>
          <w:sz w:val="22"/>
          <w:szCs w:val="22"/>
          <w:lang w:val="en-US"/>
        </w:rPr>
        <w:t xml:space="preserve"> a few select items, around 150-200 SKUs, so it can focus on quality rather than low price. As Style Nest will be buying their products from established fashion wholesalers in the UK and Europe, their lead times will be shorter than overseas suppliers, and they will be able to negotiate competitive pricing. The company will also consider a small, made-to-order line to offer a premium product to outflank rivals. The products will all be sold online, with all orders shipped from a rented fulfilment </w:t>
      </w:r>
      <w:r w:rsidRPr="67A5CBE0" w:rsidR="4075C1A3">
        <w:rPr>
          <w:rFonts w:ascii="Calibri" w:hAnsi="Calibri" w:eastAsia="Calibri" w:cs="Calibri"/>
          <w:b w:val="0"/>
          <w:bCs w:val="0"/>
          <w:color w:val="auto"/>
          <w:sz w:val="22"/>
          <w:szCs w:val="22"/>
          <w:lang w:val="en-US"/>
        </w:rPr>
        <w:t>center</w:t>
      </w:r>
      <w:r w:rsidRPr="67A5CBE0" w:rsidR="067DFF90">
        <w:rPr>
          <w:rFonts w:ascii="Calibri" w:hAnsi="Calibri" w:eastAsia="Calibri" w:cs="Calibri"/>
          <w:b w:val="0"/>
          <w:bCs w:val="0"/>
          <w:color w:val="auto"/>
          <w:sz w:val="22"/>
          <w:szCs w:val="22"/>
          <w:lang w:val="en-US"/>
        </w:rPr>
        <w:t xml:space="preserve"> in the Midlands where a same-day delivery service will be available throughout the UK.</w:t>
      </w:r>
    </w:p>
    <w:p xmlns:wp14="http://schemas.microsoft.com/office/word/2010/wordml" w:rsidP="67A5CBE0" w14:paraId="6836C63B" wp14:textId="50ED5901">
      <w:pPr>
        <w:pStyle w:val="Heading2"/>
        <w:spacing w:before="240" w:after="120"/>
        <w:rPr>
          <w:rFonts w:ascii="Calibri" w:hAnsi="Calibri" w:eastAsia="Calibri" w:cs="Calibri"/>
          <w:b w:val="1"/>
          <w:bCs w:val="1"/>
          <w:color w:val="8F1E64"/>
          <w:sz w:val="26"/>
          <w:szCs w:val="26"/>
        </w:rPr>
      </w:pPr>
      <w:r w:rsidRPr="67A5CBE0" w:rsidR="67A5CBE0">
        <w:rPr>
          <w:rFonts w:ascii="Calibri" w:hAnsi="Calibri" w:eastAsia="Calibri" w:cs="Calibri"/>
          <w:b w:val="1"/>
          <w:bCs w:val="1"/>
          <w:color w:val="8F1E64"/>
          <w:sz w:val="26"/>
          <w:szCs w:val="26"/>
        </w:rPr>
        <w:t>Management Structure</w:t>
      </w:r>
    </w:p>
    <w:p w:rsidR="7317CF88" w:rsidP="67A5CBE0" w:rsidRDefault="7317CF88" w14:paraId="740025AF" w14:textId="37E670F1">
      <w:pPr>
        <w:pStyle w:val="Heading2"/>
        <w:spacing w:before="240" w:after="120"/>
        <w:rPr>
          <w:rFonts w:ascii="Calibri" w:hAnsi="Calibri" w:eastAsia="Calibri" w:cs="Calibri"/>
          <w:b w:val="0"/>
          <w:bCs w:val="0"/>
          <w:color w:val="auto"/>
          <w:sz w:val="22"/>
          <w:szCs w:val="22"/>
          <w:lang w:val="en-GB"/>
        </w:rPr>
      </w:pPr>
      <w:r w:rsidRPr="67A5CBE0" w:rsidR="7317CF88">
        <w:rPr>
          <w:rFonts w:ascii="Calibri" w:hAnsi="Calibri" w:eastAsia="Calibri" w:cs="Calibri"/>
          <w:b w:val="0"/>
          <w:bCs w:val="0"/>
          <w:color w:val="auto"/>
          <w:sz w:val="22"/>
          <w:szCs w:val="22"/>
          <w:lang w:val="en-GB"/>
        </w:rPr>
        <w:t>Style Nest will be run by its two co-founders, who will assume the roles of Managing Director and Operations Director at its launch. The Managing Director will be responsible for the strategy, marketing and customer experience of the brand, and the Operations Director will be responsible for supplier relations, logistics and finance. Both founders have complementary expertise in the areas of digital marketing and supply chain management. The company will have a lean team, with a part-time customer service assistant and a freelance web developer on a monthly contract basis. The founders hope to hire a marketing executive and a warehouse assistant full-time within the first year of the trading business. The founders want to hire a full-time marketing executive and a warehouse assistant within a year of the trading business.</w:t>
      </w:r>
    </w:p>
    <w:p xmlns:wp14="http://schemas.microsoft.com/office/word/2010/wordml" w:rsidP="67A5CBE0" w14:paraId="7558AB10" wp14:textId="53A13E29">
      <w:pPr>
        <w:pStyle w:val="Heading2"/>
        <w:spacing w:before="240" w:after="120"/>
        <w:rPr>
          <w:rFonts w:ascii="Calibri" w:hAnsi="Calibri" w:eastAsia="Calibri" w:cs="Calibri"/>
          <w:b w:val="1"/>
          <w:bCs w:val="1"/>
          <w:color w:val="8F1E64"/>
          <w:sz w:val="26"/>
          <w:szCs w:val="26"/>
        </w:rPr>
      </w:pPr>
      <w:r w:rsidRPr="67A5CBE0" w:rsidR="67A5CBE0">
        <w:rPr>
          <w:rFonts w:ascii="Calibri" w:hAnsi="Calibri" w:eastAsia="Calibri" w:cs="Calibri"/>
          <w:b w:val="1"/>
          <w:bCs w:val="1"/>
          <w:color w:val="8F1E64"/>
          <w:sz w:val="26"/>
          <w:szCs w:val="26"/>
        </w:rPr>
        <w:t>Legal Format</w:t>
      </w:r>
    </w:p>
    <w:p xmlns:wp14="http://schemas.microsoft.com/office/word/2010/wordml" w:rsidP="67A5CBE0" w14:paraId="211F3FFD" wp14:textId="512AD5D3">
      <w:pPr>
        <w:pStyle w:val="Normal"/>
        <w:rPr>
          <w:rFonts w:ascii="Calibri" w:hAnsi="Calibri" w:eastAsia="Calibri" w:cs="Calibri"/>
          <w:lang w:val="en-GB"/>
        </w:rPr>
      </w:pPr>
      <w:r w:rsidRPr="67A5CBE0" w:rsidR="67A5CBE0">
        <w:rPr>
          <w:rFonts w:ascii="Calibri" w:hAnsi="Calibri" w:eastAsia="Calibri" w:cs="Calibri"/>
          <w:sz w:val="22"/>
          <w:szCs w:val="22"/>
          <w:lang w:val="en-GB"/>
        </w:rPr>
        <w:t>Style Nest will be incorporated as a private limited company (Ltd) in England and Wales, at Companies House. This structure was selected to offer a level of protection for the founder(s), add a degree of trust to suppliers and customers and to allow for future investment if the business needs to seek outside funding in subsequent growth phases. VAT registration will occur when the value of the business reaches the VAT tax point. It will meet all the requirements of UK consumer protection laws such as the Consumer Rights Act 2015 and GDPR for customer data.</w:t>
      </w:r>
    </w:p>
    <w:p w:rsidR="52E6C808" w:rsidP="67A5CBE0" w:rsidRDefault="52E6C808" w14:paraId="3DDD57E8" w14:textId="2A720954">
      <w:pPr>
        <w:pStyle w:val="Heading1"/>
        <w:spacing w:before="320" w:after="160"/>
        <w:rPr>
          <w:rFonts w:ascii="Calibri" w:hAnsi="Calibri" w:eastAsia="Calibri" w:cs="Calibri"/>
          <w:b w:val="1"/>
          <w:bCs w:val="1"/>
          <w:color w:val="5E1944"/>
          <w:sz w:val="32"/>
          <w:szCs w:val="32"/>
        </w:rPr>
      </w:pPr>
    </w:p>
    <w:p w:rsidR="52E6C808" w:rsidP="67A5CBE0" w:rsidRDefault="52E6C808" w14:paraId="679D3386" w14:textId="495E081A">
      <w:pPr>
        <w:pStyle w:val="Heading1"/>
        <w:spacing w:before="320" w:after="160"/>
        <w:rPr>
          <w:rFonts w:ascii="Calibri" w:hAnsi="Calibri" w:eastAsia="Calibri" w:cs="Calibri"/>
          <w:b w:val="1"/>
          <w:bCs w:val="1"/>
          <w:color w:val="5E1944"/>
          <w:sz w:val="32"/>
          <w:szCs w:val="32"/>
        </w:rPr>
      </w:pPr>
    </w:p>
    <w:p w:rsidR="52E6C808" w:rsidP="67A5CBE0" w:rsidRDefault="52E6C808" w14:paraId="6F2009D2" w14:textId="1DE2C1B5">
      <w:pPr>
        <w:pStyle w:val="Heading1"/>
        <w:spacing w:before="320" w:after="160"/>
        <w:rPr>
          <w:rFonts w:ascii="Calibri" w:hAnsi="Calibri" w:eastAsia="Calibri" w:cs="Calibri"/>
          <w:b w:val="1"/>
          <w:bCs w:val="1"/>
          <w:color w:val="5E1944"/>
          <w:sz w:val="32"/>
          <w:szCs w:val="32"/>
        </w:rPr>
      </w:pPr>
    </w:p>
    <w:p w:rsidR="52E6C808" w:rsidP="67A5CBE0" w:rsidRDefault="52E6C808" w14:paraId="7C7DD17E" w14:textId="450023A1">
      <w:pPr>
        <w:pStyle w:val="Heading1"/>
        <w:spacing w:before="320" w:after="160"/>
        <w:rPr>
          <w:rFonts w:ascii="Calibri" w:hAnsi="Calibri" w:eastAsia="Calibri" w:cs="Calibri"/>
          <w:b w:val="1"/>
          <w:bCs w:val="1"/>
          <w:color w:val="5E1944"/>
          <w:sz w:val="32"/>
          <w:szCs w:val="32"/>
        </w:rPr>
      </w:pPr>
    </w:p>
    <w:p w:rsidR="67A5CBE0" w:rsidP="67A5CBE0" w:rsidRDefault="67A5CBE0" w14:paraId="16B624A6" w14:textId="779ECF2D">
      <w:pPr>
        <w:pStyle w:val="Heading1"/>
        <w:spacing w:before="320" w:after="160"/>
        <w:rPr>
          <w:rFonts w:ascii="Calibri" w:hAnsi="Calibri" w:eastAsia="Calibri" w:cs="Calibri"/>
          <w:b w:val="1"/>
          <w:bCs w:val="1"/>
          <w:color w:val="5E1944"/>
          <w:sz w:val="32"/>
          <w:szCs w:val="32"/>
        </w:rPr>
      </w:pPr>
    </w:p>
    <w:p w:rsidR="67A5CBE0" w:rsidP="67A5CBE0" w:rsidRDefault="67A5CBE0" w14:paraId="2D3588AE" w14:textId="1A824A0F">
      <w:pPr>
        <w:pStyle w:val="Heading1"/>
        <w:spacing w:before="320" w:after="160"/>
        <w:rPr>
          <w:rFonts w:ascii="Calibri" w:hAnsi="Calibri" w:eastAsia="Calibri" w:cs="Calibri"/>
          <w:b w:val="1"/>
          <w:bCs w:val="1"/>
          <w:color w:val="5E1944"/>
          <w:sz w:val="32"/>
          <w:szCs w:val="32"/>
        </w:rPr>
      </w:pPr>
    </w:p>
    <w:p xmlns:wp14="http://schemas.microsoft.com/office/word/2010/wordml" w:rsidP="67A5CBE0" w14:paraId="3A57B318" wp14:textId="0FE99E89">
      <w:pPr>
        <w:pStyle w:val="Heading1"/>
        <w:spacing w:before="320" w:after="160"/>
        <w:rPr>
          <w:rFonts w:ascii="Calibri" w:hAnsi="Calibri" w:eastAsia="Calibri" w:cs="Calibri"/>
          <w:b w:val="1"/>
          <w:bCs w:val="1"/>
          <w:color w:val="5E1944"/>
          <w:sz w:val="32"/>
          <w:szCs w:val="32"/>
        </w:rPr>
      </w:pPr>
      <w:r w:rsidRPr="67A5CBE0" w:rsidR="67A5CBE0">
        <w:rPr>
          <w:rFonts w:ascii="Calibri" w:hAnsi="Calibri" w:eastAsia="Calibri" w:cs="Calibri"/>
          <w:b w:val="1"/>
          <w:bCs w:val="1"/>
          <w:color w:val="5E1944"/>
          <w:sz w:val="32"/>
          <w:szCs w:val="32"/>
        </w:rPr>
        <w:t>2. Market Research</w:t>
      </w:r>
    </w:p>
    <w:p xmlns:wp14="http://schemas.microsoft.com/office/word/2010/wordml" w:rsidP="67A5CBE0" w14:paraId="07CA7930" wp14:textId="530D810A">
      <w:pPr>
        <w:pStyle w:val="Heading2"/>
        <w:spacing w:before="320" w:after="160"/>
        <w:rPr>
          <w:rFonts w:ascii="Calibri" w:hAnsi="Calibri" w:eastAsia="Calibri" w:cs="Calibri"/>
          <w:b w:val="1"/>
          <w:bCs w:val="1"/>
          <w:color w:val="8F1E64"/>
          <w:sz w:val="26"/>
          <w:szCs w:val="26"/>
        </w:rPr>
      </w:pPr>
      <w:r w:rsidRPr="67A5CBE0" w:rsidR="67A5CBE0">
        <w:rPr>
          <w:rFonts w:ascii="Calibri" w:hAnsi="Calibri" w:eastAsia="Calibri" w:cs="Calibri"/>
          <w:b w:val="1"/>
          <w:bCs w:val="1"/>
          <w:color w:val="8F1E64"/>
          <w:sz w:val="26"/>
          <w:szCs w:val="26"/>
        </w:rPr>
        <w:t>PESTEL Analysis</w:t>
      </w:r>
    </w:p>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1600"/>
        <w:gridCol w:w="7426"/>
      </w:tblGrid>
      <w:tr xmlns:wp14="http://schemas.microsoft.com/office/word/2010/wordml" w:rsidTr="67A5CBE0" w14:paraId="073A4E01" wp14:textId="77777777">
        <w:tc>
          <w:tcPr>
            <w:tcW w:w="16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04230D3D"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Factor</w:t>
            </w:r>
          </w:p>
        </w:tc>
        <w:tc>
          <w:tcPr>
            <w:tcW w:w="7426"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69CB98B2" wp14:textId="003D4689">
            <w:pPr>
              <w:rPr>
                <w:rFonts w:ascii="Calibri" w:hAnsi="Calibri" w:eastAsia="Calibri" w:cs="Calibri"/>
                <w:b w:val="1"/>
                <w:bCs w:val="1"/>
                <w:color w:val="FFFFFF"/>
                <w:sz w:val="20"/>
                <w:szCs w:val="20"/>
                <w:lang w:val="en-US"/>
              </w:rPr>
            </w:pPr>
            <w:r w:rsidRPr="67A5CBE0" w:rsidR="67A5CBE0">
              <w:rPr>
                <w:rFonts w:ascii="Calibri" w:hAnsi="Calibri" w:eastAsia="Calibri" w:cs="Calibri"/>
                <w:b w:val="1"/>
                <w:bCs w:val="1"/>
                <w:color w:val="FFFFFF"/>
                <w:sz w:val="20"/>
                <w:szCs w:val="20"/>
                <w:lang w:val="en-US"/>
              </w:rPr>
              <w:t xml:space="preserve">Key Considerations for </w:t>
            </w:r>
            <w:r w:rsidRPr="67A5CBE0" w:rsidR="623150B1">
              <w:rPr>
                <w:rFonts w:ascii="Calibri" w:hAnsi="Calibri" w:eastAsia="Calibri" w:cs="Calibri"/>
                <w:b w:val="1"/>
                <w:bCs w:val="1"/>
                <w:color w:val="FFFFFF"/>
                <w:sz w:val="20"/>
                <w:szCs w:val="20"/>
                <w:lang w:val="en-US"/>
              </w:rPr>
              <w:t>Style Nest</w:t>
            </w:r>
          </w:p>
        </w:tc>
      </w:tr>
      <w:tr xmlns:wp14="http://schemas.microsoft.com/office/word/2010/wordml" w:rsidTr="67A5CBE0" w14:paraId="6811E18D" wp14:textId="77777777">
        <w:tc>
          <w:tcPr>
            <w:tcW w:w="16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66B2979F" wp14:textId="77777777">
            <w:pPr>
              <w:rPr>
                <w:rFonts w:ascii="Calibri" w:hAnsi="Calibri" w:eastAsia="Calibri" w:cs="Calibri"/>
                <w:sz w:val="20"/>
                <w:szCs w:val="20"/>
              </w:rPr>
            </w:pPr>
            <w:r w:rsidRPr="67A5CBE0" w:rsidR="67A5CBE0">
              <w:rPr>
                <w:rFonts w:ascii="Calibri" w:hAnsi="Calibri" w:eastAsia="Calibri" w:cs="Calibri"/>
                <w:sz w:val="20"/>
                <w:szCs w:val="20"/>
              </w:rPr>
              <w:t>Political</w:t>
            </w:r>
          </w:p>
        </w:tc>
        <w:tc>
          <w:tcPr>
            <w:tcW w:w="7426"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5A53086C" wp14:textId="6C892BB3">
            <w:pPr>
              <w:pStyle w:val="Normal"/>
              <w:rPr>
                <w:rFonts w:ascii="Calibri" w:hAnsi="Calibri" w:eastAsia="Calibri" w:cs="Calibri"/>
                <w:sz w:val="20"/>
                <w:szCs w:val="20"/>
              </w:rPr>
            </w:pPr>
            <w:r w:rsidRPr="67A5CBE0" w:rsidR="67A5CBE0">
              <w:rPr>
                <w:rFonts w:ascii="Calibri" w:hAnsi="Calibri" w:eastAsia="Calibri" w:cs="Calibri"/>
                <w:sz w:val="20"/>
                <w:szCs w:val="20"/>
              </w:rPr>
              <w:t>The UK government encourages entrepreneurship by providing Start Up Loans and schemes like the British Business Bank. The regulations following Brexit also bring some complexity to imports of products from Europe, but this is reduced by the fact that UK wholesalers are doing so.</w:t>
            </w:r>
          </w:p>
        </w:tc>
      </w:tr>
      <w:tr xmlns:wp14="http://schemas.microsoft.com/office/word/2010/wordml" w:rsidTr="67A5CBE0" w14:paraId="089A2F8B" wp14:textId="77777777">
        <w:tc>
          <w:tcPr>
            <w:tcW w:w="16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477653BA" wp14:textId="77777777">
            <w:pPr>
              <w:rPr>
                <w:rFonts w:ascii="Calibri" w:hAnsi="Calibri" w:eastAsia="Calibri" w:cs="Calibri"/>
                <w:sz w:val="20"/>
                <w:szCs w:val="20"/>
              </w:rPr>
            </w:pPr>
            <w:r w:rsidRPr="67A5CBE0" w:rsidR="67A5CBE0">
              <w:rPr>
                <w:rFonts w:ascii="Calibri" w:hAnsi="Calibri" w:eastAsia="Calibri" w:cs="Calibri"/>
                <w:sz w:val="20"/>
                <w:szCs w:val="20"/>
              </w:rPr>
              <w:t>Economic</w:t>
            </w:r>
          </w:p>
        </w:tc>
        <w:tc>
          <w:tcPr>
            <w:tcW w:w="7426"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20E0E9F4" wp14:textId="0CC1740C">
            <w:pPr>
              <w:pStyle w:val="Normal"/>
              <w:rPr>
                <w:rFonts w:ascii="Calibri" w:hAnsi="Calibri" w:eastAsia="Calibri" w:cs="Calibri"/>
                <w:noProof w:val="0"/>
                <w:sz w:val="20"/>
                <w:szCs w:val="20"/>
                <w:lang w:val="en-US"/>
              </w:rPr>
            </w:pPr>
            <w:r w:rsidRPr="67A5CBE0" w:rsidR="67A5CBE0">
              <w:rPr>
                <w:rFonts w:ascii="Calibri" w:hAnsi="Calibri" w:eastAsia="Calibri" w:cs="Calibri"/>
                <w:noProof w:val="0"/>
                <w:sz w:val="20"/>
                <w:szCs w:val="20"/>
                <w:lang w:val="en-US"/>
              </w:rPr>
              <w:t xml:space="preserve">The cost of living is an issue for consumers and so is an affordable fashion! Despite the economic uncertainty, the UK e-commerce sector continues to grow, with online retail making up </w:t>
            </w:r>
            <w:r w:rsidRPr="67A5CBE0" w:rsidR="67A5CBE0">
              <w:rPr>
                <w:rFonts w:ascii="Calibri" w:hAnsi="Calibri" w:eastAsia="Calibri" w:cs="Calibri"/>
                <w:noProof w:val="0"/>
                <w:sz w:val="20"/>
                <w:szCs w:val="20"/>
                <w:u w:val="single"/>
                <w:lang w:val="en-US"/>
              </w:rPr>
              <w:t>(27% of all retail sales in 2023 (ONS, 2023)</w:t>
            </w:r>
            <w:r w:rsidRPr="67A5CBE0" w:rsidR="67A5CBE0">
              <w:rPr>
                <w:rFonts w:ascii="Calibri" w:hAnsi="Calibri" w:eastAsia="Calibri" w:cs="Calibri"/>
                <w:noProof w:val="0"/>
                <w:sz w:val="20"/>
                <w:szCs w:val="20"/>
                <w:lang w:val="en-US"/>
              </w:rPr>
              <w:t>.</w:t>
            </w:r>
          </w:p>
        </w:tc>
      </w:tr>
      <w:tr xmlns:wp14="http://schemas.microsoft.com/office/word/2010/wordml" w:rsidTr="67A5CBE0" w14:paraId="47440A46" wp14:textId="77777777">
        <w:tc>
          <w:tcPr>
            <w:tcW w:w="16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353DCF36" wp14:textId="77777777">
            <w:pPr>
              <w:rPr>
                <w:rFonts w:ascii="Calibri" w:hAnsi="Calibri" w:eastAsia="Calibri" w:cs="Calibri"/>
                <w:sz w:val="20"/>
                <w:szCs w:val="20"/>
              </w:rPr>
            </w:pPr>
            <w:r w:rsidRPr="67A5CBE0" w:rsidR="67A5CBE0">
              <w:rPr>
                <w:rFonts w:ascii="Calibri" w:hAnsi="Calibri" w:eastAsia="Calibri" w:cs="Calibri"/>
                <w:sz w:val="20"/>
                <w:szCs w:val="20"/>
              </w:rPr>
              <w:t>Social</w:t>
            </w:r>
          </w:p>
        </w:tc>
        <w:tc>
          <w:tcPr>
            <w:tcW w:w="7426"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5EE29873" wp14:textId="29365E82">
            <w:pPr>
              <w:pStyle w:val="Normal"/>
              <w:rPr>
                <w:rFonts w:ascii="Calibri" w:hAnsi="Calibri" w:eastAsia="Calibri" w:cs="Calibri"/>
                <w:noProof w:val="0"/>
                <w:sz w:val="20"/>
                <w:szCs w:val="20"/>
                <w:lang w:val="en-US"/>
              </w:rPr>
            </w:pPr>
            <w:r w:rsidRPr="67A5CBE0" w:rsidR="67A5CBE0">
              <w:rPr>
                <w:rFonts w:ascii="Calibri" w:hAnsi="Calibri" w:eastAsia="Calibri" w:cs="Calibri"/>
                <w:noProof w:val="0"/>
                <w:sz w:val="20"/>
                <w:szCs w:val="20"/>
                <w:lang w:val="en-US"/>
              </w:rPr>
              <w:t>Increased preference for eCommerce by customers, especially those aged 18-35. With more people becoming aware of the importance of sustainability and ethical sourcing, it becomes a challenge and a differentiator for Style Nest.</w:t>
            </w:r>
          </w:p>
        </w:tc>
      </w:tr>
      <w:tr xmlns:wp14="http://schemas.microsoft.com/office/word/2010/wordml" w:rsidTr="67A5CBE0" w14:paraId="750B2801" wp14:textId="77777777">
        <w:tc>
          <w:tcPr>
            <w:tcW w:w="16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2DC74601" wp14:textId="77777777">
            <w:pPr>
              <w:rPr>
                <w:rFonts w:ascii="Calibri" w:hAnsi="Calibri" w:eastAsia="Calibri" w:cs="Calibri"/>
                <w:sz w:val="20"/>
                <w:szCs w:val="20"/>
              </w:rPr>
            </w:pPr>
            <w:r w:rsidRPr="67A5CBE0" w:rsidR="67A5CBE0">
              <w:rPr>
                <w:rFonts w:ascii="Calibri" w:hAnsi="Calibri" w:eastAsia="Calibri" w:cs="Calibri"/>
                <w:sz w:val="20"/>
                <w:szCs w:val="20"/>
              </w:rPr>
              <w:t>Technological</w:t>
            </w:r>
          </w:p>
        </w:tc>
        <w:tc>
          <w:tcPr>
            <w:tcW w:w="7426"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73A826E1" wp14:textId="5F0C87A9">
            <w:pPr>
              <w:pStyle w:val="Normal"/>
              <w:rPr>
                <w:rFonts w:ascii="Calibri" w:hAnsi="Calibri" w:eastAsia="Calibri" w:cs="Calibri"/>
                <w:noProof w:val="0"/>
                <w:sz w:val="20"/>
                <w:szCs w:val="20"/>
                <w:lang w:val="en-US"/>
              </w:rPr>
            </w:pPr>
            <w:r w:rsidRPr="67A5CBE0" w:rsidR="67A5CBE0">
              <w:rPr>
                <w:rFonts w:ascii="Calibri" w:hAnsi="Calibri" w:eastAsia="Calibri" w:cs="Calibri"/>
                <w:noProof w:val="0"/>
                <w:sz w:val="20"/>
                <w:szCs w:val="20"/>
                <w:lang w:val="en-US"/>
              </w:rPr>
              <w:t>Ecommerce platforms (Shopify and WooCommerce) improve and make it easier to come up with. Social commerce through TikTok Shop and Instagram Shopping is revolutionizing discovery and purchase habits, thus providing direct marketing opportunities.</w:t>
            </w:r>
          </w:p>
        </w:tc>
      </w:tr>
      <w:tr xmlns:wp14="http://schemas.microsoft.com/office/word/2010/wordml" w:rsidTr="67A5CBE0" w14:paraId="38AA7EC3" wp14:textId="77777777">
        <w:tc>
          <w:tcPr>
            <w:tcW w:w="16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49A61206" wp14:textId="77777777">
            <w:pPr>
              <w:rPr>
                <w:rFonts w:ascii="Calibri" w:hAnsi="Calibri" w:eastAsia="Calibri" w:cs="Calibri"/>
                <w:sz w:val="20"/>
                <w:szCs w:val="20"/>
              </w:rPr>
            </w:pPr>
            <w:r w:rsidRPr="67A5CBE0" w:rsidR="67A5CBE0">
              <w:rPr>
                <w:rFonts w:ascii="Calibri" w:hAnsi="Calibri" w:eastAsia="Calibri" w:cs="Calibri"/>
                <w:sz w:val="20"/>
                <w:szCs w:val="20"/>
              </w:rPr>
              <w:t>Environmental</w:t>
            </w:r>
          </w:p>
        </w:tc>
        <w:tc>
          <w:tcPr>
            <w:tcW w:w="7426"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1009A210" wp14:textId="1E425B5E">
            <w:pPr>
              <w:pStyle w:val="Normal"/>
              <w:rPr>
                <w:rFonts w:ascii="Calibri" w:hAnsi="Calibri" w:eastAsia="Calibri" w:cs="Calibri"/>
                <w:noProof w:val="0"/>
                <w:sz w:val="20"/>
                <w:szCs w:val="20"/>
                <w:lang w:val="en-US"/>
              </w:rPr>
            </w:pPr>
            <w:r w:rsidRPr="67A5CBE0" w:rsidR="67A5CBE0">
              <w:rPr>
                <w:rFonts w:ascii="Calibri" w:hAnsi="Calibri" w:eastAsia="Calibri" w:cs="Calibri"/>
                <w:noProof w:val="0"/>
                <w:sz w:val="20"/>
                <w:szCs w:val="20"/>
                <w:lang w:val="en-US"/>
              </w:rPr>
              <w:t>Tightening regulations and consumer awareness for sustainable packaging and carbon footprint. Ethical sourcing and using as little packaging as possible are also in line with the new expectations of the environment and are Style Nest's goals.</w:t>
            </w:r>
          </w:p>
        </w:tc>
      </w:tr>
      <w:tr xmlns:wp14="http://schemas.microsoft.com/office/word/2010/wordml" w:rsidTr="67A5CBE0" w14:paraId="2AB11A2E" wp14:textId="77777777">
        <w:tc>
          <w:tcPr>
            <w:tcW w:w="16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172A58EA" wp14:textId="77777777">
            <w:pPr>
              <w:rPr>
                <w:rFonts w:ascii="Calibri" w:hAnsi="Calibri" w:eastAsia="Calibri" w:cs="Calibri"/>
                <w:sz w:val="20"/>
                <w:szCs w:val="20"/>
              </w:rPr>
            </w:pPr>
            <w:r w:rsidRPr="67A5CBE0" w:rsidR="67A5CBE0">
              <w:rPr>
                <w:rFonts w:ascii="Calibri" w:hAnsi="Calibri" w:eastAsia="Calibri" w:cs="Calibri"/>
                <w:sz w:val="20"/>
                <w:szCs w:val="20"/>
              </w:rPr>
              <w:t>Legal</w:t>
            </w:r>
          </w:p>
        </w:tc>
        <w:tc>
          <w:tcPr>
            <w:tcW w:w="7426"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32F6D935" wp14:textId="77398670">
            <w:pPr>
              <w:pStyle w:val="Normal"/>
              <w:rPr>
                <w:rFonts w:ascii="Calibri" w:hAnsi="Calibri" w:eastAsia="Calibri" w:cs="Calibri"/>
                <w:sz w:val="20"/>
                <w:szCs w:val="20"/>
                <w:lang w:val="en-GB"/>
              </w:rPr>
            </w:pPr>
            <w:r w:rsidRPr="67A5CBE0" w:rsidR="67A5CBE0">
              <w:rPr>
                <w:rFonts w:ascii="Calibri" w:hAnsi="Calibri" w:eastAsia="Calibri" w:cs="Calibri"/>
                <w:sz w:val="20"/>
                <w:szCs w:val="20"/>
                <w:u w:val="single"/>
                <w:lang w:val="en-GB"/>
              </w:rPr>
              <w:t>(The GDPR, Consumer Rights Act 2015; Consumer Rights Act 2015)</w:t>
            </w:r>
            <w:r w:rsidRPr="67A5CBE0" w:rsidR="67A5CBE0">
              <w:rPr>
                <w:rFonts w:ascii="Calibri" w:hAnsi="Calibri" w:eastAsia="Calibri" w:cs="Calibri"/>
                <w:sz w:val="20"/>
                <w:szCs w:val="20"/>
                <w:lang w:val="en-GB"/>
              </w:rPr>
              <w:t xml:space="preserve"> and the Online Safety Act must be complied with. Returns must comply with the Consumer Contracts Regulations which state that returns must be accepted for any online order made within 14 days.</w:t>
            </w:r>
          </w:p>
        </w:tc>
      </w:tr>
    </w:tbl>
    <w:p w:rsidR="52E6C808" w:rsidP="67A5CBE0" w:rsidRDefault="52E6C808" w14:paraId="51E82981" w14:textId="4348F59E">
      <w:pPr>
        <w:pStyle w:val="Heading2"/>
        <w:spacing w:after="160"/>
        <w:jc w:val="both"/>
        <w:rPr>
          <w:rFonts w:ascii="Calibri" w:hAnsi="Calibri" w:eastAsia="Calibri" w:cs="Calibri"/>
          <w:b w:val="1"/>
          <w:bCs w:val="1"/>
          <w:color w:val="2C5F8A"/>
          <w:sz w:val="26"/>
          <w:szCs w:val="26"/>
        </w:rPr>
      </w:pPr>
    </w:p>
    <w:p xmlns:wp14="http://schemas.microsoft.com/office/word/2010/wordml" w:rsidP="67A5CBE0" w14:paraId="4A6ED6EB" wp14:textId="0E513822">
      <w:pPr>
        <w:pStyle w:val="Heading2"/>
        <w:spacing w:before="240" w:after="160"/>
        <w:jc w:val="both"/>
        <w:rPr>
          <w:rFonts w:ascii="Calibri" w:hAnsi="Calibri" w:eastAsia="Calibri" w:cs="Calibri"/>
          <w:b w:val="1"/>
          <w:bCs w:val="1"/>
          <w:color w:val="8F1E64"/>
          <w:sz w:val="26"/>
          <w:szCs w:val="26"/>
        </w:rPr>
      </w:pPr>
      <w:r w:rsidRPr="67A5CBE0" w:rsidR="67A5CBE0">
        <w:rPr>
          <w:rFonts w:ascii="Calibri" w:hAnsi="Calibri" w:eastAsia="Calibri" w:cs="Calibri"/>
          <w:b w:val="1"/>
          <w:bCs w:val="1"/>
          <w:color w:val="2C5F8A"/>
          <w:sz w:val="26"/>
          <w:szCs w:val="26"/>
        </w:rPr>
        <w:t xml:space="preserve"> </w:t>
      </w:r>
      <w:r w:rsidRPr="67A5CBE0" w:rsidR="67A5CBE0">
        <w:rPr>
          <w:rFonts w:ascii="Calibri" w:hAnsi="Calibri" w:eastAsia="Calibri" w:cs="Calibri"/>
          <w:b w:val="1"/>
          <w:bCs w:val="1"/>
          <w:color w:val="8F1E64"/>
          <w:sz w:val="26"/>
          <w:szCs w:val="26"/>
        </w:rPr>
        <w:t>Competitive Landscape</w:t>
      </w:r>
    </w:p>
    <w:p xmlns:wp14="http://schemas.microsoft.com/office/word/2010/wordml" w:rsidP="67A5CBE0" w14:paraId="751C9CAE" wp14:textId="69E96F2F">
      <w:pPr>
        <w:spacing w:after="160"/>
        <w:jc w:val="both"/>
        <w:rPr>
          <w:rFonts w:ascii="Calibri" w:hAnsi="Calibri" w:eastAsia="Calibri" w:cs="Calibri"/>
          <w:sz w:val="22"/>
          <w:szCs w:val="22"/>
          <w:lang w:val="en-US"/>
        </w:rPr>
      </w:pPr>
      <w:r w:rsidRPr="67A5CBE0" w:rsidR="67A5CBE0">
        <w:rPr>
          <w:rFonts w:ascii="Calibri" w:hAnsi="Calibri" w:eastAsia="Calibri" w:cs="Calibri"/>
          <w:sz w:val="22"/>
          <w:szCs w:val="22"/>
          <w:lang w:val="en-US"/>
        </w:rPr>
        <w:t>The UK online fashion market is competitive, with major players including ASOS, Boohoo, Zara, and Next dominating in terms of volume and price. However, several gaps exist that Style Nest can exploit:</w:t>
      </w:r>
    </w:p>
    <w:p xmlns:wp14="http://schemas.microsoft.com/office/word/2010/wordml" w:rsidP="67A5CBE0" w14:paraId="73490C13" wp14:textId="77777777">
      <w:pPr>
        <w:pStyle w:val="ListParagraph"/>
        <w:numPr>
          <w:ilvl w:val="0"/>
          <w:numId w:val="2"/>
        </w:numPr>
        <w:spacing w:after="100"/>
        <w:rPr>
          <w:rFonts w:ascii="Calibri" w:hAnsi="Calibri" w:eastAsia="Calibri" w:cs="Calibri"/>
          <w:sz w:val="22"/>
          <w:szCs w:val="22"/>
          <w:lang w:val="en-US"/>
        </w:rPr>
      </w:pPr>
      <w:r w:rsidRPr="67A5CBE0" w:rsidR="67A5CBE0">
        <w:rPr>
          <w:rFonts w:ascii="Calibri" w:hAnsi="Calibri" w:eastAsia="Calibri" w:cs="Calibri"/>
          <w:sz w:val="22"/>
          <w:szCs w:val="22"/>
          <w:lang w:val="en-US"/>
        </w:rPr>
        <w:t>Large platforms offer overwhelming choice; curated boutique-style retailers are gaining traction with discerning shoppers seeking a more personal experience.</w:t>
      </w:r>
    </w:p>
    <w:p xmlns:wp14="http://schemas.microsoft.com/office/word/2010/wordml" w:rsidP="67A5CBE0" w14:paraId="3D4FAE61" wp14:textId="77777777">
      <w:pPr>
        <w:pStyle w:val="ListParagraph"/>
        <w:numPr>
          <w:ilvl w:val="0"/>
          <w:numId w:val="2"/>
        </w:numPr>
        <w:spacing w:after="100"/>
        <w:rPr>
          <w:rFonts w:ascii="Calibri" w:hAnsi="Calibri" w:eastAsia="Calibri" w:cs="Calibri"/>
          <w:sz w:val="22"/>
          <w:szCs w:val="22"/>
        </w:rPr>
      </w:pPr>
      <w:r w:rsidRPr="67A5CBE0" w:rsidR="67A5CBE0">
        <w:rPr>
          <w:rFonts w:ascii="Calibri" w:hAnsi="Calibri" w:eastAsia="Calibri" w:cs="Calibri"/>
          <w:sz w:val="22"/>
          <w:szCs w:val="22"/>
        </w:rPr>
        <w:t>Growing consumer distrust of ultra-fast fashion brands on ethical and environmental grounds creates space for more conscientious alternatives.</w:t>
      </w:r>
    </w:p>
    <w:p xmlns:wp14="http://schemas.microsoft.com/office/word/2010/wordml" w:rsidP="67A5CBE0" w14:paraId="5979DECE" wp14:textId="3AD4EA0D">
      <w:pPr>
        <w:pStyle w:val="ListParagraph"/>
        <w:numPr>
          <w:ilvl w:val="0"/>
          <w:numId w:val="2"/>
        </w:numPr>
        <w:spacing w:after="100"/>
        <w:rPr>
          <w:rFonts w:ascii="Calibri" w:hAnsi="Calibri" w:eastAsia="Calibri" w:cs="Calibri"/>
          <w:sz w:val="22"/>
          <w:szCs w:val="22"/>
          <w:lang w:val="en-US"/>
        </w:rPr>
      </w:pPr>
      <w:r w:rsidRPr="67A5CBE0" w:rsidR="67A5CBE0">
        <w:rPr>
          <w:rFonts w:ascii="Calibri" w:hAnsi="Calibri" w:eastAsia="Calibri" w:cs="Calibri"/>
          <w:sz w:val="22"/>
          <w:szCs w:val="22"/>
          <w:lang w:val="en-US"/>
        </w:rPr>
        <w:t>Smaller independent UK retailers lack the digital marketing sophistication and brand storytelling that Style Nest will priorities from day one.</w:t>
      </w:r>
    </w:p>
    <w:p xmlns:wp14="http://schemas.microsoft.com/office/word/2010/wordml" w:rsidP="67A5CBE0" w14:paraId="24615085" wp14:textId="22C78D07">
      <w:pPr>
        <w:spacing w:after="160"/>
        <w:jc w:val="both"/>
        <w:rPr>
          <w:rFonts w:ascii="Calibri" w:hAnsi="Calibri" w:eastAsia="Calibri" w:cs="Calibri"/>
          <w:sz w:val="22"/>
          <w:szCs w:val="22"/>
          <w:lang w:val="en-US"/>
        </w:rPr>
      </w:pPr>
      <w:r w:rsidRPr="67A5CBE0" w:rsidR="67A5CBE0">
        <w:rPr>
          <w:rFonts w:ascii="Calibri" w:hAnsi="Calibri" w:eastAsia="Calibri" w:cs="Calibri"/>
          <w:sz w:val="22"/>
          <w:szCs w:val="22"/>
          <w:lang w:val="en-US"/>
        </w:rPr>
        <w:t>Style Nest's closest indirect competitors include boutique online retailers such as Nobody's Child and In the Style, both of which have demonstrated strong growth through influencer-led marketing. Style Nest will differentiate through a tighter product curation, stronger community engagement, and a localized UK brand identity.</w:t>
      </w:r>
    </w:p>
    <w:p xmlns:wp14="http://schemas.microsoft.com/office/word/2010/wordml" w:rsidP="67A5CBE0" w14:paraId="0562CB0E" wp14:textId="77777777">
      <w:pPr>
        <w:rPr>
          <w:rFonts w:ascii="Calibri" w:hAnsi="Calibri" w:eastAsia="Calibri" w:cs="Calibri"/>
        </w:rPr>
      </w:pPr>
      <w:r w:rsidRPr="67A5CBE0">
        <w:rPr>
          <w:rFonts w:ascii="Calibri" w:hAnsi="Calibri" w:eastAsia="Calibri" w:cs="Calibri"/>
        </w:rPr>
        <w:br w:type="page"/>
      </w:r>
    </w:p>
    <w:p w:rsidR="52E6C808" w:rsidP="67A5CBE0" w:rsidRDefault="52E6C808" w14:paraId="0F855D63" w14:textId="7BAF8FD7">
      <w:pPr>
        <w:pStyle w:val="Heading1"/>
        <w:spacing w:before="320" w:after="160"/>
        <w:rPr>
          <w:rFonts w:ascii="Calibri" w:hAnsi="Calibri" w:eastAsia="Calibri" w:cs="Calibri"/>
          <w:b w:val="1"/>
          <w:bCs w:val="1"/>
          <w:color w:val="5E1944"/>
          <w:sz w:val="32"/>
          <w:szCs w:val="32"/>
        </w:rPr>
      </w:pPr>
      <w:r w:rsidRPr="67A5CBE0" w:rsidR="52E6C808">
        <w:rPr>
          <w:rFonts w:ascii="Calibri" w:hAnsi="Calibri" w:eastAsia="Calibri" w:cs="Calibri"/>
          <w:b w:val="1"/>
          <w:bCs w:val="1"/>
          <w:color w:val="5E1944"/>
          <w:sz w:val="32"/>
          <w:szCs w:val="32"/>
        </w:rPr>
        <w:t>3. Marketing Communications</w:t>
      </w:r>
    </w:p>
    <w:p w:rsidR="52E6C808" w:rsidP="67A5CBE0" w:rsidRDefault="52E6C808" w14:paraId="2DFC435F" w14:textId="24EC1E1C">
      <w:pPr>
        <w:spacing w:after="160"/>
        <w:jc w:val="both"/>
        <w:rPr>
          <w:rFonts w:ascii="Calibri" w:hAnsi="Calibri" w:eastAsia="Calibri" w:cs="Calibri"/>
          <w:sz w:val="22"/>
          <w:szCs w:val="22"/>
          <w:lang w:val="en-US"/>
        </w:rPr>
      </w:pPr>
    </w:p>
    <w:p w:rsidR="6808B660" w:rsidP="67A5CBE0" w:rsidRDefault="6808B660" w14:paraId="33B302CC" w14:textId="3CC8F6E6">
      <w:pPr>
        <w:spacing w:after="160"/>
        <w:jc w:val="both"/>
        <w:rPr>
          <w:rFonts w:ascii="Calibri" w:hAnsi="Calibri" w:eastAsia="Calibri" w:cs="Calibri"/>
          <w:b w:val="1"/>
          <w:bCs w:val="1"/>
          <w:color w:val="8F1E64"/>
          <w:sz w:val="26"/>
          <w:szCs w:val="26"/>
          <w:lang w:val="en-US"/>
        </w:rPr>
      </w:pPr>
      <w:r w:rsidRPr="67A5CBE0" w:rsidR="6808B660">
        <w:rPr>
          <w:rFonts w:ascii="Calibri" w:hAnsi="Calibri" w:eastAsia="Calibri" w:cs="Calibri"/>
          <w:b w:val="1"/>
          <w:bCs w:val="1"/>
          <w:color w:val="8F1E64"/>
          <w:sz w:val="26"/>
          <w:szCs w:val="26"/>
          <w:lang w:val="en-US"/>
        </w:rPr>
        <w:t>Target Market</w:t>
      </w:r>
    </w:p>
    <w:p xmlns:wp14="http://schemas.microsoft.com/office/word/2010/wordml" w:rsidP="67A5CBE0" w14:paraId="6D1F9C5B" wp14:textId="16EF044A">
      <w:pPr>
        <w:pStyle w:val="Normal"/>
        <w:spacing w:before="240" w:after="160"/>
        <w:jc w:val="both"/>
        <w:rPr>
          <w:rFonts w:ascii="Calibri" w:hAnsi="Calibri" w:eastAsia="Calibri" w:cs="Calibri"/>
          <w:sz w:val="22"/>
          <w:szCs w:val="22"/>
          <w:lang w:val="en-GB"/>
        </w:rPr>
      </w:pPr>
      <w:r w:rsidRPr="67A5CBE0" w:rsidR="0A236BBE">
        <w:rPr>
          <w:rFonts w:ascii="Calibri" w:hAnsi="Calibri" w:eastAsia="Calibri" w:cs="Calibri"/>
          <w:sz w:val="22"/>
          <w:szCs w:val="22"/>
          <w:lang w:val="en-GB"/>
        </w:rPr>
        <w:t xml:space="preserve">The main target market for Style Nest is women and men aged 18-35, living in the UK and earning between £ 20,000 and £ 45,000 annually. This is a generation that is technologically savvy, social media addicted and </w:t>
      </w:r>
      <w:r w:rsidRPr="67A5CBE0" w:rsidR="0A236BBE">
        <w:rPr>
          <w:rFonts w:ascii="Calibri" w:hAnsi="Calibri" w:eastAsia="Calibri" w:cs="Calibri"/>
          <w:sz w:val="22"/>
          <w:szCs w:val="22"/>
          <w:lang w:val="en-GB"/>
        </w:rPr>
        <w:t>a large portion</w:t>
      </w:r>
      <w:r w:rsidRPr="67A5CBE0" w:rsidR="0A236BBE">
        <w:rPr>
          <w:rFonts w:ascii="Calibri" w:hAnsi="Calibri" w:eastAsia="Calibri" w:cs="Calibri"/>
          <w:sz w:val="22"/>
          <w:szCs w:val="22"/>
          <w:lang w:val="en-GB"/>
        </w:rPr>
        <w:t xml:space="preserve"> of clothing buyers online. Secondary markets are fashion-forward students and young women and men looking for budget-friendly quality items compared to their high street counterparts.</w:t>
      </w:r>
    </w:p>
    <w:p xmlns:wp14="http://schemas.microsoft.com/office/word/2010/wordml" w:rsidP="67A5CBE0" w14:paraId="3F3E54E9" wp14:textId="33B7A085">
      <w:pPr>
        <w:spacing w:before="240" w:after="160"/>
        <w:jc w:val="both"/>
        <w:rPr>
          <w:rFonts w:ascii="Calibri" w:hAnsi="Calibri" w:eastAsia="Calibri" w:cs="Calibri"/>
          <w:b w:val="1"/>
          <w:bCs w:val="1"/>
          <w:color w:val="8F1E64"/>
          <w:sz w:val="26"/>
          <w:szCs w:val="26"/>
        </w:rPr>
      </w:pPr>
      <w:r w:rsidRPr="67A5CBE0" w:rsidR="67A5CBE0">
        <w:rPr>
          <w:rFonts w:ascii="Calibri" w:hAnsi="Calibri" w:eastAsia="Calibri" w:cs="Calibri"/>
          <w:b w:val="1"/>
          <w:bCs w:val="1"/>
          <w:color w:val="8F1E64"/>
          <w:sz w:val="26"/>
          <w:szCs w:val="26"/>
        </w:rPr>
        <w:t>Marketing Strategy</w:t>
      </w:r>
    </w:p>
    <w:p xmlns:wp14="http://schemas.microsoft.com/office/word/2010/wordml" w:rsidP="67A5CBE0" w14:paraId="5E909D61" wp14:textId="5EA7A2EA">
      <w:pPr>
        <w:pStyle w:val="Normal"/>
        <w:spacing w:after="160"/>
        <w:jc w:val="both"/>
        <w:rPr>
          <w:rFonts w:ascii="Calibri" w:hAnsi="Calibri" w:eastAsia="Calibri" w:cs="Calibri"/>
          <w:noProof w:val="0"/>
          <w:sz w:val="22"/>
          <w:szCs w:val="22"/>
          <w:lang w:val="en-US"/>
        </w:rPr>
      </w:pPr>
      <w:r w:rsidRPr="67A5CBE0" w:rsidR="38FE2C01">
        <w:rPr>
          <w:rFonts w:ascii="Calibri" w:hAnsi="Calibri" w:eastAsia="Calibri" w:cs="Calibri"/>
          <w:b w:val="1"/>
          <w:bCs w:val="1"/>
          <w:sz w:val="22"/>
          <w:szCs w:val="22"/>
          <w:u w:val="single"/>
          <w:lang w:val="en-US"/>
        </w:rPr>
        <w:t>Social Media Marketing:</w:t>
      </w:r>
      <w:r w:rsidRPr="67A5CBE0" w:rsidR="38FE2C01">
        <w:rPr>
          <w:rFonts w:ascii="Calibri" w:hAnsi="Calibri" w:eastAsia="Calibri" w:cs="Calibri"/>
          <w:b w:val="1"/>
          <w:bCs w:val="1"/>
          <w:sz w:val="22"/>
          <w:szCs w:val="22"/>
          <w:lang w:val="en-US"/>
        </w:rPr>
        <w:t xml:space="preserve"> </w:t>
      </w:r>
      <w:r w:rsidRPr="67A5CBE0" w:rsidR="0ADFC0FA">
        <w:rPr>
          <w:rFonts w:ascii="Calibri" w:hAnsi="Calibri" w:eastAsia="Calibri" w:cs="Calibri"/>
          <w:noProof w:val="0"/>
          <w:sz w:val="22"/>
          <w:szCs w:val="22"/>
          <w:lang w:val="en-US"/>
        </w:rPr>
        <w:t>Instagram and TikTok. The content that will be posted on Style Nest will be everyday outfit inspiration, behind-the-scenes sourcing content and user-generated content (UGC) reposts. The discovery model on TikTok is something that's really beneficial to reach new audiences if you don't have much to spend on ads.</w:t>
      </w:r>
    </w:p>
    <w:p xmlns:wp14="http://schemas.microsoft.com/office/word/2010/wordml" w:rsidP="67A5CBE0" w14:paraId="6746D41F" wp14:textId="2DC19FAC">
      <w:pPr>
        <w:pStyle w:val="Normal"/>
        <w:spacing w:after="160"/>
        <w:jc w:val="both"/>
        <w:rPr>
          <w:rFonts w:ascii="Calibri" w:hAnsi="Calibri" w:eastAsia="Calibri" w:cs="Calibri"/>
          <w:noProof w:val="0"/>
          <w:sz w:val="22"/>
          <w:szCs w:val="22"/>
          <w:lang w:val="en-US"/>
        </w:rPr>
      </w:pPr>
      <w:r w:rsidRPr="67A5CBE0" w:rsidR="38FE2C01">
        <w:rPr>
          <w:rFonts w:ascii="Calibri" w:hAnsi="Calibri" w:eastAsia="Calibri" w:cs="Calibri"/>
          <w:b w:val="1"/>
          <w:bCs w:val="1"/>
          <w:sz w:val="22"/>
          <w:szCs w:val="22"/>
          <w:u w:val="single"/>
          <w:lang w:val="en-US"/>
        </w:rPr>
        <w:t>Influencer Partnerships:</w:t>
      </w:r>
      <w:r w:rsidRPr="67A5CBE0" w:rsidR="38FE2C01">
        <w:rPr>
          <w:rFonts w:ascii="Calibri" w:hAnsi="Calibri" w:eastAsia="Calibri" w:cs="Calibri"/>
          <w:b w:val="1"/>
          <w:bCs w:val="1"/>
          <w:sz w:val="22"/>
          <w:szCs w:val="22"/>
          <w:lang w:val="en-US"/>
        </w:rPr>
        <w:t xml:space="preserve"> </w:t>
      </w:r>
      <w:r w:rsidRPr="67A5CBE0" w:rsidR="71BF2D4D">
        <w:rPr>
          <w:rFonts w:ascii="Calibri" w:hAnsi="Calibri" w:eastAsia="Calibri" w:cs="Calibri"/>
          <w:noProof w:val="0"/>
          <w:sz w:val="22"/>
          <w:szCs w:val="22"/>
          <w:lang w:val="en-US"/>
        </w:rPr>
        <w:t>Style Nest will collaborate with micro-influencers (10,000 – 100,000 followers) within the UK fashion niche. This is because Micro-influencers provide more engagement with the audience and they are more affordable for brand collaborations, which most often range between £150 to £500 per post (Influencer Marketing Hub, 2023).</w:t>
      </w:r>
    </w:p>
    <w:p xmlns:wp14="http://schemas.microsoft.com/office/word/2010/wordml" w:rsidP="67A5CBE0" w14:paraId="7AD8980D" wp14:textId="77777777">
      <w:pPr>
        <w:spacing w:after="160"/>
        <w:jc w:val="both"/>
        <w:rPr>
          <w:rFonts w:ascii="Calibri" w:hAnsi="Calibri" w:eastAsia="Calibri" w:cs="Calibri"/>
          <w:sz w:val="22"/>
          <w:szCs w:val="22"/>
          <w:lang w:val="en-US"/>
        </w:rPr>
      </w:pPr>
      <w:r w:rsidRPr="67A5CBE0" w:rsidR="67A5CBE0">
        <w:rPr>
          <w:rFonts w:ascii="Calibri" w:hAnsi="Calibri" w:eastAsia="Calibri" w:cs="Calibri"/>
          <w:b w:val="1"/>
          <w:bCs w:val="1"/>
          <w:sz w:val="22"/>
          <w:szCs w:val="22"/>
          <w:u w:val="single"/>
          <w:lang w:val="en-US"/>
        </w:rPr>
        <w:t>Email Marketing:</w:t>
      </w:r>
      <w:r w:rsidRPr="67A5CBE0" w:rsidR="67A5CBE0">
        <w:rPr>
          <w:rFonts w:ascii="Calibri" w:hAnsi="Calibri" w:eastAsia="Calibri" w:cs="Calibri"/>
          <w:b w:val="1"/>
          <w:bCs w:val="1"/>
          <w:sz w:val="22"/>
          <w:szCs w:val="22"/>
          <w:lang w:val="en-US"/>
        </w:rPr>
        <w:t xml:space="preserve"> </w:t>
      </w:r>
      <w:r w:rsidRPr="67A5CBE0" w:rsidR="67A5CBE0">
        <w:rPr>
          <w:rFonts w:ascii="Calibri" w:hAnsi="Calibri" w:eastAsia="Calibri" w:cs="Calibri"/>
          <w:sz w:val="22"/>
          <w:szCs w:val="22"/>
          <w:lang w:val="en-US"/>
        </w:rPr>
        <w:t>A subscriber email list will be built from launch via a 10% welcome discount incentive. Weekly newsletters featuring new arrivals, style guides, and exclusive offers will maintain customer engagement and drive repeat purchases.</w:t>
      </w:r>
    </w:p>
    <w:p xmlns:wp14="http://schemas.microsoft.com/office/word/2010/wordml" w:rsidP="67A5CBE0" w14:paraId="03551221" wp14:textId="0997D2D4">
      <w:pPr>
        <w:spacing w:after="160"/>
        <w:jc w:val="both"/>
        <w:rPr>
          <w:rFonts w:ascii="Calibri" w:hAnsi="Calibri" w:eastAsia="Calibri" w:cs="Calibri"/>
          <w:sz w:val="22"/>
          <w:szCs w:val="22"/>
          <w:lang w:val="en-US"/>
        </w:rPr>
      </w:pPr>
      <w:r w:rsidRPr="67A5CBE0" w:rsidR="67A5CBE0">
        <w:rPr>
          <w:rFonts w:ascii="Calibri" w:hAnsi="Calibri" w:eastAsia="Calibri" w:cs="Calibri"/>
          <w:b w:val="1"/>
          <w:bCs w:val="1"/>
          <w:sz w:val="22"/>
          <w:szCs w:val="22"/>
          <w:u w:val="single"/>
          <w:lang w:val="en-US"/>
        </w:rPr>
        <w:t>Search Engine Optimizations (SEO):</w:t>
      </w:r>
      <w:r w:rsidRPr="67A5CBE0" w:rsidR="67A5CBE0">
        <w:rPr>
          <w:rFonts w:ascii="Calibri" w:hAnsi="Calibri" w:eastAsia="Calibri" w:cs="Calibri"/>
          <w:b w:val="1"/>
          <w:bCs w:val="1"/>
          <w:sz w:val="22"/>
          <w:szCs w:val="22"/>
          <w:lang w:val="en-US"/>
        </w:rPr>
        <w:t xml:space="preserve"> </w:t>
      </w:r>
      <w:r w:rsidRPr="67A5CBE0" w:rsidR="67A5CBE0">
        <w:rPr>
          <w:rFonts w:ascii="Calibri" w:hAnsi="Calibri" w:eastAsia="Calibri" w:cs="Calibri"/>
          <w:sz w:val="22"/>
          <w:szCs w:val="22"/>
          <w:lang w:val="en-US"/>
        </w:rPr>
        <w:t>The Style Nest website will be optimized for organic search from launch, targeting long-tail keywords such as 'affordable women's fashion UK' and 'ethical casual clothing online'. Blog content will support domain authority building over time.</w:t>
      </w:r>
    </w:p>
    <w:p xmlns:wp14="http://schemas.microsoft.com/office/word/2010/wordml" w:rsidP="67A5CBE0" w14:paraId="729E8487" wp14:textId="1EE7B466">
      <w:pPr>
        <w:spacing w:before="240" w:after="160"/>
        <w:jc w:val="both"/>
        <w:rPr>
          <w:rFonts w:ascii="Calibri" w:hAnsi="Calibri" w:eastAsia="Calibri" w:cs="Calibri"/>
          <w:sz w:val="22"/>
          <w:szCs w:val="22"/>
          <w:lang w:val="en-US"/>
        </w:rPr>
      </w:pPr>
      <w:r w:rsidRPr="67A5CBE0" w:rsidR="67A5CBE0">
        <w:rPr>
          <w:rFonts w:ascii="Calibri" w:hAnsi="Calibri" w:eastAsia="Calibri" w:cs="Calibri"/>
          <w:b w:val="1"/>
          <w:bCs w:val="1"/>
          <w:sz w:val="22"/>
          <w:szCs w:val="22"/>
          <w:u w:val="single"/>
          <w:lang w:val="en-US"/>
        </w:rPr>
        <w:t>Paid Social Advertising:</w:t>
      </w:r>
      <w:r w:rsidRPr="67A5CBE0" w:rsidR="67A5CBE0">
        <w:rPr>
          <w:rFonts w:ascii="Calibri" w:hAnsi="Calibri" w:eastAsia="Calibri" w:cs="Calibri"/>
          <w:b w:val="1"/>
          <w:bCs w:val="1"/>
          <w:sz w:val="22"/>
          <w:szCs w:val="22"/>
          <w:lang w:val="en-US"/>
        </w:rPr>
        <w:t xml:space="preserve"> </w:t>
      </w:r>
      <w:r w:rsidRPr="67A5CBE0" w:rsidR="67A5CBE0">
        <w:rPr>
          <w:rFonts w:ascii="Calibri" w:hAnsi="Calibri" w:eastAsia="Calibri" w:cs="Calibri"/>
          <w:sz w:val="22"/>
          <w:szCs w:val="22"/>
          <w:lang w:val="en-US"/>
        </w:rPr>
        <w:t>A modest paid advertising budget will be allocated to Meta (Facebook and Instagram) targeted ads in the first three months, focusing on retargeting website visitors and lookalike audiences based on early customer data.</w:t>
      </w:r>
    </w:p>
    <w:p xmlns:wp14="http://schemas.microsoft.com/office/word/2010/wordml" w:rsidP="67A5CBE0" w14:paraId="48232ED5" wp14:textId="607BE30A">
      <w:pPr>
        <w:spacing w:before="240" w:after="160"/>
        <w:jc w:val="both"/>
        <w:rPr>
          <w:rFonts w:ascii="Calibri" w:hAnsi="Calibri" w:eastAsia="Calibri" w:cs="Calibri"/>
          <w:b w:val="1"/>
          <w:bCs w:val="1"/>
          <w:color w:val="2C5F8A"/>
          <w:sz w:val="26"/>
          <w:szCs w:val="26"/>
          <w:lang w:val="en-US"/>
        </w:rPr>
      </w:pPr>
    </w:p>
    <w:p xmlns:wp14="http://schemas.microsoft.com/office/word/2010/wordml" w:rsidP="67A5CBE0" w14:paraId="7C5A5359" wp14:textId="5A0D482D">
      <w:pPr>
        <w:spacing w:before="240" w:after="160"/>
        <w:jc w:val="both"/>
        <w:rPr>
          <w:rFonts w:ascii="Calibri" w:hAnsi="Calibri" w:eastAsia="Calibri" w:cs="Calibri"/>
          <w:b w:val="1"/>
          <w:bCs w:val="1"/>
          <w:color w:val="8F1E64"/>
          <w:sz w:val="26"/>
          <w:szCs w:val="26"/>
          <w:lang w:val="en-US"/>
        </w:rPr>
      </w:pPr>
      <w:r w:rsidRPr="67A5CBE0" w:rsidR="67A5CBE0">
        <w:rPr>
          <w:rFonts w:ascii="Calibri" w:hAnsi="Calibri" w:eastAsia="Calibri" w:cs="Calibri"/>
          <w:b w:val="1"/>
          <w:bCs w:val="1"/>
          <w:color w:val="8F1E64"/>
          <w:sz w:val="26"/>
          <w:szCs w:val="26"/>
          <w:lang w:val="en-US"/>
        </w:rPr>
        <w:t>Pricing Strategy</w:t>
      </w:r>
    </w:p>
    <w:p xmlns:wp14="http://schemas.microsoft.com/office/word/2010/wordml" w:rsidP="67A5CBE0" w14:paraId="70D7E8CB" wp14:textId="26C0C33E">
      <w:pPr>
        <w:spacing w:after="160"/>
        <w:jc w:val="both"/>
        <w:rPr>
          <w:rFonts w:ascii="Calibri" w:hAnsi="Calibri" w:eastAsia="Calibri" w:cs="Calibri"/>
          <w:sz w:val="22"/>
          <w:szCs w:val="22"/>
          <w:lang w:val="en-US"/>
        </w:rPr>
      </w:pPr>
      <w:r w:rsidRPr="67A5CBE0" w:rsidR="67A5CBE0">
        <w:rPr>
          <w:rFonts w:ascii="Calibri" w:hAnsi="Calibri" w:eastAsia="Calibri" w:cs="Calibri"/>
          <w:sz w:val="22"/>
          <w:szCs w:val="22"/>
          <w:lang w:val="en-US"/>
        </w:rPr>
        <w:t>Style Nest will adopt a competitive pricing strategy, positioning products between budget fast-fashion (e.g. Shein, Primark) and mid-market retailers (e.g. Reiss, &amp; Other Stories). Average selling prices will range from £18 for accessories to £65 for outerwear, with a target gross margin of 55–65%. Seasonal sales and limited-time promotional events (e.g. Black Friday, end-of-season) will be used strategically to clear stock and drive traffic spikes.</w:t>
      </w:r>
    </w:p>
    <w:p xmlns:wp14="http://schemas.microsoft.com/office/word/2010/wordml" w:rsidP="67A5CBE0" w14:paraId="34CE0A41" wp14:textId="77777777">
      <w:pPr>
        <w:rPr>
          <w:rFonts w:ascii="Calibri" w:hAnsi="Calibri" w:eastAsia="Calibri" w:cs="Calibri"/>
        </w:rPr>
      </w:pPr>
      <w:r w:rsidRPr="67A5CBE0">
        <w:rPr>
          <w:rFonts w:ascii="Calibri" w:hAnsi="Calibri" w:eastAsia="Calibri" w:cs="Calibri"/>
        </w:rPr>
        <w:br w:type="page"/>
      </w:r>
    </w:p>
    <w:p xmlns:wp14="http://schemas.microsoft.com/office/word/2010/wordml" w:rsidP="67A5CBE0" w14:paraId="090C32AF" wp14:textId="24620189">
      <w:pPr>
        <w:pStyle w:val="Heading1"/>
        <w:spacing w:before="320" w:after="160"/>
        <w:rPr>
          <w:rFonts w:ascii="Calibri" w:hAnsi="Calibri" w:eastAsia="Calibri" w:cs="Calibri"/>
          <w:b w:val="1"/>
          <w:bCs w:val="1"/>
          <w:color w:val="5E1944"/>
          <w:sz w:val="32"/>
          <w:szCs w:val="32"/>
        </w:rPr>
      </w:pPr>
      <w:r w:rsidRPr="67A5CBE0" w:rsidR="67A5CBE0">
        <w:rPr>
          <w:rFonts w:ascii="Calibri" w:hAnsi="Calibri" w:eastAsia="Calibri" w:cs="Calibri"/>
          <w:b w:val="1"/>
          <w:bCs w:val="1"/>
          <w:color w:val="5E1944"/>
          <w:sz w:val="32"/>
          <w:szCs w:val="32"/>
        </w:rPr>
        <w:t>4. Financials</w:t>
      </w:r>
    </w:p>
    <w:p xmlns:wp14="http://schemas.microsoft.com/office/word/2010/wordml" w:rsidP="67A5CBE0" w14:paraId="7E1A035F" wp14:textId="531F8EC9">
      <w:pPr>
        <w:pStyle w:val="Heading2"/>
        <w:spacing w:before="320" w:after="160"/>
        <w:rPr>
          <w:rFonts w:ascii="Calibri" w:hAnsi="Calibri" w:eastAsia="Calibri" w:cs="Calibri"/>
          <w:b w:val="1"/>
          <w:bCs w:val="1"/>
          <w:color w:val="8F1E64"/>
          <w:sz w:val="26"/>
          <w:szCs w:val="26"/>
        </w:rPr>
      </w:pPr>
      <w:r w:rsidRPr="67A5CBE0" w:rsidR="67A5CBE0">
        <w:rPr>
          <w:rFonts w:ascii="Calibri" w:hAnsi="Calibri" w:eastAsia="Calibri" w:cs="Calibri"/>
          <w:b w:val="1"/>
          <w:bCs w:val="1"/>
          <w:color w:val="8F1E64"/>
          <w:sz w:val="26"/>
          <w:szCs w:val="26"/>
        </w:rPr>
        <w:t>Funding Requirement</w:t>
      </w:r>
    </w:p>
    <w:p xmlns:wp14="http://schemas.microsoft.com/office/word/2010/wordml" w:rsidP="67A5CBE0" w14:paraId="6FF6AE56" wp14:textId="1330413C">
      <w:pPr>
        <w:spacing w:after="160"/>
        <w:jc w:val="both"/>
        <w:rPr>
          <w:rFonts w:ascii="Calibri" w:hAnsi="Calibri" w:eastAsia="Calibri" w:cs="Calibri"/>
          <w:sz w:val="22"/>
          <w:szCs w:val="22"/>
          <w:lang w:val="en-US"/>
        </w:rPr>
      </w:pPr>
      <w:r w:rsidRPr="67A5CBE0" w:rsidR="67A5CBE0">
        <w:rPr>
          <w:rFonts w:ascii="Calibri" w:hAnsi="Calibri" w:eastAsia="Calibri" w:cs="Calibri"/>
          <w:sz w:val="22"/>
          <w:szCs w:val="22"/>
          <w:lang w:val="en-US"/>
        </w:rPr>
        <w:t>Style Nest requires a total of £20,000 in initial funding to launch and sustain operations through the first three months of trading, by which point the (business projects sufficient revenue to cover ongoing operational costs; British Business Bank 2024).</w:t>
      </w:r>
    </w:p>
    <w:p xmlns:wp14="http://schemas.microsoft.com/office/word/2010/wordml" w:rsidP="67A5CBE0" w14:paraId="4DBD331F" wp14:textId="00BF55AF">
      <w:pPr>
        <w:pStyle w:val="Heading2"/>
        <w:spacing w:before="240" w:after="120"/>
        <w:rPr>
          <w:rFonts w:ascii="Calibri" w:hAnsi="Calibri" w:eastAsia="Calibri" w:cs="Calibri"/>
          <w:b w:val="1"/>
          <w:bCs w:val="1"/>
          <w:color w:val="8F1E64"/>
          <w:sz w:val="26"/>
          <w:szCs w:val="26"/>
        </w:rPr>
      </w:pPr>
      <w:r w:rsidRPr="67A5CBE0" w:rsidR="67A5CBE0">
        <w:rPr>
          <w:rFonts w:ascii="Calibri" w:hAnsi="Calibri" w:eastAsia="Calibri" w:cs="Calibri"/>
          <w:b w:val="1"/>
          <w:bCs w:val="1"/>
          <w:color w:val="8F1E64"/>
          <w:sz w:val="26"/>
          <w:szCs w:val="26"/>
        </w:rPr>
        <w:t>Funding Sources</w:t>
      </w:r>
    </w:p>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3500"/>
        <w:gridCol w:w="2000"/>
        <w:gridCol w:w="3526"/>
      </w:tblGrid>
      <w:tr xmlns:wp14="http://schemas.microsoft.com/office/word/2010/wordml" w:rsidTr="67A5CBE0" w14:paraId="43E93D73" wp14:textId="77777777">
        <w:tc>
          <w:tcPr>
            <w:tcW w:w="35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44D46F09"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Funding Source</w:t>
            </w:r>
          </w:p>
        </w:tc>
        <w:tc>
          <w:tcPr>
            <w:tcW w:w="20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6AB028BE"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Amount (£)</w:t>
            </w:r>
          </w:p>
        </w:tc>
        <w:tc>
          <w:tcPr>
            <w:tcW w:w="3526"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726ABD8E"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Rationale</w:t>
            </w:r>
          </w:p>
        </w:tc>
      </w:tr>
      <w:tr xmlns:wp14="http://schemas.microsoft.com/office/word/2010/wordml" w:rsidTr="67A5CBE0" w14:paraId="7AEA4980" wp14:textId="77777777">
        <w:tc>
          <w:tcPr>
            <w:tcW w:w="35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06DACCA6" wp14:textId="77777777">
            <w:pPr>
              <w:rPr>
                <w:rFonts w:ascii="Calibri" w:hAnsi="Calibri" w:eastAsia="Calibri" w:cs="Calibri"/>
                <w:sz w:val="20"/>
                <w:szCs w:val="20"/>
              </w:rPr>
            </w:pPr>
            <w:r w:rsidRPr="67A5CBE0" w:rsidR="67A5CBE0">
              <w:rPr>
                <w:rFonts w:ascii="Calibri" w:hAnsi="Calibri" w:eastAsia="Calibri" w:cs="Calibri"/>
                <w:sz w:val="20"/>
                <w:szCs w:val="20"/>
              </w:rPr>
              <w:t>Government Start Up Loan (British Business Bank)</w:t>
            </w:r>
          </w:p>
        </w:tc>
        <w:tc>
          <w:tcPr>
            <w:tcW w:w="20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46D4FEB3" wp14:textId="77777777">
            <w:pPr>
              <w:rPr>
                <w:rFonts w:ascii="Calibri" w:hAnsi="Calibri" w:eastAsia="Calibri" w:cs="Calibri"/>
                <w:sz w:val="20"/>
                <w:szCs w:val="20"/>
              </w:rPr>
            </w:pPr>
            <w:r w:rsidRPr="67A5CBE0" w:rsidR="67A5CBE0">
              <w:rPr>
                <w:rFonts w:ascii="Calibri" w:hAnsi="Calibri" w:eastAsia="Calibri" w:cs="Calibri"/>
                <w:sz w:val="20"/>
                <w:szCs w:val="20"/>
              </w:rPr>
              <w:t>£12,000</w:t>
            </w:r>
          </w:p>
        </w:tc>
        <w:tc>
          <w:tcPr>
            <w:tcW w:w="3526"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01B685E7" wp14:textId="77777777">
            <w:pPr>
              <w:rPr>
                <w:rFonts w:ascii="Calibri" w:hAnsi="Calibri" w:eastAsia="Calibri" w:cs="Calibri"/>
                <w:sz w:val="20"/>
                <w:szCs w:val="20"/>
                <w:lang w:val="en-US"/>
              </w:rPr>
            </w:pPr>
            <w:r w:rsidRPr="67A5CBE0" w:rsidR="67A5CBE0">
              <w:rPr>
                <w:rFonts w:ascii="Calibri" w:hAnsi="Calibri" w:eastAsia="Calibri" w:cs="Calibri"/>
                <w:sz w:val="20"/>
                <w:szCs w:val="20"/>
                <w:lang w:val="en-US"/>
              </w:rPr>
              <w:t>Unsecured, low-interest (6% fixed) government-backed loan available to new UK businesses; no equity dilution required.</w:t>
            </w:r>
          </w:p>
        </w:tc>
      </w:tr>
      <w:tr xmlns:wp14="http://schemas.microsoft.com/office/word/2010/wordml" w:rsidTr="67A5CBE0" w14:paraId="35B6131A" wp14:textId="77777777">
        <w:trPr>
          <w:trHeight w:val="645"/>
        </w:trPr>
        <w:tc>
          <w:tcPr>
            <w:tcW w:w="35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618A3C57" wp14:textId="77777777">
            <w:pPr>
              <w:rPr>
                <w:rFonts w:ascii="Calibri" w:hAnsi="Calibri" w:eastAsia="Calibri" w:cs="Calibri"/>
                <w:sz w:val="20"/>
                <w:szCs w:val="20"/>
              </w:rPr>
            </w:pPr>
            <w:r w:rsidRPr="67A5CBE0" w:rsidR="67A5CBE0">
              <w:rPr>
                <w:rFonts w:ascii="Calibri" w:hAnsi="Calibri" w:eastAsia="Calibri" w:cs="Calibri"/>
                <w:sz w:val="20"/>
                <w:szCs w:val="20"/>
              </w:rPr>
              <w:t>Personal Equity Investment (Co-founders)</w:t>
            </w:r>
          </w:p>
        </w:tc>
        <w:tc>
          <w:tcPr>
            <w:tcW w:w="20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0F6ED00E" wp14:textId="77777777">
            <w:pPr>
              <w:rPr>
                <w:rFonts w:ascii="Calibri" w:hAnsi="Calibri" w:eastAsia="Calibri" w:cs="Calibri"/>
                <w:sz w:val="20"/>
                <w:szCs w:val="20"/>
              </w:rPr>
            </w:pPr>
            <w:r w:rsidRPr="67A5CBE0" w:rsidR="67A5CBE0">
              <w:rPr>
                <w:rFonts w:ascii="Calibri" w:hAnsi="Calibri" w:eastAsia="Calibri" w:cs="Calibri"/>
                <w:sz w:val="20"/>
                <w:szCs w:val="20"/>
              </w:rPr>
              <w:t>£8,000</w:t>
            </w:r>
          </w:p>
        </w:tc>
        <w:tc>
          <w:tcPr>
            <w:tcW w:w="3526"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0798DAE8" wp14:textId="77777777">
            <w:pPr>
              <w:rPr>
                <w:rFonts w:ascii="Calibri" w:hAnsi="Calibri" w:eastAsia="Calibri" w:cs="Calibri"/>
                <w:sz w:val="20"/>
                <w:szCs w:val="20"/>
                <w:lang w:val="en-US"/>
              </w:rPr>
            </w:pPr>
            <w:r w:rsidRPr="67A5CBE0" w:rsidR="67A5CBE0">
              <w:rPr>
                <w:rFonts w:ascii="Calibri" w:hAnsi="Calibri" w:eastAsia="Calibri" w:cs="Calibri"/>
                <w:sz w:val="20"/>
                <w:szCs w:val="20"/>
                <w:lang w:val="en-US"/>
              </w:rPr>
              <w:t>Combined personal savings invested by both founders, demonstrating commitment and reducing reliance on external debt.</w:t>
            </w:r>
          </w:p>
        </w:tc>
      </w:tr>
      <w:tr xmlns:wp14="http://schemas.microsoft.com/office/word/2010/wordml" w:rsidTr="67A5CBE0" w14:paraId="6D02B8CB" wp14:textId="77777777">
        <w:tc>
          <w:tcPr>
            <w:tcW w:w="35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4BF53985"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TOTAL</w:t>
            </w:r>
          </w:p>
        </w:tc>
        <w:tc>
          <w:tcPr>
            <w:tcW w:w="20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7B8278FF"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£20,000</w:t>
            </w:r>
          </w:p>
        </w:tc>
        <w:tc>
          <w:tcPr>
            <w:tcW w:w="3526"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62EBF3C5" wp14:textId="77777777">
            <w:pPr>
              <w:rPr>
                <w:rFonts w:ascii="Calibri" w:hAnsi="Calibri" w:eastAsia="Calibri" w:cs="Calibri"/>
              </w:rPr>
            </w:pPr>
          </w:p>
        </w:tc>
      </w:tr>
    </w:tbl>
    <w:p xmlns:wp14="http://schemas.microsoft.com/office/word/2010/wordml" w:rsidP="67A5CBE0" w14:paraId="6D98A12B" wp14:textId="77777777">
      <w:pPr>
        <w:spacing w:after="160"/>
        <w:jc w:val="both"/>
        <w:rPr>
          <w:rFonts w:ascii="Calibri" w:hAnsi="Calibri" w:eastAsia="Calibri" w:cs="Calibri"/>
        </w:rPr>
      </w:pPr>
    </w:p>
    <w:p xmlns:wp14="http://schemas.microsoft.com/office/word/2010/wordml" w:rsidP="67A5CBE0" w14:paraId="4168F755" wp14:textId="41AC0443">
      <w:pPr>
        <w:spacing w:after="160"/>
        <w:jc w:val="both"/>
        <w:rPr>
          <w:rFonts w:ascii="Calibri" w:hAnsi="Calibri" w:eastAsia="Calibri" w:cs="Calibri"/>
          <w:sz w:val="22"/>
          <w:szCs w:val="22"/>
          <w:lang w:val="en-US"/>
        </w:rPr>
      </w:pPr>
      <w:r w:rsidRPr="67A5CBE0" w:rsidR="67A5CBE0">
        <w:rPr>
          <w:rFonts w:ascii="Calibri" w:hAnsi="Calibri" w:eastAsia="Calibri" w:cs="Calibri"/>
          <w:sz w:val="22"/>
          <w:szCs w:val="22"/>
          <w:lang w:val="en-US"/>
        </w:rPr>
        <w:t>The Start Up Loan scheme was selected due to its accessibility for early-stage businesses without trading history, its below-market interest rate, and the free mentoring support included as part of the programmed. Personal equity investment from the co-founders reduces the total debt burden and signals confidence in the venture to future lenders or investors.</w:t>
      </w:r>
    </w:p>
    <w:p xmlns:wp14="http://schemas.microsoft.com/office/word/2010/wordml" w:rsidP="67A5CBE0" w14:paraId="093FB58F" wp14:textId="7D59D74E">
      <w:pPr>
        <w:pStyle w:val="Heading2"/>
        <w:spacing w:before="240" w:after="120"/>
        <w:rPr>
          <w:rFonts w:ascii="Calibri" w:hAnsi="Calibri" w:eastAsia="Calibri" w:cs="Calibri"/>
          <w:b w:val="1"/>
          <w:bCs w:val="1"/>
          <w:color w:val="8F1E64"/>
          <w:sz w:val="26"/>
          <w:szCs w:val="26"/>
        </w:rPr>
      </w:pPr>
      <w:r w:rsidRPr="67A5CBE0" w:rsidR="67A5CBE0">
        <w:rPr>
          <w:rFonts w:ascii="Calibri" w:hAnsi="Calibri" w:eastAsia="Calibri" w:cs="Calibri"/>
          <w:b w:val="1"/>
          <w:bCs w:val="1"/>
          <w:color w:val="8F1E64"/>
          <w:sz w:val="26"/>
          <w:szCs w:val="26"/>
        </w:rPr>
        <w:t>First Month Startup Expenses</w:t>
      </w:r>
    </w:p>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5500"/>
        <w:gridCol w:w="1763"/>
        <w:gridCol w:w="1763"/>
      </w:tblGrid>
      <w:tr xmlns:wp14="http://schemas.microsoft.com/office/word/2010/wordml" w:rsidTr="67A5CBE0" w14:paraId="3DABC832" wp14:textId="77777777">
        <w:tc>
          <w:tcPr>
            <w:tcW w:w="55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769DEB10"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Expense Category</w:t>
            </w:r>
          </w:p>
        </w:tc>
        <w:tc>
          <w:tcPr>
            <w:tcW w:w="1763"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7B8FA504"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Estimated Cost (£)</w:t>
            </w:r>
          </w:p>
        </w:tc>
        <w:tc>
          <w:tcPr>
            <w:tcW w:w="1763"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25546E3C"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Notes</w:t>
            </w:r>
          </w:p>
        </w:tc>
      </w:tr>
      <w:tr xmlns:wp14="http://schemas.microsoft.com/office/word/2010/wordml" w:rsidTr="67A5CBE0" w14:paraId="65F2001A" wp14:textId="77777777">
        <w:tc>
          <w:tcPr>
            <w:tcW w:w="55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1D1CB787" wp14:textId="77777777">
            <w:pPr>
              <w:rPr>
                <w:rFonts w:ascii="Calibri" w:hAnsi="Calibri" w:eastAsia="Calibri" w:cs="Calibri"/>
                <w:sz w:val="20"/>
                <w:szCs w:val="20"/>
              </w:rPr>
            </w:pPr>
            <w:r w:rsidRPr="67A5CBE0" w:rsidR="67A5CBE0">
              <w:rPr>
                <w:rFonts w:ascii="Calibri" w:hAnsi="Calibri" w:eastAsia="Calibri" w:cs="Calibri"/>
                <w:sz w:val="20"/>
                <w:szCs w:val="20"/>
              </w:rPr>
              <w:t>Initial Inventory Purchase (150 SKUs)</w:t>
            </w:r>
          </w:p>
        </w:tc>
        <w:tc>
          <w:tcPr>
            <w:tcW w:w="1763"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67CD6656" wp14:textId="77777777">
            <w:pPr>
              <w:rPr>
                <w:rFonts w:ascii="Calibri" w:hAnsi="Calibri" w:eastAsia="Calibri" w:cs="Calibri"/>
                <w:sz w:val="20"/>
                <w:szCs w:val="20"/>
              </w:rPr>
            </w:pPr>
            <w:r w:rsidRPr="67A5CBE0" w:rsidR="67A5CBE0">
              <w:rPr>
                <w:rFonts w:ascii="Calibri" w:hAnsi="Calibri" w:eastAsia="Calibri" w:cs="Calibri"/>
                <w:sz w:val="20"/>
                <w:szCs w:val="20"/>
              </w:rPr>
              <w:t>£10,000</w:t>
            </w:r>
          </w:p>
        </w:tc>
        <w:tc>
          <w:tcPr>
            <w:tcW w:w="1763"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5F4793E4" wp14:textId="77777777">
            <w:pPr>
              <w:rPr>
                <w:rFonts w:ascii="Calibri" w:hAnsi="Calibri" w:eastAsia="Calibri" w:cs="Calibri"/>
                <w:sz w:val="20"/>
                <w:szCs w:val="20"/>
              </w:rPr>
            </w:pPr>
            <w:r w:rsidRPr="67A5CBE0" w:rsidR="67A5CBE0">
              <w:rPr>
                <w:rFonts w:ascii="Calibri" w:hAnsi="Calibri" w:eastAsia="Calibri" w:cs="Calibri"/>
                <w:sz w:val="20"/>
                <w:szCs w:val="20"/>
              </w:rPr>
              <w:t>Core product range launch stock</w:t>
            </w:r>
          </w:p>
        </w:tc>
      </w:tr>
      <w:tr xmlns:wp14="http://schemas.microsoft.com/office/word/2010/wordml" w:rsidTr="67A5CBE0" w14:paraId="56C0430C" wp14:textId="77777777">
        <w:tc>
          <w:tcPr>
            <w:tcW w:w="55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796DF6CF" wp14:textId="77777777">
            <w:pPr>
              <w:rPr>
                <w:rFonts w:ascii="Calibri" w:hAnsi="Calibri" w:eastAsia="Calibri" w:cs="Calibri"/>
                <w:sz w:val="20"/>
                <w:szCs w:val="20"/>
              </w:rPr>
            </w:pPr>
            <w:r w:rsidRPr="67A5CBE0" w:rsidR="67A5CBE0">
              <w:rPr>
                <w:rFonts w:ascii="Calibri" w:hAnsi="Calibri" w:eastAsia="Calibri" w:cs="Calibri"/>
                <w:sz w:val="20"/>
                <w:szCs w:val="20"/>
              </w:rPr>
              <w:t>Website Development &amp; E-commerce Setup (Shopify)</w:t>
            </w:r>
          </w:p>
        </w:tc>
        <w:tc>
          <w:tcPr>
            <w:tcW w:w="1763"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7A3CB88E" wp14:textId="77777777">
            <w:pPr>
              <w:rPr>
                <w:rFonts w:ascii="Calibri" w:hAnsi="Calibri" w:eastAsia="Calibri" w:cs="Calibri"/>
                <w:sz w:val="20"/>
                <w:szCs w:val="20"/>
              </w:rPr>
            </w:pPr>
            <w:r w:rsidRPr="67A5CBE0" w:rsidR="67A5CBE0">
              <w:rPr>
                <w:rFonts w:ascii="Calibri" w:hAnsi="Calibri" w:eastAsia="Calibri" w:cs="Calibri"/>
                <w:sz w:val="20"/>
                <w:szCs w:val="20"/>
              </w:rPr>
              <w:t>£3,500</w:t>
            </w:r>
          </w:p>
        </w:tc>
        <w:tc>
          <w:tcPr>
            <w:tcW w:w="1763"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1D33A8C3" wp14:textId="77777777">
            <w:pPr>
              <w:rPr>
                <w:rFonts w:ascii="Calibri" w:hAnsi="Calibri" w:eastAsia="Calibri" w:cs="Calibri"/>
                <w:sz w:val="20"/>
                <w:szCs w:val="20"/>
              </w:rPr>
            </w:pPr>
            <w:r w:rsidRPr="67A5CBE0" w:rsidR="67A5CBE0">
              <w:rPr>
                <w:rFonts w:ascii="Calibri" w:hAnsi="Calibri" w:eastAsia="Calibri" w:cs="Calibri"/>
                <w:sz w:val="20"/>
                <w:szCs w:val="20"/>
              </w:rPr>
              <w:t>Custom theme + payment integration</w:t>
            </w:r>
          </w:p>
        </w:tc>
      </w:tr>
      <w:tr xmlns:wp14="http://schemas.microsoft.com/office/word/2010/wordml" w:rsidTr="67A5CBE0" w14:paraId="7191790B" wp14:textId="77777777">
        <w:tc>
          <w:tcPr>
            <w:tcW w:w="55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06AC7F30" wp14:textId="77777777">
            <w:pPr>
              <w:rPr>
                <w:rFonts w:ascii="Calibri" w:hAnsi="Calibri" w:eastAsia="Calibri" w:cs="Calibri"/>
                <w:sz w:val="20"/>
                <w:szCs w:val="20"/>
              </w:rPr>
            </w:pPr>
            <w:r w:rsidRPr="67A5CBE0" w:rsidR="67A5CBE0">
              <w:rPr>
                <w:rFonts w:ascii="Calibri" w:hAnsi="Calibri" w:eastAsia="Calibri" w:cs="Calibri"/>
                <w:sz w:val="20"/>
                <w:szCs w:val="20"/>
              </w:rPr>
              <w:t>Branding &amp; Photography</w:t>
            </w:r>
          </w:p>
        </w:tc>
        <w:tc>
          <w:tcPr>
            <w:tcW w:w="1763"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2D430341" wp14:textId="77777777">
            <w:pPr>
              <w:rPr>
                <w:rFonts w:ascii="Calibri" w:hAnsi="Calibri" w:eastAsia="Calibri" w:cs="Calibri"/>
                <w:sz w:val="20"/>
                <w:szCs w:val="20"/>
              </w:rPr>
            </w:pPr>
            <w:r w:rsidRPr="67A5CBE0" w:rsidR="67A5CBE0">
              <w:rPr>
                <w:rFonts w:ascii="Calibri" w:hAnsi="Calibri" w:eastAsia="Calibri" w:cs="Calibri"/>
                <w:sz w:val="20"/>
                <w:szCs w:val="20"/>
              </w:rPr>
              <w:t>£2,000</w:t>
            </w:r>
          </w:p>
        </w:tc>
        <w:tc>
          <w:tcPr>
            <w:tcW w:w="1763"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71E06EB3" wp14:textId="77777777">
            <w:pPr>
              <w:rPr>
                <w:rFonts w:ascii="Calibri" w:hAnsi="Calibri" w:eastAsia="Calibri" w:cs="Calibri"/>
                <w:sz w:val="20"/>
                <w:szCs w:val="20"/>
              </w:rPr>
            </w:pPr>
            <w:r w:rsidRPr="67A5CBE0" w:rsidR="67A5CBE0">
              <w:rPr>
                <w:rFonts w:ascii="Calibri" w:hAnsi="Calibri" w:eastAsia="Calibri" w:cs="Calibri"/>
                <w:sz w:val="20"/>
                <w:szCs w:val="20"/>
              </w:rPr>
              <w:t>Logo, brand identity, product shoots</w:t>
            </w:r>
          </w:p>
        </w:tc>
      </w:tr>
      <w:tr xmlns:wp14="http://schemas.microsoft.com/office/word/2010/wordml" w:rsidTr="67A5CBE0" w14:paraId="5C8E2F3E" wp14:textId="77777777">
        <w:tc>
          <w:tcPr>
            <w:tcW w:w="55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1FA1D64C" wp14:textId="77777777">
            <w:pPr>
              <w:rPr>
                <w:rFonts w:ascii="Calibri" w:hAnsi="Calibri" w:eastAsia="Calibri" w:cs="Calibri"/>
                <w:sz w:val="20"/>
                <w:szCs w:val="20"/>
              </w:rPr>
            </w:pPr>
            <w:r w:rsidRPr="67A5CBE0" w:rsidR="67A5CBE0">
              <w:rPr>
                <w:rFonts w:ascii="Calibri" w:hAnsi="Calibri" w:eastAsia="Calibri" w:cs="Calibri"/>
                <w:sz w:val="20"/>
                <w:szCs w:val="20"/>
              </w:rPr>
              <w:t>Initial Marketing &amp; Influencer Campaign</w:t>
            </w:r>
          </w:p>
        </w:tc>
        <w:tc>
          <w:tcPr>
            <w:tcW w:w="1763"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3E069F1A" wp14:textId="77777777">
            <w:pPr>
              <w:rPr>
                <w:rFonts w:ascii="Calibri" w:hAnsi="Calibri" w:eastAsia="Calibri" w:cs="Calibri"/>
                <w:sz w:val="20"/>
                <w:szCs w:val="20"/>
              </w:rPr>
            </w:pPr>
            <w:r w:rsidRPr="67A5CBE0" w:rsidR="67A5CBE0">
              <w:rPr>
                <w:rFonts w:ascii="Calibri" w:hAnsi="Calibri" w:eastAsia="Calibri" w:cs="Calibri"/>
                <w:sz w:val="20"/>
                <w:szCs w:val="20"/>
              </w:rPr>
              <w:t>£2,500</w:t>
            </w:r>
          </w:p>
        </w:tc>
        <w:tc>
          <w:tcPr>
            <w:tcW w:w="1763"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1003BDB2" wp14:textId="77777777">
            <w:pPr>
              <w:rPr>
                <w:rFonts w:ascii="Calibri" w:hAnsi="Calibri" w:eastAsia="Calibri" w:cs="Calibri"/>
                <w:sz w:val="20"/>
                <w:szCs w:val="20"/>
              </w:rPr>
            </w:pPr>
            <w:r w:rsidRPr="67A5CBE0" w:rsidR="67A5CBE0">
              <w:rPr>
                <w:rFonts w:ascii="Calibri" w:hAnsi="Calibri" w:eastAsia="Calibri" w:cs="Calibri"/>
                <w:sz w:val="20"/>
                <w:szCs w:val="20"/>
              </w:rPr>
              <w:t>Paid social ads + 3 influencer posts</w:t>
            </w:r>
          </w:p>
        </w:tc>
      </w:tr>
      <w:tr xmlns:wp14="http://schemas.microsoft.com/office/word/2010/wordml" w:rsidTr="67A5CBE0" w14:paraId="2D016A2B" wp14:textId="77777777">
        <w:tc>
          <w:tcPr>
            <w:tcW w:w="55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5793E451" wp14:textId="77777777">
            <w:pPr>
              <w:rPr>
                <w:rFonts w:ascii="Calibri" w:hAnsi="Calibri" w:eastAsia="Calibri" w:cs="Calibri"/>
                <w:sz w:val="20"/>
                <w:szCs w:val="20"/>
              </w:rPr>
            </w:pPr>
            <w:r w:rsidRPr="67A5CBE0" w:rsidR="67A5CBE0">
              <w:rPr>
                <w:rFonts w:ascii="Calibri" w:hAnsi="Calibri" w:eastAsia="Calibri" w:cs="Calibri"/>
                <w:sz w:val="20"/>
                <w:szCs w:val="20"/>
              </w:rPr>
              <w:t>Fulfilment Unit Deposit &amp; First Month Rent</w:t>
            </w:r>
          </w:p>
        </w:tc>
        <w:tc>
          <w:tcPr>
            <w:tcW w:w="1763"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219EA978" wp14:textId="77777777">
            <w:pPr>
              <w:rPr>
                <w:rFonts w:ascii="Calibri" w:hAnsi="Calibri" w:eastAsia="Calibri" w:cs="Calibri"/>
                <w:sz w:val="20"/>
                <w:szCs w:val="20"/>
              </w:rPr>
            </w:pPr>
            <w:r w:rsidRPr="67A5CBE0" w:rsidR="67A5CBE0">
              <w:rPr>
                <w:rFonts w:ascii="Calibri" w:hAnsi="Calibri" w:eastAsia="Calibri" w:cs="Calibri"/>
                <w:sz w:val="20"/>
                <w:szCs w:val="20"/>
              </w:rPr>
              <w:t>£1,800</w:t>
            </w:r>
          </w:p>
        </w:tc>
        <w:tc>
          <w:tcPr>
            <w:tcW w:w="1763"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1C4D89F9" wp14:textId="77777777">
            <w:pPr>
              <w:rPr>
                <w:rFonts w:ascii="Calibri" w:hAnsi="Calibri" w:eastAsia="Calibri" w:cs="Calibri"/>
                <w:sz w:val="20"/>
                <w:szCs w:val="20"/>
              </w:rPr>
            </w:pPr>
            <w:r w:rsidRPr="67A5CBE0" w:rsidR="67A5CBE0">
              <w:rPr>
                <w:rFonts w:ascii="Calibri" w:hAnsi="Calibri" w:eastAsia="Calibri" w:cs="Calibri"/>
                <w:sz w:val="20"/>
                <w:szCs w:val="20"/>
              </w:rPr>
              <w:t>Small Midlands warehouse unit</w:t>
            </w:r>
          </w:p>
        </w:tc>
      </w:tr>
      <w:tr xmlns:wp14="http://schemas.microsoft.com/office/word/2010/wordml" w:rsidTr="67A5CBE0" w14:paraId="44A6B9C0" wp14:textId="77777777">
        <w:tc>
          <w:tcPr>
            <w:tcW w:w="55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01CAEA37" wp14:textId="77777777">
            <w:pPr>
              <w:rPr>
                <w:rFonts w:ascii="Calibri" w:hAnsi="Calibri" w:eastAsia="Calibri" w:cs="Calibri"/>
                <w:sz w:val="20"/>
                <w:szCs w:val="20"/>
              </w:rPr>
            </w:pPr>
            <w:r w:rsidRPr="67A5CBE0" w:rsidR="67A5CBE0">
              <w:rPr>
                <w:rFonts w:ascii="Calibri" w:hAnsi="Calibri" w:eastAsia="Calibri" w:cs="Calibri"/>
                <w:sz w:val="20"/>
                <w:szCs w:val="20"/>
              </w:rPr>
              <w:t>Packaging &amp; Shipping Supplies</w:t>
            </w:r>
          </w:p>
        </w:tc>
        <w:tc>
          <w:tcPr>
            <w:tcW w:w="1763"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2587D44E" wp14:textId="77777777">
            <w:pPr>
              <w:rPr>
                <w:rFonts w:ascii="Calibri" w:hAnsi="Calibri" w:eastAsia="Calibri" w:cs="Calibri"/>
                <w:sz w:val="20"/>
                <w:szCs w:val="20"/>
              </w:rPr>
            </w:pPr>
            <w:r w:rsidRPr="67A5CBE0" w:rsidR="67A5CBE0">
              <w:rPr>
                <w:rFonts w:ascii="Calibri" w:hAnsi="Calibri" w:eastAsia="Calibri" w:cs="Calibri"/>
                <w:sz w:val="20"/>
                <w:szCs w:val="20"/>
              </w:rPr>
              <w:t>£800</w:t>
            </w:r>
          </w:p>
        </w:tc>
        <w:tc>
          <w:tcPr>
            <w:tcW w:w="1763"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3E6DE871" wp14:textId="77777777">
            <w:pPr>
              <w:rPr>
                <w:rFonts w:ascii="Calibri" w:hAnsi="Calibri" w:eastAsia="Calibri" w:cs="Calibri"/>
                <w:sz w:val="20"/>
                <w:szCs w:val="20"/>
              </w:rPr>
            </w:pPr>
            <w:r w:rsidRPr="67A5CBE0" w:rsidR="67A5CBE0">
              <w:rPr>
                <w:rFonts w:ascii="Calibri" w:hAnsi="Calibri" w:eastAsia="Calibri" w:cs="Calibri"/>
                <w:sz w:val="20"/>
                <w:szCs w:val="20"/>
              </w:rPr>
              <w:t>Branded mailers, tissue paper, labels</w:t>
            </w:r>
          </w:p>
        </w:tc>
      </w:tr>
      <w:tr xmlns:wp14="http://schemas.microsoft.com/office/word/2010/wordml" w:rsidTr="67A5CBE0" w14:paraId="03C96E54" wp14:textId="77777777">
        <w:tc>
          <w:tcPr>
            <w:tcW w:w="5500"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1A68C193" wp14:textId="77777777">
            <w:pPr>
              <w:rPr>
                <w:rFonts w:ascii="Calibri" w:hAnsi="Calibri" w:eastAsia="Calibri" w:cs="Calibri"/>
                <w:sz w:val="20"/>
                <w:szCs w:val="20"/>
              </w:rPr>
            </w:pPr>
            <w:r w:rsidRPr="67A5CBE0" w:rsidR="67A5CBE0">
              <w:rPr>
                <w:rFonts w:ascii="Calibri" w:hAnsi="Calibri" w:eastAsia="Calibri" w:cs="Calibri"/>
                <w:sz w:val="20"/>
                <w:szCs w:val="20"/>
              </w:rPr>
              <w:t>Legal &amp; Company Registration Fees</w:t>
            </w:r>
          </w:p>
        </w:tc>
        <w:tc>
          <w:tcPr>
            <w:tcW w:w="1763"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10909645" wp14:textId="77777777">
            <w:pPr>
              <w:rPr>
                <w:rFonts w:ascii="Calibri" w:hAnsi="Calibri" w:eastAsia="Calibri" w:cs="Calibri"/>
                <w:sz w:val="20"/>
                <w:szCs w:val="20"/>
              </w:rPr>
            </w:pPr>
            <w:r w:rsidRPr="67A5CBE0" w:rsidR="67A5CBE0">
              <w:rPr>
                <w:rFonts w:ascii="Calibri" w:hAnsi="Calibri" w:eastAsia="Calibri" w:cs="Calibri"/>
                <w:sz w:val="20"/>
                <w:szCs w:val="20"/>
              </w:rPr>
              <w:t>£500</w:t>
            </w:r>
          </w:p>
        </w:tc>
        <w:tc>
          <w:tcPr>
            <w:tcW w:w="1763" w:type="dxa"/>
            <w:tcBorders>
              <w:top w:val="single" w:color="CCCCCC" w:sz="1"/>
              <w:left w:val="single" w:color="CCCCCC" w:sz="1"/>
              <w:bottom w:val="single" w:color="CCCCCC" w:sz="1"/>
              <w:right w:val="single" w:color="CCCCCC" w:sz="1"/>
            </w:tcBorders>
            <w:shd w:val="clear" w:color="auto" w:fill="FFFFFF"/>
            <w:tcMar>
              <w:top w:w="80" w:type="dxa"/>
              <w:left w:w="120" w:type="dxa"/>
              <w:bottom w:w="80" w:type="dxa"/>
              <w:right w:w="120" w:type="dxa"/>
            </w:tcMar>
          </w:tcPr>
          <w:p w:rsidP="67A5CBE0" w14:paraId="04B09F0F" wp14:textId="77777777">
            <w:pPr>
              <w:rPr>
                <w:rFonts w:ascii="Calibri" w:hAnsi="Calibri" w:eastAsia="Calibri" w:cs="Calibri"/>
                <w:sz w:val="20"/>
                <w:szCs w:val="20"/>
              </w:rPr>
            </w:pPr>
            <w:r w:rsidRPr="67A5CBE0" w:rsidR="67A5CBE0">
              <w:rPr>
                <w:rFonts w:ascii="Calibri" w:hAnsi="Calibri" w:eastAsia="Calibri" w:cs="Calibri"/>
                <w:sz w:val="20"/>
                <w:szCs w:val="20"/>
              </w:rPr>
              <w:t>Ltd registration, terms &amp; conditions</w:t>
            </w:r>
          </w:p>
        </w:tc>
      </w:tr>
      <w:tr xmlns:wp14="http://schemas.microsoft.com/office/word/2010/wordml" w:rsidTr="67A5CBE0" w14:paraId="5E880FA9" wp14:textId="77777777">
        <w:tc>
          <w:tcPr>
            <w:tcW w:w="5500"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629BBF94" wp14:textId="77777777">
            <w:pPr>
              <w:rPr>
                <w:rFonts w:ascii="Calibri" w:hAnsi="Calibri" w:eastAsia="Calibri" w:cs="Calibri"/>
                <w:sz w:val="20"/>
                <w:szCs w:val="20"/>
              </w:rPr>
            </w:pPr>
            <w:r w:rsidRPr="67A5CBE0" w:rsidR="67A5CBE0">
              <w:rPr>
                <w:rFonts w:ascii="Calibri" w:hAnsi="Calibri" w:eastAsia="Calibri" w:cs="Calibri"/>
                <w:sz w:val="20"/>
                <w:szCs w:val="20"/>
              </w:rPr>
              <w:t>Contingency Reserve</w:t>
            </w:r>
          </w:p>
        </w:tc>
        <w:tc>
          <w:tcPr>
            <w:tcW w:w="1763"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05B13E84" wp14:textId="77777777">
            <w:pPr>
              <w:rPr>
                <w:rFonts w:ascii="Calibri" w:hAnsi="Calibri" w:eastAsia="Calibri" w:cs="Calibri"/>
                <w:sz w:val="20"/>
                <w:szCs w:val="20"/>
              </w:rPr>
            </w:pPr>
            <w:r w:rsidRPr="67A5CBE0" w:rsidR="67A5CBE0">
              <w:rPr>
                <w:rFonts w:ascii="Calibri" w:hAnsi="Calibri" w:eastAsia="Calibri" w:cs="Calibri"/>
                <w:sz w:val="20"/>
                <w:szCs w:val="20"/>
              </w:rPr>
              <w:t>£1,900</w:t>
            </w:r>
          </w:p>
        </w:tc>
        <w:tc>
          <w:tcPr>
            <w:tcW w:w="1763" w:type="dxa"/>
            <w:tcBorders>
              <w:top w:val="single" w:color="CCCCCC" w:sz="1"/>
              <w:left w:val="single" w:color="CCCCCC" w:sz="1"/>
              <w:bottom w:val="single" w:color="CCCCCC" w:sz="1"/>
              <w:right w:val="single" w:color="CCCCCC" w:sz="1"/>
            </w:tcBorders>
            <w:shd w:val="clear" w:color="auto" w:fill="F5F5F5"/>
            <w:tcMar>
              <w:top w:w="80" w:type="dxa"/>
              <w:left w:w="120" w:type="dxa"/>
              <w:bottom w:w="80" w:type="dxa"/>
              <w:right w:w="120" w:type="dxa"/>
            </w:tcMar>
          </w:tcPr>
          <w:p w:rsidP="67A5CBE0" w14:paraId="1E9082BB" wp14:textId="77777777">
            <w:pPr>
              <w:rPr>
                <w:rFonts w:ascii="Calibri" w:hAnsi="Calibri" w:eastAsia="Calibri" w:cs="Calibri"/>
                <w:sz w:val="20"/>
                <w:szCs w:val="20"/>
              </w:rPr>
            </w:pPr>
            <w:r w:rsidRPr="67A5CBE0" w:rsidR="67A5CBE0">
              <w:rPr>
                <w:rFonts w:ascii="Calibri" w:hAnsi="Calibri" w:eastAsia="Calibri" w:cs="Calibri"/>
                <w:sz w:val="20"/>
                <w:szCs w:val="20"/>
              </w:rPr>
              <w:t>Unforeseen first-month costs</w:t>
            </w:r>
          </w:p>
        </w:tc>
      </w:tr>
      <w:tr xmlns:wp14="http://schemas.microsoft.com/office/word/2010/wordml" w:rsidTr="67A5CBE0" w14:paraId="0AEC7D0B" wp14:textId="77777777">
        <w:tc>
          <w:tcPr>
            <w:tcW w:w="5500"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6ABF7416"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TOTAL FIRST MONTH EXPENSES</w:t>
            </w:r>
          </w:p>
        </w:tc>
        <w:tc>
          <w:tcPr>
            <w:tcW w:w="1763"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12966A89" wp14:textId="77777777">
            <w:pPr>
              <w:rPr>
                <w:rFonts w:ascii="Calibri" w:hAnsi="Calibri" w:eastAsia="Calibri" w:cs="Calibri"/>
                <w:b w:val="1"/>
                <w:bCs w:val="1"/>
                <w:color w:val="FFFFFF"/>
                <w:sz w:val="20"/>
                <w:szCs w:val="20"/>
              </w:rPr>
            </w:pPr>
            <w:r w:rsidRPr="67A5CBE0" w:rsidR="67A5CBE0">
              <w:rPr>
                <w:rFonts w:ascii="Calibri" w:hAnsi="Calibri" w:eastAsia="Calibri" w:cs="Calibri"/>
                <w:b w:val="1"/>
                <w:bCs w:val="1"/>
                <w:color w:val="FFFFFF"/>
                <w:sz w:val="20"/>
                <w:szCs w:val="20"/>
              </w:rPr>
              <w:t>£23,000</w:t>
            </w:r>
          </w:p>
        </w:tc>
        <w:tc>
          <w:tcPr>
            <w:tcW w:w="1763" w:type="dxa"/>
            <w:tcBorders>
              <w:top w:val="single" w:color="CCCCCC" w:sz="1"/>
              <w:left w:val="single" w:color="CCCCCC" w:sz="1"/>
              <w:bottom w:val="single" w:color="CCCCCC" w:sz="1"/>
              <w:right w:val="single" w:color="CCCCCC" w:sz="1"/>
            </w:tcBorders>
            <w:shd w:val="clear" w:color="auto" w:fill="5E1944"/>
            <w:tcMar>
              <w:top w:w="80" w:type="dxa"/>
              <w:left w:w="120" w:type="dxa"/>
              <w:bottom w:w="80" w:type="dxa"/>
              <w:right w:w="120" w:type="dxa"/>
            </w:tcMar>
          </w:tcPr>
          <w:p w:rsidP="67A5CBE0" w14:paraId="2946DB82" wp14:textId="77777777">
            <w:pPr>
              <w:rPr>
                <w:rFonts w:ascii="Calibri" w:hAnsi="Calibri" w:eastAsia="Calibri" w:cs="Calibri"/>
                <w:color w:val="FFFFFF"/>
              </w:rPr>
            </w:pPr>
          </w:p>
        </w:tc>
      </w:tr>
    </w:tbl>
    <w:p xmlns:wp14="http://schemas.microsoft.com/office/word/2010/wordml" w:rsidP="67A5CBE0" w14:paraId="5997CC1D" wp14:textId="77777777">
      <w:pPr>
        <w:spacing w:after="160"/>
        <w:jc w:val="both"/>
        <w:rPr>
          <w:rFonts w:ascii="Calibri" w:hAnsi="Calibri" w:eastAsia="Calibri" w:cs="Calibri"/>
        </w:rPr>
      </w:pPr>
    </w:p>
    <w:p xmlns:wp14="http://schemas.microsoft.com/office/word/2010/wordml" w:rsidP="67A5CBE0" w14:paraId="3CE87A3B" wp14:textId="77777777">
      <w:pPr>
        <w:spacing w:after="160"/>
        <w:jc w:val="both"/>
        <w:rPr>
          <w:rFonts w:ascii="Calibri" w:hAnsi="Calibri" w:eastAsia="Calibri" w:cs="Calibri"/>
          <w:sz w:val="22"/>
          <w:szCs w:val="22"/>
          <w:lang w:val="en-US"/>
        </w:rPr>
      </w:pPr>
      <w:r w:rsidRPr="67A5CBE0" w:rsidR="67A5CBE0">
        <w:rPr>
          <w:rFonts w:ascii="Calibri" w:hAnsi="Calibri" w:eastAsia="Calibri" w:cs="Calibri"/>
          <w:sz w:val="22"/>
          <w:szCs w:val="22"/>
          <w:lang w:val="en-US"/>
        </w:rPr>
        <w:t>The remaining £2,000 from total funding will be retained as working capital to cover month-two operational costs prior to receiving first trading revenues. Inventory procurement represents the largest single expense and will be paid to suppliers on 30-day payment terms where negotiated, further easing early cash flow pressure.</w:t>
      </w:r>
    </w:p>
    <w:p w:rsidR="52E6C808" w:rsidP="67A5CBE0" w:rsidRDefault="52E6C808" w14:paraId="01BD06B2" w14:textId="6E180361">
      <w:pPr>
        <w:pStyle w:val="Heading1"/>
        <w:rPr>
          <w:rFonts w:ascii="Calibri" w:hAnsi="Calibri" w:eastAsia="Calibri" w:cs="Calibri"/>
          <w:b w:val="1"/>
          <w:bCs w:val="1"/>
          <w:color w:val="5E1944"/>
          <w:sz w:val="32"/>
          <w:szCs w:val="32"/>
        </w:rPr>
      </w:pPr>
    </w:p>
    <w:p w:rsidR="52E6C808" w:rsidP="67A5CBE0" w:rsidRDefault="52E6C808" w14:paraId="2BDC2F40" w14:textId="3834CB92">
      <w:pPr>
        <w:pStyle w:val="Heading1"/>
        <w:rPr>
          <w:rFonts w:ascii="Calibri" w:hAnsi="Calibri" w:eastAsia="Calibri" w:cs="Calibri"/>
          <w:b w:val="1"/>
          <w:bCs w:val="1"/>
          <w:color w:val="5E1944"/>
          <w:sz w:val="32"/>
          <w:szCs w:val="32"/>
        </w:rPr>
      </w:pPr>
    </w:p>
    <w:p w:rsidR="52E6C808" w:rsidP="67A5CBE0" w:rsidRDefault="52E6C808" w14:paraId="4FDDF8A9" w14:textId="57FA77D7">
      <w:pPr>
        <w:pStyle w:val="Heading1"/>
        <w:rPr>
          <w:rFonts w:ascii="Calibri" w:hAnsi="Calibri" w:eastAsia="Calibri" w:cs="Calibri"/>
          <w:b w:val="1"/>
          <w:bCs w:val="1"/>
          <w:color w:val="5E1944"/>
          <w:sz w:val="32"/>
          <w:szCs w:val="32"/>
        </w:rPr>
      </w:pPr>
    </w:p>
    <w:p w:rsidR="52E6C808" w:rsidP="67A5CBE0" w:rsidRDefault="52E6C808" w14:paraId="73AFC1AC" w14:textId="25C327BA">
      <w:pPr>
        <w:pStyle w:val="Heading1"/>
        <w:rPr>
          <w:rFonts w:ascii="Calibri" w:hAnsi="Calibri" w:eastAsia="Calibri" w:cs="Calibri"/>
          <w:b w:val="1"/>
          <w:bCs w:val="1"/>
          <w:color w:val="5E1944"/>
          <w:sz w:val="32"/>
          <w:szCs w:val="32"/>
        </w:rPr>
      </w:pPr>
    </w:p>
    <w:p w:rsidR="52E6C808" w:rsidP="67A5CBE0" w:rsidRDefault="52E6C808" w14:paraId="25F98AFE" w14:textId="0D7DCE38">
      <w:pPr>
        <w:pStyle w:val="Heading1"/>
        <w:rPr>
          <w:rFonts w:ascii="Calibri" w:hAnsi="Calibri" w:eastAsia="Calibri" w:cs="Calibri"/>
          <w:b w:val="1"/>
          <w:bCs w:val="1"/>
          <w:color w:val="5E1944"/>
          <w:sz w:val="32"/>
          <w:szCs w:val="32"/>
        </w:rPr>
      </w:pPr>
      <w:r w:rsidRPr="67A5CBE0" w:rsidR="52E6C808">
        <w:rPr>
          <w:rFonts w:ascii="Calibri" w:hAnsi="Calibri" w:eastAsia="Calibri" w:cs="Calibri"/>
          <w:b w:val="1"/>
          <w:bCs w:val="1"/>
          <w:color w:val="5E1944"/>
          <w:sz w:val="32"/>
          <w:szCs w:val="32"/>
        </w:rPr>
        <w:t>Reference List</w:t>
      </w:r>
    </w:p>
    <w:p xmlns:wp14="http://schemas.microsoft.com/office/word/2010/wordml" w:rsidP="67A5CBE0" w14:paraId="1C6B565C" wp14:textId="1F851E80">
      <w:pPr>
        <w:spacing w:after="160"/>
        <w:jc w:val="both"/>
        <w:rPr>
          <w:rFonts w:ascii="Calibri" w:hAnsi="Calibri" w:eastAsia="Calibri" w:cs="Calibri"/>
          <w:sz w:val="22"/>
          <w:szCs w:val="22"/>
          <w:lang w:val="en-US"/>
        </w:rPr>
      </w:pPr>
      <w:r w:rsidRPr="67A5CBE0" w:rsidR="67A5CBE0">
        <w:rPr>
          <w:rFonts w:ascii="Calibri" w:hAnsi="Calibri" w:eastAsia="Calibri" w:cs="Calibri"/>
          <w:sz w:val="22"/>
          <w:szCs w:val="22"/>
          <w:lang w:val="en-US"/>
        </w:rPr>
        <w:t>British Business Bank (2024) Start Up Loans programmed</w:t>
      </w:r>
    </w:p>
    <w:p xmlns:wp14="http://schemas.microsoft.com/office/word/2010/wordml" w:rsidP="67A5CBE0" w14:paraId="681D7A4A" wp14:textId="684FE342">
      <w:pPr>
        <w:spacing w:after="160"/>
        <w:jc w:val="both"/>
        <w:rPr>
          <w:rFonts w:ascii="Calibri" w:hAnsi="Calibri" w:eastAsia="Calibri" w:cs="Calibri"/>
          <w:sz w:val="22"/>
          <w:szCs w:val="22"/>
          <w:lang w:val="en-US"/>
        </w:rPr>
      </w:pPr>
      <w:r w:rsidRPr="67A5CBE0" w:rsidR="67A5CBE0">
        <w:rPr>
          <w:rFonts w:ascii="Calibri" w:hAnsi="Calibri" w:eastAsia="Calibri" w:cs="Calibri"/>
          <w:sz w:val="22"/>
          <w:szCs w:val="22"/>
          <w:lang w:val="en-US"/>
        </w:rPr>
        <w:t xml:space="preserve">Available at: https://www.startuploans.co.uk </w:t>
      </w:r>
    </w:p>
    <w:p xmlns:wp14="http://schemas.microsoft.com/office/word/2010/wordml" w:rsidP="67A5CBE0" w14:paraId="2125E687" wp14:textId="74D4A992">
      <w:pPr>
        <w:spacing w:after="160"/>
        <w:jc w:val="both"/>
        <w:rPr>
          <w:rFonts w:ascii="Calibri" w:hAnsi="Calibri" w:eastAsia="Calibri" w:cs="Calibri"/>
          <w:sz w:val="22"/>
          <w:szCs w:val="22"/>
        </w:rPr>
      </w:pPr>
      <w:r w:rsidRPr="67A5CBE0" w:rsidR="67A5CBE0">
        <w:rPr>
          <w:rFonts w:ascii="Calibri" w:hAnsi="Calibri" w:eastAsia="Calibri" w:cs="Calibri"/>
          <w:sz w:val="22"/>
          <w:szCs w:val="22"/>
        </w:rPr>
        <w:t xml:space="preserve">Consumer Rights Act 2015. </w:t>
      </w:r>
    </w:p>
    <w:p xmlns:wp14="http://schemas.microsoft.com/office/word/2010/wordml" w:rsidP="67A5CBE0" w14:paraId="1D6EAA66" wp14:textId="3F4E948E">
      <w:pPr>
        <w:spacing w:after="160"/>
        <w:jc w:val="both"/>
        <w:rPr>
          <w:rFonts w:ascii="Calibri" w:hAnsi="Calibri" w:eastAsia="Calibri" w:cs="Calibri"/>
          <w:sz w:val="22"/>
          <w:szCs w:val="22"/>
        </w:rPr>
      </w:pPr>
      <w:r w:rsidRPr="67A5CBE0" w:rsidR="67A5CBE0">
        <w:rPr>
          <w:rFonts w:ascii="Calibri" w:hAnsi="Calibri" w:eastAsia="Calibri" w:cs="Calibri"/>
          <w:sz w:val="22"/>
          <w:szCs w:val="22"/>
        </w:rPr>
        <w:t xml:space="preserve">Available at: https://www.legislation.gov.uk/ukpga/2015/15/contents </w:t>
      </w:r>
    </w:p>
    <w:p xmlns:wp14="http://schemas.microsoft.com/office/word/2010/wordml" w:rsidP="67A5CBE0" w14:paraId="130EE89F" wp14:textId="7345A649">
      <w:pPr>
        <w:spacing w:after="160"/>
        <w:jc w:val="both"/>
        <w:rPr>
          <w:rFonts w:ascii="Calibri" w:hAnsi="Calibri" w:eastAsia="Calibri" w:cs="Calibri"/>
          <w:sz w:val="22"/>
          <w:szCs w:val="22"/>
        </w:rPr>
      </w:pPr>
      <w:r w:rsidRPr="67A5CBE0" w:rsidR="67A5CBE0">
        <w:rPr>
          <w:rFonts w:ascii="Calibri" w:hAnsi="Calibri" w:eastAsia="Calibri" w:cs="Calibri"/>
          <w:sz w:val="22"/>
          <w:szCs w:val="22"/>
        </w:rPr>
        <w:t xml:space="preserve">Influencer Marketing Hub (2023) The State of Influencer Marketing 2023: Benchmark Report. Available at: https://influencermarketinghub.com/influencer-marketing-benchmark-report </w:t>
      </w:r>
    </w:p>
    <w:p xmlns:wp14="http://schemas.microsoft.com/office/word/2010/wordml" w:rsidP="67A5CBE0" w14:paraId="1CE78CAD" wp14:textId="49074682">
      <w:pPr>
        <w:spacing w:after="160"/>
        <w:jc w:val="both"/>
        <w:rPr>
          <w:rFonts w:ascii="Calibri" w:hAnsi="Calibri" w:eastAsia="Calibri" w:cs="Calibri"/>
          <w:sz w:val="22"/>
          <w:szCs w:val="22"/>
        </w:rPr>
      </w:pPr>
      <w:r w:rsidRPr="67A5CBE0" w:rsidR="67A5CBE0">
        <w:rPr>
          <w:rFonts w:ascii="Calibri" w:hAnsi="Calibri" w:eastAsia="Calibri" w:cs="Calibri"/>
          <w:sz w:val="22"/>
          <w:szCs w:val="22"/>
        </w:rPr>
        <w:t xml:space="preserve">Office for National Statistics (ONS) (2023) Retail sales, Great Britain. Available at: https://www.ons.gov.uk/businessindustryandtrade/retailindustry </w:t>
      </w:r>
    </w:p>
    <w:p xmlns:wp14="http://schemas.microsoft.com/office/word/2010/wordml" w:rsidP="67A5CBE0" w14:paraId="16C38441" wp14:textId="3243EF8A">
      <w:pPr>
        <w:spacing w:after="160"/>
        <w:jc w:val="both"/>
        <w:rPr>
          <w:rFonts w:ascii="Calibri" w:hAnsi="Calibri" w:eastAsia="Calibri" w:cs="Calibri"/>
          <w:sz w:val="22"/>
          <w:szCs w:val="22"/>
        </w:rPr>
      </w:pPr>
      <w:r w:rsidRPr="67A5CBE0" w:rsidR="67A5CBE0">
        <w:rPr>
          <w:rFonts w:ascii="Calibri" w:hAnsi="Calibri" w:eastAsia="Calibri" w:cs="Calibri"/>
          <w:sz w:val="22"/>
          <w:szCs w:val="22"/>
        </w:rPr>
        <w:t xml:space="preserve">Statista (2024) Online fashion retail market value in the United Kingdom. Available at: https://www.statista.com </w:t>
      </w:r>
    </w:p>
    <w:sectPr>
      <w:pgSz w:w="11906" w:h="16838" w:orient="portrait"/>
      <w:pgMar w:top="1440" w:right="1440" w:bottom="1440" w:left="1440" w:header="708" w:footer="708" w:gutter="0"/>
      <w:pgNumType/>
      <w:docGrid w:linePitch="360"/>
      <w:cols w:num="1"/>
      <w:footerReference w:type="default" r:id="R801b44e4bb454e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ook w:val="06A0" w:firstRow="1" w:lastRow="0" w:firstColumn="1" w:lastColumn="0" w:noHBand="1" w:noVBand="1"/>
    </w:tblPr>
    <w:tblGrid>
      <w:gridCol w:w="3005"/>
      <w:gridCol w:w="3005"/>
      <w:gridCol w:w="3005"/>
    </w:tblGrid>
    <w:tr xmlns:wp14="http://schemas.microsoft.com/office/word/2010/wordml" w:rsidR="52E6C808" w:rsidTr="52E6C808" w14:paraId="691D12ED" wp14:textId="77777777">
      <w:trPr>
        <w:trHeight w:val="300"/>
      </w:trPr>
      <w:tc>
        <w:tcPr>
          <w:tcW w:w="3005" w:type="dxa"/>
          <w:tcMar/>
        </w:tcPr>
        <w:p w:rsidR="52E6C808" w:rsidP="52E6C808" w:rsidRDefault="52E6C808" w14:paraId="02D5DF58" w14:textId="31637972">
          <w:pPr>
            <w:pStyle w:val="Header"/>
            <w:bidi w:val="0"/>
            <w:ind w:left="-115"/>
            <w:jc w:val="left"/>
          </w:pPr>
        </w:p>
      </w:tc>
      <w:tc>
        <w:tcPr>
          <w:tcW w:w="3005" w:type="dxa"/>
          <w:tcMar/>
        </w:tcPr>
        <w:p w:rsidR="52E6C808" w:rsidP="52E6C808" w:rsidRDefault="52E6C808" w14:paraId="33DDC269" w14:textId="30D3121E">
          <w:pPr>
            <w:pStyle w:val="Header"/>
            <w:bidi w:val="0"/>
            <w:jc w:val="center"/>
          </w:pPr>
        </w:p>
      </w:tc>
      <w:tc>
        <w:tcPr>
          <w:tcW w:w="3005" w:type="dxa"/>
          <w:tcMar/>
        </w:tcPr>
        <w:p w:rsidR="52E6C808" w:rsidP="52E6C808" w:rsidRDefault="52E6C808" w14:paraId="19A3A466" w14:textId="5C6B34B2">
          <w:pPr>
            <w:pStyle w:val="Header"/>
            <w:bidi w:val="0"/>
            <w:ind w:right="-115"/>
            <w:jc w:val="right"/>
          </w:pPr>
          <w:r>
            <w:fldChar w:fldCharType="begin"/>
          </w:r>
          <w:r>
            <w:instrText xml:space="preserve">PAGE</w:instrText>
          </w:r>
          <w:r>
            <w:fldChar w:fldCharType="separate"/>
          </w:r>
          <w:r>
            <w:fldChar w:fldCharType="end"/>
          </w:r>
        </w:p>
      </w:tc>
    </w:tr>
  </w:tbl>
  <w:p w:rsidR="52E6C808" w:rsidP="52E6C808" w:rsidRDefault="52E6C808" w14:paraId="4DF4298C" w14:textId="57A37C3E">
    <w:pPr>
      <w:pStyle w:val="Footer"/>
      <w:bidi w:val="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3">
    <w:nsid w:val="41c77b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1" w15:restartNumberingAfterBreak="0">
    <w:nsid w:val="3eb86668"/>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nsid w:val="64bf4dd8"/>
    <w:multiLevelType w:val="hybridMultilevel"/>
    <w:lvl w:ilvl="0" w15:tentative="1">
      <w:start w:val="1"/>
      <w:numFmt w:val="bullet"/>
      <w:lvlText w:val="•"/>
      <w:lvlJc w:val="left"/>
      <w:pPr>
        <w:ind w:left="720" w:hanging="360"/>
      </w:pPr>
    </w:lvl>
  </w:abstractNum>
  <w:num w:numId="3">
    <w:abstractNumId w:val="3"/>
  </w: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trackRevisions w:val="false"/>
  <w:defaultTabStop w:val="720"/>
  <w:evenAndOddHeaders w:val="false"/>
  <w:compat>
    <w:compatSetting w:val="15" w:name="compatibilityMode" w:uri="http://schemas.microsoft.com/office/word"/>
  </w:compat>
  <w:rsids>
    <w:rsidRoot w:val="00AE523F"/>
    <w:rsid w:val="00AE523F"/>
    <w:rsid w:val="00FFE2B8"/>
    <w:rsid w:val="0124E035"/>
    <w:rsid w:val="027F6535"/>
    <w:rsid w:val="033556A9"/>
    <w:rsid w:val="0433AFE3"/>
    <w:rsid w:val="05109DA0"/>
    <w:rsid w:val="05109DA0"/>
    <w:rsid w:val="055F5214"/>
    <w:rsid w:val="058DD134"/>
    <w:rsid w:val="0597ED33"/>
    <w:rsid w:val="05B25180"/>
    <w:rsid w:val="067DFF90"/>
    <w:rsid w:val="07A03983"/>
    <w:rsid w:val="07F13F10"/>
    <w:rsid w:val="08D52FA9"/>
    <w:rsid w:val="09C5A375"/>
    <w:rsid w:val="0A1C7096"/>
    <w:rsid w:val="0A222201"/>
    <w:rsid w:val="0A222201"/>
    <w:rsid w:val="0A236BBE"/>
    <w:rsid w:val="0ADFC0FA"/>
    <w:rsid w:val="0BE14260"/>
    <w:rsid w:val="0BE14260"/>
    <w:rsid w:val="0C9FA17B"/>
    <w:rsid w:val="0EDF4AEE"/>
    <w:rsid w:val="0EDFF471"/>
    <w:rsid w:val="0FA86DDE"/>
    <w:rsid w:val="1037C65D"/>
    <w:rsid w:val="10B1A494"/>
    <w:rsid w:val="10C87E02"/>
    <w:rsid w:val="110F4A81"/>
    <w:rsid w:val="1164339D"/>
    <w:rsid w:val="12194D9C"/>
    <w:rsid w:val="1251AE3D"/>
    <w:rsid w:val="132D0A1F"/>
    <w:rsid w:val="15451F76"/>
    <w:rsid w:val="15650D61"/>
    <w:rsid w:val="15650D61"/>
    <w:rsid w:val="15DC7CAA"/>
    <w:rsid w:val="1755BEA0"/>
    <w:rsid w:val="178EA850"/>
    <w:rsid w:val="17B3610B"/>
    <w:rsid w:val="17B3610B"/>
    <w:rsid w:val="185D534D"/>
    <w:rsid w:val="187D8256"/>
    <w:rsid w:val="19453BB1"/>
    <w:rsid w:val="1981E8FB"/>
    <w:rsid w:val="1A3D78EF"/>
    <w:rsid w:val="1A5F2A82"/>
    <w:rsid w:val="1A81A914"/>
    <w:rsid w:val="1B52F398"/>
    <w:rsid w:val="1BB7C84B"/>
    <w:rsid w:val="1CB10C2E"/>
    <w:rsid w:val="1CE81CC9"/>
    <w:rsid w:val="1DAB2481"/>
    <w:rsid w:val="1DCC5867"/>
    <w:rsid w:val="1DE2CB80"/>
    <w:rsid w:val="1E296D05"/>
    <w:rsid w:val="1E3DC734"/>
    <w:rsid w:val="1E82EC16"/>
    <w:rsid w:val="1EF3ECA5"/>
    <w:rsid w:val="21E20371"/>
    <w:rsid w:val="22AA4029"/>
    <w:rsid w:val="23D94EB7"/>
    <w:rsid w:val="24CAE34E"/>
    <w:rsid w:val="24D0099B"/>
    <w:rsid w:val="252DB8F1"/>
    <w:rsid w:val="25B32978"/>
    <w:rsid w:val="25ED10A6"/>
    <w:rsid w:val="26110324"/>
    <w:rsid w:val="27102081"/>
    <w:rsid w:val="272F3565"/>
    <w:rsid w:val="273C941E"/>
    <w:rsid w:val="284465A2"/>
    <w:rsid w:val="287CD86A"/>
    <w:rsid w:val="2AD1F95B"/>
    <w:rsid w:val="2C487715"/>
    <w:rsid w:val="2C4B9484"/>
    <w:rsid w:val="2CF07F88"/>
    <w:rsid w:val="2D86AB71"/>
    <w:rsid w:val="2DA9E27D"/>
    <w:rsid w:val="2E18737C"/>
    <w:rsid w:val="2E22E38E"/>
    <w:rsid w:val="2E39DD07"/>
    <w:rsid w:val="2E542607"/>
    <w:rsid w:val="2F17473A"/>
    <w:rsid w:val="3055963A"/>
    <w:rsid w:val="30CCF4CD"/>
    <w:rsid w:val="30CCF4CD"/>
    <w:rsid w:val="31275BF4"/>
    <w:rsid w:val="32C2D67C"/>
    <w:rsid w:val="33117247"/>
    <w:rsid w:val="338B1F1A"/>
    <w:rsid w:val="34BF55AB"/>
    <w:rsid w:val="34F5DAD0"/>
    <w:rsid w:val="35149D4B"/>
    <w:rsid w:val="35525F94"/>
    <w:rsid w:val="35525F94"/>
    <w:rsid w:val="359A5403"/>
    <w:rsid w:val="35FF090A"/>
    <w:rsid w:val="36108395"/>
    <w:rsid w:val="36626818"/>
    <w:rsid w:val="36B701C9"/>
    <w:rsid w:val="37B0C810"/>
    <w:rsid w:val="388DE1B6"/>
    <w:rsid w:val="388FAF34"/>
    <w:rsid w:val="38F924E8"/>
    <w:rsid w:val="38FE2C01"/>
    <w:rsid w:val="39D0FC4A"/>
    <w:rsid w:val="3BB71C16"/>
    <w:rsid w:val="3C00FEB5"/>
    <w:rsid w:val="3CA78457"/>
    <w:rsid w:val="3CAEDCA3"/>
    <w:rsid w:val="3CED1C32"/>
    <w:rsid w:val="3D444C69"/>
    <w:rsid w:val="3DBEF49C"/>
    <w:rsid w:val="3FA662F1"/>
    <w:rsid w:val="3FBEA685"/>
    <w:rsid w:val="3FF1D899"/>
    <w:rsid w:val="4075C1A3"/>
    <w:rsid w:val="40CA75C8"/>
    <w:rsid w:val="40CFD4AE"/>
    <w:rsid w:val="417799AF"/>
    <w:rsid w:val="42417D13"/>
    <w:rsid w:val="42C74F4D"/>
    <w:rsid w:val="4319E7DD"/>
    <w:rsid w:val="43E36220"/>
    <w:rsid w:val="4474FC90"/>
    <w:rsid w:val="44ABFE7E"/>
    <w:rsid w:val="44BAE314"/>
    <w:rsid w:val="44BAE314"/>
    <w:rsid w:val="44F3CE55"/>
    <w:rsid w:val="456388EF"/>
    <w:rsid w:val="45775821"/>
    <w:rsid w:val="45A305E0"/>
    <w:rsid w:val="45AEB1B6"/>
    <w:rsid w:val="466FE02D"/>
    <w:rsid w:val="466FE02D"/>
    <w:rsid w:val="467E30D4"/>
    <w:rsid w:val="4709B87D"/>
    <w:rsid w:val="47B9E408"/>
    <w:rsid w:val="47B9E408"/>
    <w:rsid w:val="4802E910"/>
    <w:rsid w:val="488EF6ED"/>
    <w:rsid w:val="496B5A6B"/>
    <w:rsid w:val="4B00CDE7"/>
    <w:rsid w:val="4C244F70"/>
    <w:rsid w:val="4C940D76"/>
    <w:rsid w:val="4DB05F76"/>
    <w:rsid w:val="4DE62B03"/>
    <w:rsid w:val="4FEEFE35"/>
    <w:rsid w:val="4FEEFE35"/>
    <w:rsid w:val="50E57B1F"/>
    <w:rsid w:val="5155274B"/>
    <w:rsid w:val="5155274B"/>
    <w:rsid w:val="52160355"/>
    <w:rsid w:val="523C4953"/>
    <w:rsid w:val="5263B22E"/>
    <w:rsid w:val="528B619E"/>
    <w:rsid w:val="52CCE588"/>
    <w:rsid w:val="52D5858A"/>
    <w:rsid w:val="52E6C808"/>
    <w:rsid w:val="53EC8E60"/>
    <w:rsid w:val="54374F0D"/>
    <w:rsid w:val="549D410C"/>
    <w:rsid w:val="54F9B7DD"/>
    <w:rsid w:val="54F9B7DD"/>
    <w:rsid w:val="5507F9C5"/>
    <w:rsid w:val="5507F9C5"/>
    <w:rsid w:val="553BF958"/>
    <w:rsid w:val="55661F5D"/>
    <w:rsid w:val="56488A2A"/>
    <w:rsid w:val="5699A31B"/>
    <w:rsid w:val="56C6C8DE"/>
    <w:rsid w:val="5750328E"/>
    <w:rsid w:val="57B6C74D"/>
    <w:rsid w:val="57D44473"/>
    <w:rsid w:val="587E9B40"/>
    <w:rsid w:val="59249467"/>
    <w:rsid w:val="59951DE6"/>
    <w:rsid w:val="5AA6563A"/>
    <w:rsid w:val="5C6021C8"/>
    <w:rsid w:val="5CE9EA93"/>
    <w:rsid w:val="5DB043FF"/>
    <w:rsid w:val="5E14C0B8"/>
    <w:rsid w:val="5EF6017D"/>
    <w:rsid w:val="5F254F6C"/>
    <w:rsid w:val="5F26B5A3"/>
    <w:rsid w:val="5F9344B9"/>
    <w:rsid w:val="5FAE59D0"/>
    <w:rsid w:val="5FD62AD4"/>
    <w:rsid w:val="604E02ED"/>
    <w:rsid w:val="604E02ED"/>
    <w:rsid w:val="6130FE79"/>
    <w:rsid w:val="623150B1"/>
    <w:rsid w:val="626754CF"/>
    <w:rsid w:val="6324CDCD"/>
    <w:rsid w:val="646064E6"/>
    <w:rsid w:val="64F88B5F"/>
    <w:rsid w:val="6566BA63"/>
    <w:rsid w:val="65785E9C"/>
    <w:rsid w:val="66DA0527"/>
    <w:rsid w:val="6744B6ED"/>
    <w:rsid w:val="67971599"/>
    <w:rsid w:val="67A5CBE0"/>
    <w:rsid w:val="6808B660"/>
    <w:rsid w:val="6AAF269A"/>
    <w:rsid w:val="6CFD62E6"/>
    <w:rsid w:val="6D1FE079"/>
    <w:rsid w:val="6D5908A2"/>
    <w:rsid w:val="6D7BA9DE"/>
    <w:rsid w:val="6DB62CC1"/>
    <w:rsid w:val="6DCFD941"/>
    <w:rsid w:val="6E90E010"/>
    <w:rsid w:val="6F002AF6"/>
    <w:rsid w:val="70668D02"/>
    <w:rsid w:val="71080787"/>
    <w:rsid w:val="7111A129"/>
    <w:rsid w:val="719829F8"/>
    <w:rsid w:val="71B3B740"/>
    <w:rsid w:val="71BF2D4D"/>
    <w:rsid w:val="721CE0DC"/>
    <w:rsid w:val="7299A504"/>
    <w:rsid w:val="72F0B977"/>
    <w:rsid w:val="72FC7CCA"/>
    <w:rsid w:val="7317CF88"/>
    <w:rsid w:val="7330E415"/>
    <w:rsid w:val="7330E415"/>
    <w:rsid w:val="7375DB98"/>
    <w:rsid w:val="7375DB98"/>
    <w:rsid w:val="748B8771"/>
    <w:rsid w:val="75B3D225"/>
    <w:rsid w:val="75B502A0"/>
    <w:rsid w:val="763E6AB7"/>
    <w:rsid w:val="7693A8CE"/>
    <w:rsid w:val="7736232E"/>
    <w:rsid w:val="778557A4"/>
    <w:rsid w:val="778557A4"/>
    <w:rsid w:val="78D21583"/>
    <w:rsid w:val="791A08CC"/>
    <w:rsid w:val="7966B249"/>
    <w:rsid w:val="798F8296"/>
    <w:rsid w:val="79D2D9D5"/>
    <w:rsid w:val="7A179473"/>
    <w:rsid w:val="7A2F0B82"/>
    <w:rsid w:val="7A2F0B82"/>
    <w:rsid w:val="7A75DCB0"/>
    <w:rsid w:val="7B6D3398"/>
    <w:rsid w:val="7B73BAEA"/>
    <w:rsid w:val="7BE3A300"/>
    <w:rsid w:val="7CC32C25"/>
    <w:rsid w:val="7D2E3F84"/>
    <w:rsid w:val="7E34D04B"/>
    <w:rsid w:val="7E6DD536"/>
    <w:rsid w:val="7ED6CAF9"/>
    <w:rsid w:val="7F85C6BB"/>
  </w:rsids>
  <w14:docId w14:val="3FE56032"/>
  <w15:docId w15:val="{EF0FFE46-4568-420D-BE8D-3AAA17C343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Arial" w:cs="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0"/>
    <w:basedOn w:val="Normal"/>
    <w:next w:val="Normal"/>
    <w:qFormat/>
    <w:pPr>
      <w:spacing w:before="320" w:after="160"/>
      <w:outlineLvl w:val="0"/>
    </w:pPr>
    <w:rPr>
      <w:rFonts w:ascii="Arial" w:hAnsi="Arial" w:eastAsia="Arial" w:cs="Arial"/>
      <w:b/>
      <w:bCs/>
      <w:color w:val="1A3C5E"/>
      <w:sz w:val="32"/>
      <w:szCs w:val="32"/>
    </w:rPr>
  </w:style>
  <w:style w:type="paragraph" w:styleId="Heading2">
    <w:name w:val="heading 20"/>
    <w:basedOn w:val="Normal"/>
    <w:next w:val="Normal"/>
    <w:qFormat/>
    <w:pPr>
      <w:spacing w:before="240" w:after="120"/>
      <w:outlineLvl w:val="1"/>
    </w:pPr>
    <w:rPr>
      <w:rFonts w:ascii="Arial" w:hAnsi="Arial" w:eastAsia="Arial" w:cs="Arial"/>
      <w:b/>
      <w:bCs/>
      <w:color w:val="2C5F8A"/>
      <w:sz w:val="26"/>
      <w:szCs w:val="26"/>
    </w:rPr>
  </w:style>
  <w:style w:type="paragraph" w:styleId="Header">
    <w:uiPriority w:val="99"/>
    <w:name w:val="header"/>
    <w:basedOn w:val="Normal"/>
    <w:unhideWhenUsed/>
    <w:rsid w:val="52E6C808"/>
    <w:pPr>
      <w:tabs>
        <w:tab w:val="center" w:leader="none" w:pos="4680"/>
        <w:tab w:val="right" w:leader="none" w:pos="9360"/>
      </w:tabs>
      <w:spacing w:after="0" w:line="240" w:lineRule="auto"/>
    </w:pPr>
  </w:style>
  <w:style w:type="paragraph" w:styleId="Footer">
    <w:uiPriority w:val="99"/>
    <w:name w:val="footer"/>
    <w:basedOn w:val="Normal"/>
    <w:unhideWhenUsed/>
    <w:rsid w:val="52E6C808"/>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 xmlns:w="http://schemas.openxmlformats.org/wordprocessingml/2006/main" w:type="table" w:styleId="TableNormal" w:default="1">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qFormat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settings" Target="settings.xml" Id="rId5" /><Relationship Type="http://schemas.openxmlformats.org/officeDocument/2006/relationships/fontTable" Target="fontTable.xml" Id="rId7" /><Relationship Type="http://schemas.openxmlformats.org/officeDocument/2006/relationships/footer" Target="/word/footer.xml" Id="R801b44e4bb454ebe" /><Relationship Type="http://schemas.openxmlformats.org/officeDocument/2006/relationships/image" Target="/media/image.png" Id="rId1607339877" /></Relationships>
</file>

<file path=word/_rels/fontTable.xml.rels><?xml version="1.0" encoding="UTF-8"?><Relationships xmlns="http://schemas.openxmlformats.org/package/2006/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Isabel Tihomirova Petkova (2518088)</lastModifiedBy>
  <revision>5</revision>
  <dcterms:created xsi:type="dcterms:W3CDTF">2026-06-20T13:12:48.3000000Z</dcterms:created>
  <dcterms:modified xsi:type="dcterms:W3CDTF">2026-07-26T21:11:44.3057850Z</dcterms:modified>
</coreProperties>
</file>

<file path=docProps/custom.xml><?xml version="1.0" encoding="utf-8"?>
<Properties xmlns="http://schemas.openxmlformats.org/officeDocument/2006/custom-properties" xmlns:vt="http://schemas.openxmlformats.org/officeDocument/2006/docPropsVTypes"/>
</file>