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72603D2" w14:textId="77777777" w:rsidR="00F45BBD" w:rsidRPr="00F45BBD" w:rsidRDefault="00F45BBD" w:rsidP="003B20CE">
      <w:pPr>
        <w:rPr>
          <w:sz w:val="32"/>
          <w:szCs w:val="32"/>
        </w:rPr>
      </w:pPr>
    </w:p>
    <w:p w14:paraId="586D35CD" w14:textId="77777777" w:rsidR="00F45BBD" w:rsidRPr="00F45BBD" w:rsidRDefault="00F45BBD" w:rsidP="003B20CE">
      <w:pPr>
        <w:jc w:val="center"/>
        <w:rPr>
          <w:sz w:val="32"/>
          <w:szCs w:val="36"/>
        </w:rPr>
      </w:pPr>
      <w:r w:rsidRPr="00F45BBD">
        <w:rPr>
          <w:sz w:val="32"/>
          <w:szCs w:val="36"/>
        </w:rPr>
        <w:t>Research Proposal</w:t>
      </w:r>
    </w:p>
    <w:p w14:paraId="0C8F1DAF" w14:textId="60873C95" w:rsidR="00F45BBD" w:rsidRPr="003B20CE" w:rsidRDefault="003B552F" w:rsidP="003B20CE">
      <w:pPr>
        <w:jc w:val="center"/>
        <w:rPr>
          <w:sz w:val="32"/>
          <w:szCs w:val="36"/>
        </w:rPr>
      </w:pPr>
      <w:r>
        <w:rPr>
          <w:sz w:val="32"/>
          <w:szCs w:val="36"/>
        </w:rPr>
        <w:t>Character design</w:t>
      </w:r>
      <w:r w:rsidR="00810981">
        <w:rPr>
          <w:sz w:val="32"/>
          <w:szCs w:val="36"/>
        </w:rPr>
        <w:t xml:space="preserve">, and </w:t>
      </w:r>
      <w:r>
        <w:rPr>
          <w:sz w:val="32"/>
          <w:szCs w:val="36"/>
        </w:rPr>
        <w:t>Stylization in animation and film</w:t>
      </w:r>
    </w:p>
    <w:p w14:paraId="69727659" w14:textId="77777777" w:rsidR="00F45BBD" w:rsidRPr="00F45BBD" w:rsidRDefault="00F45BBD" w:rsidP="003B20CE">
      <w:pPr>
        <w:jc w:val="center"/>
      </w:pPr>
      <w:r w:rsidRPr="00F45BBD">
        <w:t>Joseph Long</w:t>
      </w:r>
    </w:p>
    <w:p w14:paraId="673321E0" w14:textId="77777777" w:rsidR="00F45BBD" w:rsidRPr="00F45BBD" w:rsidRDefault="00F45BBD" w:rsidP="003B20CE">
      <w:pPr>
        <w:jc w:val="center"/>
      </w:pPr>
      <w:r w:rsidRPr="00F45BBD">
        <w:t>Swansea College of Art, UWTSD</w:t>
      </w:r>
    </w:p>
    <w:p w14:paraId="1A80932B" w14:textId="77777777" w:rsidR="00F45BBD" w:rsidRPr="00F45BBD" w:rsidRDefault="00F45BBD" w:rsidP="003B20CE">
      <w:pPr>
        <w:jc w:val="center"/>
      </w:pPr>
      <w:r w:rsidRPr="00F45BBD">
        <w:t>Jlong.145703@student.uwtsd.ac.uk</w:t>
      </w:r>
    </w:p>
    <w:p w14:paraId="31D7E2ED" w14:textId="77777777" w:rsidR="00F45BBD" w:rsidRDefault="00F45BBD" w:rsidP="00F45BBD">
      <w:pPr>
        <w:jc w:val="center"/>
      </w:pPr>
    </w:p>
    <w:p w14:paraId="478BF2AA" w14:textId="519A91CA" w:rsidR="00F45BBD" w:rsidRDefault="00F45BBD" w:rsidP="00F45BBD">
      <w:pPr>
        <w:jc w:val="center"/>
        <w:sectPr w:rsidR="00F45BBD" w:rsidSect="00F45BBD">
          <w:footerReference w:type="default" r:id="rId8"/>
          <w:type w:val="continuous"/>
          <w:pgSz w:w="11906" w:h="16838"/>
          <w:pgMar w:top="1440" w:right="1440" w:bottom="1440" w:left="1440" w:header="708" w:footer="708" w:gutter="0"/>
          <w:cols w:space="0"/>
          <w:docGrid w:linePitch="360"/>
        </w:sectPr>
      </w:pPr>
    </w:p>
    <w:p w14:paraId="5EE947C9" w14:textId="77777777" w:rsidR="00F45BBD" w:rsidRDefault="00F45BBD" w:rsidP="00F45BBD">
      <w:pPr>
        <w:tabs>
          <w:tab w:val="left" w:pos="1020"/>
        </w:tabs>
        <w:sectPr w:rsidR="00F45BBD" w:rsidSect="00E5132E">
          <w:type w:val="continuous"/>
          <w:pgSz w:w="11906" w:h="16838"/>
          <w:pgMar w:top="1440" w:right="1440" w:bottom="1440" w:left="1440" w:header="708" w:footer="708" w:gutter="0"/>
          <w:cols w:num="2" w:space="2223"/>
          <w:docGrid w:linePitch="360"/>
        </w:sectPr>
      </w:pPr>
    </w:p>
    <w:p w14:paraId="18BD193C" w14:textId="20B1A531" w:rsidR="00E5132E" w:rsidRPr="00A3514B" w:rsidRDefault="00E5132E" w:rsidP="00E5132E">
      <w:pPr>
        <w:tabs>
          <w:tab w:val="left" w:pos="1020"/>
        </w:tabs>
        <w:rPr>
          <w:b/>
        </w:rPr>
      </w:pPr>
      <w:r w:rsidRPr="00A3514B">
        <w:rPr>
          <w:b/>
        </w:rPr>
        <w:t>1. I</w:t>
      </w:r>
      <w:r w:rsidR="00A3514B" w:rsidRPr="00A3514B">
        <w:rPr>
          <w:b/>
        </w:rPr>
        <w:t>ntroduction</w:t>
      </w:r>
    </w:p>
    <w:p w14:paraId="297DCA78" w14:textId="77777777" w:rsidR="00E5132E" w:rsidRDefault="00E5132E" w:rsidP="00E5132E">
      <w:pPr>
        <w:tabs>
          <w:tab w:val="left" w:pos="1020"/>
        </w:tabs>
      </w:pPr>
      <w:r>
        <w:t xml:space="preserve">This proposal will outline the aims of my chosen subject of research. </w:t>
      </w:r>
    </w:p>
    <w:p w14:paraId="59CD35DC" w14:textId="33AA506A" w:rsidR="00E5132E" w:rsidRDefault="00E5132E" w:rsidP="00E5132E">
      <w:pPr>
        <w:tabs>
          <w:tab w:val="left" w:pos="1020"/>
        </w:tabs>
      </w:pPr>
      <w:r>
        <w:t xml:space="preserve">During this </w:t>
      </w:r>
      <w:r w:rsidR="003B552F">
        <w:t xml:space="preserve">time populated </w:t>
      </w:r>
      <w:r w:rsidR="00810981">
        <w:t>by CG</w:t>
      </w:r>
      <w:r>
        <w:t>/Animated films there is a variety of creative styles and</w:t>
      </w:r>
      <w:r w:rsidR="00055F32">
        <w:t xml:space="preserve"> differences, particularly with </w:t>
      </w:r>
      <w:r>
        <w:t>the modelling style of the characters within said films</w:t>
      </w:r>
      <w:r w:rsidR="00665D91">
        <w:t xml:space="preserve">. </w:t>
      </w:r>
      <w:r w:rsidR="00C95D33">
        <w:t>There are</w:t>
      </w:r>
      <w:r>
        <w:t xml:space="preserve"> many examples available</w:t>
      </w:r>
      <w:r w:rsidR="00ED1055">
        <w:t xml:space="preserve"> showing it as</w:t>
      </w:r>
      <w:r w:rsidR="00C95D33">
        <w:t xml:space="preserve"> a popular</w:t>
      </w:r>
      <w:r>
        <w:t xml:space="preserve"> common</w:t>
      </w:r>
      <w:r w:rsidR="00ED1055">
        <w:t xml:space="preserve"> practice</w:t>
      </w:r>
      <w:r w:rsidR="00CF3A2B">
        <w:t xml:space="preserve"> to use a more stylized approach in designing a</w:t>
      </w:r>
      <w:r w:rsidR="00665D91">
        <w:t>nd modelling their cast. Of course this means every model within the film will be stylised and not just the characters, but the particular area I’m looking into is character design itself. These choices are</w:t>
      </w:r>
      <w:r w:rsidR="00CF3A2B">
        <w:t xml:space="preserve"> shown mainly within</w:t>
      </w:r>
      <w:r w:rsidR="00C95D33">
        <w:t xml:space="preserve"> fully animated films</w:t>
      </w:r>
      <w:r w:rsidR="00665D91">
        <w:t>,</w:t>
      </w:r>
      <w:r w:rsidR="00CF3A2B">
        <w:t xml:space="preserve"> such as </w:t>
      </w:r>
      <w:r w:rsidR="00BF729C">
        <w:t>‘</w:t>
      </w:r>
      <w:proofErr w:type="spellStart"/>
      <w:r w:rsidR="00BF729C">
        <w:t>MegaMind</w:t>
      </w:r>
      <w:proofErr w:type="spellEnd"/>
      <w:r w:rsidR="00BF729C">
        <w:t xml:space="preserve">’ </w:t>
      </w:r>
      <w:r w:rsidR="00BF729C" w:rsidRPr="00BF729C">
        <w:rPr>
          <w:sz w:val="16"/>
        </w:rPr>
        <w:t>(</w:t>
      </w:r>
      <w:proofErr w:type="spellStart"/>
      <w:r w:rsidR="00BF729C" w:rsidRPr="00BF729C">
        <w:rPr>
          <w:sz w:val="16"/>
        </w:rPr>
        <w:t>TomMcGrath</w:t>
      </w:r>
      <w:proofErr w:type="spellEnd"/>
      <w:r w:rsidR="00BF729C" w:rsidRPr="00BF729C">
        <w:rPr>
          <w:sz w:val="16"/>
        </w:rPr>
        <w:t>, 2010)</w:t>
      </w:r>
      <w:r w:rsidR="003B552F">
        <w:rPr>
          <w:sz w:val="16"/>
        </w:rPr>
        <w:t>.</w:t>
      </w:r>
      <w:r w:rsidR="00345783">
        <w:rPr>
          <w:sz w:val="16"/>
        </w:rPr>
        <w:t xml:space="preserve"> </w:t>
      </w:r>
      <w:r w:rsidR="003B552F">
        <w:t>Within</w:t>
      </w:r>
      <w:r w:rsidR="00345783">
        <w:t xml:space="preserve"> this film al</w:t>
      </w:r>
      <w:r w:rsidR="009B30F3">
        <w:t>l</w:t>
      </w:r>
      <w:r w:rsidR="00345783">
        <w:t xml:space="preserve"> characters do not follow anatomy and facial features that would be considered realistic</w:t>
      </w:r>
      <w:r w:rsidR="003B552F">
        <w:t>.</w:t>
      </w:r>
      <w:r w:rsidR="00345783">
        <w:t xml:space="preserve"> such as</w:t>
      </w:r>
      <w:r w:rsidR="003B552F">
        <w:t>,</w:t>
      </w:r>
      <w:r w:rsidR="00345783">
        <w:t xml:space="preserve"> human characters having elongated heads and exaggerated features, almost like caricature</w:t>
      </w:r>
      <w:r w:rsidR="00A704E7">
        <w:t>s</w:t>
      </w:r>
      <w:r w:rsidR="00C95D33">
        <w:t>.</w:t>
      </w:r>
      <w:r w:rsidR="00ED1055">
        <w:t xml:space="preserve"> This begs the question, why</w:t>
      </w:r>
      <w:r w:rsidR="00E637B1">
        <w:t xml:space="preserve"> are</w:t>
      </w:r>
      <w:r w:rsidR="00ED1055">
        <w:t xml:space="preserve"> these design choices made</w:t>
      </w:r>
      <w:r w:rsidR="00A76EFC">
        <w:t>.</w:t>
      </w:r>
    </w:p>
    <w:p w14:paraId="309811B7" w14:textId="5A630FC3" w:rsidR="00ED1055" w:rsidRDefault="00ED1055" w:rsidP="00E5132E">
      <w:pPr>
        <w:tabs>
          <w:tab w:val="left" w:pos="1020"/>
        </w:tabs>
      </w:pPr>
      <w:r>
        <w:t>Before this can be answered</w:t>
      </w:r>
      <w:r w:rsidR="007A2A2E">
        <w:t>,</w:t>
      </w:r>
      <w:r>
        <w:t xml:space="preserve"> </w:t>
      </w:r>
      <w:r w:rsidR="007A2A2E">
        <w:t>the design process itself must be deeply examined to discover</w:t>
      </w:r>
      <w:r w:rsidR="001D7CF2">
        <w:t xml:space="preserve"> the appeal of these characters and where it comes from.</w:t>
      </w:r>
    </w:p>
    <w:p w14:paraId="2560A54D" w14:textId="3C9CBC34" w:rsidR="00AF5DDF" w:rsidRDefault="00AF5DDF" w:rsidP="00E5132E">
      <w:pPr>
        <w:tabs>
          <w:tab w:val="left" w:pos="1020"/>
        </w:tabs>
      </w:pPr>
      <w:r w:rsidRPr="00830784">
        <w:t>Research will be conducted by</w:t>
      </w:r>
      <w:r w:rsidR="00EF1525">
        <w:t xml:space="preserve"> primarily</w:t>
      </w:r>
      <w:r w:rsidRPr="00830784">
        <w:t xml:space="preserve"> </w:t>
      </w:r>
      <w:r w:rsidRPr="00EF1525">
        <w:t xml:space="preserve">reading </w:t>
      </w:r>
      <w:r w:rsidRPr="00830784">
        <w:t xml:space="preserve">books and journals based around the creation and design </w:t>
      </w:r>
      <w:r w:rsidR="00EF1525">
        <w:t xml:space="preserve">of </w:t>
      </w:r>
      <w:r w:rsidRPr="00830784">
        <w:t xml:space="preserve">appealing characters. The paper will be split into sub </w:t>
      </w:r>
      <w:r w:rsidRPr="00830784">
        <w:t>topics that were brought up whilst the initial research took place</w:t>
      </w:r>
      <w:r w:rsidR="00662569">
        <w:t>, writing up the discoveries of these subtopics and how they can or are applied to character design</w:t>
      </w:r>
      <w:r w:rsidRPr="00830784">
        <w:t>.</w:t>
      </w:r>
      <w:r w:rsidR="007F3834">
        <w:t xml:space="preserve"> Some aspects of research may </w:t>
      </w:r>
      <w:r w:rsidR="007F3834">
        <w:rPr>
          <w:rStyle w:val="selectable"/>
          <w:rFonts w:cstheme="minorHAnsi"/>
          <w:color w:val="000000"/>
          <w:szCs w:val="20"/>
          <w:shd w:val="clear" w:color="auto" w:fill="FFFFFF"/>
        </w:rPr>
        <w:t>dip into the marketing side of design choice if it becomes relevant</w:t>
      </w:r>
      <w:r w:rsidR="002E23D3">
        <w:rPr>
          <w:rStyle w:val="selectable"/>
          <w:rFonts w:cstheme="minorHAnsi"/>
          <w:color w:val="000000"/>
          <w:szCs w:val="20"/>
          <w:shd w:val="clear" w:color="auto" w:fill="FFFFFF"/>
        </w:rPr>
        <w:t xml:space="preserve"> to the research and methodology.</w:t>
      </w:r>
    </w:p>
    <w:p w14:paraId="7661CB2A" w14:textId="03618239" w:rsidR="00AF5DDF" w:rsidRDefault="00AF5DDF" w:rsidP="00E5132E">
      <w:pPr>
        <w:tabs>
          <w:tab w:val="left" w:pos="1020"/>
        </w:tabs>
        <w:rPr>
          <w:rFonts w:cstheme="minorHAnsi"/>
        </w:rPr>
      </w:pPr>
      <w:r>
        <w:t>My</w:t>
      </w:r>
      <w:r w:rsidRPr="00830784">
        <w:t xml:space="preserve"> research started with</w:t>
      </w:r>
      <w:r>
        <w:t xml:space="preserve"> trying to discover h</w:t>
      </w:r>
      <w:r w:rsidR="00EA5478">
        <w:t>ow stylized characters are made and why they are made to look stylized. T</w:t>
      </w:r>
      <w:r>
        <w:t>hrough discussion on this topic with peers this brought the thought that they’re made to be</w:t>
      </w:r>
      <w:r w:rsidR="00EA5478">
        <w:t xml:space="preserve"> more</w:t>
      </w:r>
      <w:r>
        <w:t xml:space="preserve"> appealing</w:t>
      </w:r>
      <w:r w:rsidR="00EA5478">
        <w:t xml:space="preserve"> which drags in a larger audience</w:t>
      </w:r>
      <w:r>
        <w:t>. Investigating into this idea,</w:t>
      </w:r>
      <w:r w:rsidRPr="00830784">
        <w:t xml:space="preserve"> </w:t>
      </w:r>
      <w:r>
        <w:t>a</w:t>
      </w:r>
      <w:r w:rsidRPr="00830784">
        <w:t xml:space="preserve"> post</w:t>
      </w:r>
      <w:r>
        <w:t xml:space="preserve"> was</w:t>
      </w:r>
      <w:r w:rsidRPr="00830784">
        <w:t xml:space="preserve"> </w:t>
      </w:r>
      <w:r>
        <w:t>found</w:t>
      </w:r>
      <w:r w:rsidRPr="00830784">
        <w:t xml:space="preserve"> by</w:t>
      </w:r>
      <w:r w:rsidRPr="00830784">
        <w:rPr>
          <w:rFonts w:ascii="Arial" w:hAnsi="Arial" w:cs="Arial"/>
          <w:sz w:val="29"/>
          <w:szCs w:val="29"/>
        </w:rPr>
        <w:t xml:space="preserve"> </w:t>
      </w:r>
      <w:r w:rsidRPr="00830784">
        <w:rPr>
          <w:rFonts w:cstheme="minorHAnsi"/>
          <w:i/>
        </w:rPr>
        <w:t xml:space="preserve">Maree </w:t>
      </w:r>
      <w:proofErr w:type="spellStart"/>
      <w:r w:rsidRPr="00830784">
        <w:rPr>
          <w:rFonts w:cstheme="minorHAnsi"/>
          <w:i/>
        </w:rPr>
        <w:t>Railton</w:t>
      </w:r>
      <w:proofErr w:type="spellEnd"/>
      <w:r w:rsidRPr="00830784">
        <w:rPr>
          <w:rFonts w:cstheme="minorHAnsi"/>
          <w:i/>
        </w:rPr>
        <w:t xml:space="preserve"> </w:t>
      </w:r>
      <w:r w:rsidRPr="00830784">
        <w:rPr>
          <w:rFonts w:cstheme="minorHAnsi"/>
        </w:rPr>
        <w:t>on the exanimate website</w:t>
      </w:r>
      <w:r>
        <w:rPr>
          <w:rFonts w:cstheme="minorHAnsi"/>
        </w:rPr>
        <w:t>,</w:t>
      </w:r>
      <w:r w:rsidRPr="00830784">
        <w:rPr>
          <w:rFonts w:cstheme="minorHAnsi"/>
        </w:rPr>
        <w:t xml:space="preserve"> an article titled ‘</w:t>
      </w:r>
      <w:r w:rsidRPr="00830784">
        <w:rPr>
          <w:rFonts w:cstheme="minorHAnsi"/>
          <w:i/>
        </w:rPr>
        <w:t xml:space="preserve">The Art of Designing Appealing Characters for Your Animation’ </w:t>
      </w:r>
      <w:r w:rsidRPr="00830784">
        <w:rPr>
          <w:rFonts w:cstheme="minorHAnsi"/>
          <w:sz w:val="16"/>
        </w:rPr>
        <w:t xml:space="preserve">(Dec 18, 2015) </w:t>
      </w:r>
      <w:r>
        <w:rPr>
          <w:rFonts w:cstheme="minorHAnsi"/>
        </w:rPr>
        <w:t>within this she brings up Shape Theory and Colour Theory, both of which are only talked about sparsely, outlining only a few important points on the topics. This is not enough for me to be satisfied with as there is not enough information to enable someone to put it into much use, the piece just stated the theories and has some explanation of them. However, as pointed out by herself at the end of the article “The above points are a solid starting g</w:t>
      </w:r>
      <w:r w:rsidR="00F33A07">
        <w:rPr>
          <w:rFonts w:cstheme="minorHAnsi"/>
        </w:rPr>
        <w:t>round...” to which she is right.</w:t>
      </w:r>
      <w:r>
        <w:rPr>
          <w:rFonts w:cstheme="minorHAnsi"/>
        </w:rPr>
        <w:t xml:space="preserve"> Based off </w:t>
      </w:r>
      <w:r w:rsidR="00F33A07">
        <w:rPr>
          <w:rFonts w:cstheme="minorHAnsi"/>
        </w:rPr>
        <w:t>this article</w:t>
      </w:r>
      <w:r w:rsidR="007042AB">
        <w:rPr>
          <w:rFonts w:cstheme="minorHAnsi"/>
        </w:rPr>
        <w:t>,</w:t>
      </w:r>
      <w:r w:rsidR="00F33A07">
        <w:rPr>
          <w:rFonts w:cstheme="minorHAnsi"/>
        </w:rPr>
        <w:t xml:space="preserve"> research continued, e</w:t>
      </w:r>
      <w:r>
        <w:rPr>
          <w:rFonts w:cstheme="minorHAnsi"/>
        </w:rPr>
        <w:t xml:space="preserve">xpanding the search beyond simply asking how characters are made to </w:t>
      </w:r>
      <w:r>
        <w:rPr>
          <w:rFonts w:cstheme="minorHAnsi"/>
        </w:rPr>
        <w:lastRenderedPageBreak/>
        <w:t>be appealing but d</w:t>
      </w:r>
      <w:r w:rsidR="00DF6DFC">
        <w:rPr>
          <w:rFonts w:cstheme="minorHAnsi"/>
        </w:rPr>
        <w:t>igging</w:t>
      </w:r>
      <w:r>
        <w:rPr>
          <w:rFonts w:cstheme="minorHAnsi"/>
        </w:rPr>
        <w:t xml:space="preserve"> deeper into that</w:t>
      </w:r>
      <w:r w:rsidR="00DF6DFC">
        <w:rPr>
          <w:rFonts w:cstheme="minorHAnsi"/>
        </w:rPr>
        <w:t>,</w:t>
      </w:r>
      <w:r>
        <w:rPr>
          <w:rFonts w:cstheme="minorHAnsi"/>
        </w:rPr>
        <w:t xml:space="preserve"> </w:t>
      </w:r>
      <w:r w:rsidR="007042AB">
        <w:rPr>
          <w:rFonts w:cstheme="minorHAnsi"/>
        </w:rPr>
        <w:t>this</w:t>
      </w:r>
      <w:r>
        <w:rPr>
          <w:rFonts w:cstheme="minorHAnsi"/>
        </w:rPr>
        <w:t xml:space="preserve"> lead to more interesting studies, journals and articles</w:t>
      </w:r>
      <w:r w:rsidR="00F33A07">
        <w:rPr>
          <w:rFonts w:cstheme="minorHAnsi"/>
        </w:rPr>
        <w:t>.</w:t>
      </w:r>
      <w:r w:rsidR="007042AB">
        <w:rPr>
          <w:rFonts w:cstheme="minorHAnsi"/>
        </w:rPr>
        <w:t xml:space="preserve"> They delve into the theories that are essential to character design, s</w:t>
      </w:r>
      <w:r w:rsidR="00F33A07">
        <w:rPr>
          <w:rFonts w:cstheme="minorHAnsi"/>
        </w:rPr>
        <w:t>ome of which discuss why certain attributes are appealing, giving more answers</w:t>
      </w:r>
      <w:r w:rsidR="007042AB">
        <w:rPr>
          <w:rFonts w:cstheme="minorHAnsi"/>
        </w:rPr>
        <w:t xml:space="preserve"> and understanding</w:t>
      </w:r>
      <w:r w:rsidR="00F33A07">
        <w:rPr>
          <w:rFonts w:cstheme="minorHAnsi"/>
        </w:rPr>
        <w:t xml:space="preserve"> to the topic of shape theory</w:t>
      </w:r>
      <w:r w:rsidR="007042AB">
        <w:rPr>
          <w:rFonts w:cstheme="minorHAnsi"/>
        </w:rPr>
        <w:t xml:space="preserve"> which so far seems to be the main force behind character design</w:t>
      </w:r>
      <w:r>
        <w:rPr>
          <w:rFonts w:cstheme="minorHAnsi"/>
        </w:rPr>
        <w:t xml:space="preserve">. </w:t>
      </w:r>
    </w:p>
    <w:p w14:paraId="4AE84F80" w14:textId="77777777" w:rsidR="00F45BBD" w:rsidRDefault="00F45BBD" w:rsidP="00E5132E">
      <w:pPr>
        <w:tabs>
          <w:tab w:val="left" w:pos="1020"/>
        </w:tabs>
        <w:rPr>
          <w:rFonts w:cstheme="minorHAnsi"/>
        </w:rPr>
      </w:pPr>
    </w:p>
    <w:p w14:paraId="0DE3AC63" w14:textId="725906B6" w:rsidR="003B20CE" w:rsidRPr="00830784" w:rsidRDefault="00A3514B" w:rsidP="00E5132E">
      <w:pPr>
        <w:tabs>
          <w:tab w:val="left" w:pos="1020"/>
        </w:tabs>
        <w:rPr>
          <w:b/>
        </w:rPr>
      </w:pPr>
      <w:r w:rsidRPr="00830784">
        <w:rPr>
          <w:b/>
        </w:rPr>
        <w:t>2. Research</w:t>
      </w:r>
    </w:p>
    <w:p w14:paraId="31DA8574" w14:textId="78465BAE" w:rsidR="00BE77E7" w:rsidRDefault="00BE77E7" w:rsidP="007E71D8">
      <w:pPr>
        <w:tabs>
          <w:tab w:val="left" w:pos="1020"/>
        </w:tabs>
        <w:rPr>
          <w:rFonts w:cstheme="minorHAnsi"/>
        </w:rPr>
      </w:pPr>
      <w:r>
        <w:rPr>
          <w:rFonts w:cstheme="minorHAnsi"/>
        </w:rPr>
        <w:t>Character design is a complex process which takes time, there is much more to be considered than just how to make the character look good. An artist may go through many iterations of a single character before deciding upon what is best for what they are being designed for.</w:t>
      </w:r>
    </w:p>
    <w:p w14:paraId="02BCFFA1" w14:textId="204FD63C" w:rsidR="00A3514B" w:rsidRPr="00D0419F" w:rsidRDefault="007E71D8" w:rsidP="007E71D8">
      <w:pPr>
        <w:tabs>
          <w:tab w:val="left" w:pos="1020"/>
        </w:tabs>
        <w:rPr>
          <w:rFonts w:cstheme="minorHAnsi"/>
        </w:rPr>
      </w:pPr>
      <w:r w:rsidRPr="00D0419F">
        <w:rPr>
          <w:rFonts w:cstheme="minorHAnsi"/>
        </w:rPr>
        <w:t xml:space="preserve">On the site ‘Graphic mama’ </w:t>
      </w:r>
      <w:proofErr w:type="spellStart"/>
      <w:r w:rsidRPr="00D0419F">
        <w:rPr>
          <w:rFonts w:cstheme="minorHAnsi"/>
        </w:rPr>
        <w:t>Bilyana</w:t>
      </w:r>
      <w:proofErr w:type="spellEnd"/>
      <w:r w:rsidRPr="00D0419F">
        <w:rPr>
          <w:rFonts w:cstheme="minorHAnsi"/>
        </w:rPr>
        <w:t xml:space="preserve"> </w:t>
      </w:r>
      <w:r w:rsidR="00196357" w:rsidRPr="00D0419F">
        <w:rPr>
          <w:rFonts w:cstheme="minorHAnsi"/>
        </w:rPr>
        <w:t>mentions</w:t>
      </w:r>
      <w:r w:rsidRPr="00D0419F">
        <w:rPr>
          <w:rFonts w:cstheme="minorHAnsi"/>
        </w:rPr>
        <w:t xml:space="preserve"> David Colman,</w:t>
      </w:r>
      <w:r w:rsidR="00196357" w:rsidRPr="00D0419F">
        <w:rPr>
          <w:rFonts w:cstheme="minorHAnsi"/>
        </w:rPr>
        <w:t xml:space="preserve"> an Emmy winning character designer, story artist and art director for studios such as Sony pictures and Disney, she speaks of</w:t>
      </w:r>
      <w:r w:rsidRPr="00D0419F">
        <w:rPr>
          <w:rFonts w:cstheme="minorHAnsi"/>
        </w:rPr>
        <w:t xml:space="preserve"> his research and practice claiming that </w:t>
      </w:r>
      <w:r w:rsidR="00421059" w:rsidRPr="00D0419F">
        <w:rPr>
          <w:rFonts w:cstheme="minorHAnsi"/>
        </w:rPr>
        <w:t>“</w:t>
      </w:r>
      <w:r w:rsidRPr="00D0419F">
        <w:rPr>
          <w:rFonts w:cstheme="minorHAnsi"/>
        </w:rPr>
        <w:t xml:space="preserve">Facial expression is really secondary when reading a character. First thing to notice is the face shape, posture and body language” </w:t>
      </w:r>
    </w:p>
    <w:p w14:paraId="41A5BB5F" w14:textId="04B00C5E" w:rsidR="007E71D8" w:rsidRDefault="007E71D8" w:rsidP="00E5132E">
      <w:pPr>
        <w:tabs>
          <w:tab w:val="left" w:pos="1020"/>
        </w:tabs>
        <w:rPr>
          <w:rFonts w:cstheme="minorHAnsi"/>
          <w:b/>
          <w:i/>
        </w:rPr>
      </w:pPr>
      <w:r>
        <w:rPr>
          <w:rFonts w:cstheme="minorHAnsi"/>
        </w:rPr>
        <w:t>This</w:t>
      </w:r>
      <w:r w:rsidR="00F33A07">
        <w:rPr>
          <w:rFonts w:cstheme="minorHAnsi"/>
        </w:rPr>
        <w:t xml:space="preserve"> quote</w:t>
      </w:r>
      <w:r>
        <w:rPr>
          <w:rFonts w:cstheme="minorHAnsi"/>
        </w:rPr>
        <w:t xml:space="preserve"> suggests that starting with a silhouette when designing a c</w:t>
      </w:r>
      <w:r w:rsidR="00E21276">
        <w:rPr>
          <w:rFonts w:cstheme="minorHAnsi"/>
        </w:rPr>
        <w:t>haracter is a good way to try</w:t>
      </w:r>
      <w:r>
        <w:rPr>
          <w:rFonts w:cstheme="minorHAnsi"/>
        </w:rPr>
        <w:t xml:space="preserve"> convey the charac</w:t>
      </w:r>
      <w:r w:rsidR="00E21276">
        <w:rPr>
          <w:rFonts w:cstheme="minorHAnsi"/>
        </w:rPr>
        <w:t>ters personality without detail, this gives an opportunity to present as much detail about a character in as little time as possible.</w:t>
      </w:r>
      <w:r>
        <w:rPr>
          <w:rFonts w:cstheme="minorHAnsi"/>
        </w:rPr>
        <w:t xml:space="preserve"> For </w:t>
      </w:r>
      <w:r w:rsidR="00456B0C">
        <w:rPr>
          <w:rFonts w:cstheme="minorHAnsi"/>
        </w:rPr>
        <w:t>example,</w:t>
      </w:r>
      <w:r>
        <w:rPr>
          <w:rFonts w:cstheme="minorHAnsi"/>
        </w:rPr>
        <w:t xml:space="preserve"> Ben Mauro, a concept artist for Sony Pictures </w:t>
      </w:r>
      <w:r w:rsidR="00117B27">
        <w:rPr>
          <w:rFonts w:cstheme="minorHAnsi"/>
        </w:rPr>
        <w:t>uses this</w:t>
      </w:r>
      <w:r w:rsidR="00456B0C">
        <w:rPr>
          <w:rFonts w:cstheme="minorHAnsi"/>
        </w:rPr>
        <w:t xml:space="preserve"> </w:t>
      </w:r>
      <w:r w:rsidR="00117B27">
        <w:rPr>
          <w:rFonts w:cstheme="minorHAnsi"/>
        </w:rPr>
        <w:t>in his practice via</w:t>
      </w:r>
      <w:r w:rsidR="00456B0C">
        <w:rPr>
          <w:rFonts w:cstheme="minorHAnsi"/>
        </w:rPr>
        <w:t xml:space="preserve"> black silhouettes as seen in </w:t>
      </w:r>
      <w:r w:rsidR="00456B0C" w:rsidRPr="00456B0C">
        <w:rPr>
          <w:rFonts w:cstheme="minorHAnsi"/>
          <w:b/>
          <w:i/>
        </w:rPr>
        <w:t>figure 1</w:t>
      </w:r>
    </w:p>
    <w:p w14:paraId="0C9AF613" w14:textId="77777777" w:rsidR="00E55172" w:rsidRDefault="00E55172" w:rsidP="00E5132E">
      <w:pPr>
        <w:tabs>
          <w:tab w:val="left" w:pos="1020"/>
        </w:tabs>
        <w:rPr>
          <w:rFonts w:cstheme="minorHAnsi"/>
        </w:rPr>
      </w:pPr>
    </w:p>
    <w:p w14:paraId="1493963D" w14:textId="77777777" w:rsidR="00456B0C" w:rsidRDefault="00456B0C" w:rsidP="00456B0C">
      <w:pPr>
        <w:keepNext/>
        <w:tabs>
          <w:tab w:val="left" w:pos="1020"/>
        </w:tabs>
      </w:pPr>
      <w:r>
        <w:rPr>
          <w:noProof/>
          <w:lang w:eastAsia="en-GB"/>
        </w:rPr>
        <w:drawing>
          <wp:inline distT="0" distB="0" distL="0" distR="0" wp14:anchorId="571A2424" wp14:editId="2A78F202">
            <wp:extent cx="2000250" cy="66742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017214" cy="673082"/>
                    </a:xfrm>
                    <a:prstGeom prst="rect">
                      <a:avLst/>
                    </a:prstGeom>
                  </pic:spPr>
                </pic:pic>
              </a:graphicData>
            </a:graphic>
          </wp:inline>
        </w:drawing>
      </w:r>
    </w:p>
    <w:p w14:paraId="3A465157" w14:textId="2FDEF1A6" w:rsidR="00456B0C" w:rsidRDefault="00456B0C" w:rsidP="00456B0C">
      <w:pPr>
        <w:pStyle w:val="Caption"/>
        <w:rPr>
          <w:noProof/>
        </w:rPr>
      </w:pPr>
      <w:r>
        <w:t xml:space="preserve">Figure </w:t>
      </w:r>
      <w:r w:rsidR="004A256C">
        <w:rPr>
          <w:noProof/>
        </w:rPr>
        <w:fldChar w:fldCharType="begin"/>
      </w:r>
      <w:r w:rsidR="004A256C">
        <w:rPr>
          <w:noProof/>
        </w:rPr>
        <w:instrText xml:space="preserve"> SEQ Figure \* ARABIC </w:instrText>
      </w:r>
      <w:r w:rsidR="004A256C">
        <w:rPr>
          <w:noProof/>
        </w:rPr>
        <w:fldChar w:fldCharType="separate"/>
      </w:r>
      <w:r>
        <w:rPr>
          <w:noProof/>
        </w:rPr>
        <w:t>1</w:t>
      </w:r>
      <w:r w:rsidR="004A256C">
        <w:rPr>
          <w:noProof/>
        </w:rPr>
        <w:fldChar w:fldCharType="end"/>
      </w:r>
    </w:p>
    <w:p w14:paraId="16E9305E" w14:textId="77777777" w:rsidR="00E55172" w:rsidRPr="00E55172" w:rsidRDefault="00E55172" w:rsidP="00E55172"/>
    <w:p w14:paraId="13AC022C" w14:textId="46FD5B66" w:rsidR="00456B0C" w:rsidRDefault="002C6BBB" w:rsidP="00456B0C">
      <w:r>
        <w:t>To me t</w:t>
      </w:r>
      <w:r w:rsidR="00456B0C">
        <w:t>hese give o</w:t>
      </w:r>
      <w:r w:rsidR="005779A6">
        <w:t>ff the impression of some alien-</w:t>
      </w:r>
      <w:r w:rsidR="00456B0C">
        <w:t>like species</w:t>
      </w:r>
      <w:r w:rsidR="005779A6">
        <w:t>,</w:t>
      </w:r>
      <w:r w:rsidR="00456B0C">
        <w:t xml:space="preserve"> a few perhaps</w:t>
      </w:r>
      <w:r w:rsidR="00E21276">
        <w:t xml:space="preserve"> convey a </w:t>
      </w:r>
      <w:r w:rsidR="00456B0C">
        <w:t xml:space="preserve"> villainous</w:t>
      </w:r>
      <w:r w:rsidR="00E21276">
        <w:t>, mercenary tone and two more friendly, one of which looks</w:t>
      </w:r>
      <w:r w:rsidR="00456B0C">
        <w:t xml:space="preserve"> somewhat like they play a role of a doctor or medical professional within the world they live.</w:t>
      </w:r>
      <w:r w:rsidR="00355A42">
        <w:t xml:space="preserve"> The silhouettes </w:t>
      </w:r>
      <w:r w:rsidR="00117B27">
        <w:t>instantly give an idea of who the characters are without giving any</w:t>
      </w:r>
      <w:r w:rsidR="005779A6">
        <w:t xml:space="preserve"> inner</w:t>
      </w:r>
      <w:r w:rsidR="00117B27">
        <w:t xml:space="preserve"> detail</w:t>
      </w:r>
      <w:r w:rsidR="003E6DDF">
        <w:t>.</w:t>
      </w:r>
      <w:r w:rsidR="00117B27">
        <w:t xml:space="preserve"> </w:t>
      </w:r>
      <w:r w:rsidR="003E6DDF">
        <w:t>T</w:t>
      </w:r>
      <w:r w:rsidR="00117B27">
        <w:t xml:space="preserve">his is important </w:t>
      </w:r>
      <w:r w:rsidR="00EC2D3A">
        <w:t>to do when designing a character</w:t>
      </w:r>
      <w:r w:rsidR="003E6DDF">
        <w:t>, because i</w:t>
      </w:r>
      <w:r w:rsidR="00EC2D3A">
        <w:t>t enables a viewer to understand the character without having to show who they are and what they’re like through an</w:t>
      </w:r>
      <w:r w:rsidR="003E6DDF">
        <w:t xml:space="preserve"> added</w:t>
      </w:r>
      <w:r w:rsidR="00EC2D3A">
        <w:t xml:space="preserve"> elaborate story which would divert from the </w:t>
      </w:r>
      <w:r w:rsidR="003E6DDF">
        <w:t xml:space="preserve">main </w:t>
      </w:r>
      <w:r w:rsidR="00EC2D3A">
        <w:t>story you’re</w:t>
      </w:r>
      <w:r w:rsidR="00F62865">
        <w:t xml:space="preserve"> </w:t>
      </w:r>
      <w:r w:rsidR="00123039">
        <w:t>trying</w:t>
      </w:r>
      <w:r w:rsidR="00EC2D3A">
        <w:t xml:space="preserve"> to tell</w:t>
      </w:r>
      <w:r w:rsidR="003E6DDF">
        <w:t xml:space="preserve"> and ultimately its message.</w:t>
      </w:r>
    </w:p>
    <w:p w14:paraId="19025C4D" w14:textId="3B9F73B6" w:rsidR="00D61206" w:rsidRDefault="00123039" w:rsidP="00456B0C">
      <w:r>
        <w:t xml:space="preserve">To understand </w:t>
      </w:r>
      <w:r w:rsidR="007C3E5F">
        <w:t>the impressions</w:t>
      </w:r>
      <w:r w:rsidR="00AF5DDF">
        <w:t xml:space="preserve"> that</w:t>
      </w:r>
      <w:r w:rsidR="007C3E5F">
        <w:t xml:space="preserve"> silhouettes give, </w:t>
      </w:r>
      <w:r>
        <w:t>shape theory will be f</w:t>
      </w:r>
      <w:r w:rsidR="007C3E5F">
        <w:t>urther investigated to find out why shapes or characteristics are perceived in certain ways</w:t>
      </w:r>
      <w:r w:rsidR="009C5B9B">
        <w:t>.</w:t>
      </w:r>
      <w:r w:rsidR="00AF5DDF">
        <w:t xml:space="preserve"> This will be applied to my own</w:t>
      </w:r>
      <w:r w:rsidR="00912B88">
        <w:t xml:space="preserve"> practice, creating a</w:t>
      </w:r>
      <w:r w:rsidR="00AF5DDF">
        <w:t xml:space="preserve"> series of</w:t>
      </w:r>
      <w:r w:rsidR="00912B88">
        <w:t xml:space="preserve"> varying</w:t>
      </w:r>
      <w:r w:rsidR="00AF5DDF">
        <w:t xml:space="preserve"> silhouettes in an attempt to apply the theories around character design</w:t>
      </w:r>
      <w:r w:rsidR="002A7E9A">
        <w:t xml:space="preserve">. </w:t>
      </w:r>
      <w:r w:rsidR="00912B88">
        <w:t>Creating</w:t>
      </w:r>
      <w:r w:rsidR="00E83AF5">
        <w:t xml:space="preserve"> </w:t>
      </w:r>
      <w:r w:rsidR="00912B88">
        <w:t>visuals that convey characters with</w:t>
      </w:r>
      <w:r w:rsidR="00E83AF5">
        <w:t xml:space="preserve"> impression</w:t>
      </w:r>
      <w:r w:rsidR="00912B88">
        <w:t>s</w:t>
      </w:r>
      <w:r w:rsidR="00E83AF5">
        <w:t xml:space="preserve"> of villainy </w:t>
      </w:r>
      <w:r w:rsidR="00912B88">
        <w:t xml:space="preserve">and </w:t>
      </w:r>
      <w:r w:rsidR="00E83AF5">
        <w:t>heroism</w:t>
      </w:r>
      <w:r w:rsidR="00912B88">
        <w:t xml:space="preserve"> along with other traits that we give characters. S</w:t>
      </w:r>
      <w:r w:rsidR="00E83AF5">
        <w:t xml:space="preserve">tarting off with basics that aren’t too complicated to see if </w:t>
      </w:r>
      <w:r w:rsidR="002A7E9A">
        <w:t>they give intended impressions</w:t>
      </w:r>
      <w:r w:rsidR="00E83AF5">
        <w:t xml:space="preserve">. </w:t>
      </w:r>
      <w:r w:rsidR="002A7E9A">
        <w:t>M</w:t>
      </w:r>
      <w:r w:rsidR="00E83AF5">
        <w:t>ore complicated silhouettes will</w:t>
      </w:r>
      <w:r w:rsidR="002A7E9A">
        <w:t xml:space="preserve"> then</w:t>
      </w:r>
      <w:r w:rsidR="00E83AF5">
        <w:t xml:space="preserve"> be created </w:t>
      </w:r>
      <w:r w:rsidR="002A7E9A">
        <w:t xml:space="preserve">to </w:t>
      </w:r>
      <w:r w:rsidR="00E83AF5">
        <w:t xml:space="preserve">see if the impressions are still present, this will then be applied </w:t>
      </w:r>
      <w:r w:rsidR="002A7E9A">
        <w:t>to</w:t>
      </w:r>
      <w:r w:rsidR="00E83AF5">
        <w:t xml:space="preserve"> 3D</w:t>
      </w:r>
      <w:r w:rsidR="002A7E9A">
        <w:t xml:space="preserve"> by</w:t>
      </w:r>
      <w:r w:rsidR="00E2755A">
        <w:t xml:space="preserve"> means of</w:t>
      </w:r>
      <w:r w:rsidR="00E83AF5">
        <w:t xml:space="preserve"> showing examples of stylized </w:t>
      </w:r>
      <w:r w:rsidR="00C9448B">
        <w:t xml:space="preserve">and realistic </w:t>
      </w:r>
      <w:r w:rsidR="00E83AF5">
        <w:t xml:space="preserve">characters </w:t>
      </w:r>
      <w:r w:rsidR="00E2755A">
        <w:t>and</w:t>
      </w:r>
      <w:r w:rsidR="002A7E9A">
        <w:t xml:space="preserve"> examine whether shapes used within the designs covey </w:t>
      </w:r>
      <w:r w:rsidR="00E2755A">
        <w:t>who</w:t>
      </w:r>
      <w:r w:rsidR="002A7E9A">
        <w:t xml:space="preserve"> the characters are</w:t>
      </w:r>
      <w:r w:rsidR="005518D9">
        <w:t>.</w:t>
      </w:r>
      <w:r w:rsidR="002A7E9A">
        <w:t xml:space="preserve"> </w:t>
      </w:r>
      <w:r w:rsidR="00E2755A">
        <w:t>These examples will be procured from films and analysed with the possible use of draw overs, pointing out particular shape language if applicable.</w:t>
      </w:r>
    </w:p>
    <w:p w14:paraId="6F26EBE6" w14:textId="77777777" w:rsidR="00E55172" w:rsidRPr="00E715CF" w:rsidRDefault="00E55172" w:rsidP="00456B0C"/>
    <w:p w14:paraId="17A273EE" w14:textId="77777777" w:rsidR="003B20CE" w:rsidRDefault="003B20CE" w:rsidP="00456B0C">
      <w:pPr>
        <w:rPr>
          <w:b/>
        </w:rPr>
      </w:pPr>
    </w:p>
    <w:p w14:paraId="7434BAA8" w14:textId="77777777" w:rsidR="003B20CE" w:rsidRDefault="003B20CE" w:rsidP="00456B0C">
      <w:pPr>
        <w:rPr>
          <w:b/>
        </w:rPr>
      </w:pPr>
    </w:p>
    <w:p w14:paraId="1448C7E3" w14:textId="77777777" w:rsidR="003B20CE" w:rsidRDefault="003B20CE" w:rsidP="00456B0C">
      <w:pPr>
        <w:rPr>
          <w:b/>
        </w:rPr>
      </w:pPr>
    </w:p>
    <w:p w14:paraId="6AD41F94" w14:textId="25E9C574" w:rsidR="00290D43" w:rsidRDefault="00290D43" w:rsidP="00456B0C">
      <w:pPr>
        <w:rPr>
          <w:b/>
        </w:rPr>
      </w:pPr>
      <w:r>
        <w:rPr>
          <w:b/>
        </w:rPr>
        <w:lastRenderedPageBreak/>
        <w:t>3. Proposed Methodology</w:t>
      </w:r>
    </w:p>
    <w:p w14:paraId="57A2E14E" w14:textId="1EC43FBC" w:rsidR="003D38C1" w:rsidRPr="003B552F" w:rsidRDefault="00BC7964" w:rsidP="00456B0C">
      <w:r>
        <w:rPr>
          <w:rStyle w:val="selectable"/>
          <w:rFonts w:cstheme="minorHAnsi"/>
          <w:color w:val="000000"/>
          <w:szCs w:val="20"/>
          <w:shd w:val="clear" w:color="auto" w:fill="FFFFFF"/>
        </w:rPr>
        <w:t xml:space="preserve">Within the realms of research there is a multiple choice of how the research and information will be gathered and presented. </w:t>
      </w:r>
      <w:r w:rsidR="003D38C1">
        <w:t xml:space="preserve">Research based around creative arts </w:t>
      </w:r>
      <w:r w:rsidR="006B48E5">
        <w:t xml:space="preserve">have many options on how </w:t>
      </w:r>
      <w:r>
        <w:t>this could be achieved</w:t>
      </w:r>
      <w:r w:rsidR="006B48E5">
        <w:t>. Whether this be through case studies or focus groups</w:t>
      </w:r>
      <w:r>
        <w:t xml:space="preserve"> like many other forms of research </w:t>
      </w:r>
      <w:r w:rsidR="003937FC">
        <w:t>use.</w:t>
      </w:r>
      <w:r w:rsidR="006B48E5">
        <w:t xml:space="preserve"> However, creative arts, particularly commercial arts, is highly based upon opinion</w:t>
      </w:r>
      <w:r w:rsidR="003937FC">
        <w:t xml:space="preserve"> and reaction</w:t>
      </w:r>
      <w:r w:rsidR="006B48E5">
        <w:t>. This factor drives research more towards Qualitative research</w:t>
      </w:r>
      <w:r w:rsidR="000332B4">
        <w:t>,</w:t>
      </w:r>
      <w:r w:rsidR="003B552F">
        <w:t xml:space="preserve"> conducting analytical work upon others art as a way of studying them, as well as studying the chosen practice and theories surrounding it, </w:t>
      </w:r>
      <w:r w:rsidR="00CE7B70">
        <w:t>w</w:t>
      </w:r>
      <w:r w:rsidR="000332B4">
        <w:t>hich in this case is character design</w:t>
      </w:r>
      <w:r w:rsidR="00CE7B70">
        <w:t>. To then truly gain a better understanding of the research</w:t>
      </w:r>
      <w:r w:rsidR="00B52C07">
        <w:t xml:space="preserve"> and newly found knowledge</w:t>
      </w:r>
      <w:r w:rsidR="00CE7B70">
        <w:t>,</w:t>
      </w:r>
      <w:r w:rsidR="00B52C07">
        <w:t xml:space="preserve"> research </w:t>
      </w:r>
      <w:r w:rsidR="00CE7B70">
        <w:t>practice must take place to apply what has been discovered.</w:t>
      </w:r>
    </w:p>
    <w:p w14:paraId="263F08B1" w14:textId="1A929F9B" w:rsidR="00A614AF" w:rsidRPr="00A614AF" w:rsidRDefault="00A614AF" w:rsidP="00456B0C">
      <w:pPr>
        <w:rPr>
          <w:rFonts w:cstheme="minorHAnsi"/>
          <w:color w:val="000000"/>
          <w:szCs w:val="20"/>
          <w:shd w:val="clear" w:color="auto" w:fill="FFFFFF"/>
        </w:rPr>
      </w:pPr>
      <w:r w:rsidRPr="00A614AF">
        <w:rPr>
          <w:rStyle w:val="selectable"/>
          <w:rFonts w:cstheme="minorHAnsi"/>
          <w:color w:val="000000"/>
          <w:szCs w:val="20"/>
          <w:shd w:val="clear" w:color="auto" w:fill="FFFFFF"/>
        </w:rPr>
        <w:t>“</w:t>
      </w:r>
      <w:r w:rsidRPr="00A614AF">
        <w:rPr>
          <w:rFonts w:cstheme="minorHAnsi"/>
          <w:color w:val="333333"/>
          <w:shd w:val="clear" w:color="auto" w:fill="FFFFFF"/>
        </w:rPr>
        <w:t>Making art is an important means of understanding art” (</w:t>
      </w:r>
      <w:proofErr w:type="spellStart"/>
      <w:r w:rsidRPr="00A614AF">
        <w:rPr>
          <w:rFonts w:cstheme="minorHAnsi"/>
          <w:color w:val="333333"/>
          <w:shd w:val="clear" w:color="auto" w:fill="FFFFFF"/>
        </w:rPr>
        <w:t>Dr.J</w:t>
      </w:r>
      <w:proofErr w:type="spellEnd"/>
      <w:r w:rsidR="003B552F">
        <w:rPr>
          <w:rFonts w:cstheme="minorHAnsi"/>
          <w:color w:val="333333"/>
          <w:shd w:val="clear" w:color="auto" w:fill="FFFFFF"/>
        </w:rPr>
        <w:t>.</w:t>
      </w:r>
      <w:r w:rsidRPr="00A614AF">
        <w:rPr>
          <w:rFonts w:cstheme="minorHAnsi"/>
          <w:color w:val="333333"/>
          <w:shd w:val="clear" w:color="auto" w:fill="FFFFFF"/>
        </w:rPr>
        <w:t xml:space="preserve"> Sjoberg)</w:t>
      </w:r>
      <w:r w:rsidRPr="00A614AF">
        <w:rPr>
          <w:rStyle w:val="selectable"/>
          <w:rFonts w:cstheme="minorHAnsi"/>
          <w:color w:val="000000"/>
          <w:szCs w:val="20"/>
          <w:shd w:val="clear" w:color="auto" w:fill="FFFFFF"/>
        </w:rPr>
        <w:t>, An important part of understanding and providing greater insight into methods of creating visually and intellectually captivating character designs and how these theories are applied to them. Practice itself allows for a more direct approach of research rather than dissection alone, it forces engaging creation, enabling the creator to better analyse the work and themselves in the process.</w:t>
      </w:r>
    </w:p>
    <w:p w14:paraId="6E731F04" w14:textId="4F0ED402" w:rsidR="00EC5162" w:rsidRDefault="003D38C1" w:rsidP="00456B0C">
      <w:r>
        <w:t>This</w:t>
      </w:r>
      <w:r w:rsidR="00AD05E7">
        <w:t xml:space="preserve"> </w:t>
      </w:r>
      <w:r>
        <w:t>r</w:t>
      </w:r>
      <w:r w:rsidR="00EC5162">
        <w:t>equi</w:t>
      </w:r>
      <w:r>
        <w:t>res</w:t>
      </w:r>
      <w:r w:rsidR="00EC5162">
        <w:t xml:space="preserve"> interpret</w:t>
      </w:r>
      <w:r>
        <w:t>ation of</w:t>
      </w:r>
      <w:r w:rsidR="00EC5162">
        <w:t xml:space="preserve"> theories and</w:t>
      </w:r>
      <w:r>
        <w:t xml:space="preserve"> </w:t>
      </w:r>
      <w:r w:rsidR="00CE7B70">
        <w:t>art,</w:t>
      </w:r>
      <w:r>
        <w:t xml:space="preserve"> then</w:t>
      </w:r>
      <w:r w:rsidR="00EC5162">
        <w:t xml:space="preserve"> apply it to works</w:t>
      </w:r>
      <w:r>
        <w:t>,</w:t>
      </w:r>
      <w:r w:rsidR="00EC5162">
        <w:t xml:space="preserve"> based upon </w:t>
      </w:r>
      <w:r>
        <w:t>personal</w:t>
      </w:r>
      <w:r w:rsidR="00EC5162">
        <w:t xml:space="preserve"> understandings </w:t>
      </w:r>
      <w:r w:rsidR="0057652E">
        <w:t xml:space="preserve">from </w:t>
      </w:r>
      <w:r w:rsidR="00CE7B70">
        <w:t>the</w:t>
      </w:r>
      <w:r w:rsidR="00A614AF">
        <w:t xml:space="preserve"> research</w:t>
      </w:r>
      <w:r w:rsidR="00CE7B70">
        <w:t xml:space="preserve"> gathered</w:t>
      </w:r>
      <w:r w:rsidR="00A614AF">
        <w:t>.</w:t>
      </w:r>
    </w:p>
    <w:p w14:paraId="7BDDB72A" w14:textId="487FC485" w:rsidR="00290D43" w:rsidRDefault="0004608E" w:rsidP="00D61206">
      <w:pPr>
        <w:rPr>
          <w:rStyle w:val="selectable"/>
          <w:rFonts w:ascii="Arial" w:hAnsi="Arial" w:cs="Arial"/>
          <w:color w:val="000000"/>
          <w:szCs w:val="20"/>
          <w:shd w:val="clear" w:color="auto" w:fill="FFFFFF"/>
        </w:rPr>
      </w:pPr>
      <w:r>
        <w:t xml:space="preserve"> </w:t>
      </w:r>
      <w:r w:rsidR="00D61206">
        <w:t>“within a given practice, we must be both-and, both readers and writers”</w:t>
      </w:r>
      <w:r w:rsidR="00CD460F">
        <w:t xml:space="preserve"> </w:t>
      </w:r>
      <w:r w:rsidR="00CD460F" w:rsidRPr="00CD460F">
        <w:rPr>
          <w:rStyle w:val="selectable"/>
          <w:rFonts w:ascii="Arial" w:hAnsi="Arial" w:cs="Arial"/>
          <w:color w:val="000000"/>
          <w:sz w:val="16"/>
          <w:szCs w:val="20"/>
          <w:shd w:val="clear" w:color="auto" w:fill="FFFFFF"/>
        </w:rPr>
        <w:t xml:space="preserve">(Hannula, </w:t>
      </w:r>
      <w:proofErr w:type="spellStart"/>
      <w:r w:rsidR="00CD460F" w:rsidRPr="00CD460F">
        <w:rPr>
          <w:rStyle w:val="selectable"/>
          <w:rFonts w:ascii="Arial" w:hAnsi="Arial" w:cs="Arial"/>
          <w:color w:val="000000"/>
          <w:sz w:val="16"/>
          <w:szCs w:val="20"/>
          <w:shd w:val="clear" w:color="auto" w:fill="FFFFFF"/>
        </w:rPr>
        <w:t>Suoranta</w:t>
      </w:r>
      <w:proofErr w:type="spellEnd"/>
      <w:r w:rsidR="00CD460F" w:rsidRPr="00CD460F">
        <w:rPr>
          <w:rStyle w:val="selectable"/>
          <w:rFonts w:ascii="Arial" w:hAnsi="Arial" w:cs="Arial"/>
          <w:color w:val="000000"/>
          <w:sz w:val="16"/>
          <w:szCs w:val="20"/>
          <w:shd w:val="clear" w:color="auto" w:fill="FFFFFF"/>
        </w:rPr>
        <w:t xml:space="preserve"> and </w:t>
      </w:r>
      <w:proofErr w:type="spellStart"/>
      <w:r w:rsidR="00CD460F" w:rsidRPr="00CD460F">
        <w:rPr>
          <w:rStyle w:val="selectable"/>
          <w:rFonts w:ascii="Arial" w:hAnsi="Arial" w:cs="Arial"/>
          <w:color w:val="000000"/>
          <w:sz w:val="16"/>
          <w:szCs w:val="20"/>
          <w:shd w:val="clear" w:color="auto" w:fill="FFFFFF"/>
        </w:rPr>
        <w:t>Vadén</w:t>
      </w:r>
      <w:proofErr w:type="spellEnd"/>
      <w:r w:rsidR="00CD460F" w:rsidRPr="00CD460F">
        <w:rPr>
          <w:rStyle w:val="selectable"/>
          <w:rFonts w:ascii="Arial" w:hAnsi="Arial" w:cs="Arial"/>
          <w:color w:val="000000"/>
          <w:sz w:val="16"/>
          <w:szCs w:val="20"/>
          <w:shd w:val="clear" w:color="auto" w:fill="FFFFFF"/>
        </w:rPr>
        <w:t>, 2014)</w:t>
      </w:r>
      <w:r w:rsidR="00CD460F">
        <w:rPr>
          <w:rStyle w:val="selectable"/>
          <w:rFonts w:ascii="Arial" w:hAnsi="Arial" w:cs="Arial"/>
          <w:color w:val="000000"/>
          <w:sz w:val="16"/>
          <w:szCs w:val="20"/>
          <w:shd w:val="clear" w:color="auto" w:fill="FFFFFF"/>
        </w:rPr>
        <w:t xml:space="preserve"> </w:t>
      </w:r>
    </w:p>
    <w:p w14:paraId="2A08DF45" w14:textId="74F0AF3D" w:rsidR="00BC7964" w:rsidRDefault="00E25E41" w:rsidP="00D61206">
      <w:pPr>
        <w:rPr>
          <w:rStyle w:val="selectable"/>
          <w:rFonts w:cstheme="minorHAnsi"/>
          <w:color w:val="000000"/>
          <w:szCs w:val="20"/>
          <w:shd w:val="clear" w:color="auto" w:fill="FFFFFF"/>
        </w:rPr>
      </w:pPr>
      <w:r w:rsidRPr="00E25E41">
        <w:rPr>
          <w:rStyle w:val="selectable"/>
          <w:rFonts w:cstheme="minorHAnsi"/>
          <w:color w:val="000000"/>
          <w:szCs w:val="20"/>
          <w:shd w:val="clear" w:color="auto" w:fill="FFFFFF"/>
        </w:rPr>
        <w:t xml:space="preserve">Whilst delving into </w:t>
      </w:r>
      <w:r>
        <w:rPr>
          <w:rStyle w:val="selectable"/>
          <w:rFonts w:cstheme="minorHAnsi"/>
          <w:color w:val="000000"/>
          <w:szCs w:val="20"/>
          <w:shd w:val="clear" w:color="auto" w:fill="FFFFFF"/>
        </w:rPr>
        <w:t>the depths of researching design</w:t>
      </w:r>
      <w:r w:rsidR="004D1EB1">
        <w:rPr>
          <w:rStyle w:val="selectable"/>
          <w:rFonts w:cstheme="minorHAnsi"/>
          <w:color w:val="000000"/>
          <w:szCs w:val="20"/>
          <w:shd w:val="clear" w:color="auto" w:fill="FFFFFF"/>
        </w:rPr>
        <w:t xml:space="preserve"> and</w:t>
      </w:r>
      <w:r w:rsidR="000621A1">
        <w:rPr>
          <w:rStyle w:val="selectable"/>
          <w:rFonts w:cstheme="minorHAnsi"/>
          <w:color w:val="000000"/>
          <w:szCs w:val="20"/>
          <w:shd w:val="clear" w:color="auto" w:fill="FFFFFF"/>
        </w:rPr>
        <w:t xml:space="preserve"> creating</w:t>
      </w:r>
      <w:r w:rsidR="004D1EB1">
        <w:rPr>
          <w:rStyle w:val="selectable"/>
          <w:rFonts w:cstheme="minorHAnsi"/>
          <w:color w:val="000000"/>
          <w:szCs w:val="20"/>
          <w:shd w:val="clear" w:color="auto" w:fill="FFFFFF"/>
        </w:rPr>
        <w:t xml:space="preserve"> design</w:t>
      </w:r>
      <w:r w:rsidR="000621A1">
        <w:rPr>
          <w:rStyle w:val="selectable"/>
          <w:rFonts w:cstheme="minorHAnsi"/>
          <w:color w:val="000000"/>
          <w:szCs w:val="20"/>
          <w:shd w:val="clear" w:color="auto" w:fill="FFFFFF"/>
        </w:rPr>
        <w:t>s</w:t>
      </w:r>
      <w:r w:rsidR="004D1EB1">
        <w:rPr>
          <w:rStyle w:val="selectable"/>
          <w:rFonts w:cstheme="minorHAnsi"/>
          <w:color w:val="000000"/>
          <w:szCs w:val="20"/>
          <w:shd w:val="clear" w:color="auto" w:fill="FFFFFF"/>
        </w:rPr>
        <w:t xml:space="preserve"> ourselves</w:t>
      </w:r>
      <w:r>
        <w:rPr>
          <w:rStyle w:val="selectable"/>
          <w:rFonts w:cstheme="minorHAnsi"/>
          <w:color w:val="000000"/>
          <w:szCs w:val="20"/>
          <w:shd w:val="clear" w:color="auto" w:fill="FFFFFF"/>
        </w:rPr>
        <w:t>, we must think like the audience as well as the creator</w:t>
      </w:r>
      <w:r w:rsidR="00A47B08">
        <w:rPr>
          <w:rStyle w:val="selectable"/>
          <w:rFonts w:cstheme="minorHAnsi"/>
          <w:color w:val="000000"/>
          <w:szCs w:val="20"/>
          <w:shd w:val="clear" w:color="auto" w:fill="FFFFFF"/>
        </w:rPr>
        <w:t>,</w:t>
      </w:r>
      <w:r>
        <w:rPr>
          <w:rStyle w:val="selectable"/>
          <w:rFonts w:cstheme="minorHAnsi"/>
          <w:color w:val="000000"/>
          <w:szCs w:val="20"/>
          <w:shd w:val="clear" w:color="auto" w:fill="FFFFFF"/>
        </w:rPr>
        <w:t xml:space="preserve"> and craft our art into compressible imagery</w:t>
      </w:r>
      <w:r w:rsidR="000621A1">
        <w:rPr>
          <w:rStyle w:val="selectable"/>
          <w:rFonts w:cstheme="minorHAnsi"/>
          <w:color w:val="000000"/>
          <w:szCs w:val="20"/>
          <w:shd w:val="clear" w:color="auto" w:fill="FFFFFF"/>
        </w:rPr>
        <w:t xml:space="preserve"> that means </w:t>
      </w:r>
      <w:r w:rsidR="000621A1">
        <w:rPr>
          <w:rStyle w:val="selectable"/>
          <w:rFonts w:cstheme="minorHAnsi"/>
          <w:color w:val="000000"/>
          <w:szCs w:val="20"/>
          <w:shd w:val="clear" w:color="auto" w:fill="FFFFFF"/>
        </w:rPr>
        <w:t>something</w:t>
      </w:r>
      <w:r>
        <w:rPr>
          <w:rStyle w:val="selectable"/>
          <w:rFonts w:cstheme="minorHAnsi"/>
          <w:color w:val="000000"/>
          <w:szCs w:val="20"/>
          <w:shd w:val="clear" w:color="auto" w:fill="FFFFFF"/>
        </w:rPr>
        <w:t xml:space="preserve"> </w:t>
      </w:r>
      <w:r w:rsidR="000621A1">
        <w:rPr>
          <w:rStyle w:val="selectable"/>
          <w:rFonts w:cstheme="minorHAnsi"/>
          <w:color w:val="000000"/>
          <w:szCs w:val="20"/>
          <w:shd w:val="clear" w:color="auto" w:fill="FFFFFF"/>
        </w:rPr>
        <w:t>to</w:t>
      </w:r>
      <w:r>
        <w:rPr>
          <w:rStyle w:val="selectable"/>
          <w:rFonts w:cstheme="minorHAnsi"/>
          <w:color w:val="000000"/>
          <w:szCs w:val="20"/>
          <w:shd w:val="clear" w:color="auto" w:fill="FFFFFF"/>
        </w:rPr>
        <w:t xml:space="preserve"> both</w:t>
      </w:r>
      <w:r w:rsidR="000621A1">
        <w:rPr>
          <w:rStyle w:val="selectable"/>
          <w:rFonts w:cstheme="minorHAnsi"/>
          <w:color w:val="000000"/>
          <w:szCs w:val="20"/>
          <w:shd w:val="clear" w:color="auto" w:fill="FFFFFF"/>
        </w:rPr>
        <w:t xml:space="preserve">. This can be applied well to commercial arts, as creators must think of what they want to see and what an audience wants to see, if they wish their art to be successful in captivating their targeted demographic. Unless of course they are already a well-known and followed artist, whose work is sort after no matter what it is although this is rare, and can be observed through the workings of Hideo Kojima, a Japanese game designer, screen writer, director and producer. In recent years </w:t>
      </w:r>
      <w:r w:rsidR="00392634">
        <w:rPr>
          <w:rStyle w:val="selectable"/>
          <w:rFonts w:cstheme="minorHAnsi"/>
          <w:color w:val="000000"/>
          <w:szCs w:val="20"/>
          <w:shd w:val="clear" w:color="auto" w:fill="FFFFFF"/>
        </w:rPr>
        <w:t xml:space="preserve">his popularity has grown from his </w:t>
      </w:r>
      <w:r w:rsidR="00D73AE1">
        <w:rPr>
          <w:rStyle w:val="selectable"/>
          <w:rFonts w:cstheme="minorHAnsi"/>
          <w:color w:val="000000"/>
          <w:szCs w:val="20"/>
          <w:shd w:val="clear" w:color="auto" w:fill="FFFFFF"/>
        </w:rPr>
        <w:t>well-developed</w:t>
      </w:r>
      <w:r w:rsidR="00392634">
        <w:rPr>
          <w:rStyle w:val="selectable"/>
          <w:rFonts w:cstheme="minorHAnsi"/>
          <w:color w:val="000000"/>
          <w:szCs w:val="20"/>
          <w:shd w:val="clear" w:color="auto" w:fill="FFFFFF"/>
        </w:rPr>
        <w:t xml:space="preserve"> game series but is</w:t>
      </w:r>
      <w:r w:rsidR="004B7AED">
        <w:rPr>
          <w:rStyle w:val="selectable"/>
          <w:rFonts w:cstheme="minorHAnsi"/>
          <w:color w:val="000000"/>
          <w:szCs w:val="20"/>
          <w:shd w:val="clear" w:color="auto" w:fill="FFFFFF"/>
        </w:rPr>
        <w:t xml:space="preserve"> unfortunately</w:t>
      </w:r>
      <w:r w:rsidR="00392634">
        <w:rPr>
          <w:rStyle w:val="selectable"/>
          <w:rFonts w:cstheme="minorHAnsi"/>
          <w:color w:val="000000"/>
          <w:szCs w:val="20"/>
          <w:shd w:val="clear" w:color="auto" w:fill="FFFFFF"/>
        </w:rPr>
        <w:t xml:space="preserve"> no longer part of that team</w:t>
      </w:r>
      <w:r w:rsidR="004B7AED">
        <w:rPr>
          <w:rStyle w:val="selectable"/>
          <w:rFonts w:cstheme="minorHAnsi"/>
          <w:color w:val="000000"/>
          <w:szCs w:val="20"/>
          <w:shd w:val="clear" w:color="auto" w:fill="FFFFFF"/>
        </w:rPr>
        <w:t>.</w:t>
      </w:r>
      <w:r w:rsidR="00392634">
        <w:rPr>
          <w:rStyle w:val="selectable"/>
          <w:rFonts w:cstheme="minorHAnsi"/>
          <w:color w:val="000000"/>
          <w:szCs w:val="20"/>
          <w:shd w:val="clear" w:color="auto" w:fill="FFFFFF"/>
        </w:rPr>
        <w:t xml:space="preserve"> </w:t>
      </w:r>
      <w:r w:rsidR="004B7AED">
        <w:rPr>
          <w:rStyle w:val="selectable"/>
          <w:rFonts w:cstheme="minorHAnsi"/>
          <w:color w:val="000000"/>
          <w:szCs w:val="20"/>
          <w:shd w:val="clear" w:color="auto" w:fill="FFFFFF"/>
        </w:rPr>
        <w:t>N</w:t>
      </w:r>
      <w:r w:rsidR="00392634">
        <w:rPr>
          <w:rStyle w:val="selectable"/>
          <w:rFonts w:cstheme="minorHAnsi"/>
          <w:color w:val="000000"/>
          <w:szCs w:val="20"/>
          <w:shd w:val="clear" w:color="auto" w:fill="FFFFFF"/>
        </w:rPr>
        <w:t xml:space="preserve">ow his fans eagerly await for his up coming project ‘Death Stranding’ </w:t>
      </w:r>
      <w:r w:rsidR="00392634" w:rsidRPr="00392634">
        <w:rPr>
          <w:rStyle w:val="selectable"/>
          <w:rFonts w:cstheme="minorHAnsi"/>
          <w:color w:val="000000"/>
          <w:sz w:val="20"/>
          <w:szCs w:val="20"/>
          <w:shd w:val="clear" w:color="auto" w:fill="FFFFFF"/>
        </w:rPr>
        <w:t>(Release TBA)</w:t>
      </w:r>
      <w:r w:rsidR="00392634">
        <w:rPr>
          <w:rStyle w:val="selectable"/>
          <w:rFonts w:cstheme="minorHAnsi"/>
          <w:color w:val="000000"/>
          <w:sz w:val="20"/>
          <w:szCs w:val="20"/>
          <w:shd w:val="clear" w:color="auto" w:fill="FFFFFF"/>
        </w:rPr>
        <w:t xml:space="preserve"> </w:t>
      </w:r>
      <w:r w:rsidR="00392634">
        <w:rPr>
          <w:rStyle w:val="selectable"/>
          <w:rFonts w:cstheme="minorHAnsi"/>
          <w:color w:val="000000"/>
          <w:szCs w:val="20"/>
          <w:shd w:val="clear" w:color="auto" w:fill="FFFFFF"/>
        </w:rPr>
        <w:t>though there is little information around this game there is much excitement purely because it is being created by Hideo Kojima, an interesting observation that after a while fans will consume any art produced by an artist they have grown to trust and love, something that any artist would wish to achieve in which this paper would be a step towards.</w:t>
      </w:r>
    </w:p>
    <w:p w14:paraId="777A2711" w14:textId="0601C2FF" w:rsidR="00436042" w:rsidRDefault="00436042" w:rsidP="00D61206">
      <w:pPr>
        <w:rPr>
          <w:rStyle w:val="selectable"/>
          <w:rFonts w:cstheme="minorHAnsi"/>
          <w:b/>
          <w:color w:val="000000"/>
          <w:szCs w:val="20"/>
          <w:shd w:val="clear" w:color="auto" w:fill="FFFFFF"/>
        </w:rPr>
      </w:pPr>
      <w:r>
        <w:rPr>
          <w:rStyle w:val="selectable"/>
          <w:rFonts w:cstheme="minorHAnsi"/>
          <w:b/>
          <w:color w:val="000000"/>
          <w:szCs w:val="20"/>
          <w:shd w:val="clear" w:color="auto" w:fill="FFFFFF"/>
        </w:rPr>
        <w:t xml:space="preserve">4. </w:t>
      </w:r>
      <w:r w:rsidRPr="00436042">
        <w:rPr>
          <w:rStyle w:val="selectable"/>
          <w:rFonts w:cstheme="minorHAnsi"/>
          <w:b/>
          <w:color w:val="000000"/>
          <w:szCs w:val="20"/>
          <w:shd w:val="clear" w:color="auto" w:fill="FFFFFF"/>
        </w:rPr>
        <w:t>Definition of Proposed Outcomes</w:t>
      </w:r>
    </w:p>
    <w:p w14:paraId="305C36F8" w14:textId="17F1F638" w:rsidR="00436042" w:rsidRDefault="00CC52A2" w:rsidP="00D61206">
      <w:pPr>
        <w:rPr>
          <w:rStyle w:val="selectable"/>
          <w:rFonts w:cstheme="minorHAnsi"/>
          <w:color w:val="000000"/>
          <w:szCs w:val="20"/>
          <w:shd w:val="clear" w:color="auto" w:fill="FFFFFF"/>
        </w:rPr>
      </w:pPr>
      <w:r>
        <w:rPr>
          <w:rStyle w:val="selectable"/>
          <w:rFonts w:cstheme="minorHAnsi"/>
          <w:color w:val="000000"/>
          <w:szCs w:val="20"/>
          <w:shd w:val="clear" w:color="auto" w:fill="FFFFFF"/>
        </w:rPr>
        <w:t xml:space="preserve">The proposed outcomes of this research paper lay within results of discovering </w:t>
      </w:r>
      <w:r w:rsidR="000F465C">
        <w:rPr>
          <w:rStyle w:val="selectable"/>
          <w:rFonts w:cstheme="minorHAnsi"/>
          <w:color w:val="000000"/>
          <w:szCs w:val="20"/>
          <w:shd w:val="clear" w:color="auto" w:fill="FFFFFF"/>
        </w:rPr>
        <w:t xml:space="preserve">the many extensive </w:t>
      </w:r>
      <w:r>
        <w:rPr>
          <w:rStyle w:val="selectable"/>
          <w:rFonts w:cstheme="minorHAnsi"/>
          <w:color w:val="000000"/>
          <w:szCs w:val="20"/>
          <w:shd w:val="clear" w:color="auto" w:fill="FFFFFF"/>
        </w:rPr>
        <w:t xml:space="preserve">factors </w:t>
      </w:r>
      <w:r w:rsidR="00CA25AD">
        <w:rPr>
          <w:rStyle w:val="selectable"/>
          <w:rFonts w:cstheme="minorHAnsi"/>
          <w:color w:val="000000"/>
          <w:szCs w:val="20"/>
          <w:shd w:val="clear" w:color="auto" w:fill="FFFFFF"/>
        </w:rPr>
        <w:t xml:space="preserve">that </w:t>
      </w:r>
      <w:r w:rsidR="000F465C">
        <w:rPr>
          <w:rStyle w:val="selectable"/>
          <w:rFonts w:cstheme="minorHAnsi"/>
          <w:color w:val="000000"/>
          <w:szCs w:val="20"/>
          <w:shd w:val="clear" w:color="auto" w:fill="FFFFFF"/>
        </w:rPr>
        <w:t xml:space="preserve">go into </w:t>
      </w:r>
      <w:r>
        <w:rPr>
          <w:rStyle w:val="selectable"/>
          <w:rFonts w:cstheme="minorHAnsi"/>
          <w:color w:val="000000"/>
          <w:szCs w:val="20"/>
          <w:shd w:val="clear" w:color="auto" w:fill="FFFFFF"/>
        </w:rPr>
        <w:t>the design process</w:t>
      </w:r>
      <w:r w:rsidR="007F3834">
        <w:rPr>
          <w:rStyle w:val="selectable"/>
          <w:rFonts w:cstheme="minorHAnsi"/>
          <w:color w:val="000000"/>
          <w:szCs w:val="20"/>
          <w:shd w:val="clear" w:color="auto" w:fill="FFFFFF"/>
        </w:rPr>
        <w:t xml:space="preserve"> of </w:t>
      </w:r>
      <w:r w:rsidR="000F465C">
        <w:rPr>
          <w:rStyle w:val="selectable"/>
          <w:rFonts w:cstheme="minorHAnsi"/>
          <w:color w:val="000000"/>
          <w:szCs w:val="20"/>
          <w:shd w:val="clear" w:color="auto" w:fill="FFFFFF"/>
        </w:rPr>
        <w:t xml:space="preserve">all </w:t>
      </w:r>
      <w:r w:rsidR="007F3834">
        <w:rPr>
          <w:rStyle w:val="selectable"/>
          <w:rFonts w:cstheme="minorHAnsi"/>
          <w:color w:val="000000"/>
          <w:szCs w:val="20"/>
          <w:shd w:val="clear" w:color="auto" w:fill="FFFFFF"/>
        </w:rPr>
        <w:t>characters</w:t>
      </w:r>
      <w:r w:rsidR="003937FC">
        <w:rPr>
          <w:rStyle w:val="selectable"/>
          <w:rFonts w:cstheme="minorHAnsi"/>
          <w:color w:val="000000"/>
          <w:szCs w:val="20"/>
          <w:shd w:val="clear" w:color="auto" w:fill="FFFFFF"/>
        </w:rPr>
        <w:t xml:space="preserve"> within the industry of entertainment</w:t>
      </w:r>
      <w:r w:rsidR="000F465C">
        <w:rPr>
          <w:rStyle w:val="selectable"/>
          <w:rFonts w:cstheme="minorHAnsi"/>
          <w:color w:val="000000"/>
          <w:szCs w:val="20"/>
          <w:shd w:val="clear" w:color="auto" w:fill="FFFFFF"/>
        </w:rPr>
        <w:t>.</w:t>
      </w:r>
      <w:r w:rsidR="007F3834">
        <w:rPr>
          <w:rStyle w:val="selectable"/>
          <w:rFonts w:cstheme="minorHAnsi"/>
          <w:color w:val="000000"/>
          <w:szCs w:val="20"/>
          <w:shd w:val="clear" w:color="auto" w:fill="FFFFFF"/>
        </w:rPr>
        <w:t xml:space="preserve"> </w:t>
      </w:r>
      <w:r w:rsidR="000F465C">
        <w:rPr>
          <w:rStyle w:val="selectable"/>
          <w:rFonts w:cstheme="minorHAnsi"/>
          <w:color w:val="000000"/>
          <w:szCs w:val="20"/>
          <w:shd w:val="clear" w:color="auto" w:fill="FFFFFF"/>
        </w:rPr>
        <w:t>T</w:t>
      </w:r>
      <w:r>
        <w:rPr>
          <w:rStyle w:val="selectable"/>
          <w:rFonts w:cstheme="minorHAnsi"/>
          <w:color w:val="000000"/>
          <w:szCs w:val="20"/>
          <w:shd w:val="clear" w:color="auto" w:fill="FFFFFF"/>
        </w:rPr>
        <w:t xml:space="preserve">o discover </w:t>
      </w:r>
      <w:r w:rsidR="000F465C">
        <w:rPr>
          <w:rStyle w:val="selectable"/>
          <w:rFonts w:cstheme="minorHAnsi"/>
          <w:color w:val="000000"/>
          <w:szCs w:val="20"/>
          <w:shd w:val="clear" w:color="auto" w:fill="FFFFFF"/>
        </w:rPr>
        <w:t xml:space="preserve">why </w:t>
      </w:r>
      <w:r>
        <w:rPr>
          <w:rStyle w:val="selectable"/>
          <w:rFonts w:cstheme="minorHAnsi"/>
          <w:color w:val="000000"/>
          <w:szCs w:val="20"/>
          <w:shd w:val="clear" w:color="auto" w:fill="FFFFFF"/>
        </w:rPr>
        <w:t>the choices</w:t>
      </w:r>
      <w:r w:rsidR="00180DDB">
        <w:rPr>
          <w:rStyle w:val="selectable"/>
          <w:rFonts w:cstheme="minorHAnsi"/>
          <w:color w:val="000000"/>
          <w:szCs w:val="20"/>
          <w:shd w:val="clear" w:color="auto" w:fill="FFFFFF"/>
        </w:rPr>
        <w:t xml:space="preserve"> are made towards</w:t>
      </w:r>
      <w:r>
        <w:rPr>
          <w:rStyle w:val="selectable"/>
          <w:rFonts w:cstheme="minorHAnsi"/>
          <w:color w:val="000000"/>
          <w:szCs w:val="20"/>
          <w:shd w:val="clear" w:color="auto" w:fill="FFFFFF"/>
        </w:rPr>
        <w:t xml:space="preserve"> </w:t>
      </w:r>
      <w:r w:rsidR="00CA25AD">
        <w:rPr>
          <w:rStyle w:val="selectable"/>
          <w:rFonts w:cstheme="minorHAnsi"/>
          <w:color w:val="000000"/>
          <w:szCs w:val="20"/>
          <w:shd w:val="clear" w:color="auto" w:fill="FFFFFF"/>
        </w:rPr>
        <w:t>designing</w:t>
      </w:r>
      <w:r>
        <w:rPr>
          <w:rStyle w:val="selectable"/>
          <w:rFonts w:cstheme="minorHAnsi"/>
          <w:color w:val="000000"/>
          <w:szCs w:val="20"/>
          <w:shd w:val="clear" w:color="auto" w:fill="FFFFFF"/>
        </w:rPr>
        <w:t xml:space="preserve"> characters as ‘Stylised’ rather than creating them as photorealistic</w:t>
      </w:r>
      <w:r w:rsidR="00180DDB">
        <w:rPr>
          <w:rStyle w:val="selectable"/>
          <w:rFonts w:cstheme="minorHAnsi"/>
          <w:color w:val="000000"/>
          <w:szCs w:val="20"/>
          <w:shd w:val="clear" w:color="auto" w:fill="FFFFFF"/>
        </w:rPr>
        <w:t>,</w:t>
      </w:r>
      <w:r w:rsidR="007F3834">
        <w:rPr>
          <w:rStyle w:val="selectable"/>
          <w:rFonts w:cstheme="minorHAnsi"/>
          <w:color w:val="000000"/>
          <w:szCs w:val="20"/>
          <w:shd w:val="clear" w:color="auto" w:fill="FFFFFF"/>
        </w:rPr>
        <w:t xml:space="preserve"> and </w:t>
      </w:r>
      <w:r w:rsidR="00180DDB">
        <w:rPr>
          <w:rStyle w:val="selectable"/>
          <w:rFonts w:cstheme="minorHAnsi"/>
          <w:color w:val="000000"/>
          <w:szCs w:val="20"/>
          <w:shd w:val="clear" w:color="auto" w:fill="FFFFFF"/>
        </w:rPr>
        <w:t>how those visuals</w:t>
      </w:r>
      <w:r w:rsidR="003937FC">
        <w:rPr>
          <w:rStyle w:val="selectable"/>
          <w:rFonts w:cstheme="minorHAnsi"/>
          <w:color w:val="000000"/>
          <w:szCs w:val="20"/>
          <w:shd w:val="clear" w:color="auto" w:fill="FFFFFF"/>
        </w:rPr>
        <w:t xml:space="preserve"> are manipulated to</w:t>
      </w:r>
      <w:r w:rsidR="007F3834">
        <w:rPr>
          <w:rStyle w:val="selectable"/>
          <w:rFonts w:cstheme="minorHAnsi"/>
          <w:color w:val="000000"/>
          <w:szCs w:val="20"/>
          <w:shd w:val="clear" w:color="auto" w:fill="FFFFFF"/>
        </w:rPr>
        <w:t xml:space="preserve"> affect </w:t>
      </w:r>
      <w:r w:rsidR="00180DDB">
        <w:rPr>
          <w:rStyle w:val="selectable"/>
          <w:rFonts w:cstheme="minorHAnsi"/>
          <w:color w:val="000000"/>
          <w:szCs w:val="20"/>
          <w:shd w:val="clear" w:color="auto" w:fill="FFFFFF"/>
        </w:rPr>
        <w:t xml:space="preserve">the reaction of </w:t>
      </w:r>
      <w:r w:rsidR="007F3834">
        <w:rPr>
          <w:rStyle w:val="selectable"/>
          <w:rFonts w:cstheme="minorHAnsi"/>
          <w:color w:val="000000"/>
          <w:szCs w:val="20"/>
          <w:shd w:val="clear" w:color="auto" w:fill="FFFFFF"/>
        </w:rPr>
        <w:t xml:space="preserve">an </w:t>
      </w:r>
      <w:r>
        <w:rPr>
          <w:rStyle w:val="selectable"/>
          <w:rFonts w:cstheme="minorHAnsi"/>
          <w:color w:val="000000"/>
          <w:szCs w:val="20"/>
          <w:shd w:val="clear" w:color="auto" w:fill="FFFFFF"/>
        </w:rPr>
        <w:t>audience</w:t>
      </w:r>
      <w:r w:rsidR="003937FC">
        <w:rPr>
          <w:rStyle w:val="selectable"/>
          <w:rFonts w:cstheme="minorHAnsi"/>
          <w:color w:val="000000"/>
          <w:szCs w:val="20"/>
          <w:shd w:val="clear" w:color="auto" w:fill="FFFFFF"/>
        </w:rPr>
        <w:t xml:space="preserve"> to a certain character</w:t>
      </w:r>
      <w:r>
        <w:rPr>
          <w:rStyle w:val="selectable"/>
          <w:rFonts w:cstheme="minorHAnsi"/>
          <w:color w:val="000000"/>
          <w:szCs w:val="20"/>
          <w:shd w:val="clear" w:color="auto" w:fill="FFFFFF"/>
        </w:rPr>
        <w:t>.</w:t>
      </w:r>
      <w:r w:rsidR="00E2755A">
        <w:rPr>
          <w:rStyle w:val="selectable"/>
          <w:rFonts w:cstheme="minorHAnsi"/>
          <w:color w:val="000000"/>
          <w:szCs w:val="20"/>
          <w:shd w:val="clear" w:color="auto" w:fill="FFFFFF"/>
        </w:rPr>
        <w:t xml:space="preserve"> At the current state of </w:t>
      </w:r>
      <w:r w:rsidR="003B552F">
        <w:rPr>
          <w:rStyle w:val="selectable"/>
          <w:rFonts w:cstheme="minorHAnsi"/>
          <w:color w:val="000000"/>
          <w:szCs w:val="20"/>
          <w:shd w:val="clear" w:color="auto" w:fill="FFFFFF"/>
        </w:rPr>
        <w:t>personal</w:t>
      </w:r>
      <w:r w:rsidR="00E2755A">
        <w:rPr>
          <w:rStyle w:val="selectable"/>
          <w:rFonts w:cstheme="minorHAnsi"/>
          <w:color w:val="000000"/>
          <w:szCs w:val="20"/>
          <w:shd w:val="clear" w:color="auto" w:fill="FFFFFF"/>
        </w:rPr>
        <w:t xml:space="preserve"> knowledge, </w:t>
      </w:r>
      <w:r w:rsidR="000F465C">
        <w:rPr>
          <w:rStyle w:val="selectable"/>
          <w:rFonts w:cstheme="minorHAnsi"/>
          <w:color w:val="000000"/>
          <w:szCs w:val="20"/>
          <w:shd w:val="clear" w:color="auto" w:fill="FFFFFF"/>
        </w:rPr>
        <w:t>it is</w:t>
      </w:r>
      <w:r w:rsidR="00E2755A">
        <w:rPr>
          <w:rStyle w:val="selectable"/>
          <w:rFonts w:cstheme="minorHAnsi"/>
          <w:color w:val="000000"/>
          <w:szCs w:val="20"/>
          <w:shd w:val="clear" w:color="auto" w:fill="FFFFFF"/>
        </w:rPr>
        <w:t xml:space="preserve"> un</w:t>
      </w:r>
      <w:r w:rsidR="000F465C">
        <w:rPr>
          <w:rStyle w:val="selectable"/>
          <w:rFonts w:cstheme="minorHAnsi"/>
          <w:color w:val="000000"/>
          <w:szCs w:val="20"/>
          <w:shd w:val="clear" w:color="auto" w:fill="FFFFFF"/>
        </w:rPr>
        <w:t>clear</w:t>
      </w:r>
      <w:r w:rsidR="00E2755A">
        <w:rPr>
          <w:rStyle w:val="selectable"/>
          <w:rFonts w:cstheme="minorHAnsi"/>
          <w:color w:val="000000"/>
          <w:szCs w:val="20"/>
          <w:shd w:val="clear" w:color="auto" w:fill="FFFFFF"/>
        </w:rPr>
        <w:t xml:space="preserve"> how these theories are applied to live action</w:t>
      </w:r>
      <w:r w:rsidR="000F465C">
        <w:rPr>
          <w:rStyle w:val="selectable"/>
          <w:rFonts w:cstheme="minorHAnsi"/>
          <w:color w:val="000000"/>
          <w:szCs w:val="20"/>
          <w:shd w:val="clear" w:color="auto" w:fill="FFFFFF"/>
        </w:rPr>
        <w:t xml:space="preserve"> films, shows</w:t>
      </w:r>
      <w:r w:rsidR="00E2755A">
        <w:rPr>
          <w:rStyle w:val="selectable"/>
          <w:rFonts w:cstheme="minorHAnsi"/>
          <w:color w:val="000000"/>
          <w:szCs w:val="20"/>
          <w:shd w:val="clear" w:color="auto" w:fill="FFFFFF"/>
        </w:rPr>
        <w:t xml:space="preserve"> and photorealistic animations to which the</w:t>
      </w:r>
      <w:r w:rsidR="00CA25AD">
        <w:rPr>
          <w:rStyle w:val="selectable"/>
          <w:rFonts w:cstheme="minorHAnsi"/>
          <w:color w:val="000000"/>
          <w:szCs w:val="20"/>
          <w:shd w:val="clear" w:color="auto" w:fill="FFFFFF"/>
        </w:rPr>
        <w:t xml:space="preserve"> research </w:t>
      </w:r>
      <w:r w:rsidR="000F465C">
        <w:rPr>
          <w:rStyle w:val="selectable"/>
          <w:rFonts w:cstheme="minorHAnsi"/>
          <w:color w:val="000000"/>
          <w:szCs w:val="20"/>
          <w:shd w:val="clear" w:color="auto" w:fill="FFFFFF"/>
        </w:rPr>
        <w:t xml:space="preserve">that is being </w:t>
      </w:r>
      <w:r w:rsidR="00CA25AD">
        <w:rPr>
          <w:rStyle w:val="selectable"/>
          <w:rFonts w:cstheme="minorHAnsi"/>
          <w:color w:val="000000"/>
          <w:szCs w:val="20"/>
          <w:shd w:val="clear" w:color="auto" w:fill="FFFFFF"/>
        </w:rPr>
        <w:t>propose</w:t>
      </w:r>
      <w:r w:rsidR="000F465C">
        <w:rPr>
          <w:rStyle w:val="selectable"/>
          <w:rFonts w:cstheme="minorHAnsi"/>
          <w:color w:val="000000"/>
          <w:szCs w:val="20"/>
          <w:shd w:val="clear" w:color="auto" w:fill="FFFFFF"/>
        </w:rPr>
        <w:t>d will explore</w:t>
      </w:r>
      <w:r w:rsidR="003937FC">
        <w:rPr>
          <w:rStyle w:val="selectable"/>
          <w:rFonts w:cstheme="minorHAnsi"/>
          <w:color w:val="000000"/>
          <w:szCs w:val="20"/>
          <w:shd w:val="clear" w:color="auto" w:fill="FFFFFF"/>
        </w:rPr>
        <w:t xml:space="preserve"> and answer</w:t>
      </w:r>
      <w:r w:rsidR="00CA25AD">
        <w:rPr>
          <w:rStyle w:val="selectable"/>
          <w:rFonts w:cstheme="minorHAnsi"/>
          <w:color w:val="000000"/>
          <w:szCs w:val="20"/>
          <w:shd w:val="clear" w:color="auto" w:fill="FFFFFF"/>
        </w:rPr>
        <w:t>.</w:t>
      </w:r>
    </w:p>
    <w:p w14:paraId="0F665832" w14:textId="2039C5B3" w:rsidR="00AF5AAB" w:rsidRDefault="00CC52A2" w:rsidP="00D61206">
      <w:pPr>
        <w:rPr>
          <w:rStyle w:val="selectable"/>
          <w:rFonts w:cstheme="minorHAnsi"/>
          <w:color w:val="000000"/>
          <w:szCs w:val="20"/>
          <w:shd w:val="clear" w:color="auto" w:fill="FFFFFF"/>
        </w:rPr>
        <w:sectPr w:rsidR="00AF5AAB" w:rsidSect="00E5132E">
          <w:type w:val="continuous"/>
          <w:pgSz w:w="11906" w:h="16838"/>
          <w:pgMar w:top="1440" w:right="1440" w:bottom="1440" w:left="1440" w:header="708" w:footer="708" w:gutter="0"/>
          <w:cols w:num="2" w:space="1089"/>
          <w:docGrid w:linePitch="360"/>
        </w:sectPr>
      </w:pPr>
      <w:r>
        <w:rPr>
          <w:rStyle w:val="selectable"/>
          <w:rFonts w:cstheme="minorHAnsi"/>
          <w:color w:val="000000"/>
          <w:szCs w:val="20"/>
          <w:shd w:val="clear" w:color="auto" w:fill="FFFFFF"/>
        </w:rPr>
        <w:t>Finding the</w:t>
      </w:r>
      <w:r w:rsidR="007F3834">
        <w:rPr>
          <w:rStyle w:val="selectable"/>
          <w:rFonts w:cstheme="minorHAnsi"/>
          <w:color w:val="000000"/>
          <w:szCs w:val="20"/>
          <w:shd w:val="clear" w:color="auto" w:fill="FFFFFF"/>
        </w:rPr>
        <w:t>se</w:t>
      </w:r>
      <w:r>
        <w:rPr>
          <w:rStyle w:val="selectable"/>
          <w:rFonts w:cstheme="minorHAnsi"/>
          <w:color w:val="000000"/>
          <w:szCs w:val="20"/>
          <w:shd w:val="clear" w:color="auto" w:fill="FFFFFF"/>
        </w:rPr>
        <w:t xml:space="preserve"> answers will provide insight into the industry </w:t>
      </w:r>
      <w:r w:rsidR="006A77E1">
        <w:rPr>
          <w:rStyle w:val="selectable"/>
          <w:rFonts w:cstheme="minorHAnsi"/>
          <w:color w:val="000000"/>
          <w:szCs w:val="20"/>
          <w:shd w:val="clear" w:color="auto" w:fill="FFFFFF"/>
        </w:rPr>
        <w:t>of animation, films</w:t>
      </w:r>
      <w:r w:rsidR="007F3834">
        <w:rPr>
          <w:rStyle w:val="selectable"/>
          <w:rFonts w:cstheme="minorHAnsi"/>
          <w:color w:val="000000"/>
          <w:szCs w:val="20"/>
          <w:shd w:val="clear" w:color="auto" w:fill="FFFFFF"/>
        </w:rPr>
        <w:t xml:space="preserve"> and </w:t>
      </w:r>
      <w:r w:rsidR="007F3834">
        <w:rPr>
          <w:rStyle w:val="selectable"/>
          <w:rFonts w:cstheme="minorHAnsi"/>
          <w:color w:val="000000"/>
          <w:szCs w:val="20"/>
          <w:shd w:val="clear" w:color="auto" w:fill="FFFFFF"/>
        </w:rPr>
        <w:lastRenderedPageBreak/>
        <w:t xml:space="preserve">possibly </w:t>
      </w:r>
      <w:r w:rsidR="006A77E1">
        <w:rPr>
          <w:rStyle w:val="selectable"/>
          <w:rFonts w:cstheme="minorHAnsi"/>
          <w:color w:val="000000"/>
          <w:szCs w:val="20"/>
          <w:shd w:val="clear" w:color="auto" w:fill="FFFFFF"/>
        </w:rPr>
        <w:t>video</w:t>
      </w:r>
      <w:r w:rsidR="007F3834">
        <w:rPr>
          <w:rStyle w:val="selectable"/>
          <w:rFonts w:cstheme="minorHAnsi"/>
          <w:color w:val="000000"/>
          <w:szCs w:val="20"/>
          <w:shd w:val="clear" w:color="auto" w:fill="FFFFFF"/>
        </w:rPr>
        <w:t xml:space="preserve"> games</w:t>
      </w:r>
      <w:r w:rsidR="006A77E1">
        <w:rPr>
          <w:rStyle w:val="selectable"/>
          <w:rFonts w:cstheme="minorHAnsi"/>
          <w:color w:val="000000"/>
          <w:szCs w:val="20"/>
          <w:shd w:val="clear" w:color="auto" w:fill="FFFFFF"/>
        </w:rPr>
        <w:t xml:space="preserve"> too</w:t>
      </w:r>
      <w:r w:rsidR="005E011E">
        <w:rPr>
          <w:rStyle w:val="selectable"/>
          <w:rFonts w:cstheme="minorHAnsi"/>
          <w:color w:val="000000"/>
          <w:szCs w:val="20"/>
          <w:shd w:val="clear" w:color="auto" w:fill="FFFFFF"/>
        </w:rPr>
        <w:t>, increasing employability through t</w:t>
      </w:r>
      <w:r w:rsidR="00033DD6">
        <w:rPr>
          <w:rStyle w:val="selectable"/>
          <w:rFonts w:cstheme="minorHAnsi"/>
          <w:color w:val="000000"/>
          <w:szCs w:val="20"/>
          <w:shd w:val="clear" w:color="auto" w:fill="FFFFFF"/>
        </w:rPr>
        <w:t xml:space="preserve">he output generated </w:t>
      </w:r>
    </w:p>
    <w:p w14:paraId="1E96CD66" w14:textId="29499FC7" w:rsidR="00AF5AAB" w:rsidRDefault="00033DD6" w:rsidP="00FD73D6">
      <w:pPr>
        <w:keepLines/>
        <w:rPr>
          <w:rStyle w:val="selectable"/>
          <w:rFonts w:cstheme="minorHAnsi"/>
          <w:color w:val="000000"/>
          <w:szCs w:val="20"/>
          <w:shd w:val="clear" w:color="auto" w:fill="FFFFFF"/>
        </w:rPr>
        <w:sectPr w:rsidR="00AF5AAB" w:rsidSect="00AF5AAB">
          <w:type w:val="continuous"/>
          <w:pgSz w:w="11906" w:h="16838"/>
          <w:pgMar w:top="1440" w:right="1440" w:bottom="1440" w:left="1440" w:header="708" w:footer="708" w:gutter="0"/>
          <w:cols w:num="2" w:space="1089"/>
          <w:docGrid w:linePitch="360"/>
        </w:sectPr>
      </w:pPr>
      <w:r>
        <w:rPr>
          <w:rStyle w:val="selectable"/>
          <w:rFonts w:cstheme="minorHAnsi"/>
          <w:color w:val="000000"/>
          <w:szCs w:val="20"/>
          <w:shd w:val="clear" w:color="auto" w:fill="FFFFFF"/>
        </w:rPr>
        <w:t>by this research</w:t>
      </w:r>
      <w:r w:rsidR="005E011E">
        <w:rPr>
          <w:rStyle w:val="selectable"/>
          <w:rFonts w:cstheme="minorHAnsi"/>
          <w:color w:val="000000"/>
          <w:szCs w:val="20"/>
          <w:shd w:val="clear" w:color="auto" w:fill="FFFFFF"/>
        </w:rPr>
        <w:t>. This</w:t>
      </w:r>
      <w:r>
        <w:rPr>
          <w:rStyle w:val="selectable"/>
          <w:rFonts w:cstheme="minorHAnsi"/>
          <w:color w:val="000000"/>
          <w:szCs w:val="20"/>
          <w:shd w:val="clear" w:color="auto" w:fill="FFFFFF"/>
        </w:rPr>
        <w:t xml:space="preserve"> will</w:t>
      </w:r>
      <w:r w:rsidR="005E011E">
        <w:rPr>
          <w:rStyle w:val="selectable"/>
          <w:rFonts w:cstheme="minorHAnsi"/>
          <w:color w:val="000000"/>
          <w:szCs w:val="20"/>
          <w:shd w:val="clear" w:color="auto" w:fill="FFFFFF"/>
        </w:rPr>
        <w:t xml:space="preserve"> be primarily character creation in 2D and 3D</w:t>
      </w:r>
      <w:r w:rsidR="00BC7964">
        <w:rPr>
          <w:rStyle w:val="selectable"/>
          <w:rFonts w:cstheme="minorHAnsi"/>
          <w:color w:val="000000"/>
          <w:szCs w:val="20"/>
          <w:shd w:val="clear" w:color="auto" w:fill="FFFFFF"/>
        </w:rPr>
        <w:t>,</w:t>
      </w:r>
      <w:r w:rsidR="005E011E">
        <w:rPr>
          <w:rStyle w:val="selectable"/>
          <w:rFonts w:cstheme="minorHAnsi"/>
          <w:color w:val="000000"/>
          <w:szCs w:val="20"/>
          <w:shd w:val="clear" w:color="auto" w:fill="FFFFFF"/>
        </w:rPr>
        <w:t xml:space="preserve"> </w:t>
      </w:r>
      <w:r w:rsidR="00CA25AD">
        <w:rPr>
          <w:rStyle w:val="selectable"/>
          <w:rFonts w:cstheme="minorHAnsi"/>
          <w:color w:val="000000"/>
          <w:szCs w:val="20"/>
          <w:shd w:val="clear" w:color="auto" w:fill="FFFFFF"/>
        </w:rPr>
        <w:t>which is greatly</w:t>
      </w:r>
      <w:r w:rsidR="00E51FEE">
        <w:rPr>
          <w:rStyle w:val="selectable"/>
          <w:rFonts w:cstheme="minorHAnsi"/>
          <w:color w:val="000000"/>
          <w:szCs w:val="20"/>
          <w:shd w:val="clear" w:color="auto" w:fill="FFFFFF"/>
        </w:rPr>
        <w:t xml:space="preserve"> sort-after within these</w:t>
      </w:r>
      <w:r w:rsidR="00BC7964">
        <w:rPr>
          <w:rStyle w:val="selectable"/>
          <w:rFonts w:cstheme="minorHAnsi"/>
          <w:color w:val="000000"/>
          <w:szCs w:val="20"/>
          <w:shd w:val="clear" w:color="auto" w:fill="FFFFFF"/>
        </w:rPr>
        <w:t xml:space="preserve"> respective</w:t>
      </w:r>
      <w:r w:rsidR="00E51FEE">
        <w:rPr>
          <w:rStyle w:val="selectable"/>
          <w:rFonts w:cstheme="minorHAnsi"/>
          <w:color w:val="000000"/>
          <w:szCs w:val="20"/>
          <w:shd w:val="clear" w:color="auto" w:fill="FFFFFF"/>
        </w:rPr>
        <w:t xml:space="preserve"> fields.</w:t>
      </w:r>
      <w:r w:rsidR="00FD73D6">
        <w:rPr>
          <w:rStyle w:val="selectable"/>
          <w:rFonts w:cstheme="minorHAnsi"/>
          <w:color w:val="000000"/>
          <w:szCs w:val="20"/>
          <w:shd w:val="clear" w:color="auto" w:fill="FFFFFF"/>
        </w:rPr>
        <w:t xml:space="preserve"> </w:t>
      </w:r>
      <w:r w:rsidR="007F3834">
        <w:rPr>
          <w:rStyle w:val="selectable"/>
          <w:rFonts w:cstheme="minorHAnsi"/>
          <w:color w:val="000000"/>
          <w:szCs w:val="20"/>
          <w:shd w:val="clear" w:color="auto" w:fill="FFFFFF"/>
        </w:rPr>
        <w:t xml:space="preserve">The outcomes will help myself and the reader </w:t>
      </w:r>
      <w:r w:rsidR="006A77E1">
        <w:rPr>
          <w:rStyle w:val="selectable"/>
          <w:rFonts w:cstheme="minorHAnsi"/>
          <w:color w:val="000000"/>
          <w:szCs w:val="20"/>
          <w:shd w:val="clear" w:color="auto" w:fill="FFFFFF"/>
        </w:rPr>
        <w:t xml:space="preserve">make better design choices, </w:t>
      </w:r>
      <w:r w:rsidR="008D74D3">
        <w:rPr>
          <w:rStyle w:val="selectable"/>
          <w:rFonts w:cstheme="minorHAnsi"/>
          <w:color w:val="000000"/>
          <w:szCs w:val="20"/>
          <w:shd w:val="clear" w:color="auto" w:fill="FFFFFF"/>
        </w:rPr>
        <w:t>considering</w:t>
      </w:r>
      <w:r w:rsidR="006A77E1">
        <w:rPr>
          <w:rStyle w:val="selectable"/>
          <w:rFonts w:cstheme="minorHAnsi"/>
          <w:color w:val="000000"/>
          <w:szCs w:val="20"/>
          <w:shd w:val="clear" w:color="auto" w:fill="FFFFFF"/>
        </w:rPr>
        <w:t xml:space="preserve"> the theories explored throughout the paper and the audience </w:t>
      </w:r>
      <w:r w:rsidR="00180DDB">
        <w:rPr>
          <w:rStyle w:val="selectable"/>
          <w:rFonts w:cstheme="minorHAnsi"/>
          <w:color w:val="000000"/>
          <w:szCs w:val="20"/>
          <w:shd w:val="clear" w:color="auto" w:fill="FFFFFF"/>
        </w:rPr>
        <w:t xml:space="preserve">being </w:t>
      </w:r>
      <w:r w:rsidR="006A77E1">
        <w:rPr>
          <w:rStyle w:val="selectable"/>
          <w:rFonts w:cstheme="minorHAnsi"/>
          <w:color w:val="000000"/>
          <w:szCs w:val="20"/>
          <w:shd w:val="clear" w:color="auto" w:fill="FFFFFF"/>
        </w:rPr>
        <w:t xml:space="preserve">presenting to. </w:t>
      </w:r>
      <w:r w:rsidR="00FD73D6">
        <w:rPr>
          <w:rStyle w:val="selectable"/>
          <w:rFonts w:cstheme="minorHAnsi"/>
          <w:color w:val="000000"/>
          <w:szCs w:val="20"/>
          <w:shd w:val="clear" w:color="auto" w:fill="FFFFFF"/>
        </w:rPr>
        <w:tab/>
        <w:t xml:space="preserve">              </w:t>
      </w:r>
      <w:r w:rsidR="006A77E1">
        <w:rPr>
          <w:rStyle w:val="selectable"/>
          <w:rFonts w:cstheme="minorHAnsi"/>
          <w:color w:val="000000"/>
          <w:szCs w:val="20"/>
          <w:shd w:val="clear" w:color="auto" w:fill="FFFFFF"/>
        </w:rPr>
        <w:t>Understanding these</w:t>
      </w:r>
      <w:r w:rsidR="00AF5AAB">
        <w:rPr>
          <w:rStyle w:val="selectable"/>
          <w:rFonts w:cstheme="minorHAnsi"/>
          <w:color w:val="000000"/>
          <w:szCs w:val="20"/>
          <w:shd w:val="clear" w:color="auto" w:fill="FFFFFF"/>
        </w:rPr>
        <w:t xml:space="preserve"> </w:t>
      </w:r>
      <w:r w:rsidR="006A77E1">
        <w:rPr>
          <w:rStyle w:val="selectable"/>
          <w:rFonts w:cstheme="minorHAnsi"/>
          <w:color w:val="000000"/>
          <w:szCs w:val="20"/>
          <w:shd w:val="clear" w:color="auto" w:fill="FFFFFF"/>
        </w:rPr>
        <w:t xml:space="preserve">theories and applying them will enable </w:t>
      </w:r>
      <w:r w:rsidR="003B552F">
        <w:rPr>
          <w:rStyle w:val="selectable"/>
          <w:rFonts w:cstheme="minorHAnsi"/>
          <w:color w:val="000000"/>
          <w:szCs w:val="20"/>
          <w:shd w:val="clear" w:color="auto" w:fill="FFFFFF"/>
        </w:rPr>
        <w:t>artists</w:t>
      </w:r>
      <w:r w:rsidR="006A77E1">
        <w:rPr>
          <w:rStyle w:val="selectable"/>
          <w:rFonts w:cstheme="minorHAnsi"/>
          <w:color w:val="000000"/>
          <w:szCs w:val="20"/>
          <w:shd w:val="clear" w:color="auto" w:fill="FFFFFF"/>
        </w:rPr>
        <w:t xml:space="preserve"> to make their characters</w:t>
      </w:r>
      <w:r w:rsidR="005E011E">
        <w:rPr>
          <w:rStyle w:val="selectable"/>
          <w:rFonts w:cstheme="minorHAnsi"/>
          <w:color w:val="000000"/>
          <w:szCs w:val="20"/>
          <w:shd w:val="clear" w:color="auto" w:fill="FFFFFF"/>
        </w:rPr>
        <w:t xml:space="preserve"> more appealing</w:t>
      </w:r>
      <w:r w:rsidR="006A77E1">
        <w:rPr>
          <w:rStyle w:val="selectable"/>
          <w:rFonts w:cstheme="minorHAnsi"/>
          <w:color w:val="000000"/>
          <w:szCs w:val="20"/>
          <w:shd w:val="clear" w:color="auto" w:fill="FFFFFF"/>
        </w:rPr>
        <w:t xml:space="preserve"> a</w:t>
      </w:r>
      <w:r w:rsidR="008D74D3">
        <w:rPr>
          <w:rStyle w:val="selectable"/>
          <w:rFonts w:cstheme="minorHAnsi"/>
          <w:color w:val="000000"/>
          <w:szCs w:val="20"/>
          <w:shd w:val="clear" w:color="auto" w:fill="FFFFFF"/>
        </w:rPr>
        <w:t>s well as being able to convey</w:t>
      </w:r>
      <w:r w:rsidR="005E011E">
        <w:rPr>
          <w:rStyle w:val="selectable"/>
          <w:rFonts w:cstheme="minorHAnsi"/>
          <w:color w:val="000000"/>
          <w:szCs w:val="20"/>
          <w:shd w:val="clear" w:color="auto" w:fill="FFFFFF"/>
        </w:rPr>
        <w:t xml:space="preserve"> their</w:t>
      </w:r>
      <w:r w:rsidR="006A77E1">
        <w:rPr>
          <w:rStyle w:val="selectable"/>
          <w:rFonts w:cstheme="minorHAnsi"/>
          <w:color w:val="000000"/>
          <w:szCs w:val="20"/>
          <w:shd w:val="clear" w:color="auto" w:fill="FFFFFF"/>
        </w:rPr>
        <w:t xml:space="preserve"> story clearly </w:t>
      </w:r>
      <w:r w:rsidR="005E011E">
        <w:rPr>
          <w:rStyle w:val="selectable"/>
          <w:rFonts w:cstheme="minorHAnsi"/>
          <w:color w:val="000000"/>
          <w:szCs w:val="20"/>
          <w:shd w:val="clear" w:color="auto" w:fill="FFFFFF"/>
        </w:rPr>
        <w:t>through the design</w:t>
      </w:r>
      <w:r w:rsidR="008D74D3">
        <w:rPr>
          <w:rStyle w:val="selectable"/>
          <w:rFonts w:cstheme="minorHAnsi"/>
          <w:color w:val="000000"/>
          <w:szCs w:val="20"/>
          <w:shd w:val="clear" w:color="auto" w:fill="FFFFFF"/>
        </w:rPr>
        <w:t xml:space="preserve"> itself</w:t>
      </w:r>
      <w:r w:rsidR="005E011E">
        <w:rPr>
          <w:rStyle w:val="selectable"/>
          <w:rFonts w:cstheme="minorHAnsi"/>
          <w:color w:val="000000"/>
          <w:szCs w:val="20"/>
          <w:shd w:val="clear" w:color="auto" w:fill="FFFFFF"/>
        </w:rPr>
        <w:t xml:space="preserve">, </w:t>
      </w:r>
      <w:r w:rsidR="00776204">
        <w:rPr>
          <w:rStyle w:val="selectable"/>
          <w:rFonts w:cstheme="minorHAnsi"/>
          <w:color w:val="000000"/>
          <w:szCs w:val="20"/>
          <w:shd w:val="clear" w:color="auto" w:fill="FFFFFF"/>
        </w:rPr>
        <w:t>giving</w:t>
      </w:r>
      <w:r w:rsidR="005E011E">
        <w:rPr>
          <w:rStyle w:val="selectable"/>
          <w:rFonts w:cstheme="minorHAnsi"/>
          <w:color w:val="000000"/>
          <w:szCs w:val="20"/>
          <w:shd w:val="clear" w:color="auto" w:fill="FFFFFF"/>
        </w:rPr>
        <w:t xml:space="preserve"> </w:t>
      </w:r>
      <w:r w:rsidR="00776204">
        <w:rPr>
          <w:rStyle w:val="selectable"/>
          <w:rFonts w:cstheme="minorHAnsi"/>
          <w:color w:val="000000"/>
          <w:szCs w:val="20"/>
          <w:shd w:val="clear" w:color="auto" w:fill="FFFFFF"/>
        </w:rPr>
        <w:t>a</w:t>
      </w:r>
      <w:r w:rsidR="005E011E">
        <w:rPr>
          <w:rStyle w:val="selectable"/>
          <w:rFonts w:cstheme="minorHAnsi"/>
          <w:color w:val="000000"/>
          <w:szCs w:val="20"/>
          <w:shd w:val="clear" w:color="auto" w:fill="FFFFFF"/>
        </w:rPr>
        <w:t xml:space="preserve"> creator</w:t>
      </w:r>
      <w:r w:rsidR="00090E7B">
        <w:rPr>
          <w:rStyle w:val="selectable"/>
          <w:rFonts w:cstheme="minorHAnsi"/>
          <w:color w:val="000000"/>
          <w:szCs w:val="20"/>
          <w:shd w:val="clear" w:color="auto" w:fill="FFFFFF"/>
        </w:rPr>
        <w:t xml:space="preserve"> the ability</w:t>
      </w:r>
      <w:r w:rsidR="005E011E">
        <w:rPr>
          <w:rStyle w:val="selectable"/>
          <w:rFonts w:cstheme="minorHAnsi"/>
          <w:color w:val="000000"/>
          <w:szCs w:val="20"/>
          <w:shd w:val="clear" w:color="auto" w:fill="FFFFFF"/>
        </w:rPr>
        <w:t xml:space="preserve"> to</w:t>
      </w:r>
      <w:r w:rsidR="003937FC">
        <w:rPr>
          <w:rStyle w:val="selectable"/>
          <w:rFonts w:cstheme="minorHAnsi"/>
          <w:color w:val="000000"/>
          <w:szCs w:val="20"/>
          <w:shd w:val="clear" w:color="auto" w:fill="FFFFFF"/>
        </w:rPr>
        <w:t xml:space="preserve"> improve their art within their medium of choice, and</w:t>
      </w:r>
      <w:r w:rsidR="005E011E">
        <w:rPr>
          <w:rStyle w:val="selectable"/>
          <w:rFonts w:cstheme="minorHAnsi"/>
          <w:color w:val="000000"/>
          <w:szCs w:val="20"/>
          <w:shd w:val="clear" w:color="auto" w:fill="FFFFFF"/>
        </w:rPr>
        <w:t xml:space="preserve"> craft</w:t>
      </w:r>
      <w:r w:rsidR="006A77E1">
        <w:rPr>
          <w:rStyle w:val="selectable"/>
          <w:rFonts w:cstheme="minorHAnsi"/>
          <w:color w:val="000000"/>
          <w:szCs w:val="20"/>
          <w:shd w:val="clear" w:color="auto" w:fill="FFFFFF"/>
        </w:rPr>
        <w:t xml:space="preserve"> </w:t>
      </w:r>
      <w:r w:rsidR="005E011E">
        <w:rPr>
          <w:rStyle w:val="selectable"/>
          <w:rFonts w:cstheme="minorHAnsi"/>
          <w:color w:val="000000"/>
          <w:szCs w:val="20"/>
          <w:shd w:val="clear" w:color="auto" w:fill="FFFFFF"/>
        </w:rPr>
        <w:t>an experience</w:t>
      </w:r>
      <w:r w:rsidR="003937FC">
        <w:rPr>
          <w:rStyle w:val="selectable"/>
          <w:rFonts w:cstheme="minorHAnsi"/>
          <w:color w:val="000000"/>
          <w:szCs w:val="20"/>
          <w:shd w:val="clear" w:color="auto" w:fill="FFFFFF"/>
        </w:rPr>
        <w:t xml:space="preserve"> </w:t>
      </w:r>
      <w:r w:rsidR="005E011E">
        <w:rPr>
          <w:rStyle w:val="selectable"/>
          <w:rFonts w:cstheme="minorHAnsi"/>
          <w:color w:val="000000"/>
          <w:szCs w:val="20"/>
          <w:shd w:val="clear" w:color="auto" w:fill="FFFFFF"/>
        </w:rPr>
        <w:t>to</w:t>
      </w:r>
      <w:r w:rsidR="006A77E1">
        <w:rPr>
          <w:rStyle w:val="selectable"/>
          <w:rFonts w:cstheme="minorHAnsi"/>
          <w:color w:val="000000"/>
          <w:szCs w:val="20"/>
          <w:shd w:val="clear" w:color="auto" w:fill="FFFFFF"/>
        </w:rPr>
        <w:t xml:space="preserve"> tell </w:t>
      </w:r>
      <w:r w:rsidR="003937FC">
        <w:rPr>
          <w:rStyle w:val="selectable"/>
          <w:rFonts w:cstheme="minorHAnsi"/>
          <w:color w:val="000000"/>
          <w:szCs w:val="20"/>
          <w:shd w:val="clear" w:color="auto" w:fill="FFFFFF"/>
        </w:rPr>
        <w:t>their</w:t>
      </w:r>
      <w:r w:rsidR="006A77E1">
        <w:rPr>
          <w:rStyle w:val="selectable"/>
          <w:rFonts w:cstheme="minorHAnsi"/>
          <w:color w:val="000000"/>
          <w:szCs w:val="20"/>
          <w:shd w:val="clear" w:color="auto" w:fill="FFFFFF"/>
        </w:rPr>
        <w:t xml:space="preserve"> meaningful story</w:t>
      </w:r>
      <w:r w:rsidR="003937FC">
        <w:rPr>
          <w:rStyle w:val="selectable"/>
          <w:rFonts w:cstheme="minorHAnsi"/>
          <w:color w:val="000000"/>
          <w:szCs w:val="20"/>
          <w:shd w:val="clear" w:color="auto" w:fill="FFFFFF"/>
        </w:rPr>
        <w:t xml:space="preserve"> to as many people as possible</w:t>
      </w:r>
      <w:r w:rsidR="00090E7B">
        <w:rPr>
          <w:rStyle w:val="selectable"/>
          <w:rFonts w:cstheme="minorHAnsi"/>
          <w:color w:val="000000"/>
          <w:szCs w:val="20"/>
          <w:shd w:val="clear" w:color="auto" w:fill="FFFFFF"/>
        </w:rPr>
        <w:t>.</w:t>
      </w:r>
      <w:bookmarkStart w:id="0" w:name="_GoBack"/>
      <w:bookmarkEnd w:id="0"/>
    </w:p>
    <w:p w14:paraId="76E4C350" w14:textId="2CA404C0" w:rsidR="00FD73D6" w:rsidRDefault="00FD73D6">
      <w:pPr>
        <w:rPr>
          <w:rFonts w:ascii="Times New Roman" w:eastAsia="Times New Roman" w:hAnsi="Times New Roman" w:cs="Times New Roman"/>
          <w:color w:val="000000"/>
          <w:sz w:val="36"/>
          <w:szCs w:val="36"/>
          <w:lang w:eastAsia="en-GB"/>
        </w:rPr>
      </w:pPr>
    </w:p>
    <w:p w14:paraId="33163CB5" w14:textId="61BFFDA1" w:rsidR="00FD73D6" w:rsidRDefault="00FD73D6">
      <w:pPr>
        <w:rPr>
          <w:rFonts w:ascii="Times New Roman" w:eastAsia="Times New Roman" w:hAnsi="Times New Roman" w:cs="Times New Roman"/>
          <w:color w:val="000000"/>
          <w:sz w:val="36"/>
          <w:szCs w:val="36"/>
          <w:lang w:eastAsia="en-GB"/>
        </w:rPr>
      </w:pPr>
      <w:r>
        <w:rPr>
          <w:rFonts w:ascii="Times New Roman" w:eastAsia="Times New Roman" w:hAnsi="Times New Roman" w:cs="Times New Roman"/>
          <w:color w:val="000000"/>
          <w:sz w:val="36"/>
          <w:szCs w:val="36"/>
          <w:lang w:eastAsia="en-GB"/>
        </w:rPr>
        <w:br w:type="page"/>
      </w:r>
    </w:p>
    <w:p w14:paraId="1D71FC5B" w14:textId="77777777" w:rsidR="00EA5ED3" w:rsidRDefault="00EA5ED3" w:rsidP="006322DE">
      <w:pPr>
        <w:spacing w:after="100" w:afterAutospacing="1" w:line="240" w:lineRule="auto"/>
        <w:outlineLvl w:val="1"/>
        <w:rPr>
          <w:rFonts w:ascii="Times New Roman" w:eastAsia="Times New Roman" w:hAnsi="Times New Roman" w:cs="Times New Roman"/>
          <w:color w:val="000000"/>
          <w:sz w:val="36"/>
          <w:szCs w:val="36"/>
          <w:lang w:eastAsia="en-GB"/>
        </w:rPr>
        <w:sectPr w:rsidR="00EA5ED3" w:rsidSect="00E5132E">
          <w:type w:val="continuous"/>
          <w:pgSz w:w="11906" w:h="16838"/>
          <w:pgMar w:top="1440" w:right="1440" w:bottom="1440" w:left="1440" w:header="708" w:footer="708" w:gutter="0"/>
          <w:cols w:num="2" w:space="1089"/>
          <w:docGrid w:linePitch="360"/>
        </w:sectPr>
      </w:pPr>
    </w:p>
    <w:p w14:paraId="582B8037" w14:textId="16EB4DCB" w:rsidR="0033483C" w:rsidRDefault="0033483C" w:rsidP="0033483C">
      <w:pPr>
        <w:spacing w:after="100" w:afterAutospacing="1" w:line="240" w:lineRule="auto"/>
        <w:outlineLvl w:val="1"/>
        <w:rPr>
          <w:rFonts w:ascii="Times New Roman" w:eastAsia="Times New Roman" w:hAnsi="Times New Roman" w:cs="Times New Roman"/>
          <w:color w:val="000000"/>
          <w:sz w:val="32"/>
          <w:szCs w:val="36"/>
          <w:lang w:eastAsia="en-GB"/>
        </w:rPr>
      </w:pPr>
      <w:r w:rsidRPr="0033483C">
        <w:rPr>
          <w:rFonts w:ascii="Times New Roman" w:eastAsia="Times New Roman" w:hAnsi="Times New Roman" w:cs="Times New Roman"/>
          <w:color w:val="000000"/>
          <w:sz w:val="32"/>
          <w:szCs w:val="36"/>
          <w:lang w:eastAsia="en-GB"/>
        </w:rPr>
        <w:lastRenderedPageBreak/>
        <w:t>References</w:t>
      </w:r>
    </w:p>
    <w:p w14:paraId="5C142C73" w14:textId="77777777" w:rsidR="0033483C" w:rsidRPr="0033483C" w:rsidRDefault="0033483C" w:rsidP="0033483C">
      <w:pPr>
        <w:spacing w:after="100" w:afterAutospacing="1" w:line="240" w:lineRule="auto"/>
        <w:outlineLvl w:val="1"/>
        <w:rPr>
          <w:rFonts w:ascii="Times New Roman" w:eastAsia="Times New Roman" w:hAnsi="Times New Roman" w:cs="Times New Roman"/>
          <w:color w:val="000000"/>
          <w:sz w:val="32"/>
          <w:szCs w:val="36"/>
          <w:lang w:eastAsia="en-GB"/>
        </w:rPr>
      </w:pPr>
    </w:p>
    <w:p w14:paraId="17E2A383" w14:textId="77777777" w:rsidR="0033483C" w:rsidRPr="0033483C" w:rsidRDefault="0033483C" w:rsidP="0033483C">
      <w:pPr>
        <w:spacing w:after="180" w:line="240" w:lineRule="auto"/>
        <w:ind w:left="450" w:hanging="450"/>
        <w:rPr>
          <w:rFonts w:ascii="Times New Roman" w:eastAsia="Times New Roman" w:hAnsi="Times New Roman" w:cs="Times New Roman"/>
          <w:color w:val="000000"/>
          <w:szCs w:val="27"/>
          <w:lang w:eastAsia="en-GB"/>
        </w:rPr>
      </w:pPr>
      <w:proofErr w:type="spellStart"/>
      <w:r w:rsidRPr="0033483C">
        <w:rPr>
          <w:rFonts w:ascii="Times New Roman" w:eastAsia="Times New Roman" w:hAnsi="Times New Roman" w:cs="Times New Roman"/>
          <w:color w:val="000000"/>
          <w:szCs w:val="27"/>
          <w:lang w:eastAsia="en-GB"/>
        </w:rPr>
        <w:t>GraphicMama</w:t>
      </w:r>
      <w:proofErr w:type="spellEnd"/>
      <w:r w:rsidRPr="0033483C">
        <w:rPr>
          <w:rFonts w:ascii="Times New Roman" w:eastAsia="Times New Roman" w:hAnsi="Times New Roman" w:cs="Times New Roman"/>
          <w:color w:val="000000"/>
          <w:szCs w:val="27"/>
          <w:lang w:eastAsia="en-GB"/>
        </w:rPr>
        <w:t xml:space="preserve"> Blog. (2018). </w:t>
      </w:r>
      <w:r w:rsidRPr="0033483C">
        <w:rPr>
          <w:rFonts w:ascii="Times New Roman" w:eastAsia="Times New Roman" w:hAnsi="Times New Roman" w:cs="Times New Roman"/>
          <w:i/>
          <w:iCs/>
          <w:color w:val="000000"/>
          <w:szCs w:val="27"/>
          <w:lang w:eastAsia="en-GB"/>
        </w:rPr>
        <w:t>How to Convey Character's Personality Through Shape, Variance and Size</w:t>
      </w:r>
      <w:r w:rsidRPr="0033483C">
        <w:rPr>
          <w:rFonts w:ascii="Times New Roman" w:eastAsia="Times New Roman" w:hAnsi="Times New Roman" w:cs="Times New Roman"/>
          <w:color w:val="000000"/>
          <w:szCs w:val="27"/>
          <w:lang w:eastAsia="en-GB"/>
        </w:rPr>
        <w:t>. [online] Available at: https://graphicmama.com/blog/conveying-characters-personality/ [Accessed 17 Oct. 2018].</w:t>
      </w:r>
    </w:p>
    <w:p w14:paraId="6CA790C9" w14:textId="77777777" w:rsidR="0033483C" w:rsidRPr="009C014B" w:rsidRDefault="0033483C" w:rsidP="0033483C">
      <w:pPr>
        <w:pStyle w:val="NormalWeb"/>
        <w:rPr>
          <w:color w:val="000000"/>
          <w:sz w:val="22"/>
          <w:szCs w:val="27"/>
        </w:rPr>
      </w:pPr>
      <w:r w:rsidRPr="009C014B">
        <w:rPr>
          <w:color w:val="000000"/>
          <w:sz w:val="22"/>
          <w:szCs w:val="27"/>
        </w:rPr>
        <w:t>Bouwer, W. and Human, F. (2017). The Impact of the Uncanny Valley Effect on the Perception of Animated Three-Dimensional Humanlike Characters. </w:t>
      </w:r>
      <w:r w:rsidRPr="009C014B">
        <w:rPr>
          <w:i/>
          <w:iCs/>
          <w:color w:val="000000"/>
          <w:sz w:val="22"/>
          <w:szCs w:val="27"/>
        </w:rPr>
        <w:t>The Computer Games Journal</w:t>
      </w:r>
      <w:r w:rsidRPr="009C014B">
        <w:rPr>
          <w:color w:val="000000"/>
          <w:sz w:val="22"/>
          <w:szCs w:val="27"/>
        </w:rPr>
        <w:t>, 6(3), pp.185-203.</w:t>
      </w:r>
    </w:p>
    <w:p w14:paraId="736A51B3" w14:textId="77777777" w:rsidR="0033483C" w:rsidRPr="0033483C" w:rsidRDefault="0033483C" w:rsidP="0033483C">
      <w:pPr>
        <w:pStyle w:val="NormalWeb"/>
        <w:rPr>
          <w:color w:val="000000"/>
          <w:sz w:val="22"/>
          <w:szCs w:val="27"/>
        </w:rPr>
      </w:pPr>
      <w:r w:rsidRPr="009C014B">
        <w:rPr>
          <w:color w:val="000000"/>
          <w:sz w:val="22"/>
          <w:szCs w:val="27"/>
        </w:rPr>
        <w:t>CHARACTER DESIGN QUARTERLY 6. (2018). [</w:t>
      </w:r>
      <w:proofErr w:type="spellStart"/>
      <w:r w:rsidRPr="009C014B">
        <w:rPr>
          <w:color w:val="000000"/>
          <w:sz w:val="22"/>
          <w:szCs w:val="27"/>
        </w:rPr>
        <w:t>S.l.</w:t>
      </w:r>
      <w:proofErr w:type="spellEnd"/>
      <w:r w:rsidRPr="009C014B">
        <w:rPr>
          <w:color w:val="000000"/>
          <w:sz w:val="22"/>
          <w:szCs w:val="27"/>
        </w:rPr>
        <w:t>]: 3DTOTAL PUBLISHING.</w:t>
      </w:r>
    </w:p>
    <w:p w14:paraId="50CD2268" w14:textId="3304D6FD" w:rsidR="0033483C" w:rsidRPr="0033483C" w:rsidRDefault="0033483C" w:rsidP="0033483C">
      <w:pPr>
        <w:spacing w:after="180" w:line="240" w:lineRule="auto"/>
        <w:ind w:left="450" w:hanging="450"/>
        <w:rPr>
          <w:rFonts w:ascii="Times New Roman" w:eastAsia="Times New Roman" w:hAnsi="Times New Roman" w:cs="Times New Roman"/>
          <w:color w:val="000000"/>
          <w:szCs w:val="27"/>
          <w:lang w:eastAsia="en-GB"/>
        </w:rPr>
      </w:pPr>
      <w:r w:rsidRPr="0033483C">
        <w:rPr>
          <w:rFonts w:ascii="Times New Roman" w:eastAsia="Times New Roman" w:hAnsi="Times New Roman" w:cs="Times New Roman"/>
          <w:color w:val="000000"/>
          <w:szCs w:val="27"/>
          <w:lang w:eastAsia="en-GB"/>
        </w:rPr>
        <w:t xml:space="preserve">Hannula, M., </w:t>
      </w:r>
      <w:proofErr w:type="spellStart"/>
      <w:r w:rsidRPr="0033483C">
        <w:rPr>
          <w:rFonts w:ascii="Times New Roman" w:eastAsia="Times New Roman" w:hAnsi="Times New Roman" w:cs="Times New Roman"/>
          <w:color w:val="000000"/>
          <w:szCs w:val="27"/>
          <w:lang w:eastAsia="en-GB"/>
        </w:rPr>
        <w:t>Suoranta</w:t>
      </w:r>
      <w:proofErr w:type="spellEnd"/>
      <w:r w:rsidRPr="0033483C">
        <w:rPr>
          <w:rFonts w:ascii="Times New Roman" w:eastAsia="Times New Roman" w:hAnsi="Times New Roman" w:cs="Times New Roman"/>
          <w:color w:val="000000"/>
          <w:szCs w:val="27"/>
          <w:lang w:eastAsia="en-GB"/>
        </w:rPr>
        <w:t xml:space="preserve">, J. and </w:t>
      </w:r>
      <w:proofErr w:type="spellStart"/>
      <w:r w:rsidRPr="0033483C">
        <w:rPr>
          <w:rFonts w:ascii="Times New Roman" w:eastAsia="Times New Roman" w:hAnsi="Times New Roman" w:cs="Times New Roman"/>
          <w:color w:val="000000"/>
          <w:szCs w:val="27"/>
          <w:lang w:eastAsia="en-GB"/>
        </w:rPr>
        <w:t>Vadén</w:t>
      </w:r>
      <w:proofErr w:type="spellEnd"/>
      <w:r w:rsidRPr="0033483C">
        <w:rPr>
          <w:rFonts w:ascii="Times New Roman" w:eastAsia="Times New Roman" w:hAnsi="Times New Roman" w:cs="Times New Roman"/>
          <w:color w:val="000000"/>
          <w:szCs w:val="27"/>
          <w:lang w:eastAsia="en-GB"/>
        </w:rPr>
        <w:t>, T. (2014). </w:t>
      </w:r>
      <w:r w:rsidRPr="0033483C">
        <w:rPr>
          <w:rFonts w:ascii="Times New Roman" w:eastAsia="Times New Roman" w:hAnsi="Times New Roman" w:cs="Times New Roman"/>
          <w:i/>
          <w:iCs/>
          <w:color w:val="000000"/>
          <w:szCs w:val="27"/>
          <w:lang w:eastAsia="en-GB"/>
        </w:rPr>
        <w:t>Artistic research methodology</w:t>
      </w:r>
      <w:r w:rsidRPr="0033483C">
        <w:rPr>
          <w:rFonts w:ascii="Times New Roman" w:eastAsia="Times New Roman" w:hAnsi="Times New Roman" w:cs="Times New Roman"/>
          <w:color w:val="000000"/>
          <w:szCs w:val="27"/>
          <w:lang w:eastAsia="en-GB"/>
        </w:rPr>
        <w:t>. Frankfurt: Peter Lang</w:t>
      </w:r>
      <w:r>
        <w:rPr>
          <w:rFonts w:ascii="Times New Roman" w:eastAsia="Times New Roman" w:hAnsi="Times New Roman" w:cs="Times New Roman"/>
          <w:color w:val="000000"/>
          <w:szCs w:val="27"/>
          <w:lang w:eastAsia="en-GB"/>
        </w:rPr>
        <w:t xml:space="preserve"> </w:t>
      </w:r>
      <w:r w:rsidRPr="0033483C">
        <w:rPr>
          <w:rFonts w:ascii="Times New Roman" w:eastAsia="Times New Roman" w:hAnsi="Times New Roman" w:cs="Times New Roman"/>
          <w:color w:val="000000"/>
          <w:szCs w:val="27"/>
          <w:lang w:eastAsia="en-GB"/>
        </w:rPr>
        <w:t>GmbH, p.4.</w:t>
      </w:r>
    </w:p>
    <w:p w14:paraId="68ADDCA6" w14:textId="77777777" w:rsidR="0033483C" w:rsidRPr="0033483C" w:rsidRDefault="0033483C" w:rsidP="0033483C">
      <w:pPr>
        <w:pStyle w:val="NormalWeb"/>
        <w:rPr>
          <w:color w:val="000000"/>
          <w:sz w:val="22"/>
          <w:szCs w:val="27"/>
        </w:rPr>
      </w:pPr>
      <w:proofErr w:type="spellStart"/>
      <w:r w:rsidRPr="009C014B">
        <w:rPr>
          <w:color w:val="000000"/>
          <w:sz w:val="22"/>
          <w:szCs w:val="27"/>
        </w:rPr>
        <w:t>Kaba</w:t>
      </w:r>
      <w:proofErr w:type="spellEnd"/>
      <w:r w:rsidRPr="009C014B">
        <w:rPr>
          <w:color w:val="000000"/>
          <w:sz w:val="22"/>
          <w:szCs w:val="27"/>
        </w:rPr>
        <w:t>, F. (2013). </w:t>
      </w:r>
      <w:r w:rsidRPr="009C014B">
        <w:rPr>
          <w:i/>
          <w:iCs/>
          <w:color w:val="000000"/>
          <w:sz w:val="22"/>
          <w:szCs w:val="27"/>
        </w:rPr>
        <w:t>Hyper-Realistic Characters and the Existence of the Uncanny Valley in Animation Films</w:t>
      </w:r>
      <w:r w:rsidRPr="009C014B">
        <w:rPr>
          <w:color w:val="000000"/>
          <w:sz w:val="22"/>
          <w:szCs w:val="27"/>
        </w:rPr>
        <w:t>. [</w:t>
      </w:r>
      <w:proofErr w:type="spellStart"/>
      <w:r w:rsidRPr="009C014B">
        <w:rPr>
          <w:color w:val="000000"/>
          <w:sz w:val="22"/>
          <w:szCs w:val="27"/>
        </w:rPr>
        <w:t>ebook</w:t>
      </w:r>
      <w:proofErr w:type="spellEnd"/>
      <w:r w:rsidRPr="009C014B">
        <w:rPr>
          <w:color w:val="000000"/>
          <w:sz w:val="22"/>
          <w:szCs w:val="27"/>
        </w:rPr>
        <w:t xml:space="preserve">] </w:t>
      </w:r>
      <w:proofErr w:type="spellStart"/>
      <w:r w:rsidRPr="009C014B">
        <w:rPr>
          <w:color w:val="000000"/>
          <w:sz w:val="22"/>
          <w:szCs w:val="27"/>
        </w:rPr>
        <w:t>Turky</w:t>
      </w:r>
      <w:proofErr w:type="spellEnd"/>
      <w:r w:rsidRPr="009C014B">
        <w:rPr>
          <w:color w:val="000000"/>
          <w:sz w:val="22"/>
          <w:szCs w:val="27"/>
        </w:rPr>
        <w:t>: Anadolu University, Faculty of Fine Arts. Available at: http://irssh.com/yahoo_site_admin/assets/docs/17_IRSSH-436-V4N2.44204045.pdf [Accessed 16 Oct. 2018].</w:t>
      </w:r>
    </w:p>
    <w:p w14:paraId="70F6C995" w14:textId="77777777" w:rsidR="0033483C" w:rsidRPr="0033483C" w:rsidRDefault="0033483C" w:rsidP="0033483C">
      <w:pPr>
        <w:spacing w:after="180" w:line="240" w:lineRule="auto"/>
        <w:ind w:left="450" w:hanging="450"/>
        <w:rPr>
          <w:rFonts w:ascii="Times New Roman" w:eastAsia="Times New Roman" w:hAnsi="Times New Roman" w:cs="Times New Roman"/>
          <w:color w:val="000000"/>
          <w:szCs w:val="27"/>
          <w:lang w:eastAsia="en-GB"/>
        </w:rPr>
      </w:pPr>
      <w:r w:rsidRPr="0033483C">
        <w:rPr>
          <w:rFonts w:ascii="Times New Roman" w:eastAsia="Times New Roman" w:hAnsi="Times New Roman" w:cs="Times New Roman"/>
          <w:color w:val="000000"/>
          <w:szCs w:val="27"/>
          <w:lang w:eastAsia="en-GB"/>
        </w:rPr>
        <w:t>Kojima, H (</w:t>
      </w:r>
      <w:proofErr w:type="spellStart"/>
      <w:r w:rsidRPr="0033483C">
        <w:rPr>
          <w:rFonts w:ascii="Times New Roman" w:eastAsia="Times New Roman" w:hAnsi="Times New Roman" w:cs="Times New Roman"/>
          <w:color w:val="000000"/>
          <w:szCs w:val="27"/>
          <w:lang w:eastAsia="en-GB"/>
        </w:rPr>
        <w:t>nd</w:t>
      </w:r>
      <w:proofErr w:type="spellEnd"/>
      <w:r w:rsidRPr="0033483C">
        <w:rPr>
          <w:rFonts w:ascii="Times New Roman" w:eastAsia="Times New Roman" w:hAnsi="Times New Roman" w:cs="Times New Roman"/>
          <w:color w:val="000000"/>
          <w:szCs w:val="27"/>
          <w:lang w:eastAsia="en-GB"/>
        </w:rPr>
        <w:t xml:space="preserve">). </w:t>
      </w:r>
      <w:r w:rsidRPr="0033483C">
        <w:rPr>
          <w:rFonts w:ascii="Times New Roman" w:eastAsia="Times New Roman" w:hAnsi="Times New Roman" w:cs="Times New Roman"/>
          <w:i/>
          <w:color w:val="000000"/>
          <w:szCs w:val="27"/>
          <w:lang w:eastAsia="en-GB"/>
        </w:rPr>
        <w:t xml:space="preserve">Death Stranding. </w:t>
      </w:r>
      <w:r w:rsidRPr="0033483C">
        <w:rPr>
          <w:rFonts w:ascii="Times New Roman" w:eastAsia="Times New Roman" w:hAnsi="Times New Roman" w:cs="Times New Roman"/>
          <w:color w:val="000000"/>
          <w:szCs w:val="27"/>
          <w:lang w:eastAsia="en-GB"/>
        </w:rPr>
        <w:t>Japan: Kojima Productions.</w:t>
      </w:r>
    </w:p>
    <w:p w14:paraId="46A04DF1" w14:textId="77777777" w:rsidR="0033483C" w:rsidRPr="0033483C" w:rsidRDefault="0033483C" w:rsidP="0033483C">
      <w:pPr>
        <w:spacing w:after="180" w:line="240" w:lineRule="auto"/>
        <w:ind w:left="450" w:hanging="450"/>
        <w:rPr>
          <w:rFonts w:ascii="Times New Roman" w:eastAsia="Times New Roman" w:hAnsi="Times New Roman" w:cs="Times New Roman"/>
          <w:color w:val="000000"/>
          <w:szCs w:val="27"/>
          <w:lang w:eastAsia="en-GB"/>
        </w:rPr>
      </w:pPr>
      <w:r w:rsidRPr="0033483C">
        <w:rPr>
          <w:rFonts w:ascii="Times New Roman" w:eastAsia="Times New Roman" w:hAnsi="Times New Roman" w:cs="Times New Roman"/>
          <w:color w:val="000000"/>
          <w:szCs w:val="27"/>
          <w:lang w:eastAsia="en-GB"/>
        </w:rPr>
        <w:t>Mauro, B. (2008). </w:t>
      </w:r>
      <w:r w:rsidRPr="0033483C">
        <w:rPr>
          <w:rFonts w:ascii="Times New Roman" w:eastAsia="Times New Roman" w:hAnsi="Times New Roman" w:cs="Times New Roman"/>
          <w:i/>
          <w:iCs/>
          <w:color w:val="000000"/>
          <w:szCs w:val="27"/>
          <w:lang w:eastAsia="en-GB"/>
        </w:rPr>
        <w:t>Silhouettes for a cancelled project</w:t>
      </w:r>
      <w:r w:rsidRPr="0033483C">
        <w:rPr>
          <w:rFonts w:ascii="Times New Roman" w:eastAsia="Times New Roman" w:hAnsi="Times New Roman" w:cs="Times New Roman"/>
          <w:color w:val="000000"/>
          <w:szCs w:val="27"/>
          <w:lang w:eastAsia="en-GB"/>
        </w:rPr>
        <w:t>. [image] Available at: http://benmauro.blogspot.com/search?updated-max=2012-09-09T17:35:00-07:00&amp;max-results=40&amp;start=52&amp;by-date=false [Accessed 20 Oct. 2018].</w:t>
      </w:r>
    </w:p>
    <w:p w14:paraId="0EDAF749" w14:textId="77777777" w:rsidR="0033483C" w:rsidRPr="0033483C" w:rsidRDefault="0033483C" w:rsidP="0033483C">
      <w:pPr>
        <w:pStyle w:val="NormalWeb"/>
        <w:rPr>
          <w:color w:val="000000"/>
          <w:sz w:val="22"/>
          <w:szCs w:val="27"/>
        </w:rPr>
      </w:pPr>
      <w:r w:rsidRPr="009C014B">
        <w:rPr>
          <w:color w:val="000000"/>
          <w:sz w:val="22"/>
          <w:szCs w:val="27"/>
        </w:rPr>
        <w:t xml:space="preserve">McDonnell, R. (2012). Motion </w:t>
      </w:r>
      <w:proofErr w:type="gramStart"/>
      <w:r w:rsidRPr="009C014B">
        <w:rPr>
          <w:color w:val="000000"/>
          <w:sz w:val="22"/>
          <w:szCs w:val="27"/>
        </w:rPr>
        <w:t>In</w:t>
      </w:r>
      <w:proofErr w:type="gramEnd"/>
      <w:r w:rsidRPr="009C014B">
        <w:rPr>
          <w:color w:val="000000"/>
          <w:sz w:val="22"/>
          <w:szCs w:val="27"/>
        </w:rPr>
        <w:t xml:space="preserve"> Games. </w:t>
      </w:r>
      <w:r w:rsidRPr="009C014B">
        <w:rPr>
          <w:i/>
          <w:iCs/>
          <w:color w:val="000000"/>
          <w:sz w:val="22"/>
          <w:szCs w:val="27"/>
        </w:rPr>
        <w:t>Appealing Virtual Humans</w:t>
      </w:r>
      <w:r w:rsidRPr="009C014B">
        <w:rPr>
          <w:color w:val="000000"/>
          <w:sz w:val="22"/>
          <w:szCs w:val="27"/>
        </w:rPr>
        <w:t>, [online] 1(1). Available at: https://www.scss.tcd.ie/Rachel.McDonnell/papers/MIG2012.pdf [Accessed 25 Dec. 2018].</w:t>
      </w:r>
    </w:p>
    <w:p w14:paraId="014D721B" w14:textId="77777777" w:rsidR="0033483C" w:rsidRPr="0033483C" w:rsidRDefault="0033483C" w:rsidP="0033483C">
      <w:pPr>
        <w:spacing w:after="180" w:line="240" w:lineRule="auto"/>
        <w:ind w:left="450" w:hanging="450"/>
        <w:rPr>
          <w:rFonts w:ascii="Times New Roman" w:eastAsia="Times New Roman" w:hAnsi="Times New Roman" w:cs="Times New Roman"/>
          <w:color w:val="000000"/>
          <w:szCs w:val="27"/>
          <w:lang w:eastAsia="en-GB"/>
        </w:rPr>
      </w:pPr>
      <w:r w:rsidRPr="0033483C">
        <w:rPr>
          <w:rFonts w:ascii="Times New Roman" w:eastAsia="Times New Roman" w:hAnsi="Times New Roman" w:cs="Times New Roman"/>
          <w:i/>
          <w:iCs/>
          <w:color w:val="000000"/>
          <w:szCs w:val="27"/>
          <w:lang w:eastAsia="en-GB"/>
        </w:rPr>
        <w:t>Megamind</w:t>
      </w:r>
      <w:r w:rsidRPr="0033483C">
        <w:rPr>
          <w:rFonts w:ascii="Times New Roman" w:eastAsia="Times New Roman" w:hAnsi="Times New Roman" w:cs="Times New Roman"/>
          <w:color w:val="000000"/>
          <w:szCs w:val="27"/>
          <w:lang w:eastAsia="en-GB"/>
        </w:rPr>
        <w:t>. (2010). [film] Directed by T. McGrath. DreamWorks Animation: Paramount Pictures.</w:t>
      </w:r>
    </w:p>
    <w:p w14:paraId="131F2D55" w14:textId="77777777" w:rsidR="0033483C" w:rsidRPr="0033483C" w:rsidRDefault="0033483C" w:rsidP="0033483C">
      <w:pPr>
        <w:spacing w:after="180" w:line="240" w:lineRule="auto"/>
        <w:ind w:left="450" w:hanging="450"/>
        <w:rPr>
          <w:rFonts w:ascii="Times New Roman" w:eastAsia="Times New Roman" w:hAnsi="Times New Roman" w:cs="Times New Roman"/>
          <w:color w:val="000000"/>
          <w:szCs w:val="27"/>
          <w:lang w:eastAsia="en-GB"/>
        </w:rPr>
      </w:pPr>
      <w:r w:rsidRPr="0033483C">
        <w:rPr>
          <w:rFonts w:ascii="Times New Roman" w:eastAsia="Times New Roman" w:hAnsi="Times New Roman" w:cs="Times New Roman"/>
          <w:color w:val="000000"/>
          <w:szCs w:val="27"/>
          <w:lang w:eastAsia="en-GB"/>
        </w:rPr>
        <w:t>Methods.manchester.ac.uk. (2018). </w:t>
      </w:r>
      <w:r w:rsidRPr="0033483C">
        <w:rPr>
          <w:rFonts w:ascii="Times New Roman" w:eastAsia="Times New Roman" w:hAnsi="Times New Roman" w:cs="Times New Roman"/>
          <w:i/>
          <w:iCs/>
          <w:color w:val="000000"/>
          <w:szCs w:val="27"/>
          <w:lang w:eastAsia="en-GB"/>
        </w:rPr>
        <w:t xml:space="preserve">Practice as Research - </w:t>
      </w:r>
      <w:proofErr w:type="spellStart"/>
      <w:r w:rsidRPr="0033483C">
        <w:rPr>
          <w:rFonts w:ascii="Times New Roman" w:eastAsia="Times New Roman" w:hAnsi="Times New Roman" w:cs="Times New Roman"/>
          <w:i/>
          <w:iCs/>
          <w:color w:val="000000"/>
          <w:szCs w:val="27"/>
          <w:lang w:eastAsia="en-GB"/>
        </w:rPr>
        <w:t>methods@manchester</w:t>
      </w:r>
      <w:proofErr w:type="spellEnd"/>
      <w:r w:rsidRPr="0033483C">
        <w:rPr>
          <w:rFonts w:ascii="Times New Roman" w:eastAsia="Times New Roman" w:hAnsi="Times New Roman" w:cs="Times New Roman"/>
          <w:i/>
          <w:iCs/>
          <w:color w:val="000000"/>
          <w:szCs w:val="27"/>
          <w:lang w:eastAsia="en-GB"/>
        </w:rPr>
        <w:t xml:space="preserve"> - The University of Manchester</w:t>
      </w:r>
      <w:r w:rsidRPr="0033483C">
        <w:rPr>
          <w:rFonts w:ascii="Times New Roman" w:eastAsia="Times New Roman" w:hAnsi="Times New Roman" w:cs="Times New Roman"/>
          <w:color w:val="000000"/>
          <w:szCs w:val="27"/>
          <w:lang w:eastAsia="en-GB"/>
        </w:rPr>
        <w:t>. [online] Available at: https://www.methods.manchester.ac.uk/themes/qualitative-methods/practice-as-research/ [Accessed 23 Oct. 2018].</w:t>
      </w:r>
    </w:p>
    <w:p w14:paraId="58183DC9" w14:textId="5BB86726" w:rsidR="0033483C" w:rsidRPr="0033483C" w:rsidRDefault="0033483C" w:rsidP="0033483C">
      <w:pPr>
        <w:pStyle w:val="NormalWeb"/>
        <w:rPr>
          <w:color w:val="000000"/>
          <w:sz w:val="22"/>
          <w:szCs w:val="27"/>
        </w:rPr>
      </w:pPr>
      <w:proofErr w:type="spellStart"/>
      <w:r w:rsidRPr="009C014B">
        <w:rPr>
          <w:color w:val="000000"/>
          <w:sz w:val="22"/>
          <w:szCs w:val="27"/>
        </w:rPr>
        <w:t>Railton</w:t>
      </w:r>
      <w:proofErr w:type="spellEnd"/>
      <w:r w:rsidRPr="009C014B">
        <w:rPr>
          <w:color w:val="000000"/>
          <w:sz w:val="22"/>
          <w:szCs w:val="27"/>
        </w:rPr>
        <w:t>, M. (2018). </w:t>
      </w:r>
      <w:r w:rsidRPr="009C014B">
        <w:rPr>
          <w:i/>
          <w:iCs/>
          <w:color w:val="000000"/>
          <w:sz w:val="22"/>
          <w:szCs w:val="27"/>
        </w:rPr>
        <w:t>The Art of Designing Appealing Characters for Your Animation</w:t>
      </w:r>
      <w:r w:rsidRPr="009C014B">
        <w:rPr>
          <w:color w:val="000000"/>
          <w:sz w:val="22"/>
          <w:szCs w:val="27"/>
        </w:rPr>
        <w:t xml:space="preserve">. [online] </w:t>
      </w:r>
      <w:proofErr w:type="spellStart"/>
      <w:proofErr w:type="gramStart"/>
      <w:r w:rsidRPr="009C014B">
        <w:rPr>
          <w:color w:val="000000"/>
          <w:sz w:val="22"/>
          <w:szCs w:val="27"/>
        </w:rPr>
        <w:t>Explanimate</w:t>
      </w:r>
      <w:proofErr w:type="spellEnd"/>
      <w:r w:rsidRPr="009C014B">
        <w:rPr>
          <w:color w:val="000000"/>
          <w:sz w:val="22"/>
          <w:szCs w:val="27"/>
        </w:rPr>
        <w:t>!.</w:t>
      </w:r>
      <w:proofErr w:type="gramEnd"/>
      <w:r w:rsidRPr="009C014B">
        <w:rPr>
          <w:color w:val="000000"/>
          <w:sz w:val="22"/>
          <w:szCs w:val="27"/>
        </w:rPr>
        <w:t xml:space="preserve"> Available at: https://www.explanimate.com.au/the-art-of-designing-appealing-characters-for-your-animated-video/ [Accessed 17 Oct. 2018].</w:t>
      </w:r>
    </w:p>
    <w:p w14:paraId="35073920" w14:textId="77777777" w:rsidR="0033483C" w:rsidRPr="0033483C" w:rsidRDefault="0033483C" w:rsidP="0033483C">
      <w:pPr>
        <w:pStyle w:val="NormalWeb"/>
        <w:spacing w:before="0" w:beforeAutospacing="0" w:after="180" w:afterAutospacing="0"/>
        <w:ind w:left="450" w:hanging="450"/>
        <w:rPr>
          <w:color w:val="000000"/>
          <w:sz w:val="22"/>
          <w:szCs w:val="27"/>
        </w:rPr>
      </w:pPr>
      <w:proofErr w:type="spellStart"/>
      <w:r w:rsidRPr="0033483C">
        <w:rPr>
          <w:color w:val="000000"/>
          <w:sz w:val="22"/>
          <w:szCs w:val="27"/>
        </w:rPr>
        <w:t>sjoberg</w:t>
      </w:r>
      <w:proofErr w:type="spellEnd"/>
      <w:r w:rsidRPr="0033483C">
        <w:rPr>
          <w:color w:val="000000"/>
          <w:sz w:val="22"/>
          <w:szCs w:val="27"/>
        </w:rPr>
        <w:t>, j. (2018). </w:t>
      </w:r>
      <w:r w:rsidRPr="0033483C">
        <w:rPr>
          <w:i/>
          <w:iCs/>
          <w:color w:val="000000"/>
          <w:sz w:val="22"/>
          <w:szCs w:val="27"/>
        </w:rPr>
        <w:t xml:space="preserve">Practice as Research - </w:t>
      </w:r>
      <w:proofErr w:type="spellStart"/>
      <w:r w:rsidRPr="0033483C">
        <w:rPr>
          <w:i/>
          <w:iCs/>
          <w:color w:val="000000"/>
          <w:sz w:val="22"/>
          <w:szCs w:val="27"/>
        </w:rPr>
        <w:t>methods@manchester</w:t>
      </w:r>
      <w:proofErr w:type="spellEnd"/>
      <w:r w:rsidRPr="0033483C">
        <w:rPr>
          <w:i/>
          <w:iCs/>
          <w:color w:val="000000"/>
          <w:sz w:val="22"/>
          <w:szCs w:val="27"/>
        </w:rPr>
        <w:t xml:space="preserve"> - The University of Manchester</w:t>
      </w:r>
      <w:r w:rsidRPr="0033483C">
        <w:rPr>
          <w:color w:val="000000"/>
          <w:sz w:val="22"/>
          <w:szCs w:val="27"/>
        </w:rPr>
        <w:t>. [online] Methods.manchester.ac.uk. Available at: https://www.methods.manchester.ac.uk/themes/qualitative-methods/practice-as-research/ [Accessed 15 Oct. 2018].</w:t>
      </w:r>
    </w:p>
    <w:p w14:paraId="71274E66" w14:textId="56A8705C" w:rsidR="0033483C" w:rsidRPr="0033483C" w:rsidRDefault="0033483C" w:rsidP="0033483C">
      <w:pPr>
        <w:pStyle w:val="NormalWeb"/>
        <w:rPr>
          <w:color w:val="000000"/>
          <w:sz w:val="22"/>
          <w:szCs w:val="27"/>
        </w:rPr>
      </w:pPr>
      <w:r w:rsidRPr="009C014B">
        <w:rPr>
          <w:color w:val="000000"/>
          <w:sz w:val="22"/>
          <w:szCs w:val="27"/>
        </w:rPr>
        <w:t xml:space="preserve">Zell, E., </w:t>
      </w:r>
      <w:proofErr w:type="spellStart"/>
      <w:r w:rsidRPr="009C014B">
        <w:rPr>
          <w:color w:val="000000"/>
          <w:sz w:val="22"/>
          <w:szCs w:val="27"/>
        </w:rPr>
        <w:t>Aliaga</w:t>
      </w:r>
      <w:proofErr w:type="spellEnd"/>
      <w:r w:rsidRPr="009C014B">
        <w:rPr>
          <w:color w:val="000000"/>
          <w:sz w:val="22"/>
          <w:szCs w:val="27"/>
        </w:rPr>
        <w:t xml:space="preserve">, C., </w:t>
      </w:r>
      <w:proofErr w:type="spellStart"/>
      <w:r w:rsidRPr="009C014B">
        <w:rPr>
          <w:color w:val="000000"/>
          <w:sz w:val="22"/>
          <w:szCs w:val="27"/>
        </w:rPr>
        <w:t>Jarabo</w:t>
      </w:r>
      <w:proofErr w:type="spellEnd"/>
      <w:r w:rsidRPr="009C014B">
        <w:rPr>
          <w:color w:val="000000"/>
          <w:sz w:val="22"/>
          <w:szCs w:val="27"/>
        </w:rPr>
        <w:t xml:space="preserve">, A., </w:t>
      </w:r>
      <w:proofErr w:type="spellStart"/>
      <w:r w:rsidRPr="009C014B">
        <w:rPr>
          <w:color w:val="000000"/>
          <w:sz w:val="22"/>
          <w:szCs w:val="27"/>
        </w:rPr>
        <w:t>Zibrek</w:t>
      </w:r>
      <w:proofErr w:type="spellEnd"/>
      <w:r w:rsidRPr="009C014B">
        <w:rPr>
          <w:color w:val="000000"/>
          <w:sz w:val="22"/>
          <w:szCs w:val="27"/>
        </w:rPr>
        <w:t xml:space="preserve">, K., Gutierrez, D., McDonnell, R. and </w:t>
      </w:r>
      <w:proofErr w:type="spellStart"/>
      <w:r w:rsidRPr="009C014B">
        <w:rPr>
          <w:color w:val="000000"/>
          <w:sz w:val="22"/>
          <w:szCs w:val="27"/>
        </w:rPr>
        <w:t>Botsch</w:t>
      </w:r>
      <w:proofErr w:type="spellEnd"/>
      <w:r w:rsidRPr="009C014B">
        <w:rPr>
          <w:color w:val="000000"/>
          <w:sz w:val="22"/>
          <w:szCs w:val="27"/>
        </w:rPr>
        <w:t xml:space="preserve">, M. (2015). To stylize or not to </w:t>
      </w:r>
      <w:proofErr w:type="gramStart"/>
      <w:r w:rsidRPr="009C014B">
        <w:rPr>
          <w:color w:val="000000"/>
          <w:sz w:val="22"/>
          <w:szCs w:val="27"/>
        </w:rPr>
        <w:t>stylize?.</w:t>
      </w:r>
      <w:proofErr w:type="gramEnd"/>
      <w:r w:rsidRPr="009C014B">
        <w:rPr>
          <w:color w:val="000000"/>
          <w:sz w:val="22"/>
          <w:szCs w:val="27"/>
        </w:rPr>
        <w:t> </w:t>
      </w:r>
      <w:r w:rsidRPr="009C014B">
        <w:rPr>
          <w:i/>
          <w:iCs/>
          <w:color w:val="000000"/>
          <w:sz w:val="22"/>
          <w:szCs w:val="27"/>
        </w:rPr>
        <w:t>ACM Transactions on Graphics</w:t>
      </w:r>
      <w:r w:rsidRPr="009C014B">
        <w:rPr>
          <w:color w:val="000000"/>
          <w:sz w:val="22"/>
          <w:szCs w:val="27"/>
        </w:rPr>
        <w:t>, 34(6), pp.1-12.</w:t>
      </w:r>
    </w:p>
    <w:p w14:paraId="6141DDFC" w14:textId="77777777" w:rsidR="00EA5ED3" w:rsidRDefault="00EA5ED3" w:rsidP="006322DE">
      <w:pPr>
        <w:spacing w:after="180" w:line="240" w:lineRule="auto"/>
        <w:ind w:left="450" w:hanging="450"/>
        <w:rPr>
          <w:rFonts w:ascii="Times New Roman" w:eastAsia="Times New Roman" w:hAnsi="Times New Roman" w:cs="Times New Roman"/>
          <w:color w:val="000000"/>
          <w:sz w:val="27"/>
          <w:szCs w:val="27"/>
          <w:lang w:eastAsia="en-GB"/>
        </w:rPr>
        <w:sectPr w:rsidR="00EA5ED3" w:rsidSect="00EA5ED3">
          <w:type w:val="continuous"/>
          <w:pgSz w:w="11906" w:h="16838"/>
          <w:pgMar w:top="1440" w:right="1440" w:bottom="1440" w:left="1440" w:header="708" w:footer="708" w:gutter="0"/>
          <w:cols w:space="1089"/>
          <w:docGrid w:linePitch="360"/>
        </w:sectPr>
      </w:pPr>
    </w:p>
    <w:p w14:paraId="5E89BBB5" w14:textId="4125C6A1" w:rsidR="006322DE" w:rsidRPr="00DC5BC4" w:rsidRDefault="006322DE" w:rsidP="006322DE">
      <w:pPr>
        <w:spacing w:after="180" w:line="240" w:lineRule="auto"/>
        <w:ind w:left="450" w:hanging="450"/>
        <w:rPr>
          <w:rFonts w:ascii="Times New Roman" w:eastAsia="Times New Roman" w:hAnsi="Times New Roman" w:cs="Times New Roman"/>
          <w:color w:val="000000"/>
          <w:sz w:val="27"/>
          <w:szCs w:val="27"/>
          <w:lang w:eastAsia="en-GB"/>
        </w:rPr>
      </w:pPr>
    </w:p>
    <w:p w14:paraId="64F2F5DA" w14:textId="77777777" w:rsidR="006322DE" w:rsidRPr="00DC5BC4" w:rsidRDefault="006322DE" w:rsidP="006322DE"/>
    <w:p w14:paraId="4B841F06" w14:textId="77777777" w:rsidR="00CC52A2" w:rsidRPr="006A77E1" w:rsidRDefault="00CC52A2" w:rsidP="00D61206">
      <w:pPr>
        <w:rPr>
          <w:rFonts w:cstheme="minorHAnsi"/>
          <w:color w:val="000000"/>
          <w:szCs w:val="20"/>
          <w:shd w:val="clear" w:color="auto" w:fill="FFFFFF"/>
        </w:rPr>
      </w:pPr>
    </w:p>
    <w:sectPr w:rsidR="00CC52A2" w:rsidRPr="006A77E1" w:rsidSect="00E5132E">
      <w:type w:val="continuous"/>
      <w:pgSz w:w="11906" w:h="16838"/>
      <w:pgMar w:top="1440" w:right="1440" w:bottom="1440" w:left="1440" w:header="708" w:footer="708" w:gutter="0"/>
      <w:cols w:num="2" w:space="1089"/>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5FEB5C0" w14:textId="77777777" w:rsidR="00327FD2" w:rsidRDefault="00327FD2" w:rsidP="006815E0">
      <w:pPr>
        <w:spacing w:after="0" w:line="240" w:lineRule="auto"/>
      </w:pPr>
      <w:r>
        <w:separator/>
      </w:r>
    </w:p>
  </w:endnote>
  <w:endnote w:type="continuationSeparator" w:id="0">
    <w:p w14:paraId="6DF5C684" w14:textId="77777777" w:rsidR="00327FD2" w:rsidRDefault="00327FD2" w:rsidP="006815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91998982"/>
      <w:docPartObj>
        <w:docPartGallery w:val="Page Numbers (Bottom of Page)"/>
        <w:docPartUnique/>
      </w:docPartObj>
    </w:sdtPr>
    <w:sdtEndPr>
      <w:rPr>
        <w:color w:val="7F7F7F" w:themeColor="background1" w:themeShade="7F"/>
        <w:spacing w:val="60"/>
      </w:rPr>
    </w:sdtEndPr>
    <w:sdtContent>
      <w:p w14:paraId="3B98B6C8" w14:textId="03D4BD25" w:rsidR="006815E0" w:rsidRPr="006815E0" w:rsidRDefault="006815E0" w:rsidP="006815E0">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DE4702E" w14:textId="77777777" w:rsidR="00327FD2" w:rsidRDefault="00327FD2" w:rsidP="006815E0">
      <w:pPr>
        <w:spacing w:after="0" w:line="240" w:lineRule="auto"/>
      </w:pPr>
      <w:r>
        <w:separator/>
      </w:r>
    </w:p>
  </w:footnote>
  <w:footnote w:type="continuationSeparator" w:id="0">
    <w:p w14:paraId="604E54CB" w14:textId="77777777" w:rsidR="00327FD2" w:rsidRDefault="00327FD2" w:rsidP="006815E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4F30A6"/>
    <w:multiLevelType w:val="hybridMultilevel"/>
    <w:tmpl w:val="C76AEB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BAB581E"/>
    <w:multiLevelType w:val="hybridMultilevel"/>
    <w:tmpl w:val="AA96E6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76E5"/>
    <w:rsid w:val="000332B4"/>
    <w:rsid w:val="00033DD6"/>
    <w:rsid w:val="000430BC"/>
    <w:rsid w:val="0004608E"/>
    <w:rsid w:val="00055F32"/>
    <w:rsid w:val="000621A1"/>
    <w:rsid w:val="00082E1C"/>
    <w:rsid w:val="00090E7B"/>
    <w:rsid w:val="000F33A3"/>
    <w:rsid w:val="000F465C"/>
    <w:rsid w:val="001077AB"/>
    <w:rsid w:val="00117B27"/>
    <w:rsid w:val="00123039"/>
    <w:rsid w:val="00180DDB"/>
    <w:rsid w:val="00194155"/>
    <w:rsid w:val="00196357"/>
    <w:rsid w:val="001A2280"/>
    <w:rsid w:val="001D06C7"/>
    <w:rsid w:val="001D242F"/>
    <w:rsid w:val="001D7CF2"/>
    <w:rsid w:val="002545C6"/>
    <w:rsid w:val="00270044"/>
    <w:rsid w:val="00290D43"/>
    <w:rsid w:val="002A7E9A"/>
    <w:rsid w:val="002C6BBB"/>
    <w:rsid w:val="002E23D3"/>
    <w:rsid w:val="0030769F"/>
    <w:rsid w:val="00327FD2"/>
    <w:rsid w:val="0033483C"/>
    <w:rsid w:val="00345783"/>
    <w:rsid w:val="00355A42"/>
    <w:rsid w:val="00392634"/>
    <w:rsid w:val="003937FC"/>
    <w:rsid w:val="003B20CE"/>
    <w:rsid w:val="003B552F"/>
    <w:rsid w:val="003B745C"/>
    <w:rsid w:val="003C3D97"/>
    <w:rsid w:val="003D38C1"/>
    <w:rsid w:val="003E6DDF"/>
    <w:rsid w:val="0042053B"/>
    <w:rsid w:val="00421059"/>
    <w:rsid w:val="00436042"/>
    <w:rsid w:val="00456B0C"/>
    <w:rsid w:val="00466BF3"/>
    <w:rsid w:val="004A256C"/>
    <w:rsid w:val="004B7AED"/>
    <w:rsid w:val="004D1EB1"/>
    <w:rsid w:val="005066AF"/>
    <w:rsid w:val="005376E5"/>
    <w:rsid w:val="005518D9"/>
    <w:rsid w:val="0057652E"/>
    <w:rsid w:val="005779A6"/>
    <w:rsid w:val="00580AE5"/>
    <w:rsid w:val="005C0236"/>
    <w:rsid w:val="005E011E"/>
    <w:rsid w:val="006129C6"/>
    <w:rsid w:val="00615BB2"/>
    <w:rsid w:val="006322DE"/>
    <w:rsid w:val="00662569"/>
    <w:rsid w:val="00665D91"/>
    <w:rsid w:val="006815E0"/>
    <w:rsid w:val="006A40FB"/>
    <w:rsid w:val="006A77E1"/>
    <w:rsid w:val="006B48E5"/>
    <w:rsid w:val="007042AB"/>
    <w:rsid w:val="00743581"/>
    <w:rsid w:val="00745129"/>
    <w:rsid w:val="00754672"/>
    <w:rsid w:val="00776204"/>
    <w:rsid w:val="007839A4"/>
    <w:rsid w:val="00796D49"/>
    <w:rsid w:val="007A2A2E"/>
    <w:rsid w:val="007C3E5F"/>
    <w:rsid w:val="007E71D8"/>
    <w:rsid w:val="007F3834"/>
    <w:rsid w:val="00810981"/>
    <w:rsid w:val="008169C6"/>
    <w:rsid w:val="00830784"/>
    <w:rsid w:val="00853033"/>
    <w:rsid w:val="00897362"/>
    <w:rsid w:val="008B139D"/>
    <w:rsid w:val="008B1672"/>
    <w:rsid w:val="008D74D3"/>
    <w:rsid w:val="00912B88"/>
    <w:rsid w:val="00913EE8"/>
    <w:rsid w:val="009B30F3"/>
    <w:rsid w:val="009C5B9B"/>
    <w:rsid w:val="00A3514B"/>
    <w:rsid w:val="00A47B08"/>
    <w:rsid w:val="00A614AF"/>
    <w:rsid w:val="00A6528F"/>
    <w:rsid w:val="00A704E7"/>
    <w:rsid w:val="00A76EFC"/>
    <w:rsid w:val="00AD05E7"/>
    <w:rsid w:val="00AE7109"/>
    <w:rsid w:val="00AF5AAB"/>
    <w:rsid w:val="00AF5DDF"/>
    <w:rsid w:val="00B3094B"/>
    <w:rsid w:val="00B52C07"/>
    <w:rsid w:val="00B65E41"/>
    <w:rsid w:val="00BA510F"/>
    <w:rsid w:val="00BA6945"/>
    <w:rsid w:val="00BC3039"/>
    <w:rsid w:val="00BC7964"/>
    <w:rsid w:val="00BE77E7"/>
    <w:rsid w:val="00BF729C"/>
    <w:rsid w:val="00C2604B"/>
    <w:rsid w:val="00C57681"/>
    <w:rsid w:val="00C750E3"/>
    <w:rsid w:val="00C9448B"/>
    <w:rsid w:val="00C95D33"/>
    <w:rsid w:val="00CA25AD"/>
    <w:rsid w:val="00CB3800"/>
    <w:rsid w:val="00CC52A2"/>
    <w:rsid w:val="00CD460F"/>
    <w:rsid w:val="00CE7B70"/>
    <w:rsid w:val="00CF3A2B"/>
    <w:rsid w:val="00D0419F"/>
    <w:rsid w:val="00D61206"/>
    <w:rsid w:val="00D73AE1"/>
    <w:rsid w:val="00D77FBF"/>
    <w:rsid w:val="00D81937"/>
    <w:rsid w:val="00DC15B5"/>
    <w:rsid w:val="00DF6DFC"/>
    <w:rsid w:val="00DF7A67"/>
    <w:rsid w:val="00E21276"/>
    <w:rsid w:val="00E25E41"/>
    <w:rsid w:val="00E2755A"/>
    <w:rsid w:val="00E5132E"/>
    <w:rsid w:val="00E51FEE"/>
    <w:rsid w:val="00E55172"/>
    <w:rsid w:val="00E637B1"/>
    <w:rsid w:val="00E715CF"/>
    <w:rsid w:val="00E83AF5"/>
    <w:rsid w:val="00E87036"/>
    <w:rsid w:val="00EA3E22"/>
    <w:rsid w:val="00EA5478"/>
    <w:rsid w:val="00EA5ED3"/>
    <w:rsid w:val="00EB78B3"/>
    <w:rsid w:val="00EC2D3A"/>
    <w:rsid w:val="00EC5162"/>
    <w:rsid w:val="00ED1055"/>
    <w:rsid w:val="00EE6EBB"/>
    <w:rsid w:val="00EF1525"/>
    <w:rsid w:val="00F20F15"/>
    <w:rsid w:val="00F33A07"/>
    <w:rsid w:val="00F45BBD"/>
    <w:rsid w:val="00F62865"/>
    <w:rsid w:val="00FA1C0A"/>
    <w:rsid w:val="00FD73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B87483"/>
  <w15:chartTrackingRefBased/>
  <w15:docId w15:val="{9F412765-C339-4D7E-93FE-992B87988A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376E5"/>
    <w:rPr>
      <w:color w:val="0563C1" w:themeColor="hyperlink"/>
      <w:u w:val="single"/>
    </w:rPr>
  </w:style>
  <w:style w:type="paragraph" w:styleId="ListParagraph">
    <w:name w:val="List Paragraph"/>
    <w:basedOn w:val="Normal"/>
    <w:uiPriority w:val="34"/>
    <w:qFormat/>
    <w:rsid w:val="00E5132E"/>
    <w:pPr>
      <w:ind w:left="720"/>
      <w:contextualSpacing/>
    </w:pPr>
  </w:style>
  <w:style w:type="character" w:styleId="CommentReference">
    <w:name w:val="annotation reference"/>
    <w:basedOn w:val="DefaultParagraphFont"/>
    <w:uiPriority w:val="99"/>
    <w:semiHidden/>
    <w:unhideWhenUsed/>
    <w:rsid w:val="00E5132E"/>
    <w:rPr>
      <w:sz w:val="16"/>
      <w:szCs w:val="16"/>
    </w:rPr>
  </w:style>
  <w:style w:type="paragraph" w:styleId="CommentText">
    <w:name w:val="annotation text"/>
    <w:basedOn w:val="Normal"/>
    <w:link w:val="CommentTextChar"/>
    <w:uiPriority w:val="99"/>
    <w:semiHidden/>
    <w:unhideWhenUsed/>
    <w:rsid w:val="00E5132E"/>
    <w:pPr>
      <w:spacing w:line="240" w:lineRule="auto"/>
    </w:pPr>
    <w:rPr>
      <w:sz w:val="20"/>
      <w:szCs w:val="20"/>
    </w:rPr>
  </w:style>
  <w:style w:type="character" w:customStyle="1" w:styleId="CommentTextChar">
    <w:name w:val="Comment Text Char"/>
    <w:basedOn w:val="DefaultParagraphFont"/>
    <w:link w:val="CommentText"/>
    <w:uiPriority w:val="99"/>
    <w:semiHidden/>
    <w:rsid w:val="00E5132E"/>
    <w:rPr>
      <w:sz w:val="20"/>
      <w:szCs w:val="20"/>
    </w:rPr>
  </w:style>
  <w:style w:type="paragraph" w:styleId="CommentSubject">
    <w:name w:val="annotation subject"/>
    <w:basedOn w:val="CommentText"/>
    <w:next w:val="CommentText"/>
    <w:link w:val="CommentSubjectChar"/>
    <w:uiPriority w:val="99"/>
    <w:semiHidden/>
    <w:unhideWhenUsed/>
    <w:rsid w:val="00E5132E"/>
    <w:rPr>
      <w:b/>
      <w:bCs/>
    </w:rPr>
  </w:style>
  <w:style w:type="character" w:customStyle="1" w:styleId="CommentSubjectChar">
    <w:name w:val="Comment Subject Char"/>
    <w:basedOn w:val="CommentTextChar"/>
    <w:link w:val="CommentSubject"/>
    <w:uiPriority w:val="99"/>
    <w:semiHidden/>
    <w:rsid w:val="00E5132E"/>
    <w:rPr>
      <w:b/>
      <w:bCs/>
      <w:sz w:val="20"/>
      <w:szCs w:val="20"/>
    </w:rPr>
  </w:style>
  <w:style w:type="paragraph" w:styleId="BalloonText">
    <w:name w:val="Balloon Text"/>
    <w:basedOn w:val="Normal"/>
    <w:link w:val="BalloonTextChar"/>
    <w:uiPriority w:val="99"/>
    <w:semiHidden/>
    <w:unhideWhenUsed/>
    <w:rsid w:val="00E5132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5132E"/>
    <w:rPr>
      <w:rFonts w:ascii="Segoe UI" w:hAnsi="Segoe UI" w:cs="Segoe UI"/>
      <w:sz w:val="18"/>
      <w:szCs w:val="18"/>
    </w:rPr>
  </w:style>
  <w:style w:type="paragraph" w:styleId="Caption">
    <w:name w:val="caption"/>
    <w:basedOn w:val="Normal"/>
    <w:next w:val="Normal"/>
    <w:uiPriority w:val="35"/>
    <w:unhideWhenUsed/>
    <w:qFormat/>
    <w:rsid w:val="00456B0C"/>
    <w:pPr>
      <w:spacing w:after="200" w:line="240" w:lineRule="auto"/>
    </w:pPr>
    <w:rPr>
      <w:i/>
      <w:iCs/>
      <w:color w:val="44546A" w:themeColor="text2"/>
      <w:sz w:val="18"/>
      <w:szCs w:val="18"/>
    </w:rPr>
  </w:style>
  <w:style w:type="character" w:styleId="Strong">
    <w:name w:val="Strong"/>
    <w:basedOn w:val="DefaultParagraphFont"/>
    <w:uiPriority w:val="22"/>
    <w:qFormat/>
    <w:rsid w:val="00CD460F"/>
    <w:rPr>
      <w:b/>
      <w:bCs/>
    </w:rPr>
  </w:style>
  <w:style w:type="character" w:customStyle="1" w:styleId="selectable">
    <w:name w:val="selectable"/>
    <w:basedOn w:val="DefaultParagraphFont"/>
    <w:rsid w:val="00CD460F"/>
  </w:style>
  <w:style w:type="paragraph" w:styleId="NormalWeb">
    <w:name w:val="Normal (Web)"/>
    <w:basedOn w:val="Normal"/>
    <w:uiPriority w:val="99"/>
    <w:unhideWhenUsed/>
    <w:rsid w:val="006322D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6815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6815E0"/>
  </w:style>
  <w:style w:type="paragraph" w:styleId="Footer">
    <w:name w:val="footer"/>
    <w:basedOn w:val="Normal"/>
    <w:link w:val="FooterChar"/>
    <w:uiPriority w:val="99"/>
    <w:unhideWhenUsed/>
    <w:rsid w:val="006815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6815E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270092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94DC64-51FC-465F-9C4B-072B81C568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373</TotalTime>
  <Pages>5</Pages>
  <Words>1848</Words>
  <Characters>10540</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Joseph Long (P145703)</dc:creator>
  <cp:keywords/>
  <dc:description/>
  <cp:lastModifiedBy>Joe Long</cp:lastModifiedBy>
  <cp:revision>54</cp:revision>
  <dcterms:created xsi:type="dcterms:W3CDTF">2018-10-25T13:00:00Z</dcterms:created>
  <dcterms:modified xsi:type="dcterms:W3CDTF">2018-11-05T22:24:00Z</dcterms:modified>
</cp:coreProperties>
</file>