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642E" w:rsidRPr="00C8642E" w:rsidRDefault="00C8642E" w:rsidP="00C8642E">
      <w:pPr>
        <w:spacing w:after="0"/>
        <w:jc w:val="center"/>
        <w:rPr>
          <w:rFonts w:ascii="Times New Roman" w:hAnsi="Times New Roman" w:cs="Times New Roman"/>
        </w:rPr>
      </w:pPr>
      <w:bookmarkStart w:id="0" w:name="_GoBack"/>
      <w:bookmarkEnd w:id="0"/>
      <w:r w:rsidRPr="00C8642E">
        <w:rPr>
          <w:rFonts w:ascii="Times New Roman" w:hAnsi="Times New Roman" w:cs="Times New Roman"/>
          <w:noProof/>
        </w:rPr>
        <w:drawing>
          <wp:inline distT="0" distB="0" distL="0" distR="0" wp14:anchorId="45DB7280" wp14:editId="0EC4814A">
            <wp:extent cx="3546281" cy="9847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66233" cy="1018045"/>
                    </a:xfrm>
                    <a:prstGeom prst="rect">
                      <a:avLst/>
                    </a:prstGeom>
                    <a:noFill/>
                  </pic:spPr>
                </pic:pic>
              </a:graphicData>
            </a:graphic>
          </wp:inline>
        </w:drawing>
      </w:r>
    </w:p>
    <w:p w:rsidR="00C8642E" w:rsidRPr="00C8642E" w:rsidRDefault="00C8642E" w:rsidP="00C8642E">
      <w:pPr>
        <w:spacing w:after="0"/>
        <w:jc w:val="center"/>
        <w:rPr>
          <w:rFonts w:ascii="Times New Roman" w:hAnsi="Times New Roman" w:cs="Times New Roman"/>
          <w:b/>
          <w:color w:val="002060"/>
          <w:sz w:val="44"/>
        </w:rPr>
      </w:pPr>
      <w:r w:rsidRPr="00C8642E">
        <w:rPr>
          <w:rFonts w:ascii="Times New Roman" w:hAnsi="Times New Roman" w:cs="Times New Roman"/>
          <w:b/>
          <w:color w:val="002060"/>
          <w:sz w:val="56"/>
        </w:rPr>
        <w:t>S</w:t>
      </w:r>
      <w:r w:rsidRPr="00C8642E">
        <w:rPr>
          <w:rFonts w:ascii="Times New Roman" w:hAnsi="Times New Roman" w:cs="Times New Roman"/>
          <w:b/>
          <w:color w:val="002060"/>
          <w:sz w:val="44"/>
        </w:rPr>
        <w:t>wansea Business School</w:t>
      </w:r>
    </w:p>
    <w:p w:rsidR="00C8642E" w:rsidRPr="00C8642E" w:rsidRDefault="00C8642E" w:rsidP="00C8642E">
      <w:pPr>
        <w:jc w:val="center"/>
        <w:rPr>
          <w:rFonts w:ascii="Times New Roman" w:hAnsi="Times New Roman" w:cs="Times New Roman"/>
          <w:b/>
          <w:sz w:val="48"/>
        </w:rPr>
      </w:pPr>
    </w:p>
    <w:p w:rsidR="00C8642E" w:rsidRPr="00C8642E" w:rsidRDefault="00C8642E" w:rsidP="00C8642E">
      <w:pPr>
        <w:jc w:val="center"/>
        <w:rPr>
          <w:rFonts w:ascii="Times New Roman" w:hAnsi="Times New Roman" w:cs="Times New Roman"/>
          <w:b/>
          <w:sz w:val="48"/>
        </w:rPr>
      </w:pPr>
    </w:p>
    <w:p w:rsidR="00C8642E" w:rsidRPr="00C8642E" w:rsidRDefault="00C8642E" w:rsidP="00C8642E">
      <w:pPr>
        <w:jc w:val="center"/>
        <w:rPr>
          <w:rFonts w:ascii="Times New Roman" w:eastAsia="Calibri" w:hAnsi="Times New Roman" w:cs="Times New Roman"/>
          <w:b/>
          <w:sz w:val="44"/>
          <w:lang w:val="en-US"/>
        </w:rPr>
      </w:pPr>
      <w:r w:rsidRPr="00C8642E">
        <w:rPr>
          <w:rFonts w:ascii="Times New Roman" w:eastAsia="Calibri" w:hAnsi="Times New Roman" w:cs="Times New Roman"/>
          <w:b/>
          <w:sz w:val="44"/>
          <w:lang w:val="en-US"/>
        </w:rPr>
        <w:t>Identity and Approaches to Applied Business Research (</w:t>
      </w:r>
      <w:r w:rsidRPr="00C8642E">
        <w:rPr>
          <w:rFonts w:ascii="Times New Roman" w:eastAsia="Calibri" w:hAnsi="Times New Roman" w:cs="Times New Roman"/>
          <w:b/>
          <w:sz w:val="44"/>
        </w:rPr>
        <w:t>BMDM7001)</w:t>
      </w:r>
    </w:p>
    <w:p w:rsidR="00C8642E" w:rsidRPr="00C8642E" w:rsidRDefault="00C8642E" w:rsidP="00C8642E">
      <w:pPr>
        <w:jc w:val="center"/>
        <w:rPr>
          <w:rFonts w:ascii="Times New Roman" w:eastAsia="Calibri" w:hAnsi="Times New Roman" w:cs="Times New Roman"/>
          <w:b/>
          <w:sz w:val="32"/>
          <w:lang w:val="en-US"/>
        </w:rPr>
      </w:pPr>
    </w:p>
    <w:p w:rsidR="00C8642E" w:rsidRPr="00C8642E" w:rsidRDefault="00C8642E" w:rsidP="00C8642E">
      <w:pPr>
        <w:jc w:val="center"/>
        <w:rPr>
          <w:rFonts w:ascii="Times New Roman" w:eastAsia="Calibri" w:hAnsi="Times New Roman" w:cs="Times New Roman"/>
          <w:b/>
          <w:sz w:val="44"/>
          <w:lang w:val="en-US"/>
        </w:rPr>
      </w:pPr>
    </w:p>
    <w:p w:rsidR="00C8642E" w:rsidRPr="00C8642E" w:rsidRDefault="00C8642E" w:rsidP="00C8642E">
      <w:pPr>
        <w:jc w:val="center"/>
        <w:rPr>
          <w:rFonts w:ascii="Times New Roman" w:eastAsia="Calibri" w:hAnsi="Times New Roman" w:cs="Times New Roman"/>
          <w:b/>
          <w:sz w:val="44"/>
          <w:lang w:val="en-US"/>
        </w:rPr>
      </w:pPr>
      <w:r w:rsidRPr="00C8642E">
        <w:rPr>
          <w:rFonts w:ascii="Times New Roman" w:eastAsia="Calibri" w:hAnsi="Times New Roman" w:cs="Times New Roman"/>
          <w:b/>
          <w:sz w:val="44"/>
          <w:lang w:val="en-US"/>
        </w:rPr>
        <w:t>Assignment Title: Portfolio</w:t>
      </w:r>
    </w:p>
    <w:p w:rsidR="00C8642E" w:rsidRPr="00C8642E" w:rsidRDefault="00C8642E" w:rsidP="00C8642E">
      <w:pPr>
        <w:jc w:val="center"/>
        <w:rPr>
          <w:rFonts w:ascii="Times New Roman" w:eastAsia="Calibri" w:hAnsi="Times New Roman" w:cs="Times New Roman"/>
          <w:b/>
          <w:sz w:val="44"/>
          <w:lang w:val="en-US"/>
        </w:rPr>
      </w:pPr>
      <w:r w:rsidRPr="00C8642E">
        <w:rPr>
          <w:rFonts w:ascii="Times New Roman" w:eastAsia="Calibri" w:hAnsi="Times New Roman" w:cs="Times New Roman"/>
          <w:b/>
          <w:sz w:val="44"/>
          <w:lang w:val="en-US"/>
        </w:rPr>
        <w:t>Lecturer: Professor Jill Venus</w:t>
      </w:r>
    </w:p>
    <w:p w:rsidR="00C8642E" w:rsidRPr="00C8642E" w:rsidRDefault="00C8642E" w:rsidP="00C8642E">
      <w:pPr>
        <w:jc w:val="center"/>
        <w:rPr>
          <w:rFonts w:ascii="Times New Roman" w:eastAsia="Calibri" w:hAnsi="Times New Roman" w:cs="Times New Roman"/>
          <w:b/>
          <w:sz w:val="44"/>
          <w:lang w:val="en-US"/>
        </w:rPr>
      </w:pPr>
    </w:p>
    <w:p w:rsidR="00C8642E" w:rsidRPr="00C8642E" w:rsidRDefault="00C8642E" w:rsidP="00C8642E">
      <w:pPr>
        <w:jc w:val="center"/>
        <w:rPr>
          <w:rFonts w:ascii="Times New Roman" w:eastAsia="Calibri" w:hAnsi="Times New Roman" w:cs="Times New Roman"/>
          <w:b/>
          <w:sz w:val="44"/>
          <w:lang w:val="en-US"/>
        </w:rPr>
      </w:pPr>
    </w:p>
    <w:p w:rsidR="00C8642E" w:rsidRPr="00C8642E" w:rsidRDefault="00C8642E" w:rsidP="00C8642E">
      <w:pPr>
        <w:jc w:val="center"/>
        <w:rPr>
          <w:rFonts w:ascii="Times New Roman" w:eastAsia="Calibri" w:hAnsi="Times New Roman" w:cs="Times New Roman"/>
          <w:b/>
          <w:sz w:val="36"/>
          <w:lang w:val="en-US"/>
        </w:rPr>
      </w:pPr>
      <w:r w:rsidRPr="00C8642E">
        <w:rPr>
          <w:rFonts w:ascii="Times New Roman" w:eastAsia="Calibri" w:hAnsi="Times New Roman" w:cs="Times New Roman"/>
          <w:b/>
          <w:sz w:val="36"/>
          <w:lang w:val="en-US"/>
        </w:rPr>
        <w:t xml:space="preserve">Submitted </w:t>
      </w:r>
    </w:p>
    <w:p w:rsidR="00C8642E" w:rsidRPr="00C8642E" w:rsidRDefault="00C8642E" w:rsidP="00C8642E">
      <w:pPr>
        <w:jc w:val="center"/>
        <w:rPr>
          <w:rFonts w:ascii="Times New Roman" w:eastAsia="Calibri" w:hAnsi="Times New Roman" w:cs="Times New Roman"/>
          <w:b/>
          <w:sz w:val="36"/>
          <w:lang w:val="en-US"/>
        </w:rPr>
      </w:pPr>
      <w:r w:rsidRPr="00C8642E">
        <w:rPr>
          <w:rFonts w:ascii="Times New Roman" w:eastAsia="Calibri" w:hAnsi="Times New Roman" w:cs="Times New Roman"/>
          <w:b/>
          <w:sz w:val="36"/>
          <w:lang w:val="en-US"/>
        </w:rPr>
        <w:t>By</w:t>
      </w:r>
    </w:p>
    <w:p w:rsidR="00C8642E" w:rsidRPr="00C8642E" w:rsidRDefault="00C8642E" w:rsidP="00C8642E">
      <w:pPr>
        <w:jc w:val="center"/>
        <w:rPr>
          <w:rFonts w:ascii="Times New Roman" w:eastAsia="Calibri" w:hAnsi="Times New Roman" w:cs="Times New Roman"/>
          <w:b/>
          <w:sz w:val="36"/>
          <w:lang w:val="en-US"/>
        </w:rPr>
      </w:pPr>
      <w:r w:rsidRPr="00C8642E">
        <w:rPr>
          <w:rFonts w:ascii="Times New Roman" w:eastAsia="Calibri" w:hAnsi="Times New Roman" w:cs="Times New Roman"/>
          <w:b/>
          <w:sz w:val="36"/>
          <w:lang w:val="en-US"/>
        </w:rPr>
        <w:t>Nabil Hossain Tonmoy</w:t>
      </w:r>
    </w:p>
    <w:p w:rsidR="00C8642E" w:rsidRPr="00C8642E" w:rsidRDefault="00C8642E" w:rsidP="00C8642E">
      <w:pPr>
        <w:jc w:val="center"/>
        <w:rPr>
          <w:rFonts w:ascii="Times New Roman" w:eastAsia="Calibri" w:hAnsi="Times New Roman" w:cs="Times New Roman"/>
          <w:b/>
          <w:sz w:val="36"/>
          <w:lang w:val="en-US"/>
        </w:rPr>
      </w:pPr>
      <w:r w:rsidRPr="00C8642E">
        <w:rPr>
          <w:rFonts w:ascii="Times New Roman" w:eastAsia="Calibri" w:hAnsi="Times New Roman" w:cs="Times New Roman"/>
          <w:b/>
          <w:sz w:val="36"/>
          <w:lang w:val="en-US"/>
        </w:rPr>
        <w:t>Student ID: 1813032</w:t>
      </w:r>
    </w:p>
    <w:p w:rsidR="00986C1D" w:rsidRPr="00C8642E" w:rsidRDefault="00986C1D">
      <w:pPr>
        <w:rPr>
          <w:rFonts w:ascii="Times New Roman" w:hAnsi="Times New Roman" w:cs="Times New Roman"/>
        </w:rPr>
      </w:pPr>
    </w:p>
    <w:p w:rsidR="009D7150" w:rsidRPr="00C8642E" w:rsidRDefault="009D7150">
      <w:pPr>
        <w:rPr>
          <w:rFonts w:ascii="Times New Roman" w:hAnsi="Times New Roman" w:cs="Times New Roman"/>
        </w:rPr>
      </w:pPr>
    </w:p>
    <w:p w:rsidR="009D7150" w:rsidRPr="00C8642E" w:rsidRDefault="009D7150">
      <w:pPr>
        <w:rPr>
          <w:rFonts w:ascii="Times New Roman" w:hAnsi="Times New Roman" w:cs="Times New Roman"/>
        </w:rPr>
      </w:pPr>
    </w:p>
    <w:p w:rsidR="009D7150" w:rsidRDefault="009D7150">
      <w:pPr>
        <w:rPr>
          <w:rFonts w:ascii="Times New Roman" w:hAnsi="Times New Roman" w:cs="Times New Roman"/>
        </w:rPr>
      </w:pPr>
    </w:p>
    <w:p w:rsidR="00C8642E" w:rsidRPr="00C8642E" w:rsidRDefault="00C8642E">
      <w:pPr>
        <w:rPr>
          <w:rFonts w:ascii="Times New Roman" w:hAnsi="Times New Roman" w:cs="Times New Roman"/>
        </w:rPr>
      </w:pPr>
    </w:p>
    <w:sdt>
      <w:sdtPr>
        <w:rPr>
          <w:rFonts w:ascii="Times New Roman" w:eastAsiaTheme="minorHAnsi" w:hAnsi="Times New Roman" w:cs="Times New Roman"/>
          <w:color w:val="auto"/>
          <w:sz w:val="22"/>
          <w:szCs w:val="22"/>
          <w:lang w:val="en-GB"/>
        </w:rPr>
        <w:id w:val="-1146048653"/>
        <w:docPartObj>
          <w:docPartGallery w:val="Table of Contents"/>
          <w:docPartUnique/>
        </w:docPartObj>
      </w:sdtPr>
      <w:sdtEndPr>
        <w:rPr>
          <w:b/>
          <w:bCs/>
          <w:noProof/>
        </w:rPr>
      </w:sdtEndPr>
      <w:sdtContent>
        <w:p w:rsidR="006B1247" w:rsidRPr="00C8642E" w:rsidRDefault="006B1247" w:rsidP="00C8642E">
          <w:pPr>
            <w:pStyle w:val="TOCHeading"/>
            <w:jc w:val="center"/>
            <w:rPr>
              <w:rFonts w:ascii="Times New Roman" w:hAnsi="Times New Roman" w:cs="Times New Roman"/>
              <w:b/>
              <w:color w:val="auto"/>
              <w:sz w:val="28"/>
            </w:rPr>
          </w:pPr>
          <w:r w:rsidRPr="00C8642E">
            <w:rPr>
              <w:rFonts w:ascii="Times New Roman" w:hAnsi="Times New Roman" w:cs="Times New Roman"/>
              <w:b/>
              <w:color w:val="auto"/>
              <w:sz w:val="28"/>
            </w:rPr>
            <w:t>Table of Contents</w:t>
          </w:r>
        </w:p>
        <w:p w:rsidR="00C8642E" w:rsidRPr="00C8642E" w:rsidRDefault="006B1247">
          <w:pPr>
            <w:pStyle w:val="TOC2"/>
            <w:tabs>
              <w:tab w:val="right" w:leader="dot" w:pos="9016"/>
            </w:tabs>
            <w:rPr>
              <w:rFonts w:ascii="Times New Roman" w:eastAsiaTheme="minorEastAsia" w:hAnsi="Times New Roman" w:cs="Times New Roman"/>
              <w:noProof/>
              <w:lang w:eastAsia="en-GB"/>
            </w:rPr>
          </w:pPr>
          <w:r w:rsidRPr="00C8642E">
            <w:rPr>
              <w:rFonts w:ascii="Times New Roman" w:hAnsi="Times New Roman" w:cs="Times New Roman"/>
            </w:rPr>
            <w:fldChar w:fldCharType="begin"/>
          </w:r>
          <w:r w:rsidRPr="00C8642E">
            <w:rPr>
              <w:rFonts w:ascii="Times New Roman" w:hAnsi="Times New Roman" w:cs="Times New Roman"/>
            </w:rPr>
            <w:instrText xml:space="preserve"> TOC \o "1-3" \h \z \u </w:instrText>
          </w:r>
          <w:r w:rsidRPr="00C8642E">
            <w:rPr>
              <w:rFonts w:ascii="Times New Roman" w:hAnsi="Times New Roman" w:cs="Times New Roman"/>
            </w:rPr>
            <w:fldChar w:fldCharType="separate"/>
          </w:r>
          <w:hyperlink w:anchor="_Toc14693940" w:history="1">
            <w:r w:rsidR="00C8642E" w:rsidRPr="00C8642E">
              <w:rPr>
                <w:rStyle w:val="Hyperlink"/>
                <w:rFonts w:ascii="Times New Roman" w:hAnsi="Times New Roman" w:cs="Times New Roman"/>
                <w:noProof/>
              </w:rPr>
              <w:t>1.0 Positionality and individuality</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_Toc14693940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sidR="00502564">
              <w:rPr>
                <w:rFonts w:ascii="Times New Roman" w:hAnsi="Times New Roman" w:cs="Times New Roman"/>
                <w:noProof/>
                <w:webHidden/>
              </w:rPr>
              <w:t>3</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1" w:history="1">
            <w:r w:rsidR="00C8642E" w:rsidRPr="00C8642E">
              <w:rPr>
                <w:rStyle w:val="Hyperlink"/>
                <w:rFonts w:ascii="Times New Roman" w:eastAsia="Arial" w:hAnsi="Times New Roman" w:cs="Times New Roman"/>
                <w:noProof/>
                <w:lang w:val="en-US"/>
              </w:rPr>
              <w:t>Appendix 1: List of useful academic sources for narrative review</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_Toc14693941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4</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2" w:history="1">
            <w:r w:rsidR="00C8642E" w:rsidRPr="00C8642E">
              <w:rPr>
                <w:rStyle w:val="Hyperlink"/>
                <w:rFonts w:ascii="Times New Roman" w:hAnsi="Times New Roman" w:cs="Times New Roman"/>
                <w:noProof/>
                <w:lang w:val="en-US"/>
              </w:rPr>
              <w:t>Appendix 2: Useful websites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_Toc14693942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5</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3" w:history="1">
            <w:r w:rsidR="00C8642E" w:rsidRPr="00C8642E">
              <w:rPr>
                <w:rStyle w:val="Hyperlink"/>
                <w:rFonts w:ascii="Times New Roman" w:hAnsi="Times New Roman" w:cs="Times New Roman"/>
                <w:noProof/>
                <w:lang w:val="en-US"/>
              </w:rPr>
              <w:t>Appendix 3: Useful quotations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_Toc14693943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6</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4" w:history="1">
            <w:r w:rsidR="00C8642E" w:rsidRPr="00C8642E">
              <w:rPr>
                <w:rStyle w:val="Hyperlink"/>
                <w:rFonts w:ascii="Times New Roman" w:hAnsi="Times New Roman" w:cs="Times New Roman"/>
                <w:noProof/>
                <w:lang w:val="en-US"/>
              </w:rPr>
              <w:t>Appendix 4: Personal self-development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_Toc14693944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6</w:t>
            </w:r>
            <w:r w:rsidR="00C8642E" w:rsidRPr="00C8642E">
              <w:rPr>
                <w:rFonts w:ascii="Times New Roman" w:hAnsi="Times New Roman" w:cs="Times New Roman"/>
                <w:noProof/>
                <w:webHidden/>
              </w:rPr>
              <w:fldChar w:fldCharType="end"/>
            </w:r>
          </w:hyperlink>
        </w:p>
        <w:p w:rsidR="00C8642E" w:rsidRPr="00C8642E" w:rsidRDefault="00502564">
          <w:pPr>
            <w:pStyle w:val="TOC2"/>
            <w:tabs>
              <w:tab w:val="right" w:leader="dot" w:pos="9016"/>
            </w:tabs>
            <w:rPr>
              <w:rFonts w:ascii="Times New Roman" w:eastAsiaTheme="minorEastAsia" w:hAnsi="Times New Roman" w:cs="Times New Roman"/>
              <w:noProof/>
              <w:lang w:eastAsia="en-GB"/>
            </w:rPr>
          </w:pPr>
          <w:hyperlink w:anchor="_Toc14693945" w:history="1">
            <w:r w:rsidR="00C8642E" w:rsidRPr="00C8642E">
              <w:rPr>
                <w:rStyle w:val="Hyperlink"/>
                <w:rFonts w:ascii="Times New Roman" w:hAnsi="Times New Roman" w:cs="Times New Roman"/>
                <w:noProof/>
                <w:lang w:val="en-US"/>
              </w:rPr>
              <w:t>2.0 Reading and evaluating literature and information sources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_Toc14693945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7</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6" w:history="1">
            <w:r w:rsidR="00C8642E" w:rsidRPr="00C8642E">
              <w:rPr>
                <w:rStyle w:val="Hyperlink"/>
                <w:rFonts w:ascii="Times New Roman" w:hAnsi="Times New Roman" w:cs="Times New Roman"/>
                <w:noProof/>
                <w:lang w:val="en-US"/>
              </w:rPr>
              <w:t>Appendix 1: List of useful academic sources for narrative review</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_Toc14693946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8</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7" w:history="1">
            <w:r w:rsidR="00C8642E" w:rsidRPr="00C8642E">
              <w:rPr>
                <w:rStyle w:val="Hyperlink"/>
                <w:rFonts w:ascii="Times New Roman" w:hAnsi="Times New Roman" w:cs="Times New Roman"/>
                <w:noProof/>
                <w:lang w:val="en-US"/>
              </w:rPr>
              <w:t>Appendix 2: Useful websites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_Toc14693947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9</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8" w:history="1">
            <w:r w:rsidR="00C8642E" w:rsidRPr="00C8642E">
              <w:rPr>
                <w:rStyle w:val="Hyperlink"/>
                <w:rFonts w:ascii="Times New Roman" w:hAnsi="Times New Roman" w:cs="Times New Roman"/>
                <w:noProof/>
                <w:lang w:val="en-US"/>
              </w:rPr>
              <w:t>Appendix 3: Useful quotations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_Toc14693948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10</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49" w:history="1">
            <w:r w:rsidR="00C8642E" w:rsidRPr="00C8642E">
              <w:rPr>
                <w:rStyle w:val="Hyperlink"/>
                <w:rFonts w:ascii="Times New Roman" w:hAnsi="Times New Roman" w:cs="Times New Roman"/>
                <w:noProof/>
                <w:lang w:val="en-US"/>
              </w:rPr>
              <w:t>Appendix 4: Personal self-development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_Toc14693949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10</w:t>
            </w:r>
            <w:r w:rsidR="00C8642E" w:rsidRPr="00C8642E">
              <w:rPr>
                <w:rFonts w:ascii="Times New Roman" w:hAnsi="Times New Roman" w:cs="Times New Roman"/>
                <w:noProof/>
                <w:webHidden/>
              </w:rPr>
              <w:fldChar w:fldCharType="end"/>
            </w:r>
          </w:hyperlink>
        </w:p>
        <w:p w:rsidR="00C8642E" w:rsidRPr="00C8642E" w:rsidRDefault="00502564">
          <w:pPr>
            <w:pStyle w:val="TOC2"/>
            <w:tabs>
              <w:tab w:val="right" w:leader="dot" w:pos="9016"/>
            </w:tabs>
            <w:rPr>
              <w:rFonts w:ascii="Times New Roman" w:eastAsiaTheme="minorEastAsia" w:hAnsi="Times New Roman" w:cs="Times New Roman"/>
              <w:noProof/>
              <w:lang w:eastAsia="en-GB"/>
            </w:rPr>
          </w:pPr>
          <w:hyperlink w:anchor="_Toc14693950" w:history="1">
            <w:r w:rsidR="00C8642E" w:rsidRPr="00C8642E">
              <w:rPr>
                <w:rStyle w:val="Hyperlink"/>
                <w:rFonts w:ascii="Times New Roman" w:hAnsi="Times New Roman" w:cs="Times New Roman"/>
                <w:noProof/>
                <w:lang w:val="en-US"/>
              </w:rPr>
              <w:t>3.0 The contribution of research to knowledge and organizational 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_Toc14693950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10</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1" w:history="1">
            <w:r w:rsidR="00C8642E" w:rsidRPr="00C8642E">
              <w:rPr>
                <w:rStyle w:val="Hyperlink"/>
                <w:rFonts w:ascii="Times New Roman" w:hAnsi="Times New Roman" w:cs="Times New Roman"/>
                <w:noProof/>
                <w:lang w:val="en-US"/>
              </w:rPr>
              <w:t>Appendix 1: List of useful academic sources for narrative review</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_Toc14693951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11</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2" w:history="1">
            <w:r w:rsidR="00C8642E" w:rsidRPr="00C8642E">
              <w:rPr>
                <w:rStyle w:val="Hyperlink"/>
                <w:rFonts w:ascii="Times New Roman" w:hAnsi="Times New Roman" w:cs="Times New Roman"/>
                <w:noProof/>
                <w:lang w:val="en-US"/>
              </w:rPr>
              <w:t>Appendix 2: Useful websites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_Toc14693952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12</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3" w:history="1">
            <w:r w:rsidR="00C8642E" w:rsidRPr="00C8642E">
              <w:rPr>
                <w:rStyle w:val="Hyperlink"/>
                <w:rFonts w:ascii="Times New Roman" w:hAnsi="Times New Roman" w:cs="Times New Roman"/>
                <w:noProof/>
                <w:lang w:val="en-US"/>
              </w:rPr>
              <w:t>Appendix 3: Useful quotations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_Toc14693953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12</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4" w:history="1">
            <w:r w:rsidR="00C8642E" w:rsidRPr="00C8642E">
              <w:rPr>
                <w:rStyle w:val="Hyperlink"/>
                <w:rFonts w:ascii="Times New Roman" w:hAnsi="Times New Roman" w:cs="Times New Roman"/>
                <w:noProof/>
                <w:lang w:val="en-US"/>
              </w:rPr>
              <w:t>Appendix 4: Personal self-development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_Toc14693954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13</w:t>
            </w:r>
            <w:r w:rsidR="00C8642E" w:rsidRPr="00C8642E">
              <w:rPr>
                <w:rFonts w:ascii="Times New Roman" w:hAnsi="Times New Roman" w:cs="Times New Roman"/>
                <w:noProof/>
                <w:webHidden/>
              </w:rPr>
              <w:fldChar w:fldCharType="end"/>
            </w:r>
          </w:hyperlink>
        </w:p>
        <w:p w:rsidR="00C8642E" w:rsidRPr="00C8642E" w:rsidRDefault="00502564">
          <w:pPr>
            <w:pStyle w:val="TOC2"/>
            <w:tabs>
              <w:tab w:val="right" w:leader="dot" w:pos="9016"/>
            </w:tabs>
            <w:rPr>
              <w:rFonts w:ascii="Times New Roman" w:eastAsiaTheme="minorEastAsia" w:hAnsi="Times New Roman" w:cs="Times New Roman"/>
              <w:noProof/>
              <w:lang w:eastAsia="en-GB"/>
            </w:rPr>
          </w:pPr>
          <w:hyperlink w:anchor="_Toc14693955" w:history="1">
            <w:r w:rsidR="00C8642E" w:rsidRPr="00C8642E">
              <w:rPr>
                <w:rStyle w:val="Hyperlink"/>
                <w:rFonts w:ascii="Times New Roman" w:hAnsi="Times New Roman" w:cs="Times New Roman"/>
                <w:noProof/>
                <w:lang w:val="en-US"/>
              </w:rPr>
              <w:t>4.0 Defining the research question</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_Toc14693955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13</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6" w:history="1">
            <w:r w:rsidR="00C8642E" w:rsidRPr="00C8642E">
              <w:rPr>
                <w:rStyle w:val="Hyperlink"/>
                <w:rFonts w:ascii="Times New Roman" w:hAnsi="Times New Roman" w:cs="Times New Roman"/>
                <w:noProof/>
                <w:lang w:val="en-US"/>
              </w:rPr>
              <w:t>Appendix 1: List of useful academic sources for narrative review</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_Toc14693956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14</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7" w:history="1">
            <w:r w:rsidR="00C8642E" w:rsidRPr="00C8642E">
              <w:rPr>
                <w:rStyle w:val="Hyperlink"/>
                <w:rFonts w:ascii="Times New Roman" w:hAnsi="Times New Roman" w:cs="Times New Roman"/>
                <w:noProof/>
                <w:shd w:val="clear" w:color="auto" w:fill="FFFFFF"/>
                <w:lang w:val="en-US"/>
              </w:rPr>
              <w:t>Appendix 2: Useful websites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_Toc14693957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15</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8" w:history="1">
            <w:r w:rsidR="00C8642E" w:rsidRPr="00C8642E">
              <w:rPr>
                <w:rStyle w:val="Hyperlink"/>
                <w:rFonts w:ascii="Times New Roman" w:hAnsi="Times New Roman" w:cs="Times New Roman"/>
                <w:noProof/>
                <w:shd w:val="clear" w:color="auto" w:fill="FFFFFF"/>
                <w:lang w:val="en-US"/>
              </w:rPr>
              <w:t>Appendix 3: Useful quotations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_Toc14693958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15</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59" w:history="1">
            <w:r w:rsidR="00C8642E" w:rsidRPr="00C8642E">
              <w:rPr>
                <w:rStyle w:val="Hyperlink"/>
                <w:rFonts w:ascii="Times New Roman" w:hAnsi="Times New Roman" w:cs="Times New Roman"/>
                <w:noProof/>
                <w:shd w:val="clear" w:color="auto" w:fill="FFFFFF"/>
                <w:lang w:val="en-US"/>
              </w:rPr>
              <w:t>Appendix 4: Personal self-development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_Toc14693959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15</w:t>
            </w:r>
            <w:r w:rsidR="00C8642E" w:rsidRPr="00C8642E">
              <w:rPr>
                <w:rFonts w:ascii="Times New Roman" w:hAnsi="Times New Roman" w:cs="Times New Roman"/>
                <w:noProof/>
                <w:webHidden/>
              </w:rPr>
              <w:fldChar w:fldCharType="end"/>
            </w:r>
          </w:hyperlink>
        </w:p>
        <w:p w:rsidR="00C8642E" w:rsidRPr="00C8642E" w:rsidRDefault="00502564">
          <w:pPr>
            <w:pStyle w:val="TOC2"/>
            <w:tabs>
              <w:tab w:val="right" w:leader="dot" w:pos="9016"/>
            </w:tabs>
            <w:rPr>
              <w:rFonts w:ascii="Times New Roman" w:eastAsiaTheme="minorEastAsia" w:hAnsi="Times New Roman" w:cs="Times New Roman"/>
              <w:noProof/>
              <w:lang w:eastAsia="en-GB"/>
            </w:rPr>
          </w:pPr>
          <w:hyperlink w:anchor="_Toc14693960" w:history="1">
            <w:r w:rsidR="00C8642E" w:rsidRPr="00C8642E">
              <w:rPr>
                <w:rStyle w:val="Hyperlink"/>
                <w:rFonts w:ascii="Times New Roman" w:hAnsi="Times New Roman" w:cs="Times New Roman"/>
                <w:noProof/>
                <w:shd w:val="clear" w:color="auto" w:fill="FFFFFF"/>
                <w:lang w:val="en-US"/>
              </w:rPr>
              <w:t>5.0 Philosophical frameworks for research</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_Toc14693960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16</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1" w:history="1">
            <w:r w:rsidR="00C8642E" w:rsidRPr="00C8642E">
              <w:rPr>
                <w:rStyle w:val="Hyperlink"/>
                <w:rFonts w:ascii="Times New Roman" w:hAnsi="Times New Roman" w:cs="Times New Roman"/>
                <w:noProof/>
                <w:shd w:val="clear" w:color="auto" w:fill="FFFFFF"/>
                <w:lang w:val="en-US"/>
              </w:rPr>
              <w:t>Appendix 1: List of useful academic sources for narrative review</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_Toc14693961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17</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2" w:history="1">
            <w:r w:rsidR="00C8642E" w:rsidRPr="00C8642E">
              <w:rPr>
                <w:rStyle w:val="Hyperlink"/>
                <w:rFonts w:ascii="Times New Roman" w:hAnsi="Times New Roman" w:cs="Times New Roman"/>
                <w:noProof/>
                <w:shd w:val="clear" w:color="auto" w:fill="FFFFFF"/>
                <w:lang w:val="en-US"/>
              </w:rPr>
              <w:t>Appendix 2: Useful websites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_Toc14693962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18</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3" w:history="1">
            <w:r w:rsidR="00C8642E" w:rsidRPr="00C8642E">
              <w:rPr>
                <w:rStyle w:val="Hyperlink"/>
                <w:rFonts w:ascii="Times New Roman" w:hAnsi="Times New Roman" w:cs="Times New Roman"/>
                <w:noProof/>
                <w:shd w:val="clear" w:color="auto" w:fill="FFFFFF"/>
                <w:lang w:val="en-US"/>
              </w:rPr>
              <w:t>Appendix 3: Useful quotations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_Toc14693963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18</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4" w:history="1">
            <w:r w:rsidR="00C8642E" w:rsidRPr="00C8642E">
              <w:rPr>
                <w:rStyle w:val="Hyperlink"/>
                <w:rFonts w:ascii="Times New Roman" w:hAnsi="Times New Roman" w:cs="Times New Roman"/>
                <w:noProof/>
                <w:shd w:val="clear" w:color="auto" w:fill="FFFFFF"/>
                <w:lang w:val="en-US"/>
              </w:rPr>
              <w:t>Appendix 4: Personal self-development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_Toc14693964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19</w:t>
            </w:r>
            <w:r w:rsidR="00C8642E" w:rsidRPr="00C8642E">
              <w:rPr>
                <w:rFonts w:ascii="Times New Roman" w:hAnsi="Times New Roman" w:cs="Times New Roman"/>
                <w:noProof/>
                <w:webHidden/>
              </w:rPr>
              <w:fldChar w:fldCharType="end"/>
            </w:r>
          </w:hyperlink>
        </w:p>
        <w:p w:rsidR="00C8642E" w:rsidRPr="00C8642E" w:rsidRDefault="00502564">
          <w:pPr>
            <w:pStyle w:val="TOC2"/>
            <w:tabs>
              <w:tab w:val="right" w:leader="dot" w:pos="9016"/>
            </w:tabs>
            <w:rPr>
              <w:rFonts w:ascii="Times New Roman" w:eastAsiaTheme="minorEastAsia" w:hAnsi="Times New Roman" w:cs="Times New Roman"/>
              <w:noProof/>
              <w:lang w:eastAsia="en-GB"/>
            </w:rPr>
          </w:pPr>
          <w:hyperlink w:anchor="_Toc14693965" w:history="1">
            <w:r w:rsidR="00C8642E" w:rsidRPr="00C8642E">
              <w:rPr>
                <w:rStyle w:val="Hyperlink"/>
                <w:rFonts w:ascii="Times New Roman" w:hAnsi="Times New Roman" w:cs="Times New Roman"/>
                <w:noProof/>
                <w:shd w:val="clear" w:color="auto" w:fill="FFFFFF"/>
                <w:lang w:val="en-US"/>
              </w:rPr>
              <w:t>6.0 Types of Research and Research Design</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_Toc14693965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19</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6" w:history="1">
            <w:r w:rsidR="00C8642E" w:rsidRPr="00C8642E">
              <w:rPr>
                <w:rStyle w:val="Hyperlink"/>
                <w:rFonts w:ascii="Times New Roman" w:hAnsi="Times New Roman" w:cs="Times New Roman"/>
                <w:noProof/>
                <w:shd w:val="clear" w:color="auto" w:fill="FFFFFF"/>
                <w:lang w:val="en-US"/>
              </w:rPr>
              <w:t>Appendix 1: List of useful academic sources for narrative review</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_Toc14693966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20</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7" w:history="1">
            <w:r w:rsidR="00C8642E" w:rsidRPr="00C8642E">
              <w:rPr>
                <w:rStyle w:val="Hyperlink"/>
                <w:rFonts w:ascii="Times New Roman" w:hAnsi="Times New Roman" w:cs="Times New Roman"/>
                <w:noProof/>
                <w:shd w:val="clear" w:color="auto" w:fill="FFFFFF"/>
                <w:lang w:val="en-US"/>
              </w:rPr>
              <w:t>Appendix 2: Useful websites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_Toc14693967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21</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8" w:history="1">
            <w:r w:rsidR="00C8642E" w:rsidRPr="00C8642E">
              <w:rPr>
                <w:rStyle w:val="Hyperlink"/>
                <w:rFonts w:ascii="Times New Roman" w:hAnsi="Times New Roman" w:cs="Times New Roman"/>
                <w:noProof/>
                <w:shd w:val="clear" w:color="auto" w:fill="FFFFFF"/>
                <w:lang w:val="en-US"/>
              </w:rPr>
              <w:t>Appendix 3: Useful quotations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_Toc14693968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21</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69" w:history="1">
            <w:r w:rsidR="00C8642E" w:rsidRPr="00C8642E">
              <w:rPr>
                <w:rStyle w:val="Hyperlink"/>
                <w:rFonts w:ascii="Times New Roman" w:hAnsi="Times New Roman" w:cs="Times New Roman"/>
                <w:noProof/>
                <w:shd w:val="clear" w:color="auto" w:fill="FFFFFF"/>
                <w:lang w:val="en-US"/>
              </w:rPr>
              <w:t>Appendix 4: Personal self-development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_Toc14693969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22</w:t>
            </w:r>
            <w:r w:rsidR="00C8642E" w:rsidRPr="00C8642E">
              <w:rPr>
                <w:rFonts w:ascii="Times New Roman" w:hAnsi="Times New Roman" w:cs="Times New Roman"/>
                <w:noProof/>
                <w:webHidden/>
              </w:rPr>
              <w:fldChar w:fldCharType="end"/>
            </w:r>
          </w:hyperlink>
        </w:p>
        <w:p w:rsidR="00C8642E" w:rsidRPr="00C8642E" w:rsidRDefault="00502564">
          <w:pPr>
            <w:pStyle w:val="TOC2"/>
            <w:tabs>
              <w:tab w:val="right" w:leader="dot" w:pos="9016"/>
            </w:tabs>
            <w:rPr>
              <w:rFonts w:ascii="Times New Roman" w:eastAsiaTheme="minorEastAsia" w:hAnsi="Times New Roman" w:cs="Times New Roman"/>
              <w:noProof/>
              <w:lang w:eastAsia="en-GB"/>
            </w:rPr>
          </w:pPr>
          <w:hyperlink w:anchor="_Toc14693970" w:history="1">
            <w:r w:rsidR="00C8642E" w:rsidRPr="00C8642E">
              <w:rPr>
                <w:rStyle w:val="Hyperlink"/>
                <w:rFonts w:ascii="Times New Roman" w:hAnsi="Times New Roman" w:cs="Times New Roman"/>
                <w:noProof/>
                <w:shd w:val="clear" w:color="auto" w:fill="FFFFFF"/>
                <w:lang w:val="en-US"/>
              </w:rPr>
              <w:t>7.0 Research ethics and integrity</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_Toc14693970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22</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71" w:history="1">
            <w:r w:rsidR="00C8642E" w:rsidRPr="00C8642E">
              <w:rPr>
                <w:rStyle w:val="Hyperlink"/>
                <w:rFonts w:ascii="Times New Roman" w:hAnsi="Times New Roman" w:cs="Times New Roman"/>
                <w:noProof/>
                <w:shd w:val="clear" w:color="auto" w:fill="FFFFFF"/>
                <w:lang w:val="en-US"/>
              </w:rPr>
              <w:t>Appendix 1: List of useful academic sources for narrative review</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_Toc14693971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23</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72" w:history="1">
            <w:r w:rsidR="00C8642E" w:rsidRPr="00C8642E">
              <w:rPr>
                <w:rStyle w:val="Hyperlink"/>
                <w:rFonts w:ascii="Times New Roman" w:hAnsi="Times New Roman" w:cs="Times New Roman"/>
                <w:noProof/>
                <w:shd w:val="clear" w:color="auto" w:fill="FFFFFF"/>
                <w:lang w:val="en-US"/>
              </w:rPr>
              <w:t>Appendix 2: Useful websites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_Toc14693972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24</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73" w:history="1">
            <w:r w:rsidR="00C8642E" w:rsidRPr="00C8642E">
              <w:rPr>
                <w:rStyle w:val="Hyperlink"/>
                <w:rFonts w:ascii="Times New Roman" w:hAnsi="Times New Roman" w:cs="Times New Roman"/>
                <w:noProof/>
                <w:shd w:val="clear" w:color="auto" w:fill="FFFFFF"/>
                <w:lang w:val="en-US"/>
              </w:rPr>
              <w:t>Appendix 3: Useful quotations</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_Toc14693973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25</w:t>
            </w:r>
            <w:r w:rsidR="00C8642E" w:rsidRPr="00C8642E">
              <w:rPr>
                <w:rFonts w:ascii="Times New Roman" w:hAnsi="Times New Roman" w:cs="Times New Roman"/>
                <w:noProof/>
                <w:webHidden/>
              </w:rPr>
              <w:fldChar w:fldCharType="end"/>
            </w:r>
          </w:hyperlink>
        </w:p>
        <w:p w:rsidR="00C8642E" w:rsidRPr="00C8642E" w:rsidRDefault="00502564">
          <w:pPr>
            <w:pStyle w:val="TOC3"/>
            <w:tabs>
              <w:tab w:val="right" w:leader="dot" w:pos="9016"/>
            </w:tabs>
            <w:rPr>
              <w:rFonts w:ascii="Times New Roman" w:eastAsiaTheme="minorEastAsia" w:hAnsi="Times New Roman" w:cs="Times New Roman"/>
              <w:noProof/>
              <w:lang w:eastAsia="en-GB"/>
            </w:rPr>
          </w:pPr>
          <w:hyperlink w:anchor="_Toc14693974" w:history="1">
            <w:r w:rsidR="00C8642E" w:rsidRPr="00C8642E">
              <w:rPr>
                <w:rStyle w:val="Hyperlink"/>
                <w:rFonts w:ascii="Times New Roman" w:hAnsi="Times New Roman" w:cs="Times New Roman"/>
                <w:noProof/>
                <w:shd w:val="clear" w:color="auto" w:fill="FFFFFF"/>
                <w:lang w:val="en-US"/>
              </w:rPr>
              <w:t>Appendix 4: Personal self-development</w:t>
            </w:r>
            <w:r w:rsidR="00C8642E" w:rsidRPr="00C8642E">
              <w:rPr>
                <w:rFonts w:ascii="Times New Roman" w:hAnsi="Times New Roman" w:cs="Times New Roman"/>
                <w:noProof/>
                <w:webHidden/>
              </w:rPr>
              <w:tab/>
            </w:r>
            <w:r w:rsidR="00C8642E" w:rsidRPr="00C8642E">
              <w:rPr>
                <w:rFonts w:ascii="Times New Roman" w:hAnsi="Times New Roman" w:cs="Times New Roman"/>
                <w:noProof/>
                <w:webHidden/>
              </w:rPr>
              <w:fldChar w:fldCharType="begin"/>
            </w:r>
            <w:r w:rsidR="00C8642E" w:rsidRPr="00C8642E">
              <w:rPr>
                <w:rFonts w:ascii="Times New Roman" w:hAnsi="Times New Roman" w:cs="Times New Roman"/>
                <w:noProof/>
                <w:webHidden/>
              </w:rPr>
              <w:instrText xml:space="preserve"> PAGEREF _Toc14693974 \h </w:instrText>
            </w:r>
            <w:r w:rsidR="00C8642E" w:rsidRPr="00C8642E">
              <w:rPr>
                <w:rFonts w:ascii="Times New Roman" w:hAnsi="Times New Roman" w:cs="Times New Roman"/>
                <w:noProof/>
                <w:webHidden/>
              </w:rPr>
            </w:r>
            <w:r w:rsidR="00C8642E" w:rsidRPr="00C8642E">
              <w:rPr>
                <w:rFonts w:ascii="Times New Roman" w:hAnsi="Times New Roman" w:cs="Times New Roman"/>
                <w:noProof/>
                <w:webHidden/>
              </w:rPr>
              <w:fldChar w:fldCharType="separate"/>
            </w:r>
            <w:r>
              <w:rPr>
                <w:rFonts w:ascii="Times New Roman" w:hAnsi="Times New Roman" w:cs="Times New Roman"/>
                <w:noProof/>
                <w:webHidden/>
              </w:rPr>
              <w:t>25</w:t>
            </w:r>
            <w:r w:rsidR="00C8642E" w:rsidRPr="00C8642E">
              <w:rPr>
                <w:rFonts w:ascii="Times New Roman" w:hAnsi="Times New Roman" w:cs="Times New Roman"/>
                <w:noProof/>
                <w:webHidden/>
              </w:rPr>
              <w:fldChar w:fldCharType="end"/>
            </w:r>
          </w:hyperlink>
        </w:p>
        <w:p w:rsidR="00C8642E" w:rsidRPr="00C8642E" w:rsidRDefault="006B1247" w:rsidP="00C8642E">
          <w:pPr>
            <w:rPr>
              <w:rFonts w:ascii="Times New Roman" w:hAnsi="Times New Roman" w:cs="Times New Roman"/>
              <w:b/>
              <w:bCs/>
              <w:noProof/>
            </w:rPr>
          </w:pPr>
          <w:r w:rsidRPr="00C8642E">
            <w:rPr>
              <w:rFonts w:ascii="Times New Roman" w:hAnsi="Times New Roman" w:cs="Times New Roman"/>
              <w:b/>
              <w:bCs/>
              <w:noProof/>
            </w:rPr>
            <w:fldChar w:fldCharType="end"/>
          </w:r>
        </w:p>
      </w:sdtContent>
    </w:sdt>
    <w:bookmarkStart w:id="1" w:name="_Toc7523895" w:displacedByCustomXml="prev"/>
    <w:bookmarkStart w:id="2" w:name="_Toc14693940" w:displacedByCustomXml="prev"/>
    <w:p w:rsidR="009D7150" w:rsidRPr="00C8642E" w:rsidRDefault="00C8642E" w:rsidP="00C8642E">
      <w:pPr>
        <w:rPr>
          <w:rFonts w:ascii="Times New Roman" w:hAnsi="Times New Roman" w:cs="Times New Roman"/>
          <w:sz w:val="26"/>
          <w:szCs w:val="26"/>
        </w:rPr>
      </w:pPr>
      <w:r w:rsidRPr="00C8642E">
        <w:rPr>
          <w:rFonts w:ascii="Times New Roman" w:hAnsi="Times New Roman" w:cs="Times New Roman"/>
          <w:b/>
          <w:sz w:val="26"/>
          <w:szCs w:val="26"/>
        </w:rPr>
        <w:lastRenderedPageBreak/>
        <w:t xml:space="preserve">1.0 </w:t>
      </w:r>
      <w:r w:rsidR="009D7150" w:rsidRPr="00C8642E">
        <w:rPr>
          <w:rFonts w:ascii="Times New Roman" w:hAnsi="Times New Roman" w:cs="Times New Roman"/>
          <w:b/>
          <w:sz w:val="26"/>
          <w:szCs w:val="26"/>
        </w:rPr>
        <w:t>Positionality and individuality</w:t>
      </w:r>
      <w:bookmarkEnd w:id="2"/>
      <w:bookmarkEnd w:id="1"/>
    </w:p>
    <w:p w:rsidR="00446F00" w:rsidRPr="00C8642E" w:rsidRDefault="00446F00" w:rsidP="00446F00">
      <w:pPr>
        <w:rPr>
          <w:rFonts w:ascii="Times New Roman" w:hAnsi="Times New Roman" w:cs="Times New Roman"/>
          <w:sz w:val="12"/>
        </w:rPr>
      </w:pPr>
    </w:p>
    <w:p w:rsidR="009D7150" w:rsidRPr="00C8642E" w:rsidRDefault="009D7150" w:rsidP="009D7150">
      <w:pPr>
        <w:pStyle w:val="Normal1"/>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Research for business takes many steps into considerations. As per the methods set in the study, the researcher follows the process of the steps. For the case of positionality, the researcher tends to position itself as per the topic. It is the positioning of the researcher, which is based on the previous work or activities undertaken by the researcher or the circumstances or situations faced by him. The topic is the field, where the researcher is carrying out the research (</w:t>
      </w:r>
      <w:r w:rsidRPr="00C8642E">
        <w:rPr>
          <w:rFonts w:ascii="Times New Roman" w:hAnsi="Times New Roman" w:cs="Times New Roman"/>
          <w:sz w:val="24"/>
          <w:szCs w:val="24"/>
          <w:shd w:val="clear" w:color="auto" w:fill="FFFFFF"/>
        </w:rPr>
        <w:t>Hopkins et al. 2017</w:t>
      </w:r>
      <w:r w:rsidRPr="00C8642E">
        <w:rPr>
          <w:rFonts w:ascii="Times New Roman" w:hAnsi="Times New Roman" w:cs="Times New Roman"/>
          <w:sz w:val="24"/>
          <w:szCs w:val="24"/>
        </w:rPr>
        <w:t>). Often, the researcher itself becomes one of the participants of a group where the research is being conducted (</w:t>
      </w:r>
      <w:r w:rsidRPr="00C8642E">
        <w:rPr>
          <w:rFonts w:ascii="Times New Roman" w:hAnsi="Times New Roman" w:cs="Times New Roman"/>
          <w:sz w:val="24"/>
          <w:szCs w:val="24"/>
          <w:shd w:val="clear" w:color="auto" w:fill="FFFFFF"/>
        </w:rPr>
        <w:t>Shuck et al. 2017</w:t>
      </w:r>
      <w:r w:rsidRPr="00C8642E">
        <w:rPr>
          <w:rFonts w:ascii="Times New Roman" w:hAnsi="Times New Roman" w:cs="Times New Roman"/>
          <w:sz w:val="24"/>
          <w:szCs w:val="24"/>
        </w:rPr>
        <w:t>). However, the researcher is always cautious and aware of the differences arisen between his principles and the ideals adopted by the participants.  In research, there are two kinds of approaches followed by the researcher (</w:t>
      </w:r>
      <w:proofErr w:type="spellStart"/>
      <w:r w:rsidRPr="00C8642E">
        <w:rPr>
          <w:rFonts w:ascii="Times New Roman" w:hAnsi="Times New Roman" w:cs="Times New Roman"/>
          <w:sz w:val="24"/>
          <w:szCs w:val="24"/>
          <w:shd w:val="clear" w:color="auto" w:fill="FFFFFF"/>
        </w:rPr>
        <w:t>Moernaut</w:t>
      </w:r>
      <w:proofErr w:type="spellEnd"/>
      <w:r w:rsidRPr="00C8642E">
        <w:rPr>
          <w:rFonts w:ascii="Times New Roman" w:hAnsi="Times New Roman" w:cs="Times New Roman"/>
          <w:sz w:val="24"/>
          <w:szCs w:val="24"/>
          <w:shd w:val="clear" w:color="auto" w:fill="FFFFFF"/>
        </w:rPr>
        <w:t xml:space="preserve"> et al. 2017)</w:t>
      </w:r>
      <w:r w:rsidRPr="00C8642E">
        <w:rPr>
          <w:rFonts w:ascii="Times New Roman" w:hAnsi="Times New Roman" w:cs="Times New Roman"/>
          <w:sz w:val="24"/>
          <w:szCs w:val="24"/>
        </w:rPr>
        <w:t>. Research not only depends on the way of attitude towards research. It is also the methods where the study relies on. These methods of analysis can be mixed or multi-methods (weingartenlrc.wordpress.com, 2019). The individuality is the setting up of objectives as per the society in which the researcher belongs (tandfonline.com, 2019). For multi-method researches, the researcher utilizes both qualitative as well as quantitative data. So, the researcher follows mainly the positionality. It can be stated that both quantitative and qualitative methods despite their differences and their strengths and weaknesses can be used together in conjunction. By positionality, the researchers tend to define themselves as per the group where they are researching (</w:t>
      </w:r>
      <w:r w:rsidRPr="00C8642E">
        <w:rPr>
          <w:rFonts w:ascii="Times New Roman" w:hAnsi="Times New Roman" w:cs="Times New Roman"/>
          <w:sz w:val="24"/>
          <w:szCs w:val="24"/>
          <w:shd w:val="clear" w:color="auto" w:fill="FFFFFF"/>
        </w:rPr>
        <w:t>Marlow and Martinez, 2018).</w:t>
      </w:r>
      <w:r w:rsidRPr="00C8642E">
        <w:rPr>
          <w:rFonts w:ascii="Times New Roman" w:hAnsi="Times New Roman" w:cs="Times New Roman"/>
          <w:sz w:val="24"/>
          <w:szCs w:val="24"/>
        </w:rPr>
        <w:t xml:space="preserve"> If during the investigation, the challenges and benefits of a </w:t>
      </w:r>
      <w:proofErr w:type="gramStart"/>
      <w:r w:rsidRPr="00C8642E">
        <w:rPr>
          <w:rFonts w:ascii="Times New Roman" w:hAnsi="Times New Roman" w:cs="Times New Roman"/>
          <w:sz w:val="24"/>
          <w:szCs w:val="24"/>
        </w:rPr>
        <w:t>particular topic</w:t>
      </w:r>
      <w:proofErr w:type="gramEnd"/>
      <w:r w:rsidRPr="00C8642E">
        <w:rPr>
          <w:rFonts w:ascii="Times New Roman" w:hAnsi="Times New Roman" w:cs="Times New Roman"/>
          <w:sz w:val="24"/>
          <w:szCs w:val="24"/>
        </w:rPr>
        <w:t xml:space="preserve"> are identified, and the researcher intends to follow the first approach. But the participants focus on the secondary approach as there is an option for more versatile exploration of the topic. Hence, a mixed-method is considered suitable under those circumstances (isisell.com, 2019). In the case of business researches, the approaches are mainly concerning segments of the market (</w:t>
      </w:r>
      <w:proofErr w:type="spellStart"/>
      <w:r w:rsidRPr="00C8642E">
        <w:rPr>
          <w:rFonts w:ascii="Times New Roman" w:hAnsi="Times New Roman" w:cs="Times New Roman"/>
          <w:sz w:val="24"/>
          <w:szCs w:val="24"/>
          <w:shd w:val="clear" w:color="auto" w:fill="FFFFFF"/>
        </w:rPr>
        <w:t>Tabachuk</w:t>
      </w:r>
      <w:proofErr w:type="spellEnd"/>
      <w:r w:rsidRPr="00C8642E">
        <w:rPr>
          <w:rFonts w:ascii="Times New Roman" w:hAnsi="Times New Roman" w:cs="Times New Roman"/>
          <w:sz w:val="24"/>
          <w:szCs w:val="24"/>
          <w:shd w:val="clear" w:color="auto" w:fill="FFFFFF"/>
        </w:rPr>
        <w:t xml:space="preserve"> et al. 2018</w:t>
      </w:r>
      <w:r w:rsidRPr="00C8642E">
        <w:rPr>
          <w:rFonts w:ascii="Times New Roman" w:hAnsi="Times New Roman" w:cs="Times New Roman"/>
          <w:sz w:val="24"/>
          <w:szCs w:val="24"/>
        </w:rPr>
        <w:t>). Just like an example of a product to be launched in the market. In positionality, the researchers tend to position themselves as per the culture of the people they are interviewing with (</w:t>
      </w:r>
      <w:r w:rsidRPr="00C8642E">
        <w:rPr>
          <w:rFonts w:ascii="Times New Roman" w:hAnsi="Times New Roman" w:cs="Times New Roman"/>
          <w:sz w:val="24"/>
          <w:szCs w:val="24"/>
          <w:shd w:val="clear" w:color="auto" w:fill="FFFFFF"/>
        </w:rPr>
        <w:t>Dean et al. 2018</w:t>
      </w:r>
      <w:r w:rsidRPr="00C8642E">
        <w:rPr>
          <w:rFonts w:ascii="Times New Roman" w:hAnsi="Times New Roman" w:cs="Times New Roman"/>
          <w:sz w:val="24"/>
          <w:szCs w:val="24"/>
        </w:rPr>
        <w:t xml:space="preserve">). The researchers interviewed the high class along with a lower level of people. When they talk, they </w:t>
      </w:r>
      <w:proofErr w:type="gramStart"/>
      <w:r w:rsidRPr="00C8642E">
        <w:rPr>
          <w:rFonts w:ascii="Times New Roman" w:hAnsi="Times New Roman" w:cs="Times New Roman"/>
          <w:sz w:val="24"/>
          <w:szCs w:val="24"/>
        </w:rPr>
        <w:t>have to</w:t>
      </w:r>
      <w:proofErr w:type="gramEnd"/>
      <w:r w:rsidRPr="00C8642E">
        <w:rPr>
          <w:rFonts w:ascii="Times New Roman" w:hAnsi="Times New Roman" w:cs="Times New Roman"/>
          <w:sz w:val="24"/>
          <w:szCs w:val="24"/>
        </w:rPr>
        <w:t xml:space="preserve"> go through a set of different types of people (theoccidentalobserver.net, 2019). </w:t>
      </w:r>
    </w:p>
    <w:p w:rsidR="009D7150" w:rsidRPr="00C8642E" w:rsidRDefault="009D7150" w:rsidP="009D7150">
      <w:pPr>
        <w:pStyle w:val="Normal1"/>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Thus, it becomes easier for the researcher to create different market segments as per business research (</w:t>
      </w:r>
      <w:r w:rsidRPr="00C8642E">
        <w:rPr>
          <w:rFonts w:ascii="Times New Roman" w:hAnsi="Times New Roman" w:cs="Times New Roman"/>
          <w:sz w:val="24"/>
          <w:szCs w:val="24"/>
          <w:shd w:val="clear" w:color="auto" w:fill="FFFFFF"/>
        </w:rPr>
        <w:t>Griffiths, 2017</w:t>
      </w:r>
      <w:r w:rsidRPr="00C8642E">
        <w:rPr>
          <w:rFonts w:ascii="Times New Roman" w:hAnsi="Times New Roman" w:cs="Times New Roman"/>
          <w:sz w:val="24"/>
          <w:szCs w:val="24"/>
        </w:rPr>
        <w:t xml:space="preserve">). In individuality, the researchers follow both qualitative as well as quantitative approaches. However, in this case, the researchers identify themselves as a member of a </w:t>
      </w:r>
      <w:proofErr w:type="gramStart"/>
      <w:r w:rsidRPr="00C8642E">
        <w:rPr>
          <w:rFonts w:ascii="Times New Roman" w:hAnsi="Times New Roman" w:cs="Times New Roman"/>
          <w:sz w:val="24"/>
          <w:szCs w:val="24"/>
        </w:rPr>
        <w:t>particular society</w:t>
      </w:r>
      <w:proofErr w:type="gramEnd"/>
      <w:r w:rsidRPr="00C8642E">
        <w:rPr>
          <w:rFonts w:ascii="Times New Roman" w:hAnsi="Times New Roman" w:cs="Times New Roman"/>
          <w:sz w:val="24"/>
          <w:szCs w:val="24"/>
        </w:rPr>
        <w:t xml:space="preserve"> (</w:t>
      </w:r>
      <w:r w:rsidRPr="00C8642E">
        <w:rPr>
          <w:rFonts w:ascii="Times New Roman" w:hAnsi="Times New Roman" w:cs="Times New Roman"/>
          <w:sz w:val="24"/>
          <w:szCs w:val="24"/>
          <w:shd w:val="clear" w:color="auto" w:fill="FFFFFF"/>
        </w:rPr>
        <w:t>Amundsen et al. 2017</w:t>
      </w:r>
      <w:r w:rsidRPr="00C8642E">
        <w:rPr>
          <w:rFonts w:ascii="Times New Roman" w:hAnsi="Times New Roman" w:cs="Times New Roman"/>
          <w:sz w:val="24"/>
          <w:szCs w:val="24"/>
        </w:rPr>
        <w:t xml:space="preserve">). According to the paper, “personality: Reflecting on the Research Process” the author states that his personality of being a white man </w:t>
      </w:r>
      <w:r w:rsidRPr="00C8642E">
        <w:rPr>
          <w:rFonts w:ascii="Times New Roman" w:hAnsi="Times New Roman" w:cs="Times New Roman"/>
          <w:sz w:val="24"/>
          <w:szCs w:val="24"/>
        </w:rPr>
        <w:lastRenderedPageBreak/>
        <w:t>can have an impact on the research conducted on people of different races in underdeveloped countries. However, this statement has been proven false as the author in the paper “Benefits, Challenges, and (</w:t>
      </w:r>
      <w:r w:rsidRPr="00C8642E">
        <w:rPr>
          <w:rFonts w:ascii="Times New Roman" w:hAnsi="Times New Roman" w:cs="Times New Roman"/>
          <w:sz w:val="24"/>
          <w:szCs w:val="24"/>
          <w:shd w:val="clear" w:color="auto" w:fill="FFFFFF"/>
        </w:rPr>
        <w:t>Jenkins, 2018</w:t>
      </w:r>
      <w:r w:rsidRPr="00C8642E">
        <w:rPr>
          <w:rFonts w:ascii="Times New Roman" w:hAnsi="Times New Roman" w:cs="Times New Roman"/>
          <w:sz w:val="24"/>
          <w:szCs w:val="24"/>
        </w:rPr>
        <w:t xml:space="preserve">). The dynamism of Positionalities Associated </w:t>
      </w:r>
      <w:proofErr w:type="gramStart"/>
      <w:r w:rsidRPr="00C8642E">
        <w:rPr>
          <w:rFonts w:ascii="Times New Roman" w:hAnsi="Times New Roman" w:cs="Times New Roman"/>
          <w:sz w:val="24"/>
          <w:szCs w:val="24"/>
        </w:rPr>
        <w:t>With</w:t>
      </w:r>
      <w:proofErr w:type="gramEnd"/>
      <w:r w:rsidRPr="00C8642E">
        <w:rPr>
          <w:rFonts w:ascii="Times New Roman" w:hAnsi="Times New Roman" w:cs="Times New Roman"/>
          <w:sz w:val="24"/>
          <w:szCs w:val="24"/>
        </w:rPr>
        <w:t xml:space="preserve"> Mixed Methods Research in Developing Countries: Evidence From Ghana" the author states that as a researcher, he remains unbiased over the topic of the research. This is due to the influence of his positionality concerning his experience (mssresearch.org, 2019). </w:t>
      </w:r>
    </w:p>
    <w:p w:rsidR="009D7150" w:rsidRPr="00C8642E" w:rsidRDefault="009D7150" w:rsidP="009D7150">
      <w:pPr>
        <w:pStyle w:val="Normal1"/>
        <w:spacing w:line="360" w:lineRule="auto"/>
        <w:jc w:val="both"/>
        <w:rPr>
          <w:rFonts w:ascii="Times New Roman" w:hAnsi="Times New Roman" w:cs="Times New Roman"/>
          <w:sz w:val="24"/>
          <w:szCs w:val="24"/>
        </w:rPr>
      </w:pPr>
    </w:p>
    <w:p w:rsidR="009D7150" w:rsidRPr="00C8642E" w:rsidRDefault="009D7150" w:rsidP="00446F00">
      <w:pPr>
        <w:pStyle w:val="Heading3"/>
        <w:rPr>
          <w:rFonts w:ascii="Times New Roman" w:eastAsia="Arial" w:hAnsi="Times New Roman" w:cs="Times New Roman"/>
          <w:b/>
          <w:color w:val="auto"/>
          <w:lang w:val="en-US"/>
        </w:rPr>
      </w:pPr>
      <w:bookmarkStart w:id="3" w:name="_Toc14693941"/>
      <w:r w:rsidRPr="00C8642E">
        <w:rPr>
          <w:rFonts w:ascii="Times New Roman" w:eastAsia="Arial" w:hAnsi="Times New Roman" w:cs="Times New Roman"/>
          <w:b/>
          <w:color w:val="auto"/>
          <w:lang w:val="en-US"/>
        </w:rPr>
        <w:t>Appendix 1: List of useful academic sources for narrative review</w:t>
      </w:r>
      <w:bookmarkEnd w:id="3"/>
    </w:p>
    <w:p w:rsidR="00446F00" w:rsidRPr="00C8642E" w:rsidRDefault="00446F00" w:rsidP="00446F00">
      <w:pPr>
        <w:rPr>
          <w:rFonts w:ascii="Times New Roman" w:hAnsi="Times New Roman" w:cs="Times New Roman"/>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Amundsen, D.L., </w:t>
      </w:r>
      <w:proofErr w:type="spellStart"/>
      <w:r w:rsidRPr="00C8642E">
        <w:rPr>
          <w:rFonts w:ascii="Times New Roman" w:hAnsi="Times New Roman" w:cs="Times New Roman"/>
          <w:sz w:val="24"/>
          <w:szCs w:val="24"/>
          <w:lang w:val="en-US"/>
        </w:rPr>
        <w:t>Msoroka</w:t>
      </w:r>
      <w:proofErr w:type="spellEnd"/>
      <w:r w:rsidRPr="00C8642E">
        <w:rPr>
          <w:rFonts w:ascii="Times New Roman" w:hAnsi="Times New Roman" w:cs="Times New Roman"/>
          <w:sz w:val="24"/>
          <w:szCs w:val="24"/>
          <w:lang w:val="en-US"/>
        </w:rPr>
        <w:t xml:space="preserve">, M. and </w:t>
      </w:r>
      <w:proofErr w:type="spellStart"/>
      <w:r w:rsidRPr="00C8642E">
        <w:rPr>
          <w:rFonts w:ascii="Times New Roman" w:hAnsi="Times New Roman" w:cs="Times New Roman"/>
          <w:sz w:val="24"/>
          <w:szCs w:val="24"/>
          <w:lang w:val="en-US"/>
        </w:rPr>
        <w:t>Findsen</w:t>
      </w:r>
      <w:proofErr w:type="spellEnd"/>
      <w:r w:rsidRPr="00C8642E">
        <w:rPr>
          <w:rFonts w:ascii="Times New Roman" w:hAnsi="Times New Roman" w:cs="Times New Roman"/>
          <w:sz w:val="24"/>
          <w:szCs w:val="24"/>
          <w:lang w:val="en-US"/>
        </w:rPr>
        <w:t xml:space="preserve">, B., 2017. 'It's a case of access.' The problematics of accessing research participants. </w:t>
      </w:r>
      <w:r w:rsidRPr="00C8642E">
        <w:rPr>
          <w:rFonts w:ascii="Times New Roman" w:hAnsi="Times New Roman" w:cs="Times New Roman"/>
          <w:iCs/>
          <w:sz w:val="24"/>
          <w:szCs w:val="24"/>
          <w:lang w:val="en-US"/>
        </w:rPr>
        <w:t>Waikato Journal of Education</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22</w:t>
      </w:r>
      <w:r w:rsidRPr="00C8642E">
        <w:rPr>
          <w:rFonts w:ascii="Times New Roman" w:hAnsi="Times New Roman" w:cs="Times New Roman"/>
          <w:sz w:val="24"/>
          <w:szCs w:val="24"/>
          <w:lang w:val="en-US"/>
        </w:rPr>
        <w:t>(4), pp.150-189.</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Dean, J., Furness, P., Verrier, D., Lennon, H., Bennett, C. and Spencer, S., 2018. Desert island data: an investigation into researcher positionality. </w:t>
      </w:r>
      <w:r w:rsidRPr="00C8642E">
        <w:rPr>
          <w:rFonts w:ascii="Times New Roman" w:hAnsi="Times New Roman" w:cs="Times New Roman"/>
          <w:iCs/>
          <w:sz w:val="24"/>
          <w:szCs w:val="24"/>
          <w:lang w:val="en-US"/>
        </w:rPr>
        <w:t>Qualitative Research</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18</w:t>
      </w:r>
      <w:r w:rsidRPr="00C8642E">
        <w:rPr>
          <w:rFonts w:ascii="Times New Roman" w:hAnsi="Times New Roman" w:cs="Times New Roman"/>
          <w:sz w:val="24"/>
          <w:szCs w:val="24"/>
          <w:lang w:val="en-US"/>
        </w:rPr>
        <w:t>(3), pp.273-289.</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Griffiths, M., 2017. From different worlds: Western privilege, class and positionality in the South. </w:t>
      </w:r>
      <w:r w:rsidRPr="00C8642E">
        <w:rPr>
          <w:rFonts w:ascii="Times New Roman" w:hAnsi="Times New Roman" w:cs="Times New Roman"/>
          <w:iCs/>
          <w:sz w:val="24"/>
          <w:szCs w:val="24"/>
          <w:lang w:val="en-US"/>
        </w:rPr>
        <w:t>Area</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49</w:t>
      </w:r>
      <w:r w:rsidRPr="00C8642E">
        <w:rPr>
          <w:rFonts w:ascii="Times New Roman" w:hAnsi="Times New Roman" w:cs="Times New Roman"/>
          <w:sz w:val="24"/>
          <w:szCs w:val="24"/>
          <w:lang w:val="en-US"/>
        </w:rPr>
        <w:t>(1), pp.2-8.</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Hopkins, R.M., </w:t>
      </w:r>
      <w:proofErr w:type="spellStart"/>
      <w:r w:rsidRPr="00C8642E">
        <w:rPr>
          <w:rFonts w:ascii="Times New Roman" w:hAnsi="Times New Roman" w:cs="Times New Roman"/>
          <w:sz w:val="24"/>
          <w:szCs w:val="24"/>
          <w:lang w:val="en-US"/>
        </w:rPr>
        <w:t>Regehr</w:t>
      </w:r>
      <w:proofErr w:type="spellEnd"/>
      <w:r w:rsidRPr="00C8642E">
        <w:rPr>
          <w:rFonts w:ascii="Times New Roman" w:hAnsi="Times New Roman" w:cs="Times New Roman"/>
          <w:sz w:val="24"/>
          <w:szCs w:val="24"/>
          <w:lang w:val="en-US"/>
        </w:rPr>
        <w:t>, G. and Pratt, D.D., 2017. A framework for negotiating positionality in phenomenological research. </w:t>
      </w:r>
      <w:r w:rsidRPr="00C8642E">
        <w:rPr>
          <w:rFonts w:ascii="Times New Roman" w:hAnsi="Times New Roman" w:cs="Times New Roman"/>
          <w:iCs/>
          <w:sz w:val="24"/>
          <w:szCs w:val="24"/>
          <w:lang w:val="en-US"/>
        </w:rPr>
        <w:t>Medical teacher</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39</w:t>
      </w:r>
      <w:r w:rsidRPr="00C8642E">
        <w:rPr>
          <w:rFonts w:ascii="Times New Roman" w:hAnsi="Times New Roman" w:cs="Times New Roman"/>
          <w:sz w:val="24"/>
          <w:szCs w:val="24"/>
          <w:lang w:val="en-US"/>
        </w:rPr>
        <w:t>(1), pp.20-25.</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Jenkins, S.A., 2018. Assistants, guides, collaborators, friends: The concealed figures of conflict research. </w:t>
      </w:r>
      <w:r w:rsidRPr="00C8642E">
        <w:rPr>
          <w:rFonts w:ascii="Times New Roman" w:hAnsi="Times New Roman" w:cs="Times New Roman"/>
          <w:iCs/>
          <w:sz w:val="24"/>
          <w:szCs w:val="24"/>
          <w:lang w:val="en-US"/>
        </w:rPr>
        <w:t>Journal of Contemporary Ethnography</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47</w:t>
      </w:r>
      <w:r w:rsidRPr="00C8642E">
        <w:rPr>
          <w:rFonts w:ascii="Times New Roman" w:hAnsi="Times New Roman" w:cs="Times New Roman"/>
          <w:sz w:val="24"/>
          <w:szCs w:val="24"/>
          <w:lang w:val="en-US"/>
        </w:rPr>
        <w:t>(2), pp.143-170.</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Marlow, S. and Martinez Dy, A., 2018. Annual review article: Is it time to rethink the gender agenda in entrepreneurship </w:t>
      </w:r>
      <w:proofErr w:type="gramStart"/>
      <w:r w:rsidRPr="00C8642E">
        <w:rPr>
          <w:rFonts w:ascii="Times New Roman" w:hAnsi="Times New Roman" w:cs="Times New Roman"/>
          <w:sz w:val="24"/>
          <w:szCs w:val="24"/>
          <w:lang w:val="en-US"/>
        </w:rPr>
        <w:t>research?.</w:t>
      </w:r>
      <w:proofErr w:type="gramEnd"/>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International Small Business Journal</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36</w:t>
      </w:r>
      <w:r w:rsidRPr="00C8642E">
        <w:rPr>
          <w:rFonts w:ascii="Times New Roman" w:hAnsi="Times New Roman" w:cs="Times New Roman"/>
          <w:sz w:val="24"/>
          <w:szCs w:val="24"/>
          <w:lang w:val="en-US"/>
        </w:rPr>
        <w:t>(1), pp.3-22.</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proofErr w:type="spellStart"/>
      <w:r w:rsidRPr="00C8642E">
        <w:rPr>
          <w:rFonts w:ascii="Times New Roman" w:hAnsi="Times New Roman" w:cs="Times New Roman"/>
          <w:sz w:val="24"/>
          <w:szCs w:val="24"/>
          <w:lang w:val="en-US"/>
        </w:rPr>
        <w:lastRenderedPageBreak/>
        <w:t>Moernaut</w:t>
      </w:r>
      <w:proofErr w:type="spellEnd"/>
      <w:r w:rsidRPr="00C8642E">
        <w:rPr>
          <w:rFonts w:ascii="Times New Roman" w:hAnsi="Times New Roman" w:cs="Times New Roman"/>
          <w:sz w:val="24"/>
          <w:szCs w:val="24"/>
          <w:lang w:val="en-US"/>
        </w:rPr>
        <w:t xml:space="preserve">, R., Mast, J. and </w:t>
      </w:r>
      <w:proofErr w:type="spellStart"/>
      <w:r w:rsidRPr="00C8642E">
        <w:rPr>
          <w:rFonts w:ascii="Times New Roman" w:hAnsi="Times New Roman" w:cs="Times New Roman"/>
          <w:sz w:val="24"/>
          <w:szCs w:val="24"/>
          <w:lang w:val="en-US"/>
        </w:rPr>
        <w:t>Pepermans</w:t>
      </w:r>
      <w:proofErr w:type="spellEnd"/>
      <w:r w:rsidRPr="00C8642E">
        <w:rPr>
          <w:rFonts w:ascii="Times New Roman" w:hAnsi="Times New Roman" w:cs="Times New Roman"/>
          <w:sz w:val="24"/>
          <w:szCs w:val="24"/>
          <w:lang w:val="en-US"/>
        </w:rPr>
        <w:t>, Y., 2018. Reversed positionality, reversed reality? The multimodal Environmental Justice frame in mainstream and alternative media. </w:t>
      </w:r>
      <w:r w:rsidRPr="00C8642E">
        <w:rPr>
          <w:rFonts w:ascii="Times New Roman" w:hAnsi="Times New Roman" w:cs="Times New Roman"/>
          <w:iCs/>
          <w:sz w:val="24"/>
          <w:szCs w:val="24"/>
          <w:lang w:val="en-US"/>
        </w:rPr>
        <w:t>International Communication Gazette</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80</w:t>
      </w:r>
      <w:r w:rsidRPr="00C8642E">
        <w:rPr>
          <w:rFonts w:ascii="Times New Roman" w:hAnsi="Times New Roman" w:cs="Times New Roman"/>
          <w:sz w:val="24"/>
          <w:szCs w:val="24"/>
          <w:lang w:val="en-US"/>
        </w:rPr>
        <w:t>(5), pp.476-505.</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Shuck, B., </w:t>
      </w:r>
      <w:proofErr w:type="spellStart"/>
      <w:r w:rsidRPr="00C8642E">
        <w:rPr>
          <w:rFonts w:ascii="Times New Roman" w:hAnsi="Times New Roman" w:cs="Times New Roman"/>
          <w:sz w:val="24"/>
          <w:szCs w:val="24"/>
          <w:lang w:val="en-US"/>
        </w:rPr>
        <w:t>Osam</w:t>
      </w:r>
      <w:proofErr w:type="spellEnd"/>
      <w:r w:rsidRPr="00C8642E">
        <w:rPr>
          <w:rFonts w:ascii="Times New Roman" w:hAnsi="Times New Roman" w:cs="Times New Roman"/>
          <w:sz w:val="24"/>
          <w:szCs w:val="24"/>
          <w:lang w:val="en-US"/>
        </w:rPr>
        <w:t xml:space="preserve">, K., </w:t>
      </w:r>
      <w:proofErr w:type="spellStart"/>
      <w:r w:rsidRPr="00C8642E">
        <w:rPr>
          <w:rFonts w:ascii="Times New Roman" w:hAnsi="Times New Roman" w:cs="Times New Roman"/>
          <w:sz w:val="24"/>
          <w:szCs w:val="24"/>
          <w:lang w:val="en-US"/>
        </w:rPr>
        <w:t>Zigarmi</w:t>
      </w:r>
      <w:proofErr w:type="spellEnd"/>
      <w:r w:rsidRPr="00C8642E">
        <w:rPr>
          <w:rFonts w:ascii="Times New Roman" w:hAnsi="Times New Roman" w:cs="Times New Roman"/>
          <w:sz w:val="24"/>
          <w:szCs w:val="24"/>
          <w:lang w:val="en-US"/>
        </w:rPr>
        <w:t xml:space="preserve">, D. and </w:t>
      </w:r>
      <w:proofErr w:type="spellStart"/>
      <w:r w:rsidRPr="00C8642E">
        <w:rPr>
          <w:rFonts w:ascii="Times New Roman" w:hAnsi="Times New Roman" w:cs="Times New Roman"/>
          <w:sz w:val="24"/>
          <w:szCs w:val="24"/>
          <w:lang w:val="en-US"/>
        </w:rPr>
        <w:t>Nimon</w:t>
      </w:r>
      <w:proofErr w:type="spellEnd"/>
      <w:r w:rsidRPr="00C8642E">
        <w:rPr>
          <w:rFonts w:ascii="Times New Roman" w:hAnsi="Times New Roman" w:cs="Times New Roman"/>
          <w:sz w:val="24"/>
          <w:szCs w:val="24"/>
          <w:lang w:val="en-US"/>
        </w:rPr>
        <w:t>, K., 2017. Definitional and conceptual muddling: Identifying the positionality of employee engagement and defining the construct. </w:t>
      </w:r>
      <w:r w:rsidRPr="00C8642E">
        <w:rPr>
          <w:rFonts w:ascii="Times New Roman" w:hAnsi="Times New Roman" w:cs="Times New Roman"/>
          <w:iCs/>
          <w:sz w:val="24"/>
          <w:szCs w:val="24"/>
          <w:lang w:val="en-US"/>
        </w:rPr>
        <w:t>Human Resource Development Review</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16</w:t>
      </w:r>
      <w:r w:rsidRPr="00C8642E">
        <w:rPr>
          <w:rFonts w:ascii="Times New Roman" w:hAnsi="Times New Roman" w:cs="Times New Roman"/>
          <w:sz w:val="24"/>
          <w:szCs w:val="24"/>
          <w:lang w:val="en-US"/>
        </w:rPr>
        <w:t>(3), pp.263-293.</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9D7150">
      <w:pPr>
        <w:spacing w:line="360" w:lineRule="auto"/>
        <w:jc w:val="both"/>
        <w:rPr>
          <w:rFonts w:ascii="Times New Roman" w:hAnsi="Times New Roman" w:cs="Times New Roman"/>
          <w:sz w:val="24"/>
          <w:szCs w:val="24"/>
          <w:lang w:val="en-US"/>
        </w:rPr>
      </w:pPr>
      <w:proofErr w:type="spellStart"/>
      <w:r w:rsidRPr="00C8642E">
        <w:rPr>
          <w:rFonts w:ascii="Times New Roman" w:hAnsi="Times New Roman" w:cs="Times New Roman"/>
          <w:sz w:val="24"/>
          <w:szCs w:val="24"/>
          <w:lang w:val="en-US"/>
        </w:rPr>
        <w:t>Tabachuk</w:t>
      </w:r>
      <w:proofErr w:type="spellEnd"/>
      <w:r w:rsidRPr="00C8642E">
        <w:rPr>
          <w:rFonts w:ascii="Times New Roman" w:hAnsi="Times New Roman" w:cs="Times New Roman"/>
          <w:sz w:val="24"/>
          <w:szCs w:val="24"/>
          <w:lang w:val="en-US"/>
        </w:rPr>
        <w:t xml:space="preserve">, N.P., </w:t>
      </w:r>
      <w:proofErr w:type="spellStart"/>
      <w:r w:rsidRPr="00C8642E">
        <w:rPr>
          <w:rFonts w:ascii="Times New Roman" w:hAnsi="Times New Roman" w:cs="Times New Roman"/>
          <w:sz w:val="24"/>
          <w:szCs w:val="24"/>
          <w:lang w:val="en-US"/>
        </w:rPr>
        <w:t>Ledovskikh</w:t>
      </w:r>
      <w:proofErr w:type="spellEnd"/>
      <w:r w:rsidRPr="00C8642E">
        <w:rPr>
          <w:rFonts w:ascii="Times New Roman" w:hAnsi="Times New Roman" w:cs="Times New Roman"/>
          <w:sz w:val="24"/>
          <w:szCs w:val="24"/>
          <w:lang w:val="en-US"/>
        </w:rPr>
        <w:t xml:space="preserve">, I.A., </w:t>
      </w:r>
      <w:proofErr w:type="spellStart"/>
      <w:r w:rsidRPr="00C8642E">
        <w:rPr>
          <w:rFonts w:ascii="Times New Roman" w:hAnsi="Times New Roman" w:cs="Times New Roman"/>
          <w:sz w:val="24"/>
          <w:szCs w:val="24"/>
          <w:lang w:val="en-US"/>
        </w:rPr>
        <w:t>Shulika</w:t>
      </w:r>
      <w:proofErr w:type="spellEnd"/>
      <w:r w:rsidRPr="00C8642E">
        <w:rPr>
          <w:rFonts w:ascii="Times New Roman" w:hAnsi="Times New Roman" w:cs="Times New Roman"/>
          <w:sz w:val="24"/>
          <w:szCs w:val="24"/>
          <w:lang w:val="en-US"/>
        </w:rPr>
        <w:t xml:space="preserve">, N.A., </w:t>
      </w:r>
      <w:proofErr w:type="spellStart"/>
      <w:r w:rsidRPr="00C8642E">
        <w:rPr>
          <w:rFonts w:ascii="Times New Roman" w:hAnsi="Times New Roman" w:cs="Times New Roman"/>
          <w:sz w:val="24"/>
          <w:szCs w:val="24"/>
          <w:lang w:val="en-US"/>
        </w:rPr>
        <w:t>Karpova</w:t>
      </w:r>
      <w:proofErr w:type="spellEnd"/>
      <w:r w:rsidRPr="00C8642E">
        <w:rPr>
          <w:rFonts w:ascii="Times New Roman" w:hAnsi="Times New Roman" w:cs="Times New Roman"/>
          <w:sz w:val="24"/>
          <w:szCs w:val="24"/>
          <w:lang w:val="en-US"/>
        </w:rPr>
        <w:t xml:space="preserve">, I.V., </w:t>
      </w:r>
      <w:proofErr w:type="spellStart"/>
      <w:r w:rsidRPr="00C8642E">
        <w:rPr>
          <w:rFonts w:ascii="Times New Roman" w:hAnsi="Times New Roman" w:cs="Times New Roman"/>
          <w:sz w:val="24"/>
          <w:szCs w:val="24"/>
          <w:lang w:val="en-US"/>
        </w:rPr>
        <w:t>Kazinets</w:t>
      </w:r>
      <w:proofErr w:type="spellEnd"/>
      <w:r w:rsidRPr="00C8642E">
        <w:rPr>
          <w:rFonts w:ascii="Times New Roman" w:hAnsi="Times New Roman" w:cs="Times New Roman"/>
          <w:sz w:val="24"/>
          <w:szCs w:val="24"/>
          <w:lang w:val="en-US"/>
        </w:rPr>
        <w:t xml:space="preserve">, V.A. and </w:t>
      </w:r>
      <w:proofErr w:type="spellStart"/>
      <w:r w:rsidRPr="00C8642E">
        <w:rPr>
          <w:rFonts w:ascii="Times New Roman" w:hAnsi="Times New Roman" w:cs="Times New Roman"/>
          <w:sz w:val="24"/>
          <w:szCs w:val="24"/>
          <w:lang w:val="en-US"/>
        </w:rPr>
        <w:t>Polichka</w:t>
      </w:r>
      <w:proofErr w:type="spellEnd"/>
      <w:r w:rsidRPr="00C8642E">
        <w:rPr>
          <w:rFonts w:ascii="Times New Roman" w:hAnsi="Times New Roman" w:cs="Times New Roman"/>
          <w:sz w:val="24"/>
          <w:szCs w:val="24"/>
          <w:lang w:val="en-US"/>
        </w:rPr>
        <w:t xml:space="preserve">, A.E., 2018. Information competency and creative initiative of personality and their manifestation in the activity. </w:t>
      </w:r>
      <w:r w:rsidRPr="00C8642E">
        <w:rPr>
          <w:rFonts w:ascii="Times New Roman" w:hAnsi="Times New Roman" w:cs="Times New Roman"/>
          <w:iCs/>
          <w:sz w:val="24"/>
          <w:szCs w:val="24"/>
          <w:lang w:val="en-US"/>
        </w:rPr>
        <w:t>Journal of Social Studies Education Research</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9</w:t>
      </w:r>
      <w:r w:rsidRPr="00C8642E">
        <w:rPr>
          <w:rFonts w:ascii="Times New Roman" w:hAnsi="Times New Roman" w:cs="Times New Roman"/>
          <w:sz w:val="24"/>
          <w:szCs w:val="24"/>
          <w:lang w:val="en-US"/>
        </w:rPr>
        <w:t>(1), pp.168-186.</w:t>
      </w:r>
    </w:p>
    <w:p w:rsidR="009D7150" w:rsidRPr="00C8642E" w:rsidRDefault="009D7150" w:rsidP="009D7150">
      <w:pPr>
        <w:spacing w:line="360" w:lineRule="auto"/>
        <w:jc w:val="both"/>
        <w:rPr>
          <w:rFonts w:ascii="Times New Roman" w:hAnsi="Times New Roman" w:cs="Times New Roman"/>
          <w:sz w:val="24"/>
          <w:szCs w:val="24"/>
        </w:rPr>
      </w:pPr>
    </w:p>
    <w:p w:rsidR="009D7150" w:rsidRPr="00C8642E" w:rsidRDefault="009D7150" w:rsidP="006B1247">
      <w:pPr>
        <w:pStyle w:val="Heading3"/>
        <w:rPr>
          <w:rFonts w:ascii="Times New Roman" w:hAnsi="Times New Roman" w:cs="Times New Roman"/>
          <w:b/>
          <w:color w:val="auto"/>
          <w:lang w:val="en-US"/>
        </w:rPr>
      </w:pPr>
      <w:bookmarkStart w:id="4" w:name="_Toc14693942"/>
      <w:r w:rsidRPr="00C8642E">
        <w:rPr>
          <w:rFonts w:ascii="Times New Roman" w:hAnsi="Times New Roman" w:cs="Times New Roman"/>
          <w:b/>
          <w:color w:val="auto"/>
          <w:lang w:val="en-US"/>
        </w:rPr>
        <w:t>Appendix 2: Useful websites</w:t>
      </w:r>
      <w:bookmarkEnd w:id="4"/>
      <w:r w:rsidRPr="00C8642E">
        <w:rPr>
          <w:rFonts w:ascii="Times New Roman" w:hAnsi="Times New Roman" w:cs="Times New Roman"/>
          <w:b/>
          <w:color w:val="auto"/>
          <w:lang w:val="en-US"/>
        </w:rPr>
        <w:t xml:space="preserve"> </w:t>
      </w:r>
    </w:p>
    <w:p w:rsidR="006B1247" w:rsidRPr="00C8642E" w:rsidRDefault="006B1247" w:rsidP="006B1247">
      <w:pPr>
        <w:rPr>
          <w:rFonts w:ascii="Times New Roman" w:hAnsi="Times New Roman" w:cs="Times New Roman"/>
          <w:lang w:val="en-US"/>
        </w:rPr>
      </w:pP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 xml:space="preserve">mssresearch.org, 2019, stages if individuality, Available at: https://www.mssresearch.org/?q=Stages_of_Individuality [Accessed on 12 </w:t>
      </w:r>
      <w:proofErr w:type="gramStart"/>
      <w:r w:rsidRPr="00C8642E">
        <w:rPr>
          <w:rFonts w:ascii="Times New Roman" w:hAnsi="Times New Roman" w:cs="Times New Roman"/>
          <w:sz w:val="24"/>
          <w:szCs w:val="24"/>
        </w:rPr>
        <w:t>April,</w:t>
      </w:r>
      <w:proofErr w:type="gramEnd"/>
      <w:r w:rsidRPr="00C8642E">
        <w:rPr>
          <w:rFonts w:ascii="Times New Roman" w:hAnsi="Times New Roman" w:cs="Times New Roman"/>
          <w:sz w:val="24"/>
          <w:szCs w:val="24"/>
        </w:rPr>
        <w:t xml:space="preserve"> 2019]</w:t>
      </w: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 xml:space="preserve">leeds.ac.uk, (2019), Positionality, Available at: http://www.leeds.ac.uk/educol/documents/00001733.htm [Accessed on: 30th </w:t>
      </w:r>
      <w:proofErr w:type="gramStart"/>
      <w:r w:rsidRPr="00C8642E">
        <w:rPr>
          <w:rFonts w:ascii="Times New Roman" w:hAnsi="Times New Roman" w:cs="Times New Roman"/>
          <w:sz w:val="24"/>
          <w:szCs w:val="24"/>
        </w:rPr>
        <w:t>June,</w:t>
      </w:r>
      <w:proofErr w:type="gramEnd"/>
      <w:r w:rsidRPr="00C8642E">
        <w:rPr>
          <w:rFonts w:ascii="Times New Roman" w:hAnsi="Times New Roman" w:cs="Times New Roman"/>
          <w:sz w:val="24"/>
          <w:szCs w:val="24"/>
        </w:rPr>
        <w:t xml:space="preserve"> 2019]</w:t>
      </w: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 xml:space="preserve">researchportal.bath.ac.uk, (2019), Researcher positionality, Available at: https://researchportal.bath.ac.uk/en/publications/how-do-we-belong-researcher-positionality-within-qualitative-inqu [Accessed on: 30th </w:t>
      </w:r>
      <w:proofErr w:type="gramStart"/>
      <w:r w:rsidRPr="00C8642E">
        <w:rPr>
          <w:rFonts w:ascii="Times New Roman" w:hAnsi="Times New Roman" w:cs="Times New Roman"/>
          <w:sz w:val="24"/>
          <w:szCs w:val="24"/>
        </w:rPr>
        <w:t>June,</w:t>
      </w:r>
      <w:proofErr w:type="gramEnd"/>
      <w:r w:rsidRPr="00C8642E">
        <w:rPr>
          <w:rFonts w:ascii="Times New Roman" w:hAnsi="Times New Roman" w:cs="Times New Roman"/>
          <w:sz w:val="24"/>
          <w:szCs w:val="24"/>
        </w:rPr>
        <w:t xml:space="preserve"> 2019]</w:t>
      </w:r>
    </w:p>
    <w:p w:rsidR="009D7150" w:rsidRPr="00C8642E" w:rsidRDefault="009D7150" w:rsidP="009D7150">
      <w:pPr>
        <w:spacing w:line="360" w:lineRule="auto"/>
        <w:jc w:val="both"/>
        <w:rPr>
          <w:rFonts w:ascii="Times New Roman" w:hAnsi="Times New Roman" w:cs="Times New Roman"/>
          <w:sz w:val="24"/>
          <w:szCs w:val="24"/>
        </w:rPr>
      </w:pP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 xml:space="preserve">tandfonline.com, (2019), </w:t>
      </w:r>
      <w:r w:rsidRPr="00C8642E">
        <w:rPr>
          <w:rFonts w:ascii="Times New Roman" w:hAnsi="Times New Roman" w:cs="Times New Roman"/>
          <w:bCs/>
          <w:sz w:val="24"/>
          <w:szCs w:val="24"/>
        </w:rPr>
        <w:t>A framework for negotiating positionality in phenomenological research</w:t>
      </w:r>
      <w:r w:rsidRPr="00C8642E">
        <w:rPr>
          <w:rFonts w:ascii="Times New Roman" w:hAnsi="Times New Roman" w:cs="Times New Roman"/>
          <w:sz w:val="24"/>
          <w:szCs w:val="24"/>
        </w:rPr>
        <w:t xml:space="preserve"> Available at https://www.tandfonline.com/doi/abs/10.1080/0142159X.2017.1245854?scroll=top&amp;needAccess=true&amp;journalCode=imte20, [Accessed on 30</w:t>
      </w:r>
      <w:r w:rsidRPr="00C8642E">
        <w:rPr>
          <w:rFonts w:ascii="Times New Roman" w:hAnsi="Times New Roman" w:cs="Times New Roman"/>
          <w:sz w:val="24"/>
          <w:szCs w:val="24"/>
          <w:vertAlign w:val="superscript"/>
        </w:rPr>
        <w:t>th</w:t>
      </w:r>
      <w:r w:rsidRPr="00C8642E">
        <w:rPr>
          <w:rFonts w:ascii="Times New Roman" w:hAnsi="Times New Roman" w:cs="Times New Roman"/>
          <w:sz w:val="24"/>
          <w:szCs w:val="24"/>
        </w:rPr>
        <w:t xml:space="preserve"> June 2019]</w:t>
      </w:r>
    </w:p>
    <w:p w:rsidR="009D7150" w:rsidRPr="00C8642E" w:rsidRDefault="009D7150" w:rsidP="009D7150">
      <w:pPr>
        <w:spacing w:line="360" w:lineRule="auto"/>
        <w:jc w:val="both"/>
        <w:rPr>
          <w:rFonts w:ascii="Times New Roman" w:hAnsi="Times New Roman" w:cs="Times New Roman"/>
          <w:sz w:val="24"/>
          <w:szCs w:val="24"/>
        </w:rPr>
      </w:pP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lastRenderedPageBreak/>
        <w:t>weingartenlrc.wordpress.com (2019), research-writing-</w:t>
      </w:r>
      <w:proofErr w:type="spellStart"/>
      <w:r w:rsidRPr="00C8642E">
        <w:rPr>
          <w:rFonts w:ascii="Times New Roman" w:hAnsi="Times New Roman" w:cs="Times New Roman"/>
          <w:sz w:val="24"/>
          <w:szCs w:val="24"/>
        </w:rPr>
        <w:t>whats</w:t>
      </w:r>
      <w:proofErr w:type="spellEnd"/>
      <w:r w:rsidRPr="00C8642E">
        <w:rPr>
          <w:rFonts w:ascii="Times New Roman" w:hAnsi="Times New Roman" w:cs="Times New Roman"/>
          <w:sz w:val="24"/>
          <w:szCs w:val="24"/>
        </w:rPr>
        <w:t>-your-positionality, Available at: https://weingartenlrc.wordpress.com/2017/01/09/research-writing-whats-your-positionality/, [Accessed on: 29</w:t>
      </w:r>
      <w:r w:rsidRPr="00C8642E">
        <w:rPr>
          <w:rFonts w:ascii="Times New Roman" w:hAnsi="Times New Roman" w:cs="Times New Roman"/>
          <w:sz w:val="24"/>
          <w:szCs w:val="24"/>
          <w:vertAlign w:val="superscript"/>
        </w:rPr>
        <w:t>th</w:t>
      </w:r>
      <w:r w:rsidRPr="00C8642E">
        <w:rPr>
          <w:rFonts w:ascii="Times New Roman" w:hAnsi="Times New Roman" w:cs="Times New Roman"/>
          <w:sz w:val="24"/>
          <w:szCs w:val="24"/>
        </w:rPr>
        <w:t xml:space="preserve"> </w:t>
      </w:r>
      <w:proofErr w:type="gramStart"/>
      <w:r w:rsidRPr="00C8642E">
        <w:rPr>
          <w:rFonts w:ascii="Times New Roman" w:hAnsi="Times New Roman" w:cs="Times New Roman"/>
          <w:sz w:val="24"/>
          <w:szCs w:val="24"/>
        </w:rPr>
        <w:t>June,</w:t>
      </w:r>
      <w:proofErr w:type="gramEnd"/>
      <w:r w:rsidRPr="00C8642E">
        <w:rPr>
          <w:rFonts w:ascii="Times New Roman" w:hAnsi="Times New Roman" w:cs="Times New Roman"/>
          <w:sz w:val="24"/>
          <w:szCs w:val="24"/>
        </w:rPr>
        <w:t xml:space="preserve"> 2019]</w:t>
      </w:r>
    </w:p>
    <w:p w:rsidR="009D7150" w:rsidRPr="00C8642E" w:rsidRDefault="009D7150" w:rsidP="009D7150">
      <w:pPr>
        <w:spacing w:line="360" w:lineRule="auto"/>
        <w:jc w:val="both"/>
        <w:rPr>
          <w:rFonts w:ascii="Times New Roman" w:hAnsi="Times New Roman" w:cs="Times New Roman"/>
          <w:sz w:val="24"/>
          <w:szCs w:val="24"/>
        </w:rPr>
      </w:pP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hbr.org, (2019), research-how-you-feel-about-individualism-is-influenced-by-your-social-class Available at: https://hbr.org/2017/05/research-how-you-feel-about-individualism-is-influenced-by-your-social-class, [Accessed on: 29</w:t>
      </w:r>
      <w:r w:rsidRPr="00C8642E">
        <w:rPr>
          <w:rFonts w:ascii="Times New Roman" w:hAnsi="Times New Roman" w:cs="Times New Roman"/>
          <w:sz w:val="24"/>
          <w:szCs w:val="24"/>
          <w:vertAlign w:val="superscript"/>
        </w:rPr>
        <w:t>th</w:t>
      </w:r>
      <w:r w:rsidRPr="00C8642E">
        <w:rPr>
          <w:rFonts w:ascii="Times New Roman" w:hAnsi="Times New Roman" w:cs="Times New Roman"/>
          <w:sz w:val="24"/>
          <w:szCs w:val="24"/>
        </w:rPr>
        <w:t xml:space="preserve"> June]</w:t>
      </w:r>
    </w:p>
    <w:p w:rsidR="009D7150" w:rsidRPr="00C8642E" w:rsidRDefault="009D7150" w:rsidP="009D7150">
      <w:pPr>
        <w:spacing w:line="360" w:lineRule="auto"/>
        <w:jc w:val="both"/>
        <w:rPr>
          <w:rFonts w:ascii="Times New Roman" w:hAnsi="Times New Roman" w:cs="Times New Roman"/>
          <w:sz w:val="24"/>
          <w:szCs w:val="24"/>
        </w:rPr>
      </w:pP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theoccidentalobserver.net, (2019), recent-research-on-</w:t>
      </w:r>
      <w:proofErr w:type="spellStart"/>
      <w:r w:rsidRPr="00C8642E">
        <w:rPr>
          <w:rFonts w:ascii="Times New Roman" w:hAnsi="Times New Roman" w:cs="Times New Roman"/>
          <w:sz w:val="24"/>
          <w:szCs w:val="24"/>
        </w:rPr>
        <w:t>individualism_collectivism</w:t>
      </w:r>
      <w:proofErr w:type="spellEnd"/>
      <w:r w:rsidRPr="00C8642E">
        <w:rPr>
          <w:rFonts w:ascii="Times New Roman" w:hAnsi="Times New Roman" w:cs="Times New Roman"/>
          <w:sz w:val="24"/>
          <w:szCs w:val="24"/>
        </w:rPr>
        <w:t xml:space="preserve">, </w:t>
      </w: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Available at: https://www.theoccidentalobserver.net/2010/09/25/recent-research-on-individualismcollectivism/, [Accessed on: 30</w:t>
      </w:r>
      <w:r w:rsidRPr="00C8642E">
        <w:rPr>
          <w:rFonts w:ascii="Times New Roman" w:hAnsi="Times New Roman" w:cs="Times New Roman"/>
          <w:sz w:val="24"/>
          <w:szCs w:val="24"/>
          <w:vertAlign w:val="superscript"/>
        </w:rPr>
        <w:t>th</w:t>
      </w:r>
      <w:r w:rsidRPr="00C8642E">
        <w:rPr>
          <w:rFonts w:ascii="Times New Roman" w:hAnsi="Times New Roman" w:cs="Times New Roman"/>
          <w:sz w:val="24"/>
          <w:szCs w:val="24"/>
        </w:rPr>
        <w:t xml:space="preserve"> </w:t>
      </w:r>
      <w:proofErr w:type="gramStart"/>
      <w:r w:rsidRPr="00C8642E">
        <w:rPr>
          <w:rFonts w:ascii="Times New Roman" w:hAnsi="Times New Roman" w:cs="Times New Roman"/>
          <w:sz w:val="24"/>
          <w:szCs w:val="24"/>
        </w:rPr>
        <w:t>June,</w:t>
      </w:r>
      <w:proofErr w:type="gramEnd"/>
      <w:r w:rsidRPr="00C8642E">
        <w:rPr>
          <w:rFonts w:ascii="Times New Roman" w:hAnsi="Times New Roman" w:cs="Times New Roman"/>
          <w:sz w:val="24"/>
          <w:szCs w:val="24"/>
        </w:rPr>
        <w:t xml:space="preserve"> 2019]</w:t>
      </w:r>
    </w:p>
    <w:p w:rsidR="009D7150" w:rsidRPr="00C8642E" w:rsidRDefault="009D7150" w:rsidP="006B1247">
      <w:pPr>
        <w:pStyle w:val="Heading3"/>
        <w:rPr>
          <w:rFonts w:ascii="Times New Roman" w:hAnsi="Times New Roman" w:cs="Times New Roman"/>
          <w:b/>
          <w:color w:val="auto"/>
          <w:lang w:val="en-US"/>
        </w:rPr>
      </w:pPr>
      <w:bookmarkStart w:id="5" w:name="_Toc14693943"/>
      <w:r w:rsidRPr="00C8642E">
        <w:rPr>
          <w:rFonts w:ascii="Times New Roman" w:hAnsi="Times New Roman" w:cs="Times New Roman"/>
          <w:b/>
          <w:color w:val="auto"/>
          <w:lang w:val="en-US"/>
        </w:rPr>
        <w:t>Appendix 3: Useful quotations</w:t>
      </w:r>
      <w:bookmarkEnd w:id="5"/>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noProof/>
          <w:lang w:eastAsia="ja-JP"/>
        </w:rPr>
        <w:drawing>
          <wp:inline distT="0" distB="0" distL="0" distR="0" wp14:anchorId="5CD34D1C" wp14:editId="31420144">
            <wp:extent cx="5730971" cy="2146852"/>
            <wp:effectExtent l="0" t="0" r="3175" b="6350"/>
            <wp:docPr id="9" name="Picture 1" descr="Image result for positionality in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41331" name="Picture 1" descr="Image result for positionality in research"/>
                    <pic:cNvPicPr>
                      <a:picLocks noChangeAspect="1" noChangeArrowheads="1"/>
                    </pic:cNvPicPr>
                  </pic:nvPicPr>
                  <pic:blipFill>
                    <a:blip r:embed="rId7"/>
                    <a:stretch>
                      <a:fillRect/>
                    </a:stretch>
                  </pic:blipFill>
                  <pic:spPr bwMode="auto">
                    <a:xfrm>
                      <a:off x="0" y="0"/>
                      <a:ext cx="5775157" cy="2163404"/>
                    </a:xfrm>
                    <a:prstGeom prst="rect">
                      <a:avLst/>
                    </a:prstGeom>
                    <a:noFill/>
                    <a:ln w="9525">
                      <a:noFill/>
                      <a:miter lim="800000"/>
                      <a:headEnd/>
                      <a:tailEnd/>
                    </a:ln>
                  </pic:spPr>
                </pic:pic>
              </a:graphicData>
            </a:graphic>
          </wp:inline>
        </w:drawing>
      </w:r>
    </w:p>
    <w:p w:rsidR="009D7150" w:rsidRPr="00C8642E" w:rsidRDefault="009D7150" w:rsidP="009D7150">
      <w:pPr>
        <w:jc w:val="center"/>
        <w:rPr>
          <w:rFonts w:ascii="Times New Roman" w:hAnsi="Times New Roman" w:cs="Times New Roman"/>
          <w:sz w:val="24"/>
          <w:szCs w:val="24"/>
        </w:rPr>
      </w:pPr>
      <w:r w:rsidRPr="00C8642E">
        <w:rPr>
          <w:rFonts w:ascii="Times New Roman" w:hAnsi="Times New Roman" w:cs="Times New Roman"/>
          <w:sz w:val="24"/>
          <w:szCs w:val="24"/>
        </w:rPr>
        <w:t>(Source: https://weingartenlrc.wordpress.com/2017/01/09/research-writing-whats-your-positionality/)</w:t>
      </w:r>
    </w:p>
    <w:p w:rsidR="009D7150" w:rsidRPr="00C8642E" w:rsidRDefault="009D7150" w:rsidP="009D7150">
      <w:pPr>
        <w:spacing w:line="360" w:lineRule="auto"/>
        <w:jc w:val="both"/>
        <w:rPr>
          <w:rFonts w:ascii="Times New Roman" w:hAnsi="Times New Roman" w:cs="Times New Roman"/>
          <w:sz w:val="24"/>
          <w:szCs w:val="24"/>
        </w:rPr>
      </w:pPr>
    </w:p>
    <w:p w:rsidR="009D7150" w:rsidRPr="00C8642E" w:rsidRDefault="009D7150" w:rsidP="006B1247">
      <w:pPr>
        <w:pStyle w:val="Heading3"/>
        <w:rPr>
          <w:rFonts w:ascii="Times New Roman" w:hAnsi="Times New Roman" w:cs="Times New Roman"/>
          <w:b/>
          <w:color w:val="auto"/>
          <w:lang w:val="en-US"/>
        </w:rPr>
      </w:pPr>
      <w:bookmarkStart w:id="6" w:name="_Toc14693944"/>
      <w:r w:rsidRPr="00C8642E">
        <w:rPr>
          <w:rFonts w:ascii="Times New Roman" w:hAnsi="Times New Roman" w:cs="Times New Roman"/>
          <w:b/>
          <w:color w:val="auto"/>
          <w:lang w:val="en-US"/>
        </w:rPr>
        <w:t>Appendix 4: Personal self-development</w:t>
      </w:r>
      <w:bookmarkEnd w:id="6"/>
    </w:p>
    <w:p w:rsidR="006B1247" w:rsidRPr="00C8642E" w:rsidRDefault="006B1247" w:rsidP="006B1247">
      <w:pPr>
        <w:rPr>
          <w:rFonts w:ascii="Times New Roman" w:hAnsi="Times New Roman" w:cs="Times New Roman"/>
          <w:lang w:val="en-US"/>
        </w:rPr>
      </w:pPr>
    </w:p>
    <w:p w:rsidR="009D7150" w:rsidRPr="00C8642E" w:rsidRDefault="009D715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rPr>
        <w:t xml:space="preserve">After going through the concept of positionality and individuality, now I have a better idea about my positionality and individuality when I will be conducting my research. </w:t>
      </w:r>
      <w:proofErr w:type="gramStart"/>
      <w:r w:rsidRPr="00C8642E">
        <w:rPr>
          <w:rFonts w:ascii="Times New Roman" w:hAnsi="Times New Roman" w:cs="Times New Roman"/>
          <w:sz w:val="24"/>
          <w:szCs w:val="24"/>
        </w:rPr>
        <w:t>So</w:t>
      </w:r>
      <w:proofErr w:type="gramEnd"/>
      <w:r w:rsidRPr="00C8642E">
        <w:rPr>
          <w:rFonts w:ascii="Times New Roman" w:hAnsi="Times New Roman" w:cs="Times New Roman"/>
          <w:sz w:val="24"/>
          <w:szCs w:val="24"/>
        </w:rPr>
        <w:t xml:space="preserve"> my personal development has been made in this regard. </w:t>
      </w:r>
    </w:p>
    <w:p w:rsidR="009D7150" w:rsidRPr="00C8642E" w:rsidRDefault="009D7150" w:rsidP="009D7150">
      <w:pPr>
        <w:spacing w:line="360" w:lineRule="auto"/>
        <w:jc w:val="both"/>
        <w:rPr>
          <w:rFonts w:ascii="Times New Roman" w:hAnsi="Times New Roman" w:cs="Times New Roman"/>
          <w:sz w:val="24"/>
          <w:szCs w:val="24"/>
        </w:rPr>
      </w:pPr>
    </w:p>
    <w:p w:rsidR="009D7150" w:rsidRPr="00C8642E" w:rsidRDefault="003901CE" w:rsidP="006B1247">
      <w:pPr>
        <w:pStyle w:val="Heading2"/>
        <w:rPr>
          <w:rFonts w:ascii="Times New Roman" w:hAnsi="Times New Roman" w:cs="Times New Roman"/>
          <w:b/>
          <w:color w:val="auto"/>
          <w:lang w:val="en-US"/>
        </w:rPr>
      </w:pPr>
      <w:bookmarkStart w:id="7" w:name="_Toc14693945"/>
      <w:r w:rsidRPr="00C8642E">
        <w:rPr>
          <w:rFonts w:ascii="Times New Roman" w:hAnsi="Times New Roman" w:cs="Times New Roman"/>
          <w:b/>
          <w:color w:val="auto"/>
          <w:lang w:val="en-US"/>
        </w:rPr>
        <w:lastRenderedPageBreak/>
        <w:t xml:space="preserve">2.0 </w:t>
      </w:r>
      <w:r w:rsidR="009D7150" w:rsidRPr="00C8642E">
        <w:rPr>
          <w:rFonts w:ascii="Times New Roman" w:hAnsi="Times New Roman" w:cs="Times New Roman"/>
          <w:b/>
          <w:color w:val="auto"/>
          <w:lang w:val="en-US"/>
        </w:rPr>
        <w:t>Reading and evaluating literature and information sources</w:t>
      </w:r>
      <w:bookmarkEnd w:id="7"/>
    </w:p>
    <w:p w:rsidR="006B1247" w:rsidRPr="00C8642E" w:rsidRDefault="006B1247" w:rsidP="006B1247">
      <w:pPr>
        <w:rPr>
          <w:rFonts w:ascii="Times New Roman" w:hAnsi="Times New Roman" w:cs="Times New Roman"/>
          <w:lang w:val="en-US"/>
        </w:rPr>
      </w:pP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The evaluation of the causes of information is significant as it gives the proper idea about the topic on which the research is delivered. In the study, the objectives are set along with the questions in the examination. The researcher collects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available resources which can be useful for the research. After the collection of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sources, each source is identified, and knowledge is being taken (Hart, 2018). The researcher does not take the writings from those researches which are sourced. It is the collection of ideas from secondary sources and critically analyzing (writing.wisc.edu, 2019).</w:t>
      </w: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 After the critical analysis of the literature review, the researchers use their pieces of knowledge to use write the literature review of their researches. For the evaluation of literature and information sources, the researcher defines the researchers from the citing is done along with the hypothesis of those researchers (Smith and Wong, 2016). The researcher provides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information provided by different authors as well as giving the researcher's idea or viewpoint (hbr.org, 2019). </w:t>
      </w: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The researcher takes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views from the availability of sources like journals or articles, and so on (</w:t>
      </w:r>
      <w:proofErr w:type="spellStart"/>
      <w:r w:rsidRPr="00C8642E">
        <w:rPr>
          <w:rFonts w:ascii="Times New Roman" w:hAnsi="Times New Roman" w:cs="Times New Roman"/>
          <w:sz w:val="24"/>
          <w:szCs w:val="24"/>
          <w:lang w:val="en-US"/>
        </w:rPr>
        <w:t>Tummers</w:t>
      </w:r>
      <w:proofErr w:type="spellEnd"/>
      <w:r w:rsidRPr="00C8642E">
        <w:rPr>
          <w:rFonts w:ascii="Times New Roman" w:hAnsi="Times New Roman" w:cs="Times New Roman"/>
          <w:sz w:val="24"/>
          <w:szCs w:val="24"/>
          <w:lang w:val="en-US"/>
        </w:rPr>
        <w:t xml:space="preserve"> et al. 2015). Then the researcher provides their ideas as per the knowledge. This is the way the researcher reads and evaluates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pieces of information from where the researcher takes help from (</w:t>
      </w:r>
      <w:proofErr w:type="spellStart"/>
      <w:r w:rsidRPr="00C8642E">
        <w:rPr>
          <w:rFonts w:ascii="Times New Roman" w:hAnsi="Times New Roman" w:cs="Times New Roman"/>
          <w:sz w:val="24"/>
          <w:szCs w:val="24"/>
          <w:lang w:val="en-US"/>
        </w:rPr>
        <w:t>Filieri</w:t>
      </w:r>
      <w:proofErr w:type="spellEnd"/>
      <w:r w:rsidRPr="00C8642E">
        <w:rPr>
          <w:rFonts w:ascii="Times New Roman" w:hAnsi="Times New Roman" w:cs="Times New Roman"/>
          <w:sz w:val="24"/>
          <w:szCs w:val="24"/>
          <w:lang w:val="en-US"/>
        </w:rPr>
        <w:t xml:space="preserve"> et al. 2015). In the portion of the literature review itself, the researcher finds out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gaps present on this part (Hauser, S., 2018). There will be literature gaps as not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information can be used as a form of knowledge or idea. The researcher writes down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points mentioned by other authors (uscupstate.libguides.com, 2019). This has been found out that the area about the “Supply Chain management” has been evolved with a “rapid growth” in this situation nowadays. However, the activities of reading as well as evaluation the different literatures and several sources from which the information could be collected about “supply chain management” could essential to carry out the research in this situation (</w:t>
      </w:r>
      <w:proofErr w:type="spellStart"/>
      <w:r w:rsidRPr="00C8642E">
        <w:rPr>
          <w:rFonts w:ascii="Times New Roman" w:hAnsi="Times New Roman" w:cs="Times New Roman"/>
          <w:sz w:val="24"/>
          <w:szCs w:val="24"/>
          <w:lang w:val="en-US"/>
        </w:rPr>
        <w:t>Schilpzand</w:t>
      </w:r>
      <w:proofErr w:type="spellEnd"/>
      <w:r w:rsidRPr="00C8642E">
        <w:rPr>
          <w:rFonts w:ascii="Times New Roman" w:hAnsi="Times New Roman" w:cs="Times New Roman"/>
          <w:sz w:val="24"/>
          <w:szCs w:val="24"/>
          <w:lang w:val="en-US"/>
        </w:rPr>
        <w:t xml:space="preserve"> et al. 2016). This overall process therefore has helped the researchers to carry out the overall work about “supply chain management” within this research ground in this situation. (asu.edu, 2019)</w:t>
      </w:r>
    </w:p>
    <w:p w:rsidR="009D7150" w:rsidRPr="00C8642E" w:rsidRDefault="009D7150" w:rsidP="009D7150">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This is essential for the researchers to analyze as well as evaluate different resources as well as literatures for develop knowledge within this ground in this situation (Schneider, 2018). This also has been found out that there could be several limitations while carried out this research project about “supply chain management” within the ground of reading as well as different </w:t>
      </w:r>
      <w:r w:rsidRPr="00C8642E">
        <w:rPr>
          <w:rFonts w:ascii="Times New Roman" w:hAnsi="Times New Roman" w:cs="Times New Roman"/>
          <w:sz w:val="24"/>
          <w:szCs w:val="24"/>
          <w:lang w:val="en-US"/>
        </w:rPr>
        <w:lastRenderedPageBreak/>
        <w:t>literatures in this situation as this is not always possible to gather more data as well as information through the process of learning as well as analyzing different aspects of the literature or other information sources in this situation (Liao et al. 2017). This has been found out that the literatures in this situation has some shortage, most of the researchers therefore faces problem about the journal as well as learning tools or information sources as they always can’t avail those sources in this situation (researchgate.net, 2019).</w:t>
      </w:r>
    </w:p>
    <w:p w:rsidR="009D7150" w:rsidRPr="00C8642E" w:rsidRDefault="009D7150" w:rsidP="009D7150">
      <w:pPr>
        <w:spacing w:line="360" w:lineRule="auto"/>
        <w:jc w:val="both"/>
        <w:rPr>
          <w:rFonts w:ascii="Times New Roman" w:hAnsi="Times New Roman" w:cs="Times New Roman"/>
          <w:sz w:val="24"/>
          <w:szCs w:val="24"/>
          <w:lang w:val="en-US"/>
        </w:rPr>
      </w:pPr>
    </w:p>
    <w:p w:rsidR="009D7150" w:rsidRPr="00C8642E" w:rsidRDefault="009D7150" w:rsidP="006B1247">
      <w:pPr>
        <w:pStyle w:val="Heading3"/>
        <w:rPr>
          <w:rFonts w:ascii="Times New Roman" w:hAnsi="Times New Roman" w:cs="Times New Roman"/>
          <w:b/>
          <w:color w:val="auto"/>
          <w:lang w:val="en-US"/>
        </w:rPr>
      </w:pPr>
      <w:bookmarkStart w:id="8" w:name="_Toc14693946"/>
      <w:r w:rsidRPr="00C8642E">
        <w:rPr>
          <w:rFonts w:ascii="Times New Roman" w:hAnsi="Times New Roman" w:cs="Times New Roman"/>
          <w:b/>
          <w:color w:val="auto"/>
          <w:lang w:val="en-US"/>
        </w:rPr>
        <w:t>Appendix 1: List of useful academic sources for narrative review</w:t>
      </w:r>
      <w:bookmarkEnd w:id="8"/>
    </w:p>
    <w:p w:rsidR="006B1247" w:rsidRPr="00C8642E" w:rsidRDefault="006B1247" w:rsidP="006B1247">
      <w:pPr>
        <w:rPr>
          <w:rFonts w:ascii="Times New Roman" w:hAnsi="Times New Roman" w:cs="Times New Roman"/>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Smith, L.C. and Wong, M.A., eds., (2016). </w:t>
      </w:r>
      <w:r w:rsidRPr="00C8642E">
        <w:rPr>
          <w:rFonts w:ascii="Times New Roman" w:hAnsi="Times New Roman" w:cs="Times New Roman"/>
          <w:iCs/>
          <w:sz w:val="24"/>
          <w:szCs w:val="24"/>
          <w:lang w:val="en-US"/>
        </w:rPr>
        <w:t>Reference and Information Services: An Introduction: An Introduction</w:t>
      </w:r>
      <w:r w:rsidRPr="00C8642E">
        <w:rPr>
          <w:rFonts w:ascii="Times New Roman" w:hAnsi="Times New Roman" w:cs="Times New Roman"/>
          <w:sz w:val="24"/>
          <w:szCs w:val="24"/>
          <w:lang w:val="en-US"/>
        </w:rPr>
        <w:t>. US: ABC-CLIO.</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Schneider, A., (2018). Gramsci’s Contradictions in Mathematics Education Researcher Positionality. </w:t>
      </w:r>
      <w:r w:rsidRPr="00C8642E">
        <w:rPr>
          <w:rFonts w:ascii="Times New Roman" w:hAnsi="Times New Roman" w:cs="Times New Roman"/>
          <w:iCs/>
          <w:sz w:val="24"/>
          <w:szCs w:val="24"/>
          <w:lang w:val="en-US"/>
        </w:rPr>
        <w:t>The Mathematics Enthusiast</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15</w:t>
      </w:r>
      <w:r w:rsidRPr="00C8642E">
        <w:rPr>
          <w:rFonts w:ascii="Times New Roman" w:hAnsi="Times New Roman" w:cs="Times New Roman"/>
          <w:sz w:val="24"/>
          <w:szCs w:val="24"/>
          <w:lang w:val="en-US"/>
        </w:rPr>
        <w:t>(1), pp.100-132.</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Hart, C. (2018). </w:t>
      </w:r>
      <w:r w:rsidRPr="00C8642E">
        <w:rPr>
          <w:rFonts w:ascii="Times New Roman" w:hAnsi="Times New Roman" w:cs="Times New Roman"/>
          <w:iCs/>
          <w:sz w:val="24"/>
          <w:szCs w:val="24"/>
          <w:lang w:val="en-US"/>
        </w:rPr>
        <w:t>Doing a literature review: Releasing the research imagination</w:t>
      </w:r>
      <w:r w:rsidRPr="00C8642E">
        <w:rPr>
          <w:rFonts w:ascii="Times New Roman" w:hAnsi="Times New Roman" w:cs="Times New Roman"/>
          <w:sz w:val="24"/>
          <w:szCs w:val="24"/>
          <w:lang w:val="en-US"/>
        </w:rPr>
        <w:t>. Sage.</w:t>
      </w: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Hauser, S., 2018. Analysis of Requirement Problems Regarding their Causes and Effects for Projects with the Objective to Model Qualitative PRIs-Empirical Study. In </w:t>
      </w:r>
      <w:r w:rsidRPr="00C8642E">
        <w:rPr>
          <w:rFonts w:ascii="Times New Roman" w:hAnsi="Times New Roman" w:cs="Times New Roman"/>
          <w:iCs/>
          <w:sz w:val="24"/>
          <w:szCs w:val="24"/>
          <w:lang w:val="en-US"/>
        </w:rPr>
        <w:t>REFSQ Workshops</w:t>
      </w:r>
      <w:r w:rsidRPr="00C8642E">
        <w:rPr>
          <w:rFonts w:ascii="Times New Roman" w:hAnsi="Times New Roman" w:cs="Times New Roman"/>
          <w:sz w:val="24"/>
          <w:szCs w:val="24"/>
          <w:lang w:val="en-US"/>
        </w:rPr>
        <w:t>.</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Liao, Y., Deschamps, F., </w:t>
      </w:r>
      <w:proofErr w:type="spellStart"/>
      <w:r w:rsidRPr="00C8642E">
        <w:rPr>
          <w:rFonts w:ascii="Times New Roman" w:hAnsi="Times New Roman" w:cs="Times New Roman"/>
          <w:sz w:val="24"/>
          <w:szCs w:val="24"/>
          <w:lang w:val="en-US"/>
        </w:rPr>
        <w:t>Loures</w:t>
      </w:r>
      <w:proofErr w:type="spellEnd"/>
      <w:r w:rsidRPr="00C8642E">
        <w:rPr>
          <w:rFonts w:ascii="Times New Roman" w:hAnsi="Times New Roman" w:cs="Times New Roman"/>
          <w:sz w:val="24"/>
          <w:szCs w:val="24"/>
          <w:lang w:val="en-US"/>
        </w:rPr>
        <w:t>, E.D.F.R. and Ramos, L.F.P., (2017). Past, present and future of Industry 4.0-a systematic literature review and research agenda proposal. </w:t>
      </w:r>
      <w:r w:rsidRPr="00C8642E">
        <w:rPr>
          <w:rFonts w:ascii="Times New Roman" w:hAnsi="Times New Roman" w:cs="Times New Roman"/>
          <w:iCs/>
          <w:sz w:val="24"/>
          <w:szCs w:val="24"/>
          <w:lang w:val="en-US"/>
        </w:rPr>
        <w:t>International journal of production research</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55</w:t>
      </w:r>
      <w:r w:rsidRPr="00C8642E">
        <w:rPr>
          <w:rFonts w:ascii="Times New Roman" w:hAnsi="Times New Roman" w:cs="Times New Roman"/>
          <w:sz w:val="24"/>
          <w:szCs w:val="24"/>
          <w:lang w:val="en-US"/>
        </w:rPr>
        <w:t>(12), pp.3609-3629.</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A91178">
      <w:pPr>
        <w:spacing w:line="360" w:lineRule="auto"/>
        <w:jc w:val="both"/>
        <w:rPr>
          <w:rFonts w:ascii="Times New Roman" w:hAnsi="Times New Roman" w:cs="Times New Roman"/>
          <w:sz w:val="24"/>
          <w:szCs w:val="24"/>
          <w:lang w:val="en-US"/>
        </w:rPr>
      </w:pPr>
      <w:proofErr w:type="spellStart"/>
      <w:r w:rsidRPr="00C8642E">
        <w:rPr>
          <w:rFonts w:ascii="Times New Roman" w:hAnsi="Times New Roman" w:cs="Times New Roman"/>
          <w:sz w:val="24"/>
          <w:szCs w:val="24"/>
          <w:lang w:val="en-US"/>
        </w:rPr>
        <w:t>Schilpzand</w:t>
      </w:r>
      <w:proofErr w:type="spellEnd"/>
      <w:r w:rsidRPr="00C8642E">
        <w:rPr>
          <w:rFonts w:ascii="Times New Roman" w:hAnsi="Times New Roman" w:cs="Times New Roman"/>
          <w:sz w:val="24"/>
          <w:szCs w:val="24"/>
          <w:lang w:val="en-US"/>
        </w:rPr>
        <w:t xml:space="preserve">, P., De Pater, I.E. and </w:t>
      </w:r>
      <w:proofErr w:type="spellStart"/>
      <w:r w:rsidRPr="00C8642E">
        <w:rPr>
          <w:rFonts w:ascii="Times New Roman" w:hAnsi="Times New Roman" w:cs="Times New Roman"/>
          <w:sz w:val="24"/>
          <w:szCs w:val="24"/>
          <w:lang w:val="en-US"/>
        </w:rPr>
        <w:t>Erez</w:t>
      </w:r>
      <w:proofErr w:type="spellEnd"/>
      <w:r w:rsidRPr="00C8642E">
        <w:rPr>
          <w:rFonts w:ascii="Times New Roman" w:hAnsi="Times New Roman" w:cs="Times New Roman"/>
          <w:sz w:val="24"/>
          <w:szCs w:val="24"/>
          <w:lang w:val="en-US"/>
        </w:rPr>
        <w:t>, A., (2016). Workplace incivility: A review of the literature and agenda for future research. </w:t>
      </w:r>
      <w:r w:rsidRPr="00C8642E">
        <w:rPr>
          <w:rFonts w:ascii="Times New Roman" w:hAnsi="Times New Roman" w:cs="Times New Roman"/>
          <w:iCs/>
          <w:sz w:val="24"/>
          <w:szCs w:val="24"/>
          <w:lang w:val="en-US"/>
        </w:rPr>
        <w:t xml:space="preserve">Journal of Organizational </w:t>
      </w:r>
      <w:proofErr w:type="spellStart"/>
      <w:r w:rsidRPr="00C8642E">
        <w:rPr>
          <w:rFonts w:ascii="Times New Roman" w:hAnsi="Times New Roman" w:cs="Times New Roman"/>
          <w:iCs/>
          <w:sz w:val="24"/>
          <w:szCs w:val="24"/>
          <w:lang w:val="en-US"/>
        </w:rPr>
        <w:t>behaviour</w:t>
      </w:r>
      <w:proofErr w:type="spellEnd"/>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37</w:t>
      </w:r>
      <w:r w:rsidRPr="00C8642E">
        <w:rPr>
          <w:rFonts w:ascii="Times New Roman" w:hAnsi="Times New Roman" w:cs="Times New Roman"/>
          <w:sz w:val="24"/>
          <w:szCs w:val="24"/>
          <w:lang w:val="en-US"/>
        </w:rPr>
        <w:t>, pp.557-588.</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A91178">
      <w:pPr>
        <w:spacing w:line="360" w:lineRule="auto"/>
        <w:jc w:val="both"/>
        <w:rPr>
          <w:rFonts w:ascii="Times New Roman" w:hAnsi="Times New Roman" w:cs="Times New Roman"/>
          <w:sz w:val="24"/>
          <w:szCs w:val="24"/>
          <w:lang w:val="en-US"/>
        </w:rPr>
      </w:pPr>
      <w:proofErr w:type="spellStart"/>
      <w:r w:rsidRPr="00C8642E">
        <w:rPr>
          <w:rFonts w:ascii="Times New Roman" w:hAnsi="Times New Roman" w:cs="Times New Roman"/>
          <w:sz w:val="24"/>
          <w:szCs w:val="24"/>
          <w:lang w:val="en-US"/>
        </w:rPr>
        <w:lastRenderedPageBreak/>
        <w:t>Filieri</w:t>
      </w:r>
      <w:proofErr w:type="spellEnd"/>
      <w:r w:rsidRPr="00C8642E">
        <w:rPr>
          <w:rFonts w:ascii="Times New Roman" w:hAnsi="Times New Roman" w:cs="Times New Roman"/>
          <w:sz w:val="24"/>
          <w:szCs w:val="24"/>
          <w:lang w:val="en-US"/>
        </w:rPr>
        <w:t xml:space="preserve">, R., </w:t>
      </w:r>
      <w:proofErr w:type="spellStart"/>
      <w:r w:rsidRPr="00C8642E">
        <w:rPr>
          <w:rFonts w:ascii="Times New Roman" w:hAnsi="Times New Roman" w:cs="Times New Roman"/>
          <w:sz w:val="24"/>
          <w:szCs w:val="24"/>
          <w:lang w:val="en-US"/>
        </w:rPr>
        <w:t>Alguezaui</w:t>
      </w:r>
      <w:proofErr w:type="spellEnd"/>
      <w:r w:rsidRPr="00C8642E">
        <w:rPr>
          <w:rFonts w:ascii="Times New Roman" w:hAnsi="Times New Roman" w:cs="Times New Roman"/>
          <w:sz w:val="24"/>
          <w:szCs w:val="24"/>
          <w:lang w:val="en-US"/>
        </w:rPr>
        <w:t>, S. and McLeay, F., (2015). Why do travelers trust TripAdvisor? Antecedents of trust towards consumer-generated media and its influence on recommendation adoption and word of mouth. </w:t>
      </w:r>
      <w:r w:rsidRPr="00C8642E">
        <w:rPr>
          <w:rFonts w:ascii="Times New Roman" w:hAnsi="Times New Roman" w:cs="Times New Roman"/>
          <w:iCs/>
          <w:sz w:val="24"/>
          <w:szCs w:val="24"/>
          <w:lang w:val="en-US"/>
        </w:rPr>
        <w:t>Tourism Management</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51</w:t>
      </w:r>
      <w:r w:rsidRPr="00C8642E">
        <w:rPr>
          <w:rFonts w:ascii="Times New Roman" w:hAnsi="Times New Roman" w:cs="Times New Roman"/>
          <w:sz w:val="24"/>
          <w:szCs w:val="24"/>
          <w:lang w:val="en-US"/>
        </w:rPr>
        <w:t>, pp.174-185.</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A91178">
      <w:pPr>
        <w:spacing w:line="360" w:lineRule="auto"/>
        <w:jc w:val="both"/>
        <w:rPr>
          <w:rFonts w:ascii="Times New Roman" w:hAnsi="Times New Roman" w:cs="Times New Roman"/>
          <w:sz w:val="24"/>
          <w:szCs w:val="24"/>
          <w:lang w:val="en-US"/>
        </w:rPr>
      </w:pPr>
      <w:proofErr w:type="spellStart"/>
      <w:r w:rsidRPr="00C8642E">
        <w:rPr>
          <w:rFonts w:ascii="Times New Roman" w:hAnsi="Times New Roman" w:cs="Times New Roman"/>
          <w:sz w:val="24"/>
          <w:szCs w:val="24"/>
          <w:lang w:val="en-US"/>
        </w:rPr>
        <w:t>Tummers</w:t>
      </w:r>
      <w:proofErr w:type="spellEnd"/>
      <w:r w:rsidRPr="00C8642E">
        <w:rPr>
          <w:rFonts w:ascii="Times New Roman" w:hAnsi="Times New Roman" w:cs="Times New Roman"/>
          <w:sz w:val="24"/>
          <w:szCs w:val="24"/>
          <w:lang w:val="en-US"/>
        </w:rPr>
        <w:t xml:space="preserve">, L.L., </w:t>
      </w:r>
      <w:proofErr w:type="spellStart"/>
      <w:r w:rsidRPr="00C8642E">
        <w:rPr>
          <w:rFonts w:ascii="Times New Roman" w:hAnsi="Times New Roman" w:cs="Times New Roman"/>
          <w:sz w:val="24"/>
          <w:szCs w:val="24"/>
          <w:lang w:val="en-US"/>
        </w:rPr>
        <w:t>Bekkers</w:t>
      </w:r>
      <w:proofErr w:type="spellEnd"/>
      <w:r w:rsidRPr="00C8642E">
        <w:rPr>
          <w:rFonts w:ascii="Times New Roman" w:hAnsi="Times New Roman" w:cs="Times New Roman"/>
          <w:sz w:val="24"/>
          <w:szCs w:val="24"/>
          <w:lang w:val="en-US"/>
        </w:rPr>
        <w:t xml:space="preserve">, V., </w:t>
      </w:r>
      <w:proofErr w:type="spellStart"/>
      <w:r w:rsidRPr="00C8642E">
        <w:rPr>
          <w:rFonts w:ascii="Times New Roman" w:hAnsi="Times New Roman" w:cs="Times New Roman"/>
          <w:sz w:val="24"/>
          <w:szCs w:val="24"/>
          <w:lang w:val="en-US"/>
        </w:rPr>
        <w:t>Vink</w:t>
      </w:r>
      <w:proofErr w:type="spellEnd"/>
      <w:r w:rsidRPr="00C8642E">
        <w:rPr>
          <w:rFonts w:ascii="Times New Roman" w:hAnsi="Times New Roman" w:cs="Times New Roman"/>
          <w:sz w:val="24"/>
          <w:szCs w:val="24"/>
          <w:lang w:val="en-US"/>
        </w:rPr>
        <w:t xml:space="preserve">, E. and </w:t>
      </w:r>
      <w:proofErr w:type="spellStart"/>
      <w:r w:rsidRPr="00C8642E">
        <w:rPr>
          <w:rFonts w:ascii="Times New Roman" w:hAnsi="Times New Roman" w:cs="Times New Roman"/>
          <w:sz w:val="24"/>
          <w:szCs w:val="24"/>
          <w:lang w:val="en-US"/>
        </w:rPr>
        <w:t>Musheno</w:t>
      </w:r>
      <w:proofErr w:type="spellEnd"/>
      <w:r w:rsidRPr="00C8642E">
        <w:rPr>
          <w:rFonts w:ascii="Times New Roman" w:hAnsi="Times New Roman" w:cs="Times New Roman"/>
          <w:sz w:val="24"/>
          <w:szCs w:val="24"/>
          <w:lang w:val="en-US"/>
        </w:rPr>
        <w:t>, M., (2015). Coping during public service delivery: A conceptualization and systematic review of the literature. </w:t>
      </w:r>
      <w:r w:rsidRPr="00C8642E">
        <w:rPr>
          <w:rFonts w:ascii="Times New Roman" w:hAnsi="Times New Roman" w:cs="Times New Roman"/>
          <w:iCs/>
          <w:sz w:val="24"/>
          <w:szCs w:val="24"/>
          <w:lang w:val="en-US"/>
        </w:rPr>
        <w:t>Journal of Public Administration Research and Theory</w:t>
      </w:r>
      <w:r w:rsidRPr="00C8642E">
        <w:rPr>
          <w:rFonts w:ascii="Times New Roman" w:hAnsi="Times New Roman" w:cs="Times New Roman"/>
          <w:sz w:val="24"/>
          <w:szCs w:val="24"/>
          <w:lang w:val="en-US"/>
        </w:rPr>
        <w:t>, </w:t>
      </w:r>
      <w:r w:rsidRPr="00C8642E">
        <w:rPr>
          <w:rFonts w:ascii="Times New Roman" w:hAnsi="Times New Roman" w:cs="Times New Roman"/>
          <w:iCs/>
          <w:sz w:val="24"/>
          <w:szCs w:val="24"/>
          <w:lang w:val="en-US"/>
        </w:rPr>
        <w:t>25</w:t>
      </w:r>
      <w:r w:rsidRPr="00C8642E">
        <w:rPr>
          <w:rFonts w:ascii="Times New Roman" w:hAnsi="Times New Roman" w:cs="Times New Roman"/>
          <w:sz w:val="24"/>
          <w:szCs w:val="24"/>
          <w:lang w:val="en-US"/>
        </w:rPr>
        <w:t>(4), pp.1099-1126.</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6B1247">
      <w:pPr>
        <w:pStyle w:val="Heading3"/>
        <w:rPr>
          <w:rFonts w:ascii="Times New Roman" w:hAnsi="Times New Roman" w:cs="Times New Roman"/>
          <w:b/>
          <w:color w:val="auto"/>
          <w:lang w:val="en-US"/>
        </w:rPr>
      </w:pPr>
      <w:bookmarkStart w:id="9" w:name="_Toc14693947"/>
      <w:r w:rsidRPr="00C8642E">
        <w:rPr>
          <w:rFonts w:ascii="Times New Roman" w:hAnsi="Times New Roman" w:cs="Times New Roman"/>
          <w:b/>
          <w:color w:val="auto"/>
          <w:lang w:val="en-US"/>
        </w:rPr>
        <w:t>Appendix 2: Useful websites</w:t>
      </w:r>
      <w:bookmarkEnd w:id="9"/>
    </w:p>
    <w:p w:rsidR="006B1247" w:rsidRPr="00C8642E" w:rsidRDefault="006B1247" w:rsidP="006B1247">
      <w:pPr>
        <w:rPr>
          <w:rFonts w:ascii="Times New Roman" w:hAnsi="Times New Roman" w:cs="Times New Roman"/>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researchgate.net, 2019, identity at work Available at: https://www.researchgate.net/profile/David_Day6/publication/305388435_Identity_and_identificatio_at_work_Organizational_Psychology_Review/links/578c217508ae59aa667c4ce2/Identity-and-identification-at-work-Organizational-Psychology-Review.pdf, [Accessed on:30</w:t>
      </w:r>
      <w:r w:rsidRPr="00C8642E">
        <w:rPr>
          <w:rFonts w:ascii="Times New Roman" w:hAnsi="Times New Roman" w:cs="Times New Roman"/>
          <w:sz w:val="24"/>
          <w:szCs w:val="24"/>
          <w:vertAlign w:val="superscript"/>
          <w:lang w:val="en-US"/>
        </w:rPr>
        <w:t xml:space="preserve">th </w:t>
      </w:r>
      <w:r w:rsidRPr="00C8642E">
        <w:rPr>
          <w:rFonts w:ascii="Times New Roman" w:hAnsi="Times New Roman" w:cs="Times New Roman"/>
          <w:sz w:val="24"/>
          <w:szCs w:val="24"/>
          <w:lang w:val="en-US"/>
        </w:rPr>
        <w:t>June]</w:t>
      </w: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writing.wisc.edu, (2019), review of literature Available at: https://writing.wisc.edu/handbook/assignments/reviewofliterature/, [Accessed on: 30</w:t>
      </w:r>
      <w:r w:rsidRPr="00C8642E">
        <w:rPr>
          <w:rFonts w:ascii="Times New Roman" w:hAnsi="Times New Roman" w:cs="Times New Roman"/>
          <w:sz w:val="24"/>
          <w:szCs w:val="24"/>
          <w:vertAlign w:val="superscript"/>
          <w:lang w:val="en-US"/>
        </w:rPr>
        <w:t>th</w:t>
      </w:r>
      <w:r w:rsidRPr="00C8642E">
        <w:rPr>
          <w:rFonts w:ascii="Times New Roman" w:hAnsi="Times New Roman" w:cs="Times New Roman"/>
          <w:sz w:val="24"/>
          <w:szCs w:val="24"/>
          <w:lang w:val="en-US"/>
        </w:rPr>
        <w:t xml:space="preserve"> </w:t>
      </w:r>
      <w:proofErr w:type="gramStart"/>
      <w:r w:rsidRPr="00C8642E">
        <w:rPr>
          <w:rFonts w:ascii="Times New Roman" w:hAnsi="Times New Roman" w:cs="Times New Roman"/>
          <w:sz w:val="24"/>
          <w:szCs w:val="24"/>
          <w:lang w:val="en-US"/>
        </w:rPr>
        <w:t>June,</w:t>
      </w:r>
      <w:proofErr w:type="gramEnd"/>
      <w:r w:rsidRPr="00C8642E">
        <w:rPr>
          <w:rFonts w:ascii="Times New Roman" w:hAnsi="Times New Roman" w:cs="Times New Roman"/>
          <w:sz w:val="24"/>
          <w:szCs w:val="24"/>
          <w:lang w:val="en-US"/>
        </w:rPr>
        <w:t xml:space="preserve"> 2019]</w:t>
      </w: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monash.edu, (2019), write-the-thesis/introduction-literature-reviews, Available at: https://www.monash.edu/rlo/graduate-research-writing/write-the-thesis/introduction-literature-reviews, [Accessed on: 30</w:t>
      </w:r>
      <w:r w:rsidRPr="00C8642E">
        <w:rPr>
          <w:rFonts w:ascii="Times New Roman" w:hAnsi="Times New Roman" w:cs="Times New Roman"/>
          <w:sz w:val="24"/>
          <w:szCs w:val="24"/>
          <w:vertAlign w:val="superscript"/>
          <w:lang w:val="en-US"/>
        </w:rPr>
        <w:t>th</w:t>
      </w:r>
      <w:r w:rsidRPr="00C8642E">
        <w:rPr>
          <w:rFonts w:ascii="Times New Roman" w:hAnsi="Times New Roman" w:cs="Times New Roman"/>
          <w:sz w:val="24"/>
          <w:szCs w:val="24"/>
          <w:lang w:val="en-US"/>
        </w:rPr>
        <w:t xml:space="preserve"> </w:t>
      </w:r>
      <w:proofErr w:type="gramStart"/>
      <w:r w:rsidRPr="00C8642E">
        <w:rPr>
          <w:rFonts w:ascii="Times New Roman" w:hAnsi="Times New Roman" w:cs="Times New Roman"/>
          <w:sz w:val="24"/>
          <w:szCs w:val="24"/>
          <w:lang w:val="en-US"/>
        </w:rPr>
        <w:t>June,</w:t>
      </w:r>
      <w:proofErr w:type="gramEnd"/>
      <w:r w:rsidRPr="00C8642E">
        <w:rPr>
          <w:rFonts w:ascii="Times New Roman" w:hAnsi="Times New Roman" w:cs="Times New Roman"/>
          <w:sz w:val="24"/>
          <w:szCs w:val="24"/>
          <w:lang w:val="en-US"/>
        </w:rPr>
        <w:t xml:space="preserve"> 2019]</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uscupstate.libguides.com, (2019), Purpose of Literature Review, Available at https://uscupstate.libguides.com/c.php?g=627058&amp;p=4389968, [Accessed on 29</w:t>
      </w:r>
      <w:r w:rsidRPr="00C8642E">
        <w:rPr>
          <w:rFonts w:ascii="Times New Roman" w:hAnsi="Times New Roman" w:cs="Times New Roman"/>
          <w:sz w:val="24"/>
          <w:szCs w:val="24"/>
          <w:vertAlign w:val="superscript"/>
          <w:lang w:val="en-US"/>
        </w:rPr>
        <w:t>th</w:t>
      </w:r>
      <w:r w:rsidRPr="00C8642E">
        <w:rPr>
          <w:rFonts w:ascii="Times New Roman" w:hAnsi="Times New Roman" w:cs="Times New Roman"/>
          <w:sz w:val="24"/>
          <w:szCs w:val="24"/>
          <w:lang w:val="en-US"/>
        </w:rPr>
        <w:t xml:space="preserve"> June 2019]</w:t>
      </w: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asu.edu, (2019), literature evaluating, Available at: https://libguides.asu.edu/c.php?g=264095&amp;p=1763442 [Accessed on 30/06/2019]</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A91178" w:rsidP="006B1247">
      <w:pPr>
        <w:pStyle w:val="Heading3"/>
        <w:rPr>
          <w:rFonts w:ascii="Times New Roman" w:hAnsi="Times New Roman" w:cs="Times New Roman"/>
          <w:b/>
          <w:color w:val="auto"/>
          <w:lang w:val="en-US"/>
        </w:rPr>
      </w:pPr>
      <w:bookmarkStart w:id="10" w:name="_Toc14693948"/>
      <w:r w:rsidRPr="00C8642E">
        <w:rPr>
          <w:rFonts w:ascii="Times New Roman" w:hAnsi="Times New Roman" w:cs="Times New Roman"/>
          <w:b/>
          <w:color w:val="auto"/>
          <w:lang w:val="en-US"/>
        </w:rPr>
        <w:lastRenderedPageBreak/>
        <w:t>Appendix 3: Useful quotations</w:t>
      </w:r>
      <w:bookmarkEnd w:id="10"/>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noProof/>
          <w:sz w:val="24"/>
          <w:szCs w:val="24"/>
          <w:lang w:val="en-US"/>
        </w:rPr>
        <w:drawing>
          <wp:inline distT="0" distB="0" distL="0" distR="0" wp14:anchorId="33DA1EC2" wp14:editId="51DAC547">
            <wp:extent cx="5733415" cy="3324527"/>
            <wp:effectExtent l="19050" t="0" r="635" b="0"/>
            <wp:docPr id="4" name="Picture 4" descr="Image result for literature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435359" name="Picture 4" descr="Image result for literature review"/>
                    <pic:cNvPicPr>
                      <a:picLocks noChangeAspect="1" noChangeArrowheads="1"/>
                    </pic:cNvPicPr>
                  </pic:nvPicPr>
                  <pic:blipFill>
                    <a:blip r:embed="rId8" cstate="print"/>
                    <a:stretch>
                      <a:fillRect/>
                    </a:stretch>
                  </pic:blipFill>
                  <pic:spPr bwMode="auto">
                    <a:xfrm>
                      <a:off x="0" y="0"/>
                      <a:ext cx="5733415" cy="3324527"/>
                    </a:xfrm>
                    <a:prstGeom prst="rect">
                      <a:avLst/>
                    </a:prstGeom>
                    <a:noFill/>
                    <a:ln w="9525">
                      <a:noFill/>
                      <a:miter lim="800000"/>
                      <a:headEnd/>
                      <a:tailEnd/>
                    </a:ln>
                  </pic:spPr>
                </pic:pic>
              </a:graphicData>
            </a:graphic>
          </wp:inline>
        </w:drawing>
      </w: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(Source: https://wordvice.com/how-to-write-a-literature-review/)</w:t>
      </w:r>
    </w:p>
    <w:p w:rsidR="00A91178" w:rsidRPr="00C8642E" w:rsidRDefault="00A91178" w:rsidP="006B1247">
      <w:pPr>
        <w:pStyle w:val="Heading3"/>
        <w:rPr>
          <w:rFonts w:ascii="Times New Roman" w:hAnsi="Times New Roman" w:cs="Times New Roman"/>
          <w:b/>
          <w:color w:val="auto"/>
          <w:lang w:val="en-US"/>
        </w:rPr>
      </w:pPr>
      <w:bookmarkStart w:id="11" w:name="_Toc14693949"/>
      <w:r w:rsidRPr="00C8642E">
        <w:rPr>
          <w:rFonts w:ascii="Times New Roman" w:hAnsi="Times New Roman" w:cs="Times New Roman"/>
          <w:b/>
          <w:color w:val="auto"/>
          <w:lang w:val="en-US"/>
        </w:rPr>
        <w:t>Appendix 4: Personal self-development</w:t>
      </w:r>
      <w:bookmarkEnd w:id="11"/>
    </w:p>
    <w:p w:rsidR="006B1247" w:rsidRPr="00C8642E" w:rsidRDefault="006B1247" w:rsidP="006B1247">
      <w:pPr>
        <w:rPr>
          <w:rFonts w:ascii="Times New Roman" w:hAnsi="Times New Roman" w:cs="Times New Roman"/>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Reading and evaluating literature and information sources have given me proper directions and guidelines regarding how to go about the literature while I will be reviewing literatures about supply chain management during my research project. </w:t>
      </w:r>
    </w:p>
    <w:p w:rsidR="00A91178" w:rsidRPr="00C8642E" w:rsidRDefault="00A91178" w:rsidP="00A91178">
      <w:pPr>
        <w:spacing w:line="360" w:lineRule="auto"/>
        <w:jc w:val="both"/>
        <w:rPr>
          <w:rFonts w:ascii="Times New Roman" w:hAnsi="Times New Roman" w:cs="Times New Roman"/>
          <w:sz w:val="24"/>
          <w:szCs w:val="24"/>
          <w:lang w:val="en-US"/>
        </w:rPr>
      </w:pPr>
    </w:p>
    <w:p w:rsidR="00A91178" w:rsidRPr="00C8642E" w:rsidRDefault="003901CE" w:rsidP="006B1247">
      <w:pPr>
        <w:pStyle w:val="Heading2"/>
        <w:rPr>
          <w:rFonts w:ascii="Times New Roman" w:hAnsi="Times New Roman" w:cs="Times New Roman"/>
          <w:b/>
          <w:color w:val="auto"/>
          <w:lang w:val="en-US"/>
        </w:rPr>
      </w:pPr>
      <w:bookmarkStart w:id="12" w:name="_Toc14693950"/>
      <w:r w:rsidRPr="00C8642E">
        <w:rPr>
          <w:rFonts w:ascii="Times New Roman" w:hAnsi="Times New Roman" w:cs="Times New Roman"/>
          <w:b/>
          <w:color w:val="auto"/>
          <w:lang w:val="en-US"/>
        </w:rPr>
        <w:t xml:space="preserve">3.0 </w:t>
      </w:r>
      <w:r w:rsidR="00A91178" w:rsidRPr="00C8642E">
        <w:rPr>
          <w:rFonts w:ascii="Times New Roman" w:hAnsi="Times New Roman" w:cs="Times New Roman"/>
          <w:b/>
          <w:color w:val="auto"/>
          <w:lang w:val="en-US"/>
        </w:rPr>
        <w:t>The contribution of research to knowledge and organizational development</w:t>
      </w:r>
      <w:bookmarkEnd w:id="12"/>
    </w:p>
    <w:p w:rsidR="006B1247" w:rsidRPr="00C8642E" w:rsidRDefault="006B1247" w:rsidP="006B1247">
      <w:pPr>
        <w:rPr>
          <w:rFonts w:ascii="Times New Roman" w:hAnsi="Times New Roman" w:cs="Times New Roman"/>
          <w:lang w:val="en-US"/>
        </w:rPr>
      </w:pP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In a study, the study links </w:t>
      </w:r>
      <w:proofErr w:type="gramStart"/>
      <w:r w:rsidRPr="00C8642E">
        <w:rPr>
          <w:rFonts w:ascii="Times New Roman" w:hAnsi="Times New Roman" w:cs="Times New Roman"/>
          <w:sz w:val="24"/>
          <w:szCs w:val="24"/>
          <w:lang w:val="en-US"/>
        </w:rPr>
        <w:t>all of</w:t>
      </w:r>
      <w:proofErr w:type="gramEnd"/>
      <w:r w:rsidRPr="00C8642E">
        <w:rPr>
          <w:rFonts w:ascii="Times New Roman" w:hAnsi="Times New Roman" w:cs="Times New Roman"/>
          <w:sz w:val="24"/>
          <w:szCs w:val="24"/>
          <w:lang w:val="en-US"/>
        </w:rPr>
        <w:t xml:space="preserve"> the parts done in the study with the objectives. The analysis is followed by the goals set in the research; The business researches contribute to the development of the business. The researcher at the beginning finds out the problem. Based on the problem identified, the researchers start the process of the research. It is essential for the researcher to research in such a manner, the outcomes of the study have links with the objectives (Donate et al. 2015). Sometimes, the problem occurs with the writers regarding less knowledge on the field of development of an organization. (onthinktanks.org, 2019)</w:t>
      </w: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The development of the organization happens when proper research is done for gaining the experience of the researcher. The development of an organization happens through the </w:t>
      </w:r>
      <w:r w:rsidRPr="00C8642E">
        <w:rPr>
          <w:rFonts w:ascii="Times New Roman" w:hAnsi="Times New Roman" w:cs="Times New Roman"/>
          <w:sz w:val="24"/>
          <w:szCs w:val="24"/>
          <w:lang w:val="en-US"/>
        </w:rPr>
        <w:lastRenderedPageBreak/>
        <w:t>objectives and goals set. The goals are strategic, and it is set as per the purposes of the organizations (</w:t>
      </w:r>
      <w:proofErr w:type="spellStart"/>
      <w:r w:rsidRPr="00C8642E">
        <w:rPr>
          <w:rFonts w:ascii="Times New Roman" w:hAnsi="Times New Roman" w:cs="Times New Roman"/>
          <w:sz w:val="24"/>
          <w:szCs w:val="24"/>
          <w:lang w:val="en-US"/>
        </w:rPr>
        <w:t>Otley</w:t>
      </w:r>
      <w:proofErr w:type="spellEnd"/>
      <w:r w:rsidRPr="00C8642E">
        <w:rPr>
          <w:rFonts w:ascii="Times New Roman" w:hAnsi="Times New Roman" w:cs="Times New Roman"/>
          <w:sz w:val="24"/>
          <w:szCs w:val="24"/>
          <w:lang w:val="en-US"/>
        </w:rPr>
        <w:t xml:space="preserve">, 2016). The research follows both primary as well as a secondary form of research. The business researches are done in a certain way where the knowledge gained from the study can help the organization to meet the goals adequately (upenn.edu, 2019). </w:t>
      </w:r>
    </w:p>
    <w:p w:rsidR="00A91178" w:rsidRPr="00C8642E" w:rsidRDefault="00A91178" w:rsidP="00A91178">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An organization can be highly benefitted from proper business research. It can help in identifying the problems that can arise in the business and therefore improves the organizational setting and can act as a driving force for business. This can, however, pose a severe threat as well. This "driving force" can also create a lot of problems and can derail the company or set it on the wrong track if proper research or market evaluation of a </w:t>
      </w:r>
      <w:proofErr w:type="gramStart"/>
      <w:r w:rsidRPr="00C8642E">
        <w:rPr>
          <w:rFonts w:ascii="Times New Roman" w:hAnsi="Times New Roman" w:cs="Times New Roman"/>
          <w:sz w:val="24"/>
          <w:szCs w:val="24"/>
          <w:lang w:val="en-US"/>
        </w:rPr>
        <w:t>particular product</w:t>
      </w:r>
      <w:proofErr w:type="gramEnd"/>
      <w:r w:rsidRPr="00C8642E">
        <w:rPr>
          <w:rFonts w:ascii="Times New Roman" w:hAnsi="Times New Roman" w:cs="Times New Roman"/>
          <w:sz w:val="24"/>
          <w:szCs w:val="24"/>
          <w:lang w:val="en-US"/>
        </w:rPr>
        <w:t xml:space="preserve"> or service is not done. Hence it is safe to state that, detailed business research can be immensely helpful if it is done correctly. But a conclusion drawn from an incorrect research outcome can lead to the collapse of the entire business. This is essential for the researchers to conduct the overall research project in a structured manner. Nowadays this has been identified that the process of research therefore has different contribution towards the “organizational development” as well as also developing the knowledge in this situation (</w:t>
      </w:r>
      <w:proofErr w:type="spellStart"/>
      <w:r w:rsidRPr="00C8642E">
        <w:rPr>
          <w:rFonts w:ascii="Times New Roman" w:hAnsi="Times New Roman" w:cs="Times New Roman"/>
          <w:sz w:val="24"/>
          <w:szCs w:val="24"/>
          <w:lang w:val="en-US"/>
        </w:rPr>
        <w:t>Namada</w:t>
      </w:r>
      <w:proofErr w:type="spellEnd"/>
      <w:r w:rsidRPr="00C8642E">
        <w:rPr>
          <w:rFonts w:ascii="Times New Roman" w:hAnsi="Times New Roman" w:cs="Times New Roman"/>
          <w:sz w:val="24"/>
          <w:szCs w:val="24"/>
          <w:lang w:val="en-US"/>
        </w:rPr>
        <w:t>, 2018). However, in this situation this is also necessary for the researchers to flourish their concept of the research about the concept of “supply chain management” as this area therefore could contribute in a structure manner towards the constructing the knowledge about the “process of supply chain management” in this situation. This has been also found out that there are some key issues that could be faced by the researchers while trying to research as the concept of “supply chain management” is a complicated area for conducting the research (Bharati et al. 2015). This is not always possible for the researchers to conducting the research in a definite manner through which the “process of organizational development” could possible within the ground of the “supply chain management” in this situation. This has been defined in this situation that the concept of “supply chain management” therefore could change an “organizational structure” based on which the overall work could be accomplished. This analysis therefore has been essential which could critically evaluate this field (explorable.com, 2019).</w:t>
      </w:r>
    </w:p>
    <w:p w:rsidR="003901CE" w:rsidRPr="00C8642E" w:rsidRDefault="003901CE" w:rsidP="006B1247">
      <w:pPr>
        <w:pStyle w:val="Heading3"/>
        <w:rPr>
          <w:rFonts w:ascii="Times New Roman" w:hAnsi="Times New Roman" w:cs="Times New Roman"/>
          <w:b/>
          <w:color w:val="auto"/>
          <w:lang w:val="en-US"/>
        </w:rPr>
      </w:pPr>
      <w:bookmarkStart w:id="13" w:name="_Toc14693951"/>
      <w:r w:rsidRPr="00C8642E">
        <w:rPr>
          <w:rFonts w:ascii="Times New Roman" w:hAnsi="Times New Roman" w:cs="Times New Roman"/>
          <w:b/>
          <w:color w:val="auto"/>
          <w:lang w:val="en-US"/>
        </w:rPr>
        <w:t>Appendix 1: List of useful academic sources for narrative review</w:t>
      </w:r>
      <w:bookmarkEnd w:id="13"/>
    </w:p>
    <w:p w:rsidR="006B1247" w:rsidRPr="00C8642E" w:rsidRDefault="006B1247" w:rsidP="006B1247">
      <w:pPr>
        <w:rPr>
          <w:rFonts w:ascii="Times New Roman" w:hAnsi="Times New Roman" w:cs="Times New Roman"/>
          <w:lang w:val="en-US"/>
        </w:rPr>
      </w:pPr>
    </w:p>
    <w:p w:rsidR="003901CE" w:rsidRPr="00C8642E" w:rsidRDefault="003901CE" w:rsidP="003901CE">
      <w:pPr>
        <w:spacing w:line="360" w:lineRule="auto"/>
        <w:rPr>
          <w:rFonts w:ascii="Times New Roman" w:hAnsi="Times New Roman" w:cs="Times New Roman"/>
          <w:sz w:val="24"/>
          <w:szCs w:val="24"/>
        </w:rPr>
      </w:pPr>
      <w:r w:rsidRPr="00C8642E">
        <w:rPr>
          <w:rFonts w:ascii="Times New Roman" w:hAnsi="Times New Roman" w:cs="Times New Roman"/>
          <w:sz w:val="24"/>
          <w:szCs w:val="24"/>
        </w:rPr>
        <w:t xml:space="preserve">Bharati, P., Zhang, W. and Chaudhury, A., (2015). Better knowledge with social media? Exploring the roles of social capital and organisational knowledge management. </w:t>
      </w:r>
      <w:r w:rsidRPr="00C8642E">
        <w:rPr>
          <w:rFonts w:ascii="Times New Roman" w:hAnsi="Times New Roman" w:cs="Times New Roman"/>
          <w:iCs/>
          <w:sz w:val="24"/>
          <w:szCs w:val="24"/>
        </w:rPr>
        <w:t>Journal of Knowledge Management</w:t>
      </w:r>
      <w:r w:rsidRPr="00C8642E">
        <w:rPr>
          <w:rFonts w:ascii="Times New Roman" w:hAnsi="Times New Roman" w:cs="Times New Roman"/>
          <w:sz w:val="24"/>
          <w:szCs w:val="24"/>
        </w:rPr>
        <w:t>, </w:t>
      </w:r>
      <w:r w:rsidRPr="00C8642E">
        <w:rPr>
          <w:rFonts w:ascii="Times New Roman" w:hAnsi="Times New Roman" w:cs="Times New Roman"/>
          <w:iCs/>
          <w:sz w:val="24"/>
          <w:szCs w:val="24"/>
        </w:rPr>
        <w:t>19</w:t>
      </w:r>
      <w:r w:rsidRPr="00C8642E">
        <w:rPr>
          <w:rFonts w:ascii="Times New Roman" w:hAnsi="Times New Roman" w:cs="Times New Roman"/>
          <w:sz w:val="24"/>
          <w:szCs w:val="24"/>
        </w:rPr>
        <w:t>(3), pp.456-475.</w:t>
      </w:r>
    </w:p>
    <w:p w:rsidR="003901CE" w:rsidRPr="00C8642E" w:rsidRDefault="003901CE" w:rsidP="003901CE">
      <w:pPr>
        <w:spacing w:line="360" w:lineRule="auto"/>
        <w:rPr>
          <w:rFonts w:ascii="Times New Roman" w:hAnsi="Times New Roman" w:cs="Times New Roman"/>
          <w:sz w:val="24"/>
          <w:szCs w:val="24"/>
        </w:rPr>
      </w:pPr>
      <w:r w:rsidRPr="00C8642E">
        <w:rPr>
          <w:rFonts w:ascii="Times New Roman" w:hAnsi="Times New Roman" w:cs="Times New Roman"/>
          <w:sz w:val="24"/>
          <w:szCs w:val="24"/>
        </w:rPr>
        <w:lastRenderedPageBreak/>
        <w:t>Donate, M.J. and de Pablo, J.D.S., (2015). The role of knowledge-oriented leadership in knowledge management practices and innovation. </w:t>
      </w:r>
      <w:r w:rsidRPr="00C8642E">
        <w:rPr>
          <w:rFonts w:ascii="Times New Roman" w:hAnsi="Times New Roman" w:cs="Times New Roman"/>
          <w:iCs/>
          <w:sz w:val="24"/>
          <w:szCs w:val="24"/>
        </w:rPr>
        <w:t>Journal of Business Research</w:t>
      </w:r>
      <w:r w:rsidRPr="00C8642E">
        <w:rPr>
          <w:rFonts w:ascii="Times New Roman" w:hAnsi="Times New Roman" w:cs="Times New Roman"/>
          <w:sz w:val="24"/>
          <w:szCs w:val="24"/>
        </w:rPr>
        <w:t>, </w:t>
      </w:r>
      <w:r w:rsidRPr="00C8642E">
        <w:rPr>
          <w:rFonts w:ascii="Times New Roman" w:hAnsi="Times New Roman" w:cs="Times New Roman"/>
          <w:iCs/>
          <w:sz w:val="24"/>
          <w:szCs w:val="24"/>
        </w:rPr>
        <w:t>68</w:t>
      </w:r>
      <w:r w:rsidRPr="00C8642E">
        <w:rPr>
          <w:rFonts w:ascii="Times New Roman" w:hAnsi="Times New Roman" w:cs="Times New Roman"/>
          <w:sz w:val="24"/>
          <w:szCs w:val="24"/>
        </w:rPr>
        <w:t>(2), pp.360-370.</w:t>
      </w:r>
    </w:p>
    <w:p w:rsidR="003901CE" w:rsidRPr="00C8642E" w:rsidRDefault="003901CE" w:rsidP="003901CE">
      <w:pPr>
        <w:spacing w:line="360" w:lineRule="auto"/>
        <w:rPr>
          <w:rFonts w:ascii="Times New Roman" w:hAnsi="Times New Roman" w:cs="Times New Roman"/>
          <w:sz w:val="24"/>
          <w:szCs w:val="24"/>
        </w:rPr>
      </w:pPr>
      <w:proofErr w:type="spellStart"/>
      <w:r w:rsidRPr="00C8642E">
        <w:rPr>
          <w:rFonts w:ascii="Times New Roman" w:hAnsi="Times New Roman" w:cs="Times New Roman"/>
          <w:sz w:val="24"/>
          <w:szCs w:val="24"/>
        </w:rPr>
        <w:t>Namada</w:t>
      </w:r>
      <w:proofErr w:type="spellEnd"/>
      <w:r w:rsidRPr="00C8642E">
        <w:rPr>
          <w:rFonts w:ascii="Times New Roman" w:hAnsi="Times New Roman" w:cs="Times New Roman"/>
          <w:sz w:val="24"/>
          <w:szCs w:val="24"/>
        </w:rPr>
        <w:t>, J.M., (2018). Organizational learning and competitive advantage. In </w:t>
      </w:r>
      <w:r w:rsidRPr="00C8642E">
        <w:rPr>
          <w:rFonts w:ascii="Times New Roman" w:hAnsi="Times New Roman" w:cs="Times New Roman"/>
          <w:iCs/>
          <w:sz w:val="24"/>
          <w:szCs w:val="24"/>
        </w:rPr>
        <w:t>Handbook of Research on Knowledge Management for Contemporary Business Environments</w:t>
      </w:r>
      <w:r w:rsidRPr="00C8642E">
        <w:rPr>
          <w:rFonts w:ascii="Times New Roman" w:hAnsi="Times New Roman" w:cs="Times New Roman"/>
          <w:sz w:val="24"/>
          <w:szCs w:val="24"/>
        </w:rPr>
        <w:t> (pp. 86-104). IGI Global.</w:t>
      </w:r>
    </w:p>
    <w:p w:rsidR="003901CE" w:rsidRPr="00C8642E" w:rsidRDefault="003901CE" w:rsidP="003901CE">
      <w:pPr>
        <w:spacing w:line="360" w:lineRule="auto"/>
        <w:rPr>
          <w:rFonts w:ascii="Times New Roman" w:hAnsi="Times New Roman" w:cs="Times New Roman"/>
          <w:sz w:val="24"/>
          <w:szCs w:val="24"/>
        </w:rPr>
      </w:pPr>
      <w:r w:rsidRPr="00C8642E">
        <w:rPr>
          <w:rFonts w:ascii="Times New Roman" w:hAnsi="Times New Roman" w:cs="Times New Roman"/>
          <w:sz w:val="24"/>
          <w:szCs w:val="24"/>
        </w:rPr>
        <w:t>Otley, D., (2016). The contingency theory of management accounting and control: 1980–2014. </w:t>
      </w:r>
      <w:r w:rsidRPr="00C8642E">
        <w:rPr>
          <w:rFonts w:ascii="Times New Roman" w:hAnsi="Times New Roman" w:cs="Times New Roman"/>
          <w:iCs/>
          <w:sz w:val="24"/>
          <w:szCs w:val="24"/>
        </w:rPr>
        <w:t>Management accounting research</w:t>
      </w:r>
      <w:r w:rsidRPr="00C8642E">
        <w:rPr>
          <w:rFonts w:ascii="Times New Roman" w:hAnsi="Times New Roman" w:cs="Times New Roman"/>
          <w:sz w:val="24"/>
          <w:szCs w:val="24"/>
        </w:rPr>
        <w:t>, </w:t>
      </w:r>
      <w:r w:rsidRPr="00C8642E">
        <w:rPr>
          <w:rFonts w:ascii="Times New Roman" w:hAnsi="Times New Roman" w:cs="Times New Roman"/>
          <w:iCs/>
          <w:sz w:val="24"/>
          <w:szCs w:val="24"/>
        </w:rPr>
        <w:t>31</w:t>
      </w:r>
      <w:r w:rsidRPr="00C8642E">
        <w:rPr>
          <w:rFonts w:ascii="Times New Roman" w:hAnsi="Times New Roman" w:cs="Times New Roman"/>
          <w:sz w:val="24"/>
          <w:szCs w:val="24"/>
        </w:rPr>
        <w:t>, pp.45-62.</w:t>
      </w:r>
    </w:p>
    <w:p w:rsidR="003901CE" w:rsidRPr="00C8642E" w:rsidRDefault="003901CE" w:rsidP="006B1247">
      <w:pPr>
        <w:pStyle w:val="Heading3"/>
        <w:rPr>
          <w:rFonts w:ascii="Times New Roman" w:hAnsi="Times New Roman" w:cs="Times New Roman"/>
          <w:b/>
          <w:color w:val="auto"/>
          <w:lang w:val="en-US"/>
        </w:rPr>
      </w:pPr>
      <w:bookmarkStart w:id="14" w:name="_Toc14693952"/>
      <w:r w:rsidRPr="00C8642E">
        <w:rPr>
          <w:rFonts w:ascii="Times New Roman" w:hAnsi="Times New Roman" w:cs="Times New Roman"/>
          <w:b/>
          <w:color w:val="auto"/>
          <w:lang w:val="en-US"/>
        </w:rPr>
        <w:t>Appendix 2: Useful websites</w:t>
      </w:r>
      <w:bookmarkEnd w:id="14"/>
    </w:p>
    <w:p w:rsidR="006B1247" w:rsidRPr="00C8642E" w:rsidRDefault="006B1247" w:rsidP="006B1247">
      <w:pPr>
        <w:rPr>
          <w:rFonts w:ascii="Times New Roman" w:hAnsi="Times New Roman" w:cs="Times New Roman"/>
          <w:lang w:val="en-US"/>
        </w:rPr>
      </w:pPr>
    </w:p>
    <w:p w:rsidR="003901CE" w:rsidRPr="00C8642E" w:rsidRDefault="003901CE" w:rsidP="003901CE">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onthinktanks.org, 2019, A study on </w:t>
      </w:r>
      <w:proofErr w:type="spellStart"/>
      <w:r w:rsidRPr="00C8642E">
        <w:rPr>
          <w:rFonts w:ascii="Times New Roman" w:hAnsi="Times New Roman" w:cs="Times New Roman"/>
          <w:sz w:val="24"/>
          <w:szCs w:val="24"/>
          <w:lang w:val="en-US"/>
        </w:rPr>
        <w:t>organisational</w:t>
      </w:r>
      <w:proofErr w:type="spellEnd"/>
      <w:r w:rsidRPr="00C8642E">
        <w:rPr>
          <w:rFonts w:ascii="Times New Roman" w:hAnsi="Times New Roman" w:cs="Times New Roman"/>
          <w:sz w:val="24"/>
          <w:szCs w:val="24"/>
          <w:lang w:val="en-US"/>
        </w:rPr>
        <w:t xml:space="preserve"> development Available at https://onthinktanks.org/wp-content/uploads/2016/03/14577361801LKR96.pdf [Accessed on 12 April 2019] </w:t>
      </w:r>
    </w:p>
    <w:p w:rsidR="003901CE" w:rsidRPr="00C8642E" w:rsidRDefault="003901CE" w:rsidP="003901CE">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upenn.edu, (2019), organizational development theory, Available at: https://www.med.upenn.edu/hbhe4/part4-ch15-organizational-development-theory.shtml [Accessed on 12 April 2019] </w:t>
      </w:r>
    </w:p>
    <w:p w:rsidR="006B1247" w:rsidRPr="00C8642E" w:rsidRDefault="006B1247" w:rsidP="003901CE">
      <w:pPr>
        <w:spacing w:line="360" w:lineRule="auto"/>
        <w:jc w:val="both"/>
        <w:rPr>
          <w:rFonts w:ascii="Times New Roman" w:hAnsi="Times New Roman" w:cs="Times New Roman"/>
          <w:sz w:val="2"/>
          <w:szCs w:val="24"/>
          <w:lang w:val="en-US"/>
        </w:rPr>
      </w:pPr>
    </w:p>
    <w:p w:rsidR="003901CE" w:rsidRPr="00C8642E" w:rsidRDefault="003901CE" w:rsidP="006B1247">
      <w:pPr>
        <w:pStyle w:val="Heading3"/>
        <w:rPr>
          <w:rFonts w:ascii="Times New Roman" w:hAnsi="Times New Roman" w:cs="Times New Roman"/>
          <w:b/>
          <w:color w:val="auto"/>
          <w:lang w:val="en-US"/>
        </w:rPr>
      </w:pPr>
      <w:bookmarkStart w:id="15" w:name="_Toc14693953"/>
      <w:r w:rsidRPr="00C8642E">
        <w:rPr>
          <w:rFonts w:ascii="Times New Roman" w:hAnsi="Times New Roman" w:cs="Times New Roman"/>
          <w:b/>
          <w:color w:val="auto"/>
          <w:lang w:val="en-US"/>
        </w:rPr>
        <w:t>Appendix 3: Useful quotations</w:t>
      </w:r>
      <w:bookmarkEnd w:id="15"/>
    </w:p>
    <w:p w:rsidR="003901CE" w:rsidRPr="00C8642E" w:rsidRDefault="003901CE" w:rsidP="003901CE">
      <w:pPr>
        <w:spacing w:line="360" w:lineRule="auto"/>
        <w:jc w:val="both"/>
        <w:rPr>
          <w:rFonts w:ascii="Times New Roman" w:hAnsi="Times New Roman" w:cs="Times New Roman"/>
          <w:b/>
          <w:sz w:val="24"/>
          <w:szCs w:val="24"/>
          <w:lang w:val="en-US"/>
        </w:rPr>
      </w:pPr>
    </w:p>
    <w:p w:rsidR="003901CE" w:rsidRPr="00C8642E" w:rsidRDefault="003901CE" w:rsidP="003901CE">
      <w:pPr>
        <w:spacing w:line="360" w:lineRule="auto"/>
        <w:jc w:val="both"/>
        <w:rPr>
          <w:rFonts w:ascii="Times New Roman" w:hAnsi="Times New Roman" w:cs="Times New Roman"/>
          <w:sz w:val="24"/>
          <w:szCs w:val="24"/>
          <w:lang w:val="en-US"/>
        </w:rPr>
      </w:pPr>
      <w:r w:rsidRPr="00C8642E">
        <w:rPr>
          <w:rFonts w:ascii="Times New Roman" w:hAnsi="Times New Roman" w:cs="Times New Roman"/>
          <w:noProof/>
          <w:sz w:val="24"/>
          <w:szCs w:val="24"/>
          <w:lang w:val="en-US"/>
        </w:rPr>
        <w:drawing>
          <wp:inline distT="0" distB="0" distL="0" distR="0" wp14:anchorId="7C2FDC91" wp14:editId="532D9DF6">
            <wp:extent cx="5732604" cy="3371353"/>
            <wp:effectExtent l="0" t="0" r="1905" b="635"/>
            <wp:docPr id="7" name="Picture 7" descr="Image result for organisational development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28415" name="Picture 7" descr="Image result for organisational development research"/>
                    <pic:cNvPicPr>
                      <a:picLocks noChangeAspect="1" noChangeArrowheads="1"/>
                    </pic:cNvPicPr>
                  </pic:nvPicPr>
                  <pic:blipFill>
                    <a:blip r:embed="rId9"/>
                    <a:stretch>
                      <a:fillRect/>
                    </a:stretch>
                  </pic:blipFill>
                  <pic:spPr bwMode="auto">
                    <a:xfrm>
                      <a:off x="0" y="0"/>
                      <a:ext cx="5746314" cy="3379416"/>
                    </a:xfrm>
                    <a:prstGeom prst="rect">
                      <a:avLst/>
                    </a:prstGeom>
                    <a:noFill/>
                    <a:ln w="9525">
                      <a:noFill/>
                      <a:miter lim="800000"/>
                      <a:headEnd/>
                      <a:tailEnd/>
                    </a:ln>
                  </pic:spPr>
                </pic:pic>
              </a:graphicData>
            </a:graphic>
          </wp:inline>
        </w:drawing>
      </w:r>
    </w:p>
    <w:p w:rsidR="003901CE" w:rsidRPr="00C8642E" w:rsidRDefault="003901CE" w:rsidP="003901CE">
      <w:pPr>
        <w:spacing w:line="360" w:lineRule="auto"/>
        <w:jc w:val="both"/>
        <w:rPr>
          <w:rFonts w:ascii="Times New Roman" w:hAnsi="Times New Roman" w:cs="Times New Roman"/>
          <w:sz w:val="24"/>
          <w:szCs w:val="24"/>
          <w:lang w:val="en-US"/>
        </w:rPr>
      </w:pPr>
    </w:p>
    <w:p w:rsidR="003901CE" w:rsidRPr="00C8642E" w:rsidRDefault="003901CE" w:rsidP="003901CE">
      <w:pPr>
        <w:spacing w:line="360" w:lineRule="auto"/>
        <w:jc w:val="both"/>
        <w:rPr>
          <w:rFonts w:ascii="Times New Roman" w:hAnsi="Times New Roman" w:cs="Times New Roman"/>
          <w:sz w:val="24"/>
          <w:szCs w:val="24"/>
          <w:lang w:val="en-US"/>
        </w:rPr>
      </w:pPr>
    </w:p>
    <w:p w:rsidR="003901CE" w:rsidRPr="00C8642E" w:rsidRDefault="003901CE" w:rsidP="003901CE">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(Source: https://www.slideshare.net/PratikshaDekate/organizational-development-12137618)</w:t>
      </w:r>
    </w:p>
    <w:p w:rsidR="003901CE" w:rsidRPr="00C8642E" w:rsidRDefault="003901CE" w:rsidP="003901CE">
      <w:pPr>
        <w:spacing w:line="360" w:lineRule="auto"/>
        <w:jc w:val="both"/>
        <w:rPr>
          <w:rFonts w:ascii="Times New Roman" w:hAnsi="Times New Roman" w:cs="Times New Roman"/>
          <w:sz w:val="24"/>
          <w:szCs w:val="24"/>
          <w:lang w:val="en-US"/>
        </w:rPr>
      </w:pPr>
    </w:p>
    <w:p w:rsidR="003901CE" w:rsidRPr="00C8642E" w:rsidRDefault="003901CE" w:rsidP="006B1247">
      <w:pPr>
        <w:pStyle w:val="Heading3"/>
        <w:rPr>
          <w:rFonts w:ascii="Times New Roman" w:hAnsi="Times New Roman" w:cs="Times New Roman"/>
          <w:b/>
          <w:color w:val="auto"/>
          <w:lang w:val="en-US"/>
        </w:rPr>
      </w:pPr>
      <w:bookmarkStart w:id="16" w:name="_Toc14693954"/>
      <w:r w:rsidRPr="00C8642E">
        <w:rPr>
          <w:rFonts w:ascii="Times New Roman" w:hAnsi="Times New Roman" w:cs="Times New Roman"/>
          <w:b/>
          <w:color w:val="auto"/>
          <w:lang w:val="en-US"/>
        </w:rPr>
        <w:t>Appendix 4: Personal self-development</w:t>
      </w:r>
      <w:bookmarkEnd w:id="16"/>
    </w:p>
    <w:p w:rsidR="006B1247" w:rsidRPr="00C8642E" w:rsidRDefault="006B1247" w:rsidP="006B1247">
      <w:pPr>
        <w:rPr>
          <w:rFonts w:ascii="Times New Roman" w:hAnsi="Times New Roman" w:cs="Times New Roman"/>
          <w:lang w:val="en-US"/>
        </w:rPr>
      </w:pPr>
    </w:p>
    <w:p w:rsidR="003901CE" w:rsidRPr="00C8642E" w:rsidRDefault="003901CE" w:rsidP="003901CE">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Now I have got an idea about how my research is going to contribute towards knowledge and development of the whole organization. Therefore, I will be conducting my research in such a way that it contributes towards organizational development. </w:t>
      </w:r>
    </w:p>
    <w:p w:rsidR="00B354FE" w:rsidRPr="00C8642E" w:rsidRDefault="00B354FE" w:rsidP="003901CE">
      <w:pPr>
        <w:spacing w:line="360" w:lineRule="auto"/>
        <w:jc w:val="both"/>
        <w:rPr>
          <w:rFonts w:ascii="Times New Roman" w:hAnsi="Times New Roman" w:cs="Times New Roman"/>
          <w:sz w:val="24"/>
          <w:szCs w:val="24"/>
          <w:lang w:val="en-US"/>
        </w:rPr>
      </w:pPr>
    </w:p>
    <w:p w:rsidR="00B354FE" w:rsidRPr="00C8642E" w:rsidRDefault="00B354FE" w:rsidP="006B1247">
      <w:pPr>
        <w:pStyle w:val="Heading2"/>
        <w:rPr>
          <w:rFonts w:ascii="Times New Roman" w:hAnsi="Times New Roman" w:cs="Times New Roman"/>
          <w:b/>
          <w:color w:val="auto"/>
          <w:lang w:val="en-US"/>
        </w:rPr>
      </w:pPr>
      <w:bookmarkStart w:id="17" w:name="_Toc7523898"/>
      <w:bookmarkStart w:id="18" w:name="_Toc14693955"/>
      <w:r w:rsidRPr="00C8642E">
        <w:rPr>
          <w:rFonts w:ascii="Times New Roman" w:hAnsi="Times New Roman" w:cs="Times New Roman"/>
          <w:b/>
          <w:color w:val="auto"/>
          <w:lang w:val="en-US"/>
        </w:rPr>
        <w:t>4.0 Defining the research question</w:t>
      </w:r>
      <w:bookmarkEnd w:id="17"/>
      <w:bookmarkEnd w:id="18"/>
    </w:p>
    <w:p w:rsidR="006B1247" w:rsidRPr="00C8642E" w:rsidRDefault="006B1247" w:rsidP="006B1247">
      <w:pPr>
        <w:rPr>
          <w:rFonts w:ascii="Times New Roman" w:hAnsi="Times New Roman" w:cs="Times New Roman"/>
          <w:lang w:val="en-US"/>
        </w:rPr>
      </w:pPr>
    </w:p>
    <w:p w:rsidR="00B354FE" w:rsidRPr="00C8642E" w:rsidRDefault="00B354FE" w:rsidP="00B354FE">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For any </w:t>
      </w:r>
      <w:proofErr w:type="gramStart"/>
      <w:r w:rsidRPr="00C8642E">
        <w:rPr>
          <w:rFonts w:ascii="Times New Roman" w:hAnsi="Times New Roman" w:cs="Times New Roman"/>
          <w:sz w:val="24"/>
          <w:szCs w:val="24"/>
          <w:lang w:val="en-US"/>
        </w:rPr>
        <w:t>particular research</w:t>
      </w:r>
      <w:proofErr w:type="gramEnd"/>
      <w:r w:rsidRPr="00C8642E">
        <w:rPr>
          <w:rFonts w:ascii="Times New Roman" w:hAnsi="Times New Roman" w:cs="Times New Roman"/>
          <w:sz w:val="24"/>
          <w:szCs w:val="24"/>
          <w:lang w:val="en-US"/>
        </w:rPr>
        <w:t>, it is necessary to identify the problems. These problems are linked with the topic on which the research is taking place. The study is done to solve the issues in the subject of the study. Based on the identification of the problems, the researcher set the questions. The researcher establishes the objectives of any research. For business research, the research sets the goals concerning the development of the business. The purposes are surrounded by the hypothesis (</w:t>
      </w:r>
      <w:proofErr w:type="spellStart"/>
      <w:r w:rsidRPr="00C8642E">
        <w:rPr>
          <w:rFonts w:ascii="Times New Roman" w:hAnsi="Times New Roman" w:cs="Times New Roman"/>
          <w:sz w:val="24"/>
          <w:szCs w:val="24"/>
          <w:lang w:val="en-US"/>
        </w:rPr>
        <w:t>Weintrop</w:t>
      </w:r>
      <w:proofErr w:type="spellEnd"/>
      <w:r w:rsidRPr="00C8642E">
        <w:rPr>
          <w:rFonts w:ascii="Times New Roman" w:hAnsi="Times New Roman" w:cs="Times New Roman"/>
          <w:sz w:val="24"/>
          <w:szCs w:val="24"/>
          <w:lang w:val="en-US"/>
        </w:rPr>
        <w:t xml:space="preserve"> et al. 2016). The explanation for any research gives a clear idea about the problems. In the portion of data analysis, the researcher justifies the thesis with the help of either some software or through valuable secondary resources. Thus, the answers to the research questions are solved. For any form of business, the problem statement can arise from market segments to the introduction of new competitors in the market (Flick, 2018). The new competitors in the market use a variety of co substance for their products. The researchers can be done on the problem of a counter which is required to compete (monash.edu, 2019). </w:t>
      </w:r>
    </w:p>
    <w:p w:rsidR="00B354FE" w:rsidRPr="00C8642E" w:rsidRDefault="00B354FE" w:rsidP="00B354FE">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Though many researchers have a well-defined approach and the researcher is exposed to different methodologies and research question formulation throughout their entire life. A researcher always aims to develop the questions based on the topic of the research and from their point of view of the subject. Thus, to carry out research, it requires a large group with the different mentality and varied approaches to look at the problem. This is done so that every individual can come up with their explanation of the issue. The research question can be formed </w:t>
      </w:r>
      <w:r w:rsidRPr="00C8642E">
        <w:rPr>
          <w:rFonts w:ascii="Times New Roman" w:hAnsi="Times New Roman" w:cs="Times New Roman"/>
          <w:sz w:val="24"/>
          <w:szCs w:val="24"/>
          <w:lang w:val="en-US"/>
        </w:rPr>
        <w:lastRenderedPageBreak/>
        <w:t>based on the research type, whether it is descriptive, a case study analysis or real experiments. Each type of research has its pros and cons (research-methodology.net, (2019).</w:t>
      </w:r>
    </w:p>
    <w:p w:rsidR="00B354FE" w:rsidRPr="00C8642E" w:rsidRDefault="00B354FE" w:rsidP="00B354FE">
      <w:pPr>
        <w:spacing w:line="360" w:lineRule="auto"/>
        <w:jc w:val="both"/>
        <w:rPr>
          <w:rFonts w:ascii="Times New Roman" w:hAnsi="Times New Roman" w:cs="Times New Roman"/>
          <w:sz w:val="24"/>
          <w:szCs w:val="24"/>
          <w:lang w:val="en-US"/>
        </w:rPr>
      </w:pPr>
      <w:r w:rsidRPr="00C8642E">
        <w:rPr>
          <w:rFonts w:ascii="Times New Roman" w:hAnsi="Times New Roman" w:cs="Times New Roman"/>
          <w:sz w:val="24"/>
          <w:szCs w:val="24"/>
          <w:lang w:val="en-US"/>
        </w:rPr>
        <w:t xml:space="preserve">This has been found out that constructing the “research question” is necessary for the researchers to carry out the research in this situation. This has been known by the researchers that the concept of “supply chain management” is a complicated area within which the critically research could be needed under different ground in this situation (Fletcher, 2017). However, if the researchers could construct any “research question” then this could help the overall research process in this situation (James and </w:t>
      </w:r>
      <w:proofErr w:type="spellStart"/>
      <w:r w:rsidRPr="00C8642E">
        <w:rPr>
          <w:rFonts w:ascii="Times New Roman" w:hAnsi="Times New Roman" w:cs="Times New Roman"/>
          <w:sz w:val="24"/>
          <w:szCs w:val="24"/>
          <w:lang w:val="en-US"/>
        </w:rPr>
        <w:t>Busher</w:t>
      </w:r>
      <w:proofErr w:type="spellEnd"/>
      <w:r w:rsidRPr="00C8642E">
        <w:rPr>
          <w:rFonts w:ascii="Times New Roman" w:hAnsi="Times New Roman" w:cs="Times New Roman"/>
          <w:sz w:val="24"/>
          <w:szCs w:val="24"/>
          <w:lang w:val="en-US"/>
        </w:rPr>
        <w:t>, 2015). This could be complicated to develop some questions for carry out the research about the “supply chain management” as sometimes researchers get confused whether they could use the “qualitative method” or “quantitative method” in this situation. However, this has been appropriate for the researchers to conduct the survey method which could be accomplished through the “questionnaire method” in this situation to develop an idea about the research of “supply chain management” in this situation. Again, this is not an easy task to survey the local people as most of them are reluctant to give any kind of response under this ground. The researchers therefore could construct the “hypotheses” and through those hypotheses they also could construct some “research question” which could help the overall research work in this situation (explorable.com, 2019).</w:t>
      </w:r>
    </w:p>
    <w:p w:rsidR="00B354FE" w:rsidRPr="00C8642E" w:rsidRDefault="00B354FE" w:rsidP="00B354FE">
      <w:pPr>
        <w:spacing w:line="360" w:lineRule="auto"/>
        <w:jc w:val="both"/>
        <w:rPr>
          <w:rFonts w:ascii="Times New Roman" w:hAnsi="Times New Roman" w:cs="Times New Roman"/>
          <w:sz w:val="24"/>
          <w:szCs w:val="24"/>
          <w:lang w:val="en-US"/>
        </w:rPr>
      </w:pPr>
    </w:p>
    <w:p w:rsidR="00B354FE" w:rsidRPr="00C8642E" w:rsidRDefault="00B354FE" w:rsidP="006B1247">
      <w:pPr>
        <w:pStyle w:val="Heading3"/>
        <w:rPr>
          <w:rFonts w:ascii="Times New Roman" w:hAnsi="Times New Roman" w:cs="Times New Roman"/>
          <w:b/>
          <w:color w:val="auto"/>
          <w:lang w:val="en-US"/>
        </w:rPr>
      </w:pPr>
      <w:bookmarkStart w:id="19" w:name="_Toc14693956"/>
      <w:r w:rsidRPr="00C8642E">
        <w:rPr>
          <w:rFonts w:ascii="Times New Roman" w:hAnsi="Times New Roman" w:cs="Times New Roman"/>
          <w:b/>
          <w:color w:val="auto"/>
          <w:lang w:val="en-US"/>
        </w:rPr>
        <w:t>Appendix 1: List of useful academic sources for narrative review</w:t>
      </w:r>
      <w:bookmarkEnd w:id="19"/>
    </w:p>
    <w:p w:rsidR="006B1247" w:rsidRPr="00C8642E" w:rsidRDefault="006B1247" w:rsidP="006B1247">
      <w:pPr>
        <w:rPr>
          <w:rFonts w:ascii="Times New Roman" w:hAnsi="Times New Roman" w:cs="Times New Roman"/>
          <w:lang w:val="en-US"/>
        </w:rPr>
      </w:pPr>
    </w:p>
    <w:p w:rsidR="00B354FE" w:rsidRPr="00C8642E" w:rsidRDefault="00B354FE" w:rsidP="00B354FE">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Fletcher, A.J., (2017). Applying critical realism in qualitative research: methodology meets method. </w:t>
      </w:r>
      <w:r w:rsidRPr="00C8642E">
        <w:rPr>
          <w:rFonts w:ascii="Times New Roman" w:hAnsi="Times New Roman" w:cs="Times New Roman"/>
          <w:iCs/>
          <w:sz w:val="24"/>
          <w:szCs w:val="24"/>
          <w:shd w:val="clear" w:color="auto" w:fill="FFFFFF"/>
        </w:rPr>
        <w:t>International Journal of Social Research Methodology</w:t>
      </w:r>
      <w:r w:rsidRPr="00C8642E">
        <w:rPr>
          <w:rFonts w:ascii="Times New Roman" w:hAnsi="Times New Roman" w:cs="Times New Roman"/>
          <w:sz w:val="24"/>
          <w:szCs w:val="24"/>
          <w:shd w:val="clear" w:color="auto" w:fill="FFFFFF"/>
        </w:rPr>
        <w:t>, </w:t>
      </w:r>
      <w:r w:rsidRPr="00C8642E">
        <w:rPr>
          <w:rFonts w:ascii="Times New Roman" w:hAnsi="Times New Roman" w:cs="Times New Roman"/>
          <w:iCs/>
          <w:sz w:val="24"/>
          <w:szCs w:val="24"/>
          <w:shd w:val="clear" w:color="auto" w:fill="FFFFFF"/>
        </w:rPr>
        <w:t>20</w:t>
      </w:r>
      <w:r w:rsidRPr="00C8642E">
        <w:rPr>
          <w:rFonts w:ascii="Times New Roman" w:hAnsi="Times New Roman" w:cs="Times New Roman"/>
          <w:sz w:val="24"/>
          <w:szCs w:val="24"/>
          <w:shd w:val="clear" w:color="auto" w:fill="FFFFFF"/>
        </w:rPr>
        <w:t>(2), pp.181-194.</w:t>
      </w:r>
    </w:p>
    <w:p w:rsidR="00B354FE" w:rsidRPr="00C8642E" w:rsidRDefault="00B354FE" w:rsidP="00B354FE">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Flick, U., (2018). </w:t>
      </w:r>
      <w:r w:rsidRPr="00C8642E">
        <w:rPr>
          <w:rFonts w:ascii="Times New Roman" w:hAnsi="Times New Roman" w:cs="Times New Roman"/>
          <w:iCs/>
          <w:sz w:val="24"/>
          <w:szCs w:val="24"/>
          <w:shd w:val="clear" w:color="auto" w:fill="FFFFFF"/>
        </w:rPr>
        <w:t>An introduction to qualitative research</w:t>
      </w:r>
      <w:r w:rsidRPr="00C8642E">
        <w:rPr>
          <w:rFonts w:ascii="Times New Roman" w:hAnsi="Times New Roman" w:cs="Times New Roman"/>
          <w:sz w:val="24"/>
          <w:szCs w:val="24"/>
          <w:shd w:val="clear" w:color="auto" w:fill="FFFFFF"/>
        </w:rPr>
        <w:t>. Sage Publications Limited.</w:t>
      </w:r>
    </w:p>
    <w:p w:rsidR="00B354FE" w:rsidRPr="00C8642E" w:rsidRDefault="00B354FE" w:rsidP="00B354FE">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 xml:space="preserve">James, N. and </w:t>
      </w:r>
      <w:proofErr w:type="spellStart"/>
      <w:r w:rsidRPr="00C8642E">
        <w:rPr>
          <w:rFonts w:ascii="Times New Roman" w:hAnsi="Times New Roman" w:cs="Times New Roman"/>
          <w:sz w:val="24"/>
          <w:szCs w:val="24"/>
          <w:shd w:val="clear" w:color="auto" w:fill="FFFFFF"/>
        </w:rPr>
        <w:t>Busher</w:t>
      </w:r>
      <w:proofErr w:type="spellEnd"/>
      <w:r w:rsidRPr="00C8642E">
        <w:rPr>
          <w:rFonts w:ascii="Times New Roman" w:hAnsi="Times New Roman" w:cs="Times New Roman"/>
          <w:sz w:val="24"/>
          <w:szCs w:val="24"/>
          <w:shd w:val="clear" w:color="auto" w:fill="FFFFFF"/>
        </w:rPr>
        <w:t>, H., (2015). Ethical issues in online research.</w:t>
      </w:r>
    </w:p>
    <w:p w:rsidR="00B354FE" w:rsidRPr="00C8642E" w:rsidRDefault="00B354FE" w:rsidP="00B354FE">
      <w:pPr>
        <w:spacing w:line="360" w:lineRule="auto"/>
        <w:jc w:val="both"/>
        <w:rPr>
          <w:rFonts w:ascii="Times New Roman" w:hAnsi="Times New Roman" w:cs="Times New Roman"/>
          <w:sz w:val="24"/>
          <w:szCs w:val="24"/>
          <w:shd w:val="clear" w:color="auto" w:fill="FFFFFF"/>
        </w:rPr>
      </w:pPr>
      <w:proofErr w:type="spellStart"/>
      <w:r w:rsidRPr="00C8642E">
        <w:rPr>
          <w:rFonts w:ascii="Times New Roman" w:hAnsi="Times New Roman" w:cs="Times New Roman"/>
          <w:sz w:val="24"/>
          <w:szCs w:val="24"/>
          <w:shd w:val="clear" w:color="auto" w:fill="FFFFFF"/>
        </w:rPr>
        <w:t>Weintrop</w:t>
      </w:r>
      <w:proofErr w:type="spellEnd"/>
      <w:r w:rsidRPr="00C8642E">
        <w:rPr>
          <w:rFonts w:ascii="Times New Roman" w:hAnsi="Times New Roman" w:cs="Times New Roman"/>
          <w:sz w:val="24"/>
          <w:szCs w:val="24"/>
          <w:shd w:val="clear" w:color="auto" w:fill="FFFFFF"/>
        </w:rPr>
        <w:t xml:space="preserve">, D., Beheshti, E., Horn, M., Orton, K., </w:t>
      </w:r>
      <w:proofErr w:type="spellStart"/>
      <w:r w:rsidRPr="00C8642E">
        <w:rPr>
          <w:rFonts w:ascii="Times New Roman" w:hAnsi="Times New Roman" w:cs="Times New Roman"/>
          <w:sz w:val="24"/>
          <w:szCs w:val="24"/>
          <w:shd w:val="clear" w:color="auto" w:fill="FFFFFF"/>
        </w:rPr>
        <w:t>Jona</w:t>
      </w:r>
      <w:proofErr w:type="spellEnd"/>
      <w:r w:rsidRPr="00C8642E">
        <w:rPr>
          <w:rFonts w:ascii="Times New Roman" w:hAnsi="Times New Roman" w:cs="Times New Roman"/>
          <w:sz w:val="24"/>
          <w:szCs w:val="24"/>
          <w:shd w:val="clear" w:color="auto" w:fill="FFFFFF"/>
        </w:rPr>
        <w:t xml:space="preserve">, K., </w:t>
      </w:r>
      <w:proofErr w:type="spellStart"/>
      <w:r w:rsidRPr="00C8642E">
        <w:rPr>
          <w:rFonts w:ascii="Times New Roman" w:hAnsi="Times New Roman" w:cs="Times New Roman"/>
          <w:sz w:val="24"/>
          <w:szCs w:val="24"/>
          <w:shd w:val="clear" w:color="auto" w:fill="FFFFFF"/>
        </w:rPr>
        <w:t>Trouille</w:t>
      </w:r>
      <w:proofErr w:type="spellEnd"/>
      <w:r w:rsidRPr="00C8642E">
        <w:rPr>
          <w:rFonts w:ascii="Times New Roman" w:hAnsi="Times New Roman" w:cs="Times New Roman"/>
          <w:sz w:val="24"/>
          <w:szCs w:val="24"/>
          <w:shd w:val="clear" w:color="auto" w:fill="FFFFFF"/>
        </w:rPr>
        <w:t>, L. and Wilensky, U., (2016). Defining computational thinking for mathematics and science classrooms. </w:t>
      </w:r>
      <w:r w:rsidRPr="00C8642E">
        <w:rPr>
          <w:rFonts w:ascii="Times New Roman" w:hAnsi="Times New Roman" w:cs="Times New Roman"/>
          <w:iCs/>
          <w:sz w:val="24"/>
          <w:szCs w:val="24"/>
          <w:shd w:val="clear" w:color="auto" w:fill="FFFFFF"/>
        </w:rPr>
        <w:t>Journal of Science Education and Technology</w:t>
      </w:r>
      <w:r w:rsidRPr="00C8642E">
        <w:rPr>
          <w:rFonts w:ascii="Times New Roman" w:hAnsi="Times New Roman" w:cs="Times New Roman"/>
          <w:sz w:val="24"/>
          <w:szCs w:val="24"/>
          <w:shd w:val="clear" w:color="auto" w:fill="FFFFFF"/>
        </w:rPr>
        <w:t>, </w:t>
      </w:r>
      <w:r w:rsidRPr="00C8642E">
        <w:rPr>
          <w:rFonts w:ascii="Times New Roman" w:hAnsi="Times New Roman" w:cs="Times New Roman"/>
          <w:iCs/>
          <w:sz w:val="24"/>
          <w:szCs w:val="24"/>
          <w:shd w:val="clear" w:color="auto" w:fill="FFFFFF"/>
        </w:rPr>
        <w:t>25</w:t>
      </w:r>
      <w:r w:rsidRPr="00C8642E">
        <w:rPr>
          <w:rFonts w:ascii="Times New Roman" w:hAnsi="Times New Roman" w:cs="Times New Roman"/>
          <w:sz w:val="24"/>
          <w:szCs w:val="24"/>
          <w:shd w:val="clear" w:color="auto" w:fill="FFFFFF"/>
        </w:rPr>
        <w:t>(1), pp.127-147.</w:t>
      </w:r>
    </w:p>
    <w:p w:rsidR="006B1247" w:rsidRPr="00C8642E" w:rsidRDefault="006B1247" w:rsidP="00B354FE">
      <w:pPr>
        <w:spacing w:line="360" w:lineRule="auto"/>
        <w:jc w:val="both"/>
        <w:rPr>
          <w:rFonts w:ascii="Times New Roman" w:hAnsi="Times New Roman" w:cs="Times New Roman"/>
          <w:sz w:val="24"/>
          <w:szCs w:val="24"/>
          <w:shd w:val="clear" w:color="auto" w:fill="FFFFFF"/>
        </w:rPr>
      </w:pPr>
    </w:p>
    <w:p w:rsidR="006B1247" w:rsidRPr="00C8642E" w:rsidRDefault="006B1247" w:rsidP="00B354FE">
      <w:pPr>
        <w:spacing w:line="360" w:lineRule="auto"/>
        <w:jc w:val="both"/>
        <w:rPr>
          <w:rFonts w:ascii="Times New Roman" w:hAnsi="Times New Roman" w:cs="Times New Roman"/>
          <w:sz w:val="24"/>
          <w:szCs w:val="24"/>
          <w:shd w:val="clear" w:color="auto" w:fill="FFFFFF"/>
        </w:rPr>
      </w:pPr>
    </w:p>
    <w:p w:rsidR="00C8642E" w:rsidRPr="00C8642E" w:rsidRDefault="00C8642E" w:rsidP="00B354FE">
      <w:pPr>
        <w:spacing w:line="360" w:lineRule="auto"/>
        <w:jc w:val="both"/>
        <w:rPr>
          <w:rFonts w:ascii="Times New Roman" w:hAnsi="Times New Roman" w:cs="Times New Roman"/>
          <w:sz w:val="24"/>
          <w:szCs w:val="24"/>
          <w:shd w:val="clear" w:color="auto" w:fill="FFFFFF"/>
        </w:rPr>
      </w:pPr>
    </w:p>
    <w:p w:rsidR="00B354FE" w:rsidRPr="00C8642E" w:rsidRDefault="00B354FE" w:rsidP="006B1247">
      <w:pPr>
        <w:pStyle w:val="Heading3"/>
        <w:rPr>
          <w:rFonts w:ascii="Times New Roman" w:hAnsi="Times New Roman" w:cs="Times New Roman"/>
          <w:b/>
          <w:color w:val="auto"/>
          <w:shd w:val="clear" w:color="auto" w:fill="FFFFFF"/>
          <w:lang w:val="en-US"/>
        </w:rPr>
      </w:pPr>
      <w:bookmarkStart w:id="20" w:name="_Toc14693957"/>
      <w:r w:rsidRPr="00C8642E">
        <w:rPr>
          <w:rFonts w:ascii="Times New Roman" w:hAnsi="Times New Roman" w:cs="Times New Roman"/>
          <w:b/>
          <w:color w:val="auto"/>
          <w:shd w:val="clear" w:color="auto" w:fill="FFFFFF"/>
          <w:lang w:val="en-US"/>
        </w:rPr>
        <w:lastRenderedPageBreak/>
        <w:t>Appendix 2: Useful websites</w:t>
      </w:r>
      <w:bookmarkEnd w:id="20"/>
    </w:p>
    <w:p w:rsidR="006B1247" w:rsidRPr="00C8642E" w:rsidRDefault="006B1247" w:rsidP="006B1247">
      <w:pPr>
        <w:rPr>
          <w:rFonts w:ascii="Times New Roman" w:hAnsi="Times New Roman" w:cs="Times New Roman"/>
          <w:lang w:val="en-US"/>
        </w:rPr>
      </w:pPr>
    </w:p>
    <w:p w:rsidR="00B354FE" w:rsidRPr="00C8642E" w:rsidRDefault="00B354FE" w:rsidP="00B354F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explorable.com, 2019, Defining the research </w:t>
      </w:r>
      <w:proofErr w:type="gramStart"/>
      <w:r w:rsidRPr="00C8642E">
        <w:rPr>
          <w:rFonts w:ascii="Times New Roman" w:hAnsi="Times New Roman" w:cs="Times New Roman"/>
          <w:sz w:val="24"/>
          <w:szCs w:val="24"/>
          <w:shd w:val="clear" w:color="auto" w:fill="FFFFFF"/>
          <w:lang w:val="en-US"/>
        </w:rPr>
        <w:t>problem  Available</w:t>
      </w:r>
      <w:proofErr w:type="gramEnd"/>
      <w:r w:rsidRPr="00C8642E">
        <w:rPr>
          <w:rFonts w:ascii="Times New Roman" w:hAnsi="Times New Roman" w:cs="Times New Roman"/>
          <w:sz w:val="24"/>
          <w:szCs w:val="24"/>
          <w:shd w:val="clear" w:color="auto" w:fill="FFFFFF"/>
          <w:lang w:val="en-US"/>
        </w:rPr>
        <w:t xml:space="preserve"> at https://explorable.com/defining-a-research-problem [Accessed on 12 April 2019] </w:t>
      </w:r>
    </w:p>
    <w:p w:rsidR="00B354FE" w:rsidRPr="00C8642E" w:rsidRDefault="00B354FE" w:rsidP="00B354F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research-methodology.net, (2019), research methodology, Available at: https://research-methodology.net/research-methodology/research-aims-and-objectives/ [Accessed on 12 April 2019] </w:t>
      </w:r>
    </w:p>
    <w:p w:rsidR="00B354FE" w:rsidRPr="00C8642E" w:rsidRDefault="00B354FE" w:rsidP="00B354FE">
      <w:pPr>
        <w:spacing w:line="360" w:lineRule="auto"/>
        <w:jc w:val="both"/>
        <w:rPr>
          <w:rFonts w:ascii="Times New Roman" w:hAnsi="Times New Roman" w:cs="Times New Roman"/>
          <w:sz w:val="24"/>
          <w:szCs w:val="24"/>
          <w:shd w:val="clear" w:color="auto" w:fill="FFFFFF"/>
          <w:lang w:val="en-US"/>
        </w:rPr>
      </w:pPr>
    </w:p>
    <w:p w:rsidR="00B354FE" w:rsidRPr="00C8642E" w:rsidRDefault="00B354FE" w:rsidP="006B1247">
      <w:pPr>
        <w:pStyle w:val="Heading3"/>
        <w:rPr>
          <w:rFonts w:ascii="Times New Roman" w:hAnsi="Times New Roman" w:cs="Times New Roman"/>
          <w:b/>
          <w:color w:val="auto"/>
          <w:shd w:val="clear" w:color="auto" w:fill="FFFFFF"/>
          <w:lang w:val="en-US"/>
        </w:rPr>
      </w:pPr>
      <w:bookmarkStart w:id="21" w:name="_Toc14693958"/>
      <w:r w:rsidRPr="00C8642E">
        <w:rPr>
          <w:rFonts w:ascii="Times New Roman" w:hAnsi="Times New Roman" w:cs="Times New Roman"/>
          <w:b/>
          <w:color w:val="auto"/>
          <w:shd w:val="clear" w:color="auto" w:fill="FFFFFF"/>
          <w:lang w:val="en-US"/>
        </w:rPr>
        <w:t>Appendix 3: Useful quotations</w:t>
      </w:r>
      <w:bookmarkEnd w:id="21"/>
    </w:p>
    <w:p w:rsidR="00B354FE" w:rsidRPr="00C8642E" w:rsidRDefault="00B354FE" w:rsidP="00B354FE">
      <w:pPr>
        <w:spacing w:line="360" w:lineRule="auto"/>
        <w:jc w:val="both"/>
        <w:rPr>
          <w:rFonts w:ascii="Times New Roman" w:hAnsi="Times New Roman" w:cs="Times New Roman"/>
          <w:b/>
          <w:sz w:val="24"/>
          <w:szCs w:val="24"/>
          <w:shd w:val="clear" w:color="auto" w:fill="FFFFFF"/>
          <w:lang w:val="en-US"/>
        </w:rPr>
      </w:pPr>
    </w:p>
    <w:p w:rsidR="00B354FE" w:rsidRPr="00C8642E" w:rsidRDefault="00B354FE" w:rsidP="00B354F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noProof/>
          <w:sz w:val="24"/>
          <w:szCs w:val="24"/>
          <w:shd w:val="clear" w:color="auto" w:fill="FFFFFF"/>
          <w:lang w:val="en-US"/>
        </w:rPr>
        <w:drawing>
          <wp:inline distT="0" distB="0" distL="0" distR="0" wp14:anchorId="44B5DE42" wp14:editId="101C55E2">
            <wp:extent cx="5733415" cy="2866708"/>
            <wp:effectExtent l="19050" t="0" r="635" b="0"/>
            <wp:docPr id="10" name="Picture 10" descr="Image result for Research ques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79521" name="Picture 10" descr="Image result for Research questions"/>
                    <pic:cNvPicPr>
                      <a:picLocks noChangeAspect="1" noChangeArrowheads="1"/>
                    </pic:cNvPicPr>
                  </pic:nvPicPr>
                  <pic:blipFill>
                    <a:blip r:embed="rId10"/>
                    <a:stretch>
                      <a:fillRect/>
                    </a:stretch>
                  </pic:blipFill>
                  <pic:spPr bwMode="auto">
                    <a:xfrm>
                      <a:off x="0" y="0"/>
                      <a:ext cx="5733415" cy="2866708"/>
                    </a:xfrm>
                    <a:prstGeom prst="rect">
                      <a:avLst/>
                    </a:prstGeom>
                    <a:noFill/>
                    <a:ln w="9525">
                      <a:noFill/>
                      <a:miter lim="800000"/>
                      <a:headEnd/>
                      <a:tailEnd/>
                    </a:ln>
                  </pic:spPr>
                </pic:pic>
              </a:graphicData>
            </a:graphic>
          </wp:inline>
        </w:drawing>
      </w:r>
    </w:p>
    <w:p w:rsidR="00B354FE" w:rsidRPr="00C8642E" w:rsidRDefault="00B354FE" w:rsidP="00B354F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(Source: http://brucespear.info/how-to-determine-your-research-questions-conceptual-significance/)</w:t>
      </w:r>
    </w:p>
    <w:p w:rsidR="006B1247" w:rsidRPr="00C8642E" w:rsidRDefault="006B1247" w:rsidP="00B354FE">
      <w:pPr>
        <w:spacing w:line="360" w:lineRule="auto"/>
        <w:jc w:val="both"/>
        <w:rPr>
          <w:rFonts w:ascii="Times New Roman" w:hAnsi="Times New Roman" w:cs="Times New Roman"/>
          <w:sz w:val="24"/>
          <w:szCs w:val="24"/>
          <w:shd w:val="clear" w:color="auto" w:fill="FFFFFF"/>
          <w:lang w:val="en-US"/>
        </w:rPr>
      </w:pPr>
    </w:p>
    <w:p w:rsidR="00B354FE" w:rsidRPr="00C8642E" w:rsidRDefault="00B354FE" w:rsidP="006B1247">
      <w:pPr>
        <w:pStyle w:val="Heading3"/>
        <w:rPr>
          <w:rFonts w:ascii="Times New Roman" w:hAnsi="Times New Roman" w:cs="Times New Roman"/>
          <w:b/>
          <w:color w:val="auto"/>
          <w:shd w:val="clear" w:color="auto" w:fill="FFFFFF"/>
          <w:lang w:val="en-US"/>
        </w:rPr>
      </w:pPr>
      <w:bookmarkStart w:id="22" w:name="_Toc14693959"/>
      <w:r w:rsidRPr="00C8642E">
        <w:rPr>
          <w:rFonts w:ascii="Times New Roman" w:hAnsi="Times New Roman" w:cs="Times New Roman"/>
          <w:b/>
          <w:color w:val="auto"/>
          <w:shd w:val="clear" w:color="auto" w:fill="FFFFFF"/>
          <w:lang w:val="en-US"/>
        </w:rPr>
        <w:t>Appendix 4: Personal self-development</w:t>
      </w:r>
      <w:bookmarkEnd w:id="22"/>
    </w:p>
    <w:p w:rsidR="00B354FE" w:rsidRPr="00C8642E" w:rsidRDefault="00B354FE" w:rsidP="00B354F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Defining the research question is important </w:t>
      </w:r>
      <w:r w:rsidR="008A54CE" w:rsidRPr="00C8642E">
        <w:rPr>
          <w:rFonts w:ascii="Times New Roman" w:hAnsi="Times New Roman" w:cs="Times New Roman"/>
          <w:sz w:val="24"/>
          <w:szCs w:val="24"/>
          <w:shd w:val="clear" w:color="auto" w:fill="FFFFFF"/>
          <w:lang w:val="en-US"/>
        </w:rPr>
        <w:t xml:space="preserve">and through some class lectures and activities I was able to develop my research question. </w:t>
      </w:r>
    </w:p>
    <w:p w:rsidR="008A54CE" w:rsidRPr="00C8642E" w:rsidRDefault="008A54CE" w:rsidP="00B354F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B354F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B354F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6B1247">
      <w:pPr>
        <w:pStyle w:val="Heading2"/>
        <w:rPr>
          <w:rFonts w:ascii="Times New Roman" w:hAnsi="Times New Roman" w:cs="Times New Roman"/>
          <w:b/>
          <w:color w:val="auto"/>
          <w:shd w:val="clear" w:color="auto" w:fill="FFFFFF"/>
          <w:lang w:val="en-US"/>
        </w:rPr>
      </w:pPr>
      <w:bookmarkStart w:id="23" w:name="_Toc7523899"/>
      <w:bookmarkStart w:id="24" w:name="_Toc14693960"/>
      <w:r w:rsidRPr="00C8642E">
        <w:rPr>
          <w:rFonts w:ascii="Times New Roman" w:hAnsi="Times New Roman" w:cs="Times New Roman"/>
          <w:b/>
          <w:color w:val="auto"/>
          <w:shd w:val="clear" w:color="auto" w:fill="FFFFFF"/>
          <w:lang w:val="en-US"/>
        </w:rPr>
        <w:lastRenderedPageBreak/>
        <w:t>5.0 Philosophical frameworks for research</w:t>
      </w:r>
      <w:bookmarkEnd w:id="23"/>
      <w:bookmarkEnd w:id="24"/>
    </w:p>
    <w:p w:rsidR="006B1247" w:rsidRPr="00C8642E" w:rsidRDefault="006B1247" w:rsidP="006B1247">
      <w:pPr>
        <w:rPr>
          <w:rFonts w:ascii="Times New Roman" w:hAnsi="Times New Roman" w:cs="Times New Roman"/>
          <w:lang w:val="en-US"/>
        </w:rPr>
      </w:pP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The framework is done linking with the way, the objectives of the research can be met. There is a variety of philosophies with which the researcher proceeds. As the researcher proceeds, the researcher has a point of view regarding the topic. The point of view of the topic, helps the researcher to identify the philosophy of the research. MNK Saunders developed the structure of the researches. There is much structure from what the researchers can select from. The structure is coined as research onion. For any business research, the philosophy of the research will mainly be the belief of the researcher. These beliefs include the way the process of businesses occur, the functions of the culture of work in an organization, the different kinds of factors associated with the development of the business, and so on (Wilson, 2015). In the journal by “Marlow and Martinez, 2018" it has been shown that joint analysis of these two types of data can be possible, and this can give rise to a thoroughly mixed analysis philosophy (</w:t>
      </w:r>
      <w:proofErr w:type="spellStart"/>
      <w:r w:rsidRPr="00C8642E">
        <w:rPr>
          <w:rFonts w:ascii="Times New Roman" w:hAnsi="Times New Roman" w:cs="Times New Roman"/>
          <w:sz w:val="24"/>
          <w:szCs w:val="24"/>
          <w:shd w:val="clear" w:color="auto" w:fill="FFFFFF"/>
          <w:lang w:val="en-US"/>
        </w:rPr>
        <w:t>Mayoh</w:t>
      </w:r>
      <w:proofErr w:type="spellEnd"/>
      <w:r w:rsidRPr="00C8642E">
        <w:rPr>
          <w:rFonts w:ascii="Times New Roman" w:hAnsi="Times New Roman" w:cs="Times New Roman"/>
          <w:sz w:val="24"/>
          <w:szCs w:val="24"/>
          <w:shd w:val="clear" w:color="auto" w:fill="FFFFFF"/>
          <w:lang w:val="en-US"/>
        </w:rPr>
        <w:t xml:space="preserve"> and Onwuegbuzie, 2015). On the other hand, the quantitative data also offers the best views as it includes the insights and knowledge gained from different authors (scholarworks.waldenu.edu, 2019).</w:t>
      </w: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The focuses on a topic are completely perspective. If the focuses are emic regarding the perspective, then the dimensions of intrinsic culture of the business research are purposeful or meaningful concerning the members present in the society (Schneider, 2018).  “Supply chain management” talks about the roles and functions that are performed by the owners of the business for a smooth running of the functions. The different philosophical frameworks are helpful for analyzing the data for qualitative and quantitative purposes. “Supply chain management” uses different models and frameworks for making a proper and appropriate data analysis (Dubey et al. 2017). This management also uses different strategies and data for understanding the roles that a company has. The work functions and roles that a company has in performing its businesses are analyzed properly with the help of these researches. There is another perspective focus known as the phonemic, where the phonological distinctions are intrinsic. There are different kinds of phenomenology as well. These are descriptive phenomenology, which is the idea gained by the help of any personal experience. The other is the transcendental phenomenology (Swann et al. 2015). The analysis for the research is done with the help of gathering data from different valid sources so that a proper data system is maintained. The different kinds of phenomenology that are used while performing the research helps the researcher to understand the depth and validity of the data collected. </w:t>
      </w:r>
      <w:proofErr w:type="gramStart"/>
      <w:r w:rsidRPr="00C8642E">
        <w:rPr>
          <w:rFonts w:ascii="Times New Roman" w:hAnsi="Times New Roman" w:cs="Times New Roman"/>
          <w:sz w:val="24"/>
          <w:szCs w:val="24"/>
          <w:shd w:val="clear" w:color="auto" w:fill="FFFFFF"/>
          <w:lang w:val="en-US"/>
        </w:rPr>
        <w:t xml:space="preserve">It can be seen </w:t>
      </w:r>
      <w:r w:rsidRPr="00C8642E">
        <w:rPr>
          <w:rFonts w:ascii="Times New Roman" w:hAnsi="Times New Roman" w:cs="Times New Roman"/>
          <w:sz w:val="24"/>
          <w:szCs w:val="24"/>
          <w:shd w:val="clear" w:color="auto" w:fill="FFFFFF"/>
          <w:lang w:val="en-US"/>
        </w:rPr>
        <w:lastRenderedPageBreak/>
        <w:t>that these</w:t>
      </w:r>
      <w:proofErr w:type="gramEnd"/>
      <w:r w:rsidRPr="00C8642E">
        <w:rPr>
          <w:rFonts w:ascii="Times New Roman" w:hAnsi="Times New Roman" w:cs="Times New Roman"/>
          <w:sz w:val="24"/>
          <w:szCs w:val="24"/>
          <w:shd w:val="clear" w:color="auto" w:fill="FFFFFF"/>
          <w:lang w:val="en-US"/>
        </w:rPr>
        <w:t xml:space="preserve"> data are useful for gathering a valid source for “supply chain management” (semanticscholar.org, 2019). </w:t>
      </w: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The individuals and the data collected from them are helpful to give a detailed analysis of the methods and frameworks used.  The analysis is done in this case by perceiving the essences of the experiences of the individuals. The last kind of phenomenology is the constitutional phenomenology (niehs.nih.gov, 2019). </w:t>
      </w: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6B1247">
      <w:pPr>
        <w:pStyle w:val="Heading3"/>
        <w:rPr>
          <w:rFonts w:ascii="Times New Roman" w:hAnsi="Times New Roman" w:cs="Times New Roman"/>
          <w:b/>
          <w:color w:val="auto"/>
          <w:shd w:val="clear" w:color="auto" w:fill="FFFFFF"/>
          <w:lang w:val="en-US"/>
        </w:rPr>
      </w:pPr>
      <w:bookmarkStart w:id="25" w:name="_Toc14693961"/>
      <w:r w:rsidRPr="00C8642E">
        <w:rPr>
          <w:rFonts w:ascii="Times New Roman" w:hAnsi="Times New Roman" w:cs="Times New Roman"/>
          <w:b/>
          <w:color w:val="auto"/>
          <w:shd w:val="clear" w:color="auto" w:fill="FFFFFF"/>
          <w:lang w:val="en-US"/>
        </w:rPr>
        <w:t>Appendix 1: List of useful academic sources for narrative review</w:t>
      </w:r>
      <w:bookmarkEnd w:id="25"/>
    </w:p>
    <w:p w:rsidR="006B1247" w:rsidRPr="00C8642E" w:rsidRDefault="006B1247" w:rsidP="006B1247">
      <w:pPr>
        <w:rPr>
          <w:rFonts w:ascii="Times New Roman" w:hAnsi="Times New Roman" w:cs="Times New Roman"/>
          <w:lang w:val="en-US"/>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 xml:space="preserve">Dubey, R., Gunasekaran, A., Papadopoulos, T., Childe, S.J., </w:t>
      </w:r>
      <w:proofErr w:type="spellStart"/>
      <w:r w:rsidRPr="00C8642E">
        <w:rPr>
          <w:rFonts w:ascii="Times New Roman" w:hAnsi="Times New Roman" w:cs="Times New Roman"/>
          <w:sz w:val="24"/>
          <w:szCs w:val="24"/>
          <w:shd w:val="clear" w:color="auto" w:fill="FFFFFF"/>
        </w:rPr>
        <w:t>Shibin</w:t>
      </w:r>
      <w:proofErr w:type="spellEnd"/>
      <w:r w:rsidRPr="00C8642E">
        <w:rPr>
          <w:rFonts w:ascii="Times New Roman" w:hAnsi="Times New Roman" w:cs="Times New Roman"/>
          <w:sz w:val="24"/>
          <w:szCs w:val="24"/>
          <w:shd w:val="clear" w:color="auto" w:fill="FFFFFF"/>
        </w:rPr>
        <w:t xml:space="preserve">, K.T. and </w:t>
      </w:r>
      <w:proofErr w:type="spellStart"/>
      <w:r w:rsidRPr="00C8642E">
        <w:rPr>
          <w:rFonts w:ascii="Times New Roman" w:hAnsi="Times New Roman" w:cs="Times New Roman"/>
          <w:sz w:val="24"/>
          <w:szCs w:val="24"/>
          <w:shd w:val="clear" w:color="auto" w:fill="FFFFFF"/>
        </w:rPr>
        <w:t>Wamba</w:t>
      </w:r>
      <w:proofErr w:type="spellEnd"/>
      <w:r w:rsidRPr="00C8642E">
        <w:rPr>
          <w:rFonts w:ascii="Times New Roman" w:hAnsi="Times New Roman" w:cs="Times New Roman"/>
          <w:sz w:val="24"/>
          <w:szCs w:val="24"/>
          <w:shd w:val="clear" w:color="auto" w:fill="FFFFFF"/>
        </w:rPr>
        <w:t>, S.F., 2017. Sustainable supply chain management: framework and further research directions. </w:t>
      </w:r>
      <w:r w:rsidRPr="00C8642E">
        <w:rPr>
          <w:rFonts w:ascii="Times New Roman" w:hAnsi="Times New Roman" w:cs="Times New Roman"/>
          <w:iCs/>
          <w:sz w:val="24"/>
          <w:szCs w:val="24"/>
          <w:shd w:val="clear" w:color="auto" w:fill="FFFFFF"/>
        </w:rPr>
        <w:t>Journal of Cleaner Production</w:t>
      </w:r>
      <w:r w:rsidRPr="00C8642E">
        <w:rPr>
          <w:rFonts w:ascii="Times New Roman" w:hAnsi="Times New Roman" w:cs="Times New Roman"/>
          <w:sz w:val="24"/>
          <w:szCs w:val="24"/>
          <w:shd w:val="clear" w:color="auto" w:fill="FFFFFF"/>
        </w:rPr>
        <w:t>, </w:t>
      </w:r>
      <w:r w:rsidRPr="00C8642E">
        <w:rPr>
          <w:rFonts w:ascii="Times New Roman" w:hAnsi="Times New Roman" w:cs="Times New Roman"/>
          <w:iCs/>
          <w:sz w:val="24"/>
          <w:szCs w:val="24"/>
          <w:shd w:val="clear" w:color="auto" w:fill="FFFFFF"/>
        </w:rPr>
        <w:t>142</w:t>
      </w:r>
      <w:r w:rsidRPr="00C8642E">
        <w:rPr>
          <w:rFonts w:ascii="Times New Roman" w:hAnsi="Times New Roman" w:cs="Times New Roman"/>
          <w:sz w:val="24"/>
          <w:szCs w:val="24"/>
          <w:shd w:val="clear" w:color="auto" w:fill="FFFFFF"/>
        </w:rPr>
        <w:t>, pp.1119-1130.</w:t>
      </w: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proofErr w:type="spellStart"/>
      <w:r w:rsidRPr="00C8642E">
        <w:rPr>
          <w:rFonts w:ascii="Times New Roman" w:hAnsi="Times New Roman" w:cs="Times New Roman"/>
          <w:sz w:val="24"/>
          <w:szCs w:val="24"/>
          <w:shd w:val="clear" w:color="auto" w:fill="FFFFFF"/>
        </w:rPr>
        <w:t>Mayoh</w:t>
      </w:r>
      <w:proofErr w:type="spellEnd"/>
      <w:r w:rsidRPr="00C8642E">
        <w:rPr>
          <w:rFonts w:ascii="Times New Roman" w:hAnsi="Times New Roman" w:cs="Times New Roman"/>
          <w:sz w:val="24"/>
          <w:szCs w:val="24"/>
          <w:shd w:val="clear" w:color="auto" w:fill="FFFFFF"/>
        </w:rPr>
        <w:t>, J. and Onwuegbuzie, A.J., (2015). Toward a conceptualization of mixed methods phenomenological research. </w:t>
      </w:r>
      <w:r w:rsidRPr="00C8642E">
        <w:rPr>
          <w:rFonts w:ascii="Times New Roman" w:hAnsi="Times New Roman" w:cs="Times New Roman"/>
          <w:iCs/>
          <w:sz w:val="24"/>
          <w:szCs w:val="24"/>
          <w:shd w:val="clear" w:color="auto" w:fill="FFFFFF"/>
        </w:rPr>
        <w:t>Journal of mixed methods research</w:t>
      </w:r>
      <w:r w:rsidRPr="00C8642E">
        <w:rPr>
          <w:rFonts w:ascii="Times New Roman" w:hAnsi="Times New Roman" w:cs="Times New Roman"/>
          <w:sz w:val="24"/>
          <w:szCs w:val="24"/>
          <w:shd w:val="clear" w:color="auto" w:fill="FFFFFF"/>
        </w:rPr>
        <w:t>, </w:t>
      </w:r>
      <w:r w:rsidRPr="00C8642E">
        <w:rPr>
          <w:rFonts w:ascii="Times New Roman" w:hAnsi="Times New Roman" w:cs="Times New Roman"/>
          <w:iCs/>
          <w:sz w:val="24"/>
          <w:szCs w:val="24"/>
          <w:shd w:val="clear" w:color="auto" w:fill="FFFFFF"/>
        </w:rPr>
        <w:t>9</w:t>
      </w:r>
      <w:r w:rsidRPr="00C8642E">
        <w:rPr>
          <w:rFonts w:ascii="Times New Roman" w:hAnsi="Times New Roman" w:cs="Times New Roman"/>
          <w:sz w:val="24"/>
          <w:szCs w:val="24"/>
          <w:shd w:val="clear" w:color="auto" w:fill="FFFFFF"/>
        </w:rPr>
        <w:t>(1), pp.91-107.</w:t>
      </w: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Schneider, A., (2018). Gramsci’s Contradictions in Mathematics Education Researcher Positionality. </w:t>
      </w:r>
      <w:r w:rsidRPr="00C8642E">
        <w:rPr>
          <w:rFonts w:ascii="Times New Roman" w:hAnsi="Times New Roman" w:cs="Times New Roman"/>
          <w:iCs/>
          <w:sz w:val="24"/>
          <w:szCs w:val="24"/>
          <w:shd w:val="clear" w:color="auto" w:fill="FFFFFF"/>
        </w:rPr>
        <w:t>The Mathematics Enthusiast</w:t>
      </w:r>
      <w:r w:rsidRPr="00C8642E">
        <w:rPr>
          <w:rFonts w:ascii="Times New Roman" w:hAnsi="Times New Roman" w:cs="Times New Roman"/>
          <w:sz w:val="24"/>
          <w:szCs w:val="24"/>
          <w:shd w:val="clear" w:color="auto" w:fill="FFFFFF"/>
        </w:rPr>
        <w:t>, </w:t>
      </w:r>
      <w:r w:rsidRPr="00C8642E">
        <w:rPr>
          <w:rFonts w:ascii="Times New Roman" w:hAnsi="Times New Roman" w:cs="Times New Roman"/>
          <w:iCs/>
          <w:sz w:val="24"/>
          <w:szCs w:val="24"/>
          <w:shd w:val="clear" w:color="auto" w:fill="FFFFFF"/>
        </w:rPr>
        <w:t>15</w:t>
      </w:r>
      <w:r w:rsidRPr="00C8642E">
        <w:rPr>
          <w:rFonts w:ascii="Times New Roman" w:hAnsi="Times New Roman" w:cs="Times New Roman"/>
          <w:sz w:val="24"/>
          <w:szCs w:val="24"/>
          <w:shd w:val="clear" w:color="auto" w:fill="FFFFFF"/>
        </w:rPr>
        <w:t>(1), pp.100-132.</w:t>
      </w: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Swann, C., Moran, A. and Piggott, D., (2015). Defining elite athletes: Issues in the study of expert performance in sport psychology. </w:t>
      </w:r>
      <w:r w:rsidRPr="00C8642E">
        <w:rPr>
          <w:rFonts w:ascii="Times New Roman" w:hAnsi="Times New Roman" w:cs="Times New Roman"/>
          <w:iCs/>
          <w:sz w:val="24"/>
          <w:szCs w:val="24"/>
          <w:shd w:val="clear" w:color="auto" w:fill="FFFFFF"/>
        </w:rPr>
        <w:t>Psychology of Sport and Exercise</w:t>
      </w:r>
      <w:r w:rsidRPr="00C8642E">
        <w:rPr>
          <w:rFonts w:ascii="Times New Roman" w:hAnsi="Times New Roman" w:cs="Times New Roman"/>
          <w:sz w:val="24"/>
          <w:szCs w:val="24"/>
          <w:shd w:val="clear" w:color="auto" w:fill="FFFFFF"/>
        </w:rPr>
        <w:t>, </w:t>
      </w:r>
      <w:r w:rsidRPr="00C8642E">
        <w:rPr>
          <w:rFonts w:ascii="Times New Roman" w:hAnsi="Times New Roman" w:cs="Times New Roman"/>
          <w:iCs/>
          <w:sz w:val="24"/>
          <w:szCs w:val="24"/>
          <w:shd w:val="clear" w:color="auto" w:fill="FFFFFF"/>
        </w:rPr>
        <w:t>16</w:t>
      </w:r>
      <w:r w:rsidRPr="00C8642E">
        <w:rPr>
          <w:rFonts w:ascii="Times New Roman" w:hAnsi="Times New Roman" w:cs="Times New Roman"/>
          <w:sz w:val="24"/>
          <w:szCs w:val="24"/>
          <w:shd w:val="clear" w:color="auto" w:fill="FFFFFF"/>
        </w:rPr>
        <w:t>, pp.3-14.</w:t>
      </w: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Wilson, T.S., (2015). Exploring the moral complexity of school choice: Philosophical frameworks and contributions. </w:t>
      </w:r>
      <w:r w:rsidRPr="00C8642E">
        <w:rPr>
          <w:rFonts w:ascii="Times New Roman" w:hAnsi="Times New Roman" w:cs="Times New Roman"/>
          <w:iCs/>
          <w:sz w:val="24"/>
          <w:szCs w:val="24"/>
          <w:shd w:val="clear" w:color="auto" w:fill="FFFFFF"/>
        </w:rPr>
        <w:t>Studies in Philosophy and Education</w:t>
      </w:r>
      <w:r w:rsidRPr="00C8642E">
        <w:rPr>
          <w:rFonts w:ascii="Times New Roman" w:hAnsi="Times New Roman" w:cs="Times New Roman"/>
          <w:sz w:val="24"/>
          <w:szCs w:val="24"/>
          <w:shd w:val="clear" w:color="auto" w:fill="FFFFFF"/>
        </w:rPr>
        <w:t>, </w:t>
      </w:r>
      <w:r w:rsidRPr="00C8642E">
        <w:rPr>
          <w:rFonts w:ascii="Times New Roman" w:hAnsi="Times New Roman" w:cs="Times New Roman"/>
          <w:iCs/>
          <w:sz w:val="24"/>
          <w:szCs w:val="24"/>
          <w:shd w:val="clear" w:color="auto" w:fill="FFFFFF"/>
        </w:rPr>
        <w:t>34</w:t>
      </w:r>
      <w:r w:rsidRPr="00C8642E">
        <w:rPr>
          <w:rFonts w:ascii="Times New Roman" w:hAnsi="Times New Roman" w:cs="Times New Roman"/>
          <w:sz w:val="24"/>
          <w:szCs w:val="24"/>
          <w:shd w:val="clear" w:color="auto" w:fill="FFFFFF"/>
        </w:rPr>
        <w:t>(2), pp.181-191.</w:t>
      </w: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8A54CE">
      <w:pPr>
        <w:spacing w:line="360" w:lineRule="auto"/>
        <w:jc w:val="both"/>
        <w:rPr>
          <w:rFonts w:ascii="Times New Roman" w:hAnsi="Times New Roman" w:cs="Times New Roman"/>
          <w:sz w:val="24"/>
          <w:szCs w:val="24"/>
          <w:shd w:val="clear" w:color="auto" w:fill="FFFFFF"/>
        </w:rPr>
      </w:pPr>
    </w:p>
    <w:p w:rsidR="008A54CE" w:rsidRPr="00C8642E" w:rsidRDefault="008A54CE" w:rsidP="006B1247">
      <w:pPr>
        <w:pStyle w:val="Heading3"/>
        <w:rPr>
          <w:rFonts w:ascii="Times New Roman" w:hAnsi="Times New Roman" w:cs="Times New Roman"/>
          <w:b/>
          <w:color w:val="auto"/>
          <w:shd w:val="clear" w:color="auto" w:fill="FFFFFF"/>
          <w:lang w:val="en-US"/>
        </w:rPr>
      </w:pPr>
      <w:bookmarkStart w:id="26" w:name="_Toc14693962"/>
      <w:r w:rsidRPr="00C8642E">
        <w:rPr>
          <w:rFonts w:ascii="Times New Roman" w:hAnsi="Times New Roman" w:cs="Times New Roman"/>
          <w:b/>
          <w:color w:val="auto"/>
          <w:shd w:val="clear" w:color="auto" w:fill="FFFFFF"/>
          <w:lang w:val="en-US"/>
        </w:rPr>
        <w:lastRenderedPageBreak/>
        <w:t>Appendix 2: Useful websites</w:t>
      </w:r>
      <w:bookmarkEnd w:id="26"/>
    </w:p>
    <w:p w:rsidR="006B1247" w:rsidRPr="00C8642E" w:rsidRDefault="006B1247" w:rsidP="006B1247">
      <w:pPr>
        <w:rPr>
          <w:rFonts w:ascii="Times New Roman" w:hAnsi="Times New Roman" w:cs="Times New Roman"/>
          <w:lang w:val="en-US"/>
        </w:rPr>
      </w:pP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niehs.nih.gov, 2019, Research ethics Available at: https://www.niehs.nih.gov/research/resources/bioethics/whatis/index.cfm [Accessed on 12 </w:t>
      </w:r>
      <w:proofErr w:type="gramStart"/>
      <w:r w:rsidRPr="00C8642E">
        <w:rPr>
          <w:rFonts w:ascii="Times New Roman" w:hAnsi="Times New Roman" w:cs="Times New Roman"/>
          <w:sz w:val="24"/>
          <w:szCs w:val="24"/>
          <w:shd w:val="clear" w:color="auto" w:fill="FFFFFF"/>
          <w:lang w:val="en-US"/>
        </w:rPr>
        <w:t>April,</w:t>
      </w:r>
      <w:proofErr w:type="gramEnd"/>
      <w:r w:rsidRPr="00C8642E">
        <w:rPr>
          <w:rFonts w:ascii="Times New Roman" w:hAnsi="Times New Roman" w:cs="Times New Roman"/>
          <w:sz w:val="24"/>
          <w:szCs w:val="24"/>
          <w:shd w:val="clear" w:color="auto" w:fill="FFFFFF"/>
          <w:lang w:val="en-US"/>
        </w:rPr>
        <w:t xml:space="preserve"> 2019]</w:t>
      </w: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proofErr w:type="gramStart"/>
      <w:r w:rsidRPr="00C8642E">
        <w:rPr>
          <w:rFonts w:ascii="Times New Roman" w:hAnsi="Times New Roman" w:cs="Times New Roman"/>
          <w:sz w:val="24"/>
          <w:szCs w:val="24"/>
          <w:shd w:val="clear" w:color="auto" w:fill="FFFFFF"/>
          <w:lang w:val="en-US"/>
        </w:rPr>
        <w:t>scholarworks.waldenu.edu ,</w:t>
      </w:r>
      <w:proofErr w:type="gramEnd"/>
      <w:r w:rsidRPr="00C8642E">
        <w:rPr>
          <w:rFonts w:ascii="Times New Roman" w:hAnsi="Times New Roman" w:cs="Times New Roman"/>
          <w:sz w:val="24"/>
          <w:szCs w:val="24"/>
          <w:shd w:val="clear" w:color="auto" w:fill="FFFFFF"/>
          <w:lang w:val="en-US"/>
        </w:rPr>
        <w:t xml:space="preserve"> 2019, qualitative research Available at: https://scholarworks.waldenu.edu/cgi/viewcontent.cgi?referer=https://scholar.google.co.in/&amp;httpsredir=1&amp;article=1049&amp;context=sm_pubs [Accessed on 12 April, 2019]</w:t>
      </w: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semanticscholar.org, (2019), Strategic Framework for Supply Chain Management, Available at: https://pdfs.semanticscholar.org/06d8/e650da31a67335f5ab016bff5fa3a5f02024.pdf, [accessed on: 13</w:t>
      </w:r>
      <w:r w:rsidRPr="00C8642E">
        <w:rPr>
          <w:rFonts w:ascii="Times New Roman" w:hAnsi="Times New Roman" w:cs="Times New Roman"/>
          <w:sz w:val="24"/>
          <w:szCs w:val="24"/>
          <w:shd w:val="clear" w:color="auto" w:fill="FFFFFF"/>
          <w:vertAlign w:val="superscript"/>
          <w:lang w:val="en-US"/>
        </w:rPr>
        <w:t xml:space="preserve"> </w:t>
      </w:r>
      <w:proofErr w:type="gramStart"/>
      <w:r w:rsidRPr="00C8642E">
        <w:rPr>
          <w:rFonts w:ascii="Times New Roman" w:hAnsi="Times New Roman" w:cs="Times New Roman"/>
          <w:sz w:val="24"/>
          <w:szCs w:val="24"/>
          <w:shd w:val="clear" w:color="auto" w:fill="FFFFFF"/>
          <w:lang w:val="en-US"/>
        </w:rPr>
        <w:t>April,</w:t>
      </w:r>
      <w:proofErr w:type="gramEnd"/>
      <w:r w:rsidRPr="00C8642E">
        <w:rPr>
          <w:rFonts w:ascii="Times New Roman" w:hAnsi="Times New Roman" w:cs="Times New Roman"/>
          <w:sz w:val="24"/>
          <w:szCs w:val="24"/>
          <w:shd w:val="clear" w:color="auto" w:fill="FFFFFF"/>
          <w:lang w:val="en-US"/>
        </w:rPr>
        <w:t xml:space="preserve"> 2019]</w:t>
      </w:r>
    </w:p>
    <w:p w:rsidR="008A54CE" w:rsidRPr="00C8642E" w:rsidRDefault="008A54CE" w:rsidP="006B1247">
      <w:pPr>
        <w:pStyle w:val="Heading3"/>
        <w:rPr>
          <w:rFonts w:ascii="Times New Roman" w:hAnsi="Times New Roman" w:cs="Times New Roman"/>
          <w:b/>
          <w:color w:val="auto"/>
          <w:shd w:val="clear" w:color="auto" w:fill="FFFFFF"/>
          <w:lang w:val="en-US"/>
        </w:rPr>
      </w:pPr>
      <w:bookmarkStart w:id="27" w:name="_Toc14693963"/>
      <w:r w:rsidRPr="00C8642E">
        <w:rPr>
          <w:rFonts w:ascii="Times New Roman" w:hAnsi="Times New Roman" w:cs="Times New Roman"/>
          <w:b/>
          <w:color w:val="auto"/>
          <w:shd w:val="clear" w:color="auto" w:fill="FFFFFF"/>
          <w:lang w:val="en-US"/>
        </w:rPr>
        <w:t>Appendix 3: Useful quotations</w:t>
      </w:r>
      <w:bookmarkEnd w:id="27"/>
    </w:p>
    <w:p w:rsidR="008A54CE" w:rsidRPr="00C8642E" w:rsidRDefault="008A54CE" w:rsidP="008A54CE">
      <w:pPr>
        <w:spacing w:line="360" w:lineRule="auto"/>
        <w:jc w:val="both"/>
        <w:rPr>
          <w:rFonts w:ascii="Times New Roman" w:hAnsi="Times New Roman" w:cs="Times New Roman"/>
          <w:b/>
          <w:sz w:val="24"/>
          <w:szCs w:val="24"/>
          <w:shd w:val="clear" w:color="auto" w:fill="FFFFFF"/>
          <w:lang w:val="en-US"/>
        </w:rPr>
      </w:pP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noProof/>
          <w:sz w:val="24"/>
          <w:szCs w:val="24"/>
          <w:shd w:val="clear" w:color="auto" w:fill="FFFFFF"/>
          <w:lang w:val="en-US"/>
        </w:rPr>
        <w:drawing>
          <wp:inline distT="0" distB="0" distL="0" distR="0" wp14:anchorId="6145EED5" wp14:editId="52E85E49">
            <wp:extent cx="5733415" cy="4300061"/>
            <wp:effectExtent l="19050" t="0" r="635" b="0"/>
            <wp:docPr id="13" name="Picture 13" descr="Image result for philosophical framework of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13860" name="Picture 13" descr="Image result for philosophical framework of research"/>
                    <pic:cNvPicPr>
                      <a:picLocks noChangeAspect="1" noChangeArrowheads="1"/>
                    </pic:cNvPicPr>
                  </pic:nvPicPr>
                  <pic:blipFill>
                    <a:blip r:embed="rId11"/>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(Source: https://slideplayer.com/slide/7049130/)</w:t>
      </w:r>
    </w:p>
    <w:p w:rsidR="008A54CE" w:rsidRPr="00C8642E" w:rsidRDefault="008A54CE" w:rsidP="008A54CE">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6B1247">
      <w:pPr>
        <w:pStyle w:val="Heading3"/>
        <w:rPr>
          <w:rFonts w:ascii="Times New Roman" w:hAnsi="Times New Roman" w:cs="Times New Roman"/>
          <w:b/>
          <w:color w:val="auto"/>
          <w:shd w:val="clear" w:color="auto" w:fill="FFFFFF"/>
          <w:lang w:val="en-US"/>
        </w:rPr>
      </w:pPr>
      <w:bookmarkStart w:id="28" w:name="_Toc14693964"/>
      <w:r w:rsidRPr="00C8642E">
        <w:rPr>
          <w:rFonts w:ascii="Times New Roman" w:hAnsi="Times New Roman" w:cs="Times New Roman"/>
          <w:b/>
          <w:color w:val="auto"/>
          <w:shd w:val="clear" w:color="auto" w:fill="FFFFFF"/>
          <w:lang w:val="en-US"/>
        </w:rPr>
        <w:t>Appendix 4: Personal self-development</w:t>
      </w:r>
      <w:bookmarkEnd w:id="28"/>
    </w:p>
    <w:p w:rsidR="006B1247" w:rsidRPr="00C8642E" w:rsidRDefault="006B1247" w:rsidP="006B1247">
      <w:pPr>
        <w:rPr>
          <w:rFonts w:ascii="Times New Roman" w:hAnsi="Times New Roman" w:cs="Times New Roman"/>
          <w:lang w:val="en-US"/>
        </w:rPr>
      </w:pPr>
    </w:p>
    <w:p w:rsidR="008A54CE" w:rsidRPr="00C8642E" w:rsidRDefault="00AE27EB"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By the course of the module I had developed my knowledge about the philosophical frameworks of research. Now I have an idea of which philosophical framework should I use for my research. </w:t>
      </w:r>
    </w:p>
    <w:p w:rsidR="00AE27EB" w:rsidRPr="00C8642E" w:rsidRDefault="00AE27EB" w:rsidP="008A54CE">
      <w:pPr>
        <w:spacing w:line="360" w:lineRule="auto"/>
        <w:jc w:val="both"/>
        <w:rPr>
          <w:rFonts w:ascii="Times New Roman" w:hAnsi="Times New Roman" w:cs="Times New Roman"/>
          <w:sz w:val="24"/>
          <w:szCs w:val="24"/>
          <w:shd w:val="clear" w:color="auto" w:fill="FFFFFF"/>
          <w:lang w:val="en-US"/>
        </w:rPr>
      </w:pPr>
    </w:p>
    <w:p w:rsidR="00AE27EB" w:rsidRPr="00C8642E" w:rsidRDefault="00AE27EB" w:rsidP="006B1247">
      <w:pPr>
        <w:pStyle w:val="Heading2"/>
        <w:rPr>
          <w:rFonts w:ascii="Times New Roman" w:hAnsi="Times New Roman" w:cs="Times New Roman"/>
          <w:b/>
          <w:color w:val="auto"/>
          <w:shd w:val="clear" w:color="auto" w:fill="FFFFFF"/>
          <w:lang w:val="en-US"/>
        </w:rPr>
      </w:pPr>
      <w:bookmarkStart w:id="29" w:name="_Toc7523900"/>
      <w:bookmarkStart w:id="30" w:name="_Toc14693965"/>
      <w:r w:rsidRPr="00C8642E">
        <w:rPr>
          <w:rFonts w:ascii="Times New Roman" w:hAnsi="Times New Roman" w:cs="Times New Roman"/>
          <w:b/>
          <w:color w:val="auto"/>
          <w:shd w:val="clear" w:color="auto" w:fill="FFFFFF"/>
          <w:lang w:val="en-US"/>
        </w:rPr>
        <w:t>6.0 Types of Research and Research Design</w:t>
      </w:r>
      <w:bookmarkEnd w:id="29"/>
      <w:bookmarkEnd w:id="30"/>
    </w:p>
    <w:p w:rsidR="006B1247" w:rsidRPr="00C8642E" w:rsidRDefault="006B1247" w:rsidP="006B1247">
      <w:pPr>
        <w:rPr>
          <w:rFonts w:ascii="Times New Roman" w:hAnsi="Times New Roman" w:cs="Times New Roman"/>
          <w:lang w:val="en-US"/>
        </w:rPr>
      </w:pP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Research Methodology will highlight the way the research has to be carried out. The main types of studies that can be conducted based on the data and sources at hand are the primary research and secondary research. The primary research strategy uses first-hand and original data to carry out the research analysis. Surveys, questionnaires, and interviews are conducted to collect the data (Meyers et al. 2016) SPSS is a software that is used generally to carry out tests for the original dataset. The software produces graphs, tables that can be used to analyze the dataset (Amundsen et al. 2017). The strategy for conducting a primary research is mainly done through conducting interviews or surveys (Creswell and Poth, 2017). These data are valid and are useful for getting a one hand experience about the research (</w:t>
      </w:r>
      <w:proofErr w:type="spellStart"/>
      <w:r w:rsidRPr="00C8642E">
        <w:rPr>
          <w:rFonts w:ascii="Times New Roman" w:hAnsi="Times New Roman" w:cs="Times New Roman"/>
          <w:sz w:val="24"/>
          <w:szCs w:val="24"/>
          <w:shd w:val="clear" w:color="auto" w:fill="FFFFFF"/>
          <w:lang w:val="en-US"/>
        </w:rPr>
        <w:t>Formentini</w:t>
      </w:r>
      <w:proofErr w:type="spellEnd"/>
      <w:r w:rsidRPr="00C8642E">
        <w:rPr>
          <w:rFonts w:ascii="Times New Roman" w:hAnsi="Times New Roman" w:cs="Times New Roman"/>
          <w:sz w:val="24"/>
          <w:szCs w:val="24"/>
          <w:shd w:val="clear" w:color="auto" w:fill="FFFFFF"/>
          <w:lang w:val="en-US"/>
        </w:rPr>
        <w:t xml:space="preserve">, M. and </w:t>
      </w:r>
      <w:proofErr w:type="spellStart"/>
      <w:r w:rsidRPr="00C8642E">
        <w:rPr>
          <w:rFonts w:ascii="Times New Roman" w:hAnsi="Times New Roman" w:cs="Times New Roman"/>
          <w:sz w:val="24"/>
          <w:szCs w:val="24"/>
          <w:shd w:val="clear" w:color="auto" w:fill="FFFFFF"/>
          <w:lang w:val="en-US"/>
        </w:rPr>
        <w:t>Taticchi</w:t>
      </w:r>
      <w:proofErr w:type="spellEnd"/>
      <w:r w:rsidRPr="00C8642E">
        <w:rPr>
          <w:rFonts w:ascii="Times New Roman" w:hAnsi="Times New Roman" w:cs="Times New Roman"/>
          <w:sz w:val="24"/>
          <w:szCs w:val="24"/>
          <w:shd w:val="clear" w:color="auto" w:fill="FFFFFF"/>
          <w:lang w:val="en-US"/>
        </w:rPr>
        <w:t xml:space="preserve">, 2016). The data that are collected with the help of surveys and interviews are then used against a dataset for getting a proper number and graphs. These are important for analyzing and comparing the data in different categories (link.springer.com, 2019). </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The second form that can be used is the Secondary Research strategy. The secondary research strategy makes use of data and information from previously published journals, articles, books, and websites (Flick, 2018). It is so because for secondary research data is already available in different forms, whereas for primary research resources are spend for collecting the data that is required (</w:t>
      </w:r>
      <w:proofErr w:type="spellStart"/>
      <w:r w:rsidRPr="00C8642E">
        <w:rPr>
          <w:rFonts w:ascii="Times New Roman" w:hAnsi="Times New Roman" w:cs="Times New Roman"/>
          <w:sz w:val="24"/>
          <w:szCs w:val="24"/>
          <w:shd w:val="clear" w:color="auto" w:fill="FFFFFF"/>
          <w:lang w:val="en-US"/>
        </w:rPr>
        <w:t>Kshetri</w:t>
      </w:r>
      <w:proofErr w:type="spellEnd"/>
      <w:r w:rsidRPr="00C8642E">
        <w:rPr>
          <w:rFonts w:ascii="Times New Roman" w:hAnsi="Times New Roman" w:cs="Times New Roman"/>
          <w:sz w:val="24"/>
          <w:szCs w:val="24"/>
          <w:shd w:val="clear" w:color="auto" w:fill="FFFFFF"/>
          <w:lang w:val="en-US"/>
        </w:rPr>
        <w:t xml:space="preserve">, 2018). The research strategy is crucial and plays a direct role in how the rest of the research is to be carried out. (libguides.tees.ac.uk, 2019). Secondary research uses valid books or published journals so that an accurate data is collected. It is essential to collect the original resources and data so that the research is accurate and maintains its validity (Bryman, 2017).  </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lastRenderedPageBreak/>
        <w:t xml:space="preserve">The research design is used to understand what the problem is and how the objectives of the study can be achieved (yourarticlelibrary.com, 2019). </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The research designs can be of four types. They are experimental research, diagnostic research, detailed research, and critical research. However, in this kind of research design, the research is not initiated with a hypothesis, and typically, these hypotheses are developed after the data is analyzed, and the research is completed (Saunders &amp; Lewis, 2012). Several analytical tools like SPSS can often come in handy to properly understand the significance of the raw data gathered. The variables that are mainly covered are education, age, marital status, income, and so on (Bell et al. 2018). It deals with the socio-economic aspects of humans (hbr.org, 2019). Research design uses different hypothesis so that different analytical tools are used for gathering a proper material and an accurate result at the end (questionpro.com, 2019). </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The several tools are helpful for collecting raw data </w:t>
      </w:r>
      <w:proofErr w:type="gramStart"/>
      <w:r w:rsidRPr="00C8642E">
        <w:rPr>
          <w:rFonts w:ascii="Times New Roman" w:hAnsi="Times New Roman" w:cs="Times New Roman"/>
          <w:sz w:val="24"/>
          <w:szCs w:val="24"/>
          <w:shd w:val="clear" w:color="auto" w:fill="FFFFFF"/>
          <w:lang w:val="en-US"/>
        </w:rPr>
        <w:t>and also</w:t>
      </w:r>
      <w:proofErr w:type="gramEnd"/>
      <w:r w:rsidRPr="00C8642E">
        <w:rPr>
          <w:rFonts w:ascii="Times New Roman" w:hAnsi="Times New Roman" w:cs="Times New Roman"/>
          <w:sz w:val="24"/>
          <w:szCs w:val="24"/>
          <w:shd w:val="clear" w:color="auto" w:fill="FFFFFF"/>
          <w:lang w:val="en-US"/>
        </w:rPr>
        <w:t xml:space="preserve"> getting a correct variable for analysis (Sekaran &amp; Bougie, 2016). The third kind of research design is the diagnostic design that is aimed at knowing the main causes of the research problem. (Hopkins et al. 2017). The dependent and independent variables are used for this kind of research design to know their interdependence (</w:t>
      </w:r>
      <w:r w:rsidRPr="00C8642E">
        <w:rPr>
          <w:rFonts w:ascii="Times New Roman" w:hAnsi="Times New Roman" w:cs="Times New Roman"/>
          <w:sz w:val="24"/>
          <w:szCs w:val="24"/>
          <w:shd w:val="clear" w:color="auto" w:fill="FFFFFF"/>
        </w:rPr>
        <w:t>Saunders, 2011)</w:t>
      </w:r>
      <w:r w:rsidRPr="00C8642E">
        <w:rPr>
          <w:rFonts w:ascii="Times New Roman" w:hAnsi="Times New Roman" w:cs="Times New Roman"/>
          <w:sz w:val="24"/>
          <w:szCs w:val="24"/>
          <w:shd w:val="clear" w:color="auto" w:fill="FFFFFF"/>
          <w:lang w:val="en-US"/>
        </w:rPr>
        <w:t xml:space="preserve">. The research onion has several layers which the researcher needs to traverse from the outer to the inner layer (studylecturenotes.com, 2019). </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p>
    <w:p w:rsidR="008A54CE" w:rsidRPr="00C8642E" w:rsidRDefault="008A54CE" w:rsidP="006B1247">
      <w:pPr>
        <w:pStyle w:val="Heading3"/>
        <w:rPr>
          <w:rFonts w:ascii="Times New Roman" w:hAnsi="Times New Roman" w:cs="Times New Roman"/>
          <w:b/>
          <w:color w:val="auto"/>
          <w:shd w:val="clear" w:color="auto" w:fill="FFFFFF"/>
          <w:lang w:val="en-US"/>
        </w:rPr>
      </w:pPr>
      <w:r w:rsidRPr="00C8642E">
        <w:rPr>
          <w:rFonts w:ascii="Times New Roman" w:hAnsi="Times New Roman" w:cs="Times New Roman"/>
          <w:b/>
          <w:color w:val="auto"/>
          <w:shd w:val="clear" w:color="auto" w:fill="FFFFFF"/>
          <w:lang w:val="en-US"/>
        </w:rPr>
        <w:t xml:space="preserve"> </w:t>
      </w:r>
      <w:bookmarkStart w:id="31" w:name="_Toc14693966"/>
      <w:r w:rsidR="00AE27EB" w:rsidRPr="00C8642E">
        <w:rPr>
          <w:rFonts w:ascii="Times New Roman" w:hAnsi="Times New Roman" w:cs="Times New Roman"/>
          <w:b/>
          <w:color w:val="auto"/>
          <w:shd w:val="clear" w:color="auto" w:fill="FFFFFF"/>
          <w:lang w:val="en-US"/>
        </w:rPr>
        <w:t>Appendix 1: List of useful academic sources for narrative review</w:t>
      </w:r>
      <w:bookmarkEnd w:id="31"/>
    </w:p>
    <w:p w:rsidR="00AE27EB" w:rsidRPr="00C8642E" w:rsidRDefault="00AE27EB" w:rsidP="00AE27EB">
      <w:pPr>
        <w:spacing w:line="360" w:lineRule="auto"/>
        <w:jc w:val="both"/>
        <w:rPr>
          <w:rFonts w:ascii="Times New Roman" w:hAnsi="Times New Roman" w:cs="Times New Roman"/>
          <w:b/>
          <w:sz w:val="24"/>
          <w:szCs w:val="24"/>
          <w:shd w:val="clear" w:color="auto" w:fill="FFFFFF"/>
          <w:lang w:val="en-US"/>
        </w:rPr>
      </w:pP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Creswell, J.W. and Poth, C.N., (2017). </w:t>
      </w:r>
      <w:r w:rsidRPr="00C8642E">
        <w:rPr>
          <w:rFonts w:ascii="Times New Roman" w:hAnsi="Times New Roman" w:cs="Times New Roman"/>
          <w:iCs/>
          <w:sz w:val="24"/>
          <w:szCs w:val="24"/>
          <w:shd w:val="clear" w:color="auto" w:fill="FFFFFF"/>
          <w:lang w:val="en-US"/>
        </w:rPr>
        <w:t>Qualitative inquiry and research design: Choosing among five approaches</w:t>
      </w:r>
      <w:r w:rsidRPr="00C8642E">
        <w:rPr>
          <w:rFonts w:ascii="Times New Roman" w:hAnsi="Times New Roman" w:cs="Times New Roman"/>
          <w:sz w:val="24"/>
          <w:szCs w:val="24"/>
          <w:shd w:val="clear" w:color="auto" w:fill="FFFFFF"/>
          <w:lang w:val="en-US"/>
        </w:rPr>
        <w:t>. US: Sage publications.</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Bryman, A., (2016). </w:t>
      </w:r>
      <w:r w:rsidRPr="00C8642E">
        <w:rPr>
          <w:rFonts w:ascii="Times New Roman" w:hAnsi="Times New Roman" w:cs="Times New Roman"/>
          <w:iCs/>
          <w:sz w:val="24"/>
          <w:szCs w:val="24"/>
          <w:shd w:val="clear" w:color="auto" w:fill="FFFFFF"/>
          <w:lang w:val="en-US"/>
        </w:rPr>
        <w:t>Social research methods</w:t>
      </w:r>
      <w:r w:rsidRPr="00C8642E">
        <w:rPr>
          <w:rFonts w:ascii="Times New Roman" w:hAnsi="Times New Roman" w:cs="Times New Roman"/>
          <w:sz w:val="24"/>
          <w:szCs w:val="24"/>
          <w:shd w:val="clear" w:color="auto" w:fill="FFFFFF"/>
          <w:lang w:val="en-US"/>
        </w:rPr>
        <w:t>. UK: Oxford university press.</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Flick, U., (2018). </w:t>
      </w:r>
      <w:r w:rsidRPr="00C8642E">
        <w:rPr>
          <w:rFonts w:ascii="Times New Roman" w:hAnsi="Times New Roman" w:cs="Times New Roman"/>
          <w:iCs/>
          <w:sz w:val="24"/>
          <w:szCs w:val="24"/>
          <w:shd w:val="clear" w:color="auto" w:fill="FFFFFF"/>
          <w:lang w:val="en-US"/>
        </w:rPr>
        <w:t>An introduction to qualitative research</w:t>
      </w:r>
      <w:r w:rsidRPr="00C8642E">
        <w:rPr>
          <w:rFonts w:ascii="Times New Roman" w:hAnsi="Times New Roman" w:cs="Times New Roman"/>
          <w:sz w:val="24"/>
          <w:szCs w:val="24"/>
          <w:shd w:val="clear" w:color="auto" w:fill="FFFFFF"/>
          <w:lang w:val="en-US"/>
        </w:rPr>
        <w:t>. US: Sage Publications Limited.</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Bell, E., Bryman, A. and Harley, B., (2018). </w:t>
      </w:r>
      <w:r w:rsidRPr="00C8642E">
        <w:rPr>
          <w:rFonts w:ascii="Times New Roman" w:hAnsi="Times New Roman" w:cs="Times New Roman"/>
          <w:iCs/>
          <w:sz w:val="24"/>
          <w:szCs w:val="24"/>
          <w:shd w:val="clear" w:color="auto" w:fill="FFFFFF"/>
          <w:lang w:val="en-US"/>
        </w:rPr>
        <w:t>Business research methods</w:t>
      </w:r>
      <w:r w:rsidRPr="00C8642E">
        <w:rPr>
          <w:rFonts w:ascii="Times New Roman" w:hAnsi="Times New Roman" w:cs="Times New Roman"/>
          <w:sz w:val="24"/>
          <w:szCs w:val="24"/>
          <w:shd w:val="clear" w:color="auto" w:fill="FFFFFF"/>
          <w:lang w:val="en-US"/>
        </w:rPr>
        <w:t>. UK: Oxford university press.</w:t>
      </w:r>
    </w:p>
    <w:p w:rsidR="00AE27EB" w:rsidRPr="00C8642E" w:rsidRDefault="00AE27EB" w:rsidP="006B1247">
      <w:pPr>
        <w:pStyle w:val="Heading3"/>
        <w:rPr>
          <w:rFonts w:ascii="Times New Roman" w:hAnsi="Times New Roman" w:cs="Times New Roman"/>
          <w:b/>
          <w:color w:val="auto"/>
          <w:shd w:val="clear" w:color="auto" w:fill="FFFFFF"/>
          <w:lang w:val="en-US"/>
        </w:rPr>
      </w:pPr>
      <w:bookmarkStart w:id="32" w:name="_Toc14693967"/>
      <w:r w:rsidRPr="00C8642E">
        <w:rPr>
          <w:rFonts w:ascii="Times New Roman" w:hAnsi="Times New Roman" w:cs="Times New Roman"/>
          <w:b/>
          <w:color w:val="auto"/>
          <w:shd w:val="clear" w:color="auto" w:fill="FFFFFF"/>
          <w:lang w:val="en-US"/>
        </w:rPr>
        <w:lastRenderedPageBreak/>
        <w:t>Appendix 2: Useful websites</w:t>
      </w:r>
      <w:bookmarkEnd w:id="32"/>
    </w:p>
    <w:p w:rsidR="006B1247" w:rsidRPr="00C8642E" w:rsidRDefault="006B1247" w:rsidP="006B1247">
      <w:pPr>
        <w:rPr>
          <w:rFonts w:ascii="Times New Roman" w:hAnsi="Times New Roman" w:cs="Times New Roman"/>
          <w:lang w:val="en-US"/>
        </w:rPr>
      </w:pP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questionpro.com, (2019), RESEARCH DESIGN: DEFINITION, CHARACTERISTICS AND TYPES, available at: </w:t>
      </w:r>
      <w:hyperlink r:id="rId12" w:history="1">
        <w:r w:rsidRPr="00C8642E">
          <w:rPr>
            <w:rStyle w:val="Hyperlink"/>
            <w:rFonts w:ascii="Times New Roman" w:hAnsi="Times New Roman" w:cs="Times New Roman"/>
            <w:sz w:val="24"/>
            <w:szCs w:val="24"/>
            <w:shd w:val="clear" w:color="auto" w:fill="FFFFFF"/>
            <w:lang w:val="en-US"/>
          </w:rPr>
          <w:t>https://www.questionpro.com/blog/research-design/</w:t>
        </w:r>
      </w:hyperlink>
      <w:r w:rsidRPr="00C8642E">
        <w:rPr>
          <w:rFonts w:ascii="Times New Roman" w:hAnsi="Times New Roman" w:cs="Times New Roman"/>
          <w:sz w:val="24"/>
          <w:szCs w:val="24"/>
          <w:shd w:val="clear" w:color="auto" w:fill="FFFFFF"/>
          <w:lang w:val="en-US"/>
        </w:rPr>
        <w:t>, [accessed on: 15</w:t>
      </w:r>
      <w:r w:rsidRPr="00C8642E">
        <w:rPr>
          <w:rFonts w:ascii="Times New Roman" w:hAnsi="Times New Roman" w:cs="Times New Roman"/>
          <w:sz w:val="24"/>
          <w:szCs w:val="24"/>
          <w:shd w:val="clear" w:color="auto" w:fill="FFFFFF"/>
          <w:vertAlign w:val="superscript"/>
          <w:lang w:val="en-US"/>
        </w:rPr>
        <w:t>th</w:t>
      </w:r>
      <w:r w:rsidRPr="00C8642E">
        <w:rPr>
          <w:rFonts w:ascii="Times New Roman" w:hAnsi="Times New Roman" w:cs="Times New Roman"/>
          <w:sz w:val="24"/>
          <w:szCs w:val="24"/>
          <w:shd w:val="clear" w:color="auto" w:fill="FFFFFF"/>
          <w:lang w:val="en-US"/>
        </w:rPr>
        <w:t xml:space="preserve"> April, 2019]</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cirt.gcu.edu, (2019), Quantitative Approaches, available at: </w:t>
      </w:r>
      <w:hyperlink r:id="rId13" w:history="1">
        <w:r w:rsidRPr="00C8642E">
          <w:rPr>
            <w:rStyle w:val="Hyperlink"/>
            <w:rFonts w:ascii="Times New Roman" w:hAnsi="Times New Roman" w:cs="Times New Roman"/>
            <w:sz w:val="24"/>
            <w:szCs w:val="24"/>
            <w:shd w:val="clear" w:color="auto" w:fill="FFFFFF"/>
            <w:lang w:val="en-US"/>
          </w:rPr>
          <w:t>https://cirt.gcu.edu/research/developmentresources/research_ready/quantresearch/approaches</w:t>
        </w:r>
      </w:hyperlink>
      <w:r w:rsidRPr="00C8642E">
        <w:rPr>
          <w:rFonts w:ascii="Times New Roman" w:hAnsi="Times New Roman" w:cs="Times New Roman"/>
          <w:sz w:val="24"/>
          <w:szCs w:val="24"/>
          <w:shd w:val="clear" w:color="auto" w:fill="FFFFFF"/>
          <w:lang w:val="en-US"/>
        </w:rPr>
        <w:t>, [accessed on: 16</w:t>
      </w:r>
      <w:r w:rsidRPr="00C8642E">
        <w:rPr>
          <w:rFonts w:ascii="Times New Roman" w:hAnsi="Times New Roman" w:cs="Times New Roman"/>
          <w:sz w:val="24"/>
          <w:szCs w:val="24"/>
          <w:shd w:val="clear" w:color="auto" w:fill="FFFFFF"/>
          <w:vertAlign w:val="superscript"/>
          <w:lang w:val="en-US"/>
        </w:rPr>
        <w:t>th</w:t>
      </w:r>
      <w:r w:rsidRPr="00C8642E">
        <w:rPr>
          <w:rFonts w:ascii="Times New Roman" w:hAnsi="Times New Roman" w:cs="Times New Roman"/>
          <w:sz w:val="24"/>
          <w:szCs w:val="24"/>
          <w:shd w:val="clear" w:color="auto" w:fill="FFFFFF"/>
          <w:lang w:val="en-US"/>
        </w:rPr>
        <w:t xml:space="preserve"> April, 2019]</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yourarticlelibrary.com, (2019), </w:t>
      </w:r>
      <w:r w:rsidRPr="00C8642E">
        <w:rPr>
          <w:rFonts w:ascii="Times New Roman" w:hAnsi="Times New Roman" w:cs="Times New Roman"/>
          <w:bCs/>
          <w:sz w:val="24"/>
          <w:szCs w:val="24"/>
          <w:shd w:val="clear" w:color="auto" w:fill="FFFFFF"/>
          <w:lang w:val="en-US"/>
        </w:rPr>
        <w:t xml:space="preserve">Research Design: Introduction, Contents and Types, available at: </w:t>
      </w:r>
      <w:hyperlink r:id="rId14" w:history="1">
        <w:r w:rsidRPr="00C8642E">
          <w:rPr>
            <w:rStyle w:val="Hyperlink"/>
            <w:rFonts w:ascii="Times New Roman" w:hAnsi="Times New Roman" w:cs="Times New Roman"/>
            <w:sz w:val="24"/>
            <w:szCs w:val="24"/>
            <w:shd w:val="clear" w:color="auto" w:fill="FFFFFF"/>
            <w:lang w:val="en-US"/>
          </w:rPr>
          <w:t>http://www.yourarticlelibrary.com/marketing/research-design-introduction-contents-and-types/48714</w:t>
        </w:r>
      </w:hyperlink>
      <w:r w:rsidRPr="00C8642E">
        <w:rPr>
          <w:rFonts w:ascii="Times New Roman" w:hAnsi="Times New Roman" w:cs="Times New Roman"/>
          <w:sz w:val="24"/>
          <w:szCs w:val="24"/>
          <w:shd w:val="clear" w:color="auto" w:fill="FFFFFF"/>
          <w:lang w:val="en-US"/>
        </w:rPr>
        <w:t>, [accessed on: 17</w:t>
      </w:r>
      <w:r w:rsidRPr="00C8642E">
        <w:rPr>
          <w:rFonts w:ascii="Times New Roman" w:hAnsi="Times New Roman" w:cs="Times New Roman"/>
          <w:sz w:val="24"/>
          <w:szCs w:val="24"/>
          <w:shd w:val="clear" w:color="auto" w:fill="FFFFFF"/>
          <w:vertAlign w:val="superscript"/>
          <w:lang w:val="en-US"/>
        </w:rPr>
        <w:t>th</w:t>
      </w:r>
      <w:r w:rsidRPr="00C8642E">
        <w:rPr>
          <w:rFonts w:ascii="Times New Roman" w:hAnsi="Times New Roman" w:cs="Times New Roman"/>
          <w:sz w:val="24"/>
          <w:szCs w:val="24"/>
          <w:shd w:val="clear" w:color="auto" w:fill="FFFFFF"/>
          <w:lang w:val="en-US"/>
        </w:rPr>
        <w:t xml:space="preserve"> April, 2019]</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studylecturenotes.com, (2019), </w:t>
      </w:r>
      <w:r w:rsidRPr="00C8642E">
        <w:rPr>
          <w:rFonts w:ascii="Times New Roman" w:hAnsi="Times New Roman" w:cs="Times New Roman"/>
          <w:bCs/>
          <w:sz w:val="24"/>
          <w:szCs w:val="24"/>
          <w:shd w:val="clear" w:color="auto" w:fill="FFFFFF"/>
          <w:lang w:val="en-US"/>
        </w:rPr>
        <w:t xml:space="preserve">Types of Research Design, available at: </w:t>
      </w:r>
      <w:hyperlink r:id="rId15" w:history="1">
        <w:r w:rsidRPr="00C8642E">
          <w:rPr>
            <w:rStyle w:val="Hyperlink"/>
            <w:rFonts w:ascii="Times New Roman" w:hAnsi="Times New Roman" w:cs="Times New Roman"/>
            <w:sz w:val="24"/>
            <w:szCs w:val="24"/>
            <w:shd w:val="clear" w:color="auto" w:fill="FFFFFF"/>
            <w:lang w:val="en-US"/>
          </w:rPr>
          <w:t>http://www.studylecturenotes.com/social-research-methodology/types-of-research-design</w:t>
        </w:r>
      </w:hyperlink>
      <w:r w:rsidRPr="00C8642E">
        <w:rPr>
          <w:rFonts w:ascii="Times New Roman" w:hAnsi="Times New Roman" w:cs="Times New Roman"/>
          <w:sz w:val="24"/>
          <w:szCs w:val="24"/>
          <w:shd w:val="clear" w:color="auto" w:fill="FFFFFF"/>
          <w:lang w:val="en-US"/>
        </w:rPr>
        <w:t>, [accessed on: 18</w:t>
      </w:r>
      <w:r w:rsidRPr="00C8642E">
        <w:rPr>
          <w:rFonts w:ascii="Times New Roman" w:hAnsi="Times New Roman" w:cs="Times New Roman"/>
          <w:sz w:val="24"/>
          <w:szCs w:val="24"/>
          <w:shd w:val="clear" w:color="auto" w:fill="FFFFFF"/>
          <w:vertAlign w:val="superscript"/>
          <w:lang w:val="en-US"/>
        </w:rPr>
        <w:t>th</w:t>
      </w:r>
      <w:r w:rsidRPr="00C8642E">
        <w:rPr>
          <w:rFonts w:ascii="Times New Roman" w:hAnsi="Times New Roman" w:cs="Times New Roman"/>
          <w:sz w:val="24"/>
          <w:szCs w:val="24"/>
          <w:shd w:val="clear" w:color="auto" w:fill="FFFFFF"/>
          <w:lang w:val="en-US"/>
        </w:rPr>
        <w:t xml:space="preserve"> April, 2019]</w:t>
      </w:r>
    </w:p>
    <w:p w:rsidR="00AE27EB" w:rsidRPr="00C8642E" w:rsidRDefault="00AE27EB" w:rsidP="00AE27EB">
      <w:pPr>
        <w:spacing w:line="360" w:lineRule="auto"/>
        <w:jc w:val="both"/>
        <w:rPr>
          <w:rFonts w:ascii="Times New Roman" w:hAnsi="Times New Roman" w:cs="Times New Roman"/>
          <w:sz w:val="24"/>
          <w:szCs w:val="24"/>
          <w:shd w:val="clear" w:color="auto" w:fill="FFFFFF"/>
          <w:lang w:val="en-US"/>
        </w:rPr>
      </w:pPr>
    </w:p>
    <w:p w:rsidR="00AE27EB" w:rsidRPr="00C8642E" w:rsidRDefault="00AE27EB" w:rsidP="006B1247">
      <w:pPr>
        <w:pStyle w:val="Heading3"/>
        <w:rPr>
          <w:rFonts w:ascii="Times New Roman" w:hAnsi="Times New Roman" w:cs="Times New Roman"/>
          <w:b/>
          <w:color w:val="auto"/>
          <w:shd w:val="clear" w:color="auto" w:fill="FFFFFF"/>
          <w:lang w:val="en-US"/>
        </w:rPr>
      </w:pPr>
      <w:bookmarkStart w:id="33" w:name="_Toc14693968"/>
      <w:r w:rsidRPr="00C8642E">
        <w:rPr>
          <w:rFonts w:ascii="Times New Roman" w:hAnsi="Times New Roman" w:cs="Times New Roman"/>
          <w:b/>
          <w:color w:val="auto"/>
          <w:shd w:val="clear" w:color="auto" w:fill="FFFFFF"/>
          <w:lang w:val="en-US"/>
        </w:rPr>
        <w:t>Appendix 3: Useful quotations</w:t>
      </w:r>
      <w:bookmarkEnd w:id="33"/>
    </w:p>
    <w:p w:rsidR="00AE27EB" w:rsidRPr="00C8642E" w:rsidRDefault="00AE27EB" w:rsidP="00AE27EB">
      <w:pPr>
        <w:spacing w:line="360" w:lineRule="auto"/>
        <w:jc w:val="both"/>
        <w:rPr>
          <w:rFonts w:ascii="Times New Roman" w:hAnsi="Times New Roman" w:cs="Times New Roman"/>
          <w:bCs/>
          <w:sz w:val="24"/>
          <w:szCs w:val="24"/>
          <w:shd w:val="clear" w:color="auto" w:fill="FFFFFF"/>
          <w:lang w:val="en-US"/>
        </w:rPr>
      </w:pPr>
      <w:r w:rsidRPr="00C8642E">
        <w:rPr>
          <w:rFonts w:ascii="Times New Roman" w:hAnsi="Times New Roman" w:cs="Times New Roman"/>
          <w:bCs/>
          <w:noProof/>
          <w:sz w:val="24"/>
          <w:szCs w:val="24"/>
          <w:shd w:val="clear" w:color="auto" w:fill="FFFFFF"/>
          <w:lang w:val="en-US"/>
        </w:rPr>
        <w:drawing>
          <wp:inline distT="0" distB="0" distL="0" distR="0" wp14:anchorId="55759424" wp14:editId="1AC10997">
            <wp:extent cx="5733415" cy="4011531"/>
            <wp:effectExtent l="19050" t="0" r="635" b="0"/>
            <wp:docPr id="2" name="Picture 22" descr="Image result for Research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47207" name="Picture 22" descr="Image result for Research design"/>
                    <pic:cNvPicPr>
                      <a:picLocks noChangeAspect="1" noChangeArrowheads="1"/>
                    </pic:cNvPicPr>
                  </pic:nvPicPr>
                  <pic:blipFill>
                    <a:blip r:embed="rId16"/>
                    <a:stretch>
                      <a:fillRect/>
                    </a:stretch>
                  </pic:blipFill>
                  <pic:spPr bwMode="auto">
                    <a:xfrm>
                      <a:off x="0" y="0"/>
                      <a:ext cx="5733415" cy="4011531"/>
                    </a:xfrm>
                    <a:prstGeom prst="rect">
                      <a:avLst/>
                    </a:prstGeom>
                    <a:noFill/>
                    <a:ln w="9525">
                      <a:noFill/>
                      <a:miter lim="800000"/>
                      <a:headEnd/>
                      <a:tailEnd/>
                    </a:ln>
                  </pic:spPr>
                </pic:pic>
              </a:graphicData>
            </a:graphic>
          </wp:inline>
        </w:drawing>
      </w:r>
    </w:p>
    <w:p w:rsidR="00AE27EB" w:rsidRPr="00C8642E" w:rsidRDefault="00AE27EB" w:rsidP="006B1247">
      <w:pPr>
        <w:pStyle w:val="Heading3"/>
        <w:rPr>
          <w:rFonts w:ascii="Times New Roman" w:hAnsi="Times New Roman" w:cs="Times New Roman"/>
          <w:b/>
          <w:color w:val="auto"/>
          <w:shd w:val="clear" w:color="auto" w:fill="FFFFFF"/>
          <w:lang w:val="en-US"/>
        </w:rPr>
      </w:pPr>
      <w:bookmarkStart w:id="34" w:name="_Toc14693969"/>
      <w:r w:rsidRPr="00C8642E">
        <w:rPr>
          <w:rFonts w:ascii="Times New Roman" w:hAnsi="Times New Roman" w:cs="Times New Roman"/>
          <w:b/>
          <w:color w:val="auto"/>
          <w:shd w:val="clear" w:color="auto" w:fill="FFFFFF"/>
          <w:lang w:val="en-US"/>
        </w:rPr>
        <w:lastRenderedPageBreak/>
        <w:t>Appendix 4: Personal self-development</w:t>
      </w:r>
      <w:bookmarkEnd w:id="34"/>
    </w:p>
    <w:p w:rsidR="006B1247" w:rsidRPr="00C8642E" w:rsidRDefault="006B1247" w:rsidP="006B1247">
      <w:pPr>
        <w:rPr>
          <w:rFonts w:ascii="Times New Roman" w:hAnsi="Times New Roman" w:cs="Times New Roman"/>
          <w:lang w:val="en-US"/>
        </w:rPr>
      </w:pPr>
    </w:p>
    <w:p w:rsidR="00AE27EB" w:rsidRPr="00C8642E" w:rsidRDefault="00B069F9" w:rsidP="008A54CE">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Got to know about the types of research and research designs which helped me to shape my own research project as what kind of research and design should I adopt to conduct the research project.  </w:t>
      </w:r>
    </w:p>
    <w:p w:rsidR="00B069F9" w:rsidRPr="00C8642E" w:rsidRDefault="00B069F9" w:rsidP="008A54CE">
      <w:pPr>
        <w:spacing w:line="360" w:lineRule="auto"/>
        <w:jc w:val="both"/>
        <w:rPr>
          <w:rFonts w:ascii="Times New Roman" w:hAnsi="Times New Roman" w:cs="Times New Roman"/>
          <w:sz w:val="24"/>
          <w:szCs w:val="24"/>
          <w:shd w:val="clear" w:color="auto" w:fill="FFFFFF"/>
          <w:lang w:val="en-US"/>
        </w:rPr>
      </w:pPr>
    </w:p>
    <w:p w:rsidR="00B069F9" w:rsidRPr="00C8642E" w:rsidRDefault="00B069F9" w:rsidP="006B1247">
      <w:pPr>
        <w:pStyle w:val="Heading2"/>
        <w:rPr>
          <w:rFonts w:ascii="Times New Roman" w:hAnsi="Times New Roman" w:cs="Times New Roman"/>
          <w:b/>
          <w:color w:val="auto"/>
          <w:shd w:val="clear" w:color="auto" w:fill="FFFFFF"/>
          <w:lang w:val="en-US"/>
        </w:rPr>
      </w:pPr>
      <w:bookmarkStart w:id="35" w:name="_Toc7523901"/>
      <w:bookmarkStart w:id="36" w:name="_Toc14693970"/>
      <w:r w:rsidRPr="00C8642E">
        <w:rPr>
          <w:rFonts w:ascii="Times New Roman" w:hAnsi="Times New Roman" w:cs="Times New Roman"/>
          <w:b/>
          <w:color w:val="auto"/>
          <w:shd w:val="clear" w:color="auto" w:fill="FFFFFF"/>
          <w:lang w:val="en-US"/>
        </w:rPr>
        <w:t>7.0 Research ethics and integrity</w:t>
      </w:r>
      <w:bookmarkEnd w:id="35"/>
      <w:bookmarkEnd w:id="36"/>
    </w:p>
    <w:p w:rsidR="00C8642E" w:rsidRPr="00C8642E" w:rsidRDefault="00C8642E" w:rsidP="00C8642E">
      <w:pPr>
        <w:rPr>
          <w:rFonts w:ascii="Times New Roman" w:hAnsi="Times New Roman" w:cs="Times New Roman"/>
          <w:lang w:val="en-US"/>
        </w:rPr>
      </w:pPr>
    </w:p>
    <w:p w:rsidR="00B069F9" w:rsidRPr="00C8642E" w:rsidRDefault="00B069F9" w:rsidP="00B069F9">
      <w:pPr>
        <w:spacing w:line="360" w:lineRule="auto"/>
        <w:jc w:val="both"/>
        <w:rPr>
          <w:rFonts w:ascii="Times New Roman" w:hAnsi="Times New Roman" w:cs="Times New Roman"/>
          <w:bCs/>
          <w:sz w:val="24"/>
          <w:szCs w:val="24"/>
          <w:shd w:val="clear" w:color="auto" w:fill="FFFFFF"/>
          <w:lang w:val="en-US"/>
        </w:rPr>
      </w:pPr>
      <w:r w:rsidRPr="00C8642E">
        <w:rPr>
          <w:rFonts w:ascii="Times New Roman" w:hAnsi="Times New Roman" w:cs="Times New Roman"/>
          <w:sz w:val="24"/>
          <w:szCs w:val="24"/>
          <w:shd w:val="clear" w:color="auto" w:fill="FFFFFF"/>
          <w:lang w:val="en-US"/>
        </w:rPr>
        <w:t>It is essential for any researcher not to break any law while doing the research. It is crucial that a researcher does not violate the dignity, welfare, and privacy of any other inquiries. Just for example, if an article is referenced, then there must be a mention of the author of the material in the research. The researcher must follow the confidentiality and the protection of anonymity (Griffiths, M., 2017). There are other ways by which the researchers may not follow the ethics of the research or integrity. The validity must be there in research. Research must always be reliable, as well as valid. However, the traditional concept of reliability and efficacy has been challenged in the paper, “</w:t>
      </w:r>
      <w:r w:rsidRPr="00C8642E">
        <w:rPr>
          <w:rFonts w:ascii="Times New Roman" w:hAnsi="Times New Roman" w:cs="Times New Roman"/>
          <w:bCs/>
          <w:sz w:val="24"/>
          <w:szCs w:val="24"/>
          <w:shd w:val="clear" w:color="auto" w:fill="FFFFFF"/>
          <w:lang w:val="en-US"/>
        </w:rPr>
        <w:t>Understanding Reliability and Validity in Qualitative Research” (</w:t>
      </w:r>
      <w:r w:rsidRPr="00C8642E">
        <w:rPr>
          <w:rFonts w:ascii="Times New Roman" w:hAnsi="Times New Roman" w:cs="Times New Roman"/>
          <w:sz w:val="24"/>
          <w:szCs w:val="24"/>
          <w:shd w:val="clear" w:color="auto" w:fill="FFFFFF"/>
          <w:lang w:val="en-US"/>
        </w:rPr>
        <w:t>cirt.gcu.edu, 2019</w:t>
      </w:r>
      <w:r w:rsidRPr="00C8642E">
        <w:rPr>
          <w:rFonts w:ascii="Times New Roman" w:hAnsi="Times New Roman" w:cs="Times New Roman"/>
          <w:bCs/>
          <w:sz w:val="24"/>
          <w:szCs w:val="24"/>
          <w:shd w:val="clear" w:color="auto" w:fill="FFFFFF"/>
          <w:lang w:val="en-US"/>
        </w:rPr>
        <w:t xml:space="preserve">). </w:t>
      </w:r>
    </w:p>
    <w:p w:rsidR="00B069F9" w:rsidRPr="00C8642E" w:rsidRDefault="00B069F9" w:rsidP="00B069F9">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bCs/>
          <w:sz w:val="24"/>
          <w:szCs w:val="24"/>
          <w:shd w:val="clear" w:color="auto" w:fill="FFFFFF"/>
          <w:lang w:val="en-US"/>
        </w:rPr>
        <w:t>In this paper, these theories of research ethics have been reestablished as a trustworthy process (</w:t>
      </w:r>
      <w:r w:rsidRPr="00C8642E">
        <w:rPr>
          <w:rFonts w:ascii="Times New Roman" w:hAnsi="Times New Roman" w:cs="Times New Roman"/>
          <w:sz w:val="24"/>
          <w:szCs w:val="24"/>
          <w:shd w:val="clear" w:color="auto" w:fill="FFFFFF"/>
          <w:lang w:val="en-US"/>
        </w:rPr>
        <w:t>Hedgecoe, 2016</w:t>
      </w:r>
      <w:r w:rsidRPr="00C8642E">
        <w:rPr>
          <w:rFonts w:ascii="Times New Roman" w:hAnsi="Times New Roman" w:cs="Times New Roman"/>
          <w:bCs/>
          <w:sz w:val="24"/>
          <w:szCs w:val="24"/>
          <w:shd w:val="clear" w:color="auto" w:fill="FFFFFF"/>
          <w:lang w:val="en-US"/>
        </w:rPr>
        <w:t>). A research follows certain ethics that keeps the research in correct form. The ethics that are followed in a research must state that the confidentiality of the participants who are involved in the research is kept. The rules and regulations that a research must keep are essential to follow in a research. The research must also state that no participant is forced to stay in the research and give their documents. The ethics while performing a research must also state that no information about any participant is falsified or taken without their information (</w:t>
      </w:r>
      <w:r w:rsidRPr="00C8642E">
        <w:rPr>
          <w:rFonts w:ascii="Times New Roman" w:hAnsi="Times New Roman" w:cs="Times New Roman"/>
          <w:sz w:val="24"/>
          <w:szCs w:val="24"/>
          <w:shd w:val="clear" w:color="auto" w:fill="FFFFFF"/>
          <w:lang w:val="en-US"/>
        </w:rPr>
        <w:t>Hedgecoe, 2017</w:t>
      </w:r>
      <w:r w:rsidRPr="00C8642E">
        <w:rPr>
          <w:rFonts w:ascii="Times New Roman" w:hAnsi="Times New Roman" w:cs="Times New Roman"/>
          <w:bCs/>
          <w:sz w:val="24"/>
          <w:szCs w:val="24"/>
          <w:shd w:val="clear" w:color="auto" w:fill="FFFFFF"/>
          <w:lang w:val="en-US"/>
        </w:rPr>
        <w:t xml:space="preserve">). It focuses on the quality and the rigor based on the qualitative paradigm. This can be better achieved based on the triangulation principle </w:t>
      </w:r>
      <w:r w:rsidRPr="00C8642E">
        <w:rPr>
          <w:rFonts w:ascii="Times New Roman" w:hAnsi="Times New Roman" w:cs="Times New Roman"/>
          <w:sz w:val="24"/>
          <w:szCs w:val="24"/>
          <w:shd w:val="clear" w:color="auto" w:fill="FFFFFF"/>
          <w:lang w:val="en-US"/>
        </w:rPr>
        <w:t xml:space="preserve">(Bharati et al. 2015). The novice researchers may face complexity in the reviews when the sourcing of unethical website or article. So, for safety measures, it is essential for the researchers to use valid sources of information or data during the research. An invalid approach towards research is termed as an unethical means of contributing to the study.  It must be seen that no invalid approach is taken while conducting the research. The researcher must also take safety measures for conducting any interviews, and there might be some problems while taking personal information (niehs.nih.gov, 2019). </w:t>
      </w:r>
    </w:p>
    <w:p w:rsidR="00B069F9" w:rsidRPr="00C8642E" w:rsidRDefault="00B069F9" w:rsidP="00B069F9">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lastRenderedPageBreak/>
        <w:t>During any quantitative analysis, validation is essential (carnaghan.com, 2019)</w:t>
      </w:r>
    </w:p>
    <w:p w:rsidR="00B069F9" w:rsidRPr="00C8642E" w:rsidRDefault="00B069F9" w:rsidP="00B069F9">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The interaction of the researchers during the interviews must not be biased. Biased interviews can provide the wrong trends regarding the topic.  The studies done and the data collected must be reliable and true to its sense. There must not be any falsified information or wrong terms. These will reduce the problems caused and there will be no challenges faced by the researched. These measures if not taken will lead to inappropriate data and incorrect information. Then the problem rises rather than decreasing. Research is carried out to reduce the harm of a </w:t>
      </w:r>
      <w:proofErr w:type="gramStart"/>
      <w:r w:rsidRPr="00C8642E">
        <w:rPr>
          <w:rFonts w:ascii="Times New Roman" w:hAnsi="Times New Roman" w:cs="Times New Roman"/>
          <w:sz w:val="24"/>
          <w:szCs w:val="24"/>
          <w:shd w:val="clear" w:color="auto" w:fill="FFFFFF"/>
          <w:lang w:val="en-US"/>
        </w:rPr>
        <w:t>particular issue</w:t>
      </w:r>
      <w:proofErr w:type="gramEnd"/>
      <w:r w:rsidRPr="00C8642E">
        <w:rPr>
          <w:rFonts w:ascii="Times New Roman" w:hAnsi="Times New Roman" w:cs="Times New Roman"/>
          <w:sz w:val="24"/>
          <w:szCs w:val="24"/>
          <w:shd w:val="clear" w:color="auto" w:fill="FFFFFF"/>
          <w:lang w:val="en-US"/>
        </w:rPr>
        <w:t xml:space="preserve"> (Shannon and Eden, 2018). The qualitative analyses also follow ethics as well as integrity. Nowadays, reliability is also considered in these kinds of studies. The main objective for the researcher is to not violate any privacy of other researchers by maintaining integrity and ethics (libguides.library.cityu.edu.hk, 2019). </w:t>
      </w:r>
    </w:p>
    <w:p w:rsidR="00A82D9C" w:rsidRPr="00C8642E" w:rsidRDefault="00A82D9C" w:rsidP="00B069F9">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C8642E">
      <w:pPr>
        <w:pStyle w:val="Heading3"/>
        <w:rPr>
          <w:rFonts w:ascii="Times New Roman" w:hAnsi="Times New Roman" w:cs="Times New Roman"/>
          <w:b/>
          <w:color w:val="auto"/>
          <w:shd w:val="clear" w:color="auto" w:fill="FFFFFF"/>
          <w:lang w:val="en-US"/>
        </w:rPr>
      </w:pPr>
      <w:bookmarkStart w:id="37" w:name="_Toc14693971"/>
      <w:r w:rsidRPr="00C8642E">
        <w:rPr>
          <w:rFonts w:ascii="Times New Roman" w:hAnsi="Times New Roman" w:cs="Times New Roman"/>
          <w:b/>
          <w:color w:val="auto"/>
          <w:shd w:val="clear" w:color="auto" w:fill="FFFFFF"/>
          <w:lang w:val="en-US"/>
        </w:rPr>
        <w:t>Appendix 1: List of useful academic sources for narrative review</w:t>
      </w:r>
      <w:bookmarkEnd w:id="37"/>
    </w:p>
    <w:p w:rsidR="00C8642E" w:rsidRPr="00C8642E" w:rsidRDefault="00C8642E" w:rsidP="00C8642E">
      <w:pPr>
        <w:rPr>
          <w:rFonts w:ascii="Times New Roman" w:hAnsi="Times New Roman" w:cs="Times New Roman"/>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Bharati, P., Zhang, W. and Chaudhury, A., (2015). Better knowledge with social media? Exploring the roles of social capital and </w:t>
      </w:r>
      <w:proofErr w:type="spellStart"/>
      <w:r w:rsidRPr="00C8642E">
        <w:rPr>
          <w:rFonts w:ascii="Times New Roman" w:hAnsi="Times New Roman" w:cs="Times New Roman"/>
          <w:sz w:val="24"/>
          <w:szCs w:val="24"/>
          <w:shd w:val="clear" w:color="auto" w:fill="FFFFFF"/>
          <w:lang w:val="en-US"/>
        </w:rPr>
        <w:t>organisational</w:t>
      </w:r>
      <w:proofErr w:type="spellEnd"/>
      <w:r w:rsidRPr="00C8642E">
        <w:rPr>
          <w:rFonts w:ascii="Times New Roman" w:hAnsi="Times New Roman" w:cs="Times New Roman"/>
          <w:sz w:val="24"/>
          <w:szCs w:val="24"/>
          <w:shd w:val="clear" w:color="auto" w:fill="FFFFFF"/>
          <w:lang w:val="en-US"/>
        </w:rPr>
        <w:t xml:space="preserve"> knowledge management. </w:t>
      </w:r>
      <w:r w:rsidRPr="00C8642E">
        <w:rPr>
          <w:rFonts w:ascii="Times New Roman" w:hAnsi="Times New Roman" w:cs="Times New Roman"/>
          <w:iCs/>
          <w:sz w:val="24"/>
          <w:szCs w:val="24"/>
          <w:shd w:val="clear" w:color="auto" w:fill="FFFFFF"/>
          <w:lang w:val="en-US"/>
        </w:rPr>
        <w:t>Journal of Knowledge Management</w:t>
      </w:r>
      <w:r w:rsidRPr="00C8642E">
        <w:rPr>
          <w:rFonts w:ascii="Times New Roman" w:hAnsi="Times New Roman" w:cs="Times New Roman"/>
          <w:sz w:val="24"/>
          <w:szCs w:val="24"/>
          <w:shd w:val="clear" w:color="auto" w:fill="FFFFFF"/>
          <w:lang w:val="en-US"/>
        </w:rPr>
        <w:t>, </w:t>
      </w:r>
      <w:r w:rsidRPr="00C8642E">
        <w:rPr>
          <w:rFonts w:ascii="Times New Roman" w:hAnsi="Times New Roman" w:cs="Times New Roman"/>
          <w:iCs/>
          <w:sz w:val="24"/>
          <w:szCs w:val="24"/>
          <w:shd w:val="clear" w:color="auto" w:fill="FFFFFF"/>
          <w:lang w:val="en-US"/>
        </w:rPr>
        <w:t>19</w:t>
      </w:r>
      <w:r w:rsidRPr="00C8642E">
        <w:rPr>
          <w:rFonts w:ascii="Times New Roman" w:hAnsi="Times New Roman" w:cs="Times New Roman"/>
          <w:sz w:val="24"/>
          <w:szCs w:val="24"/>
          <w:shd w:val="clear" w:color="auto" w:fill="FFFFFF"/>
          <w:lang w:val="en-US"/>
        </w:rPr>
        <w:t>(3), pp.456-475.</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roofErr w:type="spellStart"/>
      <w:r w:rsidRPr="00C8642E">
        <w:rPr>
          <w:rFonts w:ascii="Times New Roman" w:hAnsi="Times New Roman" w:cs="Times New Roman"/>
          <w:sz w:val="24"/>
          <w:szCs w:val="24"/>
          <w:shd w:val="clear" w:color="auto" w:fill="FFFFFF"/>
          <w:lang w:val="en-US"/>
        </w:rPr>
        <w:t>Formentini</w:t>
      </w:r>
      <w:proofErr w:type="spellEnd"/>
      <w:r w:rsidRPr="00C8642E">
        <w:rPr>
          <w:rFonts w:ascii="Times New Roman" w:hAnsi="Times New Roman" w:cs="Times New Roman"/>
          <w:sz w:val="24"/>
          <w:szCs w:val="24"/>
          <w:shd w:val="clear" w:color="auto" w:fill="FFFFFF"/>
          <w:lang w:val="en-US"/>
        </w:rPr>
        <w:t xml:space="preserve">, M. and </w:t>
      </w:r>
      <w:proofErr w:type="spellStart"/>
      <w:r w:rsidRPr="00C8642E">
        <w:rPr>
          <w:rFonts w:ascii="Times New Roman" w:hAnsi="Times New Roman" w:cs="Times New Roman"/>
          <w:sz w:val="24"/>
          <w:szCs w:val="24"/>
          <w:shd w:val="clear" w:color="auto" w:fill="FFFFFF"/>
          <w:lang w:val="en-US"/>
        </w:rPr>
        <w:t>Taticchi</w:t>
      </w:r>
      <w:proofErr w:type="spellEnd"/>
      <w:r w:rsidRPr="00C8642E">
        <w:rPr>
          <w:rFonts w:ascii="Times New Roman" w:hAnsi="Times New Roman" w:cs="Times New Roman"/>
          <w:sz w:val="24"/>
          <w:szCs w:val="24"/>
          <w:shd w:val="clear" w:color="auto" w:fill="FFFFFF"/>
          <w:lang w:val="en-US"/>
        </w:rPr>
        <w:t>, P., (2016). Corporate sustainability approaches and governance mechanisms in sustainable supply chain management. </w:t>
      </w:r>
      <w:r w:rsidRPr="00C8642E">
        <w:rPr>
          <w:rFonts w:ascii="Times New Roman" w:hAnsi="Times New Roman" w:cs="Times New Roman"/>
          <w:iCs/>
          <w:sz w:val="24"/>
          <w:szCs w:val="24"/>
          <w:shd w:val="clear" w:color="auto" w:fill="FFFFFF"/>
          <w:lang w:val="en-US"/>
        </w:rPr>
        <w:t>Journal of Cleaner Production</w:t>
      </w:r>
      <w:r w:rsidRPr="00C8642E">
        <w:rPr>
          <w:rFonts w:ascii="Times New Roman" w:hAnsi="Times New Roman" w:cs="Times New Roman"/>
          <w:sz w:val="24"/>
          <w:szCs w:val="24"/>
          <w:shd w:val="clear" w:color="auto" w:fill="FFFFFF"/>
          <w:lang w:val="en-US"/>
        </w:rPr>
        <w:t>, </w:t>
      </w:r>
      <w:r w:rsidRPr="00C8642E">
        <w:rPr>
          <w:rFonts w:ascii="Times New Roman" w:hAnsi="Times New Roman" w:cs="Times New Roman"/>
          <w:iCs/>
          <w:sz w:val="24"/>
          <w:szCs w:val="24"/>
          <w:shd w:val="clear" w:color="auto" w:fill="FFFFFF"/>
          <w:lang w:val="en-US"/>
        </w:rPr>
        <w:t>112</w:t>
      </w:r>
      <w:r w:rsidRPr="00C8642E">
        <w:rPr>
          <w:rFonts w:ascii="Times New Roman" w:hAnsi="Times New Roman" w:cs="Times New Roman"/>
          <w:sz w:val="24"/>
          <w:szCs w:val="24"/>
          <w:shd w:val="clear" w:color="auto" w:fill="FFFFFF"/>
          <w:lang w:val="en-US"/>
        </w:rPr>
        <w:t>, pp.1920-1933.</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Hedgecoe, A., (2016). Reputational risk, academic freedom and research ethics review. </w:t>
      </w:r>
      <w:r w:rsidRPr="00C8642E">
        <w:rPr>
          <w:rFonts w:ascii="Times New Roman" w:hAnsi="Times New Roman" w:cs="Times New Roman"/>
          <w:iCs/>
          <w:sz w:val="24"/>
          <w:szCs w:val="24"/>
          <w:shd w:val="clear" w:color="auto" w:fill="FFFFFF"/>
          <w:lang w:val="en-US"/>
        </w:rPr>
        <w:t>Sociology</w:t>
      </w:r>
      <w:r w:rsidRPr="00C8642E">
        <w:rPr>
          <w:rFonts w:ascii="Times New Roman" w:hAnsi="Times New Roman" w:cs="Times New Roman"/>
          <w:sz w:val="24"/>
          <w:szCs w:val="24"/>
          <w:shd w:val="clear" w:color="auto" w:fill="FFFFFF"/>
          <w:lang w:val="en-US"/>
        </w:rPr>
        <w:t>, </w:t>
      </w:r>
      <w:r w:rsidRPr="00C8642E">
        <w:rPr>
          <w:rFonts w:ascii="Times New Roman" w:hAnsi="Times New Roman" w:cs="Times New Roman"/>
          <w:iCs/>
          <w:sz w:val="24"/>
          <w:szCs w:val="24"/>
          <w:shd w:val="clear" w:color="auto" w:fill="FFFFFF"/>
          <w:lang w:val="en-US"/>
        </w:rPr>
        <w:t>50</w:t>
      </w:r>
      <w:r w:rsidRPr="00C8642E">
        <w:rPr>
          <w:rFonts w:ascii="Times New Roman" w:hAnsi="Times New Roman" w:cs="Times New Roman"/>
          <w:sz w:val="24"/>
          <w:szCs w:val="24"/>
          <w:shd w:val="clear" w:color="auto" w:fill="FFFFFF"/>
          <w:lang w:val="en-US"/>
        </w:rPr>
        <w:t>(3), pp.486-501.</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Hedgecoe, A., (2017). Scandals, ethics, and regulatory change in biomedical research. </w:t>
      </w:r>
      <w:r w:rsidRPr="00C8642E">
        <w:rPr>
          <w:rFonts w:ascii="Times New Roman" w:hAnsi="Times New Roman" w:cs="Times New Roman"/>
          <w:iCs/>
          <w:sz w:val="24"/>
          <w:szCs w:val="24"/>
          <w:shd w:val="clear" w:color="auto" w:fill="FFFFFF"/>
          <w:lang w:val="en-US"/>
        </w:rPr>
        <w:t>Science, Technology, &amp; Human Values</w:t>
      </w:r>
      <w:r w:rsidRPr="00C8642E">
        <w:rPr>
          <w:rFonts w:ascii="Times New Roman" w:hAnsi="Times New Roman" w:cs="Times New Roman"/>
          <w:sz w:val="24"/>
          <w:szCs w:val="24"/>
          <w:shd w:val="clear" w:color="auto" w:fill="FFFFFF"/>
          <w:lang w:val="en-US"/>
        </w:rPr>
        <w:t>, </w:t>
      </w:r>
      <w:r w:rsidRPr="00C8642E">
        <w:rPr>
          <w:rFonts w:ascii="Times New Roman" w:hAnsi="Times New Roman" w:cs="Times New Roman"/>
          <w:iCs/>
          <w:sz w:val="24"/>
          <w:szCs w:val="24"/>
          <w:shd w:val="clear" w:color="auto" w:fill="FFFFFF"/>
          <w:lang w:val="en-US"/>
        </w:rPr>
        <w:t>42</w:t>
      </w:r>
      <w:r w:rsidRPr="00C8642E">
        <w:rPr>
          <w:rFonts w:ascii="Times New Roman" w:hAnsi="Times New Roman" w:cs="Times New Roman"/>
          <w:sz w:val="24"/>
          <w:szCs w:val="24"/>
          <w:shd w:val="clear" w:color="auto" w:fill="FFFFFF"/>
          <w:lang w:val="en-US"/>
        </w:rPr>
        <w:t>(4), pp.577-599.</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roofErr w:type="spellStart"/>
      <w:r w:rsidRPr="00C8642E">
        <w:rPr>
          <w:rFonts w:ascii="Times New Roman" w:hAnsi="Times New Roman" w:cs="Times New Roman"/>
          <w:sz w:val="24"/>
          <w:szCs w:val="24"/>
          <w:shd w:val="clear" w:color="auto" w:fill="FFFFFF"/>
          <w:lang w:val="en-US"/>
        </w:rPr>
        <w:t>Kshetri</w:t>
      </w:r>
      <w:proofErr w:type="spellEnd"/>
      <w:r w:rsidRPr="00C8642E">
        <w:rPr>
          <w:rFonts w:ascii="Times New Roman" w:hAnsi="Times New Roman" w:cs="Times New Roman"/>
          <w:sz w:val="24"/>
          <w:szCs w:val="24"/>
          <w:shd w:val="clear" w:color="auto" w:fill="FFFFFF"/>
          <w:lang w:val="en-US"/>
        </w:rPr>
        <w:t>, N., (2018). 1 Blockchain’s roles in meeting key supply chain management objectives. </w:t>
      </w:r>
      <w:r w:rsidRPr="00C8642E">
        <w:rPr>
          <w:rFonts w:ascii="Times New Roman" w:hAnsi="Times New Roman" w:cs="Times New Roman"/>
          <w:iCs/>
          <w:sz w:val="24"/>
          <w:szCs w:val="24"/>
          <w:shd w:val="clear" w:color="auto" w:fill="FFFFFF"/>
          <w:lang w:val="en-US"/>
        </w:rPr>
        <w:t>International Journal of Information Management</w:t>
      </w:r>
      <w:r w:rsidRPr="00C8642E">
        <w:rPr>
          <w:rFonts w:ascii="Times New Roman" w:hAnsi="Times New Roman" w:cs="Times New Roman"/>
          <w:sz w:val="24"/>
          <w:szCs w:val="24"/>
          <w:shd w:val="clear" w:color="auto" w:fill="FFFFFF"/>
          <w:lang w:val="en-US"/>
        </w:rPr>
        <w:t>, </w:t>
      </w:r>
      <w:r w:rsidRPr="00C8642E">
        <w:rPr>
          <w:rFonts w:ascii="Times New Roman" w:hAnsi="Times New Roman" w:cs="Times New Roman"/>
          <w:iCs/>
          <w:sz w:val="24"/>
          <w:szCs w:val="24"/>
          <w:shd w:val="clear" w:color="auto" w:fill="FFFFFF"/>
          <w:lang w:val="en-US"/>
        </w:rPr>
        <w:t>39</w:t>
      </w:r>
      <w:r w:rsidRPr="00C8642E">
        <w:rPr>
          <w:rFonts w:ascii="Times New Roman" w:hAnsi="Times New Roman" w:cs="Times New Roman"/>
          <w:sz w:val="24"/>
          <w:szCs w:val="24"/>
          <w:shd w:val="clear" w:color="auto" w:fill="FFFFFF"/>
          <w:lang w:val="en-US"/>
        </w:rPr>
        <w:t>, pp.80-89.</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Meyers, L.S., </w:t>
      </w:r>
      <w:proofErr w:type="spellStart"/>
      <w:r w:rsidRPr="00C8642E">
        <w:rPr>
          <w:rFonts w:ascii="Times New Roman" w:hAnsi="Times New Roman" w:cs="Times New Roman"/>
          <w:sz w:val="24"/>
          <w:szCs w:val="24"/>
          <w:shd w:val="clear" w:color="auto" w:fill="FFFFFF"/>
          <w:lang w:val="en-US"/>
        </w:rPr>
        <w:t>Gamst</w:t>
      </w:r>
      <w:proofErr w:type="spellEnd"/>
      <w:r w:rsidRPr="00C8642E">
        <w:rPr>
          <w:rFonts w:ascii="Times New Roman" w:hAnsi="Times New Roman" w:cs="Times New Roman"/>
          <w:sz w:val="24"/>
          <w:szCs w:val="24"/>
          <w:shd w:val="clear" w:color="auto" w:fill="FFFFFF"/>
          <w:lang w:val="en-US"/>
        </w:rPr>
        <w:t>, G. and Guarino, A.J., (2016). </w:t>
      </w:r>
      <w:r w:rsidRPr="00C8642E">
        <w:rPr>
          <w:rFonts w:ascii="Times New Roman" w:hAnsi="Times New Roman" w:cs="Times New Roman"/>
          <w:iCs/>
          <w:sz w:val="24"/>
          <w:szCs w:val="24"/>
          <w:shd w:val="clear" w:color="auto" w:fill="FFFFFF"/>
          <w:lang w:val="en-US"/>
        </w:rPr>
        <w:t>Applied multivariate research: Design and interpretation</w:t>
      </w:r>
      <w:r w:rsidRPr="00C8642E">
        <w:rPr>
          <w:rFonts w:ascii="Times New Roman" w:hAnsi="Times New Roman" w:cs="Times New Roman"/>
          <w:sz w:val="24"/>
          <w:szCs w:val="24"/>
          <w:shd w:val="clear" w:color="auto" w:fill="FFFFFF"/>
          <w:lang w:val="en-US"/>
        </w:rPr>
        <w:t>. Sage publications.</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Pritchard, D. (2014) What is this thing called </w:t>
      </w:r>
      <w:proofErr w:type="gramStart"/>
      <w:r w:rsidRPr="00C8642E">
        <w:rPr>
          <w:rFonts w:ascii="Times New Roman" w:hAnsi="Times New Roman" w:cs="Times New Roman"/>
          <w:sz w:val="24"/>
          <w:szCs w:val="24"/>
          <w:shd w:val="clear" w:color="auto" w:fill="FFFFFF"/>
          <w:lang w:val="en-US"/>
        </w:rPr>
        <w:t>knowledge?.</w:t>
      </w:r>
      <w:proofErr w:type="gramEnd"/>
      <w:r w:rsidRPr="00C8642E">
        <w:rPr>
          <w:rFonts w:ascii="Times New Roman" w:hAnsi="Times New Roman" w:cs="Times New Roman"/>
          <w:sz w:val="24"/>
          <w:szCs w:val="24"/>
          <w:shd w:val="clear" w:color="auto" w:fill="FFFFFF"/>
          <w:lang w:val="en-US"/>
        </w:rPr>
        <w:t xml:space="preserve"> Routledge</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Saunders, M. N., &amp; Lewis, P. (2012). Doing research in business &amp; management: An essential guide to planning your project. Pearson.</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rPr>
      </w:pPr>
      <w:r w:rsidRPr="00C8642E">
        <w:rPr>
          <w:rFonts w:ascii="Times New Roman" w:hAnsi="Times New Roman" w:cs="Times New Roman"/>
          <w:sz w:val="24"/>
          <w:szCs w:val="24"/>
          <w:shd w:val="clear" w:color="auto" w:fill="FFFFFF"/>
        </w:rPr>
        <w:t>Saunders, M.N., (2011). </w:t>
      </w:r>
      <w:r w:rsidRPr="00C8642E">
        <w:rPr>
          <w:rFonts w:ascii="Times New Roman" w:hAnsi="Times New Roman" w:cs="Times New Roman"/>
          <w:iCs/>
          <w:sz w:val="24"/>
          <w:szCs w:val="24"/>
          <w:shd w:val="clear" w:color="auto" w:fill="FFFFFF"/>
        </w:rPr>
        <w:t>Research methods for business students, 5/e</w:t>
      </w:r>
      <w:r w:rsidRPr="00C8642E">
        <w:rPr>
          <w:rFonts w:ascii="Times New Roman" w:hAnsi="Times New Roman" w:cs="Times New Roman"/>
          <w:sz w:val="24"/>
          <w:szCs w:val="24"/>
          <w:shd w:val="clear" w:color="auto" w:fill="FFFFFF"/>
        </w:rPr>
        <w:t>. Pearson Education India</w:t>
      </w:r>
    </w:p>
    <w:p w:rsidR="00A82D9C" w:rsidRPr="00C8642E" w:rsidRDefault="00A82D9C" w:rsidP="00A82D9C">
      <w:pPr>
        <w:spacing w:line="360" w:lineRule="auto"/>
        <w:jc w:val="both"/>
        <w:rPr>
          <w:rFonts w:ascii="Times New Roman" w:hAnsi="Times New Roman" w:cs="Times New Roman"/>
          <w:sz w:val="24"/>
          <w:szCs w:val="24"/>
          <w:shd w:val="clear" w:color="auto" w:fill="FFFFFF"/>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Sekaran, U., &amp; Bougie, R. (2016). Research methods for business: A skill building approach. John Wiley &amp; Sons.</w:t>
      </w: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p>
    <w:p w:rsidR="00A82D9C" w:rsidRPr="00C8642E" w:rsidRDefault="00A82D9C" w:rsidP="00A82D9C">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Shannon, A.G. and Eden, D., (2018). Academic freedom, integrity and research ethics. </w:t>
      </w:r>
      <w:r w:rsidRPr="00C8642E">
        <w:rPr>
          <w:rFonts w:ascii="Times New Roman" w:hAnsi="Times New Roman" w:cs="Times New Roman"/>
          <w:iCs/>
          <w:sz w:val="24"/>
          <w:szCs w:val="24"/>
          <w:shd w:val="clear" w:color="auto" w:fill="FFFFFF"/>
          <w:lang w:val="en-US"/>
        </w:rPr>
        <w:t>JOURNAL OF SOCIAL SCIENCE RESEARCH</w:t>
      </w:r>
      <w:r w:rsidRPr="00C8642E">
        <w:rPr>
          <w:rFonts w:ascii="Times New Roman" w:hAnsi="Times New Roman" w:cs="Times New Roman"/>
          <w:sz w:val="24"/>
          <w:szCs w:val="24"/>
          <w:shd w:val="clear" w:color="auto" w:fill="FFFFFF"/>
          <w:lang w:val="en-US"/>
        </w:rPr>
        <w:t>, </w:t>
      </w:r>
      <w:r w:rsidRPr="00C8642E">
        <w:rPr>
          <w:rFonts w:ascii="Times New Roman" w:hAnsi="Times New Roman" w:cs="Times New Roman"/>
          <w:iCs/>
          <w:sz w:val="24"/>
          <w:szCs w:val="24"/>
          <w:shd w:val="clear" w:color="auto" w:fill="FFFFFF"/>
          <w:lang w:val="en-US"/>
        </w:rPr>
        <w:t>12</w:t>
      </w:r>
      <w:r w:rsidRPr="00C8642E">
        <w:rPr>
          <w:rFonts w:ascii="Times New Roman" w:hAnsi="Times New Roman" w:cs="Times New Roman"/>
          <w:sz w:val="24"/>
          <w:szCs w:val="24"/>
          <w:shd w:val="clear" w:color="auto" w:fill="FFFFFF"/>
          <w:lang w:val="en-US"/>
        </w:rPr>
        <w:t>(2), pp.2672-2679.</w:t>
      </w:r>
    </w:p>
    <w:p w:rsidR="00446F00" w:rsidRPr="00C8642E" w:rsidRDefault="00446F00" w:rsidP="00A82D9C">
      <w:pPr>
        <w:spacing w:line="360" w:lineRule="auto"/>
        <w:jc w:val="both"/>
        <w:rPr>
          <w:rFonts w:ascii="Times New Roman" w:hAnsi="Times New Roman" w:cs="Times New Roman"/>
          <w:sz w:val="24"/>
          <w:szCs w:val="24"/>
          <w:shd w:val="clear" w:color="auto" w:fill="FFFFFF"/>
          <w:lang w:val="en-US"/>
        </w:rPr>
      </w:pPr>
    </w:p>
    <w:p w:rsidR="00446F00" w:rsidRPr="00C8642E" w:rsidRDefault="00446F00" w:rsidP="00C8642E">
      <w:pPr>
        <w:pStyle w:val="Heading3"/>
        <w:rPr>
          <w:rFonts w:ascii="Times New Roman" w:hAnsi="Times New Roman" w:cs="Times New Roman"/>
          <w:b/>
          <w:color w:val="auto"/>
          <w:shd w:val="clear" w:color="auto" w:fill="FFFFFF"/>
          <w:lang w:val="en-US"/>
        </w:rPr>
      </w:pPr>
      <w:bookmarkStart w:id="38" w:name="_Toc14693972"/>
      <w:r w:rsidRPr="00C8642E">
        <w:rPr>
          <w:rFonts w:ascii="Times New Roman" w:hAnsi="Times New Roman" w:cs="Times New Roman"/>
          <w:b/>
          <w:color w:val="auto"/>
          <w:shd w:val="clear" w:color="auto" w:fill="FFFFFF"/>
          <w:lang w:val="en-US"/>
        </w:rPr>
        <w:t>Appendix 2: Useful websites</w:t>
      </w:r>
      <w:bookmarkEnd w:id="38"/>
    </w:p>
    <w:p w:rsidR="00C8642E" w:rsidRPr="00C8642E" w:rsidRDefault="00C8642E" w:rsidP="00C8642E">
      <w:pPr>
        <w:rPr>
          <w:rFonts w:ascii="Times New Roman" w:hAnsi="Times New Roman" w:cs="Times New Roman"/>
          <w:lang w:val="en-US"/>
        </w:rPr>
      </w:pP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libguides.tees.ac.uk, 2019, business research methods Available at: https://libguides.tees.ac.uk/business_research/literature_review [Accessed on 12 </w:t>
      </w:r>
      <w:proofErr w:type="gramStart"/>
      <w:r w:rsidRPr="00C8642E">
        <w:rPr>
          <w:rFonts w:ascii="Times New Roman" w:hAnsi="Times New Roman" w:cs="Times New Roman"/>
          <w:sz w:val="24"/>
          <w:szCs w:val="24"/>
          <w:shd w:val="clear" w:color="auto" w:fill="FFFFFF"/>
          <w:lang w:val="en-US"/>
        </w:rPr>
        <w:t>April,</w:t>
      </w:r>
      <w:proofErr w:type="gramEnd"/>
      <w:r w:rsidRPr="00C8642E">
        <w:rPr>
          <w:rFonts w:ascii="Times New Roman" w:hAnsi="Times New Roman" w:cs="Times New Roman"/>
          <w:sz w:val="24"/>
          <w:szCs w:val="24"/>
          <w:shd w:val="clear" w:color="auto" w:fill="FFFFFF"/>
          <w:lang w:val="en-US"/>
        </w:rPr>
        <w:t xml:space="preserve"> 2019]</w:t>
      </w: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link.springer.com, (2019), Is There a Right Research Design for Your Supply Chain </w:t>
      </w:r>
      <w:proofErr w:type="gramStart"/>
      <w:r w:rsidRPr="00C8642E">
        <w:rPr>
          <w:rFonts w:ascii="Times New Roman" w:hAnsi="Times New Roman" w:cs="Times New Roman"/>
          <w:sz w:val="24"/>
          <w:szCs w:val="24"/>
          <w:shd w:val="clear" w:color="auto" w:fill="FFFFFF"/>
          <w:lang w:val="en-US"/>
        </w:rPr>
        <w:t>Study?,</w:t>
      </w:r>
      <w:proofErr w:type="gramEnd"/>
      <w:r w:rsidRPr="00C8642E">
        <w:rPr>
          <w:rFonts w:ascii="Times New Roman" w:hAnsi="Times New Roman" w:cs="Times New Roman"/>
          <w:sz w:val="24"/>
          <w:szCs w:val="24"/>
          <w:shd w:val="clear" w:color="auto" w:fill="FFFFFF"/>
          <w:lang w:val="en-US"/>
        </w:rPr>
        <w:t xml:space="preserve"> Available at: https://link.springer.com/chapter/10.1007/3-7908-1636-1_1, [Accessed on: 13 April, 2019]</w:t>
      </w: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 xml:space="preserve">carnaghan.com, 2019, philosophical framework for qualitative research Available at https://www.carnaghan.com/philosophical-assumptions-for-qualitative-research/ [Accessed on 12 April 2019] </w:t>
      </w: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lastRenderedPageBreak/>
        <w:t xml:space="preserve">niehs.nih.gov, (2019), research ethics, Available at: https://www.niehs.nih.gov/research/resources/bioethics/whatis/index.cfm, [Accessed on: 13 </w:t>
      </w:r>
      <w:proofErr w:type="gramStart"/>
      <w:r w:rsidRPr="00C8642E">
        <w:rPr>
          <w:rFonts w:ascii="Times New Roman" w:hAnsi="Times New Roman" w:cs="Times New Roman"/>
          <w:sz w:val="24"/>
          <w:szCs w:val="24"/>
          <w:shd w:val="clear" w:color="auto" w:fill="FFFFFF"/>
          <w:lang w:val="en-US"/>
        </w:rPr>
        <w:t>April,</w:t>
      </w:r>
      <w:proofErr w:type="gramEnd"/>
      <w:r w:rsidRPr="00C8642E">
        <w:rPr>
          <w:rFonts w:ascii="Times New Roman" w:hAnsi="Times New Roman" w:cs="Times New Roman"/>
          <w:sz w:val="24"/>
          <w:szCs w:val="24"/>
          <w:shd w:val="clear" w:color="auto" w:fill="FFFFFF"/>
          <w:lang w:val="en-US"/>
        </w:rPr>
        <w:t xml:space="preserve"> 2019]</w:t>
      </w: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libguides.library.cityu.edu.hk, (2019), what is research ethics, Available at: https://libguides.library.cityu.edu.hk/researchmethods/ethics, [Accessed on 13 April 2019]</w:t>
      </w: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p>
    <w:p w:rsidR="00446F00" w:rsidRPr="00C8642E" w:rsidRDefault="00446F00" w:rsidP="00C8642E">
      <w:pPr>
        <w:pStyle w:val="Heading3"/>
        <w:rPr>
          <w:rFonts w:ascii="Times New Roman" w:hAnsi="Times New Roman" w:cs="Times New Roman"/>
          <w:b/>
          <w:color w:val="auto"/>
          <w:shd w:val="clear" w:color="auto" w:fill="FFFFFF"/>
          <w:lang w:val="en-US"/>
        </w:rPr>
      </w:pPr>
      <w:bookmarkStart w:id="39" w:name="_Toc14693973"/>
      <w:r w:rsidRPr="00C8642E">
        <w:rPr>
          <w:rFonts w:ascii="Times New Roman" w:hAnsi="Times New Roman" w:cs="Times New Roman"/>
          <w:b/>
          <w:color w:val="auto"/>
          <w:shd w:val="clear" w:color="auto" w:fill="FFFFFF"/>
          <w:lang w:val="en-US"/>
        </w:rPr>
        <w:t>Appendix 3: Useful quotations</w:t>
      </w:r>
      <w:bookmarkEnd w:id="39"/>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noProof/>
          <w:sz w:val="24"/>
          <w:szCs w:val="24"/>
          <w:shd w:val="clear" w:color="auto" w:fill="FFFFFF"/>
          <w:lang w:val="en-US"/>
        </w:rPr>
        <w:drawing>
          <wp:inline distT="0" distB="0" distL="0" distR="0" wp14:anchorId="5F8BF15B" wp14:editId="16B72879">
            <wp:extent cx="5732604" cy="3387255"/>
            <wp:effectExtent l="0" t="0" r="1905" b="3810"/>
            <wp:docPr id="1" name="Picture 25" descr="Image result for Research et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2628" name="Picture 25" descr="Image result for Research ethics"/>
                    <pic:cNvPicPr>
                      <a:picLocks noChangeAspect="1" noChangeArrowheads="1"/>
                    </pic:cNvPicPr>
                  </pic:nvPicPr>
                  <pic:blipFill>
                    <a:blip r:embed="rId17"/>
                    <a:stretch>
                      <a:fillRect/>
                    </a:stretch>
                  </pic:blipFill>
                  <pic:spPr bwMode="auto">
                    <a:xfrm>
                      <a:off x="0" y="0"/>
                      <a:ext cx="5739476" cy="3391315"/>
                    </a:xfrm>
                    <a:prstGeom prst="rect">
                      <a:avLst/>
                    </a:prstGeom>
                    <a:noFill/>
                    <a:ln w="9525">
                      <a:noFill/>
                      <a:miter lim="800000"/>
                      <a:headEnd/>
                      <a:tailEnd/>
                    </a:ln>
                  </pic:spPr>
                </pic:pic>
              </a:graphicData>
            </a:graphic>
          </wp:inline>
        </w:drawing>
      </w: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r w:rsidRPr="00C8642E">
        <w:rPr>
          <w:rFonts w:ascii="Times New Roman" w:hAnsi="Times New Roman" w:cs="Times New Roman"/>
          <w:sz w:val="24"/>
          <w:szCs w:val="24"/>
          <w:shd w:val="clear" w:color="auto" w:fill="FFFFFF"/>
          <w:lang w:val="en-US"/>
        </w:rPr>
        <w:t>(Source: https://www.researchgate.net/post/What_factors_may_affect_your_research_design)</w:t>
      </w:r>
    </w:p>
    <w:p w:rsidR="00446F00" w:rsidRPr="00C8642E" w:rsidRDefault="00446F00" w:rsidP="00446F00">
      <w:pPr>
        <w:spacing w:line="360" w:lineRule="auto"/>
        <w:jc w:val="both"/>
        <w:rPr>
          <w:rFonts w:ascii="Times New Roman" w:hAnsi="Times New Roman" w:cs="Times New Roman"/>
          <w:sz w:val="24"/>
          <w:szCs w:val="24"/>
          <w:shd w:val="clear" w:color="auto" w:fill="FFFFFF"/>
          <w:lang w:val="en-US"/>
        </w:rPr>
      </w:pPr>
    </w:p>
    <w:p w:rsidR="00C8642E" w:rsidRPr="00C8642E" w:rsidRDefault="00C8642E" w:rsidP="00446F00">
      <w:pPr>
        <w:spacing w:line="360" w:lineRule="auto"/>
        <w:jc w:val="both"/>
        <w:rPr>
          <w:rFonts w:ascii="Times New Roman" w:hAnsi="Times New Roman" w:cs="Times New Roman"/>
          <w:sz w:val="24"/>
          <w:szCs w:val="24"/>
          <w:shd w:val="clear" w:color="auto" w:fill="FFFFFF"/>
          <w:lang w:val="en-US"/>
        </w:rPr>
      </w:pPr>
    </w:p>
    <w:p w:rsidR="00446F00" w:rsidRPr="00C8642E" w:rsidRDefault="00446F00" w:rsidP="00C8642E">
      <w:pPr>
        <w:pStyle w:val="Heading3"/>
        <w:rPr>
          <w:rFonts w:ascii="Times New Roman" w:hAnsi="Times New Roman" w:cs="Times New Roman"/>
          <w:b/>
          <w:color w:val="auto"/>
          <w:shd w:val="clear" w:color="auto" w:fill="FFFFFF"/>
          <w:lang w:val="en-US"/>
        </w:rPr>
      </w:pPr>
      <w:bookmarkStart w:id="40" w:name="_Toc14693974"/>
      <w:r w:rsidRPr="00C8642E">
        <w:rPr>
          <w:rFonts w:ascii="Times New Roman" w:hAnsi="Times New Roman" w:cs="Times New Roman"/>
          <w:b/>
          <w:color w:val="auto"/>
          <w:shd w:val="clear" w:color="auto" w:fill="FFFFFF"/>
          <w:lang w:val="en-US"/>
        </w:rPr>
        <w:t>Appendix 4: Personal self-development</w:t>
      </w:r>
      <w:bookmarkEnd w:id="40"/>
    </w:p>
    <w:p w:rsidR="009D7150" w:rsidRPr="00C8642E" w:rsidRDefault="00446F00" w:rsidP="009D7150">
      <w:pPr>
        <w:spacing w:line="360" w:lineRule="auto"/>
        <w:jc w:val="both"/>
        <w:rPr>
          <w:rFonts w:ascii="Times New Roman" w:hAnsi="Times New Roman" w:cs="Times New Roman"/>
          <w:sz w:val="24"/>
          <w:szCs w:val="24"/>
        </w:rPr>
      </w:pPr>
      <w:r w:rsidRPr="00C8642E">
        <w:rPr>
          <w:rFonts w:ascii="Times New Roman" w:hAnsi="Times New Roman" w:cs="Times New Roman"/>
          <w:sz w:val="24"/>
          <w:szCs w:val="24"/>
          <w:shd w:val="clear" w:color="auto" w:fill="FFFFFF"/>
          <w:lang w:val="en-US"/>
        </w:rPr>
        <w:t xml:space="preserve">By the course of the module I have gained knowledge about the research ethics and its challenges. I can implement this learnt knowledge during my research project. </w:t>
      </w:r>
    </w:p>
    <w:sectPr w:rsidR="009D7150" w:rsidRPr="00C86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80668A"/>
    <w:multiLevelType w:val="multilevel"/>
    <w:tmpl w:val="18C21D52"/>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150"/>
    <w:rsid w:val="003901CE"/>
    <w:rsid w:val="00446F00"/>
    <w:rsid w:val="00502564"/>
    <w:rsid w:val="006B1247"/>
    <w:rsid w:val="00831F3E"/>
    <w:rsid w:val="008A54CE"/>
    <w:rsid w:val="00986C1D"/>
    <w:rsid w:val="009D7150"/>
    <w:rsid w:val="00A82D9C"/>
    <w:rsid w:val="00A91178"/>
    <w:rsid w:val="00AE27EB"/>
    <w:rsid w:val="00B069F9"/>
    <w:rsid w:val="00B354FE"/>
    <w:rsid w:val="00C86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A60336-2F45-4528-830B-03DE1D18A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link w:val="Heading1Char"/>
    <w:rsid w:val="009D7150"/>
    <w:pPr>
      <w:keepNext/>
      <w:keepLines/>
      <w:spacing w:before="400" w:after="120" w:line="360" w:lineRule="auto"/>
      <w:outlineLvl w:val="0"/>
    </w:pPr>
    <w:rPr>
      <w:b/>
      <w:color w:val="000000" w:themeColor="text1"/>
      <w:sz w:val="28"/>
      <w:szCs w:val="40"/>
    </w:rPr>
  </w:style>
  <w:style w:type="paragraph" w:styleId="Heading2">
    <w:name w:val="heading 2"/>
    <w:basedOn w:val="Normal"/>
    <w:next w:val="Normal"/>
    <w:link w:val="Heading2Char"/>
    <w:uiPriority w:val="9"/>
    <w:unhideWhenUsed/>
    <w:qFormat/>
    <w:rsid w:val="00446F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6F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D7150"/>
    <w:rPr>
      <w:rFonts w:ascii="Arial" w:eastAsia="Arial" w:hAnsi="Arial" w:cs="Arial"/>
      <w:b/>
      <w:color w:val="000000" w:themeColor="text1"/>
      <w:sz w:val="28"/>
      <w:szCs w:val="40"/>
      <w:lang w:val="en-US"/>
    </w:rPr>
  </w:style>
  <w:style w:type="paragraph" w:customStyle="1" w:styleId="Normal1">
    <w:name w:val="Normal1"/>
    <w:rsid w:val="009D7150"/>
    <w:pPr>
      <w:spacing w:after="0" w:line="276" w:lineRule="auto"/>
    </w:pPr>
    <w:rPr>
      <w:rFonts w:ascii="Arial" w:eastAsia="Arial" w:hAnsi="Arial" w:cs="Arial"/>
      <w:lang w:val="en-US"/>
    </w:rPr>
  </w:style>
  <w:style w:type="paragraph" w:styleId="BalloonText">
    <w:name w:val="Balloon Text"/>
    <w:basedOn w:val="Normal"/>
    <w:link w:val="BalloonTextChar"/>
    <w:uiPriority w:val="99"/>
    <w:semiHidden/>
    <w:unhideWhenUsed/>
    <w:rsid w:val="009D71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7150"/>
    <w:rPr>
      <w:rFonts w:ascii="Segoe UI" w:hAnsi="Segoe UI" w:cs="Segoe UI"/>
      <w:sz w:val="18"/>
      <w:szCs w:val="18"/>
    </w:rPr>
  </w:style>
  <w:style w:type="character" w:styleId="Hyperlink">
    <w:name w:val="Hyperlink"/>
    <w:basedOn w:val="DefaultParagraphFont"/>
    <w:uiPriority w:val="99"/>
    <w:unhideWhenUsed/>
    <w:rsid w:val="00AE27EB"/>
    <w:rPr>
      <w:color w:val="0563C1" w:themeColor="hyperlink"/>
      <w:u w:val="single"/>
    </w:rPr>
  </w:style>
  <w:style w:type="character" w:styleId="UnresolvedMention">
    <w:name w:val="Unresolved Mention"/>
    <w:basedOn w:val="DefaultParagraphFont"/>
    <w:uiPriority w:val="99"/>
    <w:semiHidden/>
    <w:unhideWhenUsed/>
    <w:rsid w:val="00AE27EB"/>
    <w:rPr>
      <w:color w:val="605E5C"/>
      <w:shd w:val="clear" w:color="auto" w:fill="E1DFDD"/>
    </w:rPr>
  </w:style>
  <w:style w:type="character" w:customStyle="1" w:styleId="Heading2Char">
    <w:name w:val="Heading 2 Char"/>
    <w:basedOn w:val="DefaultParagraphFont"/>
    <w:link w:val="Heading2"/>
    <w:uiPriority w:val="9"/>
    <w:rsid w:val="00446F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46F00"/>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446F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F0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B1247"/>
    <w:p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3">
    <w:name w:val="toc 3"/>
    <w:basedOn w:val="Normal"/>
    <w:next w:val="Normal"/>
    <w:autoRedefine/>
    <w:uiPriority w:val="39"/>
    <w:unhideWhenUsed/>
    <w:rsid w:val="006B1247"/>
    <w:pPr>
      <w:spacing w:after="100"/>
      <w:ind w:left="440"/>
    </w:pPr>
  </w:style>
  <w:style w:type="paragraph" w:styleId="TOC2">
    <w:name w:val="toc 2"/>
    <w:basedOn w:val="Normal"/>
    <w:next w:val="Normal"/>
    <w:autoRedefine/>
    <w:uiPriority w:val="39"/>
    <w:unhideWhenUsed/>
    <w:rsid w:val="006B124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irt.gcu.edu/research/developmentresources/research_ready/quantresearch/approach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questionpro.com/blog/research-design/" TargetMode="External"/><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www.studylecturenotes.com/social-research-methodology/types-of-research-design"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www.yourarticlelibrary.com/marketing/research-design-introduction-contents-and-types/48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47F3A-6494-42D0-9B82-42DF5F6D2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25</Pages>
  <Words>6522</Words>
  <Characters>37180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Tonmoy</dc:creator>
  <cp:keywords/>
  <dc:description/>
  <cp:lastModifiedBy>Nabil Tonmoy</cp:lastModifiedBy>
  <cp:revision>3</cp:revision>
  <dcterms:created xsi:type="dcterms:W3CDTF">2019-07-22T10:35:00Z</dcterms:created>
  <dcterms:modified xsi:type="dcterms:W3CDTF">2019-07-22T12:28:00Z</dcterms:modified>
</cp:coreProperties>
</file>