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365" w:rsidRPr="00DF60D4" w:rsidRDefault="00EC4365" w:rsidP="00EC4365">
      <w:pPr>
        <w:jc w:val="center"/>
        <w:rPr>
          <w:rFonts w:ascii="Times New Roman" w:hAnsi="Times New Roman" w:cs="Times New Roman"/>
        </w:rPr>
      </w:pPr>
      <w:r w:rsidRPr="00DF60D4">
        <w:rPr>
          <w:rFonts w:ascii="Times New Roman" w:hAnsi="Times New Roman" w:cs="Times New Roman"/>
        </w:rPr>
        <w:t xml:space="preserve">A Comparative Study of the Translation of Images and Culture-loaded Words </w:t>
      </w:r>
      <w:r w:rsidR="00945E53" w:rsidRPr="00DF60D4">
        <w:rPr>
          <w:rFonts w:ascii="Times New Roman" w:hAnsi="Times New Roman" w:cs="Times New Roman"/>
        </w:rPr>
        <w:t xml:space="preserve">in Classical Chinese Poetry </w:t>
      </w:r>
      <w:r w:rsidRPr="00DF60D4">
        <w:rPr>
          <w:rFonts w:ascii="Times New Roman" w:hAnsi="Times New Roman" w:cs="Times New Roman"/>
        </w:rPr>
        <w:t>by Ezra Pound and Xu Yuanchong</w:t>
      </w:r>
    </w:p>
    <w:p w:rsidR="00DF60D4" w:rsidRPr="00DF60D4" w:rsidRDefault="00DF60D4" w:rsidP="00EC4365">
      <w:pPr>
        <w:jc w:val="center"/>
        <w:rPr>
          <w:rFonts w:ascii="Times New Roman" w:hAnsi="Times New Roman" w:cs="Times New Roman"/>
        </w:rPr>
      </w:pPr>
    </w:p>
    <w:p w:rsidR="00F553F6" w:rsidRPr="00DF60D4" w:rsidRDefault="00F553F6" w:rsidP="00EC4365">
      <w:pPr>
        <w:jc w:val="center"/>
        <w:rPr>
          <w:rFonts w:ascii="Times New Roman" w:hAnsi="Times New Roman" w:cs="Times New Roman"/>
        </w:rPr>
      </w:pPr>
      <w:r w:rsidRPr="00DF60D4">
        <w:rPr>
          <w:rFonts w:ascii="Times New Roman" w:hAnsi="Times New Roman" w:cs="Times New Roman"/>
        </w:rPr>
        <w:t>Introduction</w:t>
      </w:r>
    </w:p>
    <w:p w:rsidR="00945E53" w:rsidRPr="00DF60D4" w:rsidRDefault="00945E53" w:rsidP="00C04DDA">
      <w:pPr>
        <w:ind w:firstLineChars="200" w:firstLine="420"/>
        <w:rPr>
          <w:rFonts w:ascii="Times New Roman" w:hAnsi="Times New Roman" w:cs="Times New Roman"/>
        </w:rPr>
      </w:pPr>
      <w:r w:rsidRPr="00DF60D4">
        <w:rPr>
          <w:rFonts w:ascii="Times New Roman" w:hAnsi="Times New Roman" w:cs="Times New Roman"/>
        </w:rPr>
        <w:t>In the profound 5000-year Chinese history, Chinese people are proud of classical Chinese poetry</w:t>
      </w:r>
      <w:r w:rsidR="00C04DDA" w:rsidRPr="00DF60D4">
        <w:rPr>
          <w:rFonts w:ascii="Times New Roman" w:hAnsi="Times New Roman" w:cs="Times New Roman"/>
        </w:rPr>
        <w:t xml:space="preserve"> all along due to its elegant artistic conception. Translators, literary translators in particular, are keen on </w:t>
      </w:r>
      <w:r w:rsidR="000A06CD" w:rsidRPr="00DF60D4">
        <w:rPr>
          <w:rFonts w:ascii="Times New Roman" w:hAnsi="Times New Roman" w:cs="Times New Roman"/>
        </w:rPr>
        <w:t>thinking over how to translate the images and culture-loaded words to target language in a more acceptable way.</w:t>
      </w:r>
      <w:r w:rsidR="00E01C83" w:rsidRPr="00DF60D4">
        <w:rPr>
          <w:rFonts w:ascii="Times New Roman" w:hAnsi="Times New Roman" w:cs="Times New Roman"/>
        </w:rPr>
        <w:t xml:space="preserve"> This presentation aims to conduct a comparative study of the translation of images and culture-loaded words in classical Chinese poetry by Ezra Pound and Xu Yuanchong. </w:t>
      </w:r>
      <w:r w:rsidR="003B14A1" w:rsidRPr="00DF60D4">
        <w:rPr>
          <w:rFonts w:ascii="Times New Roman" w:hAnsi="Times New Roman" w:cs="Times New Roman"/>
        </w:rPr>
        <w:t>In addition, b</w:t>
      </w:r>
      <w:r w:rsidR="00E01C83" w:rsidRPr="00DF60D4">
        <w:rPr>
          <w:rFonts w:ascii="Times New Roman" w:hAnsi="Times New Roman" w:cs="Times New Roman"/>
        </w:rPr>
        <w:t>ased on some comparative translation versions, the author will</w:t>
      </w:r>
      <w:r w:rsidR="003B14A1" w:rsidRPr="00DF60D4">
        <w:rPr>
          <w:rFonts w:ascii="Times New Roman" w:hAnsi="Times New Roman" w:cs="Times New Roman"/>
        </w:rPr>
        <w:t xml:space="preserve"> </w:t>
      </w:r>
      <w:r w:rsidR="00E01C83" w:rsidRPr="00DF60D4">
        <w:rPr>
          <w:rFonts w:ascii="Times New Roman" w:hAnsi="Times New Roman" w:cs="Times New Roman"/>
        </w:rPr>
        <w:t>focus on the translation strategy and skills</w:t>
      </w:r>
      <w:r w:rsidR="003B14A1" w:rsidRPr="00DF60D4">
        <w:rPr>
          <w:rFonts w:ascii="Times New Roman" w:hAnsi="Times New Roman" w:cs="Times New Roman"/>
        </w:rPr>
        <w:t xml:space="preserve"> the translator used when they deal with the same poetry.</w:t>
      </w:r>
    </w:p>
    <w:p w:rsidR="00F553F6" w:rsidRPr="00DF60D4" w:rsidRDefault="008B3094" w:rsidP="00EC4365">
      <w:pPr>
        <w:jc w:val="center"/>
        <w:rPr>
          <w:rFonts w:ascii="Times New Roman" w:hAnsi="Times New Roman" w:cs="Times New Roman"/>
        </w:rPr>
      </w:pPr>
      <w:r w:rsidRPr="00DF60D4">
        <w:rPr>
          <w:rFonts w:ascii="Times New Roman" w:hAnsi="Times New Roman" w:cs="Times New Roman"/>
        </w:rPr>
        <w:t>Background Information</w:t>
      </w:r>
    </w:p>
    <w:p w:rsidR="00F251EF" w:rsidRPr="00DF60D4" w:rsidRDefault="003B14A1" w:rsidP="00F251EF">
      <w:pPr>
        <w:ind w:firstLineChars="200" w:firstLine="420"/>
        <w:rPr>
          <w:rFonts w:ascii="Times New Roman" w:hAnsi="Times New Roman" w:cs="Times New Roman"/>
        </w:rPr>
      </w:pPr>
      <w:r w:rsidRPr="00DF60D4">
        <w:rPr>
          <w:rFonts w:ascii="Times New Roman" w:hAnsi="Times New Roman" w:cs="Times New Roman"/>
        </w:rPr>
        <w:t xml:space="preserve">Ezra Pound </w:t>
      </w:r>
      <w:r w:rsidR="003E04C5" w:rsidRPr="00DF60D4">
        <w:rPr>
          <w:rFonts w:ascii="Times New Roman" w:hAnsi="Times New Roman" w:cs="Times New Roman"/>
        </w:rPr>
        <w:t xml:space="preserve">is an American poet, translator, critic and a major figure in the early modernist poetry movement. He makes a great contribution to Chinese and Japanese poetry </w:t>
      </w:r>
      <w:r w:rsidR="00F251EF" w:rsidRPr="00DF60D4">
        <w:rPr>
          <w:rFonts w:ascii="Times New Roman" w:hAnsi="Times New Roman" w:cs="Times New Roman"/>
        </w:rPr>
        <w:t>as well as Imagism. He can master several kinds of languages including English, French, Latin and Spanish, and translate one of his representatives</w:t>
      </w:r>
      <w:r w:rsidR="00F251EF" w:rsidRPr="00DF60D4">
        <w:rPr>
          <w:rFonts w:ascii="Times New Roman" w:hAnsi="Times New Roman" w:cs="Times New Roman"/>
          <w:i/>
        </w:rPr>
        <w:t xml:space="preserve"> Cathay</w:t>
      </w:r>
      <w:r w:rsidR="00F251EF" w:rsidRPr="00DF60D4">
        <w:rPr>
          <w:rFonts w:ascii="Times New Roman" w:hAnsi="Times New Roman" w:cs="Times New Roman"/>
        </w:rPr>
        <w:t xml:space="preserve"> on the strength of the posthumous manuscript of Ernest Fenollosa, an American expert of Orientalism. Ezra pound found out that the image in classical Chinese poetry is concise and </w:t>
      </w:r>
      <w:r w:rsidR="008C6F89" w:rsidRPr="00DF60D4">
        <w:rPr>
          <w:rFonts w:ascii="Times New Roman" w:hAnsi="Times New Roman" w:cs="Times New Roman"/>
        </w:rPr>
        <w:t xml:space="preserve">symbolic, which is what exactly he wanted to use for reference in western poem. Thus, he is a pioneer to write the history of Imagism and Vorticism </w:t>
      </w:r>
      <w:r w:rsidR="00CF071D" w:rsidRPr="00DF60D4">
        <w:rPr>
          <w:rFonts w:ascii="Times New Roman" w:hAnsi="Times New Roman" w:cs="Times New Roman"/>
        </w:rPr>
        <w:t>in the western world.</w:t>
      </w:r>
    </w:p>
    <w:p w:rsidR="008F5151" w:rsidRPr="00DF60D4" w:rsidRDefault="00CF071D" w:rsidP="003E04C5">
      <w:pPr>
        <w:ind w:firstLineChars="200" w:firstLine="420"/>
        <w:rPr>
          <w:rFonts w:ascii="Times New Roman" w:hAnsi="Times New Roman" w:cs="Times New Roman"/>
        </w:rPr>
      </w:pPr>
      <w:bookmarkStart w:id="0" w:name="OLE_LINK1"/>
      <w:bookmarkStart w:id="1" w:name="OLE_LINK2"/>
      <w:r w:rsidRPr="00DF60D4">
        <w:rPr>
          <w:rFonts w:ascii="Times New Roman" w:hAnsi="Times New Roman" w:cs="Times New Roman"/>
        </w:rPr>
        <w:t>Xu Yuanchong</w:t>
      </w:r>
      <w:bookmarkEnd w:id="0"/>
      <w:bookmarkEnd w:id="1"/>
      <w:r w:rsidRPr="00DF60D4">
        <w:rPr>
          <w:rFonts w:ascii="Times New Roman" w:hAnsi="Times New Roman" w:cs="Times New Roman"/>
        </w:rPr>
        <w:t xml:space="preserve"> is one of the greatest Chinese translators in both English and French</w:t>
      </w:r>
      <w:r w:rsidR="009A3F87" w:rsidRPr="00DF60D4">
        <w:rPr>
          <w:rFonts w:ascii="Times New Roman" w:hAnsi="Times New Roman" w:cs="Times New Roman"/>
        </w:rPr>
        <w:t xml:space="preserve"> with more than sixty years of translation experience, and the first Chinese winner of the "Aurora Borealis" Prize</w:t>
      </w:r>
      <w:r w:rsidRPr="00DF60D4">
        <w:rPr>
          <w:rFonts w:ascii="Times New Roman" w:hAnsi="Times New Roman" w:cs="Times New Roman"/>
        </w:rPr>
        <w:t xml:space="preserve">. Born in a literary family, Xu Yuanchong is significantly influenced by what he constantly sees and hears from an early age. He has great attainment in </w:t>
      </w:r>
      <w:r w:rsidR="000E06C3" w:rsidRPr="00DF60D4">
        <w:rPr>
          <w:rFonts w:ascii="Times New Roman" w:hAnsi="Times New Roman" w:cs="Times New Roman"/>
        </w:rPr>
        <w:t xml:space="preserve">literary translation with </w:t>
      </w:r>
      <w:r w:rsidR="000E06C3" w:rsidRPr="00DF60D4">
        <w:rPr>
          <w:rFonts w:ascii="Times New Roman" w:hAnsi="Times New Roman" w:cs="Times New Roman"/>
          <w:i/>
        </w:rPr>
        <w:t>Three Hundred Tang Poems</w:t>
      </w:r>
      <w:r w:rsidR="000E06C3" w:rsidRPr="00DF60D4">
        <w:rPr>
          <w:rFonts w:ascii="Times New Roman" w:hAnsi="Times New Roman" w:cs="Times New Roman"/>
        </w:rPr>
        <w:t xml:space="preserve">, </w:t>
      </w:r>
      <w:r w:rsidR="000E06C3" w:rsidRPr="00DF60D4">
        <w:rPr>
          <w:rFonts w:ascii="Times New Roman" w:hAnsi="Times New Roman" w:cs="Times New Roman"/>
          <w:i/>
        </w:rPr>
        <w:t>One Hundred Song Poems</w:t>
      </w:r>
      <w:r w:rsidR="000E06C3" w:rsidRPr="00DF60D4">
        <w:rPr>
          <w:rFonts w:ascii="Times New Roman" w:hAnsi="Times New Roman" w:cs="Times New Roman"/>
        </w:rPr>
        <w:t xml:space="preserve">, </w:t>
      </w:r>
      <w:r w:rsidR="000E06C3" w:rsidRPr="00DF60D4">
        <w:rPr>
          <w:rFonts w:ascii="Times New Roman" w:hAnsi="Times New Roman" w:cs="Times New Roman"/>
          <w:i/>
        </w:rPr>
        <w:t>Chu Ci</w:t>
      </w:r>
      <w:r w:rsidR="000E06C3" w:rsidRPr="00DF60D4">
        <w:rPr>
          <w:rFonts w:ascii="Times New Roman" w:hAnsi="Times New Roman" w:cs="Times New Roman"/>
        </w:rPr>
        <w:t xml:space="preserve">, </w:t>
      </w:r>
      <w:r w:rsidR="000E06C3" w:rsidRPr="00DF60D4">
        <w:rPr>
          <w:rFonts w:ascii="Times New Roman" w:hAnsi="Times New Roman" w:cs="Times New Roman"/>
          <w:i/>
        </w:rPr>
        <w:t>Poetry of Li Bai</w:t>
      </w:r>
      <w:r w:rsidR="000E06C3" w:rsidRPr="00DF60D4">
        <w:rPr>
          <w:rFonts w:ascii="Times New Roman" w:hAnsi="Times New Roman" w:cs="Times New Roman"/>
        </w:rPr>
        <w:t xml:space="preserve">, </w:t>
      </w:r>
      <w:r w:rsidR="000E06C3" w:rsidRPr="00DF60D4">
        <w:rPr>
          <w:rFonts w:ascii="Times New Roman" w:hAnsi="Times New Roman" w:cs="Times New Roman"/>
          <w:i/>
        </w:rPr>
        <w:t>Tao Te Ching</w:t>
      </w:r>
      <w:r w:rsidR="000E06C3" w:rsidRPr="00DF60D4">
        <w:rPr>
          <w:rFonts w:ascii="Times New Roman" w:hAnsi="Times New Roman" w:cs="Times New Roman"/>
        </w:rPr>
        <w:t xml:space="preserve"> as his representatives. Furthermore, Xu Yuanchong has pointed out his own theory in terms of translation</w:t>
      </w:r>
      <w:r w:rsidR="009A3F87" w:rsidRPr="00DF60D4">
        <w:rPr>
          <w:rFonts w:ascii="Times New Roman" w:hAnsi="Times New Roman" w:cs="Times New Roman"/>
        </w:rPr>
        <w:t xml:space="preserve">: three beauty theory, namely beauty of sense, beauty of sound and beauty of form. He believes that beauty of sense is more important than </w:t>
      </w:r>
      <w:bookmarkStart w:id="2" w:name="OLE_LINK3"/>
      <w:bookmarkStart w:id="3" w:name="OLE_LINK4"/>
      <w:r w:rsidR="009A3F87" w:rsidRPr="00DF60D4">
        <w:rPr>
          <w:rFonts w:ascii="Times New Roman" w:hAnsi="Times New Roman" w:cs="Times New Roman"/>
        </w:rPr>
        <w:t>beauty of sound</w:t>
      </w:r>
      <w:bookmarkEnd w:id="2"/>
      <w:bookmarkEnd w:id="3"/>
      <w:r w:rsidR="009A3F87" w:rsidRPr="00DF60D4">
        <w:rPr>
          <w:rFonts w:ascii="Times New Roman" w:hAnsi="Times New Roman" w:cs="Times New Roman"/>
        </w:rPr>
        <w:t>, and beauty of sound is more important than beauty of form.</w:t>
      </w:r>
    </w:p>
    <w:p w:rsidR="009A3F87" w:rsidRPr="00DF60D4" w:rsidRDefault="009A3F87" w:rsidP="003E04C5">
      <w:pPr>
        <w:ind w:firstLineChars="200" w:firstLine="420"/>
        <w:rPr>
          <w:rFonts w:ascii="Times New Roman" w:hAnsi="Times New Roman" w:cs="Times New Roman"/>
        </w:rPr>
      </w:pPr>
      <w:r w:rsidRPr="00DF60D4">
        <w:rPr>
          <w:rFonts w:ascii="Times New Roman" w:hAnsi="Times New Roman" w:cs="Times New Roman"/>
        </w:rPr>
        <w:t xml:space="preserve">Image is </w:t>
      </w:r>
      <w:r w:rsidR="000A53E9" w:rsidRPr="00DF60D4">
        <w:rPr>
          <w:rFonts w:ascii="Times New Roman" w:hAnsi="Times New Roman" w:cs="Times New Roman"/>
        </w:rPr>
        <w:t xml:space="preserve">a strong characteristic in classical Chinese poetry. Poets often take the material object in external world, such as plants, rivers, mountains and so forth, as the carrier of their internal feelings. </w:t>
      </w:r>
      <w:r w:rsidR="00BF24AA" w:rsidRPr="00DF60D4">
        <w:rPr>
          <w:rFonts w:ascii="Times New Roman" w:hAnsi="Times New Roman" w:cs="Times New Roman"/>
        </w:rPr>
        <w:t>By using these material objects, readers would flash an abstract unique artistic conception in their minds, which is the “mirror” of poets’ inner world. Some scholars categorized the image in classical Chinese poetry into three types: archetypal images, improvisational images, and non-cultural images.</w:t>
      </w:r>
      <w:r w:rsidR="00F021A8" w:rsidRPr="00DF60D4">
        <w:rPr>
          <w:rFonts w:ascii="Times New Roman" w:hAnsi="Times New Roman" w:cs="Times New Roman"/>
        </w:rPr>
        <w:t xml:space="preserve"> Archetypal images are included but not limited to allusions, climate and seasons, myth and fairy tales, customs and social activities, place names and related images, sceneries and natural phenomena. By contrast, improvisational images are used temporally by the poet in one poem when expressing a specific feeling, which can be used to express another feeling in a different </w:t>
      </w:r>
      <w:r w:rsidR="008561F8" w:rsidRPr="00DF60D4">
        <w:rPr>
          <w:rFonts w:ascii="Times New Roman" w:hAnsi="Times New Roman" w:cs="Times New Roman"/>
        </w:rPr>
        <w:t>poem</w:t>
      </w:r>
      <w:r w:rsidR="00F021A8" w:rsidRPr="00DF60D4">
        <w:rPr>
          <w:rFonts w:ascii="Times New Roman" w:hAnsi="Times New Roman" w:cs="Times New Roman"/>
        </w:rPr>
        <w:t xml:space="preserve">. </w:t>
      </w:r>
      <w:r w:rsidR="008561F8" w:rsidRPr="00DF60D4">
        <w:rPr>
          <w:rFonts w:ascii="Times New Roman" w:hAnsi="Times New Roman" w:cs="Times New Roman"/>
        </w:rPr>
        <w:t>As for non-cultural images, it refers to images without very special or deep meanings, such as place names without any implied meaning.</w:t>
      </w:r>
    </w:p>
    <w:p w:rsidR="008561F8" w:rsidRPr="00DF60D4" w:rsidRDefault="008561F8" w:rsidP="00F746C3">
      <w:pPr>
        <w:ind w:firstLineChars="200" w:firstLine="420"/>
        <w:rPr>
          <w:rFonts w:ascii="Times New Roman" w:hAnsi="Times New Roman" w:cs="Times New Roman"/>
        </w:rPr>
      </w:pPr>
      <w:r w:rsidRPr="00DF60D4">
        <w:rPr>
          <w:rFonts w:ascii="Times New Roman" w:hAnsi="Times New Roman" w:cs="Times New Roman"/>
        </w:rPr>
        <w:t>Culture-loaded words</w:t>
      </w:r>
      <w:r w:rsidR="006F2D0F" w:rsidRPr="00DF60D4">
        <w:rPr>
          <w:rFonts w:ascii="Times New Roman" w:hAnsi="Times New Roman" w:cs="Times New Roman"/>
        </w:rPr>
        <w:t xml:space="preserve">, just as its name implies, refer to a word or phrase with strong cultural characteristic. </w:t>
      </w:r>
      <w:r w:rsidR="00740D85" w:rsidRPr="00DF60D4">
        <w:rPr>
          <w:rFonts w:ascii="Times New Roman" w:hAnsi="Times New Roman" w:cs="Times New Roman"/>
        </w:rPr>
        <w:t xml:space="preserve">People from different countries and regions have their particular living environment, religious beliefs, traditional customs, life styles and aesthetic tastes, as a result of which great cultural differences and a large amount of culturally-loaded words or expressions are formed. </w:t>
      </w:r>
      <w:r w:rsidR="00740D85" w:rsidRPr="00DF60D4">
        <w:rPr>
          <w:rFonts w:ascii="Times New Roman" w:hAnsi="Times New Roman" w:cs="Times New Roman"/>
        </w:rPr>
        <w:lastRenderedPageBreak/>
        <w:t>Culture-loaded words</w:t>
      </w:r>
      <w:r w:rsidR="006F2D0F" w:rsidRPr="00DF60D4">
        <w:rPr>
          <w:rFonts w:ascii="Times New Roman" w:hAnsi="Times New Roman" w:cs="Times New Roman"/>
        </w:rPr>
        <w:t xml:space="preserve"> also can be classified into several categories such as </w:t>
      </w:r>
      <w:r w:rsidR="00740D85" w:rsidRPr="00DF60D4">
        <w:rPr>
          <w:rFonts w:ascii="Times New Roman" w:hAnsi="Times New Roman" w:cs="Times New Roman"/>
        </w:rPr>
        <w:t xml:space="preserve">social culture-loaded words, religious culture-loaded words, material culture-loaded words, ecological culture-loaded words and linguistic culture-loaded words. The translation of culture-loaded words and phrases are so complicated that we should use different translation method according to the meaning, function and role in both source language and target language. </w:t>
      </w:r>
    </w:p>
    <w:p w:rsidR="005A06EC" w:rsidRPr="00DF60D4" w:rsidRDefault="005A06EC" w:rsidP="00EC4365">
      <w:pPr>
        <w:jc w:val="center"/>
        <w:rPr>
          <w:rFonts w:ascii="Times New Roman" w:hAnsi="Times New Roman" w:cs="Times New Roman"/>
        </w:rPr>
      </w:pPr>
      <w:r w:rsidRPr="00DF60D4">
        <w:rPr>
          <w:rFonts w:ascii="Times New Roman" w:hAnsi="Times New Roman" w:cs="Times New Roman"/>
        </w:rPr>
        <w:t>The Translation of Images</w:t>
      </w:r>
    </w:p>
    <w:p w:rsidR="00013370" w:rsidRPr="00DF60D4" w:rsidRDefault="00BA2B0E" w:rsidP="000C3F90">
      <w:pPr>
        <w:ind w:firstLine="430"/>
        <w:rPr>
          <w:rFonts w:ascii="Times New Roman" w:hAnsi="Times New Roman" w:cs="Times New Roman"/>
        </w:rPr>
      </w:pPr>
      <w:r w:rsidRPr="00DF60D4">
        <w:rPr>
          <w:rFonts w:ascii="Times New Roman" w:hAnsi="Times New Roman" w:cs="Times New Roman"/>
        </w:rPr>
        <w:t xml:space="preserve">In this part, the author aims at analyzing the strategy and skill the translator used in images translation based on some translation versions. Taking classical Chinese poetry </w:t>
      </w:r>
      <w:r w:rsidRPr="00DF60D4">
        <w:rPr>
          <w:rFonts w:ascii="Times New Roman" w:hAnsi="Times New Roman" w:cs="Times New Roman"/>
          <w:i/>
        </w:rPr>
        <w:t>Taking Leave of a Friend</w:t>
      </w:r>
      <w:r w:rsidRPr="00DF60D4">
        <w:rPr>
          <w:rFonts w:ascii="Times New Roman" w:hAnsi="Times New Roman" w:cs="Times New Roman"/>
        </w:rPr>
        <w:t xml:space="preserve"> as an example, the author conducts a comparative study</w:t>
      </w:r>
      <w:r w:rsidR="000C3F90" w:rsidRPr="00DF60D4">
        <w:rPr>
          <w:rFonts w:ascii="Times New Roman" w:hAnsi="Times New Roman" w:cs="Times New Roman"/>
        </w:rPr>
        <w:t xml:space="preserve"> of the poem both integrally and specifically. The classical Chinese poetry </w:t>
      </w:r>
      <w:r w:rsidR="000C3F90" w:rsidRPr="00DF60D4">
        <w:rPr>
          <w:rFonts w:ascii="Times New Roman" w:hAnsi="Times New Roman" w:cs="Times New Roman"/>
          <w:i/>
        </w:rPr>
        <w:t xml:space="preserve">Taking Leave of a Friend </w:t>
      </w:r>
      <w:r w:rsidR="000C3F90" w:rsidRPr="00DF60D4">
        <w:rPr>
          <w:rFonts w:ascii="Times New Roman" w:hAnsi="Times New Roman" w:cs="Times New Roman"/>
        </w:rPr>
        <w:t>is shown as below.</w:t>
      </w:r>
    </w:p>
    <w:tbl>
      <w:tblPr>
        <w:tblStyle w:val="a6"/>
        <w:tblW w:w="0" w:type="auto"/>
        <w:tblLook w:val="04A0"/>
      </w:tblPr>
      <w:tblGrid>
        <w:gridCol w:w="2840"/>
        <w:gridCol w:w="2841"/>
        <w:gridCol w:w="2841"/>
      </w:tblGrid>
      <w:tr w:rsidR="000C3F90" w:rsidRPr="00DF60D4" w:rsidTr="000C3F90">
        <w:tc>
          <w:tcPr>
            <w:tcW w:w="2840" w:type="dxa"/>
          </w:tcPr>
          <w:p w:rsidR="000C3F90" w:rsidRPr="00DF60D4" w:rsidRDefault="000C3F90" w:rsidP="000C3F90">
            <w:pPr>
              <w:rPr>
                <w:rFonts w:ascii="Times New Roman" w:hAnsi="Times New Roman" w:cs="Times New Roman"/>
              </w:rPr>
            </w:pPr>
            <w:r w:rsidRPr="00DF60D4">
              <w:rPr>
                <w:rFonts w:ascii="Times New Roman" w:hAnsi="Times New Roman" w:cs="Times New Roman"/>
              </w:rPr>
              <w:t>Original Text</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rPr>
              <w:t>Ezra Pound</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rPr>
              <w:t>Xu yuanchong</w:t>
            </w:r>
          </w:p>
        </w:tc>
      </w:tr>
      <w:tr w:rsidR="000C3F90" w:rsidRPr="00DF60D4" w:rsidTr="000C3F90">
        <w:tc>
          <w:tcPr>
            <w:tcW w:w="2840" w:type="dxa"/>
          </w:tcPr>
          <w:p w:rsidR="000C3F90" w:rsidRPr="00DF60D4" w:rsidRDefault="000C3F90" w:rsidP="000C3F90">
            <w:pPr>
              <w:rPr>
                <w:rFonts w:ascii="Times New Roman" w:hAnsi="Times New Roman" w:cs="Times New Roman"/>
              </w:rPr>
            </w:pPr>
            <w:r w:rsidRPr="00DF60D4">
              <w:rPr>
                <w:rFonts w:ascii="Times New Roman" w:cs="Times New Roman"/>
              </w:rPr>
              <w:t>送友人</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rPr>
              <w:t>Taking Leave of a Friend</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rPr>
              <w:t>Farewell to a Friend</w:t>
            </w:r>
          </w:p>
        </w:tc>
      </w:tr>
      <w:tr w:rsidR="000C3F90" w:rsidRPr="00DF60D4" w:rsidTr="000C3F90">
        <w:tc>
          <w:tcPr>
            <w:tcW w:w="2840" w:type="dxa"/>
          </w:tcPr>
          <w:p w:rsidR="000C3F90" w:rsidRPr="00DF60D4" w:rsidRDefault="000C3F90" w:rsidP="000C3F90">
            <w:pPr>
              <w:rPr>
                <w:rFonts w:ascii="Times New Roman" w:hAnsi="Times New Roman" w:cs="Times New Roman"/>
              </w:rPr>
            </w:pPr>
            <w:r w:rsidRPr="00DF60D4">
              <w:rPr>
                <w:rFonts w:ascii="Times New Roman" w:cs="Times New Roman"/>
                <w:b/>
              </w:rPr>
              <w:t>青山</w:t>
            </w:r>
            <w:r w:rsidRPr="00DF60D4">
              <w:rPr>
                <w:rFonts w:ascii="Times New Roman" w:cs="Times New Roman"/>
              </w:rPr>
              <w:t>横北郭，</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b/>
              </w:rPr>
              <w:t>Blue mountains</w:t>
            </w:r>
            <w:r w:rsidRPr="00DF60D4">
              <w:rPr>
                <w:rFonts w:ascii="Times New Roman" w:hAnsi="Times New Roman" w:cs="Times New Roman"/>
              </w:rPr>
              <w:t xml:space="preserve"> to the north of the wall,</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b/>
              </w:rPr>
              <w:t>Green mountains</w:t>
            </w:r>
            <w:r w:rsidRPr="00DF60D4">
              <w:rPr>
                <w:rFonts w:ascii="Times New Roman" w:hAnsi="Times New Roman" w:cs="Times New Roman"/>
              </w:rPr>
              <w:t xml:space="preserve"> bar the north sky,</w:t>
            </w:r>
          </w:p>
        </w:tc>
      </w:tr>
      <w:tr w:rsidR="000C3F90" w:rsidRPr="00DF60D4" w:rsidTr="000C3F90">
        <w:tc>
          <w:tcPr>
            <w:tcW w:w="2840" w:type="dxa"/>
          </w:tcPr>
          <w:p w:rsidR="000C3F90" w:rsidRPr="00DF60D4" w:rsidRDefault="000C3F90" w:rsidP="000C3F90">
            <w:pPr>
              <w:rPr>
                <w:rFonts w:ascii="Times New Roman" w:hAnsi="Times New Roman" w:cs="Times New Roman"/>
              </w:rPr>
            </w:pPr>
            <w:r w:rsidRPr="00DF60D4">
              <w:rPr>
                <w:rFonts w:ascii="Times New Roman" w:cs="Times New Roman"/>
                <w:b/>
              </w:rPr>
              <w:t>白水</w:t>
            </w:r>
            <w:r w:rsidRPr="00DF60D4">
              <w:rPr>
                <w:rFonts w:ascii="Times New Roman" w:cs="Times New Roman"/>
              </w:rPr>
              <w:t>绕东城。</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b/>
              </w:rPr>
              <w:t>White river</w:t>
            </w:r>
            <w:r w:rsidRPr="00DF60D4">
              <w:rPr>
                <w:rFonts w:ascii="Times New Roman" w:hAnsi="Times New Roman" w:cs="Times New Roman"/>
              </w:rPr>
              <w:t xml:space="preserve"> winding about them.</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b/>
              </w:rPr>
              <w:t>White river</w:t>
            </w:r>
            <w:r w:rsidRPr="00DF60D4">
              <w:rPr>
                <w:rFonts w:ascii="Times New Roman" w:hAnsi="Times New Roman" w:cs="Times New Roman"/>
              </w:rPr>
              <w:t xml:space="preserve"> grids the eastern town.</w:t>
            </w:r>
          </w:p>
        </w:tc>
      </w:tr>
      <w:tr w:rsidR="000C3F90" w:rsidRPr="00DF60D4" w:rsidTr="000C3F90">
        <w:tc>
          <w:tcPr>
            <w:tcW w:w="2840" w:type="dxa"/>
          </w:tcPr>
          <w:p w:rsidR="000C3F90" w:rsidRPr="00DF60D4" w:rsidRDefault="000C3F90" w:rsidP="000C3F90">
            <w:pPr>
              <w:rPr>
                <w:rFonts w:ascii="Times New Roman" w:hAnsi="Times New Roman" w:cs="Times New Roman"/>
              </w:rPr>
            </w:pPr>
            <w:r w:rsidRPr="00DF60D4">
              <w:rPr>
                <w:rFonts w:ascii="Times New Roman" w:cs="Times New Roman"/>
              </w:rPr>
              <w:t>此地一为别，</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rPr>
              <w:t>Here we must make separation,</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rPr>
              <w:t>Here is a place to say good-bye,</w:t>
            </w:r>
          </w:p>
        </w:tc>
      </w:tr>
      <w:tr w:rsidR="000C3F90" w:rsidRPr="00DF60D4" w:rsidTr="000C3F90">
        <w:tc>
          <w:tcPr>
            <w:tcW w:w="2840" w:type="dxa"/>
          </w:tcPr>
          <w:p w:rsidR="000C3F90" w:rsidRPr="00DF60D4" w:rsidRDefault="000C3F90" w:rsidP="000C3F90">
            <w:pPr>
              <w:rPr>
                <w:rFonts w:ascii="Times New Roman" w:hAnsi="Times New Roman" w:cs="Times New Roman"/>
              </w:rPr>
            </w:pPr>
            <w:r w:rsidRPr="00DF60D4">
              <w:rPr>
                <w:rFonts w:ascii="Times New Roman" w:cs="Times New Roman"/>
                <w:b/>
              </w:rPr>
              <w:t>孤蓬</w:t>
            </w:r>
            <w:r w:rsidRPr="00DF60D4">
              <w:rPr>
                <w:rFonts w:ascii="Times New Roman" w:cs="Times New Roman"/>
              </w:rPr>
              <w:t>万里征。</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rPr>
              <w:t xml:space="preserve">And go out through a thousand miles of </w:t>
            </w:r>
            <w:r w:rsidRPr="00DF60D4">
              <w:rPr>
                <w:rFonts w:ascii="Times New Roman" w:hAnsi="Times New Roman" w:cs="Times New Roman"/>
                <w:b/>
              </w:rPr>
              <w:t>dead grass</w:t>
            </w:r>
            <w:r w:rsidRPr="00DF60D4">
              <w:rPr>
                <w:rFonts w:ascii="Times New Roman" w:hAnsi="Times New Roman" w:cs="Times New Roman"/>
              </w:rPr>
              <w:t>.</w:t>
            </w:r>
          </w:p>
        </w:tc>
        <w:tc>
          <w:tcPr>
            <w:tcW w:w="2841" w:type="dxa"/>
          </w:tcPr>
          <w:p w:rsidR="000C3F90" w:rsidRPr="00DF60D4" w:rsidRDefault="000C3F90" w:rsidP="000C3F90">
            <w:pPr>
              <w:rPr>
                <w:rFonts w:ascii="Times New Roman" w:hAnsi="Times New Roman" w:cs="Times New Roman"/>
              </w:rPr>
            </w:pPr>
            <w:r w:rsidRPr="00DF60D4">
              <w:rPr>
                <w:rFonts w:ascii="Times New Roman" w:hAnsi="Times New Roman" w:cs="Times New Roman"/>
              </w:rPr>
              <w:t xml:space="preserve">You’ll drift out, </w:t>
            </w:r>
            <w:r w:rsidRPr="00DF60D4">
              <w:rPr>
                <w:rFonts w:ascii="Times New Roman" w:hAnsi="Times New Roman" w:cs="Times New Roman"/>
                <w:b/>
              </w:rPr>
              <w:t>lonely thistledown</w:t>
            </w:r>
            <w:r w:rsidRPr="00DF60D4">
              <w:rPr>
                <w:rFonts w:ascii="Times New Roman" w:hAnsi="Times New Roman" w:cs="Times New Roman"/>
              </w:rPr>
              <w:t>.</w:t>
            </w:r>
          </w:p>
        </w:tc>
      </w:tr>
      <w:tr w:rsidR="000C3F90" w:rsidRPr="00DF60D4" w:rsidTr="000C3F90">
        <w:tc>
          <w:tcPr>
            <w:tcW w:w="2840" w:type="dxa"/>
          </w:tcPr>
          <w:p w:rsidR="000C3F90" w:rsidRPr="00DF60D4" w:rsidRDefault="00B77F0D" w:rsidP="000C3F90">
            <w:pPr>
              <w:rPr>
                <w:rFonts w:ascii="Times New Roman" w:hAnsi="Times New Roman" w:cs="Times New Roman"/>
              </w:rPr>
            </w:pPr>
            <w:r w:rsidRPr="00DF60D4">
              <w:rPr>
                <w:rFonts w:ascii="Times New Roman" w:cs="Times New Roman"/>
                <w:b/>
              </w:rPr>
              <w:t>浮云</w:t>
            </w:r>
            <w:r w:rsidRPr="00DF60D4">
              <w:rPr>
                <w:rFonts w:ascii="Times New Roman" w:cs="Times New Roman"/>
              </w:rPr>
              <w:t>游子意，</w:t>
            </w:r>
          </w:p>
        </w:tc>
        <w:tc>
          <w:tcPr>
            <w:tcW w:w="2841" w:type="dxa"/>
          </w:tcPr>
          <w:p w:rsidR="000C3F90" w:rsidRPr="00DF60D4" w:rsidRDefault="00B77F0D" w:rsidP="000C3F90">
            <w:pPr>
              <w:rPr>
                <w:rFonts w:ascii="Times New Roman" w:hAnsi="Times New Roman" w:cs="Times New Roman"/>
              </w:rPr>
            </w:pPr>
            <w:r w:rsidRPr="00DF60D4">
              <w:rPr>
                <w:rFonts w:ascii="Times New Roman" w:hAnsi="Times New Roman" w:cs="Times New Roman"/>
              </w:rPr>
              <w:t xml:space="preserve">Mind like a </w:t>
            </w:r>
            <w:r w:rsidRPr="00DF60D4">
              <w:rPr>
                <w:rFonts w:ascii="Times New Roman" w:hAnsi="Times New Roman" w:cs="Times New Roman"/>
                <w:b/>
              </w:rPr>
              <w:t>floating white cloud</w:t>
            </w:r>
            <w:r w:rsidRPr="00DF60D4">
              <w:rPr>
                <w:rFonts w:ascii="Times New Roman" w:hAnsi="Times New Roman" w:cs="Times New Roman"/>
              </w:rPr>
              <w:t>,</w:t>
            </w:r>
          </w:p>
        </w:tc>
        <w:tc>
          <w:tcPr>
            <w:tcW w:w="2841" w:type="dxa"/>
          </w:tcPr>
          <w:p w:rsidR="000C3F90" w:rsidRPr="00DF60D4" w:rsidRDefault="005C1E73" w:rsidP="000C3F90">
            <w:pPr>
              <w:rPr>
                <w:rFonts w:ascii="Times New Roman" w:hAnsi="Times New Roman" w:cs="Times New Roman"/>
              </w:rPr>
            </w:pPr>
            <w:r w:rsidRPr="00DF60D4">
              <w:rPr>
                <w:rFonts w:ascii="Times New Roman" w:hAnsi="Times New Roman" w:cs="Times New Roman"/>
              </w:rPr>
              <w:t>Like </w:t>
            </w:r>
            <w:r w:rsidRPr="00DF60D4">
              <w:rPr>
                <w:rFonts w:ascii="Times New Roman" w:hAnsi="Times New Roman" w:cs="Times New Roman"/>
                <w:b/>
              </w:rPr>
              <w:t>floating cloud </w:t>
            </w:r>
            <w:r w:rsidRPr="00DF60D4">
              <w:rPr>
                <w:rFonts w:ascii="Times New Roman" w:hAnsi="Times New Roman" w:cs="Times New Roman"/>
              </w:rPr>
              <w:t>you’ll float away,</w:t>
            </w:r>
          </w:p>
        </w:tc>
      </w:tr>
      <w:tr w:rsidR="000C3F90" w:rsidRPr="00DF60D4" w:rsidTr="000C3F90">
        <w:tc>
          <w:tcPr>
            <w:tcW w:w="2840" w:type="dxa"/>
          </w:tcPr>
          <w:p w:rsidR="000C3F90" w:rsidRPr="00DF60D4" w:rsidRDefault="00B77F0D" w:rsidP="000C3F90">
            <w:pPr>
              <w:rPr>
                <w:rFonts w:ascii="Times New Roman" w:hAnsi="Times New Roman" w:cs="Times New Roman"/>
              </w:rPr>
            </w:pPr>
            <w:r w:rsidRPr="00DF60D4">
              <w:rPr>
                <w:rFonts w:ascii="Times New Roman" w:cs="Times New Roman"/>
              </w:rPr>
              <w:t>落日</w:t>
            </w:r>
            <w:r w:rsidR="00C42240" w:rsidRPr="00DF60D4">
              <w:rPr>
                <w:rFonts w:ascii="Times New Roman" w:cs="Times New Roman"/>
              </w:rPr>
              <w:t>故</w:t>
            </w:r>
            <w:r w:rsidRPr="00DF60D4">
              <w:rPr>
                <w:rFonts w:ascii="Times New Roman" w:cs="Times New Roman"/>
              </w:rPr>
              <w:t>人情。</w:t>
            </w:r>
          </w:p>
        </w:tc>
        <w:tc>
          <w:tcPr>
            <w:tcW w:w="2841" w:type="dxa"/>
          </w:tcPr>
          <w:p w:rsidR="000C3F90" w:rsidRPr="00DF60D4" w:rsidRDefault="00B77F0D" w:rsidP="000C3F90">
            <w:pPr>
              <w:rPr>
                <w:rFonts w:ascii="Times New Roman" w:hAnsi="Times New Roman" w:cs="Times New Roman"/>
              </w:rPr>
            </w:pPr>
            <w:r w:rsidRPr="00DF60D4">
              <w:rPr>
                <w:rFonts w:ascii="Times New Roman" w:hAnsi="Times New Roman" w:cs="Times New Roman"/>
              </w:rPr>
              <w:t>Sunset like the parting of old acquaintances.</w:t>
            </w:r>
          </w:p>
        </w:tc>
        <w:tc>
          <w:tcPr>
            <w:tcW w:w="2841" w:type="dxa"/>
          </w:tcPr>
          <w:p w:rsidR="000C3F90" w:rsidRPr="00DF60D4" w:rsidRDefault="005C1E73" w:rsidP="000C3F90">
            <w:pPr>
              <w:rPr>
                <w:rFonts w:ascii="Times New Roman" w:hAnsi="Times New Roman" w:cs="Times New Roman"/>
              </w:rPr>
            </w:pPr>
            <w:r w:rsidRPr="00DF60D4">
              <w:rPr>
                <w:rFonts w:ascii="Times New Roman" w:hAnsi="Times New Roman" w:cs="Times New Roman"/>
              </w:rPr>
              <w:t>With parting day I’ll part from you.</w:t>
            </w:r>
          </w:p>
        </w:tc>
      </w:tr>
      <w:tr w:rsidR="00B77F0D" w:rsidRPr="00DF60D4" w:rsidTr="000C3F90">
        <w:tc>
          <w:tcPr>
            <w:tcW w:w="2840" w:type="dxa"/>
          </w:tcPr>
          <w:p w:rsidR="00B77F0D" w:rsidRPr="00DF60D4" w:rsidRDefault="00B77F0D" w:rsidP="000C3F90">
            <w:pPr>
              <w:rPr>
                <w:rFonts w:ascii="Times New Roman" w:hAnsi="Times New Roman" w:cs="Times New Roman"/>
              </w:rPr>
            </w:pPr>
            <w:r w:rsidRPr="00DF60D4">
              <w:rPr>
                <w:rFonts w:ascii="Times New Roman" w:cs="Times New Roman"/>
              </w:rPr>
              <w:t>挥手自兹去，</w:t>
            </w:r>
          </w:p>
        </w:tc>
        <w:tc>
          <w:tcPr>
            <w:tcW w:w="2841" w:type="dxa"/>
          </w:tcPr>
          <w:p w:rsidR="00B77F0D" w:rsidRPr="00DF60D4" w:rsidRDefault="00B77F0D" w:rsidP="000C3F90">
            <w:pPr>
              <w:rPr>
                <w:rFonts w:ascii="Times New Roman" w:hAnsi="Times New Roman" w:cs="Times New Roman"/>
              </w:rPr>
            </w:pPr>
            <w:r w:rsidRPr="00DF60D4">
              <w:rPr>
                <w:rFonts w:ascii="Times New Roman" w:hAnsi="Times New Roman" w:cs="Times New Roman"/>
              </w:rPr>
              <w:t xml:space="preserve">Who bow over their clasped hands at a distance.  </w:t>
            </w:r>
          </w:p>
        </w:tc>
        <w:tc>
          <w:tcPr>
            <w:tcW w:w="2841" w:type="dxa"/>
          </w:tcPr>
          <w:p w:rsidR="00B77F0D" w:rsidRPr="00DF60D4" w:rsidRDefault="005C1E73" w:rsidP="000C3F90">
            <w:pPr>
              <w:rPr>
                <w:rFonts w:ascii="Times New Roman" w:hAnsi="Times New Roman" w:cs="Times New Roman"/>
              </w:rPr>
            </w:pPr>
            <w:r w:rsidRPr="00DF60D4">
              <w:rPr>
                <w:rFonts w:ascii="Times New Roman" w:hAnsi="Times New Roman" w:cs="Times New Roman"/>
              </w:rPr>
              <w:t>With parting day I’ll part from you.</w:t>
            </w:r>
          </w:p>
        </w:tc>
      </w:tr>
      <w:tr w:rsidR="00B77F0D" w:rsidRPr="00DF60D4" w:rsidTr="000C3F90">
        <w:tc>
          <w:tcPr>
            <w:tcW w:w="2840" w:type="dxa"/>
          </w:tcPr>
          <w:p w:rsidR="00B77F0D" w:rsidRPr="00DF60D4" w:rsidRDefault="00B77F0D" w:rsidP="000C3F90">
            <w:pPr>
              <w:rPr>
                <w:rFonts w:ascii="Times New Roman" w:hAnsi="Times New Roman" w:cs="Times New Roman"/>
              </w:rPr>
            </w:pPr>
            <w:r w:rsidRPr="00DF60D4">
              <w:rPr>
                <w:rFonts w:ascii="Times New Roman" w:cs="Times New Roman"/>
              </w:rPr>
              <w:t>萧萧</w:t>
            </w:r>
            <w:r w:rsidRPr="00DF60D4">
              <w:rPr>
                <w:rFonts w:ascii="Times New Roman" w:cs="Times New Roman"/>
                <w:b/>
              </w:rPr>
              <w:t>班马</w:t>
            </w:r>
            <w:r w:rsidRPr="00DF60D4">
              <w:rPr>
                <w:rFonts w:ascii="Times New Roman" w:cs="Times New Roman"/>
              </w:rPr>
              <w:t>鸣。</w:t>
            </w:r>
          </w:p>
        </w:tc>
        <w:tc>
          <w:tcPr>
            <w:tcW w:w="2841" w:type="dxa"/>
          </w:tcPr>
          <w:p w:rsidR="00B77F0D" w:rsidRPr="00DF60D4" w:rsidRDefault="00B77F0D" w:rsidP="00B77F0D">
            <w:pPr>
              <w:rPr>
                <w:rFonts w:ascii="Times New Roman" w:hAnsi="Times New Roman" w:cs="Times New Roman"/>
              </w:rPr>
            </w:pPr>
            <w:r w:rsidRPr="00DF60D4">
              <w:rPr>
                <w:rFonts w:ascii="Times New Roman" w:hAnsi="Times New Roman" w:cs="Times New Roman"/>
              </w:rPr>
              <w:t xml:space="preserve">Our </w:t>
            </w:r>
            <w:r w:rsidRPr="00DF60D4">
              <w:rPr>
                <w:rFonts w:ascii="Times New Roman" w:hAnsi="Times New Roman" w:cs="Times New Roman"/>
                <w:b/>
              </w:rPr>
              <w:t>horses</w:t>
            </w:r>
            <w:r w:rsidRPr="00DF60D4">
              <w:rPr>
                <w:rFonts w:ascii="Times New Roman" w:hAnsi="Times New Roman" w:cs="Times New Roman"/>
              </w:rPr>
              <w:t xml:space="preserve"> neigh to each other  </w:t>
            </w:r>
          </w:p>
          <w:p w:rsidR="00B77F0D" w:rsidRPr="00DF60D4" w:rsidRDefault="00B77F0D" w:rsidP="00B77F0D">
            <w:pPr>
              <w:rPr>
                <w:rFonts w:ascii="Times New Roman" w:hAnsi="Times New Roman" w:cs="Times New Roman"/>
              </w:rPr>
            </w:pPr>
            <w:r w:rsidRPr="00DF60D4">
              <w:rPr>
                <w:rFonts w:ascii="Times New Roman" w:hAnsi="Times New Roman" w:cs="Times New Roman"/>
              </w:rPr>
              <w:t xml:space="preserve">as we are departing.  </w:t>
            </w:r>
          </w:p>
        </w:tc>
        <w:tc>
          <w:tcPr>
            <w:tcW w:w="2841" w:type="dxa"/>
          </w:tcPr>
          <w:p w:rsidR="00B77F0D" w:rsidRPr="00DF60D4" w:rsidRDefault="005C1E73" w:rsidP="000C3F90">
            <w:pPr>
              <w:rPr>
                <w:rFonts w:ascii="Times New Roman" w:hAnsi="Times New Roman" w:cs="Times New Roman"/>
              </w:rPr>
            </w:pPr>
            <w:r w:rsidRPr="00DF60D4">
              <w:rPr>
                <w:rFonts w:ascii="Times New Roman" w:hAnsi="Times New Roman" w:cs="Times New Roman"/>
              </w:rPr>
              <w:t xml:space="preserve">Your </w:t>
            </w:r>
            <w:r w:rsidRPr="00DF60D4">
              <w:rPr>
                <w:rFonts w:ascii="Times New Roman" w:hAnsi="Times New Roman" w:cs="Times New Roman"/>
                <w:b/>
              </w:rPr>
              <w:t xml:space="preserve">horse </w:t>
            </w:r>
            <w:r w:rsidRPr="00DF60D4">
              <w:rPr>
                <w:rFonts w:ascii="Times New Roman" w:hAnsi="Times New Roman" w:cs="Times New Roman"/>
              </w:rPr>
              <w:t>still neigh:“Adieu, adieu.”</w:t>
            </w:r>
          </w:p>
        </w:tc>
      </w:tr>
      <w:tr w:rsidR="008D416D" w:rsidRPr="00DF60D4" w:rsidTr="00B078B4">
        <w:tc>
          <w:tcPr>
            <w:tcW w:w="8522" w:type="dxa"/>
            <w:gridSpan w:val="3"/>
            <w:tcBorders>
              <w:left w:val="nil"/>
              <w:bottom w:val="nil"/>
              <w:right w:val="nil"/>
            </w:tcBorders>
          </w:tcPr>
          <w:p w:rsidR="008D416D" w:rsidRPr="00DF60D4" w:rsidRDefault="008D416D" w:rsidP="008D416D">
            <w:pPr>
              <w:jc w:val="center"/>
              <w:rPr>
                <w:rFonts w:ascii="Times New Roman" w:hAnsi="Times New Roman" w:cs="Times New Roman"/>
              </w:rPr>
            </w:pPr>
            <w:r w:rsidRPr="00DF60D4">
              <w:rPr>
                <w:rFonts w:ascii="Times New Roman" w:hAnsi="Times New Roman" w:cs="Times New Roman"/>
              </w:rPr>
              <w:t xml:space="preserve">Table 1 Two translation Versions of </w:t>
            </w:r>
            <w:r w:rsidRPr="00DF60D4">
              <w:rPr>
                <w:rFonts w:ascii="Times New Roman" w:hAnsi="Times New Roman" w:cs="Times New Roman"/>
                <w:i/>
              </w:rPr>
              <w:t>Taking Leave of a Friend</w:t>
            </w:r>
          </w:p>
        </w:tc>
      </w:tr>
    </w:tbl>
    <w:p w:rsidR="000C3F90" w:rsidRPr="00DF60D4" w:rsidRDefault="008D416D" w:rsidP="000C3F90">
      <w:pPr>
        <w:ind w:firstLine="430"/>
        <w:rPr>
          <w:rFonts w:ascii="Times New Roman" w:hAnsi="Times New Roman" w:cs="Times New Roman"/>
        </w:rPr>
      </w:pPr>
      <w:r w:rsidRPr="00DF60D4">
        <w:rPr>
          <w:rFonts w:ascii="Times New Roman" w:hAnsi="Times New Roman" w:cs="Times New Roman"/>
        </w:rPr>
        <w:t xml:space="preserve">In the table above, the images are printed in bold. From the perspective of the whole picture, Xu Yuanchong pays more attention of the beauty of sound, which means that he translates the rhyme into “abab” at the end of sentences. Nevertheless, in Ezra Pound’s version, rhyme is ignored. </w:t>
      </w:r>
      <w:r w:rsidR="004E3CBE" w:rsidRPr="00DF60D4">
        <w:rPr>
          <w:rFonts w:ascii="Times New Roman" w:hAnsi="Times New Roman" w:cs="Times New Roman"/>
        </w:rPr>
        <w:t xml:space="preserve">Rhyme is an extremely crucial element in classical Chinese poetry, since poets in ancient China were partial to use the word with same rhyme to show </w:t>
      </w:r>
      <w:r w:rsidR="00967003" w:rsidRPr="00DF60D4">
        <w:rPr>
          <w:rFonts w:ascii="Times New Roman" w:hAnsi="Times New Roman" w:cs="Times New Roman"/>
        </w:rPr>
        <w:t xml:space="preserve">their writing’s </w:t>
      </w:r>
      <w:r w:rsidR="004E3CBE" w:rsidRPr="00DF60D4">
        <w:rPr>
          <w:rFonts w:ascii="Times New Roman" w:hAnsi="Times New Roman" w:cs="Times New Roman"/>
        </w:rPr>
        <w:t xml:space="preserve">neat and order. </w:t>
      </w:r>
      <w:r w:rsidR="00967003" w:rsidRPr="00DF60D4">
        <w:rPr>
          <w:rFonts w:ascii="Times New Roman" w:hAnsi="Times New Roman" w:cs="Times New Roman"/>
        </w:rPr>
        <w:t>From the perspective of image translation, both translators deal with the images via literal translation, free translation and even deletion. In most cases, literal translation or word-to-word translation is the main option of both translators.</w:t>
      </w:r>
      <w:r w:rsidR="00A2124D" w:rsidRPr="00DF60D4">
        <w:rPr>
          <w:rFonts w:ascii="Times New Roman" w:hAnsi="Times New Roman" w:cs="Times New Roman"/>
        </w:rPr>
        <w:t xml:space="preserve"> For instance, they translation</w:t>
      </w:r>
      <w:r w:rsidR="0065614E" w:rsidRPr="00DF60D4">
        <w:rPr>
          <w:rFonts w:ascii="Times New Roman" w:hAnsi="Times New Roman" w:cs="Times New Roman"/>
        </w:rPr>
        <w:t xml:space="preserve"> the image “</w:t>
      </w:r>
      <w:r w:rsidR="0065614E" w:rsidRPr="00DF60D4">
        <w:rPr>
          <w:rFonts w:ascii="Times New Roman" w:cs="Times New Roman"/>
        </w:rPr>
        <w:t>青山</w:t>
      </w:r>
      <w:r w:rsidR="0065614E" w:rsidRPr="00DF60D4">
        <w:rPr>
          <w:rFonts w:ascii="Times New Roman" w:hAnsi="Times New Roman" w:cs="Times New Roman"/>
        </w:rPr>
        <w:t>” into “blue mountain” or “green mountain”, “</w:t>
      </w:r>
      <w:r w:rsidR="0065614E" w:rsidRPr="00DF60D4">
        <w:rPr>
          <w:rFonts w:ascii="Times New Roman" w:cs="Times New Roman"/>
        </w:rPr>
        <w:t>白水</w:t>
      </w:r>
      <w:r w:rsidR="0065614E" w:rsidRPr="00DF60D4">
        <w:rPr>
          <w:rFonts w:ascii="Times New Roman" w:hAnsi="Times New Roman" w:cs="Times New Roman"/>
        </w:rPr>
        <w:t>” into “white river”</w:t>
      </w:r>
      <w:r w:rsidR="002A68F0" w:rsidRPr="00DF60D4">
        <w:rPr>
          <w:rFonts w:ascii="Times New Roman" w:hAnsi="Times New Roman" w:cs="Times New Roman"/>
        </w:rPr>
        <w:t>, “</w:t>
      </w:r>
      <w:r w:rsidR="002A68F0" w:rsidRPr="00DF60D4">
        <w:rPr>
          <w:rFonts w:ascii="Times New Roman" w:cs="Times New Roman"/>
        </w:rPr>
        <w:t>浮云</w:t>
      </w:r>
      <w:r w:rsidR="002A68F0" w:rsidRPr="00DF60D4">
        <w:rPr>
          <w:rFonts w:ascii="Times New Roman" w:hAnsi="Times New Roman" w:cs="Times New Roman"/>
        </w:rPr>
        <w:t>” into “floating white cloud” or “floating cloud”. On the contrary, the strategy of free translation is less common in this poem. When reading these two translation versions</w:t>
      </w:r>
      <w:r w:rsidR="00501CE9" w:rsidRPr="00DF60D4">
        <w:rPr>
          <w:rFonts w:ascii="Times New Roman" w:hAnsi="Times New Roman" w:cs="Times New Roman"/>
        </w:rPr>
        <w:t xml:space="preserve"> carefully</w:t>
      </w:r>
      <w:r w:rsidR="002A68F0" w:rsidRPr="00DF60D4">
        <w:rPr>
          <w:rFonts w:ascii="Times New Roman" w:hAnsi="Times New Roman" w:cs="Times New Roman"/>
        </w:rPr>
        <w:t xml:space="preserve">, readers are not difficult to find out that </w:t>
      </w:r>
      <w:r w:rsidR="00501CE9" w:rsidRPr="00DF60D4">
        <w:rPr>
          <w:rFonts w:ascii="Times New Roman" w:hAnsi="Times New Roman" w:cs="Times New Roman"/>
        </w:rPr>
        <w:t>these two translator deal with the image “</w:t>
      </w:r>
      <w:r w:rsidR="00501CE9" w:rsidRPr="00DF60D4">
        <w:rPr>
          <w:rFonts w:ascii="Times New Roman" w:cs="Times New Roman"/>
        </w:rPr>
        <w:t>青山</w:t>
      </w:r>
      <w:r w:rsidR="00501CE9" w:rsidRPr="00DF60D4">
        <w:rPr>
          <w:rFonts w:ascii="Times New Roman" w:hAnsi="Times New Roman" w:cs="Times New Roman"/>
        </w:rPr>
        <w:t xml:space="preserve">” into two colors. To be more specific, Ezra Pound translates it into “blue mountains”, while Xu Yuanchong into “green mountains”. Since unlike Xu Yuanchong, Ezra pound cannot read or understand Chinese, some people think the Ezra Pound’s version is a mistranslation. </w:t>
      </w:r>
      <w:r w:rsidR="00BA7B5C" w:rsidRPr="00DF60D4">
        <w:rPr>
          <w:rFonts w:ascii="Times New Roman" w:hAnsi="Times New Roman" w:cs="Times New Roman"/>
        </w:rPr>
        <w:t xml:space="preserve">However, after collecting historical materials, the author found out that </w:t>
      </w:r>
      <w:r w:rsidR="00BA7B5C" w:rsidRPr="00DF60D4">
        <w:rPr>
          <w:rFonts w:ascii="Times New Roman" w:hAnsi="Times New Roman" w:cs="Times New Roman"/>
        </w:rPr>
        <w:lastRenderedPageBreak/>
        <w:t>both versions are acceptable and reasonable. Reasons are shown as follows:</w:t>
      </w:r>
    </w:p>
    <w:p w:rsidR="00BA7B5C" w:rsidRPr="00DF60D4" w:rsidRDefault="00BA7B5C" w:rsidP="000C3F90">
      <w:pPr>
        <w:ind w:firstLine="430"/>
        <w:rPr>
          <w:rFonts w:ascii="Times New Roman" w:hAnsi="Times New Roman" w:cs="Times New Roman"/>
        </w:rPr>
      </w:pPr>
      <w:r w:rsidRPr="00DF60D4">
        <w:rPr>
          <w:rFonts w:ascii="Times New Roman" w:hAnsi="Times New Roman" w:cs="Times New Roman"/>
        </w:rPr>
        <w:t xml:space="preserve">Firstly, </w:t>
      </w:r>
      <w:r w:rsidR="00044D1A" w:rsidRPr="00DF60D4">
        <w:rPr>
          <w:rFonts w:ascii="Times New Roman" w:hAnsi="Times New Roman" w:cs="Times New Roman"/>
        </w:rPr>
        <w:t xml:space="preserve">in ancient china, especially in Tang and Song Dynasty, painters preferred to describe the mountain in blue, instead of green. </w:t>
      </w:r>
      <w:r w:rsidR="00902EF9" w:rsidRPr="00DF60D4">
        <w:rPr>
          <w:rFonts w:ascii="Times New Roman" w:hAnsi="Times New Roman" w:cs="Times New Roman"/>
        </w:rPr>
        <w:t xml:space="preserve">However, in the contemporary people’s mind, mountains are green partly due to the Chinese four-character idioms </w:t>
      </w:r>
      <w:r w:rsidR="002575EF" w:rsidRPr="00DF60D4">
        <w:rPr>
          <w:rFonts w:ascii="Times New Roman" w:hAnsi="Times New Roman" w:cs="Times New Roman"/>
        </w:rPr>
        <w:t>“</w:t>
      </w:r>
      <w:r w:rsidR="002575EF" w:rsidRPr="00DF60D4">
        <w:rPr>
          <w:rFonts w:ascii="Times New Roman" w:cs="Times New Roman"/>
        </w:rPr>
        <w:t>绿水青山</w:t>
      </w:r>
      <w:r w:rsidR="002575EF" w:rsidRPr="00DF60D4">
        <w:rPr>
          <w:rFonts w:ascii="Times New Roman" w:hAnsi="Times New Roman" w:cs="Times New Roman"/>
        </w:rPr>
        <w:t>”, which means that rivers and mountains are green</w:t>
      </w:r>
      <w:r w:rsidR="00902EF9" w:rsidRPr="00DF60D4">
        <w:rPr>
          <w:rFonts w:ascii="Times New Roman" w:hAnsi="Times New Roman" w:cs="Times New Roman"/>
        </w:rPr>
        <w:t xml:space="preserve">. </w:t>
      </w:r>
      <w:r w:rsidR="00044D1A" w:rsidRPr="00DF60D4">
        <w:rPr>
          <w:rFonts w:ascii="Times New Roman" w:hAnsi="Times New Roman" w:cs="Times New Roman"/>
        </w:rPr>
        <w:t xml:space="preserve">Secondly, in nature, </w:t>
      </w:r>
      <w:r w:rsidR="00902EF9" w:rsidRPr="00DF60D4">
        <w:rPr>
          <w:rFonts w:ascii="Times New Roman" w:hAnsi="Times New Roman" w:cs="Times New Roman"/>
        </w:rPr>
        <w:t>it is not uncommon for people to observe that the mountains are seemed to be blue from a distance; while the nearby mountains are seemed to be green.</w:t>
      </w:r>
      <w:r w:rsidR="002575EF" w:rsidRPr="00DF60D4">
        <w:rPr>
          <w:rFonts w:ascii="Times New Roman" w:hAnsi="Times New Roman" w:cs="Times New Roman"/>
        </w:rPr>
        <w:t xml:space="preserve"> Thus, both Ezra Pound’s and Xu Yuanchong’s are rational and receivable.</w:t>
      </w:r>
    </w:p>
    <w:p w:rsidR="002575EF" w:rsidRPr="00DF60D4" w:rsidRDefault="006111A7" w:rsidP="000C3F90">
      <w:pPr>
        <w:ind w:firstLine="430"/>
        <w:rPr>
          <w:rFonts w:ascii="Times New Roman" w:hAnsi="Times New Roman" w:cs="Times New Roman"/>
        </w:rPr>
      </w:pPr>
      <w:r w:rsidRPr="00DF60D4">
        <w:rPr>
          <w:rFonts w:ascii="Times New Roman" w:hAnsi="Times New Roman" w:cs="Times New Roman"/>
        </w:rPr>
        <w:t xml:space="preserve">Although </w:t>
      </w:r>
      <w:r w:rsidR="00B078B4" w:rsidRPr="00DF60D4">
        <w:rPr>
          <w:rFonts w:ascii="Times New Roman" w:hAnsi="Times New Roman" w:cs="Times New Roman"/>
        </w:rPr>
        <w:t>Ezra Pound’s version of “</w:t>
      </w:r>
      <w:r w:rsidR="00B078B4" w:rsidRPr="00DF60D4">
        <w:rPr>
          <w:rFonts w:ascii="Times New Roman" w:cs="Times New Roman"/>
        </w:rPr>
        <w:t>青山</w:t>
      </w:r>
      <w:r w:rsidR="00B078B4" w:rsidRPr="00DF60D4">
        <w:rPr>
          <w:rFonts w:ascii="Times New Roman" w:hAnsi="Times New Roman" w:cs="Times New Roman"/>
        </w:rPr>
        <w:t>” in the above context is explainable, there are still many people doubt whether he catch the true meaning of Chinese character “</w:t>
      </w:r>
      <w:r w:rsidR="00B078B4" w:rsidRPr="00DF60D4">
        <w:rPr>
          <w:rFonts w:ascii="Times New Roman" w:cs="Times New Roman"/>
        </w:rPr>
        <w:t>青</w:t>
      </w:r>
      <w:r w:rsidR="00B078B4" w:rsidRPr="00DF60D4">
        <w:rPr>
          <w:rFonts w:ascii="Times New Roman" w:hAnsi="Times New Roman" w:cs="Times New Roman"/>
        </w:rPr>
        <w:t>”. Therefore, the table below shows some other classical Chinese poetry containing with the word “</w:t>
      </w:r>
      <w:r w:rsidR="00B078B4" w:rsidRPr="00DF60D4">
        <w:rPr>
          <w:rFonts w:ascii="Times New Roman" w:cs="Times New Roman"/>
        </w:rPr>
        <w:t>青</w:t>
      </w:r>
      <w:r w:rsidR="00B078B4" w:rsidRPr="00DF60D4">
        <w:rPr>
          <w:rFonts w:ascii="Times New Roman" w:hAnsi="Times New Roman" w:cs="Times New Roman"/>
        </w:rPr>
        <w:t>” in an attempt to figure out how Ezra Pound deal with it in other sentences.</w:t>
      </w:r>
    </w:p>
    <w:tbl>
      <w:tblPr>
        <w:tblStyle w:val="a6"/>
        <w:tblW w:w="0" w:type="auto"/>
        <w:tblLook w:val="04A0"/>
      </w:tblPr>
      <w:tblGrid>
        <w:gridCol w:w="4261"/>
        <w:gridCol w:w="4261"/>
      </w:tblGrid>
      <w:tr w:rsidR="006111A7" w:rsidRPr="00DF60D4" w:rsidTr="006111A7">
        <w:tc>
          <w:tcPr>
            <w:tcW w:w="4261" w:type="dxa"/>
          </w:tcPr>
          <w:p w:rsidR="006111A7" w:rsidRPr="00DF60D4" w:rsidRDefault="006111A7" w:rsidP="000C3F90">
            <w:pPr>
              <w:rPr>
                <w:rFonts w:ascii="Times New Roman" w:hAnsi="Times New Roman" w:cs="Times New Roman"/>
              </w:rPr>
            </w:pPr>
            <w:r w:rsidRPr="00DF60D4">
              <w:rPr>
                <w:rFonts w:ascii="Times New Roman" w:hAnsi="Times New Roman" w:cs="Times New Roman"/>
              </w:rPr>
              <w:t>Original Text</w:t>
            </w:r>
          </w:p>
        </w:tc>
        <w:tc>
          <w:tcPr>
            <w:tcW w:w="4261" w:type="dxa"/>
          </w:tcPr>
          <w:p w:rsidR="006111A7" w:rsidRPr="00DF60D4" w:rsidRDefault="006111A7" w:rsidP="000C3F90">
            <w:pPr>
              <w:rPr>
                <w:rFonts w:ascii="Times New Roman" w:hAnsi="Times New Roman" w:cs="Times New Roman"/>
              </w:rPr>
            </w:pPr>
            <w:r w:rsidRPr="00DF60D4">
              <w:rPr>
                <w:rFonts w:ascii="Times New Roman" w:hAnsi="Times New Roman" w:cs="Times New Roman"/>
              </w:rPr>
              <w:t>Target Text</w:t>
            </w:r>
          </w:p>
        </w:tc>
      </w:tr>
      <w:tr w:rsidR="006111A7" w:rsidRPr="00DF60D4" w:rsidTr="006111A7">
        <w:tc>
          <w:tcPr>
            <w:tcW w:w="4261" w:type="dxa"/>
          </w:tcPr>
          <w:p w:rsidR="006111A7" w:rsidRPr="00DF60D4" w:rsidRDefault="006111A7" w:rsidP="000C3F90">
            <w:pPr>
              <w:rPr>
                <w:rFonts w:ascii="Times New Roman" w:hAnsi="Times New Roman" w:cs="Times New Roman"/>
              </w:rPr>
            </w:pPr>
            <w:r w:rsidRPr="00DF60D4">
              <w:rPr>
                <w:rFonts w:ascii="Times New Roman" w:cs="Times New Roman"/>
              </w:rPr>
              <w:t>青青河畔草</w:t>
            </w:r>
          </w:p>
        </w:tc>
        <w:tc>
          <w:tcPr>
            <w:tcW w:w="4261" w:type="dxa"/>
          </w:tcPr>
          <w:p w:rsidR="006111A7" w:rsidRPr="00DF60D4" w:rsidRDefault="006111A7" w:rsidP="000C3F90">
            <w:pPr>
              <w:rPr>
                <w:rFonts w:ascii="Times New Roman" w:hAnsi="Times New Roman" w:cs="Times New Roman"/>
              </w:rPr>
            </w:pPr>
            <w:r w:rsidRPr="00DF60D4">
              <w:rPr>
                <w:rFonts w:ascii="Times New Roman" w:hAnsi="Times New Roman" w:cs="Times New Roman"/>
              </w:rPr>
              <w:t>Blue, blue is the grass about the river</w:t>
            </w:r>
          </w:p>
        </w:tc>
      </w:tr>
      <w:tr w:rsidR="006111A7" w:rsidRPr="00DF60D4" w:rsidTr="006111A7">
        <w:tc>
          <w:tcPr>
            <w:tcW w:w="4261" w:type="dxa"/>
          </w:tcPr>
          <w:p w:rsidR="006111A7" w:rsidRPr="00DF60D4" w:rsidRDefault="006111A7" w:rsidP="000C3F90">
            <w:pPr>
              <w:rPr>
                <w:rFonts w:ascii="Times New Roman" w:hAnsi="Times New Roman" w:cs="Times New Roman"/>
              </w:rPr>
            </w:pPr>
            <w:r w:rsidRPr="00DF60D4">
              <w:rPr>
                <w:rFonts w:ascii="Times New Roman" w:cs="Times New Roman"/>
              </w:rPr>
              <w:t>客舍青青柳色新</w:t>
            </w:r>
          </w:p>
        </w:tc>
        <w:tc>
          <w:tcPr>
            <w:tcW w:w="4261" w:type="dxa"/>
          </w:tcPr>
          <w:p w:rsidR="006111A7" w:rsidRPr="00DF60D4" w:rsidRDefault="006111A7" w:rsidP="000C3F90">
            <w:pPr>
              <w:rPr>
                <w:rFonts w:ascii="Times New Roman" w:hAnsi="Times New Roman" w:cs="Times New Roman"/>
              </w:rPr>
            </w:pPr>
            <w:r w:rsidRPr="00DF60D4">
              <w:rPr>
                <w:rFonts w:ascii="Times New Roman" w:hAnsi="Times New Roman" w:cs="Times New Roman"/>
              </w:rPr>
              <w:t>The willows of the inn-yard will be going greener and greener</w:t>
            </w:r>
          </w:p>
        </w:tc>
      </w:tr>
      <w:tr w:rsidR="00B078B4" w:rsidRPr="00DF60D4" w:rsidTr="00B078B4">
        <w:tc>
          <w:tcPr>
            <w:tcW w:w="8522" w:type="dxa"/>
            <w:gridSpan w:val="2"/>
            <w:tcBorders>
              <w:left w:val="nil"/>
              <w:bottom w:val="nil"/>
              <w:right w:val="nil"/>
            </w:tcBorders>
          </w:tcPr>
          <w:p w:rsidR="00B078B4" w:rsidRPr="00DF60D4" w:rsidRDefault="00B078B4" w:rsidP="00B078B4">
            <w:pPr>
              <w:jc w:val="center"/>
              <w:rPr>
                <w:rFonts w:ascii="Times New Roman" w:hAnsi="Times New Roman" w:cs="Times New Roman"/>
              </w:rPr>
            </w:pPr>
            <w:r w:rsidRPr="00DF60D4">
              <w:rPr>
                <w:rFonts w:ascii="Times New Roman" w:hAnsi="Times New Roman" w:cs="Times New Roman"/>
              </w:rPr>
              <w:t>Table 2 Some Other Poems Containing the Chinese Character “</w:t>
            </w:r>
            <w:r w:rsidRPr="00DF60D4">
              <w:rPr>
                <w:rFonts w:ascii="Times New Roman" w:cs="Times New Roman"/>
              </w:rPr>
              <w:t>青</w:t>
            </w:r>
            <w:r w:rsidRPr="00DF60D4">
              <w:rPr>
                <w:rFonts w:ascii="Times New Roman" w:hAnsi="Times New Roman" w:cs="Times New Roman"/>
              </w:rPr>
              <w:t>”</w:t>
            </w:r>
          </w:p>
        </w:tc>
      </w:tr>
    </w:tbl>
    <w:p w:rsidR="006111A7" w:rsidRPr="00DF60D4" w:rsidRDefault="00B078B4" w:rsidP="000C3F90">
      <w:pPr>
        <w:ind w:firstLine="430"/>
        <w:rPr>
          <w:rFonts w:ascii="Times New Roman" w:hAnsi="Times New Roman" w:cs="Times New Roman"/>
        </w:rPr>
      </w:pPr>
      <w:r w:rsidRPr="00DF60D4">
        <w:rPr>
          <w:rFonts w:ascii="Times New Roman" w:hAnsi="Times New Roman" w:cs="Times New Roman"/>
        </w:rPr>
        <w:t>In the first example</w:t>
      </w:r>
      <w:r w:rsidR="00AD23AA" w:rsidRPr="00DF60D4">
        <w:rPr>
          <w:rFonts w:ascii="Times New Roman" w:hAnsi="Times New Roman" w:cs="Times New Roman"/>
        </w:rPr>
        <w:t>, Ezra Pound still used the word “blue” to modify the image “grass”. Logically</w:t>
      </w:r>
      <w:r w:rsidR="00404562" w:rsidRPr="00DF60D4">
        <w:rPr>
          <w:rFonts w:ascii="Times New Roman" w:hAnsi="Times New Roman" w:cs="Times New Roman"/>
        </w:rPr>
        <w:t xml:space="preserve">, </w:t>
      </w:r>
      <w:r w:rsidR="00E6040B" w:rsidRPr="00DF60D4">
        <w:rPr>
          <w:rFonts w:ascii="Times New Roman" w:hAnsi="Times New Roman" w:cs="Times New Roman"/>
        </w:rPr>
        <w:t>grass is</w:t>
      </w:r>
      <w:r w:rsidR="00404562" w:rsidRPr="00DF60D4">
        <w:rPr>
          <w:rFonts w:ascii="Times New Roman" w:hAnsi="Times New Roman" w:cs="Times New Roman"/>
        </w:rPr>
        <w:t xml:space="preserve"> green rather than blue no matter from what viewing angle. </w:t>
      </w:r>
      <w:r w:rsidR="005D6911" w:rsidRPr="00DF60D4">
        <w:rPr>
          <w:rFonts w:ascii="Times New Roman" w:hAnsi="Times New Roman" w:cs="Times New Roman"/>
        </w:rPr>
        <w:t xml:space="preserve">However, if readers look at the sentence in the whole picture, they will realize that the poem is talking about a wife waiting her husband to come back from the war day in and day out. Based on the sorrowful and heartbroken emotional base, it is </w:t>
      </w:r>
      <w:r w:rsidR="00E6040B" w:rsidRPr="00DF60D4">
        <w:rPr>
          <w:rFonts w:ascii="Times New Roman" w:hAnsi="Times New Roman" w:cs="Times New Roman"/>
        </w:rPr>
        <w:t xml:space="preserve">much easier </w:t>
      </w:r>
      <w:r w:rsidR="005D6911" w:rsidRPr="00DF60D4">
        <w:rPr>
          <w:rFonts w:ascii="Times New Roman" w:hAnsi="Times New Roman" w:cs="Times New Roman"/>
        </w:rPr>
        <w:t xml:space="preserve">for readers to </w:t>
      </w:r>
      <w:r w:rsidR="00E6040B" w:rsidRPr="00DF60D4">
        <w:rPr>
          <w:rFonts w:ascii="Times New Roman" w:hAnsi="Times New Roman" w:cs="Times New Roman"/>
        </w:rPr>
        <w:t xml:space="preserve">understand the </w:t>
      </w:r>
      <w:r w:rsidR="00055566" w:rsidRPr="00DF60D4">
        <w:rPr>
          <w:rFonts w:ascii="Times New Roman" w:hAnsi="Times New Roman" w:cs="Times New Roman"/>
        </w:rPr>
        <w:t xml:space="preserve">artful </w:t>
      </w:r>
      <w:r w:rsidR="00E6040B" w:rsidRPr="00DF60D4">
        <w:rPr>
          <w:rFonts w:ascii="Times New Roman" w:hAnsi="Times New Roman" w:cs="Times New Roman"/>
        </w:rPr>
        <w:t xml:space="preserve">world selection of the translator. On the other hand, in the second example, the translator used the world “green” to modify the image “willows”. It is because the context of the sentence is mentioning about the vitality and energy of spring. From the analysis above, we can infer that Ezra Pound </w:t>
      </w:r>
      <w:r w:rsidR="00055566" w:rsidRPr="00DF60D4">
        <w:rPr>
          <w:rFonts w:ascii="Times New Roman" w:hAnsi="Times New Roman" w:cs="Times New Roman"/>
        </w:rPr>
        <w:t>clearly caught the essence of Chinese image, so that he can combine the Chinese image with western cultural background, and help target readers spell over the original text in a relative effortless way.</w:t>
      </w:r>
    </w:p>
    <w:p w:rsidR="008F5151" w:rsidRPr="00DF60D4" w:rsidRDefault="008F5151" w:rsidP="00EC4365">
      <w:pPr>
        <w:jc w:val="center"/>
        <w:rPr>
          <w:rFonts w:ascii="Times New Roman" w:hAnsi="Times New Roman" w:cs="Times New Roman"/>
        </w:rPr>
      </w:pPr>
      <w:r w:rsidRPr="00DF60D4">
        <w:rPr>
          <w:rFonts w:ascii="Times New Roman" w:hAnsi="Times New Roman" w:cs="Times New Roman"/>
        </w:rPr>
        <w:t>The Translation of Culture-loaded Words</w:t>
      </w:r>
    </w:p>
    <w:p w:rsidR="00581020" w:rsidRPr="00DF60D4" w:rsidRDefault="00581020" w:rsidP="004E6C9E">
      <w:pPr>
        <w:ind w:firstLine="430"/>
        <w:rPr>
          <w:rFonts w:ascii="Times New Roman" w:hAnsi="Times New Roman" w:cs="Times New Roman"/>
        </w:rPr>
      </w:pPr>
      <w:r w:rsidRPr="00DF60D4">
        <w:rPr>
          <w:rFonts w:ascii="Times New Roman" w:hAnsi="Times New Roman" w:cs="Times New Roman"/>
        </w:rPr>
        <w:t>Like a bridge, translation shoulders the responsibility of connecting the original and target culture together.</w:t>
      </w:r>
      <w:r w:rsidR="00F8265B" w:rsidRPr="00DF60D4">
        <w:rPr>
          <w:rFonts w:ascii="Times New Roman" w:hAnsi="Times New Roman" w:cs="Times New Roman"/>
        </w:rPr>
        <w:t xml:space="preserve"> Culture-loaded words, as the main carrier of culture, should be translated in a cautious way. In this part, the author</w:t>
      </w:r>
      <w:r w:rsidR="004E6C9E" w:rsidRPr="00DF60D4">
        <w:rPr>
          <w:rFonts w:ascii="Times New Roman" w:hAnsi="Times New Roman" w:cs="Times New Roman"/>
        </w:rPr>
        <w:t xml:space="preserve"> will mainly talk about the translation of culture-loaded words by Ezra Pound and Xu Yuanchong.</w:t>
      </w:r>
    </w:p>
    <w:tbl>
      <w:tblPr>
        <w:tblStyle w:val="a6"/>
        <w:tblW w:w="0" w:type="auto"/>
        <w:tblLook w:val="04A0"/>
      </w:tblPr>
      <w:tblGrid>
        <w:gridCol w:w="4261"/>
        <w:gridCol w:w="4261"/>
      </w:tblGrid>
      <w:tr w:rsidR="004E6C9E" w:rsidRPr="00DF60D4" w:rsidTr="004E6C9E">
        <w:tc>
          <w:tcPr>
            <w:tcW w:w="4261" w:type="dxa"/>
          </w:tcPr>
          <w:p w:rsidR="004E6C9E" w:rsidRPr="00DF60D4" w:rsidRDefault="004E6C9E" w:rsidP="004E6C9E">
            <w:pPr>
              <w:rPr>
                <w:rFonts w:ascii="Times New Roman" w:hAnsi="Times New Roman" w:cs="Times New Roman"/>
              </w:rPr>
            </w:pPr>
            <w:r w:rsidRPr="00DF60D4">
              <w:rPr>
                <w:rFonts w:ascii="Times New Roman" w:hAnsi="Times New Roman" w:cs="Times New Roman"/>
              </w:rPr>
              <w:t>Translator</w:t>
            </w:r>
          </w:p>
        </w:tc>
        <w:tc>
          <w:tcPr>
            <w:tcW w:w="4261" w:type="dxa"/>
          </w:tcPr>
          <w:p w:rsidR="004E6C9E" w:rsidRPr="00DF60D4" w:rsidRDefault="004E6C9E" w:rsidP="004E6C9E">
            <w:pPr>
              <w:rPr>
                <w:rFonts w:ascii="Times New Roman" w:hAnsi="Times New Roman" w:cs="Times New Roman"/>
              </w:rPr>
            </w:pPr>
            <w:r w:rsidRPr="00DF60D4">
              <w:rPr>
                <w:rFonts w:ascii="Times New Roman" w:hAnsi="Times New Roman" w:cs="Times New Roman"/>
              </w:rPr>
              <w:t>Translation Version</w:t>
            </w:r>
          </w:p>
        </w:tc>
      </w:tr>
      <w:tr w:rsidR="004E6C9E" w:rsidRPr="00DF60D4" w:rsidTr="00E30EE7">
        <w:tc>
          <w:tcPr>
            <w:tcW w:w="8522" w:type="dxa"/>
            <w:gridSpan w:val="2"/>
          </w:tcPr>
          <w:p w:rsidR="004E6C9E" w:rsidRPr="00DF60D4" w:rsidRDefault="004E6C9E" w:rsidP="004E6C9E">
            <w:pPr>
              <w:jc w:val="center"/>
              <w:rPr>
                <w:rFonts w:ascii="Times New Roman" w:hAnsi="Times New Roman" w:cs="Times New Roman"/>
              </w:rPr>
            </w:pPr>
            <w:r w:rsidRPr="00DF60D4">
              <w:rPr>
                <w:rFonts w:ascii="Times New Roman" w:hAnsi="Times New Roman" w:cs="Times New Roman"/>
              </w:rPr>
              <w:t xml:space="preserve">Original Text: </w:t>
            </w:r>
            <w:r w:rsidRPr="00DF60D4">
              <w:rPr>
                <w:rFonts w:ascii="Times New Roman" w:cs="Times New Roman"/>
              </w:rPr>
              <w:t>十四为</w:t>
            </w:r>
            <w:r w:rsidRPr="00DF60D4">
              <w:rPr>
                <w:rFonts w:ascii="Times New Roman" w:cs="Times New Roman"/>
                <w:b/>
              </w:rPr>
              <w:t>君</w:t>
            </w:r>
            <w:r w:rsidRPr="00DF60D4">
              <w:rPr>
                <w:rFonts w:ascii="Times New Roman" w:cs="Times New Roman"/>
              </w:rPr>
              <w:t>妇</w:t>
            </w:r>
          </w:p>
        </w:tc>
      </w:tr>
      <w:tr w:rsidR="004E6C9E" w:rsidRPr="00DF60D4" w:rsidTr="004E6C9E">
        <w:tc>
          <w:tcPr>
            <w:tcW w:w="4261" w:type="dxa"/>
          </w:tcPr>
          <w:p w:rsidR="004E6C9E" w:rsidRPr="00DF60D4" w:rsidRDefault="004E6C9E" w:rsidP="004E6C9E">
            <w:pPr>
              <w:rPr>
                <w:rFonts w:ascii="Times New Roman" w:hAnsi="Times New Roman" w:cs="Times New Roman"/>
              </w:rPr>
            </w:pPr>
            <w:r w:rsidRPr="00DF60D4">
              <w:rPr>
                <w:rFonts w:ascii="Times New Roman" w:hAnsi="Times New Roman" w:cs="Times New Roman"/>
              </w:rPr>
              <w:t>Ezra Pound</w:t>
            </w:r>
          </w:p>
        </w:tc>
        <w:tc>
          <w:tcPr>
            <w:tcW w:w="4261" w:type="dxa"/>
          </w:tcPr>
          <w:p w:rsidR="004E6C9E" w:rsidRPr="00DF60D4" w:rsidRDefault="004E6C9E" w:rsidP="004E6C9E">
            <w:pPr>
              <w:rPr>
                <w:rFonts w:ascii="Times New Roman" w:hAnsi="Times New Roman" w:cs="Times New Roman"/>
              </w:rPr>
            </w:pPr>
            <w:r w:rsidRPr="00DF60D4">
              <w:rPr>
                <w:rFonts w:ascii="Times New Roman" w:hAnsi="Times New Roman" w:cs="Times New Roman"/>
              </w:rPr>
              <w:t>At fourteen I married</w:t>
            </w:r>
            <w:r w:rsidRPr="00DF60D4">
              <w:rPr>
                <w:rFonts w:ascii="Times New Roman" w:hAnsi="Times New Roman" w:cs="Times New Roman"/>
                <w:b/>
              </w:rPr>
              <w:t xml:space="preserve"> My Lord </w:t>
            </w:r>
            <w:r w:rsidRPr="00DF60D4">
              <w:rPr>
                <w:rFonts w:ascii="Times New Roman" w:hAnsi="Times New Roman" w:cs="Times New Roman"/>
              </w:rPr>
              <w:t>you</w:t>
            </w:r>
          </w:p>
        </w:tc>
      </w:tr>
      <w:tr w:rsidR="004E6C9E" w:rsidRPr="00DF60D4" w:rsidTr="004E6C9E">
        <w:tc>
          <w:tcPr>
            <w:tcW w:w="4261" w:type="dxa"/>
          </w:tcPr>
          <w:p w:rsidR="004E6C9E" w:rsidRPr="00DF60D4" w:rsidRDefault="004E6C9E" w:rsidP="004E6C9E">
            <w:pPr>
              <w:rPr>
                <w:rFonts w:ascii="Times New Roman" w:hAnsi="Times New Roman" w:cs="Times New Roman"/>
              </w:rPr>
            </w:pPr>
            <w:r w:rsidRPr="00DF60D4">
              <w:rPr>
                <w:rFonts w:ascii="Times New Roman" w:hAnsi="Times New Roman" w:cs="Times New Roman"/>
              </w:rPr>
              <w:t>Xu Yuanchong</w:t>
            </w:r>
          </w:p>
        </w:tc>
        <w:tc>
          <w:tcPr>
            <w:tcW w:w="4261" w:type="dxa"/>
          </w:tcPr>
          <w:p w:rsidR="004E6C9E" w:rsidRPr="00DF60D4" w:rsidRDefault="004E6C9E" w:rsidP="004E6C9E">
            <w:pPr>
              <w:rPr>
                <w:rFonts w:ascii="Times New Roman" w:hAnsi="Times New Roman" w:cs="Times New Roman"/>
              </w:rPr>
            </w:pPr>
            <w:r w:rsidRPr="00DF60D4">
              <w:rPr>
                <w:rFonts w:ascii="Times New Roman" w:hAnsi="Times New Roman" w:cs="Times New Roman"/>
              </w:rPr>
              <w:t xml:space="preserve">I was fourteen when I became </w:t>
            </w:r>
            <w:r w:rsidRPr="00DF60D4">
              <w:rPr>
                <w:rFonts w:ascii="Times New Roman" w:hAnsi="Times New Roman" w:cs="Times New Roman"/>
                <w:b/>
              </w:rPr>
              <w:t>your</w:t>
            </w:r>
            <w:r w:rsidRPr="00DF60D4">
              <w:rPr>
                <w:rFonts w:ascii="Times New Roman" w:hAnsi="Times New Roman" w:cs="Times New Roman"/>
              </w:rPr>
              <w:t xml:space="preserve"> young bride</w:t>
            </w:r>
          </w:p>
        </w:tc>
      </w:tr>
      <w:tr w:rsidR="006B3AA6" w:rsidRPr="00DF60D4" w:rsidTr="006B3AA6">
        <w:tc>
          <w:tcPr>
            <w:tcW w:w="8522" w:type="dxa"/>
            <w:gridSpan w:val="2"/>
            <w:tcBorders>
              <w:left w:val="nil"/>
              <w:bottom w:val="nil"/>
              <w:right w:val="nil"/>
            </w:tcBorders>
          </w:tcPr>
          <w:p w:rsidR="006B3AA6" w:rsidRPr="00DF60D4" w:rsidRDefault="006B3AA6" w:rsidP="006B3AA6">
            <w:pPr>
              <w:jc w:val="center"/>
              <w:rPr>
                <w:rFonts w:ascii="Times New Roman" w:hAnsi="Times New Roman" w:cs="Times New Roman"/>
              </w:rPr>
            </w:pPr>
            <w:r w:rsidRPr="00DF60D4">
              <w:rPr>
                <w:rFonts w:ascii="Times New Roman" w:hAnsi="Times New Roman" w:cs="Times New Roman"/>
              </w:rPr>
              <w:t>Table 3 The Translation of Culture-loaded Words “</w:t>
            </w:r>
            <w:r w:rsidRPr="00DF60D4">
              <w:rPr>
                <w:rFonts w:ascii="Times New Roman" w:cs="Times New Roman"/>
              </w:rPr>
              <w:t>君</w:t>
            </w:r>
            <w:r w:rsidRPr="00DF60D4">
              <w:rPr>
                <w:rFonts w:ascii="Times New Roman" w:hAnsi="Times New Roman" w:cs="Times New Roman"/>
              </w:rPr>
              <w:t>”</w:t>
            </w:r>
          </w:p>
        </w:tc>
      </w:tr>
    </w:tbl>
    <w:p w:rsidR="004E6C9E" w:rsidRPr="00DF60D4" w:rsidRDefault="006B3AA6" w:rsidP="004E6C9E">
      <w:pPr>
        <w:ind w:firstLine="430"/>
        <w:rPr>
          <w:rFonts w:ascii="Times New Roman" w:hAnsi="Times New Roman" w:cs="Times New Roman"/>
        </w:rPr>
      </w:pPr>
      <w:r w:rsidRPr="00DF60D4">
        <w:rPr>
          <w:rFonts w:ascii="Times New Roman" w:hAnsi="Times New Roman" w:cs="Times New Roman"/>
        </w:rPr>
        <w:t>In the table above, the culture-loaded word is printed in bold</w:t>
      </w:r>
      <w:r w:rsidR="00B816C2" w:rsidRPr="00DF60D4">
        <w:rPr>
          <w:rFonts w:ascii="Times New Roman" w:hAnsi="Times New Roman" w:cs="Times New Roman"/>
        </w:rPr>
        <w:t xml:space="preserve">, and the original text comes from classical Chinese poetry </w:t>
      </w:r>
      <w:r w:rsidR="00B816C2" w:rsidRPr="00DF60D4">
        <w:rPr>
          <w:rFonts w:ascii="Times New Roman" w:hAnsi="Times New Roman" w:cs="Times New Roman"/>
          <w:i/>
        </w:rPr>
        <w:t>The River-Merchant’s Wife: a letter</w:t>
      </w:r>
      <w:r w:rsidRPr="00DF60D4">
        <w:rPr>
          <w:rFonts w:ascii="Times New Roman" w:hAnsi="Times New Roman" w:cs="Times New Roman"/>
        </w:rPr>
        <w:t>. In Chinese, character “</w:t>
      </w:r>
      <w:r w:rsidRPr="00DF60D4">
        <w:rPr>
          <w:rFonts w:ascii="Times New Roman" w:cs="Times New Roman"/>
        </w:rPr>
        <w:t>君</w:t>
      </w:r>
      <w:r w:rsidRPr="00DF60D4">
        <w:rPr>
          <w:rFonts w:ascii="Times New Roman" w:hAnsi="Times New Roman" w:cs="Times New Roman"/>
        </w:rPr>
        <w:t>” has extremely broad meaning and can be used in various. To be specific, it can be</w:t>
      </w:r>
      <w:r w:rsidR="00502F15" w:rsidRPr="00DF60D4">
        <w:rPr>
          <w:rFonts w:ascii="Times New Roman" w:hAnsi="Times New Roman" w:cs="Times New Roman"/>
        </w:rPr>
        <w:t xml:space="preserve"> used as a personal pronoun when students talk to their distinguished teachers, official</w:t>
      </w:r>
      <w:r w:rsidR="00B816C2" w:rsidRPr="00DF60D4">
        <w:rPr>
          <w:rFonts w:ascii="Times New Roman" w:hAnsi="Times New Roman" w:cs="Times New Roman"/>
        </w:rPr>
        <w:t>s</w:t>
      </w:r>
      <w:r w:rsidR="00502F15" w:rsidRPr="00DF60D4">
        <w:rPr>
          <w:rFonts w:ascii="Times New Roman" w:hAnsi="Times New Roman" w:cs="Times New Roman"/>
        </w:rPr>
        <w:t xml:space="preserve"> in feudal times to their </w:t>
      </w:r>
      <w:r w:rsidR="00B816C2" w:rsidRPr="00DF60D4">
        <w:rPr>
          <w:rFonts w:ascii="Times New Roman" w:hAnsi="Times New Roman" w:cs="Times New Roman"/>
        </w:rPr>
        <w:t>emperor,</w:t>
      </w:r>
      <w:r w:rsidR="00502F15" w:rsidRPr="00DF60D4">
        <w:rPr>
          <w:rFonts w:ascii="Times New Roman" w:hAnsi="Times New Roman" w:cs="Times New Roman"/>
        </w:rPr>
        <w:t xml:space="preserve"> a person to his respected friend, wife to her husband and so forth. Therefore, in English, Chinese character “</w:t>
      </w:r>
      <w:r w:rsidR="00502F15" w:rsidRPr="00DF60D4">
        <w:rPr>
          <w:rFonts w:ascii="Times New Roman" w:cs="Times New Roman"/>
        </w:rPr>
        <w:t>君</w:t>
      </w:r>
      <w:r w:rsidR="00502F15" w:rsidRPr="00DF60D4">
        <w:rPr>
          <w:rFonts w:ascii="Times New Roman" w:hAnsi="Times New Roman" w:cs="Times New Roman"/>
        </w:rPr>
        <w:t xml:space="preserve">” can be translated into </w:t>
      </w:r>
      <w:r w:rsidR="00B816C2" w:rsidRPr="00DF60D4">
        <w:rPr>
          <w:rFonts w:ascii="Times New Roman" w:hAnsi="Times New Roman" w:cs="Times New Roman"/>
        </w:rPr>
        <w:t xml:space="preserve">“master”, “your”, “lord”, “dominate”, “sovereign”, “ruler” and so on. In the poem, </w:t>
      </w:r>
      <w:r w:rsidR="00B816C2" w:rsidRPr="00DF60D4">
        <w:rPr>
          <w:rFonts w:ascii="Times New Roman" w:hAnsi="Times New Roman" w:cs="Times New Roman"/>
          <w:i/>
        </w:rPr>
        <w:t>The River-Merchant’s Wife: a letter</w:t>
      </w:r>
      <w:r w:rsidR="00B816C2" w:rsidRPr="00DF60D4">
        <w:rPr>
          <w:rFonts w:ascii="Times New Roman" w:hAnsi="Times New Roman" w:cs="Times New Roman"/>
        </w:rPr>
        <w:t>, the Chinese character “</w:t>
      </w:r>
      <w:r w:rsidR="00B816C2" w:rsidRPr="00DF60D4">
        <w:rPr>
          <w:rFonts w:ascii="Times New Roman" w:cs="Times New Roman"/>
        </w:rPr>
        <w:t>君</w:t>
      </w:r>
      <w:r w:rsidR="00B816C2" w:rsidRPr="00DF60D4">
        <w:rPr>
          <w:rFonts w:ascii="Times New Roman" w:hAnsi="Times New Roman" w:cs="Times New Roman"/>
        </w:rPr>
        <w:t xml:space="preserve">” is </w:t>
      </w:r>
      <w:r w:rsidR="00B816C2" w:rsidRPr="00DF60D4">
        <w:rPr>
          <w:rFonts w:ascii="Times New Roman" w:hAnsi="Times New Roman" w:cs="Times New Roman"/>
        </w:rPr>
        <w:lastRenderedPageBreak/>
        <w:t xml:space="preserve">used as a appellation from wife to husband. In </w:t>
      </w:r>
      <w:r w:rsidR="00F84A3C" w:rsidRPr="00DF60D4">
        <w:rPr>
          <w:rFonts w:ascii="Times New Roman" w:hAnsi="Times New Roman" w:cs="Times New Roman"/>
        </w:rPr>
        <w:t>Ezra Pound’s version, he translated the Chinese character “</w:t>
      </w:r>
      <w:r w:rsidR="00F84A3C" w:rsidRPr="00DF60D4">
        <w:rPr>
          <w:rFonts w:ascii="Times New Roman" w:cs="Times New Roman"/>
        </w:rPr>
        <w:t>君</w:t>
      </w:r>
      <w:r w:rsidR="00F84A3C" w:rsidRPr="00DF60D4">
        <w:rPr>
          <w:rFonts w:ascii="Times New Roman" w:hAnsi="Times New Roman" w:cs="Times New Roman"/>
        </w:rPr>
        <w:t>” into “my lord”, which implied that the status of male and female in ancient china was unequal (husband is more superior than wife)</w:t>
      </w:r>
      <w:r w:rsidR="0077380C" w:rsidRPr="00DF60D4">
        <w:rPr>
          <w:rFonts w:ascii="Times New Roman" w:hAnsi="Times New Roman" w:cs="Times New Roman"/>
        </w:rPr>
        <w:t xml:space="preserve">. By contrast, Xu Yuanchong chose the word “your” instead of “my lord”, which only shows the respect </w:t>
      </w:r>
      <w:r w:rsidR="009B5374" w:rsidRPr="00DF60D4">
        <w:rPr>
          <w:rFonts w:ascii="Times New Roman" w:hAnsi="Times New Roman" w:cs="Times New Roman"/>
        </w:rPr>
        <w:t>the wife expressed to her husband, but fails to embody the hierarchy of gender system in ancient China. Therefore, we can find out that readers can catch some extra-linguistic knowledge from the world selection of translators.</w:t>
      </w:r>
    </w:p>
    <w:p w:rsidR="009B5374" w:rsidRPr="00DF60D4" w:rsidRDefault="009B5374" w:rsidP="004E6C9E">
      <w:pPr>
        <w:ind w:firstLine="430"/>
        <w:rPr>
          <w:rFonts w:ascii="Times New Roman" w:hAnsi="Times New Roman" w:cs="Times New Roman"/>
        </w:rPr>
      </w:pPr>
      <w:r w:rsidRPr="00DF60D4">
        <w:rPr>
          <w:rFonts w:ascii="Times New Roman" w:hAnsi="Times New Roman" w:cs="Times New Roman"/>
        </w:rPr>
        <w:t>Another example of the translation of culture-loaded words is shown below.</w:t>
      </w:r>
    </w:p>
    <w:tbl>
      <w:tblPr>
        <w:tblStyle w:val="a6"/>
        <w:tblW w:w="0" w:type="auto"/>
        <w:tblLook w:val="04A0"/>
      </w:tblPr>
      <w:tblGrid>
        <w:gridCol w:w="4261"/>
        <w:gridCol w:w="4261"/>
      </w:tblGrid>
      <w:tr w:rsidR="009B5374" w:rsidRPr="00DF60D4" w:rsidTr="006D277A">
        <w:tc>
          <w:tcPr>
            <w:tcW w:w="4261" w:type="dxa"/>
          </w:tcPr>
          <w:p w:rsidR="009B5374" w:rsidRPr="00DF60D4" w:rsidRDefault="009B5374" w:rsidP="006D277A">
            <w:pPr>
              <w:rPr>
                <w:rFonts w:ascii="Times New Roman" w:hAnsi="Times New Roman" w:cs="Times New Roman"/>
              </w:rPr>
            </w:pPr>
            <w:r w:rsidRPr="00DF60D4">
              <w:rPr>
                <w:rFonts w:ascii="Times New Roman" w:hAnsi="Times New Roman" w:cs="Times New Roman"/>
              </w:rPr>
              <w:t>Translator</w:t>
            </w:r>
          </w:p>
        </w:tc>
        <w:tc>
          <w:tcPr>
            <w:tcW w:w="4261" w:type="dxa"/>
          </w:tcPr>
          <w:p w:rsidR="009B5374" w:rsidRPr="00DF60D4" w:rsidRDefault="009B5374" w:rsidP="006D277A">
            <w:pPr>
              <w:rPr>
                <w:rFonts w:ascii="Times New Roman" w:hAnsi="Times New Roman" w:cs="Times New Roman"/>
              </w:rPr>
            </w:pPr>
            <w:r w:rsidRPr="00DF60D4">
              <w:rPr>
                <w:rFonts w:ascii="Times New Roman" w:hAnsi="Times New Roman" w:cs="Times New Roman"/>
              </w:rPr>
              <w:t>Translation Version</w:t>
            </w:r>
          </w:p>
        </w:tc>
      </w:tr>
      <w:tr w:rsidR="009B5374" w:rsidRPr="00DF60D4" w:rsidTr="006D277A">
        <w:tc>
          <w:tcPr>
            <w:tcW w:w="8522" w:type="dxa"/>
            <w:gridSpan w:val="2"/>
          </w:tcPr>
          <w:p w:rsidR="009B5374" w:rsidRPr="00DF60D4" w:rsidRDefault="009B5374" w:rsidP="009B5374">
            <w:pPr>
              <w:jc w:val="center"/>
              <w:rPr>
                <w:rFonts w:ascii="Times New Roman" w:hAnsi="Times New Roman" w:cs="Times New Roman"/>
              </w:rPr>
            </w:pPr>
            <w:r w:rsidRPr="00DF60D4">
              <w:rPr>
                <w:rFonts w:ascii="Times New Roman" w:hAnsi="Times New Roman" w:cs="Times New Roman"/>
              </w:rPr>
              <w:t xml:space="preserve">Original Text: </w:t>
            </w:r>
            <w:r w:rsidRPr="00DF60D4">
              <w:rPr>
                <w:rFonts w:ascii="Times New Roman" w:cs="Times New Roman"/>
              </w:rPr>
              <w:t>昔我往矣，杨</w:t>
            </w:r>
            <w:r w:rsidRPr="00DF60D4">
              <w:rPr>
                <w:rFonts w:ascii="Times New Roman" w:cs="Times New Roman"/>
                <w:b/>
              </w:rPr>
              <w:t>柳</w:t>
            </w:r>
            <w:r w:rsidRPr="00DF60D4">
              <w:rPr>
                <w:rFonts w:ascii="Times New Roman" w:cs="Times New Roman"/>
              </w:rPr>
              <w:t>依依。今我来思，雨雪霏霏。</w:t>
            </w:r>
          </w:p>
        </w:tc>
      </w:tr>
      <w:tr w:rsidR="009B5374" w:rsidRPr="00DF60D4" w:rsidTr="006D277A">
        <w:tc>
          <w:tcPr>
            <w:tcW w:w="4261" w:type="dxa"/>
          </w:tcPr>
          <w:p w:rsidR="009B5374" w:rsidRPr="00DF60D4" w:rsidRDefault="009B5374" w:rsidP="006D277A">
            <w:pPr>
              <w:rPr>
                <w:rFonts w:ascii="Times New Roman" w:hAnsi="Times New Roman" w:cs="Times New Roman"/>
              </w:rPr>
            </w:pPr>
            <w:r w:rsidRPr="00DF60D4">
              <w:rPr>
                <w:rFonts w:ascii="Times New Roman" w:hAnsi="Times New Roman" w:cs="Times New Roman"/>
              </w:rPr>
              <w:t>Ezra Pound</w:t>
            </w:r>
          </w:p>
        </w:tc>
        <w:tc>
          <w:tcPr>
            <w:tcW w:w="4261" w:type="dxa"/>
          </w:tcPr>
          <w:p w:rsidR="009B5374" w:rsidRPr="00DF60D4" w:rsidRDefault="009B5374" w:rsidP="009B5374">
            <w:pPr>
              <w:rPr>
                <w:rFonts w:ascii="Times New Roman" w:hAnsi="Times New Roman" w:cs="Times New Roman"/>
              </w:rPr>
            </w:pPr>
            <w:r w:rsidRPr="00DF60D4">
              <w:rPr>
                <w:rFonts w:ascii="Times New Roman" w:hAnsi="Times New Roman" w:cs="Times New Roman"/>
              </w:rPr>
              <w:t xml:space="preserve">When we set out, the </w:t>
            </w:r>
            <w:r w:rsidRPr="00DF60D4">
              <w:rPr>
                <w:rFonts w:ascii="Times New Roman" w:hAnsi="Times New Roman" w:cs="Times New Roman"/>
                <w:b/>
              </w:rPr>
              <w:t>willows</w:t>
            </w:r>
            <w:r w:rsidRPr="00DF60D4">
              <w:rPr>
                <w:rFonts w:ascii="Times New Roman" w:hAnsi="Times New Roman" w:cs="Times New Roman"/>
              </w:rPr>
              <w:t xml:space="preserve"> are drooping with spring,</w:t>
            </w:r>
          </w:p>
          <w:p w:rsidR="009B5374" w:rsidRPr="00DF60D4" w:rsidRDefault="009B5374" w:rsidP="009B5374">
            <w:pPr>
              <w:rPr>
                <w:rFonts w:ascii="Times New Roman" w:hAnsi="Times New Roman" w:cs="Times New Roman"/>
              </w:rPr>
            </w:pPr>
            <w:r w:rsidRPr="00DF60D4">
              <w:rPr>
                <w:rFonts w:ascii="Times New Roman" w:hAnsi="Times New Roman" w:cs="Times New Roman"/>
              </w:rPr>
              <w:t>We come back in the snow.</w:t>
            </w:r>
          </w:p>
        </w:tc>
      </w:tr>
      <w:tr w:rsidR="009B5374" w:rsidRPr="00DF60D4" w:rsidTr="006D277A">
        <w:tc>
          <w:tcPr>
            <w:tcW w:w="4261" w:type="dxa"/>
          </w:tcPr>
          <w:p w:rsidR="009B5374" w:rsidRPr="00DF60D4" w:rsidRDefault="009B5374" w:rsidP="006D277A">
            <w:pPr>
              <w:rPr>
                <w:rFonts w:ascii="Times New Roman" w:hAnsi="Times New Roman" w:cs="Times New Roman"/>
              </w:rPr>
            </w:pPr>
            <w:r w:rsidRPr="00DF60D4">
              <w:rPr>
                <w:rFonts w:ascii="Times New Roman" w:hAnsi="Times New Roman" w:cs="Times New Roman"/>
              </w:rPr>
              <w:t>Xu Yuanchong</w:t>
            </w:r>
          </w:p>
        </w:tc>
        <w:tc>
          <w:tcPr>
            <w:tcW w:w="4261" w:type="dxa"/>
          </w:tcPr>
          <w:p w:rsidR="009B5374" w:rsidRPr="00DF60D4" w:rsidRDefault="009B5374" w:rsidP="009B5374">
            <w:pPr>
              <w:rPr>
                <w:rFonts w:ascii="Times New Roman" w:hAnsi="Times New Roman" w:cs="Times New Roman"/>
              </w:rPr>
            </w:pPr>
            <w:r w:rsidRPr="00DF60D4">
              <w:rPr>
                <w:rFonts w:ascii="Times New Roman" w:hAnsi="Times New Roman" w:cs="Times New Roman"/>
              </w:rPr>
              <w:t xml:space="preserve">When I left here, </w:t>
            </w:r>
            <w:r w:rsidRPr="00DF60D4">
              <w:rPr>
                <w:rFonts w:ascii="Times New Roman" w:hAnsi="Times New Roman" w:cs="Times New Roman"/>
                <w:b/>
              </w:rPr>
              <w:t xml:space="preserve">willows </w:t>
            </w:r>
            <w:r w:rsidRPr="00DF60D4">
              <w:rPr>
                <w:rFonts w:ascii="Times New Roman" w:hAnsi="Times New Roman" w:cs="Times New Roman"/>
              </w:rPr>
              <w:t>shed tear.</w:t>
            </w:r>
          </w:p>
          <w:p w:rsidR="009B5374" w:rsidRPr="00DF60D4" w:rsidRDefault="009B5374" w:rsidP="009B5374">
            <w:pPr>
              <w:rPr>
                <w:rFonts w:ascii="Times New Roman" w:hAnsi="Times New Roman" w:cs="Times New Roman"/>
              </w:rPr>
            </w:pPr>
            <w:r w:rsidRPr="00DF60D4">
              <w:rPr>
                <w:rFonts w:ascii="Times New Roman" w:hAnsi="Times New Roman" w:cs="Times New Roman"/>
              </w:rPr>
              <w:t>I come back now, snow bends the bough.</w:t>
            </w:r>
          </w:p>
        </w:tc>
      </w:tr>
      <w:tr w:rsidR="009B5374" w:rsidRPr="00DF60D4" w:rsidTr="006D277A">
        <w:tc>
          <w:tcPr>
            <w:tcW w:w="8522" w:type="dxa"/>
            <w:gridSpan w:val="2"/>
            <w:tcBorders>
              <w:left w:val="nil"/>
              <w:bottom w:val="nil"/>
              <w:right w:val="nil"/>
            </w:tcBorders>
          </w:tcPr>
          <w:p w:rsidR="009B5374" w:rsidRPr="00DF60D4" w:rsidRDefault="009B5374" w:rsidP="009B5374">
            <w:pPr>
              <w:jc w:val="center"/>
              <w:rPr>
                <w:rFonts w:ascii="Times New Roman" w:hAnsi="Times New Roman" w:cs="Times New Roman"/>
              </w:rPr>
            </w:pPr>
            <w:r w:rsidRPr="00DF60D4">
              <w:rPr>
                <w:rFonts w:ascii="Times New Roman" w:hAnsi="Times New Roman" w:cs="Times New Roman"/>
              </w:rPr>
              <w:t>Table 4 The Translation of Culture-loaded Words “</w:t>
            </w:r>
            <w:r w:rsidRPr="00DF60D4">
              <w:rPr>
                <w:rFonts w:ascii="Times New Roman" w:cs="Times New Roman"/>
              </w:rPr>
              <w:t>柳</w:t>
            </w:r>
            <w:r w:rsidRPr="00DF60D4">
              <w:rPr>
                <w:rFonts w:ascii="Times New Roman" w:hAnsi="Times New Roman" w:cs="Times New Roman"/>
              </w:rPr>
              <w:t>”</w:t>
            </w:r>
          </w:p>
        </w:tc>
      </w:tr>
    </w:tbl>
    <w:p w:rsidR="009B5374" w:rsidRPr="00DF60D4" w:rsidRDefault="009B5374" w:rsidP="004E6C9E">
      <w:pPr>
        <w:ind w:firstLine="430"/>
        <w:rPr>
          <w:rFonts w:ascii="Times New Roman" w:hAnsi="Times New Roman" w:cs="Times New Roman"/>
        </w:rPr>
      </w:pPr>
      <w:r w:rsidRPr="00DF60D4">
        <w:rPr>
          <w:rFonts w:ascii="Times New Roman" w:hAnsi="Times New Roman" w:cs="Times New Roman"/>
        </w:rPr>
        <w:t xml:space="preserve">In table 4, it is a verse from </w:t>
      </w:r>
      <w:r w:rsidRPr="00DF60D4">
        <w:rPr>
          <w:rFonts w:ascii="Times New Roman" w:hAnsi="Times New Roman" w:cs="Times New Roman"/>
          <w:i/>
        </w:rPr>
        <w:t>Song of the Bowmen of Shu</w:t>
      </w:r>
      <w:r w:rsidRPr="00DF60D4">
        <w:rPr>
          <w:rFonts w:ascii="Times New Roman" w:hAnsi="Times New Roman" w:cs="Times New Roman"/>
        </w:rPr>
        <w:t>. The culture</w:t>
      </w:r>
      <w:r w:rsidR="003C7E1B" w:rsidRPr="00DF60D4">
        <w:rPr>
          <w:rFonts w:ascii="Times New Roman" w:hAnsi="Times New Roman" w:cs="Times New Roman"/>
        </w:rPr>
        <w:t>-loaded word is “</w:t>
      </w:r>
      <w:r w:rsidR="003C7E1B" w:rsidRPr="00DF60D4">
        <w:rPr>
          <w:rFonts w:ascii="Times New Roman" w:cs="Times New Roman"/>
        </w:rPr>
        <w:t>柳</w:t>
      </w:r>
      <w:r w:rsidR="003C7E1B" w:rsidRPr="00DF60D4">
        <w:rPr>
          <w:rFonts w:ascii="Times New Roman" w:hAnsi="Times New Roman" w:cs="Times New Roman"/>
        </w:rPr>
        <w:t>”, which can also be counted as a common image in classical Chinese poetry. Literally, Chinese character “</w:t>
      </w:r>
      <w:r w:rsidR="003C7E1B" w:rsidRPr="00DF60D4">
        <w:rPr>
          <w:rFonts w:ascii="Times New Roman" w:cs="Times New Roman"/>
        </w:rPr>
        <w:t>柳</w:t>
      </w:r>
      <w:r w:rsidR="003C7E1B" w:rsidRPr="00DF60D4">
        <w:rPr>
          <w:rFonts w:ascii="Times New Roman" w:hAnsi="Times New Roman" w:cs="Times New Roman"/>
        </w:rPr>
        <w:t xml:space="preserve">” means willows, an ubiquitous plant in china. </w:t>
      </w:r>
      <w:r w:rsidR="001751E6" w:rsidRPr="00DF60D4">
        <w:rPr>
          <w:rFonts w:ascii="Times New Roman" w:hAnsi="Times New Roman" w:cs="Times New Roman"/>
        </w:rPr>
        <w:t>From another perspective, the Chinese pronunciation of “</w:t>
      </w:r>
      <w:r w:rsidR="001751E6" w:rsidRPr="00DF60D4">
        <w:rPr>
          <w:rFonts w:ascii="Times New Roman" w:cs="Times New Roman"/>
        </w:rPr>
        <w:t>柳</w:t>
      </w:r>
      <w:r w:rsidR="001751E6" w:rsidRPr="00DF60D4">
        <w:rPr>
          <w:rFonts w:ascii="Times New Roman" w:hAnsi="Times New Roman" w:cs="Times New Roman"/>
        </w:rPr>
        <w:t>” is similar to “</w:t>
      </w:r>
      <w:r w:rsidR="001751E6" w:rsidRPr="00DF60D4">
        <w:rPr>
          <w:rFonts w:ascii="Times New Roman" w:cs="Times New Roman"/>
        </w:rPr>
        <w:t>留</w:t>
      </w:r>
      <w:r w:rsidR="001751E6" w:rsidRPr="00DF60D4">
        <w:rPr>
          <w:rFonts w:ascii="Times New Roman" w:hAnsi="Times New Roman" w:cs="Times New Roman"/>
        </w:rPr>
        <w:t xml:space="preserve">”, which means “stay”. Therefore, Chinese poets were preferred to </w:t>
      </w:r>
      <w:r w:rsidR="000E6020" w:rsidRPr="00DF60D4">
        <w:rPr>
          <w:rFonts w:ascii="Times New Roman" w:hAnsi="Times New Roman" w:cs="Times New Roman"/>
        </w:rPr>
        <w:t xml:space="preserve">mention willow when the theme of the poem is related to farewell. Compared these two versions, Xu Yuanchong creates the atmosphere of sorrow with help of personification (willows shed tear); on the other hand, Ezra Pound </w:t>
      </w:r>
      <w:r w:rsidR="007043AC" w:rsidRPr="00DF60D4">
        <w:rPr>
          <w:rFonts w:ascii="Times New Roman" w:hAnsi="Times New Roman" w:cs="Times New Roman"/>
        </w:rPr>
        <w:t>just translated the verbal meaning of the verse, and failed to notice the implied culture meaning of Chinese character “</w:t>
      </w:r>
      <w:r w:rsidR="007043AC" w:rsidRPr="00DF60D4">
        <w:rPr>
          <w:rFonts w:ascii="Times New Roman" w:cs="Times New Roman"/>
        </w:rPr>
        <w:t>柳</w:t>
      </w:r>
      <w:r w:rsidR="007043AC" w:rsidRPr="00DF60D4">
        <w:rPr>
          <w:rFonts w:ascii="Times New Roman" w:hAnsi="Times New Roman" w:cs="Times New Roman"/>
        </w:rPr>
        <w:t>”.</w:t>
      </w:r>
    </w:p>
    <w:p w:rsidR="007043AC" w:rsidRPr="00DF60D4" w:rsidRDefault="007043AC" w:rsidP="004E6C9E">
      <w:pPr>
        <w:ind w:firstLine="430"/>
        <w:rPr>
          <w:rFonts w:ascii="Times New Roman" w:hAnsi="Times New Roman" w:cs="Times New Roman"/>
        </w:rPr>
      </w:pPr>
      <w:r w:rsidRPr="00DF60D4">
        <w:rPr>
          <w:rFonts w:ascii="Times New Roman" w:hAnsi="Times New Roman" w:cs="Times New Roman"/>
        </w:rPr>
        <w:t>During the process of culture communication and exchange, the culture feature carried by different language system may completely overlap, partly overlap, vacant or even conflict. The language carries the culture meaning in a both multi-layered (pronunciation, word, sentence and text) and multi-azimuth</w:t>
      </w:r>
      <w:r w:rsidR="004A6E31" w:rsidRPr="00DF60D4">
        <w:rPr>
          <w:rFonts w:ascii="Times New Roman" w:hAnsi="Times New Roman" w:cs="Times New Roman"/>
        </w:rPr>
        <w:t xml:space="preserve"> (content, style, emotion, association)</w:t>
      </w:r>
      <w:r w:rsidRPr="00DF60D4">
        <w:rPr>
          <w:rFonts w:ascii="Times New Roman" w:hAnsi="Times New Roman" w:cs="Times New Roman"/>
        </w:rPr>
        <w:t xml:space="preserve"> way.</w:t>
      </w:r>
      <w:r w:rsidR="004A6E31" w:rsidRPr="00DF60D4">
        <w:rPr>
          <w:rFonts w:ascii="Times New Roman" w:hAnsi="Times New Roman" w:cs="Times New Roman"/>
        </w:rPr>
        <w:t xml:space="preserve"> Translators should revival the original t</w:t>
      </w:r>
      <w:r w:rsidR="00DB01DA" w:rsidRPr="00DF60D4">
        <w:rPr>
          <w:rFonts w:ascii="Times New Roman" w:hAnsi="Times New Roman" w:cs="Times New Roman"/>
        </w:rPr>
        <w:t>ext faithfully at maximum level, so that target readers could understand the composition in a “nearest equivalent” way.</w:t>
      </w:r>
    </w:p>
    <w:p w:rsidR="008F5151" w:rsidRPr="00DF60D4" w:rsidRDefault="008F5151" w:rsidP="00EC4365">
      <w:pPr>
        <w:jc w:val="center"/>
        <w:rPr>
          <w:rFonts w:ascii="Times New Roman" w:hAnsi="Times New Roman" w:cs="Times New Roman"/>
        </w:rPr>
      </w:pPr>
      <w:r w:rsidRPr="00DF60D4">
        <w:rPr>
          <w:rFonts w:ascii="Times New Roman" w:hAnsi="Times New Roman" w:cs="Times New Roman"/>
        </w:rPr>
        <w:t>Discussion</w:t>
      </w:r>
    </w:p>
    <w:p w:rsidR="00DB01DA" w:rsidRPr="00DF60D4" w:rsidRDefault="00DB01DA" w:rsidP="008E1265">
      <w:pPr>
        <w:ind w:firstLineChars="200" w:firstLine="420"/>
        <w:rPr>
          <w:rFonts w:ascii="Times New Roman" w:hAnsi="Times New Roman" w:cs="Times New Roman"/>
        </w:rPr>
      </w:pPr>
      <w:r w:rsidRPr="00DF60D4">
        <w:rPr>
          <w:rFonts w:ascii="Times New Roman" w:hAnsi="Times New Roman" w:cs="Times New Roman"/>
        </w:rPr>
        <w:t xml:space="preserve">The </w:t>
      </w:r>
      <w:r w:rsidR="008E1265" w:rsidRPr="00DF60D4">
        <w:rPr>
          <w:rFonts w:ascii="Times New Roman" w:hAnsi="Times New Roman" w:cs="Times New Roman"/>
        </w:rPr>
        <w:t>translation of classical Chinese poetry is all along a controversial and disputed topic. Some scholars, linguistics, poets or even translators hold that poetry cannot be translated o</w:t>
      </w:r>
      <w:r w:rsidR="005B7429" w:rsidRPr="00DF60D4">
        <w:rPr>
          <w:rFonts w:ascii="Times New Roman" w:hAnsi="Times New Roman" w:cs="Times New Roman"/>
        </w:rPr>
        <w:t xml:space="preserve">r even should not be translated, because it is almost impossible for people to translate the poem in an absolute equivalence way. Specifically, </w:t>
      </w:r>
      <w:r w:rsidR="00DC67E6" w:rsidRPr="00DF60D4">
        <w:rPr>
          <w:rFonts w:ascii="Times New Roman" w:hAnsi="Times New Roman" w:cs="Times New Roman"/>
        </w:rPr>
        <w:t>scholar Nida pointed out that original text and target text should be functional equivalent, namely lexical equivalence, syntactic equivalence, textual equivalence and stylistic equivalence.</w:t>
      </w:r>
      <w:r w:rsidR="00941775">
        <w:rPr>
          <w:rStyle w:val="a8"/>
          <w:rFonts w:ascii="Times New Roman" w:hAnsi="Times New Roman" w:cs="Times New Roman"/>
        </w:rPr>
        <w:footnoteReference w:id="2"/>
      </w:r>
      <w:r w:rsidR="00DC67E6" w:rsidRPr="00DF60D4">
        <w:rPr>
          <w:rFonts w:ascii="Times New Roman" w:hAnsi="Times New Roman" w:cs="Times New Roman"/>
        </w:rPr>
        <w:t xml:space="preserve"> From Nida’s perspective, a success translation version should follow four basic requirements, namely making sense; conveying the spirit and manner of the original; having a natural and easy form of expression; producing a similar response.</w:t>
      </w:r>
      <w:r w:rsidR="00941775">
        <w:rPr>
          <w:rStyle w:val="a8"/>
          <w:rFonts w:ascii="Times New Roman" w:hAnsi="Times New Roman" w:cs="Times New Roman"/>
        </w:rPr>
        <w:footnoteReference w:id="3"/>
      </w:r>
      <w:r w:rsidR="00DC67E6" w:rsidRPr="00DF60D4">
        <w:rPr>
          <w:rFonts w:ascii="Times New Roman" w:hAnsi="Times New Roman" w:cs="Times New Roman"/>
        </w:rPr>
        <w:t xml:space="preserve"> On the o</w:t>
      </w:r>
      <w:r w:rsidR="00A8025E" w:rsidRPr="00DF60D4">
        <w:rPr>
          <w:rFonts w:ascii="Times New Roman" w:hAnsi="Times New Roman" w:cs="Times New Roman"/>
        </w:rPr>
        <w:t>ther hand, some scholars and translators endeavor to translate a mass of poems into another language and culture.</w:t>
      </w:r>
    </w:p>
    <w:p w:rsidR="00A8025E" w:rsidRPr="00DF60D4" w:rsidRDefault="00A8025E" w:rsidP="008E1265">
      <w:pPr>
        <w:ind w:firstLineChars="200" w:firstLine="420"/>
        <w:rPr>
          <w:rFonts w:ascii="Times New Roman" w:hAnsi="Times New Roman" w:cs="Times New Roman"/>
        </w:rPr>
      </w:pPr>
      <w:r w:rsidRPr="00DF60D4">
        <w:rPr>
          <w:rFonts w:ascii="Times New Roman" w:hAnsi="Times New Roman" w:cs="Times New Roman"/>
        </w:rPr>
        <w:t xml:space="preserve">From the author’s point of view, the untranslatability part of classical Chinese poetry cannot </w:t>
      </w:r>
      <w:r w:rsidRPr="00DF60D4">
        <w:rPr>
          <w:rFonts w:ascii="Times New Roman" w:hAnsi="Times New Roman" w:cs="Times New Roman"/>
        </w:rPr>
        <w:lastRenderedPageBreak/>
        <w:t>be ignored. For instance, Ezra Pound translated Chinese great poet Li Bai’s verse “</w:t>
      </w:r>
      <w:r w:rsidRPr="00DF60D4">
        <w:rPr>
          <w:rFonts w:ascii="Times New Roman" w:cs="Times New Roman"/>
        </w:rPr>
        <w:t>荒城空大漠</w:t>
      </w:r>
      <w:r w:rsidRPr="00DF60D4">
        <w:rPr>
          <w:rFonts w:ascii="Times New Roman" w:hAnsi="Times New Roman" w:cs="Times New Roman"/>
        </w:rPr>
        <w:t>” into “Desolate castle, the sky, the wide desert.”</w:t>
      </w:r>
      <w:r w:rsidR="00B67116" w:rsidRPr="00DF60D4">
        <w:rPr>
          <w:rFonts w:ascii="Times New Roman" w:hAnsi="Times New Roman" w:cs="Times New Roman"/>
        </w:rPr>
        <w:t xml:space="preserve"> In Ezra Pound’s version, he separated five Chinese character into three image──castle, sky and desert. Some people think that Ezra Pound totally caught the quintessence of Chinese image, so he applied the skill of image juxtaposition in translation. Nevertheless, some others, especially Chinese bilingual readers, believe that the Chinese character “</w:t>
      </w:r>
      <w:r w:rsidR="00B67116" w:rsidRPr="00DF60D4">
        <w:rPr>
          <w:rFonts w:ascii="Times New Roman" w:cs="Times New Roman"/>
        </w:rPr>
        <w:t>空</w:t>
      </w:r>
      <w:r w:rsidR="00B67116" w:rsidRPr="00DF60D4">
        <w:rPr>
          <w:rFonts w:ascii="Times New Roman" w:hAnsi="Times New Roman" w:cs="Times New Roman"/>
        </w:rPr>
        <w:t xml:space="preserve">” is a verb instead of a noun, so it is illogical to </w:t>
      </w:r>
      <w:r w:rsidR="00271D75" w:rsidRPr="00DF60D4">
        <w:rPr>
          <w:rFonts w:ascii="Times New Roman" w:hAnsi="Times New Roman" w:cs="Times New Roman"/>
        </w:rPr>
        <w:t>choose the image “sky” as its equivalence.</w:t>
      </w:r>
      <w:r w:rsidR="0003672E" w:rsidRPr="00DF60D4">
        <w:rPr>
          <w:rFonts w:ascii="Times New Roman" w:hAnsi="Times New Roman" w:cs="Times New Roman"/>
        </w:rPr>
        <w:t xml:space="preserve"> </w:t>
      </w:r>
    </w:p>
    <w:p w:rsidR="0003672E" w:rsidRPr="00DF60D4" w:rsidRDefault="0003672E" w:rsidP="008E1265">
      <w:pPr>
        <w:ind w:firstLineChars="200" w:firstLine="420"/>
        <w:rPr>
          <w:rFonts w:ascii="Times New Roman" w:hAnsi="Times New Roman" w:cs="Times New Roman"/>
        </w:rPr>
      </w:pPr>
      <w:r w:rsidRPr="00DF60D4">
        <w:rPr>
          <w:rFonts w:ascii="Times New Roman" w:hAnsi="Times New Roman" w:cs="Times New Roman"/>
        </w:rPr>
        <w:t xml:space="preserve">In fact, during culture translation or transmission, message might disappear or change even without noticing. This situation exits but not limited to classical Chinese poetry translation, </w:t>
      </w:r>
      <w:r w:rsidR="00590859" w:rsidRPr="00DF60D4">
        <w:rPr>
          <w:rFonts w:ascii="Times New Roman" w:hAnsi="Times New Roman" w:cs="Times New Roman"/>
        </w:rPr>
        <w:t xml:space="preserve">it also occurs when directors translate a novel to movie, musicians translate piano scores to popular songs, etc. </w:t>
      </w:r>
    </w:p>
    <w:p w:rsidR="008F5151" w:rsidRPr="00DF60D4" w:rsidRDefault="008F5151" w:rsidP="00EC4365">
      <w:pPr>
        <w:jc w:val="center"/>
        <w:rPr>
          <w:rFonts w:ascii="Times New Roman" w:hAnsi="Times New Roman" w:cs="Times New Roman"/>
        </w:rPr>
      </w:pPr>
      <w:r w:rsidRPr="00DF60D4">
        <w:rPr>
          <w:rFonts w:ascii="Times New Roman" w:hAnsi="Times New Roman" w:cs="Times New Roman"/>
        </w:rPr>
        <w:t>Conclusion</w:t>
      </w:r>
    </w:p>
    <w:p w:rsidR="00590859" w:rsidRPr="00DF60D4" w:rsidRDefault="00590859" w:rsidP="00590859">
      <w:pPr>
        <w:rPr>
          <w:rFonts w:ascii="Times New Roman" w:hAnsi="Times New Roman" w:cs="Times New Roman"/>
        </w:rPr>
      </w:pPr>
      <w:r w:rsidRPr="00DF60D4">
        <w:rPr>
          <w:rFonts w:ascii="Times New Roman" w:hAnsi="Times New Roman" w:cs="Times New Roman"/>
        </w:rPr>
        <w:t xml:space="preserve">    This presentation report mainly talks about a comparative study of the translation of images and culture-loaded words in classical Chinese poetry by Ezra Pound and Xu Yuanchong.</w:t>
      </w:r>
      <w:r w:rsidR="00EE57CE" w:rsidRPr="00DF60D4">
        <w:rPr>
          <w:rFonts w:ascii="Times New Roman" w:hAnsi="Times New Roman" w:cs="Times New Roman"/>
        </w:rPr>
        <w:t xml:space="preserve"> Based on examples, the author mention</w:t>
      </w:r>
      <w:r w:rsidR="0073062B" w:rsidRPr="00DF60D4">
        <w:rPr>
          <w:rFonts w:ascii="Times New Roman" w:hAnsi="Times New Roman" w:cs="Times New Roman"/>
        </w:rPr>
        <w:t>s</w:t>
      </w:r>
      <w:r w:rsidR="00EE57CE" w:rsidRPr="00DF60D4">
        <w:rPr>
          <w:rFonts w:ascii="Times New Roman" w:hAnsi="Times New Roman" w:cs="Times New Roman"/>
        </w:rPr>
        <w:t xml:space="preserve"> the translation strategy and skills of images and culture-loaded words in Ezra Pound’s and Xu Yuanchong’s versions. Although at the end of the report, the author is suspicious of the translatability of classical Chinese poetry, she still shows her great respect to those who make tremendous contributions to culture exchange and communication like Ezra Pound and Xu Yuanchong. It is these translators who help some cultures “go global”, some “bring in”</w:t>
      </w:r>
      <w:r w:rsidR="001B3BFC" w:rsidRPr="00DF60D4">
        <w:rPr>
          <w:rFonts w:ascii="Times New Roman" w:hAnsi="Times New Roman" w:cs="Times New Roman"/>
        </w:rPr>
        <w:t xml:space="preserve">. Only in this way, can cultures all around the world </w:t>
      </w:r>
      <w:r w:rsidR="0073062B" w:rsidRPr="00DF60D4">
        <w:rPr>
          <w:rFonts w:ascii="Times New Roman" w:hAnsi="Times New Roman" w:cs="Times New Roman"/>
        </w:rPr>
        <w:t>learn from others'</w:t>
      </w:r>
      <w:r w:rsidR="001B3BFC" w:rsidRPr="00DF60D4">
        <w:rPr>
          <w:rFonts w:ascii="Times New Roman" w:hAnsi="Times New Roman" w:cs="Times New Roman"/>
        </w:rPr>
        <w:t xml:space="preserve"> strong points to offset one's weakness, and carry forward together harmoniously.</w:t>
      </w:r>
    </w:p>
    <w:p w:rsidR="005A06EC" w:rsidRPr="00DF60D4" w:rsidRDefault="0024347A" w:rsidP="00EC4365">
      <w:pPr>
        <w:jc w:val="center"/>
        <w:rPr>
          <w:rFonts w:ascii="Times New Roman" w:hAnsi="Times New Roman" w:cs="Times New Roman"/>
        </w:rPr>
      </w:pPr>
      <w:r w:rsidRPr="00DF60D4">
        <w:rPr>
          <w:rFonts w:ascii="Times New Roman" w:hAnsi="Times New Roman" w:cs="Times New Roman"/>
        </w:rPr>
        <w:t>Bibliography</w:t>
      </w:r>
    </w:p>
    <w:p w:rsidR="00326B2F" w:rsidRPr="00DF60D4" w:rsidRDefault="00326B2F" w:rsidP="00CD572C">
      <w:pPr>
        <w:ind w:left="420" w:hangingChars="200" w:hanging="420"/>
        <w:rPr>
          <w:rFonts w:ascii="Times New Roman" w:hAnsi="Times New Roman" w:cs="Times New Roman"/>
        </w:rPr>
      </w:pPr>
      <w:r w:rsidRPr="00DF60D4">
        <w:rPr>
          <w:rFonts w:ascii="Times New Roman" w:hAnsi="Times New Roman" w:cs="Times New Roman"/>
        </w:rPr>
        <w:t>(i)   Ezra Pound, Cathay (London: Elkin Mathews, Cork Street, 1915).</w:t>
      </w:r>
    </w:p>
    <w:p w:rsidR="0073062B" w:rsidRPr="00DF60D4" w:rsidRDefault="00326B2F" w:rsidP="00CD572C">
      <w:pPr>
        <w:ind w:left="420" w:hangingChars="200" w:hanging="420"/>
        <w:rPr>
          <w:rFonts w:ascii="Times New Roman" w:hAnsi="Times New Roman" w:cs="Times New Roman"/>
        </w:rPr>
      </w:pPr>
      <w:r w:rsidRPr="00DF60D4">
        <w:rPr>
          <w:rFonts w:ascii="Times New Roman" w:hAnsi="Times New Roman" w:cs="Times New Roman"/>
        </w:rPr>
        <w:t xml:space="preserve">(ii)  </w:t>
      </w:r>
      <w:r w:rsidR="0073062B" w:rsidRPr="00DF60D4">
        <w:rPr>
          <w:rFonts w:ascii="Times New Roman" w:hAnsi="Times New Roman" w:cs="Times New Roman"/>
        </w:rPr>
        <w:t xml:space="preserve">Jeremy Munday, </w:t>
      </w:r>
      <w:r w:rsidR="0073062B" w:rsidRPr="00DF60D4">
        <w:rPr>
          <w:rFonts w:ascii="Times New Roman" w:hAnsi="Times New Roman" w:cs="Times New Roman"/>
          <w:i/>
        </w:rPr>
        <w:t>Introducing Translation Studies Theories and Applications Second Edition</w:t>
      </w:r>
      <w:r w:rsidR="0073062B" w:rsidRPr="00DF60D4">
        <w:rPr>
          <w:rFonts w:ascii="Times New Roman" w:hAnsi="Times New Roman" w:cs="Times New Roman"/>
        </w:rPr>
        <w:t xml:space="preserve"> (London and New York: Routledge Taylor &amp; Francis Group, 2008).</w:t>
      </w:r>
    </w:p>
    <w:p w:rsidR="00326B2F" w:rsidRPr="00DF60D4" w:rsidRDefault="00326B2F" w:rsidP="00CD572C">
      <w:pPr>
        <w:ind w:left="420" w:hangingChars="200" w:hanging="420"/>
        <w:rPr>
          <w:rFonts w:ascii="Times New Roman" w:hAnsi="Times New Roman" w:cs="Times New Roman"/>
        </w:rPr>
      </w:pPr>
      <w:r w:rsidRPr="00DF60D4">
        <w:rPr>
          <w:rFonts w:ascii="Times New Roman" w:hAnsi="Times New Roman" w:cs="Times New Roman"/>
        </w:rPr>
        <w:t xml:space="preserve">(iii)  Liao Qian, Luo Dijiang. ‘A Comparative Study of Xu Yuanchong's "Three Beauties" Principle and Pound's Creative Translation Theory──Take  Li Bai’s </w:t>
      </w:r>
      <w:r w:rsidRPr="00DF60D4">
        <w:rPr>
          <w:rFonts w:ascii="Times New Roman" w:hAnsi="Times New Roman" w:cs="Times New Roman"/>
          <w:i/>
        </w:rPr>
        <w:t>The Long Steady Going</w:t>
      </w:r>
      <w:r w:rsidRPr="00DF60D4">
        <w:rPr>
          <w:rFonts w:ascii="Times New Roman" w:hAnsi="Times New Roman" w:cs="Times New Roman"/>
        </w:rPr>
        <w:t xml:space="preserve"> as an Example’. </w:t>
      </w:r>
      <w:r w:rsidRPr="00DF60D4">
        <w:rPr>
          <w:rFonts w:ascii="Times New Roman" w:hAnsi="Times New Roman" w:cs="Times New Roman"/>
          <w:i/>
        </w:rPr>
        <w:t>Journal of Mudanjiang University</w:t>
      </w:r>
      <w:r w:rsidRPr="00DF60D4">
        <w:rPr>
          <w:rFonts w:ascii="Times New Roman" w:hAnsi="Times New Roman" w:cs="Times New Roman"/>
        </w:rPr>
        <w:t>. 27(12) 2018,103-105. (In Chinese)</w:t>
      </w:r>
    </w:p>
    <w:p w:rsidR="00326B2F" w:rsidRPr="00DF60D4" w:rsidRDefault="00326B2F" w:rsidP="00CD572C">
      <w:pPr>
        <w:ind w:left="420" w:hangingChars="200" w:hanging="420"/>
        <w:rPr>
          <w:rFonts w:ascii="Times New Roman" w:hAnsi="Times New Roman" w:cs="Times New Roman"/>
        </w:rPr>
      </w:pPr>
      <w:r w:rsidRPr="00DF60D4">
        <w:rPr>
          <w:rFonts w:ascii="Times New Roman" w:hAnsi="Times New Roman" w:cs="Times New Roman"/>
        </w:rPr>
        <w:t>(iv)  Ma Huiying, ‘A Study of Pound’s Image Translation’ (master’s thesis, Hebei University, 2014). (In Chinese)</w:t>
      </w:r>
    </w:p>
    <w:p w:rsidR="00326B2F" w:rsidRPr="00DF60D4" w:rsidRDefault="00326B2F" w:rsidP="00CD572C">
      <w:pPr>
        <w:ind w:left="420" w:hangingChars="200" w:hanging="420"/>
        <w:rPr>
          <w:rFonts w:ascii="Times New Roman" w:hAnsi="Times New Roman" w:cs="Times New Roman"/>
        </w:rPr>
      </w:pPr>
      <w:r w:rsidRPr="00DF60D4">
        <w:rPr>
          <w:rFonts w:ascii="Times New Roman" w:hAnsi="Times New Roman" w:cs="Times New Roman"/>
        </w:rPr>
        <w:t>(v)  Qi Huan, ‘On Classical Chinese Poetry Translation from the Perspective of Translation Aesthetics----Case Studies on Ezra Pound and Xu Yuanchong’s Translation Versions’ (master’s thesis, Harbin Normal University, 2019).</w:t>
      </w:r>
    </w:p>
    <w:p w:rsidR="00EE21E2" w:rsidRPr="00DF60D4" w:rsidRDefault="00326B2F" w:rsidP="00CD572C">
      <w:pPr>
        <w:ind w:left="420" w:hangingChars="200" w:hanging="420"/>
        <w:rPr>
          <w:rFonts w:ascii="Times New Roman" w:hAnsi="Times New Roman" w:cs="Times New Roman"/>
        </w:rPr>
      </w:pPr>
      <w:r w:rsidRPr="00DF60D4">
        <w:rPr>
          <w:rFonts w:ascii="Times New Roman" w:hAnsi="Times New Roman" w:cs="Times New Roman"/>
        </w:rPr>
        <w:t xml:space="preserve">(vi)  </w:t>
      </w:r>
      <w:r w:rsidR="00EE21E2" w:rsidRPr="00DF60D4">
        <w:rPr>
          <w:rFonts w:ascii="Times New Roman" w:hAnsi="Times New Roman" w:cs="Times New Roman"/>
        </w:rPr>
        <w:t xml:space="preserve">Tao Ran. ‘Translation Appreciation of Culture-loaded Words in Different Translation Versions of Li Bai’s Ballad of a Merchant’s Wife’. </w:t>
      </w:r>
      <w:r w:rsidR="00EE21E2" w:rsidRPr="00DF60D4">
        <w:rPr>
          <w:rFonts w:ascii="Times New Roman" w:hAnsi="Times New Roman" w:cs="Times New Roman"/>
          <w:i/>
        </w:rPr>
        <w:t>Journal of Yanglin Vocational &amp; Technical College</w:t>
      </w:r>
      <w:r w:rsidR="00EE21E2" w:rsidRPr="00DF60D4">
        <w:rPr>
          <w:rFonts w:ascii="Times New Roman" w:hAnsi="Times New Roman" w:cs="Times New Roman"/>
        </w:rPr>
        <w:t xml:space="preserve">. </w:t>
      </w:r>
      <w:r w:rsidR="00F16956" w:rsidRPr="00DF60D4">
        <w:rPr>
          <w:rFonts w:ascii="Times New Roman" w:hAnsi="Times New Roman" w:cs="Times New Roman"/>
        </w:rPr>
        <w:t>18(2)2019,</w:t>
      </w:r>
      <w:r w:rsidR="001B078D" w:rsidRPr="00DF60D4">
        <w:rPr>
          <w:rFonts w:ascii="Times New Roman" w:hAnsi="Times New Roman" w:cs="Times New Roman"/>
        </w:rPr>
        <w:t xml:space="preserve"> </w:t>
      </w:r>
      <w:r w:rsidR="00EE21E2" w:rsidRPr="00DF60D4">
        <w:rPr>
          <w:rFonts w:ascii="Times New Roman" w:hAnsi="Times New Roman" w:cs="Times New Roman"/>
        </w:rPr>
        <w:t>39-42.</w:t>
      </w:r>
      <w:r w:rsidR="001B078D" w:rsidRPr="00DF60D4">
        <w:rPr>
          <w:rFonts w:ascii="Times New Roman" w:hAnsi="Times New Roman" w:cs="Times New Roman"/>
        </w:rPr>
        <w:t xml:space="preserve"> (In Chinese)</w:t>
      </w:r>
    </w:p>
    <w:p w:rsidR="00F71D3A" w:rsidRPr="00DF60D4" w:rsidRDefault="00326B2F" w:rsidP="00CD572C">
      <w:pPr>
        <w:ind w:left="420" w:hangingChars="200" w:hanging="420"/>
        <w:rPr>
          <w:rFonts w:ascii="Times New Roman" w:hAnsi="Times New Roman" w:cs="Times New Roman"/>
        </w:rPr>
      </w:pPr>
      <w:r w:rsidRPr="00DF60D4">
        <w:rPr>
          <w:rFonts w:ascii="Times New Roman" w:hAnsi="Times New Roman" w:cs="Times New Roman"/>
        </w:rPr>
        <w:t xml:space="preserve">(vii)  </w:t>
      </w:r>
      <w:r w:rsidR="00F71D3A" w:rsidRPr="00DF60D4">
        <w:rPr>
          <w:rFonts w:ascii="Times New Roman" w:hAnsi="Times New Roman" w:cs="Times New Roman"/>
        </w:rPr>
        <w:t>Xu Yuanchong, 300 Tang Poems (Be</w:t>
      </w:r>
      <w:r w:rsidR="000C3876">
        <w:rPr>
          <w:rFonts w:ascii="Times New Roman" w:hAnsi="Times New Roman" w:cs="Times New Roman"/>
        </w:rPr>
        <w:t>ij</w:t>
      </w:r>
      <w:r w:rsidR="00F71D3A" w:rsidRPr="00DF60D4">
        <w:rPr>
          <w:rFonts w:ascii="Times New Roman" w:hAnsi="Times New Roman" w:cs="Times New Roman"/>
        </w:rPr>
        <w:t>ing: China Intercontinental Press, 2019).</w:t>
      </w:r>
    </w:p>
    <w:p w:rsidR="00CB45A2" w:rsidRPr="00DF60D4" w:rsidRDefault="00326B2F" w:rsidP="00CD572C">
      <w:pPr>
        <w:ind w:left="420" w:hangingChars="200" w:hanging="420"/>
        <w:rPr>
          <w:rFonts w:ascii="Times New Roman" w:hAnsi="Times New Roman" w:cs="Times New Roman"/>
        </w:rPr>
      </w:pPr>
      <w:r w:rsidRPr="00DF60D4">
        <w:rPr>
          <w:rFonts w:ascii="Times New Roman" w:hAnsi="Times New Roman" w:cs="Times New Roman"/>
        </w:rPr>
        <w:t xml:space="preserve">(viii)  </w:t>
      </w:r>
      <w:r w:rsidR="00F71D3A" w:rsidRPr="00DF60D4">
        <w:rPr>
          <w:rFonts w:ascii="Times New Roman" w:hAnsi="Times New Roman" w:cs="Times New Roman"/>
        </w:rPr>
        <w:t>Zhang Xi,</w:t>
      </w:r>
      <w:r w:rsidR="00CB45A2" w:rsidRPr="00DF60D4">
        <w:rPr>
          <w:rFonts w:ascii="Times New Roman" w:hAnsi="Times New Roman" w:cs="Times New Roman"/>
        </w:rPr>
        <w:t xml:space="preserve"> ‘On Ezra Pound’s Translations: A Skopos</w:t>
      </w:r>
      <w:r w:rsidR="000C3876">
        <w:rPr>
          <w:rFonts w:ascii="Times New Roman" w:hAnsi="Times New Roman" w:cs="Times New Roman" w:hint="eastAsia"/>
        </w:rPr>
        <w:t xml:space="preserve"> </w:t>
      </w:r>
      <w:r w:rsidR="00CB45A2" w:rsidRPr="00DF60D4">
        <w:rPr>
          <w:rFonts w:ascii="Times New Roman" w:hAnsi="Times New Roman" w:cs="Times New Roman"/>
        </w:rPr>
        <w:t>theoretic Perspective’</w:t>
      </w:r>
      <w:r w:rsidR="00F71D3A" w:rsidRPr="00DF60D4">
        <w:rPr>
          <w:rFonts w:ascii="Times New Roman" w:hAnsi="Times New Roman" w:cs="Times New Roman"/>
        </w:rPr>
        <w:t xml:space="preserve"> (doctoral thesis,</w:t>
      </w:r>
      <w:r w:rsidR="00CB45A2" w:rsidRPr="00DF60D4">
        <w:rPr>
          <w:rFonts w:ascii="Times New Roman" w:hAnsi="Times New Roman" w:cs="Times New Roman"/>
        </w:rPr>
        <w:t xml:space="preserve"> Shanghai Jiao Tong University</w:t>
      </w:r>
      <w:r w:rsidR="00F71D3A" w:rsidRPr="00DF60D4">
        <w:rPr>
          <w:rFonts w:ascii="Times New Roman" w:hAnsi="Times New Roman" w:cs="Times New Roman"/>
        </w:rPr>
        <w:t>,</w:t>
      </w:r>
      <w:r w:rsidRPr="00DF60D4">
        <w:rPr>
          <w:rFonts w:ascii="Times New Roman" w:hAnsi="Times New Roman" w:cs="Times New Roman"/>
        </w:rPr>
        <w:t xml:space="preserve"> 2012).</w:t>
      </w:r>
    </w:p>
    <w:sectPr w:rsidR="00CB45A2" w:rsidRPr="00DF60D4" w:rsidSect="00A9604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7317" w:rsidRDefault="00457317" w:rsidP="00F553F6">
      <w:r>
        <w:separator/>
      </w:r>
    </w:p>
  </w:endnote>
  <w:endnote w:type="continuationSeparator" w:id="1">
    <w:p w:rsidR="00457317" w:rsidRDefault="00457317" w:rsidP="00F553F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7317" w:rsidRDefault="00457317" w:rsidP="00F553F6">
      <w:r>
        <w:separator/>
      </w:r>
    </w:p>
  </w:footnote>
  <w:footnote w:type="continuationSeparator" w:id="1">
    <w:p w:rsidR="00457317" w:rsidRDefault="00457317" w:rsidP="00F553F6">
      <w:r>
        <w:continuationSeparator/>
      </w:r>
    </w:p>
  </w:footnote>
  <w:footnote w:id="2">
    <w:p w:rsidR="00941775" w:rsidRPr="00941775" w:rsidRDefault="00941775">
      <w:pPr>
        <w:pStyle w:val="a7"/>
        <w:rPr>
          <w:rFonts w:ascii="Times New Roman" w:hAnsi="Times New Roman" w:cs="Times New Roman"/>
        </w:rPr>
      </w:pPr>
      <w:r w:rsidRPr="00F9751E">
        <w:rPr>
          <w:rStyle w:val="a8"/>
          <w:rFonts w:ascii="Times New Roman" w:hAnsi="Times New Roman" w:cs="Times New Roman"/>
        </w:rPr>
        <w:footnoteRef/>
      </w:r>
      <w:r w:rsidRPr="00F9751E">
        <w:rPr>
          <w:rFonts w:ascii="Times New Roman" w:hAnsi="Times New Roman" w:cs="Times New Roman"/>
        </w:rPr>
        <w:t xml:space="preserve"> </w:t>
      </w:r>
      <w:r w:rsidRPr="00941775">
        <w:rPr>
          <w:rFonts w:ascii="Times New Roman" w:hAnsi="Times New Roman" w:cs="Times New Roman"/>
        </w:rPr>
        <w:t xml:space="preserve">Jeremy Munday, </w:t>
      </w:r>
      <w:r w:rsidRPr="00941775">
        <w:rPr>
          <w:rFonts w:ascii="Times New Roman" w:hAnsi="Times New Roman" w:cs="Times New Roman"/>
          <w:i/>
        </w:rPr>
        <w:t>Introducing Translation Studies Theories and Applications Second Edition</w:t>
      </w:r>
      <w:r w:rsidRPr="00941775">
        <w:rPr>
          <w:rFonts w:ascii="Times New Roman" w:hAnsi="Times New Roman" w:cs="Times New Roman"/>
        </w:rPr>
        <w:t xml:space="preserve"> (London and New York: Routledge Taylor &amp; Francis Group, 2008).</w:t>
      </w:r>
    </w:p>
  </w:footnote>
  <w:footnote w:id="3">
    <w:p w:rsidR="00941775" w:rsidRPr="00941775" w:rsidRDefault="00941775">
      <w:pPr>
        <w:pStyle w:val="a7"/>
        <w:rPr>
          <w:rFonts w:ascii="Times New Roman" w:hAnsi="Times New Roman" w:cs="Times New Roman"/>
        </w:rPr>
      </w:pPr>
      <w:r w:rsidRPr="00941775">
        <w:rPr>
          <w:rStyle w:val="a8"/>
          <w:rFonts w:ascii="Times New Roman" w:hAnsi="Times New Roman" w:cs="Times New Roman"/>
        </w:rPr>
        <w:footnoteRef/>
      </w:r>
      <w:r w:rsidRPr="00941775">
        <w:rPr>
          <w:rFonts w:ascii="Times New Roman" w:hAnsi="Times New Roman" w:cs="Times New Roman"/>
        </w:rPr>
        <w:t xml:space="preserve"> See note 1 above.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56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C4365"/>
    <w:rsid w:val="00013370"/>
    <w:rsid w:val="0003672E"/>
    <w:rsid w:val="00044D1A"/>
    <w:rsid w:val="00055566"/>
    <w:rsid w:val="000A06CD"/>
    <w:rsid w:val="000A53E9"/>
    <w:rsid w:val="000C3876"/>
    <w:rsid w:val="000C3F90"/>
    <w:rsid w:val="000E06C3"/>
    <w:rsid w:val="000E6020"/>
    <w:rsid w:val="00110FB6"/>
    <w:rsid w:val="001751E6"/>
    <w:rsid w:val="001B078D"/>
    <w:rsid w:val="001B3BFC"/>
    <w:rsid w:val="001E17A5"/>
    <w:rsid w:val="0024347A"/>
    <w:rsid w:val="002575EF"/>
    <w:rsid w:val="00271D75"/>
    <w:rsid w:val="002A68F0"/>
    <w:rsid w:val="002E3C79"/>
    <w:rsid w:val="00326B2F"/>
    <w:rsid w:val="00381569"/>
    <w:rsid w:val="003B14A1"/>
    <w:rsid w:val="003C49FD"/>
    <w:rsid w:val="003C7E1B"/>
    <w:rsid w:val="003E04C5"/>
    <w:rsid w:val="00404562"/>
    <w:rsid w:val="004120A2"/>
    <w:rsid w:val="00457317"/>
    <w:rsid w:val="004A6E31"/>
    <w:rsid w:val="004E3CBE"/>
    <w:rsid w:val="004E6C9E"/>
    <w:rsid w:val="00501CE9"/>
    <w:rsid w:val="00502F15"/>
    <w:rsid w:val="00581020"/>
    <w:rsid w:val="00590859"/>
    <w:rsid w:val="005A06EC"/>
    <w:rsid w:val="005B7429"/>
    <w:rsid w:val="005C1E73"/>
    <w:rsid w:val="005D6911"/>
    <w:rsid w:val="005F7CD5"/>
    <w:rsid w:val="006111A7"/>
    <w:rsid w:val="0065614E"/>
    <w:rsid w:val="006B3AA6"/>
    <w:rsid w:val="006F2D0F"/>
    <w:rsid w:val="007043AC"/>
    <w:rsid w:val="0073062B"/>
    <w:rsid w:val="00740D85"/>
    <w:rsid w:val="0077380C"/>
    <w:rsid w:val="007E7298"/>
    <w:rsid w:val="008561F8"/>
    <w:rsid w:val="00892C96"/>
    <w:rsid w:val="008B3094"/>
    <w:rsid w:val="008C00F2"/>
    <w:rsid w:val="008C6F89"/>
    <w:rsid w:val="008D416D"/>
    <w:rsid w:val="008E1265"/>
    <w:rsid w:val="008F5151"/>
    <w:rsid w:val="00902EF9"/>
    <w:rsid w:val="00941775"/>
    <w:rsid w:val="00945E53"/>
    <w:rsid w:val="00967003"/>
    <w:rsid w:val="009953AE"/>
    <w:rsid w:val="009A3F87"/>
    <w:rsid w:val="009B5374"/>
    <w:rsid w:val="00A2124D"/>
    <w:rsid w:val="00A2442D"/>
    <w:rsid w:val="00A8025E"/>
    <w:rsid w:val="00A94E3D"/>
    <w:rsid w:val="00A9604C"/>
    <w:rsid w:val="00AD23AA"/>
    <w:rsid w:val="00B07684"/>
    <w:rsid w:val="00B078B4"/>
    <w:rsid w:val="00B67116"/>
    <w:rsid w:val="00B77F0D"/>
    <w:rsid w:val="00B816C2"/>
    <w:rsid w:val="00BA2B0E"/>
    <w:rsid w:val="00BA7B5C"/>
    <w:rsid w:val="00BF24AA"/>
    <w:rsid w:val="00BF2A27"/>
    <w:rsid w:val="00C04DDA"/>
    <w:rsid w:val="00C42240"/>
    <w:rsid w:val="00CB45A2"/>
    <w:rsid w:val="00CD572C"/>
    <w:rsid w:val="00CF071D"/>
    <w:rsid w:val="00D94F4A"/>
    <w:rsid w:val="00DB01DA"/>
    <w:rsid w:val="00DC67E6"/>
    <w:rsid w:val="00DF60D4"/>
    <w:rsid w:val="00E01C83"/>
    <w:rsid w:val="00E1267C"/>
    <w:rsid w:val="00E415C9"/>
    <w:rsid w:val="00E6040B"/>
    <w:rsid w:val="00EB55B4"/>
    <w:rsid w:val="00EC4365"/>
    <w:rsid w:val="00EE21E2"/>
    <w:rsid w:val="00EE57CE"/>
    <w:rsid w:val="00F021A8"/>
    <w:rsid w:val="00F16956"/>
    <w:rsid w:val="00F251EF"/>
    <w:rsid w:val="00F553F6"/>
    <w:rsid w:val="00F71D3A"/>
    <w:rsid w:val="00F746C3"/>
    <w:rsid w:val="00F803A2"/>
    <w:rsid w:val="00F8265B"/>
    <w:rsid w:val="00F84A3C"/>
    <w:rsid w:val="00F9751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04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553F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553F6"/>
    <w:rPr>
      <w:sz w:val="18"/>
      <w:szCs w:val="18"/>
    </w:rPr>
  </w:style>
  <w:style w:type="paragraph" w:styleId="a4">
    <w:name w:val="footer"/>
    <w:basedOn w:val="a"/>
    <w:link w:val="Char0"/>
    <w:uiPriority w:val="99"/>
    <w:semiHidden/>
    <w:unhideWhenUsed/>
    <w:rsid w:val="00F553F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553F6"/>
    <w:rPr>
      <w:sz w:val="18"/>
      <w:szCs w:val="18"/>
    </w:rPr>
  </w:style>
  <w:style w:type="paragraph" w:styleId="a5">
    <w:name w:val="Normal (Web)"/>
    <w:basedOn w:val="a"/>
    <w:uiPriority w:val="99"/>
    <w:semiHidden/>
    <w:unhideWhenUsed/>
    <w:rsid w:val="00F251EF"/>
    <w:pPr>
      <w:widowControl/>
      <w:spacing w:before="100" w:beforeAutospacing="1" w:after="100" w:afterAutospacing="1"/>
      <w:jc w:val="left"/>
    </w:pPr>
    <w:rPr>
      <w:rFonts w:ascii="宋体" w:eastAsia="宋体" w:hAnsi="宋体" w:cs="宋体"/>
      <w:kern w:val="0"/>
      <w:sz w:val="24"/>
      <w:szCs w:val="24"/>
    </w:rPr>
  </w:style>
  <w:style w:type="table" w:styleId="a6">
    <w:name w:val="Table Grid"/>
    <w:basedOn w:val="a1"/>
    <w:uiPriority w:val="59"/>
    <w:rsid w:val="000C3F9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footnote text"/>
    <w:basedOn w:val="a"/>
    <w:link w:val="Char1"/>
    <w:uiPriority w:val="99"/>
    <w:semiHidden/>
    <w:unhideWhenUsed/>
    <w:rsid w:val="00941775"/>
    <w:pPr>
      <w:snapToGrid w:val="0"/>
      <w:jc w:val="left"/>
    </w:pPr>
    <w:rPr>
      <w:sz w:val="18"/>
      <w:szCs w:val="18"/>
    </w:rPr>
  </w:style>
  <w:style w:type="character" w:customStyle="1" w:styleId="Char1">
    <w:name w:val="脚注文本 Char"/>
    <w:basedOn w:val="a0"/>
    <w:link w:val="a7"/>
    <w:uiPriority w:val="99"/>
    <w:semiHidden/>
    <w:rsid w:val="00941775"/>
    <w:rPr>
      <w:sz w:val="18"/>
      <w:szCs w:val="18"/>
    </w:rPr>
  </w:style>
  <w:style w:type="character" w:styleId="a8">
    <w:name w:val="footnote reference"/>
    <w:basedOn w:val="a0"/>
    <w:uiPriority w:val="99"/>
    <w:semiHidden/>
    <w:unhideWhenUsed/>
    <w:rsid w:val="00941775"/>
    <w:rPr>
      <w:vertAlign w:val="superscript"/>
    </w:rPr>
  </w:style>
</w:styles>
</file>

<file path=word/webSettings.xml><?xml version="1.0" encoding="utf-8"?>
<w:webSettings xmlns:r="http://schemas.openxmlformats.org/officeDocument/2006/relationships" xmlns:w="http://schemas.openxmlformats.org/wordprocessingml/2006/main">
  <w:divs>
    <w:div w:id="17237881">
      <w:bodyDiv w:val="1"/>
      <w:marLeft w:val="0"/>
      <w:marRight w:val="0"/>
      <w:marTop w:val="0"/>
      <w:marBottom w:val="0"/>
      <w:divBdr>
        <w:top w:val="none" w:sz="0" w:space="0" w:color="auto"/>
        <w:left w:val="none" w:sz="0" w:space="0" w:color="auto"/>
        <w:bottom w:val="none" w:sz="0" w:space="0" w:color="auto"/>
        <w:right w:val="none" w:sz="0" w:space="0" w:color="auto"/>
      </w:divBdr>
    </w:div>
    <w:div w:id="40322934">
      <w:bodyDiv w:val="1"/>
      <w:marLeft w:val="0"/>
      <w:marRight w:val="0"/>
      <w:marTop w:val="0"/>
      <w:marBottom w:val="0"/>
      <w:divBdr>
        <w:top w:val="none" w:sz="0" w:space="0" w:color="auto"/>
        <w:left w:val="none" w:sz="0" w:space="0" w:color="auto"/>
        <w:bottom w:val="none" w:sz="0" w:space="0" w:color="auto"/>
        <w:right w:val="none" w:sz="0" w:space="0" w:color="auto"/>
      </w:divBdr>
    </w:div>
    <w:div w:id="127861932">
      <w:bodyDiv w:val="1"/>
      <w:marLeft w:val="0"/>
      <w:marRight w:val="0"/>
      <w:marTop w:val="0"/>
      <w:marBottom w:val="0"/>
      <w:divBdr>
        <w:top w:val="none" w:sz="0" w:space="0" w:color="auto"/>
        <w:left w:val="none" w:sz="0" w:space="0" w:color="auto"/>
        <w:bottom w:val="none" w:sz="0" w:space="0" w:color="auto"/>
        <w:right w:val="none" w:sz="0" w:space="0" w:color="auto"/>
      </w:divBdr>
    </w:div>
    <w:div w:id="132216206">
      <w:bodyDiv w:val="1"/>
      <w:marLeft w:val="0"/>
      <w:marRight w:val="0"/>
      <w:marTop w:val="0"/>
      <w:marBottom w:val="0"/>
      <w:divBdr>
        <w:top w:val="none" w:sz="0" w:space="0" w:color="auto"/>
        <w:left w:val="none" w:sz="0" w:space="0" w:color="auto"/>
        <w:bottom w:val="none" w:sz="0" w:space="0" w:color="auto"/>
        <w:right w:val="none" w:sz="0" w:space="0" w:color="auto"/>
      </w:divBdr>
    </w:div>
    <w:div w:id="227696011">
      <w:bodyDiv w:val="1"/>
      <w:marLeft w:val="0"/>
      <w:marRight w:val="0"/>
      <w:marTop w:val="0"/>
      <w:marBottom w:val="0"/>
      <w:divBdr>
        <w:top w:val="none" w:sz="0" w:space="0" w:color="auto"/>
        <w:left w:val="none" w:sz="0" w:space="0" w:color="auto"/>
        <w:bottom w:val="none" w:sz="0" w:space="0" w:color="auto"/>
        <w:right w:val="none" w:sz="0" w:space="0" w:color="auto"/>
      </w:divBdr>
    </w:div>
    <w:div w:id="370304361">
      <w:bodyDiv w:val="1"/>
      <w:marLeft w:val="0"/>
      <w:marRight w:val="0"/>
      <w:marTop w:val="0"/>
      <w:marBottom w:val="0"/>
      <w:divBdr>
        <w:top w:val="none" w:sz="0" w:space="0" w:color="auto"/>
        <w:left w:val="none" w:sz="0" w:space="0" w:color="auto"/>
        <w:bottom w:val="none" w:sz="0" w:space="0" w:color="auto"/>
        <w:right w:val="none" w:sz="0" w:space="0" w:color="auto"/>
      </w:divBdr>
    </w:div>
    <w:div w:id="561063875">
      <w:bodyDiv w:val="1"/>
      <w:marLeft w:val="0"/>
      <w:marRight w:val="0"/>
      <w:marTop w:val="0"/>
      <w:marBottom w:val="0"/>
      <w:divBdr>
        <w:top w:val="none" w:sz="0" w:space="0" w:color="auto"/>
        <w:left w:val="none" w:sz="0" w:space="0" w:color="auto"/>
        <w:bottom w:val="none" w:sz="0" w:space="0" w:color="auto"/>
        <w:right w:val="none" w:sz="0" w:space="0" w:color="auto"/>
      </w:divBdr>
    </w:div>
    <w:div w:id="587035511">
      <w:bodyDiv w:val="1"/>
      <w:marLeft w:val="0"/>
      <w:marRight w:val="0"/>
      <w:marTop w:val="0"/>
      <w:marBottom w:val="0"/>
      <w:divBdr>
        <w:top w:val="none" w:sz="0" w:space="0" w:color="auto"/>
        <w:left w:val="none" w:sz="0" w:space="0" w:color="auto"/>
        <w:bottom w:val="none" w:sz="0" w:space="0" w:color="auto"/>
        <w:right w:val="none" w:sz="0" w:space="0" w:color="auto"/>
      </w:divBdr>
    </w:div>
    <w:div w:id="598103360">
      <w:bodyDiv w:val="1"/>
      <w:marLeft w:val="0"/>
      <w:marRight w:val="0"/>
      <w:marTop w:val="0"/>
      <w:marBottom w:val="0"/>
      <w:divBdr>
        <w:top w:val="none" w:sz="0" w:space="0" w:color="auto"/>
        <w:left w:val="none" w:sz="0" w:space="0" w:color="auto"/>
        <w:bottom w:val="none" w:sz="0" w:space="0" w:color="auto"/>
        <w:right w:val="none" w:sz="0" w:space="0" w:color="auto"/>
      </w:divBdr>
    </w:div>
    <w:div w:id="598684273">
      <w:bodyDiv w:val="1"/>
      <w:marLeft w:val="0"/>
      <w:marRight w:val="0"/>
      <w:marTop w:val="0"/>
      <w:marBottom w:val="0"/>
      <w:divBdr>
        <w:top w:val="none" w:sz="0" w:space="0" w:color="auto"/>
        <w:left w:val="none" w:sz="0" w:space="0" w:color="auto"/>
        <w:bottom w:val="none" w:sz="0" w:space="0" w:color="auto"/>
        <w:right w:val="none" w:sz="0" w:space="0" w:color="auto"/>
      </w:divBdr>
    </w:div>
    <w:div w:id="646472146">
      <w:bodyDiv w:val="1"/>
      <w:marLeft w:val="0"/>
      <w:marRight w:val="0"/>
      <w:marTop w:val="0"/>
      <w:marBottom w:val="0"/>
      <w:divBdr>
        <w:top w:val="none" w:sz="0" w:space="0" w:color="auto"/>
        <w:left w:val="none" w:sz="0" w:space="0" w:color="auto"/>
        <w:bottom w:val="none" w:sz="0" w:space="0" w:color="auto"/>
        <w:right w:val="none" w:sz="0" w:space="0" w:color="auto"/>
      </w:divBdr>
    </w:div>
    <w:div w:id="657348485">
      <w:bodyDiv w:val="1"/>
      <w:marLeft w:val="0"/>
      <w:marRight w:val="0"/>
      <w:marTop w:val="0"/>
      <w:marBottom w:val="0"/>
      <w:divBdr>
        <w:top w:val="none" w:sz="0" w:space="0" w:color="auto"/>
        <w:left w:val="none" w:sz="0" w:space="0" w:color="auto"/>
        <w:bottom w:val="none" w:sz="0" w:space="0" w:color="auto"/>
        <w:right w:val="none" w:sz="0" w:space="0" w:color="auto"/>
      </w:divBdr>
    </w:div>
    <w:div w:id="665980298">
      <w:bodyDiv w:val="1"/>
      <w:marLeft w:val="0"/>
      <w:marRight w:val="0"/>
      <w:marTop w:val="0"/>
      <w:marBottom w:val="0"/>
      <w:divBdr>
        <w:top w:val="none" w:sz="0" w:space="0" w:color="auto"/>
        <w:left w:val="none" w:sz="0" w:space="0" w:color="auto"/>
        <w:bottom w:val="none" w:sz="0" w:space="0" w:color="auto"/>
        <w:right w:val="none" w:sz="0" w:space="0" w:color="auto"/>
      </w:divBdr>
    </w:div>
    <w:div w:id="684747570">
      <w:bodyDiv w:val="1"/>
      <w:marLeft w:val="0"/>
      <w:marRight w:val="0"/>
      <w:marTop w:val="0"/>
      <w:marBottom w:val="0"/>
      <w:divBdr>
        <w:top w:val="none" w:sz="0" w:space="0" w:color="auto"/>
        <w:left w:val="none" w:sz="0" w:space="0" w:color="auto"/>
        <w:bottom w:val="none" w:sz="0" w:space="0" w:color="auto"/>
        <w:right w:val="none" w:sz="0" w:space="0" w:color="auto"/>
      </w:divBdr>
    </w:div>
    <w:div w:id="726220535">
      <w:bodyDiv w:val="1"/>
      <w:marLeft w:val="0"/>
      <w:marRight w:val="0"/>
      <w:marTop w:val="0"/>
      <w:marBottom w:val="0"/>
      <w:divBdr>
        <w:top w:val="none" w:sz="0" w:space="0" w:color="auto"/>
        <w:left w:val="none" w:sz="0" w:space="0" w:color="auto"/>
        <w:bottom w:val="none" w:sz="0" w:space="0" w:color="auto"/>
        <w:right w:val="none" w:sz="0" w:space="0" w:color="auto"/>
      </w:divBdr>
    </w:div>
    <w:div w:id="769011013">
      <w:bodyDiv w:val="1"/>
      <w:marLeft w:val="0"/>
      <w:marRight w:val="0"/>
      <w:marTop w:val="0"/>
      <w:marBottom w:val="0"/>
      <w:divBdr>
        <w:top w:val="none" w:sz="0" w:space="0" w:color="auto"/>
        <w:left w:val="none" w:sz="0" w:space="0" w:color="auto"/>
        <w:bottom w:val="none" w:sz="0" w:space="0" w:color="auto"/>
        <w:right w:val="none" w:sz="0" w:space="0" w:color="auto"/>
      </w:divBdr>
    </w:div>
    <w:div w:id="847911536">
      <w:bodyDiv w:val="1"/>
      <w:marLeft w:val="0"/>
      <w:marRight w:val="0"/>
      <w:marTop w:val="0"/>
      <w:marBottom w:val="0"/>
      <w:divBdr>
        <w:top w:val="none" w:sz="0" w:space="0" w:color="auto"/>
        <w:left w:val="none" w:sz="0" w:space="0" w:color="auto"/>
        <w:bottom w:val="none" w:sz="0" w:space="0" w:color="auto"/>
        <w:right w:val="none" w:sz="0" w:space="0" w:color="auto"/>
      </w:divBdr>
    </w:div>
    <w:div w:id="876744428">
      <w:bodyDiv w:val="1"/>
      <w:marLeft w:val="0"/>
      <w:marRight w:val="0"/>
      <w:marTop w:val="0"/>
      <w:marBottom w:val="0"/>
      <w:divBdr>
        <w:top w:val="none" w:sz="0" w:space="0" w:color="auto"/>
        <w:left w:val="none" w:sz="0" w:space="0" w:color="auto"/>
        <w:bottom w:val="none" w:sz="0" w:space="0" w:color="auto"/>
        <w:right w:val="none" w:sz="0" w:space="0" w:color="auto"/>
      </w:divBdr>
    </w:div>
    <w:div w:id="965308519">
      <w:bodyDiv w:val="1"/>
      <w:marLeft w:val="0"/>
      <w:marRight w:val="0"/>
      <w:marTop w:val="0"/>
      <w:marBottom w:val="0"/>
      <w:divBdr>
        <w:top w:val="none" w:sz="0" w:space="0" w:color="auto"/>
        <w:left w:val="none" w:sz="0" w:space="0" w:color="auto"/>
        <w:bottom w:val="none" w:sz="0" w:space="0" w:color="auto"/>
        <w:right w:val="none" w:sz="0" w:space="0" w:color="auto"/>
      </w:divBdr>
    </w:div>
    <w:div w:id="986054903">
      <w:bodyDiv w:val="1"/>
      <w:marLeft w:val="0"/>
      <w:marRight w:val="0"/>
      <w:marTop w:val="0"/>
      <w:marBottom w:val="0"/>
      <w:divBdr>
        <w:top w:val="none" w:sz="0" w:space="0" w:color="auto"/>
        <w:left w:val="none" w:sz="0" w:space="0" w:color="auto"/>
        <w:bottom w:val="none" w:sz="0" w:space="0" w:color="auto"/>
        <w:right w:val="none" w:sz="0" w:space="0" w:color="auto"/>
      </w:divBdr>
    </w:div>
    <w:div w:id="1028412064">
      <w:bodyDiv w:val="1"/>
      <w:marLeft w:val="0"/>
      <w:marRight w:val="0"/>
      <w:marTop w:val="0"/>
      <w:marBottom w:val="0"/>
      <w:divBdr>
        <w:top w:val="none" w:sz="0" w:space="0" w:color="auto"/>
        <w:left w:val="none" w:sz="0" w:space="0" w:color="auto"/>
        <w:bottom w:val="none" w:sz="0" w:space="0" w:color="auto"/>
        <w:right w:val="none" w:sz="0" w:space="0" w:color="auto"/>
      </w:divBdr>
    </w:div>
    <w:div w:id="1081759428">
      <w:bodyDiv w:val="1"/>
      <w:marLeft w:val="0"/>
      <w:marRight w:val="0"/>
      <w:marTop w:val="0"/>
      <w:marBottom w:val="0"/>
      <w:divBdr>
        <w:top w:val="none" w:sz="0" w:space="0" w:color="auto"/>
        <w:left w:val="none" w:sz="0" w:space="0" w:color="auto"/>
        <w:bottom w:val="none" w:sz="0" w:space="0" w:color="auto"/>
        <w:right w:val="none" w:sz="0" w:space="0" w:color="auto"/>
      </w:divBdr>
    </w:div>
    <w:div w:id="1082137902">
      <w:bodyDiv w:val="1"/>
      <w:marLeft w:val="0"/>
      <w:marRight w:val="0"/>
      <w:marTop w:val="0"/>
      <w:marBottom w:val="0"/>
      <w:divBdr>
        <w:top w:val="none" w:sz="0" w:space="0" w:color="auto"/>
        <w:left w:val="none" w:sz="0" w:space="0" w:color="auto"/>
        <w:bottom w:val="none" w:sz="0" w:space="0" w:color="auto"/>
        <w:right w:val="none" w:sz="0" w:space="0" w:color="auto"/>
      </w:divBdr>
    </w:div>
    <w:div w:id="1094938731">
      <w:bodyDiv w:val="1"/>
      <w:marLeft w:val="0"/>
      <w:marRight w:val="0"/>
      <w:marTop w:val="0"/>
      <w:marBottom w:val="0"/>
      <w:divBdr>
        <w:top w:val="none" w:sz="0" w:space="0" w:color="auto"/>
        <w:left w:val="none" w:sz="0" w:space="0" w:color="auto"/>
        <w:bottom w:val="none" w:sz="0" w:space="0" w:color="auto"/>
        <w:right w:val="none" w:sz="0" w:space="0" w:color="auto"/>
      </w:divBdr>
    </w:div>
    <w:div w:id="1207715731">
      <w:bodyDiv w:val="1"/>
      <w:marLeft w:val="0"/>
      <w:marRight w:val="0"/>
      <w:marTop w:val="0"/>
      <w:marBottom w:val="0"/>
      <w:divBdr>
        <w:top w:val="none" w:sz="0" w:space="0" w:color="auto"/>
        <w:left w:val="none" w:sz="0" w:space="0" w:color="auto"/>
        <w:bottom w:val="none" w:sz="0" w:space="0" w:color="auto"/>
        <w:right w:val="none" w:sz="0" w:space="0" w:color="auto"/>
      </w:divBdr>
    </w:div>
    <w:div w:id="1345589670">
      <w:bodyDiv w:val="1"/>
      <w:marLeft w:val="0"/>
      <w:marRight w:val="0"/>
      <w:marTop w:val="0"/>
      <w:marBottom w:val="0"/>
      <w:divBdr>
        <w:top w:val="none" w:sz="0" w:space="0" w:color="auto"/>
        <w:left w:val="none" w:sz="0" w:space="0" w:color="auto"/>
        <w:bottom w:val="none" w:sz="0" w:space="0" w:color="auto"/>
        <w:right w:val="none" w:sz="0" w:space="0" w:color="auto"/>
      </w:divBdr>
    </w:div>
    <w:div w:id="1389383089">
      <w:bodyDiv w:val="1"/>
      <w:marLeft w:val="0"/>
      <w:marRight w:val="0"/>
      <w:marTop w:val="0"/>
      <w:marBottom w:val="0"/>
      <w:divBdr>
        <w:top w:val="none" w:sz="0" w:space="0" w:color="auto"/>
        <w:left w:val="none" w:sz="0" w:space="0" w:color="auto"/>
        <w:bottom w:val="none" w:sz="0" w:space="0" w:color="auto"/>
        <w:right w:val="none" w:sz="0" w:space="0" w:color="auto"/>
      </w:divBdr>
    </w:div>
    <w:div w:id="1490056122">
      <w:bodyDiv w:val="1"/>
      <w:marLeft w:val="0"/>
      <w:marRight w:val="0"/>
      <w:marTop w:val="0"/>
      <w:marBottom w:val="0"/>
      <w:divBdr>
        <w:top w:val="none" w:sz="0" w:space="0" w:color="auto"/>
        <w:left w:val="none" w:sz="0" w:space="0" w:color="auto"/>
        <w:bottom w:val="none" w:sz="0" w:space="0" w:color="auto"/>
        <w:right w:val="none" w:sz="0" w:space="0" w:color="auto"/>
      </w:divBdr>
    </w:div>
    <w:div w:id="1646885955">
      <w:bodyDiv w:val="1"/>
      <w:marLeft w:val="0"/>
      <w:marRight w:val="0"/>
      <w:marTop w:val="0"/>
      <w:marBottom w:val="0"/>
      <w:divBdr>
        <w:top w:val="none" w:sz="0" w:space="0" w:color="auto"/>
        <w:left w:val="none" w:sz="0" w:space="0" w:color="auto"/>
        <w:bottom w:val="none" w:sz="0" w:space="0" w:color="auto"/>
        <w:right w:val="none" w:sz="0" w:space="0" w:color="auto"/>
      </w:divBdr>
    </w:div>
    <w:div w:id="1654750347">
      <w:bodyDiv w:val="1"/>
      <w:marLeft w:val="0"/>
      <w:marRight w:val="0"/>
      <w:marTop w:val="0"/>
      <w:marBottom w:val="0"/>
      <w:divBdr>
        <w:top w:val="none" w:sz="0" w:space="0" w:color="auto"/>
        <w:left w:val="none" w:sz="0" w:space="0" w:color="auto"/>
        <w:bottom w:val="none" w:sz="0" w:space="0" w:color="auto"/>
        <w:right w:val="none" w:sz="0" w:space="0" w:color="auto"/>
      </w:divBdr>
    </w:div>
    <w:div w:id="1749577073">
      <w:bodyDiv w:val="1"/>
      <w:marLeft w:val="0"/>
      <w:marRight w:val="0"/>
      <w:marTop w:val="0"/>
      <w:marBottom w:val="0"/>
      <w:divBdr>
        <w:top w:val="none" w:sz="0" w:space="0" w:color="auto"/>
        <w:left w:val="none" w:sz="0" w:space="0" w:color="auto"/>
        <w:bottom w:val="none" w:sz="0" w:space="0" w:color="auto"/>
        <w:right w:val="none" w:sz="0" w:space="0" w:color="auto"/>
      </w:divBdr>
    </w:div>
    <w:div w:id="1805005360">
      <w:bodyDiv w:val="1"/>
      <w:marLeft w:val="0"/>
      <w:marRight w:val="0"/>
      <w:marTop w:val="0"/>
      <w:marBottom w:val="0"/>
      <w:divBdr>
        <w:top w:val="none" w:sz="0" w:space="0" w:color="auto"/>
        <w:left w:val="none" w:sz="0" w:space="0" w:color="auto"/>
        <w:bottom w:val="none" w:sz="0" w:space="0" w:color="auto"/>
        <w:right w:val="none" w:sz="0" w:space="0" w:color="auto"/>
      </w:divBdr>
    </w:div>
    <w:div w:id="1893617522">
      <w:bodyDiv w:val="1"/>
      <w:marLeft w:val="0"/>
      <w:marRight w:val="0"/>
      <w:marTop w:val="0"/>
      <w:marBottom w:val="0"/>
      <w:divBdr>
        <w:top w:val="none" w:sz="0" w:space="0" w:color="auto"/>
        <w:left w:val="none" w:sz="0" w:space="0" w:color="auto"/>
        <w:bottom w:val="none" w:sz="0" w:space="0" w:color="auto"/>
        <w:right w:val="none" w:sz="0" w:space="0" w:color="auto"/>
      </w:divBdr>
    </w:div>
    <w:div w:id="1894075491">
      <w:bodyDiv w:val="1"/>
      <w:marLeft w:val="0"/>
      <w:marRight w:val="0"/>
      <w:marTop w:val="0"/>
      <w:marBottom w:val="0"/>
      <w:divBdr>
        <w:top w:val="none" w:sz="0" w:space="0" w:color="auto"/>
        <w:left w:val="none" w:sz="0" w:space="0" w:color="auto"/>
        <w:bottom w:val="none" w:sz="0" w:space="0" w:color="auto"/>
        <w:right w:val="none" w:sz="0" w:space="0" w:color="auto"/>
      </w:divBdr>
    </w:div>
    <w:div w:id="1896813186">
      <w:bodyDiv w:val="1"/>
      <w:marLeft w:val="0"/>
      <w:marRight w:val="0"/>
      <w:marTop w:val="0"/>
      <w:marBottom w:val="0"/>
      <w:divBdr>
        <w:top w:val="none" w:sz="0" w:space="0" w:color="auto"/>
        <w:left w:val="none" w:sz="0" w:space="0" w:color="auto"/>
        <w:bottom w:val="none" w:sz="0" w:space="0" w:color="auto"/>
        <w:right w:val="none" w:sz="0" w:space="0" w:color="auto"/>
      </w:divBdr>
    </w:div>
    <w:div w:id="1904829793">
      <w:bodyDiv w:val="1"/>
      <w:marLeft w:val="0"/>
      <w:marRight w:val="0"/>
      <w:marTop w:val="0"/>
      <w:marBottom w:val="0"/>
      <w:divBdr>
        <w:top w:val="none" w:sz="0" w:space="0" w:color="auto"/>
        <w:left w:val="none" w:sz="0" w:space="0" w:color="auto"/>
        <w:bottom w:val="none" w:sz="0" w:space="0" w:color="auto"/>
        <w:right w:val="none" w:sz="0" w:space="0" w:color="auto"/>
      </w:divBdr>
    </w:div>
    <w:div w:id="1924410724">
      <w:bodyDiv w:val="1"/>
      <w:marLeft w:val="0"/>
      <w:marRight w:val="0"/>
      <w:marTop w:val="0"/>
      <w:marBottom w:val="0"/>
      <w:divBdr>
        <w:top w:val="none" w:sz="0" w:space="0" w:color="auto"/>
        <w:left w:val="none" w:sz="0" w:space="0" w:color="auto"/>
        <w:bottom w:val="none" w:sz="0" w:space="0" w:color="auto"/>
        <w:right w:val="none" w:sz="0" w:space="0" w:color="auto"/>
      </w:divBdr>
    </w:div>
    <w:div w:id="1934245956">
      <w:bodyDiv w:val="1"/>
      <w:marLeft w:val="0"/>
      <w:marRight w:val="0"/>
      <w:marTop w:val="0"/>
      <w:marBottom w:val="0"/>
      <w:divBdr>
        <w:top w:val="none" w:sz="0" w:space="0" w:color="auto"/>
        <w:left w:val="none" w:sz="0" w:space="0" w:color="auto"/>
        <w:bottom w:val="none" w:sz="0" w:space="0" w:color="auto"/>
        <w:right w:val="none" w:sz="0" w:space="0" w:color="auto"/>
      </w:divBdr>
    </w:div>
    <w:div w:id="2028748440">
      <w:bodyDiv w:val="1"/>
      <w:marLeft w:val="0"/>
      <w:marRight w:val="0"/>
      <w:marTop w:val="0"/>
      <w:marBottom w:val="0"/>
      <w:divBdr>
        <w:top w:val="none" w:sz="0" w:space="0" w:color="auto"/>
        <w:left w:val="none" w:sz="0" w:space="0" w:color="auto"/>
        <w:bottom w:val="none" w:sz="0" w:space="0" w:color="auto"/>
        <w:right w:val="none" w:sz="0" w:space="0" w:color="auto"/>
      </w:divBdr>
    </w:div>
    <w:div w:id="2045209717">
      <w:bodyDiv w:val="1"/>
      <w:marLeft w:val="0"/>
      <w:marRight w:val="0"/>
      <w:marTop w:val="0"/>
      <w:marBottom w:val="0"/>
      <w:divBdr>
        <w:top w:val="none" w:sz="0" w:space="0" w:color="auto"/>
        <w:left w:val="none" w:sz="0" w:space="0" w:color="auto"/>
        <w:bottom w:val="none" w:sz="0" w:space="0" w:color="auto"/>
        <w:right w:val="none" w:sz="0" w:space="0" w:color="auto"/>
      </w:divBdr>
    </w:div>
    <w:div w:id="204671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F9AA9-86AD-46E7-AE8C-D1770B4EC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2100</TotalTime>
  <Pages>5</Pages>
  <Words>2451</Words>
  <Characters>13977</Characters>
  <Application>Microsoft Office Word</Application>
  <DocSecurity>0</DocSecurity>
  <Lines>116</Lines>
  <Paragraphs>32</Paragraphs>
  <ScaleCrop>false</ScaleCrop>
  <Company/>
  <LinksUpToDate>false</LinksUpToDate>
  <CharactersWithSpaces>16396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29</cp:revision>
  <dcterms:created xsi:type="dcterms:W3CDTF">2019-11-06T19:49:00Z</dcterms:created>
  <dcterms:modified xsi:type="dcterms:W3CDTF">2020-01-15T13:57:00Z</dcterms:modified>
</cp:coreProperties>
</file>