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945356" w14:textId="1E7282BC" w:rsidR="00C52C36" w:rsidRDefault="004D46B4" w:rsidP="00C025C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Name: Sunny Umweni</w:t>
      </w:r>
    </w:p>
    <w:p w14:paraId="7C3B98DD" w14:textId="1B25C5FC" w:rsidR="004D46B4" w:rsidRDefault="004D46B4" w:rsidP="00C025C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ID: 243</w:t>
      </w:r>
      <w:r w:rsidR="003747F7">
        <w:rPr>
          <w:rFonts w:ascii="Arial" w:hAnsi="Arial" w:cs="Arial"/>
          <w:b/>
          <w:bCs/>
          <w:sz w:val="28"/>
          <w:szCs w:val="28"/>
        </w:rPr>
        <w:t>5110</w:t>
      </w:r>
    </w:p>
    <w:p w14:paraId="2C2D916D" w14:textId="77ECAED4" w:rsidR="003747F7" w:rsidRDefault="003747F7" w:rsidP="00C025C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Module: Professional development within health and social care</w:t>
      </w:r>
    </w:p>
    <w:p w14:paraId="5496FF79" w14:textId="019932B1" w:rsidR="003747F7" w:rsidRDefault="003747F7" w:rsidP="00C025C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 Code:</w:t>
      </w:r>
      <w:r w:rsidR="00361D4F"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sz w:val="28"/>
          <w:szCs w:val="28"/>
        </w:rPr>
        <w:t>LC</w:t>
      </w:r>
      <w:r w:rsidR="00361D4F">
        <w:rPr>
          <w:rFonts w:ascii="Arial" w:hAnsi="Arial" w:cs="Arial"/>
          <w:b/>
          <w:bCs/>
          <w:sz w:val="28"/>
          <w:szCs w:val="28"/>
        </w:rPr>
        <w:t>HS4009</w:t>
      </w:r>
    </w:p>
    <w:p w14:paraId="72664E3C" w14:textId="088FA8C9" w:rsidR="00361D4F" w:rsidRDefault="00361D4F" w:rsidP="00C025C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Assignment title: Personal Development Portfolio</w:t>
      </w:r>
    </w:p>
    <w:p w14:paraId="77C0A85F" w14:textId="76C941BA" w:rsidR="00361D4F" w:rsidRPr="004D46B4" w:rsidRDefault="00361D4F" w:rsidP="00C025C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Lecturer:</w:t>
      </w:r>
      <w:r w:rsidR="00A11C0A">
        <w:rPr>
          <w:rFonts w:ascii="Arial" w:hAnsi="Arial" w:cs="Arial"/>
          <w:b/>
          <w:bCs/>
          <w:sz w:val="28"/>
          <w:szCs w:val="28"/>
        </w:rPr>
        <w:t xml:space="preserve"> Anika </w:t>
      </w:r>
      <w:proofErr w:type="spellStart"/>
      <w:r w:rsidR="00B26679">
        <w:rPr>
          <w:rFonts w:ascii="Arial" w:hAnsi="Arial" w:cs="Arial"/>
          <w:b/>
          <w:bCs/>
          <w:sz w:val="28"/>
          <w:szCs w:val="28"/>
        </w:rPr>
        <w:t>Tashsin</w:t>
      </w:r>
      <w:proofErr w:type="spellEnd"/>
      <w:r w:rsidR="00B26679">
        <w:rPr>
          <w:rFonts w:ascii="Arial" w:hAnsi="Arial" w:cs="Arial"/>
          <w:b/>
          <w:bCs/>
          <w:sz w:val="28"/>
          <w:szCs w:val="28"/>
        </w:rPr>
        <w:t xml:space="preserve"> Ahmed</w:t>
      </w:r>
    </w:p>
    <w:p w14:paraId="787DAE89" w14:textId="031C1558" w:rsidR="005C5DF3" w:rsidRDefault="005C5DF3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br w:type="page"/>
      </w:r>
    </w:p>
    <w:p w14:paraId="106D0B5C" w14:textId="77777777" w:rsidR="00DB5B30" w:rsidRDefault="00296E0E" w:rsidP="00C025CF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324014">
        <w:rPr>
          <w:rFonts w:ascii="Arial" w:hAnsi="Arial" w:cs="Arial"/>
          <w:b/>
          <w:bCs/>
          <w:sz w:val="22"/>
          <w:szCs w:val="22"/>
          <w:u w:val="single"/>
        </w:rPr>
        <w:lastRenderedPageBreak/>
        <w:t>JOB ADVERT</w:t>
      </w:r>
      <w:r w:rsidR="00335D6D" w:rsidRPr="00335D6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82299D7" wp14:editId="086115DA">
            <wp:extent cx="5731510" cy="1857375"/>
            <wp:effectExtent l="0" t="0" r="2540" b="9525"/>
            <wp:docPr id="14804538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045381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6E3BA6" w14:textId="54592085" w:rsidR="00DB5B30" w:rsidRDefault="00DB5B30" w:rsidP="00C025CF">
      <w:pPr>
        <w:spacing w:line="360" w:lineRule="auto"/>
        <w:rPr>
          <w:rFonts w:ascii="Arial" w:hAnsi="Arial" w:cs="Arial"/>
          <w:b/>
          <w:bCs/>
          <w:u w:val="single"/>
        </w:rPr>
      </w:pPr>
      <w:r w:rsidRPr="00DB5B30">
        <w:rPr>
          <w:rFonts w:ascii="Arial" w:hAnsi="Arial" w:cs="Arial"/>
          <w:b/>
          <w:bCs/>
          <w:u w:val="single"/>
        </w:rPr>
        <w:t>Introduction</w:t>
      </w:r>
    </w:p>
    <w:p w14:paraId="3BC10722" w14:textId="63EDB957" w:rsidR="00DB5B30" w:rsidRPr="00DB5B30" w:rsidRDefault="007D6CBC" w:rsidP="00C025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DB5B30">
        <w:rPr>
          <w:rFonts w:ascii="Arial" w:hAnsi="Arial" w:cs="Arial"/>
        </w:rPr>
        <w:t xml:space="preserve"> support social workers and enable vulnerable people and communities to receive the care </w:t>
      </w:r>
      <w:r>
        <w:rPr>
          <w:rFonts w:ascii="Arial" w:hAnsi="Arial" w:cs="Arial"/>
        </w:rPr>
        <w:t>assistance</w:t>
      </w:r>
      <w:r w:rsidR="00DB5B30">
        <w:rPr>
          <w:rFonts w:ascii="Arial" w:hAnsi="Arial" w:cs="Arial"/>
        </w:rPr>
        <w:t xml:space="preserve"> they require. Social work assistants play</w:t>
      </w:r>
      <w:r w:rsidR="001814F7">
        <w:rPr>
          <w:rFonts w:ascii="Arial" w:hAnsi="Arial" w:cs="Arial"/>
        </w:rPr>
        <w:t xml:space="preserve"> a crucial role, </w:t>
      </w:r>
      <w:r w:rsidR="005B69F3">
        <w:rPr>
          <w:rFonts w:ascii="Arial" w:hAnsi="Arial" w:cs="Arial"/>
        </w:rPr>
        <w:t xml:space="preserve">requiring </w:t>
      </w:r>
      <w:r w:rsidR="001814F7">
        <w:rPr>
          <w:rFonts w:ascii="Arial" w:hAnsi="Arial" w:cs="Arial"/>
        </w:rPr>
        <w:t xml:space="preserve">strong communication, abilities, empathy, and the capacity to collaborate </w:t>
      </w:r>
      <w:r w:rsidR="00385A9E">
        <w:rPr>
          <w:rFonts w:ascii="Arial" w:hAnsi="Arial" w:cs="Arial"/>
        </w:rPr>
        <w:t>well with others</w:t>
      </w:r>
      <w:r>
        <w:rPr>
          <w:rFonts w:ascii="Arial" w:hAnsi="Arial" w:cs="Arial"/>
        </w:rPr>
        <w:t>. People</w:t>
      </w:r>
      <w:r w:rsidR="00385A9E">
        <w:rPr>
          <w:rFonts w:ascii="Arial" w:hAnsi="Arial" w:cs="Arial"/>
        </w:rPr>
        <w:t xml:space="preserve"> can consider their own strengths, weaknesses, </w:t>
      </w:r>
      <w:r>
        <w:rPr>
          <w:rFonts w:ascii="Arial" w:hAnsi="Arial" w:cs="Arial"/>
        </w:rPr>
        <w:t>opportunities, and</w:t>
      </w:r>
      <w:r w:rsidR="00BC457D">
        <w:rPr>
          <w:rFonts w:ascii="Arial" w:hAnsi="Arial" w:cs="Arial"/>
        </w:rPr>
        <w:t xml:space="preserve"> threats in </w:t>
      </w:r>
      <w:r w:rsidR="00775A5B">
        <w:rPr>
          <w:rFonts w:ascii="Arial" w:hAnsi="Arial" w:cs="Arial"/>
        </w:rPr>
        <w:t>connection to the details of the job by doing a SWOT analysis.</w:t>
      </w:r>
    </w:p>
    <w:p w14:paraId="49A334A3" w14:textId="77777777" w:rsidR="00A07985" w:rsidRDefault="00A07985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br w:type="page"/>
      </w:r>
    </w:p>
    <w:p w14:paraId="3EF746AB" w14:textId="4121D2DD" w:rsidR="00A3572F" w:rsidRPr="00324014" w:rsidRDefault="00A3572F" w:rsidP="00C025CF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324014">
        <w:rPr>
          <w:rFonts w:ascii="Arial" w:hAnsi="Arial" w:cs="Arial"/>
          <w:b/>
          <w:bCs/>
          <w:sz w:val="22"/>
          <w:szCs w:val="22"/>
          <w:u w:val="single"/>
        </w:rPr>
        <w:lastRenderedPageBreak/>
        <w:t>TASK 1</w:t>
      </w:r>
      <w:r w:rsidR="00872060" w:rsidRPr="00324014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r w:rsidR="005B3552" w:rsidRPr="00324014">
        <w:rPr>
          <w:rFonts w:ascii="Arial" w:hAnsi="Arial" w:cs="Arial"/>
          <w:b/>
          <w:bCs/>
          <w:sz w:val="22"/>
          <w:szCs w:val="22"/>
          <w:u w:val="single"/>
        </w:rPr>
        <w:t xml:space="preserve">- </w:t>
      </w:r>
      <w:r w:rsidR="00872060" w:rsidRPr="00324014">
        <w:rPr>
          <w:rFonts w:ascii="Arial" w:hAnsi="Arial" w:cs="Arial"/>
          <w:b/>
          <w:bCs/>
          <w:sz w:val="22"/>
          <w:szCs w:val="22"/>
          <w:u w:val="single"/>
        </w:rPr>
        <w:t>CV</w:t>
      </w:r>
    </w:p>
    <w:p w14:paraId="1E8CCF9E" w14:textId="77777777" w:rsidR="003121CA" w:rsidRPr="003121CA" w:rsidRDefault="00E764CF" w:rsidP="00C025CF">
      <w:pPr>
        <w:spacing w:line="360" w:lineRule="auto"/>
        <w:rPr>
          <w:rFonts w:ascii="Arial" w:hAnsi="Arial" w:cs="Arial"/>
          <w:sz w:val="48"/>
          <w:szCs w:val="48"/>
        </w:rPr>
      </w:pPr>
      <w:r w:rsidRPr="003121CA">
        <w:rPr>
          <w:rFonts w:ascii="Arial" w:hAnsi="Arial" w:cs="Arial"/>
          <w:sz w:val="48"/>
          <w:szCs w:val="48"/>
        </w:rPr>
        <w:t>SUNNY UMWENI</w:t>
      </w:r>
    </w:p>
    <w:p w14:paraId="18FE86FB" w14:textId="27950C2E" w:rsidR="00E764CF" w:rsidRPr="00324014" w:rsidRDefault="003121CA" w:rsidP="00C025CF">
      <w:pPr>
        <w:spacing w:line="360" w:lineRule="auto"/>
        <w:rPr>
          <w:rFonts w:ascii="Arial" w:hAnsi="Arial" w:cs="Arial"/>
          <w:sz w:val="22"/>
          <w:szCs w:val="22"/>
        </w:rPr>
      </w:pPr>
      <w:hyperlink r:id="rId12" w:history="1">
        <w:r w:rsidRPr="00055EBA">
          <w:rPr>
            <w:rStyle w:val="Hyperlink"/>
            <w:rFonts w:ascii="Arial" w:hAnsi="Arial" w:cs="Arial"/>
            <w:sz w:val="22"/>
            <w:szCs w:val="22"/>
          </w:rPr>
          <w:t>Topzeal2015@yahoo.com</w:t>
        </w:r>
      </w:hyperlink>
      <w:r w:rsidR="00BE5CA0">
        <w:rPr>
          <w:rFonts w:ascii="Arial" w:hAnsi="Arial" w:cs="Arial"/>
          <w:sz w:val="22"/>
          <w:szCs w:val="22"/>
        </w:rPr>
        <w:t xml:space="preserve">, </w:t>
      </w:r>
      <w:r w:rsidR="00E764CF" w:rsidRPr="00324014">
        <w:rPr>
          <w:rFonts w:ascii="Arial" w:hAnsi="Arial" w:cs="Arial"/>
          <w:sz w:val="22"/>
          <w:szCs w:val="22"/>
        </w:rPr>
        <w:t>07404121489</w:t>
      </w:r>
      <w:r w:rsidR="00BE5CA0">
        <w:rPr>
          <w:rFonts w:ascii="Arial" w:hAnsi="Arial" w:cs="Arial"/>
          <w:sz w:val="22"/>
          <w:szCs w:val="22"/>
        </w:rPr>
        <w:t xml:space="preserve">, </w:t>
      </w:r>
      <w:r w:rsidR="00E764CF" w:rsidRPr="00324014">
        <w:rPr>
          <w:rFonts w:ascii="Arial" w:hAnsi="Arial" w:cs="Arial"/>
          <w:sz w:val="22"/>
          <w:szCs w:val="22"/>
        </w:rPr>
        <w:t xml:space="preserve">Nottingham, NG8 5PB </w:t>
      </w:r>
    </w:p>
    <w:p w14:paraId="778CF763" w14:textId="77777777" w:rsidR="00E764CF" w:rsidRPr="00324014" w:rsidRDefault="00E764CF" w:rsidP="00C025CF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324014">
        <w:rPr>
          <w:rFonts w:ascii="Arial" w:hAnsi="Arial" w:cs="Arial"/>
          <w:sz w:val="22"/>
          <w:szCs w:val="22"/>
          <w:u w:val="single"/>
        </w:rPr>
        <w:t>Professional Profile</w:t>
      </w:r>
    </w:p>
    <w:p w14:paraId="75FB979C" w14:textId="77777777" w:rsidR="00E764CF" w:rsidRPr="00324014" w:rsidRDefault="00E764CF" w:rsidP="00C025CF">
      <w:p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Compassionate and detail-oriented Social Worker Assistant with experience supporting vulnerable adults, families, and carers within the NHS. Skilled in undertaking proportionate assessments, safeguarding initial contacts, and strength-based support planning. Committed to providing high-quality, legally compliant support while working collaboratively with social workers, senior practitioners, and multi-disciplinary professionals.</w:t>
      </w:r>
    </w:p>
    <w:p w14:paraId="4FF4253F" w14:textId="77777777" w:rsidR="00E764CF" w:rsidRPr="00324014" w:rsidRDefault="00E764CF" w:rsidP="00C025CF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324014">
        <w:rPr>
          <w:rFonts w:ascii="Arial" w:hAnsi="Arial" w:cs="Arial"/>
          <w:sz w:val="22"/>
          <w:szCs w:val="22"/>
          <w:u w:val="single"/>
        </w:rPr>
        <w:t>Education and qualifications</w:t>
      </w:r>
    </w:p>
    <w:p w14:paraId="6445B92D" w14:textId="06D50680" w:rsidR="00E764CF" w:rsidRPr="00324014" w:rsidRDefault="00E764CF" w:rsidP="00C025CF">
      <w:p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University of Wales, Trinity Saint David | May 2025</w:t>
      </w:r>
      <w:r w:rsidR="00815755">
        <w:rPr>
          <w:rFonts w:ascii="Arial" w:hAnsi="Arial" w:cs="Arial"/>
          <w:sz w:val="22"/>
          <w:szCs w:val="22"/>
        </w:rPr>
        <w:t xml:space="preserve"> </w:t>
      </w:r>
      <w:r w:rsidR="00BE1B63">
        <w:rPr>
          <w:rFonts w:ascii="Arial" w:hAnsi="Arial" w:cs="Arial"/>
          <w:sz w:val="22"/>
          <w:szCs w:val="22"/>
        </w:rPr>
        <w:t>to date</w:t>
      </w:r>
    </w:p>
    <w:p w14:paraId="189933A2" w14:textId="3ABEDD8E" w:rsidR="00E764CF" w:rsidRPr="008B4D47" w:rsidRDefault="00E37B21" w:rsidP="008B4D4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Certificate of hig</w:t>
      </w:r>
      <w:r w:rsidR="00670F9C">
        <w:rPr>
          <w:rFonts w:ascii="Arial" w:hAnsi="Arial" w:cs="Arial"/>
          <w:sz w:val="22"/>
          <w:szCs w:val="22"/>
        </w:rPr>
        <w:t>her Education in health and social</w:t>
      </w:r>
      <w:r w:rsidR="00723D9F">
        <w:rPr>
          <w:rFonts w:ascii="Arial" w:hAnsi="Arial" w:cs="Arial"/>
          <w:sz w:val="22"/>
          <w:szCs w:val="22"/>
        </w:rPr>
        <w:t xml:space="preserve"> care</w:t>
      </w:r>
    </w:p>
    <w:p w14:paraId="485E8F57" w14:textId="77777777" w:rsidR="00E764CF" w:rsidRPr="00324014" w:rsidRDefault="00E764CF" w:rsidP="00C025C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Healthcare certificate level 3</w:t>
      </w:r>
    </w:p>
    <w:p w14:paraId="6EADCD00" w14:textId="77777777" w:rsidR="00E764CF" w:rsidRPr="00324014" w:rsidRDefault="00E764CF" w:rsidP="00C025CF">
      <w:p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Urhonigbe Grammar School | 1987</w:t>
      </w:r>
    </w:p>
    <w:p w14:paraId="1C9E7562" w14:textId="77777777" w:rsidR="00E764CF" w:rsidRPr="00324014" w:rsidRDefault="00E764CF" w:rsidP="00C025C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 xml:space="preserve">GCE Certificate - GCSE Equivalent </w:t>
      </w:r>
    </w:p>
    <w:p w14:paraId="0609F829" w14:textId="77777777" w:rsidR="00E764CF" w:rsidRPr="00324014" w:rsidRDefault="00E764CF" w:rsidP="00C025CF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324014">
        <w:rPr>
          <w:rFonts w:ascii="Arial" w:hAnsi="Arial" w:cs="Arial"/>
          <w:sz w:val="22"/>
          <w:szCs w:val="22"/>
          <w:u w:val="single"/>
        </w:rPr>
        <w:t>WORK EXPERIENCE</w:t>
      </w:r>
    </w:p>
    <w:p w14:paraId="47820247" w14:textId="25BB5C65" w:rsidR="00E764CF" w:rsidRPr="00324014" w:rsidRDefault="00E764CF" w:rsidP="00C025CF">
      <w:p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 xml:space="preserve">Senior healthcare assistant – </w:t>
      </w:r>
      <w:r w:rsidR="00723F14" w:rsidRPr="00324014">
        <w:rPr>
          <w:rFonts w:ascii="Arial" w:hAnsi="Arial" w:cs="Arial"/>
          <w:sz w:val="22"/>
          <w:szCs w:val="22"/>
        </w:rPr>
        <w:t>NHS |</w:t>
      </w:r>
      <w:r w:rsidRPr="00324014">
        <w:rPr>
          <w:rFonts w:ascii="Arial" w:hAnsi="Arial" w:cs="Arial"/>
          <w:sz w:val="22"/>
          <w:szCs w:val="22"/>
        </w:rPr>
        <w:t xml:space="preserve"> May 2022 – </w:t>
      </w:r>
      <w:r w:rsidR="00AD2F9C">
        <w:rPr>
          <w:rFonts w:ascii="Arial" w:hAnsi="Arial" w:cs="Arial"/>
          <w:sz w:val="22"/>
          <w:szCs w:val="22"/>
        </w:rPr>
        <w:t>Present</w:t>
      </w:r>
    </w:p>
    <w:p w14:paraId="619E3F46" w14:textId="77777777" w:rsidR="00E764CF" w:rsidRPr="00324014" w:rsidRDefault="00E764CF" w:rsidP="00C025C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Worked alongside qualified nurses and other healthcare professionals to deliver quality care for patients</w:t>
      </w:r>
    </w:p>
    <w:p w14:paraId="0EEE4656" w14:textId="54423C13" w:rsidR="00E764CF" w:rsidRPr="00324014" w:rsidRDefault="00E764CF" w:rsidP="00C025C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 xml:space="preserve">Carrying out duty-based activities, including checking vital signs, safeguarding support, personal care and general support in </w:t>
      </w:r>
      <w:r w:rsidR="00596CEA">
        <w:rPr>
          <w:rFonts w:ascii="Arial" w:hAnsi="Arial" w:cs="Arial"/>
          <w:sz w:val="22"/>
          <w:szCs w:val="22"/>
        </w:rPr>
        <w:t>day-to-day</w:t>
      </w:r>
      <w:r w:rsidRPr="00324014">
        <w:rPr>
          <w:rFonts w:ascii="Arial" w:hAnsi="Arial" w:cs="Arial"/>
          <w:sz w:val="22"/>
          <w:szCs w:val="22"/>
        </w:rPr>
        <w:t xml:space="preserve"> activities needed by the service user</w:t>
      </w:r>
    </w:p>
    <w:p w14:paraId="660D05EA" w14:textId="77777777" w:rsidR="00E764CF" w:rsidRPr="00324014" w:rsidRDefault="00E764CF" w:rsidP="00C025C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Engage effectively with individuals admitted in our trust with their family to identify areas of need and develop person-led support for independence and wellbeing</w:t>
      </w:r>
    </w:p>
    <w:p w14:paraId="1CA8D673" w14:textId="77777777" w:rsidR="00E764CF" w:rsidRPr="00324014" w:rsidRDefault="00E764CF" w:rsidP="00C025C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 xml:space="preserve"> Supported safeguarding by gathering information, maintaining accurate record and collaborating with other professionals</w:t>
      </w:r>
    </w:p>
    <w:p w14:paraId="1437B799" w14:textId="77777777" w:rsidR="00E764CF" w:rsidRPr="00324014" w:rsidRDefault="00E764CF" w:rsidP="00C025C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Maintain cleanliness and infection control</w:t>
      </w:r>
    </w:p>
    <w:p w14:paraId="388B1670" w14:textId="77777777" w:rsidR="00E764CF" w:rsidRPr="00324014" w:rsidRDefault="00E764CF" w:rsidP="00C025CF">
      <w:p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Care support – Trinity Quality Care Service | April 2021 – May 2022</w:t>
      </w:r>
    </w:p>
    <w:p w14:paraId="4AE8A6D2" w14:textId="77777777" w:rsidR="00E764CF" w:rsidRPr="00324014" w:rsidRDefault="00E764CF" w:rsidP="00C025C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Supporting individuals with learning disability</w:t>
      </w:r>
    </w:p>
    <w:p w14:paraId="5A54A1DA" w14:textId="77777777" w:rsidR="00E764CF" w:rsidRPr="00324014" w:rsidRDefault="00E764CF" w:rsidP="00C025C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lastRenderedPageBreak/>
        <w:t>Supporting day-to-day, including safeguarding by maintaining a safe environment</w:t>
      </w:r>
    </w:p>
    <w:p w14:paraId="7BD200AF" w14:textId="77777777" w:rsidR="00E764CF" w:rsidRPr="00324014" w:rsidRDefault="00E764CF" w:rsidP="00C025C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Providing personal care and comfort, such as assisting with bathing, dressing and grooming</w:t>
      </w:r>
    </w:p>
    <w:p w14:paraId="42712745" w14:textId="77777777" w:rsidR="00E764CF" w:rsidRPr="00324014" w:rsidRDefault="00E764CF" w:rsidP="00C025C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Providing emotional support and reassurance</w:t>
      </w:r>
    </w:p>
    <w:p w14:paraId="09FC58E9" w14:textId="77777777" w:rsidR="00E764CF" w:rsidRPr="00324014" w:rsidRDefault="00E764CF" w:rsidP="00C025CF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324014">
        <w:rPr>
          <w:rFonts w:ascii="Arial" w:hAnsi="Arial" w:cs="Arial"/>
          <w:sz w:val="22"/>
          <w:szCs w:val="22"/>
          <w:u w:val="single"/>
        </w:rPr>
        <w:t>Key skills and competences</w:t>
      </w:r>
    </w:p>
    <w:p w14:paraId="30EBAA21" w14:textId="77777777" w:rsidR="00E764CF" w:rsidRPr="00324014" w:rsidRDefault="00E764CF" w:rsidP="00C025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Communication with Individuals, Families &amp; Carers</w:t>
      </w:r>
    </w:p>
    <w:p w14:paraId="5BEA7267" w14:textId="77777777" w:rsidR="00E764CF" w:rsidRPr="00324014" w:rsidRDefault="00E764CF" w:rsidP="00C025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Empathy and emotional intelligence</w:t>
      </w:r>
    </w:p>
    <w:p w14:paraId="4C33BF05" w14:textId="77777777" w:rsidR="00E764CF" w:rsidRPr="00324014" w:rsidRDefault="00E764CF" w:rsidP="00C025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Critical thinking and problem solving</w:t>
      </w:r>
    </w:p>
    <w:p w14:paraId="78340857" w14:textId="77777777" w:rsidR="00E764CF" w:rsidRPr="00324014" w:rsidRDefault="00E764CF" w:rsidP="00C025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Adult Social Care Legislation &amp; Compliance</w:t>
      </w:r>
    </w:p>
    <w:p w14:paraId="7F30F686" w14:textId="77777777" w:rsidR="00E764CF" w:rsidRPr="00324014" w:rsidRDefault="00E764CF" w:rsidP="00C025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Strength-Based &amp; Person-Centred Assessments</w:t>
      </w:r>
    </w:p>
    <w:p w14:paraId="146E7BE0" w14:textId="77777777" w:rsidR="00E764CF" w:rsidRPr="00324014" w:rsidRDefault="00E764CF" w:rsidP="00C025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 xml:space="preserve">Time management </w:t>
      </w:r>
    </w:p>
    <w:p w14:paraId="6D930A54" w14:textId="77777777" w:rsidR="00E764CF" w:rsidRPr="00324014" w:rsidRDefault="00E764CF" w:rsidP="00C025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Accurate Case Recording &amp; Administration</w:t>
      </w:r>
    </w:p>
    <w:p w14:paraId="3D001D12" w14:textId="77777777" w:rsidR="00E764CF" w:rsidRPr="00324014" w:rsidRDefault="00E764CF" w:rsidP="00C025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IT knowledge</w:t>
      </w:r>
    </w:p>
    <w:p w14:paraId="48680C63" w14:textId="1F82EF6B" w:rsidR="00E764CF" w:rsidRDefault="00E764CF" w:rsidP="00C025CF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324014">
        <w:rPr>
          <w:rFonts w:ascii="Arial" w:hAnsi="Arial" w:cs="Arial"/>
          <w:sz w:val="22"/>
          <w:szCs w:val="22"/>
          <w:u w:val="single"/>
        </w:rPr>
        <w:t>Training</w:t>
      </w:r>
      <w:r w:rsidR="00523CF0">
        <w:rPr>
          <w:rFonts w:ascii="Arial" w:hAnsi="Arial" w:cs="Arial"/>
          <w:sz w:val="22"/>
          <w:szCs w:val="22"/>
          <w:u w:val="single"/>
        </w:rPr>
        <w:t>.</w:t>
      </w:r>
    </w:p>
    <w:p w14:paraId="748A5A48" w14:textId="19897B7F" w:rsidR="00523CF0" w:rsidRPr="00324014" w:rsidRDefault="00523CF0" w:rsidP="00C025CF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 xml:space="preserve">      Team ma</w:t>
      </w:r>
      <w:r w:rsidR="00703280">
        <w:rPr>
          <w:rFonts w:ascii="Arial" w:hAnsi="Arial" w:cs="Arial"/>
          <w:sz w:val="22"/>
          <w:szCs w:val="22"/>
          <w:u w:val="single"/>
        </w:rPr>
        <w:t>nagement</w:t>
      </w:r>
    </w:p>
    <w:p w14:paraId="5AB00B6E" w14:textId="43480E82" w:rsidR="00E764CF" w:rsidRDefault="00E764CF" w:rsidP="0004053A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04053A">
        <w:rPr>
          <w:rFonts w:ascii="Arial" w:hAnsi="Arial" w:cs="Arial"/>
          <w:sz w:val="22"/>
          <w:szCs w:val="22"/>
        </w:rPr>
        <w:t>Information governance training</w:t>
      </w:r>
      <w:r w:rsidR="009B652A">
        <w:rPr>
          <w:rFonts w:ascii="Arial" w:hAnsi="Arial" w:cs="Arial"/>
          <w:sz w:val="22"/>
          <w:szCs w:val="22"/>
        </w:rPr>
        <w:t>.</w:t>
      </w:r>
    </w:p>
    <w:p w14:paraId="501918A7" w14:textId="31A521C8" w:rsidR="00BF36E7" w:rsidRPr="0004053A" w:rsidRDefault="00A4101F" w:rsidP="0004053A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Safeguarding</w:t>
      </w:r>
      <w:r w:rsidR="00BF36E7">
        <w:rPr>
          <w:rFonts w:ascii="Arial" w:hAnsi="Arial" w:cs="Arial"/>
          <w:sz w:val="22"/>
          <w:szCs w:val="22"/>
        </w:rPr>
        <w:t xml:space="preserve"> of </w:t>
      </w:r>
      <w:r>
        <w:rPr>
          <w:rFonts w:ascii="Arial" w:hAnsi="Arial" w:cs="Arial"/>
          <w:sz w:val="22"/>
          <w:szCs w:val="22"/>
        </w:rPr>
        <w:t>vulnerable adults</w:t>
      </w:r>
    </w:p>
    <w:p w14:paraId="2EB35028" w14:textId="77777777" w:rsidR="00E764CF" w:rsidRPr="00324014" w:rsidRDefault="00E764CF" w:rsidP="00C025CF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Infection prevention and control</w:t>
      </w:r>
    </w:p>
    <w:p w14:paraId="3016D62A" w14:textId="77777777" w:rsidR="00E764CF" w:rsidRPr="00324014" w:rsidRDefault="00E764CF" w:rsidP="00C025CF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 xml:space="preserve">Resuscitation Level 2, adult basic life support </w:t>
      </w:r>
    </w:p>
    <w:p w14:paraId="7722D59B" w14:textId="77777777" w:rsidR="00E764CF" w:rsidRPr="00324014" w:rsidRDefault="00E764CF" w:rsidP="00C025CF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Conflict resolution</w:t>
      </w:r>
    </w:p>
    <w:p w14:paraId="0E699F09" w14:textId="77777777" w:rsidR="00E764CF" w:rsidRPr="00324014" w:rsidRDefault="00E764CF" w:rsidP="00C025CF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324014">
        <w:rPr>
          <w:rFonts w:ascii="Arial" w:hAnsi="Arial" w:cs="Arial"/>
          <w:sz w:val="22"/>
          <w:szCs w:val="22"/>
          <w:u w:val="single"/>
        </w:rPr>
        <w:t>Additional information</w:t>
      </w:r>
    </w:p>
    <w:p w14:paraId="0506DC56" w14:textId="46467159" w:rsidR="00E764CF" w:rsidRPr="00324014" w:rsidRDefault="00E764CF" w:rsidP="00C025CF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 xml:space="preserve">Fluent in </w:t>
      </w:r>
      <w:r w:rsidR="00A76E06">
        <w:rPr>
          <w:rFonts w:ascii="Arial" w:hAnsi="Arial" w:cs="Arial"/>
          <w:sz w:val="22"/>
          <w:szCs w:val="22"/>
        </w:rPr>
        <w:t xml:space="preserve">the </w:t>
      </w:r>
      <w:r w:rsidRPr="00324014">
        <w:rPr>
          <w:rFonts w:ascii="Arial" w:hAnsi="Arial" w:cs="Arial"/>
          <w:sz w:val="22"/>
          <w:szCs w:val="22"/>
        </w:rPr>
        <w:t>Italian language</w:t>
      </w:r>
    </w:p>
    <w:p w14:paraId="733F8E54" w14:textId="77777777" w:rsidR="00E764CF" w:rsidRPr="00324014" w:rsidRDefault="00E764CF" w:rsidP="00C025CF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Love to attend and resolve people's challenges, especially vulnerable individuals</w:t>
      </w:r>
    </w:p>
    <w:p w14:paraId="68442A78" w14:textId="77777777" w:rsidR="00E764CF" w:rsidRPr="00324014" w:rsidRDefault="00E764CF" w:rsidP="00C025CF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Love learning new skills</w:t>
      </w:r>
    </w:p>
    <w:p w14:paraId="1A1E2479" w14:textId="430D2B3A" w:rsidR="005B3552" w:rsidRDefault="00E764CF" w:rsidP="00C025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24014">
        <w:rPr>
          <w:rFonts w:ascii="Arial" w:hAnsi="Arial" w:cs="Arial"/>
          <w:b/>
          <w:bCs/>
          <w:sz w:val="22"/>
          <w:szCs w:val="22"/>
        </w:rPr>
        <w:t>REFERENCES</w:t>
      </w:r>
      <w:r w:rsidR="001910A8">
        <w:rPr>
          <w:rFonts w:ascii="Arial" w:hAnsi="Arial" w:cs="Arial"/>
          <w:b/>
          <w:bCs/>
          <w:sz w:val="22"/>
          <w:szCs w:val="22"/>
        </w:rPr>
        <w:t>.</w:t>
      </w:r>
    </w:p>
    <w:p w14:paraId="1605134C" w14:textId="5CACDF24" w:rsidR="001910A8" w:rsidRDefault="00E9604E" w:rsidP="00C025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Abigail Smith</w:t>
      </w:r>
      <w:r w:rsidR="007539DF">
        <w:rPr>
          <w:rFonts w:ascii="Arial" w:hAnsi="Arial" w:cs="Arial"/>
          <w:b/>
          <w:bCs/>
          <w:sz w:val="22"/>
          <w:szCs w:val="22"/>
        </w:rPr>
        <w:t xml:space="preserve">, ward </w:t>
      </w:r>
      <w:r w:rsidR="001A64E6">
        <w:rPr>
          <w:rFonts w:ascii="Arial" w:hAnsi="Arial" w:cs="Arial"/>
          <w:b/>
          <w:bCs/>
          <w:sz w:val="22"/>
          <w:szCs w:val="22"/>
        </w:rPr>
        <w:t>manager</w:t>
      </w:r>
      <w:r w:rsidR="00EA5700">
        <w:rPr>
          <w:rFonts w:ascii="Arial" w:hAnsi="Arial" w:cs="Arial"/>
          <w:b/>
          <w:bCs/>
          <w:sz w:val="22"/>
          <w:szCs w:val="22"/>
        </w:rPr>
        <w:t>, Berman 1</w:t>
      </w:r>
      <w:r w:rsidR="0092453E">
        <w:rPr>
          <w:rFonts w:ascii="Arial" w:hAnsi="Arial" w:cs="Arial"/>
          <w:b/>
          <w:bCs/>
          <w:sz w:val="22"/>
          <w:szCs w:val="22"/>
        </w:rPr>
        <w:t xml:space="preserve"> Unit, Nottingham </w:t>
      </w:r>
      <w:r w:rsidR="00F71633">
        <w:rPr>
          <w:rFonts w:ascii="Arial" w:hAnsi="Arial" w:cs="Arial"/>
          <w:b/>
          <w:bCs/>
          <w:sz w:val="22"/>
          <w:szCs w:val="22"/>
        </w:rPr>
        <w:t>University Hospital</w:t>
      </w:r>
      <w:r w:rsidR="00D91D0C">
        <w:rPr>
          <w:rFonts w:ascii="Arial" w:hAnsi="Arial" w:cs="Arial"/>
          <w:b/>
          <w:bCs/>
          <w:sz w:val="22"/>
          <w:szCs w:val="22"/>
        </w:rPr>
        <w:t>.</w:t>
      </w:r>
    </w:p>
    <w:p w14:paraId="6B1DA925" w14:textId="0D73D532" w:rsidR="00D12927" w:rsidRDefault="00D12927" w:rsidP="00C025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Email</w:t>
      </w:r>
      <w:r w:rsidR="00105B9E">
        <w:rPr>
          <w:rFonts w:ascii="Arial" w:hAnsi="Arial" w:cs="Arial"/>
          <w:b/>
          <w:bCs/>
          <w:sz w:val="22"/>
          <w:szCs w:val="22"/>
        </w:rPr>
        <w:t xml:space="preserve">. Abigail. </w:t>
      </w:r>
      <w:hyperlink r:id="rId13" w:history="1">
        <w:r w:rsidR="005905C7" w:rsidRPr="002B47E8">
          <w:rPr>
            <w:rStyle w:val="Hyperlink"/>
            <w:rFonts w:ascii="Arial" w:hAnsi="Arial" w:cs="Arial"/>
            <w:b/>
            <w:bCs/>
            <w:sz w:val="22"/>
            <w:szCs w:val="22"/>
          </w:rPr>
          <w:t>smith@NHS.net</w:t>
        </w:r>
      </w:hyperlink>
      <w:r w:rsidR="005905C7">
        <w:rPr>
          <w:rFonts w:ascii="Arial" w:hAnsi="Arial" w:cs="Arial"/>
          <w:b/>
          <w:bCs/>
          <w:sz w:val="22"/>
          <w:szCs w:val="22"/>
        </w:rPr>
        <w:t>.</w:t>
      </w:r>
    </w:p>
    <w:p w14:paraId="15B9C479" w14:textId="47FF25E2" w:rsidR="005905C7" w:rsidRDefault="002F333A" w:rsidP="00C025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Anika </w:t>
      </w:r>
      <w:r w:rsidR="00C366B6">
        <w:rPr>
          <w:rFonts w:ascii="Arial" w:hAnsi="Arial" w:cs="Arial"/>
          <w:b/>
          <w:bCs/>
          <w:sz w:val="22"/>
          <w:szCs w:val="22"/>
        </w:rPr>
        <w:t>Tahsin Ahmed</w:t>
      </w:r>
      <w:r w:rsidR="00F20E48">
        <w:rPr>
          <w:rFonts w:ascii="Arial" w:hAnsi="Arial" w:cs="Arial"/>
          <w:b/>
          <w:bCs/>
          <w:sz w:val="22"/>
          <w:szCs w:val="22"/>
        </w:rPr>
        <w:t xml:space="preserve">. </w:t>
      </w:r>
      <w:r w:rsidR="00B80028">
        <w:rPr>
          <w:rFonts w:ascii="Arial" w:hAnsi="Arial" w:cs="Arial"/>
          <w:b/>
          <w:bCs/>
          <w:sz w:val="22"/>
          <w:szCs w:val="22"/>
        </w:rPr>
        <w:t>Course</w:t>
      </w:r>
      <w:r w:rsidR="00A20802">
        <w:rPr>
          <w:rFonts w:ascii="Arial" w:hAnsi="Arial" w:cs="Arial"/>
          <w:b/>
          <w:bCs/>
          <w:sz w:val="22"/>
          <w:szCs w:val="22"/>
        </w:rPr>
        <w:t xml:space="preserve"> </w:t>
      </w:r>
      <w:r w:rsidR="00B80028">
        <w:rPr>
          <w:rFonts w:ascii="Arial" w:hAnsi="Arial" w:cs="Arial"/>
          <w:b/>
          <w:bCs/>
          <w:sz w:val="22"/>
          <w:szCs w:val="22"/>
        </w:rPr>
        <w:t xml:space="preserve">lecturer, </w:t>
      </w:r>
      <w:r w:rsidR="000E6D0E">
        <w:rPr>
          <w:rFonts w:ascii="Arial" w:hAnsi="Arial" w:cs="Arial"/>
          <w:b/>
          <w:bCs/>
          <w:sz w:val="22"/>
          <w:szCs w:val="22"/>
        </w:rPr>
        <w:t xml:space="preserve">University of Wales </w:t>
      </w:r>
      <w:r w:rsidR="00FA3CAB">
        <w:rPr>
          <w:rFonts w:ascii="Arial" w:hAnsi="Arial" w:cs="Arial"/>
          <w:b/>
          <w:bCs/>
          <w:sz w:val="22"/>
          <w:szCs w:val="22"/>
        </w:rPr>
        <w:t>Trinity Saint David</w:t>
      </w:r>
      <w:r w:rsidR="008B3CAC">
        <w:rPr>
          <w:rFonts w:ascii="Arial" w:hAnsi="Arial" w:cs="Arial"/>
          <w:b/>
          <w:bCs/>
          <w:sz w:val="22"/>
          <w:szCs w:val="22"/>
        </w:rPr>
        <w:t xml:space="preserve">, </w:t>
      </w:r>
      <w:r w:rsidR="009A5559">
        <w:rPr>
          <w:rFonts w:ascii="Arial" w:hAnsi="Arial" w:cs="Arial"/>
          <w:b/>
          <w:bCs/>
          <w:sz w:val="22"/>
          <w:szCs w:val="22"/>
        </w:rPr>
        <w:t>Quay Place, Birmingham</w:t>
      </w:r>
    </w:p>
    <w:p w14:paraId="0A7242EB" w14:textId="77777777" w:rsidR="005905C7" w:rsidRDefault="005905C7" w:rsidP="00C025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1381939" w14:textId="77777777" w:rsidR="002C4624" w:rsidRDefault="002C4624" w:rsidP="00C025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0FB905D" w14:textId="77777777" w:rsidR="00D91D0C" w:rsidRPr="00324014" w:rsidRDefault="00D91D0C" w:rsidP="00C025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216F1E9" w14:textId="7FF5298D" w:rsidR="00E764CF" w:rsidRPr="00324014" w:rsidRDefault="005B3552" w:rsidP="00C025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24014">
        <w:rPr>
          <w:rFonts w:ascii="Arial" w:hAnsi="Arial" w:cs="Arial"/>
          <w:b/>
          <w:bCs/>
          <w:sz w:val="22"/>
          <w:szCs w:val="22"/>
        </w:rPr>
        <w:t xml:space="preserve">TASK 2 </w:t>
      </w:r>
      <w:r w:rsidR="00793E34" w:rsidRPr="00324014">
        <w:rPr>
          <w:rFonts w:ascii="Arial" w:hAnsi="Arial" w:cs="Arial"/>
          <w:b/>
          <w:bCs/>
          <w:sz w:val="22"/>
          <w:szCs w:val="22"/>
        </w:rPr>
        <w:t>- Personal</w:t>
      </w:r>
      <w:r w:rsidR="00DB6DF8" w:rsidRPr="00324014">
        <w:rPr>
          <w:rFonts w:ascii="Arial" w:hAnsi="Arial" w:cs="Arial"/>
          <w:b/>
          <w:bCs/>
          <w:sz w:val="22"/>
          <w:szCs w:val="22"/>
        </w:rPr>
        <w:t xml:space="preserve"> statement</w:t>
      </w:r>
    </w:p>
    <w:p w14:paraId="3BE15A66" w14:textId="2FE51CC8" w:rsidR="00086D0C" w:rsidRPr="00324014" w:rsidRDefault="00086D0C" w:rsidP="00C025CF">
      <w:p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 xml:space="preserve">As a dedicated and empathetic Social Worker Assistant, I possess a solid foundation in health and social care and am deeply committed to helping vulnerable adults lead safe, independent, and rewarding lives. My goal is to </w:t>
      </w:r>
      <w:r w:rsidR="000D0E6C">
        <w:rPr>
          <w:rFonts w:ascii="Arial" w:hAnsi="Arial" w:cs="Arial"/>
          <w:sz w:val="22"/>
          <w:szCs w:val="22"/>
        </w:rPr>
        <w:t>enhance</w:t>
      </w:r>
      <w:r w:rsidRPr="00324014">
        <w:rPr>
          <w:rFonts w:ascii="Arial" w:hAnsi="Arial" w:cs="Arial"/>
          <w:sz w:val="22"/>
          <w:szCs w:val="22"/>
        </w:rPr>
        <w:t xml:space="preserve"> my career in Adult Social Care by collaborating with social workers and multi-disciplinary teams to provide high-quality, person-centred, and legally compliant services that foster wellbeing, choice, and independence.</w:t>
      </w:r>
    </w:p>
    <w:p w14:paraId="4F55D724" w14:textId="77777777" w:rsidR="00086D0C" w:rsidRPr="00324014" w:rsidRDefault="00086D0C" w:rsidP="00C025CF">
      <w:p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I am presently working towards a Level 4 qualification in Health and Social Care at the University of Wales, Trinity Saint David, which has enhanced my knowledge of safeguarding, person-centred approaches, equality and diversity, and the legal frameworks supporting Adult Social Care. Additionally, I hold a Level 3 Healthcare Certificate from the NHS, providing a strong basis in professional standards, confidentiality, and safe working practices. My academic achievements, alongside hands-on experience, have prepared me to contribute to proportionate assessments, safeguarding procedures, and efficient support planning.</w:t>
      </w:r>
    </w:p>
    <w:p w14:paraId="2B2B62FC" w14:textId="77777777" w:rsidR="00086D0C" w:rsidRPr="00324014" w:rsidRDefault="00086D0C" w:rsidP="00C025CF">
      <w:p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I have over three years’ experience working in health and care settings, including my current role as a Senior Healthcare Assistant within the NHS. In this role, I work closely with nurses and other professionals to deliver quality care to vulnerable adults. My responsibilities include undertaking duty-based activities, supporting daily living needs, engaging with individuals and their families to identify areas of need, and maintaining accurate records. I am confident in recognising safeguarding concerns, gathering relevant information, and escalating issues appropriately in line with organisational policies. This experience has strengthened my ability to work calmly and professionally in fast-paced environments while maintaining a person-centred approach.</w:t>
      </w:r>
    </w:p>
    <w:p w14:paraId="3A812E65" w14:textId="77777777" w:rsidR="00086D0C" w:rsidRPr="00324014" w:rsidRDefault="00086D0C" w:rsidP="00C025CF">
      <w:p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Previously, I worked as a Care Support Worker supporting individuals with learning disabilities in the community. This role further developed my skills in promoting independence, dignity, and choice, while ensuring a safe environment and providing emotional support. I regularly worked with individuals to build trust, understand their strengths, and support their wellbeing through consistent and compassionate care.</w:t>
      </w:r>
    </w:p>
    <w:p w14:paraId="08DDB229" w14:textId="77777777" w:rsidR="00086D0C" w:rsidRPr="00324014" w:rsidRDefault="00086D0C" w:rsidP="00C025CF">
      <w:p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 xml:space="preserve">My key strengths include strong communication skills, empathy, emotional intelligence, and the ability to work collaboratively with individuals, families, carers, and professionals. I am organised, reflective, and confident in completing accurate case recording and administrative tasks. I also have good IT skills and an understanding of information governance and </w:t>
      </w:r>
      <w:r w:rsidRPr="00324014">
        <w:rPr>
          <w:rFonts w:ascii="Arial" w:hAnsi="Arial" w:cs="Arial"/>
          <w:sz w:val="22"/>
          <w:szCs w:val="22"/>
        </w:rPr>
        <w:lastRenderedPageBreak/>
        <w:t>confidentiality. Being fluent in Italian allows me to support communication where language may otherwise be a barrier.</w:t>
      </w:r>
    </w:p>
    <w:p w14:paraId="3C087DBA" w14:textId="77777777" w:rsidR="00086D0C" w:rsidRPr="00324014" w:rsidRDefault="00086D0C" w:rsidP="00C025CF">
      <w:p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I am passionate about learning and professional development and am keen to continue building my skills in assessment, safeguarding, and strength-based practice. I believe my experience, values, and commitment to high standards of care would be of significant value to your organisation, and I am highly motivated to contribute positively to the delivery of effective Adult Social Care services.</w:t>
      </w:r>
    </w:p>
    <w:p w14:paraId="2CCC1034" w14:textId="77777777" w:rsidR="00086D0C" w:rsidRPr="00324014" w:rsidRDefault="00086D0C" w:rsidP="00C025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74E0E32" w14:textId="77777777" w:rsidR="000A4987" w:rsidRPr="00324014" w:rsidRDefault="000A4987" w:rsidP="00C025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4735DA0" w14:textId="77777777" w:rsidR="00416756" w:rsidRDefault="00416756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br w:type="page"/>
      </w:r>
    </w:p>
    <w:p w14:paraId="2E5D413B" w14:textId="4BFA7439" w:rsidR="00277301" w:rsidRDefault="00D458AB" w:rsidP="00C025CF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324014">
        <w:rPr>
          <w:rFonts w:ascii="Arial" w:hAnsi="Arial" w:cs="Arial"/>
          <w:b/>
          <w:bCs/>
          <w:sz w:val="22"/>
          <w:szCs w:val="22"/>
          <w:u w:val="single"/>
        </w:rPr>
        <w:lastRenderedPageBreak/>
        <w:t xml:space="preserve">TASK 3 </w:t>
      </w:r>
      <w:r w:rsidR="006C7D2B" w:rsidRPr="00324014">
        <w:rPr>
          <w:rFonts w:ascii="Arial" w:hAnsi="Arial" w:cs="Arial"/>
          <w:b/>
          <w:bCs/>
          <w:sz w:val="22"/>
          <w:szCs w:val="22"/>
          <w:u w:val="single"/>
        </w:rPr>
        <w:t xml:space="preserve">- </w:t>
      </w:r>
      <w:r w:rsidR="00C53CEB" w:rsidRPr="00324014">
        <w:rPr>
          <w:rFonts w:ascii="Arial" w:hAnsi="Arial" w:cs="Arial"/>
          <w:b/>
          <w:bCs/>
          <w:sz w:val="22"/>
          <w:szCs w:val="22"/>
          <w:u w:val="single"/>
        </w:rPr>
        <w:t xml:space="preserve">SWOT </w:t>
      </w:r>
      <w:r w:rsidR="006C7D2B" w:rsidRPr="00324014">
        <w:rPr>
          <w:rFonts w:ascii="Arial" w:hAnsi="Arial" w:cs="Arial"/>
          <w:b/>
          <w:bCs/>
          <w:sz w:val="22"/>
          <w:szCs w:val="22"/>
          <w:u w:val="single"/>
        </w:rPr>
        <w:t>&amp; PDP Analysis</w:t>
      </w:r>
    </w:p>
    <w:p w14:paraId="39811A9C" w14:textId="5BBD81FE" w:rsidR="00062559" w:rsidRPr="00F423F6" w:rsidRDefault="00F423F6" w:rsidP="00C025C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SWOT is </w:t>
      </w:r>
      <w:r w:rsidR="0020596F">
        <w:rPr>
          <w:rFonts w:ascii="Arial" w:hAnsi="Arial" w:cs="Arial"/>
          <w:sz w:val="22"/>
          <w:szCs w:val="22"/>
        </w:rPr>
        <w:t>defined</w:t>
      </w:r>
      <w:r>
        <w:rPr>
          <w:rFonts w:ascii="Arial" w:hAnsi="Arial" w:cs="Arial"/>
          <w:sz w:val="22"/>
          <w:szCs w:val="22"/>
        </w:rPr>
        <w:t xml:space="preserve"> as a planning mechanism for asses</w:t>
      </w:r>
      <w:r w:rsidR="00A5117B">
        <w:rPr>
          <w:rFonts w:ascii="Arial" w:hAnsi="Arial" w:cs="Arial"/>
          <w:sz w:val="22"/>
          <w:szCs w:val="22"/>
        </w:rPr>
        <w:t>sing organisational services</w:t>
      </w:r>
      <w:r w:rsidR="0020596F">
        <w:rPr>
          <w:rFonts w:ascii="Arial" w:hAnsi="Arial" w:cs="Arial"/>
          <w:sz w:val="22"/>
          <w:szCs w:val="22"/>
        </w:rPr>
        <w:t xml:space="preserve"> and</w:t>
      </w:r>
      <w:r w:rsidR="00A5117B">
        <w:rPr>
          <w:rFonts w:ascii="Arial" w:hAnsi="Arial" w:cs="Arial"/>
          <w:sz w:val="22"/>
          <w:szCs w:val="22"/>
        </w:rPr>
        <w:t xml:space="preserve"> projects, helping management</w:t>
      </w:r>
      <w:r w:rsidR="00450D3F">
        <w:rPr>
          <w:rFonts w:ascii="Arial" w:hAnsi="Arial" w:cs="Arial"/>
          <w:sz w:val="22"/>
          <w:szCs w:val="22"/>
        </w:rPr>
        <w:t xml:space="preserve"> recognise strengths</w:t>
      </w:r>
      <w:r w:rsidR="00201D5E">
        <w:rPr>
          <w:rFonts w:ascii="Arial" w:hAnsi="Arial" w:cs="Arial"/>
          <w:sz w:val="22"/>
          <w:szCs w:val="22"/>
        </w:rPr>
        <w:t>,</w:t>
      </w:r>
      <w:r w:rsidR="008D30D2">
        <w:rPr>
          <w:rFonts w:ascii="Arial" w:hAnsi="Arial" w:cs="Arial"/>
          <w:sz w:val="22"/>
          <w:szCs w:val="22"/>
        </w:rPr>
        <w:t xml:space="preserve"> weaknesses</w:t>
      </w:r>
      <w:r w:rsidR="00201D5E">
        <w:rPr>
          <w:rFonts w:ascii="Arial" w:hAnsi="Arial" w:cs="Arial"/>
          <w:sz w:val="22"/>
          <w:szCs w:val="22"/>
        </w:rPr>
        <w:t xml:space="preserve">, opportunities and </w:t>
      </w:r>
      <w:r w:rsidR="008D30D2">
        <w:rPr>
          <w:rFonts w:ascii="Arial" w:hAnsi="Arial" w:cs="Arial"/>
          <w:sz w:val="22"/>
          <w:szCs w:val="22"/>
        </w:rPr>
        <w:t>threats</w:t>
      </w:r>
      <w:r w:rsidR="00201D5E">
        <w:rPr>
          <w:rFonts w:ascii="Arial" w:hAnsi="Arial" w:cs="Arial"/>
          <w:sz w:val="22"/>
          <w:szCs w:val="22"/>
        </w:rPr>
        <w:t>.</w:t>
      </w:r>
      <w:r w:rsidR="005C79BC">
        <w:rPr>
          <w:rFonts w:ascii="Arial" w:hAnsi="Arial" w:cs="Arial"/>
          <w:sz w:val="22"/>
          <w:szCs w:val="22"/>
        </w:rPr>
        <w:t xml:space="preserve"> This reflective approach helps to identify areas of competence while also recognising area</w:t>
      </w:r>
      <w:r w:rsidR="003B5E88">
        <w:rPr>
          <w:rFonts w:ascii="Arial" w:hAnsi="Arial" w:cs="Arial"/>
          <w:sz w:val="22"/>
          <w:szCs w:val="22"/>
        </w:rPr>
        <w:t>s that require further improvement</w:t>
      </w:r>
      <w:r w:rsidR="00ED679B" w:rsidRPr="00ED679B">
        <w:rPr>
          <w:rFonts w:ascii="Arial" w:hAnsi="Arial" w:cs="Arial"/>
          <w:sz w:val="22"/>
          <w:szCs w:val="22"/>
        </w:rPr>
        <w:t> (CIPD, 2025)</w:t>
      </w:r>
      <w:r w:rsidR="003B5E88">
        <w:rPr>
          <w:rFonts w:ascii="Arial" w:hAnsi="Arial" w:cs="Arial"/>
          <w:sz w:val="22"/>
          <w:szCs w:val="22"/>
        </w:rPr>
        <w:t xml:space="preserve">. </w:t>
      </w:r>
    </w:p>
    <w:p w14:paraId="7880B174" w14:textId="0663A7A9" w:rsidR="006C7D2B" w:rsidRPr="00324014" w:rsidRDefault="007F59FB" w:rsidP="00C025CF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324014">
        <w:rPr>
          <w:rFonts w:ascii="Arial" w:hAnsi="Arial" w:cs="Arial"/>
          <w:sz w:val="22"/>
          <w:szCs w:val="22"/>
          <w:u w:val="single"/>
        </w:rPr>
        <w:t>Strengths</w:t>
      </w:r>
      <w:r w:rsidR="00470AEA" w:rsidRPr="00324014">
        <w:rPr>
          <w:rFonts w:ascii="Arial" w:hAnsi="Arial" w:cs="Arial"/>
          <w:sz w:val="22"/>
          <w:szCs w:val="22"/>
          <w:u w:val="single"/>
        </w:rPr>
        <w:t>:</w:t>
      </w:r>
    </w:p>
    <w:p w14:paraId="31901CF2" w14:textId="7F2ABB1D" w:rsidR="00FE2906" w:rsidRPr="00324014" w:rsidRDefault="007F59FB" w:rsidP="00C025C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Re</w:t>
      </w:r>
      <w:r w:rsidR="00320F90" w:rsidRPr="00324014">
        <w:rPr>
          <w:rFonts w:ascii="Arial" w:hAnsi="Arial" w:cs="Arial"/>
          <w:sz w:val="22"/>
          <w:szCs w:val="22"/>
        </w:rPr>
        <w:t xml:space="preserve">levant practical experience: Over 3 years </w:t>
      </w:r>
      <w:r w:rsidR="00034BB3" w:rsidRPr="00324014">
        <w:rPr>
          <w:rFonts w:ascii="Arial" w:hAnsi="Arial" w:cs="Arial"/>
          <w:sz w:val="22"/>
          <w:szCs w:val="22"/>
        </w:rPr>
        <w:t xml:space="preserve">of </w:t>
      </w:r>
      <w:r w:rsidR="00320F90" w:rsidRPr="00324014">
        <w:rPr>
          <w:rFonts w:ascii="Arial" w:hAnsi="Arial" w:cs="Arial"/>
          <w:sz w:val="22"/>
          <w:szCs w:val="22"/>
        </w:rPr>
        <w:t xml:space="preserve">experience </w:t>
      </w:r>
      <w:r w:rsidR="00034BB3" w:rsidRPr="00324014">
        <w:rPr>
          <w:rFonts w:ascii="Arial" w:hAnsi="Arial" w:cs="Arial"/>
          <w:sz w:val="22"/>
          <w:szCs w:val="22"/>
        </w:rPr>
        <w:t>working within the NHS</w:t>
      </w:r>
      <w:r w:rsidR="00792BCC" w:rsidRPr="00324014">
        <w:rPr>
          <w:rFonts w:ascii="Arial" w:hAnsi="Arial" w:cs="Arial"/>
          <w:sz w:val="22"/>
          <w:szCs w:val="22"/>
        </w:rPr>
        <w:t xml:space="preserve"> and other settings</w:t>
      </w:r>
    </w:p>
    <w:p w14:paraId="560F5B6B" w14:textId="77777777" w:rsidR="001D567F" w:rsidRDefault="001D567F" w:rsidP="00C025CF">
      <w:pPr>
        <w:pStyle w:val="NormalWeb"/>
        <w:numPr>
          <w:ilvl w:val="0"/>
          <w:numId w:val="7"/>
        </w:numPr>
        <w:spacing w:afterLines="160" w:after="384" w:afterAutospacing="0" w:line="360" w:lineRule="auto"/>
        <w:ind w:left="714" w:hanging="357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Strong safeguarding awareness: Experience in recognising safeguarding concerns, gathering information, and escalating appropriately.</w:t>
      </w:r>
    </w:p>
    <w:p w14:paraId="06021045" w14:textId="3F687F56" w:rsidR="003F678F" w:rsidRPr="00324014" w:rsidRDefault="00920449" w:rsidP="00C025CF">
      <w:pPr>
        <w:pStyle w:val="NormalWeb"/>
        <w:numPr>
          <w:ilvl w:val="0"/>
          <w:numId w:val="7"/>
        </w:numPr>
        <w:spacing w:afterLines="160" w:after="384" w:afterAutospacing="0" w:line="360" w:lineRule="auto"/>
        <w:ind w:left="714" w:hanging="35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Adaptability, I</w:t>
      </w:r>
      <w:r w:rsidR="00974C84">
        <w:rPr>
          <w:rFonts w:ascii="Arial" w:hAnsi="Arial" w:cs="Arial"/>
          <w:sz w:val="22"/>
          <w:szCs w:val="22"/>
        </w:rPr>
        <w:t xml:space="preserve"> learn quickly, </w:t>
      </w:r>
      <w:r w:rsidR="00A04A92">
        <w:rPr>
          <w:rFonts w:ascii="Arial" w:hAnsi="Arial" w:cs="Arial"/>
          <w:sz w:val="22"/>
          <w:szCs w:val="22"/>
        </w:rPr>
        <w:t xml:space="preserve">and </w:t>
      </w:r>
      <w:r w:rsidR="00974C84">
        <w:rPr>
          <w:rFonts w:ascii="Arial" w:hAnsi="Arial" w:cs="Arial"/>
          <w:sz w:val="22"/>
          <w:szCs w:val="22"/>
        </w:rPr>
        <w:t>stay calm</w:t>
      </w:r>
      <w:r w:rsidR="00A04A92">
        <w:rPr>
          <w:rFonts w:ascii="Arial" w:hAnsi="Arial" w:cs="Arial"/>
          <w:sz w:val="22"/>
          <w:szCs w:val="22"/>
        </w:rPr>
        <w:t xml:space="preserve"> </w:t>
      </w:r>
      <w:r w:rsidR="006D1542">
        <w:rPr>
          <w:rFonts w:ascii="Arial" w:hAnsi="Arial" w:cs="Arial"/>
          <w:sz w:val="22"/>
          <w:szCs w:val="22"/>
        </w:rPr>
        <w:t xml:space="preserve">under pressure </w:t>
      </w:r>
      <w:r w:rsidR="00184A00">
        <w:rPr>
          <w:rFonts w:ascii="Arial" w:hAnsi="Arial" w:cs="Arial"/>
          <w:sz w:val="22"/>
          <w:szCs w:val="22"/>
        </w:rPr>
        <w:t xml:space="preserve">with the ability </w:t>
      </w:r>
      <w:r>
        <w:rPr>
          <w:rFonts w:ascii="Arial" w:hAnsi="Arial" w:cs="Arial"/>
          <w:sz w:val="22"/>
          <w:szCs w:val="22"/>
        </w:rPr>
        <w:t>to</w:t>
      </w:r>
      <w:r w:rsidR="00184A00">
        <w:rPr>
          <w:rFonts w:ascii="Arial" w:hAnsi="Arial" w:cs="Arial"/>
          <w:sz w:val="22"/>
          <w:szCs w:val="22"/>
        </w:rPr>
        <w:t xml:space="preserve"> </w:t>
      </w:r>
      <w:r w:rsidR="003537B1">
        <w:rPr>
          <w:rFonts w:ascii="Arial" w:hAnsi="Arial" w:cs="Arial"/>
          <w:sz w:val="22"/>
          <w:szCs w:val="22"/>
        </w:rPr>
        <w:t>achieve a</w:t>
      </w:r>
      <w:r w:rsidR="00A3624B">
        <w:rPr>
          <w:rFonts w:ascii="Arial" w:hAnsi="Arial" w:cs="Arial"/>
          <w:sz w:val="22"/>
          <w:szCs w:val="22"/>
        </w:rPr>
        <w:t xml:space="preserve"> positive change</w:t>
      </w:r>
      <w:r w:rsidR="007207ED">
        <w:rPr>
          <w:rFonts w:ascii="Arial" w:hAnsi="Arial" w:cs="Arial"/>
          <w:sz w:val="22"/>
          <w:szCs w:val="22"/>
        </w:rPr>
        <w:t xml:space="preserve"> even in a new work en</w:t>
      </w:r>
      <w:r>
        <w:rPr>
          <w:rFonts w:ascii="Arial" w:hAnsi="Arial" w:cs="Arial"/>
          <w:sz w:val="22"/>
          <w:szCs w:val="22"/>
        </w:rPr>
        <w:t>vironment.</w:t>
      </w:r>
    </w:p>
    <w:p w14:paraId="0B334782" w14:textId="77777777" w:rsidR="001D567F" w:rsidRPr="00324014" w:rsidRDefault="001D567F" w:rsidP="00C025CF">
      <w:pPr>
        <w:pStyle w:val="NormalWeb"/>
        <w:numPr>
          <w:ilvl w:val="0"/>
          <w:numId w:val="7"/>
        </w:numPr>
        <w:spacing w:afterLines="160" w:after="384" w:afterAutospacing="0"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Education and training: Level 4 Health and Social Care qualification and Level 3 Healthcare Certificate provide strong theoretical and practical foundations.</w:t>
      </w:r>
    </w:p>
    <w:p w14:paraId="494B0311" w14:textId="77777777" w:rsidR="001D567F" w:rsidRPr="00324014" w:rsidRDefault="001D567F" w:rsidP="00C025CF">
      <w:pPr>
        <w:pStyle w:val="NormalWeb"/>
        <w:numPr>
          <w:ilvl w:val="0"/>
          <w:numId w:val="7"/>
        </w:numPr>
        <w:spacing w:afterLines="160" w:after="384" w:afterAutospacing="0"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Communication skills: Able to communicate effectively with service users, families, carers, and multidisciplinary professionals.</w:t>
      </w:r>
    </w:p>
    <w:p w14:paraId="5DC18FE5" w14:textId="77777777" w:rsidR="001D567F" w:rsidRPr="00324014" w:rsidRDefault="001D567F" w:rsidP="00C025CF">
      <w:pPr>
        <w:pStyle w:val="NormalWeb"/>
        <w:numPr>
          <w:ilvl w:val="0"/>
          <w:numId w:val="7"/>
        </w:numPr>
        <w:spacing w:afterLines="160" w:after="384" w:afterAutospacing="0"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Emotional intelligence: Calm, patient, and compassionate when working with individuals experiencing distress or vulnerability.</w:t>
      </w:r>
    </w:p>
    <w:p w14:paraId="72E040D6" w14:textId="749B56F3" w:rsidR="006538E7" w:rsidRPr="00324014" w:rsidRDefault="006538E7" w:rsidP="00C025CF">
      <w:pPr>
        <w:pStyle w:val="NormalWeb"/>
        <w:spacing w:afterLines="160" w:after="384" w:afterAutospacing="0" w:line="360" w:lineRule="auto"/>
        <w:rPr>
          <w:rFonts w:ascii="Arial" w:hAnsi="Arial" w:cs="Arial"/>
          <w:sz w:val="22"/>
          <w:szCs w:val="22"/>
          <w:u w:val="single"/>
        </w:rPr>
      </w:pPr>
      <w:r w:rsidRPr="00324014">
        <w:rPr>
          <w:rFonts w:ascii="Arial" w:hAnsi="Arial" w:cs="Arial"/>
          <w:sz w:val="22"/>
          <w:szCs w:val="22"/>
          <w:u w:val="single"/>
        </w:rPr>
        <w:t>Weaknesses</w:t>
      </w:r>
      <w:r w:rsidR="00470AEA" w:rsidRPr="00324014">
        <w:rPr>
          <w:rFonts w:ascii="Arial" w:hAnsi="Arial" w:cs="Arial"/>
          <w:sz w:val="22"/>
          <w:szCs w:val="22"/>
          <w:u w:val="single"/>
        </w:rPr>
        <w:t>:</w:t>
      </w:r>
    </w:p>
    <w:p w14:paraId="122B60CE" w14:textId="77777777" w:rsidR="00B21318" w:rsidRPr="00324014" w:rsidRDefault="00B21318" w:rsidP="00C025CF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Limited experience in formal social care assessments: Limited exposure to completing statutory assessments independently.</w:t>
      </w:r>
    </w:p>
    <w:p w14:paraId="252D8100" w14:textId="77777777" w:rsidR="00B21318" w:rsidRPr="00324014" w:rsidRDefault="00B21318" w:rsidP="00C025CF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Mental Capacity Act (MCA) confidence: While knowledgeable, further practical experience is needed in completing court-fit mental capacity assessments.</w:t>
      </w:r>
    </w:p>
    <w:p w14:paraId="5DBA9F63" w14:textId="77777777" w:rsidR="00B21318" w:rsidRPr="00324014" w:rsidRDefault="00B21318" w:rsidP="00C025CF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Professional confidence: Developing confidence in contributing to complex decision-making discussions with senior professionals.</w:t>
      </w:r>
    </w:p>
    <w:p w14:paraId="5B817041" w14:textId="77777777" w:rsidR="00B21318" w:rsidRPr="00324014" w:rsidRDefault="00B21318" w:rsidP="00C025CF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IT systems exposure: Limited experience using local authority–specific case management systems.</w:t>
      </w:r>
    </w:p>
    <w:p w14:paraId="52DA5BFC" w14:textId="295B0256" w:rsidR="00B119E2" w:rsidRPr="00324014" w:rsidRDefault="00B119E2" w:rsidP="00C025CF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324014">
        <w:rPr>
          <w:rFonts w:ascii="Arial" w:hAnsi="Arial" w:cs="Arial"/>
          <w:sz w:val="22"/>
          <w:szCs w:val="22"/>
          <w:u w:val="single"/>
        </w:rPr>
        <w:t>Opportunities:</w:t>
      </w:r>
    </w:p>
    <w:p w14:paraId="76C620E8" w14:textId="77777777" w:rsidR="005C7407" w:rsidRPr="00324014" w:rsidRDefault="005C7407" w:rsidP="00C025C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lastRenderedPageBreak/>
        <w:t>Access to professional training: Availability of safeguarding, MCA, and strength-based practice training through employers or local authorities.</w:t>
      </w:r>
    </w:p>
    <w:p w14:paraId="29E94A09" w14:textId="77777777" w:rsidR="005C7407" w:rsidRPr="00324014" w:rsidRDefault="005C7407" w:rsidP="00C025C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Career progression: Opportunity to progress into qualified social work or senior practitioner roles with further study and experience.</w:t>
      </w:r>
    </w:p>
    <w:p w14:paraId="75CA0885" w14:textId="77777777" w:rsidR="005C7407" w:rsidRPr="00324014" w:rsidRDefault="005C7407" w:rsidP="00C025C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Multi-disciplinary learning: Exposure to social workers, nurses, occupational therapists, and community teams enhances skill development.</w:t>
      </w:r>
    </w:p>
    <w:p w14:paraId="499550A1" w14:textId="16BDA36A" w:rsidR="005E5761" w:rsidRPr="00324014" w:rsidRDefault="005C7407" w:rsidP="00C025C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Supervision and mentoring: Support from team managers and senior practitioners to develop assessment and decision-making skills.</w:t>
      </w:r>
    </w:p>
    <w:p w14:paraId="2362853B" w14:textId="47FCD572" w:rsidR="00F07A12" w:rsidRPr="00324014" w:rsidRDefault="00F07A12" w:rsidP="00C025CF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324014">
        <w:rPr>
          <w:rFonts w:ascii="Arial" w:hAnsi="Arial" w:cs="Arial"/>
          <w:sz w:val="22"/>
          <w:szCs w:val="22"/>
          <w:u w:val="single"/>
        </w:rPr>
        <w:t>Threats:</w:t>
      </w:r>
    </w:p>
    <w:p w14:paraId="7079147F" w14:textId="77777777" w:rsidR="005B17EA" w:rsidRPr="00324014" w:rsidRDefault="005B17EA" w:rsidP="00C025C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High workload and pressure: Adult Social Care environments can be demanding, increasing the risk of stress or burnout.</w:t>
      </w:r>
    </w:p>
    <w:p w14:paraId="701433FC" w14:textId="77777777" w:rsidR="005B17EA" w:rsidRPr="00324014" w:rsidRDefault="005B17EA" w:rsidP="00C025C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Changing legislation and policy: Ongoing updates to social care legislation require continuous learning.</w:t>
      </w:r>
    </w:p>
    <w:p w14:paraId="521B4175" w14:textId="35FE02F2" w:rsidR="005B17EA" w:rsidRPr="00324014" w:rsidRDefault="005B17EA" w:rsidP="00C025C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 xml:space="preserve">Emotional impact of role: Regular exposure to safeguarding cases and vulnerable individuals may affect emotional </w:t>
      </w:r>
      <w:r w:rsidR="005E5761" w:rsidRPr="00324014">
        <w:rPr>
          <w:rFonts w:ascii="Arial" w:hAnsi="Arial" w:cs="Arial"/>
          <w:sz w:val="22"/>
          <w:szCs w:val="22"/>
        </w:rPr>
        <w:t>well-being</w:t>
      </w:r>
      <w:r w:rsidRPr="00324014">
        <w:rPr>
          <w:rFonts w:ascii="Arial" w:hAnsi="Arial" w:cs="Arial"/>
          <w:sz w:val="22"/>
          <w:szCs w:val="22"/>
        </w:rPr>
        <w:t>.</w:t>
      </w:r>
    </w:p>
    <w:p w14:paraId="7AAB0988" w14:textId="77777777" w:rsidR="005B17EA" w:rsidRPr="00324014" w:rsidRDefault="005B17EA" w:rsidP="00C025CF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 w:rsidRPr="00324014">
        <w:rPr>
          <w:rFonts w:ascii="Arial" w:hAnsi="Arial" w:cs="Arial"/>
          <w:sz w:val="22"/>
          <w:szCs w:val="22"/>
        </w:rPr>
        <w:t>Competition for roles: Increasing demand for Social Worker Assistant positions may require continuous professional development to remain competitive.</w:t>
      </w:r>
    </w:p>
    <w:p w14:paraId="37D1E008" w14:textId="1F30AEA3" w:rsidR="005E5761" w:rsidRPr="00324014" w:rsidRDefault="005E5761" w:rsidP="00C025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24014">
        <w:rPr>
          <w:rFonts w:ascii="Arial" w:hAnsi="Arial" w:cs="Arial"/>
          <w:b/>
          <w:bCs/>
          <w:sz w:val="22"/>
          <w:szCs w:val="22"/>
        </w:rPr>
        <w:t>Person</w:t>
      </w:r>
      <w:r w:rsidR="005D698C" w:rsidRPr="00324014">
        <w:rPr>
          <w:rFonts w:ascii="Arial" w:hAnsi="Arial" w:cs="Arial"/>
          <w:b/>
          <w:bCs/>
          <w:sz w:val="22"/>
          <w:szCs w:val="22"/>
        </w:rPr>
        <w:t>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703"/>
        <w:gridCol w:w="1805"/>
        <w:gridCol w:w="2254"/>
      </w:tblGrid>
      <w:tr w:rsidR="0048530B" w:rsidRPr="00324014" w14:paraId="56630BD9" w14:textId="77777777" w:rsidTr="008A5A1C">
        <w:tc>
          <w:tcPr>
            <w:tcW w:w="2254" w:type="dxa"/>
          </w:tcPr>
          <w:p w14:paraId="6DA59128" w14:textId="66D55930" w:rsidR="0048530B" w:rsidRPr="00324014" w:rsidRDefault="0048530B" w:rsidP="00C025C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24014">
              <w:rPr>
                <w:rFonts w:ascii="Arial" w:hAnsi="Arial" w:cs="Arial"/>
                <w:b/>
                <w:bCs/>
                <w:sz w:val="22"/>
                <w:szCs w:val="22"/>
              </w:rPr>
              <w:t>Develop</w:t>
            </w:r>
            <w:r w:rsidR="00F941EB" w:rsidRPr="00324014">
              <w:rPr>
                <w:rFonts w:ascii="Arial" w:hAnsi="Arial" w:cs="Arial"/>
                <w:b/>
                <w:bCs/>
                <w:sz w:val="22"/>
                <w:szCs w:val="22"/>
              </w:rPr>
              <w:t>ment</w:t>
            </w:r>
          </w:p>
        </w:tc>
        <w:tc>
          <w:tcPr>
            <w:tcW w:w="2703" w:type="dxa"/>
          </w:tcPr>
          <w:p w14:paraId="03BE9868" w14:textId="0E47E126" w:rsidR="0048530B" w:rsidRPr="00324014" w:rsidRDefault="00F941EB" w:rsidP="00C025C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2401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Actions to achieve </w:t>
            </w:r>
            <w:r w:rsidR="005D611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the </w:t>
            </w:r>
            <w:r w:rsidRPr="00324014">
              <w:rPr>
                <w:rFonts w:ascii="Arial" w:hAnsi="Arial" w:cs="Arial"/>
                <w:b/>
                <w:bCs/>
                <w:sz w:val="22"/>
                <w:szCs w:val="22"/>
              </w:rPr>
              <w:t>Goal</w:t>
            </w:r>
          </w:p>
        </w:tc>
        <w:tc>
          <w:tcPr>
            <w:tcW w:w="1805" w:type="dxa"/>
          </w:tcPr>
          <w:p w14:paraId="41E97E69" w14:textId="35A03EB6" w:rsidR="0048530B" w:rsidRPr="00324014" w:rsidRDefault="00F941EB" w:rsidP="00C025C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24014">
              <w:rPr>
                <w:rFonts w:ascii="Arial" w:hAnsi="Arial" w:cs="Arial"/>
                <w:b/>
                <w:bCs/>
                <w:sz w:val="22"/>
                <w:szCs w:val="22"/>
              </w:rPr>
              <w:t>Timescale</w:t>
            </w:r>
          </w:p>
        </w:tc>
        <w:tc>
          <w:tcPr>
            <w:tcW w:w="2254" w:type="dxa"/>
          </w:tcPr>
          <w:p w14:paraId="35A35790" w14:textId="12837002" w:rsidR="0048530B" w:rsidRPr="00324014" w:rsidRDefault="00F941EB" w:rsidP="00C025C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24014">
              <w:rPr>
                <w:rFonts w:ascii="Arial" w:hAnsi="Arial" w:cs="Arial"/>
                <w:b/>
                <w:bCs/>
                <w:sz w:val="22"/>
                <w:szCs w:val="22"/>
              </w:rPr>
              <w:t>How to monitor</w:t>
            </w:r>
            <w:r w:rsidR="008A5A1C" w:rsidRPr="0032401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and evaluate</w:t>
            </w:r>
          </w:p>
        </w:tc>
      </w:tr>
      <w:tr w:rsidR="0048530B" w:rsidRPr="00324014" w14:paraId="5FA77ABE" w14:textId="77777777" w:rsidTr="008A5A1C">
        <w:tc>
          <w:tcPr>
            <w:tcW w:w="2254" w:type="dxa"/>
          </w:tcPr>
          <w:p w14:paraId="30CA6A2F" w14:textId="4B671E9D" w:rsidR="0048530B" w:rsidRPr="00324014" w:rsidRDefault="006E0612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>Improve competence in strength-based assessments</w:t>
            </w:r>
          </w:p>
        </w:tc>
        <w:tc>
          <w:tcPr>
            <w:tcW w:w="2703" w:type="dxa"/>
          </w:tcPr>
          <w:p w14:paraId="60586B8F" w14:textId="0ECA3E85" w:rsidR="0048530B" w:rsidRPr="00324014" w:rsidRDefault="00EB1AC2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 xml:space="preserve">- Attend training on strength-based and </w:t>
            </w:r>
            <w:r w:rsidR="00EF3A9A" w:rsidRPr="00324014">
              <w:rPr>
                <w:rFonts w:ascii="Arial" w:hAnsi="Arial" w:cs="Arial"/>
                <w:sz w:val="22"/>
                <w:szCs w:val="22"/>
              </w:rPr>
              <w:t>patient-centred</w:t>
            </w:r>
            <w:r w:rsidRPr="00324014">
              <w:rPr>
                <w:rFonts w:ascii="Arial" w:hAnsi="Arial" w:cs="Arial"/>
                <w:sz w:val="22"/>
                <w:szCs w:val="22"/>
              </w:rPr>
              <w:t xml:space="preserve"> assessments</w:t>
            </w:r>
            <w:r w:rsidRPr="00324014">
              <w:rPr>
                <w:rFonts w:ascii="Arial" w:hAnsi="Arial" w:cs="Arial"/>
                <w:sz w:val="22"/>
                <w:szCs w:val="22"/>
              </w:rPr>
              <w:br/>
              <w:t>- Shadow qualified social workers during assessments</w:t>
            </w:r>
            <w:r w:rsidRPr="00324014">
              <w:rPr>
                <w:rFonts w:ascii="Arial" w:hAnsi="Arial" w:cs="Arial"/>
                <w:sz w:val="22"/>
                <w:szCs w:val="22"/>
              </w:rPr>
              <w:br/>
              <w:t>- Practice contributing to assessments under supervision</w:t>
            </w:r>
          </w:p>
        </w:tc>
        <w:tc>
          <w:tcPr>
            <w:tcW w:w="1805" w:type="dxa"/>
          </w:tcPr>
          <w:p w14:paraId="3B2328A9" w14:textId="0713617A" w:rsidR="0048530B" w:rsidRPr="00324014" w:rsidRDefault="002F68A7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>0–12 months</w:t>
            </w:r>
          </w:p>
        </w:tc>
        <w:tc>
          <w:tcPr>
            <w:tcW w:w="2254" w:type="dxa"/>
          </w:tcPr>
          <w:p w14:paraId="4EDBC1D2" w14:textId="6A2594E9" w:rsidR="0048530B" w:rsidRPr="00324014" w:rsidRDefault="00826ACC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 xml:space="preserve">- Get feedback from </w:t>
            </w:r>
            <w:r w:rsidR="003340A0" w:rsidRPr="00324014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Pr="00324014">
              <w:rPr>
                <w:rFonts w:ascii="Arial" w:hAnsi="Arial" w:cs="Arial"/>
                <w:sz w:val="22"/>
                <w:szCs w:val="22"/>
              </w:rPr>
              <w:t>supervisor or other</w:t>
            </w:r>
            <w:r w:rsidR="003340A0" w:rsidRPr="00324014">
              <w:rPr>
                <w:rFonts w:ascii="Arial" w:hAnsi="Arial" w:cs="Arial"/>
                <w:sz w:val="22"/>
                <w:szCs w:val="22"/>
              </w:rPr>
              <w:t xml:space="preserve"> coworkers</w:t>
            </w:r>
            <w:r w:rsidRPr="00324014">
              <w:rPr>
                <w:rFonts w:ascii="Arial" w:hAnsi="Arial" w:cs="Arial"/>
                <w:sz w:val="22"/>
                <w:szCs w:val="22"/>
              </w:rPr>
              <w:br/>
              <w:t>- Reflective practice notes</w:t>
            </w:r>
            <w:r w:rsidRPr="00324014">
              <w:rPr>
                <w:rFonts w:ascii="Arial" w:hAnsi="Arial" w:cs="Arial"/>
                <w:sz w:val="22"/>
                <w:szCs w:val="22"/>
              </w:rPr>
              <w:br/>
              <w:t>- Evidence of increased responsibility in assessments</w:t>
            </w:r>
          </w:p>
        </w:tc>
      </w:tr>
      <w:tr w:rsidR="0048530B" w:rsidRPr="00324014" w14:paraId="2052950E" w14:textId="77777777" w:rsidTr="008A5A1C">
        <w:tc>
          <w:tcPr>
            <w:tcW w:w="2254" w:type="dxa"/>
          </w:tcPr>
          <w:p w14:paraId="371CA29E" w14:textId="27F201EC" w:rsidR="0048530B" w:rsidRPr="00324014" w:rsidRDefault="00B12C38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 xml:space="preserve">Develop confidence in Mental Capacity Act (MCA) assessments and </w:t>
            </w:r>
            <w:r w:rsidRPr="00324014">
              <w:rPr>
                <w:rFonts w:ascii="Arial" w:hAnsi="Arial" w:cs="Arial"/>
                <w:sz w:val="22"/>
                <w:szCs w:val="22"/>
              </w:rPr>
              <w:lastRenderedPageBreak/>
              <w:t>best-interest decisions</w:t>
            </w:r>
          </w:p>
        </w:tc>
        <w:tc>
          <w:tcPr>
            <w:tcW w:w="2703" w:type="dxa"/>
          </w:tcPr>
          <w:p w14:paraId="609747D6" w14:textId="28E07582" w:rsidR="0048530B" w:rsidRPr="00324014" w:rsidRDefault="0052091E" w:rsidP="00C025C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24014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 xml:space="preserve">- </w:t>
            </w:r>
            <w:r w:rsidRPr="00324014">
              <w:rPr>
                <w:rFonts w:ascii="Arial" w:hAnsi="Arial" w:cs="Arial"/>
                <w:sz w:val="22"/>
                <w:szCs w:val="22"/>
              </w:rPr>
              <w:t>Observe and assist with court-fit MCA assessments</w:t>
            </w:r>
            <w:r w:rsidRPr="00324014">
              <w:rPr>
                <w:rFonts w:ascii="Arial" w:hAnsi="Arial" w:cs="Arial"/>
                <w:sz w:val="22"/>
                <w:szCs w:val="22"/>
              </w:rPr>
              <w:br/>
              <w:t xml:space="preserve">- Engage in supervision </w:t>
            </w:r>
            <w:r w:rsidRPr="00324014">
              <w:rPr>
                <w:rFonts w:ascii="Arial" w:hAnsi="Arial" w:cs="Arial"/>
                <w:sz w:val="22"/>
                <w:szCs w:val="22"/>
              </w:rPr>
              <w:lastRenderedPageBreak/>
              <w:t>discussions about complex cases</w:t>
            </w:r>
          </w:p>
        </w:tc>
        <w:tc>
          <w:tcPr>
            <w:tcW w:w="1805" w:type="dxa"/>
          </w:tcPr>
          <w:p w14:paraId="26ABBEAD" w14:textId="59ECB552" w:rsidR="0048530B" w:rsidRPr="00324014" w:rsidRDefault="00BD5EA7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lastRenderedPageBreak/>
              <w:t>2-3</w:t>
            </w:r>
            <w:r w:rsidR="002F68A7" w:rsidRPr="00324014">
              <w:rPr>
                <w:rFonts w:ascii="Arial" w:hAnsi="Arial" w:cs="Arial"/>
                <w:sz w:val="22"/>
                <w:szCs w:val="22"/>
              </w:rPr>
              <w:t xml:space="preserve"> months</w:t>
            </w:r>
          </w:p>
        </w:tc>
        <w:tc>
          <w:tcPr>
            <w:tcW w:w="2254" w:type="dxa"/>
          </w:tcPr>
          <w:p w14:paraId="25BEB5D6" w14:textId="340447A1" w:rsidR="0048530B" w:rsidRPr="00324014" w:rsidRDefault="00BD5EA7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>- Supervisor feedback</w:t>
            </w:r>
            <w:r w:rsidRPr="00324014">
              <w:rPr>
                <w:rFonts w:ascii="Arial" w:hAnsi="Arial" w:cs="Arial"/>
                <w:sz w:val="22"/>
                <w:szCs w:val="22"/>
              </w:rPr>
              <w:br/>
              <w:t>- Reflective logs</w:t>
            </w:r>
          </w:p>
        </w:tc>
      </w:tr>
      <w:tr w:rsidR="0048530B" w:rsidRPr="00324014" w14:paraId="557B1653" w14:textId="77777777" w:rsidTr="008A5A1C">
        <w:tc>
          <w:tcPr>
            <w:tcW w:w="2254" w:type="dxa"/>
          </w:tcPr>
          <w:p w14:paraId="1B2D0A69" w14:textId="37D7A7ED" w:rsidR="0048530B" w:rsidRPr="00324014" w:rsidRDefault="00766C5F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>Strengthen professional resilience and stress management</w:t>
            </w:r>
          </w:p>
        </w:tc>
        <w:tc>
          <w:tcPr>
            <w:tcW w:w="2703" w:type="dxa"/>
          </w:tcPr>
          <w:p w14:paraId="54C323D6" w14:textId="77777777" w:rsidR="0048530B" w:rsidRPr="00324014" w:rsidRDefault="0085689B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>-To start attending wellbeing and resilience workshops</w:t>
            </w:r>
          </w:p>
          <w:p w14:paraId="29F52D32" w14:textId="57852630" w:rsidR="0085689B" w:rsidRPr="00324014" w:rsidRDefault="00CD4942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 xml:space="preserve">- Develop a work-life balance plan to help </w:t>
            </w:r>
            <w:r w:rsidR="002C1CFE">
              <w:rPr>
                <w:rFonts w:ascii="Arial" w:hAnsi="Arial" w:cs="Arial"/>
                <w:sz w:val="22"/>
                <w:szCs w:val="22"/>
              </w:rPr>
              <w:t xml:space="preserve">with </w:t>
            </w:r>
            <w:r w:rsidRPr="00324014">
              <w:rPr>
                <w:rFonts w:ascii="Arial" w:hAnsi="Arial" w:cs="Arial"/>
                <w:sz w:val="22"/>
                <w:szCs w:val="22"/>
              </w:rPr>
              <w:t>stress management</w:t>
            </w:r>
          </w:p>
        </w:tc>
        <w:tc>
          <w:tcPr>
            <w:tcW w:w="1805" w:type="dxa"/>
          </w:tcPr>
          <w:p w14:paraId="3DD3A2D8" w14:textId="34BF7D66" w:rsidR="0048530B" w:rsidRPr="00324014" w:rsidRDefault="002F68A7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>0–2 months</w:t>
            </w:r>
          </w:p>
        </w:tc>
        <w:tc>
          <w:tcPr>
            <w:tcW w:w="2254" w:type="dxa"/>
          </w:tcPr>
          <w:p w14:paraId="73FBB8D0" w14:textId="78AC9303" w:rsidR="0048530B" w:rsidRPr="00324014" w:rsidRDefault="00E111C7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- </w:t>
            </w:r>
            <w:r w:rsidRPr="00324014">
              <w:rPr>
                <w:rFonts w:ascii="Arial" w:hAnsi="Arial" w:cs="Arial"/>
                <w:sz w:val="22"/>
                <w:szCs w:val="22"/>
              </w:rPr>
              <w:t>Reduced stress levels</w:t>
            </w:r>
          </w:p>
          <w:p w14:paraId="7B1AFD79" w14:textId="27E908C4" w:rsidR="00E111C7" w:rsidRPr="00324014" w:rsidRDefault="00E111C7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 xml:space="preserve">- Regular supervision reviews </w:t>
            </w:r>
            <w:r w:rsidR="002C1CFE">
              <w:rPr>
                <w:rFonts w:ascii="Arial" w:hAnsi="Arial" w:cs="Arial"/>
                <w:sz w:val="22"/>
                <w:szCs w:val="22"/>
              </w:rPr>
              <w:t>of</w:t>
            </w:r>
            <w:r w:rsidRPr="00324014">
              <w:rPr>
                <w:rFonts w:ascii="Arial" w:hAnsi="Arial" w:cs="Arial"/>
                <w:sz w:val="22"/>
                <w:szCs w:val="22"/>
              </w:rPr>
              <w:t xml:space="preserve"> my temperament</w:t>
            </w:r>
            <w:r w:rsidRPr="00324014">
              <w:rPr>
                <w:rFonts w:ascii="Arial" w:hAnsi="Arial" w:cs="Arial"/>
                <w:sz w:val="22"/>
                <w:szCs w:val="22"/>
              </w:rPr>
              <w:br/>
              <w:t>- Self-assessment and reflection</w:t>
            </w:r>
          </w:p>
        </w:tc>
      </w:tr>
      <w:tr w:rsidR="0048530B" w:rsidRPr="00324014" w14:paraId="5B672ACD" w14:textId="77777777" w:rsidTr="008A5A1C">
        <w:tc>
          <w:tcPr>
            <w:tcW w:w="2254" w:type="dxa"/>
          </w:tcPr>
          <w:p w14:paraId="6E14424B" w14:textId="5206580B" w:rsidR="0048530B" w:rsidRPr="00324014" w:rsidRDefault="003968B8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>Enhance IT and case recording skills</w:t>
            </w:r>
          </w:p>
        </w:tc>
        <w:tc>
          <w:tcPr>
            <w:tcW w:w="2703" w:type="dxa"/>
          </w:tcPr>
          <w:p w14:paraId="2F79073F" w14:textId="7CDFA1DD" w:rsidR="0048530B" w:rsidRPr="00324014" w:rsidRDefault="00B15BD8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>- Seek feedback on written case files</w:t>
            </w:r>
          </w:p>
          <w:p w14:paraId="549ED032" w14:textId="77777777" w:rsidR="00B15BD8" w:rsidRPr="00324014" w:rsidRDefault="00B15BD8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>- Learn local authority case management systems</w:t>
            </w:r>
          </w:p>
          <w:p w14:paraId="1A4036C7" w14:textId="5B0B3C91" w:rsidR="00B15BD8" w:rsidRPr="00324014" w:rsidRDefault="00B15BD8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>- Complete data protection and record-keeping training</w:t>
            </w:r>
          </w:p>
        </w:tc>
        <w:tc>
          <w:tcPr>
            <w:tcW w:w="1805" w:type="dxa"/>
          </w:tcPr>
          <w:p w14:paraId="47E8ED54" w14:textId="62E2283D" w:rsidR="0048530B" w:rsidRPr="00324014" w:rsidRDefault="00EF3A9A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>0–12 months</w:t>
            </w:r>
          </w:p>
          <w:p w14:paraId="2C8229C4" w14:textId="77777777" w:rsidR="00EF3A9A" w:rsidRPr="00324014" w:rsidRDefault="00EF3A9A" w:rsidP="00C025CF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54" w:type="dxa"/>
          </w:tcPr>
          <w:p w14:paraId="188903E5" w14:textId="6FA5951D" w:rsidR="0048530B" w:rsidRPr="00324014" w:rsidRDefault="00375F7A" w:rsidP="00C025C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24014">
              <w:rPr>
                <w:rFonts w:ascii="Arial" w:hAnsi="Arial" w:cs="Arial"/>
                <w:sz w:val="22"/>
                <w:szCs w:val="22"/>
              </w:rPr>
              <w:t>- Improved quality of records</w:t>
            </w:r>
            <w:r w:rsidRPr="00324014">
              <w:rPr>
                <w:rFonts w:ascii="Arial" w:hAnsi="Arial" w:cs="Arial"/>
                <w:sz w:val="22"/>
                <w:szCs w:val="22"/>
              </w:rPr>
              <w:br/>
              <w:t>- Audit feedback</w:t>
            </w:r>
            <w:r w:rsidRPr="00324014">
              <w:rPr>
                <w:rFonts w:ascii="Arial" w:hAnsi="Arial" w:cs="Arial"/>
                <w:sz w:val="22"/>
                <w:szCs w:val="22"/>
              </w:rPr>
              <w:br/>
              <w:t>- Supervisor evaluation</w:t>
            </w:r>
          </w:p>
        </w:tc>
      </w:tr>
    </w:tbl>
    <w:p w14:paraId="3AADCEFD" w14:textId="77777777" w:rsidR="005D698C" w:rsidRPr="005D698C" w:rsidRDefault="005D698C" w:rsidP="005E5761">
      <w:pPr>
        <w:rPr>
          <w:b/>
          <w:bCs/>
          <w:sz w:val="22"/>
          <w:szCs w:val="22"/>
        </w:rPr>
      </w:pPr>
    </w:p>
    <w:p w14:paraId="07572F2A" w14:textId="2B12B4EF" w:rsidR="005E5761" w:rsidRPr="00AA4475" w:rsidRDefault="00AA4475" w:rsidP="005E5761">
      <w:pPr>
        <w:rPr>
          <w:rFonts w:ascii="Arial" w:hAnsi="Arial" w:cs="Arial"/>
          <w:sz w:val="22"/>
          <w:szCs w:val="22"/>
        </w:rPr>
      </w:pPr>
      <w:r w:rsidRPr="00AA4475">
        <w:rPr>
          <w:rFonts w:ascii="Arial" w:hAnsi="Arial" w:cs="Arial"/>
          <w:sz w:val="22"/>
          <w:szCs w:val="22"/>
        </w:rPr>
        <w:t>Task 4 - Reflection</w:t>
      </w:r>
    </w:p>
    <w:p w14:paraId="6A6C490F" w14:textId="42AD755A" w:rsidR="005C7407" w:rsidRDefault="002055A5" w:rsidP="00B119E2">
      <w:r w:rsidRPr="002055A5">
        <w:t xml:space="preserve">The Gibbs' Reflective Cycle, is a </w:t>
      </w:r>
      <w:r w:rsidR="0087306F">
        <w:t>tool</w:t>
      </w:r>
      <w:r w:rsidRPr="002055A5">
        <w:t xml:space="preserve"> used to reflect on experiences and </w:t>
      </w:r>
      <w:r>
        <w:t>analyse</w:t>
      </w:r>
      <w:r w:rsidRPr="002055A5">
        <w:t xml:space="preserve"> them</w:t>
      </w:r>
      <w:r w:rsidR="00137742">
        <w:t xml:space="preserve"> </w:t>
      </w:r>
      <w:r w:rsidR="00137742" w:rsidRPr="00137742">
        <w:t>(The University of Edinburgh, 2024)</w:t>
      </w:r>
      <w:r w:rsidR="00137742">
        <w:t xml:space="preserve">. </w:t>
      </w:r>
      <w:r w:rsidRPr="002055A5">
        <w:t>It has si</w:t>
      </w:r>
      <w:r w:rsidR="002D01DE">
        <w:t>x stages</w:t>
      </w:r>
      <w:r w:rsidRPr="002055A5">
        <w:t xml:space="preserve">: description, </w:t>
      </w:r>
      <w:r w:rsidR="00430A06">
        <w:t>feelings</w:t>
      </w:r>
      <w:r w:rsidRPr="002055A5">
        <w:t xml:space="preserve">, evaluation, </w:t>
      </w:r>
      <w:r w:rsidR="00430A06">
        <w:t>analysis</w:t>
      </w:r>
      <w:r w:rsidRPr="002055A5">
        <w:t>, and ac</w:t>
      </w:r>
      <w:r w:rsidR="004235D9">
        <w:t>tion plan</w:t>
      </w:r>
      <w:r w:rsidRPr="002055A5">
        <w:t xml:space="preserve">, supporting people </w:t>
      </w:r>
      <w:r>
        <w:t>to understand</w:t>
      </w:r>
      <w:r w:rsidRPr="002055A5">
        <w:t xml:space="preserve"> what took place and enhance future </w:t>
      </w:r>
      <w:proofErr w:type="gramStart"/>
      <w:r w:rsidRPr="002055A5">
        <w:t>exercise</w:t>
      </w:r>
      <w:r w:rsidR="0032699D">
        <w:t xml:space="preserve"> </w:t>
      </w:r>
      <w:r w:rsidR="0032699D" w:rsidRPr="0032699D">
        <w:t> (</w:t>
      </w:r>
      <w:proofErr w:type="gramEnd"/>
      <w:r w:rsidR="0032699D" w:rsidRPr="0032699D">
        <w:t>University of Cumbria, 2020)</w:t>
      </w:r>
      <w:r w:rsidRPr="002055A5">
        <w:t>.</w:t>
      </w:r>
    </w:p>
    <w:p w14:paraId="554E5F8C" w14:textId="361DAFC9" w:rsidR="008D6241" w:rsidRPr="008D6241" w:rsidRDefault="008D6241" w:rsidP="00B119E2">
      <w:pPr>
        <w:rPr>
          <w:b/>
          <w:bCs/>
          <w:u w:val="single"/>
        </w:rPr>
      </w:pPr>
      <w:r w:rsidRPr="008D6241">
        <w:rPr>
          <w:b/>
          <w:bCs/>
          <w:u w:val="single"/>
        </w:rPr>
        <w:t>Evaluation</w:t>
      </w:r>
    </w:p>
    <w:p w14:paraId="5BC949D2" w14:textId="4D6F694A" w:rsidR="00D945D8" w:rsidRDefault="00D945D8" w:rsidP="00D945D8">
      <w:r>
        <w:t>I f</w:t>
      </w:r>
      <w:r>
        <w:t>i</w:t>
      </w:r>
      <w:r>
        <w:t xml:space="preserve">nd Gibbs' Reflective Cycle to be a beneficial framework for reflecting on my </w:t>
      </w:r>
      <w:r w:rsidR="002B649E">
        <w:t>learning experiences</w:t>
      </w:r>
      <w:r>
        <w:t xml:space="preserve">. The </w:t>
      </w:r>
      <w:r w:rsidR="0052699C">
        <w:t xml:space="preserve">structured </w:t>
      </w:r>
      <w:r w:rsidR="00D24D12">
        <w:t>six-stage</w:t>
      </w:r>
      <w:r>
        <w:t xml:space="preserve"> technique helps me to systematically </w:t>
      </w:r>
      <w:r w:rsidR="0052699C">
        <w:t>t</w:t>
      </w:r>
      <w:r>
        <w:t>o not forget what took place, how I felt, and what I may want to</w:t>
      </w:r>
      <w:r w:rsidR="0052699C">
        <w:t xml:space="preserve"> </w:t>
      </w:r>
      <w:r w:rsidR="008D6241">
        <w:t>improve in</w:t>
      </w:r>
      <w:r w:rsidR="0052699C">
        <w:t xml:space="preserve"> the </w:t>
      </w:r>
      <w:r>
        <w:t xml:space="preserve">future. This </w:t>
      </w:r>
      <w:r w:rsidR="008D6241">
        <w:t xml:space="preserve">structure </w:t>
      </w:r>
      <w:r>
        <w:t>supports deeper mirrored</w:t>
      </w:r>
      <w:r w:rsidR="008D6241">
        <w:t xml:space="preserve"> reflections</w:t>
      </w:r>
      <w:r>
        <w:t xml:space="preserve"> and encourages me to pick out regions for </w:t>
      </w:r>
      <w:r w:rsidR="00D24D12">
        <w:t>my personal</w:t>
      </w:r>
      <w:r>
        <w:t xml:space="preserve"> and academic development.</w:t>
      </w:r>
    </w:p>
    <w:p w14:paraId="118DE411" w14:textId="7BA51F70" w:rsidR="00D945D8" w:rsidRDefault="00D945D8" w:rsidP="00D945D8">
      <w:r>
        <w:t>However, the model can</w:t>
      </w:r>
      <w:r w:rsidR="00D24D12">
        <w:t>,</w:t>
      </w:r>
      <w:r>
        <w:t xml:space="preserve"> from time to time</w:t>
      </w:r>
      <w:r w:rsidR="00D24D12">
        <w:t>,</w:t>
      </w:r>
      <w:r>
        <w:t xml:space="preserve"> feel overly dependent, which might also limit </w:t>
      </w:r>
      <w:r w:rsidR="00D24D12">
        <w:t>flexibility</w:t>
      </w:r>
      <w:r>
        <w:t xml:space="preserve"> or crucial</w:t>
      </w:r>
      <w:r w:rsidR="00D24D12">
        <w:t xml:space="preserve"> reflection</w:t>
      </w:r>
      <w:r>
        <w:t xml:space="preserve">. At </w:t>
      </w:r>
      <w:r w:rsidR="00D24D12">
        <w:t>times</w:t>
      </w:r>
      <w:r>
        <w:t xml:space="preserve">, I may also </w:t>
      </w:r>
      <w:r w:rsidR="00D24D12">
        <w:t>recognise</w:t>
      </w:r>
      <w:r>
        <w:t xml:space="preserve"> </w:t>
      </w:r>
      <w:r w:rsidR="00026F89">
        <w:t xml:space="preserve">that </w:t>
      </w:r>
      <w:r>
        <w:t>on completing every degree</w:t>
      </w:r>
      <w:r w:rsidR="00026F89">
        <w:t>,</w:t>
      </w:r>
      <w:r>
        <w:t xml:space="preserve"> in place of accomplishing </w:t>
      </w:r>
      <w:r w:rsidR="00D24D12">
        <w:t xml:space="preserve">a </w:t>
      </w:r>
      <w:r>
        <w:t xml:space="preserve">deeper evaluation of the </w:t>
      </w:r>
      <w:r w:rsidR="00D24D12">
        <w:t>experience</w:t>
      </w:r>
      <w:r>
        <w:t xml:space="preserve">. As a result, at the same time as the framework </w:t>
      </w:r>
      <w:r w:rsidR="00067483">
        <w:t>helps guide</w:t>
      </w:r>
      <w:r>
        <w:t xml:space="preserve"> reflection, it may not continually sell </w:t>
      </w:r>
      <w:r w:rsidR="00067483">
        <w:t>more</w:t>
      </w:r>
      <w:r>
        <w:t xml:space="preserve"> complex or </w:t>
      </w:r>
      <w:r w:rsidR="00026F89">
        <w:t>critical</w:t>
      </w:r>
      <w:r>
        <w:t xml:space="preserve"> thinking about wider elements influencing the scenario.</w:t>
      </w:r>
    </w:p>
    <w:p w14:paraId="5EC74ED9" w14:textId="77777777" w:rsidR="00BC7767" w:rsidRDefault="00BC7767" w:rsidP="00B119E2">
      <w:pPr>
        <w:rPr>
          <w:b/>
          <w:bCs/>
          <w:u w:val="single"/>
        </w:rPr>
      </w:pPr>
    </w:p>
    <w:p w14:paraId="78DE6E30" w14:textId="77777777" w:rsidR="00BC7767" w:rsidRDefault="00BC7767" w:rsidP="00B119E2">
      <w:pPr>
        <w:rPr>
          <w:b/>
          <w:bCs/>
          <w:u w:val="single"/>
        </w:rPr>
      </w:pPr>
    </w:p>
    <w:p w14:paraId="691BDEAA" w14:textId="1F28BCC4" w:rsidR="00B119E2" w:rsidRPr="009856C6" w:rsidRDefault="009856C6" w:rsidP="00B119E2">
      <w:pPr>
        <w:rPr>
          <w:b/>
          <w:bCs/>
          <w:u w:val="single"/>
        </w:rPr>
      </w:pPr>
      <w:r w:rsidRPr="009856C6">
        <w:rPr>
          <w:b/>
          <w:bCs/>
          <w:u w:val="single"/>
        </w:rPr>
        <w:lastRenderedPageBreak/>
        <w:t>Analysis</w:t>
      </w:r>
    </w:p>
    <w:p w14:paraId="20566E7A" w14:textId="57D1DAB5" w:rsidR="00524A56" w:rsidRDefault="00524A56" w:rsidP="00524A56">
      <w:r>
        <w:t>In my reflection us</w:t>
      </w:r>
      <w:r w:rsidR="00025DC9">
        <w:t>ing</w:t>
      </w:r>
      <w:r>
        <w:t xml:space="preserve"> Gibbs' Reflective Cycle,</w:t>
      </w:r>
      <w:r w:rsidR="00641817">
        <w:t xml:space="preserve"> </w:t>
      </w:r>
      <w:r>
        <w:t xml:space="preserve">there were both </w:t>
      </w:r>
      <w:r w:rsidR="00025DC9">
        <w:t>positive</w:t>
      </w:r>
      <w:r>
        <w:t xml:space="preserve"> and negative aspects of the experience.</w:t>
      </w:r>
    </w:p>
    <w:p w14:paraId="58727AB9" w14:textId="0587311D" w:rsidR="00524A56" w:rsidRDefault="00524A56" w:rsidP="00524A56">
      <w:r>
        <w:t xml:space="preserve">One </w:t>
      </w:r>
      <w:r w:rsidR="00025DC9">
        <w:t>positive</w:t>
      </w:r>
      <w:r>
        <w:t xml:space="preserve"> component </w:t>
      </w:r>
      <w:r w:rsidR="00025DC9">
        <w:t>was</w:t>
      </w:r>
      <w:r>
        <w:t xml:space="preserve"> that the presentation itself</w:t>
      </w:r>
      <w:r w:rsidR="00025DC9">
        <w:t xml:space="preserve"> was </w:t>
      </w:r>
      <w:r>
        <w:t xml:space="preserve">nicely organised and the facts </w:t>
      </w:r>
      <w:r w:rsidR="00025DC9">
        <w:t>were</w:t>
      </w:r>
      <w:r>
        <w:t xml:space="preserve"> </w:t>
      </w:r>
      <w:r w:rsidR="00025DC9">
        <w:t>clearly structured</w:t>
      </w:r>
      <w:r>
        <w:t xml:space="preserve">. I </w:t>
      </w:r>
      <w:r w:rsidR="00025DC9">
        <w:t>was</w:t>
      </w:r>
      <w:r>
        <w:t xml:space="preserve"> able to cover the key factors and show my understanding of the subject, which </w:t>
      </w:r>
      <w:r w:rsidR="00025DC9">
        <w:t>showed</w:t>
      </w:r>
      <w:r>
        <w:t xml:space="preserve"> that I had prepared successfully. The visual elements and structure helped </w:t>
      </w:r>
      <w:r w:rsidR="00025DC9">
        <w:t xml:space="preserve">to support </w:t>
      </w:r>
      <w:r>
        <w:t>the content and made the presentation less complicated for the</w:t>
      </w:r>
      <w:r w:rsidR="00025DC9">
        <w:t xml:space="preserve"> lecturer</w:t>
      </w:r>
      <w:r>
        <w:t xml:space="preserve"> to </w:t>
      </w:r>
      <w:r w:rsidR="00025DC9">
        <w:t>follow</w:t>
      </w:r>
      <w:r>
        <w:t>.</w:t>
      </w:r>
    </w:p>
    <w:p w14:paraId="6E9A7E8A" w14:textId="17571176" w:rsidR="001D567F" w:rsidRDefault="00524A56" w:rsidP="00524A56">
      <w:r>
        <w:t xml:space="preserve">However, </w:t>
      </w:r>
      <w:r w:rsidR="004F35D8">
        <w:t>some areas did</w:t>
      </w:r>
      <w:r>
        <w:t xml:space="preserve"> not pass as </w:t>
      </w:r>
      <w:r w:rsidR="00025DC9">
        <w:t>well</w:t>
      </w:r>
      <w:r>
        <w:t>. Although the presentation content</w:t>
      </w:r>
      <w:r w:rsidR="005A3FA3">
        <w:t xml:space="preserve"> was</w:t>
      </w:r>
      <w:r>
        <w:t xml:space="preserve"> strong, my </w:t>
      </w:r>
      <w:r w:rsidR="005A3FA3">
        <w:t>communication</w:t>
      </w:r>
      <w:r>
        <w:t xml:space="preserve"> </w:t>
      </w:r>
      <w:r w:rsidR="00A029D7">
        <w:t xml:space="preserve">wasn’t as effective as I had thought it would </w:t>
      </w:r>
      <w:r w:rsidR="00A41C1B">
        <w:t>be</w:t>
      </w:r>
      <w:r>
        <w:t xml:space="preserve">. At </w:t>
      </w:r>
      <w:r w:rsidR="005B787E">
        <w:t>times</w:t>
      </w:r>
      <w:r w:rsidR="00384A33">
        <w:t>,</w:t>
      </w:r>
      <w:r>
        <w:t xml:space="preserve"> I lacked confidence, which affected the clarity and flow of my speech. This </w:t>
      </w:r>
      <w:r w:rsidR="00A029D7">
        <w:t>meant</w:t>
      </w:r>
      <w:r>
        <w:t xml:space="preserve"> that a few </w:t>
      </w:r>
      <w:r w:rsidR="00A41C1B">
        <w:t>parts</w:t>
      </w:r>
      <w:r>
        <w:t xml:space="preserve"> of the presentation may not have been</w:t>
      </w:r>
      <w:r w:rsidR="00C20ED8">
        <w:t xml:space="preserve"> delivered</w:t>
      </w:r>
      <w:r>
        <w:t xml:space="preserve"> as </w:t>
      </w:r>
      <w:r w:rsidR="005B787E">
        <w:t>thoroughly</w:t>
      </w:r>
      <w:r>
        <w:t xml:space="preserve"> as intended, which can have reduced the overall effectiveness of my communication.</w:t>
      </w:r>
      <w:r w:rsidR="00384A33">
        <w:t xml:space="preserve"> </w:t>
      </w:r>
    </w:p>
    <w:p w14:paraId="1D14F8F0" w14:textId="629A1DB1" w:rsidR="00BC7767" w:rsidRDefault="006A0501" w:rsidP="00524A56">
      <w:pPr>
        <w:rPr>
          <w:b/>
          <w:bCs/>
          <w:u w:val="single"/>
        </w:rPr>
      </w:pPr>
      <w:r w:rsidRPr="006A0501">
        <w:rPr>
          <w:b/>
          <w:bCs/>
          <w:u w:val="single"/>
        </w:rPr>
        <w:t>Conclusion</w:t>
      </w:r>
    </w:p>
    <w:p w14:paraId="2AAA2678" w14:textId="7E80943B" w:rsidR="006A0501" w:rsidRDefault="003328B3" w:rsidP="00524A56">
      <w:r>
        <w:t>In conclusion</w:t>
      </w:r>
      <w:r w:rsidR="00F951C4">
        <w:t>,</w:t>
      </w:r>
      <w:r>
        <w:t xml:space="preserve"> </w:t>
      </w:r>
      <w:r w:rsidR="00292E03">
        <w:t>Gibbs'</w:t>
      </w:r>
      <w:r>
        <w:t xml:space="preserve"> reflective cycle highlights the lessons learned </w:t>
      </w:r>
      <w:r w:rsidR="00F951C4">
        <w:t>from</w:t>
      </w:r>
      <w:r>
        <w:t xml:space="preserve"> the event and pinpoints</w:t>
      </w:r>
      <w:r w:rsidR="001F22A8">
        <w:t xml:space="preserve"> areas that should be improved to achieve better outcomes for the individual using it</w:t>
      </w:r>
      <w:r w:rsidR="00F951C4">
        <w:t xml:space="preserve"> </w:t>
      </w:r>
      <w:proofErr w:type="gramStart"/>
      <w:r w:rsidR="00F951C4">
        <w:t>going</w:t>
      </w:r>
      <w:r w:rsidR="00A5001B">
        <w:t xml:space="preserve"> </w:t>
      </w:r>
      <w:r w:rsidR="00F951C4">
        <w:t xml:space="preserve"> forward</w:t>
      </w:r>
      <w:proofErr w:type="gramEnd"/>
      <w:r w:rsidR="00A5001B">
        <w:t>.</w:t>
      </w:r>
    </w:p>
    <w:p w14:paraId="5B257A2C" w14:textId="3A940E21" w:rsidR="00A5001B" w:rsidRPr="00875626" w:rsidRDefault="00875626" w:rsidP="00524A56">
      <w:pPr>
        <w:rPr>
          <w:b/>
          <w:bCs/>
          <w:u w:val="single"/>
        </w:rPr>
      </w:pPr>
      <w:r w:rsidRPr="00875626">
        <w:rPr>
          <w:b/>
          <w:bCs/>
          <w:u w:val="single"/>
        </w:rPr>
        <w:t>Action Plan</w:t>
      </w:r>
    </w:p>
    <w:p w14:paraId="2831AC94" w14:textId="644A5D5E" w:rsidR="008B03E8" w:rsidRPr="008B03E8" w:rsidRDefault="008B03E8" w:rsidP="008B03E8">
      <w:r w:rsidRPr="008B03E8">
        <w:t xml:space="preserve">In order to enhance my performance </w:t>
      </w:r>
      <w:r w:rsidR="00241891">
        <w:t>if</w:t>
      </w:r>
      <w:r w:rsidRPr="008B03E8">
        <w:t xml:space="preserve"> I encounter a similar circumstance in the future, I will plan ahead and thoroughly review my </w:t>
      </w:r>
      <w:r w:rsidR="00241891">
        <w:t>work</w:t>
      </w:r>
      <w:r w:rsidRPr="008B03E8">
        <w:t>. I might even practice my conversational skills and ask for input from others.</w:t>
      </w:r>
    </w:p>
    <w:p w14:paraId="5029C58E" w14:textId="417EE0A1" w:rsidR="0087306F" w:rsidRDefault="0087306F">
      <w:r>
        <w:br w:type="page"/>
      </w:r>
    </w:p>
    <w:sdt>
      <w:sdtPr>
        <w:id w:val="-213393132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5C08BA15" w14:textId="5C5EEAEF" w:rsidR="0087306F" w:rsidRDefault="0087306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DE5978C" w14:textId="77777777" w:rsidR="00ED679B" w:rsidRPr="00E36833" w:rsidRDefault="0087306F">
              <w:r w:rsidRPr="00E36833">
                <w:fldChar w:fldCharType="begin"/>
              </w:r>
              <w:r w:rsidRPr="00E36833">
                <w:instrText>BIBLIOGRAPHY</w:instrText>
              </w:r>
              <w:r w:rsidRPr="00E36833">
                <w:fldChar w:fldCharType="separate"/>
              </w:r>
              <w:r w:rsidRPr="00E36833">
                <w:rPr>
                  <w:noProof/>
                </w:rPr>
                <w:t xml:space="preserve">Gibbs, G. (1988) </w:t>
              </w:r>
              <w:r w:rsidRPr="00E36833">
                <w:rPr>
                  <w:i/>
                  <w:iCs/>
                  <w:noProof/>
                </w:rPr>
                <w:t>Learning by Doing: A Guide to Teaching and Learning Methods</w:t>
              </w:r>
              <w:r w:rsidRPr="00E36833">
                <w:rPr>
                  <w:noProof/>
                </w:rPr>
                <w:t>. Oxford: Oxford Polytechnic.</w:t>
              </w:r>
              <w:r w:rsidRPr="00E36833">
                <w:rPr>
                  <w:noProof/>
                </w:rPr>
                <w:t>ent document.</w:t>
              </w:r>
              <w:r w:rsidRPr="00E36833">
                <w:fldChar w:fldCharType="end"/>
              </w:r>
            </w:p>
            <w:p w14:paraId="566043F2" w14:textId="66471268" w:rsidR="00E36833" w:rsidRDefault="00E36833" w:rsidP="00E36833">
              <w:r w:rsidRPr="00E36833">
                <w:t>CIPD (2025). </w:t>
              </w:r>
              <w:r w:rsidRPr="00E36833">
                <w:rPr>
                  <w:i/>
                  <w:iCs/>
                </w:rPr>
                <w:t>SWOT Analysis</w:t>
              </w:r>
              <w:r w:rsidRPr="00E36833">
                <w:t xml:space="preserve">. [online] CIPD. Available at: </w:t>
              </w:r>
              <w:hyperlink r:id="rId14" w:history="1">
                <w:r w:rsidR="00350ED0" w:rsidRPr="00E36833">
                  <w:rPr>
                    <w:rStyle w:val="Hyperlink"/>
                  </w:rPr>
                  <w:t>https://www.cipd.org/uk/knowledge/factsheets/swot-analysis-factsheet/</w:t>
                </w:r>
              </w:hyperlink>
              <w:r w:rsidRPr="00E36833">
                <w:t>.</w:t>
              </w:r>
            </w:p>
            <w:p w14:paraId="019E107E" w14:textId="3E837E13" w:rsidR="00350ED0" w:rsidRDefault="00350ED0" w:rsidP="00E36833">
              <w:r w:rsidRPr="00350ED0">
                <w:t>The University of Edinburgh (2024). </w:t>
              </w:r>
              <w:r w:rsidRPr="00350ED0">
                <w:rPr>
                  <w:i/>
                  <w:iCs/>
                </w:rPr>
                <w:t>Gibbs’ Reflective Cycle</w:t>
              </w:r>
              <w:r w:rsidRPr="00350ED0">
                <w:t xml:space="preserve">. [online] The University of Edinburgh. Available at: </w:t>
              </w:r>
              <w:hyperlink r:id="rId15" w:history="1">
                <w:r w:rsidRPr="00350ED0">
                  <w:rPr>
                    <w:rStyle w:val="Hyperlink"/>
                  </w:rPr>
                  <w:t>https://reflection.ed.ac.uk/reflectors-toolkit/reflecting-on-experience/gibbs-reflective-cycle</w:t>
                </w:r>
              </w:hyperlink>
              <w:r w:rsidRPr="00350ED0">
                <w:t>.</w:t>
              </w:r>
            </w:p>
            <w:p w14:paraId="1A0AA1A5" w14:textId="12CD4647" w:rsidR="00350ED0" w:rsidRDefault="00484E28" w:rsidP="00E36833">
              <w:r w:rsidRPr="00484E28">
                <w:t>University of Cumbria (2020). </w:t>
              </w:r>
              <w:r w:rsidRPr="00484E28">
                <w:rPr>
                  <w:i/>
                  <w:iCs/>
                </w:rPr>
                <w:t>Gibbs’ Reflective Cycle</w:t>
              </w:r>
              <w:r w:rsidRPr="00484E28">
                <w:t>. [online] </w:t>
              </w:r>
              <w:r w:rsidRPr="00484E28">
                <w:rPr>
                  <w:i/>
                  <w:iCs/>
                </w:rPr>
                <w:t>University of Cumbria</w:t>
              </w:r>
              <w:r w:rsidRPr="00484E28">
                <w:t xml:space="preserve">, University of Cumbria, pp.1–4. Available at: </w:t>
              </w:r>
              <w:hyperlink r:id="rId16" w:history="1">
                <w:r w:rsidRPr="00484E28">
                  <w:rPr>
                    <w:rStyle w:val="Hyperlink"/>
                  </w:rPr>
                  <w:t>https://my.cumbria.ac.uk/media/MyCumbria/Documents/ReflectiveCycleGibbs.pdf</w:t>
                </w:r>
              </w:hyperlink>
              <w:r w:rsidRPr="00484E28">
                <w:t>.</w:t>
              </w:r>
            </w:p>
            <w:p w14:paraId="5CBA8176" w14:textId="77777777" w:rsidR="00484E28" w:rsidRPr="00E36833" w:rsidRDefault="00484E28" w:rsidP="00E36833"/>
            <w:p w14:paraId="461B7C05" w14:textId="77777777" w:rsidR="00E36833" w:rsidRPr="00E36833" w:rsidRDefault="00E36833" w:rsidP="00E36833">
              <w:r w:rsidRPr="00E36833">
                <w:t>‌</w:t>
              </w:r>
            </w:p>
            <w:p w14:paraId="55D7ABFE" w14:textId="1030DEF2" w:rsidR="0087306F" w:rsidRDefault="0087306F"/>
          </w:sdtContent>
        </w:sdt>
      </w:sdtContent>
    </w:sdt>
    <w:p w14:paraId="3B7C4E0A" w14:textId="77777777" w:rsidR="00FB5179" w:rsidRPr="006A0501" w:rsidRDefault="00FB5179" w:rsidP="00524A56"/>
    <w:sectPr w:rsidR="00FB5179" w:rsidRPr="006A0501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1A98D0" w14:textId="77777777" w:rsidR="00473012" w:rsidRDefault="00473012" w:rsidP="00DB54B7">
      <w:pPr>
        <w:spacing w:after="0" w:line="240" w:lineRule="auto"/>
      </w:pPr>
      <w:r>
        <w:separator/>
      </w:r>
    </w:p>
  </w:endnote>
  <w:endnote w:type="continuationSeparator" w:id="0">
    <w:p w14:paraId="4DE1DA3E" w14:textId="77777777" w:rsidR="00473012" w:rsidRDefault="00473012" w:rsidP="00DB54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42062685"/>
      <w:docPartObj>
        <w:docPartGallery w:val="Page Numbers (Bottom of Page)"/>
        <w:docPartUnique/>
      </w:docPartObj>
    </w:sdtPr>
    <w:sdtEndPr/>
    <w:sdtContent>
      <w:p w14:paraId="46D39AF1" w14:textId="62D81151" w:rsidR="00DB54B7" w:rsidRDefault="00DB54B7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88FA05D" w14:textId="77777777" w:rsidR="00DB54B7" w:rsidRDefault="00DB54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D51063" w14:textId="77777777" w:rsidR="00473012" w:rsidRDefault="00473012" w:rsidP="00DB54B7">
      <w:pPr>
        <w:spacing w:after="0" w:line="240" w:lineRule="auto"/>
      </w:pPr>
      <w:r>
        <w:separator/>
      </w:r>
    </w:p>
  </w:footnote>
  <w:footnote w:type="continuationSeparator" w:id="0">
    <w:p w14:paraId="0E170A75" w14:textId="77777777" w:rsidR="00473012" w:rsidRDefault="00473012" w:rsidP="00DB54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4276F"/>
    <w:multiLevelType w:val="hybridMultilevel"/>
    <w:tmpl w:val="9A8216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A04DBC"/>
    <w:multiLevelType w:val="hybridMultilevel"/>
    <w:tmpl w:val="CFA46D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08654A"/>
    <w:multiLevelType w:val="hybridMultilevel"/>
    <w:tmpl w:val="617E92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45951"/>
    <w:multiLevelType w:val="hybridMultilevel"/>
    <w:tmpl w:val="EA7C55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444628"/>
    <w:multiLevelType w:val="hybridMultilevel"/>
    <w:tmpl w:val="6862D2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1A6DAF"/>
    <w:multiLevelType w:val="hybridMultilevel"/>
    <w:tmpl w:val="53AC4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57B40BF"/>
    <w:multiLevelType w:val="hybridMultilevel"/>
    <w:tmpl w:val="21147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8F90952"/>
    <w:multiLevelType w:val="hybridMultilevel"/>
    <w:tmpl w:val="6A3E31FC"/>
    <w:lvl w:ilvl="0" w:tplc="E60E2568">
      <w:start w:val="202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7905EA"/>
    <w:multiLevelType w:val="hybridMultilevel"/>
    <w:tmpl w:val="22F6B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5322B8"/>
    <w:multiLevelType w:val="hybridMultilevel"/>
    <w:tmpl w:val="609826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58607AF"/>
    <w:multiLevelType w:val="hybridMultilevel"/>
    <w:tmpl w:val="D6CAB17A"/>
    <w:lvl w:ilvl="0" w:tplc="C812F300">
      <w:start w:val="202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1F6BF0"/>
    <w:multiLevelType w:val="hybridMultilevel"/>
    <w:tmpl w:val="393C1C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3A66B29"/>
    <w:multiLevelType w:val="hybridMultilevel"/>
    <w:tmpl w:val="C8B8D9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1940512">
    <w:abstractNumId w:val="3"/>
  </w:num>
  <w:num w:numId="2" w16cid:durableId="1241673857">
    <w:abstractNumId w:val="9"/>
  </w:num>
  <w:num w:numId="3" w16cid:durableId="966668716">
    <w:abstractNumId w:val="8"/>
  </w:num>
  <w:num w:numId="4" w16cid:durableId="2133547064">
    <w:abstractNumId w:val="2"/>
  </w:num>
  <w:num w:numId="5" w16cid:durableId="1677804196">
    <w:abstractNumId w:val="6"/>
  </w:num>
  <w:num w:numId="6" w16cid:durableId="2116633029">
    <w:abstractNumId w:val="12"/>
  </w:num>
  <w:num w:numId="7" w16cid:durableId="707222667">
    <w:abstractNumId w:val="0"/>
  </w:num>
  <w:num w:numId="8" w16cid:durableId="2093233764">
    <w:abstractNumId w:val="11"/>
  </w:num>
  <w:num w:numId="9" w16cid:durableId="765422715">
    <w:abstractNumId w:val="1"/>
  </w:num>
  <w:num w:numId="10" w16cid:durableId="722409324">
    <w:abstractNumId w:val="5"/>
  </w:num>
  <w:num w:numId="11" w16cid:durableId="1401639678">
    <w:abstractNumId w:val="4"/>
  </w:num>
  <w:num w:numId="12" w16cid:durableId="810564744">
    <w:abstractNumId w:val="7"/>
  </w:num>
  <w:num w:numId="13" w16cid:durableId="29622967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0026"/>
    <w:rsid w:val="0002591C"/>
    <w:rsid w:val="00025DC9"/>
    <w:rsid w:val="00026F89"/>
    <w:rsid w:val="00034BB3"/>
    <w:rsid w:val="0004053A"/>
    <w:rsid w:val="00062559"/>
    <w:rsid w:val="00064811"/>
    <w:rsid w:val="00067483"/>
    <w:rsid w:val="00086D0C"/>
    <w:rsid w:val="000A4987"/>
    <w:rsid w:val="000D0E6C"/>
    <w:rsid w:val="000E6D0E"/>
    <w:rsid w:val="00105B9E"/>
    <w:rsid w:val="00137742"/>
    <w:rsid w:val="001814F7"/>
    <w:rsid w:val="00184A00"/>
    <w:rsid w:val="001910A8"/>
    <w:rsid w:val="001A64E6"/>
    <w:rsid w:val="001D43EC"/>
    <w:rsid w:val="001D567F"/>
    <w:rsid w:val="001F22A8"/>
    <w:rsid w:val="00201D5E"/>
    <w:rsid w:val="002055A5"/>
    <w:rsid w:val="0020596F"/>
    <w:rsid w:val="002070CC"/>
    <w:rsid w:val="00241891"/>
    <w:rsid w:val="00251785"/>
    <w:rsid w:val="00277301"/>
    <w:rsid w:val="00292E03"/>
    <w:rsid w:val="00296E0E"/>
    <w:rsid w:val="002B037D"/>
    <w:rsid w:val="002B649E"/>
    <w:rsid w:val="002C1CFE"/>
    <w:rsid w:val="002C4624"/>
    <w:rsid w:val="002D01DE"/>
    <w:rsid w:val="002F333A"/>
    <w:rsid w:val="002F68A7"/>
    <w:rsid w:val="003121CA"/>
    <w:rsid w:val="00320F90"/>
    <w:rsid w:val="00324014"/>
    <w:rsid w:val="0032699D"/>
    <w:rsid w:val="003328B3"/>
    <w:rsid w:val="003340A0"/>
    <w:rsid w:val="00335D6D"/>
    <w:rsid w:val="00345840"/>
    <w:rsid w:val="00350ED0"/>
    <w:rsid w:val="003537B1"/>
    <w:rsid w:val="00361D4F"/>
    <w:rsid w:val="003747F7"/>
    <w:rsid w:val="00375F7A"/>
    <w:rsid w:val="00384A33"/>
    <w:rsid w:val="00385A9E"/>
    <w:rsid w:val="003968B8"/>
    <w:rsid w:val="003968C8"/>
    <w:rsid w:val="003B5E88"/>
    <w:rsid w:val="003F678F"/>
    <w:rsid w:val="00416756"/>
    <w:rsid w:val="004235D9"/>
    <w:rsid w:val="00430A06"/>
    <w:rsid w:val="00443B62"/>
    <w:rsid w:val="00450D3F"/>
    <w:rsid w:val="00456F90"/>
    <w:rsid w:val="00470AEA"/>
    <w:rsid w:val="00473012"/>
    <w:rsid w:val="00484E28"/>
    <w:rsid w:val="0048530B"/>
    <w:rsid w:val="004D46B4"/>
    <w:rsid w:val="004F35D8"/>
    <w:rsid w:val="0052091E"/>
    <w:rsid w:val="00523CF0"/>
    <w:rsid w:val="00524A56"/>
    <w:rsid w:val="0052699C"/>
    <w:rsid w:val="00582D7C"/>
    <w:rsid w:val="00587EE5"/>
    <w:rsid w:val="005905C7"/>
    <w:rsid w:val="00596CEA"/>
    <w:rsid w:val="005A09E6"/>
    <w:rsid w:val="005A3FA3"/>
    <w:rsid w:val="005B17EA"/>
    <w:rsid w:val="005B3552"/>
    <w:rsid w:val="005B69F3"/>
    <w:rsid w:val="005B787E"/>
    <w:rsid w:val="005C465F"/>
    <w:rsid w:val="005C5DF3"/>
    <w:rsid w:val="005C7407"/>
    <w:rsid w:val="005C79BC"/>
    <w:rsid w:val="005D1079"/>
    <w:rsid w:val="005D6114"/>
    <w:rsid w:val="005D698C"/>
    <w:rsid w:val="005E01F2"/>
    <w:rsid w:val="005E5761"/>
    <w:rsid w:val="006034B3"/>
    <w:rsid w:val="00623AEB"/>
    <w:rsid w:val="00641817"/>
    <w:rsid w:val="006538E7"/>
    <w:rsid w:val="00670F9C"/>
    <w:rsid w:val="006A0501"/>
    <w:rsid w:val="006C5C97"/>
    <w:rsid w:val="006C7D2B"/>
    <w:rsid w:val="006D1542"/>
    <w:rsid w:val="006E0612"/>
    <w:rsid w:val="00703280"/>
    <w:rsid w:val="007207ED"/>
    <w:rsid w:val="00723D9F"/>
    <w:rsid w:val="00723F14"/>
    <w:rsid w:val="007539DF"/>
    <w:rsid w:val="00766C5F"/>
    <w:rsid w:val="00775A5B"/>
    <w:rsid w:val="00792BCC"/>
    <w:rsid w:val="00793E34"/>
    <w:rsid w:val="007D6CBC"/>
    <w:rsid w:val="007E57B6"/>
    <w:rsid w:val="007F59FB"/>
    <w:rsid w:val="00815755"/>
    <w:rsid w:val="00826ACC"/>
    <w:rsid w:val="00840026"/>
    <w:rsid w:val="0085689B"/>
    <w:rsid w:val="00866330"/>
    <w:rsid w:val="00872060"/>
    <w:rsid w:val="0087306F"/>
    <w:rsid w:val="008751F2"/>
    <w:rsid w:val="00875626"/>
    <w:rsid w:val="008A5A1C"/>
    <w:rsid w:val="008B03E8"/>
    <w:rsid w:val="008B3CAC"/>
    <w:rsid w:val="008B4D47"/>
    <w:rsid w:val="008D30D2"/>
    <w:rsid w:val="008D6241"/>
    <w:rsid w:val="00920449"/>
    <w:rsid w:val="0092453E"/>
    <w:rsid w:val="00974C84"/>
    <w:rsid w:val="009856C6"/>
    <w:rsid w:val="009A5559"/>
    <w:rsid w:val="009B652A"/>
    <w:rsid w:val="00A029D7"/>
    <w:rsid w:val="00A04A92"/>
    <w:rsid w:val="00A07985"/>
    <w:rsid w:val="00A11C0A"/>
    <w:rsid w:val="00A20802"/>
    <w:rsid w:val="00A310BA"/>
    <w:rsid w:val="00A3572F"/>
    <w:rsid w:val="00A3624B"/>
    <w:rsid w:val="00A4101F"/>
    <w:rsid w:val="00A41C1B"/>
    <w:rsid w:val="00A5001B"/>
    <w:rsid w:val="00A5117B"/>
    <w:rsid w:val="00A76E06"/>
    <w:rsid w:val="00AA4475"/>
    <w:rsid w:val="00AD2F9C"/>
    <w:rsid w:val="00B119E2"/>
    <w:rsid w:val="00B12C38"/>
    <w:rsid w:val="00B15BD8"/>
    <w:rsid w:val="00B21318"/>
    <w:rsid w:val="00B26679"/>
    <w:rsid w:val="00B41B73"/>
    <w:rsid w:val="00B76C5A"/>
    <w:rsid w:val="00B80028"/>
    <w:rsid w:val="00BB406B"/>
    <w:rsid w:val="00BC457D"/>
    <w:rsid w:val="00BC7767"/>
    <w:rsid w:val="00BD5EA7"/>
    <w:rsid w:val="00BE1B63"/>
    <w:rsid w:val="00BE5CA0"/>
    <w:rsid w:val="00BE7703"/>
    <w:rsid w:val="00BF36E7"/>
    <w:rsid w:val="00C025CF"/>
    <w:rsid w:val="00C20ED8"/>
    <w:rsid w:val="00C3211B"/>
    <w:rsid w:val="00C366B6"/>
    <w:rsid w:val="00C52C36"/>
    <w:rsid w:val="00C53CEB"/>
    <w:rsid w:val="00CA47BA"/>
    <w:rsid w:val="00CD4942"/>
    <w:rsid w:val="00D12927"/>
    <w:rsid w:val="00D24D12"/>
    <w:rsid w:val="00D458AB"/>
    <w:rsid w:val="00D64238"/>
    <w:rsid w:val="00D91D0C"/>
    <w:rsid w:val="00D945D8"/>
    <w:rsid w:val="00DB54B7"/>
    <w:rsid w:val="00DB5A10"/>
    <w:rsid w:val="00DB5B30"/>
    <w:rsid w:val="00DB6DF8"/>
    <w:rsid w:val="00E111C7"/>
    <w:rsid w:val="00E36833"/>
    <w:rsid w:val="00E37B21"/>
    <w:rsid w:val="00E764CF"/>
    <w:rsid w:val="00E9604E"/>
    <w:rsid w:val="00EA5700"/>
    <w:rsid w:val="00EB1AC2"/>
    <w:rsid w:val="00ED679B"/>
    <w:rsid w:val="00EF3A9A"/>
    <w:rsid w:val="00F07A12"/>
    <w:rsid w:val="00F11016"/>
    <w:rsid w:val="00F16B67"/>
    <w:rsid w:val="00F20E48"/>
    <w:rsid w:val="00F423F6"/>
    <w:rsid w:val="00F71633"/>
    <w:rsid w:val="00F941EB"/>
    <w:rsid w:val="00F951C4"/>
    <w:rsid w:val="00FA3CAB"/>
    <w:rsid w:val="00FB5179"/>
    <w:rsid w:val="00FC3100"/>
    <w:rsid w:val="00FE2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2DDB5"/>
  <w15:chartTrackingRefBased/>
  <w15:docId w15:val="{831EA455-49A0-4E26-B492-74AD071DB0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00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00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00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00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00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00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00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00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00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00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00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00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00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00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00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00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00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00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00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00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00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00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00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00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00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00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00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00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002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764CF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FE29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FE2906"/>
    <w:rPr>
      <w:b/>
      <w:bCs/>
    </w:rPr>
  </w:style>
  <w:style w:type="table" w:styleId="TableGrid">
    <w:name w:val="Table Grid"/>
    <w:basedOn w:val="TableNormal"/>
    <w:uiPriority w:val="39"/>
    <w:rsid w:val="004853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B54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54B7"/>
  </w:style>
  <w:style w:type="paragraph" w:styleId="Footer">
    <w:name w:val="footer"/>
    <w:basedOn w:val="Normal"/>
    <w:link w:val="FooterChar"/>
    <w:uiPriority w:val="99"/>
    <w:unhideWhenUsed/>
    <w:rsid w:val="00DB54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54B7"/>
  </w:style>
  <w:style w:type="character" w:styleId="UnresolvedMention">
    <w:name w:val="Unresolved Mention"/>
    <w:basedOn w:val="DefaultParagraphFont"/>
    <w:uiPriority w:val="99"/>
    <w:semiHidden/>
    <w:unhideWhenUsed/>
    <w:rsid w:val="005905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mailto:smith@NHS.net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Topzeal2015@yahoo.com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my.cumbria.ac.uk/media/MyCumbria/Documents/ReflectiveCycleGibbs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reflection.ed.ac.uk/reflectors-toolkit/reflecting-on-experience/gibbs-reflective-cycle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ipd.org/uk/knowledge/factsheets/swot-analysis-factshee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2f4b4698d6ffef7e3de37abc34ffd42d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f7b5b6e65a6aa7b2866f850397149dd6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98C4EB-7E91-438D-9724-A9B6E64BC6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3D6404-E6B5-4B4A-825E-7A27ACFBEFF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6BC21B6-DB78-4E3D-B8A1-4E820C2B8EB9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4.xml><?xml version="1.0" encoding="utf-8"?>
<ds:datastoreItem xmlns:ds="http://schemas.openxmlformats.org/officeDocument/2006/customXml" ds:itemID="{534B5670-1D0F-46E2-B95C-36CA921B18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2101</Words>
  <Characters>11981</Characters>
  <Application>Microsoft Office Word</Application>
  <DocSecurity>0</DocSecurity>
  <Lines>99</Lines>
  <Paragraphs>28</Paragraphs>
  <ScaleCrop>false</ScaleCrop>
  <Company/>
  <LinksUpToDate>false</LinksUpToDate>
  <CharactersWithSpaces>14054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CovenantSt18@outlook.com</dc:creator>
  <cp:keywords/>
  <dc:description/>
  <cp:lastModifiedBy>Sunny Umweni (2435110)</cp:lastModifiedBy>
  <cp:revision>2</cp:revision>
  <cp:lastPrinted>2026-01-31T14:24:00Z</cp:lastPrinted>
  <dcterms:created xsi:type="dcterms:W3CDTF">2026-03-15T13:25:00Z</dcterms:created>
  <dcterms:modified xsi:type="dcterms:W3CDTF">2026-03-15T13:25:00Z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4db3cbb7-22ba-4cf9-a0bd-f3ae601113f2</vt:lpwstr>
  </property>
  <property fmtid="{D5CDD505-2E9C-101B-9397-08002B2CF9AE}" pid="3" name="ContentTypeId">
    <vt:lpwstr>0x010100CA43605AFCE4AD44AFD2866DE116F034</vt:lpwstr>
  </property>
</Properties>
</file>