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A77F2" w:rsidRPr="00041526" w:rsidRDefault="009A77F2" w:rsidP="009A77F2">
      <w:pPr>
        <w:tabs>
          <w:tab w:val="left" w:pos="720"/>
          <w:tab w:val="left" w:pos="1440"/>
          <w:tab w:val="left" w:pos="2160"/>
          <w:tab w:val="left" w:pos="2880"/>
        </w:tabs>
        <w:overflowPunct w:val="0"/>
        <w:autoSpaceDE w:val="0"/>
        <w:autoSpaceDN w:val="0"/>
        <w:adjustRightInd w:val="0"/>
        <w:spacing w:line="276" w:lineRule="auto"/>
        <w:ind w:left="851" w:right="425"/>
        <w:textAlignment w:val="baseline"/>
        <w:rPr>
          <w:rFonts w:ascii="Arial" w:hAnsi="Arial" w:cs="Arial"/>
          <w:b/>
          <w:color w:val="FF0000"/>
          <w:lang w:eastAsia="en-GB"/>
        </w:rPr>
      </w:pPr>
      <w:r w:rsidRPr="00041526">
        <w:rPr>
          <w:rFonts w:ascii="Arial" w:hAnsi="Arial" w:cs="Arial"/>
          <w:b/>
          <w:color w:val="FF0000"/>
          <w:lang w:eastAsia="en-GB"/>
        </w:rPr>
        <w:t>BIBLIOGRAPHY</w:t>
      </w:r>
    </w:p>
    <w:p w:rsidR="009A77F2" w:rsidRPr="00041526" w:rsidRDefault="009A77F2" w:rsidP="009A77F2">
      <w:pPr>
        <w:tabs>
          <w:tab w:val="left" w:pos="720"/>
          <w:tab w:val="left" w:pos="1440"/>
          <w:tab w:val="left" w:pos="2160"/>
          <w:tab w:val="left" w:pos="2880"/>
        </w:tabs>
        <w:overflowPunct w:val="0"/>
        <w:autoSpaceDE w:val="0"/>
        <w:autoSpaceDN w:val="0"/>
        <w:adjustRightInd w:val="0"/>
        <w:spacing w:line="276" w:lineRule="auto"/>
        <w:ind w:left="851" w:right="425"/>
        <w:textAlignment w:val="baseline"/>
        <w:rPr>
          <w:rFonts w:ascii="Arial" w:hAnsi="Arial" w:cs="Arial"/>
          <w:b/>
          <w:color w:val="FF0000"/>
          <w:lang w:eastAsia="en-GB"/>
        </w:rPr>
      </w:pPr>
    </w:p>
    <w:p w:rsidR="009A77F2" w:rsidRPr="00041526" w:rsidRDefault="009A77F2" w:rsidP="009A77F2">
      <w:pPr>
        <w:tabs>
          <w:tab w:val="left" w:pos="720"/>
          <w:tab w:val="left" w:pos="1440"/>
          <w:tab w:val="left" w:pos="2160"/>
          <w:tab w:val="left" w:pos="2880"/>
        </w:tabs>
        <w:spacing w:after="200" w:line="276" w:lineRule="auto"/>
        <w:ind w:left="851" w:right="425"/>
        <w:rPr>
          <w:rFonts w:ascii="Arial" w:eastAsia="Calibri" w:hAnsi="Arial" w:cs="Arial"/>
          <w:b/>
          <w:color w:val="FF0000"/>
        </w:rPr>
      </w:pPr>
      <w:r w:rsidRPr="00041526">
        <w:rPr>
          <w:rFonts w:ascii="Arial" w:eastAsia="Calibri" w:hAnsi="Arial" w:cs="Arial"/>
          <w:b/>
          <w:color w:val="FF0000"/>
        </w:rPr>
        <w:t>Essential</w:t>
      </w:r>
    </w:p>
    <w:p w:rsidR="009A77F2" w:rsidRPr="00041526" w:rsidRDefault="009A77F2" w:rsidP="009A77F2">
      <w:pPr>
        <w:ind w:left="851" w:right="425"/>
        <w:rPr>
          <w:rFonts w:ascii="Arial" w:eastAsia="Calibri" w:hAnsi="Arial" w:cs="Arial"/>
          <w:color w:val="FF0000"/>
        </w:rPr>
      </w:pPr>
      <w:r w:rsidRPr="00041526">
        <w:rPr>
          <w:rFonts w:ascii="Arial" w:eastAsia="Calibri" w:hAnsi="Arial" w:cs="Arial"/>
          <w:color w:val="FF0000"/>
        </w:rPr>
        <w:t xml:space="preserve">Laudon, K. C. &amp; Laudon, J. P. (2014) </w:t>
      </w:r>
      <w:hyperlink r:id="rId4" w:history="1">
        <w:r w:rsidRPr="00041526">
          <w:rPr>
            <w:rFonts w:ascii="Arial" w:eastAsia="Calibri" w:hAnsi="Arial"/>
            <w:bCs/>
            <w:color w:val="FF0000"/>
          </w:rPr>
          <w:t>Essentials of MIS, Global Edition, 11/e</w:t>
        </w:r>
      </w:hyperlink>
      <w:r w:rsidRPr="00041526">
        <w:rPr>
          <w:rFonts w:ascii="Arial" w:eastAsia="Calibri" w:hAnsi="Arial" w:cs="Arial"/>
          <w:color w:val="FF0000"/>
        </w:rPr>
        <w:t> Pearson Higher Education  ISBN-10: 1292019573 | ISBN-13: 9781292019574</w:t>
      </w:r>
    </w:p>
    <w:p w:rsidR="009A77F2" w:rsidRPr="00041526" w:rsidRDefault="009A77F2" w:rsidP="009A77F2">
      <w:pPr>
        <w:ind w:left="851" w:right="425"/>
        <w:rPr>
          <w:rFonts w:ascii="Arial" w:eastAsia="Calibri" w:hAnsi="Arial" w:cs="Arial"/>
          <w:color w:val="FF0000"/>
        </w:rPr>
      </w:pPr>
    </w:p>
    <w:p w:rsidR="009A77F2" w:rsidRPr="00041526" w:rsidRDefault="00D57701" w:rsidP="009A77F2">
      <w:pPr>
        <w:ind w:left="851" w:right="425"/>
        <w:rPr>
          <w:rFonts w:ascii="Arial" w:eastAsia="Calibri" w:hAnsi="Arial" w:cs="Arial"/>
          <w:color w:val="FF0000"/>
        </w:rPr>
      </w:pPr>
      <w:r w:rsidRPr="00041526">
        <w:rPr>
          <w:rFonts w:ascii="Arial" w:eastAsia="Calibri" w:hAnsi="Arial" w:cs="Arial"/>
          <w:color w:val="FF0000"/>
        </w:rPr>
        <w:t>Chaffey, D. (2014</w:t>
      </w:r>
      <w:r w:rsidR="009A77F2" w:rsidRPr="00041526">
        <w:rPr>
          <w:rFonts w:ascii="Arial" w:eastAsia="Calibri" w:hAnsi="Arial" w:cs="Arial"/>
          <w:color w:val="FF0000"/>
        </w:rPr>
        <w:t xml:space="preserve">) </w:t>
      </w:r>
      <w:hyperlink r:id="rId5" w:history="1">
        <w:r w:rsidR="009A77F2" w:rsidRPr="00041526">
          <w:rPr>
            <w:rFonts w:ascii="Arial" w:eastAsia="Calibri" w:hAnsi="Arial"/>
            <w:bCs/>
            <w:color w:val="FF0000"/>
          </w:rPr>
          <w:t>Digital Business and E-Commerce Management, 6/e</w:t>
        </w:r>
      </w:hyperlink>
      <w:r w:rsidR="009A77F2" w:rsidRPr="00041526">
        <w:rPr>
          <w:rFonts w:ascii="Arial" w:eastAsia="Calibri" w:hAnsi="Arial" w:cs="Arial"/>
          <w:color w:val="FF0000"/>
        </w:rPr>
        <w:t xml:space="preserve">  Prentice Hall. ISBN-10: 0273786547 | ISBN-13: 9780273786542</w:t>
      </w:r>
    </w:p>
    <w:p w:rsidR="009A77F2" w:rsidRPr="00041526" w:rsidRDefault="009A77F2" w:rsidP="009A77F2">
      <w:pPr>
        <w:ind w:left="851" w:right="425"/>
        <w:rPr>
          <w:rFonts w:ascii="Arial" w:eastAsia="Calibri" w:hAnsi="Arial"/>
          <w:bCs/>
          <w:color w:val="FF0000"/>
        </w:rPr>
      </w:pPr>
    </w:p>
    <w:p w:rsidR="009A77F2" w:rsidRPr="00041526" w:rsidRDefault="009A77F2" w:rsidP="009A77F2">
      <w:pPr>
        <w:ind w:left="851" w:right="425"/>
        <w:rPr>
          <w:rFonts w:ascii="Arial" w:eastAsia="Calibri" w:hAnsi="Arial" w:cs="Arial"/>
          <w:color w:val="FF0000"/>
        </w:rPr>
      </w:pPr>
      <w:proofErr w:type="spellStart"/>
      <w:r w:rsidRPr="00041526">
        <w:rPr>
          <w:rFonts w:ascii="Arial" w:eastAsia="Calibri" w:hAnsi="Arial"/>
          <w:bCs/>
          <w:color w:val="FF0000"/>
        </w:rPr>
        <w:t>Bocij</w:t>
      </w:r>
      <w:proofErr w:type="spellEnd"/>
      <w:r w:rsidRPr="00041526">
        <w:rPr>
          <w:rFonts w:ascii="Arial" w:eastAsia="Calibri" w:hAnsi="Arial"/>
          <w:bCs/>
          <w:color w:val="FF0000"/>
        </w:rPr>
        <w:t xml:space="preserve">, Greasley &amp; </w:t>
      </w:r>
      <w:proofErr w:type="spellStart"/>
      <w:r w:rsidRPr="00041526">
        <w:rPr>
          <w:rFonts w:ascii="Arial" w:eastAsia="Calibri" w:hAnsi="Arial"/>
          <w:bCs/>
          <w:color w:val="FF0000"/>
        </w:rPr>
        <w:t>Hickie</w:t>
      </w:r>
      <w:proofErr w:type="spellEnd"/>
      <w:r w:rsidRPr="00041526">
        <w:rPr>
          <w:rFonts w:ascii="Arial" w:eastAsia="Calibri" w:hAnsi="Arial" w:cs="Arial"/>
          <w:color w:val="FF0000"/>
        </w:rPr>
        <w:t xml:space="preserve"> (</w:t>
      </w:r>
      <w:r w:rsidRPr="00041526">
        <w:rPr>
          <w:rFonts w:ascii="Arial" w:eastAsia="Calibri" w:hAnsi="Arial"/>
          <w:color w:val="FF0000"/>
        </w:rPr>
        <w:t>2015)</w:t>
      </w:r>
      <w:r w:rsidRPr="00041526">
        <w:rPr>
          <w:rFonts w:ascii="Arial" w:eastAsia="Calibri" w:hAnsi="Arial" w:cs="Arial"/>
          <w:color w:val="FF0000"/>
        </w:rPr>
        <w:t> </w:t>
      </w:r>
      <w:hyperlink r:id="rId6" w:history="1">
        <w:r w:rsidRPr="00041526">
          <w:rPr>
            <w:rFonts w:ascii="Arial" w:eastAsia="Calibri" w:hAnsi="Arial"/>
            <w:bCs/>
            <w:color w:val="FF0000"/>
          </w:rPr>
          <w:t xml:space="preserve">Business Information Systems, 5th </w:t>
        </w:r>
        <w:proofErr w:type="spellStart"/>
        <w:r w:rsidRPr="00041526">
          <w:rPr>
            <w:rFonts w:ascii="Arial" w:eastAsia="Calibri" w:hAnsi="Arial"/>
            <w:bCs/>
            <w:color w:val="FF0000"/>
          </w:rPr>
          <w:t>edn</w:t>
        </w:r>
        <w:proofErr w:type="spellEnd"/>
        <w:r w:rsidRPr="00041526">
          <w:rPr>
            <w:rFonts w:ascii="Arial" w:eastAsia="Calibri" w:hAnsi="Arial"/>
            <w:bCs/>
            <w:color w:val="FF0000"/>
          </w:rPr>
          <w:t>: Technology, Development and Management for the E-Business, 5/e</w:t>
        </w:r>
      </w:hyperlink>
      <w:r w:rsidRPr="00041526">
        <w:rPr>
          <w:rFonts w:ascii="Arial" w:eastAsia="Calibri" w:hAnsi="Arial" w:cs="Arial"/>
          <w:color w:val="FF0000"/>
        </w:rPr>
        <w:t xml:space="preserve">   Pearson ISBN-10: 0273736450 | ISBN-13: 9780273736455</w:t>
      </w:r>
    </w:p>
    <w:p w:rsidR="009A77F2" w:rsidRPr="00041526" w:rsidRDefault="009A77F2" w:rsidP="009A77F2">
      <w:pPr>
        <w:spacing w:after="200" w:line="276" w:lineRule="auto"/>
        <w:ind w:left="851" w:right="425"/>
        <w:rPr>
          <w:rFonts w:ascii="Arial" w:eastAsia="Calibri" w:hAnsi="Arial" w:cs="Arial"/>
          <w:color w:val="FF0000"/>
        </w:rPr>
      </w:pPr>
    </w:p>
    <w:p w:rsidR="009A77F2" w:rsidRPr="00041526" w:rsidRDefault="009A77F2" w:rsidP="009A77F2">
      <w:pPr>
        <w:tabs>
          <w:tab w:val="left" w:pos="720"/>
          <w:tab w:val="left" w:pos="1440"/>
          <w:tab w:val="left" w:pos="2160"/>
          <w:tab w:val="left" w:pos="2880"/>
        </w:tabs>
        <w:spacing w:after="200" w:line="276" w:lineRule="auto"/>
        <w:ind w:left="851" w:right="425"/>
        <w:rPr>
          <w:rFonts w:ascii="Arial" w:eastAsia="Calibri" w:hAnsi="Arial" w:cs="Arial"/>
          <w:b/>
          <w:color w:val="FF0000"/>
        </w:rPr>
      </w:pPr>
      <w:r w:rsidRPr="00041526">
        <w:rPr>
          <w:rFonts w:ascii="Arial" w:eastAsia="Calibri" w:hAnsi="Arial" w:cs="Arial"/>
          <w:b/>
          <w:color w:val="FF0000"/>
        </w:rPr>
        <w:t>Recommended</w:t>
      </w:r>
    </w:p>
    <w:p w:rsidR="009A77F2" w:rsidRPr="00E26685" w:rsidRDefault="009A77F2" w:rsidP="009A77F2">
      <w:pPr>
        <w:widowControl w:val="0"/>
        <w:ind w:left="851" w:right="425"/>
        <w:rPr>
          <w:rFonts w:ascii="Arial" w:eastAsia="Calibri" w:hAnsi="Arial"/>
          <w:bCs/>
        </w:rPr>
      </w:pPr>
      <w:proofErr w:type="spellStart"/>
      <w:r w:rsidRPr="00041526">
        <w:rPr>
          <w:rFonts w:ascii="Arial" w:eastAsia="Calibri" w:hAnsi="Arial"/>
          <w:color w:val="FF0000"/>
        </w:rPr>
        <w:t>Jelassi</w:t>
      </w:r>
      <w:proofErr w:type="spellEnd"/>
      <w:r w:rsidRPr="00041526">
        <w:rPr>
          <w:rFonts w:ascii="Arial" w:eastAsia="Calibri" w:hAnsi="Arial"/>
          <w:color w:val="FF0000"/>
        </w:rPr>
        <w:t xml:space="preserve">, Enders &amp; </w:t>
      </w:r>
      <w:proofErr w:type="spellStart"/>
      <w:r w:rsidRPr="00041526">
        <w:rPr>
          <w:rFonts w:ascii="Arial" w:eastAsia="Calibri" w:hAnsi="Arial"/>
          <w:color w:val="FF0000"/>
        </w:rPr>
        <w:t>Martínez-López</w:t>
      </w:r>
      <w:proofErr w:type="spellEnd"/>
      <w:r w:rsidRPr="00041526">
        <w:rPr>
          <w:rFonts w:ascii="Arial" w:eastAsia="Calibri" w:hAnsi="Arial"/>
          <w:bCs/>
          <w:color w:val="FF0000"/>
        </w:rPr>
        <w:t xml:space="preserve"> (2014) </w:t>
      </w:r>
      <w:hyperlink r:id="rId7" w:history="1">
        <w:r w:rsidRPr="00041526">
          <w:rPr>
            <w:rFonts w:ascii="Arial" w:eastAsia="Calibri" w:hAnsi="Arial"/>
            <w:color w:val="FF0000"/>
          </w:rPr>
          <w:t>Strategies for e-Business: Creating value through electronic and mobile commerce Concepts and Cases, 3/e</w:t>
        </w:r>
      </w:hyperlink>
      <w:r w:rsidRPr="00E26685">
        <w:rPr>
          <w:rFonts w:ascii="Arial" w:eastAsia="Calibri" w:hAnsi="Arial"/>
          <w:bCs/>
        </w:rPr>
        <w:t xml:space="preserve">  </w:t>
      </w:r>
      <w:proofErr w:type="gramStart"/>
      <w:r w:rsidRPr="00E26685">
        <w:rPr>
          <w:rFonts w:ascii="Arial" w:eastAsia="Calibri" w:hAnsi="Arial"/>
          <w:bCs/>
        </w:rPr>
        <w:t>Pearson  ISBN</w:t>
      </w:r>
      <w:proofErr w:type="gramEnd"/>
      <w:r w:rsidRPr="00E26685">
        <w:rPr>
          <w:rFonts w:ascii="Arial" w:eastAsia="Calibri" w:hAnsi="Arial"/>
          <w:bCs/>
        </w:rPr>
        <w:t xml:space="preserve">-10: 0273757873 | ISBN-13: 9780273757870 </w:t>
      </w:r>
    </w:p>
    <w:p w:rsidR="009A77F2" w:rsidRDefault="009A77F2" w:rsidP="009A77F2">
      <w:pPr>
        <w:widowControl w:val="0"/>
        <w:ind w:left="851" w:right="425"/>
        <w:rPr>
          <w:rFonts w:ascii="Arial" w:eastAsia="Calibri" w:hAnsi="Arial"/>
          <w:bCs/>
        </w:rPr>
      </w:pPr>
    </w:p>
    <w:p w:rsidR="009A77F2" w:rsidRPr="00041526" w:rsidRDefault="009A77F2" w:rsidP="009A77F2">
      <w:pPr>
        <w:widowControl w:val="0"/>
        <w:ind w:left="851" w:right="425"/>
        <w:rPr>
          <w:rFonts w:ascii="Arial" w:eastAsia="Calibri" w:hAnsi="Arial"/>
          <w:bCs/>
          <w:color w:val="FF0000"/>
        </w:rPr>
      </w:pPr>
      <w:r w:rsidRPr="00041526">
        <w:rPr>
          <w:rFonts w:ascii="Arial" w:eastAsia="Calibri" w:hAnsi="Arial"/>
          <w:bCs/>
          <w:color w:val="FF0000"/>
        </w:rPr>
        <w:t xml:space="preserve">Chaffey, D. (2007) E-Business and E-Commerce </w:t>
      </w:r>
      <w:proofErr w:type="gramStart"/>
      <w:r w:rsidRPr="00041526">
        <w:rPr>
          <w:rFonts w:ascii="Arial" w:eastAsia="Calibri" w:hAnsi="Arial"/>
          <w:bCs/>
          <w:color w:val="FF0000"/>
        </w:rPr>
        <w:t>Management :</w:t>
      </w:r>
      <w:proofErr w:type="gramEnd"/>
      <w:r w:rsidRPr="00041526">
        <w:rPr>
          <w:rFonts w:ascii="Arial" w:eastAsia="Calibri" w:hAnsi="Arial"/>
          <w:bCs/>
          <w:color w:val="FF0000"/>
        </w:rPr>
        <w:t xml:space="preserve"> Strategy, Implementation and Practice 3rd Ed., Upper Saddle River, N.J.: Prentice Hall</w:t>
      </w:r>
    </w:p>
    <w:p w:rsidR="009A77F2" w:rsidRDefault="009A77F2" w:rsidP="009A77F2">
      <w:pPr>
        <w:widowControl w:val="0"/>
        <w:ind w:left="851" w:right="425"/>
        <w:rPr>
          <w:rFonts w:ascii="Arial" w:eastAsia="Calibri" w:hAnsi="Arial"/>
          <w:bCs/>
        </w:rPr>
      </w:pPr>
    </w:p>
    <w:p w:rsidR="009A77F2" w:rsidRPr="00041526" w:rsidRDefault="009A77F2" w:rsidP="009A77F2">
      <w:pPr>
        <w:widowControl w:val="0"/>
        <w:ind w:left="851" w:right="425"/>
        <w:rPr>
          <w:rFonts w:ascii="Arial" w:eastAsia="Calibri" w:hAnsi="Arial"/>
          <w:bCs/>
          <w:color w:val="FF0000"/>
        </w:rPr>
      </w:pPr>
      <w:proofErr w:type="spellStart"/>
      <w:r w:rsidRPr="00041526">
        <w:rPr>
          <w:rFonts w:ascii="Arial" w:eastAsia="Calibri" w:hAnsi="Arial"/>
          <w:bCs/>
          <w:color w:val="FF0000"/>
        </w:rPr>
        <w:t>Afuah</w:t>
      </w:r>
      <w:proofErr w:type="spellEnd"/>
      <w:r w:rsidRPr="00041526">
        <w:rPr>
          <w:rFonts w:ascii="Arial" w:eastAsia="Calibri" w:hAnsi="Arial"/>
          <w:bCs/>
          <w:color w:val="FF0000"/>
        </w:rPr>
        <w:t xml:space="preserve">, A., </w:t>
      </w:r>
      <w:proofErr w:type="spellStart"/>
      <w:r w:rsidRPr="00041526">
        <w:rPr>
          <w:rFonts w:ascii="Arial" w:eastAsia="Calibri" w:hAnsi="Arial"/>
          <w:bCs/>
          <w:color w:val="FF0000"/>
        </w:rPr>
        <w:t>Tucci</w:t>
      </w:r>
      <w:proofErr w:type="spellEnd"/>
      <w:r w:rsidRPr="00041526">
        <w:rPr>
          <w:rFonts w:ascii="Arial" w:eastAsia="Calibri" w:hAnsi="Arial"/>
          <w:bCs/>
          <w:color w:val="FF0000"/>
        </w:rPr>
        <w:t>, C. L. (2003) Internet Business Models and Strategies: Text and Cases. 2nd Edition. New York.</w:t>
      </w:r>
    </w:p>
    <w:p w:rsidR="009A77F2" w:rsidRPr="00041526" w:rsidRDefault="009A77F2" w:rsidP="009A77F2">
      <w:pPr>
        <w:widowControl w:val="0"/>
        <w:ind w:left="851" w:right="425"/>
        <w:rPr>
          <w:rFonts w:ascii="Arial" w:eastAsia="Calibri" w:hAnsi="Arial"/>
          <w:bCs/>
          <w:color w:val="FF0000"/>
        </w:rPr>
      </w:pPr>
    </w:p>
    <w:p w:rsidR="009A77F2" w:rsidRPr="00041526" w:rsidRDefault="009A77F2" w:rsidP="009A77F2">
      <w:pPr>
        <w:ind w:left="851" w:right="425"/>
        <w:rPr>
          <w:rFonts w:ascii="Arial" w:eastAsia="Calibri" w:hAnsi="Arial"/>
          <w:bCs/>
          <w:color w:val="FF0000"/>
        </w:rPr>
      </w:pPr>
      <w:r w:rsidRPr="00041526">
        <w:rPr>
          <w:rFonts w:ascii="Arial" w:eastAsia="Calibri" w:hAnsi="Arial"/>
          <w:bCs/>
          <w:color w:val="FF0000"/>
        </w:rPr>
        <w:t xml:space="preserve">Davis W S &amp; </w:t>
      </w:r>
      <w:proofErr w:type="spellStart"/>
      <w:r w:rsidRPr="00041526">
        <w:rPr>
          <w:rFonts w:ascii="Arial" w:eastAsia="Calibri" w:hAnsi="Arial"/>
          <w:bCs/>
          <w:color w:val="FF0000"/>
        </w:rPr>
        <w:t>Benamati</w:t>
      </w:r>
      <w:proofErr w:type="spellEnd"/>
      <w:r w:rsidRPr="00041526">
        <w:rPr>
          <w:rFonts w:ascii="Arial" w:eastAsia="Calibri" w:hAnsi="Arial"/>
          <w:bCs/>
          <w:color w:val="FF0000"/>
        </w:rPr>
        <w:t xml:space="preserve"> J, (200</w:t>
      </w:r>
      <w:r w:rsidR="00041526">
        <w:rPr>
          <w:rFonts w:ascii="Arial" w:eastAsia="Calibri" w:hAnsi="Arial"/>
          <w:bCs/>
          <w:color w:val="FF0000"/>
        </w:rPr>
        <w:t>3</w:t>
      </w:r>
      <w:r w:rsidRPr="00041526">
        <w:rPr>
          <w:rFonts w:ascii="Arial" w:eastAsia="Calibri" w:hAnsi="Arial"/>
          <w:bCs/>
          <w:color w:val="FF0000"/>
        </w:rPr>
        <w:t xml:space="preserve">) E-Commerce Basics Technology Foundations and E-Business Applications, Upper Saddle River, N.J.: Prentice Hall. </w:t>
      </w:r>
    </w:p>
    <w:p w:rsidR="009A77F2" w:rsidRDefault="009A77F2" w:rsidP="009A77F2">
      <w:pPr>
        <w:ind w:left="851" w:right="425"/>
        <w:rPr>
          <w:rFonts w:ascii="Arial" w:eastAsia="Calibri" w:hAnsi="Arial"/>
          <w:bCs/>
        </w:rPr>
      </w:pPr>
    </w:p>
    <w:p w:rsidR="009A77F2" w:rsidRPr="001C7A40" w:rsidRDefault="001C7A40" w:rsidP="009A77F2">
      <w:pPr>
        <w:autoSpaceDE w:val="0"/>
        <w:autoSpaceDN w:val="0"/>
        <w:adjustRightInd w:val="0"/>
        <w:ind w:left="851" w:right="425"/>
        <w:rPr>
          <w:rFonts w:ascii="Arial" w:eastAsia="Calibri" w:hAnsi="Arial"/>
          <w:bCs/>
          <w:color w:val="FF0000"/>
        </w:rPr>
      </w:pPr>
      <w:r w:rsidRPr="001C7A40">
        <w:rPr>
          <w:rFonts w:ascii="Arial" w:eastAsia="Calibri" w:hAnsi="Arial"/>
          <w:bCs/>
          <w:color w:val="FF0000"/>
        </w:rPr>
        <w:t>Drucker F. Peter</w:t>
      </w:r>
      <w:r w:rsidR="009A77F2" w:rsidRPr="001C7A40">
        <w:rPr>
          <w:rFonts w:ascii="Arial" w:eastAsia="Calibri" w:hAnsi="Arial"/>
          <w:bCs/>
          <w:color w:val="FF0000"/>
        </w:rPr>
        <w:t>. (2007</w:t>
      </w:r>
      <w:proofErr w:type="gramStart"/>
      <w:r w:rsidR="009A77F2" w:rsidRPr="001C7A40">
        <w:rPr>
          <w:rFonts w:ascii="Arial" w:eastAsia="Calibri" w:hAnsi="Arial"/>
          <w:bCs/>
          <w:color w:val="FF0000"/>
        </w:rPr>
        <w:t>)  Innovat</w:t>
      </w:r>
      <w:r w:rsidRPr="001C7A40">
        <w:rPr>
          <w:rFonts w:ascii="Arial" w:eastAsia="Calibri" w:hAnsi="Arial"/>
          <w:bCs/>
          <w:color w:val="FF0000"/>
        </w:rPr>
        <w:t>ion</w:t>
      </w:r>
      <w:proofErr w:type="gramEnd"/>
      <w:r w:rsidRPr="001C7A40">
        <w:rPr>
          <w:rFonts w:ascii="Arial" w:eastAsia="Calibri" w:hAnsi="Arial"/>
          <w:bCs/>
          <w:color w:val="FF0000"/>
        </w:rPr>
        <w:t xml:space="preserve"> and </w:t>
      </w:r>
      <w:proofErr w:type="spellStart"/>
      <w:r w:rsidRPr="001C7A40">
        <w:rPr>
          <w:rFonts w:ascii="Arial" w:eastAsia="Calibri" w:hAnsi="Arial"/>
          <w:bCs/>
          <w:color w:val="FF0000"/>
        </w:rPr>
        <w:t>Entreprensurship</w:t>
      </w:r>
      <w:proofErr w:type="spellEnd"/>
      <w:r w:rsidRPr="001C7A40">
        <w:rPr>
          <w:rFonts w:ascii="Arial" w:eastAsia="Calibri" w:hAnsi="Arial"/>
          <w:bCs/>
          <w:color w:val="FF0000"/>
        </w:rPr>
        <w:t xml:space="preserve"> : </w:t>
      </w:r>
      <w:proofErr w:type="spellStart"/>
      <w:r w:rsidRPr="001C7A40">
        <w:rPr>
          <w:rFonts w:ascii="Arial" w:eastAsia="Calibri" w:hAnsi="Arial"/>
          <w:bCs/>
          <w:color w:val="FF0000"/>
        </w:rPr>
        <w:t>oractice</w:t>
      </w:r>
      <w:proofErr w:type="spellEnd"/>
      <w:r w:rsidRPr="001C7A40">
        <w:rPr>
          <w:rFonts w:ascii="Arial" w:eastAsia="Calibri" w:hAnsi="Arial"/>
          <w:bCs/>
          <w:color w:val="FF0000"/>
        </w:rPr>
        <w:t xml:space="preserve"> and principles Butterworth-Heinemann</w:t>
      </w:r>
      <w:r w:rsidR="009A77F2" w:rsidRPr="001C7A40">
        <w:rPr>
          <w:rFonts w:ascii="Arial" w:eastAsia="Calibri" w:hAnsi="Arial"/>
          <w:bCs/>
          <w:color w:val="FF0000"/>
        </w:rPr>
        <w:t>.</w:t>
      </w:r>
    </w:p>
    <w:p w:rsidR="009A77F2" w:rsidRDefault="009A77F2" w:rsidP="009A77F2">
      <w:pPr>
        <w:autoSpaceDE w:val="0"/>
        <w:autoSpaceDN w:val="0"/>
        <w:adjustRightInd w:val="0"/>
        <w:ind w:left="851" w:right="425"/>
        <w:rPr>
          <w:rFonts w:ascii="Arial" w:eastAsia="Calibri" w:hAnsi="Arial"/>
          <w:bCs/>
        </w:rPr>
      </w:pPr>
    </w:p>
    <w:p w:rsidR="009A77F2" w:rsidRPr="00E26685" w:rsidRDefault="009A77F2" w:rsidP="009A77F2">
      <w:pPr>
        <w:autoSpaceDE w:val="0"/>
        <w:autoSpaceDN w:val="0"/>
        <w:adjustRightInd w:val="0"/>
        <w:ind w:left="851" w:right="425"/>
        <w:rPr>
          <w:rFonts w:ascii="Arial" w:eastAsia="Calibri" w:hAnsi="Arial"/>
          <w:bCs/>
        </w:rPr>
      </w:pPr>
      <w:r w:rsidRPr="00E26685">
        <w:rPr>
          <w:rFonts w:ascii="Arial" w:eastAsia="Calibri" w:hAnsi="Arial"/>
          <w:bCs/>
        </w:rPr>
        <w:t xml:space="preserve">McGraw-Hill, I. Cohen, A. (2002) </w:t>
      </w:r>
      <w:proofErr w:type="gramStart"/>
      <w:r w:rsidRPr="00E26685">
        <w:rPr>
          <w:rFonts w:ascii="Arial" w:eastAsia="Calibri" w:hAnsi="Arial"/>
          <w:bCs/>
        </w:rPr>
        <w:t>The</w:t>
      </w:r>
      <w:proofErr w:type="gramEnd"/>
      <w:r w:rsidRPr="00E26685">
        <w:rPr>
          <w:rFonts w:ascii="Arial" w:eastAsia="Calibri" w:hAnsi="Arial"/>
          <w:bCs/>
        </w:rPr>
        <w:t xml:space="preserve"> perfect store: Inside eBay. Boston: Little Brown and Company. </w:t>
      </w:r>
    </w:p>
    <w:p w:rsidR="009A77F2" w:rsidRDefault="009A77F2" w:rsidP="009A77F2">
      <w:pPr>
        <w:widowControl w:val="0"/>
        <w:ind w:left="851" w:right="425"/>
        <w:rPr>
          <w:rFonts w:ascii="Arial" w:eastAsia="Calibri" w:hAnsi="Arial"/>
          <w:bCs/>
        </w:rPr>
      </w:pPr>
      <w:bookmarkStart w:id="0" w:name="_GoBack"/>
      <w:bookmarkEnd w:id="0"/>
    </w:p>
    <w:p w:rsidR="009A77F2" w:rsidRPr="00E26685" w:rsidRDefault="009A77F2" w:rsidP="009A77F2">
      <w:pPr>
        <w:widowControl w:val="0"/>
        <w:ind w:left="851" w:right="425"/>
        <w:rPr>
          <w:rFonts w:ascii="Arial" w:eastAsia="Calibri" w:hAnsi="Arial"/>
          <w:bCs/>
        </w:rPr>
      </w:pPr>
      <w:r w:rsidRPr="00E26685">
        <w:rPr>
          <w:rFonts w:ascii="Arial" w:eastAsia="Calibri" w:hAnsi="Arial"/>
          <w:bCs/>
        </w:rPr>
        <w:t xml:space="preserve">Robson (1997) Strategic Management and Information Systems, </w:t>
      </w:r>
      <w:proofErr w:type="gramStart"/>
      <w:r w:rsidRPr="00E26685">
        <w:rPr>
          <w:rFonts w:ascii="Arial" w:eastAsia="Calibri" w:hAnsi="Arial"/>
          <w:bCs/>
        </w:rPr>
        <w:t>An</w:t>
      </w:r>
      <w:proofErr w:type="gramEnd"/>
      <w:r w:rsidRPr="00E26685">
        <w:rPr>
          <w:rFonts w:ascii="Arial" w:eastAsia="Calibri" w:hAnsi="Arial"/>
          <w:bCs/>
        </w:rPr>
        <w:t xml:space="preserve"> Integrated Approach 2nd Edition, London: Financial Times Press.</w:t>
      </w:r>
    </w:p>
    <w:p w:rsidR="009A77F2" w:rsidRDefault="009A77F2" w:rsidP="009A77F2">
      <w:pPr>
        <w:widowControl w:val="0"/>
        <w:ind w:left="851" w:right="425"/>
        <w:rPr>
          <w:rFonts w:ascii="Arial" w:eastAsia="Calibri" w:hAnsi="Arial"/>
          <w:bCs/>
        </w:rPr>
      </w:pPr>
    </w:p>
    <w:p w:rsidR="009A77F2" w:rsidRPr="00E26685" w:rsidRDefault="009A77F2" w:rsidP="009A77F2">
      <w:pPr>
        <w:widowControl w:val="0"/>
        <w:ind w:left="851" w:right="425"/>
        <w:rPr>
          <w:rFonts w:ascii="Arial" w:eastAsia="Calibri" w:hAnsi="Arial"/>
          <w:bCs/>
        </w:rPr>
      </w:pPr>
      <w:r w:rsidRPr="00E26685">
        <w:rPr>
          <w:rFonts w:ascii="Arial" w:eastAsia="Calibri" w:hAnsi="Arial"/>
          <w:bCs/>
        </w:rPr>
        <w:t xml:space="preserve">Turban, et </w:t>
      </w:r>
      <w:proofErr w:type="gramStart"/>
      <w:r w:rsidRPr="00E26685">
        <w:rPr>
          <w:rFonts w:ascii="Arial" w:eastAsia="Calibri" w:hAnsi="Arial"/>
          <w:bCs/>
        </w:rPr>
        <w:t>al .</w:t>
      </w:r>
      <w:proofErr w:type="gramEnd"/>
      <w:r w:rsidRPr="00E26685">
        <w:rPr>
          <w:rFonts w:ascii="Arial" w:eastAsia="Calibri" w:hAnsi="Arial"/>
          <w:bCs/>
        </w:rPr>
        <w:t>,(2006) Electronic Commerce: a Managerial Perspective. Upper Saddle River, N.J.: Pearson Prentice Hall, New Jersey</w:t>
      </w:r>
    </w:p>
    <w:p w:rsidR="009A77F2" w:rsidRDefault="009A77F2" w:rsidP="009A77F2">
      <w:pPr>
        <w:autoSpaceDE w:val="0"/>
        <w:autoSpaceDN w:val="0"/>
        <w:adjustRightInd w:val="0"/>
        <w:ind w:left="851" w:right="425"/>
        <w:rPr>
          <w:rFonts w:ascii="Arial" w:eastAsia="Calibri" w:hAnsi="Arial"/>
          <w:bCs/>
        </w:rPr>
      </w:pPr>
    </w:p>
    <w:p w:rsidR="009A77F2" w:rsidRPr="00E26685" w:rsidRDefault="009A77F2" w:rsidP="009A77F2">
      <w:pPr>
        <w:autoSpaceDE w:val="0"/>
        <w:autoSpaceDN w:val="0"/>
        <w:adjustRightInd w:val="0"/>
        <w:ind w:left="851" w:right="425"/>
        <w:rPr>
          <w:rFonts w:ascii="Arial" w:eastAsia="Calibri" w:hAnsi="Arial"/>
          <w:bCs/>
        </w:rPr>
      </w:pPr>
      <w:proofErr w:type="spellStart"/>
      <w:r w:rsidRPr="00E26685">
        <w:rPr>
          <w:rFonts w:ascii="Arial" w:eastAsia="Calibri" w:hAnsi="Arial"/>
          <w:bCs/>
        </w:rPr>
        <w:t>Tapscott</w:t>
      </w:r>
      <w:proofErr w:type="spellEnd"/>
      <w:r w:rsidRPr="00E26685">
        <w:rPr>
          <w:rFonts w:ascii="Arial" w:eastAsia="Calibri" w:hAnsi="Arial"/>
          <w:bCs/>
        </w:rPr>
        <w:t xml:space="preserve">, D., </w:t>
      </w:r>
      <w:proofErr w:type="spellStart"/>
      <w:r w:rsidRPr="00E26685">
        <w:rPr>
          <w:rFonts w:ascii="Arial" w:eastAsia="Calibri" w:hAnsi="Arial"/>
          <w:bCs/>
        </w:rPr>
        <w:t>Ticoll</w:t>
      </w:r>
      <w:proofErr w:type="spellEnd"/>
      <w:r w:rsidRPr="00E26685">
        <w:rPr>
          <w:rFonts w:ascii="Arial" w:eastAsia="Calibri" w:hAnsi="Arial"/>
          <w:bCs/>
        </w:rPr>
        <w:t>, D. and Lowy, A. (2000) Digital Capital.</w:t>
      </w:r>
      <w:r>
        <w:rPr>
          <w:rFonts w:ascii="Arial" w:eastAsia="Calibri" w:hAnsi="Arial"/>
          <w:bCs/>
        </w:rPr>
        <w:t xml:space="preserve"> </w:t>
      </w:r>
      <w:r w:rsidRPr="00E26685">
        <w:rPr>
          <w:rFonts w:ascii="Arial" w:eastAsia="Calibri" w:hAnsi="Arial"/>
          <w:bCs/>
        </w:rPr>
        <w:t>Harnessing the power of business webs. 1st Edition. Boston: Harvard Business School Press.</w:t>
      </w:r>
    </w:p>
    <w:p w:rsidR="009A77F2" w:rsidRDefault="009A77F2" w:rsidP="009A77F2">
      <w:pPr>
        <w:widowControl w:val="0"/>
        <w:ind w:left="851" w:right="425"/>
        <w:rPr>
          <w:rFonts w:ascii="Arial" w:eastAsia="Calibri" w:hAnsi="Arial"/>
          <w:bCs/>
        </w:rPr>
      </w:pPr>
    </w:p>
    <w:p w:rsidR="009A77F2" w:rsidRPr="00E26685" w:rsidRDefault="009A77F2" w:rsidP="009A77F2">
      <w:pPr>
        <w:widowControl w:val="0"/>
        <w:ind w:left="851" w:right="425"/>
        <w:rPr>
          <w:rFonts w:ascii="Arial" w:eastAsia="Calibri" w:hAnsi="Arial"/>
          <w:bCs/>
        </w:rPr>
      </w:pPr>
      <w:proofErr w:type="spellStart"/>
      <w:r w:rsidRPr="00E26685">
        <w:rPr>
          <w:rFonts w:ascii="Arial" w:eastAsia="Calibri" w:hAnsi="Arial"/>
          <w:bCs/>
        </w:rPr>
        <w:lastRenderedPageBreak/>
        <w:t>Ward</w:t>
      </w:r>
      <w:proofErr w:type="gramStart"/>
      <w:r w:rsidRPr="00E26685">
        <w:rPr>
          <w:rFonts w:ascii="Arial" w:eastAsia="Calibri" w:hAnsi="Arial"/>
          <w:bCs/>
        </w:rPr>
        <w:t>,J</w:t>
      </w:r>
      <w:proofErr w:type="spellEnd"/>
      <w:proofErr w:type="gramEnd"/>
      <w:r w:rsidRPr="00E26685">
        <w:rPr>
          <w:rFonts w:ascii="Arial" w:eastAsia="Calibri" w:hAnsi="Arial"/>
          <w:bCs/>
        </w:rPr>
        <w:t xml:space="preserve">., </w:t>
      </w:r>
      <w:proofErr w:type="spellStart"/>
      <w:r w:rsidRPr="00E26685">
        <w:rPr>
          <w:rFonts w:ascii="Arial" w:eastAsia="Calibri" w:hAnsi="Arial"/>
          <w:bCs/>
        </w:rPr>
        <w:t>Peppard</w:t>
      </w:r>
      <w:proofErr w:type="spellEnd"/>
      <w:r w:rsidRPr="00E26685">
        <w:rPr>
          <w:rFonts w:ascii="Arial" w:eastAsia="Calibri" w:hAnsi="Arial"/>
          <w:bCs/>
        </w:rPr>
        <w:t xml:space="preserve">, J. (2002) Strategic Planning for Information Systems, 3rd Edition, </w:t>
      </w:r>
      <w:proofErr w:type="spellStart"/>
      <w:r w:rsidRPr="00E26685">
        <w:rPr>
          <w:rFonts w:ascii="Arial" w:eastAsia="Calibri" w:hAnsi="Arial"/>
          <w:bCs/>
        </w:rPr>
        <w:t>Chichester</w:t>
      </w:r>
      <w:proofErr w:type="spellEnd"/>
      <w:r w:rsidRPr="00E26685">
        <w:rPr>
          <w:rFonts w:ascii="Arial" w:eastAsia="Calibri" w:hAnsi="Arial"/>
          <w:bCs/>
        </w:rPr>
        <w:t>: Wiley.</w:t>
      </w:r>
    </w:p>
    <w:p w:rsidR="009A77F2" w:rsidRDefault="009A77F2" w:rsidP="009A77F2">
      <w:pPr>
        <w:spacing w:after="200" w:line="276" w:lineRule="auto"/>
        <w:ind w:left="851" w:right="425"/>
        <w:rPr>
          <w:rFonts w:ascii="Arial" w:eastAsia="Calibri" w:hAnsi="Arial" w:cs="Arial"/>
        </w:rPr>
      </w:pPr>
    </w:p>
    <w:p w:rsidR="009A77F2" w:rsidRDefault="009A77F2" w:rsidP="009A77F2">
      <w:pPr>
        <w:tabs>
          <w:tab w:val="left" w:pos="720"/>
          <w:tab w:val="left" w:pos="1440"/>
          <w:tab w:val="left" w:pos="2160"/>
          <w:tab w:val="left" w:pos="2880"/>
        </w:tabs>
        <w:spacing w:after="200" w:line="276" w:lineRule="auto"/>
        <w:ind w:left="851" w:right="425"/>
        <w:rPr>
          <w:rFonts w:ascii="Arial" w:eastAsia="Calibri" w:hAnsi="Arial" w:cs="Arial"/>
          <w:b/>
        </w:rPr>
      </w:pPr>
      <w:r>
        <w:rPr>
          <w:rFonts w:ascii="Arial" w:eastAsia="Calibri" w:hAnsi="Arial" w:cs="Arial"/>
          <w:b/>
        </w:rPr>
        <w:t>Background</w:t>
      </w:r>
    </w:p>
    <w:p w:rsidR="009A77F2" w:rsidRDefault="009A77F2" w:rsidP="009A77F2">
      <w:pPr>
        <w:spacing w:after="200" w:line="276" w:lineRule="auto"/>
        <w:ind w:left="851" w:right="425"/>
        <w:rPr>
          <w:rFonts w:ascii="Arial" w:eastAsia="Calibri" w:hAnsi="Arial" w:cs="Arial"/>
        </w:rPr>
      </w:pPr>
      <w:r>
        <w:rPr>
          <w:rFonts w:ascii="Arial" w:eastAsia="Calibri" w:hAnsi="Arial" w:cs="Arial"/>
        </w:rPr>
        <w:t>Applegate, L.M., Austin, R.D. &amp; McFarlan, F.W. (2008) Corporate Information Strategy and Management, 8</w:t>
      </w:r>
      <w:r>
        <w:rPr>
          <w:rFonts w:ascii="Arial" w:eastAsia="Calibri" w:hAnsi="Arial" w:cs="Arial"/>
          <w:vertAlign w:val="superscript"/>
        </w:rPr>
        <w:t>th</w:t>
      </w:r>
      <w:r>
        <w:rPr>
          <w:rFonts w:ascii="Arial" w:eastAsia="Calibri" w:hAnsi="Arial" w:cs="Arial"/>
        </w:rPr>
        <w:t xml:space="preserve"> Ed., McGraw-Hill: NY</w:t>
      </w:r>
    </w:p>
    <w:p w:rsidR="009A77F2" w:rsidRDefault="009A77F2" w:rsidP="009A77F2">
      <w:pPr>
        <w:spacing w:after="200" w:line="276" w:lineRule="auto"/>
        <w:ind w:left="851" w:right="425"/>
        <w:rPr>
          <w:rFonts w:ascii="Arial" w:eastAsia="Calibri" w:hAnsi="Arial" w:cs="Arial"/>
        </w:rPr>
      </w:pPr>
      <w:r>
        <w:rPr>
          <w:rFonts w:ascii="Arial" w:eastAsia="Calibri" w:hAnsi="Arial" w:cs="Arial"/>
        </w:rPr>
        <w:t xml:space="preserve">Reynolds, J. (2009) E-Business: A Management Perspective, Open University Press: Oxford. </w:t>
      </w:r>
    </w:p>
    <w:p w:rsidR="009A77F2" w:rsidRDefault="009A77F2" w:rsidP="009A77F2">
      <w:pPr>
        <w:tabs>
          <w:tab w:val="left" w:pos="720"/>
          <w:tab w:val="left" w:pos="1440"/>
          <w:tab w:val="left" w:pos="2160"/>
          <w:tab w:val="left" w:pos="2880"/>
        </w:tabs>
        <w:spacing w:after="200" w:line="276" w:lineRule="auto"/>
        <w:ind w:left="851" w:right="425"/>
        <w:rPr>
          <w:rFonts w:ascii="Arial" w:eastAsia="Calibri" w:hAnsi="Arial" w:cs="Arial"/>
          <w:b/>
        </w:rPr>
      </w:pPr>
      <w:r>
        <w:rPr>
          <w:rFonts w:ascii="Arial" w:eastAsia="Calibri" w:hAnsi="Arial" w:cs="Arial"/>
          <w:b/>
        </w:rPr>
        <w:t xml:space="preserve">Journals </w:t>
      </w:r>
    </w:p>
    <w:p w:rsidR="009A77F2" w:rsidRDefault="009A77F2" w:rsidP="009A77F2">
      <w:pPr>
        <w:spacing w:after="200" w:line="276" w:lineRule="auto"/>
        <w:ind w:left="851" w:right="425"/>
        <w:rPr>
          <w:rFonts w:ascii="Arial" w:eastAsia="Calibri" w:hAnsi="Arial" w:cs="Arial"/>
        </w:rPr>
      </w:pPr>
      <w:r>
        <w:rPr>
          <w:rFonts w:ascii="Arial" w:eastAsia="Calibri" w:hAnsi="Arial" w:cs="Arial"/>
        </w:rPr>
        <w:t xml:space="preserve">International Journal of Electronic Commerce </w:t>
      </w:r>
    </w:p>
    <w:p w:rsidR="009A77F2" w:rsidRDefault="009A77F2" w:rsidP="009A77F2">
      <w:pPr>
        <w:spacing w:after="200" w:line="276" w:lineRule="auto"/>
        <w:ind w:left="851" w:right="425"/>
        <w:rPr>
          <w:rFonts w:ascii="Arial" w:eastAsia="Calibri" w:hAnsi="Arial" w:cs="Arial"/>
        </w:rPr>
      </w:pPr>
      <w:r>
        <w:rPr>
          <w:rFonts w:ascii="Arial" w:eastAsia="Calibri" w:hAnsi="Arial" w:cs="Arial"/>
        </w:rPr>
        <w:t>International Journal of E-Business Strategy Management</w:t>
      </w:r>
    </w:p>
    <w:p w:rsidR="009A77F2" w:rsidRDefault="009A77F2" w:rsidP="009A77F2">
      <w:pPr>
        <w:spacing w:after="200" w:line="276" w:lineRule="auto"/>
        <w:ind w:left="851" w:right="425"/>
        <w:rPr>
          <w:rFonts w:ascii="Arial" w:eastAsia="Calibri" w:hAnsi="Arial" w:cs="Arial"/>
        </w:rPr>
      </w:pPr>
      <w:r>
        <w:rPr>
          <w:rFonts w:ascii="Arial" w:eastAsia="Calibri" w:hAnsi="Arial" w:cs="Arial"/>
        </w:rPr>
        <w:t xml:space="preserve">International Journal of Electronic Commerce &amp; Business Media </w:t>
      </w:r>
    </w:p>
    <w:p w:rsidR="009A77F2" w:rsidRDefault="009A77F2" w:rsidP="009A77F2">
      <w:pPr>
        <w:spacing w:after="200" w:line="276" w:lineRule="auto"/>
        <w:ind w:left="851" w:right="425"/>
        <w:rPr>
          <w:rFonts w:ascii="Arial" w:eastAsia="Calibri" w:hAnsi="Arial" w:cs="Arial"/>
        </w:rPr>
      </w:pPr>
      <w:r>
        <w:rPr>
          <w:rFonts w:ascii="Arial" w:eastAsia="Calibri" w:hAnsi="Arial" w:cs="Arial"/>
        </w:rPr>
        <w:t xml:space="preserve">ACM Transactions on Information Systems </w:t>
      </w:r>
    </w:p>
    <w:p w:rsidR="009A77F2" w:rsidRDefault="009A77F2" w:rsidP="009A77F2">
      <w:pPr>
        <w:spacing w:after="200" w:line="276" w:lineRule="auto"/>
        <w:ind w:left="851" w:right="425"/>
        <w:rPr>
          <w:rFonts w:ascii="Arial" w:eastAsia="Calibri" w:hAnsi="Arial" w:cs="Arial"/>
        </w:rPr>
      </w:pPr>
      <w:r>
        <w:rPr>
          <w:rFonts w:ascii="Arial" w:eastAsia="Calibri" w:hAnsi="Arial" w:cs="Arial"/>
        </w:rPr>
        <w:t>Information Age</w:t>
      </w:r>
    </w:p>
    <w:p w:rsidR="009A77F2" w:rsidRDefault="009A77F2" w:rsidP="009A77F2">
      <w:pPr>
        <w:tabs>
          <w:tab w:val="left" w:pos="720"/>
          <w:tab w:val="left" w:pos="1440"/>
          <w:tab w:val="left" w:pos="2160"/>
          <w:tab w:val="left" w:pos="2880"/>
        </w:tabs>
        <w:spacing w:after="200" w:line="276" w:lineRule="auto"/>
        <w:ind w:left="851" w:right="425"/>
        <w:rPr>
          <w:rFonts w:ascii="Arial" w:eastAsia="Calibri" w:hAnsi="Arial" w:cs="Arial"/>
          <w:b/>
        </w:rPr>
      </w:pPr>
      <w:r>
        <w:rPr>
          <w:rFonts w:ascii="Arial" w:eastAsia="Calibri" w:hAnsi="Arial" w:cs="Arial"/>
          <w:b/>
        </w:rPr>
        <w:t xml:space="preserve">Websites </w:t>
      </w:r>
    </w:p>
    <w:p w:rsidR="009A77F2" w:rsidRDefault="009A77F2" w:rsidP="009A77F2">
      <w:pPr>
        <w:pStyle w:val="heading"/>
        <w:spacing w:before="0" w:after="0"/>
        <w:ind w:left="851" w:right="425"/>
        <w:rPr>
          <w:b w:val="0"/>
          <w:szCs w:val="24"/>
        </w:rPr>
      </w:pPr>
      <w:r w:rsidRPr="00AE7573">
        <w:rPr>
          <w:b w:val="0"/>
          <w:szCs w:val="24"/>
        </w:rPr>
        <w:t xml:space="preserve">Google scholar </w:t>
      </w:r>
    </w:p>
    <w:p w:rsidR="009A77F2" w:rsidRPr="00AE7573" w:rsidRDefault="009A77F2" w:rsidP="009A77F2">
      <w:pPr>
        <w:pStyle w:val="heading"/>
        <w:spacing w:before="0" w:after="0"/>
        <w:ind w:left="851" w:right="425"/>
        <w:rPr>
          <w:b w:val="0"/>
          <w:szCs w:val="24"/>
        </w:rPr>
      </w:pPr>
    </w:p>
    <w:p w:rsidR="009A77F2" w:rsidRDefault="009A77F2" w:rsidP="009A77F2">
      <w:pPr>
        <w:spacing w:after="200" w:line="276" w:lineRule="auto"/>
        <w:ind w:left="851" w:right="425"/>
        <w:rPr>
          <w:rFonts w:ascii="Arial" w:eastAsia="Calibri" w:hAnsi="Arial" w:cs="Arial"/>
        </w:rPr>
      </w:pPr>
      <w:r>
        <w:rPr>
          <w:rFonts w:ascii="Arial" w:eastAsia="Calibri" w:hAnsi="Arial" w:cs="Arial"/>
        </w:rPr>
        <w:t>http://www.itwales.com</w:t>
      </w:r>
      <w:r>
        <w:rPr>
          <w:rFonts w:ascii="Arial" w:eastAsia="Calibri" w:hAnsi="Arial" w:cs="Arial"/>
        </w:rPr>
        <w:tab/>
      </w:r>
    </w:p>
    <w:p w:rsidR="009A77F2" w:rsidRDefault="009A77F2" w:rsidP="009A77F2">
      <w:pPr>
        <w:spacing w:after="200" w:line="276" w:lineRule="auto"/>
        <w:ind w:left="851" w:right="425"/>
        <w:rPr>
          <w:rFonts w:ascii="Arial" w:eastAsia="Calibri" w:hAnsi="Arial" w:cs="Arial"/>
        </w:rPr>
      </w:pPr>
      <w:r>
        <w:rPr>
          <w:rFonts w:ascii="Arial" w:eastAsia="Calibri" w:hAnsi="Arial" w:cs="Arial"/>
        </w:rPr>
        <w:t>http://www.silicon.com</w:t>
      </w:r>
      <w:r>
        <w:rPr>
          <w:rFonts w:ascii="Arial" w:eastAsia="Calibri" w:hAnsi="Arial" w:cs="Arial"/>
        </w:rPr>
        <w:tab/>
      </w:r>
    </w:p>
    <w:p w:rsidR="009A77F2" w:rsidRDefault="009A77F2" w:rsidP="009A77F2">
      <w:pPr>
        <w:spacing w:after="200" w:line="276" w:lineRule="auto"/>
        <w:ind w:left="851" w:right="425"/>
        <w:rPr>
          <w:rFonts w:ascii="Arial" w:eastAsia="Calibri" w:hAnsi="Arial" w:cs="Arial"/>
        </w:rPr>
      </w:pPr>
      <w:r>
        <w:rPr>
          <w:rFonts w:ascii="Arial" w:eastAsia="Calibri" w:hAnsi="Arial" w:cs="Arial"/>
        </w:rPr>
        <w:t>http;//zdnetweek.co.uk</w:t>
      </w:r>
      <w:r>
        <w:rPr>
          <w:rFonts w:ascii="Arial" w:eastAsia="Calibri" w:hAnsi="Arial" w:cs="Arial"/>
        </w:rPr>
        <w:tab/>
      </w:r>
    </w:p>
    <w:p w:rsidR="009A77F2" w:rsidRDefault="009A77F2" w:rsidP="009A77F2">
      <w:pPr>
        <w:spacing w:after="200" w:line="276" w:lineRule="auto"/>
        <w:ind w:left="851" w:right="425"/>
        <w:rPr>
          <w:rFonts w:ascii="Arial" w:eastAsia="Calibri" w:hAnsi="Arial" w:cs="Arial"/>
        </w:rPr>
      </w:pPr>
      <w:r>
        <w:rPr>
          <w:rFonts w:ascii="Arial" w:eastAsia="Calibri" w:hAnsi="Arial" w:cs="Arial"/>
        </w:rPr>
        <w:t>http://www.cbronline.com</w:t>
      </w:r>
      <w:r>
        <w:rPr>
          <w:rFonts w:ascii="Arial" w:eastAsia="Calibri" w:hAnsi="Arial" w:cs="Arial"/>
        </w:rPr>
        <w:tab/>
      </w:r>
    </w:p>
    <w:p w:rsidR="009A77F2" w:rsidRDefault="009A77F2" w:rsidP="009A77F2">
      <w:pPr>
        <w:spacing w:after="200" w:line="276" w:lineRule="auto"/>
        <w:ind w:left="851" w:right="425"/>
        <w:rPr>
          <w:rFonts w:ascii="Arial" w:eastAsia="Calibri" w:hAnsi="Arial" w:cs="Arial"/>
        </w:rPr>
      </w:pPr>
      <w:r>
        <w:rPr>
          <w:rFonts w:ascii="Arial" w:eastAsia="Calibri" w:hAnsi="Arial" w:cs="Arial"/>
        </w:rPr>
        <w:t>http://www.econsultancy.com</w:t>
      </w:r>
      <w:r>
        <w:rPr>
          <w:rFonts w:ascii="Arial" w:eastAsia="Calibri" w:hAnsi="Arial" w:cs="Arial"/>
        </w:rPr>
        <w:tab/>
      </w:r>
    </w:p>
    <w:p w:rsidR="001724E1" w:rsidRPr="009A77F2" w:rsidRDefault="009A77F2" w:rsidP="009A77F2">
      <w:pPr>
        <w:spacing w:after="200" w:line="276" w:lineRule="auto"/>
        <w:ind w:left="851" w:right="425"/>
      </w:pPr>
      <w:r>
        <w:rPr>
          <w:rFonts w:ascii="Arial" w:eastAsia="Calibri" w:hAnsi="Arial" w:cs="Arial"/>
        </w:rPr>
        <w:t>http://www.clickz.com</w:t>
      </w:r>
    </w:p>
    <w:sectPr w:rsidR="001724E1" w:rsidRPr="009A77F2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3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A77F2"/>
    <w:rsid w:val="00041526"/>
    <w:rsid w:val="001724E1"/>
    <w:rsid w:val="001C7A40"/>
    <w:rsid w:val="00242D72"/>
    <w:rsid w:val="009A77F2"/>
    <w:rsid w:val="00D5770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0A720B3D-BB32-43B3-B635-EC2C10F1C90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9A77F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heading">
    <w:name w:val="heading"/>
    <w:basedOn w:val="fixed"/>
    <w:link w:val="headingChar"/>
    <w:rsid w:val="009A77F2"/>
    <w:pPr>
      <w:spacing w:before="240" w:after="120"/>
    </w:pPr>
  </w:style>
  <w:style w:type="paragraph" w:customStyle="1" w:styleId="fixed">
    <w:name w:val="fixed"/>
    <w:rsid w:val="009A77F2"/>
    <w:pPr>
      <w:tabs>
        <w:tab w:val="left" w:pos="720"/>
        <w:tab w:val="left" w:pos="1440"/>
        <w:tab w:val="left" w:pos="2160"/>
        <w:tab w:val="left" w:pos="2880"/>
      </w:tabs>
      <w:spacing w:after="0" w:line="240" w:lineRule="auto"/>
      <w:ind w:left="3600" w:hanging="3600"/>
    </w:pPr>
    <w:rPr>
      <w:rFonts w:ascii="Times New Roman" w:eastAsia="Times New Roman" w:hAnsi="Times New Roman" w:cs="Times New Roman"/>
      <w:b/>
      <w:sz w:val="24"/>
      <w:szCs w:val="20"/>
      <w:lang w:eastAsia="en-GB"/>
    </w:rPr>
  </w:style>
  <w:style w:type="character" w:customStyle="1" w:styleId="headingChar">
    <w:name w:val="heading Char"/>
    <w:link w:val="heading"/>
    <w:locked/>
    <w:rsid w:val="009A77F2"/>
    <w:rPr>
      <w:rFonts w:ascii="Times New Roman" w:eastAsia="Times New Roman" w:hAnsi="Times New Roman" w:cs="Times New Roman"/>
      <w:b/>
      <w:sz w:val="24"/>
      <w:szCs w:val="20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yperlink" Target="http://catalogue.pearsoned.co.uk/educator/product/Strategies-for-eBusiness-Creating-value-through-electronic-and-mobile-commerce-CONCEPTS-AND-CASES/9780273757870.page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catalogue.pearsoned.co.uk/educator/product/Business-Information-Systems-5th-edn-Technology-Development-and-Management-for-the-EBusiness/9780273736455.page" TargetMode="External"/><Relationship Id="rId5" Type="http://schemas.openxmlformats.org/officeDocument/2006/relationships/hyperlink" Target="http://catalogue.pearsoned.co.uk/educator/product/Digital-Business-and-ECommerce-Management/9780273786542.page" TargetMode="External"/><Relationship Id="rId4" Type="http://schemas.openxmlformats.org/officeDocument/2006/relationships/hyperlink" Target="http://catalogue.pearsoned.co.uk/educator/product/Essentials-of-MIS-Global-Edition/9781292019574.page" TargetMode="Externa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103</TotalTime>
  <Pages>1</Pages>
  <Words>459</Words>
  <Characters>2617</Characters>
  <Application>Microsoft Office Word</Application>
  <DocSecurity>0</DocSecurity>
  <Lines>21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3070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L0237_User</dc:creator>
  <cp:keywords/>
  <dc:description/>
  <cp:lastModifiedBy>L0237_User</cp:lastModifiedBy>
  <cp:revision>5</cp:revision>
  <dcterms:created xsi:type="dcterms:W3CDTF">2017-01-26T10:37:00Z</dcterms:created>
  <dcterms:modified xsi:type="dcterms:W3CDTF">2017-01-26T12:20:00Z</dcterms:modified>
</cp:coreProperties>
</file>