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15EF" w14:textId="77777777" w:rsidR="00ED6D2E" w:rsidRDefault="00ED6D2E"/>
    <w:p w14:paraId="4DED6297" w14:textId="77777777" w:rsidR="00321CB5" w:rsidRDefault="00321CB5"/>
    <w:p w14:paraId="26EC22DC" w14:textId="77777777" w:rsidR="00321CB5" w:rsidRDefault="00321CB5"/>
    <w:p w14:paraId="4C0209E5" w14:textId="77777777" w:rsidR="00321CB5" w:rsidRDefault="00321CB5"/>
    <w:p w14:paraId="054263F9" w14:textId="77777777" w:rsidR="002A46D3" w:rsidRDefault="002A46D3" w:rsidP="007A381F">
      <w:pPr>
        <w:jc w:val="center"/>
        <w:rPr>
          <w:rFonts w:cstheme="minorHAnsi"/>
          <w:sz w:val="144"/>
          <w:szCs w:val="144"/>
        </w:rPr>
      </w:pPr>
    </w:p>
    <w:p w14:paraId="5F01E966" w14:textId="77777777" w:rsidR="002A46D3" w:rsidRDefault="002A46D3" w:rsidP="007A381F">
      <w:pPr>
        <w:jc w:val="center"/>
        <w:rPr>
          <w:rFonts w:cstheme="minorHAnsi"/>
          <w:sz w:val="144"/>
          <w:szCs w:val="144"/>
        </w:rPr>
      </w:pPr>
    </w:p>
    <w:p w14:paraId="6763D2C2" w14:textId="77777777" w:rsidR="00321CB5" w:rsidRPr="007A381F" w:rsidRDefault="002D6C03" w:rsidP="007A381F">
      <w:pPr>
        <w:jc w:val="center"/>
        <w:rPr>
          <w:rFonts w:cstheme="minorHAnsi"/>
          <w:sz w:val="144"/>
          <w:szCs w:val="144"/>
        </w:rPr>
      </w:pPr>
      <w:r w:rsidRPr="007A381F">
        <w:rPr>
          <w:rFonts w:cstheme="minorHAnsi"/>
          <w:sz w:val="144"/>
          <w:szCs w:val="144"/>
        </w:rPr>
        <w:t>Economics of Sustainability</w:t>
      </w:r>
      <w:r w:rsidR="00FA166B" w:rsidRPr="007A381F">
        <w:rPr>
          <w:rFonts w:cstheme="minorHAnsi"/>
          <w:sz w:val="144"/>
          <w:szCs w:val="144"/>
        </w:rPr>
        <w:t>.</w:t>
      </w:r>
    </w:p>
    <w:p w14:paraId="7B993B1C" w14:textId="77777777" w:rsidR="00FA166B" w:rsidRDefault="002D6C03" w:rsidP="007A381F">
      <w:pPr>
        <w:jc w:val="center"/>
        <w:rPr>
          <w:rFonts w:cstheme="minorHAnsi"/>
          <w:sz w:val="48"/>
          <w:szCs w:val="48"/>
        </w:rPr>
      </w:pPr>
      <w:r w:rsidRPr="00FA166B">
        <w:rPr>
          <w:rFonts w:cstheme="minorHAnsi"/>
          <w:sz w:val="48"/>
          <w:szCs w:val="48"/>
        </w:rPr>
        <w:t>A</w:t>
      </w:r>
      <w:r w:rsidR="006B0174">
        <w:rPr>
          <w:rFonts w:cstheme="minorHAnsi"/>
          <w:sz w:val="48"/>
          <w:szCs w:val="48"/>
        </w:rPr>
        <w:t>NTHONY BURNS</w:t>
      </w:r>
      <w:r w:rsidR="007A381F">
        <w:rPr>
          <w:rFonts w:cstheme="minorHAnsi"/>
          <w:sz w:val="48"/>
          <w:szCs w:val="48"/>
        </w:rPr>
        <w:t>.</w:t>
      </w:r>
    </w:p>
    <w:p w14:paraId="407D8AD2" w14:textId="77777777" w:rsidR="001E07C7" w:rsidRDefault="001E07C7" w:rsidP="007A381F">
      <w:pPr>
        <w:jc w:val="center"/>
        <w:rPr>
          <w:rFonts w:cstheme="minorHAnsi"/>
          <w:sz w:val="48"/>
          <w:szCs w:val="48"/>
        </w:rPr>
      </w:pPr>
    </w:p>
    <w:p w14:paraId="2B4378A0" w14:textId="77777777" w:rsidR="001E07C7" w:rsidRDefault="001E07C7" w:rsidP="007A381F">
      <w:pPr>
        <w:jc w:val="center"/>
        <w:rPr>
          <w:rFonts w:cstheme="minorHAnsi"/>
          <w:sz w:val="48"/>
          <w:szCs w:val="48"/>
        </w:rPr>
      </w:pPr>
    </w:p>
    <w:p w14:paraId="56775FE6" w14:textId="77777777" w:rsidR="001E07C7" w:rsidRDefault="001E07C7" w:rsidP="007A381F">
      <w:pPr>
        <w:jc w:val="center"/>
        <w:rPr>
          <w:rFonts w:cstheme="minorHAnsi"/>
          <w:sz w:val="48"/>
          <w:szCs w:val="48"/>
        </w:rPr>
      </w:pPr>
    </w:p>
    <w:p w14:paraId="3CA6E939" w14:textId="77777777" w:rsidR="001E07C7" w:rsidRDefault="001E07C7" w:rsidP="007A381F">
      <w:pPr>
        <w:jc w:val="center"/>
        <w:rPr>
          <w:rFonts w:cstheme="minorHAnsi"/>
          <w:sz w:val="48"/>
          <w:szCs w:val="48"/>
        </w:rPr>
      </w:pPr>
    </w:p>
    <w:p w14:paraId="6A4E1469" w14:textId="77777777" w:rsidR="001E07C7" w:rsidRDefault="001E07C7" w:rsidP="007A381F">
      <w:pPr>
        <w:jc w:val="center"/>
        <w:rPr>
          <w:rFonts w:cstheme="minorHAnsi"/>
          <w:sz w:val="48"/>
          <w:szCs w:val="48"/>
        </w:rPr>
      </w:pPr>
    </w:p>
    <w:p w14:paraId="5071DEC7" w14:textId="77777777" w:rsidR="0057361A" w:rsidRPr="002A46D3" w:rsidRDefault="002D6C03" w:rsidP="0057361A">
      <w:pPr>
        <w:rPr>
          <w:b/>
          <w:bCs/>
          <w:sz w:val="28"/>
          <w:szCs w:val="28"/>
          <w:lang w:val="en-US"/>
        </w:rPr>
      </w:pPr>
      <w:r w:rsidRPr="002A46D3">
        <w:rPr>
          <w:b/>
          <w:bCs/>
          <w:sz w:val="28"/>
          <w:szCs w:val="28"/>
          <w:lang w:val="en-US"/>
        </w:rPr>
        <w:t>Intro</w:t>
      </w:r>
      <w:r w:rsidR="00F86EDA" w:rsidRPr="002A46D3">
        <w:rPr>
          <w:b/>
          <w:bCs/>
          <w:sz w:val="28"/>
          <w:szCs w:val="28"/>
          <w:lang w:val="en-US"/>
        </w:rPr>
        <w:t>duction</w:t>
      </w:r>
    </w:p>
    <w:p w14:paraId="3B7C61F1" w14:textId="77777777" w:rsidR="0057361A" w:rsidRDefault="002D6C03" w:rsidP="0057361A">
      <w:pPr>
        <w:rPr>
          <w:color w:val="000000"/>
        </w:rPr>
      </w:pPr>
      <w:r>
        <w:rPr>
          <w:lang w:val="en-US"/>
        </w:rPr>
        <w:t xml:space="preserve">This essay will discuss </w:t>
      </w:r>
      <w:r w:rsidR="001676C8">
        <w:rPr>
          <w:lang w:val="en-US"/>
        </w:rPr>
        <w:t>how a</w:t>
      </w:r>
      <w:r>
        <w:rPr>
          <w:color w:val="000000"/>
        </w:rPr>
        <w:t xml:space="preserve"> solution to a failing market has been found in terms of an externality of a pollutant produced through the consumption of sugar in the UK, focusing specifically on the fizzy drinks industry. It will be looking at the introduction of a sugar tax to solve the problem of an externality, in this case, the impact on health and the increased burden of this impact on the NHS.</w:t>
      </w:r>
    </w:p>
    <w:p w14:paraId="2DC638BD" w14:textId="77777777" w:rsidR="0057361A" w:rsidRDefault="0057361A" w:rsidP="0057361A">
      <w:pPr>
        <w:rPr>
          <w:color w:val="000000"/>
          <w:sz w:val="27"/>
          <w:szCs w:val="27"/>
        </w:rPr>
      </w:pPr>
    </w:p>
    <w:p w14:paraId="21B1810D" w14:textId="2BD1499D" w:rsidR="00FB1E5A" w:rsidRDefault="00052BE1" w:rsidP="0057361A">
      <w:pPr>
        <w:rPr>
          <w:color w:val="000000"/>
        </w:rPr>
      </w:pPr>
      <w:r>
        <w:rPr>
          <w:color w:val="000000"/>
        </w:rPr>
        <w:t>E</w:t>
      </w:r>
      <w:r w:rsidR="002D6C03" w:rsidRPr="00AB177F">
        <w:rPr>
          <w:color w:val="000000"/>
        </w:rPr>
        <w:t xml:space="preserve">xternality </w:t>
      </w:r>
      <w:r w:rsidR="0015759E">
        <w:rPr>
          <w:color w:val="000000"/>
        </w:rPr>
        <w:t>as</w:t>
      </w:r>
      <w:r w:rsidR="002D6C03" w:rsidRPr="00AB177F">
        <w:rPr>
          <w:color w:val="000000"/>
        </w:rPr>
        <w:t xml:space="preserve"> a different </w:t>
      </w:r>
      <w:r w:rsidR="00C925E8" w:rsidRPr="00AB177F">
        <w:rPr>
          <w:color w:val="000000"/>
        </w:rPr>
        <w:t>assistance</w:t>
      </w:r>
      <w:r w:rsidR="002D6C03" w:rsidRPr="00AB177F">
        <w:rPr>
          <w:color w:val="000000"/>
        </w:rPr>
        <w:t xml:space="preserve"> </w:t>
      </w:r>
      <w:r w:rsidR="00C925E8" w:rsidRPr="00AB177F">
        <w:rPr>
          <w:color w:val="000000"/>
        </w:rPr>
        <w:t>sustained</w:t>
      </w:r>
      <w:r w:rsidR="002D6C03" w:rsidRPr="00AB177F">
        <w:rPr>
          <w:color w:val="000000"/>
        </w:rPr>
        <w:t xml:space="preserve"> or obtained by a </w:t>
      </w:r>
      <w:r w:rsidR="007074A1" w:rsidRPr="00AB177F">
        <w:rPr>
          <w:color w:val="000000"/>
        </w:rPr>
        <w:t>manufacturer</w:t>
      </w:r>
      <w:r w:rsidR="002D6C03" w:rsidRPr="00AB177F">
        <w:rPr>
          <w:color w:val="000000"/>
        </w:rPr>
        <w:t xml:space="preserve"> that is not </w:t>
      </w:r>
      <w:r w:rsidR="007074A1" w:rsidRPr="00AB177F">
        <w:rPr>
          <w:color w:val="000000"/>
        </w:rPr>
        <w:t>experienced</w:t>
      </w:r>
      <w:r w:rsidR="002D6C03" w:rsidRPr="00AB177F">
        <w:rPr>
          <w:color w:val="000000"/>
        </w:rPr>
        <w:t xml:space="preserve"> or </w:t>
      </w:r>
      <w:r w:rsidR="007074A1" w:rsidRPr="00AB177F">
        <w:rPr>
          <w:color w:val="000000"/>
        </w:rPr>
        <w:t>established</w:t>
      </w:r>
      <w:r w:rsidR="002D6C03" w:rsidRPr="00AB177F">
        <w:rPr>
          <w:color w:val="000000"/>
        </w:rPr>
        <w:t xml:space="preserve"> monetarily by that </w:t>
      </w:r>
      <w:r w:rsidR="000F710C" w:rsidRPr="00AB177F">
        <w:rPr>
          <w:color w:val="000000"/>
        </w:rPr>
        <w:t>creator</w:t>
      </w:r>
      <w:r w:rsidR="002D6C03" w:rsidRPr="00AB177F">
        <w:rPr>
          <w:color w:val="000000"/>
        </w:rPr>
        <w:t>.</w:t>
      </w:r>
      <w:r w:rsidR="008A15A5">
        <w:rPr>
          <w:color w:val="000000"/>
        </w:rPr>
        <w:t xml:space="preserve"> Where</w:t>
      </w:r>
      <w:r w:rsidR="002D6C03" w:rsidRPr="00AB177F">
        <w:rPr>
          <w:color w:val="000000"/>
        </w:rPr>
        <w:t xml:space="preserve"> Externalities </w:t>
      </w:r>
      <w:r w:rsidR="008A15A5">
        <w:rPr>
          <w:color w:val="000000"/>
        </w:rPr>
        <w:t xml:space="preserve">wouldn’t </w:t>
      </w:r>
      <w:r w:rsidR="00D33644">
        <w:rPr>
          <w:color w:val="000000"/>
        </w:rPr>
        <w:t xml:space="preserve">be </w:t>
      </w:r>
      <w:r w:rsidR="002D6C03" w:rsidRPr="00AB177F">
        <w:rPr>
          <w:color w:val="000000"/>
        </w:rPr>
        <w:t xml:space="preserve">positive or negative, and they can </w:t>
      </w:r>
      <w:r w:rsidR="00DE55E0" w:rsidRPr="00AB177F">
        <w:rPr>
          <w:color w:val="000000"/>
        </w:rPr>
        <w:t>rise</w:t>
      </w:r>
      <w:r w:rsidR="002D6C03" w:rsidRPr="00AB177F">
        <w:rPr>
          <w:color w:val="000000"/>
        </w:rPr>
        <w:t xml:space="preserve"> from the </w:t>
      </w:r>
      <w:r w:rsidR="00522144" w:rsidRPr="00AB177F">
        <w:rPr>
          <w:color w:val="000000"/>
        </w:rPr>
        <w:t>creation</w:t>
      </w:r>
      <w:r w:rsidR="002D6C03" w:rsidRPr="00AB177F">
        <w:rPr>
          <w:color w:val="000000"/>
        </w:rPr>
        <w:t xml:space="preserve"> or consumption of </w:t>
      </w:r>
      <w:r w:rsidR="00522144" w:rsidRPr="00AB177F">
        <w:rPr>
          <w:color w:val="000000"/>
        </w:rPr>
        <w:t>supplies</w:t>
      </w:r>
      <w:r w:rsidR="002D6C03" w:rsidRPr="00AB177F">
        <w:rPr>
          <w:color w:val="000000"/>
        </w:rPr>
        <w:t xml:space="preserve"> or </w:t>
      </w:r>
      <w:r w:rsidR="00522144" w:rsidRPr="00AB177F">
        <w:rPr>
          <w:color w:val="000000"/>
        </w:rPr>
        <w:t>facilities</w:t>
      </w:r>
      <w:r w:rsidR="002D6C03" w:rsidRPr="00AB177F">
        <w:rPr>
          <w:color w:val="000000"/>
        </w:rPr>
        <w:t xml:space="preserve"> where the </w:t>
      </w:r>
      <w:r w:rsidR="001F6C7A" w:rsidRPr="00AB177F">
        <w:rPr>
          <w:color w:val="000000"/>
        </w:rPr>
        <w:t>charges</w:t>
      </w:r>
      <w:r w:rsidR="002D6C03" w:rsidRPr="00AB177F">
        <w:rPr>
          <w:color w:val="000000"/>
        </w:rPr>
        <w:t xml:space="preserve"> and </w:t>
      </w:r>
      <w:r w:rsidR="001F6C7A" w:rsidRPr="00AB177F">
        <w:rPr>
          <w:color w:val="000000"/>
        </w:rPr>
        <w:t>profits</w:t>
      </w:r>
      <w:r w:rsidR="002D6C03" w:rsidRPr="00AB177F">
        <w:rPr>
          <w:color w:val="000000"/>
        </w:rPr>
        <w:t xml:space="preserve"> </w:t>
      </w:r>
      <w:r w:rsidR="000E46F5">
        <w:rPr>
          <w:color w:val="000000"/>
        </w:rPr>
        <w:t>would be</w:t>
      </w:r>
      <w:r w:rsidR="002D6C03" w:rsidRPr="00AB177F">
        <w:rPr>
          <w:color w:val="000000"/>
        </w:rPr>
        <w:t xml:space="preserve"> </w:t>
      </w:r>
      <w:r w:rsidR="000E46F5" w:rsidRPr="00AB177F">
        <w:rPr>
          <w:color w:val="000000"/>
        </w:rPr>
        <w:t>remote</w:t>
      </w:r>
      <w:r w:rsidR="002D6C03" w:rsidRPr="00AB177F">
        <w:rPr>
          <w:color w:val="000000"/>
        </w:rPr>
        <w:t xml:space="preserve">—to an individual or an </w:t>
      </w:r>
      <w:r w:rsidR="00D86469" w:rsidRPr="00AB177F">
        <w:rPr>
          <w:color w:val="000000"/>
        </w:rPr>
        <w:t>administration</w:t>
      </w:r>
      <w:r w:rsidR="002D6C03" w:rsidRPr="00AB177F">
        <w:rPr>
          <w:color w:val="000000"/>
        </w:rPr>
        <w:t>—or social, in the sense that they have an impact on society.</w:t>
      </w:r>
    </w:p>
    <w:p w14:paraId="1701E727" w14:textId="121DE6AD" w:rsidR="00FE785D" w:rsidRDefault="0035567D" w:rsidP="0057361A">
      <w:pPr>
        <w:rPr>
          <w:color w:val="000000"/>
        </w:rPr>
      </w:pPr>
      <w:r>
        <w:rPr>
          <w:color w:val="000000"/>
        </w:rPr>
        <w:t>An ex</w:t>
      </w:r>
      <w:r w:rsidR="0007109C">
        <w:rPr>
          <w:color w:val="000000"/>
        </w:rPr>
        <w:t>ample of envir</w:t>
      </w:r>
      <w:r w:rsidR="00DA19BF">
        <w:rPr>
          <w:color w:val="000000"/>
        </w:rPr>
        <w:t>onmental ext</w:t>
      </w:r>
      <w:r w:rsidR="00231F20">
        <w:rPr>
          <w:color w:val="000000"/>
        </w:rPr>
        <w:t xml:space="preserve">ernalities is where an organisation </w:t>
      </w:r>
      <w:r w:rsidR="00341D8A">
        <w:rPr>
          <w:color w:val="000000"/>
        </w:rPr>
        <w:t xml:space="preserve">is causing damage </w:t>
      </w:r>
      <w:r w:rsidR="00285283">
        <w:rPr>
          <w:color w:val="000000"/>
        </w:rPr>
        <w:t>externally</w:t>
      </w:r>
      <w:r w:rsidR="00CD4BA6">
        <w:rPr>
          <w:color w:val="000000"/>
        </w:rPr>
        <w:t>,</w:t>
      </w:r>
      <w:r w:rsidR="001B26DB">
        <w:rPr>
          <w:color w:val="000000"/>
        </w:rPr>
        <w:t xml:space="preserve"> </w:t>
      </w:r>
      <w:r w:rsidR="00E35D81">
        <w:rPr>
          <w:color w:val="000000"/>
        </w:rPr>
        <w:t>this</w:t>
      </w:r>
      <w:r w:rsidR="001B26DB">
        <w:rPr>
          <w:color w:val="000000"/>
        </w:rPr>
        <w:t xml:space="preserve"> is where the damage is not causing an issue internally within the business</w:t>
      </w:r>
      <w:r w:rsidR="00233543">
        <w:rPr>
          <w:color w:val="000000"/>
        </w:rPr>
        <w:t>,</w:t>
      </w:r>
      <w:r w:rsidR="00E35D81">
        <w:rPr>
          <w:color w:val="000000"/>
        </w:rPr>
        <w:t xml:space="preserve"> </w:t>
      </w:r>
      <w:r w:rsidR="00233543">
        <w:rPr>
          <w:color w:val="000000"/>
        </w:rPr>
        <w:t>but it’s</w:t>
      </w:r>
      <w:r w:rsidR="00E35D81">
        <w:rPr>
          <w:color w:val="000000"/>
        </w:rPr>
        <w:t xml:space="preserve"> where the damage is being made elsewhere</w:t>
      </w:r>
      <w:r w:rsidR="007D6125">
        <w:rPr>
          <w:color w:val="000000"/>
        </w:rPr>
        <w:t xml:space="preserve"> </w:t>
      </w:r>
      <w:r w:rsidR="00285283">
        <w:rPr>
          <w:color w:val="000000"/>
        </w:rPr>
        <w:t>such as polluti</w:t>
      </w:r>
      <w:r w:rsidR="002B39F9">
        <w:rPr>
          <w:color w:val="000000"/>
        </w:rPr>
        <w:t xml:space="preserve">ng </w:t>
      </w:r>
      <w:r w:rsidR="00BC3C63">
        <w:rPr>
          <w:color w:val="000000"/>
        </w:rPr>
        <w:t xml:space="preserve">the environment causing </w:t>
      </w:r>
      <w:r w:rsidR="00B66084">
        <w:rPr>
          <w:color w:val="000000"/>
        </w:rPr>
        <w:t>issues to</w:t>
      </w:r>
      <w:r w:rsidR="007D6125">
        <w:rPr>
          <w:color w:val="000000"/>
        </w:rPr>
        <w:t xml:space="preserve"> the health of the residence </w:t>
      </w:r>
      <w:r w:rsidR="008F2609">
        <w:rPr>
          <w:color w:val="000000"/>
        </w:rPr>
        <w:t>and even reducing the value of their properties</w:t>
      </w:r>
      <w:r w:rsidR="00AA5D80">
        <w:rPr>
          <w:color w:val="000000"/>
        </w:rPr>
        <w:t xml:space="preserve">. There </w:t>
      </w:r>
      <w:r w:rsidR="00233543">
        <w:rPr>
          <w:color w:val="000000"/>
        </w:rPr>
        <w:t>are</w:t>
      </w:r>
      <w:r w:rsidR="00AA5D80">
        <w:rPr>
          <w:color w:val="000000"/>
        </w:rPr>
        <w:t xml:space="preserve"> however </w:t>
      </w:r>
      <w:r w:rsidR="003E344E">
        <w:rPr>
          <w:color w:val="000000"/>
        </w:rPr>
        <w:t xml:space="preserve">positive externalities that a business could undertake such as avoiding the use of bad chemicals </w:t>
      </w:r>
      <w:r w:rsidR="008664DD">
        <w:rPr>
          <w:color w:val="000000"/>
        </w:rPr>
        <w:t xml:space="preserve">which </w:t>
      </w:r>
      <w:r w:rsidR="00612351">
        <w:rPr>
          <w:color w:val="000000"/>
        </w:rPr>
        <w:t>revert</w:t>
      </w:r>
      <w:r w:rsidR="008664DD">
        <w:rPr>
          <w:color w:val="000000"/>
        </w:rPr>
        <w:t xml:space="preserve"> </w:t>
      </w:r>
      <w:r w:rsidR="00233543">
        <w:rPr>
          <w:color w:val="000000"/>
        </w:rPr>
        <w:t>into</w:t>
      </w:r>
      <w:r w:rsidR="008664DD">
        <w:rPr>
          <w:color w:val="000000"/>
        </w:rPr>
        <w:t xml:space="preserve"> our clean rivers.</w:t>
      </w:r>
      <w:r w:rsidR="00447824">
        <w:rPr>
          <w:color w:val="000000"/>
        </w:rPr>
        <w:t xml:space="preserve"> (Kenton 2020).</w:t>
      </w:r>
    </w:p>
    <w:p w14:paraId="33770E28" w14:textId="34636274" w:rsidR="00AF3E1C" w:rsidRDefault="00EC75C6" w:rsidP="00AF3E1C">
      <w:pPr>
        <w:rPr>
          <w:color w:val="000000"/>
        </w:rPr>
      </w:pPr>
      <w:r>
        <w:rPr>
          <w:color w:val="000000"/>
        </w:rPr>
        <w:t>External</w:t>
      </w:r>
      <w:r w:rsidR="007B6FA4">
        <w:rPr>
          <w:color w:val="000000"/>
        </w:rPr>
        <w:t xml:space="preserve">ities </w:t>
      </w:r>
      <w:r w:rsidR="00B52ED6">
        <w:rPr>
          <w:color w:val="000000"/>
        </w:rPr>
        <w:t xml:space="preserve">are normally negative. A </w:t>
      </w:r>
      <w:r w:rsidR="00A773DF">
        <w:rPr>
          <w:color w:val="000000"/>
        </w:rPr>
        <w:t>well-known</w:t>
      </w:r>
      <w:r w:rsidR="00B52ED6">
        <w:rPr>
          <w:color w:val="000000"/>
        </w:rPr>
        <w:t xml:space="preserve"> </w:t>
      </w:r>
      <w:r w:rsidR="008F310B">
        <w:rPr>
          <w:color w:val="000000"/>
        </w:rPr>
        <w:t>example of a negative externality is pollution</w:t>
      </w:r>
      <w:r w:rsidR="00CC63F5">
        <w:rPr>
          <w:color w:val="000000"/>
        </w:rPr>
        <w:t xml:space="preserve">. </w:t>
      </w:r>
      <w:r w:rsidR="00A773DF">
        <w:rPr>
          <w:color w:val="000000"/>
        </w:rPr>
        <w:t>Organisations</w:t>
      </w:r>
      <w:r w:rsidR="00432697">
        <w:rPr>
          <w:color w:val="000000"/>
        </w:rPr>
        <w:t xml:space="preserve"> sometimes believe </w:t>
      </w:r>
      <w:r w:rsidR="00C9596E">
        <w:rPr>
          <w:color w:val="000000"/>
        </w:rPr>
        <w:t xml:space="preserve">its best interests are to decrease its costs </w:t>
      </w:r>
      <w:r w:rsidR="005E4ADA">
        <w:rPr>
          <w:color w:val="000000"/>
        </w:rPr>
        <w:t xml:space="preserve">to increase its profits by </w:t>
      </w:r>
      <w:r w:rsidR="00D01295">
        <w:rPr>
          <w:color w:val="000000"/>
        </w:rPr>
        <w:t xml:space="preserve">introducing new/different </w:t>
      </w:r>
      <w:r w:rsidR="002E7496">
        <w:rPr>
          <w:color w:val="000000"/>
        </w:rPr>
        <w:t>environmentally hazardous operations.</w:t>
      </w:r>
      <w:r w:rsidR="008B78C7">
        <w:rPr>
          <w:color w:val="000000"/>
        </w:rPr>
        <w:t xml:space="preserve"> </w:t>
      </w:r>
      <w:r w:rsidR="00683B30">
        <w:rPr>
          <w:color w:val="000000"/>
        </w:rPr>
        <w:t xml:space="preserve">The organisation </w:t>
      </w:r>
      <w:r w:rsidR="00D5203E">
        <w:rPr>
          <w:color w:val="000000"/>
        </w:rPr>
        <w:t xml:space="preserve">will </w:t>
      </w:r>
      <w:r w:rsidR="00731890">
        <w:rPr>
          <w:color w:val="000000"/>
        </w:rPr>
        <w:t>incur</w:t>
      </w:r>
      <w:r w:rsidR="00D5203E">
        <w:rPr>
          <w:color w:val="000000"/>
        </w:rPr>
        <w:t xml:space="preserve"> costs as it expands its operations </w:t>
      </w:r>
      <w:r w:rsidR="00D8108C">
        <w:rPr>
          <w:color w:val="000000"/>
        </w:rPr>
        <w:t xml:space="preserve">but that will also result in the organisation generating a </w:t>
      </w:r>
      <w:r w:rsidR="00731890">
        <w:rPr>
          <w:color w:val="000000"/>
        </w:rPr>
        <w:t>return</w:t>
      </w:r>
      <w:r w:rsidR="00D8108C">
        <w:rPr>
          <w:color w:val="000000"/>
        </w:rPr>
        <w:t xml:space="preserve"> that will ex</w:t>
      </w:r>
      <w:r w:rsidR="00731890">
        <w:rPr>
          <w:color w:val="000000"/>
        </w:rPr>
        <w:t>ceed the costs.</w:t>
      </w:r>
      <w:r w:rsidR="004210DD">
        <w:rPr>
          <w:color w:val="000000"/>
        </w:rPr>
        <w:t xml:space="preserve"> </w:t>
      </w:r>
      <w:r w:rsidR="00B43CB2" w:rsidRPr="000E281B">
        <w:rPr>
          <w:color w:val="000000"/>
        </w:rPr>
        <w:t>Some</w:t>
      </w:r>
      <w:r w:rsidR="000E281B" w:rsidRPr="000E281B">
        <w:rPr>
          <w:color w:val="000000"/>
        </w:rPr>
        <w:t xml:space="preserve"> externalities are beneficial</w:t>
      </w:r>
      <w:r w:rsidR="005B5AE4">
        <w:rPr>
          <w:color w:val="000000"/>
        </w:rPr>
        <w:t>, for example</w:t>
      </w:r>
      <w:r w:rsidR="000E281B" w:rsidRPr="000E281B">
        <w:rPr>
          <w:color w:val="000000"/>
        </w:rPr>
        <w:t xml:space="preserve"> When there is a</w:t>
      </w:r>
      <w:r w:rsidR="005B5AE4">
        <w:rPr>
          <w:color w:val="000000"/>
        </w:rPr>
        <w:t xml:space="preserve"> significant</w:t>
      </w:r>
      <w:r w:rsidR="000E281B" w:rsidRPr="000E281B">
        <w:rPr>
          <w:color w:val="000000"/>
        </w:rPr>
        <w:t xml:space="preserve"> gain </w:t>
      </w:r>
      <w:r w:rsidR="0066454C">
        <w:rPr>
          <w:color w:val="000000"/>
        </w:rPr>
        <w:t>on both</w:t>
      </w:r>
      <w:r w:rsidR="000E281B" w:rsidRPr="000E281B">
        <w:rPr>
          <w:color w:val="000000"/>
        </w:rPr>
        <w:t xml:space="preserve"> personal and social levels,</w:t>
      </w:r>
      <w:r w:rsidR="00BA53DD">
        <w:rPr>
          <w:color w:val="000000"/>
        </w:rPr>
        <w:t xml:space="preserve"> Resulting in this becoming a beneficial </w:t>
      </w:r>
      <w:r w:rsidR="00625161">
        <w:rPr>
          <w:color w:val="000000"/>
        </w:rPr>
        <w:t>and positive externality</w:t>
      </w:r>
      <w:r w:rsidR="000E281B" w:rsidRPr="000E281B">
        <w:rPr>
          <w:color w:val="000000"/>
        </w:rPr>
        <w:t xml:space="preserve">. A company's research and development (R&amp;D) can have a positive externality. R&amp;D boosts a </w:t>
      </w:r>
      <w:r w:rsidR="00046354">
        <w:rPr>
          <w:color w:val="000000"/>
        </w:rPr>
        <w:t>business</w:t>
      </w:r>
      <w:r w:rsidR="000E281B" w:rsidRPr="000E281B">
        <w:rPr>
          <w:color w:val="000000"/>
        </w:rPr>
        <w:t xml:space="preserve"> </w:t>
      </w:r>
      <w:r w:rsidR="00612351" w:rsidRPr="000E281B">
        <w:rPr>
          <w:color w:val="000000"/>
        </w:rPr>
        <w:t>private profit</w:t>
      </w:r>
      <w:r w:rsidR="000E281B" w:rsidRPr="000E281B">
        <w:rPr>
          <w:color w:val="000000"/>
        </w:rPr>
        <w:t>.</w:t>
      </w:r>
      <w:r w:rsidR="009822FA">
        <w:rPr>
          <w:color w:val="000000"/>
        </w:rPr>
        <w:t xml:space="preserve"> But with this in mind, this has had a massive </w:t>
      </w:r>
      <w:r w:rsidR="00056CDD">
        <w:rPr>
          <w:color w:val="000000"/>
        </w:rPr>
        <w:t xml:space="preserve">impact on </w:t>
      </w:r>
      <w:r w:rsidR="00484DDD">
        <w:rPr>
          <w:color w:val="000000"/>
        </w:rPr>
        <w:t xml:space="preserve">the NHS and other health care professions. </w:t>
      </w:r>
    </w:p>
    <w:p w14:paraId="7966EEF7" w14:textId="0501A6FB" w:rsidR="00C76C21" w:rsidRDefault="002D6C03" w:rsidP="00C76C21">
      <w:pPr>
        <w:rPr>
          <w:color w:val="000000"/>
        </w:rPr>
      </w:pPr>
      <w:r w:rsidRPr="00C76C21">
        <w:rPr>
          <w:color w:val="000000"/>
        </w:rPr>
        <w:t xml:space="preserve">According to research published in the BMJ, individuals continue to purchase and drink less sugar from sugary </w:t>
      </w:r>
      <w:r w:rsidR="00C818D1">
        <w:rPr>
          <w:color w:val="000000"/>
        </w:rPr>
        <w:t>pop</w:t>
      </w:r>
      <w:r w:rsidRPr="00C76C21">
        <w:rPr>
          <w:color w:val="000000"/>
        </w:rPr>
        <w:t xml:space="preserve"> since the UK implemented a tax on </w:t>
      </w:r>
      <w:r w:rsidR="00567EE1">
        <w:rPr>
          <w:color w:val="000000"/>
        </w:rPr>
        <w:t>high sugar</w:t>
      </w:r>
      <w:r w:rsidRPr="00C76C21">
        <w:rPr>
          <w:color w:val="000000"/>
        </w:rPr>
        <w:t xml:space="preserve"> beverages.</w:t>
      </w:r>
    </w:p>
    <w:p w14:paraId="2B6FA94D" w14:textId="3A38C54D" w:rsidR="00845B41" w:rsidRDefault="00F12A6B" w:rsidP="00C76C21">
      <w:pPr>
        <w:rPr>
          <w:color w:val="000000"/>
        </w:rPr>
      </w:pPr>
      <w:r>
        <w:rPr>
          <w:color w:val="000000"/>
        </w:rPr>
        <w:t xml:space="preserve">A number of different </w:t>
      </w:r>
      <w:r w:rsidR="003D4CE0">
        <w:rPr>
          <w:color w:val="000000"/>
        </w:rPr>
        <w:t>studies</w:t>
      </w:r>
      <w:r>
        <w:rPr>
          <w:color w:val="000000"/>
        </w:rPr>
        <w:t xml:space="preserve"> show that soft drinks sales have </w:t>
      </w:r>
      <w:r w:rsidR="003D4CE0">
        <w:rPr>
          <w:color w:val="000000"/>
        </w:rPr>
        <w:t>n</w:t>
      </w:r>
      <w:r>
        <w:rPr>
          <w:color w:val="000000"/>
        </w:rPr>
        <w:t xml:space="preserve">ot increased and neither have they been financially harmed. The </w:t>
      </w:r>
      <w:r w:rsidR="00540757">
        <w:rPr>
          <w:color w:val="000000"/>
        </w:rPr>
        <w:t>W</w:t>
      </w:r>
      <w:r>
        <w:rPr>
          <w:color w:val="000000"/>
        </w:rPr>
        <w:t>orld</w:t>
      </w:r>
      <w:r w:rsidR="00540757">
        <w:rPr>
          <w:color w:val="000000"/>
        </w:rPr>
        <w:t xml:space="preserve"> Health Organisation estimated that taxing these particular beverages may reduce consumption in the hope to improve public health. Fizz</w:t>
      </w:r>
      <w:r w:rsidR="008642F3">
        <w:rPr>
          <w:color w:val="000000"/>
        </w:rPr>
        <w:t>/hight sugar drinks are associated with many different health problems including type 2 diabetes, obes</w:t>
      </w:r>
      <w:r w:rsidR="00D9041B">
        <w:rPr>
          <w:color w:val="000000"/>
        </w:rPr>
        <w:t>ity, tooth decay and even cardiovascular disease. The main aim of the increase in the sugar tax was to try an</w:t>
      </w:r>
      <w:r w:rsidR="003D4CE0">
        <w:rPr>
          <w:color w:val="000000"/>
        </w:rPr>
        <w:t>d</w:t>
      </w:r>
      <w:r w:rsidR="00D9041B">
        <w:rPr>
          <w:color w:val="000000"/>
        </w:rPr>
        <w:t xml:space="preserve"> reduce the amount </w:t>
      </w:r>
      <w:r w:rsidR="003D4CE0">
        <w:rPr>
          <w:color w:val="000000"/>
        </w:rPr>
        <w:t>of fizzy drinks consumed by the public (BMJ 2022).</w:t>
      </w:r>
      <w:r>
        <w:rPr>
          <w:color w:val="000000"/>
        </w:rPr>
        <w:t xml:space="preserve"> </w:t>
      </w:r>
    </w:p>
    <w:p w14:paraId="30C0A10A" w14:textId="77777777" w:rsidR="00845B41" w:rsidRPr="00C76C21" w:rsidRDefault="00845B41" w:rsidP="00C76C21">
      <w:pPr>
        <w:rPr>
          <w:color w:val="000000"/>
        </w:rPr>
      </w:pPr>
    </w:p>
    <w:p w14:paraId="1D1C7FB4" w14:textId="77777777" w:rsidR="00313BCE" w:rsidRPr="00313BCE" w:rsidRDefault="002D6C03" w:rsidP="00313BCE">
      <w:pPr>
        <w:rPr>
          <w:color w:val="000000"/>
        </w:rPr>
      </w:pPr>
      <w:r w:rsidRPr="00313BCE">
        <w:rPr>
          <w:color w:val="000000"/>
        </w:rPr>
        <w:t>Erosion</w:t>
      </w:r>
    </w:p>
    <w:p w14:paraId="695BD0C3" w14:textId="7DDE5493" w:rsidR="00313BCE" w:rsidRDefault="002D6C03" w:rsidP="00313BCE">
      <w:pPr>
        <w:rPr>
          <w:color w:val="000000"/>
        </w:rPr>
      </w:pPr>
      <w:r w:rsidRPr="00313BCE">
        <w:rPr>
          <w:color w:val="000000"/>
        </w:rPr>
        <w:t xml:space="preserve">When the </w:t>
      </w:r>
      <w:r w:rsidR="004F3C04" w:rsidRPr="00313BCE">
        <w:rPr>
          <w:color w:val="000000"/>
        </w:rPr>
        <w:t>acid</w:t>
      </w:r>
      <w:r w:rsidRPr="00313BCE">
        <w:rPr>
          <w:color w:val="000000"/>
        </w:rPr>
        <w:t xml:space="preserve"> in soft drinks </w:t>
      </w:r>
      <w:proofErr w:type="gramStart"/>
      <w:r w:rsidRPr="00313BCE">
        <w:rPr>
          <w:color w:val="000000"/>
        </w:rPr>
        <w:t>comes into contact with</w:t>
      </w:r>
      <w:proofErr w:type="gramEnd"/>
      <w:r w:rsidRPr="00313BCE">
        <w:rPr>
          <w:color w:val="000000"/>
        </w:rPr>
        <w:t xml:space="preserve"> the dental enamel</w:t>
      </w:r>
      <w:r w:rsidR="00B72E23">
        <w:rPr>
          <w:color w:val="000000"/>
        </w:rPr>
        <w:t xml:space="preserve"> </w:t>
      </w:r>
      <w:r w:rsidRPr="00313BCE">
        <w:rPr>
          <w:color w:val="000000"/>
        </w:rPr>
        <w:t>the outer protective layer on your teeth begins</w:t>
      </w:r>
      <w:r w:rsidR="00B72E23">
        <w:rPr>
          <w:color w:val="000000"/>
        </w:rPr>
        <w:t xml:space="preserve"> </w:t>
      </w:r>
      <w:r w:rsidR="00136110">
        <w:rPr>
          <w:color w:val="000000"/>
        </w:rPr>
        <w:t>to deteriorate</w:t>
      </w:r>
      <w:r w:rsidRPr="00313BCE">
        <w:rPr>
          <w:color w:val="000000"/>
        </w:rPr>
        <w:t xml:space="preserve">. In addition, they have the effect of lowering the hardenability of </w:t>
      </w:r>
      <w:r w:rsidRPr="00313BCE">
        <w:rPr>
          <w:color w:val="000000"/>
        </w:rPr>
        <w:lastRenderedPageBreak/>
        <w:t xml:space="preserve">the </w:t>
      </w:r>
      <w:r w:rsidR="005933F5" w:rsidRPr="00313BCE">
        <w:rPr>
          <w:color w:val="000000"/>
        </w:rPr>
        <w:t>enamel.</w:t>
      </w:r>
      <w:r w:rsidR="005933F5">
        <w:rPr>
          <w:color w:val="000000"/>
        </w:rPr>
        <w:t xml:space="preserve"> </w:t>
      </w:r>
      <w:r w:rsidR="005933F5" w:rsidRPr="00313BCE">
        <w:rPr>
          <w:color w:val="000000"/>
        </w:rPr>
        <w:t>Sports</w:t>
      </w:r>
      <w:r w:rsidR="001B541C">
        <w:rPr>
          <w:color w:val="000000"/>
        </w:rPr>
        <w:t xml:space="preserve"> infused</w:t>
      </w:r>
      <w:r w:rsidRPr="00313BCE">
        <w:rPr>
          <w:color w:val="000000"/>
        </w:rPr>
        <w:t xml:space="preserve"> drinks and other fruit</w:t>
      </w:r>
      <w:r w:rsidR="001B541C">
        <w:rPr>
          <w:color w:val="000000"/>
        </w:rPr>
        <w:t xml:space="preserve"> and high sugar</w:t>
      </w:r>
      <w:r w:rsidRPr="00313BCE">
        <w:rPr>
          <w:color w:val="000000"/>
        </w:rPr>
        <w:t xml:space="preserve"> juices will also cause enamel damage</w:t>
      </w:r>
      <w:r w:rsidR="00D70B8A">
        <w:rPr>
          <w:color w:val="000000"/>
        </w:rPr>
        <w:t>.</w:t>
      </w:r>
    </w:p>
    <w:p w14:paraId="0264C7C6" w14:textId="77777777" w:rsidR="004F3C04" w:rsidRPr="004F3C04" w:rsidRDefault="002D6C03" w:rsidP="004F3C04">
      <w:pPr>
        <w:rPr>
          <w:color w:val="000000"/>
        </w:rPr>
      </w:pPr>
      <w:r w:rsidRPr="004F3C04">
        <w:rPr>
          <w:color w:val="000000"/>
        </w:rPr>
        <w:t>Cavities</w:t>
      </w:r>
    </w:p>
    <w:p w14:paraId="6F509EDD" w14:textId="08A39935" w:rsidR="004F3C04" w:rsidRDefault="003D7942" w:rsidP="004F3C04">
      <w:pPr>
        <w:rPr>
          <w:color w:val="000000"/>
        </w:rPr>
      </w:pPr>
      <w:r>
        <w:rPr>
          <w:color w:val="000000"/>
        </w:rPr>
        <w:t>Fizzy</w:t>
      </w:r>
      <w:r w:rsidR="002D6C03" w:rsidRPr="004F3C04">
        <w:rPr>
          <w:color w:val="000000"/>
        </w:rPr>
        <w:t xml:space="preserve"> drinks will also have the potential to harm the </w:t>
      </w:r>
      <w:r w:rsidR="000D774E">
        <w:rPr>
          <w:color w:val="000000"/>
        </w:rPr>
        <w:t>following</w:t>
      </w:r>
      <w:r w:rsidR="002D6C03" w:rsidRPr="004F3C04">
        <w:rPr>
          <w:color w:val="000000"/>
        </w:rPr>
        <w:t xml:space="preserve"> layer</w:t>
      </w:r>
      <w:r w:rsidR="000D774E">
        <w:rPr>
          <w:color w:val="000000"/>
        </w:rPr>
        <w:t>s</w:t>
      </w:r>
      <w:r w:rsidR="002D6C03" w:rsidRPr="004F3C04">
        <w:rPr>
          <w:color w:val="000000"/>
        </w:rPr>
        <w:t xml:space="preserve"> and even </w:t>
      </w:r>
      <w:r w:rsidR="00FC53CE">
        <w:rPr>
          <w:color w:val="000000"/>
        </w:rPr>
        <w:t>cause/damage</w:t>
      </w:r>
      <w:r w:rsidR="002D6C03" w:rsidRPr="004F3C04">
        <w:rPr>
          <w:color w:val="000000"/>
        </w:rPr>
        <w:t xml:space="preserve"> fillings. </w:t>
      </w:r>
      <w:r w:rsidR="002C1086">
        <w:rPr>
          <w:color w:val="000000"/>
        </w:rPr>
        <w:t xml:space="preserve">There is a very high chance that </w:t>
      </w:r>
      <w:r w:rsidR="002D6C03" w:rsidRPr="004F3C04">
        <w:rPr>
          <w:color w:val="000000"/>
        </w:rPr>
        <w:t>Damage to your t</w:t>
      </w:r>
      <w:r w:rsidR="002C1086">
        <w:rPr>
          <w:color w:val="000000"/>
        </w:rPr>
        <w:t>ee</w:t>
      </w:r>
      <w:r w:rsidR="002D6C03" w:rsidRPr="004F3C04">
        <w:rPr>
          <w:color w:val="000000"/>
        </w:rPr>
        <w:t xml:space="preserve">th enamel </w:t>
      </w:r>
      <w:r w:rsidR="00D64B9C">
        <w:rPr>
          <w:color w:val="000000"/>
        </w:rPr>
        <w:t xml:space="preserve">will </w:t>
      </w:r>
      <w:r w:rsidR="002D6C03" w:rsidRPr="004F3C04">
        <w:rPr>
          <w:color w:val="000000"/>
        </w:rPr>
        <w:t xml:space="preserve">lead to cavities. </w:t>
      </w:r>
      <w:r w:rsidR="00D64B9C">
        <w:rPr>
          <w:color w:val="000000"/>
        </w:rPr>
        <w:t>O</w:t>
      </w:r>
      <w:r w:rsidR="002D6C03" w:rsidRPr="004F3C04">
        <w:rPr>
          <w:color w:val="000000"/>
        </w:rPr>
        <w:t>ver time in people who consume s</w:t>
      </w:r>
      <w:r w:rsidR="00D64B9C">
        <w:rPr>
          <w:color w:val="000000"/>
        </w:rPr>
        <w:t xml:space="preserve">ugary </w:t>
      </w:r>
      <w:r w:rsidR="002D6C03" w:rsidRPr="004F3C04">
        <w:rPr>
          <w:color w:val="000000"/>
        </w:rPr>
        <w:t>drinks on a regular basis</w:t>
      </w:r>
      <w:r w:rsidR="00D64B9C">
        <w:rPr>
          <w:color w:val="000000"/>
        </w:rPr>
        <w:t xml:space="preserve"> will have to seek dental care</w:t>
      </w:r>
      <w:r w:rsidR="002D6C03" w:rsidRPr="004F3C04">
        <w:rPr>
          <w:color w:val="000000"/>
        </w:rPr>
        <w:t xml:space="preserve">. When oral hygiene is </w:t>
      </w:r>
      <w:r w:rsidR="00845CE9">
        <w:rPr>
          <w:color w:val="000000"/>
        </w:rPr>
        <w:t>neglected</w:t>
      </w:r>
      <w:r w:rsidR="002D6C03" w:rsidRPr="004F3C04">
        <w:rPr>
          <w:color w:val="000000"/>
        </w:rPr>
        <w:t>, a lot of damage to the teeth can occur.</w:t>
      </w:r>
      <w:r w:rsidR="0018099B">
        <w:rPr>
          <w:color w:val="000000"/>
        </w:rPr>
        <w:t xml:space="preserve"> (BMC2014).</w:t>
      </w:r>
    </w:p>
    <w:p w14:paraId="02EB7D60" w14:textId="77777777" w:rsidR="00024004" w:rsidRDefault="00024004" w:rsidP="0057361A">
      <w:pPr>
        <w:rPr>
          <w:color w:val="000000"/>
        </w:rPr>
      </w:pPr>
    </w:p>
    <w:p w14:paraId="1F358473" w14:textId="77777777" w:rsidR="00024004" w:rsidRDefault="00024004" w:rsidP="0057361A">
      <w:pPr>
        <w:rPr>
          <w:color w:val="000000"/>
        </w:rPr>
      </w:pPr>
    </w:p>
    <w:p w14:paraId="6326E893" w14:textId="77777777" w:rsidR="00024004" w:rsidRDefault="00024004" w:rsidP="0057361A">
      <w:pPr>
        <w:rPr>
          <w:color w:val="000000"/>
        </w:rPr>
      </w:pPr>
    </w:p>
    <w:p w14:paraId="66B5341B" w14:textId="77777777" w:rsidR="00024004" w:rsidRDefault="00024004" w:rsidP="0057361A">
      <w:pPr>
        <w:rPr>
          <w:color w:val="000000"/>
        </w:rPr>
      </w:pPr>
    </w:p>
    <w:p w14:paraId="509CCE71" w14:textId="77777777" w:rsidR="00024004" w:rsidRDefault="002D6C03" w:rsidP="0057361A">
      <w:pPr>
        <w:rPr>
          <w:color w:val="000000"/>
        </w:rPr>
      </w:pPr>
      <w:r>
        <w:rPr>
          <w:noProof/>
          <w:lang w:eastAsia="en-GB"/>
        </w:rPr>
        <w:drawing>
          <wp:inline distT="0" distB="0" distL="0" distR="0" wp14:anchorId="313452C1" wp14:editId="3F57817E">
            <wp:extent cx="5715000" cy="3380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15000" cy="3380105"/>
                    </a:xfrm>
                    <a:prstGeom prst="rect">
                      <a:avLst/>
                    </a:prstGeom>
                    <a:noFill/>
                    <a:ln>
                      <a:noFill/>
                    </a:ln>
                  </pic:spPr>
                </pic:pic>
              </a:graphicData>
            </a:graphic>
          </wp:inline>
        </w:drawing>
      </w:r>
    </w:p>
    <w:p w14:paraId="2AA8AEB4" w14:textId="77777777" w:rsidR="0057361A" w:rsidRDefault="002D6C03" w:rsidP="001E1CA0">
      <w:pPr>
        <w:rPr>
          <w:rFonts w:cstheme="minorHAnsi"/>
          <w:color w:val="000000"/>
        </w:rPr>
      </w:pPr>
      <w:r>
        <w:rPr>
          <w:rFonts w:cstheme="minorHAnsi"/>
          <w:color w:val="000000"/>
        </w:rPr>
        <w:t xml:space="preserve">Image 1 </w:t>
      </w:r>
      <w:r w:rsidR="006B7E85">
        <w:rPr>
          <w:rFonts w:cstheme="minorHAnsi"/>
          <w:color w:val="000000"/>
        </w:rPr>
        <w:t>The effects of sugar and sugar tax.</w:t>
      </w:r>
    </w:p>
    <w:p w14:paraId="2442E737" w14:textId="65478C1E" w:rsidR="006C263B" w:rsidRDefault="006C263B" w:rsidP="001E1CA0">
      <w:pPr>
        <w:rPr>
          <w:rFonts w:cstheme="minorHAnsi"/>
          <w:color w:val="000000"/>
        </w:rPr>
      </w:pPr>
    </w:p>
    <w:p w14:paraId="04D7460D" w14:textId="215BF75B" w:rsidR="00BA1F2E" w:rsidRDefault="006C3503" w:rsidP="001E1CA0">
      <w:pPr>
        <w:rPr>
          <w:rFonts w:cstheme="minorHAnsi"/>
          <w:color w:val="000000"/>
        </w:rPr>
      </w:pPr>
      <w:r>
        <w:rPr>
          <w:rFonts w:cstheme="minorHAnsi"/>
          <w:color w:val="000000"/>
        </w:rPr>
        <w:t>Studies show that</w:t>
      </w:r>
      <w:r w:rsidR="00173DCE">
        <w:rPr>
          <w:rFonts w:cstheme="minorHAnsi"/>
          <w:color w:val="000000"/>
        </w:rPr>
        <w:t xml:space="preserve"> in</w:t>
      </w:r>
      <w:r>
        <w:rPr>
          <w:rFonts w:cstheme="minorHAnsi"/>
          <w:color w:val="000000"/>
        </w:rPr>
        <w:t xml:space="preserve"> children’s diets</w:t>
      </w:r>
      <w:r w:rsidR="00173DCE">
        <w:rPr>
          <w:rFonts w:cstheme="minorHAnsi"/>
          <w:color w:val="000000"/>
        </w:rPr>
        <w:t xml:space="preserve"> soft sugary drinks are still the most common sauce of sugar</w:t>
      </w:r>
      <w:r w:rsidR="00186B00">
        <w:rPr>
          <w:rFonts w:cstheme="minorHAnsi"/>
          <w:color w:val="000000"/>
        </w:rPr>
        <w:t xml:space="preserve">. This results in the UK having one of the highest obesity rates across many countries. </w:t>
      </w:r>
      <w:r w:rsidR="001F138D">
        <w:rPr>
          <w:rFonts w:cstheme="minorHAnsi"/>
          <w:color w:val="000000"/>
        </w:rPr>
        <w:t>The levy’s proceeds will go towards many primary schools to he</w:t>
      </w:r>
      <w:r w:rsidR="00B3032E">
        <w:rPr>
          <w:rFonts w:cstheme="minorHAnsi"/>
          <w:color w:val="000000"/>
        </w:rPr>
        <w:t>l</w:t>
      </w:r>
      <w:r w:rsidR="001F138D">
        <w:rPr>
          <w:rFonts w:cstheme="minorHAnsi"/>
          <w:color w:val="000000"/>
        </w:rPr>
        <w:t>p towards physical education (P.E) and funding breakfast clubs in over 1,700 different schools</w:t>
      </w:r>
      <w:r w:rsidR="00B3032E">
        <w:rPr>
          <w:rFonts w:cstheme="minorHAnsi"/>
          <w:color w:val="000000"/>
        </w:rPr>
        <w:t>.</w:t>
      </w:r>
    </w:p>
    <w:p w14:paraId="456C90D6" w14:textId="77777777" w:rsidR="006C263B" w:rsidRPr="006C263B" w:rsidRDefault="006C263B" w:rsidP="006C263B">
      <w:pPr>
        <w:rPr>
          <w:rFonts w:cstheme="minorHAnsi"/>
          <w:color w:val="000000"/>
        </w:rPr>
      </w:pPr>
    </w:p>
    <w:p w14:paraId="70FD45B2" w14:textId="7A47AB58" w:rsidR="001E5D8B" w:rsidRPr="001E5D8B" w:rsidRDefault="002D6C03" w:rsidP="001E5D8B">
      <w:pPr>
        <w:rPr>
          <w:rFonts w:cstheme="minorHAnsi"/>
          <w:color w:val="000000"/>
        </w:rPr>
      </w:pPr>
      <w:r w:rsidRPr="006C263B">
        <w:rPr>
          <w:rFonts w:cstheme="minorHAnsi"/>
          <w:color w:val="000000"/>
        </w:rPr>
        <w:t>Manufacturers were given two years</w:t>
      </w:r>
      <w:r w:rsidR="00406F8A">
        <w:rPr>
          <w:rFonts w:cstheme="minorHAnsi"/>
          <w:color w:val="000000"/>
        </w:rPr>
        <w:t xml:space="preserve"> altogether</w:t>
      </w:r>
      <w:r w:rsidRPr="006C263B">
        <w:rPr>
          <w:rFonts w:cstheme="minorHAnsi"/>
          <w:color w:val="000000"/>
        </w:rPr>
        <w:t xml:space="preserve"> to prepare for the implementation of SDIL. </w:t>
      </w:r>
      <w:r w:rsidR="00683735">
        <w:rPr>
          <w:rFonts w:cstheme="minorHAnsi"/>
          <w:color w:val="000000"/>
        </w:rPr>
        <w:t>The implem</w:t>
      </w:r>
      <w:r w:rsidR="00396B00">
        <w:rPr>
          <w:rFonts w:cstheme="minorHAnsi"/>
          <w:color w:val="000000"/>
        </w:rPr>
        <w:t>entation encouraged</w:t>
      </w:r>
      <w:r w:rsidRPr="006C263B">
        <w:rPr>
          <w:rFonts w:cstheme="minorHAnsi"/>
          <w:color w:val="000000"/>
        </w:rPr>
        <w:t xml:space="preserve"> several </w:t>
      </w:r>
      <w:r w:rsidR="00964441">
        <w:rPr>
          <w:rFonts w:cstheme="minorHAnsi"/>
          <w:color w:val="000000"/>
        </w:rPr>
        <w:t>manufactures to</w:t>
      </w:r>
      <w:r w:rsidRPr="006C263B">
        <w:rPr>
          <w:rFonts w:cstheme="minorHAnsi"/>
          <w:color w:val="000000"/>
        </w:rPr>
        <w:t xml:space="preserve"> lower the amount of sugar in their </w:t>
      </w:r>
      <w:r w:rsidR="00E6419B">
        <w:rPr>
          <w:rFonts w:cstheme="minorHAnsi"/>
          <w:color w:val="000000"/>
        </w:rPr>
        <w:t>drinks</w:t>
      </w:r>
      <w:r w:rsidRPr="006C263B">
        <w:rPr>
          <w:rFonts w:cstheme="minorHAnsi"/>
          <w:color w:val="000000"/>
        </w:rPr>
        <w:t xml:space="preserve">, </w:t>
      </w:r>
      <w:r w:rsidR="0017693C">
        <w:rPr>
          <w:rFonts w:cstheme="minorHAnsi"/>
          <w:color w:val="000000"/>
        </w:rPr>
        <w:t>Whereas</w:t>
      </w:r>
      <w:r w:rsidR="006F59B3">
        <w:rPr>
          <w:rFonts w:cstheme="minorHAnsi"/>
          <w:color w:val="000000"/>
        </w:rPr>
        <w:t xml:space="preserve"> on the other hand </w:t>
      </w:r>
      <w:r w:rsidRPr="006C263B">
        <w:rPr>
          <w:rFonts w:cstheme="minorHAnsi"/>
          <w:color w:val="000000"/>
        </w:rPr>
        <w:t>over 450 traders have</w:t>
      </w:r>
      <w:r w:rsidR="006F59B3">
        <w:rPr>
          <w:rFonts w:cstheme="minorHAnsi"/>
          <w:color w:val="000000"/>
        </w:rPr>
        <w:t xml:space="preserve"> decided to</w:t>
      </w:r>
      <w:r w:rsidRPr="006C263B">
        <w:rPr>
          <w:rFonts w:cstheme="minorHAnsi"/>
          <w:color w:val="000000"/>
        </w:rPr>
        <w:t xml:space="preserve"> sign up to </w:t>
      </w:r>
      <w:r w:rsidR="0019380C">
        <w:rPr>
          <w:rFonts w:cstheme="minorHAnsi"/>
          <w:color w:val="000000"/>
        </w:rPr>
        <w:t>incur</w:t>
      </w:r>
      <w:r w:rsidRPr="006C263B">
        <w:rPr>
          <w:rFonts w:cstheme="minorHAnsi"/>
          <w:color w:val="000000"/>
        </w:rPr>
        <w:t xml:space="preserve"> the charge. </w:t>
      </w:r>
      <w:r w:rsidR="00356930">
        <w:rPr>
          <w:rFonts w:cstheme="minorHAnsi"/>
          <w:color w:val="000000"/>
        </w:rPr>
        <w:t xml:space="preserve">There are two different tax rates depending on the </w:t>
      </w:r>
      <w:r w:rsidR="0019380C">
        <w:rPr>
          <w:rFonts w:cstheme="minorHAnsi"/>
          <w:color w:val="000000"/>
        </w:rPr>
        <w:t>amount</w:t>
      </w:r>
      <w:r w:rsidR="00356930">
        <w:rPr>
          <w:rFonts w:cstheme="minorHAnsi"/>
          <w:color w:val="000000"/>
        </w:rPr>
        <w:t xml:space="preserve"> of sugar </w:t>
      </w:r>
      <w:r w:rsidR="0019380C">
        <w:rPr>
          <w:rFonts w:cstheme="minorHAnsi"/>
          <w:color w:val="000000"/>
        </w:rPr>
        <w:t xml:space="preserve">in the </w:t>
      </w:r>
      <w:proofErr w:type="gramStart"/>
      <w:r w:rsidR="0019380C">
        <w:rPr>
          <w:rFonts w:cstheme="minorHAnsi"/>
          <w:color w:val="000000"/>
        </w:rPr>
        <w:t xml:space="preserve">particular </w:t>
      </w:r>
      <w:r w:rsidR="00AD522E">
        <w:rPr>
          <w:rFonts w:cstheme="minorHAnsi"/>
          <w:color w:val="000000"/>
        </w:rPr>
        <w:t>drink</w:t>
      </w:r>
      <w:proofErr w:type="gramEnd"/>
      <w:r w:rsidR="00AD522E">
        <w:rPr>
          <w:rFonts w:cstheme="minorHAnsi"/>
          <w:color w:val="000000"/>
        </w:rPr>
        <w:t>: The</w:t>
      </w:r>
      <w:r w:rsidRPr="001E5D8B">
        <w:rPr>
          <w:rFonts w:cstheme="minorHAnsi"/>
          <w:color w:val="000000"/>
        </w:rPr>
        <w:t xml:space="preserve"> ‘standard rate' (18p per litre) applies to drinks containing 5 grammes of sugar per 100ml up to (but not including) 8</w:t>
      </w:r>
      <w:r w:rsidR="00313304">
        <w:rPr>
          <w:rFonts w:cstheme="minorHAnsi"/>
          <w:color w:val="000000"/>
        </w:rPr>
        <w:t>g</w:t>
      </w:r>
      <w:r w:rsidR="0044099C">
        <w:rPr>
          <w:rFonts w:cstheme="minorHAnsi"/>
          <w:color w:val="000000"/>
        </w:rPr>
        <w:t xml:space="preserve"> </w:t>
      </w:r>
      <w:r w:rsidRPr="001E5D8B">
        <w:rPr>
          <w:rFonts w:cstheme="minorHAnsi"/>
          <w:color w:val="000000"/>
        </w:rPr>
        <w:lastRenderedPageBreak/>
        <w:t>grammes of sugar per 100ml.Drinks with a sugar content of 8 grammes per 100ml or more are subject to the 'higher rate' (24p per litre).</w:t>
      </w:r>
    </w:p>
    <w:p w14:paraId="3F67A358" w14:textId="77777777" w:rsidR="001E5D8B" w:rsidRPr="001E5D8B" w:rsidRDefault="002D6C03" w:rsidP="001E5D8B">
      <w:pPr>
        <w:rPr>
          <w:rFonts w:cstheme="minorHAnsi"/>
          <w:color w:val="000000"/>
        </w:rPr>
      </w:pPr>
      <w:r w:rsidRPr="001E5D8B">
        <w:rPr>
          <w:rFonts w:cstheme="minorHAnsi"/>
          <w:color w:val="000000"/>
        </w:rPr>
        <w:t xml:space="preserve">Robert </w:t>
      </w:r>
      <w:proofErr w:type="spellStart"/>
      <w:r w:rsidRPr="001E5D8B">
        <w:rPr>
          <w:rFonts w:cstheme="minorHAnsi"/>
          <w:color w:val="000000"/>
        </w:rPr>
        <w:t>Jenrick</w:t>
      </w:r>
      <w:proofErr w:type="spellEnd"/>
      <w:r w:rsidRPr="001E5D8B">
        <w:rPr>
          <w:rFonts w:cstheme="minorHAnsi"/>
          <w:color w:val="000000"/>
        </w:rPr>
        <w:t>, the Exchequer Secretary to the Treasury, stated:</w:t>
      </w:r>
    </w:p>
    <w:p w14:paraId="05F22D2E" w14:textId="4DA17F10" w:rsidR="006C263B" w:rsidRDefault="002D6C03" w:rsidP="001E5D8B">
      <w:pPr>
        <w:rPr>
          <w:rFonts w:cstheme="minorHAnsi"/>
          <w:color w:val="000000"/>
        </w:rPr>
      </w:pPr>
      <w:r w:rsidRPr="001E5D8B">
        <w:rPr>
          <w:rFonts w:cstheme="minorHAnsi"/>
          <w:color w:val="000000"/>
        </w:rPr>
        <w:t xml:space="preserve">The results released today demonstrate the good impact of the </w:t>
      </w:r>
      <w:r w:rsidR="00F51E1C">
        <w:rPr>
          <w:rFonts w:cstheme="minorHAnsi"/>
          <w:color w:val="000000"/>
        </w:rPr>
        <w:t>fizzy drinks tax</w:t>
      </w:r>
      <w:r w:rsidRPr="001E5D8B">
        <w:rPr>
          <w:rFonts w:cstheme="minorHAnsi"/>
          <w:color w:val="000000"/>
        </w:rPr>
        <w:t>,</w:t>
      </w:r>
      <w:r w:rsidR="00EF2CB3">
        <w:rPr>
          <w:rFonts w:cstheme="minorHAnsi"/>
          <w:color w:val="000000"/>
        </w:rPr>
        <w:t xml:space="preserve"> The fizzy drink tax has managed to raise </w:t>
      </w:r>
      <w:r w:rsidR="00046ABD">
        <w:rPr>
          <w:rFonts w:cstheme="minorHAnsi"/>
          <w:color w:val="000000"/>
        </w:rPr>
        <w:t xml:space="preserve">millions of pounds for healthier </w:t>
      </w:r>
      <w:r w:rsidR="00B855AB">
        <w:rPr>
          <w:rFonts w:cstheme="minorHAnsi"/>
          <w:color w:val="000000"/>
        </w:rPr>
        <w:t>mealtimes</w:t>
      </w:r>
      <w:r w:rsidR="00046ABD">
        <w:rPr>
          <w:rFonts w:cstheme="minorHAnsi"/>
          <w:color w:val="000000"/>
        </w:rPr>
        <w:t xml:space="preserve"> in schools </w:t>
      </w:r>
      <w:r w:rsidR="00CB2BDD">
        <w:rPr>
          <w:rFonts w:cstheme="minorHAnsi"/>
          <w:color w:val="000000"/>
        </w:rPr>
        <w:t>and improved sports facilities</w:t>
      </w:r>
      <w:r w:rsidRPr="001E5D8B">
        <w:rPr>
          <w:rFonts w:cstheme="minorHAnsi"/>
          <w:color w:val="000000"/>
        </w:rPr>
        <w:t>, as well as prompting manufacturers to reduce sugar content in more than half of the beverages sold in UK retailers.</w:t>
      </w:r>
    </w:p>
    <w:p w14:paraId="36BBF8C1" w14:textId="633CE47B" w:rsidR="004579E3" w:rsidRPr="004579E3" w:rsidRDefault="002D6C03" w:rsidP="004579E3">
      <w:pPr>
        <w:rPr>
          <w:rFonts w:cstheme="minorHAnsi"/>
          <w:color w:val="000000"/>
        </w:rPr>
      </w:pPr>
      <w:r w:rsidRPr="004579E3">
        <w:rPr>
          <w:rFonts w:cstheme="minorHAnsi"/>
          <w:color w:val="000000"/>
        </w:rPr>
        <w:t xml:space="preserve">We want to ensure that our children enjoy a healthy and active childhood, and </w:t>
      </w:r>
      <w:r w:rsidR="001C51A5">
        <w:rPr>
          <w:rFonts w:cstheme="minorHAnsi"/>
          <w:color w:val="000000"/>
        </w:rPr>
        <w:t xml:space="preserve">the public are relieved </w:t>
      </w:r>
      <w:r w:rsidRPr="004579E3">
        <w:rPr>
          <w:rFonts w:cstheme="minorHAnsi"/>
          <w:color w:val="000000"/>
        </w:rPr>
        <w:t xml:space="preserve">that the </w:t>
      </w:r>
      <w:r w:rsidR="000D0587">
        <w:rPr>
          <w:rFonts w:cstheme="minorHAnsi"/>
          <w:color w:val="000000"/>
        </w:rPr>
        <w:t xml:space="preserve">manufactures are doing their </w:t>
      </w:r>
      <w:r w:rsidR="00CA418A">
        <w:rPr>
          <w:rFonts w:cstheme="minorHAnsi"/>
          <w:color w:val="000000"/>
        </w:rPr>
        <w:t>best to reduce the issue.</w:t>
      </w:r>
    </w:p>
    <w:p w14:paraId="6442E30C" w14:textId="02F5F5DB" w:rsidR="004579E3" w:rsidRPr="004579E3" w:rsidRDefault="002D6C03" w:rsidP="004579E3">
      <w:pPr>
        <w:rPr>
          <w:rFonts w:cstheme="minorHAnsi"/>
          <w:color w:val="000000"/>
        </w:rPr>
      </w:pPr>
      <w:r w:rsidRPr="004579E3">
        <w:rPr>
          <w:rFonts w:cstheme="minorHAnsi"/>
          <w:color w:val="000000"/>
        </w:rPr>
        <w:t xml:space="preserve">Additional </w:t>
      </w:r>
      <w:r w:rsidR="00E06925">
        <w:rPr>
          <w:rFonts w:cstheme="minorHAnsi"/>
          <w:color w:val="000000"/>
        </w:rPr>
        <w:t>research found</w:t>
      </w:r>
      <w:r w:rsidRPr="004579E3">
        <w:rPr>
          <w:rFonts w:cstheme="minorHAnsi"/>
          <w:color w:val="000000"/>
        </w:rPr>
        <w:t xml:space="preserve"> from HMRC statistics are as follows:</w:t>
      </w:r>
    </w:p>
    <w:p w14:paraId="750D2284" w14:textId="1EC37214" w:rsidR="004579E3" w:rsidRPr="004579E3" w:rsidRDefault="006057EB" w:rsidP="004579E3">
      <w:pPr>
        <w:rPr>
          <w:rFonts w:cstheme="minorHAnsi"/>
          <w:color w:val="000000"/>
        </w:rPr>
      </w:pPr>
      <w:r>
        <w:rPr>
          <w:rFonts w:cstheme="minorHAnsi"/>
          <w:color w:val="000000"/>
        </w:rPr>
        <w:t>From</w:t>
      </w:r>
      <w:r w:rsidR="002D6C03" w:rsidRPr="004579E3">
        <w:rPr>
          <w:rFonts w:cstheme="minorHAnsi"/>
          <w:color w:val="000000"/>
        </w:rPr>
        <w:t xml:space="preserve"> April, almost 90% of traders' net liabilities have been at the highe</w:t>
      </w:r>
      <w:r>
        <w:rPr>
          <w:rFonts w:cstheme="minorHAnsi"/>
          <w:color w:val="000000"/>
        </w:rPr>
        <w:t>st</w:t>
      </w:r>
      <w:r w:rsidR="002D6C03" w:rsidRPr="004579E3">
        <w:rPr>
          <w:rFonts w:cstheme="minorHAnsi"/>
          <w:color w:val="000000"/>
        </w:rPr>
        <w:t xml:space="preserve"> rate (24p per litre)</w:t>
      </w:r>
    </w:p>
    <w:p w14:paraId="4FE59805" w14:textId="3605CCF0" w:rsidR="005933F5" w:rsidRPr="005933F5" w:rsidRDefault="002D6C03" w:rsidP="005933F5">
      <w:pPr>
        <w:rPr>
          <w:rFonts w:cstheme="minorHAnsi"/>
          <w:color w:val="000000"/>
        </w:rPr>
      </w:pPr>
      <w:r w:rsidRPr="004579E3">
        <w:rPr>
          <w:rFonts w:cstheme="minorHAnsi"/>
          <w:color w:val="000000"/>
        </w:rPr>
        <w:t>Since the introduction of SDIL, 85 percent of gross liabilities have been declared bundled (produced in the UK)</w:t>
      </w:r>
      <w:r w:rsidR="006231E3">
        <w:rPr>
          <w:rFonts w:cstheme="minorHAnsi"/>
          <w:color w:val="000000"/>
        </w:rPr>
        <w:t>. (</w:t>
      </w:r>
      <w:proofErr w:type="spellStart"/>
      <w:proofErr w:type="gramStart"/>
      <w:r w:rsidR="00B0798D">
        <w:rPr>
          <w:rFonts w:cstheme="minorHAnsi"/>
          <w:color w:val="000000"/>
        </w:rPr>
        <w:t>jenrick</w:t>
      </w:r>
      <w:proofErr w:type="spellEnd"/>
      <w:proofErr w:type="gramEnd"/>
      <w:r w:rsidR="00B0798D">
        <w:rPr>
          <w:rFonts w:cstheme="minorHAnsi"/>
          <w:color w:val="000000"/>
        </w:rPr>
        <w:t xml:space="preserve"> 2018).</w:t>
      </w:r>
    </w:p>
    <w:p w14:paraId="3F444FC8" w14:textId="1F92FE86" w:rsidR="006C7F6D" w:rsidRDefault="002D6C03" w:rsidP="00AE4E03">
      <w:pPr>
        <w:jc w:val="both"/>
        <w:rPr>
          <w:color w:val="000000"/>
        </w:rPr>
      </w:pPr>
      <w:r w:rsidRPr="00F15A5D">
        <w:rPr>
          <w:color w:val="000000"/>
        </w:rPr>
        <w:t xml:space="preserve">Sugar spikes in the blood caused by soft drink consumption could result in a variety of health problems. </w:t>
      </w:r>
      <w:r w:rsidR="004E49F9">
        <w:rPr>
          <w:color w:val="000000"/>
        </w:rPr>
        <w:t>The</w:t>
      </w:r>
      <w:r w:rsidR="00957DA5">
        <w:rPr>
          <w:color w:val="000000"/>
        </w:rPr>
        <w:t xml:space="preserve"> </w:t>
      </w:r>
      <w:r w:rsidRPr="00F15A5D">
        <w:rPr>
          <w:color w:val="000000"/>
        </w:rPr>
        <w:t xml:space="preserve">Sugar spikes from </w:t>
      </w:r>
      <w:r w:rsidR="00957DA5">
        <w:rPr>
          <w:color w:val="000000"/>
        </w:rPr>
        <w:t>fizzy</w:t>
      </w:r>
      <w:r w:rsidRPr="00F15A5D">
        <w:rPr>
          <w:color w:val="000000"/>
        </w:rPr>
        <w:t xml:space="preserve"> drink consumption could</w:t>
      </w:r>
      <w:r w:rsidR="002C565F">
        <w:rPr>
          <w:color w:val="000000"/>
        </w:rPr>
        <w:t xml:space="preserve"> result in</w:t>
      </w:r>
      <w:r w:rsidRPr="00F15A5D">
        <w:rPr>
          <w:color w:val="000000"/>
        </w:rPr>
        <w:t xml:space="preserve"> various health co</w:t>
      </w:r>
      <w:r w:rsidR="002C565F">
        <w:rPr>
          <w:color w:val="000000"/>
        </w:rPr>
        <w:t>ncerns</w:t>
      </w:r>
      <w:r w:rsidRPr="00F15A5D">
        <w:rPr>
          <w:color w:val="000000"/>
        </w:rPr>
        <w:t>, including type 2 diabetes.</w:t>
      </w:r>
    </w:p>
    <w:p w14:paraId="3AB57490" w14:textId="045BC728" w:rsidR="00E03A9B" w:rsidRDefault="002915D3" w:rsidP="00E03A9B">
      <w:pPr>
        <w:jc w:val="both"/>
        <w:rPr>
          <w:color w:val="000000"/>
        </w:rPr>
      </w:pPr>
      <w:r>
        <w:rPr>
          <w:color w:val="000000"/>
        </w:rPr>
        <w:t>Studies</w:t>
      </w:r>
      <w:r w:rsidR="002D6C03" w:rsidRPr="00E03A9B">
        <w:rPr>
          <w:color w:val="000000"/>
        </w:rPr>
        <w:t xml:space="preserve"> have </w:t>
      </w:r>
      <w:r w:rsidR="00454358">
        <w:rPr>
          <w:color w:val="000000"/>
        </w:rPr>
        <w:t>rev</w:t>
      </w:r>
      <w:r>
        <w:rPr>
          <w:color w:val="000000"/>
        </w:rPr>
        <w:t>ealed</w:t>
      </w:r>
      <w:r w:rsidR="002D6C03" w:rsidRPr="00E03A9B">
        <w:rPr>
          <w:color w:val="000000"/>
        </w:rPr>
        <w:t xml:space="preserve"> the results of 500,000 people</w:t>
      </w:r>
      <w:r w:rsidR="009E31FF">
        <w:rPr>
          <w:color w:val="000000"/>
        </w:rPr>
        <w:t xml:space="preserve"> living in</w:t>
      </w:r>
      <w:r w:rsidR="00E710B5">
        <w:rPr>
          <w:color w:val="000000"/>
        </w:rPr>
        <w:t xml:space="preserve"> Europe</w:t>
      </w:r>
      <w:r w:rsidR="009E31FF">
        <w:rPr>
          <w:color w:val="000000"/>
        </w:rPr>
        <w:t xml:space="preserve">, </w:t>
      </w:r>
      <w:r w:rsidR="009F5609">
        <w:rPr>
          <w:color w:val="000000"/>
        </w:rPr>
        <w:t>they</w:t>
      </w:r>
      <w:r w:rsidR="002D6C03" w:rsidRPr="00E03A9B">
        <w:rPr>
          <w:color w:val="000000"/>
        </w:rPr>
        <w:t xml:space="preserve"> found that </w:t>
      </w:r>
      <w:r w:rsidR="00F00137">
        <w:rPr>
          <w:color w:val="000000"/>
        </w:rPr>
        <w:t>individuals</w:t>
      </w:r>
      <w:r w:rsidR="002D6C03" w:rsidRPr="00E03A9B">
        <w:rPr>
          <w:color w:val="000000"/>
        </w:rPr>
        <w:t xml:space="preserve"> </w:t>
      </w:r>
      <w:r w:rsidR="00F00137">
        <w:rPr>
          <w:color w:val="000000"/>
        </w:rPr>
        <w:t>that</w:t>
      </w:r>
      <w:r w:rsidR="002D6C03" w:rsidRPr="00E03A9B">
        <w:rPr>
          <w:color w:val="000000"/>
        </w:rPr>
        <w:t xml:space="preserve"> drank </w:t>
      </w:r>
      <w:r w:rsidR="00F00137">
        <w:rPr>
          <w:color w:val="000000"/>
        </w:rPr>
        <w:t xml:space="preserve">over two </w:t>
      </w:r>
      <w:r w:rsidR="002D6C03" w:rsidRPr="00E03A9B">
        <w:rPr>
          <w:color w:val="000000"/>
        </w:rPr>
        <w:t>glasses of soft drink per day were 17</w:t>
      </w:r>
      <w:r w:rsidR="00F00137">
        <w:rPr>
          <w:color w:val="000000"/>
        </w:rPr>
        <w:t>%</w:t>
      </w:r>
      <w:r w:rsidR="002D6C03" w:rsidRPr="00E03A9B">
        <w:rPr>
          <w:color w:val="000000"/>
        </w:rPr>
        <w:t xml:space="preserve"> more likely to die during the study than those who drank less than one soft drink per month.</w:t>
      </w:r>
    </w:p>
    <w:p w14:paraId="4FF40759" w14:textId="4A526F39" w:rsidR="00CA5C2D" w:rsidRPr="00E03A9B" w:rsidRDefault="00D5135F" w:rsidP="00E03A9B">
      <w:pPr>
        <w:jc w:val="both"/>
        <w:rPr>
          <w:color w:val="000000"/>
        </w:rPr>
      </w:pPr>
      <w:r>
        <w:rPr>
          <w:color w:val="000000"/>
        </w:rPr>
        <w:t xml:space="preserve">Within a </w:t>
      </w:r>
      <w:r w:rsidR="0094392C">
        <w:rPr>
          <w:color w:val="000000"/>
        </w:rPr>
        <w:t>16-year</w:t>
      </w:r>
      <w:r>
        <w:rPr>
          <w:color w:val="000000"/>
        </w:rPr>
        <w:t xml:space="preserve"> </w:t>
      </w:r>
      <w:r w:rsidR="003640CA">
        <w:rPr>
          <w:color w:val="000000"/>
        </w:rPr>
        <w:t>study research</w:t>
      </w:r>
      <w:r w:rsidR="0064164B">
        <w:rPr>
          <w:color w:val="000000"/>
        </w:rPr>
        <w:t xml:space="preserve"> </w:t>
      </w:r>
      <w:r w:rsidR="00AB7960">
        <w:rPr>
          <w:color w:val="000000"/>
        </w:rPr>
        <w:t xml:space="preserve">undertaken </w:t>
      </w:r>
      <w:r w:rsidR="00585B2B">
        <w:rPr>
          <w:color w:val="000000"/>
        </w:rPr>
        <w:t xml:space="preserve">within the International Agency for </w:t>
      </w:r>
      <w:r w:rsidR="006E13D8">
        <w:rPr>
          <w:color w:val="000000"/>
        </w:rPr>
        <w:t>cancer research in France</w:t>
      </w:r>
      <w:r w:rsidR="001364D5">
        <w:rPr>
          <w:color w:val="000000"/>
        </w:rPr>
        <w:t xml:space="preserve"> over 450,000</w:t>
      </w:r>
      <w:r w:rsidR="006A7ACB">
        <w:rPr>
          <w:color w:val="000000"/>
        </w:rPr>
        <w:t xml:space="preserve"> people at an average age of 51</w:t>
      </w:r>
      <w:r w:rsidR="007B241F">
        <w:rPr>
          <w:color w:val="000000"/>
        </w:rPr>
        <w:t xml:space="preserve"> polled </w:t>
      </w:r>
      <w:r w:rsidR="004A373C">
        <w:rPr>
          <w:color w:val="000000"/>
        </w:rPr>
        <w:t xml:space="preserve">over ten European countries, </w:t>
      </w:r>
      <w:r w:rsidR="00226FDE">
        <w:rPr>
          <w:color w:val="000000"/>
        </w:rPr>
        <w:t xml:space="preserve">about </w:t>
      </w:r>
      <w:r w:rsidR="00892801">
        <w:rPr>
          <w:color w:val="000000"/>
        </w:rPr>
        <w:t>their</w:t>
      </w:r>
      <w:r w:rsidR="00226FDE">
        <w:rPr>
          <w:color w:val="000000"/>
        </w:rPr>
        <w:t xml:space="preserve"> </w:t>
      </w:r>
      <w:r w:rsidR="0094392C">
        <w:rPr>
          <w:color w:val="000000"/>
        </w:rPr>
        <w:t xml:space="preserve">fizzy </w:t>
      </w:r>
      <w:r w:rsidR="009D3721">
        <w:rPr>
          <w:color w:val="000000"/>
        </w:rPr>
        <w:t>drink’s</w:t>
      </w:r>
      <w:r w:rsidR="0094392C">
        <w:rPr>
          <w:color w:val="000000"/>
        </w:rPr>
        <w:t xml:space="preserve"> consumption.</w:t>
      </w:r>
      <w:r w:rsidR="0064164B">
        <w:rPr>
          <w:color w:val="000000"/>
        </w:rPr>
        <w:t xml:space="preserve"> </w:t>
      </w:r>
    </w:p>
    <w:p w14:paraId="2C80A54D" w14:textId="54C6BF8C" w:rsidR="001E4F40" w:rsidRPr="001E4F40" w:rsidRDefault="002D6C03" w:rsidP="001E4F40">
      <w:pPr>
        <w:jc w:val="both"/>
        <w:rPr>
          <w:color w:val="000000"/>
        </w:rPr>
      </w:pPr>
      <w:r w:rsidRPr="00E03A9B">
        <w:rPr>
          <w:color w:val="000000"/>
        </w:rPr>
        <w:t xml:space="preserve">In the </w:t>
      </w:r>
      <w:r w:rsidR="009D3721" w:rsidRPr="00E03A9B">
        <w:rPr>
          <w:color w:val="000000"/>
        </w:rPr>
        <w:t xml:space="preserve">study, </w:t>
      </w:r>
      <w:r w:rsidR="009D3721">
        <w:rPr>
          <w:color w:val="000000"/>
        </w:rPr>
        <w:t>fizzy</w:t>
      </w:r>
      <w:r w:rsidR="002232FB">
        <w:rPr>
          <w:color w:val="000000"/>
        </w:rPr>
        <w:t xml:space="preserve"> </w:t>
      </w:r>
      <w:r w:rsidR="00E96ED4">
        <w:rPr>
          <w:color w:val="000000"/>
        </w:rPr>
        <w:t xml:space="preserve">pop </w:t>
      </w:r>
      <w:r w:rsidR="00E96ED4" w:rsidRPr="00E03A9B">
        <w:rPr>
          <w:color w:val="000000"/>
        </w:rPr>
        <w:t>involved</w:t>
      </w:r>
      <w:r w:rsidRPr="00E03A9B">
        <w:rPr>
          <w:color w:val="000000"/>
        </w:rPr>
        <w:t xml:space="preserve"> </w:t>
      </w:r>
      <w:proofErr w:type="gramStart"/>
      <w:r w:rsidR="00913B0F">
        <w:rPr>
          <w:color w:val="000000"/>
        </w:rPr>
        <w:t xml:space="preserve">a </w:t>
      </w:r>
      <w:r w:rsidR="00C31B5C">
        <w:rPr>
          <w:color w:val="000000"/>
        </w:rPr>
        <w:t>number of</w:t>
      </w:r>
      <w:proofErr w:type="gramEnd"/>
      <w:r w:rsidR="00C31B5C">
        <w:rPr>
          <w:color w:val="000000"/>
        </w:rPr>
        <w:t xml:space="preserve"> </w:t>
      </w:r>
      <w:r w:rsidRPr="00E03A9B">
        <w:rPr>
          <w:color w:val="000000"/>
        </w:rPr>
        <w:t xml:space="preserve">sugary and artificially sweetened fizzy drinks </w:t>
      </w:r>
      <w:r w:rsidR="00C31B5C">
        <w:rPr>
          <w:color w:val="000000"/>
        </w:rPr>
        <w:t xml:space="preserve">such as </w:t>
      </w:r>
      <w:r w:rsidRPr="00E03A9B">
        <w:rPr>
          <w:color w:val="000000"/>
        </w:rPr>
        <w:t>co</w:t>
      </w:r>
      <w:r w:rsidR="00632CD8">
        <w:rPr>
          <w:color w:val="000000"/>
        </w:rPr>
        <w:t>ke</w:t>
      </w:r>
      <w:r w:rsidRPr="00E03A9B">
        <w:rPr>
          <w:color w:val="000000"/>
        </w:rPr>
        <w:t xml:space="preserve">, as well as </w:t>
      </w:r>
      <w:r w:rsidR="00CB25C7">
        <w:rPr>
          <w:color w:val="000000"/>
        </w:rPr>
        <w:t xml:space="preserve">many </w:t>
      </w:r>
      <w:r w:rsidR="002E7877">
        <w:rPr>
          <w:color w:val="000000"/>
        </w:rPr>
        <w:t>fruits</w:t>
      </w:r>
      <w:r w:rsidR="00CB25C7">
        <w:rPr>
          <w:color w:val="000000"/>
        </w:rPr>
        <w:t xml:space="preserve"> </w:t>
      </w:r>
      <w:r w:rsidR="00FF557A">
        <w:rPr>
          <w:color w:val="000000"/>
        </w:rPr>
        <w:t xml:space="preserve">flavoured </w:t>
      </w:r>
      <w:r w:rsidR="001A5146">
        <w:rPr>
          <w:color w:val="000000"/>
        </w:rPr>
        <w:t>squash.</w:t>
      </w:r>
      <w:r w:rsidR="005933F5" w:rsidRPr="001E4F40">
        <w:rPr>
          <w:color w:val="000000"/>
        </w:rPr>
        <w:t xml:space="preserve"> “This</w:t>
      </w:r>
      <w:r w:rsidRPr="001E4F40">
        <w:rPr>
          <w:color w:val="000000"/>
        </w:rPr>
        <w:t xml:space="preserve"> is not the first study to find a link between sugary soft drinks and poorer health," according to a</w:t>
      </w:r>
      <w:r w:rsidR="00694344">
        <w:rPr>
          <w:color w:val="000000"/>
        </w:rPr>
        <w:t>n analysis</w:t>
      </w:r>
      <w:r w:rsidR="00394141">
        <w:rPr>
          <w:color w:val="000000"/>
        </w:rPr>
        <w:t xml:space="preserve"> taken</w:t>
      </w:r>
      <w:r w:rsidR="001A5146">
        <w:rPr>
          <w:color w:val="000000"/>
        </w:rPr>
        <w:t xml:space="preserve"> from the </w:t>
      </w:r>
      <w:r w:rsidRPr="001E4F40">
        <w:rPr>
          <w:color w:val="000000"/>
        </w:rPr>
        <w:t>NHS</w:t>
      </w:r>
      <w:r w:rsidR="001A5146">
        <w:rPr>
          <w:color w:val="000000"/>
        </w:rPr>
        <w:t xml:space="preserve"> report</w:t>
      </w:r>
      <w:r w:rsidR="002E7877">
        <w:rPr>
          <w:color w:val="000000"/>
        </w:rPr>
        <w:t>,</w:t>
      </w:r>
      <w:r w:rsidRPr="001E4F40">
        <w:rPr>
          <w:color w:val="000000"/>
        </w:rPr>
        <w:t xml:space="preserve"> Behind the Headlines</w:t>
      </w:r>
      <w:proofErr w:type="gramStart"/>
      <w:r w:rsidR="002E7877">
        <w:rPr>
          <w:color w:val="000000"/>
        </w:rPr>
        <w:t>.</w:t>
      </w:r>
      <w:r w:rsidRPr="001E4F40">
        <w:rPr>
          <w:color w:val="000000"/>
        </w:rPr>
        <w:t xml:space="preserve"> .</w:t>
      </w:r>
      <w:proofErr w:type="gramEnd"/>
      <w:r w:rsidRPr="001E4F40">
        <w:rPr>
          <w:color w:val="000000"/>
        </w:rPr>
        <w:t xml:space="preserve"> Doctors believe that </w:t>
      </w:r>
      <w:r w:rsidR="009B0828">
        <w:rPr>
          <w:color w:val="000000"/>
        </w:rPr>
        <w:t>fizzy</w:t>
      </w:r>
      <w:r w:rsidRPr="001E4F40">
        <w:rPr>
          <w:color w:val="000000"/>
        </w:rPr>
        <w:t xml:space="preserve"> soft drinks</w:t>
      </w:r>
      <w:r w:rsidR="009B0828">
        <w:rPr>
          <w:color w:val="000000"/>
        </w:rPr>
        <w:t xml:space="preserve"> would</w:t>
      </w:r>
      <w:r w:rsidRPr="001E4F40">
        <w:rPr>
          <w:color w:val="000000"/>
        </w:rPr>
        <w:t xml:space="preserve"> contribute to obesity and </w:t>
      </w:r>
      <w:r w:rsidR="007F5B94" w:rsidRPr="001E4F40">
        <w:rPr>
          <w:color w:val="000000"/>
        </w:rPr>
        <w:t>upsurge</w:t>
      </w:r>
      <w:r w:rsidRPr="001E4F40">
        <w:rPr>
          <w:color w:val="000000"/>
        </w:rPr>
        <w:t xml:space="preserve"> the </w:t>
      </w:r>
      <w:r w:rsidR="00D73C18" w:rsidRPr="001E4F40">
        <w:rPr>
          <w:color w:val="000000"/>
        </w:rPr>
        <w:t>danger</w:t>
      </w:r>
      <w:r w:rsidRPr="001E4F40">
        <w:rPr>
          <w:color w:val="000000"/>
        </w:rPr>
        <w:t xml:space="preserve"> of</w:t>
      </w:r>
      <w:r w:rsidR="001406F5">
        <w:rPr>
          <w:color w:val="000000"/>
        </w:rPr>
        <w:t xml:space="preserve"> </w:t>
      </w:r>
      <w:r w:rsidR="00597C25">
        <w:rPr>
          <w:color w:val="000000"/>
        </w:rPr>
        <w:t xml:space="preserve">developing </w:t>
      </w:r>
      <w:r w:rsidR="00597C25" w:rsidRPr="001E4F40">
        <w:rPr>
          <w:color w:val="000000"/>
        </w:rPr>
        <w:t>type</w:t>
      </w:r>
      <w:r w:rsidRPr="001E4F40">
        <w:rPr>
          <w:color w:val="000000"/>
        </w:rPr>
        <w:t xml:space="preserve"> 2 diabetes by </w:t>
      </w:r>
      <w:r w:rsidR="00CB71FA">
        <w:rPr>
          <w:color w:val="000000"/>
        </w:rPr>
        <w:t xml:space="preserve">the consumption of </w:t>
      </w:r>
      <w:r w:rsidRPr="001E4F40">
        <w:rPr>
          <w:color w:val="000000"/>
        </w:rPr>
        <w:t xml:space="preserve">sugar </w:t>
      </w:r>
      <w:r w:rsidR="00E20F47">
        <w:rPr>
          <w:color w:val="000000"/>
        </w:rPr>
        <w:t xml:space="preserve">within </w:t>
      </w:r>
      <w:r w:rsidR="00FA681A">
        <w:rPr>
          <w:color w:val="000000"/>
        </w:rPr>
        <w:t xml:space="preserve">the </w:t>
      </w:r>
      <w:r w:rsidR="00802A73">
        <w:rPr>
          <w:color w:val="000000"/>
        </w:rPr>
        <w:t xml:space="preserve">blood </w:t>
      </w:r>
      <w:r w:rsidR="00802A73" w:rsidRPr="001E4F40">
        <w:rPr>
          <w:color w:val="000000"/>
        </w:rPr>
        <w:t>when</w:t>
      </w:r>
      <w:r w:rsidRPr="001E4F40">
        <w:rPr>
          <w:color w:val="000000"/>
        </w:rPr>
        <w:t xml:space="preserve"> </w:t>
      </w:r>
      <w:r w:rsidR="007827EA">
        <w:rPr>
          <w:color w:val="000000"/>
        </w:rPr>
        <w:t xml:space="preserve">being </w:t>
      </w:r>
      <w:r w:rsidRPr="001E4F40">
        <w:rPr>
          <w:color w:val="000000"/>
        </w:rPr>
        <w:t>consumed.</w:t>
      </w:r>
    </w:p>
    <w:p w14:paraId="5E524141" w14:textId="157E4058" w:rsidR="000C2585" w:rsidRPr="003C259E" w:rsidRDefault="002D6C03" w:rsidP="003C259E">
      <w:pPr>
        <w:jc w:val="both"/>
        <w:rPr>
          <w:color w:val="000000"/>
        </w:rPr>
      </w:pPr>
      <w:r w:rsidRPr="001E4F40">
        <w:rPr>
          <w:color w:val="000000"/>
        </w:rPr>
        <w:t xml:space="preserve">When </w:t>
      </w:r>
      <w:r w:rsidR="00802A73">
        <w:rPr>
          <w:color w:val="000000"/>
        </w:rPr>
        <w:t>involving</w:t>
      </w:r>
      <w:r w:rsidRPr="001E4F40">
        <w:rPr>
          <w:color w:val="000000"/>
        </w:rPr>
        <w:t xml:space="preserve"> artificially sweetened </w:t>
      </w:r>
      <w:r w:rsidR="006933C3">
        <w:rPr>
          <w:color w:val="000000"/>
        </w:rPr>
        <w:t>fizzy</w:t>
      </w:r>
      <w:r w:rsidRPr="001E4F40">
        <w:rPr>
          <w:color w:val="000000"/>
        </w:rPr>
        <w:t xml:space="preserve"> drinks, it is less clear. Various studies have yielded contradictory results. Although </w:t>
      </w:r>
      <w:r w:rsidR="006F3D6C">
        <w:rPr>
          <w:color w:val="000000"/>
        </w:rPr>
        <w:t xml:space="preserve">with </w:t>
      </w:r>
      <w:r w:rsidRPr="001E4F40">
        <w:rPr>
          <w:color w:val="000000"/>
        </w:rPr>
        <w:t xml:space="preserve">artificial sweeteners </w:t>
      </w:r>
      <w:r w:rsidR="00D347C4">
        <w:rPr>
          <w:color w:val="000000"/>
        </w:rPr>
        <w:t>they will have few if any</w:t>
      </w:r>
      <w:r w:rsidRPr="001E4F40">
        <w:rPr>
          <w:color w:val="000000"/>
        </w:rPr>
        <w:t xml:space="preserve"> calories,</w:t>
      </w:r>
      <w:r w:rsidR="009C4ECB">
        <w:rPr>
          <w:color w:val="000000"/>
        </w:rPr>
        <w:t xml:space="preserve"> </w:t>
      </w:r>
      <w:r w:rsidR="00791517">
        <w:rPr>
          <w:color w:val="000000"/>
        </w:rPr>
        <w:t xml:space="preserve">while </w:t>
      </w:r>
      <w:r w:rsidR="00791517" w:rsidRPr="001E4F40">
        <w:rPr>
          <w:color w:val="000000"/>
        </w:rPr>
        <w:t>some</w:t>
      </w:r>
      <w:r w:rsidRPr="001E4F40">
        <w:rPr>
          <w:color w:val="000000"/>
        </w:rPr>
        <w:t xml:space="preserve"> research suggests that they </w:t>
      </w:r>
      <w:r w:rsidR="00FA7C17">
        <w:rPr>
          <w:color w:val="000000"/>
        </w:rPr>
        <w:t xml:space="preserve">might </w:t>
      </w:r>
      <w:r w:rsidRPr="001E4F40">
        <w:rPr>
          <w:color w:val="000000"/>
        </w:rPr>
        <w:t>cause blood sugar</w:t>
      </w:r>
      <w:r w:rsidR="00662F86">
        <w:rPr>
          <w:color w:val="000000"/>
        </w:rPr>
        <w:t xml:space="preserve"> to</w:t>
      </w:r>
      <w:r w:rsidRPr="001E4F40">
        <w:rPr>
          <w:color w:val="000000"/>
        </w:rPr>
        <w:t xml:space="preserve"> </w:t>
      </w:r>
      <w:r w:rsidR="00791517" w:rsidRPr="001E4F40">
        <w:rPr>
          <w:color w:val="000000"/>
        </w:rPr>
        <w:t>spike</w:t>
      </w:r>
      <w:r w:rsidRPr="001E4F40">
        <w:rPr>
          <w:color w:val="000000"/>
        </w:rPr>
        <w:t>.</w:t>
      </w:r>
      <w:r w:rsidR="003C259E">
        <w:rPr>
          <w:color w:val="0A0A0A"/>
        </w:rPr>
        <w:t xml:space="preserve"> So</w:t>
      </w:r>
      <w:r w:rsidR="00B825DC">
        <w:rPr>
          <w:color w:val="0A0A0A"/>
        </w:rPr>
        <w:t xml:space="preserve"> as some people might say </w:t>
      </w:r>
      <w:r w:rsidR="00E2385C">
        <w:rPr>
          <w:color w:val="0A0A0A"/>
        </w:rPr>
        <w:t>there</w:t>
      </w:r>
      <w:r w:rsidR="00B825DC">
        <w:rPr>
          <w:color w:val="0A0A0A"/>
        </w:rPr>
        <w:t xml:space="preserve"> isn’t much to worry </w:t>
      </w:r>
      <w:r w:rsidR="00F341E4">
        <w:rPr>
          <w:color w:val="0A0A0A"/>
        </w:rPr>
        <w:t xml:space="preserve">about when the headlines say </w:t>
      </w:r>
      <w:r w:rsidR="00616A0E">
        <w:rPr>
          <w:color w:val="0A0A0A"/>
        </w:rPr>
        <w:t xml:space="preserve">that diet fizzy pop </w:t>
      </w:r>
      <w:r w:rsidR="000F7D8A">
        <w:rPr>
          <w:color w:val="0A0A0A"/>
        </w:rPr>
        <w:t>would therefore</w:t>
      </w:r>
      <w:r w:rsidR="001C0F08">
        <w:rPr>
          <w:color w:val="0A0A0A"/>
        </w:rPr>
        <w:t xml:space="preserve"> </w:t>
      </w:r>
      <w:r>
        <w:rPr>
          <w:color w:val="0A0A0A"/>
        </w:rPr>
        <w:t xml:space="preserve">shorten your </w:t>
      </w:r>
      <w:r w:rsidR="00C564F4" w:rsidRPr="00F07477">
        <w:rPr>
          <w:color w:val="0A0A0A"/>
        </w:rPr>
        <w:t>life</w:t>
      </w:r>
      <w:r w:rsidR="00C564F4">
        <w:rPr>
          <w:color w:val="0A0A0A"/>
        </w:rPr>
        <w:t>’s</w:t>
      </w:r>
      <w:r w:rsidR="001C0F08">
        <w:rPr>
          <w:color w:val="0A0A0A"/>
        </w:rPr>
        <w:t xml:space="preserve"> </w:t>
      </w:r>
      <w:r w:rsidR="000F7D8A">
        <w:rPr>
          <w:color w:val="0A0A0A"/>
        </w:rPr>
        <w:t>expediency.</w:t>
      </w:r>
      <w:r w:rsidR="00F07477" w:rsidRPr="00F07477">
        <w:rPr>
          <w:color w:val="0A0A0A"/>
        </w:rPr>
        <w:t xml:space="preserve"> </w:t>
      </w:r>
      <w:r w:rsidR="00D13620">
        <w:rPr>
          <w:color w:val="0A0A0A"/>
        </w:rPr>
        <w:t>However, there will always be some</w:t>
      </w:r>
      <w:r w:rsidR="00F07477" w:rsidRPr="00F07477">
        <w:rPr>
          <w:color w:val="0A0A0A"/>
        </w:rPr>
        <w:t xml:space="preserve"> </w:t>
      </w:r>
      <w:r w:rsidR="000F7D8A" w:rsidRPr="00F07477">
        <w:rPr>
          <w:color w:val="0A0A0A"/>
        </w:rPr>
        <w:t>boundaries</w:t>
      </w:r>
      <w:r w:rsidR="00F07477" w:rsidRPr="00F07477">
        <w:rPr>
          <w:color w:val="0A0A0A"/>
        </w:rPr>
        <w:t xml:space="preserve">. Therefore, </w:t>
      </w:r>
      <w:r w:rsidR="00AA4468">
        <w:rPr>
          <w:color w:val="0A0A0A"/>
        </w:rPr>
        <w:t>always</w:t>
      </w:r>
      <w:r w:rsidR="00F07477" w:rsidRPr="00F07477">
        <w:rPr>
          <w:color w:val="0A0A0A"/>
        </w:rPr>
        <w:t xml:space="preserve"> proceed with </w:t>
      </w:r>
      <w:r w:rsidR="00AA4468" w:rsidRPr="00F07477">
        <w:rPr>
          <w:color w:val="0A0A0A"/>
        </w:rPr>
        <w:t>thoughtfulness</w:t>
      </w:r>
      <w:r w:rsidR="00F07477" w:rsidRPr="00F07477">
        <w:rPr>
          <w:color w:val="0A0A0A"/>
        </w:rPr>
        <w:t xml:space="preserve"> when interpreting the findings.</w:t>
      </w:r>
      <w:r w:rsidR="00764CF7">
        <w:rPr>
          <w:color w:val="0A0A0A"/>
        </w:rPr>
        <w:t xml:space="preserve"> As this is a </w:t>
      </w:r>
      <w:r w:rsidR="00F07477" w:rsidRPr="00F07477">
        <w:rPr>
          <w:color w:val="0A0A0A"/>
        </w:rPr>
        <w:t xml:space="preserve">cross-sectional study, </w:t>
      </w:r>
      <w:r w:rsidR="008A4B66">
        <w:rPr>
          <w:color w:val="0A0A0A"/>
        </w:rPr>
        <w:t xml:space="preserve">this would </w:t>
      </w:r>
      <w:r w:rsidR="005863C1">
        <w:rPr>
          <w:color w:val="0A0A0A"/>
        </w:rPr>
        <w:t>mean</w:t>
      </w:r>
      <w:r w:rsidR="00F07477" w:rsidRPr="00F07477">
        <w:rPr>
          <w:color w:val="0A0A0A"/>
        </w:rPr>
        <w:t xml:space="preserve"> we only have information about what participants ate and drank at one moment in time. Although research</w:t>
      </w:r>
      <w:r w:rsidR="00C24401">
        <w:rPr>
          <w:color w:val="0A0A0A"/>
        </w:rPr>
        <w:t xml:space="preserve"> has </w:t>
      </w:r>
      <w:r w:rsidR="00F07477" w:rsidRPr="00F07477">
        <w:rPr>
          <w:color w:val="0A0A0A"/>
        </w:rPr>
        <w:t xml:space="preserve">attempted to </w:t>
      </w:r>
      <w:r w:rsidR="005161E9" w:rsidRPr="00F07477">
        <w:rPr>
          <w:color w:val="0A0A0A"/>
        </w:rPr>
        <w:t>justify</w:t>
      </w:r>
      <w:r w:rsidR="00F07477" w:rsidRPr="00F07477">
        <w:rPr>
          <w:color w:val="0A0A0A"/>
        </w:rPr>
        <w:t xml:space="preserve"> a variety of </w:t>
      </w:r>
      <w:r w:rsidR="00332902" w:rsidRPr="00F07477">
        <w:rPr>
          <w:color w:val="0A0A0A"/>
        </w:rPr>
        <w:t>possible</w:t>
      </w:r>
      <w:r w:rsidR="00F07477" w:rsidRPr="00F07477">
        <w:rPr>
          <w:color w:val="0A0A0A"/>
        </w:rPr>
        <w:t xml:space="preserve"> confounding factors, additional factors may have influenced the findings. As a result, we can't say that</w:t>
      </w:r>
      <w:r w:rsidR="006C5570">
        <w:rPr>
          <w:color w:val="0A0A0A"/>
        </w:rPr>
        <w:t xml:space="preserve"> all</w:t>
      </w:r>
      <w:r w:rsidR="00F07477" w:rsidRPr="00F07477">
        <w:rPr>
          <w:color w:val="0A0A0A"/>
        </w:rPr>
        <w:t xml:space="preserve"> soft</w:t>
      </w:r>
      <w:r w:rsidR="00CB25A1">
        <w:rPr>
          <w:color w:val="0A0A0A"/>
        </w:rPr>
        <w:t xml:space="preserve"> fizzy</w:t>
      </w:r>
      <w:r w:rsidR="00F07477" w:rsidRPr="00F07477">
        <w:rPr>
          <w:color w:val="0A0A0A"/>
        </w:rPr>
        <w:t xml:space="preserve"> drinks are </w:t>
      </w:r>
      <w:r w:rsidR="006C5570">
        <w:rPr>
          <w:color w:val="0A0A0A"/>
        </w:rPr>
        <w:t>at</w:t>
      </w:r>
      <w:r w:rsidR="00F07477" w:rsidRPr="00F07477">
        <w:rPr>
          <w:color w:val="0A0A0A"/>
        </w:rPr>
        <w:t xml:space="preserve"> </w:t>
      </w:r>
      <w:r w:rsidR="006C5570" w:rsidRPr="00F07477">
        <w:rPr>
          <w:color w:val="0A0A0A"/>
        </w:rPr>
        <w:t>fault</w:t>
      </w:r>
      <w:r w:rsidR="00F07477" w:rsidRPr="00F07477">
        <w:rPr>
          <w:color w:val="0A0A0A"/>
        </w:rPr>
        <w:t xml:space="preserve"> for greater death rates. One theory</w:t>
      </w:r>
      <w:r w:rsidR="00076827">
        <w:rPr>
          <w:color w:val="0A0A0A"/>
        </w:rPr>
        <w:t xml:space="preserve"> </w:t>
      </w:r>
      <w:r w:rsidR="0029010B">
        <w:rPr>
          <w:color w:val="0A0A0A"/>
        </w:rPr>
        <w:t>is people that will</w:t>
      </w:r>
      <w:r w:rsidR="00F07477" w:rsidRPr="00F07477">
        <w:rPr>
          <w:color w:val="0A0A0A"/>
        </w:rPr>
        <w:t xml:space="preserve"> </w:t>
      </w:r>
      <w:r w:rsidR="00B730EC" w:rsidRPr="00F07477">
        <w:rPr>
          <w:color w:val="0A0A0A"/>
        </w:rPr>
        <w:t>consume</w:t>
      </w:r>
      <w:r w:rsidR="00F07477" w:rsidRPr="00F07477">
        <w:rPr>
          <w:color w:val="0A0A0A"/>
        </w:rPr>
        <w:t xml:space="preserve"> more artificially sweetened soft</w:t>
      </w:r>
      <w:r w:rsidR="00D645A7">
        <w:rPr>
          <w:color w:val="0A0A0A"/>
        </w:rPr>
        <w:t xml:space="preserve"> or </w:t>
      </w:r>
      <w:r w:rsidR="00736B92">
        <w:rPr>
          <w:color w:val="0A0A0A"/>
        </w:rPr>
        <w:t>fizzy</w:t>
      </w:r>
      <w:r w:rsidR="00F07477" w:rsidRPr="00F07477">
        <w:rPr>
          <w:color w:val="0A0A0A"/>
        </w:rPr>
        <w:t xml:space="preserve"> drinks</w:t>
      </w:r>
      <w:r w:rsidR="00736B92">
        <w:rPr>
          <w:color w:val="0A0A0A"/>
        </w:rPr>
        <w:t xml:space="preserve"> did this as they </w:t>
      </w:r>
      <w:r w:rsidR="0017693C">
        <w:rPr>
          <w:color w:val="0A0A0A"/>
        </w:rPr>
        <w:t>were</w:t>
      </w:r>
      <w:r w:rsidR="00736B92">
        <w:rPr>
          <w:color w:val="0A0A0A"/>
        </w:rPr>
        <w:t xml:space="preserve"> more worried </w:t>
      </w:r>
      <w:r w:rsidR="00FE4AE1">
        <w:rPr>
          <w:color w:val="0A0A0A"/>
        </w:rPr>
        <w:t>about</w:t>
      </w:r>
      <w:r w:rsidR="00F07477" w:rsidRPr="00F07477">
        <w:rPr>
          <w:color w:val="0A0A0A"/>
        </w:rPr>
        <w:t xml:space="preserve"> weight or other</w:t>
      </w:r>
      <w:r w:rsidR="00FE4AE1">
        <w:rPr>
          <w:color w:val="0A0A0A"/>
        </w:rPr>
        <w:t xml:space="preserve"> </w:t>
      </w:r>
      <w:r w:rsidR="00034EA2">
        <w:rPr>
          <w:color w:val="0A0A0A"/>
        </w:rPr>
        <w:t xml:space="preserve">ongoing </w:t>
      </w:r>
      <w:r w:rsidR="00034EA2" w:rsidRPr="00F07477">
        <w:rPr>
          <w:color w:val="0A0A0A"/>
        </w:rPr>
        <w:t>health</w:t>
      </w:r>
      <w:r w:rsidR="00F07477" w:rsidRPr="00F07477">
        <w:rPr>
          <w:color w:val="0A0A0A"/>
        </w:rPr>
        <w:t xml:space="preserve"> issues, so they moved from </w:t>
      </w:r>
      <w:r w:rsidR="009F674B">
        <w:rPr>
          <w:color w:val="0A0A0A"/>
        </w:rPr>
        <w:t>fizzy</w:t>
      </w:r>
      <w:r w:rsidR="00F07477" w:rsidRPr="00F07477">
        <w:rPr>
          <w:color w:val="0A0A0A"/>
        </w:rPr>
        <w:t xml:space="preserve"> beverages to</w:t>
      </w:r>
      <w:r w:rsidR="006E1274">
        <w:rPr>
          <w:color w:val="0A0A0A"/>
        </w:rPr>
        <w:t xml:space="preserve"> something that they</w:t>
      </w:r>
      <w:r w:rsidR="00F07477" w:rsidRPr="00F07477">
        <w:rPr>
          <w:color w:val="0A0A0A"/>
        </w:rPr>
        <w:t xml:space="preserve"> </w:t>
      </w:r>
      <w:r w:rsidR="00224165">
        <w:rPr>
          <w:color w:val="0A0A0A"/>
        </w:rPr>
        <w:t>believed to be a</w:t>
      </w:r>
      <w:r w:rsidR="00F07477" w:rsidRPr="00F07477">
        <w:rPr>
          <w:color w:val="0A0A0A"/>
        </w:rPr>
        <w:t xml:space="preserve"> </w:t>
      </w:r>
      <w:proofErr w:type="gramStart"/>
      <w:r w:rsidR="00034EA2" w:rsidRPr="00F07477">
        <w:rPr>
          <w:color w:val="0A0A0A"/>
        </w:rPr>
        <w:t>better</w:t>
      </w:r>
      <w:r w:rsidR="00F07477" w:rsidRPr="00F07477">
        <w:rPr>
          <w:color w:val="0A0A0A"/>
        </w:rPr>
        <w:t xml:space="preserve"> alternatives</w:t>
      </w:r>
      <w:proofErr w:type="gramEnd"/>
      <w:r w:rsidR="00F07477" w:rsidRPr="00F07477">
        <w:rPr>
          <w:color w:val="0A0A0A"/>
        </w:rPr>
        <w:t>. Th</w:t>
      </w:r>
      <w:r w:rsidR="00B730EC">
        <w:rPr>
          <w:color w:val="0A0A0A"/>
        </w:rPr>
        <w:t>is</w:t>
      </w:r>
      <w:r w:rsidR="00F07477" w:rsidRPr="00F07477">
        <w:rPr>
          <w:color w:val="0A0A0A"/>
        </w:rPr>
        <w:t xml:space="preserve"> would</w:t>
      </w:r>
      <w:r w:rsidR="00B730EC">
        <w:rPr>
          <w:color w:val="0A0A0A"/>
        </w:rPr>
        <w:t xml:space="preserve"> then</w:t>
      </w:r>
      <w:r w:rsidR="00F07477" w:rsidRPr="00F07477">
        <w:rPr>
          <w:color w:val="0A0A0A"/>
        </w:rPr>
        <w:t xml:space="preserve"> imply that those who drank artificially sweetened beverages </w:t>
      </w:r>
      <w:r w:rsidR="00A949B6">
        <w:rPr>
          <w:color w:val="0A0A0A"/>
        </w:rPr>
        <w:t>would be</w:t>
      </w:r>
      <w:r w:rsidR="00F07477" w:rsidRPr="00F07477">
        <w:rPr>
          <w:color w:val="0A0A0A"/>
        </w:rPr>
        <w:t xml:space="preserve"> </w:t>
      </w:r>
      <w:r w:rsidR="008A4830" w:rsidRPr="00F07477">
        <w:rPr>
          <w:color w:val="0A0A0A"/>
        </w:rPr>
        <w:t>less health</w:t>
      </w:r>
      <w:r w:rsidR="008A4830">
        <w:rPr>
          <w:color w:val="0A0A0A"/>
        </w:rPr>
        <w:t>y</w:t>
      </w:r>
      <w:r w:rsidR="00F07477" w:rsidRPr="00F07477">
        <w:rPr>
          <w:color w:val="0A0A0A"/>
        </w:rPr>
        <w:t xml:space="preserve"> than those who drank</w:t>
      </w:r>
      <w:r w:rsidR="00C72CA8">
        <w:rPr>
          <w:color w:val="0A0A0A"/>
        </w:rPr>
        <w:t xml:space="preserve"> fizzy</w:t>
      </w:r>
      <w:r w:rsidR="00F07477" w:rsidRPr="00F07477">
        <w:rPr>
          <w:color w:val="0A0A0A"/>
        </w:rPr>
        <w:t xml:space="preserve"> sugar </w:t>
      </w:r>
      <w:r w:rsidR="00302A2D">
        <w:rPr>
          <w:color w:val="0A0A0A"/>
        </w:rPr>
        <w:t>drinks. (Wellness 2022)</w:t>
      </w:r>
      <w:r w:rsidR="00A6131D">
        <w:rPr>
          <w:color w:val="0A0A0A"/>
        </w:rPr>
        <w:t>.</w:t>
      </w:r>
    </w:p>
    <w:p w14:paraId="149E42FE" w14:textId="77777777" w:rsidR="00F07477" w:rsidRDefault="002D6C03" w:rsidP="000C2585">
      <w:pPr>
        <w:pStyle w:val="NormalWeb"/>
        <w:shd w:val="clear" w:color="auto" w:fill="FEFEFE"/>
        <w:rPr>
          <w:color w:val="0A0A0A"/>
        </w:rPr>
      </w:pPr>
      <w:r>
        <w:rPr>
          <w:noProof/>
        </w:rPr>
        <w:lastRenderedPageBreak/>
        <w:drawing>
          <wp:inline distT="0" distB="0" distL="0" distR="0" wp14:anchorId="1B0F8E46" wp14:editId="3ED1E28E">
            <wp:extent cx="5731510" cy="3513834"/>
            <wp:effectExtent l="0" t="0" r="2540" b="0"/>
            <wp:docPr id="1" name="Picture 1" descr="Sugar-Sweetened Beverages, Obesity, Type 2 Diabetes Mellitus, and  Cardiovascular Disease Risk | Circ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Sugar-Sweetened Beverages, Obesity, Type 2 Diabetes Mellitus, and  Cardiovascular Disease Risk | Circulatio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3513834"/>
                    </a:xfrm>
                    <a:prstGeom prst="rect">
                      <a:avLst/>
                    </a:prstGeom>
                    <a:noFill/>
                    <a:ln>
                      <a:noFill/>
                    </a:ln>
                  </pic:spPr>
                </pic:pic>
              </a:graphicData>
            </a:graphic>
          </wp:inline>
        </w:drawing>
      </w:r>
    </w:p>
    <w:p w14:paraId="167CBEBA" w14:textId="77777777" w:rsidR="000C2585" w:rsidRDefault="002D6C03" w:rsidP="001E4F40">
      <w:pPr>
        <w:jc w:val="both"/>
        <w:rPr>
          <w:color w:val="000000"/>
        </w:rPr>
      </w:pPr>
      <w:r>
        <w:rPr>
          <w:color w:val="000000"/>
        </w:rPr>
        <w:t xml:space="preserve">            Image 2</w:t>
      </w:r>
      <w:r w:rsidR="00B00862">
        <w:rPr>
          <w:color w:val="000000"/>
        </w:rPr>
        <w:t>Sugar-sweeten</w:t>
      </w:r>
      <w:r w:rsidR="00437412">
        <w:rPr>
          <w:color w:val="000000"/>
        </w:rPr>
        <w:t>e</w:t>
      </w:r>
      <w:r w:rsidR="00B00862">
        <w:rPr>
          <w:color w:val="000000"/>
        </w:rPr>
        <w:t>d soft drinks consumption.</w:t>
      </w:r>
    </w:p>
    <w:p w14:paraId="01AFA935" w14:textId="381C603C" w:rsidR="004C6026" w:rsidRDefault="002D6C03" w:rsidP="004C6026">
      <w:pPr>
        <w:jc w:val="both"/>
        <w:rPr>
          <w:color w:val="000000"/>
        </w:rPr>
      </w:pPr>
      <w:r w:rsidRPr="004C6026">
        <w:rPr>
          <w:color w:val="000000"/>
        </w:rPr>
        <w:t xml:space="preserve">According to BBC News, "researchers estimate that a 20% tax on sugary drinks will cut the number of obese adults in the UK by 180,000." According to a study </w:t>
      </w:r>
      <w:r w:rsidR="00F7546B">
        <w:rPr>
          <w:color w:val="000000"/>
        </w:rPr>
        <w:t xml:space="preserve">that was </w:t>
      </w:r>
      <w:r w:rsidRPr="004C6026">
        <w:rPr>
          <w:color w:val="000000"/>
        </w:rPr>
        <w:t xml:space="preserve">published </w:t>
      </w:r>
      <w:r w:rsidR="00EC2083">
        <w:rPr>
          <w:color w:val="000000"/>
        </w:rPr>
        <w:t xml:space="preserve">within the </w:t>
      </w:r>
      <w:r w:rsidRPr="004C6026">
        <w:rPr>
          <w:color w:val="000000"/>
        </w:rPr>
        <w:t>British Medical Journal (BMJ),</w:t>
      </w:r>
      <w:r w:rsidR="003D1391">
        <w:rPr>
          <w:color w:val="000000"/>
        </w:rPr>
        <w:t xml:space="preserve"> that</w:t>
      </w:r>
      <w:r w:rsidRPr="004C6026">
        <w:rPr>
          <w:color w:val="000000"/>
        </w:rPr>
        <w:t xml:space="preserve"> taxing </w:t>
      </w:r>
      <w:r w:rsidR="003D1391">
        <w:rPr>
          <w:color w:val="000000"/>
        </w:rPr>
        <w:t xml:space="preserve">soft fizzy </w:t>
      </w:r>
      <w:r w:rsidRPr="004C6026">
        <w:rPr>
          <w:color w:val="000000"/>
        </w:rPr>
        <w:t xml:space="preserve">drinks </w:t>
      </w:r>
      <w:r w:rsidR="00192551">
        <w:rPr>
          <w:color w:val="000000"/>
        </w:rPr>
        <w:t>would then</w:t>
      </w:r>
      <w:r w:rsidRPr="004C6026">
        <w:rPr>
          <w:color w:val="000000"/>
        </w:rPr>
        <w:t xml:space="preserve"> lower the population of obese persons by roughly 1%.</w:t>
      </w:r>
      <w:r w:rsidR="008E5FAA">
        <w:rPr>
          <w:color w:val="000000"/>
        </w:rPr>
        <w:t xml:space="preserve"> With </w:t>
      </w:r>
      <w:r w:rsidR="00142C87">
        <w:rPr>
          <w:color w:val="000000"/>
        </w:rPr>
        <w:t>180,000 less obese people within the UK</w:t>
      </w:r>
      <w:r w:rsidR="00CA2186">
        <w:rPr>
          <w:color w:val="000000"/>
        </w:rPr>
        <w:t>.</w:t>
      </w:r>
      <w:r w:rsidRPr="004C6026">
        <w:rPr>
          <w:color w:val="000000"/>
        </w:rPr>
        <w:t xml:space="preserve"> </w:t>
      </w:r>
    </w:p>
    <w:p w14:paraId="4AFB02FC" w14:textId="7D3CF01F" w:rsidR="00BB7B2F" w:rsidRDefault="002D6C03" w:rsidP="004C6026">
      <w:pPr>
        <w:jc w:val="both"/>
        <w:rPr>
          <w:color w:val="000000"/>
        </w:rPr>
      </w:pPr>
      <w:r w:rsidRPr="00BB7B2F">
        <w:rPr>
          <w:color w:val="000000"/>
        </w:rPr>
        <w:t>The researchers</w:t>
      </w:r>
      <w:r w:rsidR="00E46BDA">
        <w:rPr>
          <w:color w:val="000000"/>
        </w:rPr>
        <w:t xml:space="preserve"> </w:t>
      </w:r>
      <w:r w:rsidR="00F95FD1">
        <w:rPr>
          <w:color w:val="000000"/>
        </w:rPr>
        <w:t xml:space="preserve">then made a </w:t>
      </w:r>
      <w:r w:rsidR="00A349E9" w:rsidRPr="00BB7B2F">
        <w:rPr>
          <w:color w:val="000000"/>
        </w:rPr>
        <w:t>calcul</w:t>
      </w:r>
      <w:r w:rsidR="00A349E9">
        <w:rPr>
          <w:color w:val="000000"/>
        </w:rPr>
        <w:t>ation that</w:t>
      </w:r>
      <w:r w:rsidR="00460E23">
        <w:rPr>
          <w:color w:val="000000"/>
        </w:rPr>
        <w:t xml:space="preserve"> by putting a 20</w:t>
      </w:r>
      <w:r w:rsidR="00202F6F">
        <w:rPr>
          <w:color w:val="000000"/>
        </w:rPr>
        <w:t xml:space="preserve">% tax on soft fizzy drinks </w:t>
      </w:r>
      <w:r w:rsidR="00E11DBD">
        <w:rPr>
          <w:color w:val="000000"/>
        </w:rPr>
        <w:t xml:space="preserve">would up the price from 70p a can of pop to </w:t>
      </w:r>
      <w:r w:rsidR="007800F7">
        <w:rPr>
          <w:color w:val="000000"/>
        </w:rPr>
        <w:t xml:space="preserve">84p, </w:t>
      </w:r>
      <w:r w:rsidR="00A7574A">
        <w:rPr>
          <w:color w:val="000000"/>
        </w:rPr>
        <w:t xml:space="preserve">this would then reduce </w:t>
      </w:r>
      <w:r w:rsidR="00C9028C">
        <w:rPr>
          <w:color w:val="000000"/>
        </w:rPr>
        <w:t>fizzy drink consumption</w:t>
      </w:r>
      <w:r w:rsidR="0095008B">
        <w:rPr>
          <w:color w:val="000000"/>
        </w:rPr>
        <w:t xml:space="preserve">, based on the use of some </w:t>
      </w:r>
      <w:r w:rsidR="00C037A7">
        <w:rPr>
          <w:color w:val="000000"/>
        </w:rPr>
        <w:t>existing data</w:t>
      </w:r>
      <w:r w:rsidR="0080205A">
        <w:rPr>
          <w:color w:val="000000"/>
        </w:rPr>
        <w:t xml:space="preserve"> by 15%</w:t>
      </w:r>
      <w:r w:rsidRPr="00BB7B2F">
        <w:rPr>
          <w:color w:val="000000"/>
        </w:rPr>
        <w:t>. According to t</w:t>
      </w:r>
      <w:r w:rsidR="00B64A64">
        <w:rPr>
          <w:color w:val="000000"/>
        </w:rPr>
        <w:t>he</w:t>
      </w:r>
      <w:r w:rsidRPr="00BB7B2F">
        <w:rPr>
          <w:color w:val="000000"/>
        </w:rPr>
        <w:t xml:space="preserve"> calculations,</w:t>
      </w:r>
      <w:r w:rsidR="00726A50">
        <w:rPr>
          <w:color w:val="000000"/>
        </w:rPr>
        <w:t>180,000</w:t>
      </w:r>
      <w:r w:rsidR="005857C6">
        <w:rPr>
          <w:color w:val="000000"/>
        </w:rPr>
        <w:t xml:space="preserve"> individuals would be less likely to suffer from </w:t>
      </w:r>
      <w:r w:rsidR="00BD7C8A">
        <w:rPr>
          <w:color w:val="000000"/>
        </w:rPr>
        <w:t xml:space="preserve">obesity or </w:t>
      </w:r>
      <w:r w:rsidR="00D424F5">
        <w:rPr>
          <w:color w:val="000000"/>
        </w:rPr>
        <w:t xml:space="preserve">being </w:t>
      </w:r>
      <w:r w:rsidR="00BD7C8A">
        <w:rPr>
          <w:color w:val="000000"/>
        </w:rPr>
        <w:t>overweight</w:t>
      </w:r>
      <w:r w:rsidR="00D4470D">
        <w:rPr>
          <w:color w:val="000000"/>
        </w:rPr>
        <w:t xml:space="preserve"> in the UK.</w:t>
      </w:r>
    </w:p>
    <w:p w14:paraId="1AAE6840" w14:textId="07F0C4A0" w:rsidR="008D0FBA" w:rsidRPr="008D0FBA" w:rsidRDefault="002D6C03" w:rsidP="008D0FBA">
      <w:pPr>
        <w:jc w:val="both"/>
        <w:rPr>
          <w:color w:val="000000"/>
        </w:rPr>
      </w:pPr>
      <w:r w:rsidRPr="008D0FBA">
        <w:rPr>
          <w:color w:val="000000"/>
        </w:rPr>
        <w:t xml:space="preserve">The </w:t>
      </w:r>
      <w:r w:rsidR="000E0A56" w:rsidRPr="008D0FBA">
        <w:rPr>
          <w:color w:val="000000"/>
        </w:rPr>
        <w:t>foretold</w:t>
      </w:r>
      <w:r w:rsidRPr="008D0FBA">
        <w:rPr>
          <w:color w:val="000000"/>
        </w:rPr>
        <w:t xml:space="preserve"> effect was most significant</w:t>
      </w:r>
      <w:r w:rsidR="00E76014">
        <w:rPr>
          <w:color w:val="000000"/>
        </w:rPr>
        <w:t xml:space="preserve"> </w:t>
      </w:r>
      <w:r w:rsidR="00064655">
        <w:rPr>
          <w:color w:val="000000"/>
        </w:rPr>
        <w:t xml:space="preserve">within the age groups of </w:t>
      </w:r>
      <w:r w:rsidR="00AD12B3">
        <w:rPr>
          <w:color w:val="000000"/>
        </w:rPr>
        <w:t>16–19-year-olds.</w:t>
      </w:r>
      <w:r w:rsidRPr="008D0FBA">
        <w:rPr>
          <w:color w:val="000000"/>
        </w:rPr>
        <w:t xml:space="preserve"> </w:t>
      </w:r>
    </w:p>
    <w:p w14:paraId="2FE21C8B" w14:textId="57A8ECC2" w:rsidR="008D0FBA" w:rsidRPr="008D0FBA" w:rsidRDefault="00053332" w:rsidP="008D0FBA">
      <w:pPr>
        <w:jc w:val="both"/>
        <w:rPr>
          <w:color w:val="000000"/>
        </w:rPr>
      </w:pPr>
      <w:r>
        <w:rPr>
          <w:color w:val="000000"/>
        </w:rPr>
        <w:t xml:space="preserve">Within this study </w:t>
      </w:r>
      <w:r w:rsidR="005F32AC">
        <w:rPr>
          <w:color w:val="000000"/>
        </w:rPr>
        <w:t>as this was only a</w:t>
      </w:r>
      <w:r w:rsidR="00B84B63">
        <w:rPr>
          <w:color w:val="000000"/>
        </w:rPr>
        <w:t xml:space="preserve"> “</w:t>
      </w:r>
      <w:r w:rsidR="005F32AC">
        <w:rPr>
          <w:color w:val="000000"/>
        </w:rPr>
        <w:t>modelling study</w:t>
      </w:r>
      <w:r w:rsidR="00B84B63">
        <w:rPr>
          <w:color w:val="000000"/>
        </w:rPr>
        <w:t xml:space="preserve">” we would only be able to </w:t>
      </w:r>
      <w:r w:rsidR="003F5A79">
        <w:rPr>
          <w:color w:val="000000"/>
        </w:rPr>
        <w:t>provide you with an estimate of change</w:t>
      </w:r>
      <w:r w:rsidR="009854F3">
        <w:rPr>
          <w:color w:val="000000"/>
        </w:rPr>
        <w:t>.</w:t>
      </w:r>
    </w:p>
    <w:p w14:paraId="106DCA4E" w14:textId="3CE61B6D" w:rsidR="008D0FBA" w:rsidRPr="004C6026" w:rsidRDefault="00D35954" w:rsidP="008D0FBA">
      <w:pPr>
        <w:jc w:val="both"/>
        <w:rPr>
          <w:color w:val="000000"/>
        </w:rPr>
      </w:pPr>
      <w:r>
        <w:rPr>
          <w:color w:val="000000"/>
        </w:rPr>
        <w:t xml:space="preserve">With </w:t>
      </w:r>
      <w:r w:rsidR="007B130C">
        <w:rPr>
          <w:color w:val="000000"/>
        </w:rPr>
        <w:t>a</w:t>
      </w:r>
      <w:r w:rsidR="002D6C03" w:rsidRPr="008D0FBA">
        <w:rPr>
          <w:color w:val="000000"/>
        </w:rPr>
        <w:t xml:space="preserve"> new charge on sugar</w:t>
      </w:r>
      <w:r w:rsidR="00C20FE7">
        <w:rPr>
          <w:color w:val="000000"/>
        </w:rPr>
        <w:t xml:space="preserve"> and fizzy</w:t>
      </w:r>
      <w:r w:rsidR="002D6C03" w:rsidRPr="008D0FBA">
        <w:rPr>
          <w:color w:val="000000"/>
        </w:rPr>
        <w:t xml:space="preserve"> drinks would </w:t>
      </w:r>
      <w:r w:rsidR="00C20FE7">
        <w:rPr>
          <w:color w:val="000000"/>
        </w:rPr>
        <w:t xml:space="preserve">most </w:t>
      </w:r>
      <w:r w:rsidR="00B605E4">
        <w:rPr>
          <w:color w:val="000000"/>
        </w:rPr>
        <w:t xml:space="preserve">defiantly </w:t>
      </w:r>
      <w:r w:rsidR="002D6C03" w:rsidRPr="008D0FBA">
        <w:rPr>
          <w:color w:val="000000"/>
        </w:rPr>
        <w:t xml:space="preserve">be politically </w:t>
      </w:r>
      <w:r w:rsidR="00B605E4" w:rsidRPr="008D0FBA">
        <w:rPr>
          <w:color w:val="000000"/>
        </w:rPr>
        <w:t>disliked</w:t>
      </w:r>
      <w:r w:rsidR="002D6C03" w:rsidRPr="008D0FBA">
        <w:rPr>
          <w:color w:val="000000"/>
        </w:rPr>
        <w:t xml:space="preserve">. </w:t>
      </w:r>
      <w:r w:rsidR="00F135A4">
        <w:rPr>
          <w:color w:val="000000"/>
        </w:rPr>
        <w:t>But with the number of o</w:t>
      </w:r>
      <w:r w:rsidR="0036322E">
        <w:rPr>
          <w:color w:val="000000"/>
        </w:rPr>
        <w:t>besity related conditions</w:t>
      </w:r>
      <w:r w:rsidR="0037359F">
        <w:rPr>
          <w:color w:val="000000"/>
        </w:rPr>
        <w:t xml:space="preserve"> still costing the NHS </w:t>
      </w:r>
      <w:r w:rsidR="00C35397">
        <w:rPr>
          <w:color w:val="000000"/>
        </w:rPr>
        <w:t>around £5 billion every year</w:t>
      </w:r>
      <w:r w:rsidR="00F04FC4">
        <w:rPr>
          <w:color w:val="000000"/>
        </w:rPr>
        <w:t xml:space="preserve">, sugar tax </w:t>
      </w:r>
      <w:r w:rsidR="00652FE6">
        <w:rPr>
          <w:color w:val="000000"/>
        </w:rPr>
        <w:t xml:space="preserve">is a decision that must be made to stand in the </w:t>
      </w:r>
      <w:r w:rsidR="00B41136">
        <w:rPr>
          <w:color w:val="000000"/>
        </w:rPr>
        <w:t>future</w:t>
      </w:r>
      <w:r w:rsidR="001542A5">
        <w:rPr>
          <w:color w:val="000000"/>
        </w:rPr>
        <w:t xml:space="preserve"> (Well2020).</w:t>
      </w:r>
    </w:p>
    <w:p w14:paraId="5EF6C297" w14:textId="46A26FF5" w:rsidR="004C6026" w:rsidRDefault="00607789" w:rsidP="004C6026">
      <w:pPr>
        <w:jc w:val="both"/>
        <w:rPr>
          <w:color w:val="000000"/>
        </w:rPr>
      </w:pPr>
      <w:r>
        <w:rPr>
          <w:color w:val="000000"/>
        </w:rPr>
        <w:t xml:space="preserve">With the </w:t>
      </w:r>
      <w:r w:rsidR="00E406EC">
        <w:rPr>
          <w:color w:val="000000"/>
        </w:rPr>
        <w:t xml:space="preserve">importance of this study </w:t>
      </w:r>
      <w:r w:rsidR="00896153">
        <w:rPr>
          <w:color w:val="000000"/>
        </w:rPr>
        <w:t xml:space="preserve">a vast </w:t>
      </w:r>
      <w:r w:rsidR="00CC2DF4">
        <w:rPr>
          <w:color w:val="000000"/>
        </w:rPr>
        <w:t>amount</w:t>
      </w:r>
      <w:r w:rsidR="00896153">
        <w:rPr>
          <w:color w:val="000000"/>
        </w:rPr>
        <w:t xml:space="preserve"> of data fro</w:t>
      </w:r>
      <w:r w:rsidR="00797811">
        <w:rPr>
          <w:color w:val="000000"/>
        </w:rPr>
        <w:t xml:space="preserve">m surveys </w:t>
      </w:r>
      <w:r w:rsidR="002D4D79">
        <w:rPr>
          <w:color w:val="000000"/>
        </w:rPr>
        <w:t xml:space="preserve">collected from the </w:t>
      </w:r>
      <w:r w:rsidR="00AB07E5">
        <w:rPr>
          <w:color w:val="000000"/>
        </w:rPr>
        <w:t>United Kingdom</w:t>
      </w:r>
      <w:r w:rsidR="00C538C6">
        <w:rPr>
          <w:color w:val="000000"/>
        </w:rPr>
        <w:t xml:space="preserve"> would predict </w:t>
      </w:r>
      <w:r w:rsidR="002A477C">
        <w:rPr>
          <w:color w:val="000000"/>
        </w:rPr>
        <w:t xml:space="preserve">what effects a 20% tax </w:t>
      </w:r>
      <w:r w:rsidR="00B12F5C">
        <w:rPr>
          <w:color w:val="000000"/>
        </w:rPr>
        <w:t xml:space="preserve">on sugar and fizzy drinks would have on </w:t>
      </w:r>
      <w:r w:rsidR="001E4FC9">
        <w:rPr>
          <w:color w:val="000000"/>
        </w:rPr>
        <w:t>the consumption and hab</w:t>
      </w:r>
      <w:r w:rsidR="00E72119">
        <w:rPr>
          <w:color w:val="000000"/>
        </w:rPr>
        <w:t>its of the customer.</w:t>
      </w:r>
      <w:r w:rsidR="00E406EC">
        <w:rPr>
          <w:color w:val="000000"/>
        </w:rPr>
        <w:t xml:space="preserve"> </w:t>
      </w:r>
    </w:p>
    <w:p w14:paraId="3B93F3CC" w14:textId="41FB5230" w:rsidR="00C25A8F" w:rsidRPr="00C25A8F" w:rsidRDefault="002D6C03" w:rsidP="00C25A8F">
      <w:pPr>
        <w:jc w:val="both"/>
        <w:rPr>
          <w:color w:val="000000"/>
        </w:rPr>
      </w:pPr>
      <w:r w:rsidRPr="00C25A8F">
        <w:rPr>
          <w:color w:val="000000"/>
        </w:rPr>
        <w:t xml:space="preserve">According to the research, switching </w:t>
      </w:r>
      <w:r w:rsidR="00EA6B74">
        <w:rPr>
          <w:color w:val="000000"/>
        </w:rPr>
        <w:t>a</w:t>
      </w:r>
      <w:r w:rsidRPr="00C25A8F">
        <w:rPr>
          <w:color w:val="000000"/>
        </w:rPr>
        <w:t xml:space="preserve"> suga</w:t>
      </w:r>
      <w:r w:rsidR="00D62B87">
        <w:rPr>
          <w:color w:val="000000"/>
        </w:rPr>
        <w:t>r or fizzy</w:t>
      </w:r>
      <w:r w:rsidRPr="00C25A8F">
        <w:rPr>
          <w:color w:val="000000"/>
        </w:rPr>
        <w:t xml:space="preserve"> drink per day to unsweetened tea/coffee or water could lower new instances of</w:t>
      </w:r>
      <w:r w:rsidR="00CC2DF4">
        <w:rPr>
          <w:color w:val="000000"/>
        </w:rPr>
        <w:t xml:space="preserve"> getting </w:t>
      </w:r>
      <w:r w:rsidR="00CC2DF4" w:rsidRPr="00C25A8F">
        <w:rPr>
          <w:color w:val="000000"/>
        </w:rPr>
        <w:t>type</w:t>
      </w:r>
      <w:r w:rsidRPr="00C25A8F">
        <w:rPr>
          <w:color w:val="000000"/>
        </w:rPr>
        <w:t xml:space="preserve"> 2 diabetes by</w:t>
      </w:r>
      <w:r w:rsidR="00CC2DF4">
        <w:rPr>
          <w:color w:val="000000"/>
        </w:rPr>
        <w:t xml:space="preserve"> up </w:t>
      </w:r>
      <w:r w:rsidR="00AB07E5">
        <w:rPr>
          <w:color w:val="000000"/>
        </w:rPr>
        <w:t xml:space="preserve">to </w:t>
      </w:r>
      <w:r w:rsidR="00AB07E5" w:rsidRPr="00C25A8F">
        <w:rPr>
          <w:color w:val="000000"/>
        </w:rPr>
        <w:t>14</w:t>
      </w:r>
      <w:r w:rsidRPr="00C25A8F">
        <w:rPr>
          <w:color w:val="000000"/>
        </w:rPr>
        <w:t xml:space="preserve"> to 25%.</w:t>
      </w:r>
    </w:p>
    <w:p w14:paraId="35FCA3E4" w14:textId="77777777" w:rsidR="00C25A8F" w:rsidRDefault="002D6C03" w:rsidP="00C25A8F">
      <w:pPr>
        <w:jc w:val="both"/>
        <w:rPr>
          <w:color w:val="000000"/>
        </w:rPr>
      </w:pPr>
      <w:r w:rsidRPr="00C25A8F">
        <w:rPr>
          <w:color w:val="000000"/>
        </w:rPr>
        <w:t>Between the 1990s and 2006, the researchers monitored over 25,000 adults aged 40 to 79 for roughly 11 years. The participants kept daily food diaries, recording everything they ate and drank. This is a practical technique to examine the situation.</w:t>
      </w:r>
    </w:p>
    <w:p w14:paraId="679A6BA5" w14:textId="3A707F11" w:rsidR="001728B1" w:rsidRDefault="002D6C03" w:rsidP="001728B1">
      <w:pPr>
        <w:jc w:val="both"/>
        <w:rPr>
          <w:color w:val="000000"/>
        </w:rPr>
      </w:pPr>
      <w:r w:rsidRPr="00F74B24">
        <w:rPr>
          <w:color w:val="000000"/>
        </w:rPr>
        <w:lastRenderedPageBreak/>
        <w:t>The</w:t>
      </w:r>
      <w:r w:rsidR="00B42312">
        <w:rPr>
          <w:color w:val="000000"/>
        </w:rPr>
        <w:t xml:space="preserve"> </w:t>
      </w:r>
      <w:r w:rsidR="00B42312" w:rsidRPr="00F74B24">
        <w:rPr>
          <w:color w:val="000000"/>
        </w:rPr>
        <w:t>results</w:t>
      </w:r>
      <w:r w:rsidRPr="00F74B24">
        <w:rPr>
          <w:color w:val="000000"/>
        </w:rPr>
        <w:t xml:space="preserve"> </w:t>
      </w:r>
      <w:r w:rsidR="00B74FB6">
        <w:rPr>
          <w:color w:val="000000"/>
        </w:rPr>
        <w:t>were</w:t>
      </w:r>
      <w:r w:rsidRPr="00F74B24">
        <w:rPr>
          <w:color w:val="000000"/>
        </w:rPr>
        <w:t xml:space="preserve"> based on almost 31 million </w:t>
      </w:r>
      <w:r w:rsidR="00E512E9" w:rsidRPr="00F74B24">
        <w:rPr>
          <w:color w:val="000000"/>
        </w:rPr>
        <w:t>consumptions</w:t>
      </w:r>
      <w:r w:rsidRPr="00F74B24">
        <w:rPr>
          <w:color w:val="000000"/>
        </w:rPr>
        <w:t xml:space="preserve"> by an average of 22,183 households who tracked every food and drink taken into the home on a weekly basis throughout this </w:t>
      </w:r>
      <w:proofErr w:type="gramStart"/>
      <w:r w:rsidRPr="00F74B24">
        <w:rPr>
          <w:color w:val="000000"/>
        </w:rPr>
        <w:t>time period</w:t>
      </w:r>
      <w:proofErr w:type="gramEnd"/>
      <w:r w:rsidRPr="00F74B24">
        <w:rPr>
          <w:color w:val="000000"/>
        </w:rPr>
        <w:t xml:space="preserve"> (including those ordered online and delivered).</w:t>
      </w:r>
      <w:r w:rsidR="00C3210A">
        <w:rPr>
          <w:color w:val="000000"/>
        </w:rPr>
        <w:t xml:space="preserve"> This was when </w:t>
      </w:r>
      <w:r w:rsidR="00BA285A">
        <w:rPr>
          <w:color w:val="000000"/>
        </w:rPr>
        <w:t xml:space="preserve">taxed and untaxed fizzy sugar drinks </w:t>
      </w:r>
      <w:r w:rsidR="002D58AB">
        <w:rPr>
          <w:color w:val="000000"/>
        </w:rPr>
        <w:t xml:space="preserve">was </w:t>
      </w:r>
      <w:r w:rsidR="00FF0A4B">
        <w:rPr>
          <w:color w:val="000000"/>
        </w:rPr>
        <w:t xml:space="preserve">combined, the </w:t>
      </w:r>
      <w:r w:rsidR="00BB21D7">
        <w:rPr>
          <w:color w:val="000000"/>
        </w:rPr>
        <w:t>number</w:t>
      </w:r>
      <w:r w:rsidR="00FF0A4B">
        <w:rPr>
          <w:color w:val="000000"/>
        </w:rPr>
        <w:t xml:space="preserve"> of drinks that was pur</w:t>
      </w:r>
      <w:r w:rsidR="00200F87">
        <w:rPr>
          <w:color w:val="000000"/>
        </w:rPr>
        <w:t>chased remained the same</w:t>
      </w:r>
      <w:r w:rsidR="009A0001">
        <w:rPr>
          <w:color w:val="000000"/>
        </w:rPr>
        <w:t xml:space="preserve">, </w:t>
      </w:r>
      <w:r w:rsidR="00875D60">
        <w:rPr>
          <w:color w:val="000000"/>
        </w:rPr>
        <w:t xml:space="preserve">while the amount of sugar that was consumed </w:t>
      </w:r>
      <w:r w:rsidR="005457E5">
        <w:rPr>
          <w:color w:val="000000"/>
        </w:rPr>
        <w:t xml:space="preserve">decreased within the fizzy drinks </w:t>
      </w:r>
      <w:r w:rsidR="001713B9">
        <w:rPr>
          <w:color w:val="000000"/>
        </w:rPr>
        <w:t xml:space="preserve">by about 30g per house </w:t>
      </w:r>
      <w:r w:rsidR="00454A26">
        <w:rPr>
          <w:color w:val="000000"/>
        </w:rPr>
        <w:t xml:space="preserve">with in a </w:t>
      </w:r>
      <w:r w:rsidR="003B6DA8">
        <w:rPr>
          <w:color w:val="000000"/>
        </w:rPr>
        <w:t>seven-day</w:t>
      </w:r>
      <w:r w:rsidR="00454A26">
        <w:rPr>
          <w:color w:val="000000"/>
        </w:rPr>
        <w:t xml:space="preserve"> </w:t>
      </w:r>
      <w:r w:rsidR="009E1D4E">
        <w:rPr>
          <w:color w:val="000000"/>
        </w:rPr>
        <w:t xml:space="preserve">period. </w:t>
      </w:r>
      <w:r w:rsidR="009E1D4E" w:rsidRPr="009E1D4E">
        <w:t>(</w:t>
      </w:r>
      <w:r w:rsidR="00EF63D8">
        <w:rPr>
          <w:color w:val="000000"/>
        </w:rPr>
        <w:t>BMJ2021).</w:t>
      </w:r>
    </w:p>
    <w:p w14:paraId="2A207CD3" w14:textId="43982B34" w:rsidR="00744835" w:rsidRDefault="002D6C03" w:rsidP="001728B1">
      <w:pPr>
        <w:jc w:val="both"/>
        <w:rPr>
          <w:color w:val="000000"/>
        </w:rPr>
      </w:pPr>
      <w:r w:rsidRPr="00744835">
        <w:rPr>
          <w:color w:val="000000"/>
        </w:rPr>
        <w:t xml:space="preserve"> Finally, they state that "the challenge is to establish rules that increase nutritional quality while reducing the environmental effect of the foods we eat" as the globe moves toward policies that </w:t>
      </w:r>
      <w:r w:rsidR="00676DD2">
        <w:rPr>
          <w:color w:val="000000"/>
        </w:rPr>
        <w:t xml:space="preserve">will </w:t>
      </w:r>
      <w:r w:rsidRPr="00744835">
        <w:rPr>
          <w:color w:val="000000"/>
        </w:rPr>
        <w:t xml:space="preserve">promote </w:t>
      </w:r>
      <w:r w:rsidR="00822D08">
        <w:rPr>
          <w:color w:val="000000"/>
        </w:rPr>
        <w:t xml:space="preserve">an </w:t>
      </w:r>
      <w:r w:rsidR="00822D08" w:rsidRPr="00744835">
        <w:rPr>
          <w:color w:val="000000"/>
        </w:rPr>
        <w:t>improved</w:t>
      </w:r>
      <w:r w:rsidRPr="00744835">
        <w:rPr>
          <w:color w:val="000000"/>
        </w:rPr>
        <w:t xml:space="preserve"> and more sustainable diet</w:t>
      </w:r>
      <w:r w:rsidR="00822D08">
        <w:rPr>
          <w:color w:val="000000"/>
        </w:rPr>
        <w:t>.</w:t>
      </w:r>
    </w:p>
    <w:p w14:paraId="3FBE5590" w14:textId="68FFFE54" w:rsidR="009E1D4E" w:rsidRDefault="00082E95" w:rsidP="001728B1">
      <w:pPr>
        <w:jc w:val="both"/>
        <w:rPr>
          <w:color w:val="000000"/>
        </w:rPr>
      </w:pPr>
      <w:r>
        <w:rPr>
          <w:color w:val="000000"/>
        </w:rPr>
        <w:t xml:space="preserve">Following a new type of study, </w:t>
      </w:r>
      <w:r w:rsidR="00994318">
        <w:rPr>
          <w:color w:val="000000"/>
        </w:rPr>
        <w:t xml:space="preserve">families </w:t>
      </w:r>
      <w:r w:rsidR="00404AA3">
        <w:rPr>
          <w:color w:val="000000"/>
        </w:rPr>
        <w:t>within</w:t>
      </w:r>
      <w:r w:rsidR="00994318">
        <w:rPr>
          <w:color w:val="000000"/>
        </w:rPr>
        <w:t xml:space="preserve"> the UK consumed </w:t>
      </w:r>
      <w:r w:rsidR="00560636">
        <w:rPr>
          <w:color w:val="000000"/>
        </w:rPr>
        <w:t xml:space="preserve">10% less sugar </w:t>
      </w:r>
      <w:r w:rsidR="00404AA3">
        <w:rPr>
          <w:color w:val="000000"/>
        </w:rPr>
        <w:t>within</w:t>
      </w:r>
      <w:r w:rsidR="00560636">
        <w:rPr>
          <w:color w:val="000000"/>
        </w:rPr>
        <w:t xml:space="preserve"> the </w:t>
      </w:r>
      <w:r w:rsidR="00723900">
        <w:rPr>
          <w:color w:val="000000"/>
        </w:rPr>
        <w:t>consumption</w:t>
      </w:r>
      <w:r w:rsidR="00560636">
        <w:rPr>
          <w:color w:val="000000"/>
        </w:rPr>
        <w:t xml:space="preserve"> of </w:t>
      </w:r>
      <w:r w:rsidR="00723900">
        <w:rPr>
          <w:color w:val="000000"/>
        </w:rPr>
        <w:t>fizzy and sugary drinks</w:t>
      </w:r>
      <w:r w:rsidR="0010755D">
        <w:rPr>
          <w:color w:val="000000"/>
        </w:rPr>
        <w:t xml:space="preserve">, </w:t>
      </w:r>
      <w:r w:rsidR="009009E9">
        <w:rPr>
          <w:color w:val="000000"/>
        </w:rPr>
        <w:t xml:space="preserve">this was in the year following the introduction of </w:t>
      </w:r>
      <w:r w:rsidR="00E67E62">
        <w:rPr>
          <w:color w:val="000000"/>
        </w:rPr>
        <w:t xml:space="preserve">sugar tax by the </w:t>
      </w:r>
      <w:r w:rsidR="00404AA3">
        <w:rPr>
          <w:color w:val="000000"/>
        </w:rPr>
        <w:t>government.</w:t>
      </w:r>
    </w:p>
    <w:p w14:paraId="0831376E" w14:textId="0727B330" w:rsidR="00EF21F7" w:rsidRDefault="00D177F0" w:rsidP="004F253C">
      <w:pPr>
        <w:jc w:val="both"/>
        <w:rPr>
          <w:color w:val="000000"/>
        </w:rPr>
      </w:pPr>
      <w:r>
        <w:rPr>
          <w:color w:val="000000"/>
        </w:rPr>
        <w:t xml:space="preserve">Manufacturers </w:t>
      </w:r>
      <w:r w:rsidR="00412E6E">
        <w:rPr>
          <w:color w:val="000000"/>
        </w:rPr>
        <w:t xml:space="preserve">selling </w:t>
      </w:r>
      <w:r w:rsidR="00AD7870">
        <w:rPr>
          <w:color w:val="000000"/>
        </w:rPr>
        <w:t xml:space="preserve">fizzy or </w:t>
      </w:r>
      <w:r w:rsidR="00FD5D11">
        <w:rPr>
          <w:color w:val="000000"/>
        </w:rPr>
        <w:t>sugary</w:t>
      </w:r>
      <w:r w:rsidR="00AD7870">
        <w:rPr>
          <w:color w:val="000000"/>
        </w:rPr>
        <w:t xml:space="preserve"> drinks </w:t>
      </w:r>
      <w:r w:rsidR="008231DA">
        <w:rPr>
          <w:color w:val="000000"/>
        </w:rPr>
        <w:t>with more than 5g of sugar per 100ml</w:t>
      </w:r>
      <w:r w:rsidR="00FD5D11">
        <w:rPr>
          <w:color w:val="000000"/>
        </w:rPr>
        <w:t xml:space="preserve"> from April 2018 </w:t>
      </w:r>
      <w:r w:rsidR="00307C48">
        <w:rPr>
          <w:color w:val="000000"/>
        </w:rPr>
        <w:t xml:space="preserve">will now have to pay a levy of up to 18p </w:t>
      </w:r>
      <w:r w:rsidR="00311722">
        <w:rPr>
          <w:color w:val="000000"/>
        </w:rPr>
        <w:t xml:space="preserve">a litre, </w:t>
      </w:r>
      <w:r w:rsidR="00604456">
        <w:rPr>
          <w:color w:val="000000"/>
        </w:rPr>
        <w:t>or 24p a l</w:t>
      </w:r>
      <w:r w:rsidR="0037469D">
        <w:rPr>
          <w:color w:val="000000"/>
        </w:rPr>
        <w:t>itre for anything containing 8g per 100ml</w:t>
      </w:r>
      <w:r w:rsidR="00ED5C7A">
        <w:rPr>
          <w:color w:val="000000"/>
        </w:rPr>
        <w:t>.</w:t>
      </w:r>
      <w:r w:rsidR="008231DA">
        <w:rPr>
          <w:color w:val="000000"/>
        </w:rPr>
        <w:t xml:space="preserve"> </w:t>
      </w:r>
      <w:r w:rsidR="00FD40A4">
        <w:rPr>
          <w:color w:val="000000"/>
        </w:rPr>
        <w:t xml:space="preserve"> (</w:t>
      </w:r>
      <w:r w:rsidR="0091595E">
        <w:rPr>
          <w:color w:val="000000"/>
        </w:rPr>
        <w:t>SKY2021)</w:t>
      </w:r>
      <w:r w:rsidR="00FD40A4">
        <w:rPr>
          <w:color w:val="000000"/>
        </w:rPr>
        <w:t>.</w:t>
      </w:r>
    </w:p>
    <w:p w14:paraId="63281D9F" w14:textId="7AC90D31" w:rsidR="0017044B" w:rsidRDefault="002D6C03" w:rsidP="0090425A">
      <w:pPr>
        <w:jc w:val="both"/>
        <w:rPr>
          <w:color w:val="000000"/>
        </w:rPr>
      </w:pPr>
      <w:r w:rsidRPr="0017044B">
        <w:rPr>
          <w:color w:val="000000"/>
        </w:rPr>
        <w:t xml:space="preserve">Over the last 40 years, the </w:t>
      </w:r>
      <w:r w:rsidR="007329C8" w:rsidRPr="0017044B">
        <w:rPr>
          <w:color w:val="000000"/>
        </w:rPr>
        <w:t>quantity</w:t>
      </w:r>
      <w:r w:rsidRPr="0017044B">
        <w:rPr>
          <w:color w:val="000000"/>
        </w:rPr>
        <w:t xml:space="preserve"> of </w:t>
      </w:r>
      <w:r w:rsidR="007329C8" w:rsidRPr="0017044B">
        <w:rPr>
          <w:color w:val="000000"/>
        </w:rPr>
        <w:t>individuals</w:t>
      </w:r>
      <w:r w:rsidRPr="0017044B">
        <w:rPr>
          <w:color w:val="000000"/>
        </w:rPr>
        <w:t xml:space="preserve"> living with obesity has nearly tripled — and is still rising. Obesity is increasing at the fastest rate in low- and middle-income areas. And when a population has both too much food and not enough of the correct nutrients, it results in a twin burden of starvation and obsessive behaviour.</w:t>
      </w:r>
    </w:p>
    <w:p w14:paraId="1505527A" w14:textId="2604E0F4" w:rsidR="006E0E5E" w:rsidRDefault="002D6C03" w:rsidP="0090425A">
      <w:pPr>
        <w:jc w:val="both"/>
        <w:rPr>
          <w:color w:val="000000"/>
        </w:rPr>
      </w:pPr>
      <w:r w:rsidRPr="006E0E5E">
        <w:rPr>
          <w:color w:val="000000"/>
        </w:rPr>
        <w:t xml:space="preserve">Sugar consumption has been linked to an increase in obesity; hence the World Health Organization </w:t>
      </w:r>
      <w:r w:rsidR="003338BB" w:rsidRPr="006E0E5E">
        <w:rPr>
          <w:color w:val="000000"/>
        </w:rPr>
        <w:t>mentions</w:t>
      </w:r>
      <w:r w:rsidRPr="006E0E5E">
        <w:rPr>
          <w:color w:val="000000"/>
        </w:rPr>
        <w:t xml:space="preserve"> that people limit their sugar</w:t>
      </w:r>
      <w:r w:rsidR="00AE7869">
        <w:rPr>
          <w:color w:val="000000"/>
        </w:rPr>
        <w:t>y</w:t>
      </w:r>
      <w:r w:rsidRPr="006E0E5E">
        <w:rPr>
          <w:color w:val="000000"/>
        </w:rPr>
        <w:t xml:space="preserve"> intake. Sugary</w:t>
      </w:r>
      <w:r w:rsidR="00AE7869">
        <w:rPr>
          <w:color w:val="000000"/>
        </w:rPr>
        <w:t xml:space="preserve"> and fizzy</w:t>
      </w:r>
      <w:r w:rsidRPr="006E0E5E">
        <w:rPr>
          <w:color w:val="000000"/>
        </w:rPr>
        <w:t xml:space="preserve"> drinks, </w:t>
      </w:r>
      <w:r w:rsidR="00F17ACE">
        <w:rPr>
          <w:color w:val="000000"/>
        </w:rPr>
        <w:t>like</w:t>
      </w:r>
      <w:r w:rsidRPr="006E0E5E">
        <w:rPr>
          <w:color w:val="000000"/>
        </w:rPr>
        <w:t xml:space="preserve"> carbonated soft </w:t>
      </w:r>
      <w:r w:rsidR="007E79B3">
        <w:rPr>
          <w:color w:val="000000"/>
        </w:rPr>
        <w:t>sugary</w:t>
      </w:r>
      <w:r w:rsidR="007E3B33">
        <w:rPr>
          <w:color w:val="000000"/>
        </w:rPr>
        <w:t xml:space="preserve"> </w:t>
      </w:r>
      <w:r w:rsidRPr="006E0E5E">
        <w:rPr>
          <w:color w:val="000000"/>
        </w:rPr>
        <w:t xml:space="preserve">drinks, </w:t>
      </w:r>
      <w:r w:rsidR="007E79B3">
        <w:rPr>
          <w:color w:val="000000"/>
        </w:rPr>
        <w:t xml:space="preserve">where most </w:t>
      </w:r>
      <w:r w:rsidRPr="006E0E5E">
        <w:rPr>
          <w:color w:val="000000"/>
        </w:rPr>
        <w:t>sports drinks, and energy drinks, are one of the most common sources of dietary sugar in children and adolescents. As a result, they've become a primary target for sugar reduction, but there's still more to be done.</w:t>
      </w:r>
    </w:p>
    <w:p w14:paraId="0839D383" w14:textId="08EBF54F" w:rsidR="00DC76A7" w:rsidRDefault="002D6C03" w:rsidP="0090425A">
      <w:pPr>
        <w:jc w:val="both"/>
        <w:rPr>
          <w:color w:val="000000"/>
        </w:rPr>
      </w:pPr>
      <w:r w:rsidRPr="004212FA">
        <w:rPr>
          <w:color w:val="000000"/>
        </w:rPr>
        <w:t>Sugary beverage taxes may help to curb sugar consumption. And in the long run, they may help to reduce obesity and diabetes, especially when combined with "snack taxes," according to a</w:t>
      </w:r>
      <w:r w:rsidR="00F77DBE">
        <w:rPr>
          <w:color w:val="000000"/>
        </w:rPr>
        <w:t xml:space="preserve"> </w:t>
      </w:r>
      <w:r w:rsidRPr="004212FA">
        <w:rPr>
          <w:color w:val="000000"/>
        </w:rPr>
        <w:t xml:space="preserve">study </w:t>
      </w:r>
      <w:r w:rsidR="00F77DBE">
        <w:rPr>
          <w:color w:val="000000"/>
        </w:rPr>
        <w:t xml:space="preserve">that was </w:t>
      </w:r>
      <w:r w:rsidRPr="004212FA">
        <w:rPr>
          <w:color w:val="000000"/>
        </w:rPr>
        <w:t xml:space="preserve">published in the British Medical Journal. However, there </w:t>
      </w:r>
      <w:r w:rsidR="00673E36">
        <w:rPr>
          <w:color w:val="000000"/>
        </w:rPr>
        <w:t xml:space="preserve">will be </w:t>
      </w:r>
      <w:proofErr w:type="gramStart"/>
      <w:r w:rsidR="00673E36">
        <w:rPr>
          <w:color w:val="000000"/>
        </w:rPr>
        <w:t>a</w:t>
      </w:r>
      <w:r w:rsidR="00195C68">
        <w:rPr>
          <w:color w:val="000000"/>
        </w:rPr>
        <w:t>n</w:t>
      </w:r>
      <w:proofErr w:type="gramEnd"/>
      <w:r w:rsidR="00195C68">
        <w:rPr>
          <w:color w:val="000000"/>
        </w:rPr>
        <w:t xml:space="preserve"> </w:t>
      </w:r>
      <w:r w:rsidR="005715E4">
        <w:rPr>
          <w:color w:val="000000"/>
        </w:rPr>
        <w:t>number</w:t>
      </w:r>
      <w:r w:rsidR="00195C68">
        <w:rPr>
          <w:color w:val="000000"/>
        </w:rPr>
        <w:t xml:space="preserve"> of </w:t>
      </w:r>
      <w:r w:rsidRPr="004212FA">
        <w:rPr>
          <w:color w:val="000000"/>
        </w:rPr>
        <w:t>obstacles to greater sugary drinks and snack tariffs being implemented globally.</w:t>
      </w:r>
    </w:p>
    <w:p w14:paraId="2D73FD1E" w14:textId="77777777" w:rsidR="007C551B" w:rsidRPr="007C551B" w:rsidRDefault="002D6C03" w:rsidP="007C551B">
      <w:pPr>
        <w:jc w:val="both"/>
        <w:rPr>
          <w:color w:val="000000"/>
        </w:rPr>
      </w:pPr>
      <w:r w:rsidRPr="007C551B">
        <w:rPr>
          <w:color w:val="000000"/>
        </w:rPr>
        <w:t>Opposition from the well-funded and influential food and beverage industry, as well as affiliated lobbyists, is a major roadblock. The following are some of their arguments against taxation:</w:t>
      </w:r>
    </w:p>
    <w:p w14:paraId="55C22809" w14:textId="5741AA2E" w:rsidR="007C551B" w:rsidRPr="007C551B" w:rsidRDefault="002D6C03" w:rsidP="007C551B">
      <w:pPr>
        <w:jc w:val="both"/>
        <w:rPr>
          <w:color w:val="000000"/>
        </w:rPr>
      </w:pPr>
      <w:r w:rsidRPr="007C551B">
        <w:rPr>
          <w:color w:val="000000"/>
        </w:rPr>
        <w:t xml:space="preserve">Obesity is a personal responsibility. </w:t>
      </w:r>
      <w:r w:rsidR="005933F5" w:rsidRPr="007C551B">
        <w:rPr>
          <w:color w:val="000000"/>
        </w:rPr>
        <w:t>Thus,</w:t>
      </w:r>
      <w:r w:rsidRPr="007C551B">
        <w:rPr>
          <w:color w:val="000000"/>
        </w:rPr>
        <w:t xml:space="preserve"> rather than taxing, education and improved physical activity should be encouraged.</w:t>
      </w:r>
    </w:p>
    <w:p w14:paraId="1486CDB2" w14:textId="77777777" w:rsidR="007C551B" w:rsidRPr="007C551B" w:rsidRDefault="002D6C03" w:rsidP="007C551B">
      <w:pPr>
        <w:jc w:val="both"/>
        <w:rPr>
          <w:color w:val="000000"/>
        </w:rPr>
      </w:pPr>
      <w:r w:rsidRPr="007C551B">
        <w:rPr>
          <w:color w:val="000000"/>
        </w:rPr>
        <w:t>Taxation is "regressive," which means that it has a greater impact on lower socioeconomic groups than on higher socioeconomic groups.</w:t>
      </w:r>
    </w:p>
    <w:p w14:paraId="128DD2C6" w14:textId="77777777" w:rsidR="007C551B" w:rsidRDefault="002D6C03" w:rsidP="007C551B">
      <w:pPr>
        <w:jc w:val="both"/>
        <w:rPr>
          <w:color w:val="000000"/>
        </w:rPr>
      </w:pPr>
      <w:r w:rsidRPr="007C551B">
        <w:rPr>
          <w:color w:val="000000"/>
        </w:rPr>
        <w:t>Taxes can lead to a loss of profit and employment losses, which has a negative influence on the economy.</w:t>
      </w:r>
    </w:p>
    <w:p w14:paraId="38FE756F" w14:textId="55676631" w:rsidR="00F04881" w:rsidRDefault="002D6C03" w:rsidP="00F04881">
      <w:pPr>
        <w:jc w:val="both"/>
        <w:rPr>
          <w:color w:val="000000"/>
        </w:rPr>
      </w:pPr>
      <w:r w:rsidRPr="00F04881">
        <w:rPr>
          <w:color w:val="000000"/>
        </w:rPr>
        <w:t xml:space="preserve">This was a yearly cross-sectional study that combined nutrient composition data from 7377 goods obtained </w:t>
      </w:r>
      <w:r w:rsidR="00F77630">
        <w:rPr>
          <w:color w:val="000000"/>
        </w:rPr>
        <w:t xml:space="preserve">from data using </w:t>
      </w:r>
      <w:r w:rsidRPr="00F04881">
        <w:rPr>
          <w:color w:val="000000"/>
        </w:rPr>
        <w:t>online</w:t>
      </w:r>
      <w:r w:rsidR="00064A92">
        <w:rPr>
          <w:color w:val="000000"/>
        </w:rPr>
        <w:t xml:space="preserve"> sales,</w:t>
      </w:r>
      <w:r w:rsidRPr="00F04881">
        <w:rPr>
          <w:color w:val="000000"/>
        </w:rPr>
        <w:t xml:space="preserve"> from 195 brands </w:t>
      </w:r>
      <w:r w:rsidR="0014436A">
        <w:rPr>
          <w:color w:val="000000"/>
        </w:rPr>
        <w:t xml:space="preserve">that was </w:t>
      </w:r>
      <w:r w:rsidRPr="00F04881">
        <w:rPr>
          <w:color w:val="000000"/>
        </w:rPr>
        <w:t>offered by</w:t>
      </w:r>
      <w:r w:rsidR="000A0AAE">
        <w:rPr>
          <w:color w:val="000000"/>
        </w:rPr>
        <w:t xml:space="preserve"> </w:t>
      </w:r>
      <w:r w:rsidR="00216656">
        <w:rPr>
          <w:color w:val="000000"/>
        </w:rPr>
        <w:t xml:space="preserve">over </w:t>
      </w:r>
      <w:r w:rsidR="00216656" w:rsidRPr="00F04881">
        <w:rPr>
          <w:color w:val="000000"/>
        </w:rPr>
        <w:t>57</w:t>
      </w:r>
      <w:r w:rsidRPr="00F04881">
        <w:rPr>
          <w:color w:val="000000"/>
        </w:rPr>
        <w:t xml:space="preserve"> companies </w:t>
      </w:r>
      <w:r w:rsidR="00CC2A16">
        <w:rPr>
          <w:color w:val="000000"/>
        </w:rPr>
        <w:t xml:space="preserve">within a </w:t>
      </w:r>
      <w:r w:rsidR="00CC2A16" w:rsidRPr="00F04881">
        <w:rPr>
          <w:color w:val="000000"/>
        </w:rPr>
        <w:t>twelve-monthly</w:t>
      </w:r>
      <w:r w:rsidRPr="00F04881">
        <w:rPr>
          <w:color w:val="000000"/>
        </w:rPr>
        <w:t xml:space="preserve"> cross-sectional analysis</w:t>
      </w:r>
    </w:p>
    <w:p w14:paraId="02A6823D" w14:textId="77777777" w:rsidR="00A853C4" w:rsidRDefault="00A853C4" w:rsidP="00E10D6B">
      <w:pPr>
        <w:jc w:val="both"/>
        <w:rPr>
          <w:color w:val="000000"/>
        </w:rPr>
      </w:pPr>
    </w:p>
    <w:p w14:paraId="3266785D" w14:textId="17C0B855" w:rsidR="00A853C4" w:rsidRDefault="000B732F" w:rsidP="00E10D6B">
      <w:pPr>
        <w:jc w:val="both"/>
        <w:rPr>
          <w:color w:val="000000"/>
        </w:rPr>
      </w:pPr>
      <w:r>
        <w:rPr>
          <w:color w:val="000000"/>
        </w:rPr>
        <w:t xml:space="preserve">Thought-out 2015 and 2018  </w:t>
      </w:r>
    </w:p>
    <w:p w14:paraId="66A83449" w14:textId="77777777" w:rsidR="00633693" w:rsidRPr="00D70B8A" w:rsidRDefault="002D6C03" w:rsidP="00E10D6B">
      <w:pPr>
        <w:jc w:val="both"/>
        <w:rPr>
          <w:b/>
          <w:color w:val="000000"/>
          <w:sz w:val="28"/>
          <w:szCs w:val="28"/>
        </w:rPr>
      </w:pPr>
      <w:r w:rsidRPr="00D70B8A">
        <w:rPr>
          <w:b/>
          <w:color w:val="000000"/>
          <w:sz w:val="28"/>
          <w:szCs w:val="28"/>
        </w:rPr>
        <w:lastRenderedPageBreak/>
        <w:t>Con</w:t>
      </w:r>
      <w:r w:rsidR="00537A43" w:rsidRPr="00D70B8A">
        <w:rPr>
          <w:b/>
          <w:color w:val="000000"/>
          <w:sz w:val="28"/>
          <w:szCs w:val="28"/>
        </w:rPr>
        <w:t>clusion</w:t>
      </w:r>
    </w:p>
    <w:p w14:paraId="35936D78" w14:textId="14AFCDDC" w:rsidR="008F366C" w:rsidRDefault="00277397" w:rsidP="00E10D6B">
      <w:pPr>
        <w:jc w:val="both"/>
        <w:rPr>
          <w:color w:val="000000"/>
        </w:rPr>
      </w:pPr>
      <w:r>
        <w:rPr>
          <w:color w:val="000000"/>
        </w:rPr>
        <w:t xml:space="preserve">With the fizzy soft drinks industry’s biggest </w:t>
      </w:r>
      <w:r w:rsidR="00AC49F0">
        <w:rPr>
          <w:color w:val="000000"/>
        </w:rPr>
        <w:t xml:space="preserve">efforts to be able to reduce the sugar </w:t>
      </w:r>
      <w:r w:rsidR="00FA00FD">
        <w:rPr>
          <w:color w:val="000000"/>
        </w:rPr>
        <w:t xml:space="preserve">within goods and be able to change the product portfolios, </w:t>
      </w:r>
      <w:r w:rsidR="008B257E">
        <w:rPr>
          <w:color w:val="000000"/>
        </w:rPr>
        <w:t>organised change within the consumer</w:t>
      </w:r>
      <w:r w:rsidR="006B6AE8">
        <w:rPr>
          <w:color w:val="000000"/>
        </w:rPr>
        <w:t xml:space="preserve">s buying patterns, this has resulted </w:t>
      </w:r>
      <w:r w:rsidR="008627A2">
        <w:rPr>
          <w:color w:val="000000"/>
        </w:rPr>
        <w:t>in a substantial decrease</w:t>
      </w:r>
      <w:r w:rsidR="005965E3">
        <w:rPr>
          <w:color w:val="000000"/>
        </w:rPr>
        <w:t xml:space="preserve"> in sales of sugar </w:t>
      </w:r>
      <w:r w:rsidR="0069468D">
        <w:rPr>
          <w:color w:val="000000"/>
        </w:rPr>
        <w:t>that is found within fizzy or soft drinks</w:t>
      </w:r>
      <w:r w:rsidR="00E540A9">
        <w:rPr>
          <w:color w:val="000000"/>
        </w:rPr>
        <w:t xml:space="preserve"> within the United Kingdom. </w:t>
      </w:r>
      <w:r w:rsidR="008D6F3A">
        <w:rPr>
          <w:color w:val="000000"/>
        </w:rPr>
        <w:t xml:space="preserve">The rate of this change enhanced </w:t>
      </w:r>
      <w:r w:rsidR="006A29E7">
        <w:rPr>
          <w:color w:val="000000"/>
        </w:rPr>
        <w:t xml:space="preserve">between 2017 and 2018, </w:t>
      </w:r>
      <w:r w:rsidR="00990EEE">
        <w:rPr>
          <w:color w:val="000000"/>
        </w:rPr>
        <w:t>implying the SD</w:t>
      </w:r>
      <w:r w:rsidR="007C2E13">
        <w:rPr>
          <w:color w:val="000000"/>
        </w:rPr>
        <w:t xml:space="preserve">IL did provided </w:t>
      </w:r>
      <w:r w:rsidR="00566F1A">
        <w:rPr>
          <w:color w:val="000000"/>
        </w:rPr>
        <w:t xml:space="preserve">additional </w:t>
      </w:r>
      <w:r w:rsidR="00AD6116">
        <w:rPr>
          <w:color w:val="000000"/>
        </w:rPr>
        <w:t xml:space="preserve">encouragement </w:t>
      </w:r>
      <w:r w:rsidR="00824223">
        <w:rPr>
          <w:color w:val="000000"/>
        </w:rPr>
        <w:t xml:space="preserve">for businesses </w:t>
      </w:r>
      <w:r w:rsidR="004E477E">
        <w:rPr>
          <w:color w:val="000000"/>
        </w:rPr>
        <w:t xml:space="preserve">to redevelop </w:t>
      </w:r>
      <w:r w:rsidR="00F06861">
        <w:rPr>
          <w:color w:val="000000"/>
        </w:rPr>
        <w:t>beyond from what was already being done</w:t>
      </w:r>
      <w:r w:rsidR="006B27FF">
        <w:rPr>
          <w:color w:val="000000"/>
        </w:rPr>
        <w:t xml:space="preserve"> </w:t>
      </w:r>
      <w:r w:rsidR="008F207D">
        <w:rPr>
          <w:color w:val="000000"/>
        </w:rPr>
        <w:t>from the voluntary reformulation commit</w:t>
      </w:r>
      <w:r w:rsidR="00B003E3">
        <w:rPr>
          <w:color w:val="000000"/>
        </w:rPr>
        <w:t xml:space="preserve">ments or the sales adjustment </w:t>
      </w:r>
      <w:r w:rsidR="00911E93">
        <w:rPr>
          <w:color w:val="000000"/>
        </w:rPr>
        <w:t xml:space="preserve">that has been driven by the consumer </w:t>
      </w:r>
      <w:r w:rsidR="0077695B">
        <w:rPr>
          <w:color w:val="000000"/>
        </w:rPr>
        <w:t>preference. (Bandy 2020).</w:t>
      </w:r>
    </w:p>
    <w:p w14:paraId="0F60AEE6" w14:textId="77777777" w:rsidR="001E4F40" w:rsidRDefault="001E4F40" w:rsidP="00E03A9B">
      <w:pPr>
        <w:jc w:val="both"/>
        <w:rPr>
          <w:color w:val="000000"/>
        </w:rPr>
      </w:pPr>
    </w:p>
    <w:p w14:paraId="4FE83E9C" w14:textId="77777777" w:rsidR="0077695B" w:rsidRDefault="0077695B" w:rsidP="005933F5">
      <w:pPr>
        <w:rPr>
          <w:b/>
          <w:bCs/>
          <w:color w:val="000000"/>
          <w:sz w:val="28"/>
          <w:szCs w:val="28"/>
        </w:rPr>
      </w:pPr>
    </w:p>
    <w:p w14:paraId="4DD04A14" w14:textId="77777777" w:rsidR="0077695B" w:rsidRDefault="0077695B" w:rsidP="005933F5">
      <w:pPr>
        <w:rPr>
          <w:b/>
          <w:bCs/>
          <w:color w:val="000000"/>
          <w:sz w:val="28"/>
          <w:szCs w:val="28"/>
        </w:rPr>
      </w:pPr>
    </w:p>
    <w:p w14:paraId="6148948E" w14:textId="77777777" w:rsidR="0077695B" w:rsidRDefault="0077695B" w:rsidP="005933F5">
      <w:pPr>
        <w:rPr>
          <w:b/>
          <w:bCs/>
          <w:color w:val="000000"/>
          <w:sz w:val="28"/>
          <w:szCs w:val="28"/>
        </w:rPr>
      </w:pPr>
    </w:p>
    <w:p w14:paraId="6B52F0A3" w14:textId="77777777" w:rsidR="0077695B" w:rsidRDefault="0077695B" w:rsidP="005933F5">
      <w:pPr>
        <w:rPr>
          <w:b/>
          <w:bCs/>
          <w:color w:val="000000"/>
          <w:sz w:val="28"/>
          <w:szCs w:val="28"/>
        </w:rPr>
      </w:pPr>
    </w:p>
    <w:p w14:paraId="132F5AB2" w14:textId="77777777" w:rsidR="0077695B" w:rsidRDefault="0077695B" w:rsidP="005933F5">
      <w:pPr>
        <w:rPr>
          <w:b/>
          <w:bCs/>
          <w:color w:val="000000"/>
          <w:sz w:val="28"/>
          <w:szCs w:val="28"/>
        </w:rPr>
      </w:pPr>
    </w:p>
    <w:p w14:paraId="7D7ED264" w14:textId="77777777" w:rsidR="0077695B" w:rsidRDefault="0077695B" w:rsidP="005933F5">
      <w:pPr>
        <w:rPr>
          <w:b/>
          <w:bCs/>
          <w:color w:val="000000"/>
          <w:sz w:val="28"/>
          <w:szCs w:val="28"/>
        </w:rPr>
      </w:pPr>
    </w:p>
    <w:p w14:paraId="73AF7CCF" w14:textId="77777777" w:rsidR="0077695B" w:rsidRDefault="0077695B" w:rsidP="005933F5">
      <w:pPr>
        <w:rPr>
          <w:b/>
          <w:bCs/>
          <w:color w:val="000000"/>
          <w:sz w:val="28"/>
          <w:szCs w:val="28"/>
        </w:rPr>
      </w:pPr>
    </w:p>
    <w:p w14:paraId="66F93318" w14:textId="77777777" w:rsidR="0077695B" w:rsidRDefault="0077695B" w:rsidP="005933F5">
      <w:pPr>
        <w:rPr>
          <w:b/>
          <w:bCs/>
          <w:color w:val="000000"/>
          <w:sz w:val="28"/>
          <w:szCs w:val="28"/>
        </w:rPr>
      </w:pPr>
    </w:p>
    <w:p w14:paraId="47E6949B" w14:textId="77777777" w:rsidR="0077695B" w:rsidRDefault="0077695B" w:rsidP="005933F5">
      <w:pPr>
        <w:rPr>
          <w:b/>
          <w:bCs/>
          <w:color w:val="000000"/>
          <w:sz w:val="28"/>
          <w:szCs w:val="28"/>
        </w:rPr>
      </w:pPr>
    </w:p>
    <w:p w14:paraId="6C62F339" w14:textId="77777777" w:rsidR="0077695B" w:rsidRDefault="0077695B" w:rsidP="005933F5">
      <w:pPr>
        <w:rPr>
          <w:b/>
          <w:bCs/>
          <w:color w:val="000000"/>
          <w:sz w:val="28"/>
          <w:szCs w:val="28"/>
        </w:rPr>
      </w:pPr>
    </w:p>
    <w:p w14:paraId="187FAA6E" w14:textId="77777777" w:rsidR="0077695B" w:rsidRDefault="0077695B" w:rsidP="005933F5">
      <w:pPr>
        <w:rPr>
          <w:b/>
          <w:bCs/>
          <w:color w:val="000000"/>
          <w:sz w:val="28"/>
          <w:szCs w:val="28"/>
        </w:rPr>
      </w:pPr>
    </w:p>
    <w:p w14:paraId="1C9B456C" w14:textId="77777777" w:rsidR="0077695B" w:rsidRDefault="0077695B" w:rsidP="005933F5">
      <w:pPr>
        <w:rPr>
          <w:b/>
          <w:bCs/>
          <w:color w:val="000000"/>
          <w:sz w:val="28"/>
          <w:szCs w:val="28"/>
        </w:rPr>
      </w:pPr>
    </w:p>
    <w:p w14:paraId="533A05B3" w14:textId="77777777" w:rsidR="0077695B" w:rsidRDefault="0077695B" w:rsidP="005933F5">
      <w:pPr>
        <w:rPr>
          <w:b/>
          <w:bCs/>
          <w:color w:val="000000"/>
          <w:sz w:val="28"/>
          <w:szCs w:val="28"/>
        </w:rPr>
      </w:pPr>
    </w:p>
    <w:p w14:paraId="4638F57E" w14:textId="77777777" w:rsidR="0077695B" w:rsidRDefault="0077695B" w:rsidP="005933F5">
      <w:pPr>
        <w:rPr>
          <w:b/>
          <w:bCs/>
          <w:color w:val="000000"/>
          <w:sz w:val="28"/>
          <w:szCs w:val="28"/>
        </w:rPr>
      </w:pPr>
    </w:p>
    <w:p w14:paraId="2509B017" w14:textId="77777777" w:rsidR="0077695B" w:rsidRDefault="0077695B" w:rsidP="005933F5">
      <w:pPr>
        <w:rPr>
          <w:b/>
          <w:bCs/>
          <w:color w:val="000000"/>
          <w:sz w:val="28"/>
          <w:szCs w:val="28"/>
        </w:rPr>
      </w:pPr>
    </w:p>
    <w:p w14:paraId="639D00D2" w14:textId="77777777" w:rsidR="0077695B" w:rsidRDefault="0077695B" w:rsidP="005933F5">
      <w:pPr>
        <w:rPr>
          <w:b/>
          <w:bCs/>
          <w:color w:val="000000"/>
          <w:sz w:val="28"/>
          <w:szCs w:val="28"/>
        </w:rPr>
      </w:pPr>
    </w:p>
    <w:p w14:paraId="31B2DE96" w14:textId="77777777" w:rsidR="0077695B" w:rsidRDefault="0077695B" w:rsidP="005933F5">
      <w:pPr>
        <w:rPr>
          <w:b/>
          <w:bCs/>
          <w:color w:val="000000"/>
          <w:sz w:val="28"/>
          <w:szCs w:val="28"/>
        </w:rPr>
      </w:pPr>
    </w:p>
    <w:p w14:paraId="6A16A80D" w14:textId="77777777" w:rsidR="0077695B" w:rsidRDefault="0077695B" w:rsidP="005933F5">
      <w:pPr>
        <w:rPr>
          <w:b/>
          <w:bCs/>
          <w:color w:val="000000"/>
          <w:sz w:val="28"/>
          <w:szCs w:val="28"/>
        </w:rPr>
      </w:pPr>
    </w:p>
    <w:p w14:paraId="00DE5B81" w14:textId="77777777" w:rsidR="0077695B" w:rsidRDefault="0077695B" w:rsidP="005933F5">
      <w:pPr>
        <w:rPr>
          <w:b/>
          <w:bCs/>
          <w:color w:val="000000"/>
          <w:sz w:val="28"/>
          <w:szCs w:val="28"/>
        </w:rPr>
      </w:pPr>
    </w:p>
    <w:p w14:paraId="7372101E" w14:textId="77777777" w:rsidR="0077695B" w:rsidRDefault="0077695B" w:rsidP="005933F5">
      <w:pPr>
        <w:rPr>
          <w:b/>
          <w:bCs/>
          <w:color w:val="000000"/>
          <w:sz w:val="28"/>
          <w:szCs w:val="28"/>
        </w:rPr>
      </w:pPr>
    </w:p>
    <w:p w14:paraId="5171038A" w14:textId="77777777" w:rsidR="0077695B" w:rsidRDefault="0077695B" w:rsidP="005933F5">
      <w:pPr>
        <w:rPr>
          <w:b/>
          <w:bCs/>
          <w:color w:val="000000"/>
          <w:sz w:val="28"/>
          <w:szCs w:val="28"/>
        </w:rPr>
      </w:pPr>
    </w:p>
    <w:p w14:paraId="389FF454" w14:textId="79E14069" w:rsidR="006C7F6D" w:rsidRPr="00E86FDB" w:rsidRDefault="002D6C03" w:rsidP="005933F5">
      <w:pPr>
        <w:rPr>
          <w:b/>
          <w:bCs/>
          <w:color w:val="000000"/>
          <w:sz w:val="28"/>
          <w:szCs w:val="28"/>
        </w:rPr>
      </w:pPr>
      <w:r w:rsidRPr="00E86FDB">
        <w:rPr>
          <w:b/>
          <w:bCs/>
          <w:color w:val="000000"/>
          <w:sz w:val="28"/>
          <w:szCs w:val="28"/>
        </w:rPr>
        <w:t>Refer</w:t>
      </w:r>
      <w:r w:rsidR="00E86FDB" w:rsidRPr="00E86FDB">
        <w:rPr>
          <w:b/>
          <w:bCs/>
          <w:color w:val="000000"/>
          <w:sz w:val="28"/>
          <w:szCs w:val="28"/>
        </w:rPr>
        <w:t>ences</w:t>
      </w:r>
    </w:p>
    <w:p w14:paraId="6B6CFE66" w14:textId="77777777" w:rsidR="0080574B" w:rsidRDefault="0080574B" w:rsidP="0080574B">
      <w:pPr>
        <w:pStyle w:val="ListParagraph"/>
        <w:rPr>
          <w:color w:val="000000"/>
        </w:rPr>
      </w:pPr>
    </w:p>
    <w:p w14:paraId="4F687E9F" w14:textId="52B66EFF" w:rsidR="0057361A" w:rsidRDefault="002D6C03" w:rsidP="0057361A">
      <w:pPr>
        <w:rPr>
          <w:color w:val="000000"/>
        </w:rPr>
      </w:pPr>
      <w:proofErr w:type="gramStart"/>
      <w:r>
        <w:rPr>
          <w:color w:val="000000"/>
        </w:rPr>
        <w:t>BMJ</w:t>
      </w:r>
      <w:r w:rsidR="00425BFD">
        <w:rPr>
          <w:color w:val="000000"/>
        </w:rPr>
        <w:t>(</w:t>
      </w:r>
      <w:proofErr w:type="gramEnd"/>
      <w:r w:rsidR="00425BFD">
        <w:rPr>
          <w:color w:val="000000"/>
        </w:rPr>
        <w:t>2021). Consumption of sugar from soft drinks falls within a year of UK sugar tax.</w:t>
      </w:r>
      <w:r w:rsidR="00E77D93">
        <w:rPr>
          <w:color w:val="000000"/>
        </w:rPr>
        <w:t xml:space="preserve"> </w:t>
      </w:r>
      <w:bookmarkStart w:id="0" w:name="_Hlk102012040"/>
      <w:r w:rsidR="00E77D93">
        <w:rPr>
          <w:color w:val="000000"/>
        </w:rPr>
        <w:t xml:space="preserve">Available at </w:t>
      </w:r>
      <w:bookmarkEnd w:id="0"/>
    </w:p>
    <w:p w14:paraId="76CE856E" w14:textId="28DA2908" w:rsidR="0057361A" w:rsidRDefault="00F052AA" w:rsidP="0057361A">
      <w:pPr>
        <w:rPr>
          <w:rStyle w:val="Hyperlink"/>
          <w:rFonts w:ascii="Calibri" w:hAnsi="Calibri" w:cs="Calibri"/>
          <w:bdr w:val="none" w:sz="0" w:space="0" w:color="auto" w:frame="1"/>
          <w:shd w:val="clear" w:color="auto" w:fill="FFFFFF"/>
        </w:rPr>
      </w:pPr>
      <w:hyperlink r:id="rId9" w:tgtFrame="_blank" w:history="1">
        <w:r w:rsidR="00173A99">
          <w:rPr>
            <w:rStyle w:val="Hyperlink"/>
            <w:rFonts w:ascii="Calibri" w:hAnsi="Calibri" w:cs="Calibri"/>
            <w:bdr w:val="none" w:sz="0" w:space="0" w:color="auto" w:frame="1"/>
            <w:shd w:val="clear" w:color="auto" w:fill="FFFFFF"/>
          </w:rPr>
          <w:t>https://www.bmj.com/company/newsroom/consumption-of-sugar-from-soft-drinks-falls-within-a-year-of-uk-sugar-tax/</w:t>
        </w:r>
      </w:hyperlink>
      <w:r w:rsidR="00E77D93">
        <w:rPr>
          <w:rStyle w:val="Hyperlink"/>
          <w:rFonts w:ascii="Calibri" w:hAnsi="Calibri" w:cs="Calibri"/>
          <w:bdr w:val="none" w:sz="0" w:space="0" w:color="auto" w:frame="1"/>
          <w:shd w:val="clear" w:color="auto" w:fill="FFFFFF"/>
        </w:rPr>
        <w:t xml:space="preserve">  </w:t>
      </w:r>
      <w:bookmarkStart w:id="1" w:name="_Hlk102012160"/>
      <w:r w:rsidR="00E77D93" w:rsidRPr="00304D39">
        <w:rPr>
          <w:rStyle w:val="Hyperlink"/>
          <w:rFonts w:ascii="Calibri" w:hAnsi="Calibri" w:cs="Calibri"/>
          <w:color w:val="auto"/>
          <w:bdr w:val="none" w:sz="0" w:space="0" w:color="auto" w:frame="1"/>
          <w:shd w:val="clear" w:color="auto" w:fill="FFFFFF"/>
        </w:rPr>
        <w:t>(</w:t>
      </w:r>
      <w:r w:rsidR="00E77D93" w:rsidRPr="002B404B">
        <w:rPr>
          <w:rStyle w:val="Hyperlink"/>
          <w:rFonts w:ascii="Calibri" w:hAnsi="Calibri" w:cs="Calibri"/>
          <w:color w:val="auto"/>
          <w:u w:val="none"/>
          <w:bdr w:val="none" w:sz="0" w:space="0" w:color="auto" w:frame="1"/>
          <w:shd w:val="clear" w:color="auto" w:fill="FFFFFF"/>
        </w:rPr>
        <w:t xml:space="preserve">Accessed on </w:t>
      </w:r>
      <w:r w:rsidR="00304D39" w:rsidRPr="002B404B">
        <w:rPr>
          <w:rStyle w:val="Hyperlink"/>
          <w:rFonts w:ascii="Calibri" w:hAnsi="Calibri" w:cs="Calibri"/>
          <w:color w:val="auto"/>
          <w:u w:val="none"/>
          <w:bdr w:val="none" w:sz="0" w:space="0" w:color="auto" w:frame="1"/>
          <w:shd w:val="clear" w:color="auto" w:fill="FFFFFF"/>
        </w:rPr>
        <w:t>20</w:t>
      </w:r>
      <w:r w:rsidR="00304D39" w:rsidRPr="002B404B">
        <w:rPr>
          <w:rStyle w:val="Hyperlink"/>
          <w:rFonts w:ascii="Calibri" w:hAnsi="Calibri" w:cs="Calibri"/>
          <w:color w:val="auto"/>
          <w:u w:val="none"/>
          <w:bdr w:val="none" w:sz="0" w:space="0" w:color="auto" w:frame="1"/>
          <w:shd w:val="clear" w:color="auto" w:fill="FFFFFF"/>
          <w:vertAlign w:val="superscript"/>
        </w:rPr>
        <w:t>th</w:t>
      </w:r>
      <w:r w:rsidR="00304D39" w:rsidRPr="002B404B">
        <w:rPr>
          <w:rStyle w:val="Hyperlink"/>
          <w:rFonts w:ascii="Calibri" w:hAnsi="Calibri" w:cs="Calibri"/>
          <w:color w:val="auto"/>
          <w:u w:val="none"/>
          <w:bdr w:val="none" w:sz="0" w:space="0" w:color="auto" w:frame="1"/>
          <w:shd w:val="clear" w:color="auto" w:fill="FFFFFF"/>
        </w:rPr>
        <w:t xml:space="preserve"> April 2022).</w:t>
      </w:r>
      <w:bookmarkEnd w:id="1"/>
    </w:p>
    <w:p w14:paraId="6BE1CDD6" w14:textId="69924BD8" w:rsidR="00016983" w:rsidRDefault="002D6C03" w:rsidP="00016983">
      <w:proofErr w:type="gramStart"/>
      <w:r>
        <w:t>Well,(</w:t>
      </w:r>
      <w:proofErr w:type="gramEnd"/>
      <w:r>
        <w:t>2020). Effects of a fizzy drink tax on obesity rates estimated.</w:t>
      </w:r>
      <w:r w:rsidR="00304D39">
        <w:t xml:space="preserve"> </w:t>
      </w:r>
      <w:r w:rsidR="00304D39">
        <w:rPr>
          <w:color w:val="000000"/>
        </w:rPr>
        <w:t>Available at</w:t>
      </w:r>
    </w:p>
    <w:p w14:paraId="50A274C4" w14:textId="360FFBA5" w:rsidR="0057361A" w:rsidRDefault="00F052AA" w:rsidP="0057361A">
      <w:pPr>
        <w:rPr>
          <w:rFonts w:ascii="Segoe UI" w:hAnsi="Segoe UI" w:cs="Segoe UI"/>
          <w:sz w:val="23"/>
          <w:szCs w:val="23"/>
          <w:bdr w:val="none" w:sz="0" w:space="0" w:color="auto" w:frame="1"/>
          <w:shd w:val="clear" w:color="auto" w:fill="FFFFFF"/>
        </w:rPr>
      </w:pPr>
      <w:hyperlink r:id="rId10" w:history="1">
        <w:r w:rsidR="00173A99" w:rsidRPr="002175A0">
          <w:rPr>
            <w:rStyle w:val="Hyperlink"/>
            <w:rFonts w:ascii="Segoe UI" w:hAnsi="Segoe UI" w:cs="Segoe UI"/>
            <w:sz w:val="23"/>
            <w:szCs w:val="23"/>
            <w:bdr w:val="none" w:sz="0" w:space="0" w:color="auto" w:frame="1"/>
            <w:shd w:val="clear" w:color="auto" w:fill="FFFFFF"/>
          </w:rPr>
          <w:t>https://www.nicswell.co.uk/health-news/effects-of-a-fizzy-drink-tax-on-obesity-rates-estimated</w:t>
        </w:r>
      </w:hyperlink>
      <w:r w:rsidR="002B404B">
        <w:rPr>
          <w:rStyle w:val="Hyperlink"/>
          <w:rFonts w:ascii="Segoe UI" w:hAnsi="Segoe UI" w:cs="Segoe UI"/>
          <w:sz w:val="23"/>
          <w:szCs w:val="23"/>
          <w:bdr w:val="none" w:sz="0" w:space="0" w:color="auto" w:frame="1"/>
          <w:shd w:val="clear" w:color="auto" w:fill="FFFFFF"/>
        </w:rPr>
        <w:t xml:space="preserve">  </w:t>
      </w:r>
      <w:r w:rsidR="002B404B" w:rsidRPr="00304D39">
        <w:rPr>
          <w:rStyle w:val="Hyperlink"/>
          <w:rFonts w:ascii="Calibri" w:hAnsi="Calibri" w:cs="Calibri"/>
          <w:color w:val="auto"/>
          <w:bdr w:val="none" w:sz="0" w:space="0" w:color="auto" w:frame="1"/>
          <w:shd w:val="clear" w:color="auto" w:fill="FFFFFF"/>
        </w:rPr>
        <w:t>(</w:t>
      </w:r>
      <w:r w:rsidR="002B404B" w:rsidRPr="002B404B">
        <w:rPr>
          <w:rStyle w:val="Hyperlink"/>
          <w:rFonts w:ascii="Calibri" w:hAnsi="Calibri" w:cs="Calibri"/>
          <w:color w:val="auto"/>
          <w:u w:val="none"/>
          <w:bdr w:val="none" w:sz="0" w:space="0" w:color="auto" w:frame="1"/>
          <w:shd w:val="clear" w:color="auto" w:fill="FFFFFF"/>
        </w:rPr>
        <w:t>Accessed on 20</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03665DF2" w14:textId="79049383" w:rsidR="0091595E" w:rsidRPr="0091595E" w:rsidRDefault="002D6C03" w:rsidP="0057361A">
      <w:proofErr w:type="spellStart"/>
      <w:proofErr w:type="gramStart"/>
      <w:r w:rsidRPr="0091595E">
        <w:rPr>
          <w:rFonts w:ascii="Segoe UI" w:hAnsi="Segoe UI" w:cs="Segoe UI"/>
          <w:bdr w:val="none" w:sz="0" w:space="0" w:color="auto" w:frame="1"/>
          <w:shd w:val="clear" w:color="auto" w:fill="FFFFFF"/>
        </w:rPr>
        <w:t>Skybet</w:t>
      </w:r>
      <w:proofErr w:type="spellEnd"/>
      <w:r w:rsidR="00E93D36">
        <w:rPr>
          <w:rFonts w:ascii="Segoe UI" w:hAnsi="Segoe UI" w:cs="Segoe UI"/>
          <w:bdr w:val="none" w:sz="0" w:space="0" w:color="auto" w:frame="1"/>
          <w:shd w:val="clear" w:color="auto" w:fill="FFFFFF"/>
        </w:rPr>
        <w:t>(</w:t>
      </w:r>
      <w:proofErr w:type="gramEnd"/>
      <w:r w:rsidR="00E93D36">
        <w:rPr>
          <w:rFonts w:ascii="Segoe UI" w:hAnsi="Segoe UI" w:cs="Segoe UI"/>
          <w:bdr w:val="none" w:sz="0" w:space="0" w:color="auto" w:frame="1"/>
          <w:shd w:val="clear" w:color="auto" w:fill="FFFFFF"/>
        </w:rPr>
        <w:t xml:space="preserve">2021). Sugar tax, consumption of </w:t>
      </w:r>
      <w:r w:rsidR="00931999">
        <w:rPr>
          <w:rFonts w:ascii="Segoe UI" w:hAnsi="Segoe UI" w:cs="Segoe UI"/>
          <w:bdr w:val="none" w:sz="0" w:space="0" w:color="auto" w:frame="1"/>
          <w:shd w:val="clear" w:color="auto" w:fill="FFFFFF"/>
        </w:rPr>
        <w:t>sugar from soft drinks falls by 10%.</w:t>
      </w:r>
      <w:r w:rsidR="00304D39">
        <w:rPr>
          <w:rFonts w:ascii="Segoe UI" w:hAnsi="Segoe UI" w:cs="Segoe UI"/>
          <w:bdr w:val="none" w:sz="0" w:space="0" w:color="auto" w:frame="1"/>
          <w:shd w:val="clear" w:color="auto" w:fill="FFFFFF"/>
        </w:rPr>
        <w:t xml:space="preserve"> </w:t>
      </w:r>
      <w:r w:rsidR="00304D39">
        <w:rPr>
          <w:color w:val="000000"/>
        </w:rPr>
        <w:t>Available at</w:t>
      </w:r>
    </w:p>
    <w:p w14:paraId="092EBF1F" w14:textId="2D99F235" w:rsidR="0057361A" w:rsidRDefault="00F052AA" w:rsidP="0057361A">
      <w:pPr>
        <w:rPr>
          <w:rStyle w:val="Hyperlink"/>
          <w:rFonts w:ascii="Calibri" w:hAnsi="Calibri" w:cs="Calibri"/>
          <w:bdr w:val="none" w:sz="0" w:space="0" w:color="auto" w:frame="1"/>
          <w:shd w:val="clear" w:color="auto" w:fill="FFFFFF"/>
        </w:rPr>
      </w:pPr>
      <w:hyperlink r:id="rId11" w:tgtFrame="_blank" w:history="1">
        <w:r w:rsidR="00173A99">
          <w:rPr>
            <w:rStyle w:val="Hyperlink"/>
            <w:rFonts w:ascii="Calibri" w:hAnsi="Calibri" w:cs="Calibri"/>
            <w:bdr w:val="none" w:sz="0" w:space="0" w:color="auto" w:frame="1"/>
            <w:shd w:val="clear" w:color="auto" w:fill="FFFFFF"/>
          </w:rPr>
          <w:t>https://news.sky.com/story/sugar-tax-consumption-of-sugar-from-soft-drinks-falls-by-10-12242372</w:t>
        </w:r>
      </w:hyperlink>
      <w:proofErr w:type="gramStart"/>
      <w:r w:rsidR="002B404B">
        <w:rPr>
          <w:rStyle w:val="Hyperlink"/>
          <w:rFonts w:ascii="Calibri" w:hAnsi="Calibri" w:cs="Calibri"/>
          <w:bdr w:val="none" w:sz="0" w:space="0" w:color="auto" w:frame="1"/>
          <w:shd w:val="clear" w:color="auto" w:fill="FFFFFF"/>
        </w:rPr>
        <w:t xml:space="preserve">   </w:t>
      </w:r>
      <w:r w:rsidR="002B404B" w:rsidRPr="002B404B">
        <w:rPr>
          <w:rStyle w:val="Hyperlink"/>
          <w:rFonts w:ascii="Calibri" w:hAnsi="Calibri" w:cs="Calibri"/>
          <w:color w:val="auto"/>
          <w:u w:val="none"/>
          <w:bdr w:val="none" w:sz="0" w:space="0" w:color="auto" w:frame="1"/>
          <w:shd w:val="clear" w:color="auto" w:fill="FFFFFF"/>
        </w:rPr>
        <w:t>(</w:t>
      </w:r>
      <w:proofErr w:type="gramEnd"/>
      <w:r w:rsidR="002B404B" w:rsidRPr="002B404B">
        <w:rPr>
          <w:rStyle w:val="Hyperlink"/>
          <w:rFonts w:ascii="Calibri" w:hAnsi="Calibri" w:cs="Calibri"/>
          <w:color w:val="auto"/>
          <w:u w:val="none"/>
          <w:bdr w:val="none" w:sz="0" w:space="0" w:color="auto" w:frame="1"/>
          <w:shd w:val="clear" w:color="auto" w:fill="FFFFFF"/>
        </w:rPr>
        <w:t xml:space="preserve">Accessed on </w:t>
      </w:r>
      <w:r w:rsidR="002B404B">
        <w:rPr>
          <w:rStyle w:val="Hyperlink"/>
          <w:rFonts w:ascii="Calibri" w:hAnsi="Calibri" w:cs="Calibri"/>
          <w:color w:val="auto"/>
          <w:u w:val="none"/>
          <w:bdr w:val="none" w:sz="0" w:space="0" w:color="auto" w:frame="1"/>
          <w:shd w:val="clear" w:color="auto" w:fill="FFFFFF"/>
        </w:rPr>
        <w:t>22</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6166B032" w14:textId="1655CB64" w:rsidR="00F875F3" w:rsidRPr="00441C15" w:rsidRDefault="002D6C03" w:rsidP="0057361A">
      <w:r w:rsidRPr="00441C15">
        <w:rPr>
          <w:rStyle w:val="Hyperlink"/>
          <w:rFonts w:ascii="Calibri" w:hAnsi="Calibri" w:cs="Calibri"/>
          <w:color w:val="auto"/>
          <w:u w:val="none"/>
          <w:bdr w:val="none" w:sz="0" w:space="0" w:color="auto" w:frame="1"/>
          <w:shd w:val="clear" w:color="auto" w:fill="FFFFFF"/>
        </w:rPr>
        <w:t>Bandy</w:t>
      </w:r>
      <w:r w:rsidR="00441C15">
        <w:rPr>
          <w:rStyle w:val="Hyperlink"/>
          <w:rFonts w:ascii="Calibri" w:hAnsi="Calibri" w:cs="Calibri"/>
          <w:color w:val="auto"/>
          <w:u w:val="none"/>
          <w:bdr w:val="none" w:sz="0" w:space="0" w:color="auto" w:frame="1"/>
          <w:shd w:val="clear" w:color="auto" w:fill="FFFFFF"/>
        </w:rPr>
        <w:t xml:space="preserve"> L K, 2020, Reduction in sugar sales from soft drinks in the UK FROM 2015 TO 2018.</w:t>
      </w:r>
      <w:r w:rsidR="00304D39">
        <w:rPr>
          <w:rStyle w:val="Hyperlink"/>
          <w:rFonts w:ascii="Calibri" w:hAnsi="Calibri" w:cs="Calibri"/>
          <w:color w:val="auto"/>
          <w:u w:val="none"/>
          <w:bdr w:val="none" w:sz="0" w:space="0" w:color="auto" w:frame="1"/>
          <w:shd w:val="clear" w:color="auto" w:fill="FFFFFF"/>
        </w:rPr>
        <w:t xml:space="preserve">  </w:t>
      </w:r>
      <w:r w:rsidR="00304D39">
        <w:rPr>
          <w:color w:val="000000"/>
        </w:rPr>
        <w:t>Available at</w:t>
      </w:r>
    </w:p>
    <w:p w14:paraId="3B826740" w14:textId="39CBE8AA" w:rsidR="0057361A" w:rsidRDefault="00F052AA" w:rsidP="0057361A">
      <w:hyperlink r:id="rId12" w:tgtFrame="_blank" w:history="1">
        <w:r w:rsidR="00173A99">
          <w:rPr>
            <w:rStyle w:val="Hyperlink"/>
            <w:rFonts w:ascii="Calibri" w:hAnsi="Calibri" w:cs="Calibri"/>
            <w:bdr w:val="none" w:sz="0" w:space="0" w:color="auto" w:frame="1"/>
            <w:shd w:val="clear" w:color="auto" w:fill="FFFFFF"/>
          </w:rPr>
          <w:t>https://bmcmedicine.biomedcentral.com/articles/10.1186/s12916-019-1477-4</w:t>
        </w:r>
      </w:hyperlink>
      <w:r w:rsidR="002B404B">
        <w:rPr>
          <w:rStyle w:val="Hyperlink"/>
          <w:rFonts w:ascii="Calibri" w:hAnsi="Calibri" w:cs="Calibri"/>
          <w:bdr w:val="none" w:sz="0" w:space="0" w:color="auto" w:frame="1"/>
          <w:shd w:val="clear" w:color="auto" w:fill="FFFFFF"/>
        </w:rPr>
        <w:t xml:space="preserve"> </w:t>
      </w:r>
      <w:r w:rsidR="002B404B" w:rsidRPr="00304D39">
        <w:rPr>
          <w:rStyle w:val="Hyperlink"/>
          <w:rFonts w:ascii="Calibri" w:hAnsi="Calibri" w:cs="Calibri"/>
          <w:color w:val="auto"/>
          <w:bdr w:val="none" w:sz="0" w:space="0" w:color="auto" w:frame="1"/>
          <w:shd w:val="clear" w:color="auto" w:fill="FFFFFF"/>
        </w:rPr>
        <w:t>(</w:t>
      </w:r>
      <w:r w:rsidR="002B404B" w:rsidRPr="002B404B">
        <w:rPr>
          <w:rStyle w:val="Hyperlink"/>
          <w:rFonts w:ascii="Calibri" w:hAnsi="Calibri" w:cs="Calibri"/>
          <w:color w:val="auto"/>
          <w:u w:val="none"/>
          <w:bdr w:val="none" w:sz="0" w:space="0" w:color="auto" w:frame="1"/>
          <w:shd w:val="clear" w:color="auto" w:fill="FFFFFF"/>
        </w:rPr>
        <w:t xml:space="preserve">Accessed on </w:t>
      </w:r>
      <w:proofErr w:type="gramStart"/>
      <w:r w:rsidR="002B404B">
        <w:rPr>
          <w:rStyle w:val="Hyperlink"/>
          <w:rFonts w:ascii="Calibri" w:hAnsi="Calibri" w:cs="Calibri"/>
          <w:color w:val="auto"/>
          <w:u w:val="none"/>
          <w:bdr w:val="none" w:sz="0" w:space="0" w:color="auto" w:frame="1"/>
          <w:shd w:val="clear" w:color="auto" w:fill="FFFFFF"/>
        </w:rPr>
        <w:t>23</w:t>
      </w:r>
      <w:r w:rsidR="002B404B" w:rsidRPr="002B404B">
        <w:rPr>
          <w:rStyle w:val="Hyperlink"/>
          <w:rFonts w:ascii="Calibri" w:hAnsi="Calibri" w:cs="Calibri"/>
          <w:color w:val="auto"/>
          <w:u w:val="none"/>
          <w:bdr w:val="none" w:sz="0" w:space="0" w:color="auto" w:frame="1"/>
          <w:shd w:val="clear" w:color="auto" w:fill="FFFFFF"/>
          <w:vertAlign w:val="superscript"/>
        </w:rPr>
        <w:t>th</w:t>
      </w:r>
      <w:proofErr w:type="gramEnd"/>
      <w:r w:rsidR="002B404B" w:rsidRPr="002B404B">
        <w:rPr>
          <w:rStyle w:val="Hyperlink"/>
          <w:rFonts w:ascii="Calibri" w:hAnsi="Calibri" w:cs="Calibri"/>
          <w:color w:val="auto"/>
          <w:u w:val="none"/>
          <w:bdr w:val="none" w:sz="0" w:space="0" w:color="auto" w:frame="1"/>
          <w:shd w:val="clear" w:color="auto" w:fill="FFFFFF"/>
        </w:rPr>
        <w:t xml:space="preserve"> April 2022).</w:t>
      </w:r>
      <w:r w:rsidR="002B404B" w:rsidRPr="002B404B">
        <w:rPr>
          <w:rStyle w:val="Hyperlink"/>
          <w:rFonts w:ascii="Calibri" w:hAnsi="Calibri" w:cs="Calibri"/>
          <w:u w:val="none"/>
          <w:bdr w:val="none" w:sz="0" w:space="0" w:color="auto" w:frame="1"/>
          <w:shd w:val="clear" w:color="auto" w:fill="FFFFFF"/>
        </w:rPr>
        <w:t xml:space="preserve">  </w:t>
      </w:r>
    </w:p>
    <w:p w14:paraId="14BFCA1C" w14:textId="3CFC44D2" w:rsidR="00264A8F" w:rsidRDefault="002D6C03" w:rsidP="0057361A">
      <w:pPr>
        <w:rPr>
          <w:color w:val="000000"/>
        </w:rPr>
      </w:pPr>
      <w:r>
        <w:t>BMJ (</w:t>
      </w:r>
      <w:r w:rsidR="003A3E6F">
        <w:t xml:space="preserve">2022). Consumption of sugar </w:t>
      </w:r>
      <w:r w:rsidR="00BF255F">
        <w:t>from soft drinks falls within a year of UK</w:t>
      </w:r>
      <w:r w:rsidR="002B404B">
        <w:t xml:space="preserve"> </w:t>
      </w:r>
      <w:r w:rsidR="00BF255F">
        <w:t>sugar tax</w:t>
      </w:r>
      <w:r>
        <w:t>.</w:t>
      </w:r>
      <w:r w:rsidR="002B404B">
        <w:t xml:space="preserve">  </w:t>
      </w:r>
      <w:r w:rsidR="002B404B">
        <w:rPr>
          <w:color w:val="000000"/>
        </w:rPr>
        <w:t>Available at</w:t>
      </w:r>
    </w:p>
    <w:p w14:paraId="1CB94F11" w14:textId="2A3EFFB7" w:rsidR="0057361A" w:rsidRPr="002B404B" w:rsidRDefault="00F052AA" w:rsidP="0057361A">
      <w:hyperlink r:id="rId13" w:history="1">
        <w:r w:rsidR="00264A8F">
          <w:rPr>
            <w:rStyle w:val="Hyperlink"/>
          </w:rPr>
          <w:t>Consumption of sugar from soft drinks falls within a year of UK sugar tax | BMJ</w:t>
        </w:r>
      </w:hyperlink>
      <w:proofErr w:type="gramStart"/>
      <w:r w:rsidR="002B404B">
        <w:rPr>
          <w:rStyle w:val="Hyperlink"/>
        </w:rPr>
        <w:t xml:space="preserve">   </w:t>
      </w:r>
      <w:r w:rsidR="002B404B" w:rsidRPr="00304D39">
        <w:rPr>
          <w:rStyle w:val="Hyperlink"/>
          <w:rFonts w:ascii="Calibri" w:hAnsi="Calibri" w:cs="Calibri"/>
          <w:color w:val="auto"/>
          <w:bdr w:val="none" w:sz="0" w:space="0" w:color="auto" w:frame="1"/>
          <w:shd w:val="clear" w:color="auto" w:fill="FFFFFF"/>
        </w:rPr>
        <w:t>(</w:t>
      </w:r>
      <w:proofErr w:type="gramEnd"/>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3</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0C1B102D" w14:textId="51FDFF63" w:rsidR="00CC6F3F" w:rsidRDefault="002D6C03" w:rsidP="0057361A">
      <w:r>
        <w:t>BMC (</w:t>
      </w:r>
      <w:r w:rsidR="00FB5719">
        <w:t>2014). O</w:t>
      </w:r>
      <w:r w:rsidR="00AA24AB">
        <w:t>ral health, national library</w:t>
      </w:r>
      <w:r>
        <w:t xml:space="preserve"> of medicine.</w:t>
      </w:r>
      <w:r w:rsidR="002B404B">
        <w:t xml:space="preserve"> </w:t>
      </w:r>
      <w:r w:rsidR="002B404B">
        <w:rPr>
          <w:color w:val="000000"/>
        </w:rPr>
        <w:t>Available at</w:t>
      </w:r>
    </w:p>
    <w:p w14:paraId="05484F64" w14:textId="5EE98237" w:rsidR="00CC6F3F" w:rsidRDefault="00F052AA" w:rsidP="0057361A">
      <w:pPr>
        <w:rPr>
          <w:rStyle w:val="Hyperlink"/>
        </w:rPr>
      </w:pPr>
      <w:hyperlink r:id="rId14" w:history="1">
        <w:r w:rsidR="00173A99">
          <w:rPr>
            <w:rStyle w:val="Hyperlink"/>
          </w:rPr>
          <w:t>Cost analysis of Periodontitis management in public sector specialist dental clinics - PMC (nih.gov)</w:t>
        </w:r>
      </w:hyperlink>
      <w:proofErr w:type="gramStart"/>
      <w:r w:rsidR="002B404B">
        <w:rPr>
          <w:rStyle w:val="Hyperlink"/>
        </w:rPr>
        <w:t xml:space="preserve">   </w:t>
      </w:r>
      <w:r w:rsidR="002B404B" w:rsidRPr="002B404B">
        <w:rPr>
          <w:rStyle w:val="Hyperlink"/>
          <w:rFonts w:ascii="Calibri" w:hAnsi="Calibri" w:cs="Calibri"/>
          <w:color w:val="auto"/>
          <w:u w:val="none"/>
          <w:bdr w:val="none" w:sz="0" w:space="0" w:color="auto" w:frame="1"/>
          <w:shd w:val="clear" w:color="auto" w:fill="FFFFFF"/>
        </w:rPr>
        <w:t>(</w:t>
      </w:r>
      <w:proofErr w:type="gramEnd"/>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5</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421A55EB" w14:textId="2EC00B44" w:rsidR="00B0798D" w:rsidRPr="00B512EC" w:rsidRDefault="002D6C03" w:rsidP="0057361A">
      <w:pPr>
        <w:rPr>
          <w:rStyle w:val="Hyperlink"/>
          <w:color w:val="auto"/>
          <w:u w:val="none"/>
        </w:rPr>
      </w:pPr>
      <w:proofErr w:type="spellStart"/>
      <w:r w:rsidRPr="00B512EC">
        <w:rPr>
          <w:rStyle w:val="Hyperlink"/>
          <w:color w:val="auto"/>
          <w:u w:val="none"/>
        </w:rPr>
        <w:t>Jenrick</w:t>
      </w:r>
      <w:proofErr w:type="spellEnd"/>
      <w:r w:rsidRPr="00B512EC">
        <w:rPr>
          <w:rStyle w:val="Hyperlink"/>
          <w:color w:val="auto"/>
          <w:u w:val="none"/>
        </w:rPr>
        <w:t xml:space="preserve"> R (2018)</w:t>
      </w:r>
      <w:r>
        <w:rPr>
          <w:rStyle w:val="Hyperlink"/>
          <w:color w:val="auto"/>
          <w:u w:val="none"/>
        </w:rPr>
        <w:t xml:space="preserve">. </w:t>
      </w:r>
      <w:r w:rsidR="00DF627B">
        <w:rPr>
          <w:rStyle w:val="Hyperlink"/>
          <w:color w:val="auto"/>
          <w:u w:val="none"/>
        </w:rPr>
        <w:t xml:space="preserve">Sugar tax revenue helps tackle childhood </w:t>
      </w:r>
      <w:r w:rsidR="002B404B">
        <w:rPr>
          <w:rStyle w:val="Hyperlink"/>
          <w:color w:val="auto"/>
          <w:u w:val="none"/>
        </w:rPr>
        <w:t xml:space="preserve">obesity. </w:t>
      </w:r>
      <w:r w:rsidR="002B404B">
        <w:rPr>
          <w:color w:val="000000"/>
        </w:rPr>
        <w:t>Available at</w:t>
      </w:r>
    </w:p>
    <w:p w14:paraId="075EE0C1" w14:textId="7BB61547" w:rsidR="00B0798D" w:rsidRPr="002B404B" w:rsidRDefault="00F052AA" w:rsidP="0057361A">
      <w:pPr>
        <w:rPr>
          <w:rStyle w:val="Hyperlink"/>
          <w:u w:val="none"/>
        </w:rPr>
      </w:pPr>
      <w:hyperlink r:id="rId15" w:history="1">
        <w:r w:rsidR="002D6C03" w:rsidRPr="00B0798D">
          <w:rPr>
            <w:color w:val="0000FF"/>
            <w:u w:val="single"/>
          </w:rPr>
          <w:t>Sugar tax revenue helps tackle childhood obesity - GOV.UK (www.gov.uk)</w:t>
        </w:r>
      </w:hyperlink>
      <w:r w:rsidR="002B404B">
        <w:rPr>
          <w:color w:val="0000FF"/>
          <w:u w:val="single"/>
        </w:rPr>
        <w:t xml:space="preserve">  </w:t>
      </w:r>
      <w:r w:rsidR="002B404B" w:rsidRPr="00304D39">
        <w:rPr>
          <w:rStyle w:val="Hyperlink"/>
          <w:rFonts w:ascii="Calibri" w:hAnsi="Calibri" w:cs="Calibri"/>
          <w:color w:val="auto"/>
          <w:bdr w:val="none" w:sz="0" w:space="0" w:color="auto" w:frame="1"/>
          <w:shd w:val="clear" w:color="auto" w:fill="FFFFFF"/>
        </w:rPr>
        <w:t>(</w:t>
      </w:r>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6</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r w:rsidR="002B404B" w:rsidRPr="002B404B">
        <w:rPr>
          <w:color w:val="0000FF"/>
        </w:rPr>
        <w:t xml:space="preserve">  </w:t>
      </w:r>
    </w:p>
    <w:p w14:paraId="5DE1116C" w14:textId="0FFB9ED2" w:rsidR="00680554" w:rsidRPr="00EB0ABE" w:rsidRDefault="002D6C03" w:rsidP="0057361A">
      <w:pPr>
        <w:rPr>
          <w:rStyle w:val="Hyperlink"/>
          <w:color w:val="auto"/>
          <w:u w:val="none"/>
        </w:rPr>
      </w:pPr>
      <w:r w:rsidRPr="00EB0ABE">
        <w:rPr>
          <w:rStyle w:val="Hyperlink"/>
          <w:color w:val="auto"/>
          <w:u w:val="none"/>
        </w:rPr>
        <w:t>Schaefer</w:t>
      </w:r>
      <w:r>
        <w:rPr>
          <w:rStyle w:val="Hyperlink"/>
          <w:color w:val="auto"/>
          <w:u w:val="none"/>
        </w:rPr>
        <w:t xml:space="preserve"> A </w:t>
      </w:r>
      <w:r w:rsidR="00D44B49">
        <w:rPr>
          <w:rStyle w:val="Hyperlink"/>
          <w:color w:val="auto"/>
          <w:u w:val="none"/>
        </w:rPr>
        <w:t>(2018). Healthline, what does soda do to your teeth.</w:t>
      </w:r>
      <w:r w:rsidR="002B404B">
        <w:rPr>
          <w:rStyle w:val="Hyperlink"/>
          <w:color w:val="auto"/>
          <w:u w:val="none"/>
        </w:rPr>
        <w:t xml:space="preserve"> </w:t>
      </w:r>
      <w:r w:rsidR="002B404B">
        <w:rPr>
          <w:color w:val="000000"/>
        </w:rPr>
        <w:t>Available at</w:t>
      </w:r>
    </w:p>
    <w:p w14:paraId="1E6636C0" w14:textId="2D19F77D" w:rsidR="00680554" w:rsidRDefault="00F052AA" w:rsidP="0057361A">
      <w:hyperlink r:id="rId16" w:history="1">
        <w:r w:rsidR="00173A99" w:rsidRPr="00680554">
          <w:rPr>
            <w:color w:val="0000FF"/>
            <w:u w:val="single"/>
          </w:rPr>
          <w:t>What Does Soda Do to Your Teeth? (healthline.com)</w:t>
        </w:r>
      </w:hyperlink>
      <w:proofErr w:type="gramStart"/>
      <w:r w:rsidR="002B404B">
        <w:rPr>
          <w:color w:val="0000FF"/>
          <w:u w:val="single"/>
        </w:rPr>
        <w:t xml:space="preserve">   </w:t>
      </w:r>
      <w:r w:rsidR="002B404B" w:rsidRPr="00304D39">
        <w:rPr>
          <w:rStyle w:val="Hyperlink"/>
          <w:rFonts w:ascii="Calibri" w:hAnsi="Calibri" w:cs="Calibri"/>
          <w:color w:val="auto"/>
          <w:bdr w:val="none" w:sz="0" w:space="0" w:color="auto" w:frame="1"/>
          <w:shd w:val="clear" w:color="auto" w:fill="FFFFFF"/>
        </w:rPr>
        <w:t>(</w:t>
      </w:r>
      <w:proofErr w:type="gramEnd"/>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7</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524F2769" w14:textId="1685357E" w:rsidR="006B4416" w:rsidRDefault="002D6C03" w:rsidP="0057361A">
      <w:r>
        <w:t>D</w:t>
      </w:r>
      <w:r w:rsidR="000C04E0">
        <w:t>iabetes research and wellness foundation</w:t>
      </w:r>
      <w:r w:rsidR="00A25AFE">
        <w:t>. (2022</w:t>
      </w:r>
      <w:r w:rsidR="002B404B">
        <w:t>) Available</w:t>
      </w:r>
      <w:r w:rsidR="002B404B">
        <w:rPr>
          <w:color w:val="000000"/>
        </w:rPr>
        <w:t xml:space="preserve"> at</w:t>
      </w:r>
    </w:p>
    <w:p w14:paraId="41A7C1CF" w14:textId="659D285F" w:rsidR="006B4416" w:rsidRPr="002B404B" w:rsidRDefault="00F052AA" w:rsidP="0057361A">
      <w:hyperlink r:id="rId17" w:history="1">
        <w:r w:rsidR="00173A99" w:rsidRPr="006B4416">
          <w:rPr>
            <w:color w:val="0000FF"/>
            <w:u w:val="single"/>
          </w:rPr>
          <w:t>Sugar spikes in blood from drinking soft drinks could lead to a range of health complications such as type 2 diabetes | Diabetes Research &amp; Wellness Foundation (drwf.org.uk)</w:t>
        </w:r>
      </w:hyperlink>
      <w:r w:rsidR="002B404B">
        <w:rPr>
          <w:color w:val="0000FF"/>
          <w:u w:val="single"/>
        </w:rPr>
        <w:t xml:space="preserve">  </w:t>
      </w:r>
      <w:r w:rsidR="002B404B" w:rsidRPr="00304D39">
        <w:rPr>
          <w:rStyle w:val="Hyperlink"/>
          <w:rFonts w:ascii="Calibri" w:hAnsi="Calibri" w:cs="Calibri"/>
          <w:color w:val="auto"/>
          <w:bdr w:val="none" w:sz="0" w:space="0" w:color="auto" w:frame="1"/>
          <w:shd w:val="clear" w:color="auto" w:fill="FFFFFF"/>
        </w:rPr>
        <w:t>(</w:t>
      </w:r>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8</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p w14:paraId="5BC2F3CB" w14:textId="3985A855" w:rsidR="003871F2" w:rsidRPr="00E43E2D" w:rsidRDefault="002D6C03" w:rsidP="0057361A">
      <w:pPr>
        <w:rPr>
          <w:rFonts w:cstheme="minorHAnsi"/>
        </w:rPr>
      </w:pPr>
      <w:proofErr w:type="spellStart"/>
      <w:proofErr w:type="gramStart"/>
      <w:r w:rsidRPr="00E43E2D">
        <w:rPr>
          <w:rFonts w:cstheme="minorHAnsi"/>
        </w:rPr>
        <w:t>W</w:t>
      </w:r>
      <w:r w:rsidR="00E43E2D" w:rsidRPr="00E43E2D">
        <w:rPr>
          <w:rFonts w:cstheme="minorHAnsi"/>
        </w:rPr>
        <w:t>ichhalls</w:t>
      </w:r>
      <w:r w:rsidR="0094542B">
        <w:rPr>
          <w:rFonts w:cstheme="minorHAnsi"/>
        </w:rPr>
        <w:t>C</w:t>
      </w:r>
      <w:proofErr w:type="spellEnd"/>
      <w:r w:rsidR="0094542B">
        <w:rPr>
          <w:rFonts w:cstheme="minorHAnsi"/>
        </w:rPr>
        <w:t>(</w:t>
      </w:r>
      <w:proofErr w:type="gramEnd"/>
      <w:r w:rsidR="0094542B">
        <w:rPr>
          <w:rFonts w:cstheme="minorHAnsi"/>
        </w:rPr>
        <w:t xml:space="preserve">2018). The </w:t>
      </w:r>
      <w:r w:rsidR="00475079">
        <w:rPr>
          <w:rFonts w:cstheme="minorHAnsi"/>
        </w:rPr>
        <w:t>conversation sug</w:t>
      </w:r>
      <w:r w:rsidR="00BF3BC8">
        <w:rPr>
          <w:rFonts w:cstheme="minorHAnsi"/>
        </w:rPr>
        <w:t>ary drinks tax is working</w:t>
      </w:r>
      <w:r w:rsidR="00FD47F4">
        <w:rPr>
          <w:rFonts w:cstheme="minorHAnsi"/>
        </w:rPr>
        <w:t xml:space="preserve">- now </w:t>
      </w:r>
      <w:proofErr w:type="spellStart"/>
      <w:r w:rsidR="00FD47F4">
        <w:rPr>
          <w:rFonts w:cstheme="minorHAnsi"/>
        </w:rPr>
        <w:t>its</w:t>
      </w:r>
      <w:proofErr w:type="spellEnd"/>
      <w:r w:rsidR="00FD47F4">
        <w:rPr>
          <w:rFonts w:cstheme="minorHAnsi"/>
        </w:rPr>
        <w:t xml:space="preserve"> time to </w:t>
      </w:r>
      <w:r w:rsidR="00D14157">
        <w:rPr>
          <w:rFonts w:cstheme="minorHAnsi"/>
        </w:rPr>
        <w:t xml:space="preserve">target cakes, </w:t>
      </w:r>
      <w:proofErr w:type="gramStart"/>
      <w:r w:rsidR="00D14157">
        <w:rPr>
          <w:rFonts w:cstheme="minorHAnsi"/>
        </w:rPr>
        <w:t>biscuits</w:t>
      </w:r>
      <w:proofErr w:type="gramEnd"/>
      <w:r w:rsidR="00D14157">
        <w:rPr>
          <w:rFonts w:cstheme="minorHAnsi"/>
        </w:rPr>
        <w:t xml:space="preserve"> and sna</w:t>
      </w:r>
      <w:r w:rsidR="00E844D7">
        <w:rPr>
          <w:rFonts w:cstheme="minorHAnsi"/>
        </w:rPr>
        <w:t>cks.</w:t>
      </w:r>
      <w:r w:rsidR="002B404B">
        <w:rPr>
          <w:rFonts w:cstheme="minorHAnsi"/>
        </w:rPr>
        <w:t xml:space="preserve">  </w:t>
      </w:r>
      <w:r w:rsidR="002B404B">
        <w:rPr>
          <w:color w:val="000000"/>
        </w:rPr>
        <w:t>Available at</w:t>
      </w:r>
    </w:p>
    <w:p w14:paraId="610FAB87" w14:textId="23075301" w:rsidR="002C0A06" w:rsidRPr="00FA166B" w:rsidRDefault="00F052AA" w:rsidP="0057361A">
      <w:pPr>
        <w:rPr>
          <w:rFonts w:cstheme="minorHAnsi"/>
          <w:sz w:val="48"/>
          <w:szCs w:val="48"/>
        </w:rPr>
      </w:pPr>
      <w:hyperlink r:id="rId18" w:history="1">
        <w:r w:rsidR="002D6C03" w:rsidRPr="002C0A06">
          <w:rPr>
            <w:color w:val="0000FF"/>
            <w:u w:val="single"/>
          </w:rPr>
          <w:t>Sugary drinks tax is working – now it's time to target cakes, biscuits and snacks (theconversation.com)</w:t>
        </w:r>
      </w:hyperlink>
      <w:proofErr w:type="gramStart"/>
      <w:r w:rsidR="002B404B">
        <w:rPr>
          <w:color w:val="0000FF"/>
          <w:u w:val="single"/>
        </w:rPr>
        <w:t xml:space="preserve">   </w:t>
      </w:r>
      <w:r w:rsidR="002B404B" w:rsidRPr="00304D39">
        <w:rPr>
          <w:rStyle w:val="Hyperlink"/>
          <w:rFonts w:ascii="Calibri" w:hAnsi="Calibri" w:cs="Calibri"/>
          <w:color w:val="auto"/>
          <w:bdr w:val="none" w:sz="0" w:space="0" w:color="auto" w:frame="1"/>
          <w:shd w:val="clear" w:color="auto" w:fill="FFFFFF"/>
        </w:rPr>
        <w:t>(</w:t>
      </w:r>
      <w:proofErr w:type="gramEnd"/>
      <w:r w:rsidR="002B404B" w:rsidRPr="002B404B">
        <w:rPr>
          <w:rStyle w:val="Hyperlink"/>
          <w:rFonts w:ascii="Calibri" w:hAnsi="Calibri" w:cs="Calibri"/>
          <w:color w:val="auto"/>
          <w:u w:val="none"/>
          <w:bdr w:val="none" w:sz="0" w:space="0" w:color="auto" w:frame="1"/>
          <w:shd w:val="clear" w:color="auto" w:fill="FFFFFF"/>
        </w:rPr>
        <w:t>Accessed on 2</w:t>
      </w:r>
      <w:r w:rsidR="002B404B">
        <w:rPr>
          <w:rStyle w:val="Hyperlink"/>
          <w:rFonts w:ascii="Calibri" w:hAnsi="Calibri" w:cs="Calibri"/>
          <w:color w:val="auto"/>
          <w:u w:val="none"/>
          <w:bdr w:val="none" w:sz="0" w:space="0" w:color="auto" w:frame="1"/>
          <w:shd w:val="clear" w:color="auto" w:fill="FFFFFF"/>
        </w:rPr>
        <w:t>8</w:t>
      </w:r>
      <w:r w:rsidR="002B404B" w:rsidRPr="002B404B">
        <w:rPr>
          <w:rStyle w:val="Hyperlink"/>
          <w:rFonts w:ascii="Calibri" w:hAnsi="Calibri" w:cs="Calibri"/>
          <w:color w:val="auto"/>
          <w:u w:val="none"/>
          <w:bdr w:val="none" w:sz="0" w:space="0" w:color="auto" w:frame="1"/>
          <w:shd w:val="clear" w:color="auto" w:fill="FFFFFF"/>
          <w:vertAlign w:val="superscript"/>
        </w:rPr>
        <w:t>th</w:t>
      </w:r>
      <w:r w:rsidR="002B404B" w:rsidRPr="002B404B">
        <w:rPr>
          <w:rStyle w:val="Hyperlink"/>
          <w:rFonts w:ascii="Calibri" w:hAnsi="Calibri" w:cs="Calibri"/>
          <w:color w:val="auto"/>
          <w:u w:val="none"/>
          <w:bdr w:val="none" w:sz="0" w:space="0" w:color="auto" w:frame="1"/>
          <w:shd w:val="clear" w:color="auto" w:fill="FFFFFF"/>
        </w:rPr>
        <w:t xml:space="preserve"> April 2022).</w:t>
      </w:r>
    </w:p>
    <w:sectPr w:rsidR="002C0A06" w:rsidRPr="00FA166B" w:rsidSect="00074DE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E489" w14:textId="77777777" w:rsidR="00471D93" w:rsidRDefault="00471D93" w:rsidP="00961B8B">
      <w:pPr>
        <w:spacing w:after="0" w:line="240" w:lineRule="auto"/>
      </w:pPr>
      <w:r>
        <w:separator/>
      </w:r>
    </w:p>
  </w:endnote>
  <w:endnote w:type="continuationSeparator" w:id="0">
    <w:p w14:paraId="08A87DC0" w14:textId="77777777" w:rsidR="00471D93" w:rsidRDefault="00471D93" w:rsidP="00961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735479"/>
      <w:docPartObj>
        <w:docPartGallery w:val="Page Numbers (Bottom of Page)"/>
        <w:docPartUnique/>
      </w:docPartObj>
    </w:sdtPr>
    <w:sdtEndPr>
      <w:rPr>
        <w:noProof/>
      </w:rPr>
    </w:sdtEndPr>
    <w:sdtContent>
      <w:p w14:paraId="6CDF6DE0" w14:textId="77777777" w:rsidR="00321CB5" w:rsidRDefault="00961B8B">
        <w:pPr>
          <w:pStyle w:val="Footer"/>
          <w:jc w:val="center"/>
        </w:pPr>
        <w:r>
          <w:fldChar w:fldCharType="begin"/>
        </w:r>
        <w:r w:rsidR="00173A99">
          <w:instrText xml:space="preserve"> PAGE   \* MERGEFORMAT </w:instrText>
        </w:r>
        <w:r>
          <w:fldChar w:fldCharType="separate"/>
        </w:r>
        <w:r w:rsidR="009A260A">
          <w:rPr>
            <w:noProof/>
          </w:rPr>
          <w:t>2</w:t>
        </w:r>
        <w:r>
          <w:rPr>
            <w:noProof/>
          </w:rPr>
          <w:fldChar w:fldCharType="end"/>
        </w:r>
      </w:p>
    </w:sdtContent>
  </w:sdt>
  <w:p w14:paraId="52871872" w14:textId="77777777" w:rsidR="00321CB5" w:rsidRDefault="00321C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4ABC8" w14:textId="77777777" w:rsidR="00471D93" w:rsidRDefault="00471D93" w:rsidP="00961B8B">
      <w:pPr>
        <w:spacing w:after="0" w:line="240" w:lineRule="auto"/>
      </w:pPr>
      <w:r>
        <w:separator/>
      </w:r>
    </w:p>
  </w:footnote>
  <w:footnote w:type="continuationSeparator" w:id="0">
    <w:p w14:paraId="358E2999" w14:textId="77777777" w:rsidR="00471D93" w:rsidRDefault="00471D93" w:rsidP="00961B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6324A" w14:textId="77777777" w:rsidR="00D82A68" w:rsidRDefault="002D6C03">
    <w:pPr>
      <w:pStyle w:val="Header"/>
    </w:pPr>
    <w:r>
      <w:t>Louise Davies</w:t>
    </w:r>
    <w:r>
      <w:ptab w:relativeTo="margin" w:alignment="center" w:leader="none"/>
    </w:r>
    <w:r w:rsidR="002E036E">
      <w:t>BMSP6007</w:t>
    </w:r>
    <w:r>
      <w:ptab w:relativeTo="margin" w:alignment="right" w:leader="none"/>
    </w:r>
    <w:r w:rsidR="002E036E">
      <w:t>19</w:t>
    </w:r>
    <w:r w:rsidR="00321CB5">
      <w:t>06903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5EEA"/>
    <w:multiLevelType w:val="hybridMultilevel"/>
    <w:tmpl w:val="1C263D2C"/>
    <w:lvl w:ilvl="0" w:tplc="484CE746">
      <w:start w:val="1"/>
      <w:numFmt w:val="bullet"/>
      <w:lvlText w:val=""/>
      <w:lvlJc w:val="left"/>
      <w:pPr>
        <w:ind w:left="720" w:hanging="360"/>
      </w:pPr>
      <w:rPr>
        <w:rFonts w:ascii="Symbol" w:hAnsi="Symbol" w:hint="default"/>
      </w:rPr>
    </w:lvl>
    <w:lvl w:ilvl="1" w:tplc="01F8F9D4">
      <w:start w:val="1"/>
      <w:numFmt w:val="bullet"/>
      <w:lvlText w:val="o"/>
      <w:lvlJc w:val="left"/>
      <w:pPr>
        <w:ind w:left="1440" w:hanging="360"/>
      </w:pPr>
      <w:rPr>
        <w:rFonts w:ascii="Courier New" w:hAnsi="Courier New" w:cs="Courier New" w:hint="default"/>
      </w:rPr>
    </w:lvl>
    <w:lvl w:ilvl="2" w:tplc="DBFA9ACC" w:tentative="1">
      <w:start w:val="1"/>
      <w:numFmt w:val="bullet"/>
      <w:lvlText w:val=""/>
      <w:lvlJc w:val="left"/>
      <w:pPr>
        <w:ind w:left="2160" w:hanging="360"/>
      </w:pPr>
      <w:rPr>
        <w:rFonts w:ascii="Wingdings" w:hAnsi="Wingdings" w:hint="default"/>
      </w:rPr>
    </w:lvl>
    <w:lvl w:ilvl="3" w:tplc="31AE37F4" w:tentative="1">
      <w:start w:val="1"/>
      <w:numFmt w:val="bullet"/>
      <w:lvlText w:val=""/>
      <w:lvlJc w:val="left"/>
      <w:pPr>
        <w:ind w:left="2880" w:hanging="360"/>
      </w:pPr>
      <w:rPr>
        <w:rFonts w:ascii="Symbol" w:hAnsi="Symbol" w:hint="default"/>
      </w:rPr>
    </w:lvl>
    <w:lvl w:ilvl="4" w:tplc="E3283994" w:tentative="1">
      <w:start w:val="1"/>
      <w:numFmt w:val="bullet"/>
      <w:lvlText w:val="o"/>
      <w:lvlJc w:val="left"/>
      <w:pPr>
        <w:ind w:left="3600" w:hanging="360"/>
      </w:pPr>
      <w:rPr>
        <w:rFonts w:ascii="Courier New" w:hAnsi="Courier New" w:cs="Courier New" w:hint="default"/>
      </w:rPr>
    </w:lvl>
    <w:lvl w:ilvl="5" w:tplc="45F41A14" w:tentative="1">
      <w:start w:val="1"/>
      <w:numFmt w:val="bullet"/>
      <w:lvlText w:val=""/>
      <w:lvlJc w:val="left"/>
      <w:pPr>
        <w:ind w:left="4320" w:hanging="360"/>
      </w:pPr>
      <w:rPr>
        <w:rFonts w:ascii="Wingdings" w:hAnsi="Wingdings" w:hint="default"/>
      </w:rPr>
    </w:lvl>
    <w:lvl w:ilvl="6" w:tplc="C62C11E6" w:tentative="1">
      <w:start w:val="1"/>
      <w:numFmt w:val="bullet"/>
      <w:lvlText w:val=""/>
      <w:lvlJc w:val="left"/>
      <w:pPr>
        <w:ind w:left="5040" w:hanging="360"/>
      </w:pPr>
      <w:rPr>
        <w:rFonts w:ascii="Symbol" w:hAnsi="Symbol" w:hint="default"/>
      </w:rPr>
    </w:lvl>
    <w:lvl w:ilvl="7" w:tplc="1A8E0066" w:tentative="1">
      <w:start w:val="1"/>
      <w:numFmt w:val="bullet"/>
      <w:lvlText w:val="o"/>
      <w:lvlJc w:val="left"/>
      <w:pPr>
        <w:ind w:left="5760" w:hanging="360"/>
      </w:pPr>
      <w:rPr>
        <w:rFonts w:ascii="Courier New" w:hAnsi="Courier New" w:cs="Courier New" w:hint="default"/>
      </w:rPr>
    </w:lvl>
    <w:lvl w:ilvl="8" w:tplc="BE265A98" w:tentative="1">
      <w:start w:val="1"/>
      <w:numFmt w:val="bullet"/>
      <w:lvlText w:val=""/>
      <w:lvlJc w:val="left"/>
      <w:pPr>
        <w:ind w:left="6480" w:hanging="360"/>
      </w:pPr>
      <w:rPr>
        <w:rFonts w:ascii="Wingdings" w:hAnsi="Wingdings" w:hint="default"/>
      </w:rPr>
    </w:lvl>
  </w:abstractNum>
  <w:abstractNum w:abstractNumId="1" w15:restartNumberingAfterBreak="0">
    <w:nsid w:val="1C110153"/>
    <w:multiLevelType w:val="hybridMultilevel"/>
    <w:tmpl w:val="12BE449E"/>
    <w:lvl w:ilvl="0" w:tplc="130C0462">
      <w:start w:val="1"/>
      <w:numFmt w:val="bullet"/>
      <w:lvlText w:val=""/>
      <w:lvlJc w:val="left"/>
      <w:pPr>
        <w:ind w:left="720" w:hanging="360"/>
      </w:pPr>
      <w:rPr>
        <w:rFonts w:ascii="Symbol" w:hAnsi="Symbol" w:hint="default"/>
      </w:rPr>
    </w:lvl>
    <w:lvl w:ilvl="1" w:tplc="7E46D09E">
      <w:start w:val="1"/>
      <w:numFmt w:val="bullet"/>
      <w:lvlText w:val="o"/>
      <w:lvlJc w:val="left"/>
      <w:pPr>
        <w:ind w:left="1440" w:hanging="360"/>
      </w:pPr>
      <w:rPr>
        <w:rFonts w:ascii="Courier New" w:hAnsi="Courier New" w:cs="Courier New" w:hint="default"/>
      </w:rPr>
    </w:lvl>
    <w:lvl w:ilvl="2" w:tplc="E814DFF8">
      <w:start w:val="1"/>
      <w:numFmt w:val="bullet"/>
      <w:lvlText w:val=""/>
      <w:lvlJc w:val="left"/>
      <w:pPr>
        <w:ind w:left="2160" w:hanging="360"/>
      </w:pPr>
      <w:rPr>
        <w:rFonts w:ascii="Wingdings" w:hAnsi="Wingdings" w:hint="default"/>
      </w:rPr>
    </w:lvl>
    <w:lvl w:ilvl="3" w:tplc="E6F4D06C">
      <w:start w:val="1"/>
      <w:numFmt w:val="bullet"/>
      <w:lvlText w:val=""/>
      <w:lvlJc w:val="left"/>
      <w:pPr>
        <w:ind w:left="2880" w:hanging="360"/>
      </w:pPr>
      <w:rPr>
        <w:rFonts w:ascii="Symbol" w:hAnsi="Symbol" w:hint="default"/>
      </w:rPr>
    </w:lvl>
    <w:lvl w:ilvl="4" w:tplc="4F143DB6">
      <w:start w:val="1"/>
      <w:numFmt w:val="bullet"/>
      <w:lvlText w:val="o"/>
      <w:lvlJc w:val="left"/>
      <w:pPr>
        <w:ind w:left="3600" w:hanging="360"/>
      </w:pPr>
      <w:rPr>
        <w:rFonts w:ascii="Courier New" w:hAnsi="Courier New" w:cs="Courier New" w:hint="default"/>
      </w:rPr>
    </w:lvl>
    <w:lvl w:ilvl="5" w:tplc="C6924F26">
      <w:start w:val="1"/>
      <w:numFmt w:val="bullet"/>
      <w:lvlText w:val=""/>
      <w:lvlJc w:val="left"/>
      <w:pPr>
        <w:ind w:left="4320" w:hanging="360"/>
      </w:pPr>
      <w:rPr>
        <w:rFonts w:ascii="Wingdings" w:hAnsi="Wingdings" w:hint="default"/>
      </w:rPr>
    </w:lvl>
    <w:lvl w:ilvl="6" w:tplc="CE9AA416">
      <w:start w:val="1"/>
      <w:numFmt w:val="bullet"/>
      <w:lvlText w:val=""/>
      <w:lvlJc w:val="left"/>
      <w:pPr>
        <w:ind w:left="5040" w:hanging="360"/>
      </w:pPr>
      <w:rPr>
        <w:rFonts w:ascii="Symbol" w:hAnsi="Symbol" w:hint="default"/>
      </w:rPr>
    </w:lvl>
    <w:lvl w:ilvl="7" w:tplc="87BE2454">
      <w:start w:val="1"/>
      <w:numFmt w:val="bullet"/>
      <w:lvlText w:val="o"/>
      <w:lvlJc w:val="left"/>
      <w:pPr>
        <w:ind w:left="5760" w:hanging="360"/>
      </w:pPr>
      <w:rPr>
        <w:rFonts w:ascii="Courier New" w:hAnsi="Courier New" w:cs="Courier New" w:hint="default"/>
      </w:rPr>
    </w:lvl>
    <w:lvl w:ilvl="8" w:tplc="1402E59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459"/>
    <w:rsid w:val="00003B5D"/>
    <w:rsid w:val="00016983"/>
    <w:rsid w:val="00024004"/>
    <w:rsid w:val="00032A59"/>
    <w:rsid w:val="00034EA2"/>
    <w:rsid w:val="00042EEF"/>
    <w:rsid w:val="00046354"/>
    <w:rsid w:val="00046ABD"/>
    <w:rsid w:val="00052BE1"/>
    <w:rsid w:val="00053332"/>
    <w:rsid w:val="00056CDD"/>
    <w:rsid w:val="00064655"/>
    <w:rsid w:val="00064A92"/>
    <w:rsid w:val="0007109C"/>
    <w:rsid w:val="00074DEA"/>
    <w:rsid w:val="00076827"/>
    <w:rsid w:val="00082E95"/>
    <w:rsid w:val="00087EAA"/>
    <w:rsid w:val="000A0AAE"/>
    <w:rsid w:val="000B732F"/>
    <w:rsid w:val="000C04E0"/>
    <w:rsid w:val="000C2585"/>
    <w:rsid w:val="000D0587"/>
    <w:rsid w:val="000D774E"/>
    <w:rsid w:val="000E0A56"/>
    <w:rsid w:val="000E281B"/>
    <w:rsid w:val="000E46F5"/>
    <w:rsid w:val="000F710C"/>
    <w:rsid w:val="000F7D8A"/>
    <w:rsid w:val="0010755D"/>
    <w:rsid w:val="00112F4D"/>
    <w:rsid w:val="00135662"/>
    <w:rsid w:val="00136071"/>
    <w:rsid w:val="00136110"/>
    <w:rsid w:val="001364D5"/>
    <w:rsid w:val="001406F5"/>
    <w:rsid w:val="00142C87"/>
    <w:rsid w:val="0014436A"/>
    <w:rsid w:val="00153F34"/>
    <w:rsid w:val="001542A5"/>
    <w:rsid w:val="0015759E"/>
    <w:rsid w:val="001676C8"/>
    <w:rsid w:val="0017044B"/>
    <w:rsid w:val="0017106B"/>
    <w:rsid w:val="001713B9"/>
    <w:rsid w:val="001728B1"/>
    <w:rsid w:val="001737B9"/>
    <w:rsid w:val="00173A99"/>
    <w:rsid w:val="00173DCE"/>
    <w:rsid w:val="0017693C"/>
    <w:rsid w:val="0018099B"/>
    <w:rsid w:val="001868F9"/>
    <w:rsid w:val="00186B00"/>
    <w:rsid w:val="00192551"/>
    <w:rsid w:val="0019380C"/>
    <w:rsid w:val="00193A2C"/>
    <w:rsid w:val="00195C68"/>
    <w:rsid w:val="001A5146"/>
    <w:rsid w:val="001B26DB"/>
    <w:rsid w:val="001B541C"/>
    <w:rsid w:val="001C0F08"/>
    <w:rsid w:val="001C51A5"/>
    <w:rsid w:val="001E07C7"/>
    <w:rsid w:val="001E1CA0"/>
    <w:rsid w:val="001E4F40"/>
    <w:rsid w:val="001E4FC9"/>
    <w:rsid w:val="001E5D8B"/>
    <w:rsid w:val="001F138D"/>
    <w:rsid w:val="001F6C7A"/>
    <w:rsid w:val="00200F87"/>
    <w:rsid w:val="00202F6F"/>
    <w:rsid w:val="0021302C"/>
    <w:rsid w:val="00216656"/>
    <w:rsid w:val="002175A0"/>
    <w:rsid w:val="002232FB"/>
    <w:rsid w:val="00224165"/>
    <w:rsid w:val="00224B11"/>
    <w:rsid w:val="0022535A"/>
    <w:rsid w:val="00226459"/>
    <w:rsid w:val="00226FDE"/>
    <w:rsid w:val="00231F20"/>
    <w:rsid w:val="00233543"/>
    <w:rsid w:val="00264A8F"/>
    <w:rsid w:val="00265BC3"/>
    <w:rsid w:val="00277397"/>
    <w:rsid w:val="00285283"/>
    <w:rsid w:val="0029010B"/>
    <w:rsid w:val="002915D3"/>
    <w:rsid w:val="00291C6D"/>
    <w:rsid w:val="002A46D3"/>
    <w:rsid w:val="002A477C"/>
    <w:rsid w:val="002A6BD9"/>
    <w:rsid w:val="002B39F9"/>
    <w:rsid w:val="002B404B"/>
    <w:rsid w:val="002B79C0"/>
    <w:rsid w:val="002C0A06"/>
    <w:rsid w:val="002C1086"/>
    <w:rsid w:val="002C565F"/>
    <w:rsid w:val="002D4D79"/>
    <w:rsid w:val="002D58AB"/>
    <w:rsid w:val="002D6C03"/>
    <w:rsid w:val="002E036E"/>
    <w:rsid w:val="002E7496"/>
    <w:rsid w:val="002E7877"/>
    <w:rsid w:val="002F6F73"/>
    <w:rsid w:val="00302A2D"/>
    <w:rsid w:val="00304D39"/>
    <w:rsid w:val="00307C48"/>
    <w:rsid w:val="00311722"/>
    <w:rsid w:val="00313304"/>
    <w:rsid w:val="00313BCE"/>
    <w:rsid w:val="00321CB5"/>
    <w:rsid w:val="00332902"/>
    <w:rsid w:val="003338BB"/>
    <w:rsid w:val="00337D22"/>
    <w:rsid w:val="00341D8A"/>
    <w:rsid w:val="00346EAB"/>
    <w:rsid w:val="0035567D"/>
    <w:rsid w:val="00356930"/>
    <w:rsid w:val="0036174F"/>
    <w:rsid w:val="003631E7"/>
    <w:rsid w:val="0036322E"/>
    <w:rsid w:val="003640CA"/>
    <w:rsid w:val="0037359F"/>
    <w:rsid w:val="0037469D"/>
    <w:rsid w:val="00382916"/>
    <w:rsid w:val="00384CB1"/>
    <w:rsid w:val="003871F2"/>
    <w:rsid w:val="00394141"/>
    <w:rsid w:val="00396B00"/>
    <w:rsid w:val="003A3E6F"/>
    <w:rsid w:val="003B01C8"/>
    <w:rsid w:val="003B6AA6"/>
    <w:rsid w:val="003B6DA8"/>
    <w:rsid w:val="003C259E"/>
    <w:rsid w:val="003D1391"/>
    <w:rsid w:val="003D2C32"/>
    <w:rsid w:val="003D3AA8"/>
    <w:rsid w:val="003D4CE0"/>
    <w:rsid w:val="003D7942"/>
    <w:rsid w:val="003E344E"/>
    <w:rsid w:val="003F5A79"/>
    <w:rsid w:val="0040107A"/>
    <w:rsid w:val="00404AA3"/>
    <w:rsid w:val="00406F8A"/>
    <w:rsid w:val="00412E6E"/>
    <w:rsid w:val="004210DD"/>
    <w:rsid w:val="004212FA"/>
    <w:rsid w:val="00425BFD"/>
    <w:rsid w:val="0043185F"/>
    <w:rsid w:val="00432697"/>
    <w:rsid w:val="00437412"/>
    <w:rsid w:val="0044099C"/>
    <w:rsid w:val="00441C15"/>
    <w:rsid w:val="00442B88"/>
    <w:rsid w:val="00447824"/>
    <w:rsid w:val="00454358"/>
    <w:rsid w:val="00454A26"/>
    <w:rsid w:val="004579E3"/>
    <w:rsid w:val="00460E23"/>
    <w:rsid w:val="00461607"/>
    <w:rsid w:val="00464D71"/>
    <w:rsid w:val="00471D93"/>
    <w:rsid w:val="00475079"/>
    <w:rsid w:val="00484DDD"/>
    <w:rsid w:val="00485AF7"/>
    <w:rsid w:val="004A373C"/>
    <w:rsid w:val="004B4F42"/>
    <w:rsid w:val="004C6026"/>
    <w:rsid w:val="004D511E"/>
    <w:rsid w:val="004E477E"/>
    <w:rsid w:val="004E49F9"/>
    <w:rsid w:val="004F253C"/>
    <w:rsid w:val="004F3C04"/>
    <w:rsid w:val="00501F51"/>
    <w:rsid w:val="005161E9"/>
    <w:rsid w:val="00522144"/>
    <w:rsid w:val="005245C0"/>
    <w:rsid w:val="00537A43"/>
    <w:rsid w:val="00540757"/>
    <w:rsid w:val="005457E5"/>
    <w:rsid w:val="00560636"/>
    <w:rsid w:val="00566F1A"/>
    <w:rsid w:val="00567EE1"/>
    <w:rsid w:val="005715E4"/>
    <w:rsid w:val="0057361A"/>
    <w:rsid w:val="00584F3D"/>
    <w:rsid w:val="005857C6"/>
    <w:rsid w:val="00585B2B"/>
    <w:rsid w:val="005863C1"/>
    <w:rsid w:val="005933F5"/>
    <w:rsid w:val="005965E3"/>
    <w:rsid w:val="00597C25"/>
    <w:rsid w:val="005B56C6"/>
    <w:rsid w:val="005B5AE4"/>
    <w:rsid w:val="005C540D"/>
    <w:rsid w:val="005E2835"/>
    <w:rsid w:val="005E4ADA"/>
    <w:rsid w:val="005F0A61"/>
    <w:rsid w:val="005F32AC"/>
    <w:rsid w:val="0060240A"/>
    <w:rsid w:val="006031B1"/>
    <w:rsid w:val="00604456"/>
    <w:rsid w:val="006057EB"/>
    <w:rsid w:val="00607789"/>
    <w:rsid w:val="00610E82"/>
    <w:rsid w:val="00612351"/>
    <w:rsid w:val="00616A0E"/>
    <w:rsid w:val="006231E3"/>
    <w:rsid w:val="00623E70"/>
    <w:rsid w:val="00625161"/>
    <w:rsid w:val="00632CD8"/>
    <w:rsid w:val="00633693"/>
    <w:rsid w:val="0064164B"/>
    <w:rsid w:val="00652FE6"/>
    <w:rsid w:val="00662F86"/>
    <w:rsid w:val="0066454C"/>
    <w:rsid w:val="00670C1C"/>
    <w:rsid w:val="00673E36"/>
    <w:rsid w:val="00676DD2"/>
    <w:rsid w:val="00680554"/>
    <w:rsid w:val="00683735"/>
    <w:rsid w:val="00683B30"/>
    <w:rsid w:val="006933C3"/>
    <w:rsid w:val="00693D2A"/>
    <w:rsid w:val="00694344"/>
    <w:rsid w:val="0069468D"/>
    <w:rsid w:val="006A29E7"/>
    <w:rsid w:val="006A7ACB"/>
    <w:rsid w:val="006B0174"/>
    <w:rsid w:val="006B1DEA"/>
    <w:rsid w:val="006B27FF"/>
    <w:rsid w:val="006B4416"/>
    <w:rsid w:val="006B6AE8"/>
    <w:rsid w:val="006B7E85"/>
    <w:rsid w:val="006C263B"/>
    <w:rsid w:val="006C3503"/>
    <w:rsid w:val="006C5570"/>
    <w:rsid w:val="006C7F6D"/>
    <w:rsid w:val="006E0E5E"/>
    <w:rsid w:val="006E1274"/>
    <w:rsid w:val="006E13D8"/>
    <w:rsid w:val="006E76FB"/>
    <w:rsid w:val="006F3D6C"/>
    <w:rsid w:val="006F59B3"/>
    <w:rsid w:val="006F62A2"/>
    <w:rsid w:val="00704C82"/>
    <w:rsid w:val="007074A1"/>
    <w:rsid w:val="00713B8A"/>
    <w:rsid w:val="00723900"/>
    <w:rsid w:val="00723FFE"/>
    <w:rsid w:val="00726A50"/>
    <w:rsid w:val="00731890"/>
    <w:rsid w:val="007329C8"/>
    <w:rsid w:val="00736B92"/>
    <w:rsid w:val="00744835"/>
    <w:rsid w:val="00755F35"/>
    <w:rsid w:val="00764CF7"/>
    <w:rsid w:val="007746D7"/>
    <w:rsid w:val="00774AB0"/>
    <w:rsid w:val="0077695B"/>
    <w:rsid w:val="007800F7"/>
    <w:rsid w:val="007827EA"/>
    <w:rsid w:val="00791517"/>
    <w:rsid w:val="00797811"/>
    <w:rsid w:val="007A31B3"/>
    <w:rsid w:val="007A35DC"/>
    <w:rsid w:val="007A381F"/>
    <w:rsid w:val="007B130C"/>
    <w:rsid w:val="007B241F"/>
    <w:rsid w:val="007B6FA4"/>
    <w:rsid w:val="007C2E13"/>
    <w:rsid w:val="007C551B"/>
    <w:rsid w:val="007D6125"/>
    <w:rsid w:val="007E3B33"/>
    <w:rsid w:val="007E79B3"/>
    <w:rsid w:val="007F5B94"/>
    <w:rsid w:val="0080205A"/>
    <w:rsid w:val="00802A73"/>
    <w:rsid w:val="0080574B"/>
    <w:rsid w:val="00822D08"/>
    <w:rsid w:val="008231DA"/>
    <w:rsid w:val="00824223"/>
    <w:rsid w:val="00831236"/>
    <w:rsid w:val="00845B41"/>
    <w:rsid w:val="00845CE9"/>
    <w:rsid w:val="00846160"/>
    <w:rsid w:val="008627A2"/>
    <w:rsid w:val="008642F3"/>
    <w:rsid w:val="008664DD"/>
    <w:rsid w:val="00866C5F"/>
    <w:rsid w:val="00867425"/>
    <w:rsid w:val="00875D60"/>
    <w:rsid w:val="00890DD9"/>
    <w:rsid w:val="00892801"/>
    <w:rsid w:val="00896153"/>
    <w:rsid w:val="008A15A5"/>
    <w:rsid w:val="008A45B6"/>
    <w:rsid w:val="008A4830"/>
    <w:rsid w:val="008A4B66"/>
    <w:rsid w:val="008B257E"/>
    <w:rsid w:val="008B78C7"/>
    <w:rsid w:val="008D0FBA"/>
    <w:rsid w:val="008D6F3A"/>
    <w:rsid w:val="008E19A6"/>
    <w:rsid w:val="008E2337"/>
    <w:rsid w:val="008E5DD6"/>
    <w:rsid w:val="008E5FAA"/>
    <w:rsid w:val="008F207D"/>
    <w:rsid w:val="008F2609"/>
    <w:rsid w:val="008F310B"/>
    <w:rsid w:val="008F366C"/>
    <w:rsid w:val="009009E9"/>
    <w:rsid w:val="0090425A"/>
    <w:rsid w:val="00911E93"/>
    <w:rsid w:val="00913B0F"/>
    <w:rsid w:val="0091595E"/>
    <w:rsid w:val="00931999"/>
    <w:rsid w:val="0094392C"/>
    <w:rsid w:val="0094542B"/>
    <w:rsid w:val="0095008B"/>
    <w:rsid w:val="00957450"/>
    <w:rsid w:val="00957DA5"/>
    <w:rsid w:val="00961B8B"/>
    <w:rsid w:val="00964441"/>
    <w:rsid w:val="009822FA"/>
    <w:rsid w:val="009854F3"/>
    <w:rsid w:val="00990EEE"/>
    <w:rsid w:val="00994318"/>
    <w:rsid w:val="009A0001"/>
    <w:rsid w:val="009A260A"/>
    <w:rsid w:val="009B0828"/>
    <w:rsid w:val="009B3B8C"/>
    <w:rsid w:val="009C4ECB"/>
    <w:rsid w:val="009D3721"/>
    <w:rsid w:val="009E1D4E"/>
    <w:rsid w:val="009E31FF"/>
    <w:rsid w:val="009F5609"/>
    <w:rsid w:val="009F674B"/>
    <w:rsid w:val="00A10EE0"/>
    <w:rsid w:val="00A25AFE"/>
    <w:rsid w:val="00A349E9"/>
    <w:rsid w:val="00A50FBB"/>
    <w:rsid w:val="00A6131D"/>
    <w:rsid w:val="00A7574A"/>
    <w:rsid w:val="00A773DF"/>
    <w:rsid w:val="00A84CC2"/>
    <w:rsid w:val="00A84F06"/>
    <w:rsid w:val="00A853C4"/>
    <w:rsid w:val="00A949B6"/>
    <w:rsid w:val="00AA24AB"/>
    <w:rsid w:val="00AA4468"/>
    <w:rsid w:val="00AA5D80"/>
    <w:rsid w:val="00AB07E5"/>
    <w:rsid w:val="00AB177F"/>
    <w:rsid w:val="00AB771F"/>
    <w:rsid w:val="00AB7960"/>
    <w:rsid w:val="00AC49F0"/>
    <w:rsid w:val="00AD12B3"/>
    <w:rsid w:val="00AD522E"/>
    <w:rsid w:val="00AD6116"/>
    <w:rsid w:val="00AD7870"/>
    <w:rsid w:val="00AE4E03"/>
    <w:rsid w:val="00AE7869"/>
    <w:rsid w:val="00AF3D20"/>
    <w:rsid w:val="00AF3E1C"/>
    <w:rsid w:val="00B003E3"/>
    <w:rsid w:val="00B00862"/>
    <w:rsid w:val="00B0798D"/>
    <w:rsid w:val="00B12F5C"/>
    <w:rsid w:val="00B3032E"/>
    <w:rsid w:val="00B41136"/>
    <w:rsid w:val="00B42312"/>
    <w:rsid w:val="00B43CB2"/>
    <w:rsid w:val="00B512EC"/>
    <w:rsid w:val="00B52ED6"/>
    <w:rsid w:val="00B605E4"/>
    <w:rsid w:val="00B64A64"/>
    <w:rsid w:val="00B66084"/>
    <w:rsid w:val="00B712DC"/>
    <w:rsid w:val="00B72E23"/>
    <w:rsid w:val="00B730EC"/>
    <w:rsid w:val="00B74FB6"/>
    <w:rsid w:val="00B825DC"/>
    <w:rsid w:val="00B84B63"/>
    <w:rsid w:val="00B84F2F"/>
    <w:rsid w:val="00B855AB"/>
    <w:rsid w:val="00B92285"/>
    <w:rsid w:val="00BA1F2E"/>
    <w:rsid w:val="00BA285A"/>
    <w:rsid w:val="00BA53DD"/>
    <w:rsid w:val="00BB21D7"/>
    <w:rsid w:val="00BB7B2F"/>
    <w:rsid w:val="00BC03B0"/>
    <w:rsid w:val="00BC2135"/>
    <w:rsid w:val="00BC3C63"/>
    <w:rsid w:val="00BD4951"/>
    <w:rsid w:val="00BD7C8A"/>
    <w:rsid w:val="00BF255F"/>
    <w:rsid w:val="00BF3BC8"/>
    <w:rsid w:val="00BF4D57"/>
    <w:rsid w:val="00C037A7"/>
    <w:rsid w:val="00C20F99"/>
    <w:rsid w:val="00C20FE7"/>
    <w:rsid w:val="00C24401"/>
    <w:rsid w:val="00C25A8F"/>
    <w:rsid w:val="00C27FA8"/>
    <w:rsid w:val="00C300C6"/>
    <w:rsid w:val="00C31B5C"/>
    <w:rsid w:val="00C3210A"/>
    <w:rsid w:val="00C35397"/>
    <w:rsid w:val="00C455C7"/>
    <w:rsid w:val="00C538C6"/>
    <w:rsid w:val="00C564F4"/>
    <w:rsid w:val="00C666BB"/>
    <w:rsid w:val="00C72CA8"/>
    <w:rsid w:val="00C76C21"/>
    <w:rsid w:val="00C818D1"/>
    <w:rsid w:val="00C9028C"/>
    <w:rsid w:val="00C925E8"/>
    <w:rsid w:val="00C9596E"/>
    <w:rsid w:val="00CA2186"/>
    <w:rsid w:val="00CA418A"/>
    <w:rsid w:val="00CA5C2D"/>
    <w:rsid w:val="00CB25A1"/>
    <w:rsid w:val="00CB25C7"/>
    <w:rsid w:val="00CB2BDD"/>
    <w:rsid w:val="00CB71FA"/>
    <w:rsid w:val="00CC2A16"/>
    <w:rsid w:val="00CC2DF4"/>
    <w:rsid w:val="00CC63F5"/>
    <w:rsid w:val="00CC6F3F"/>
    <w:rsid w:val="00CD2CFB"/>
    <w:rsid w:val="00CD4BA6"/>
    <w:rsid w:val="00D01295"/>
    <w:rsid w:val="00D0638B"/>
    <w:rsid w:val="00D13620"/>
    <w:rsid w:val="00D14157"/>
    <w:rsid w:val="00D149C5"/>
    <w:rsid w:val="00D177F0"/>
    <w:rsid w:val="00D33644"/>
    <w:rsid w:val="00D347C4"/>
    <w:rsid w:val="00D35954"/>
    <w:rsid w:val="00D424F5"/>
    <w:rsid w:val="00D44422"/>
    <w:rsid w:val="00D4470D"/>
    <w:rsid w:val="00D44B49"/>
    <w:rsid w:val="00D5135F"/>
    <w:rsid w:val="00D5203E"/>
    <w:rsid w:val="00D62B87"/>
    <w:rsid w:val="00D645A7"/>
    <w:rsid w:val="00D64B9C"/>
    <w:rsid w:val="00D70B8A"/>
    <w:rsid w:val="00D73C18"/>
    <w:rsid w:val="00D8108C"/>
    <w:rsid w:val="00D82A68"/>
    <w:rsid w:val="00D86469"/>
    <w:rsid w:val="00D9041B"/>
    <w:rsid w:val="00DA19BF"/>
    <w:rsid w:val="00DC0D26"/>
    <w:rsid w:val="00DC76A7"/>
    <w:rsid w:val="00DD56E0"/>
    <w:rsid w:val="00DD6088"/>
    <w:rsid w:val="00DE55E0"/>
    <w:rsid w:val="00DF627B"/>
    <w:rsid w:val="00E03A9B"/>
    <w:rsid w:val="00E06925"/>
    <w:rsid w:val="00E06AFD"/>
    <w:rsid w:val="00E10D6B"/>
    <w:rsid w:val="00E11DBD"/>
    <w:rsid w:val="00E14124"/>
    <w:rsid w:val="00E20F47"/>
    <w:rsid w:val="00E2385C"/>
    <w:rsid w:val="00E3525A"/>
    <w:rsid w:val="00E35D81"/>
    <w:rsid w:val="00E406EC"/>
    <w:rsid w:val="00E43E2D"/>
    <w:rsid w:val="00E450BC"/>
    <w:rsid w:val="00E46BDA"/>
    <w:rsid w:val="00E4725A"/>
    <w:rsid w:val="00E512E9"/>
    <w:rsid w:val="00E540A9"/>
    <w:rsid w:val="00E61E1E"/>
    <w:rsid w:val="00E6242F"/>
    <w:rsid w:val="00E6419B"/>
    <w:rsid w:val="00E67E62"/>
    <w:rsid w:val="00E710B5"/>
    <w:rsid w:val="00E72119"/>
    <w:rsid w:val="00E76014"/>
    <w:rsid w:val="00E77D93"/>
    <w:rsid w:val="00E844D7"/>
    <w:rsid w:val="00E86FDB"/>
    <w:rsid w:val="00E93D36"/>
    <w:rsid w:val="00E96ED4"/>
    <w:rsid w:val="00EA6B74"/>
    <w:rsid w:val="00EB0ABE"/>
    <w:rsid w:val="00EC07C1"/>
    <w:rsid w:val="00EC2083"/>
    <w:rsid w:val="00EC75C6"/>
    <w:rsid w:val="00ED5C7A"/>
    <w:rsid w:val="00ED6D2E"/>
    <w:rsid w:val="00EE6F9B"/>
    <w:rsid w:val="00EF21F7"/>
    <w:rsid w:val="00EF2CB3"/>
    <w:rsid w:val="00EF63D8"/>
    <w:rsid w:val="00F00137"/>
    <w:rsid w:val="00F02455"/>
    <w:rsid w:val="00F04881"/>
    <w:rsid w:val="00F04FC4"/>
    <w:rsid w:val="00F06861"/>
    <w:rsid w:val="00F07477"/>
    <w:rsid w:val="00F12A6B"/>
    <w:rsid w:val="00F135A4"/>
    <w:rsid w:val="00F15A5D"/>
    <w:rsid w:val="00F17ACE"/>
    <w:rsid w:val="00F32C3A"/>
    <w:rsid w:val="00F341E4"/>
    <w:rsid w:val="00F51E1C"/>
    <w:rsid w:val="00F6782B"/>
    <w:rsid w:val="00F74B24"/>
    <w:rsid w:val="00F7546B"/>
    <w:rsid w:val="00F77630"/>
    <w:rsid w:val="00F77DBE"/>
    <w:rsid w:val="00F855A2"/>
    <w:rsid w:val="00F86EDA"/>
    <w:rsid w:val="00F875F3"/>
    <w:rsid w:val="00F90293"/>
    <w:rsid w:val="00F95FD1"/>
    <w:rsid w:val="00FA00FD"/>
    <w:rsid w:val="00FA166B"/>
    <w:rsid w:val="00FA681A"/>
    <w:rsid w:val="00FA7C17"/>
    <w:rsid w:val="00FB1E5A"/>
    <w:rsid w:val="00FB3431"/>
    <w:rsid w:val="00FB5719"/>
    <w:rsid w:val="00FC53CE"/>
    <w:rsid w:val="00FD40A4"/>
    <w:rsid w:val="00FD47F4"/>
    <w:rsid w:val="00FD5D11"/>
    <w:rsid w:val="00FE4AE1"/>
    <w:rsid w:val="00FE785D"/>
    <w:rsid w:val="00FF0A4B"/>
    <w:rsid w:val="00FF557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566F"/>
  <w15:docId w15:val="{9B5A032B-3392-4787-A06B-BAF863DE2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D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A68"/>
  </w:style>
  <w:style w:type="paragraph" w:styleId="Footer">
    <w:name w:val="footer"/>
    <w:basedOn w:val="Normal"/>
    <w:link w:val="FooterChar"/>
    <w:uiPriority w:val="99"/>
    <w:unhideWhenUsed/>
    <w:rsid w:val="00D82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A68"/>
  </w:style>
  <w:style w:type="character" w:styleId="Hyperlink">
    <w:name w:val="Hyperlink"/>
    <w:basedOn w:val="DefaultParagraphFont"/>
    <w:uiPriority w:val="99"/>
    <w:unhideWhenUsed/>
    <w:rsid w:val="0057361A"/>
    <w:rPr>
      <w:color w:val="0000FF"/>
      <w:u w:val="single"/>
    </w:rPr>
  </w:style>
  <w:style w:type="paragraph" w:styleId="ListParagraph">
    <w:name w:val="List Paragraph"/>
    <w:basedOn w:val="Normal"/>
    <w:uiPriority w:val="34"/>
    <w:qFormat/>
    <w:rsid w:val="0057361A"/>
    <w:pPr>
      <w:spacing w:line="256" w:lineRule="auto"/>
      <w:ind w:left="720"/>
      <w:contextualSpacing/>
    </w:pPr>
  </w:style>
  <w:style w:type="paragraph" w:styleId="NormalWeb">
    <w:name w:val="Normal (Web)"/>
    <w:basedOn w:val="Normal"/>
    <w:uiPriority w:val="99"/>
    <w:semiHidden/>
    <w:unhideWhenUsed/>
    <w:rsid w:val="000C2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016983"/>
    <w:rPr>
      <w:color w:val="605E5C"/>
      <w:shd w:val="clear" w:color="auto" w:fill="E1DFDD"/>
    </w:rPr>
  </w:style>
  <w:style w:type="paragraph" w:styleId="BalloonText">
    <w:name w:val="Balloon Text"/>
    <w:basedOn w:val="Normal"/>
    <w:link w:val="BalloonTextChar"/>
    <w:uiPriority w:val="99"/>
    <w:semiHidden/>
    <w:unhideWhenUsed/>
    <w:rsid w:val="00D70B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0B8A"/>
    <w:rPr>
      <w:rFonts w:ascii="Tahoma" w:hAnsi="Tahoma" w:cs="Tahoma"/>
      <w:sz w:val="16"/>
      <w:szCs w:val="16"/>
    </w:rPr>
  </w:style>
  <w:style w:type="character" w:styleId="CommentReference">
    <w:name w:val="annotation reference"/>
    <w:basedOn w:val="DefaultParagraphFont"/>
    <w:uiPriority w:val="99"/>
    <w:semiHidden/>
    <w:unhideWhenUsed/>
    <w:rsid w:val="00D70B8A"/>
    <w:rPr>
      <w:sz w:val="16"/>
      <w:szCs w:val="16"/>
    </w:rPr>
  </w:style>
  <w:style w:type="paragraph" w:styleId="CommentText">
    <w:name w:val="annotation text"/>
    <w:basedOn w:val="Normal"/>
    <w:link w:val="CommentTextChar"/>
    <w:uiPriority w:val="99"/>
    <w:semiHidden/>
    <w:unhideWhenUsed/>
    <w:rsid w:val="00D70B8A"/>
    <w:pPr>
      <w:spacing w:line="240" w:lineRule="auto"/>
    </w:pPr>
    <w:rPr>
      <w:sz w:val="20"/>
      <w:szCs w:val="20"/>
    </w:rPr>
  </w:style>
  <w:style w:type="character" w:customStyle="1" w:styleId="CommentTextChar">
    <w:name w:val="Comment Text Char"/>
    <w:basedOn w:val="DefaultParagraphFont"/>
    <w:link w:val="CommentText"/>
    <w:uiPriority w:val="99"/>
    <w:semiHidden/>
    <w:rsid w:val="00D70B8A"/>
    <w:rPr>
      <w:sz w:val="20"/>
      <w:szCs w:val="20"/>
    </w:rPr>
  </w:style>
  <w:style w:type="paragraph" w:styleId="CommentSubject">
    <w:name w:val="annotation subject"/>
    <w:basedOn w:val="CommentText"/>
    <w:next w:val="CommentText"/>
    <w:link w:val="CommentSubjectChar"/>
    <w:uiPriority w:val="99"/>
    <w:semiHidden/>
    <w:unhideWhenUsed/>
    <w:rsid w:val="00D70B8A"/>
    <w:rPr>
      <w:b/>
      <w:bCs/>
    </w:rPr>
  </w:style>
  <w:style w:type="character" w:customStyle="1" w:styleId="CommentSubjectChar">
    <w:name w:val="Comment Subject Char"/>
    <w:basedOn w:val="CommentTextChar"/>
    <w:link w:val="CommentSubject"/>
    <w:uiPriority w:val="99"/>
    <w:semiHidden/>
    <w:rsid w:val="00D70B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2424</Words>
  <Characters>13823</Characters>
  <Application>Microsoft Office Word</Application>
  <DocSecurity>0</DocSecurity>
  <Lines>115</Lines>
  <Paragraphs>32</Paragraphs>
  <ScaleCrop>false</ScaleCrop>
  <Company/>
  <LinksUpToDate>false</LinksUpToDate>
  <CharactersWithSpaces>16215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Davies (1906903)</dc:creator>
  <cp:lastModifiedBy>Louise Davies (1906903)</cp:lastModifiedBy>
  <cp:revision>2</cp:revision>
  <dcterms:created xsi:type="dcterms:W3CDTF">2022-04-29T20:22:00Z</dcterms:created>
  <dcterms:modified xsi:type="dcterms:W3CDTF">2022-04-29T20:22:00Z</dcterms:modified>
</cp:coreProperties>
</file>