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3DA7E0FF"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7CE5FB20" w14:textId="77777777" w:rsidR="00C3093A" w:rsidRPr="00C536A6" w:rsidRDefault="00C3093A" w:rsidP="00EB1F41">
      <w:pPr>
        <w:pStyle w:val="BodyText"/>
        <w:rPr>
          <w:b/>
          <w:color w:val="FF0000"/>
          <w:sz w:val="28"/>
          <w:szCs w:val="28"/>
          <w:u w:val="single"/>
        </w:rPr>
      </w:pPr>
    </w:p>
    <w:p w14:paraId="1ACC874B" w14:textId="4A472AE4"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226F6D9F"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D25E26">
        <w:rPr>
          <w:b/>
          <w:bCs/>
          <w:sz w:val="24"/>
          <w:szCs w:val="24"/>
          <w:u w:val="none"/>
        </w:rPr>
        <w:t xml:space="preserve"> 1602321</w:t>
      </w:r>
      <w:r>
        <w:rPr>
          <w:b/>
          <w:bCs/>
          <w:sz w:val="24"/>
          <w:szCs w:val="24"/>
          <w:u w:val="none"/>
        </w:rPr>
        <w:tab/>
      </w:r>
    </w:p>
    <w:p w14:paraId="317CAD03" w14:textId="64BAE83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D25E26">
        <w:rPr>
          <w:b/>
          <w:bCs/>
          <w:sz w:val="24"/>
          <w:szCs w:val="24"/>
          <w:u w:val="none"/>
        </w:rPr>
        <w:t xml:space="preserve"> Desk to Dens</w:t>
      </w:r>
      <w:r>
        <w:rPr>
          <w:b/>
          <w:bCs/>
          <w:sz w:val="24"/>
          <w:szCs w:val="24"/>
          <w:u w:val="none"/>
        </w:rPr>
        <w:tab/>
      </w:r>
    </w:p>
    <w:p w14:paraId="17061FCA" w14:textId="7925B905"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D25E26">
        <w:rPr>
          <w:b/>
          <w:bCs/>
          <w:sz w:val="24"/>
          <w:szCs w:val="24"/>
          <w:u w:val="none"/>
        </w:rPr>
        <w:t>SHSS5080</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411B9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11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5E2F1F43" w:rsidR="00872DA2" w:rsidRPr="00313008" w:rsidRDefault="005F7B9A" w:rsidP="00D25E26">
            <w:pPr>
              <w:pStyle w:val="Subtitle"/>
              <w:jc w:val="left"/>
              <w:rPr>
                <w:b/>
                <w:bCs/>
                <w:sz w:val="24"/>
                <w:szCs w:val="24"/>
                <w:u w:val="none"/>
              </w:rPr>
            </w:pPr>
            <w:r>
              <w:rPr>
                <w:b/>
                <w:bCs/>
                <w:sz w:val="24"/>
                <w:szCs w:val="24"/>
                <w:u w:val="none"/>
              </w:rPr>
              <w:t>I feel that I have a good variety of resources used from the reading list.</w:t>
            </w:r>
          </w:p>
        </w:tc>
      </w:tr>
      <w:tr w:rsidR="00872DA2" w:rsidRPr="00313008" w14:paraId="39DE4F1D" w14:textId="77777777" w:rsidTr="00411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7434126F" w:rsidR="00872DA2" w:rsidRPr="00313008" w:rsidRDefault="005F7B9A" w:rsidP="00D25E26">
            <w:pPr>
              <w:pStyle w:val="Subtitle"/>
              <w:jc w:val="left"/>
              <w:rPr>
                <w:b/>
                <w:bCs/>
                <w:sz w:val="24"/>
                <w:szCs w:val="24"/>
                <w:u w:val="none"/>
              </w:rPr>
            </w:pPr>
            <w:r>
              <w:rPr>
                <w:b/>
                <w:bCs/>
                <w:sz w:val="24"/>
                <w:szCs w:val="24"/>
                <w:u w:val="none"/>
              </w:rPr>
              <w:t>I feel that I have that my essay’s layout of points that I am putting across is not good enough.</w:t>
            </w:r>
          </w:p>
        </w:tc>
      </w:tr>
      <w:tr w:rsidR="00872DA2" w:rsidRPr="00313008" w14:paraId="38407057" w14:textId="77777777" w:rsidTr="00411B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44953E1A" w:rsidR="00872DA2" w:rsidRPr="00313008" w:rsidRDefault="00D25E26" w:rsidP="00D25E26">
            <w:pPr>
              <w:pStyle w:val="Subtitle"/>
              <w:jc w:val="left"/>
              <w:rPr>
                <w:b/>
                <w:bCs/>
                <w:sz w:val="24"/>
                <w:szCs w:val="24"/>
                <w:u w:val="none"/>
              </w:rPr>
            </w:pPr>
            <w:r>
              <w:rPr>
                <w:b/>
                <w:bCs/>
                <w:sz w:val="24"/>
                <w:szCs w:val="24"/>
                <w:u w:val="none"/>
              </w:rPr>
              <w:t>Having a better understanding of the theorists behind Wales’ Educational Foundation Phase.</w:t>
            </w:r>
          </w:p>
        </w:tc>
      </w:tr>
      <w:tr w:rsidR="00872DA2" w:rsidRPr="00313008" w14:paraId="503B7B0C" w14:textId="77777777" w:rsidTr="00411B95">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bookmarkStart w:id="0" w:name="_GoBack"/>
            <w:bookmarkEnd w:id="0"/>
            <w:r w:rsidRPr="00313008">
              <w:rPr>
                <w:b/>
                <w:bCs/>
                <w:sz w:val="24"/>
                <w:szCs w:val="24"/>
                <w:u w:val="none"/>
              </w:rPr>
              <w:t>GRADE</w:t>
            </w:r>
          </w:p>
        </w:tc>
      </w:tr>
      <w:tr w:rsidR="00872DA2" w:rsidRPr="00313008" w14:paraId="20B68A2E" w14:textId="77777777" w:rsidTr="00411B95">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411B95">
        <w:tc>
          <w:tcPr>
            <w:tcW w:w="2305" w:type="dxa"/>
            <w:tcBorders>
              <w:top w:val="single" w:sz="6" w:space="0" w:color="auto"/>
              <w:left w:val="thinThickLargeGap" w:sz="24" w:space="0" w:color="auto"/>
              <w:bottom w:val="single" w:sz="6" w:space="0" w:color="auto"/>
            </w:tcBorders>
          </w:tcPr>
          <w:p w14:paraId="15DFD769" w14:textId="77777777"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gridSpan w:val="2"/>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411B95">
        <w:tc>
          <w:tcPr>
            <w:tcW w:w="2305" w:type="dxa"/>
            <w:tcBorders>
              <w:top w:val="single" w:sz="6" w:space="0" w:color="auto"/>
              <w:left w:val="thinThickLargeGap" w:sz="24" w:space="0" w:color="auto"/>
              <w:bottom w:val="single" w:sz="6" w:space="0" w:color="auto"/>
            </w:tcBorders>
          </w:tcPr>
          <w:p w14:paraId="4C893315" w14:textId="77777777" w:rsidR="00872DA2" w:rsidRPr="009B5330" w:rsidRDefault="00872DA2" w:rsidP="00872DA2">
            <w:pPr>
              <w:pStyle w:val="Subtitle"/>
              <w:jc w:val="left"/>
              <w:rPr>
                <w:sz w:val="18"/>
                <w:szCs w:val="18"/>
                <w:u w:val="none"/>
              </w:rPr>
            </w:pPr>
            <w:r>
              <w:rPr>
                <w:sz w:val="18"/>
                <w:szCs w:val="18"/>
                <w:u w:val="none"/>
              </w:rPr>
              <w:t xml:space="preserve">Evaluate the role of outdoors and physical play in the foundation phase. </w:t>
            </w:r>
          </w:p>
        </w:tc>
        <w:tc>
          <w:tcPr>
            <w:tcW w:w="540" w:type="dxa"/>
            <w:gridSpan w:val="2"/>
            <w:tcBorders>
              <w:top w:val="single" w:sz="6" w:space="0" w:color="auto"/>
              <w:bottom w:val="single" w:sz="6" w:space="0" w:color="auto"/>
              <w:right w:val="single" w:sz="6" w:space="0" w:color="auto"/>
            </w:tcBorders>
          </w:tcPr>
          <w:p w14:paraId="467979BB" w14:textId="77777777" w:rsidR="00872DA2" w:rsidRPr="00313008" w:rsidRDefault="00872DA2"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gridSpan w:val="2"/>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495309FB" w14:textId="77777777" w:rsidTr="00411B95">
        <w:tc>
          <w:tcPr>
            <w:tcW w:w="2305" w:type="dxa"/>
            <w:tcBorders>
              <w:top w:val="single" w:sz="6" w:space="0" w:color="auto"/>
              <w:left w:val="thinThickLargeGap" w:sz="24" w:space="0" w:color="auto"/>
              <w:bottom w:val="single" w:sz="6" w:space="0" w:color="auto"/>
            </w:tcBorders>
          </w:tcPr>
          <w:p w14:paraId="03672DD3" w14:textId="77777777"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 child development</w:t>
            </w:r>
          </w:p>
        </w:tc>
        <w:tc>
          <w:tcPr>
            <w:tcW w:w="540" w:type="dxa"/>
            <w:gridSpan w:val="2"/>
            <w:tcBorders>
              <w:top w:val="single" w:sz="6" w:space="0" w:color="auto"/>
              <w:bottom w:val="single" w:sz="6" w:space="0" w:color="auto"/>
              <w:right w:val="single" w:sz="6" w:space="0" w:color="auto"/>
            </w:tcBorders>
          </w:tcPr>
          <w:p w14:paraId="2855A523" w14:textId="77777777" w:rsidR="00872DA2" w:rsidRPr="00313008" w:rsidRDefault="00872DA2" w:rsidP="00872DA2">
            <w:pPr>
              <w:pStyle w:val="Subtitle"/>
              <w:rPr>
                <w:b/>
                <w:bCs/>
                <w:sz w:val="18"/>
                <w:szCs w:val="18"/>
                <w:u w:val="none"/>
              </w:rPr>
            </w:pPr>
          </w:p>
          <w:p w14:paraId="78ACED01" w14:textId="77777777"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D0D2F89"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14:paraId="503A6482" w14:textId="77777777" w:rsidTr="00411B95">
        <w:tc>
          <w:tcPr>
            <w:tcW w:w="2305"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gridSpan w:val="2"/>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14:paraId="4AFB1E21" w14:textId="77777777" w:rsidTr="00411B95">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411B95">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411B95">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1042710B" w14:textId="0B7C2378" w:rsidR="00CF0D64"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469671F" w14:textId="6A883950" w:rsidR="00CF0D64" w:rsidRPr="0043615B" w:rsidRDefault="00CF0D64" w:rsidP="0043615B">
      <w:pPr>
        <w:rPr>
          <w:rFonts w:ascii="Times New Roman" w:hAnsi="Times New Roman"/>
          <w:b/>
          <w:sz w:val="24"/>
          <w:szCs w:val="24"/>
          <w:u w:val="single"/>
        </w:rPr>
      </w:pPr>
      <w:r w:rsidRPr="0043615B">
        <w:rPr>
          <w:b/>
          <w:sz w:val="52"/>
        </w:rPr>
        <w:br w:type="page"/>
      </w:r>
      <w:r w:rsidRPr="0043615B">
        <w:rPr>
          <w:rFonts w:ascii="Times New Roman" w:hAnsi="Times New Roman"/>
          <w:b/>
          <w:sz w:val="28"/>
          <w:szCs w:val="24"/>
          <w:u w:val="single"/>
        </w:rPr>
        <w:lastRenderedPageBreak/>
        <w:t>Analyse how a range of child development theories and international educational approaches influenced the Foundation Phase.  In particular examine these influences in relation to outdoor learning and the development of physical literacy.</w:t>
      </w:r>
    </w:p>
    <w:p w14:paraId="37A668E4" w14:textId="297659B0" w:rsidR="006E79EE" w:rsidRPr="00C067F5" w:rsidRDefault="00CF0D64" w:rsidP="00C067F5">
      <w:pPr>
        <w:rPr>
          <w:rFonts w:eastAsia="Times New Roman"/>
          <w:b/>
          <w:sz w:val="24"/>
          <w:szCs w:val="24"/>
        </w:rPr>
      </w:pPr>
      <w:r>
        <w:rPr>
          <w:rFonts w:eastAsia="Times New Roman"/>
          <w:b/>
          <w:sz w:val="24"/>
          <w:szCs w:val="24"/>
        </w:rPr>
        <w:br/>
      </w:r>
      <w:r>
        <w:rPr>
          <w:rFonts w:eastAsia="Times New Roman"/>
          <w:b/>
          <w:sz w:val="24"/>
          <w:szCs w:val="24"/>
        </w:rPr>
        <w:br/>
      </w:r>
      <w:r>
        <w:rPr>
          <w:rFonts w:ascii="Times New Roman" w:eastAsia="Times New Roman" w:hAnsi="Times New Roman" w:cs="Times New Roman"/>
          <w:sz w:val="24"/>
          <w:szCs w:val="24"/>
        </w:rPr>
        <w:t>In</w:t>
      </w:r>
      <w:r w:rsidR="007A7393">
        <w:rPr>
          <w:rFonts w:ascii="Times New Roman" w:eastAsia="Times New Roman" w:hAnsi="Times New Roman" w:cs="Times New Roman"/>
          <w:sz w:val="24"/>
          <w:szCs w:val="24"/>
        </w:rPr>
        <w:t xml:space="preserve"> this Essay I will look at a range of theories on child development</w:t>
      </w:r>
      <w:r w:rsidR="00DE131F">
        <w:rPr>
          <w:rFonts w:ascii="Times New Roman" w:eastAsia="Times New Roman" w:hAnsi="Times New Roman" w:cs="Times New Roman"/>
          <w:sz w:val="24"/>
          <w:szCs w:val="24"/>
        </w:rPr>
        <w:t xml:space="preserve"> within the Foundation Phase of learning in Wales. I will be focusing on the benefits in relation to</w:t>
      </w:r>
      <w:r w:rsidR="007A7393">
        <w:rPr>
          <w:rFonts w:ascii="Times New Roman" w:eastAsia="Times New Roman" w:hAnsi="Times New Roman" w:cs="Times New Roman"/>
          <w:sz w:val="24"/>
          <w:szCs w:val="24"/>
        </w:rPr>
        <w:t xml:space="preserve"> learning</w:t>
      </w:r>
      <w:r w:rsidR="00DE131F">
        <w:rPr>
          <w:rFonts w:ascii="Times New Roman" w:eastAsia="Times New Roman" w:hAnsi="Times New Roman" w:cs="Times New Roman"/>
          <w:sz w:val="24"/>
          <w:szCs w:val="24"/>
        </w:rPr>
        <w:t xml:space="preserve"> in an outdoor environment, how beneficial play in the outdoors can be to a child’s </w:t>
      </w:r>
      <w:r w:rsidR="007A7393">
        <w:rPr>
          <w:rFonts w:ascii="Times New Roman" w:eastAsia="Times New Roman" w:hAnsi="Times New Roman" w:cs="Times New Roman"/>
          <w:sz w:val="24"/>
          <w:szCs w:val="24"/>
        </w:rPr>
        <w:t xml:space="preserve">development of </w:t>
      </w:r>
      <w:r w:rsidR="00DE131F">
        <w:rPr>
          <w:rFonts w:ascii="Times New Roman" w:eastAsia="Times New Roman" w:hAnsi="Times New Roman" w:cs="Times New Roman"/>
          <w:sz w:val="24"/>
          <w:szCs w:val="24"/>
        </w:rPr>
        <w:t xml:space="preserve">their </w:t>
      </w:r>
      <w:r w:rsidR="007A7393">
        <w:rPr>
          <w:rFonts w:ascii="Times New Roman" w:eastAsia="Times New Roman" w:hAnsi="Times New Roman" w:cs="Times New Roman"/>
          <w:sz w:val="24"/>
          <w:szCs w:val="24"/>
        </w:rPr>
        <w:t>Physical Literacy</w:t>
      </w:r>
      <w:r w:rsidR="008F7C8B">
        <w:rPr>
          <w:rFonts w:ascii="Times New Roman" w:eastAsia="Times New Roman" w:hAnsi="Times New Roman" w:cs="Times New Roman"/>
          <w:sz w:val="24"/>
          <w:szCs w:val="24"/>
        </w:rPr>
        <w:t xml:space="preserve">, and the importance of </w:t>
      </w:r>
      <w:r w:rsidR="00AD0EA3">
        <w:rPr>
          <w:rFonts w:ascii="Times New Roman" w:eastAsia="Times New Roman" w:hAnsi="Times New Roman" w:cs="Times New Roman"/>
          <w:sz w:val="24"/>
          <w:szCs w:val="24"/>
        </w:rPr>
        <w:t>‘</w:t>
      </w:r>
      <w:r w:rsidR="008F7C8B">
        <w:rPr>
          <w:rFonts w:ascii="Times New Roman" w:eastAsia="Times New Roman" w:hAnsi="Times New Roman" w:cs="Times New Roman"/>
          <w:sz w:val="24"/>
          <w:szCs w:val="24"/>
        </w:rPr>
        <w:t>play</w:t>
      </w:r>
      <w:r w:rsidR="00AD0EA3">
        <w:rPr>
          <w:rFonts w:ascii="Times New Roman" w:eastAsia="Times New Roman" w:hAnsi="Times New Roman" w:cs="Times New Roman"/>
          <w:sz w:val="24"/>
          <w:szCs w:val="24"/>
        </w:rPr>
        <w:t>’</w:t>
      </w:r>
      <w:r w:rsidR="00677F72">
        <w:rPr>
          <w:rFonts w:ascii="Times New Roman" w:eastAsia="Times New Roman" w:hAnsi="Times New Roman" w:cs="Times New Roman"/>
          <w:sz w:val="24"/>
          <w:szCs w:val="24"/>
        </w:rPr>
        <w:t>, rather than orthodox education</w:t>
      </w:r>
      <w:r w:rsidR="008F7C8B">
        <w:rPr>
          <w:rFonts w:ascii="Times New Roman" w:eastAsia="Times New Roman" w:hAnsi="Times New Roman" w:cs="Times New Roman"/>
          <w:sz w:val="24"/>
          <w:szCs w:val="24"/>
        </w:rPr>
        <w:t xml:space="preserve"> within this</w:t>
      </w:r>
      <w:r w:rsidR="007A7393">
        <w:rPr>
          <w:rFonts w:ascii="Times New Roman" w:eastAsia="Times New Roman" w:hAnsi="Times New Roman" w:cs="Times New Roman"/>
          <w:sz w:val="24"/>
          <w:szCs w:val="24"/>
        </w:rPr>
        <w:t xml:space="preserve">. </w:t>
      </w:r>
      <w:r w:rsidR="008F7C8B">
        <w:rPr>
          <w:rFonts w:ascii="Times New Roman" w:eastAsia="Times New Roman" w:hAnsi="Times New Roman" w:cs="Times New Roman"/>
          <w:sz w:val="24"/>
          <w:szCs w:val="24"/>
        </w:rPr>
        <w:t xml:space="preserve"> I will not only analyse</w:t>
      </w:r>
      <w:r w:rsidR="00677F72">
        <w:rPr>
          <w:rFonts w:ascii="Times New Roman" w:eastAsia="Times New Roman" w:hAnsi="Times New Roman" w:cs="Times New Roman"/>
          <w:sz w:val="24"/>
          <w:szCs w:val="24"/>
        </w:rPr>
        <w:t xml:space="preserve"> </w:t>
      </w:r>
      <w:r w:rsidR="007A7393">
        <w:rPr>
          <w:rFonts w:ascii="Times New Roman" w:eastAsia="Times New Roman" w:hAnsi="Times New Roman" w:cs="Times New Roman"/>
          <w:sz w:val="24"/>
          <w:szCs w:val="24"/>
        </w:rPr>
        <w:t>Wales</w:t>
      </w:r>
      <w:r w:rsidR="00677F72">
        <w:rPr>
          <w:rFonts w:ascii="Times New Roman" w:eastAsia="Times New Roman" w:hAnsi="Times New Roman" w:cs="Times New Roman"/>
          <w:sz w:val="24"/>
          <w:szCs w:val="24"/>
        </w:rPr>
        <w:t>’ approach to early year education</w:t>
      </w:r>
      <w:r w:rsidR="007A7393">
        <w:rPr>
          <w:rFonts w:ascii="Times New Roman" w:eastAsia="Times New Roman" w:hAnsi="Times New Roman" w:cs="Times New Roman"/>
          <w:sz w:val="24"/>
          <w:szCs w:val="24"/>
        </w:rPr>
        <w:t xml:space="preserve">, </w:t>
      </w:r>
      <w:r w:rsidR="00F23043">
        <w:rPr>
          <w:rFonts w:ascii="Times New Roman" w:eastAsia="Times New Roman" w:hAnsi="Times New Roman" w:cs="Times New Roman"/>
          <w:sz w:val="24"/>
          <w:szCs w:val="24"/>
        </w:rPr>
        <w:t xml:space="preserve">but </w:t>
      </w:r>
      <w:r w:rsidR="008F7C8B">
        <w:rPr>
          <w:rFonts w:ascii="Times New Roman" w:eastAsia="Times New Roman" w:hAnsi="Times New Roman" w:cs="Times New Roman"/>
          <w:sz w:val="24"/>
          <w:szCs w:val="24"/>
        </w:rPr>
        <w:t xml:space="preserve">I </w:t>
      </w:r>
      <w:r w:rsidR="007A7393">
        <w:rPr>
          <w:rFonts w:ascii="Times New Roman" w:eastAsia="Times New Roman" w:hAnsi="Times New Roman" w:cs="Times New Roman"/>
          <w:sz w:val="24"/>
          <w:szCs w:val="24"/>
        </w:rPr>
        <w:t>will also look internationally</w:t>
      </w:r>
      <w:r w:rsidR="008F7C8B">
        <w:rPr>
          <w:rFonts w:ascii="Times New Roman" w:eastAsia="Times New Roman" w:hAnsi="Times New Roman" w:cs="Times New Roman"/>
          <w:sz w:val="24"/>
          <w:szCs w:val="24"/>
        </w:rPr>
        <w:t>;</w:t>
      </w:r>
      <w:r w:rsidR="007A7393">
        <w:rPr>
          <w:rFonts w:ascii="Times New Roman" w:eastAsia="Times New Roman" w:hAnsi="Times New Roman" w:cs="Times New Roman"/>
          <w:sz w:val="24"/>
          <w:szCs w:val="24"/>
        </w:rPr>
        <w:t xml:space="preserve"> </w:t>
      </w:r>
      <w:r w:rsidR="008F7C8B">
        <w:rPr>
          <w:rFonts w:ascii="Times New Roman" w:eastAsia="Times New Roman" w:hAnsi="Times New Roman" w:cs="Times New Roman"/>
          <w:sz w:val="24"/>
          <w:szCs w:val="24"/>
        </w:rPr>
        <w:t xml:space="preserve">to understand </w:t>
      </w:r>
      <w:r w:rsidR="00677F72">
        <w:rPr>
          <w:rFonts w:ascii="Times New Roman" w:eastAsia="Times New Roman" w:hAnsi="Times New Roman" w:cs="Times New Roman"/>
          <w:sz w:val="24"/>
          <w:szCs w:val="24"/>
        </w:rPr>
        <w:t>how philosopher’s, psychologist’s and governments’</w:t>
      </w:r>
      <w:r w:rsidR="007A7393">
        <w:rPr>
          <w:rFonts w:ascii="Times New Roman" w:eastAsia="Times New Roman" w:hAnsi="Times New Roman" w:cs="Times New Roman"/>
          <w:sz w:val="24"/>
          <w:szCs w:val="24"/>
        </w:rPr>
        <w:t xml:space="preserve"> theories and pedagogical styles have influenced the Foundation Phase.</w:t>
      </w:r>
      <w:r w:rsidR="008F7C8B">
        <w:rPr>
          <w:rFonts w:ascii="Times New Roman" w:eastAsia="Times New Roman" w:hAnsi="Times New Roman" w:cs="Times New Roman"/>
          <w:sz w:val="24"/>
          <w:szCs w:val="24"/>
        </w:rPr>
        <w:br/>
      </w:r>
      <w:r w:rsidR="008F7C8B">
        <w:rPr>
          <w:rFonts w:ascii="Times New Roman" w:eastAsia="Times New Roman" w:hAnsi="Times New Roman" w:cs="Times New Roman"/>
          <w:sz w:val="24"/>
          <w:szCs w:val="24"/>
        </w:rPr>
        <w:br/>
        <w:t xml:space="preserve">I will start by giving a brief definition of the Foundation Phase, </w:t>
      </w:r>
      <w:r w:rsidR="00677F72">
        <w:rPr>
          <w:rFonts w:ascii="Times New Roman" w:eastAsia="Times New Roman" w:hAnsi="Times New Roman" w:cs="Times New Roman"/>
          <w:sz w:val="24"/>
          <w:szCs w:val="24"/>
        </w:rPr>
        <w:t xml:space="preserve">and how theorists have influenced the structure of our primary education. Then, I will look at play in the outdoors, and why this is important in a child’s development. Following from this, I will describe </w:t>
      </w:r>
      <w:r w:rsidR="004F5C40">
        <w:rPr>
          <w:rFonts w:ascii="Times New Roman" w:eastAsia="Times New Roman" w:hAnsi="Times New Roman" w:cs="Times New Roman"/>
          <w:sz w:val="24"/>
          <w:szCs w:val="24"/>
        </w:rPr>
        <w:t>Physical Literacy</w:t>
      </w:r>
      <w:r w:rsidR="008F7C8B">
        <w:rPr>
          <w:rFonts w:ascii="Times New Roman" w:eastAsia="Times New Roman" w:hAnsi="Times New Roman" w:cs="Times New Roman"/>
          <w:sz w:val="24"/>
          <w:szCs w:val="24"/>
        </w:rPr>
        <w:t>,</w:t>
      </w:r>
      <w:r w:rsidR="00677F72">
        <w:rPr>
          <w:rFonts w:ascii="Times New Roman" w:eastAsia="Times New Roman" w:hAnsi="Times New Roman" w:cs="Times New Roman"/>
          <w:sz w:val="24"/>
          <w:szCs w:val="24"/>
        </w:rPr>
        <w:t xml:space="preserve"> and how the concept fits in with the Foundation Phase, and why it is important to be active in an outdoor environment as a child, </w:t>
      </w:r>
      <w:proofErr w:type="gramStart"/>
      <w:r w:rsidR="00677F72">
        <w:rPr>
          <w:rFonts w:ascii="Times New Roman" w:eastAsia="Times New Roman" w:hAnsi="Times New Roman" w:cs="Times New Roman"/>
          <w:sz w:val="24"/>
          <w:szCs w:val="24"/>
        </w:rPr>
        <w:t>in regards to</w:t>
      </w:r>
      <w:proofErr w:type="gramEnd"/>
      <w:r w:rsidR="00677F72">
        <w:rPr>
          <w:rFonts w:ascii="Times New Roman" w:eastAsia="Times New Roman" w:hAnsi="Times New Roman" w:cs="Times New Roman"/>
          <w:sz w:val="24"/>
          <w:szCs w:val="24"/>
        </w:rPr>
        <w:t xml:space="preserve"> health.</w:t>
      </w:r>
      <w:r w:rsidR="008B61A7">
        <w:rPr>
          <w:rFonts w:ascii="Times New Roman" w:eastAsia="Times New Roman" w:hAnsi="Times New Roman" w:cs="Times New Roman"/>
          <w:sz w:val="24"/>
          <w:szCs w:val="24"/>
        </w:rPr>
        <w:br/>
      </w:r>
      <w:r w:rsidR="008B61A7">
        <w:rPr>
          <w:rFonts w:ascii="Times New Roman" w:eastAsia="Times New Roman" w:hAnsi="Times New Roman" w:cs="Times New Roman"/>
          <w:sz w:val="24"/>
          <w:szCs w:val="24"/>
        </w:rPr>
        <w:br/>
      </w:r>
      <w:r w:rsidR="00EE78A9">
        <w:rPr>
          <w:rFonts w:ascii="Times New Roman" w:eastAsia="Times New Roman" w:hAnsi="Times New Roman" w:cs="Times New Roman"/>
          <w:sz w:val="24"/>
          <w:szCs w:val="24"/>
        </w:rPr>
        <w:t>“</w:t>
      </w:r>
      <w:r w:rsidR="008B61A7" w:rsidRPr="008B61A7">
        <w:rPr>
          <w:rFonts w:ascii="Times New Roman" w:eastAsia="Times New Roman" w:hAnsi="Times New Roman" w:cs="Times New Roman"/>
          <w:sz w:val="24"/>
          <w:szCs w:val="24"/>
        </w:rPr>
        <w:t>The Foundation Phase is the statutory cu</w:t>
      </w:r>
      <w:r w:rsidR="00EE78A9">
        <w:rPr>
          <w:rFonts w:ascii="Times New Roman" w:eastAsia="Times New Roman" w:hAnsi="Times New Roman" w:cs="Times New Roman"/>
          <w:sz w:val="24"/>
          <w:szCs w:val="24"/>
        </w:rPr>
        <w:t xml:space="preserve">rriculum for all three to seven </w:t>
      </w:r>
      <w:r w:rsidR="008B61A7" w:rsidRPr="008B61A7">
        <w:rPr>
          <w:rFonts w:ascii="Times New Roman" w:eastAsia="Times New Roman" w:hAnsi="Times New Roman" w:cs="Times New Roman"/>
          <w:sz w:val="24"/>
          <w:szCs w:val="24"/>
        </w:rPr>
        <w:t xml:space="preserve">year olds in Wales, having been introduced in September 2010. It encourages children to be creative and </w:t>
      </w:r>
      <w:proofErr w:type="gramStart"/>
      <w:r w:rsidR="008B61A7" w:rsidRPr="008B61A7">
        <w:rPr>
          <w:rFonts w:ascii="Times New Roman" w:eastAsia="Times New Roman" w:hAnsi="Times New Roman" w:cs="Times New Roman"/>
          <w:sz w:val="24"/>
          <w:szCs w:val="24"/>
        </w:rPr>
        <w:t>imaginative, and</w:t>
      </w:r>
      <w:proofErr w:type="gramEnd"/>
      <w:r w:rsidR="008B61A7" w:rsidRPr="008B61A7">
        <w:rPr>
          <w:rFonts w:ascii="Times New Roman" w:eastAsia="Times New Roman" w:hAnsi="Times New Roman" w:cs="Times New Roman"/>
          <w:sz w:val="24"/>
          <w:szCs w:val="24"/>
        </w:rPr>
        <w:t xml:space="preserve"> makes learning mo</w:t>
      </w:r>
      <w:r w:rsidR="00EE78A9">
        <w:rPr>
          <w:rFonts w:ascii="Times New Roman" w:eastAsia="Times New Roman" w:hAnsi="Times New Roman" w:cs="Times New Roman"/>
          <w:sz w:val="24"/>
          <w:szCs w:val="24"/>
        </w:rPr>
        <w:t xml:space="preserve">re enjoyable and more effective” </w:t>
      </w:r>
      <w:r w:rsidR="00EE78A9" w:rsidRPr="00EE78A9">
        <w:rPr>
          <w:rFonts w:ascii="Times New Roman" w:eastAsia="Times New Roman" w:hAnsi="Times New Roman" w:cs="Times New Roman"/>
          <w:sz w:val="24"/>
          <w:szCs w:val="24"/>
        </w:rPr>
        <w:t>(Welsh Government, 2015)</w:t>
      </w:r>
      <w:r w:rsidR="00EE78A9">
        <w:rPr>
          <w:rFonts w:ascii="Times New Roman" w:eastAsia="Times New Roman" w:hAnsi="Times New Roman" w:cs="Times New Roman"/>
          <w:sz w:val="24"/>
          <w:szCs w:val="24"/>
        </w:rPr>
        <w:t>.</w:t>
      </w:r>
      <w:r w:rsidR="006E79EE">
        <w:rPr>
          <w:rFonts w:ascii="Times New Roman" w:eastAsia="Times New Roman" w:hAnsi="Times New Roman" w:cs="Times New Roman"/>
          <w:sz w:val="24"/>
          <w:szCs w:val="24"/>
        </w:rPr>
        <w:t xml:space="preserve"> </w:t>
      </w:r>
    </w:p>
    <w:p w14:paraId="4B1125ED" w14:textId="0E0DCADB" w:rsidR="006E79EE" w:rsidRPr="006E79EE" w:rsidRDefault="006E79EE" w:rsidP="006E79E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00236C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“Children learn through fi</w:t>
      </w:r>
      <w:r w:rsidRPr="006E79EE">
        <w:rPr>
          <w:rFonts w:ascii="Times New Roman" w:eastAsia="Times New Roman" w:hAnsi="Times New Roman" w:cs="Times New Roman"/>
          <w:sz w:val="24"/>
          <w:szCs w:val="24"/>
        </w:rPr>
        <w:t>rst-hand experiential activities with the serious business of ‘play’ providing the vehicle. Through their play, children practise and consolidate their learning,</w:t>
      </w:r>
    </w:p>
    <w:p w14:paraId="4BBBE72A" w14:textId="56AD15C0" w:rsidR="00FF17BA" w:rsidRDefault="006E79EE" w:rsidP="00EF4711">
      <w:pPr>
        <w:rPr>
          <w:rFonts w:ascii="Times New Roman" w:eastAsia="Times New Roman" w:hAnsi="Times New Roman" w:cs="Times New Roman"/>
          <w:sz w:val="24"/>
          <w:szCs w:val="24"/>
        </w:rPr>
      </w:pPr>
      <w:r w:rsidRPr="006E79EE">
        <w:rPr>
          <w:rFonts w:ascii="Times New Roman" w:eastAsia="Times New Roman" w:hAnsi="Times New Roman" w:cs="Times New Roman"/>
          <w:sz w:val="24"/>
          <w:szCs w:val="24"/>
        </w:rPr>
        <w:t>play with ideas, experiment, take risks, solve problems, and make decisions individually, in small and in large groups. First-hand experiences allow children to develop an understanding of themselves a</w:t>
      </w:r>
      <w:r w:rsidR="00EF5478">
        <w:rPr>
          <w:rFonts w:ascii="Times New Roman" w:eastAsia="Times New Roman" w:hAnsi="Times New Roman" w:cs="Times New Roman"/>
          <w:sz w:val="24"/>
          <w:szCs w:val="24"/>
        </w:rPr>
        <w:t>nd the world in which they live</w:t>
      </w:r>
      <w:r>
        <w:rPr>
          <w:rFonts w:ascii="Times New Roman" w:eastAsia="Times New Roman" w:hAnsi="Times New Roman" w:cs="Times New Roman"/>
          <w:sz w:val="24"/>
          <w:szCs w:val="24"/>
        </w:rPr>
        <w:t>.</w:t>
      </w:r>
      <w:r w:rsidR="00EF5478">
        <w:rPr>
          <w:rFonts w:ascii="Times New Roman" w:eastAsia="Times New Roman" w:hAnsi="Times New Roman" w:cs="Times New Roman"/>
          <w:sz w:val="24"/>
          <w:szCs w:val="24"/>
        </w:rPr>
        <w:t xml:space="preserve">” </w:t>
      </w:r>
      <w:r w:rsidR="00EF5478" w:rsidRPr="00EE78A9">
        <w:rPr>
          <w:rFonts w:ascii="Times New Roman" w:eastAsia="Times New Roman" w:hAnsi="Times New Roman" w:cs="Times New Roman"/>
          <w:sz w:val="24"/>
          <w:szCs w:val="24"/>
        </w:rPr>
        <w:t>(Welsh Government, 2015)</w:t>
      </w:r>
      <w:r w:rsidR="00EF5478">
        <w:rPr>
          <w:rFonts w:ascii="Times New Roman" w:eastAsia="Times New Roman" w:hAnsi="Times New Roman" w:cs="Times New Roman"/>
          <w:sz w:val="24"/>
          <w:szCs w:val="24"/>
        </w:rPr>
        <w:t xml:space="preserve">. </w:t>
      </w:r>
      <w:r w:rsidR="00EF5478">
        <w:rPr>
          <w:rFonts w:ascii="Times New Roman" w:eastAsia="Times New Roman" w:hAnsi="Times New Roman" w:cs="Times New Roman"/>
          <w:sz w:val="24"/>
          <w:szCs w:val="24"/>
        </w:rPr>
        <w:br/>
      </w:r>
      <w:r w:rsidR="00C27F8C">
        <w:rPr>
          <w:rFonts w:ascii="Times New Roman" w:eastAsia="Times New Roman" w:hAnsi="Times New Roman" w:cs="Times New Roman"/>
          <w:sz w:val="24"/>
          <w:szCs w:val="24"/>
        </w:rPr>
        <w:br/>
      </w:r>
      <w:r w:rsidR="00EF4711">
        <w:rPr>
          <w:rFonts w:ascii="Times New Roman" w:eastAsia="Times New Roman" w:hAnsi="Times New Roman" w:cs="Times New Roman"/>
          <w:sz w:val="24"/>
          <w:szCs w:val="24"/>
        </w:rPr>
        <w:t>Bearing in mind the second definition that I have provided</w:t>
      </w:r>
      <w:r w:rsidR="004D3F80">
        <w:rPr>
          <w:rFonts w:ascii="Times New Roman" w:eastAsia="Times New Roman" w:hAnsi="Times New Roman" w:cs="Times New Roman"/>
          <w:sz w:val="24"/>
          <w:szCs w:val="24"/>
        </w:rPr>
        <w:t xml:space="preserve"> on the Foundation Phase</w:t>
      </w:r>
      <w:r w:rsidR="00EF4711">
        <w:rPr>
          <w:rFonts w:ascii="Times New Roman" w:eastAsia="Times New Roman" w:hAnsi="Times New Roman" w:cs="Times New Roman"/>
          <w:sz w:val="24"/>
          <w:szCs w:val="24"/>
        </w:rPr>
        <w:t>, the Welsh Government highlight</w:t>
      </w:r>
      <w:r w:rsidR="00C439D4">
        <w:rPr>
          <w:rFonts w:ascii="Times New Roman" w:eastAsia="Times New Roman" w:hAnsi="Times New Roman" w:cs="Times New Roman"/>
          <w:sz w:val="24"/>
          <w:szCs w:val="24"/>
        </w:rPr>
        <w:t xml:space="preserve"> experiential learning as a major factor</w:t>
      </w:r>
      <w:r w:rsidR="00B869E7">
        <w:rPr>
          <w:rFonts w:ascii="Times New Roman" w:eastAsia="Times New Roman" w:hAnsi="Times New Roman" w:cs="Times New Roman"/>
          <w:sz w:val="24"/>
          <w:szCs w:val="24"/>
        </w:rPr>
        <w:t xml:space="preserve"> of Foundation Phase learning</w:t>
      </w:r>
      <w:r w:rsidR="00C439D4">
        <w:rPr>
          <w:rFonts w:ascii="Times New Roman" w:eastAsia="Times New Roman" w:hAnsi="Times New Roman" w:cs="Times New Roman"/>
          <w:sz w:val="24"/>
          <w:szCs w:val="24"/>
        </w:rPr>
        <w:t>, which has been proven</w:t>
      </w:r>
      <w:r w:rsidR="00680072">
        <w:rPr>
          <w:rFonts w:ascii="Times New Roman" w:eastAsia="Times New Roman" w:hAnsi="Times New Roman" w:cs="Times New Roman"/>
          <w:sz w:val="24"/>
          <w:szCs w:val="24"/>
        </w:rPr>
        <w:t xml:space="preserve"> to work in Educational Institutes</w:t>
      </w:r>
      <w:r w:rsidR="00C439D4">
        <w:rPr>
          <w:rFonts w:ascii="Times New Roman" w:eastAsia="Times New Roman" w:hAnsi="Times New Roman" w:cs="Times New Roman"/>
          <w:sz w:val="24"/>
          <w:szCs w:val="24"/>
        </w:rPr>
        <w:t xml:space="preserve"> such as</w:t>
      </w:r>
      <w:r w:rsidR="00680072">
        <w:rPr>
          <w:rFonts w:ascii="Times New Roman" w:eastAsia="Times New Roman" w:hAnsi="Times New Roman" w:cs="Times New Roman"/>
          <w:sz w:val="24"/>
          <w:szCs w:val="24"/>
        </w:rPr>
        <w:t xml:space="preserve"> America’s</w:t>
      </w:r>
      <w:r w:rsidR="00C439D4">
        <w:rPr>
          <w:rFonts w:ascii="Times New Roman" w:eastAsia="Times New Roman" w:hAnsi="Times New Roman" w:cs="Times New Roman"/>
          <w:sz w:val="24"/>
          <w:szCs w:val="24"/>
        </w:rPr>
        <w:t xml:space="preserve"> </w:t>
      </w:r>
      <w:proofErr w:type="spellStart"/>
      <w:r w:rsidR="00C439D4">
        <w:rPr>
          <w:rFonts w:ascii="Times New Roman" w:eastAsia="Times New Roman" w:hAnsi="Times New Roman" w:cs="Times New Roman"/>
          <w:sz w:val="24"/>
          <w:szCs w:val="24"/>
        </w:rPr>
        <w:t>HighScope</w:t>
      </w:r>
      <w:proofErr w:type="spellEnd"/>
      <w:r w:rsidR="00C439D4">
        <w:rPr>
          <w:rFonts w:ascii="Times New Roman" w:eastAsia="Times New Roman" w:hAnsi="Times New Roman" w:cs="Times New Roman"/>
          <w:sz w:val="24"/>
          <w:szCs w:val="24"/>
        </w:rPr>
        <w:t>, drawing from theorists such as J.</w:t>
      </w:r>
      <w:r w:rsidR="00C439D4" w:rsidRPr="00C439D4">
        <w:t xml:space="preserve"> </w:t>
      </w:r>
      <w:r w:rsidR="00C439D4">
        <w:rPr>
          <w:rFonts w:ascii="Times New Roman" w:eastAsia="Times New Roman" w:hAnsi="Times New Roman" w:cs="Times New Roman"/>
          <w:sz w:val="24"/>
          <w:szCs w:val="24"/>
        </w:rPr>
        <w:t>Dewey</w:t>
      </w:r>
      <w:r w:rsidR="00D236C8">
        <w:rPr>
          <w:rFonts w:ascii="Times New Roman" w:eastAsia="Times New Roman" w:hAnsi="Times New Roman" w:cs="Times New Roman"/>
          <w:sz w:val="24"/>
          <w:szCs w:val="24"/>
        </w:rPr>
        <w:t xml:space="preserve">, </w:t>
      </w:r>
      <w:r w:rsidR="00C439D4">
        <w:rPr>
          <w:rFonts w:ascii="Times New Roman" w:eastAsia="Times New Roman" w:hAnsi="Times New Roman" w:cs="Times New Roman"/>
          <w:sz w:val="24"/>
          <w:szCs w:val="24"/>
        </w:rPr>
        <w:t>(</w:t>
      </w:r>
      <w:r w:rsidR="00C439D4" w:rsidRPr="00C439D4">
        <w:rPr>
          <w:rFonts w:ascii="Times New Roman" w:eastAsia="Times New Roman" w:hAnsi="Times New Roman" w:cs="Times New Roman"/>
          <w:sz w:val="24"/>
          <w:szCs w:val="24"/>
        </w:rPr>
        <w:t>1938)</w:t>
      </w:r>
      <w:r w:rsidR="00D236C8">
        <w:rPr>
          <w:rFonts w:ascii="Times New Roman" w:eastAsia="Times New Roman" w:hAnsi="Times New Roman" w:cs="Times New Roman"/>
          <w:sz w:val="24"/>
          <w:szCs w:val="24"/>
        </w:rPr>
        <w:t>,</w:t>
      </w:r>
      <w:r w:rsidR="00C439D4" w:rsidRPr="00C439D4">
        <w:rPr>
          <w:rFonts w:ascii="Times New Roman" w:eastAsia="Times New Roman" w:hAnsi="Times New Roman" w:cs="Times New Roman"/>
          <w:sz w:val="24"/>
          <w:szCs w:val="24"/>
        </w:rPr>
        <w:t xml:space="preserve"> </w:t>
      </w:r>
      <w:r w:rsidR="00D236C8">
        <w:rPr>
          <w:rFonts w:ascii="Times New Roman" w:eastAsia="Times New Roman" w:hAnsi="Times New Roman" w:cs="Times New Roman"/>
          <w:sz w:val="24"/>
          <w:szCs w:val="24"/>
        </w:rPr>
        <w:t>and later D.</w:t>
      </w:r>
      <w:r w:rsidR="00472AA2">
        <w:rPr>
          <w:rFonts w:ascii="Times New Roman" w:eastAsia="Times New Roman" w:hAnsi="Times New Roman" w:cs="Times New Roman"/>
          <w:sz w:val="24"/>
          <w:szCs w:val="24"/>
        </w:rPr>
        <w:t xml:space="preserve"> </w:t>
      </w:r>
      <w:r w:rsidR="00D236C8">
        <w:rPr>
          <w:rFonts w:ascii="Times New Roman" w:eastAsia="Times New Roman" w:hAnsi="Times New Roman" w:cs="Times New Roman"/>
          <w:sz w:val="24"/>
          <w:szCs w:val="24"/>
        </w:rPr>
        <w:t xml:space="preserve">Kolb (1984). </w:t>
      </w:r>
      <w:r w:rsidR="0043615B">
        <w:rPr>
          <w:rFonts w:ascii="Times New Roman" w:eastAsia="Times New Roman" w:hAnsi="Times New Roman" w:cs="Times New Roman"/>
          <w:sz w:val="24"/>
          <w:szCs w:val="24"/>
        </w:rPr>
        <w:t>Dewey was the first to theorise</w:t>
      </w:r>
      <w:r w:rsidR="00472AA2">
        <w:rPr>
          <w:rFonts w:ascii="Times New Roman" w:eastAsia="Times New Roman" w:hAnsi="Times New Roman" w:cs="Times New Roman"/>
          <w:sz w:val="24"/>
          <w:szCs w:val="24"/>
        </w:rPr>
        <w:t xml:space="preserve"> the idea of learning by doing, and then to reflect on </w:t>
      </w:r>
      <w:r w:rsidR="0043615B">
        <w:rPr>
          <w:rFonts w:ascii="Times New Roman" w:eastAsia="Times New Roman" w:hAnsi="Times New Roman" w:cs="Times New Roman"/>
          <w:sz w:val="24"/>
          <w:szCs w:val="24"/>
        </w:rPr>
        <w:t>the experience, to coin the phrase of ‘experiential learning’. Kolb adapted this theory into an idea of a cycle, where we are constantly transferring our experience into knowledge, which opens up more opportunities of experience, which leads to a self-progression.</w:t>
      </w:r>
    </w:p>
    <w:p w14:paraId="492859C4" w14:textId="2C088713" w:rsidR="00C1352A" w:rsidRDefault="00C1352A" w:rsidP="00EF4711">
      <w:pPr>
        <w:rPr>
          <w:rFonts w:ascii="Times New Roman" w:eastAsia="Times New Roman" w:hAnsi="Times New Roman" w:cs="Times New Roman"/>
          <w:sz w:val="24"/>
          <w:szCs w:val="24"/>
        </w:rPr>
      </w:pPr>
    </w:p>
    <w:p w14:paraId="5B0ABAAD" w14:textId="77777777" w:rsidR="00C1352A" w:rsidRDefault="00C1352A" w:rsidP="00C1352A">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were going to compare Wales’ primary education with the rest of the world, there are few places with similarities. Places and educational establishments in Norway, Italy, New Zealand, and the USA have similar models to the Foundation Phase. The similarities would </w:t>
      </w:r>
      <w:r>
        <w:rPr>
          <w:rFonts w:ascii="Times New Roman" w:eastAsia="Times New Roman" w:hAnsi="Times New Roman" w:cs="Times New Roman"/>
          <w:sz w:val="24"/>
          <w:szCs w:val="24"/>
        </w:rPr>
        <w:lastRenderedPageBreak/>
        <w:t xml:space="preserve">be regarding the idea of a student-led classroom, all of which are mentioned by the Forest School Association (2018), (The Basis of Norway’s early years Education structure), Reggio Emilia Approach (2018), of Italy, the New Zealand Government’s philosophy of </w:t>
      </w:r>
      <w:proofErr w:type="spellStart"/>
      <w:r w:rsidRPr="00B269A0">
        <w:rPr>
          <w:rFonts w:ascii="Times New Roman" w:eastAsia="Times New Roman" w:hAnsi="Times New Roman" w:cs="Times New Roman"/>
          <w:sz w:val="24"/>
          <w:szCs w:val="24"/>
        </w:rPr>
        <w:t>Te</w:t>
      </w:r>
      <w:proofErr w:type="spellEnd"/>
      <w:r w:rsidRPr="00B269A0">
        <w:rPr>
          <w:rFonts w:ascii="Times New Roman" w:eastAsia="Times New Roman" w:hAnsi="Times New Roman" w:cs="Times New Roman"/>
          <w:sz w:val="24"/>
          <w:szCs w:val="24"/>
        </w:rPr>
        <w:t xml:space="preserve"> </w:t>
      </w:r>
      <w:proofErr w:type="spellStart"/>
      <w:r w:rsidRPr="00B269A0">
        <w:rPr>
          <w:rFonts w:ascii="Times New Roman" w:eastAsia="Times New Roman" w:hAnsi="Times New Roman" w:cs="Times New Roman"/>
          <w:sz w:val="24"/>
          <w:szCs w:val="24"/>
        </w:rPr>
        <w:t>Whāriki</w:t>
      </w:r>
      <w:proofErr w:type="spellEnd"/>
      <w:r>
        <w:rPr>
          <w:rFonts w:ascii="Times New Roman" w:eastAsia="Times New Roman" w:hAnsi="Times New Roman" w:cs="Times New Roman"/>
          <w:sz w:val="24"/>
          <w:szCs w:val="24"/>
        </w:rPr>
        <w:t xml:space="preserve"> (2017), and America’s Early Childhood Education organisation, High Scope (2017), as I have mentioned previously. Adding to the student-led education; they are all aiming at a more holistic approach, where all look establishments aim at developing, not just knowledge, but inter/intrapersonal skills, such as problem solving, creative thinking, discussing, and self-risk assessing, just to name a few. </w:t>
      </w:r>
    </w:p>
    <w:p w14:paraId="45A876F5" w14:textId="77777777" w:rsidR="00C1352A" w:rsidRDefault="00C1352A" w:rsidP="00C1352A">
      <w:pPr>
        <w:rPr>
          <w:rFonts w:ascii="Times New Roman" w:eastAsia="Times New Roman" w:hAnsi="Times New Roman" w:cs="Times New Roman"/>
          <w:sz w:val="24"/>
          <w:szCs w:val="24"/>
        </w:rPr>
      </w:pPr>
    </w:p>
    <w:p w14:paraId="5E32B9B2" w14:textId="797CA413" w:rsidR="00C1352A" w:rsidRDefault="00C1352A" w:rsidP="00C1352A">
      <w:pPr>
        <w:rPr>
          <w:rFonts w:ascii="Times New Roman" w:eastAsia="Times New Roman" w:hAnsi="Times New Roman" w:cs="Times New Roman"/>
          <w:sz w:val="24"/>
          <w:szCs w:val="24"/>
        </w:rPr>
      </w:pPr>
      <w:r>
        <w:rPr>
          <w:rFonts w:ascii="Times New Roman" w:eastAsia="Times New Roman" w:hAnsi="Times New Roman" w:cs="Times New Roman"/>
          <w:sz w:val="24"/>
          <w:szCs w:val="24"/>
        </w:rPr>
        <w:t>These educational institutes and models, all look towards the outdoors to f</w:t>
      </w:r>
      <w:r>
        <w:rPr>
          <w:rFonts w:ascii="Times New Roman" w:eastAsia="Times New Roman" w:hAnsi="Times New Roman" w:cs="Times New Roman"/>
          <w:sz w:val="24"/>
          <w:szCs w:val="24"/>
        </w:rPr>
        <w:t>acilitate this self-development, identical to the core of Wales’ Foundation Phase.</w:t>
      </w:r>
    </w:p>
    <w:p w14:paraId="1DD76185" w14:textId="77777777" w:rsidR="00D236C8" w:rsidRDefault="00D236C8" w:rsidP="00EF4711">
      <w:pPr>
        <w:rPr>
          <w:rFonts w:ascii="Times New Roman" w:eastAsia="Times New Roman" w:hAnsi="Times New Roman" w:cs="Times New Roman"/>
          <w:sz w:val="24"/>
          <w:szCs w:val="24"/>
        </w:rPr>
      </w:pPr>
    </w:p>
    <w:p w14:paraId="0ABA3F73" w14:textId="5005607F" w:rsidR="00D236C8" w:rsidRDefault="0043615B" w:rsidP="00EF471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w:t>
      </w:r>
      <w:r w:rsidR="00EF4711">
        <w:rPr>
          <w:rFonts w:ascii="Times New Roman" w:eastAsia="Times New Roman" w:hAnsi="Times New Roman" w:cs="Times New Roman"/>
          <w:sz w:val="24"/>
          <w:szCs w:val="24"/>
        </w:rPr>
        <w:t>‘</w:t>
      </w:r>
      <w:r w:rsidR="00D236C8">
        <w:rPr>
          <w:rFonts w:ascii="Times New Roman" w:eastAsia="Times New Roman" w:hAnsi="Times New Roman" w:cs="Times New Roman"/>
          <w:sz w:val="24"/>
          <w:szCs w:val="24"/>
        </w:rPr>
        <w:t>P</w:t>
      </w:r>
      <w:r w:rsidR="00EF4711">
        <w:rPr>
          <w:rFonts w:ascii="Times New Roman" w:eastAsia="Times New Roman" w:hAnsi="Times New Roman" w:cs="Times New Roman"/>
          <w:sz w:val="24"/>
          <w:szCs w:val="24"/>
        </w:rPr>
        <w:t xml:space="preserve">lay’ </w:t>
      </w:r>
      <w:r w:rsidR="00D236C8">
        <w:rPr>
          <w:rFonts w:ascii="Times New Roman" w:eastAsia="Times New Roman" w:hAnsi="Times New Roman" w:cs="Times New Roman"/>
          <w:sz w:val="24"/>
          <w:szCs w:val="24"/>
        </w:rPr>
        <w:t>is also considered</w:t>
      </w:r>
      <w:r w:rsidR="00EF4711">
        <w:rPr>
          <w:rFonts w:ascii="Times New Roman" w:eastAsia="Times New Roman" w:hAnsi="Times New Roman" w:cs="Times New Roman"/>
          <w:sz w:val="24"/>
          <w:szCs w:val="24"/>
        </w:rPr>
        <w:t xml:space="preserve"> </w:t>
      </w:r>
      <w:r w:rsidR="00FF17BA">
        <w:rPr>
          <w:rFonts w:ascii="Times New Roman" w:eastAsia="Times New Roman" w:hAnsi="Times New Roman" w:cs="Times New Roman"/>
          <w:sz w:val="24"/>
          <w:szCs w:val="24"/>
        </w:rPr>
        <w:t>a ‘vehicle’</w:t>
      </w:r>
      <w:r w:rsidR="00EF4711">
        <w:rPr>
          <w:rFonts w:ascii="Times New Roman" w:eastAsia="Times New Roman" w:hAnsi="Times New Roman" w:cs="Times New Roman"/>
          <w:sz w:val="24"/>
          <w:szCs w:val="24"/>
        </w:rPr>
        <w:t xml:space="preserve"> </w:t>
      </w:r>
      <w:r w:rsidR="00FF17BA">
        <w:rPr>
          <w:rFonts w:ascii="Times New Roman" w:eastAsia="Times New Roman" w:hAnsi="Times New Roman" w:cs="Times New Roman"/>
          <w:sz w:val="24"/>
          <w:szCs w:val="24"/>
        </w:rPr>
        <w:t xml:space="preserve">to facilitate the experiential learning, in the </w:t>
      </w:r>
      <w:r w:rsidR="00D236C8">
        <w:rPr>
          <w:rFonts w:ascii="Times New Roman" w:eastAsia="Times New Roman" w:hAnsi="Times New Roman" w:cs="Times New Roman"/>
          <w:sz w:val="24"/>
          <w:szCs w:val="24"/>
        </w:rPr>
        <w:t>Foundation Phase</w:t>
      </w:r>
      <w:r>
        <w:rPr>
          <w:rFonts w:ascii="Times New Roman" w:eastAsia="Times New Roman" w:hAnsi="Times New Roman" w:cs="Times New Roman"/>
          <w:sz w:val="24"/>
          <w:szCs w:val="24"/>
        </w:rPr>
        <w:t xml:space="preserve"> of learning</w:t>
      </w:r>
      <w:r w:rsidR="00D236C8">
        <w:rPr>
          <w:rFonts w:ascii="Times New Roman" w:eastAsia="Times New Roman" w:hAnsi="Times New Roman" w:cs="Times New Roman"/>
          <w:sz w:val="24"/>
          <w:szCs w:val="24"/>
        </w:rPr>
        <w:t>.</w:t>
      </w:r>
    </w:p>
    <w:p w14:paraId="5756A36D" w14:textId="53D914DD" w:rsidR="00EF4711" w:rsidRDefault="00EF5478" w:rsidP="00EF4711">
      <w:pPr>
        <w:rPr>
          <w:rFonts w:ascii="Times New Roman" w:eastAsia="Times New Roman" w:hAnsi="Times New Roman"/>
          <w:sz w:val="24"/>
          <w:szCs w:val="24"/>
        </w:rPr>
      </w:pPr>
      <w:r>
        <w:rPr>
          <w:rFonts w:ascii="Times New Roman" w:eastAsia="Times New Roman" w:hAnsi="Times New Roman" w:cs="Times New Roman"/>
          <w:sz w:val="24"/>
          <w:szCs w:val="24"/>
        </w:rPr>
        <w:br/>
      </w:r>
      <w:r w:rsidR="00EF4711">
        <w:rPr>
          <w:rFonts w:ascii="Times New Roman" w:eastAsia="Times New Roman" w:hAnsi="Times New Roman" w:cs="Times New Roman"/>
          <w:sz w:val="24"/>
          <w:szCs w:val="24"/>
          <w:lang w:val="en-US"/>
        </w:rPr>
        <w:t>The National Children’s Bureau’s (1992), define play as;</w:t>
      </w:r>
    </w:p>
    <w:p w14:paraId="36C24A67" w14:textId="77777777" w:rsidR="00C1352A" w:rsidRDefault="00EF4711" w:rsidP="00B269A0">
      <w:pPr>
        <w:rPr>
          <w:rFonts w:ascii="Times New Roman" w:eastAsia="Times New Roman" w:hAnsi="Times New Roman" w:cs="Times New Roman"/>
          <w:sz w:val="24"/>
          <w:szCs w:val="24"/>
          <w:lang w:val="en-US"/>
        </w:rPr>
      </w:pPr>
      <w:r>
        <w:rPr>
          <w:rFonts w:ascii="Times New Roman" w:eastAsia="Times New Roman" w:hAnsi="Times New Roman"/>
          <w:sz w:val="24"/>
          <w:szCs w:val="24"/>
        </w:rPr>
        <w:t xml:space="preserve">      </w:t>
      </w:r>
      <w:r w:rsidR="00B068E2">
        <w:rPr>
          <w:rFonts w:ascii="Times New Roman" w:eastAsia="Times New Roman" w:hAnsi="Times New Roman"/>
          <w:sz w:val="24"/>
          <w:szCs w:val="24"/>
        </w:rPr>
        <w:t>“</w:t>
      </w:r>
      <w:r w:rsidRPr="00C87EC8">
        <w:rPr>
          <w:rFonts w:ascii="Times New Roman" w:eastAsia="Times New Roman" w:hAnsi="Times New Roman"/>
          <w:sz w:val="24"/>
          <w:szCs w:val="24"/>
        </w:rPr>
        <w:t>a generic term for a variety of activities, which are satisfying to the child, creative for the child, and freely chosen by the child. The activities may involve equipment, or they may not, be boisterous and energetic, or quiet and contemplative, be done with other people or on one's own, have an end product or not, be</w:t>
      </w:r>
      <w:r w:rsidR="00B068E2">
        <w:rPr>
          <w:rFonts w:ascii="Times New Roman" w:eastAsia="Times New Roman" w:hAnsi="Times New Roman"/>
          <w:sz w:val="24"/>
          <w:szCs w:val="24"/>
        </w:rPr>
        <w:t xml:space="preserve"> light hearted or very serious.”</w:t>
      </w:r>
      <w:r>
        <w:rPr>
          <w:rFonts w:ascii="Times New Roman" w:eastAsia="Times New Roman" w:hAnsi="Times New Roman" w:cs="Times New Roman"/>
          <w:sz w:val="24"/>
          <w:szCs w:val="24"/>
          <w:lang w:val="en-US"/>
        </w:rPr>
        <w:t xml:space="preserve"> </w:t>
      </w:r>
    </w:p>
    <w:p w14:paraId="0F777736" w14:textId="523783A6" w:rsidR="00F518BA" w:rsidRDefault="00EF4711" w:rsidP="00B269A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00F23043">
        <w:rPr>
          <w:rFonts w:ascii="Times New Roman" w:eastAsia="Times New Roman" w:hAnsi="Times New Roman" w:cs="Times New Roman"/>
          <w:sz w:val="24"/>
          <w:szCs w:val="24"/>
        </w:rPr>
        <w:t>With thi</w:t>
      </w:r>
      <w:r w:rsidR="0043615B">
        <w:rPr>
          <w:rFonts w:ascii="Times New Roman" w:eastAsia="Times New Roman" w:hAnsi="Times New Roman" w:cs="Times New Roman"/>
          <w:sz w:val="24"/>
          <w:szCs w:val="24"/>
        </w:rPr>
        <w:t>s idea of play, it gives a</w:t>
      </w:r>
      <w:r w:rsidR="00F23043">
        <w:rPr>
          <w:rFonts w:ascii="Times New Roman" w:eastAsia="Times New Roman" w:hAnsi="Times New Roman" w:cs="Times New Roman"/>
          <w:sz w:val="24"/>
          <w:szCs w:val="24"/>
        </w:rPr>
        <w:t xml:space="preserve"> platform for facilitating the development of creativity and imagination for the child, which the Welsh Government are aiming to provide through the Foundation Phase. </w:t>
      </w:r>
      <w:proofErr w:type="spellStart"/>
      <w:r w:rsidR="003F5CD8" w:rsidRPr="003F5CD8">
        <w:rPr>
          <w:rFonts w:ascii="Times New Roman" w:eastAsia="Times New Roman" w:hAnsi="Times New Roman" w:cs="Times New Roman"/>
          <w:sz w:val="24"/>
          <w:szCs w:val="24"/>
        </w:rPr>
        <w:t>Csikszentmihalyi</w:t>
      </w:r>
      <w:proofErr w:type="spellEnd"/>
      <w:r w:rsidR="003F5CD8">
        <w:rPr>
          <w:rFonts w:ascii="Times New Roman" w:eastAsia="Times New Roman" w:hAnsi="Times New Roman" w:cs="Times New Roman"/>
          <w:sz w:val="24"/>
          <w:szCs w:val="24"/>
        </w:rPr>
        <w:t xml:space="preserve"> is a Hungarian psychologist, who formed the concept of ‘Flow’</w:t>
      </w:r>
      <w:r w:rsidR="00132290">
        <w:rPr>
          <w:rFonts w:ascii="Times New Roman" w:eastAsia="Times New Roman" w:hAnsi="Times New Roman" w:cs="Times New Roman"/>
          <w:sz w:val="24"/>
          <w:szCs w:val="24"/>
        </w:rPr>
        <w:t xml:space="preserve"> (1990), which supports </w:t>
      </w:r>
      <w:r w:rsidR="003F5CD8">
        <w:rPr>
          <w:rFonts w:ascii="Times New Roman" w:eastAsia="Times New Roman" w:hAnsi="Times New Roman" w:cs="Times New Roman"/>
          <w:sz w:val="24"/>
          <w:szCs w:val="24"/>
        </w:rPr>
        <w:t xml:space="preserve">Danish Pedagogical practices, as it </w:t>
      </w:r>
      <w:r w:rsidR="00132290">
        <w:rPr>
          <w:rFonts w:ascii="Times New Roman" w:eastAsia="Times New Roman" w:hAnsi="Times New Roman" w:cs="Times New Roman"/>
          <w:sz w:val="24"/>
          <w:szCs w:val="24"/>
        </w:rPr>
        <w:t xml:space="preserve">is based on creativity and the development of human potential, as does the Foundation Phase. In the basis of </w:t>
      </w:r>
      <w:proofErr w:type="spellStart"/>
      <w:r w:rsidR="00132290">
        <w:rPr>
          <w:rFonts w:ascii="Times New Roman" w:eastAsia="Times New Roman" w:hAnsi="Times New Roman" w:cs="Times New Roman"/>
          <w:sz w:val="24"/>
          <w:szCs w:val="24"/>
        </w:rPr>
        <w:t>Csikszentmihalyi’s</w:t>
      </w:r>
      <w:proofErr w:type="spellEnd"/>
      <w:r w:rsidR="00132290">
        <w:rPr>
          <w:rFonts w:ascii="Times New Roman" w:eastAsia="Times New Roman" w:hAnsi="Times New Roman" w:cs="Times New Roman"/>
          <w:sz w:val="24"/>
          <w:szCs w:val="24"/>
        </w:rPr>
        <w:t xml:space="preserve"> theory, he suggests that, ‘people are most happy when completely absorbed in an activity they are engaged </w:t>
      </w:r>
      <w:proofErr w:type="gramStart"/>
      <w:r w:rsidR="00132290">
        <w:rPr>
          <w:rFonts w:ascii="Times New Roman" w:eastAsia="Times New Roman" w:hAnsi="Times New Roman" w:cs="Times New Roman"/>
          <w:sz w:val="24"/>
          <w:szCs w:val="24"/>
        </w:rPr>
        <w:t>in, and</w:t>
      </w:r>
      <w:proofErr w:type="gramEnd"/>
      <w:r w:rsidR="00132290">
        <w:rPr>
          <w:rFonts w:ascii="Times New Roman" w:eastAsia="Times New Roman" w:hAnsi="Times New Roman" w:cs="Times New Roman"/>
          <w:sz w:val="24"/>
          <w:szCs w:val="24"/>
        </w:rPr>
        <w:t xml:space="preserve"> learn and remember most when they are happy’ (2002).</w:t>
      </w:r>
    </w:p>
    <w:p w14:paraId="2B79C506" w14:textId="77777777" w:rsidR="00F518BA" w:rsidRDefault="00F518BA" w:rsidP="00B269A0">
      <w:pPr>
        <w:rPr>
          <w:rFonts w:ascii="Times New Roman" w:eastAsia="Times New Roman" w:hAnsi="Times New Roman" w:cs="Times New Roman"/>
          <w:sz w:val="24"/>
          <w:szCs w:val="24"/>
        </w:rPr>
      </w:pPr>
    </w:p>
    <w:p w14:paraId="0910262B" w14:textId="59E1C253" w:rsidR="00FF17BA" w:rsidRDefault="00AC2996" w:rsidP="00B269A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 </w:t>
      </w:r>
      <w:proofErr w:type="spellStart"/>
      <w:r>
        <w:rPr>
          <w:rFonts w:ascii="Times New Roman" w:eastAsia="Times New Roman" w:hAnsi="Times New Roman" w:cs="Times New Roman"/>
          <w:sz w:val="24"/>
          <w:szCs w:val="24"/>
        </w:rPr>
        <w:t>Fröbel</w:t>
      </w:r>
      <w:proofErr w:type="spellEnd"/>
      <w:r>
        <w:rPr>
          <w:rFonts w:ascii="Times New Roman" w:eastAsia="Times New Roman" w:hAnsi="Times New Roman" w:cs="Times New Roman"/>
          <w:sz w:val="24"/>
          <w:szCs w:val="24"/>
        </w:rPr>
        <w:t xml:space="preserve"> (1900), an early German Pedagogue, and founder of the Kindergarten movement, suggested that a</w:t>
      </w:r>
      <w:r w:rsidRPr="00AC2996">
        <w:rPr>
          <w:rFonts w:ascii="Times New Roman" w:eastAsia="Times New Roman" w:hAnsi="Times New Roman" w:cs="Times New Roman"/>
          <w:sz w:val="24"/>
          <w:szCs w:val="24"/>
        </w:rPr>
        <w:t xml:space="preserve"> “children’s garden”</w:t>
      </w:r>
      <w:r>
        <w:rPr>
          <w:rFonts w:ascii="Times New Roman" w:eastAsia="Times New Roman" w:hAnsi="Times New Roman" w:cs="Times New Roman"/>
          <w:sz w:val="24"/>
          <w:szCs w:val="24"/>
        </w:rPr>
        <w:t>, (The direct translation of Kindergarten, to English),</w:t>
      </w:r>
      <w:r w:rsidRPr="00AC2996">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an ideal environment to facilitate the education of children. T</w:t>
      </w:r>
      <w:r w:rsidRPr="00AC2996">
        <w:rPr>
          <w:rFonts w:ascii="Times New Roman" w:eastAsia="Times New Roman" w:hAnsi="Times New Roman" w:cs="Times New Roman"/>
          <w:sz w:val="24"/>
          <w:szCs w:val="24"/>
        </w:rPr>
        <w:t>he curriculum that he developed was based on the</w:t>
      </w:r>
      <w:r>
        <w:rPr>
          <w:rFonts w:ascii="Times New Roman" w:eastAsia="Times New Roman" w:hAnsi="Times New Roman" w:cs="Times New Roman"/>
          <w:sz w:val="24"/>
          <w:szCs w:val="24"/>
        </w:rPr>
        <w:t xml:space="preserve"> child’s intrinsic need to play, which the modern-day Foundation Phase complements.</w:t>
      </w:r>
      <w:r w:rsidR="00F23043">
        <w:rPr>
          <w:rFonts w:ascii="Times New Roman" w:eastAsia="Times New Roman" w:hAnsi="Times New Roman" w:cs="Times New Roman"/>
          <w:sz w:val="24"/>
          <w:szCs w:val="24"/>
        </w:rPr>
        <w:br/>
      </w:r>
    </w:p>
    <w:p w14:paraId="2C615634" w14:textId="0F53C961" w:rsidR="00FF17BA" w:rsidRDefault="00E93FDC" w:rsidP="00B269A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Norwegian </w:t>
      </w:r>
      <w:proofErr w:type="spellStart"/>
      <w:r w:rsidR="00FF17BA">
        <w:rPr>
          <w:rFonts w:ascii="Times New Roman" w:eastAsia="Times New Roman" w:hAnsi="Times New Roman" w:cs="Times New Roman"/>
          <w:sz w:val="24"/>
          <w:szCs w:val="24"/>
        </w:rPr>
        <w:t>Fjortø</w:t>
      </w:r>
      <w:r w:rsidR="00FF17BA" w:rsidRPr="00680072">
        <w:rPr>
          <w:rFonts w:ascii="Times New Roman" w:eastAsia="Times New Roman" w:hAnsi="Times New Roman" w:cs="Times New Roman"/>
          <w:sz w:val="24"/>
          <w:szCs w:val="24"/>
        </w:rPr>
        <w:t>ft</w:t>
      </w:r>
      <w:proofErr w:type="spellEnd"/>
      <w:r w:rsidR="00FF17BA" w:rsidRPr="00680072">
        <w:rPr>
          <w:rFonts w:ascii="Times New Roman" w:eastAsia="Times New Roman" w:hAnsi="Times New Roman" w:cs="Times New Roman"/>
          <w:sz w:val="24"/>
          <w:szCs w:val="24"/>
        </w:rPr>
        <w:t xml:space="preserve"> (2001)</w:t>
      </w:r>
      <w:r w:rsidR="00FF17BA">
        <w:rPr>
          <w:rFonts w:ascii="Times New Roman" w:eastAsia="Times New Roman" w:hAnsi="Times New Roman" w:cs="Times New Roman"/>
          <w:sz w:val="24"/>
          <w:szCs w:val="24"/>
        </w:rPr>
        <w:t xml:space="preserve">, studied how </w:t>
      </w:r>
      <w:r w:rsidR="00FF17BA" w:rsidRPr="00680072">
        <w:rPr>
          <w:rFonts w:ascii="Times New Roman" w:eastAsia="Times New Roman" w:hAnsi="Times New Roman" w:cs="Times New Roman"/>
          <w:sz w:val="24"/>
          <w:szCs w:val="24"/>
        </w:rPr>
        <w:t>the physical environment offers different modes of play</w:t>
      </w:r>
      <w:r w:rsidR="00FF17BA">
        <w:rPr>
          <w:rFonts w:ascii="Times New Roman" w:eastAsia="Times New Roman" w:hAnsi="Times New Roman" w:cs="Times New Roman"/>
          <w:sz w:val="24"/>
          <w:szCs w:val="24"/>
        </w:rPr>
        <w:t xml:space="preserve"> for a child, (This is also known as affordances, origin</w:t>
      </w:r>
      <w:r w:rsidR="00C1352A">
        <w:rPr>
          <w:rFonts w:ascii="Times New Roman" w:eastAsia="Times New Roman" w:hAnsi="Times New Roman" w:cs="Times New Roman"/>
          <w:sz w:val="24"/>
          <w:szCs w:val="24"/>
        </w:rPr>
        <w:t>ally adapted by J. Gibson (1979</w:t>
      </w:r>
      <w:r w:rsidR="00FF17BA">
        <w:rPr>
          <w:rFonts w:ascii="Times New Roman" w:eastAsia="Times New Roman" w:hAnsi="Times New Roman" w:cs="Times New Roman"/>
          <w:sz w:val="24"/>
          <w:szCs w:val="24"/>
        </w:rPr>
        <w:t>), where space with</w:t>
      </w:r>
      <w:r w:rsidR="00FF17BA" w:rsidRPr="00E1350D">
        <w:rPr>
          <w:rFonts w:ascii="Times New Roman" w:eastAsia="Times New Roman" w:hAnsi="Times New Roman" w:cs="Times New Roman"/>
          <w:sz w:val="24"/>
          <w:szCs w:val="24"/>
        </w:rPr>
        <w:t xml:space="preserve"> smooth surfaces afford</w:t>
      </w:r>
      <w:r w:rsidR="00FF17BA">
        <w:rPr>
          <w:rFonts w:ascii="Times New Roman" w:eastAsia="Times New Roman" w:hAnsi="Times New Roman" w:cs="Times New Roman"/>
          <w:sz w:val="24"/>
          <w:szCs w:val="24"/>
        </w:rPr>
        <w:t xml:space="preserve"> the opportunity for</w:t>
      </w:r>
      <w:r w:rsidR="00FF17BA" w:rsidRPr="00E1350D">
        <w:rPr>
          <w:rFonts w:ascii="Times New Roman" w:eastAsia="Times New Roman" w:hAnsi="Times New Roman" w:cs="Times New Roman"/>
          <w:sz w:val="24"/>
          <w:szCs w:val="24"/>
        </w:rPr>
        <w:t xml:space="preserve"> r</w:t>
      </w:r>
      <w:r w:rsidR="00FF17BA">
        <w:rPr>
          <w:rFonts w:ascii="Times New Roman" w:eastAsia="Times New Roman" w:hAnsi="Times New Roman" w:cs="Times New Roman"/>
          <w:sz w:val="24"/>
          <w:szCs w:val="24"/>
        </w:rPr>
        <w:t xml:space="preserve">unning or cycling, and trees afford children the opportunity of </w:t>
      </w:r>
      <w:r w:rsidR="00FF17BA" w:rsidRPr="00E1350D">
        <w:rPr>
          <w:rFonts w:ascii="Times New Roman" w:eastAsia="Times New Roman" w:hAnsi="Times New Roman" w:cs="Times New Roman"/>
          <w:sz w:val="24"/>
          <w:szCs w:val="24"/>
        </w:rPr>
        <w:t>climbing and swinging, whist shelters offer</w:t>
      </w:r>
      <w:r w:rsidR="00FF17BA">
        <w:rPr>
          <w:rFonts w:ascii="Times New Roman" w:eastAsia="Times New Roman" w:hAnsi="Times New Roman" w:cs="Times New Roman"/>
          <w:sz w:val="24"/>
          <w:szCs w:val="24"/>
        </w:rPr>
        <w:t xml:space="preserve"> a place to hide</w:t>
      </w:r>
      <w:r w:rsidR="00FF17BA" w:rsidRPr="00E1350D">
        <w:rPr>
          <w:rFonts w:ascii="Times New Roman" w:eastAsia="Times New Roman" w:hAnsi="Times New Roman" w:cs="Times New Roman"/>
          <w:sz w:val="24"/>
          <w:szCs w:val="24"/>
        </w:rPr>
        <w:t>.</w:t>
      </w:r>
      <w:r w:rsidR="00FF17BA">
        <w:rPr>
          <w:rFonts w:ascii="Times New Roman" w:eastAsia="Times New Roman" w:hAnsi="Times New Roman" w:cs="Times New Roman"/>
          <w:sz w:val="24"/>
          <w:szCs w:val="24"/>
        </w:rPr>
        <w:t xml:space="preserve"> </w:t>
      </w:r>
      <w:proofErr w:type="spellStart"/>
      <w:r w:rsidR="00FF17BA">
        <w:rPr>
          <w:rFonts w:ascii="Times New Roman" w:eastAsia="Times New Roman" w:hAnsi="Times New Roman" w:cs="Times New Roman"/>
          <w:sz w:val="24"/>
          <w:szCs w:val="24"/>
        </w:rPr>
        <w:t>Fjortøft</w:t>
      </w:r>
      <w:proofErr w:type="spellEnd"/>
      <w:r w:rsidR="00FF17BA">
        <w:rPr>
          <w:rFonts w:ascii="Times New Roman" w:eastAsia="Times New Roman" w:hAnsi="Times New Roman" w:cs="Times New Roman"/>
          <w:sz w:val="24"/>
          <w:szCs w:val="24"/>
        </w:rPr>
        <w:t xml:space="preserve"> suggests these areas are able to facilitate a child’s imagination, when being inside a building with a very linear lay out simply cannot. This theory is justified by the Welsh Government’s structure of the Foundation Phase, suggesting that learning in outdoor environment is extremely healthy for early year education.</w:t>
      </w:r>
      <w:r w:rsidR="00710F2C">
        <w:rPr>
          <w:rFonts w:ascii="Times New Roman" w:eastAsia="Times New Roman" w:hAnsi="Times New Roman" w:cs="Times New Roman"/>
          <w:sz w:val="24"/>
          <w:szCs w:val="24"/>
        </w:rPr>
        <w:t xml:space="preserve"> As Moss (2015) has said, </w:t>
      </w:r>
      <w:r w:rsidR="00710F2C">
        <w:rPr>
          <w:rFonts w:ascii="Times New Roman" w:eastAsia="Times New Roman" w:hAnsi="Times New Roman" w:cs="Times New Roman"/>
          <w:sz w:val="24"/>
          <w:szCs w:val="24"/>
        </w:rPr>
        <w:lastRenderedPageBreak/>
        <w:t>“</w:t>
      </w:r>
      <w:r w:rsidR="00710F2C" w:rsidRPr="00710F2C">
        <w:rPr>
          <w:rFonts w:ascii="Times New Roman" w:eastAsia="Times New Roman" w:hAnsi="Times New Roman" w:cs="Times New Roman"/>
          <w:sz w:val="24"/>
          <w:szCs w:val="24"/>
        </w:rPr>
        <w:t>Compared with man-made playgrounds</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the natural world is highly complex</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with lots of places to hide and explore</w:t>
      </w:r>
      <w:r w:rsidR="00710F2C">
        <w:rPr>
          <w:rFonts w:ascii="Times New Roman" w:eastAsia="Times New Roman" w:hAnsi="Times New Roman" w:cs="Times New Roman"/>
          <w:sz w:val="24"/>
          <w:szCs w:val="24"/>
        </w:rPr>
        <w:t>. It’s</w:t>
      </w:r>
      <w:r w:rsidR="00710F2C" w:rsidRPr="00710F2C">
        <w:rPr>
          <w:rFonts w:ascii="Times New Roman" w:eastAsia="Times New Roman" w:hAnsi="Times New Roman" w:cs="Times New Roman"/>
          <w:sz w:val="24"/>
          <w:szCs w:val="24"/>
        </w:rPr>
        <w:t xml:space="preserve"> untidy which may be off</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putting for adults</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but adds to its attraction for children</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and above all</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it is dynamic</w:t>
      </w:r>
      <w:r w:rsidR="00710F2C">
        <w:rPr>
          <w:rFonts w:ascii="Times New Roman" w:eastAsia="Times New Roman" w:hAnsi="Times New Roman" w:cs="Times New Roman"/>
          <w:sz w:val="24"/>
          <w:szCs w:val="24"/>
        </w:rPr>
        <w:t>,</w:t>
      </w:r>
      <w:r w:rsidR="00710F2C" w:rsidRPr="00710F2C">
        <w:rPr>
          <w:rFonts w:ascii="Times New Roman" w:eastAsia="Times New Roman" w:hAnsi="Times New Roman" w:cs="Times New Roman"/>
          <w:sz w:val="24"/>
          <w:szCs w:val="24"/>
        </w:rPr>
        <w:t xml:space="preserve"> changing from day to day</w:t>
      </w:r>
      <w:r w:rsidR="00710F2C">
        <w:rPr>
          <w:rFonts w:ascii="Times New Roman" w:eastAsia="Times New Roman" w:hAnsi="Times New Roman" w:cs="Times New Roman"/>
          <w:sz w:val="24"/>
          <w:szCs w:val="24"/>
        </w:rPr>
        <w:t xml:space="preserve">, season to season, </w:t>
      </w:r>
      <w:r w:rsidR="00710F2C" w:rsidRPr="00710F2C">
        <w:rPr>
          <w:rFonts w:ascii="Times New Roman" w:eastAsia="Times New Roman" w:hAnsi="Times New Roman" w:cs="Times New Roman"/>
          <w:sz w:val="24"/>
          <w:szCs w:val="24"/>
        </w:rPr>
        <w:t>year to year</w:t>
      </w:r>
      <w:r w:rsidR="00710F2C">
        <w:rPr>
          <w:rFonts w:ascii="Times New Roman" w:eastAsia="Times New Roman" w:hAnsi="Times New Roman" w:cs="Times New Roman"/>
          <w:sz w:val="24"/>
          <w:szCs w:val="24"/>
        </w:rPr>
        <w:t>”.</w:t>
      </w:r>
    </w:p>
    <w:p w14:paraId="34BFB7AE" w14:textId="6AA6E6AE" w:rsidR="00236C29" w:rsidRDefault="00236C29" w:rsidP="00236C2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Piaget (1936),</w:t>
      </w:r>
      <w:r w:rsidR="00BC7576">
        <w:rPr>
          <w:rFonts w:ascii="Times New Roman" w:eastAsia="Times New Roman" w:hAnsi="Times New Roman" w:cs="Times New Roman"/>
          <w:sz w:val="24"/>
          <w:szCs w:val="24"/>
        </w:rPr>
        <w:t xml:space="preserve"> a </w:t>
      </w:r>
      <w:r w:rsidR="00BC7576" w:rsidRPr="00BC7576">
        <w:rPr>
          <w:rFonts w:ascii="Times New Roman" w:eastAsia="Times New Roman" w:hAnsi="Times New Roman" w:cs="Times New Roman"/>
          <w:sz w:val="24"/>
          <w:szCs w:val="24"/>
        </w:rPr>
        <w:t>Swiss psychologist and epistemologist</w:t>
      </w:r>
      <w:r w:rsidR="00BC757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talked about four main stages of cognitive development</w:t>
      </w:r>
      <w:r w:rsidR="00BC7576">
        <w:rPr>
          <w:rFonts w:ascii="Times New Roman" w:eastAsia="Times New Roman" w:hAnsi="Times New Roman" w:cs="Times New Roman"/>
          <w:sz w:val="24"/>
          <w:szCs w:val="24"/>
        </w:rPr>
        <w:t xml:space="preserve"> in human beings</w:t>
      </w:r>
      <w:r>
        <w:rPr>
          <w:rFonts w:ascii="Times New Roman" w:eastAsia="Times New Roman" w:hAnsi="Times New Roman" w:cs="Times New Roman"/>
          <w:sz w:val="24"/>
          <w:szCs w:val="24"/>
        </w:rPr>
        <w:t xml:space="preserve">; </w:t>
      </w:r>
    </w:p>
    <w:p w14:paraId="505A4D39" w14:textId="2ADE7F20" w:rsidR="00236C29" w:rsidRPr="00236C29" w:rsidRDefault="00236C29" w:rsidP="00236C29">
      <w:pPr>
        <w:rPr>
          <w:rFonts w:ascii="Times New Roman" w:eastAsia="Times New Roman" w:hAnsi="Times New Roman" w:cs="Times New Roman"/>
          <w:sz w:val="24"/>
          <w:szCs w:val="24"/>
        </w:rPr>
      </w:pPr>
      <w:r w:rsidRPr="00236C29">
        <w:rPr>
          <w:rFonts w:ascii="Times New Roman" w:eastAsia="Times New Roman" w:hAnsi="Times New Roman" w:cs="Times New Roman"/>
          <w:sz w:val="24"/>
          <w:szCs w:val="24"/>
        </w:rPr>
        <w:t>1. Sens</w:t>
      </w:r>
      <w:r>
        <w:rPr>
          <w:rFonts w:ascii="Times New Roman" w:eastAsia="Times New Roman" w:hAnsi="Times New Roman" w:cs="Times New Roman"/>
          <w:sz w:val="24"/>
          <w:szCs w:val="24"/>
        </w:rPr>
        <w:t>orimotor stage (birth to age 2)</w:t>
      </w:r>
    </w:p>
    <w:p w14:paraId="547B8A26" w14:textId="3D9525CD" w:rsidR="00236C29" w:rsidRPr="00236C29" w:rsidRDefault="00236C29" w:rsidP="00236C29">
      <w:pPr>
        <w:rPr>
          <w:rFonts w:ascii="Times New Roman" w:eastAsia="Times New Roman" w:hAnsi="Times New Roman" w:cs="Times New Roman"/>
          <w:sz w:val="24"/>
          <w:szCs w:val="24"/>
        </w:rPr>
      </w:pPr>
      <w:r w:rsidRPr="00236C29">
        <w:rPr>
          <w:rFonts w:ascii="Times New Roman" w:eastAsia="Times New Roman" w:hAnsi="Times New Roman" w:cs="Times New Roman"/>
          <w:sz w:val="24"/>
          <w:szCs w:val="24"/>
        </w:rPr>
        <w:t>2. Pre-operatio</w:t>
      </w:r>
      <w:r>
        <w:rPr>
          <w:rFonts w:ascii="Times New Roman" w:eastAsia="Times New Roman" w:hAnsi="Times New Roman" w:cs="Times New Roman"/>
          <w:sz w:val="24"/>
          <w:szCs w:val="24"/>
        </w:rPr>
        <w:t>nal stage (from age 2 to age 7)</w:t>
      </w:r>
    </w:p>
    <w:p w14:paraId="3479012E" w14:textId="00326633" w:rsidR="00236C29" w:rsidRPr="00236C29" w:rsidRDefault="00236C29" w:rsidP="00236C29">
      <w:pPr>
        <w:rPr>
          <w:rFonts w:ascii="Times New Roman" w:eastAsia="Times New Roman" w:hAnsi="Times New Roman" w:cs="Times New Roman"/>
          <w:sz w:val="24"/>
          <w:szCs w:val="24"/>
        </w:rPr>
      </w:pPr>
      <w:r w:rsidRPr="00236C29">
        <w:rPr>
          <w:rFonts w:ascii="Times New Roman" w:eastAsia="Times New Roman" w:hAnsi="Times New Roman" w:cs="Times New Roman"/>
          <w:sz w:val="24"/>
          <w:szCs w:val="24"/>
        </w:rPr>
        <w:t>3. Concrete operation</w:t>
      </w:r>
      <w:r>
        <w:rPr>
          <w:rFonts w:ascii="Times New Roman" w:eastAsia="Times New Roman" w:hAnsi="Times New Roman" w:cs="Times New Roman"/>
          <w:sz w:val="24"/>
          <w:szCs w:val="24"/>
        </w:rPr>
        <w:t>al stage (from age 7 to age 11)</w:t>
      </w:r>
    </w:p>
    <w:p w14:paraId="6D192944" w14:textId="77777777" w:rsidR="00236C29" w:rsidRDefault="00236C29" w:rsidP="00236C29">
      <w:pPr>
        <w:rPr>
          <w:rFonts w:ascii="Times New Roman" w:eastAsia="Times New Roman" w:hAnsi="Times New Roman" w:cs="Times New Roman"/>
          <w:sz w:val="24"/>
          <w:szCs w:val="24"/>
        </w:rPr>
      </w:pPr>
      <w:r w:rsidRPr="00236C29">
        <w:rPr>
          <w:rFonts w:ascii="Times New Roman" w:eastAsia="Times New Roman" w:hAnsi="Times New Roman" w:cs="Times New Roman"/>
          <w:sz w:val="24"/>
          <w:szCs w:val="24"/>
        </w:rPr>
        <w:t>4. Formal operational stage</w:t>
      </w:r>
    </w:p>
    <w:p w14:paraId="370A13B9" w14:textId="77777777" w:rsidR="00236C29" w:rsidRDefault="00236C29" w:rsidP="00236C29">
      <w:pPr>
        <w:rPr>
          <w:rFonts w:ascii="Times New Roman" w:eastAsia="Times New Roman" w:hAnsi="Times New Roman" w:cs="Times New Roman"/>
          <w:sz w:val="24"/>
          <w:szCs w:val="24"/>
        </w:rPr>
      </w:pPr>
    </w:p>
    <w:p w14:paraId="6DB38FE6" w14:textId="07924E63" w:rsidR="0001201D" w:rsidRDefault="00236C29" w:rsidP="00236C2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pre-operational stage, </w:t>
      </w:r>
      <w:r w:rsidR="00411B95">
        <w:rPr>
          <w:rFonts w:ascii="Times New Roman" w:eastAsia="Times New Roman" w:hAnsi="Times New Roman" w:cs="Times New Roman"/>
          <w:sz w:val="24"/>
          <w:szCs w:val="24"/>
        </w:rPr>
        <w:t>(W</w:t>
      </w:r>
      <w:r>
        <w:rPr>
          <w:rFonts w:ascii="Times New Roman" w:eastAsia="Times New Roman" w:hAnsi="Times New Roman" w:cs="Times New Roman"/>
          <w:sz w:val="24"/>
          <w:szCs w:val="24"/>
        </w:rPr>
        <w:t>hich is the same ag</w:t>
      </w:r>
      <w:r w:rsidR="00411B95">
        <w:rPr>
          <w:rFonts w:ascii="Times New Roman" w:eastAsia="Times New Roman" w:hAnsi="Times New Roman" w:cs="Times New Roman"/>
          <w:sz w:val="24"/>
          <w:szCs w:val="24"/>
        </w:rPr>
        <w:t>e range as the Foundation Phase),</w:t>
      </w:r>
      <w:r>
        <w:rPr>
          <w:rFonts w:ascii="Times New Roman" w:eastAsia="Times New Roman" w:hAnsi="Times New Roman" w:cs="Times New Roman"/>
          <w:sz w:val="24"/>
          <w:szCs w:val="24"/>
        </w:rPr>
        <w:t xml:space="preserve"> </w:t>
      </w:r>
      <w:r w:rsidR="00411B95">
        <w:rPr>
          <w:rFonts w:ascii="Times New Roman" w:eastAsia="Times New Roman" w:hAnsi="Times New Roman" w:cs="Times New Roman"/>
          <w:sz w:val="24"/>
          <w:szCs w:val="24"/>
        </w:rPr>
        <w:t>Piaget</w:t>
      </w:r>
      <w:r w:rsidR="00411B95" w:rsidRPr="00411B95">
        <w:rPr>
          <w:rFonts w:ascii="Times New Roman" w:eastAsia="Times New Roman" w:hAnsi="Times New Roman" w:cs="Times New Roman"/>
          <w:sz w:val="24"/>
          <w:szCs w:val="24"/>
        </w:rPr>
        <w:t xml:space="preserve"> </w:t>
      </w:r>
      <w:r w:rsidR="00411B95">
        <w:rPr>
          <w:rFonts w:ascii="Times New Roman" w:eastAsia="Times New Roman" w:hAnsi="Times New Roman" w:cs="Times New Roman"/>
          <w:sz w:val="24"/>
          <w:szCs w:val="24"/>
        </w:rPr>
        <w:t xml:space="preserve">suggests that children develop </w:t>
      </w:r>
      <w:r w:rsidR="00411B95" w:rsidRPr="00411B95">
        <w:rPr>
          <w:rFonts w:ascii="Times New Roman" w:eastAsia="Times New Roman" w:hAnsi="Times New Roman" w:cs="Times New Roman"/>
          <w:sz w:val="24"/>
          <w:szCs w:val="24"/>
        </w:rPr>
        <w:t xml:space="preserve">memory and imagination, which </w:t>
      </w:r>
      <w:r w:rsidR="00411B95">
        <w:rPr>
          <w:rFonts w:ascii="Times New Roman" w:eastAsia="Times New Roman" w:hAnsi="Times New Roman" w:cs="Times New Roman"/>
          <w:sz w:val="24"/>
          <w:szCs w:val="24"/>
        </w:rPr>
        <w:t>allows them to understand the concept of past present and future</w:t>
      </w:r>
      <w:r w:rsidR="00411B95" w:rsidRPr="00411B95">
        <w:rPr>
          <w:rFonts w:ascii="Times New Roman" w:eastAsia="Times New Roman" w:hAnsi="Times New Roman" w:cs="Times New Roman"/>
          <w:sz w:val="24"/>
          <w:szCs w:val="24"/>
        </w:rPr>
        <w:t>, and</w:t>
      </w:r>
      <w:r w:rsidR="00411B95">
        <w:rPr>
          <w:rFonts w:ascii="Times New Roman" w:eastAsia="Times New Roman" w:hAnsi="Times New Roman" w:cs="Times New Roman"/>
          <w:sz w:val="24"/>
          <w:szCs w:val="24"/>
        </w:rPr>
        <w:t xml:space="preserve"> gives them the ability to</w:t>
      </w:r>
      <w:r w:rsidR="00411B95" w:rsidRPr="00411B95">
        <w:rPr>
          <w:rFonts w:ascii="Times New Roman" w:eastAsia="Times New Roman" w:hAnsi="Times New Roman" w:cs="Times New Roman"/>
          <w:sz w:val="24"/>
          <w:szCs w:val="24"/>
        </w:rPr>
        <w:t xml:space="preserve"> engage in make-believe</w:t>
      </w:r>
      <w:r w:rsidR="00411B95">
        <w:rPr>
          <w:rFonts w:ascii="Times New Roman" w:eastAsia="Times New Roman" w:hAnsi="Times New Roman" w:cs="Times New Roman"/>
          <w:sz w:val="24"/>
          <w:szCs w:val="24"/>
        </w:rPr>
        <w:t>, imagination-led play</w:t>
      </w:r>
      <w:r w:rsidR="00411B95" w:rsidRPr="00411B95">
        <w:rPr>
          <w:rFonts w:ascii="Times New Roman" w:eastAsia="Times New Roman" w:hAnsi="Times New Roman" w:cs="Times New Roman"/>
          <w:sz w:val="24"/>
          <w:szCs w:val="24"/>
        </w:rPr>
        <w:t>.</w:t>
      </w:r>
      <w:r w:rsidR="00411B95">
        <w:rPr>
          <w:rFonts w:ascii="Times New Roman" w:eastAsia="Times New Roman" w:hAnsi="Times New Roman" w:cs="Times New Roman"/>
          <w:sz w:val="24"/>
          <w:szCs w:val="24"/>
        </w:rPr>
        <w:t xml:space="preserve"> However, they cannot yet grasp </w:t>
      </w:r>
      <w:r w:rsidR="00411B95" w:rsidRPr="00411B95">
        <w:rPr>
          <w:rFonts w:ascii="Times New Roman" w:eastAsia="Times New Roman" w:hAnsi="Times New Roman" w:cs="Times New Roman"/>
          <w:sz w:val="24"/>
          <w:szCs w:val="24"/>
        </w:rPr>
        <w:t>complex concepts</w:t>
      </w:r>
      <w:r w:rsidR="0043615B">
        <w:rPr>
          <w:rFonts w:ascii="Times New Roman" w:eastAsia="Times New Roman" w:hAnsi="Times New Roman" w:cs="Times New Roman"/>
          <w:sz w:val="24"/>
          <w:szCs w:val="24"/>
        </w:rPr>
        <w:t>,</w:t>
      </w:r>
      <w:r w:rsidR="00411B95" w:rsidRPr="00411B95">
        <w:rPr>
          <w:rFonts w:ascii="Times New Roman" w:eastAsia="Times New Roman" w:hAnsi="Times New Roman" w:cs="Times New Roman"/>
          <w:sz w:val="24"/>
          <w:szCs w:val="24"/>
        </w:rPr>
        <w:t xml:space="preserve"> such as cause and effect</w:t>
      </w:r>
      <w:r w:rsidR="00411B95">
        <w:rPr>
          <w:rFonts w:ascii="Times New Roman" w:eastAsia="Times New Roman" w:hAnsi="Times New Roman" w:cs="Times New Roman"/>
          <w:sz w:val="24"/>
          <w:szCs w:val="24"/>
        </w:rPr>
        <w:t>. Towards the later stage of this age,</w:t>
      </w:r>
      <w:r w:rsidR="00110E90">
        <w:rPr>
          <w:rFonts w:ascii="Times New Roman" w:eastAsia="Times New Roman" w:hAnsi="Times New Roman" w:cs="Times New Roman"/>
          <w:sz w:val="24"/>
          <w:szCs w:val="24"/>
        </w:rPr>
        <w:t xml:space="preserve"> playing in</w:t>
      </w:r>
      <w:r w:rsidR="00411B95">
        <w:rPr>
          <w:rFonts w:ascii="Times New Roman" w:eastAsia="Times New Roman" w:hAnsi="Times New Roman" w:cs="Times New Roman"/>
          <w:sz w:val="24"/>
          <w:szCs w:val="24"/>
        </w:rPr>
        <w:t xml:space="preserve"> the outdoors would suggest </w:t>
      </w:r>
      <w:proofErr w:type="gramStart"/>
      <w:r w:rsidR="00411B95">
        <w:rPr>
          <w:rFonts w:ascii="Times New Roman" w:eastAsia="Times New Roman" w:hAnsi="Times New Roman" w:cs="Times New Roman"/>
          <w:sz w:val="24"/>
          <w:szCs w:val="24"/>
        </w:rPr>
        <w:t>to be</w:t>
      </w:r>
      <w:proofErr w:type="gramEnd"/>
      <w:r w:rsidR="00411B95">
        <w:rPr>
          <w:rFonts w:ascii="Times New Roman" w:eastAsia="Times New Roman" w:hAnsi="Times New Roman" w:cs="Times New Roman"/>
          <w:sz w:val="24"/>
          <w:szCs w:val="24"/>
        </w:rPr>
        <w:t xml:space="preserve"> a good starting point to look at cause and effect, for example observing what happens when objects are subjected to elements, such as fire, wind and water. </w:t>
      </w:r>
    </w:p>
    <w:p w14:paraId="62D32BC0" w14:textId="77777777" w:rsidR="00411B95" w:rsidRPr="00411B95" w:rsidRDefault="00411B95" w:rsidP="00236C29">
      <w:pPr>
        <w:rPr>
          <w:rFonts w:ascii="Times New Roman" w:eastAsia="Times New Roman" w:hAnsi="Times New Roman" w:cs="Times New Roman"/>
          <w:sz w:val="24"/>
          <w:szCs w:val="24"/>
        </w:rPr>
      </w:pPr>
    </w:p>
    <w:p w14:paraId="54013B0A" w14:textId="77777777" w:rsidR="005F7B9A" w:rsidRDefault="00411B95" w:rsidP="00411B95">
      <w:pPr>
        <w:rPr>
          <w:rFonts w:ascii="Times New Roman" w:hAnsi="Times New Roman" w:cs="Times New Roman"/>
          <w:color w:val="333333"/>
          <w:sz w:val="24"/>
          <w:szCs w:val="24"/>
          <w:shd w:val="clear" w:color="auto" w:fill="FFFFFF"/>
        </w:rPr>
      </w:pPr>
      <w:r w:rsidRPr="00411B95">
        <w:rPr>
          <w:rFonts w:ascii="Times New Roman" w:hAnsi="Times New Roman" w:cs="Times New Roman"/>
          <w:sz w:val="24"/>
          <w:szCs w:val="24"/>
        </w:rPr>
        <w:t>Vygotsky</w:t>
      </w:r>
      <w:r w:rsidR="00B136F7">
        <w:rPr>
          <w:rFonts w:ascii="Times New Roman" w:hAnsi="Times New Roman" w:cs="Times New Roman"/>
          <w:sz w:val="24"/>
          <w:szCs w:val="24"/>
        </w:rPr>
        <w:t xml:space="preserve"> (1962)</w:t>
      </w:r>
      <w:r w:rsidR="00C0546D">
        <w:rPr>
          <w:rFonts w:ascii="Times New Roman" w:hAnsi="Times New Roman" w:cs="Times New Roman"/>
          <w:color w:val="333333"/>
          <w:sz w:val="24"/>
          <w:szCs w:val="24"/>
          <w:shd w:val="clear" w:color="auto" w:fill="FFFFFF"/>
        </w:rPr>
        <w:t>, a</w:t>
      </w:r>
      <w:r w:rsidR="00B136F7">
        <w:rPr>
          <w:rFonts w:ascii="Times New Roman" w:hAnsi="Times New Roman" w:cs="Times New Roman"/>
          <w:color w:val="333333"/>
          <w:sz w:val="24"/>
          <w:szCs w:val="24"/>
          <w:shd w:val="clear" w:color="auto" w:fill="FFFFFF"/>
        </w:rPr>
        <w:t xml:space="preserve"> </w:t>
      </w:r>
      <w:r w:rsidR="00C0546D">
        <w:rPr>
          <w:rFonts w:ascii="Times New Roman" w:hAnsi="Times New Roman" w:cs="Times New Roman"/>
          <w:color w:val="333333"/>
          <w:sz w:val="24"/>
          <w:szCs w:val="24"/>
          <w:shd w:val="clear" w:color="auto" w:fill="FFFFFF"/>
        </w:rPr>
        <w:t xml:space="preserve">theorist </w:t>
      </w:r>
      <w:r w:rsidR="00B136F7">
        <w:rPr>
          <w:rFonts w:ascii="Times New Roman" w:hAnsi="Times New Roman" w:cs="Times New Roman"/>
          <w:color w:val="333333"/>
          <w:sz w:val="24"/>
          <w:szCs w:val="24"/>
          <w:shd w:val="clear" w:color="auto" w:fill="FFFFFF"/>
        </w:rPr>
        <w:t>influenced by Piaget, stated</w:t>
      </w:r>
      <w:r w:rsidRPr="00411B95">
        <w:rPr>
          <w:rFonts w:ascii="Times New Roman" w:hAnsi="Times New Roman" w:cs="Times New Roman"/>
          <w:color w:val="333333"/>
          <w:sz w:val="24"/>
          <w:szCs w:val="24"/>
          <w:shd w:val="clear" w:color="auto" w:fill="FFFFFF"/>
        </w:rPr>
        <w:t xml:space="preserve"> that social interaction is </w:t>
      </w:r>
      <w:r w:rsidR="00B136F7">
        <w:rPr>
          <w:rFonts w:ascii="Times New Roman" w:hAnsi="Times New Roman" w:cs="Times New Roman"/>
          <w:color w:val="333333"/>
          <w:sz w:val="24"/>
          <w:szCs w:val="24"/>
          <w:shd w:val="clear" w:color="auto" w:fill="FFFFFF"/>
        </w:rPr>
        <w:t xml:space="preserve">vital </w:t>
      </w:r>
      <w:r w:rsidRPr="00411B95">
        <w:rPr>
          <w:rFonts w:ascii="Times New Roman" w:hAnsi="Times New Roman" w:cs="Times New Roman"/>
          <w:color w:val="333333"/>
          <w:sz w:val="24"/>
          <w:szCs w:val="24"/>
          <w:shd w:val="clear" w:color="auto" w:fill="FFFFFF"/>
        </w:rPr>
        <w:t>for cognitive development. According to Vygotsky</w:t>
      </w:r>
      <w:r w:rsidR="00B136F7">
        <w:rPr>
          <w:rFonts w:ascii="Times New Roman" w:hAnsi="Times New Roman" w:cs="Times New Roman"/>
          <w:color w:val="333333"/>
          <w:sz w:val="24"/>
          <w:szCs w:val="24"/>
          <w:shd w:val="clear" w:color="auto" w:fill="FFFFFF"/>
        </w:rPr>
        <w:t>, a child's development</w:t>
      </w:r>
      <w:r w:rsidRPr="00411B95">
        <w:rPr>
          <w:rFonts w:ascii="Times New Roman" w:hAnsi="Times New Roman" w:cs="Times New Roman"/>
          <w:color w:val="333333"/>
          <w:sz w:val="24"/>
          <w:szCs w:val="24"/>
          <w:shd w:val="clear" w:color="auto" w:fill="FFFFFF"/>
        </w:rPr>
        <w:t xml:space="preserve"> always occurs in </w:t>
      </w:r>
      <w:r w:rsidR="00B136F7">
        <w:rPr>
          <w:rFonts w:ascii="Times New Roman" w:hAnsi="Times New Roman" w:cs="Times New Roman"/>
          <w:color w:val="333333"/>
          <w:sz w:val="24"/>
          <w:szCs w:val="24"/>
          <w:shd w:val="clear" w:color="auto" w:fill="FFFFFF"/>
        </w:rPr>
        <w:t xml:space="preserve">a social environment. </w:t>
      </w:r>
      <w:r w:rsidR="00110E90">
        <w:rPr>
          <w:rFonts w:ascii="Times New Roman" w:hAnsi="Times New Roman" w:cs="Times New Roman"/>
          <w:color w:val="333333"/>
          <w:sz w:val="24"/>
          <w:szCs w:val="24"/>
          <w:shd w:val="clear" w:color="auto" w:fill="FFFFFF"/>
        </w:rPr>
        <w:t>With this, you could argue that play, especially with others, is essential for this development to be undertaken.</w:t>
      </w:r>
      <w:r w:rsidR="00E631C8">
        <w:rPr>
          <w:rFonts w:ascii="Times New Roman" w:hAnsi="Times New Roman" w:cs="Times New Roman"/>
          <w:color w:val="333333"/>
          <w:sz w:val="24"/>
          <w:szCs w:val="24"/>
          <w:shd w:val="clear" w:color="auto" w:fill="FFFFFF"/>
        </w:rPr>
        <w:t xml:space="preserve"> Vygotsky stated that “Every function in the c</w:t>
      </w:r>
      <w:r w:rsidR="00E631C8" w:rsidRPr="00E631C8">
        <w:rPr>
          <w:rFonts w:ascii="Times New Roman" w:hAnsi="Times New Roman" w:cs="Times New Roman"/>
          <w:color w:val="333333"/>
          <w:sz w:val="24"/>
          <w:szCs w:val="24"/>
          <w:shd w:val="clear" w:color="auto" w:fill="FFFFFF"/>
        </w:rPr>
        <w:t>hild</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s cultural development appears twice</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first</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on the social level</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and later</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on the individual level</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first between people</w:t>
      </w:r>
      <w:r w:rsidR="00E631C8">
        <w:rPr>
          <w:rFonts w:ascii="Times New Roman" w:hAnsi="Times New Roman" w:cs="Times New Roman"/>
          <w:color w:val="333333"/>
          <w:sz w:val="24"/>
          <w:szCs w:val="24"/>
          <w:shd w:val="clear" w:color="auto" w:fill="FFFFFF"/>
        </w:rPr>
        <w:t>,</w:t>
      </w:r>
      <w:r w:rsidR="00E631C8" w:rsidRPr="00E631C8">
        <w:rPr>
          <w:rFonts w:ascii="Times New Roman" w:hAnsi="Times New Roman" w:cs="Times New Roman"/>
          <w:color w:val="333333"/>
          <w:sz w:val="24"/>
          <w:szCs w:val="24"/>
          <w:shd w:val="clear" w:color="auto" w:fill="FFFFFF"/>
        </w:rPr>
        <w:t xml:space="preserve"> </w:t>
      </w:r>
      <w:r w:rsidR="00E631C8">
        <w:rPr>
          <w:rFonts w:ascii="Times New Roman" w:hAnsi="Times New Roman" w:cs="Times New Roman"/>
          <w:color w:val="333333"/>
          <w:sz w:val="24"/>
          <w:szCs w:val="24"/>
          <w:shd w:val="clear" w:color="auto" w:fill="FFFFFF"/>
        </w:rPr>
        <w:t>(</w:t>
      </w:r>
      <w:proofErr w:type="spellStart"/>
      <w:r w:rsidR="00E631C8" w:rsidRPr="00E631C8">
        <w:rPr>
          <w:rFonts w:ascii="Times New Roman" w:hAnsi="Times New Roman" w:cs="Times New Roman"/>
          <w:color w:val="333333"/>
          <w:sz w:val="24"/>
          <w:szCs w:val="24"/>
          <w:shd w:val="clear" w:color="auto" w:fill="FFFFFF"/>
        </w:rPr>
        <w:t>interpsychologica</w:t>
      </w:r>
      <w:r w:rsidR="00E631C8">
        <w:rPr>
          <w:rFonts w:ascii="Times New Roman" w:hAnsi="Times New Roman" w:cs="Times New Roman"/>
          <w:color w:val="333333"/>
          <w:sz w:val="24"/>
          <w:szCs w:val="24"/>
          <w:shd w:val="clear" w:color="auto" w:fill="FFFFFF"/>
        </w:rPr>
        <w:t>l</w:t>
      </w:r>
      <w:proofErr w:type="spellEnd"/>
      <w:r w:rsidR="00E631C8">
        <w:rPr>
          <w:rFonts w:ascii="Times New Roman" w:hAnsi="Times New Roman" w:cs="Times New Roman"/>
          <w:color w:val="333333"/>
          <w:sz w:val="24"/>
          <w:szCs w:val="24"/>
          <w:shd w:val="clear" w:color="auto" w:fill="FFFFFF"/>
        </w:rPr>
        <w:t>)</w:t>
      </w:r>
      <w:r w:rsidR="00F861FF">
        <w:rPr>
          <w:rFonts w:ascii="Times New Roman" w:hAnsi="Times New Roman" w:cs="Times New Roman"/>
          <w:color w:val="333333"/>
          <w:sz w:val="24"/>
          <w:szCs w:val="24"/>
          <w:shd w:val="clear" w:color="auto" w:fill="FFFFFF"/>
        </w:rPr>
        <w:t xml:space="preserve"> and then inside the child </w:t>
      </w:r>
      <w:r w:rsidR="00E631C8">
        <w:rPr>
          <w:rFonts w:ascii="Times New Roman" w:hAnsi="Times New Roman" w:cs="Times New Roman"/>
          <w:color w:val="333333"/>
          <w:sz w:val="24"/>
          <w:szCs w:val="24"/>
          <w:shd w:val="clear" w:color="auto" w:fill="FFFFFF"/>
        </w:rPr>
        <w:t>(</w:t>
      </w:r>
      <w:proofErr w:type="spellStart"/>
      <w:r w:rsidR="00E631C8" w:rsidRPr="00E631C8">
        <w:rPr>
          <w:rFonts w:ascii="Times New Roman" w:hAnsi="Times New Roman" w:cs="Times New Roman"/>
          <w:color w:val="333333"/>
          <w:sz w:val="24"/>
          <w:szCs w:val="24"/>
          <w:shd w:val="clear" w:color="auto" w:fill="FFFFFF"/>
        </w:rPr>
        <w:t>intrapsychological</w:t>
      </w:r>
      <w:proofErr w:type="spellEnd"/>
      <w:r w:rsidR="00E631C8">
        <w:rPr>
          <w:rFonts w:ascii="Times New Roman" w:hAnsi="Times New Roman" w:cs="Times New Roman"/>
          <w:color w:val="333333"/>
          <w:sz w:val="24"/>
          <w:szCs w:val="24"/>
          <w:shd w:val="clear" w:color="auto" w:fill="FFFFFF"/>
        </w:rPr>
        <w:t xml:space="preserve">)” </w:t>
      </w:r>
      <w:r w:rsidR="00F861FF">
        <w:rPr>
          <w:rFonts w:ascii="Times New Roman" w:hAnsi="Times New Roman" w:cs="Times New Roman"/>
          <w:color w:val="333333"/>
          <w:sz w:val="24"/>
          <w:szCs w:val="24"/>
          <w:shd w:val="clear" w:color="auto" w:fill="FFFFFF"/>
        </w:rPr>
        <w:t xml:space="preserve">(Vygotsky. 2012). </w:t>
      </w:r>
      <w:r w:rsidR="005F7B9A">
        <w:rPr>
          <w:rFonts w:ascii="Times New Roman" w:hAnsi="Times New Roman" w:cs="Times New Roman"/>
          <w:color w:val="333333"/>
          <w:sz w:val="24"/>
          <w:szCs w:val="24"/>
          <w:shd w:val="clear" w:color="auto" w:fill="FFFFFF"/>
        </w:rPr>
        <w:br/>
      </w:r>
    </w:p>
    <w:p w14:paraId="416F1919" w14:textId="5E1CE8C4" w:rsidR="00411B95" w:rsidRPr="00B136F7" w:rsidRDefault="00F861FF" w:rsidP="00411B95">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Vygotsky also gave the theory of the Zone of Proximal Development, (ZPD). He believed this was the distance between the most difficult task a child is able to carry out as an individual, </w:t>
      </w:r>
      <w:r w:rsidR="005F7B9A">
        <w:rPr>
          <w:rFonts w:ascii="Times New Roman" w:hAnsi="Times New Roman" w:cs="Times New Roman"/>
          <w:color w:val="333333"/>
          <w:sz w:val="24"/>
          <w:szCs w:val="24"/>
          <w:shd w:val="clear" w:color="auto" w:fill="FFFFFF"/>
        </w:rPr>
        <w:t>a</w:t>
      </w:r>
      <w:r w:rsidR="005F7B9A" w:rsidRPr="005F7B9A">
        <w:rPr>
          <w:rFonts w:ascii="Times New Roman" w:hAnsi="Times New Roman" w:cs="Times New Roman"/>
          <w:color w:val="333333"/>
          <w:sz w:val="24"/>
          <w:szCs w:val="24"/>
          <w:shd w:val="clear" w:color="auto" w:fill="FFFFFF"/>
        </w:rPr>
        <w:t>nd the mos</w:t>
      </w:r>
      <w:r w:rsidR="005F7B9A">
        <w:rPr>
          <w:rFonts w:ascii="Times New Roman" w:hAnsi="Times New Roman" w:cs="Times New Roman"/>
          <w:color w:val="333333"/>
          <w:sz w:val="24"/>
          <w:szCs w:val="24"/>
          <w:shd w:val="clear" w:color="auto" w:fill="FFFFFF"/>
        </w:rPr>
        <w:t xml:space="preserve">t difficult task a child can carry out while accompanied </w:t>
      </w:r>
      <w:r w:rsidR="005F7B9A" w:rsidRPr="005F7B9A">
        <w:rPr>
          <w:rFonts w:ascii="Times New Roman" w:hAnsi="Times New Roman" w:cs="Times New Roman"/>
          <w:color w:val="333333"/>
          <w:sz w:val="24"/>
          <w:szCs w:val="24"/>
          <w:shd w:val="clear" w:color="auto" w:fill="FFFFFF"/>
        </w:rPr>
        <w:t>from either an adult</w:t>
      </w:r>
      <w:r w:rsidR="005F7B9A">
        <w:rPr>
          <w:rFonts w:ascii="Times New Roman" w:hAnsi="Times New Roman" w:cs="Times New Roman"/>
          <w:color w:val="333333"/>
          <w:sz w:val="24"/>
          <w:szCs w:val="24"/>
          <w:shd w:val="clear" w:color="auto" w:fill="FFFFFF"/>
        </w:rPr>
        <w:t>,</w:t>
      </w:r>
      <w:r w:rsidR="005F7B9A" w:rsidRPr="005F7B9A">
        <w:rPr>
          <w:rFonts w:ascii="Times New Roman" w:hAnsi="Times New Roman" w:cs="Times New Roman"/>
          <w:color w:val="333333"/>
          <w:sz w:val="24"/>
          <w:szCs w:val="24"/>
          <w:shd w:val="clear" w:color="auto" w:fill="FFFFFF"/>
        </w:rPr>
        <w:t xml:space="preserve"> or </w:t>
      </w:r>
      <w:r w:rsidR="005F7B9A">
        <w:rPr>
          <w:rFonts w:ascii="Times New Roman" w:hAnsi="Times New Roman" w:cs="Times New Roman"/>
          <w:color w:val="333333"/>
          <w:sz w:val="24"/>
          <w:szCs w:val="24"/>
          <w:shd w:val="clear" w:color="auto" w:fill="FFFFFF"/>
        </w:rPr>
        <w:t>a friend of the same age. T</w:t>
      </w:r>
      <w:r w:rsidR="005F7B9A" w:rsidRPr="005F7B9A">
        <w:rPr>
          <w:rFonts w:ascii="Times New Roman" w:hAnsi="Times New Roman" w:cs="Times New Roman"/>
          <w:color w:val="333333"/>
          <w:sz w:val="24"/>
          <w:szCs w:val="24"/>
          <w:shd w:val="clear" w:color="auto" w:fill="FFFFFF"/>
        </w:rPr>
        <w:t>his help from an adult or child he</w:t>
      </w:r>
      <w:r w:rsidR="005F7B9A">
        <w:rPr>
          <w:rFonts w:ascii="Times New Roman" w:hAnsi="Times New Roman" w:cs="Times New Roman"/>
          <w:color w:val="333333"/>
          <w:sz w:val="24"/>
          <w:szCs w:val="24"/>
          <w:shd w:val="clear" w:color="auto" w:fill="FFFFFF"/>
        </w:rPr>
        <w:t xml:space="preserve"> titled</w:t>
      </w:r>
      <w:r w:rsidR="005F7B9A" w:rsidRPr="005F7B9A">
        <w:rPr>
          <w:rFonts w:ascii="Times New Roman" w:hAnsi="Times New Roman" w:cs="Times New Roman"/>
          <w:color w:val="333333"/>
          <w:sz w:val="24"/>
          <w:szCs w:val="24"/>
          <w:shd w:val="clear" w:color="auto" w:fill="FFFFFF"/>
        </w:rPr>
        <w:t xml:space="preserve"> </w:t>
      </w:r>
      <w:r w:rsidR="005F7B9A">
        <w:rPr>
          <w:rFonts w:ascii="Times New Roman" w:hAnsi="Times New Roman" w:cs="Times New Roman"/>
          <w:color w:val="333333"/>
          <w:sz w:val="24"/>
          <w:szCs w:val="24"/>
          <w:shd w:val="clear" w:color="auto" w:fill="FFFFFF"/>
        </w:rPr>
        <w:t>‘</w:t>
      </w:r>
      <w:r w:rsidR="005F7B9A" w:rsidRPr="005F7B9A">
        <w:rPr>
          <w:rFonts w:ascii="Times New Roman" w:hAnsi="Times New Roman" w:cs="Times New Roman"/>
          <w:color w:val="333333"/>
          <w:sz w:val="24"/>
          <w:szCs w:val="24"/>
          <w:shd w:val="clear" w:color="auto" w:fill="FFFFFF"/>
        </w:rPr>
        <w:t>scaffolding</w:t>
      </w:r>
      <w:r w:rsidR="005F7B9A">
        <w:rPr>
          <w:rFonts w:ascii="Times New Roman" w:hAnsi="Times New Roman" w:cs="Times New Roman"/>
          <w:color w:val="333333"/>
          <w:sz w:val="24"/>
          <w:szCs w:val="24"/>
          <w:shd w:val="clear" w:color="auto" w:fill="FFFFFF"/>
        </w:rPr>
        <w:t>’.</w:t>
      </w:r>
      <w:r w:rsidR="005F7B9A" w:rsidRPr="005F7B9A">
        <w:rPr>
          <w:rFonts w:ascii="Times New Roman" w:hAnsi="Times New Roman" w:cs="Times New Roman"/>
          <w:color w:val="333333"/>
          <w:sz w:val="24"/>
          <w:szCs w:val="24"/>
          <w:shd w:val="clear" w:color="auto" w:fill="FFFFFF"/>
        </w:rPr>
        <w:t xml:space="preserve"> </w:t>
      </w:r>
      <w:r w:rsidR="005F7B9A">
        <w:rPr>
          <w:rFonts w:ascii="Times New Roman" w:hAnsi="Times New Roman" w:cs="Times New Roman"/>
          <w:color w:val="333333"/>
          <w:sz w:val="24"/>
          <w:szCs w:val="24"/>
          <w:shd w:val="clear" w:color="auto" w:fill="FFFFFF"/>
        </w:rPr>
        <w:t>Builders use scaffolding to give</w:t>
      </w:r>
      <w:r w:rsidR="005F7B9A" w:rsidRPr="005F7B9A">
        <w:rPr>
          <w:rFonts w:ascii="Times New Roman" w:hAnsi="Times New Roman" w:cs="Times New Roman"/>
          <w:color w:val="333333"/>
          <w:sz w:val="24"/>
          <w:szCs w:val="24"/>
          <w:shd w:val="clear" w:color="auto" w:fill="FFFFFF"/>
        </w:rPr>
        <w:t xml:space="preserve"> them </w:t>
      </w:r>
      <w:r w:rsidR="005F7B9A">
        <w:rPr>
          <w:rFonts w:ascii="Times New Roman" w:hAnsi="Times New Roman" w:cs="Times New Roman"/>
          <w:color w:val="333333"/>
          <w:sz w:val="24"/>
          <w:szCs w:val="24"/>
          <w:shd w:val="clear" w:color="auto" w:fill="FFFFFF"/>
        </w:rPr>
        <w:t xml:space="preserve">the opportunity </w:t>
      </w:r>
      <w:r w:rsidR="005F7B9A" w:rsidRPr="005F7B9A">
        <w:rPr>
          <w:rFonts w:ascii="Times New Roman" w:hAnsi="Times New Roman" w:cs="Times New Roman"/>
          <w:color w:val="333333"/>
          <w:sz w:val="24"/>
          <w:szCs w:val="24"/>
          <w:shd w:val="clear" w:color="auto" w:fill="FFFFFF"/>
        </w:rPr>
        <w:t>to clim</w:t>
      </w:r>
      <w:r w:rsidR="005F7B9A">
        <w:rPr>
          <w:rFonts w:ascii="Times New Roman" w:hAnsi="Times New Roman" w:cs="Times New Roman"/>
          <w:color w:val="333333"/>
          <w:sz w:val="24"/>
          <w:szCs w:val="24"/>
          <w:shd w:val="clear" w:color="auto" w:fill="FFFFFF"/>
        </w:rPr>
        <w:t>b higher and keep them safe while</w:t>
      </w:r>
      <w:r w:rsidR="005F7B9A" w:rsidRPr="005F7B9A">
        <w:rPr>
          <w:rFonts w:ascii="Times New Roman" w:hAnsi="Times New Roman" w:cs="Times New Roman"/>
          <w:color w:val="333333"/>
          <w:sz w:val="24"/>
          <w:szCs w:val="24"/>
          <w:shd w:val="clear" w:color="auto" w:fill="FFFFFF"/>
        </w:rPr>
        <w:t xml:space="preserve"> constructing a building</w:t>
      </w:r>
      <w:r w:rsidR="005F7B9A">
        <w:rPr>
          <w:rFonts w:ascii="Times New Roman" w:hAnsi="Times New Roman" w:cs="Times New Roman"/>
          <w:color w:val="333333"/>
          <w:sz w:val="24"/>
          <w:szCs w:val="24"/>
          <w:shd w:val="clear" w:color="auto" w:fill="FFFFFF"/>
        </w:rPr>
        <w:t>, while the individuals who accompany the child, are there to support them in their challenges. This has the potential to work well in outdoor play, as the environment has more challenges, compared to a modern ergonomic classroom, which is there to facilitate traditional learning, and not play.</w:t>
      </w:r>
    </w:p>
    <w:p w14:paraId="24CA0EE4" w14:textId="754E26E8" w:rsidR="004D3F80" w:rsidRDefault="004F087B" w:rsidP="00236C29">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rPr>
        <w:br/>
        <w:t>Following from this, with</w:t>
      </w:r>
      <w:r w:rsidR="00F23043">
        <w:rPr>
          <w:rFonts w:ascii="Times New Roman" w:eastAsia="Times New Roman" w:hAnsi="Times New Roman" w:cs="Times New Roman"/>
          <w:sz w:val="24"/>
          <w:szCs w:val="24"/>
        </w:rPr>
        <w:t xml:space="preserve"> the whole idea of development being the heart of the Foundation Phase, Physical Literacy ties in very closely with this.</w:t>
      </w:r>
      <w:r w:rsidR="00F23043">
        <w:rPr>
          <w:rFonts w:ascii="Times New Roman" w:eastAsia="Times New Roman" w:hAnsi="Times New Roman" w:cs="Times New Roman"/>
          <w:sz w:val="24"/>
          <w:szCs w:val="24"/>
        </w:rPr>
        <w:br/>
      </w:r>
      <w:r w:rsidR="00F23043">
        <w:rPr>
          <w:rFonts w:ascii="Times New Roman" w:eastAsia="Times New Roman" w:hAnsi="Times New Roman" w:cs="Times New Roman"/>
          <w:sz w:val="24"/>
          <w:szCs w:val="24"/>
        </w:rPr>
        <w:br/>
        <w:t>Physical Literacy is</w:t>
      </w:r>
      <w:r w:rsidR="00F23043" w:rsidRPr="004F6187">
        <w:rPr>
          <w:rFonts w:ascii="Times New Roman" w:eastAsia="Times New Roman" w:hAnsi="Times New Roman" w:cs="Times New Roman"/>
          <w:sz w:val="24"/>
          <w:szCs w:val="24"/>
        </w:rPr>
        <w:t xml:space="preserve"> recognised as a holistic concept</w:t>
      </w:r>
      <w:r w:rsidR="00A313A0">
        <w:rPr>
          <w:rFonts w:ascii="Times New Roman" w:eastAsia="Times New Roman" w:hAnsi="Times New Roman" w:cs="Times New Roman"/>
          <w:sz w:val="24"/>
          <w:szCs w:val="24"/>
        </w:rPr>
        <w:t>.</w:t>
      </w:r>
      <w:r w:rsidR="00F23043">
        <w:rPr>
          <w:rFonts w:ascii="Times New Roman" w:eastAsia="Times New Roman" w:hAnsi="Times New Roman" w:cs="Times New Roman"/>
          <w:sz w:val="24"/>
          <w:szCs w:val="24"/>
        </w:rPr>
        <w:t xml:space="preserve"> One of which that</w:t>
      </w:r>
      <w:r w:rsidR="00F23043" w:rsidRPr="004F6187">
        <w:rPr>
          <w:rFonts w:ascii="Times New Roman" w:eastAsia="Times New Roman" w:hAnsi="Times New Roman" w:cs="Times New Roman"/>
          <w:sz w:val="24"/>
          <w:szCs w:val="24"/>
        </w:rPr>
        <w:t xml:space="preserve"> identifies that all people are on a journey through life de</w:t>
      </w:r>
      <w:r w:rsidR="00A313A0">
        <w:rPr>
          <w:rFonts w:ascii="Times New Roman" w:eastAsia="Times New Roman" w:hAnsi="Times New Roman" w:cs="Times New Roman"/>
          <w:sz w:val="24"/>
          <w:szCs w:val="24"/>
        </w:rPr>
        <w:t>veloping four</w:t>
      </w:r>
      <w:r w:rsidR="00F23043" w:rsidRPr="004F6187">
        <w:rPr>
          <w:rFonts w:ascii="Times New Roman" w:eastAsia="Times New Roman" w:hAnsi="Times New Roman" w:cs="Times New Roman"/>
          <w:sz w:val="24"/>
          <w:szCs w:val="24"/>
        </w:rPr>
        <w:t xml:space="preserve"> major points: </w:t>
      </w:r>
      <w:r w:rsidR="00F23043" w:rsidRPr="004F6187">
        <w:rPr>
          <w:rFonts w:ascii="Times New Roman" w:eastAsia="Times New Roman" w:hAnsi="Times New Roman" w:cs="Times New Roman"/>
          <w:sz w:val="24"/>
          <w:szCs w:val="24"/>
          <w:lang w:val="en-US"/>
        </w:rPr>
        <w:t>movement competence &amp; physical fitness</w:t>
      </w:r>
      <w:r w:rsidR="00F23043" w:rsidRPr="004F6187">
        <w:rPr>
          <w:rFonts w:ascii="Times New Roman" w:eastAsia="Times New Roman" w:hAnsi="Times New Roman" w:cs="Times New Roman"/>
          <w:sz w:val="24"/>
          <w:szCs w:val="24"/>
        </w:rPr>
        <w:t xml:space="preserve">, </w:t>
      </w:r>
      <w:r w:rsidR="00F23043" w:rsidRPr="004F6187">
        <w:rPr>
          <w:rFonts w:ascii="Times New Roman" w:eastAsia="Times New Roman" w:hAnsi="Times New Roman" w:cs="Times New Roman"/>
          <w:sz w:val="24"/>
          <w:szCs w:val="24"/>
          <w:lang w:val="en-US"/>
        </w:rPr>
        <w:t>confidence</w:t>
      </w:r>
      <w:r w:rsidR="00F23043" w:rsidRPr="004F6187">
        <w:rPr>
          <w:rFonts w:ascii="Times New Roman" w:eastAsia="Times New Roman" w:hAnsi="Times New Roman" w:cs="Times New Roman"/>
          <w:sz w:val="24"/>
          <w:szCs w:val="24"/>
        </w:rPr>
        <w:t xml:space="preserve">, </w:t>
      </w:r>
      <w:r w:rsidR="00F23043" w:rsidRPr="004F6187">
        <w:rPr>
          <w:rFonts w:ascii="Times New Roman" w:eastAsia="Times New Roman" w:hAnsi="Times New Roman" w:cs="Times New Roman"/>
          <w:sz w:val="24"/>
          <w:szCs w:val="24"/>
          <w:lang w:val="en-US"/>
        </w:rPr>
        <w:t>motivation,</w:t>
      </w:r>
      <w:r w:rsidR="00F23043" w:rsidRPr="004F6187">
        <w:rPr>
          <w:rFonts w:ascii="Times New Roman" w:eastAsia="Times New Roman" w:hAnsi="Times New Roman" w:cs="Times New Roman"/>
          <w:sz w:val="24"/>
          <w:szCs w:val="24"/>
        </w:rPr>
        <w:t xml:space="preserve"> and </w:t>
      </w:r>
      <w:r w:rsidR="00F23043" w:rsidRPr="004F6187">
        <w:rPr>
          <w:rFonts w:ascii="Times New Roman" w:eastAsia="Times New Roman" w:hAnsi="Times New Roman" w:cs="Times New Roman"/>
          <w:sz w:val="24"/>
          <w:szCs w:val="24"/>
          <w:lang w:val="en-US"/>
        </w:rPr>
        <w:t>knowledge &amp; understanding</w:t>
      </w:r>
      <w:r w:rsidR="004D3F80">
        <w:rPr>
          <w:rFonts w:ascii="Times New Roman" w:eastAsia="Times New Roman" w:hAnsi="Times New Roman" w:cs="Times New Roman"/>
          <w:sz w:val="24"/>
          <w:szCs w:val="24"/>
          <w:lang w:val="en-US"/>
        </w:rPr>
        <w:t xml:space="preserve">, </w:t>
      </w:r>
      <w:r w:rsidR="00F23043" w:rsidRPr="004F6187">
        <w:rPr>
          <w:rFonts w:ascii="Times New Roman" w:eastAsia="Times New Roman" w:hAnsi="Times New Roman" w:cs="Times New Roman"/>
          <w:sz w:val="24"/>
          <w:szCs w:val="24"/>
          <w:lang w:val="en-US"/>
        </w:rPr>
        <w:t xml:space="preserve">(Wainwright et al., </w:t>
      </w:r>
      <w:r w:rsidR="00F23043" w:rsidRPr="004F6187">
        <w:rPr>
          <w:rFonts w:ascii="Times New Roman" w:eastAsia="Times New Roman" w:hAnsi="Times New Roman" w:cs="Times New Roman"/>
          <w:sz w:val="24"/>
          <w:szCs w:val="24"/>
          <w:lang w:val="en-US"/>
        </w:rPr>
        <w:lastRenderedPageBreak/>
        <w:t>2016).</w:t>
      </w:r>
      <w:r w:rsidR="00F23043">
        <w:rPr>
          <w:rFonts w:ascii="Times New Roman" w:eastAsia="Times New Roman" w:hAnsi="Times New Roman" w:cs="Times New Roman"/>
          <w:sz w:val="24"/>
          <w:szCs w:val="24"/>
          <w:lang w:val="en-US"/>
        </w:rPr>
        <w:t xml:space="preserve"> The theory of Physical Literacy acknowledges the development of </w:t>
      </w:r>
      <w:r w:rsidR="00A313A0">
        <w:rPr>
          <w:rFonts w:ascii="Times New Roman" w:eastAsia="Times New Roman" w:hAnsi="Times New Roman" w:cs="Times New Roman"/>
          <w:sz w:val="24"/>
          <w:szCs w:val="24"/>
          <w:lang w:val="en-US"/>
        </w:rPr>
        <w:t xml:space="preserve">individuals, just like the structure of the Foundation Phase. </w:t>
      </w:r>
      <w:r w:rsidR="00A313A0">
        <w:rPr>
          <w:rFonts w:ascii="Times New Roman" w:eastAsia="Times New Roman" w:hAnsi="Times New Roman" w:cs="Times New Roman"/>
          <w:sz w:val="24"/>
          <w:szCs w:val="24"/>
          <w:lang w:val="en-US"/>
        </w:rPr>
        <w:br/>
      </w:r>
      <w:r w:rsidR="00A313A0">
        <w:rPr>
          <w:rFonts w:ascii="Times New Roman" w:eastAsia="Times New Roman" w:hAnsi="Times New Roman" w:cs="Times New Roman"/>
          <w:sz w:val="24"/>
          <w:szCs w:val="24"/>
          <w:lang w:val="en-US"/>
        </w:rPr>
        <w:br/>
        <w:t xml:space="preserve">To add to this, if we were to take the idea of ‘play’ being the main format within the Foundation Phase, and say that this </w:t>
      </w:r>
      <w:r w:rsidR="00C439D4">
        <w:rPr>
          <w:rFonts w:ascii="Times New Roman" w:eastAsia="Times New Roman" w:hAnsi="Times New Roman" w:cs="Times New Roman"/>
          <w:sz w:val="24"/>
          <w:szCs w:val="24"/>
          <w:lang w:val="en-US"/>
        </w:rPr>
        <w:t>‘</w:t>
      </w:r>
      <w:r w:rsidR="00A313A0">
        <w:rPr>
          <w:rFonts w:ascii="Times New Roman" w:eastAsia="Times New Roman" w:hAnsi="Times New Roman" w:cs="Times New Roman"/>
          <w:sz w:val="24"/>
          <w:szCs w:val="24"/>
          <w:lang w:val="en-US"/>
        </w:rPr>
        <w:t>play</w:t>
      </w:r>
      <w:r w:rsidR="00C439D4">
        <w:rPr>
          <w:rFonts w:ascii="Times New Roman" w:eastAsia="Times New Roman" w:hAnsi="Times New Roman" w:cs="Times New Roman"/>
          <w:sz w:val="24"/>
          <w:szCs w:val="24"/>
          <w:lang w:val="en-US"/>
        </w:rPr>
        <w:t>’</w:t>
      </w:r>
      <w:r w:rsidR="00A313A0">
        <w:rPr>
          <w:rFonts w:ascii="Times New Roman" w:eastAsia="Times New Roman" w:hAnsi="Times New Roman" w:cs="Times New Roman"/>
          <w:sz w:val="24"/>
          <w:szCs w:val="24"/>
          <w:lang w:val="en-US"/>
        </w:rPr>
        <w:t xml:space="preserve"> was ,‘</w:t>
      </w:r>
      <w:r w:rsidR="00A313A0" w:rsidRPr="00C87EC8">
        <w:rPr>
          <w:rFonts w:ascii="Times New Roman" w:eastAsia="Times New Roman" w:hAnsi="Times New Roman"/>
          <w:sz w:val="24"/>
          <w:szCs w:val="24"/>
        </w:rPr>
        <w:t>boisterous and energetic, or quiet and contemplative, be done with other people or on one's own, have an end product or not, be light hearted or very serious</w:t>
      </w:r>
      <w:r w:rsidR="00A313A0">
        <w:rPr>
          <w:rFonts w:ascii="Times New Roman" w:eastAsia="Times New Roman" w:hAnsi="Times New Roman"/>
          <w:sz w:val="24"/>
          <w:szCs w:val="24"/>
        </w:rPr>
        <w:t>’</w:t>
      </w:r>
      <w:r w:rsidR="00A313A0">
        <w:rPr>
          <w:rFonts w:ascii="Times New Roman" w:eastAsia="Times New Roman" w:hAnsi="Times New Roman" w:cs="Times New Roman"/>
          <w:sz w:val="24"/>
          <w:szCs w:val="24"/>
          <w:lang w:val="en-US"/>
        </w:rPr>
        <w:t>, as afore mentioned</w:t>
      </w:r>
      <w:r w:rsidR="00C439D4">
        <w:rPr>
          <w:rFonts w:ascii="Times New Roman" w:eastAsia="Times New Roman" w:hAnsi="Times New Roman" w:cs="Times New Roman"/>
          <w:sz w:val="24"/>
          <w:szCs w:val="24"/>
          <w:lang w:val="en-US"/>
        </w:rPr>
        <w:t xml:space="preserve">, then this type of </w:t>
      </w:r>
      <w:r w:rsidR="00D236C8">
        <w:rPr>
          <w:rFonts w:ascii="Times New Roman" w:eastAsia="Times New Roman" w:hAnsi="Times New Roman" w:cs="Times New Roman"/>
          <w:sz w:val="24"/>
          <w:szCs w:val="24"/>
          <w:lang w:val="en-US"/>
        </w:rPr>
        <w:t>‘</w:t>
      </w:r>
      <w:r w:rsidR="00C439D4">
        <w:rPr>
          <w:rFonts w:ascii="Times New Roman" w:eastAsia="Times New Roman" w:hAnsi="Times New Roman" w:cs="Times New Roman"/>
          <w:sz w:val="24"/>
          <w:szCs w:val="24"/>
          <w:lang w:val="en-US"/>
        </w:rPr>
        <w:t>play</w:t>
      </w:r>
      <w:r w:rsidR="00D236C8">
        <w:rPr>
          <w:rFonts w:ascii="Times New Roman" w:eastAsia="Times New Roman" w:hAnsi="Times New Roman" w:cs="Times New Roman"/>
          <w:sz w:val="24"/>
          <w:szCs w:val="24"/>
          <w:lang w:val="en-US"/>
        </w:rPr>
        <w:t>’</w:t>
      </w:r>
      <w:r w:rsidR="00C439D4">
        <w:rPr>
          <w:rFonts w:ascii="Times New Roman" w:eastAsia="Times New Roman" w:hAnsi="Times New Roman" w:cs="Times New Roman"/>
          <w:sz w:val="24"/>
          <w:szCs w:val="24"/>
          <w:lang w:val="en-US"/>
        </w:rPr>
        <w:t xml:space="preserve"> has also got the potential to facilitate the four major points of what Physical Literacy is trying to develop.</w:t>
      </w:r>
    </w:p>
    <w:p w14:paraId="71FCBB45" w14:textId="77777777" w:rsidR="004D3F80" w:rsidRDefault="004D3F80" w:rsidP="00B269A0">
      <w:pPr>
        <w:rPr>
          <w:rFonts w:ascii="Times New Roman" w:eastAsia="Times New Roman" w:hAnsi="Times New Roman" w:cs="Times New Roman"/>
          <w:sz w:val="24"/>
          <w:szCs w:val="24"/>
          <w:lang w:val="en-US"/>
        </w:rPr>
      </w:pPr>
    </w:p>
    <w:p w14:paraId="46043F69" w14:textId="26D9A688" w:rsidR="00EC798F" w:rsidRDefault="00EC798F" w:rsidP="00EC798F">
      <w:pPr>
        <w:keepNext/>
      </w:pPr>
      <w:r>
        <w:rPr>
          <w:rFonts w:ascii="Times New Roman" w:eastAsia="Times New Roman" w:hAnsi="Times New Roman" w:cs="Times New Roman"/>
          <w:sz w:val="24"/>
          <w:szCs w:val="24"/>
          <w:lang w:val="en-US"/>
        </w:rPr>
        <w:t>The core</w:t>
      </w:r>
      <w:r w:rsidR="004D3F80">
        <w:rPr>
          <w:rFonts w:ascii="Times New Roman" w:eastAsia="Times New Roman" w:hAnsi="Times New Roman" w:cs="Times New Roman"/>
          <w:sz w:val="24"/>
          <w:szCs w:val="24"/>
          <w:lang w:val="en-US"/>
        </w:rPr>
        <w:t xml:space="preserve"> of</w:t>
      </w:r>
      <w:r>
        <w:rPr>
          <w:rFonts w:ascii="Times New Roman" w:eastAsia="Times New Roman" w:hAnsi="Times New Roman" w:cs="Times New Roman"/>
          <w:sz w:val="24"/>
          <w:szCs w:val="24"/>
          <w:lang w:val="en-US"/>
        </w:rPr>
        <w:t xml:space="preserve"> developing a child’s</w:t>
      </w:r>
      <w:r w:rsidR="004D3F80">
        <w:rPr>
          <w:rFonts w:ascii="Times New Roman" w:eastAsia="Times New Roman" w:hAnsi="Times New Roman" w:cs="Times New Roman"/>
          <w:sz w:val="24"/>
          <w:szCs w:val="24"/>
          <w:lang w:val="en-US"/>
        </w:rPr>
        <w:t xml:space="preserve"> Physical Literacy is built on developing</w:t>
      </w:r>
      <w:r>
        <w:rPr>
          <w:rFonts w:ascii="Times New Roman" w:eastAsia="Times New Roman" w:hAnsi="Times New Roman" w:cs="Times New Roman"/>
          <w:sz w:val="24"/>
          <w:szCs w:val="24"/>
          <w:lang w:val="en-US"/>
        </w:rPr>
        <w:t xml:space="preserve"> their movement competence.</w:t>
      </w:r>
      <w:r w:rsidR="0001201D">
        <w:rPr>
          <w:rFonts w:ascii="Times New Roman" w:eastAsia="Times New Roman" w:hAnsi="Times New Roman" w:cs="Times New Roman"/>
          <w:sz w:val="24"/>
          <w:szCs w:val="24"/>
          <w:lang w:val="en-US"/>
        </w:rPr>
        <w:t xml:space="preserve"> Piaget, who I have previously mentioned, once said that, “The child’s first language is movement”</w:t>
      </w:r>
      <w:r w:rsidR="00F72EFE">
        <w:rPr>
          <w:rFonts w:ascii="Times New Roman" w:eastAsia="Times New Roman" w:hAnsi="Times New Roman" w:cs="Times New Roman"/>
          <w:sz w:val="24"/>
          <w:szCs w:val="24"/>
          <w:lang w:val="en-US"/>
        </w:rPr>
        <w:t xml:space="preserve"> (1972</w:t>
      </w:r>
      <w:r w:rsidR="0001201D">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br/>
      </w:r>
      <w:r w:rsidRPr="00EC798F">
        <w:rPr>
          <w:rFonts w:ascii="Times New Roman" w:eastAsia="Times New Roman" w:hAnsi="Times New Roman" w:cs="Times New Roman"/>
          <w:noProof/>
          <w:sz w:val="24"/>
          <w:szCs w:val="24"/>
        </w:rPr>
        <w:drawing>
          <wp:inline distT="0" distB="0" distL="0" distR="0" wp14:anchorId="6D9FEBC8" wp14:editId="28CD1134">
            <wp:extent cx="4043435" cy="2658710"/>
            <wp:effectExtent l="0" t="0" r="0" b="0"/>
            <wp:docPr id="2765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4" name="Picture 23"/>
                    <pic:cNvPicPr>
                      <a:picLocks noChangeAspect="1" noChangeArrowheads="1"/>
                    </pic:cNvPicPr>
                  </pic:nvPicPr>
                  <pic:blipFill rotWithShape="1">
                    <a:blip r:embed="rId8" cstate="print"/>
                    <a:srcRect l="6571" r="2941" b="47427"/>
                    <a:stretch/>
                  </pic:blipFill>
                  <pic:spPr bwMode="auto">
                    <a:xfrm>
                      <a:off x="0" y="0"/>
                      <a:ext cx="4054261" cy="2665828"/>
                    </a:xfrm>
                    <a:prstGeom prst="rect">
                      <a:avLst/>
                    </a:prstGeom>
                    <a:noFill/>
                    <a:ln>
                      <a:noFill/>
                    </a:ln>
                    <a:extLst>
                      <a:ext uri="{53640926-AAD7-44D8-BBD7-CCE9431645EC}">
                        <a14:shadowObscured xmlns:a14="http://schemas.microsoft.com/office/drawing/2010/main"/>
                      </a:ext>
                    </a:extLst>
                  </pic:spPr>
                </pic:pic>
              </a:graphicData>
            </a:graphic>
          </wp:inline>
        </w:drawing>
      </w:r>
    </w:p>
    <w:p w14:paraId="2C017B9C" w14:textId="112279DE" w:rsidR="00EC798F" w:rsidRDefault="00EC798F" w:rsidP="00EC798F">
      <w:pPr>
        <w:pStyle w:val="Caption"/>
      </w:pPr>
      <w:r>
        <w:t xml:space="preserve">Fig. 1 </w:t>
      </w:r>
      <w:r w:rsidR="00D52E3E">
        <w:t xml:space="preserve">- Mountain of Motor Development, (Clarke &amp; Metcalfe </w:t>
      </w:r>
      <w:r w:rsidR="00D52E3E" w:rsidRPr="00D52E3E">
        <w:t>2003)</w:t>
      </w:r>
    </w:p>
    <w:p w14:paraId="36493D15" w14:textId="7659230D" w:rsidR="00384148" w:rsidRDefault="004D3F80" w:rsidP="00B269A0">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D52E3E">
        <w:rPr>
          <w:rFonts w:ascii="Times New Roman" w:eastAsia="Times New Roman" w:hAnsi="Times New Roman" w:cs="Times New Roman"/>
          <w:sz w:val="24"/>
          <w:szCs w:val="24"/>
          <w:lang w:val="en-US"/>
        </w:rPr>
        <w:t>In Fig. 1 Clarke and Metcalfe (2003), have shown how developing motor skills consequentially relates to a higher range of skills</w:t>
      </w:r>
      <w:r w:rsidR="00BC7576">
        <w:rPr>
          <w:rFonts w:ascii="Times New Roman" w:eastAsia="Times New Roman" w:hAnsi="Times New Roman" w:cs="Times New Roman"/>
          <w:sz w:val="24"/>
          <w:szCs w:val="24"/>
          <w:lang w:val="en-US"/>
        </w:rPr>
        <w:t xml:space="preserve"> later in life</w:t>
      </w:r>
      <w:r w:rsidR="00D52E3E">
        <w:rPr>
          <w:rFonts w:ascii="Times New Roman" w:eastAsia="Times New Roman" w:hAnsi="Times New Roman" w:cs="Times New Roman"/>
          <w:sz w:val="24"/>
          <w:szCs w:val="24"/>
          <w:lang w:val="en-US"/>
        </w:rPr>
        <w:t xml:space="preserve">. In </w:t>
      </w:r>
      <w:proofErr w:type="spellStart"/>
      <w:r w:rsidR="00AC10BD" w:rsidRPr="00AC10BD">
        <w:rPr>
          <w:rFonts w:ascii="Times New Roman" w:eastAsia="Times New Roman" w:hAnsi="Times New Roman" w:cs="Times New Roman"/>
          <w:sz w:val="24"/>
          <w:szCs w:val="24"/>
          <w:lang w:val="en-US"/>
        </w:rPr>
        <w:t>Bilton</w:t>
      </w:r>
      <w:r w:rsidR="00AC10BD">
        <w:rPr>
          <w:rFonts w:ascii="Times New Roman" w:eastAsia="Times New Roman" w:hAnsi="Times New Roman" w:cs="Times New Roman"/>
          <w:sz w:val="24"/>
          <w:szCs w:val="24"/>
          <w:lang w:val="en-US"/>
        </w:rPr>
        <w:t>’s</w:t>
      </w:r>
      <w:proofErr w:type="spellEnd"/>
      <w:r w:rsidR="00AC10BD">
        <w:rPr>
          <w:rFonts w:ascii="Times New Roman" w:eastAsia="Times New Roman" w:hAnsi="Times New Roman" w:cs="Times New Roman"/>
          <w:sz w:val="24"/>
          <w:szCs w:val="24"/>
          <w:lang w:val="en-US"/>
        </w:rPr>
        <w:t xml:space="preserve"> book </w:t>
      </w:r>
      <w:r w:rsidR="00AC10BD" w:rsidRPr="00AC10BD">
        <w:rPr>
          <w:rFonts w:ascii="Times New Roman" w:eastAsia="Times New Roman" w:hAnsi="Times New Roman" w:cs="Times New Roman"/>
          <w:i/>
          <w:sz w:val="24"/>
          <w:szCs w:val="24"/>
          <w:lang w:val="en-US"/>
        </w:rPr>
        <w:t>Outdoor Learning in the Early Years</w:t>
      </w:r>
      <w:r w:rsidR="00AC10BD">
        <w:rPr>
          <w:rFonts w:ascii="Times New Roman" w:eastAsia="Times New Roman" w:hAnsi="Times New Roman" w:cs="Times New Roman"/>
          <w:sz w:val="24"/>
          <w:szCs w:val="24"/>
          <w:lang w:val="en-US"/>
        </w:rPr>
        <w:t xml:space="preserve"> (2010), </w:t>
      </w:r>
      <w:r w:rsidR="00BC7576">
        <w:rPr>
          <w:rFonts w:ascii="Times New Roman" w:eastAsia="Times New Roman" w:hAnsi="Times New Roman" w:cs="Times New Roman"/>
          <w:sz w:val="24"/>
          <w:szCs w:val="24"/>
          <w:lang w:val="en-US"/>
        </w:rPr>
        <w:t>she states that with</w:t>
      </w:r>
      <w:r w:rsidR="00384148">
        <w:rPr>
          <w:rFonts w:ascii="Times New Roman" w:eastAsia="Times New Roman" w:hAnsi="Times New Roman" w:cs="Times New Roman"/>
          <w:sz w:val="24"/>
          <w:szCs w:val="24"/>
          <w:lang w:val="en-US"/>
        </w:rPr>
        <w:t xml:space="preserve"> activities such as modelling clay, or using rope,</w:t>
      </w:r>
      <w:r w:rsidR="00BC7576">
        <w:rPr>
          <w:rFonts w:ascii="Times New Roman" w:eastAsia="Times New Roman" w:hAnsi="Times New Roman" w:cs="Times New Roman"/>
          <w:sz w:val="24"/>
          <w:szCs w:val="24"/>
          <w:lang w:val="en-US"/>
        </w:rPr>
        <w:t xml:space="preserve"> they give</w:t>
      </w:r>
      <w:r w:rsidR="00384148">
        <w:rPr>
          <w:rFonts w:ascii="Times New Roman" w:eastAsia="Times New Roman" w:hAnsi="Times New Roman" w:cs="Times New Roman"/>
          <w:sz w:val="24"/>
          <w:szCs w:val="24"/>
          <w:lang w:val="en-US"/>
        </w:rPr>
        <w:t xml:space="preserve"> children a good opportunity to improve their fine motor skills</w:t>
      </w:r>
      <w:r w:rsidR="00384148">
        <w:rPr>
          <w:rStyle w:val="FootnoteReference"/>
          <w:rFonts w:ascii="Times New Roman" w:eastAsia="Times New Roman" w:hAnsi="Times New Roman" w:cs="Times New Roman"/>
          <w:sz w:val="24"/>
          <w:szCs w:val="24"/>
          <w:lang w:val="en-US"/>
        </w:rPr>
        <w:footnoteReference w:id="1"/>
      </w:r>
      <w:r w:rsidR="00384148">
        <w:rPr>
          <w:rFonts w:ascii="Times New Roman" w:eastAsia="Times New Roman" w:hAnsi="Times New Roman" w:cs="Times New Roman"/>
          <w:sz w:val="24"/>
          <w:szCs w:val="24"/>
          <w:lang w:val="en-US"/>
        </w:rPr>
        <w:t xml:space="preserve">, for example rolling, gripping, pinching and squeezing. </w:t>
      </w:r>
      <w:r w:rsidR="00EB4436">
        <w:rPr>
          <w:rFonts w:ascii="Times New Roman" w:eastAsia="Times New Roman" w:hAnsi="Times New Roman" w:cs="Times New Roman"/>
          <w:sz w:val="24"/>
          <w:szCs w:val="24"/>
          <w:lang w:val="en-US"/>
        </w:rPr>
        <w:t xml:space="preserve">These opportunities are much better suited to the outdoors, especially when using play with </w:t>
      </w:r>
      <w:r w:rsidR="003A3F98">
        <w:rPr>
          <w:rFonts w:ascii="Times New Roman" w:eastAsia="Times New Roman" w:hAnsi="Times New Roman" w:cs="Times New Roman"/>
          <w:sz w:val="24"/>
          <w:szCs w:val="24"/>
          <w:lang w:val="en-US"/>
        </w:rPr>
        <w:t xml:space="preserve">sticks and sand, also known as </w:t>
      </w:r>
      <w:r w:rsidR="00EB4436">
        <w:rPr>
          <w:rFonts w:ascii="Times New Roman" w:eastAsia="Times New Roman" w:hAnsi="Times New Roman" w:cs="Times New Roman"/>
          <w:sz w:val="24"/>
          <w:szCs w:val="24"/>
          <w:lang w:val="en-US"/>
        </w:rPr>
        <w:t>loose parts</w:t>
      </w:r>
      <w:r w:rsidR="003A3F98">
        <w:rPr>
          <w:rFonts w:ascii="Times New Roman" w:eastAsia="Times New Roman" w:hAnsi="Times New Roman" w:cs="Times New Roman"/>
          <w:sz w:val="24"/>
          <w:szCs w:val="24"/>
          <w:lang w:val="en-US"/>
        </w:rPr>
        <w:t>.</w:t>
      </w:r>
      <w:r w:rsidR="003A3F98">
        <w:rPr>
          <w:rFonts w:ascii="Times New Roman" w:eastAsia="Times New Roman" w:hAnsi="Times New Roman" w:cs="Times New Roman"/>
          <w:sz w:val="24"/>
          <w:szCs w:val="24"/>
          <w:lang w:val="en-US"/>
        </w:rPr>
        <w:br/>
      </w:r>
      <w:r w:rsidR="003A3F98">
        <w:rPr>
          <w:rFonts w:ascii="Times New Roman" w:eastAsia="Times New Roman" w:hAnsi="Times New Roman" w:cs="Times New Roman"/>
          <w:sz w:val="24"/>
          <w:szCs w:val="24"/>
          <w:lang w:val="en-US"/>
        </w:rPr>
        <w:br/>
        <w:t xml:space="preserve">A theory on play with </w:t>
      </w:r>
      <w:r w:rsidR="00C1352A">
        <w:rPr>
          <w:rFonts w:ascii="Times New Roman" w:eastAsia="Times New Roman" w:hAnsi="Times New Roman" w:cs="Times New Roman"/>
          <w:sz w:val="24"/>
          <w:szCs w:val="24"/>
          <w:lang w:val="en-US"/>
        </w:rPr>
        <w:t>‘</w:t>
      </w:r>
      <w:r w:rsidR="003A3F98">
        <w:rPr>
          <w:rFonts w:ascii="Times New Roman" w:eastAsia="Times New Roman" w:hAnsi="Times New Roman" w:cs="Times New Roman"/>
          <w:sz w:val="24"/>
          <w:szCs w:val="24"/>
          <w:lang w:val="en-US"/>
        </w:rPr>
        <w:t>loo</w:t>
      </w:r>
      <w:r w:rsidR="00C1352A">
        <w:rPr>
          <w:rFonts w:ascii="Times New Roman" w:eastAsia="Times New Roman" w:hAnsi="Times New Roman" w:cs="Times New Roman"/>
          <w:sz w:val="24"/>
          <w:szCs w:val="24"/>
          <w:lang w:val="en-US"/>
        </w:rPr>
        <w:t>se parts’</w:t>
      </w:r>
      <w:r w:rsidR="00F518BA">
        <w:rPr>
          <w:rFonts w:ascii="Times New Roman" w:eastAsia="Times New Roman" w:hAnsi="Times New Roman" w:cs="Times New Roman"/>
          <w:sz w:val="24"/>
          <w:szCs w:val="24"/>
          <w:lang w:val="en-US"/>
        </w:rPr>
        <w:t xml:space="preserve"> was discussed by </w:t>
      </w:r>
      <w:r w:rsidR="003A3F98">
        <w:rPr>
          <w:rFonts w:ascii="Times New Roman" w:eastAsia="Times New Roman" w:hAnsi="Times New Roman" w:cs="Times New Roman"/>
          <w:sz w:val="24"/>
          <w:szCs w:val="24"/>
          <w:lang w:val="en-US"/>
        </w:rPr>
        <w:t xml:space="preserve">architect S. </w:t>
      </w:r>
      <w:r w:rsidR="003A3F98" w:rsidRPr="003A3F98">
        <w:rPr>
          <w:rFonts w:ascii="Times New Roman" w:eastAsia="Times New Roman" w:hAnsi="Times New Roman" w:cs="Times New Roman"/>
          <w:sz w:val="24"/>
          <w:szCs w:val="24"/>
          <w:lang w:val="en-US"/>
        </w:rPr>
        <w:t xml:space="preserve">Nicholson, </w:t>
      </w:r>
      <w:r w:rsidR="003A3F98">
        <w:rPr>
          <w:rFonts w:ascii="Times New Roman" w:eastAsia="Times New Roman" w:hAnsi="Times New Roman" w:cs="Times New Roman"/>
          <w:sz w:val="24"/>
          <w:szCs w:val="24"/>
          <w:lang w:val="en-US"/>
        </w:rPr>
        <w:t>(</w:t>
      </w:r>
      <w:r w:rsidR="003A3F98" w:rsidRPr="003A3F98">
        <w:rPr>
          <w:rFonts w:ascii="Times New Roman" w:eastAsia="Times New Roman" w:hAnsi="Times New Roman" w:cs="Times New Roman"/>
          <w:sz w:val="24"/>
          <w:szCs w:val="24"/>
          <w:lang w:val="en-US"/>
        </w:rPr>
        <w:t>1971)</w:t>
      </w:r>
      <w:r w:rsidR="003A3F98">
        <w:rPr>
          <w:rFonts w:ascii="Times New Roman" w:eastAsia="Times New Roman" w:hAnsi="Times New Roman" w:cs="Times New Roman"/>
          <w:sz w:val="24"/>
          <w:szCs w:val="24"/>
          <w:lang w:val="en-US"/>
        </w:rPr>
        <w:t xml:space="preserve">, who put forward the theory that </w:t>
      </w:r>
      <w:r w:rsidR="00FF17BA">
        <w:rPr>
          <w:rFonts w:ascii="Times New Roman" w:eastAsia="Times New Roman" w:hAnsi="Times New Roman" w:cs="Times New Roman"/>
          <w:sz w:val="24"/>
          <w:szCs w:val="24"/>
          <w:lang w:val="en-US"/>
        </w:rPr>
        <w:t xml:space="preserve">using materials which give children the ability to interact with a variety of sensory variables, such as to touch, see and smell, </w:t>
      </w:r>
      <w:proofErr w:type="spellStart"/>
      <w:r w:rsidR="00FF17BA">
        <w:rPr>
          <w:rFonts w:ascii="Times New Roman" w:eastAsia="Times New Roman" w:hAnsi="Times New Roman" w:cs="Times New Roman"/>
          <w:sz w:val="24"/>
          <w:szCs w:val="24"/>
          <w:lang w:val="en-US"/>
        </w:rPr>
        <w:t>give</w:t>
      </w:r>
      <w:proofErr w:type="spellEnd"/>
      <w:r w:rsidR="00FF17BA">
        <w:rPr>
          <w:rFonts w:ascii="Times New Roman" w:eastAsia="Times New Roman" w:hAnsi="Times New Roman" w:cs="Times New Roman"/>
          <w:sz w:val="24"/>
          <w:szCs w:val="24"/>
          <w:lang w:val="en-US"/>
        </w:rPr>
        <w:t xml:space="preserve"> the opportunity to captivate a child’s imagination, something that the Welsh Government are trying to push. Nicholson suggests that being in a home, or a classroom simply does not have enough of these ‘loose parts’, and that play in the outdoors is an ideal environment to facilitate such play.</w:t>
      </w:r>
    </w:p>
    <w:p w14:paraId="5B0664C6" w14:textId="1F54DCD8" w:rsidR="004F087B" w:rsidRDefault="004F087B" w:rsidP="00B269A0">
      <w:pPr>
        <w:rPr>
          <w:rFonts w:ascii="Times New Roman" w:eastAsia="Times New Roman" w:hAnsi="Times New Roman" w:cs="Times New Roman"/>
          <w:sz w:val="24"/>
          <w:szCs w:val="24"/>
          <w:lang w:val="en-US"/>
        </w:rPr>
      </w:pPr>
    </w:p>
    <w:p w14:paraId="15A906F0" w14:textId="54A2AFC5" w:rsidR="004F087B" w:rsidRPr="004F087B" w:rsidRDefault="004F087B" w:rsidP="00B269A0">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Nicholson’s theory is backed by 18</w:t>
      </w:r>
      <w:r w:rsidRPr="004F087B">
        <w:rPr>
          <w:rFonts w:ascii="Times New Roman" w:eastAsia="Times New Roman" w:hAnsi="Times New Roman" w:cs="Times New Roman"/>
          <w:sz w:val="24"/>
          <w:szCs w:val="24"/>
          <w:vertAlign w:val="superscript"/>
          <w:lang w:val="en-US"/>
        </w:rPr>
        <w:t>th</w:t>
      </w:r>
      <w:r>
        <w:rPr>
          <w:rFonts w:ascii="Times New Roman" w:eastAsia="Times New Roman" w:hAnsi="Times New Roman" w:cs="Times New Roman"/>
          <w:sz w:val="24"/>
          <w:szCs w:val="24"/>
          <w:lang w:val="en-US"/>
        </w:rPr>
        <w:t xml:space="preserve"> Century Philosopher, </w:t>
      </w:r>
      <w:r w:rsidR="002E2484">
        <w:rPr>
          <w:rFonts w:ascii="Times New Roman" w:eastAsia="Times New Roman" w:hAnsi="Times New Roman" w:cs="Times New Roman"/>
          <w:sz w:val="24"/>
          <w:szCs w:val="24"/>
          <w:lang w:val="en-US"/>
        </w:rPr>
        <w:t>J.</w:t>
      </w:r>
      <w:r w:rsidRPr="004F087B">
        <w:rPr>
          <w:rFonts w:ascii="Times New Roman" w:eastAsia="Times New Roman" w:hAnsi="Times New Roman" w:cs="Times New Roman"/>
          <w:sz w:val="24"/>
          <w:szCs w:val="24"/>
          <w:lang w:val="en-US"/>
        </w:rPr>
        <w:t xml:space="preserve"> Rousseau</w:t>
      </w:r>
      <w:r>
        <w:rPr>
          <w:rFonts w:ascii="Times New Roman" w:eastAsia="Times New Roman" w:hAnsi="Times New Roman" w:cs="Times New Roman"/>
          <w:sz w:val="24"/>
          <w:szCs w:val="24"/>
          <w:lang w:val="en-US"/>
        </w:rPr>
        <w:t xml:space="preserve">’s treatise, </w:t>
      </w:r>
      <w:proofErr w:type="spellStart"/>
      <w:r w:rsidRPr="004F087B">
        <w:rPr>
          <w:rFonts w:ascii="Times New Roman" w:eastAsia="Times New Roman" w:hAnsi="Times New Roman" w:cs="Times New Roman"/>
          <w:i/>
          <w:sz w:val="24"/>
          <w:szCs w:val="24"/>
          <w:lang w:val="en-US"/>
        </w:rPr>
        <w:t>Émile</w:t>
      </w:r>
      <w:proofErr w:type="spellEnd"/>
      <w:r w:rsidRPr="004F087B">
        <w:rPr>
          <w:rFonts w:ascii="Times New Roman" w:eastAsia="Times New Roman" w:hAnsi="Times New Roman" w:cs="Times New Roman"/>
          <w:i/>
          <w:sz w:val="24"/>
          <w:szCs w:val="24"/>
          <w:lang w:val="en-US"/>
        </w:rPr>
        <w:t>, or Treatise on Education</w:t>
      </w:r>
      <w:r>
        <w:rPr>
          <w:rFonts w:ascii="Times New Roman" w:eastAsia="Times New Roman" w:hAnsi="Times New Roman" w:cs="Times New Roman"/>
          <w:i/>
          <w:sz w:val="24"/>
          <w:szCs w:val="24"/>
          <w:lang w:val="en-US"/>
        </w:rPr>
        <w:t xml:space="preserve"> (</w:t>
      </w:r>
      <w:proofErr w:type="spellStart"/>
      <w:r w:rsidRPr="004F087B">
        <w:rPr>
          <w:rFonts w:ascii="Times New Roman" w:eastAsia="Times New Roman" w:hAnsi="Times New Roman" w:cs="Times New Roman"/>
          <w:i/>
          <w:sz w:val="24"/>
          <w:szCs w:val="24"/>
          <w:lang w:val="en-US"/>
        </w:rPr>
        <w:t>Émile</w:t>
      </w:r>
      <w:proofErr w:type="spellEnd"/>
      <w:r w:rsidRPr="004F087B">
        <w:rPr>
          <w:rFonts w:ascii="Times New Roman" w:eastAsia="Times New Roman" w:hAnsi="Times New Roman" w:cs="Times New Roman"/>
          <w:i/>
          <w:sz w:val="24"/>
          <w:szCs w:val="24"/>
          <w:lang w:val="en-US"/>
        </w:rPr>
        <w:t xml:space="preserve">, </w:t>
      </w:r>
      <w:proofErr w:type="spellStart"/>
      <w:r w:rsidRPr="004F087B">
        <w:rPr>
          <w:rFonts w:ascii="Times New Roman" w:eastAsia="Times New Roman" w:hAnsi="Times New Roman" w:cs="Times New Roman"/>
          <w:i/>
          <w:sz w:val="24"/>
          <w:szCs w:val="24"/>
          <w:lang w:val="en-US"/>
        </w:rPr>
        <w:t>ou</w:t>
      </w:r>
      <w:proofErr w:type="spellEnd"/>
      <w:r w:rsidRPr="004F087B">
        <w:rPr>
          <w:rFonts w:ascii="Times New Roman" w:eastAsia="Times New Roman" w:hAnsi="Times New Roman" w:cs="Times New Roman"/>
          <w:i/>
          <w:sz w:val="24"/>
          <w:szCs w:val="24"/>
          <w:lang w:val="en-US"/>
        </w:rPr>
        <w:t xml:space="preserve"> De </w:t>
      </w:r>
      <w:proofErr w:type="spellStart"/>
      <w:r w:rsidRPr="004F087B">
        <w:rPr>
          <w:rFonts w:ascii="Times New Roman" w:eastAsia="Times New Roman" w:hAnsi="Times New Roman" w:cs="Times New Roman"/>
          <w:i/>
          <w:sz w:val="24"/>
          <w:szCs w:val="24"/>
          <w:lang w:val="en-US"/>
        </w:rPr>
        <w:t>l’éducation</w:t>
      </w:r>
      <w:proofErr w:type="spellEnd"/>
      <w:r>
        <w:rPr>
          <w:rFonts w:ascii="Times New Roman" w:eastAsia="Times New Roman" w:hAnsi="Times New Roman" w:cs="Times New Roman"/>
          <w:i/>
          <w:sz w:val="24"/>
          <w:szCs w:val="24"/>
          <w:lang w:val="en-US"/>
        </w:rPr>
        <w:t>)</w:t>
      </w:r>
      <w:r w:rsidR="002E2484">
        <w:rPr>
          <w:rFonts w:ascii="Times New Roman" w:eastAsia="Times New Roman" w:hAnsi="Times New Roman" w:cs="Times New Roman"/>
          <w:i/>
          <w:sz w:val="24"/>
          <w:szCs w:val="24"/>
          <w:lang w:val="en-US"/>
        </w:rPr>
        <w:t xml:space="preserve">, </w:t>
      </w:r>
      <w:r w:rsidR="002E2484">
        <w:rPr>
          <w:rFonts w:ascii="Times New Roman" w:eastAsia="Times New Roman" w:hAnsi="Times New Roman" w:cs="Times New Roman"/>
          <w:sz w:val="24"/>
          <w:szCs w:val="24"/>
          <w:lang w:val="en-US"/>
        </w:rPr>
        <w:t>adapted and translated by W.</w:t>
      </w:r>
      <w:r w:rsidR="00BC7576">
        <w:rPr>
          <w:rFonts w:ascii="Times New Roman" w:eastAsia="Times New Roman" w:hAnsi="Times New Roman" w:cs="Times New Roman"/>
          <w:sz w:val="24"/>
          <w:szCs w:val="24"/>
          <w:lang w:val="en-US"/>
        </w:rPr>
        <w:t xml:space="preserve"> </w:t>
      </w:r>
      <w:r w:rsidR="002E2484">
        <w:rPr>
          <w:rFonts w:ascii="Times New Roman" w:eastAsia="Times New Roman" w:hAnsi="Times New Roman" w:cs="Times New Roman"/>
          <w:sz w:val="24"/>
          <w:szCs w:val="24"/>
          <w:lang w:val="en-US"/>
        </w:rPr>
        <w:t>Wayne (1892)</w:t>
      </w:r>
      <w:r>
        <w:rPr>
          <w:rFonts w:ascii="Times New Roman" w:eastAsia="Times New Roman" w:hAnsi="Times New Roman" w:cs="Times New Roman"/>
          <w:sz w:val="24"/>
          <w:szCs w:val="24"/>
          <w:lang w:val="en-US"/>
        </w:rPr>
        <w:t>, wh</w:t>
      </w:r>
      <w:r w:rsidR="002E2484">
        <w:rPr>
          <w:rFonts w:ascii="Times New Roman" w:eastAsia="Times New Roman" w:hAnsi="Times New Roman" w:cs="Times New Roman"/>
          <w:sz w:val="24"/>
          <w:szCs w:val="24"/>
          <w:lang w:val="en-US"/>
        </w:rPr>
        <w:t xml:space="preserve">ere he </w:t>
      </w:r>
      <w:proofErr w:type="spellStart"/>
      <w:r w:rsidR="002E2484">
        <w:rPr>
          <w:rFonts w:ascii="Times New Roman" w:eastAsia="Times New Roman" w:hAnsi="Times New Roman" w:cs="Times New Roman"/>
          <w:sz w:val="24"/>
          <w:szCs w:val="24"/>
          <w:lang w:val="en-US"/>
        </w:rPr>
        <w:t>theorises</w:t>
      </w:r>
      <w:proofErr w:type="spellEnd"/>
      <w:r>
        <w:rPr>
          <w:rFonts w:ascii="Times New Roman" w:eastAsia="Times New Roman" w:hAnsi="Times New Roman" w:cs="Times New Roman"/>
          <w:sz w:val="24"/>
          <w:szCs w:val="24"/>
          <w:lang w:val="en-US"/>
        </w:rPr>
        <w:t xml:space="preserve"> in bo</w:t>
      </w:r>
      <w:r w:rsidR="002E2484">
        <w:rPr>
          <w:rFonts w:ascii="Times New Roman" w:eastAsia="Times New Roman" w:hAnsi="Times New Roman" w:cs="Times New Roman"/>
          <w:sz w:val="24"/>
          <w:szCs w:val="24"/>
          <w:lang w:val="en-US"/>
        </w:rPr>
        <w:t>ok II, about how a child’s education should be derived not so much</w:t>
      </w:r>
      <w:r w:rsidR="002E2484" w:rsidRPr="002E2484">
        <w:rPr>
          <w:rFonts w:ascii="Times New Roman" w:eastAsia="Times New Roman" w:hAnsi="Times New Roman" w:cs="Times New Roman"/>
          <w:sz w:val="24"/>
          <w:szCs w:val="24"/>
          <w:lang w:val="en-US"/>
        </w:rPr>
        <w:t xml:space="preserve"> from books</w:t>
      </w:r>
      <w:r w:rsidR="002E2484">
        <w:rPr>
          <w:rFonts w:ascii="Times New Roman" w:eastAsia="Times New Roman" w:hAnsi="Times New Roman" w:cs="Times New Roman"/>
          <w:sz w:val="24"/>
          <w:szCs w:val="24"/>
          <w:lang w:val="en-US"/>
        </w:rPr>
        <w:t>, but</w:t>
      </w:r>
      <w:r w:rsidR="002E2484" w:rsidRPr="002E2484">
        <w:rPr>
          <w:rFonts w:ascii="Times New Roman" w:eastAsia="Times New Roman" w:hAnsi="Times New Roman" w:cs="Times New Roman"/>
          <w:sz w:val="24"/>
          <w:szCs w:val="24"/>
          <w:lang w:val="en-US"/>
        </w:rPr>
        <w:t xml:space="preserve"> more from the child</w:t>
      </w:r>
      <w:r w:rsidR="002E2484">
        <w:rPr>
          <w:rFonts w:ascii="Times New Roman" w:eastAsia="Times New Roman" w:hAnsi="Times New Roman" w:cs="Times New Roman"/>
          <w:sz w:val="24"/>
          <w:szCs w:val="24"/>
          <w:lang w:val="en-US"/>
        </w:rPr>
        <w:t xml:space="preserve">'s interactions with the world, </w:t>
      </w:r>
      <w:proofErr w:type="spellStart"/>
      <w:r w:rsidR="002E2484">
        <w:rPr>
          <w:rFonts w:ascii="Times New Roman" w:eastAsia="Times New Roman" w:hAnsi="Times New Roman" w:cs="Times New Roman"/>
          <w:sz w:val="24"/>
          <w:szCs w:val="24"/>
          <w:lang w:val="en-US"/>
        </w:rPr>
        <w:t>emphasising</w:t>
      </w:r>
      <w:proofErr w:type="spellEnd"/>
      <w:r w:rsidR="002E2484">
        <w:rPr>
          <w:rFonts w:ascii="Times New Roman" w:eastAsia="Times New Roman" w:hAnsi="Times New Roman" w:cs="Times New Roman"/>
          <w:sz w:val="24"/>
          <w:szCs w:val="24"/>
          <w:lang w:val="en-US"/>
        </w:rPr>
        <w:t xml:space="preserve"> on developing the senses with exploration, direct interaction with loose objects being one of them.</w:t>
      </w:r>
    </w:p>
    <w:p w14:paraId="0CF09944" w14:textId="20715150" w:rsidR="00CE41D7" w:rsidRPr="00B269A0" w:rsidRDefault="0086281D" w:rsidP="00B269A0">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br/>
      </w:r>
      <w:r w:rsidR="00B869E7">
        <w:rPr>
          <w:rFonts w:ascii="Times New Roman" w:eastAsia="Times New Roman" w:hAnsi="Times New Roman" w:cs="Times New Roman"/>
          <w:sz w:val="24"/>
          <w:szCs w:val="24"/>
          <w:lang w:val="en-US"/>
        </w:rPr>
        <w:t>A theory</w:t>
      </w:r>
      <w:r w:rsidR="00764CC5">
        <w:rPr>
          <w:rFonts w:ascii="Times New Roman" w:eastAsia="Times New Roman" w:hAnsi="Times New Roman" w:cs="Times New Roman"/>
          <w:sz w:val="24"/>
          <w:szCs w:val="24"/>
          <w:lang w:val="en-US"/>
        </w:rPr>
        <w:t xml:space="preserve"> of</w:t>
      </w:r>
      <w:r w:rsidR="00B869E7">
        <w:rPr>
          <w:rFonts w:ascii="Times New Roman" w:eastAsia="Times New Roman" w:hAnsi="Times New Roman" w:cs="Times New Roman"/>
          <w:sz w:val="24"/>
          <w:szCs w:val="24"/>
          <w:lang w:val="en-US"/>
        </w:rPr>
        <w:t xml:space="preserve"> a sound</w:t>
      </w:r>
      <w:r w:rsidR="00764CC5">
        <w:rPr>
          <w:rFonts w:ascii="Times New Roman" w:eastAsia="Times New Roman" w:hAnsi="Times New Roman" w:cs="Times New Roman"/>
          <w:sz w:val="24"/>
          <w:szCs w:val="24"/>
          <w:lang w:val="en-US"/>
        </w:rPr>
        <w:t xml:space="preserve"> physical literacy</w:t>
      </w:r>
      <w:r w:rsidR="00B869E7">
        <w:rPr>
          <w:rFonts w:ascii="Times New Roman" w:eastAsia="Times New Roman" w:hAnsi="Times New Roman" w:cs="Times New Roman"/>
          <w:sz w:val="24"/>
          <w:szCs w:val="24"/>
          <w:lang w:val="en-US"/>
        </w:rPr>
        <w:t xml:space="preserve"> in an individual</w:t>
      </w:r>
      <w:r w:rsidR="00764CC5">
        <w:rPr>
          <w:rFonts w:ascii="Times New Roman" w:eastAsia="Times New Roman" w:hAnsi="Times New Roman" w:cs="Times New Roman"/>
          <w:sz w:val="24"/>
          <w:szCs w:val="24"/>
          <w:lang w:val="en-US"/>
        </w:rPr>
        <w:t xml:space="preserve"> is that developed movement confidence is linked to </w:t>
      </w:r>
      <w:r w:rsidR="00B869E7">
        <w:rPr>
          <w:rFonts w:ascii="Times New Roman" w:eastAsia="Times New Roman" w:hAnsi="Times New Roman" w:cs="Times New Roman"/>
          <w:sz w:val="24"/>
          <w:szCs w:val="24"/>
          <w:lang w:val="en-US"/>
        </w:rPr>
        <w:t xml:space="preserve">an increase in physical fitness. Having a good physical fitness results in improved </w:t>
      </w:r>
      <w:r w:rsidR="00764CC5">
        <w:rPr>
          <w:rFonts w:ascii="Times New Roman" w:eastAsia="Times New Roman" w:hAnsi="Times New Roman" w:cs="Times New Roman"/>
          <w:sz w:val="24"/>
          <w:szCs w:val="24"/>
          <w:lang w:val="en-US"/>
        </w:rPr>
        <w:t>confidence</w:t>
      </w:r>
      <w:r w:rsidR="00B869E7">
        <w:rPr>
          <w:rFonts w:ascii="Times New Roman" w:eastAsia="Times New Roman" w:hAnsi="Times New Roman" w:cs="Times New Roman"/>
          <w:sz w:val="24"/>
          <w:szCs w:val="24"/>
          <w:lang w:val="en-US"/>
        </w:rPr>
        <w:t>,</w:t>
      </w:r>
      <w:r w:rsidR="00764CC5">
        <w:rPr>
          <w:rFonts w:ascii="Times New Roman" w:eastAsia="Times New Roman" w:hAnsi="Times New Roman" w:cs="Times New Roman"/>
          <w:sz w:val="24"/>
          <w:szCs w:val="24"/>
          <w:lang w:val="en-US"/>
        </w:rPr>
        <w:t xml:space="preserve"> and motivation to learn more</w:t>
      </w:r>
      <w:r w:rsidR="00B869E7">
        <w:rPr>
          <w:rFonts w:ascii="Times New Roman" w:eastAsia="Times New Roman" w:hAnsi="Times New Roman" w:cs="Times New Roman"/>
          <w:sz w:val="24"/>
          <w:szCs w:val="24"/>
          <w:lang w:val="en-US"/>
        </w:rPr>
        <w:t xml:space="preserve"> about the activity, providing an all-round better understanding</w:t>
      </w:r>
      <w:r w:rsidR="004D3F80">
        <w:rPr>
          <w:rFonts w:ascii="Times New Roman" w:eastAsia="Times New Roman" w:hAnsi="Times New Roman" w:cs="Times New Roman"/>
          <w:sz w:val="24"/>
          <w:szCs w:val="24"/>
          <w:lang w:val="en-US"/>
        </w:rPr>
        <w:t>,</w:t>
      </w:r>
      <w:r w:rsidR="00B869E7">
        <w:rPr>
          <w:rFonts w:ascii="Times New Roman" w:eastAsia="Times New Roman" w:hAnsi="Times New Roman" w:cs="Times New Roman"/>
          <w:sz w:val="24"/>
          <w:szCs w:val="24"/>
          <w:lang w:val="en-US"/>
        </w:rPr>
        <w:t xml:space="preserve"> </w:t>
      </w:r>
      <w:r w:rsidR="00B869E7" w:rsidRPr="00E86349">
        <w:rPr>
          <w:rFonts w:ascii="Times New Roman" w:eastAsia="Times New Roman" w:hAnsi="Times New Roman" w:cs="Times New Roman"/>
          <w:sz w:val="24"/>
          <w:szCs w:val="24"/>
        </w:rPr>
        <w:t>(</w:t>
      </w:r>
      <w:proofErr w:type="spellStart"/>
      <w:r w:rsidR="00B869E7" w:rsidRPr="00E86349">
        <w:rPr>
          <w:rFonts w:ascii="Times New Roman" w:eastAsia="Times New Roman" w:hAnsi="Times New Roman" w:cs="Times New Roman"/>
          <w:sz w:val="24"/>
          <w:szCs w:val="24"/>
        </w:rPr>
        <w:t>Stodden</w:t>
      </w:r>
      <w:proofErr w:type="spellEnd"/>
      <w:r w:rsidR="00B869E7" w:rsidRPr="00E86349">
        <w:rPr>
          <w:rFonts w:ascii="Times New Roman" w:eastAsia="Times New Roman" w:hAnsi="Times New Roman" w:cs="Times New Roman"/>
          <w:sz w:val="24"/>
          <w:szCs w:val="24"/>
        </w:rPr>
        <w:t xml:space="preserve"> et al., 2008)</w:t>
      </w:r>
      <w:r w:rsidR="00CE41D7">
        <w:rPr>
          <w:rFonts w:ascii="Times New Roman" w:eastAsia="Times New Roman" w:hAnsi="Times New Roman" w:cs="Times New Roman"/>
          <w:sz w:val="24"/>
          <w:szCs w:val="24"/>
        </w:rPr>
        <w:t>.</w:t>
      </w:r>
      <w:r w:rsidR="00CE41D7" w:rsidRPr="00CE41D7">
        <w:rPr>
          <w:rFonts w:ascii="Times New Roman" w:eastAsia="Times New Roman" w:hAnsi="Times New Roman" w:cs="Times New Roman"/>
          <w:sz w:val="24"/>
          <w:szCs w:val="24"/>
        </w:rPr>
        <w:t xml:space="preserve"> </w:t>
      </w:r>
      <w:r w:rsidR="00CE41D7" w:rsidRPr="00764CC5">
        <w:rPr>
          <w:rFonts w:ascii="Times New Roman" w:eastAsia="Times New Roman" w:hAnsi="Times New Roman" w:cs="Times New Roman"/>
          <w:noProof/>
          <w:sz w:val="24"/>
          <w:szCs w:val="24"/>
        </w:rPr>
        <w:drawing>
          <wp:inline distT="0" distB="0" distL="0" distR="0" wp14:anchorId="5BC1EC75" wp14:editId="5BBD641C">
            <wp:extent cx="3783435" cy="2788744"/>
            <wp:effectExtent l="0" t="0" r="1270" b="5715"/>
            <wp:docPr id="39939" name="Picture 6" descr="Final Quest model nov 15 2007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9" name="Picture 6" descr="Final Quest model nov 15 2007 (2)"/>
                    <pic:cNvPicPr>
                      <a:picLocks noChangeAspect="1" noChangeArrowheads="1"/>
                    </pic:cNvPicPr>
                  </pic:nvPicPr>
                  <pic:blipFill>
                    <a:blip r:embed="rId9" cstate="print"/>
                    <a:srcRect/>
                    <a:stretch>
                      <a:fillRect/>
                    </a:stretch>
                  </pic:blipFill>
                  <pic:spPr bwMode="auto">
                    <a:xfrm>
                      <a:off x="0" y="0"/>
                      <a:ext cx="3815305" cy="2812235"/>
                    </a:xfrm>
                    <a:prstGeom prst="rect">
                      <a:avLst/>
                    </a:prstGeom>
                    <a:noFill/>
                    <a:ln w="9525">
                      <a:noFill/>
                      <a:miter lim="800000"/>
                      <a:headEnd/>
                      <a:tailEnd/>
                    </a:ln>
                  </pic:spPr>
                </pic:pic>
              </a:graphicData>
            </a:graphic>
          </wp:inline>
        </w:drawing>
      </w:r>
      <w:r w:rsidR="00764CC5">
        <w:rPr>
          <w:rFonts w:ascii="Times New Roman" w:eastAsia="Times New Roman" w:hAnsi="Times New Roman" w:cs="Times New Roman"/>
          <w:sz w:val="24"/>
          <w:szCs w:val="24"/>
          <w:lang w:val="en-US"/>
        </w:rPr>
        <w:br/>
      </w:r>
      <w:r w:rsidR="00764CC5">
        <w:rPr>
          <w:rFonts w:ascii="Times New Roman" w:eastAsia="Times New Roman" w:hAnsi="Times New Roman" w:cs="Times New Roman"/>
          <w:sz w:val="24"/>
          <w:szCs w:val="24"/>
          <w:lang w:val="en-US"/>
        </w:rPr>
        <w:br/>
      </w:r>
    </w:p>
    <w:p w14:paraId="70D64B96" w14:textId="2F944443" w:rsidR="00EF5478" w:rsidRPr="00D52E3E" w:rsidRDefault="00CE41D7" w:rsidP="00CE41D7">
      <w:pPr>
        <w:pStyle w:val="Caption"/>
      </w:pPr>
      <w:r w:rsidRPr="00D52E3E">
        <w:t xml:space="preserve">Fig. </w:t>
      </w:r>
      <w:r w:rsidR="00EC798F" w:rsidRPr="00D52E3E">
        <w:t>2</w:t>
      </w:r>
      <w:r w:rsidRPr="00D52E3E">
        <w:t xml:space="preserve"> - Developmental Mechanisms Influencing Physical Activity Trajectories of Children</w:t>
      </w:r>
      <w:r w:rsidR="00D52E3E" w:rsidRPr="00D52E3E">
        <w:rPr>
          <w:rFonts w:ascii="Calibri" w:hAnsi="Calibri" w:cs="Calibri"/>
        </w:rPr>
        <w:t xml:space="preserve">, </w:t>
      </w:r>
      <w:r w:rsidR="00D52E3E" w:rsidRPr="00D52E3E">
        <w:rPr>
          <w:rFonts w:ascii="Calibri" w:eastAsia="Times New Roman" w:hAnsi="Calibri" w:cs="Calibri"/>
        </w:rPr>
        <w:t>(</w:t>
      </w:r>
      <w:proofErr w:type="spellStart"/>
      <w:r w:rsidR="00D52E3E" w:rsidRPr="00D52E3E">
        <w:rPr>
          <w:rFonts w:ascii="Calibri" w:eastAsia="Times New Roman" w:hAnsi="Calibri" w:cs="Calibri"/>
        </w:rPr>
        <w:t>Stodden</w:t>
      </w:r>
      <w:proofErr w:type="spellEnd"/>
      <w:r w:rsidR="00D52E3E" w:rsidRPr="00D52E3E">
        <w:rPr>
          <w:rFonts w:ascii="Calibri" w:eastAsia="Times New Roman" w:hAnsi="Calibri" w:cs="Calibri"/>
        </w:rPr>
        <w:t xml:space="preserve"> et al., 2008)</w:t>
      </w:r>
      <w:r w:rsidR="00C439D4" w:rsidRPr="00D52E3E">
        <w:rPr>
          <w:rFonts w:ascii="Times New Roman" w:eastAsia="Times New Roman" w:hAnsi="Times New Roman" w:cs="Times New Roman"/>
          <w:lang w:val="en-US"/>
        </w:rPr>
        <w:br/>
      </w:r>
    </w:p>
    <w:p w14:paraId="1F5605D8" w14:textId="21E6C685" w:rsidR="00C1352A" w:rsidRDefault="00C067F5" w:rsidP="00C1352A">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is proven in Fig</w:t>
      </w:r>
      <w:r w:rsidRPr="00EC798F">
        <w:rPr>
          <w:rFonts w:ascii="Times" w:eastAsia="Times New Roman" w:hAnsi="Times" w:cs="Times New Roman"/>
          <w:sz w:val="24"/>
          <w:szCs w:val="24"/>
        </w:rPr>
        <w:t>.</w:t>
      </w:r>
      <w:r w:rsidR="00EC798F">
        <w:rPr>
          <w:rFonts w:ascii="Times" w:eastAsia="Times New Roman" w:hAnsi="Times" w:cs="Times New Roman"/>
          <w:sz w:val="24"/>
          <w:szCs w:val="24"/>
        </w:rPr>
        <w:t xml:space="preserve"> </w:t>
      </w:r>
      <w:r w:rsidR="00EC798F" w:rsidRPr="00EC798F">
        <w:rPr>
          <w:rFonts w:ascii="Times" w:hAnsi="Times"/>
        </w:rPr>
        <w:t>2</w:t>
      </w:r>
      <w:r w:rsidR="00EC798F">
        <w:t xml:space="preserve"> </w:t>
      </w:r>
      <w:r w:rsidR="00E86349" w:rsidRPr="00E86349">
        <w:rPr>
          <w:rFonts w:ascii="Times New Roman" w:eastAsia="Times New Roman" w:hAnsi="Times New Roman" w:cs="Times New Roman"/>
          <w:sz w:val="24"/>
          <w:szCs w:val="24"/>
        </w:rPr>
        <w:t>(</w:t>
      </w:r>
      <w:proofErr w:type="spellStart"/>
      <w:r w:rsidR="00E86349" w:rsidRPr="00E86349">
        <w:rPr>
          <w:rFonts w:ascii="Times New Roman" w:eastAsia="Times New Roman" w:hAnsi="Times New Roman" w:cs="Times New Roman"/>
          <w:sz w:val="24"/>
          <w:szCs w:val="24"/>
        </w:rPr>
        <w:t>Stodden</w:t>
      </w:r>
      <w:proofErr w:type="spellEnd"/>
      <w:r w:rsidR="00E86349" w:rsidRPr="00E86349">
        <w:rPr>
          <w:rFonts w:ascii="Times New Roman" w:eastAsia="Times New Roman" w:hAnsi="Times New Roman" w:cs="Times New Roman"/>
          <w:sz w:val="24"/>
          <w:szCs w:val="24"/>
        </w:rPr>
        <w:t xml:space="preserve"> et al., 2008)</w:t>
      </w:r>
      <w:r w:rsidR="00B869E7">
        <w:rPr>
          <w:rFonts w:ascii="Times New Roman" w:eastAsia="Times New Roman" w:hAnsi="Times New Roman" w:cs="Times New Roman"/>
          <w:sz w:val="24"/>
          <w:szCs w:val="24"/>
        </w:rPr>
        <w:t>, by d</w:t>
      </w:r>
      <w:r w:rsidR="00A16848">
        <w:rPr>
          <w:rFonts w:ascii="Times New Roman" w:eastAsia="Times New Roman" w:hAnsi="Times New Roman" w:cs="Times New Roman"/>
          <w:sz w:val="24"/>
          <w:szCs w:val="24"/>
        </w:rPr>
        <w:t>irectly linking into a child’</w:t>
      </w:r>
      <w:r>
        <w:rPr>
          <w:rFonts w:ascii="Times New Roman" w:eastAsia="Times New Roman" w:hAnsi="Times New Roman" w:cs="Times New Roman"/>
          <w:sz w:val="24"/>
          <w:szCs w:val="24"/>
        </w:rPr>
        <w:t>s health, w</w:t>
      </w:r>
      <w:r w:rsidR="00A16848">
        <w:rPr>
          <w:rFonts w:ascii="Times New Roman" w:eastAsia="Times New Roman" w:hAnsi="Times New Roman" w:cs="Times New Roman"/>
          <w:sz w:val="24"/>
          <w:szCs w:val="24"/>
        </w:rPr>
        <w:t xml:space="preserve">here a child with </w:t>
      </w:r>
      <w:r w:rsidR="00A16848">
        <w:rPr>
          <w:rFonts w:ascii="Times New Roman" w:eastAsia="Times New Roman" w:hAnsi="Times New Roman" w:cs="Times New Roman"/>
          <w:sz w:val="24"/>
          <w:szCs w:val="24"/>
          <w:lang w:val="en-US"/>
        </w:rPr>
        <w:t>developed movement confidence, higher perceived competence,</w:t>
      </w:r>
      <w:r>
        <w:rPr>
          <w:rFonts w:ascii="Times New Roman" w:eastAsia="Times New Roman" w:hAnsi="Times New Roman" w:cs="Times New Roman"/>
          <w:sz w:val="24"/>
          <w:szCs w:val="24"/>
          <w:lang w:val="en-US"/>
        </w:rPr>
        <w:t xml:space="preserve"> will result</w:t>
      </w:r>
      <w:r w:rsidR="00A16848">
        <w:rPr>
          <w:rFonts w:ascii="Times New Roman" w:eastAsia="Times New Roman" w:hAnsi="Times New Roman" w:cs="Times New Roman"/>
          <w:sz w:val="24"/>
          <w:szCs w:val="24"/>
          <w:lang w:val="en-US"/>
        </w:rPr>
        <w:t xml:space="preserve"> in </w:t>
      </w:r>
      <w:r>
        <w:rPr>
          <w:rFonts w:ascii="Times New Roman" w:eastAsia="Times New Roman" w:hAnsi="Times New Roman" w:cs="Times New Roman"/>
          <w:sz w:val="24"/>
          <w:szCs w:val="24"/>
          <w:lang w:val="en-US"/>
        </w:rPr>
        <w:t xml:space="preserve">having </w:t>
      </w:r>
      <w:r w:rsidR="00A16848">
        <w:rPr>
          <w:rFonts w:ascii="Times New Roman" w:eastAsia="Times New Roman" w:hAnsi="Times New Roman" w:cs="Times New Roman"/>
          <w:sz w:val="24"/>
          <w:szCs w:val="24"/>
          <w:lang w:val="en-US"/>
        </w:rPr>
        <w:t xml:space="preserve">motivation to carry out more activities, thus giving a higher chance of being </w:t>
      </w:r>
      <w:r>
        <w:rPr>
          <w:rFonts w:ascii="Times New Roman" w:eastAsia="Times New Roman" w:hAnsi="Times New Roman" w:cs="Times New Roman"/>
          <w:sz w:val="24"/>
          <w:szCs w:val="24"/>
          <w:lang w:val="en-US"/>
        </w:rPr>
        <w:t xml:space="preserve">physically </w:t>
      </w:r>
      <w:r w:rsidR="00A16848">
        <w:rPr>
          <w:rFonts w:ascii="Times New Roman" w:eastAsia="Times New Roman" w:hAnsi="Times New Roman" w:cs="Times New Roman"/>
          <w:sz w:val="24"/>
          <w:szCs w:val="24"/>
          <w:lang w:val="en-US"/>
        </w:rPr>
        <w:t xml:space="preserve">healthy. </w:t>
      </w:r>
      <w:r w:rsidR="00A16848">
        <w:rPr>
          <w:rFonts w:ascii="Times New Roman" w:eastAsia="Times New Roman" w:hAnsi="Times New Roman" w:cs="Times New Roman"/>
          <w:sz w:val="24"/>
          <w:szCs w:val="24"/>
          <w:lang w:val="en-US"/>
        </w:rPr>
        <w:br/>
      </w:r>
      <w:r w:rsidR="00A16848">
        <w:rPr>
          <w:rFonts w:ascii="Times New Roman" w:eastAsia="Times New Roman" w:hAnsi="Times New Roman" w:cs="Times New Roman"/>
          <w:sz w:val="24"/>
          <w:szCs w:val="24"/>
          <w:lang w:val="en-US"/>
        </w:rPr>
        <w:br/>
        <w:t>This is easily transferable into a child’s motivation to take part in activities</w:t>
      </w:r>
      <w:r w:rsidR="00B269A0">
        <w:rPr>
          <w:rFonts w:ascii="Times New Roman" w:eastAsia="Times New Roman" w:hAnsi="Times New Roman" w:cs="Times New Roman"/>
          <w:sz w:val="24"/>
          <w:szCs w:val="24"/>
          <w:lang w:val="en-US"/>
        </w:rPr>
        <w:t>,</w:t>
      </w:r>
      <w:r w:rsidR="00A16848">
        <w:rPr>
          <w:rFonts w:ascii="Times New Roman" w:eastAsia="Times New Roman" w:hAnsi="Times New Roman" w:cs="Times New Roman"/>
          <w:sz w:val="24"/>
          <w:szCs w:val="24"/>
          <w:lang w:val="en-US"/>
        </w:rPr>
        <w:t xml:space="preserve"> which would be considered ‘play’</w:t>
      </w:r>
      <w:r w:rsidR="00B269A0">
        <w:rPr>
          <w:rFonts w:ascii="Times New Roman" w:eastAsia="Times New Roman" w:hAnsi="Times New Roman" w:cs="Times New Roman"/>
          <w:sz w:val="24"/>
          <w:szCs w:val="24"/>
          <w:lang w:val="en-US"/>
        </w:rPr>
        <w:t xml:space="preserve"> to most</w:t>
      </w:r>
      <w:r w:rsidR="00A16848">
        <w:rPr>
          <w:rFonts w:ascii="Times New Roman" w:eastAsia="Times New Roman" w:hAnsi="Times New Roman" w:cs="Times New Roman"/>
          <w:sz w:val="24"/>
          <w:szCs w:val="24"/>
          <w:lang w:val="en-US"/>
        </w:rPr>
        <w:t>. In the later stages of Foundation Phase, a child who has the ability to play football with his friends</w:t>
      </w:r>
      <w:r w:rsidR="00B269A0">
        <w:rPr>
          <w:rFonts w:ascii="Times New Roman" w:eastAsia="Times New Roman" w:hAnsi="Times New Roman" w:cs="Times New Roman"/>
          <w:sz w:val="24"/>
          <w:szCs w:val="24"/>
          <w:lang w:val="en-US"/>
        </w:rPr>
        <w:t>,</w:t>
      </w:r>
      <w:r w:rsidR="00A16848">
        <w:rPr>
          <w:rFonts w:ascii="Times New Roman" w:eastAsia="Times New Roman" w:hAnsi="Times New Roman" w:cs="Times New Roman"/>
          <w:sz w:val="24"/>
          <w:szCs w:val="24"/>
          <w:lang w:val="en-US"/>
        </w:rPr>
        <w:t xml:space="preserve"> for example</w:t>
      </w:r>
      <w:r w:rsidR="00B269A0">
        <w:rPr>
          <w:rFonts w:ascii="Times New Roman" w:eastAsia="Times New Roman" w:hAnsi="Times New Roman" w:cs="Times New Roman"/>
          <w:sz w:val="24"/>
          <w:szCs w:val="24"/>
          <w:lang w:val="en-US"/>
        </w:rPr>
        <w:t>,</w:t>
      </w:r>
      <w:r w:rsidR="00A16848">
        <w:rPr>
          <w:rFonts w:ascii="Times New Roman" w:eastAsia="Times New Roman" w:hAnsi="Times New Roman" w:cs="Times New Roman"/>
          <w:sz w:val="24"/>
          <w:szCs w:val="24"/>
          <w:lang w:val="en-US"/>
        </w:rPr>
        <w:t xml:space="preserve"> will then be able to not only develop physically, but also </w:t>
      </w:r>
      <w:r w:rsidR="004D3F80">
        <w:rPr>
          <w:rFonts w:ascii="Times New Roman" w:eastAsia="Times New Roman" w:hAnsi="Times New Roman" w:cs="Times New Roman"/>
          <w:sz w:val="24"/>
          <w:szCs w:val="24"/>
        </w:rPr>
        <w:t>have the</w:t>
      </w:r>
      <w:r w:rsidR="00A16848">
        <w:rPr>
          <w:rFonts w:ascii="Times New Roman" w:eastAsia="Times New Roman" w:hAnsi="Times New Roman" w:cs="Times New Roman"/>
          <w:sz w:val="24"/>
          <w:szCs w:val="24"/>
        </w:rPr>
        <w:t xml:space="preserve"> </w:t>
      </w:r>
      <w:r w:rsidR="00B269A0">
        <w:rPr>
          <w:rFonts w:ascii="Times New Roman" w:eastAsia="Times New Roman" w:hAnsi="Times New Roman" w:cs="Times New Roman"/>
          <w:sz w:val="24"/>
          <w:szCs w:val="24"/>
        </w:rPr>
        <w:t>opportunity</w:t>
      </w:r>
      <w:r w:rsidR="004D3F80">
        <w:rPr>
          <w:rFonts w:ascii="Times New Roman" w:eastAsia="Times New Roman" w:hAnsi="Times New Roman" w:cs="Times New Roman"/>
          <w:sz w:val="24"/>
          <w:szCs w:val="24"/>
        </w:rPr>
        <w:t xml:space="preserve"> to better their </w:t>
      </w:r>
      <w:r w:rsidR="00A16848">
        <w:rPr>
          <w:rFonts w:ascii="Times New Roman" w:eastAsia="Times New Roman" w:hAnsi="Times New Roman" w:cs="Times New Roman"/>
          <w:sz w:val="24"/>
          <w:szCs w:val="24"/>
        </w:rPr>
        <w:t>idea making</w:t>
      </w:r>
      <w:r w:rsidR="00A16848" w:rsidRPr="006E79EE">
        <w:rPr>
          <w:rFonts w:ascii="Times New Roman" w:eastAsia="Times New Roman" w:hAnsi="Times New Roman" w:cs="Times New Roman"/>
          <w:sz w:val="24"/>
          <w:szCs w:val="24"/>
        </w:rPr>
        <w:t>, experiment</w:t>
      </w:r>
      <w:r w:rsidR="00A16848">
        <w:rPr>
          <w:rFonts w:ascii="Times New Roman" w:eastAsia="Times New Roman" w:hAnsi="Times New Roman" w:cs="Times New Roman"/>
          <w:sz w:val="24"/>
          <w:szCs w:val="24"/>
        </w:rPr>
        <w:t>ation, risk</w:t>
      </w:r>
      <w:r w:rsidR="004D3F80">
        <w:rPr>
          <w:rFonts w:ascii="Times New Roman" w:eastAsia="Times New Roman" w:hAnsi="Times New Roman" w:cs="Times New Roman"/>
          <w:sz w:val="24"/>
          <w:szCs w:val="24"/>
        </w:rPr>
        <w:t xml:space="preserve"> assessing</w:t>
      </w:r>
      <w:r w:rsidR="00A16848">
        <w:rPr>
          <w:rFonts w:ascii="Times New Roman" w:eastAsia="Times New Roman" w:hAnsi="Times New Roman" w:cs="Times New Roman"/>
          <w:sz w:val="24"/>
          <w:szCs w:val="24"/>
        </w:rPr>
        <w:t>,</w:t>
      </w:r>
      <w:r w:rsidR="00BC7576">
        <w:rPr>
          <w:rFonts w:ascii="Times New Roman" w:eastAsia="Times New Roman" w:hAnsi="Times New Roman" w:cs="Times New Roman"/>
          <w:sz w:val="24"/>
          <w:szCs w:val="24"/>
        </w:rPr>
        <w:t xml:space="preserve"> social skills,</w:t>
      </w:r>
      <w:r w:rsidR="00A16848">
        <w:rPr>
          <w:rFonts w:ascii="Times New Roman" w:eastAsia="Times New Roman" w:hAnsi="Times New Roman" w:cs="Times New Roman"/>
          <w:sz w:val="24"/>
          <w:szCs w:val="24"/>
        </w:rPr>
        <w:t xml:space="preserve"> </w:t>
      </w:r>
      <w:r w:rsidR="00A16848" w:rsidRPr="006E79EE">
        <w:rPr>
          <w:rFonts w:ascii="Times New Roman" w:eastAsia="Times New Roman" w:hAnsi="Times New Roman" w:cs="Times New Roman"/>
          <w:sz w:val="24"/>
          <w:szCs w:val="24"/>
        </w:rPr>
        <w:t>problem</w:t>
      </w:r>
      <w:r w:rsidR="00A16848">
        <w:rPr>
          <w:rFonts w:ascii="Times New Roman" w:eastAsia="Times New Roman" w:hAnsi="Times New Roman" w:cs="Times New Roman"/>
          <w:sz w:val="24"/>
          <w:szCs w:val="24"/>
        </w:rPr>
        <w:t xml:space="preserve"> </w:t>
      </w:r>
      <w:r w:rsidR="00A16848" w:rsidRPr="006E79EE">
        <w:rPr>
          <w:rFonts w:ascii="Times New Roman" w:eastAsia="Times New Roman" w:hAnsi="Times New Roman" w:cs="Times New Roman"/>
          <w:sz w:val="24"/>
          <w:szCs w:val="24"/>
        </w:rPr>
        <w:t>s</w:t>
      </w:r>
      <w:r w:rsidR="00A16848">
        <w:rPr>
          <w:rFonts w:ascii="Times New Roman" w:eastAsia="Times New Roman" w:hAnsi="Times New Roman" w:cs="Times New Roman"/>
          <w:sz w:val="24"/>
          <w:szCs w:val="24"/>
        </w:rPr>
        <w:t>olving, and decision making as an individua</w:t>
      </w:r>
      <w:r w:rsidR="004D3F80">
        <w:rPr>
          <w:rFonts w:ascii="Times New Roman" w:eastAsia="Times New Roman" w:hAnsi="Times New Roman" w:cs="Times New Roman"/>
          <w:sz w:val="24"/>
          <w:szCs w:val="24"/>
        </w:rPr>
        <w:t>l, or as a group. A</w:t>
      </w:r>
      <w:r>
        <w:rPr>
          <w:rFonts w:ascii="Times New Roman" w:eastAsia="Times New Roman" w:hAnsi="Times New Roman" w:cs="Times New Roman"/>
          <w:sz w:val="24"/>
          <w:szCs w:val="24"/>
        </w:rPr>
        <w:t xml:space="preserve">ll of which </w:t>
      </w:r>
      <w:r w:rsidR="004D3F80">
        <w:rPr>
          <w:rFonts w:ascii="Times New Roman" w:eastAsia="Times New Roman" w:hAnsi="Times New Roman" w:cs="Times New Roman"/>
          <w:sz w:val="24"/>
          <w:szCs w:val="24"/>
        </w:rPr>
        <w:t xml:space="preserve">are imperative </w:t>
      </w:r>
      <w:r>
        <w:rPr>
          <w:rFonts w:ascii="Times New Roman" w:eastAsia="Times New Roman" w:hAnsi="Times New Roman" w:cs="Times New Roman"/>
          <w:sz w:val="24"/>
          <w:szCs w:val="24"/>
        </w:rPr>
        <w:t xml:space="preserve">skills to learn in life.  </w:t>
      </w:r>
    </w:p>
    <w:p w14:paraId="1ED80781" w14:textId="77777777" w:rsidR="00C1352A" w:rsidRDefault="00C1352A" w:rsidP="00C1352A">
      <w:pPr>
        <w:rPr>
          <w:rFonts w:ascii="Times New Roman" w:eastAsia="Times New Roman" w:hAnsi="Times New Roman" w:cs="Times New Roman"/>
          <w:sz w:val="24"/>
          <w:szCs w:val="24"/>
        </w:rPr>
      </w:pPr>
    </w:p>
    <w:p w14:paraId="5389493F" w14:textId="383D2913" w:rsidR="00EF5478" w:rsidRDefault="00110E90" w:rsidP="006E79EE">
      <w:pPr>
        <w:rPr>
          <w:rFonts w:ascii="Times New Roman" w:eastAsia="Times New Roman" w:hAnsi="Times New Roman" w:cs="Times New Roman"/>
          <w:sz w:val="24"/>
          <w:szCs w:val="24"/>
        </w:rPr>
      </w:pPr>
      <w:r>
        <w:rPr>
          <w:rFonts w:ascii="Times New Roman" w:eastAsia="Times New Roman" w:hAnsi="Times New Roman" w:cs="Times New Roman"/>
          <w:sz w:val="24"/>
          <w:szCs w:val="24"/>
        </w:rPr>
        <w:t>To add to this</w:t>
      </w:r>
      <w:r w:rsidR="00C1352A">
        <w:rPr>
          <w:rFonts w:ascii="Times New Roman" w:eastAsia="Times New Roman" w:hAnsi="Times New Roman" w:cs="Times New Roman"/>
          <w:sz w:val="24"/>
          <w:szCs w:val="24"/>
        </w:rPr>
        <w:t xml:space="preserve"> holistic idea</w:t>
      </w:r>
      <w:r>
        <w:rPr>
          <w:rFonts w:ascii="Times New Roman" w:eastAsia="Times New Roman" w:hAnsi="Times New Roman" w:cs="Times New Roman"/>
          <w:sz w:val="24"/>
          <w:szCs w:val="24"/>
        </w:rPr>
        <w:t>, there has also been research that suggests that being in the outdoors, whether that be for leisure, or to facilitate learning</w:t>
      </w:r>
      <w:r w:rsidR="00C1352A">
        <w:rPr>
          <w:rFonts w:ascii="Times New Roman" w:eastAsia="Times New Roman" w:hAnsi="Times New Roman" w:cs="Times New Roman"/>
          <w:sz w:val="24"/>
          <w:szCs w:val="24"/>
        </w:rPr>
        <w:t xml:space="preserve">, has the prospect to </w:t>
      </w:r>
      <w:r>
        <w:rPr>
          <w:rFonts w:ascii="Times New Roman" w:eastAsia="Times New Roman" w:hAnsi="Times New Roman" w:cs="Times New Roman"/>
          <w:sz w:val="24"/>
          <w:szCs w:val="24"/>
        </w:rPr>
        <w:t xml:space="preserve">help </w:t>
      </w:r>
      <w:r w:rsidR="00AB58AC">
        <w:rPr>
          <w:rFonts w:ascii="Times New Roman" w:eastAsia="Times New Roman" w:hAnsi="Times New Roman" w:cs="Times New Roman"/>
          <w:sz w:val="24"/>
          <w:szCs w:val="24"/>
        </w:rPr>
        <w:t xml:space="preserve">tackle </w:t>
      </w:r>
      <w:r w:rsidR="00C1352A">
        <w:rPr>
          <w:rFonts w:ascii="Times New Roman" w:eastAsia="Times New Roman" w:hAnsi="Times New Roman" w:cs="Times New Roman"/>
          <w:sz w:val="24"/>
          <w:szCs w:val="24"/>
        </w:rPr>
        <w:lastRenderedPageBreak/>
        <w:t xml:space="preserve">health </w:t>
      </w:r>
      <w:r w:rsidR="00AB58AC">
        <w:rPr>
          <w:rFonts w:ascii="Times New Roman" w:eastAsia="Times New Roman" w:hAnsi="Times New Roman" w:cs="Times New Roman"/>
          <w:sz w:val="24"/>
          <w:szCs w:val="24"/>
        </w:rPr>
        <w:t>problems</w:t>
      </w:r>
      <w:r w:rsidR="00C1352A">
        <w:rPr>
          <w:rFonts w:ascii="Times New Roman" w:eastAsia="Times New Roman" w:hAnsi="Times New Roman" w:cs="Times New Roman"/>
          <w:sz w:val="24"/>
          <w:szCs w:val="24"/>
        </w:rPr>
        <w:t>;</w:t>
      </w:r>
      <w:r w:rsidR="00AB58AC">
        <w:rPr>
          <w:rFonts w:ascii="Times New Roman" w:eastAsia="Times New Roman" w:hAnsi="Times New Roman" w:cs="Times New Roman"/>
          <w:sz w:val="24"/>
          <w:szCs w:val="24"/>
        </w:rPr>
        <w:t xml:space="preserve"> such as childhood obesity, attention-deficit disorder, isolation and childhood depression.</w:t>
      </w:r>
    </w:p>
    <w:p w14:paraId="04A8FCA6" w14:textId="61F11703" w:rsidR="00AB58AC" w:rsidRDefault="00AB58AC" w:rsidP="006E79EE">
      <w:pPr>
        <w:rPr>
          <w:rFonts w:ascii="Times New Roman" w:eastAsia="Times New Roman" w:hAnsi="Times New Roman" w:cs="Times New Roman"/>
          <w:sz w:val="24"/>
          <w:szCs w:val="24"/>
        </w:rPr>
      </w:pPr>
    </w:p>
    <w:p w14:paraId="790CBC75" w14:textId="66347B8E" w:rsidR="00AB58AC" w:rsidRDefault="00AB58AC" w:rsidP="006E79E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 </w:t>
      </w:r>
      <w:proofErr w:type="spellStart"/>
      <w:r>
        <w:rPr>
          <w:rFonts w:ascii="Times New Roman" w:eastAsia="Times New Roman" w:hAnsi="Times New Roman" w:cs="Times New Roman"/>
          <w:sz w:val="24"/>
          <w:szCs w:val="24"/>
        </w:rPr>
        <w:t>Louv</w:t>
      </w:r>
      <w:proofErr w:type="spellEnd"/>
      <w:r>
        <w:rPr>
          <w:rFonts w:ascii="Times New Roman" w:eastAsia="Times New Roman" w:hAnsi="Times New Roman" w:cs="Times New Roman"/>
          <w:sz w:val="24"/>
          <w:szCs w:val="24"/>
        </w:rPr>
        <w:t xml:space="preserve">, author of </w:t>
      </w:r>
      <w:r>
        <w:rPr>
          <w:rFonts w:ascii="Times New Roman" w:eastAsia="Times New Roman" w:hAnsi="Times New Roman" w:cs="Times New Roman"/>
          <w:i/>
          <w:sz w:val="24"/>
          <w:szCs w:val="24"/>
        </w:rPr>
        <w:t xml:space="preserve">Last Child in the Woods </w:t>
      </w:r>
      <w:r>
        <w:rPr>
          <w:rFonts w:ascii="Times New Roman" w:eastAsia="Times New Roman" w:hAnsi="Times New Roman" w:cs="Times New Roman"/>
          <w:sz w:val="24"/>
          <w:szCs w:val="24"/>
        </w:rPr>
        <w:t xml:space="preserve">(2008), coined the phrase of, ‘Nature Deficit Disorder’. He theorised that due to the fact that children are becoming less exposed to the outdoors, due to their play being kept indoors from technology, as well as the development of urban areas without green spaces, children are subsequently </w:t>
      </w:r>
      <w:r w:rsidR="00F518BA">
        <w:rPr>
          <w:rFonts w:ascii="Times New Roman" w:eastAsia="Times New Roman" w:hAnsi="Times New Roman" w:cs="Times New Roman"/>
          <w:sz w:val="24"/>
          <w:szCs w:val="24"/>
        </w:rPr>
        <w:t>developing physical, as well as mental health problems and disorders. He suggested a list of 100 ways on how we can combat this problem, one being the integration of outdoor learning within the curriculum, which the Foundation Phase, and Physical Literacy have the opportunity to expedite.</w:t>
      </w:r>
    </w:p>
    <w:p w14:paraId="0674E4BC" w14:textId="4D77B439" w:rsidR="00F518BA" w:rsidRDefault="00F518BA" w:rsidP="006E79EE">
      <w:pPr>
        <w:rPr>
          <w:rFonts w:ascii="Times New Roman" w:eastAsia="Times New Roman" w:hAnsi="Times New Roman" w:cs="Times New Roman"/>
          <w:sz w:val="24"/>
          <w:szCs w:val="24"/>
        </w:rPr>
      </w:pPr>
    </w:p>
    <w:p w14:paraId="752E9175" w14:textId="0B347F7A" w:rsidR="00B068E2" w:rsidRDefault="004C3015" w:rsidP="004C3015">
      <w:pPr>
        <w:rPr>
          <w:rFonts w:ascii="Times New Roman" w:eastAsia="Times New Roman" w:hAnsi="Times New Roman" w:cs="Times New Roman"/>
          <w:sz w:val="24"/>
          <w:szCs w:val="24"/>
        </w:rPr>
      </w:pPr>
      <w:r>
        <w:rPr>
          <w:rFonts w:ascii="Times New Roman" w:eastAsia="Times New Roman" w:hAnsi="Times New Roman" w:cs="Times New Roman"/>
          <w:sz w:val="24"/>
          <w:szCs w:val="24"/>
        </w:rPr>
        <w:t>To summarise, The Foundation Phase encourages c</w:t>
      </w:r>
      <w:r>
        <w:rPr>
          <w:rFonts w:ascii="Times New Roman" w:eastAsia="Times New Roman" w:hAnsi="Times New Roman" w:cs="Times New Roman"/>
          <w:sz w:val="24"/>
          <w:szCs w:val="24"/>
        </w:rPr>
        <w:t xml:space="preserve">hildren </w:t>
      </w:r>
      <w:r>
        <w:rPr>
          <w:rFonts w:ascii="Times New Roman" w:eastAsia="Times New Roman" w:hAnsi="Times New Roman" w:cs="Times New Roman"/>
          <w:sz w:val="24"/>
          <w:szCs w:val="24"/>
        </w:rPr>
        <w:t xml:space="preserve">to educate themselves through </w:t>
      </w:r>
      <w:r w:rsidRPr="006E79EE">
        <w:rPr>
          <w:rFonts w:ascii="Times New Roman" w:eastAsia="Times New Roman" w:hAnsi="Times New Roman" w:cs="Times New Roman"/>
          <w:sz w:val="24"/>
          <w:szCs w:val="24"/>
        </w:rPr>
        <w:t>experiential</w:t>
      </w:r>
      <w:r>
        <w:rPr>
          <w:rFonts w:ascii="Times New Roman" w:eastAsia="Times New Roman" w:hAnsi="Times New Roman" w:cs="Times New Roman"/>
          <w:sz w:val="24"/>
          <w:szCs w:val="24"/>
        </w:rPr>
        <w:t xml:space="preserve"> learning</w:t>
      </w:r>
      <w:r w:rsidRPr="006E79EE">
        <w:rPr>
          <w:rFonts w:ascii="Times New Roman" w:eastAsia="Times New Roman" w:hAnsi="Times New Roman" w:cs="Times New Roman"/>
          <w:sz w:val="24"/>
          <w:szCs w:val="24"/>
        </w:rPr>
        <w:t xml:space="preserve"> activities</w:t>
      </w:r>
      <w:r>
        <w:rPr>
          <w:rFonts w:ascii="Times New Roman" w:eastAsia="Times New Roman" w:hAnsi="Times New Roman" w:cs="Times New Roman"/>
          <w:sz w:val="24"/>
          <w:szCs w:val="24"/>
        </w:rPr>
        <w:t xml:space="preserve">, with outdoor play </w:t>
      </w:r>
      <w:r w:rsidR="00C1352A">
        <w:rPr>
          <w:rFonts w:ascii="Times New Roman" w:eastAsia="Times New Roman" w:hAnsi="Times New Roman" w:cs="Times New Roman"/>
          <w:sz w:val="24"/>
          <w:szCs w:val="24"/>
        </w:rPr>
        <w:t xml:space="preserve">being an </w:t>
      </w:r>
      <w:r>
        <w:rPr>
          <w:rFonts w:ascii="Times New Roman" w:eastAsia="Times New Roman" w:hAnsi="Times New Roman" w:cs="Times New Roman"/>
          <w:sz w:val="24"/>
          <w:szCs w:val="24"/>
        </w:rPr>
        <w:t>optimal catalyst for their education. Outdoor</w:t>
      </w:r>
      <w:r w:rsidRPr="006E79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play gives </w:t>
      </w:r>
      <w:r w:rsidRPr="006E79EE">
        <w:rPr>
          <w:rFonts w:ascii="Times New Roman" w:eastAsia="Times New Roman" w:hAnsi="Times New Roman" w:cs="Times New Roman"/>
          <w:sz w:val="24"/>
          <w:szCs w:val="24"/>
        </w:rPr>
        <w:t xml:space="preserve">children </w:t>
      </w:r>
      <w:r>
        <w:rPr>
          <w:rFonts w:ascii="Times New Roman" w:eastAsia="Times New Roman" w:hAnsi="Times New Roman" w:cs="Times New Roman"/>
          <w:sz w:val="24"/>
          <w:szCs w:val="24"/>
        </w:rPr>
        <w:t>the ability to use their imagination and creativity</w:t>
      </w:r>
      <w:r w:rsidR="00C1352A">
        <w:rPr>
          <w:rFonts w:ascii="Times New Roman" w:eastAsia="Times New Roman" w:hAnsi="Times New Roman" w:cs="Times New Roman"/>
          <w:sz w:val="24"/>
          <w:szCs w:val="24"/>
        </w:rPr>
        <w:t xml:space="preserve"> (Theory of Loose Parts, by Nicholson, and the Theory of Affordances</w:t>
      </w:r>
      <w:r w:rsidR="00BC7576">
        <w:rPr>
          <w:rFonts w:ascii="Times New Roman" w:eastAsia="Times New Roman" w:hAnsi="Times New Roman" w:cs="Times New Roman"/>
          <w:sz w:val="24"/>
          <w:szCs w:val="24"/>
        </w:rPr>
        <w:t>,</w:t>
      </w:r>
      <w:r w:rsidR="00C1352A">
        <w:rPr>
          <w:rFonts w:ascii="Times New Roman" w:eastAsia="Times New Roman" w:hAnsi="Times New Roman" w:cs="Times New Roman"/>
          <w:sz w:val="24"/>
          <w:szCs w:val="24"/>
        </w:rPr>
        <w:t xml:space="preserve"> by</w:t>
      </w:r>
      <w:r w:rsidR="00BC7576">
        <w:rPr>
          <w:rFonts w:ascii="Times New Roman" w:eastAsia="Times New Roman" w:hAnsi="Times New Roman" w:cs="Times New Roman"/>
          <w:sz w:val="24"/>
          <w:szCs w:val="24"/>
        </w:rPr>
        <w:t xml:space="preserve"> Gibson</w:t>
      </w:r>
      <w:r w:rsidR="00BC7576">
        <w:rPr>
          <w:rFonts w:ascii="Times New Roman" w:eastAsia="Times New Roman" w:hAnsi="Times New Roman" w:cs="Times New Roman"/>
          <w:sz w:val="24"/>
          <w:szCs w:val="24"/>
        </w:rPr>
        <w:t>)</w:t>
      </w:r>
      <w:r>
        <w:rPr>
          <w:rFonts w:ascii="Times New Roman" w:eastAsia="Times New Roman" w:hAnsi="Times New Roman" w:cs="Times New Roman"/>
          <w:sz w:val="24"/>
          <w:szCs w:val="24"/>
        </w:rPr>
        <w:t>, assist with social interactions in small and large groups</w:t>
      </w:r>
      <w:r w:rsidR="00E631C8">
        <w:rPr>
          <w:rFonts w:ascii="Times New Roman" w:eastAsia="Times New Roman" w:hAnsi="Times New Roman" w:cs="Times New Roman"/>
          <w:sz w:val="24"/>
          <w:szCs w:val="24"/>
        </w:rPr>
        <w:t xml:space="preserve"> (Vygotsky)</w:t>
      </w:r>
      <w:r>
        <w:rPr>
          <w:rFonts w:ascii="Times New Roman" w:eastAsia="Times New Roman" w:hAnsi="Times New Roman" w:cs="Times New Roman"/>
          <w:sz w:val="24"/>
          <w:szCs w:val="24"/>
        </w:rPr>
        <w:t xml:space="preserve">, refine their motor development to </w:t>
      </w:r>
      <w:r w:rsidR="00B068E2">
        <w:rPr>
          <w:rFonts w:ascii="Times New Roman" w:eastAsia="Times New Roman" w:hAnsi="Times New Roman" w:cs="Times New Roman"/>
          <w:sz w:val="24"/>
          <w:szCs w:val="24"/>
        </w:rPr>
        <w:t>enable them to live a life with less boundaries in choices of sport and exercise</w:t>
      </w:r>
      <w:r w:rsidR="00BC7576">
        <w:rPr>
          <w:rFonts w:ascii="Times New Roman" w:eastAsia="Times New Roman" w:hAnsi="Times New Roman" w:cs="Times New Roman"/>
          <w:sz w:val="24"/>
          <w:szCs w:val="24"/>
        </w:rPr>
        <w:t>, (As shown in Fig. 2)</w:t>
      </w:r>
      <w:r w:rsidR="00B068E2">
        <w:rPr>
          <w:rFonts w:ascii="Times New Roman" w:eastAsia="Times New Roman" w:hAnsi="Times New Roman" w:cs="Times New Roman"/>
          <w:sz w:val="24"/>
          <w:szCs w:val="24"/>
        </w:rPr>
        <w:t>, and even reduce the risks of obesity, and depression</w:t>
      </w:r>
      <w:r w:rsidR="00BC7576">
        <w:rPr>
          <w:rFonts w:ascii="Times New Roman" w:eastAsia="Times New Roman" w:hAnsi="Times New Roman" w:cs="Times New Roman"/>
          <w:sz w:val="24"/>
          <w:szCs w:val="24"/>
        </w:rPr>
        <w:t xml:space="preserve"> (</w:t>
      </w:r>
      <w:proofErr w:type="spellStart"/>
      <w:r w:rsidR="00BC7576">
        <w:rPr>
          <w:rFonts w:ascii="Times New Roman" w:eastAsia="Times New Roman" w:hAnsi="Times New Roman" w:cs="Times New Roman"/>
          <w:sz w:val="24"/>
          <w:szCs w:val="24"/>
        </w:rPr>
        <w:t>Louv’s</w:t>
      </w:r>
      <w:proofErr w:type="spellEnd"/>
      <w:r w:rsidR="00BC7576">
        <w:rPr>
          <w:rFonts w:ascii="Times New Roman" w:eastAsia="Times New Roman" w:hAnsi="Times New Roman" w:cs="Times New Roman"/>
          <w:sz w:val="24"/>
          <w:szCs w:val="24"/>
        </w:rPr>
        <w:t xml:space="preserve"> Theory of the Nature Deficit Disorder)</w:t>
      </w:r>
      <w:r w:rsidR="00B068E2">
        <w:rPr>
          <w:rFonts w:ascii="Times New Roman" w:eastAsia="Times New Roman" w:hAnsi="Times New Roman" w:cs="Times New Roman"/>
          <w:sz w:val="24"/>
          <w:szCs w:val="24"/>
        </w:rPr>
        <w:t xml:space="preserve">. </w:t>
      </w:r>
      <w:r w:rsidR="00BC7576">
        <w:rPr>
          <w:rFonts w:ascii="Times New Roman" w:eastAsia="Times New Roman" w:hAnsi="Times New Roman" w:cs="Times New Roman"/>
          <w:sz w:val="24"/>
          <w:szCs w:val="24"/>
        </w:rPr>
        <w:t>These approaches have been taken into account by many countries across the world, and w</w:t>
      </w:r>
      <w:r w:rsidR="00B068E2">
        <w:rPr>
          <w:rFonts w:ascii="Times New Roman" w:eastAsia="Times New Roman" w:hAnsi="Times New Roman" w:cs="Times New Roman"/>
          <w:sz w:val="24"/>
          <w:szCs w:val="24"/>
        </w:rPr>
        <w:t>ith this evidence, I would say that it is a necessity to provide children with opportunity of outdoor play and education within their Foundation Phase of learning.</w:t>
      </w:r>
    </w:p>
    <w:p w14:paraId="0C917B1C" w14:textId="442C8C2E" w:rsidR="00B869E7" w:rsidRDefault="00B869E7" w:rsidP="006E79EE">
      <w:pPr>
        <w:rPr>
          <w:rFonts w:ascii="Times New Roman" w:eastAsia="Times New Roman" w:hAnsi="Times New Roman" w:cs="Times New Roman"/>
          <w:sz w:val="24"/>
          <w:szCs w:val="24"/>
        </w:rPr>
      </w:pPr>
    </w:p>
    <w:p w14:paraId="7C0AA496" w14:textId="77777777" w:rsidR="00B869E7" w:rsidRDefault="00B869E7" w:rsidP="006E79EE">
      <w:pPr>
        <w:rPr>
          <w:rFonts w:ascii="Times New Roman" w:eastAsia="Times New Roman" w:hAnsi="Times New Roman" w:cs="Times New Roman"/>
          <w:sz w:val="24"/>
          <w:szCs w:val="24"/>
        </w:rPr>
      </w:pPr>
    </w:p>
    <w:p w14:paraId="2BD2AE63" w14:textId="7CCBD293" w:rsidR="00EF5478" w:rsidRDefault="00DE131F" w:rsidP="006E79E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5F7B9A">
        <w:rPr>
          <w:rFonts w:ascii="Times New Roman" w:eastAsia="Times New Roman" w:hAnsi="Times New Roman" w:cs="Times New Roman"/>
          <w:sz w:val="24"/>
          <w:szCs w:val="24"/>
        </w:rPr>
        <w:t>2,317</w:t>
      </w:r>
    </w:p>
    <w:p w14:paraId="7444B74D" w14:textId="534481F0" w:rsidR="00680072" w:rsidRDefault="00680072" w:rsidP="006E79EE">
      <w:pPr>
        <w:rPr>
          <w:rFonts w:ascii="Times New Roman" w:eastAsia="Times New Roman" w:hAnsi="Times New Roman" w:cs="Times New Roman"/>
          <w:sz w:val="24"/>
          <w:szCs w:val="24"/>
        </w:rPr>
      </w:pPr>
    </w:p>
    <w:p w14:paraId="21B9ECDD" w14:textId="77777777" w:rsidR="00680072" w:rsidRDefault="00680072" w:rsidP="006E79EE">
      <w:pPr>
        <w:rPr>
          <w:rFonts w:ascii="Times New Roman" w:eastAsia="Times New Roman" w:hAnsi="Times New Roman" w:cs="Times New Roman"/>
          <w:sz w:val="24"/>
          <w:szCs w:val="24"/>
        </w:rPr>
      </w:pPr>
    </w:p>
    <w:p w14:paraId="54208C80" w14:textId="17D9C05D" w:rsidR="00EF5478" w:rsidRDefault="00EF5478" w:rsidP="006E79EE">
      <w:pPr>
        <w:rPr>
          <w:rFonts w:ascii="Times New Roman" w:eastAsia="Times New Roman" w:hAnsi="Times New Roman" w:cs="Times New Roman"/>
          <w:sz w:val="24"/>
          <w:szCs w:val="24"/>
        </w:rPr>
      </w:pPr>
    </w:p>
    <w:p w14:paraId="17B576E6" w14:textId="231E43B0" w:rsidR="00B25ED0" w:rsidRDefault="00B25ED0" w:rsidP="006E79EE">
      <w:pPr>
        <w:rPr>
          <w:rFonts w:ascii="Times New Roman" w:eastAsia="Times New Roman" w:hAnsi="Times New Roman" w:cs="Times New Roman"/>
          <w:sz w:val="24"/>
          <w:szCs w:val="24"/>
        </w:rPr>
      </w:pPr>
    </w:p>
    <w:p w14:paraId="1B07CB22" w14:textId="3D8E166F" w:rsidR="00B25ED0" w:rsidRDefault="00B25ED0" w:rsidP="006E79EE">
      <w:pPr>
        <w:rPr>
          <w:rFonts w:ascii="Times New Roman" w:eastAsia="Times New Roman" w:hAnsi="Times New Roman" w:cs="Times New Roman"/>
          <w:sz w:val="24"/>
          <w:szCs w:val="24"/>
        </w:rPr>
      </w:pPr>
    </w:p>
    <w:p w14:paraId="3F2B61F7" w14:textId="77777777" w:rsidR="00DE131F" w:rsidRDefault="00DE131F" w:rsidP="00CF0D64">
      <w:pPr>
        <w:rPr>
          <w:rFonts w:ascii="Times New Roman" w:eastAsia="Times New Roman" w:hAnsi="Times New Roman" w:cs="Times New Roman"/>
          <w:sz w:val="24"/>
          <w:szCs w:val="24"/>
        </w:rPr>
      </w:pPr>
    </w:p>
    <w:p w14:paraId="557CD707" w14:textId="47E88B0E" w:rsidR="008F7C8B" w:rsidRDefault="004F6187" w:rsidP="00CF0D64">
      <w:pPr>
        <w:rPr>
          <w:rFonts w:ascii="Times New Roman" w:eastAsia="Times New Roman" w:hAnsi="Times New Roman" w:cs="Times New Roman"/>
          <w:sz w:val="24"/>
          <w:szCs w:val="24"/>
        </w:rPr>
      </w:pPr>
      <w:r w:rsidRPr="004F6187">
        <w:rPr>
          <w:rFonts w:ascii="Times New Roman" w:eastAsia="Times New Roman" w:hAnsi="Times New Roman" w:cs="Times New Roman"/>
          <w:sz w:val="24"/>
          <w:szCs w:val="24"/>
        </w:rPr>
        <w:t>Reference</w:t>
      </w:r>
      <w:r>
        <w:rPr>
          <w:rFonts w:ascii="Times New Roman" w:eastAsia="Times New Roman" w:hAnsi="Times New Roman" w:cs="Times New Roman"/>
          <w:sz w:val="24"/>
          <w:szCs w:val="24"/>
        </w:rPr>
        <w:t xml:space="preserve"> List</w:t>
      </w:r>
      <w:r w:rsidRPr="004F6187">
        <w:rPr>
          <w:rFonts w:ascii="Times New Roman" w:eastAsia="Times New Roman" w:hAnsi="Times New Roman" w:cs="Times New Roman"/>
          <w:sz w:val="24"/>
          <w:szCs w:val="24"/>
        </w:rPr>
        <w:t>:</w:t>
      </w:r>
    </w:p>
    <w:p w14:paraId="1B67D7D9" w14:textId="79D0503C" w:rsidR="00AC10BD" w:rsidRDefault="00AC10BD" w:rsidP="00CF0D64">
      <w:pPr>
        <w:rPr>
          <w:rFonts w:ascii="Times New Roman" w:eastAsia="Times New Roman" w:hAnsi="Times New Roman" w:cs="Times New Roman"/>
          <w:sz w:val="24"/>
          <w:szCs w:val="24"/>
        </w:rPr>
      </w:pPr>
    </w:p>
    <w:p w14:paraId="0A06DB95" w14:textId="6FCB1C08" w:rsidR="004F6187" w:rsidRDefault="00AC10BD" w:rsidP="00CF0D64">
      <w:pPr>
        <w:pStyle w:val="ListParagraph"/>
        <w:numPr>
          <w:ilvl w:val="0"/>
          <w:numId w:val="3"/>
        </w:numPr>
        <w:rPr>
          <w:rFonts w:ascii="Times New Roman" w:eastAsia="Times New Roman" w:hAnsi="Times New Roman"/>
          <w:sz w:val="24"/>
          <w:szCs w:val="24"/>
        </w:rPr>
      </w:pPr>
      <w:proofErr w:type="spellStart"/>
      <w:r w:rsidRPr="00AC10BD">
        <w:rPr>
          <w:rFonts w:ascii="Times New Roman" w:eastAsia="Times New Roman" w:hAnsi="Times New Roman"/>
          <w:sz w:val="24"/>
          <w:szCs w:val="24"/>
        </w:rPr>
        <w:t>Bilton</w:t>
      </w:r>
      <w:proofErr w:type="spellEnd"/>
      <w:r w:rsidRPr="00AC10BD">
        <w:rPr>
          <w:rFonts w:ascii="Times New Roman" w:eastAsia="Times New Roman" w:hAnsi="Times New Roman"/>
          <w:sz w:val="24"/>
          <w:szCs w:val="24"/>
        </w:rPr>
        <w:t xml:space="preserve">, H. (2010). </w:t>
      </w:r>
      <w:r w:rsidRPr="00AC10BD">
        <w:rPr>
          <w:rFonts w:ascii="Times New Roman" w:eastAsia="Times New Roman" w:hAnsi="Times New Roman"/>
          <w:i/>
          <w:sz w:val="24"/>
          <w:szCs w:val="24"/>
        </w:rPr>
        <w:t>Outdoor Learning in the Early Years</w:t>
      </w:r>
      <w:r w:rsidRPr="00AC10BD">
        <w:rPr>
          <w:rFonts w:ascii="Times New Roman" w:eastAsia="Times New Roman" w:hAnsi="Times New Roman"/>
          <w:sz w:val="24"/>
          <w:szCs w:val="24"/>
        </w:rPr>
        <w:t xml:space="preserve"> (3rd ed., pp. 45-46). Oxon: Routledge.</w:t>
      </w:r>
    </w:p>
    <w:p w14:paraId="5DFF482E" w14:textId="77777777" w:rsidR="00AC10BD" w:rsidRPr="00AC10BD" w:rsidRDefault="00AC10BD" w:rsidP="00AC10BD">
      <w:pPr>
        <w:pStyle w:val="ListParagraph"/>
        <w:rPr>
          <w:rFonts w:ascii="Times New Roman" w:eastAsia="Times New Roman" w:hAnsi="Times New Roman"/>
          <w:sz w:val="24"/>
          <w:szCs w:val="24"/>
        </w:rPr>
      </w:pPr>
    </w:p>
    <w:p w14:paraId="3CAD8B04" w14:textId="77777777" w:rsidR="003F5CD8" w:rsidRDefault="00D52E3E" w:rsidP="003F5CD8">
      <w:pPr>
        <w:pStyle w:val="ListParagraph"/>
        <w:numPr>
          <w:ilvl w:val="0"/>
          <w:numId w:val="3"/>
        </w:numPr>
        <w:rPr>
          <w:rFonts w:ascii="Times New Roman" w:eastAsia="Times New Roman" w:hAnsi="Times New Roman"/>
        </w:rPr>
      </w:pPr>
      <w:r w:rsidRPr="00D52E3E">
        <w:rPr>
          <w:rFonts w:ascii="Times New Roman" w:eastAsia="Times New Roman" w:hAnsi="Times New Roman"/>
        </w:rPr>
        <w:t>Clarke, J</w:t>
      </w:r>
      <w:r>
        <w:rPr>
          <w:rFonts w:ascii="Times New Roman" w:eastAsia="Times New Roman" w:hAnsi="Times New Roman"/>
        </w:rPr>
        <w:t>. and Metcalfe, J. (2002). The Mountain of Motor D</w:t>
      </w:r>
      <w:r w:rsidRPr="00D52E3E">
        <w:rPr>
          <w:rFonts w:ascii="Times New Roman" w:eastAsia="Times New Roman" w:hAnsi="Times New Roman"/>
        </w:rPr>
        <w:t xml:space="preserve">evelopment: A metaphor. Motor Development: </w:t>
      </w:r>
      <w:r w:rsidRPr="00D52E3E">
        <w:rPr>
          <w:rFonts w:ascii="Times New Roman" w:eastAsia="Times New Roman" w:hAnsi="Times New Roman"/>
          <w:i/>
        </w:rPr>
        <w:t>Research and Reviews, 2</w:t>
      </w:r>
      <w:r w:rsidRPr="00D52E3E">
        <w:rPr>
          <w:rFonts w:ascii="Times New Roman" w:eastAsia="Times New Roman" w:hAnsi="Times New Roman"/>
        </w:rPr>
        <w:t>, pp.163-190.</w:t>
      </w:r>
    </w:p>
    <w:p w14:paraId="68BAF8BC" w14:textId="77777777" w:rsidR="003F5CD8" w:rsidRPr="003F5CD8" w:rsidRDefault="003F5CD8" w:rsidP="003F5CD8">
      <w:pPr>
        <w:pStyle w:val="ListParagraph"/>
        <w:rPr>
          <w:rFonts w:ascii="Times New Roman" w:eastAsia="Times New Roman" w:hAnsi="Times New Roman"/>
        </w:rPr>
      </w:pPr>
    </w:p>
    <w:p w14:paraId="11322B57" w14:textId="6F66D897" w:rsidR="003F5CD8" w:rsidRDefault="003F5CD8" w:rsidP="003F5CD8">
      <w:pPr>
        <w:pStyle w:val="ListParagraph"/>
        <w:numPr>
          <w:ilvl w:val="0"/>
          <w:numId w:val="3"/>
        </w:numPr>
        <w:rPr>
          <w:rFonts w:ascii="Times New Roman" w:eastAsia="Times New Roman" w:hAnsi="Times New Roman"/>
        </w:rPr>
      </w:pPr>
      <w:proofErr w:type="spellStart"/>
      <w:r w:rsidRPr="003F5CD8">
        <w:rPr>
          <w:rFonts w:ascii="Times New Roman" w:eastAsia="Times New Roman" w:hAnsi="Times New Roman"/>
        </w:rPr>
        <w:t>Csikszentmihályi</w:t>
      </w:r>
      <w:proofErr w:type="spellEnd"/>
      <w:r w:rsidR="00132290">
        <w:rPr>
          <w:rFonts w:ascii="Times New Roman" w:eastAsia="Times New Roman" w:hAnsi="Times New Roman"/>
        </w:rPr>
        <w:t>, M.</w:t>
      </w:r>
      <w:r w:rsidRPr="003F5CD8">
        <w:rPr>
          <w:rFonts w:ascii="Times New Roman" w:eastAsia="Times New Roman" w:hAnsi="Times New Roman"/>
        </w:rPr>
        <w:t xml:space="preserve"> (1990). </w:t>
      </w:r>
      <w:r w:rsidRPr="003F5CD8">
        <w:rPr>
          <w:rFonts w:ascii="Times New Roman" w:eastAsia="Times New Roman" w:hAnsi="Times New Roman"/>
          <w:i/>
        </w:rPr>
        <w:t>Flow: The Psychology of Optimal Experience</w:t>
      </w:r>
      <w:r w:rsidRPr="003F5CD8">
        <w:rPr>
          <w:rFonts w:ascii="Times New Roman" w:eastAsia="Times New Roman" w:hAnsi="Times New Roman"/>
        </w:rPr>
        <w:t>. Harper &amp; Row.</w:t>
      </w:r>
    </w:p>
    <w:p w14:paraId="4D7D2D70" w14:textId="77777777" w:rsidR="00132290" w:rsidRPr="00132290" w:rsidRDefault="00132290" w:rsidP="00132290">
      <w:pPr>
        <w:pStyle w:val="ListParagraph"/>
        <w:rPr>
          <w:rFonts w:ascii="Times New Roman" w:eastAsia="Times New Roman" w:hAnsi="Times New Roman"/>
        </w:rPr>
      </w:pPr>
    </w:p>
    <w:p w14:paraId="5AEF1B5E" w14:textId="388A62D3" w:rsidR="00952841" w:rsidRPr="00952841" w:rsidRDefault="00132290" w:rsidP="00952841">
      <w:pPr>
        <w:pStyle w:val="ListParagraph"/>
        <w:numPr>
          <w:ilvl w:val="0"/>
          <w:numId w:val="3"/>
        </w:numPr>
        <w:rPr>
          <w:rFonts w:ascii="Times New Roman" w:eastAsia="Times New Roman" w:hAnsi="Times New Roman"/>
        </w:rPr>
      </w:pPr>
      <w:proofErr w:type="spellStart"/>
      <w:r w:rsidRPr="003F5CD8">
        <w:rPr>
          <w:rFonts w:ascii="Times New Roman" w:eastAsia="Times New Roman" w:hAnsi="Times New Roman"/>
          <w:sz w:val="24"/>
          <w:szCs w:val="24"/>
        </w:rPr>
        <w:t>Csikszentmihalyi</w:t>
      </w:r>
      <w:proofErr w:type="spellEnd"/>
      <w:r>
        <w:rPr>
          <w:rFonts w:ascii="Times New Roman" w:eastAsia="Times New Roman" w:hAnsi="Times New Roman"/>
          <w:sz w:val="24"/>
          <w:szCs w:val="24"/>
        </w:rPr>
        <w:t xml:space="preserve">, M. (2002). </w:t>
      </w:r>
      <w:r>
        <w:rPr>
          <w:rFonts w:ascii="Times New Roman" w:eastAsia="Times New Roman" w:hAnsi="Times New Roman"/>
        </w:rPr>
        <w:t>C</w:t>
      </w:r>
      <w:r w:rsidRPr="00F72EFE">
        <w:rPr>
          <w:rFonts w:ascii="Times New Roman" w:eastAsia="Times New Roman" w:hAnsi="Times New Roman"/>
        </w:rPr>
        <w:t>itied in</w:t>
      </w:r>
      <w:r>
        <w:rPr>
          <w:rFonts w:ascii="Times New Roman" w:eastAsia="Times New Roman" w:hAnsi="Times New Roman"/>
        </w:rPr>
        <w:t xml:space="preserve"> Jane Williams-</w:t>
      </w:r>
      <w:proofErr w:type="spellStart"/>
      <w:r>
        <w:rPr>
          <w:rFonts w:ascii="Times New Roman" w:eastAsia="Times New Roman" w:hAnsi="Times New Roman"/>
        </w:rPr>
        <w:t>Siegfredsen</w:t>
      </w:r>
      <w:proofErr w:type="spellEnd"/>
      <w:r>
        <w:rPr>
          <w:rFonts w:ascii="Times New Roman" w:eastAsia="Times New Roman" w:hAnsi="Times New Roman"/>
        </w:rPr>
        <w:t xml:space="preserve">. </w:t>
      </w:r>
      <w:r w:rsidR="00952841">
        <w:rPr>
          <w:rFonts w:ascii="Times New Roman" w:eastAsia="Times New Roman" w:hAnsi="Times New Roman"/>
        </w:rPr>
        <w:t xml:space="preserve">(2012). </w:t>
      </w:r>
      <w:r w:rsidR="00952841">
        <w:rPr>
          <w:rFonts w:ascii="Times New Roman" w:eastAsia="Times New Roman" w:hAnsi="Times New Roman"/>
          <w:i/>
        </w:rPr>
        <w:t xml:space="preserve">Understanding the Danish Forest School Approach – Early Years in Practice. </w:t>
      </w:r>
      <w:r w:rsidR="00952841">
        <w:rPr>
          <w:rFonts w:ascii="Times New Roman" w:eastAsia="Times New Roman" w:hAnsi="Times New Roman"/>
        </w:rPr>
        <w:t>p.19. Oxon: Routledge.</w:t>
      </w:r>
    </w:p>
    <w:p w14:paraId="65AE56E2" w14:textId="77777777" w:rsidR="003F5CD8" w:rsidRPr="00D52E3E" w:rsidRDefault="003F5CD8" w:rsidP="00D52E3E">
      <w:pPr>
        <w:pStyle w:val="ListParagraph"/>
        <w:rPr>
          <w:rFonts w:ascii="Times New Roman" w:eastAsia="Times New Roman" w:hAnsi="Times New Roman"/>
        </w:rPr>
      </w:pPr>
    </w:p>
    <w:p w14:paraId="07962BAF" w14:textId="27169352" w:rsidR="00E1350D" w:rsidRDefault="00D236C8" w:rsidP="00E1350D">
      <w:pPr>
        <w:pStyle w:val="ListParagraph"/>
        <w:numPr>
          <w:ilvl w:val="0"/>
          <w:numId w:val="3"/>
        </w:numPr>
        <w:rPr>
          <w:rFonts w:ascii="Times New Roman" w:eastAsia="Times New Roman" w:hAnsi="Times New Roman"/>
        </w:rPr>
      </w:pPr>
      <w:r w:rsidRPr="00D236C8">
        <w:rPr>
          <w:rFonts w:ascii="Times New Roman" w:eastAsia="Times New Roman" w:hAnsi="Times New Roman"/>
        </w:rPr>
        <w:t xml:space="preserve">Dewey, J. (1938). </w:t>
      </w:r>
      <w:r w:rsidRPr="00D236C8">
        <w:rPr>
          <w:rFonts w:ascii="Times New Roman" w:eastAsia="Times New Roman" w:hAnsi="Times New Roman"/>
          <w:i/>
        </w:rPr>
        <w:t>Experience &amp; Education</w:t>
      </w:r>
      <w:r w:rsidRPr="00D236C8">
        <w:rPr>
          <w:rFonts w:ascii="Times New Roman" w:eastAsia="Times New Roman" w:hAnsi="Times New Roman"/>
        </w:rPr>
        <w:t xml:space="preserve"> (1st ed.). Kappa Delta Pi.</w:t>
      </w:r>
    </w:p>
    <w:p w14:paraId="281E73DA" w14:textId="77777777" w:rsidR="00E1350D" w:rsidRDefault="00E1350D" w:rsidP="00E1350D">
      <w:pPr>
        <w:pStyle w:val="ListParagraph"/>
        <w:rPr>
          <w:rFonts w:ascii="Times New Roman" w:eastAsia="Times New Roman" w:hAnsi="Times New Roman"/>
        </w:rPr>
      </w:pPr>
    </w:p>
    <w:p w14:paraId="50347048" w14:textId="59C8CE10" w:rsidR="00E1350D" w:rsidRPr="00E1350D" w:rsidRDefault="00E1350D" w:rsidP="00E1350D">
      <w:pPr>
        <w:pStyle w:val="ListParagraph"/>
        <w:numPr>
          <w:ilvl w:val="0"/>
          <w:numId w:val="3"/>
        </w:numPr>
        <w:rPr>
          <w:rFonts w:ascii="Times New Roman" w:eastAsia="Times New Roman" w:hAnsi="Times New Roman"/>
        </w:rPr>
      </w:pPr>
      <w:proofErr w:type="spellStart"/>
      <w:r w:rsidRPr="00E1350D">
        <w:rPr>
          <w:rFonts w:ascii="Times New Roman" w:eastAsia="Times New Roman" w:hAnsi="Times New Roman"/>
        </w:rPr>
        <w:t>Fjørtoft</w:t>
      </w:r>
      <w:proofErr w:type="spellEnd"/>
      <w:r w:rsidRPr="00E1350D">
        <w:rPr>
          <w:rFonts w:ascii="Times New Roman" w:eastAsia="Times New Roman" w:hAnsi="Times New Roman"/>
        </w:rPr>
        <w:t xml:space="preserve">, I. (2001). The Natural Environment as a Playground for Children: The Impact of Outdoor Play Activities in Pre-Primary School Children. </w:t>
      </w:r>
      <w:r w:rsidRPr="00E1350D">
        <w:rPr>
          <w:rFonts w:ascii="Times New Roman" w:eastAsia="Times New Roman" w:hAnsi="Times New Roman"/>
          <w:i/>
        </w:rPr>
        <w:t xml:space="preserve">Early Childhood Education Journal, 29(2). </w:t>
      </w:r>
      <w:r w:rsidRPr="00E1350D">
        <w:rPr>
          <w:rFonts w:ascii="Times New Roman" w:eastAsia="Times New Roman" w:hAnsi="Times New Roman"/>
        </w:rPr>
        <w:t>Retrieved from http://www.imaginationplayground.com/images/content/3/0/3002/The-Natural-Environment-As-A-Playground-For-Children-The-Impac.pdf</w:t>
      </w:r>
    </w:p>
    <w:p w14:paraId="272DB250" w14:textId="77777777" w:rsidR="001260A7" w:rsidRDefault="001260A7" w:rsidP="001260A7">
      <w:pPr>
        <w:pStyle w:val="ListParagraph"/>
        <w:rPr>
          <w:rFonts w:ascii="Times New Roman" w:eastAsia="Times New Roman" w:hAnsi="Times New Roman"/>
        </w:rPr>
      </w:pPr>
    </w:p>
    <w:p w14:paraId="6DB1723B" w14:textId="77777777" w:rsidR="00AC2996" w:rsidRDefault="00B25ED0" w:rsidP="00AC2996">
      <w:pPr>
        <w:pStyle w:val="ListParagraph"/>
        <w:numPr>
          <w:ilvl w:val="0"/>
          <w:numId w:val="3"/>
        </w:numPr>
        <w:rPr>
          <w:rFonts w:ascii="Times New Roman" w:eastAsia="Times New Roman" w:hAnsi="Times New Roman"/>
        </w:rPr>
      </w:pPr>
      <w:r w:rsidRPr="001260A7">
        <w:rPr>
          <w:rFonts w:ascii="Times New Roman" w:eastAsia="Times New Roman" w:hAnsi="Times New Roman"/>
        </w:rPr>
        <w:t>Forest School Association</w:t>
      </w:r>
      <w:r>
        <w:rPr>
          <w:rFonts w:ascii="Times New Roman" w:eastAsia="Times New Roman" w:hAnsi="Times New Roman"/>
        </w:rPr>
        <w:t xml:space="preserve">. </w:t>
      </w:r>
      <w:r w:rsidR="001260A7" w:rsidRPr="00B25ED0">
        <w:rPr>
          <w:rFonts w:ascii="Times New Roman" w:eastAsia="Times New Roman" w:hAnsi="Times New Roman"/>
          <w:i/>
        </w:rPr>
        <w:t xml:space="preserve">What is Forest </w:t>
      </w:r>
      <w:proofErr w:type="gramStart"/>
      <w:r w:rsidR="001260A7" w:rsidRPr="00B25ED0">
        <w:rPr>
          <w:rFonts w:ascii="Times New Roman" w:eastAsia="Times New Roman" w:hAnsi="Times New Roman"/>
          <w:i/>
        </w:rPr>
        <w:t>School?</w:t>
      </w:r>
      <w:r w:rsidR="001260A7" w:rsidRPr="001260A7">
        <w:rPr>
          <w:rFonts w:ascii="Times New Roman" w:eastAsia="Times New Roman" w:hAnsi="Times New Roman"/>
        </w:rPr>
        <w:t>.</w:t>
      </w:r>
      <w:proofErr w:type="gramEnd"/>
      <w:r w:rsidR="001260A7" w:rsidRPr="001260A7">
        <w:rPr>
          <w:rFonts w:ascii="Times New Roman" w:eastAsia="Times New Roman" w:hAnsi="Times New Roman"/>
        </w:rPr>
        <w:t xml:space="preserve"> (2018). Forest School Association. Retrieved 25 March 2018, from </w:t>
      </w:r>
      <w:hyperlink r:id="rId10" w:history="1">
        <w:r w:rsidRPr="004463D0">
          <w:rPr>
            <w:rStyle w:val="Hyperlink"/>
            <w:rFonts w:ascii="Times New Roman" w:eastAsia="Times New Roman" w:hAnsi="Times New Roman"/>
          </w:rPr>
          <w:t>http://www.forestschoolassociation.org/what-is-forest-school/</w:t>
        </w:r>
      </w:hyperlink>
    </w:p>
    <w:p w14:paraId="4B784648" w14:textId="77777777" w:rsidR="00AC2996" w:rsidRPr="00AC2996" w:rsidRDefault="00AC2996" w:rsidP="00AC2996">
      <w:pPr>
        <w:pStyle w:val="ListParagraph"/>
        <w:rPr>
          <w:rFonts w:ascii="Times New Roman" w:eastAsia="Times New Roman" w:hAnsi="Times New Roman"/>
        </w:rPr>
      </w:pPr>
    </w:p>
    <w:p w14:paraId="32E71F99" w14:textId="0AD3C397" w:rsidR="00AC2996" w:rsidRPr="00AC2996" w:rsidRDefault="00AC2996" w:rsidP="00AC2996">
      <w:pPr>
        <w:pStyle w:val="ListParagraph"/>
        <w:numPr>
          <w:ilvl w:val="0"/>
          <w:numId w:val="3"/>
        </w:numPr>
        <w:rPr>
          <w:rFonts w:ascii="Times New Roman" w:eastAsia="Times New Roman" w:hAnsi="Times New Roman"/>
        </w:rPr>
      </w:pPr>
      <w:proofErr w:type="spellStart"/>
      <w:r w:rsidRPr="00AC2996">
        <w:rPr>
          <w:rFonts w:ascii="Times New Roman" w:eastAsia="Times New Roman" w:hAnsi="Times New Roman"/>
        </w:rPr>
        <w:t>Fröbel</w:t>
      </w:r>
      <w:proofErr w:type="spellEnd"/>
      <w:r w:rsidRPr="00AC2996">
        <w:rPr>
          <w:rFonts w:ascii="Times New Roman" w:eastAsia="Times New Roman" w:hAnsi="Times New Roman"/>
        </w:rPr>
        <w:t xml:space="preserve">, Friedrich (1900) </w:t>
      </w:r>
      <w:r w:rsidRPr="00AC2996">
        <w:rPr>
          <w:rFonts w:ascii="Times New Roman" w:eastAsia="Times New Roman" w:hAnsi="Times New Roman"/>
          <w:i/>
        </w:rPr>
        <w:t xml:space="preserve">The Student's Froebel: adapted from "Die </w:t>
      </w:r>
      <w:proofErr w:type="spellStart"/>
      <w:r w:rsidRPr="00AC2996">
        <w:rPr>
          <w:rFonts w:ascii="Times New Roman" w:eastAsia="Times New Roman" w:hAnsi="Times New Roman"/>
          <w:i/>
        </w:rPr>
        <w:t>Erziehung</w:t>
      </w:r>
      <w:proofErr w:type="spellEnd"/>
      <w:r w:rsidRPr="00AC2996">
        <w:rPr>
          <w:rFonts w:ascii="Times New Roman" w:eastAsia="Times New Roman" w:hAnsi="Times New Roman"/>
          <w:i/>
        </w:rPr>
        <w:t xml:space="preserve"> der </w:t>
      </w:r>
      <w:proofErr w:type="spellStart"/>
      <w:r w:rsidRPr="00AC2996">
        <w:rPr>
          <w:rFonts w:ascii="Times New Roman" w:eastAsia="Times New Roman" w:hAnsi="Times New Roman"/>
          <w:i/>
        </w:rPr>
        <w:t>Menschheit</w:t>
      </w:r>
      <w:proofErr w:type="spellEnd"/>
      <w:r w:rsidRPr="00AC2996">
        <w:rPr>
          <w:rFonts w:ascii="Times New Roman" w:eastAsia="Times New Roman" w:hAnsi="Times New Roman"/>
          <w:i/>
        </w:rPr>
        <w:t>" of F. Froebel, by William H. Herford. 2 vols.</w:t>
      </w:r>
      <w:r w:rsidRPr="00AC2996">
        <w:rPr>
          <w:rFonts w:ascii="Times New Roman" w:eastAsia="Times New Roman" w:hAnsi="Times New Roman"/>
        </w:rPr>
        <w:t xml:space="preserve"> </w:t>
      </w:r>
      <w:r w:rsidRPr="00AC2996">
        <w:rPr>
          <w:rFonts w:ascii="Times New Roman" w:eastAsia="Times New Roman" w:hAnsi="Times New Roman"/>
          <w:i/>
        </w:rPr>
        <w:t>1900–01. pt. 1. Theory of education – pt. 2. Practice of education.</w:t>
      </w:r>
      <w:r w:rsidRPr="00AC2996">
        <w:rPr>
          <w:rFonts w:ascii="Times New Roman" w:eastAsia="Times New Roman" w:hAnsi="Times New Roman"/>
        </w:rPr>
        <w:t xml:space="preserve"> London: </w:t>
      </w:r>
      <w:proofErr w:type="spellStart"/>
      <w:r w:rsidRPr="00AC2996">
        <w:rPr>
          <w:rFonts w:ascii="Times New Roman" w:eastAsia="Times New Roman" w:hAnsi="Times New Roman"/>
        </w:rPr>
        <w:t>Isbister</w:t>
      </w:r>
      <w:proofErr w:type="spellEnd"/>
    </w:p>
    <w:p w14:paraId="676E41F7" w14:textId="77777777" w:rsidR="00EB4436" w:rsidRPr="00EB4436" w:rsidRDefault="00EB4436" w:rsidP="00EB4436">
      <w:pPr>
        <w:pStyle w:val="ListParagraph"/>
        <w:rPr>
          <w:rFonts w:ascii="Times New Roman" w:eastAsia="Times New Roman" w:hAnsi="Times New Roman"/>
        </w:rPr>
      </w:pPr>
    </w:p>
    <w:p w14:paraId="5E47B374" w14:textId="677A1500" w:rsidR="00EB4436" w:rsidRPr="00EB4436" w:rsidRDefault="00EB4436" w:rsidP="00EB4436">
      <w:pPr>
        <w:pStyle w:val="ListParagraph"/>
        <w:numPr>
          <w:ilvl w:val="0"/>
          <w:numId w:val="3"/>
        </w:numPr>
        <w:rPr>
          <w:rFonts w:ascii="Times New Roman" w:eastAsia="Times New Roman" w:hAnsi="Times New Roman"/>
        </w:rPr>
      </w:pPr>
      <w:proofErr w:type="spellStart"/>
      <w:r w:rsidRPr="00EB4436">
        <w:rPr>
          <w:rFonts w:ascii="Times New Roman" w:eastAsia="Times New Roman" w:hAnsi="Times New Roman"/>
        </w:rPr>
        <w:t>Gallahue</w:t>
      </w:r>
      <w:proofErr w:type="spellEnd"/>
      <w:r w:rsidRPr="00EB4436">
        <w:rPr>
          <w:rFonts w:ascii="Times New Roman" w:eastAsia="Times New Roman" w:hAnsi="Times New Roman"/>
        </w:rPr>
        <w:t xml:space="preserve">, D., &amp; Ozmun, J. (1998). </w:t>
      </w:r>
      <w:r w:rsidRPr="00EB4436">
        <w:rPr>
          <w:rFonts w:ascii="Times New Roman" w:eastAsia="Times New Roman" w:hAnsi="Times New Roman"/>
          <w:i/>
        </w:rPr>
        <w:t>Understanding Motor Development</w:t>
      </w:r>
      <w:r w:rsidRPr="00EB4436">
        <w:rPr>
          <w:rFonts w:ascii="Times New Roman" w:eastAsia="Times New Roman" w:hAnsi="Times New Roman"/>
        </w:rPr>
        <w:t xml:space="preserve"> (4th ed., p. 19). Boston, Mass.: McGraw-Hill.</w:t>
      </w:r>
    </w:p>
    <w:p w14:paraId="3D90A2AD" w14:textId="77777777" w:rsidR="00A27ABD" w:rsidRPr="00A27ABD" w:rsidRDefault="00A27ABD" w:rsidP="00A27ABD">
      <w:pPr>
        <w:pStyle w:val="ListParagraph"/>
        <w:rPr>
          <w:rFonts w:ascii="Times New Roman" w:eastAsia="Times New Roman" w:hAnsi="Times New Roman"/>
        </w:rPr>
      </w:pPr>
    </w:p>
    <w:p w14:paraId="7CCE2ADD" w14:textId="74352150" w:rsidR="00A27ABD" w:rsidRPr="00A27ABD" w:rsidRDefault="00A27ABD" w:rsidP="00A27ABD">
      <w:pPr>
        <w:pStyle w:val="ListParagraph"/>
        <w:numPr>
          <w:ilvl w:val="0"/>
          <w:numId w:val="3"/>
        </w:numPr>
        <w:rPr>
          <w:rFonts w:ascii="Times New Roman" w:eastAsia="Times New Roman" w:hAnsi="Times New Roman"/>
        </w:rPr>
      </w:pPr>
      <w:r w:rsidRPr="00A27ABD">
        <w:rPr>
          <w:rFonts w:ascii="Times New Roman" w:eastAsia="Times New Roman" w:hAnsi="Times New Roman"/>
        </w:rPr>
        <w:t xml:space="preserve">Gibson, J. (1979). </w:t>
      </w:r>
      <w:r w:rsidRPr="00A27ABD">
        <w:rPr>
          <w:rFonts w:ascii="Times New Roman" w:eastAsia="Times New Roman" w:hAnsi="Times New Roman"/>
          <w:i/>
        </w:rPr>
        <w:t>The Ecological Approach to Visual Perception</w:t>
      </w:r>
      <w:r w:rsidRPr="00A27ABD">
        <w:rPr>
          <w:rFonts w:ascii="Times New Roman" w:eastAsia="Times New Roman" w:hAnsi="Times New Roman"/>
        </w:rPr>
        <w:t xml:space="preserve"> (pp. 127-143). New Jersey: Lawrence Erlbaum Associates, Inc.</w:t>
      </w:r>
    </w:p>
    <w:p w14:paraId="0CEBBFFE" w14:textId="77777777" w:rsidR="00B25ED0" w:rsidRPr="00B25ED0" w:rsidRDefault="00B25ED0" w:rsidP="00B25ED0">
      <w:pPr>
        <w:pStyle w:val="ListParagraph"/>
        <w:rPr>
          <w:rFonts w:ascii="Times New Roman" w:eastAsia="Times New Roman" w:hAnsi="Times New Roman"/>
        </w:rPr>
      </w:pPr>
    </w:p>
    <w:p w14:paraId="63BCEBBA" w14:textId="77777777" w:rsidR="002E2484" w:rsidRDefault="00B25ED0" w:rsidP="002E2484">
      <w:pPr>
        <w:pStyle w:val="ListParagraph"/>
        <w:numPr>
          <w:ilvl w:val="0"/>
          <w:numId w:val="3"/>
        </w:numPr>
        <w:rPr>
          <w:rFonts w:ascii="Times New Roman" w:eastAsia="Times New Roman" w:hAnsi="Times New Roman"/>
        </w:rPr>
      </w:pPr>
      <w:proofErr w:type="spellStart"/>
      <w:r w:rsidRPr="00B25ED0">
        <w:rPr>
          <w:rFonts w:ascii="Times New Roman" w:eastAsia="Times New Roman" w:hAnsi="Times New Roman"/>
        </w:rPr>
        <w:t>HighScope</w:t>
      </w:r>
      <w:proofErr w:type="spellEnd"/>
      <w:r w:rsidRPr="00B25ED0">
        <w:rPr>
          <w:rFonts w:ascii="Times New Roman" w:eastAsia="Times New Roman" w:hAnsi="Times New Roman"/>
        </w:rPr>
        <w:t xml:space="preserve">. (2018). </w:t>
      </w:r>
      <w:r w:rsidRPr="00B25ED0">
        <w:rPr>
          <w:rFonts w:ascii="Times New Roman" w:eastAsia="Times New Roman" w:hAnsi="Times New Roman"/>
          <w:i/>
        </w:rPr>
        <w:t>Highscope.org.</w:t>
      </w:r>
      <w:r w:rsidRPr="00B25ED0">
        <w:rPr>
          <w:rFonts w:ascii="Times New Roman" w:eastAsia="Times New Roman" w:hAnsi="Times New Roman"/>
        </w:rPr>
        <w:t xml:space="preserve"> Retrieved 25 March 2018, from </w:t>
      </w:r>
      <w:hyperlink r:id="rId11" w:history="1">
        <w:r w:rsidR="002E2484" w:rsidRPr="004463D0">
          <w:rPr>
            <w:rStyle w:val="Hyperlink"/>
            <w:rFonts w:ascii="Times New Roman" w:eastAsia="Times New Roman" w:hAnsi="Times New Roman"/>
          </w:rPr>
          <w:t>https://highscope.org</w:t>
        </w:r>
      </w:hyperlink>
    </w:p>
    <w:p w14:paraId="61AC3196" w14:textId="77777777" w:rsidR="002E2484" w:rsidRPr="002E2484" w:rsidRDefault="002E2484" w:rsidP="002E2484">
      <w:pPr>
        <w:pStyle w:val="ListParagraph"/>
        <w:rPr>
          <w:rFonts w:ascii="Times New Roman" w:eastAsia="Times New Roman" w:hAnsi="Times New Roman"/>
        </w:rPr>
      </w:pPr>
    </w:p>
    <w:p w14:paraId="00F2D1A8" w14:textId="015CE4AA" w:rsidR="002E2484" w:rsidRPr="002E2484" w:rsidRDefault="002E2484" w:rsidP="002E2484">
      <w:pPr>
        <w:pStyle w:val="ListParagraph"/>
        <w:numPr>
          <w:ilvl w:val="0"/>
          <w:numId w:val="3"/>
        </w:numPr>
        <w:rPr>
          <w:rFonts w:ascii="Times New Roman" w:eastAsia="Times New Roman" w:hAnsi="Times New Roman"/>
        </w:rPr>
      </w:pPr>
      <w:r w:rsidRPr="002E2484">
        <w:rPr>
          <w:rFonts w:ascii="Times New Roman" w:eastAsia="Times New Roman" w:hAnsi="Times New Roman"/>
        </w:rPr>
        <w:t xml:space="preserve">Rousseau, J., &amp; Wayne, W. (1892). </w:t>
      </w:r>
      <w:r w:rsidRPr="002E2484">
        <w:rPr>
          <w:rFonts w:ascii="Times New Roman" w:eastAsia="Times New Roman" w:hAnsi="Times New Roman"/>
          <w:i/>
        </w:rPr>
        <w:t xml:space="preserve">Rousseau's </w:t>
      </w:r>
      <w:proofErr w:type="spellStart"/>
      <w:r w:rsidRPr="002E2484">
        <w:rPr>
          <w:rFonts w:ascii="Times New Roman" w:eastAsia="Times New Roman" w:hAnsi="Times New Roman"/>
          <w:i/>
        </w:rPr>
        <w:t>Émile</w:t>
      </w:r>
      <w:proofErr w:type="spellEnd"/>
      <w:r w:rsidRPr="002E2484">
        <w:rPr>
          <w:rFonts w:ascii="Times New Roman" w:eastAsia="Times New Roman" w:hAnsi="Times New Roman"/>
        </w:rPr>
        <w:t>. New York: D. Appleton and Co.</w:t>
      </w:r>
    </w:p>
    <w:p w14:paraId="70410FB7" w14:textId="77777777" w:rsidR="001260A7" w:rsidRPr="001260A7" w:rsidRDefault="001260A7" w:rsidP="001260A7">
      <w:pPr>
        <w:pStyle w:val="ListParagraph"/>
        <w:rPr>
          <w:rFonts w:ascii="Times New Roman" w:eastAsia="Times New Roman" w:hAnsi="Times New Roman"/>
        </w:rPr>
      </w:pPr>
    </w:p>
    <w:p w14:paraId="6198DC6B" w14:textId="13D71B14" w:rsidR="00AB58AC" w:rsidRDefault="00D236C8" w:rsidP="00AB58AC">
      <w:pPr>
        <w:pStyle w:val="ListParagraph"/>
        <w:numPr>
          <w:ilvl w:val="0"/>
          <w:numId w:val="3"/>
        </w:numPr>
        <w:rPr>
          <w:rFonts w:ascii="Times New Roman" w:eastAsia="Times New Roman" w:hAnsi="Times New Roman"/>
        </w:rPr>
      </w:pPr>
      <w:r w:rsidRPr="00D236C8">
        <w:rPr>
          <w:rFonts w:ascii="Times New Roman" w:eastAsia="Times New Roman" w:hAnsi="Times New Roman"/>
        </w:rPr>
        <w:t>Kolb, D</w:t>
      </w:r>
      <w:r>
        <w:rPr>
          <w:rFonts w:ascii="Times New Roman" w:eastAsia="Times New Roman" w:hAnsi="Times New Roman"/>
        </w:rPr>
        <w:t xml:space="preserve">. </w:t>
      </w:r>
      <w:r w:rsidRPr="00D236C8">
        <w:rPr>
          <w:rFonts w:ascii="Times New Roman" w:eastAsia="Times New Roman" w:hAnsi="Times New Roman"/>
        </w:rPr>
        <w:t xml:space="preserve">A. </w:t>
      </w:r>
      <w:r>
        <w:rPr>
          <w:rFonts w:ascii="Times New Roman" w:eastAsia="Times New Roman" w:hAnsi="Times New Roman"/>
        </w:rPr>
        <w:t>(</w:t>
      </w:r>
      <w:r w:rsidR="00F72EFE">
        <w:rPr>
          <w:rFonts w:ascii="Times New Roman" w:eastAsia="Times New Roman" w:hAnsi="Times New Roman"/>
        </w:rPr>
        <w:t>1984</w:t>
      </w:r>
      <w:r>
        <w:rPr>
          <w:rFonts w:ascii="Times New Roman" w:eastAsia="Times New Roman" w:hAnsi="Times New Roman"/>
        </w:rPr>
        <w:t>)</w:t>
      </w:r>
      <w:r w:rsidR="00F72EFE">
        <w:rPr>
          <w:rFonts w:ascii="Times New Roman" w:eastAsia="Times New Roman" w:hAnsi="Times New Roman"/>
        </w:rPr>
        <w:t>.</w:t>
      </w:r>
      <w:r w:rsidRPr="00D236C8">
        <w:rPr>
          <w:rFonts w:ascii="Times New Roman" w:eastAsia="Times New Roman" w:hAnsi="Times New Roman"/>
        </w:rPr>
        <w:t xml:space="preserve"> </w:t>
      </w:r>
      <w:r w:rsidRPr="00D236C8">
        <w:rPr>
          <w:rFonts w:ascii="Times New Roman" w:eastAsia="Times New Roman" w:hAnsi="Times New Roman"/>
          <w:i/>
        </w:rPr>
        <w:t>Experiential Learning: Experience as the Source of Learning and Development.</w:t>
      </w:r>
      <w:r w:rsidRPr="00D236C8">
        <w:rPr>
          <w:rFonts w:ascii="Times New Roman" w:eastAsia="Times New Roman" w:hAnsi="Times New Roman"/>
        </w:rPr>
        <w:t xml:space="preserve"> Prentice-</w:t>
      </w:r>
      <w:r w:rsidR="00B269A0">
        <w:rPr>
          <w:rFonts w:ascii="Times New Roman" w:eastAsia="Times New Roman" w:hAnsi="Times New Roman"/>
        </w:rPr>
        <w:t xml:space="preserve">Hall, Inc., Englewood Cliffs, New </w:t>
      </w:r>
      <w:r w:rsidRPr="00D236C8">
        <w:rPr>
          <w:rFonts w:ascii="Times New Roman" w:eastAsia="Times New Roman" w:hAnsi="Times New Roman"/>
        </w:rPr>
        <w:t>J</w:t>
      </w:r>
      <w:r w:rsidR="00B269A0">
        <w:rPr>
          <w:rFonts w:ascii="Times New Roman" w:eastAsia="Times New Roman" w:hAnsi="Times New Roman"/>
        </w:rPr>
        <w:t>ersey</w:t>
      </w:r>
      <w:r w:rsidRPr="00D236C8">
        <w:rPr>
          <w:rFonts w:ascii="Times New Roman" w:eastAsia="Times New Roman" w:hAnsi="Times New Roman"/>
        </w:rPr>
        <w:t>.</w:t>
      </w:r>
    </w:p>
    <w:p w14:paraId="404CCD5D" w14:textId="77777777" w:rsidR="00AB58AC" w:rsidRPr="00AB58AC" w:rsidRDefault="00AB58AC" w:rsidP="00AB58AC">
      <w:pPr>
        <w:pStyle w:val="ListParagraph"/>
        <w:rPr>
          <w:rFonts w:ascii="Times New Roman" w:eastAsia="Times New Roman" w:hAnsi="Times New Roman"/>
        </w:rPr>
      </w:pPr>
    </w:p>
    <w:p w14:paraId="72F8D49B" w14:textId="5DCA17C0" w:rsidR="00AB58AC" w:rsidRDefault="00AB58AC" w:rsidP="00AB58AC">
      <w:pPr>
        <w:pStyle w:val="ListParagraph"/>
        <w:numPr>
          <w:ilvl w:val="0"/>
          <w:numId w:val="3"/>
        </w:numPr>
        <w:rPr>
          <w:rFonts w:ascii="Times New Roman" w:eastAsia="Times New Roman" w:hAnsi="Times New Roman"/>
        </w:rPr>
      </w:pPr>
      <w:proofErr w:type="spellStart"/>
      <w:r>
        <w:rPr>
          <w:rFonts w:ascii="Times New Roman" w:eastAsia="Times New Roman" w:hAnsi="Times New Roman"/>
        </w:rPr>
        <w:t>Louv</w:t>
      </w:r>
      <w:proofErr w:type="spellEnd"/>
      <w:r>
        <w:rPr>
          <w:rFonts w:ascii="Times New Roman" w:eastAsia="Times New Roman" w:hAnsi="Times New Roman"/>
        </w:rPr>
        <w:t>, R. (2008)</w:t>
      </w:r>
      <w:r w:rsidR="00F72EFE">
        <w:rPr>
          <w:rFonts w:ascii="Times New Roman" w:eastAsia="Times New Roman" w:hAnsi="Times New Roman"/>
        </w:rPr>
        <w:t>.</w:t>
      </w:r>
      <w:r>
        <w:rPr>
          <w:rFonts w:ascii="Times New Roman" w:eastAsia="Times New Roman" w:hAnsi="Times New Roman"/>
        </w:rPr>
        <w:t xml:space="preserve"> </w:t>
      </w:r>
      <w:r w:rsidRPr="00AB58AC">
        <w:rPr>
          <w:rFonts w:ascii="Times New Roman" w:eastAsia="Times New Roman" w:hAnsi="Times New Roman"/>
          <w:i/>
        </w:rPr>
        <w:t>Last Child in the Woods: Saving Our Children from Nature-Deficit Disorder</w:t>
      </w:r>
      <w:r w:rsidRPr="00AB58AC">
        <w:rPr>
          <w:rFonts w:ascii="Times New Roman" w:eastAsia="Times New Roman" w:hAnsi="Times New Roman"/>
        </w:rPr>
        <w:t>, Chapel Hill, NC: Algonquin Books.</w:t>
      </w:r>
    </w:p>
    <w:p w14:paraId="275DBAB3" w14:textId="77777777" w:rsidR="00710F2C" w:rsidRPr="00710F2C" w:rsidRDefault="00710F2C" w:rsidP="00710F2C">
      <w:pPr>
        <w:pStyle w:val="ListParagraph"/>
        <w:rPr>
          <w:rFonts w:ascii="Times New Roman" w:eastAsia="Times New Roman" w:hAnsi="Times New Roman"/>
        </w:rPr>
      </w:pPr>
    </w:p>
    <w:p w14:paraId="2CFE0049" w14:textId="4A26A462" w:rsidR="00710F2C" w:rsidRPr="00AB58AC" w:rsidRDefault="00710F2C" w:rsidP="00AB58AC">
      <w:pPr>
        <w:pStyle w:val="ListParagraph"/>
        <w:numPr>
          <w:ilvl w:val="0"/>
          <w:numId w:val="3"/>
        </w:numPr>
        <w:rPr>
          <w:rFonts w:ascii="Times New Roman" w:eastAsia="Times New Roman" w:hAnsi="Times New Roman"/>
        </w:rPr>
      </w:pPr>
      <w:r w:rsidRPr="00B008CD">
        <w:rPr>
          <w:rFonts w:ascii="Times New Roman" w:eastAsia="Arial" w:hAnsi="Times New Roman"/>
          <w:lang w:eastAsia="ar-SA"/>
        </w:rPr>
        <w:t xml:space="preserve">Moss, S. (2012) </w:t>
      </w:r>
      <w:r w:rsidRPr="00B008CD">
        <w:rPr>
          <w:rFonts w:ascii="Times New Roman" w:eastAsia="Arial" w:hAnsi="Times New Roman"/>
          <w:i/>
          <w:iCs/>
          <w:lang w:eastAsia="ar-SA"/>
        </w:rPr>
        <w:t xml:space="preserve">Natural Childhood.  </w:t>
      </w:r>
      <w:r w:rsidRPr="00B008CD">
        <w:rPr>
          <w:rFonts w:ascii="Times New Roman" w:eastAsia="Arial" w:hAnsi="Times New Roman"/>
          <w:lang w:eastAsia="ar-SA"/>
        </w:rPr>
        <w:t xml:space="preserve">Available at: </w:t>
      </w:r>
      <w:hyperlink r:id="rId12" w:history="1">
        <w:r w:rsidRPr="00B008CD">
          <w:rPr>
            <w:rStyle w:val="Hyperlink"/>
            <w:rFonts w:ascii="Times New Roman" w:eastAsia="Arial" w:hAnsi="Times New Roman"/>
            <w:lang w:eastAsia="ar-SA"/>
          </w:rPr>
          <w:t>http://www.nationaltrust.org.uk/document-1355766991839/</w:t>
        </w:r>
      </w:hyperlink>
      <w:r>
        <w:rPr>
          <w:rFonts w:ascii="Times New Roman" w:eastAsia="Arial" w:hAnsi="Times New Roman"/>
          <w:lang w:eastAsia="ar-SA"/>
        </w:rPr>
        <w:t xml:space="preserve"> (Downloaded: </w:t>
      </w:r>
      <w:r w:rsidR="00E631C8">
        <w:rPr>
          <w:rFonts w:ascii="Times New Roman" w:eastAsia="Arial" w:hAnsi="Times New Roman"/>
          <w:lang w:eastAsia="ar-SA"/>
        </w:rPr>
        <w:t>24</w:t>
      </w:r>
      <w:r>
        <w:rPr>
          <w:rFonts w:ascii="Times New Roman" w:eastAsia="Arial" w:hAnsi="Times New Roman"/>
          <w:lang w:eastAsia="ar-SA"/>
        </w:rPr>
        <w:t>t</w:t>
      </w:r>
      <w:r w:rsidR="00E631C8">
        <w:rPr>
          <w:rFonts w:ascii="Times New Roman" w:eastAsia="Arial" w:hAnsi="Times New Roman"/>
          <w:lang w:eastAsia="ar-SA"/>
        </w:rPr>
        <w:t>h</w:t>
      </w:r>
      <w:r>
        <w:rPr>
          <w:rFonts w:ascii="Times New Roman" w:eastAsia="Arial" w:hAnsi="Times New Roman"/>
          <w:lang w:eastAsia="ar-SA"/>
        </w:rPr>
        <w:t xml:space="preserve"> October 2018</w:t>
      </w:r>
      <w:r w:rsidRPr="00B008CD">
        <w:rPr>
          <w:rFonts w:ascii="Times New Roman" w:eastAsia="Arial" w:hAnsi="Times New Roman"/>
          <w:lang w:eastAsia="ar-SA"/>
        </w:rPr>
        <w:t>)</w:t>
      </w:r>
    </w:p>
    <w:p w14:paraId="5BA9C990" w14:textId="1BA681B1" w:rsidR="00710F2C" w:rsidRPr="00D236C8" w:rsidRDefault="00710F2C" w:rsidP="00D236C8">
      <w:pPr>
        <w:pStyle w:val="ListParagraph"/>
        <w:rPr>
          <w:rFonts w:ascii="Times New Roman" w:eastAsia="Times New Roman" w:hAnsi="Times New Roman"/>
        </w:rPr>
      </w:pPr>
    </w:p>
    <w:p w14:paraId="78DBB060" w14:textId="4AC33737" w:rsidR="00B25ED0" w:rsidRDefault="004F5C40" w:rsidP="00B25ED0">
      <w:pPr>
        <w:pStyle w:val="ListParagraph"/>
        <w:numPr>
          <w:ilvl w:val="0"/>
          <w:numId w:val="3"/>
        </w:numPr>
        <w:rPr>
          <w:rFonts w:ascii="Times New Roman" w:eastAsia="Times New Roman" w:hAnsi="Times New Roman"/>
        </w:rPr>
      </w:pPr>
      <w:r w:rsidRPr="00D236C8">
        <w:rPr>
          <w:rFonts w:ascii="Times New Roman" w:eastAsia="Times New Roman" w:hAnsi="Times New Roman"/>
        </w:rPr>
        <w:t>National Children's Bureau (1992)</w:t>
      </w:r>
      <w:r w:rsidR="00F72EFE">
        <w:rPr>
          <w:rFonts w:ascii="Times New Roman" w:eastAsia="Times New Roman" w:hAnsi="Times New Roman"/>
        </w:rPr>
        <w:t>.</w:t>
      </w:r>
      <w:r w:rsidRPr="00D236C8">
        <w:rPr>
          <w:rFonts w:ascii="Times New Roman" w:eastAsia="Times New Roman" w:hAnsi="Times New Roman"/>
        </w:rPr>
        <w:t xml:space="preserve"> </w:t>
      </w:r>
      <w:r w:rsidRPr="00D236C8">
        <w:rPr>
          <w:rFonts w:ascii="Times New Roman" w:eastAsia="Times New Roman" w:hAnsi="Times New Roman"/>
          <w:i/>
        </w:rPr>
        <w:t>A Charter for Children’s Play</w:t>
      </w:r>
      <w:r w:rsidRPr="00D236C8">
        <w:rPr>
          <w:rFonts w:ascii="Times New Roman" w:eastAsia="Times New Roman" w:hAnsi="Times New Roman"/>
        </w:rPr>
        <w:t>. National Voluntary Council for Children’s Play. London. (Downloaded: 31st October 2016)</w:t>
      </w:r>
    </w:p>
    <w:p w14:paraId="1F0A467E" w14:textId="77777777" w:rsidR="00B25ED0" w:rsidRPr="00B25ED0" w:rsidRDefault="00B25ED0" w:rsidP="00B25ED0">
      <w:pPr>
        <w:pStyle w:val="ListParagraph"/>
        <w:rPr>
          <w:rFonts w:ascii="Times New Roman" w:eastAsia="Times New Roman" w:hAnsi="Times New Roman"/>
        </w:rPr>
      </w:pPr>
    </w:p>
    <w:p w14:paraId="479403D7" w14:textId="77777777" w:rsidR="003A3F98" w:rsidRDefault="00B25ED0" w:rsidP="003A3F98">
      <w:pPr>
        <w:pStyle w:val="ListParagraph"/>
        <w:numPr>
          <w:ilvl w:val="0"/>
          <w:numId w:val="3"/>
        </w:numPr>
        <w:rPr>
          <w:rFonts w:ascii="Times New Roman" w:eastAsia="Times New Roman" w:hAnsi="Times New Roman"/>
        </w:rPr>
      </w:pPr>
      <w:r w:rsidRPr="00B25ED0">
        <w:rPr>
          <w:rFonts w:ascii="Times New Roman" w:eastAsia="Times New Roman" w:hAnsi="Times New Roman"/>
        </w:rPr>
        <w:t xml:space="preserve">New Zealand Government. (2017). </w:t>
      </w:r>
      <w:proofErr w:type="spellStart"/>
      <w:r w:rsidRPr="00B25ED0">
        <w:rPr>
          <w:rFonts w:ascii="Times New Roman" w:eastAsia="Times New Roman" w:hAnsi="Times New Roman"/>
          <w:i/>
        </w:rPr>
        <w:t>Te</w:t>
      </w:r>
      <w:proofErr w:type="spellEnd"/>
      <w:r w:rsidRPr="00B25ED0">
        <w:rPr>
          <w:rFonts w:ascii="Times New Roman" w:eastAsia="Times New Roman" w:hAnsi="Times New Roman"/>
          <w:i/>
        </w:rPr>
        <w:t xml:space="preserve"> </w:t>
      </w:r>
      <w:proofErr w:type="spellStart"/>
      <w:r w:rsidRPr="00B25ED0">
        <w:rPr>
          <w:rFonts w:ascii="Times New Roman" w:eastAsia="Times New Roman" w:hAnsi="Times New Roman"/>
          <w:i/>
        </w:rPr>
        <w:t>Whāriki</w:t>
      </w:r>
      <w:proofErr w:type="spellEnd"/>
      <w:r w:rsidRPr="00B25ED0">
        <w:rPr>
          <w:rFonts w:ascii="Times New Roman" w:eastAsia="Times New Roman" w:hAnsi="Times New Roman"/>
          <w:i/>
        </w:rPr>
        <w:t xml:space="preserve"> - Early childhood curriculum.</w:t>
      </w:r>
      <w:r w:rsidRPr="00B25ED0">
        <w:rPr>
          <w:rFonts w:ascii="Times New Roman" w:eastAsia="Times New Roman" w:hAnsi="Times New Roman"/>
        </w:rPr>
        <w:t xml:space="preserve"> New Zealand Government.</w:t>
      </w:r>
    </w:p>
    <w:p w14:paraId="14641A1D" w14:textId="77777777" w:rsidR="003A3F98" w:rsidRPr="003A3F98" w:rsidRDefault="003A3F98" w:rsidP="003A3F98">
      <w:pPr>
        <w:pStyle w:val="ListParagraph"/>
        <w:rPr>
          <w:rFonts w:ascii="Times New Roman" w:eastAsia="Times New Roman" w:hAnsi="Times New Roman"/>
        </w:rPr>
      </w:pPr>
    </w:p>
    <w:p w14:paraId="4C9C5E6C" w14:textId="621FD1D2" w:rsidR="00411B95" w:rsidRDefault="003A3F98" w:rsidP="00411B95">
      <w:pPr>
        <w:pStyle w:val="ListParagraph"/>
        <w:numPr>
          <w:ilvl w:val="0"/>
          <w:numId w:val="3"/>
        </w:numPr>
        <w:rPr>
          <w:rFonts w:ascii="Times New Roman" w:eastAsia="Times New Roman" w:hAnsi="Times New Roman"/>
        </w:rPr>
      </w:pPr>
      <w:r w:rsidRPr="003A3F98">
        <w:rPr>
          <w:rFonts w:ascii="Times New Roman" w:eastAsia="Times New Roman" w:hAnsi="Times New Roman"/>
        </w:rPr>
        <w:t xml:space="preserve">Nicholson, S. (1971). How Not to Cheat Children: The Theory of Loose Parts. </w:t>
      </w:r>
      <w:r w:rsidRPr="003A3F98">
        <w:rPr>
          <w:rFonts w:ascii="Times New Roman" w:eastAsia="Times New Roman" w:hAnsi="Times New Roman"/>
          <w:i/>
        </w:rPr>
        <w:t>Landscape Architecture,</w:t>
      </w:r>
      <w:r w:rsidRPr="003A3F98">
        <w:rPr>
          <w:rFonts w:ascii="Times New Roman" w:eastAsia="Times New Roman" w:hAnsi="Times New Roman"/>
        </w:rPr>
        <w:t xml:space="preserve"> 62, </w:t>
      </w:r>
      <w:r w:rsidR="00F72EFE">
        <w:rPr>
          <w:rFonts w:ascii="Times New Roman" w:eastAsia="Times New Roman" w:hAnsi="Times New Roman"/>
        </w:rPr>
        <w:t>pp.</w:t>
      </w:r>
      <w:r w:rsidRPr="003A3F98">
        <w:rPr>
          <w:rFonts w:ascii="Times New Roman" w:eastAsia="Times New Roman" w:hAnsi="Times New Roman"/>
        </w:rPr>
        <w:t>30-34.</w:t>
      </w:r>
    </w:p>
    <w:p w14:paraId="25DF3D50" w14:textId="77777777" w:rsidR="00411B95" w:rsidRPr="00411B95" w:rsidRDefault="00411B95" w:rsidP="00411B95">
      <w:pPr>
        <w:pStyle w:val="ListParagraph"/>
        <w:rPr>
          <w:rFonts w:ascii="Times New Roman" w:eastAsia="Times New Roman" w:hAnsi="Times New Roman"/>
        </w:rPr>
      </w:pPr>
    </w:p>
    <w:p w14:paraId="71A9B98F" w14:textId="77777777" w:rsidR="00F72EFE" w:rsidRDefault="00411B95" w:rsidP="00F72EFE">
      <w:pPr>
        <w:pStyle w:val="ListParagraph"/>
        <w:numPr>
          <w:ilvl w:val="0"/>
          <w:numId w:val="3"/>
        </w:numPr>
        <w:rPr>
          <w:rFonts w:ascii="Times New Roman" w:eastAsia="Times New Roman" w:hAnsi="Times New Roman"/>
        </w:rPr>
      </w:pPr>
      <w:r w:rsidRPr="00411B95">
        <w:rPr>
          <w:rFonts w:ascii="Times New Roman" w:eastAsia="Times New Roman" w:hAnsi="Times New Roman"/>
        </w:rPr>
        <w:t xml:space="preserve">Piaget, J. (1936). </w:t>
      </w:r>
      <w:r>
        <w:rPr>
          <w:rFonts w:ascii="Times New Roman" w:eastAsia="Times New Roman" w:hAnsi="Times New Roman"/>
          <w:i/>
        </w:rPr>
        <w:t>Origins of I</w:t>
      </w:r>
      <w:r w:rsidRPr="00411B95">
        <w:rPr>
          <w:rFonts w:ascii="Times New Roman" w:eastAsia="Times New Roman" w:hAnsi="Times New Roman"/>
          <w:i/>
        </w:rPr>
        <w:t>ntelligenc</w:t>
      </w:r>
      <w:r>
        <w:rPr>
          <w:rFonts w:ascii="Times New Roman" w:eastAsia="Times New Roman" w:hAnsi="Times New Roman"/>
          <w:i/>
        </w:rPr>
        <w:t>e in the C</w:t>
      </w:r>
      <w:r w:rsidRPr="00411B95">
        <w:rPr>
          <w:rFonts w:ascii="Times New Roman" w:eastAsia="Times New Roman" w:hAnsi="Times New Roman"/>
          <w:i/>
        </w:rPr>
        <w:t>hild</w:t>
      </w:r>
      <w:r w:rsidRPr="00411B95">
        <w:rPr>
          <w:rFonts w:ascii="Times New Roman" w:eastAsia="Times New Roman" w:hAnsi="Times New Roman"/>
        </w:rPr>
        <w:t>. London: Routledge &amp; Kegan Paul.</w:t>
      </w:r>
    </w:p>
    <w:p w14:paraId="17409571" w14:textId="77777777" w:rsidR="00F72EFE" w:rsidRPr="00F72EFE" w:rsidRDefault="00F72EFE" w:rsidP="00F72EFE">
      <w:pPr>
        <w:pStyle w:val="ListParagraph"/>
        <w:rPr>
          <w:rFonts w:ascii="Times New Roman" w:eastAsia="Times New Roman" w:hAnsi="Times New Roman"/>
        </w:rPr>
      </w:pPr>
    </w:p>
    <w:p w14:paraId="55E0245C" w14:textId="79F06318" w:rsidR="00F72EFE" w:rsidRPr="00F72EFE" w:rsidRDefault="00F72EFE" w:rsidP="00F72EFE">
      <w:pPr>
        <w:pStyle w:val="ListParagraph"/>
        <w:numPr>
          <w:ilvl w:val="0"/>
          <w:numId w:val="3"/>
        </w:numPr>
        <w:rPr>
          <w:rFonts w:ascii="Times New Roman" w:eastAsia="Times New Roman" w:hAnsi="Times New Roman"/>
        </w:rPr>
      </w:pPr>
      <w:r w:rsidRPr="00F72EFE">
        <w:rPr>
          <w:rFonts w:ascii="Times New Roman" w:eastAsia="Times New Roman" w:hAnsi="Times New Roman"/>
        </w:rPr>
        <w:t>Piaget</w:t>
      </w:r>
      <w:r>
        <w:rPr>
          <w:rFonts w:ascii="Times New Roman" w:eastAsia="Times New Roman" w:hAnsi="Times New Roman"/>
        </w:rPr>
        <w:t>, J</w:t>
      </w:r>
      <w:r w:rsidRPr="00F72EFE">
        <w:rPr>
          <w:rFonts w:ascii="Times New Roman" w:eastAsia="Times New Roman" w:hAnsi="Times New Roman"/>
        </w:rPr>
        <w:t xml:space="preserve"> (1972)</w:t>
      </w:r>
      <w:r>
        <w:rPr>
          <w:rFonts w:ascii="Times New Roman" w:eastAsia="Times New Roman" w:hAnsi="Times New Roman"/>
        </w:rPr>
        <w:t>. C</w:t>
      </w:r>
      <w:r w:rsidRPr="00F72EFE">
        <w:rPr>
          <w:rFonts w:ascii="Times New Roman" w:eastAsia="Times New Roman" w:hAnsi="Times New Roman"/>
        </w:rPr>
        <w:t xml:space="preserve">itied in </w:t>
      </w:r>
      <w:proofErr w:type="spellStart"/>
      <w:r w:rsidRPr="00F72EFE">
        <w:rPr>
          <w:rFonts w:ascii="Times New Roman" w:eastAsia="Times New Roman" w:hAnsi="Times New Roman"/>
        </w:rPr>
        <w:t>MacIntyre</w:t>
      </w:r>
      <w:proofErr w:type="spellEnd"/>
      <w:r w:rsidRPr="00F72EFE">
        <w:rPr>
          <w:rFonts w:ascii="Times New Roman" w:eastAsia="Times New Roman" w:hAnsi="Times New Roman"/>
        </w:rPr>
        <w:t xml:space="preserve">, C. and </w:t>
      </w:r>
      <w:proofErr w:type="spellStart"/>
      <w:r w:rsidRPr="00F72EFE">
        <w:rPr>
          <w:rFonts w:ascii="Times New Roman" w:eastAsia="Times New Roman" w:hAnsi="Times New Roman"/>
        </w:rPr>
        <w:t>McVitty</w:t>
      </w:r>
      <w:proofErr w:type="spellEnd"/>
      <w:r w:rsidRPr="00F72EFE">
        <w:rPr>
          <w:rFonts w:ascii="Times New Roman" w:eastAsia="Times New Roman" w:hAnsi="Times New Roman"/>
        </w:rPr>
        <w:t xml:space="preserve">, K. (2004) </w:t>
      </w:r>
      <w:r w:rsidRPr="00F72EFE">
        <w:rPr>
          <w:rFonts w:ascii="Times New Roman" w:eastAsia="Times New Roman" w:hAnsi="Times New Roman"/>
          <w:i/>
        </w:rPr>
        <w:t>Movement and Learning in the Early Years, supporting Dyspraxia (DCD) and other difficulties</w:t>
      </w:r>
      <w:r>
        <w:rPr>
          <w:rFonts w:ascii="Times New Roman" w:eastAsia="Times New Roman" w:hAnsi="Times New Roman"/>
        </w:rPr>
        <w:t>. p</w:t>
      </w:r>
      <w:r w:rsidRPr="00F72EFE">
        <w:rPr>
          <w:rFonts w:ascii="Times New Roman" w:eastAsia="Times New Roman" w:hAnsi="Times New Roman"/>
        </w:rPr>
        <w:t>.64</w:t>
      </w:r>
      <w:r>
        <w:rPr>
          <w:rFonts w:ascii="Times New Roman" w:eastAsia="Times New Roman" w:hAnsi="Times New Roman"/>
        </w:rPr>
        <w:t>. London.</w:t>
      </w:r>
    </w:p>
    <w:p w14:paraId="2D580210" w14:textId="77777777" w:rsidR="00F72EFE" w:rsidRPr="00B25ED0" w:rsidRDefault="00F72EFE" w:rsidP="00B25ED0">
      <w:pPr>
        <w:pStyle w:val="ListParagraph"/>
        <w:rPr>
          <w:rFonts w:ascii="Times New Roman" w:eastAsia="Times New Roman" w:hAnsi="Times New Roman"/>
        </w:rPr>
      </w:pPr>
    </w:p>
    <w:p w14:paraId="2EDBE8F9" w14:textId="734F923B" w:rsidR="00D13ABF" w:rsidRPr="00B25ED0" w:rsidRDefault="00D13ABF" w:rsidP="00B25ED0">
      <w:pPr>
        <w:pStyle w:val="ListParagraph"/>
        <w:numPr>
          <w:ilvl w:val="0"/>
          <w:numId w:val="3"/>
        </w:numPr>
        <w:rPr>
          <w:rFonts w:ascii="Times New Roman" w:eastAsia="Times New Roman" w:hAnsi="Times New Roman"/>
        </w:rPr>
      </w:pPr>
      <w:r w:rsidRPr="00B25ED0">
        <w:rPr>
          <w:rFonts w:ascii="Times New Roman" w:eastAsia="Times New Roman" w:hAnsi="Times New Roman"/>
        </w:rPr>
        <w:lastRenderedPageBreak/>
        <w:t>Reggio Emilia Approach | Reggio Children. (2018). Reggio Emilia Approach | Reggio Children. Retrieved 29 March 2018, from http://www.reggiochildren.it/identita/reggio-emilia-approach/?lang=en</w:t>
      </w:r>
    </w:p>
    <w:p w14:paraId="424D17B1" w14:textId="77777777" w:rsidR="00E86349" w:rsidRPr="00E86349" w:rsidRDefault="00E86349" w:rsidP="00E86349">
      <w:pPr>
        <w:pStyle w:val="ListParagraph"/>
        <w:rPr>
          <w:rFonts w:ascii="Times New Roman" w:eastAsia="Times New Roman" w:hAnsi="Times New Roman"/>
        </w:rPr>
      </w:pPr>
    </w:p>
    <w:p w14:paraId="1793FD13" w14:textId="4246FDDF" w:rsidR="00B136F7" w:rsidRDefault="00E86349" w:rsidP="00B136F7">
      <w:pPr>
        <w:pStyle w:val="ListParagraph"/>
        <w:numPr>
          <w:ilvl w:val="0"/>
          <w:numId w:val="3"/>
        </w:numPr>
        <w:rPr>
          <w:rFonts w:ascii="Times New Roman" w:eastAsia="Times New Roman" w:hAnsi="Times New Roman"/>
        </w:rPr>
      </w:pPr>
      <w:proofErr w:type="spellStart"/>
      <w:r w:rsidRPr="00E86349">
        <w:rPr>
          <w:rFonts w:ascii="Times New Roman" w:eastAsia="Times New Roman" w:hAnsi="Times New Roman"/>
        </w:rPr>
        <w:t>Stodden</w:t>
      </w:r>
      <w:proofErr w:type="spellEnd"/>
      <w:r w:rsidRPr="00E86349">
        <w:rPr>
          <w:rFonts w:ascii="Times New Roman" w:eastAsia="Times New Roman" w:hAnsi="Times New Roman"/>
        </w:rPr>
        <w:t xml:space="preserve">, D., </w:t>
      </w:r>
      <w:proofErr w:type="spellStart"/>
      <w:r w:rsidRPr="00E86349">
        <w:rPr>
          <w:rFonts w:ascii="Times New Roman" w:eastAsia="Times New Roman" w:hAnsi="Times New Roman"/>
        </w:rPr>
        <w:t>Goodway</w:t>
      </w:r>
      <w:proofErr w:type="spellEnd"/>
      <w:r w:rsidRPr="00E86349">
        <w:rPr>
          <w:rFonts w:ascii="Times New Roman" w:eastAsia="Times New Roman" w:hAnsi="Times New Roman"/>
        </w:rPr>
        <w:t xml:space="preserve">, J., </w:t>
      </w:r>
      <w:proofErr w:type="spellStart"/>
      <w:r w:rsidRPr="00E86349">
        <w:rPr>
          <w:rFonts w:ascii="Times New Roman" w:eastAsia="Times New Roman" w:hAnsi="Times New Roman"/>
        </w:rPr>
        <w:t>Langendorfer</w:t>
      </w:r>
      <w:proofErr w:type="spellEnd"/>
      <w:r w:rsidRPr="00E86349">
        <w:rPr>
          <w:rFonts w:ascii="Times New Roman" w:eastAsia="Times New Roman" w:hAnsi="Times New Roman"/>
        </w:rPr>
        <w:t xml:space="preserve">, S., </w:t>
      </w:r>
      <w:proofErr w:type="spellStart"/>
      <w:r w:rsidRPr="00E86349">
        <w:rPr>
          <w:rFonts w:ascii="Times New Roman" w:eastAsia="Times New Roman" w:hAnsi="Times New Roman"/>
        </w:rPr>
        <w:t>Roberton</w:t>
      </w:r>
      <w:proofErr w:type="spellEnd"/>
      <w:r w:rsidRPr="00E86349">
        <w:rPr>
          <w:rFonts w:ascii="Times New Roman" w:eastAsia="Times New Roman" w:hAnsi="Times New Roman"/>
        </w:rPr>
        <w:t xml:space="preserve">, M., </w:t>
      </w:r>
      <w:proofErr w:type="spellStart"/>
      <w:r w:rsidRPr="00E86349">
        <w:rPr>
          <w:rFonts w:ascii="Times New Roman" w:eastAsia="Times New Roman" w:hAnsi="Times New Roman"/>
        </w:rPr>
        <w:t>Rudisill</w:t>
      </w:r>
      <w:proofErr w:type="spellEnd"/>
      <w:r w:rsidRPr="00E86349">
        <w:rPr>
          <w:rFonts w:ascii="Times New Roman" w:eastAsia="Times New Roman" w:hAnsi="Times New Roman"/>
        </w:rPr>
        <w:t xml:space="preserve">, M., Garcia, C., &amp; Garcia, L. (2008). A Developmental Perspective on the Role of Motor Skill Competence in Physical Activity: An Emergent Relationship. </w:t>
      </w:r>
      <w:r w:rsidRPr="00E86349">
        <w:rPr>
          <w:rFonts w:ascii="Times New Roman" w:eastAsia="Times New Roman" w:hAnsi="Times New Roman"/>
          <w:i/>
        </w:rPr>
        <w:t>Quest, 60</w:t>
      </w:r>
      <w:r w:rsidRPr="00E86349">
        <w:rPr>
          <w:rFonts w:ascii="Times New Roman" w:eastAsia="Times New Roman" w:hAnsi="Times New Roman"/>
        </w:rPr>
        <w:t xml:space="preserve">, 290-306. Retrieved from </w:t>
      </w:r>
      <w:hyperlink r:id="rId13" w:history="1">
        <w:r w:rsidR="00B136F7" w:rsidRPr="004463D0">
          <w:rPr>
            <w:rStyle w:val="Hyperlink"/>
            <w:rFonts w:ascii="Times New Roman" w:eastAsia="Times New Roman" w:hAnsi="Times New Roman"/>
          </w:rPr>
          <w:t>https://static1.squarespace.com/static/54a621cae4b02cb3ce0a4071/t/54d7ca72e4b02a87a21b4c5d/1423428210652/Developmental+Per+on+Motor+Skills.pdf</w:t>
        </w:r>
      </w:hyperlink>
    </w:p>
    <w:p w14:paraId="38862E87" w14:textId="77777777" w:rsidR="00B136F7" w:rsidRPr="00B136F7" w:rsidRDefault="00B136F7" w:rsidP="00B136F7">
      <w:pPr>
        <w:pStyle w:val="ListParagraph"/>
        <w:rPr>
          <w:rFonts w:ascii="Times New Roman" w:eastAsia="Times New Roman" w:hAnsi="Times New Roman"/>
        </w:rPr>
      </w:pPr>
    </w:p>
    <w:p w14:paraId="54AA172F" w14:textId="5486C43A" w:rsidR="00B136F7" w:rsidRDefault="00F72EFE" w:rsidP="00B136F7">
      <w:pPr>
        <w:pStyle w:val="ListParagraph"/>
        <w:numPr>
          <w:ilvl w:val="0"/>
          <w:numId w:val="3"/>
        </w:numPr>
        <w:rPr>
          <w:rFonts w:ascii="Times New Roman" w:eastAsia="Times New Roman" w:hAnsi="Times New Roman"/>
        </w:rPr>
      </w:pPr>
      <w:r>
        <w:rPr>
          <w:rFonts w:ascii="Times New Roman" w:eastAsia="Times New Roman" w:hAnsi="Times New Roman"/>
        </w:rPr>
        <w:t>Vygotsky, L. (1962).</w:t>
      </w:r>
      <w:r w:rsidR="00B136F7">
        <w:rPr>
          <w:rFonts w:ascii="Times New Roman" w:eastAsia="Times New Roman" w:hAnsi="Times New Roman"/>
        </w:rPr>
        <w:t xml:space="preserve"> </w:t>
      </w:r>
      <w:r w:rsidR="00B136F7">
        <w:rPr>
          <w:rFonts w:ascii="Times New Roman" w:eastAsia="Times New Roman" w:hAnsi="Times New Roman"/>
          <w:i/>
        </w:rPr>
        <w:t xml:space="preserve">Thought and Language. </w:t>
      </w:r>
      <w:r w:rsidR="00B136F7">
        <w:rPr>
          <w:rFonts w:ascii="Times New Roman" w:eastAsia="Times New Roman" w:hAnsi="Times New Roman"/>
        </w:rPr>
        <w:t>Cambridge, MA: MIT Press.</w:t>
      </w:r>
    </w:p>
    <w:p w14:paraId="3F2D895B" w14:textId="77777777" w:rsidR="00F861FF" w:rsidRPr="00F861FF" w:rsidRDefault="00F861FF" w:rsidP="00F861FF">
      <w:pPr>
        <w:pStyle w:val="ListParagraph"/>
        <w:rPr>
          <w:rFonts w:ascii="Times New Roman" w:eastAsia="Times New Roman" w:hAnsi="Times New Roman"/>
        </w:rPr>
      </w:pPr>
    </w:p>
    <w:p w14:paraId="5122CD5F" w14:textId="36A9078B" w:rsidR="00F861FF" w:rsidRPr="00B136F7" w:rsidRDefault="00F861FF" w:rsidP="00B136F7">
      <w:pPr>
        <w:pStyle w:val="ListParagraph"/>
        <w:numPr>
          <w:ilvl w:val="0"/>
          <w:numId w:val="3"/>
        </w:numPr>
        <w:rPr>
          <w:rFonts w:ascii="Times New Roman" w:eastAsia="Times New Roman" w:hAnsi="Times New Roman"/>
        </w:rPr>
      </w:pPr>
      <w:r>
        <w:rPr>
          <w:rFonts w:ascii="Times New Roman" w:eastAsia="Times New Roman" w:hAnsi="Times New Roman"/>
        </w:rPr>
        <w:t xml:space="preserve">Vygotsky, L. </w:t>
      </w:r>
      <w:r>
        <w:rPr>
          <w:rFonts w:ascii="Times New Roman" w:eastAsia="Times New Roman" w:hAnsi="Times New Roman"/>
        </w:rPr>
        <w:t>C</w:t>
      </w:r>
      <w:r w:rsidRPr="00F72EFE">
        <w:rPr>
          <w:rFonts w:ascii="Times New Roman" w:eastAsia="Times New Roman" w:hAnsi="Times New Roman"/>
        </w:rPr>
        <w:t>itied in</w:t>
      </w:r>
      <w:r>
        <w:rPr>
          <w:rFonts w:ascii="Times New Roman" w:eastAsia="Times New Roman" w:hAnsi="Times New Roman"/>
        </w:rPr>
        <w:t xml:space="preserve"> Jane Williams-</w:t>
      </w:r>
      <w:proofErr w:type="spellStart"/>
      <w:r>
        <w:rPr>
          <w:rFonts w:ascii="Times New Roman" w:eastAsia="Times New Roman" w:hAnsi="Times New Roman"/>
        </w:rPr>
        <w:t>Siegfredsen</w:t>
      </w:r>
      <w:proofErr w:type="spellEnd"/>
      <w:r>
        <w:rPr>
          <w:rFonts w:ascii="Times New Roman" w:eastAsia="Times New Roman" w:hAnsi="Times New Roman"/>
        </w:rPr>
        <w:t xml:space="preserve">. (2012). </w:t>
      </w:r>
      <w:r>
        <w:rPr>
          <w:rFonts w:ascii="Times New Roman" w:eastAsia="Times New Roman" w:hAnsi="Times New Roman"/>
          <w:i/>
        </w:rPr>
        <w:t xml:space="preserve">Understanding the Danish Forest School Approach – Early Years in Practice. </w:t>
      </w:r>
      <w:r>
        <w:rPr>
          <w:rFonts w:ascii="Times New Roman" w:eastAsia="Times New Roman" w:hAnsi="Times New Roman"/>
        </w:rPr>
        <w:t>p.19. Oxon: Routledge</w:t>
      </w:r>
    </w:p>
    <w:p w14:paraId="455EA91A" w14:textId="77777777" w:rsidR="00B136F7" w:rsidRPr="00E86349" w:rsidRDefault="00B136F7" w:rsidP="00D13ABF">
      <w:pPr>
        <w:pStyle w:val="ListParagraph"/>
        <w:rPr>
          <w:rFonts w:ascii="Times New Roman" w:eastAsia="Times New Roman" w:hAnsi="Times New Roman"/>
        </w:rPr>
      </w:pPr>
    </w:p>
    <w:p w14:paraId="192D6471" w14:textId="108360E1" w:rsidR="006E79EE" w:rsidRPr="006E79EE" w:rsidRDefault="004F6187" w:rsidP="006E79EE">
      <w:pPr>
        <w:pStyle w:val="ListParagraph"/>
        <w:numPr>
          <w:ilvl w:val="0"/>
          <w:numId w:val="3"/>
        </w:numPr>
        <w:spacing w:line="240" w:lineRule="auto"/>
        <w:rPr>
          <w:rFonts w:ascii="Times New Roman" w:hAnsi="Times New Roman"/>
          <w:color w:val="000000" w:themeColor="text1"/>
        </w:rPr>
      </w:pPr>
      <w:r w:rsidRPr="004F6187">
        <w:rPr>
          <w:rFonts w:ascii="Times New Roman" w:eastAsia="Times New Roman" w:hAnsi="Times New Roman"/>
          <w:color w:val="000000" w:themeColor="text1"/>
          <w:shd w:val="clear" w:color="auto" w:fill="FFFFFF"/>
        </w:rPr>
        <w:t xml:space="preserve">Wainwright, N., </w:t>
      </w:r>
      <w:proofErr w:type="spellStart"/>
      <w:r w:rsidRPr="004F6187">
        <w:rPr>
          <w:rFonts w:ascii="Times New Roman" w:eastAsia="Times New Roman" w:hAnsi="Times New Roman"/>
          <w:color w:val="000000" w:themeColor="text1"/>
          <w:shd w:val="clear" w:color="auto" w:fill="FFFFFF"/>
        </w:rPr>
        <w:t>Goodway</w:t>
      </w:r>
      <w:proofErr w:type="spellEnd"/>
      <w:r w:rsidRPr="004F6187">
        <w:rPr>
          <w:rFonts w:ascii="Times New Roman" w:eastAsia="Times New Roman" w:hAnsi="Times New Roman"/>
          <w:color w:val="000000" w:themeColor="text1"/>
          <w:shd w:val="clear" w:color="auto" w:fill="FFFFFF"/>
        </w:rPr>
        <w:t xml:space="preserve">, J., </w:t>
      </w:r>
      <w:proofErr w:type="spellStart"/>
      <w:r w:rsidRPr="004F6187">
        <w:rPr>
          <w:rFonts w:ascii="Times New Roman" w:eastAsia="Times New Roman" w:hAnsi="Times New Roman"/>
          <w:color w:val="000000" w:themeColor="text1"/>
          <w:shd w:val="clear" w:color="auto" w:fill="FFFFFF"/>
        </w:rPr>
        <w:t>Whitehed</w:t>
      </w:r>
      <w:proofErr w:type="spellEnd"/>
      <w:r w:rsidRPr="004F6187">
        <w:rPr>
          <w:rFonts w:ascii="Times New Roman" w:eastAsia="Times New Roman" w:hAnsi="Times New Roman"/>
          <w:color w:val="000000" w:themeColor="text1"/>
          <w:shd w:val="clear" w:color="auto" w:fill="FFFFFF"/>
        </w:rPr>
        <w:t xml:space="preserve">, M., Williams, A. and Kirk, D. (2016). </w:t>
      </w:r>
      <w:r w:rsidRPr="004F6187">
        <w:rPr>
          <w:rFonts w:ascii="Times New Roman" w:eastAsia="Times New Roman" w:hAnsi="Times New Roman"/>
          <w:i/>
          <w:iCs/>
          <w:color w:val="000000" w:themeColor="text1"/>
          <w:shd w:val="clear" w:color="auto" w:fill="FFFFFF"/>
        </w:rPr>
        <w:t>The Foundation Phase in Wales – a play-based curriculum that supports the development of physical literacy</w:t>
      </w:r>
      <w:r w:rsidRPr="004F6187">
        <w:rPr>
          <w:rFonts w:ascii="Times New Roman" w:eastAsia="Times New Roman" w:hAnsi="Times New Roman"/>
          <w:color w:val="000000" w:themeColor="text1"/>
          <w:shd w:val="clear" w:color="auto" w:fill="FFFFFF"/>
        </w:rPr>
        <w:t>. </w:t>
      </w:r>
      <w:r w:rsidRPr="004F6187">
        <w:rPr>
          <w:rFonts w:ascii="Times New Roman" w:eastAsia="Times New Roman" w:hAnsi="Times New Roman"/>
          <w:color w:val="000000" w:themeColor="text1"/>
        </w:rPr>
        <w:t>Education 3-13</w:t>
      </w:r>
      <w:r w:rsidRPr="004F6187">
        <w:rPr>
          <w:rFonts w:ascii="Times New Roman" w:eastAsia="Times New Roman" w:hAnsi="Times New Roman"/>
          <w:color w:val="000000" w:themeColor="text1"/>
          <w:shd w:val="clear" w:color="auto" w:fill="FFFFFF"/>
        </w:rPr>
        <w:t>, 44(5), pp.513-524.</w:t>
      </w:r>
    </w:p>
    <w:p w14:paraId="1B284273" w14:textId="257CD5AE" w:rsidR="006E79EE" w:rsidRPr="006E79EE" w:rsidRDefault="006E79EE" w:rsidP="006E79EE">
      <w:pPr>
        <w:spacing w:line="240" w:lineRule="auto"/>
        <w:rPr>
          <w:rFonts w:ascii="Times New Roman" w:hAnsi="Times New Roman"/>
          <w:color w:val="000000" w:themeColor="text1"/>
        </w:rPr>
      </w:pPr>
    </w:p>
    <w:p w14:paraId="7D4C11BD" w14:textId="337472EA" w:rsidR="004F6187" w:rsidRPr="006E79EE" w:rsidRDefault="004F6187" w:rsidP="00CF0D64">
      <w:pPr>
        <w:pStyle w:val="ListParagraph"/>
        <w:numPr>
          <w:ilvl w:val="0"/>
          <w:numId w:val="3"/>
        </w:numPr>
        <w:spacing w:line="240" w:lineRule="auto"/>
        <w:rPr>
          <w:rFonts w:ascii="Times New Roman" w:hAnsi="Times New Roman"/>
          <w:color w:val="000000" w:themeColor="text1"/>
        </w:rPr>
      </w:pPr>
      <w:r w:rsidRPr="004F6187">
        <w:rPr>
          <w:rFonts w:ascii="Times New Roman" w:eastAsia="Times New Roman" w:hAnsi="Times New Roman"/>
        </w:rPr>
        <w:t xml:space="preserve">Welsh Government. (2015). </w:t>
      </w:r>
      <w:r w:rsidRPr="004F6187">
        <w:rPr>
          <w:rFonts w:ascii="Times New Roman" w:eastAsia="Times New Roman" w:hAnsi="Times New Roman"/>
          <w:i/>
        </w:rPr>
        <w:t>Foundation Phase Framework</w:t>
      </w:r>
      <w:r w:rsidR="00F72EFE">
        <w:rPr>
          <w:rFonts w:ascii="Times New Roman" w:eastAsia="Times New Roman" w:hAnsi="Times New Roman"/>
          <w:i/>
        </w:rPr>
        <w:t>.</w:t>
      </w:r>
      <w:r w:rsidR="00F72EFE">
        <w:rPr>
          <w:rFonts w:ascii="Times New Roman" w:eastAsia="Times New Roman" w:hAnsi="Times New Roman"/>
        </w:rPr>
        <w:t xml:space="preserve"> </w:t>
      </w:r>
      <w:r w:rsidRPr="004F6187">
        <w:rPr>
          <w:rFonts w:ascii="Times New Roman" w:eastAsia="Times New Roman" w:hAnsi="Times New Roman"/>
        </w:rPr>
        <w:t>p</w:t>
      </w:r>
      <w:r w:rsidR="00EF5478">
        <w:rPr>
          <w:rFonts w:ascii="Times New Roman" w:eastAsia="Times New Roman" w:hAnsi="Times New Roman"/>
        </w:rPr>
        <w:t>p</w:t>
      </w:r>
      <w:r w:rsidRPr="004F6187">
        <w:rPr>
          <w:rFonts w:ascii="Times New Roman" w:eastAsia="Times New Roman" w:hAnsi="Times New Roman"/>
        </w:rPr>
        <w:t>. 2</w:t>
      </w:r>
      <w:r w:rsidR="00EF5478">
        <w:rPr>
          <w:rFonts w:ascii="Times New Roman" w:eastAsia="Times New Roman" w:hAnsi="Times New Roman"/>
        </w:rPr>
        <w:t>-3</w:t>
      </w:r>
      <w:r w:rsidRPr="004F6187">
        <w:rPr>
          <w:rFonts w:ascii="Times New Roman" w:eastAsia="Times New Roman" w:hAnsi="Times New Roman"/>
        </w:rPr>
        <w:t>. Cardiff.</w:t>
      </w:r>
    </w:p>
    <w:p w14:paraId="06E6FFA8" w14:textId="77777777" w:rsidR="006E79EE" w:rsidRPr="006E79EE" w:rsidRDefault="006E79EE" w:rsidP="006E79EE">
      <w:pPr>
        <w:pStyle w:val="ListParagraph"/>
        <w:rPr>
          <w:rFonts w:ascii="Times New Roman" w:hAnsi="Times New Roman"/>
          <w:color w:val="000000" w:themeColor="text1"/>
        </w:rPr>
      </w:pPr>
    </w:p>
    <w:p w14:paraId="22A7FFDA" w14:textId="5E6DD5D2" w:rsidR="006E79EE" w:rsidRDefault="006E79EE" w:rsidP="006E79EE">
      <w:pPr>
        <w:pStyle w:val="ListParagraph"/>
        <w:numPr>
          <w:ilvl w:val="0"/>
          <w:numId w:val="3"/>
        </w:numPr>
        <w:spacing w:line="240" w:lineRule="auto"/>
        <w:rPr>
          <w:rFonts w:ascii="Times New Roman" w:hAnsi="Times New Roman"/>
          <w:color w:val="000000" w:themeColor="text1"/>
        </w:rPr>
      </w:pPr>
      <w:r w:rsidRPr="006E79EE">
        <w:rPr>
          <w:rFonts w:ascii="Times New Roman" w:hAnsi="Times New Roman"/>
          <w:color w:val="000000" w:themeColor="text1"/>
        </w:rPr>
        <w:t xml:space="preserve">Welsh Government. (2015). </w:t>
      </w:r>
      <w:r w:rsidRPr="006E79EE">
        <w:rPr>
          <w:rFonts w:ascii="Times New Roman" w:hAnsi="Times New Roman"/>
          <w:i/>
          <w:color w:val="000000" w:themeColor="text1"/>
        </w:rPr>
        <w:t>Programme for Children and Young People</w:t>
      </w:r>
      <w:r>
        <w:rPr>
          <w:rFonts w:ascii="Times New Roman" w:hAnsi="Times New Roman"/>
          <w:i/>
          <w:color w:val="000000" w:themeColor="text1"/>
        </w:rPr>
        <w:t xml:space="preserve"> - </w:t>
      </w:r>
      <w:r w:rsidRPr="006E79EE">
        <w:rPr>
          <w:rFonts w:ascii="Times New Roman" w:hAnsi="Times New Roman"/>
          <w:i/>
          <w:color w:val="000000" w:themeColor="text1"/>
        </w:rPr>
        <w:t>Comprehensive version – Core Aims 1 to 7</w:t>
      </w:r>
      <w:r w:rsidR="00F72EFE">
        <w:rPr>
          <w:rFonts w:ascii="Times New Roman" w:hAnsi="Times New Roman"/>
          <w:color w:val="000000" w:themeColor="text1"/>
        </w:rPr>
        <w:t xml:space="preserve"> p.4</w:t>
      </w:r>
      <w:r>
        <w:rPr>
          <w:rFonts w:ascii="Times New Roman" w:hAnsi="Times New Roman"/>
          <w:color w:val="000000" w:themeColor="text1"/>
        </w:rPr>
        <w:t>. Cardiff.</w:t>
      </w:r>
    </w:p>
    <w:p w14:paraId="363AC010" w14:textId="77777777" w:rsidR="006E79EE" w:rsidRPr="006E79EE" w:rsidRDefault="006E79EE" w:rsidP="006E79EE">
      <w:pPr>
        <w:spacing w:line="240" w:lineRule="auto"/>
        <w:rPr>
          <w:rFonts w:ascii="Times New Roman" w:hAnsi="Times New Roman"/>
          <w:color w:val="000000" w:themeColor="text1"/>
        </w:rPr>
      </w:pPr>
    </w:p>
    <w:sectPr w:rsidR="006E79EE" w:rsidRPr="006E79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5EEE4" w14:textId="77777777" w:rsidR="00002034" w:rsidRDefault="00002034" w:rsidP="0077207E">
      <w:pPr>
        <w:spacing w:line="240" w:lineRule="auto"/>
      </w:pPr>
      <w:r>
        <w:separator/>
      </w:r>
    </w:p>
  </w:endnote>
  <w:endnote w:type="continuationSeparator" w:id="0">
    <w:p w14:paraId="1EA415A4" w14:textId="77777777" w:rsidR="00002034" w:rsidRDefault="0000203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20B06040202020202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9F855" w14:textId="77777777" w:rsidR="00002034" w:rsidRDefault="00002034" w:rsidP="0077207E">
      <w:pPr>
        <w:spacing w:line="240" w:lineRule="auto"/>
      </w:pPr>
      <w:r>
        <w:separator/>
      </w:r>
    </w:p>
  </w:footnote>
  <w:footnote w:type="continuationSeparator" w:id="0">
    <w:p w14:paraId="69B768BD" w14:textId="77777777" w:rsidR="00002034" w:rsidRDefault="00002034" w:rsidP="0077207E">
      <w:pPr>
        <w:spacing w:line="240" w:lineRule="auto"/>
      </w:pPr>
      <w:r>
        <w:continuationSeparator/>
      </w:r>
    </w:p>
  </w:footnote>
  <w:footnote w:id="1">
    <w:p w14:paraId="45874B32" w14:textId="6C88293A" w:rsidR="00411B95" w:rsidRPr="00EB4436" w:rsidRDefault="00411B95">
      <w:pPr>
        <w:pStyle w:val="FootnoteText"/>
        <w:rPr>
          <w:rFonts w:ascii="Calibri" w:hAnsi="Calibri" w:cs="Calibri"/>
          <w:lang w:val="en-US"/>
        </w:rPr>
      </w:pPr>
      <w:r>
        <w:rPr>
          <w:rStyle w:val="FootnoteReference"/>
        </w:rPr>
        <w:footnoteRef/>
      </w:r>
      <w:r>
        <w:t xml:space="preserve"> A fine motor movement involves limited movements of parts of the body in the performance of precise movements</w:t>
      </w:r>
      <w:r w:rsidRPr="00EB4436">
        <w:rPr>
          <w:rFonts w:ascii="Calibri" w:hAnsi="Calibri" w:cs="Calibri"/>
        </w:rPr>
        <w:t>. (</w:t>
      </w:r>
      <w:proofErr w:type="spellStart"/>
      <w:r w:rsidRPr="00EB4436">
        <w:rPr>
          <w:rFonts w:ascii="Calibri" w:eastAsia="Times New Roman" w:hAnsi="Calibri" w:cs="Calibri"/>
        </w:rPr>
        <w:t>Gallahue</w:t>
      </w:r>
      <w:proofErr w:type="spellEnd"/>
      <w:r w:rsidRPr="00EB4436">
        <w:rPr>
          <w:rFonts w:ascii="Calibri" w:eastAsia="Times New Roman" w:hAnsi="Calibri" w:cs="Calibri"/>
        </w:rPr>
        <w:t>, D., &amp; Ozmun, J. 1998).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3765D"/>
    <w:multiLevelType w:val="hybridMultilevel"/>
    <w:tmpl w:val="F60A77EC"/>
    <w:lvl w:ilvl="0" w:tplc="B484B93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8F128F"/>
    <w:multiLevelType w:val="hybridMultilevel"/>
    <w:tmpl w:val="DA3CD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7C4435"/>
    <w:multiLevelType w:val="hybridMultilevel"/>
    <w:tmpl w:val="BB682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2034"/>
    <w:rsid w:val="0001201D"/>
    <w:rsid w:val="000D4291"/>
    <w:rsid w:val="00110E90"/>
    <w:rsid w:val="001260A7"/>
    <w:rsid w:val="00132290"/>
    <w:rsid w:val="001A4B68"/>
    <w:rsid w:val="001F7C59"/>
    <w:rsid w:val="00236C29"/>
    <w:rsid w:val="00260D7B"/>
    <w:rsid w:val="00284793"/>
    <w:rsid w:val="002A7AAE"/>
    <w:rsid w:val="002E2484"/>
    <w:rsid w:val="00317441"/>
    <w:rsid w:val="00344249"/>
    <w:rsid w:val="00384148"/>
    <w:rsid w:val="003A3F98"/>
    <w:rsid w:val="003F5CD8"/>
    <w:rsid w:val="00401D59"/>
    <w:rsid w:val="00411B95"/>
    <w:rsid w:val="004150A6"/>
    <w:rsid w:val="00417FA2"/>
    <w:rsid w:val="00424460"/>
    <w:rsid w:val="0043615B"/>
    <w:rsid w:val="00437D19"/>
    <w:rsid w:val="00472AA2"/>
    <w:rsid w:val="00484EC1"/>
    <w:rsid w:val="004C3015"/>
    <w:rsid w:val="004C76F5"/>
    <w:rsid w:val="004D3F80"/>
    <w:rsid w:val="004E5105"/>
    <w:rsid w:val="004F087B"/>
    <w:rsid w:val="004F5C40"/>
    <w:rsid w:val="004F6187"/>
    <w:rsid w:val="005374BB"/>
    <w:rsid w:val="005963C3"/>
    <w:rsid w:val="005F7B9A"/>
    <w:rsid w:val="00677F72"/>
    <w:rsid w:val="00680072"/>
    <w:rsid w:val="006E79EE"/>
    <w:rsid w:val="00710F2C"/>
    <w:rsid w:val="0074432C"/>
    <w:rsid w:val="0074706E"/>
    <w:rsid w:val="00764CC5"/>
    <w:rsid w:val="0077207E"/>
    <w:rsid w:val="00790396"/>
    <w:rsid w:val="007A7393"/>
    <w:rsid w:val="007D2445"/>
    <w:rsid w:val="007D332B"/>
    <w:rsid w:val="00846882"/>
    <w:rsid w:val="0086281D"/>
    <w:rsid w:val="00872DA2"/>
    <w:rsid w:val="008B1215"/>
    <w:rsid w:val="008B61A7"/>
    <w:rsid w:val="008F7C8B"/>
    <w:rsid w:val="00952841"/>
    <w:rsid w:val="009859DC"/>
    <w:rsid w:val="00A02860"/>
    <w:rsid w:val="00A13A2C"/>
    <w:rsid w:val="00A16848"/>
    <w:rsid w:val="00A27ABD"/>
    <w:rsid w:val="00A313A0"/>
    <w:rsid w:val="00A72A53"/>
    <w:rsid w:val="00AB58AC"/>
    <w:rsid w:val="00AC10BD"/>
    <w:rsid w:val="00AC2996"/>
    <w:rsid w:val="00AD0EA3"/>
    <w:rsid w:val="00B02B50"/>
    <w:rsid w:val="00B068E2"/>
    <w:rsid w:val="00B136F7"/>
    <w:rsid w:val="00B25ED0"/>
    <w:rsid w:val="00B269A0"/>
    <w:rsid w:val="00B869E7"/>
    <w:rsid w:val="00BC7576"/>
    <w:rsid w:val="00BF3F1C"/>
    <w:rsid w:val="00C0546D"/>
    <w:rsid w:val="00C067F5"/>
    <w:rsid w:val="00C10F21"/>
    <w:rsid w:val="00C1352A"/>
    <w:rsid w:val="00C27F8C"/>
    <w:rsid w:val="00C3093A"/>
    <w:rsid w:val="00C439D4"/>
    <w:rsid w:val="00C536A6"/>
    <w:rsid w:val="00C6371F"/>
    <w:rsid w:val="00CA255D"/>
    <w:rsid w:val="00CB1CB8"/>
    <w:rsid w:val="00CE41D7"/>
    <w:rsid w:val="00CF0D64"/>
    <w:rsid w:val="00D13ABF"/>
    <w:rsid w:val="00D236C8"/>
    <w:rsid w:val="00D25E26"/>
    <w:rsid w:val="00D34C76"/>
    <w:rsid w:val="00D52E3E"/>
    <w:rsid w:val="00D6095A"/>
    <w:rsid w:val="00DE131F"/>
    <w:rsid w:val="00DF5A32"/>
    <w:rsid w:val="00E10195"/>
    <w:rsid w:val="00E1350D"/>
    <w:rsid w:val="00E420F4"/>
    <w:rsid w:val="00E631C8"/>
    <w:rsid w:val="00E86349"/>
    <w:rsid w:val="00E93FDC"/>
    <w:rsid w:val="00EA5C3F"/>
    <w:rsid w:val="00EB1F41"/>
    <w:rsid w:val="00EB4436"/>
    <w:rsid w:val="00EC798F"/>
    <w:rsid w:val="00EE29ED"/>
    <w:rsid w:val="00EE78A9"/>
    <w:rsid w:val="00EF4711"/>
    <w:rsid w:val="00EF5478"/>
    <w:rsid w:val="00F13AFC"/>
    <w:rsid w:val="00F23043"/>
    <w:rsid w:val="00F518BA"/>
    <w:rsid w:val="00F72EFE"/>
    <w:rsid w:val="00F861FF"/>
    <w:rsid w:val="00FD2CFF"/>
    <w:rsid w:val="00FF1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1260A7"/>
    <w:rPr>
      <w:color w:val="0000FF" w:themeColor="hyperlink"/>
      <w:u w:val="single"/>
    </w:rPr>
  </w:style>
  <w:style w:type="character" w:styleId="UnresolvedMention">
    <w:name w:val="Unresolved Mention"/>
    <w:basedOn w:val="DefaultParagraphFont"/>
    <w:uiPriority w:val="99"/>
    <w:rsid w:val="001260A7"/>
    <w:rPr>
      <w:color w:val="808080"/>
      <w:shd w:val="clear" w:color="auto" w:fill="E6E6E6"/>
    </w:rPr>
  </w:style>
  <w:style w:type="paragraph" w:styleId="Caption">
    <w:name w:val="caption"/>
    <w:basedOn w:val="Normal"/>
    <w:next w:val="Normal"/>
    <w:uiPriority w:val="35"/>
    <w:unhideWhenUsed/>
    <w:qFormat/>
    <w:rsid w:val="00CE41D7"/>
    <w:pPr>
      <w:spacing w:after="200" w:line="240" w:lineRule="auto"/>
    </w:pPr>
    <w:rPr>
      <w:i/>
      <w:iCs/>
      <w:color w:val="1F497D" w:themeColor="text2"/>
      <w:sz w:val="18"/>
      <w:szCs w:val="18"/>
    </w:rPr>
  </w:style>
  <w:style w:type="paragraph" w:styleId="FootnoteText">
    <w:name w:val="footnote text"/>
    <w:basedOn w:val="Normal"/>
    <w:link w:val="FootnoteTextChar"/>
    <w:uiPriority w:val="99"/>
    <w:semiHidden/>
    <w:unhideWhenUsed/>
    <w:rsid w:val="00384148"/>
    <w:pPr>
      <w:spacing w:line="240" w:lineRule="auto"/>
    </w:pPr>
    <w:rPr>
      <w:sz w:val="20"/>
      <w:szCs w:val="20"/>
    </w:rPr>
  </w:style>
  <w:style w:type="character" w:customStyle="1" w:styleId="FootnoteTextChar">
    <w:name w:val="Footnote Text Char"/>
    <w:basedOn w:val="DefaultParagraphFont"/>
    <w:link w:val="FootnoteText"/>
    <w:uiPriority w:val="99"/>
    <w:semiHidden/>
    <w:rsid w:val="00384148"/>
    <w:rPr>
      <w:sz w:val="20"/>
      <w:szCs w:val="20"/>
    </w:rPr>
  </w:style>
  <w:style w:type="character" w:styleId="FootnoteReference">
    <w:name w:val="footnote reference"/>
    <w:basedOn w:val="DefaultParagraphFont"/>
    <w:uiPriority w:val="99"/>
    <w:semiHidden/>
    <w:unhideWhenUsed/>
    <w:rsid w:val="003841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5758">
      <w:bodyDiv w:val="1"/>
      <w:marLeft w:val="0"/>
      <w:marRight w:val="0"/>
      <w:marTop w:val="0"/>
      <w:marBottom w:val="0"/>
      <w:divBdr>
        <w:top w:val="none" w:sz="0" w:space="0" w:color="auto"/>
        <w:left w:val="none" w:sz="0" w:space="0" w:color="auto"/>
        <w:bottom w:val="none" w:sz="0" w:space="0" w:color="auto"/>
        <w:right w:val="none" w:sz="0" w:space="0" w:color="auto"/>
      </w:divBdr>
    </w:div>
    <w:div w:id="30344544">
      <w:bodyDiv w:val="1"/>
      <w:marLeft w:val="0"/>
      <w:marRight w:val="0"/>
      <w:marTop w:val="0"/>
      <w:marBottom w:val="0"/>
      <w:divBdr>
        <w:top w:val="none" w:sz="0" w:space="0" w:color="auto"/>
        <w:left w:val="none" w:sz="0" w:space="0" w:color="auto"/>
        <w:bottom w:val="none" w:sz="0" w:space="0" w:color="auto"/>
        <w:right w:val="none" w:sz="0" w:space="0" w:color="auto"/>
      </w:divBdr>
    </w:div>
    <w:div w:id="68381878">
      <w:bodyDiv w:val="1"/>
      <w:marLeft w:val="0"/>
      <w:marRight w:val="0"/>
      <w:marTop w:val="0"/>
      <w:marBottom w:val="0"/>
      <w:divBdr>
        <w:top w:val="none" w:sz="0" w:space="0" w:color="auto"/>
        <w:left w:val="none" w:sz="0" w:space="0" w:color="auto"/>
        <w:bottom w:val="none" w:sz="0" w:space="0" w:color="auto"/>
        <w:right w:val="none" w:sz="0" w:space="0" w:color="auto"/>
      </w:divBdr>
    </w:div>
    <w:div w:id="90858691">
      <w:bodyDiv w:val="1"/>
      <w:marLeft w:val="0"/>
      <w:marRight w:val="0"/>
      <w:marTop w:val="0"/>
      <w:marBottom w:val="0"/>
      <w:divBdr>
        <w:top w:val="none" w:sz="0" w:space="0" w:color="auto"/>
        <w:left w:val="none" w:sz="0" w:space="0" w:color="auto"/>
        <w:bottom w:val="none" w:sz="0" w:space="0" w:color="auto"/>
        <w:right w:val="none" w:sz="0" w:space="0" w:color="auto"/>
      </w:divBdr>
    </w:div>
    <w:div w:id="202637831">
      <w:bodyDiv w:val="1"/>
      <w:marLeft w:val="0"/>
      <w:marRight w:val="0"/>
      <w:marTop w:val="0"/>
      <w:marBottom w:val="0"/>
      <w:divBdr>
        <w:top w:val="none" w:sz="0" w:space="0" w:color="auto"/>
        <w:left w:val="none" w:sz="0" w:space="0" w:color="auto"/>
        <w:bottom w:val="none" w:sz="0" w:space="0" w:color="auto"/>
        <w:right w:val="none" w:sz="0" w:space="0" w:color="auto"/>
      </w:divBdr>
    </w:div>
    <w:div w:id="210117718">
      <w:bodyDiv w:val="1"/>
      <w:marLeft w:val="0"/>
      <w:marRight w:val="0"/>
      <w:marTop w:val="0"/>
      <w:marBottom w:val="0"/>
      <w:divBdr>
        <w:top w:val="none" w:sz="0" w:space="0" w:color="auto"/>
        <w:left w:val="none" w:sz="0" w:space="0" w:color="auto"/>
        <w:bottom w:val="none" w:sz="0" w:space="0" w:color="auto"/>
        <w:right w:val="none" w:sz="0" w:space="0" w:color="auto"/>
      </w:divBdr>
    </w:div>
    <w:div w:id="226498432">
      <w:bodyDiv w:val="1"/>
      <w:marLeft w:val="0"/>
      <w:marRight w:val="0"/>
      <w:marTop w:val="0"/>
      <w:marBottom w:val="0"/>
      <w:divBdr>
        <w:top w:val="none" w:sz="0" w:space="0" w:color="auto"/>
        <w:left w:val="none" w:sz="0" w:space="0" w:color="auto"/>
        <w:bottom w:val="none" w:sz="0" w:space="0" w:color="auto"/>
        <w:right w:val="none" w:sz="0" w:space="0" w:color="auto"/>
      </w:divBdr>
    </w:div>
    <w:div w:id="231090669">
      <w:bodyDiv w:val="1"/>
      <w:marLeft w:val="0"/>
      <w:marRight w:val="0"/>
      <w:marTop w:val="0"/>
      <w:marBottom w:val="0"/>
      <w:divBdr>
        <w:top w:val="none" w:sz="0" w:space="0" w:color="auto"/>
        <w:left w:val="none" w:sz="0" w:space="0" w:color="auto"/>
        <w:bottom w:val="none" w:sz="0" w:space="0" w:color="auto"/>
        <w:right w:val="none" w:sz="0" w:space="0" w:color="auto"/>
      </w:divBdr>
    </w:div>
    <w:div w:id="233274286">
      <w:bodyDiv w:val="1"/>
      <w:marLeft w:val="0"/>
      <w:marRight w:val="0"/>
      <w:marTop w:val="0"/>
      <w:marBottom w:val="0"/>
      <w:divBdr>
        <w:top w:val="none" w:sz="0" w:space="0" w:color="auto"/>
        <w:left w:val="none" w:sz="0" w:space="0" w:color="auto"/>
        <w:bottom w:val="none" w:sz="0" w:space="0" w:color="auto"/>
        <w:right w:val="none" w:sz="0" w:space="0" w:color="auto"/>
      </w:divBdr>
    </w:div>
    <w:div w:id="251552285">
      <w:bodyDiv w:val="1"/>
      <w:marLeft w:val="0"/>
      <w:marRight w:val="0"/>
      <w:marTop w:val="0"/>
      <w:marBottom w:val="0"/>
      <w:divBdr>
        <w:top w:val="none" w:sz="0" w:space="0" w:color="auto"/>
        <w:left w:val="none" w:sz="0" w:space="0" w:color="auto"/>
        <w:bottom w:val="none" w:sz="0" w:space="0" w:color="auto"/>
        <w:right w:val="none" w:sz="0" w:space="0" w:color="auto"/>
      </w:divBdr>
    </w:div>
    <w:div w:id="295260347">
      <w:bodyDiv w:val="1"/>
      <w:marLeft w:val="0"/>
      <w:marRight w:val="0"/>
      <w:marTop w:val="0"/>
      <w:marBottom w:val="0"/>
      <w:divBdr>
        <w:top w:val="none" w:sz="0" w:space="0" w:color="auto"/>
        <w:left w:val="none" w:sz="0" w:space="0" w:color="auto"/>
        <w:bottom w:val="none" w:sz="0" w:space="0" w:color="auto"/>
        <w:right w:val="none" w:sz="0" w:space="0" w:color="auto"/>
      </w:divBdr>
    </w:div>
    <w:div w:id="330529343">
      <w:bodyDiv w:val="1"/>
      <w:marLeft w:val="0"/>
      <w:marRight w:val="0"/>
      <w:marTop w:val="0"/>
      <w:marBottom w:val="0"/>
      <w:divBdr>
        <w:top w:val="none" w:sz="0" w:space="0" w:color="auto"/>
        <w:left w:val="none" w:sz="0" w:space="0" w:color="auto"/>
        <w:bottom w:val="none" w:sz="0" w:space="0" w:color="auto"/>
        <w:right w:val="none" w:sz="0" w:space="0" w:color="auto"/>
      </w:divBdr>
    </w:div>
    <w:div w:id="410590172">
      <w:bodyDiv w:val="1"/>
      <w:marLeft w:val="0"/>
      <w:marRight w:val="0"/>
      <w:marTop w:val="0"/>
      <w:marBottom w:val="0"/>
      <w:divBdr>
        <w:top w:val="none" w:sz="0" w:space="0" w:color="auto"/>
        <w:left w:val="none" w:sz="0" w:space="0" w:color="auto"/>
        <w:bottom w:val="none" w:sz="0" w:space="0" w:color="auto"/>
        <w:right w:val="none" w:sz="0" w:space="0" w:color="auto"/>
      </w:divBdr>
      <w:divsChild>
        <w:div w:id="510224996">
          <w:marLeft w:val="0"/>
          <w:marRight w:val="0"/>
          <w:marTop w:val="0"/>
          <w:marBottom w:val="0"/>
          <w:divBdr>
            <w:top w:val="none" w:sz="0" w:space="0" w:color="auto"/>
            <w:left w:val="none" w:sz="0" w:space="0" w:color="auto"/>
            <w:bottom w:val="none" w:sz="0" w:space="0" w:color="auto"/>
            <w:right w:val="none" w:sz="0" w:space="0" w:color="auto"/>
          </w:divBdr>
          <w:divsChild>
            <w:div w:id="2132823793">
              <w:marLeft w:val="0"/>
              <w:marRight w:val="0"/>
              <w:marTop w:val="0"/>
              <w:marBottom w:val="0"/>
              <w:divBdr>
                <w:top w:val="none" w:sz="0" w:space="0" w:color="auto"/>
                <w:left w:val="none" w:sz="0" w:space="0" w:color="auto"/>
                <w:bottom w:val="none" w:sz="0" w:space="0" w:color="auto"/>
                <w:right w:val="none" w:sz="0" w:space="0" w:color="auto"/>
              </w:divBdr>
              <w:divsChild>
                <w:div w:id="26666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419523">
      <w:bodyDiv w:val="1"/>
      <w:marLeft w:val="0"/>
      <w:marRight w:val="0"/>
      <w:marTop w:val="0"/>
      <w:marBottom w:val="0"/>
      <w:divBdr>
        <w:top w:val="none" w:sz="0" w:space="0" w:color="auto"/>
        <w:left w:val="none" w:sz="0" w:space="0" w:color="auto"/>
        <w:bottom w:val="none" w:sz="0" w:space="0" w:color="auto"/>
        <w:right w:val="none" w:sz="0" w:space="0" w:color="auto"/>
      </w:divBdr>
    </w:div>
    <w:div w:id="507215583">
      <w:bodyDiv w:val="1"/>
      <w:marLeft w:val="0"/>
      <w:marRight w:val="0"/>
      <w:marTop w:val="0"/>
      <w:marBottom w:val="0"/>
      <w:divBdr>
        <w:top w:val="none" w:sz="0" w:space="0" w:color="auto"/>
        <w:left w:val="none" w:sz="0" w:space="0" w:color="auto"/>
        <w:bottom w:val="none" w:sz="0" w:space="0" w:color="auto"/>
        <w:right w:val="none" w:sz="0" w:space="0" w:color="auto"/>
      </w:divBdr>
      <w:divsChild>
        <w:div w:id="1332103067">
          <w:marLeft w:val="0"/>
          <w:marRight w:val="0"/>
          <w:marTop w:val="0"/>
          <w:marBottom w:val="0"/>
          <w:divBdr>
            <w:top w:val="none" w:sz="0" w:space="0" w:color="auto"/>
            <w:left w:val="none" w:sz="0" w:space="0" w:color="auto"/>
            <w:bottom w:val="none" w:sz="0" w:space="0" w:color="auto"/>
            <w:right w:val="none" w:sz="0" w:space="0" w:color="auto"/>
          </w:divBdr>
          <w:divsChild>
            <w:div w:id="581718574">
              <w:marLeft w:val="0"/>
              <w:marRight w:val="0"/>
              <w:marTop w:val="0"/>
              <w:marBottom w:val="0"/>
              <w:divBdr>
                <w:top w:val="none" w:sz="0" w:space="0" w:color="auto"/>
                <w:left w:val="none" w:sz="0" w:space="0" w:color="auto"/>
                <w:bottom w:val="none" w:sz="0" w:space="0" w:color="auto"/>
                <w:right w:val="none" w:sz="0" w:space="0" w:color="auto"/>
              </w:divBdr>
              <w:divsChild>
                <w:div w:id="1648128616">
                  <w:marLeft w:val="0"/>
                  <w:marRight w:val="0"/>
                  <w:marTop w:val="0"/>
                  <w:marBottom w:val="0"/>
                  <w:divBdr>
                    <w:top w:val="none" w:sz="0" w:space="0" w:color="auto"/>
                    <w:left w:val="none" w:sz="0" w:space="0" w:color="auto"/>
                    <w:bottom w:val="none" w:sz="0" w:space="0" w:color="auto"/>
                    <w:right w:val="none" w:sz="0" w:space="0" w:color="auto"/>
                  </w:divBdr>
                  <w:divsChild>
                    <w:div w:id="1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849236">
      <w:bodyDiv w:val="1"/>
      <w:marLeft w:val="0"/>
      <w:marRight w:val="0"/>
      <w:marTop w:val="0"/>
      <w:marBottom w:val="0"/>
      <w:divBdr>
        <w:top w:val="none" w:sz="0" w:space="0" w:color="auto"/>
        <w:left w:val="none" w:sz="0" w:space="0" w:color="auto"/>
        <w:bottom w:val="none" w:sz="0" w:space="0" w:color="auto"/>
        <w:right w:val="none" w:sz="0" w:space="0" w:color="auto"/>
      </w:divBdr>
    </w:div>
    <w:div w:id="662704312">
      <w:bodyDiv w:val="1"/>
      <w:marLeft w:val="0"/>
      <w:marRight w:val="0"/>
      <w:marTop w:val="0"/>
      <w:marBottom w:val="0"/>
      <w:divBdr>
        <w:top w:val="none" w:sz="0" w:space="0" w:color="auto"/>
        <w:left w:val="none" w:sz="0" w:space="0" w:color="auto"/>
        <w:bottom w:val="none" w:sz="0" w:space="0" w:color="auto"/>
        <w:right w:val="none" w:sz="0" w:space="0" w:color="auto"/>
      </w:divBdr>
      <w:divsChild>
        <w:div w:id="709960450">
          <w:marLeft w:val="0"/>
          <w:marRight w:val="0"/>
          <w:marTop w:val="0"/>
          <w:marBottom w:val="0"/>
          <w:divBdr>
            <w:top w:val="none" w:sz="0" w:space="0" w:color="auto"/>
            <w:left w:val="none" w:sz="0" w:space="0" w:color="auto"/>
            <w:bottom w:val="none" w:sz="0" w:space="0" w:color="auto"/>
            <w:right w:val="none" w:sz="0" w:space="0" w:color="auto"/>
          </w:divBdr>
          <w:divsChild>
            <w:div w:id="23139163">
              <w:marLeft w:val="0"/>
              <w:marRight w:val="0"/>
              <w:marTop w:val="0"/>
              <w:marBottom w:val="0"/>
              <w:divBdr>
                <w:top w:val="none" w:sz="0" w:space="0" w:color="auto"/>
                <w:left w:val="none" w:sz="0" w:space="0" w:color="auto"/>
                <w:bottom w:val="none" w:sz="0" w:space="0" w:color="auto"/>
                <w:right w:val="none" w:sz="0" w:space="0" w:color="auto"/>
              </w:divBdr>
              <w:divsChild>
                <w:div w:id="1737779467">
                  <w:marLeft w:val="0"/>
                  <w:marRight w:val="0"/>
                  <w:marTop w:val="0"/>
                  <w:marBottom w:val="0"/>
                  <w:divBdr>
                    <w:top w:val="none" w:sz="0" w:space="0" w:color="auto"/>
                    <w:left w:val="none" w:sz="0" w:space="0" w:color="auto"/>
                    <w:bottom w:val="none" w:sz="0" w:space="0" w:color="auto"/>
                    <w:right w:val="none" w:sz="0" w:space="0" w:color="auto"/>
                  </w:divBdr>
                  <w:divsChild>
                    <w:div w:id="176117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928793">
      <w:bodyDiv w:val="1"/>
      <w:marLeft w:val="0"/>
      <w:marRight w:val="0"/>
      <w:marTop w:val="0"/>
      <w:marBottom w:val="0"/>
      <w:divBdr>
        <w:top w:val="none" w:sz="0" w:space="0" w:color="auto"/>
        <w:left w:val="none" w:sz="0" w:space="0" w:color="auto"/>
        <w:bottom w:val="none" w:sz="0" w:space="0" w:color="auto"/>
        <w:right w:val="none" w:sz="0" w:space="0" w:color="auto"/>
      </w:divBdr>
    </w:div>
    <w:div w:id="707149020">
      <w:bodyDiv w:val="1"/>
      <w:marLeft w:val="0"/>
      <w:marRight w:val="0"/>
      <w:marTop w:val="0"/>
      <w:marBottom w:val="0"/>
      <w:divBdr>
        <w:top w:val="none" w:sz="0" w:space="0" w:color="auto"/>
        <w:left w:val="none" w:sz="0" w:space="0" w:color="auto"/>
        <w:bottom w:val="none" w:sz="0" w:space="0" w:color="auto"/>
        <w:right w:val="none" w:sz="0" w:space="0" w:color="auto"/>
      </w:divBdr>
    </w:div>
    <w:div w:id="719282382">
      <w:bodyDiv w:val="1"/>
      <w:marLeft w:val="0"/>
      <w:marRight w:val="0"/>
      <w:marTop w:val="0"/>
      <w:marBottom w:val="0"/>
      <w:divBdr>
        <w:top w:val="none" w:sz="0" w:space="0" w:color="auto"/>
        <w:left w:val="none" w:sz="0" w:space="0" w:color="auto"/>
        <w:bottom w:val="none" w:sz="0" w:space="0" w:color="auto"/>
        <w:right w:val="none" w:sz="0" w:space="0" w:color="auto"/>
      </w:divBdr>
    </w:div>
    <w:div w:id="728041027">
      <w:bodyDiv w:val="1"/>
      <w:marLeft w:val="0"/>
      <w:marRight w:val="0"/>
      <w:marTop w:val="0"/>
      <w:marBottom w:val="0"/>
      <w:divBdr>
        <w:top w:val="none" w:sz="0" w:space="0" w:color="auto"/>
        <w:left w:val="none" w:sz="0" w:space="0" w:color="auto"/>
        <w:bottom w:val="none" w:sz="0" w:space="0" w:color="auto"/>
        <w:right w:val="none" w:sz="0" w:space="0" w:color="auto"/>
      </w:divBdr>
    </w:div>
    <w:div w:id="740057552">
      <w:bodyDiv w:val="1"/>
      <w:marLeft w:val="0"/>
      <w:marRight w:val="0"/>
      <w:marTop w:val="0"/>
      <w:marBottom w:val="0"/>
      <w:divBdr>
        <w:top w:val="none" w:sz="0" w:space="0" w:color="auto"/>
        <w:left w:val="none" w:sz="0" w:space="0" w:color="auto"/>
        <w:bottom w:val="none" w:sz="0" w:space="0" w:color="auto"/>
        <w:right w:val="none" w:sz="0" w:space="0" w:color="auto"/>
      </w:divBdr>
    </w:div>
    <w:div w:id="740564397">
      <w:bodyDiv w:val="1"/>
      <w:marLeft w:val="0"/>
      <w:marRight w:val="0"/>
      <w:marTop w:val="0"/>
      <w:marBottom w:val="0"/>
      <w:divBdr>
        <w:top w:val="none" w:sz="0" w:space="0" w:color="auto"/>
        <w:left w:val="none" w:sz="0" w:space="0" w:color="auto"/>
        <w:bottom w:val="none" w:sz="0" w:space="0" w:color="auto"/>
        <w:right w:val="none" w:sz="0" w:space="0" w:color="auto"/>
      </w:divBdr>
    </w:div>
    <w:div w:id="859126626">
      <w:bodyDiv w:val="1"/>
      <w:marLeft w:val="0"/>
      <w:marRight w:val="0"/>
      <w:marTop w:val="0"/>
      <w:marBottom w:val="0"/>
      <w:divBdr>
        <w:top w:val="none" w:sz="0" w:space="0" w:color="auto"/>
        <w:left w:val="none" w:sz="0" w:space="0" w:color="auto"/>
        <w:bottom w:val="none" w:sz="0" w:space="0" w:color="auto"/>
        <w:right w:val="none" w:sz="0" w:space="0" w:color="auto"/>
      </w:divBdr>
    </w:div>
    <w:div w:id="909537681">
      <w:bodyDiv w:val="1"/>
      <w:marLeft w:val="0"/>
      <w:marRight w:val="0"/>
      <w:marTop w:val="0"/>
      <w:marBottom w:val="0"/>
      <w:divBdr>
        <w:top w:val="none" w:sz="0" w:space="0" w:color="auto"/>
        <w:left w:val="none" w:sz="0" w:space="0" w:color="auto"/>
        <w:bottom w:val="none" w:sz="0" w:space="0" w:color="auto"/>
        <w:right w:val="none" w:sz="0" w:space="0" w:color="auto"/>
      </w:divBdr>
    </w:div>
    <w:div w:id="971055745">
      <w:bodyDiv w:val="1"/>
      <w:marLeft w:val="0"/>
      <w:marRight w:val="0"/>
      <w:marTop w:val="0"/>
      <w:marBottom w:val="0"/>
      <w:divBdr>
        <w:top w:val="none" w:sz="0" w:space="0" w:color="auto"/>
        <w:left w:val="none" w:sz="0" w:space="0" w:color="auto"/>
        <w:bottom w:val="none" w:sz="0" w:space="0" w:color="auto"/>
        <w:right w:val="none" w:sz="0" w:space="0" w:color="auto"/>
      </w:divBdr>
    </w:div>
    <w:div w:id="997080144">
      <w:bodyDiv w:val="1"/>
      <w:marLeft w:val="0"/>
      <w:marRight w:val="0"/>
      <w:marTop w:val="0"/>
      <w:marBottom w:val="0"/>
      <w:divBdr>
        <w:top w:val="none" w:sz="0" w:space="0" w:color="auto"/>
        <w:left w:val="none" w:sz="0" w:space="0" w:color="auto"/>
        <w:bottom w:val="none" w:sz="0" w:space="0" w:color="auto"/>
        <w:right w:val="none" w:sz="0" w:space="0" w:color="auto"/>
      </w:divBdr>
    </w:div>
    <w:div w:id="1020279301">
      <w:bodyDiv w:val="1"/>
      <w:marLeft w:val="0"/>
      <w:marRight w:val="0"/>
      <w:marTop w:val="0"/>
      <w:marBottom w:val="0"/>
      <w:divBdr>
        <w:top w:val="none" w:sz="0" w:space="0" w:color="auto"/>
        <w:left w:val="none" w:sz="0" w:space="0" w:color="auto"/>
        <w:bottom w:val="none" w:sz="0" w:space="0" w:color="auto"/>
        <w:right w:val="none" w:sz="0" w:space="0" w:color="auto"/>
      </w:divBdr>
    </w:div>
    <w:div w:id="1029447866">
      <w:bodyDiv w:val="1"/>
      <w:marLeft w:val="0"/>
      <w:marRight w:val="0"/>
      <w:marTop w:val="0"/>
      <w:marBottom w:val="0"/>
      <w:divBdr>
        <w:top w:val="none" w:sz="0" w:space="0" w:color="auto"/>
        <w:left w:val="none" w:sz="0" w:space="0" w:color="auto"/>
        <w:bottom w:val="none" w:sz="0" w:space="0" w:color="auto"/>
        <w:right w:val="none" w:sz="0" w:space="0" w:color="auto"/>
      </w:divBdr>
      <w:divsChild>
        <w:div w:id="1741170332">
          <w:marLeft w:val="0"/>
          <w:marRight w:val="0"/>
          <w:marTop w:val="0"/>
          <w:marBottom w:val="0"/>
          <w:divBdr>
            <w:top w:val="none" w:sz="0" w:space="0" w:color="auto"/>
            <w:left w:val="none" w:sz="0" w:space="0" w:color="auto"/>
            <w:bottom w:val="none" w:sz="0" w:space="0" w:color="auto"/>
            <w:right w:val="none" w:sz="0" w:space="0" w:color="auto"/>
          </w:divBdr>
          <w:divsChild>
            <w:div w:id="1503858355">
              <w:marLeft w:val="0"/>
              <w:marRight w:val="0"/>
              <w:marTop w:val="0"/>
              <w:marBottom w:val="0"/>
              <w:divBdr>
                <w:top w:val="none" w:sz="0" w:space="0" w:color="auto"/>
                <w:left w:val="none" w:sz="0" w:space="0" w:color="auto"/>
                <w:bottom w:val="none" w:sz="0" w:space="0" w:color="auto"/>
                <w:right w:val="none" w:sz="0" w:space="0" w:color="auto"/>
              </w:divBdr>
              <w:divsChild>
                <w:div w:id="2102482208">
                  <w:marLeft w:val="0"/>
                  <w:marRight w:val="0"/>
                  <w:marTop w:val="0"/>
                  <w:marBottom w:val="0"/>
                  <w:divBdr>
                    <w:top w:val="none" w:sz="0" w:space="0" w:color="auto"/>
                    <w:left w:val="none" w:sz="0" w:space="0" w:color="auto"/>
                    <w:bottom w:val="none" w:sz="0" w:space="0" w:color="auto"/>
                    <w:right w:val="none" w:sz="0" w:space="0" w:color="auto"/>
                  </w:divBdr>
                  <w:divsChild>
                    <w:div w:id="68124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586727">
      <w:bodyDiv w:val="1"/>
      <w:marLeft w:val="0"/>
      <w:marRight w:val="0"/>
      <w:marTop w:val="0"/>
      <w:marBottom w:val="0"/>
      <w:divBdr>
        <w:top w:val="none" w:sz="0" w:space="0" w:color="auto"/>
        <w:left w:val="none" w:sz="0" w:space="0" w:color="auto"/>
        <w:bottom w:val="none" w:sz="0" w:space="0" w:color="auto"/>
        <w:right w:val="none" w:sz="0" w:space="0" w:color="auto"/>
      </w:divBdr>
    </w:div>
    <w:div w:id="1112633222">
      <w:bodyDiv w:val="1"/>
      <w:marLeft w:val="0"/>
      <w:marRight w:val="0"/>
      <w:marTop w:val="0"/>
      <w:marBottom w:val="0"/>
      <w:divBdr>
        <w:top w:val="none" w:sz="0" w:space="0" w:color="auto"/>
        <w:left w:val="none" w:sz="0" w:space="0" w:color="auto"/>
        <w:bottom w:val="none" w:sz="0" w:space="0" w:color="auto"/>
        <w:right w:val="none" w:sz="0" w:space="0" w:color="auto"/>
      </w:divBdr>
    </w:div>
    <w:div w:id="1122847996">
      <w:bodyDiv w:val="1"/>
      <w:marLeft w:val="0"/>
      <w:marRight w:val="0"/>
      <w:marTop w:val="0"/>
      <w:marBottom w:val="0"/>
      <w:divBdr>
        <w:top w:val="none" w:sz="0" w:space="0" w:color="auto"/>
        <w:left w:val="none" w:sz="0" w:space="0" w:color="auto"/>
        <w:bottom w:val="none" w:sz="0" w:space="0" w:color="auto"/>
        <w:right w:val="none" w:sz="0" w:space="0" w:color="auto"/>
      </w:divBdr>
    </w:div>
    <w:div w:id="1123112012">
      <w:bodyDiv w:val="1"/>
      <w:marLeft w:val="0"/>
      <w:marRight w:val="0"/>
      <w:marTop w:val="0"/>
      <w:marBottom w:val="0"/>
      <w:divBdr>
        <w:top w:val="none" w:sz="0" w:space="0" w:color="auto"/>
        <w:left w:val="none" w:sz="0" w:space="0" w:color="auto"/>
        <w:bottom w:val="none" w:sz="0" w:space="0" w:color="auto"/>
        <w:right w:val="none" w:sz="0" w:space="0" w:color="auto"/>
      </w:divBdr>
      <w:divsChild>
        <w:div w:id="1641032779">
          <w:marLeft w:val="0"/>
          <w:marRight w:val="0"/>
          <w:marTop w:val="0"/>
          <w:marBottom w:val="0"/>
          <w:divBdr>
            <w:top w:val="none" w:sz="0" w:space="0" w:color="auto"/>
            <w:left w:val="none" w:sz="0" w:space="0" w:color="auto"/>
            <w:bottom w:val="none" w:sz="0" w:space="0" w:color="auto"/>
            <w:right w:val="none" w:sz="0" w:space="0" w:color="auto"/>
          </w:divBdr>
          <w:divsChild>
            <w:div w:id="1368874723">
              <w:marLeft w:val="0"/>
              <w:marRight w:val="0"/>
              <w:marTop w:val="0"/>
              <w:marBottom w:val="0"/>
              <w:divBdr>
                <w:top w:val="none" w:sz="0" w:space="0" w:color="auto"/>
                <w:left w:val="none" w:sz="0" w:space="0" w:color="auto"/>
                <w:bottom w:val="none" w:sz="0" w:space="0" w:color="auto"/>
                <w:right w:val="none" w:sz="0" w:space="0" w:color="auto"/>
              </w:divBdr>
              <w:divsChild>
                <w:div w:id="749697752">
                  <w:marLeft w:val="0"/>
                  <w:marRight w:val="0"/>
                  <w:marTop w:val="0"/>
                  <w:marBottom w:val="0"/>
                  <w:divBdr>
                    <w:top w:val="none" w:sz="0" w:space="0" w:color="auto"/>
                    <w:left w:val="none" w:sz="0" w:space="0" w:color="auto"/>
                    <w:bottom w:val="none" w:sz="0" w:space="0" w:color="auto"/>
                    <w:right w:val="none" w:sz="0" w:space="0" w:color="auto"/>
                  </w:divBdr>
                  <w:divsChild>
                    <w:div w:id="40018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196062">
      <w:bodyDiv w:val="1"/>
      <w:marLeft w:val="0"/>
      <w:marRight w:val="0"/>
      <w:marTop w:val="0"/>
      <w:marBottom w:val="0"/>
      <w:divBdr>
        <w:top w:val="none" w:sz="0" w:space="0" w:color="auto"/>
        <w:left w:val="none" w:sz="0" w:space="0" w:color="auto"/>
        <w:bottom w:val="none" w:sz="0" w:space="0" w:color="auto"/>
        <w:right w:val="none" w:sz="0" w:space="0" w:color="auto"/>
      </w:divBdr>
      <w:divsChild>
        <w:div w:id="1028874772">
          <w:marLeft w:val="0"/>
          <w:marRight w:val="0"/>
          <w:marTop w:val="0"/>
          <w:marBottom w:val="0"/>
          <w:divBdr>
            <w:top w:val="none" w:sz="0" w:space="0" w:color="auto"/>
            <w:left w:val="none" w:sz="0" w:space="0" w:color="auto"/>
            <w:bottom w:val="none" w:sz="0" w:space="0" w:color="auto"/>
            <w:right w:val="none" w:sz="0" w:space="0" w:color="auto"/>
          </w:divBdr>
          <w:divsChild>
            <w:div w:id="504516805">
              <w:marLeft w:val="120"/>
              <w:marRight w:val="0"/>
              <w:marTop w:val="0"/>
              <w:marBottom w:val="0"/>
              <w:divBdr>
                <w:top w:val="none" w:sz="0" w:space="0" w:color="auto"/>
                <w:left w:val="none" w:sz="0" w:space="0" w:color="auto"/>
                <w:bottom w:val="none" w:sz="0" w:space="0" w:color="auto"/>
                <w:right w:val="none" w:sz="0" w:space="0" w:color="auto"/>
              </w:divBdr>
              <w:divsChild>
                <w:div w:id="786891557">
                  <w:marLeft w:val="0"/>
                  <w:marRight w:val="0"/>
                  <w:marTop w:val="0"/>
                  <w:marBottom w:val="0"/>
                  <w:divBdr>
                    <w:top w:val="none" w:sz="0" w:space="0" w:color="auto"/>
                    <w:left w:val="none" w:sz="0" w:space="0" w:color="auto"/>
                    <w:bottom w:val="none" w:sz="0" w:space="0" w:color="auto"/>
                    <w:right w:val="none" w:sz="0" w:space="0" w:color="auto"/>
                  </w:divBdr>
                  <w:divsChild>
                    <w:div w:id="670989599">
                      <w:marLeft w:val="0"/>
                      <w:marRight w:val="0"/>
                      <w:marTop w:val="0"/>
                      <w:marBottom w:val="0"/>
                      <w:divBdr>
                        <w:top w:val="none" w:sz="0" w:space="0" w:color="auto"/>
                        <w:left w:val="none" w:sz="0" w:space="0" w:color="auto"/>
                        <w:bottom w:val="none" w:sz="0" w:space="0" w:color="auto"/>
                        <w:right w:val="none" w:sz="0" w:space="0" w:color="auto"/>
                      </w:divBdr>
                      <w:divsChild>
                        <w:div w:id="1548641261">
                          <w:marLeft w:val="0"/>
                          <w:marRight w:val="0"/>
                          <w:marTop w:val="0"/>
                          <w:marBottom w:val="0"/>
                          <w:divBdr>
                            <w:top w:val="none" w:sz="0" w:space="0" w:color="auto"/>
                            <w:left w:val="none" w:sz="0" w:space="0" w:color="auto"/>
                            <w:bottom w:val="none" w:sz="0" w:space="0" w:color="auto"/>
                            <w:right w:val="none" w:sz="0" w:space="0" w:color="auto"/>
                          </w:divBdr>
                          <w:divsChild>
                            <w:div w:id="67210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3229625">
      <w:bodyDiv w:val="1"/>
      <w:marLeft w:val="0"/>
      <w:marRight w:val="0"/>
      <w:marTop w:val="0"/>
      <w:marBottom w:val="0"/>
      <w:divBdr>
        <w:top w:val="none" w:sz="0" w:space="0" w:color="auto"/>
        <w:left w:val="none" w:sz="0" w:space="0" w:color="auto"/>
        <w:bottom w:val="none" w:sz="0" w:space="0" w:color="auto"/>
        <w:right w:val="none" w:sz="0" w:space="0" w:color="auto"/>
      </w:divBdr>
    </w:div>
    <w:div w:id="1146705198">
      <w:bodyDiv w:val="1"/>
      <w:marLeft w:val="0"/>
      <w:marRight w:val="0"/>
      <w:marTop w:val="0"/>
      <w:marBottom w:val="0"/>
      <w:divBdr>
        <w:top w:val="none" w:sz="0" w:space="0" w:color="auto"/>
        <w:left w:val="none" w:sz="0" w:space="0" w:color="auto"/>
        <w:bottom w:val="none" w:sz="0" w:space="0" w:color="auto"/>
        <w:right w:val="none" w:sz="0" w:space="0" w:color="auto"/>
      </w:divBdr>
    </w:div>
    <w:div w:id="1167750447">
      <w:bodyDiv w:val="1"/>
      <w:marLeft w:val="0"/>
      <w:marRight w:val="0"/>
      <w:marTop w:val="0"/>
      <w:marBottom w:val="0"/>
      <w:divBdr>
        <w:top w:val="none" w:sz="0" w:space="0" w:color="auto"/>
        <w:left w:val="none" w:sz="0" w:space="0" w:color="auto"/>
        <w:bottom w:val="none" w:sz="0" w:space="0" w:color="auto"/>
        <w:right w:val="none" w:sz="0" w:space="0" w:color="auto"/>
      </w:divBdr>
    </w:div>
    <w:div w:id="1175340002">
      <w:bodyDiv w:val="1"/>
      <w:marLeft w:val="0"/>
      <w:marRight w:val="0"/>
      <w:marTop w:val="0"/>
      <w:marBottom w:val="0"/>
      <w:divBdr>
        <w:top w:val="none" w:sz="0" w:space="0" w:color="auto"/>
        <w:left w:val="none" w:sz="0" w:space="0" w:color="auto"/>
        <w:bottom w:val="none" w:sz="0" w:space="0" w:color="auto"/>
        <w:right w:val="none" w:sz="0" w:space="0" w:color="auto"/>
      </w:divBdr>
    </w:div>
    <w:div w:id="1227030982">
      <w:bodyDiv w:val="1"/>
      <w:marLeft w:val="0"/>
      <w:marRight w:val="0"/>
      <w:marTop w:val="0"/>
      <w:marBottom w:val="0"/>
      <w:divBdr>
        <w:top w:val="none" w:sz="0" w:space="0" w:color="auto"/>
        <w:left w:val="none" w:sz="0" w:space="0" w:color="auto"/>
        <w:bottom w:val="none" w:sz="0" w:space="0" w:color="auto"/>
        <w:right w:val="none" w:sz="0" w:space="0" w:color="auto"/>
      </w:divBdr>
      <w:divsChild>
        <w:div w:id="1098983212">
          <w:marLeft w:val="0"/>
          <w:marRight w:val="0"/>
          <w:marTop w:val="0"/>
          <w:marBottom w:val="0"/>
          <w:divBdr>
            <w:top w:val="none" w:sz="0" w:space="0" w:color="auto"/>
            <w:left w:val="none" w:sz="0" w:space="0" w:color="auto"/>
            <w:bottom w:val="none" w:sz="0" w:space="0" w:color="auto"/>
            <w:right w:val="none" w:sz="0" w:space="0" w:color="auto"/>
          </w:divBdr>
          <w:divsChild>
            <w:div w:id="1762482594">
              <w:marLeft w:val="0"/>
              <w:marRight w:val="0"/>
              <w:marTop w:val="0"/>
              <w:marBottom w:val="0"/>
              <w:divBdr>
                <w:top w:val="none" w:sz="0" w:space="0" w:color="auto"/>
                <w:left w:val="none" w:sz="0" w:space="0" w:color="auto"/>
                <w:bottom w:val="none" w:sz="0" w:space="0" w:color="auto"/>
                <w:right w:val="none" w:sz="0" w:space="0" w:color="auto"/>
              </w:divBdr>
              <w:divsChild>
                <w:div w:id="1748186989">
                  <w:marLeft w:val="0"/>
                  <w:marRight w:val="0"/>
                  <w:marTop w:val="0"/>
                  <w:marBottom w:val="0"/>
                  <w:divBdr>
                    <w:top w:val="none" w:sz="0" w:space="0" w:color="auto"/>
                    <w:left w:val="none" w:sz="0" w:space="0" w:color="auto"/>
                    <w:bottom w:val="none" w:sz="0" w:space="0" w:color="auto"/>
                    <w:right w:val="none" w:sz="0" w:space="0" w:color="auto"/>
                  </w:divBdr>
                  <w:divsChild>
                    <w:div w:id="127444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961216">
      <w:bodyDiv w:val="1"/>
      <w:marLeft w:val="0"/>
      <w:marRight w:val="0"/>
      <w:marTop w:val="0"/>
      <w:marBottom w:val="0"/>
      <w:divBdr>
        <w:top w:val="none" w:sz="0" w:space="0" w:color="auto"/>
        <w:left w:val="none" w:sz="0" w:space="0" w:color="auto"/>
        <w:bottom w:val="none" w:sz="0" w:space="0" w:color="auto"/>
        <w:right w:val="none" w:sz="0" w:space="0" w:color="auto"/>
      </w:divBdr>
    </w:div>
    <w:div w:id="1250699177">
      <w:bodyDiv w:val="1"/>
      <w:marLeft w:val="0"/>
      <w:marRight w:val="0"/>
      <w:marTop w:val="0"/>
      <w:marBottom w:val="0"/>
      <w:divBdr>
        <w:top w:val="none" w:sz="0" w:space="0" w:color="auto"/>
        <w:left w:val="none" w:sz="0" w:space="0" w:color="auto"/>
        <w:bottom w:val="none" w:sz="0" w:space="0" w:color="auto"/>
        <w:right w:val="none" w:sz="0" w:space="0" w:color="auto"/>
      </w:divBdr>
      <w:divsChild>
        <w:div w:id="2362110">
          <w:marLeft w:val="0"/>
          <w:marRight w:val="0"/>
          <w:marTop w:val="0"/>
          <w:marBottom w:val="0"/>
          <w:divBdr>
            <w:top w:val="none" w:sz="0" w:space="0" w:color="auto"/>
            <w:left w:val="none" w:sz="0" w:space="0" w:color="auto"/>
            <w:bottom w:val="none" w:sz="0" w:space="0" w:color="auto"/>
            <w:right w:val="none" w:sz="0" w:space="0" w:color="auto"/>
          </w:divBdr>
          <w:divsChild>
            <w:div w:id="944536117">
              <w:marLeft w:val="0"/>
              <w:marRight w:val="0"/>
              <w:marTop w:val="0"/>
              <w:marBottom w:val="0"/>
              <w:divBdr>
                <w:top w:val="none" w:sz="0" w:space="0" w:color="auto"/>
                <w:left w:val="none" w:sz="0" w:space="0" w:color="auto"/>
                <w:bottom w:val="none" w:sz="0" w:space="0" w:color="auto"/>
                <w:right w:val="none" w:sz="0" w:space="0" w:color="auto"/>
              </w:divBdr>
              <w:divsChild>
                <w:div w:id="945381441">
                  <w:marLeft w:val="0"/>
                  <w:marRight w:val="0"/>
                  <w:marTop w:val="0"/>
                  <w:marBottom w:val="0"/>
                  <w:divBdr>
                    <w:top w:val="none" w:sz="0" w:space="0" w:color="auto"/>
                    <w:left w:val="none" w:sz="0" w:space="0" w:color="auto"/>
                    <w:bottom w:val="none" w:sz="0" w:space="0" w:color="auto"/>
                    <w:right w:val="none" w:sz="0" w:space="0" w:color="auto"/>
                  </w:divBdr>
                  <w:divsChild>
                    <w:div w:id="58426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765475">
      <w:bodyDiv w:val="1"/>
      <w:marLeft w:val="0"/>
      <w:marRight w:val="0"/>
      <w:marTop w:val="0"/>
      <w:marBottom w:val="0"/>
      <w:divBdr>
        <w:top w:val="none" w:sz="0" w:space="0" w:color="auto"/>
        <w:left w:val="none" w:sz="0" w:space="0" w:color="auto"/>
        <w:bottom w:val="none" w:sz="0" w:space="0" w:color="auto"/>
        <w:right w:val="none" w:sz="0" w:space="0" w:color="auto"/>
      </w:divBdr>
    </w:div>
    <w:div w:id="1287783198">
      <w:bodyDiv w:val="1"/>
      <w:marLeft w:val="0"/>
      <w:marRight w:val="0"/>
      <w:marTop w:val="0"/>
      <w:marBottom w:val="0"/>
      <w:divBdr>
        <w:top w:val="none" w:sz="0" w:space="0" w:color="auto"/>
        <w:left w:val="none" w:sz="0" w:space="0" w:color="auto"/>
        <w:bottom w:val="none" w:sz="0" w:space="0" w:color="auto"/>
        <w:right w:val="none" w:sz="0" w:space="0" w:color="auto"/>
      </w:divBdr>
      <w:divsChild>
        <w:div w:id="1202862820">
          <w:marLeft w:val="0"/>
          <w:marRight w:val="0"/>
          <w:marTop w:val="0"/>
          <w:marBottom w:val="0"/>
          <w:divBdr>
            <w:top w:val="none" w:sz="0" w:space="0" w:color="auto"/>
            <w:left w:val="none" w:sz="0" w:space="0" w:color="auto"/>
            <w:bottom w:val="none" w:sz="0" w:space="0" w:color="auto"/>
            <w:right w:val="none" w:sz="0" w:space="0" w:color="auto"/>
          </w:divBdr>
          <w:divsChild>
            <w:div w:id="514880562">
              <w:marLeft w:val="120"/>
              <w:marRight w:val="0"/>
              <w:marTop w:val="0"/>
              <w:marBottom w:val="0"/>
              <w:divBdr>
                <w:top w:val="none" w:sz="0" w:space="0" w:color="auto"/>
                <w:left w:val="none" w:sz="0" w:space="0" w:color="auto"/>
                <w:bottom w:val="none" w:sz="0" w:space="0" w:color="auto"/>
                <w:right w:val="none" w:sz="0" w:space="0" w:color="auto"/>
              </w:divBdr>
              <w:divsChild>
                <w:div w:id="2023701442">
                  <w:marLeft w:val="0"/>
                  <w:marRight w:val="0"/>
                  <w:marTop w:val="0"/>
                  <w:marBottom w:val="0"/>
                  <w:divBdr>
                    <w:top w:val="none" w:sz="0" w:space="0" w:color="auto"/>
                    <w:left w:val="none" w:sz="0" w:space="0" w:color="auto"/>
                    <w:bottom w:val="none" w:sz="0" w:space="0" w:color="auto"/>
                    <w:right w:val="none" w:sz="0" w:space="0" w:color="auto"/>
                  </w:divBdr>
                  <w:divsChild>
                    <w:div w:id="1299261539">
                      <w:marLeft w:val="0"/>
                      <w:marRight w:val="0"/>
                      <w:marTop w:val="0"/>
                      <w:marBottom w:val="0"/>
                      <w:divBdr>
                        <w:top w:val="none" w:sz="0" w:space="0" w:color="auto"/>
                        <w:left w:val="none" w:sz="0" w:space="0" w:color="auto"/>
                        <w:bottom w:val="none" w:sz="0" w:space="0" w:color="auto"/>
                        <w:right w:val="none" w:sz="0" w:space="0" w:color="auto"/>
                      </w:divBdr>
                      <w:divsChild>
                        <w:div w:id="1166167107">
                          <w:marLeft w:val="0"/>
                          <w:marRight w:val="0"/>
                          <w:marTop w:val="0"/>
                          <w:marBottom w:val="0"/>
                          <w:divBdr>
                            <w:top w:val="none" w:sz="0" w:space="0" w:color="auto"/>
                            <w:left w:val="none" w:sz="0" w:space="0" w:color="auto"/>
                            <w:bottom w:val="none" w:sz="0" w:space="0" w:color="auto"/>
                            <w:right w:val="none" w:sz="0" w:space="0" w:color="auto"/>
                          </w:divBdr>
                          <w:divsChild>
                            <w:div w:id="25775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818381">
      <w:bodyDiv w:val="1"/>
      <w:marLeft w:val="0"/>
      <w:marRight w:val="0"/>
      <w:marTop w:val="0"/>
      <w:marBottom w:val="0"/>
      <w:divBdr>
        <w:top w:val="none" w:sz="0" w:space="0" w:color="auto"/>
        <w:left w:val="none" w:sz="0" w:space="0" w:color="auto"/>
        <w:bottom w:val="none" w:sz="0" w:space="0" w:color="auto"/>
        <w:right w:val="none" w:sz="0" w:space="0" w:color="auto"/>
      </w:divBdr>
    </w:div>
    <w:div w:id="1378747180">
      <w:bodyDiv w:val="1"/>
      <w:marLeft w:val="0"/>
      <w:marRight w:val="0"/>
      <w:marTop w:val="0"/>
      <w:marBottom w:val="0"/>
      <w:divBdr>
        <w:top w:val="none" w:sz="0" w:space="0" w:color="auto"/>
        <w:left w:val="none" w:sz="0" w:space="0" w:color="auto"/>
        <w:bottom w:val="none" w:sz="0" w:space="0" w:color="auto"/>
        <w:right w:val="none" w:sz="0" w:space="0" w:color="auto"/>
      </w:divBdr>
    </w:div>
    <w:div w:id="1494637612">
      <w:bodyDiv w:val="1"/>
      <w:marLeft w:val="0"/>
      <w:marRight w:val="0"/>
      <w:marTop w:val="0"/>
      <w:marBottom w:val="0"/>
      <w:divBdr>
        <w:top w:val="none" w:sz="0" w:space="0" w:color="auto"/>
        <w:left w:val="none" w:sz="0" w:space="0" w:color="auto"/>
        <w:bottom w:val="none" w:sz="0" w:space="0" w:color="auto"/>
        <w:right w:val="none" w:sz="0" w:space="0" w:color="auto"/>
      </w:divBdr>
    </w:div>
    <w:div w:id="1546673302">
      <w:bodyDiv w:val="1"/>
      <w:marLeft w:val="0"/>
      <w:marRight w:val="0"/>
      <w:marTop w:val="0"/>
      <w:marBottom w:val="0"/>
      <w:divBdr>
        <w:top w:val="none" w:sz="0" w:space="0" w:color="auto"/>
        <w:left w:val="none" w:sz="0" w:space="0" w:color="auto"/>
        <w:bottom w:val="none" w:sz="0" w:space="0" w:color="auto"/>
        <w:right w:val="none" w:sz="0" w:space="0" w:color="auto"/>
      </w:divBdr>
    </w:div>
    <w:div w:id="1594626480">
      <w:bodyDiv w:val="1"/>
      <w:marLeft w:val="0"/>
      <w:marRight w:val="0"/>
      <w:marTop w:val="0"/>
      <w:marBottom w:val="0"/>
      <w:divBdr>
        <w:top w:val="none" w:sz="0" w:space="0" w:color="auto"/>
        <w:left w:val="none" w:sz="0" w:space="0" w:color="auto"/>
        <w:bottom w:val="none" w:sz="0" w:space="0" w:color="auto"/>
        <w:right w:val="none" w:sz="0" w:space="0" w:color="auto"/>
      </w:divBdr>
    </w:div>
    <w:div w:id="1603683854">
      <w:bodyDiv w:val="1"/>
      <w:marLeft w:val="0"/>
      <w:marRight w:val="0"/>
      <w:marTop w:val="0"/>
      <w:marBottom w:val="0"/>
      <w:divBdr>
        <w:top w:val="none" w:sz="0" w:space="0" w:color="auto"/>
        <w:left w:val="none" w:sz="0" w:space="0" w:color="auto"/>
        <w:bottom w:val="none" w:sz="0" w:space="0" w:color="auto"/>
        <w:right w:val="none" w:sz="0" w:space="0" w:color="auto"/>
      </w:divBdr>
    </w:div>
    <w:div w:id="168454787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18780236">
      <w:bodyDiv w:val="1"/>
      <w:marLeft w:val="0"/>
      <w:marRight w:val="0"/>
      <w:marTop w:val="0"/>
      <w:marBottom w:val="0"/>
      <w:divBdr>
        <w:top w:val="none" w:sz="0" w:space="0" w:color="auto"/>
        <w:left w:val="none" w:sz="0" w:space="0" w:color="auto"/>
        <w:bottom w:val="none" w:sz="0" w:space="0" w:color="auto"/>
        <w:right w:val="none" w:sz="0" w:space="0" w:color="auto"/>
      </w:divBdr>
    </w:div>
    <w:div w:id="2043286071">
      <w:bodyDiv w:val="1"/>
      <w:marLeft w:val="0"/>
      <w:marRight w:val="0"/>
      <w:marTop w:val="0"/>
      <w:marBottom w:val="0"/>
      <w:divBdr>
        <w:top w:val="none" w:sz="0" w:space="0" w:color="auto"/>
        <w:left w:val="none" w:sz="0" w:space="0" w:color="auto"/>
        <w:bottom w:val="none" w:sz="0" w:space="0" w:color="auto"/>
        <w:right w:val="none" w:sz="0" w:space="0" w:color="auto"/>
      </w:divBdr>
    </w:div>
    <w:div w:id="2108381109">
      <w:bodyDiv w:val="1"/>
      <w:marLeft w:val="0"/>
      <w:marRight w:val="0"/>
      <w:marTop w:val="0"/>
      <w:marBottom w:val="0"/>
      <w:divBdr>
        <w:top w:val="none" w:sz="0" w:space="0" w:color="auto"/>
        <w:left w:val="none" w:sz="0" w:space="0" w:color="auto"/>
        <w:bottom w:val="none" w:sz="0" w:space="0" w:color="auto"/>
        <w:right w:val="none" w:sz="0" w:space="0" w:color="auto"/>
      </w:divBdr>
      <w:divsChild>
        <w:div w:id="1480339005">
          <w:marLeft w:val="0"/>
          <w:marRight w:val="0"/>
          <w:marTop w:val="0"/>
          <w:marBottom w:val="0"/>
          <w:divBdr>
            <w:top w:val="none" w:sz="0" w:space="0" w:color="auto"/>
            <w:left w:val="none" w:sz="0" w:space="0" w:color="auto"/>
            <w:bottom w:val="none" w:sz="0" w:space="0" w:color="auto"/>
            <w:right w:val="none" w:sz="0" w:space="0" w:color="auto"/>
          </w:divBdr>
          <w:divsChild>
            <w:div w:id="605038046">
              <w:marLeft w:val="0"/>
              <w:marRight w:val="0"/>
              <w:marTop w:val="0"/>
              <w:marBottom w:val="0"/>
              <w:divBdr>
                <w:top w:val="none" w:sz="0" w:space="0" w:color="auto"/>
                <w:left w:val="none" w:sz="0" w:space="0" w:color="auto"/>
                <w:bottom w:val="none" w:sz="0" w:space="0" w:color="auto"/>
                <w:right w:val="none" w:sz="0" w:space="0" w:color="auto"/>
              </w:divBdr>
              <w:divsChild>
                <w:div w:id="1665931096">
                  <w:marLeft w:val="0"/>
                  <w:marRight w:val="0"/>
                  <w:marTop w:val="0"/>
                  <w:marBottom w:val="0"/>
                  <w:divBdr>
                    <w:top w:val="none" w:sz="0" w:space="0" w:color="auto"/>
                    <w:left w:val="none" w:sz="0" w:space="0" w:color="auto"/>
                    <w:bottom w:val="none" w:sz="0" w:space="0" w:color="auto"/>
                    <w:right w:val="none" w:sz="0" w:space="0" w:color="auto"/>
                  </w:divBdr>
                  <w:divsChild>
                    <w:div w:id="59212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56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yperlink" Target="https://static1.squarespace.com/static/54a621cae4b02cb3ce0a4071/t/54d7ca72e4b02a87a21b4c5d/1423428210652/Developmental+Per+on+Motor+Skills.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nationaltrust.org.uk/document-135576699183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ighscope.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forestschoolassociation.org/what-is-forest-schoo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549</TotalTime>
  <Pages>12</Pages>
  <Words>3407</Words>
  <Characters>19425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Ben Hool</cp:lastModifiedBy>
  <cp:revision>6</cp:revision>
  <cp:lastPrinted>2014-08-18T15:50:00Z</cp:lastPrinted>
  <dcterms:created xsi:type="dcterms:W3CDTF">2017-06-20T07:49:00Z</dcterms:created>
  <dcterms:modified xsi:type="dcterms:W3CDTF">2018-03-30T22:26:00Z</dcterms:modified>
</cp:coreProperties>
</file>