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31C4736" w14:textId="77777777" w:rsidR="00F841E6" w:rsidRDefault="00F841E6">
      <w:pPr>
        <w:rPr>
          <w:b/>
          <w:bCs/>
          <w:sz w:val="28"/>
          <w:szCs w:val="28"/>
        </w:rPr>
      </w:pPr>
    </w:p>
    <w:p w14:paraId="635BDD02" w14:textId="77777777" w:rsidR="00F841E6" w:rsidRDefault="00F841E6">
      <w:pPr>
        <w:rPr>
          <w:b/>
          <w:bCs/>
          <w:sz w:val="28"/>
          <w:szCs w:val="28"/>
        </w:rPr>
      </w:pPr>
    </w:p>
    <w:p w14:paraId="1DEA7BEA" w14:textId="77777777" w:rsidR="00F841E6" w:rsidRDefault="00F841E6">
      <w:pPr>
        <w:rPr>
          <w:b/>
          <w:bCs/>
          <w:sz w:val="28"/>
          <w:szCs w:val="28"/>
        </w:rPr>
      </w:pPr>
    </w:p>
    <w:p w14:paraId="6A9C8041" w14:textId="563A8418" w:rsidR="00F841E6" w:rsidRPr="00F841E6" w:rsidRDefault="00F841E6">
      <w:pPr>
        <w:rPr>
          <w:rFonts w:ascii="Times New Roman" w:hAnsi="Times New Roman" w:cs="Times New Roman"/>
          <w:b/>
          <w:bCs/>
          <w:sz w:val="28"/>
          <w:szCs w:val="28"/>
        </w:rPr>
      </w:pPr>
      <w:r w:rsidRPr="00F841E6">
        <w:rPr>
          <w:rFonts w:ascii="Times New Roman" w:hAnsi="Times New Roman" w:cs="Times New Roman"/>
          <w:b/>
          <w:bCs/>
          <w:sz w:val="28"/>
          <w:szCs w:val="28"/>
        </w:rPr>
        <w:t xml:space="preserve">Module: Accounting fundamentals </w:t>
      </w:r>
    </w:p>
    <w:p w14:paraId="79032772" w14:textId="10F126AA" w:rsidR="00F841E6" w:rsidRPr="00F841E6" w:rsidRDefault="00F841E6">
      <w:pPr>
        <w:rPr>
          <w:rFonts w:ascii="Times New Roman" w:hAnsi="Times New Roman" w:cs="Times New Roman"/>
          <w:b/>
          <w:bCs/>
          <w:sz w:val="28"/>
          <w:szCs w:val="28"/>
        </w:rPr>
      </w:pPr>
      <w:r w:rsidRPr="00F841E6">
        <w:rPr>
          <w:rFonts w:ascii="Times New Roman" w:hAnsi="Times New Roman" w:cs="Times New Roman"/>
          <w:b/>
          <w:bCs/>
          <w:sz w:val="28"/>
          <w:szCs w:val="28"/>
        </w:rPr>
        <w:t>Module code: LCBB 4001</w:t>
      </w:r>
    </w:p>
    <w:p w14:paraId="06729D6A" w14:textId="17DEA831" w:rsidR="00F841E6" w:rsidRPr="00F841E6" w:rsidRDefault="00F841E6">
      <w:pPr>
        <w:rPr>
          <w:rFonts w:ascii="Times New Roman" w:hAnsi="Times New Roman" w:cs="Times New Roman"/>
          <w:b/>
          <w:bCs/>
          <w:sz w:val="28"/>
          <w:szCs w:val="28"/>
        </w:rPr>
      </w:pPr>
      <w:r w:rsidRPr="00F841E6">
        <w:rPr>
          <w:rFonts w:ascii="Times New Roman" w:hAnsi="Times New Roman" w:cs="Times New Roman"/>
          <w:b/>
          <w:bCs/>
          <w:sz w:val="28"/>
          <w:szCs w:val="28"/>
        </w:rPr>
        <w:t>Name:</w:t>
      </w:r>
      <w:r w:rsidR="003366EE">
        <w:rPr>
          <w:rFonts w:ascii="Times New Roman" w:hAnsi="Times New Roman" w:cs="Times New Roman"/>
          <w:b/>
          <w:bCs/>
          <w:sz w:val="28"/>
          <w:szCs w:val="28"/>
        </w:rPr>
        <w:t xml:space="preserve"> Barbara Berto</w:t>
      </w:r>
    </w:p>
    <w:p w14:paraId="1A121E1D" w14:textId="53821829" w:rsidR="00F841E6" w:rsidRPr="00F841E6" w:rsidRDefault="00F841E6">
      <w:pPr>
        <w:rPr>
          <w:rFonts w:ascii="Times New Roman" w:hAnsi="Times New Roman" w:cs="Times New Roman"/>
          <w:b/>
          <w:bCs/>
          <w:sz w:val="28"/>
          <w:szCs w:val="28"/>
        </w:rPr>
      </w:pPr>
      <w:r w:rsidRPr="00F841E6">
        <w:rPr>
          <w:rFonts w:ascii="Times New Roman" w:hAnsi="Times New Roman" w:cs="Times New Roman"/>
          <w:b/>
          <w:bCs/>
          <w:sz w:val="28"/>
          <w:szCs w:val="28"/>
        </w:rPr>
        <w:t>ID:</w:t>
      </w:r>
      <w:r w:rsidR="003366EE">
        <w:rPr>
          <w:rFonts w:ascii="Times New Roman" w:hAnsi="Times New Roman" w:cs="Times New Roman"/>
          <w:b/>
          <w:bCs/>
          <w:sz w:val="28"/>
          <w:szCs w:val="28"/>
        </w:rPr>
        <w:t xml:space="preserve"> 2006643</w:t>
      </w:r>
    </w:p>
    <w:p w14:paraId="647E331D" w14:textId="728E119E" w:rsidR="00F841E6" w:rsidRPr="00F841E6" w:rsidRDefault="00F841E6">
      <w:pPr>
        <w:rPr>
          <w:rFonts w:ascii="Times New Roman" w:hAnsi="Times New Roman" w:cs="Times New Roman"/>
          <w:b/>
          <w:bCs/>
          <w:sz w:val="28"/>
          <w:szCs w:val="28"/>
        </w:rPr>
      </w:pPr>
      <w:r w:rsidRPr="00F841E6">
        <w:rPr>
          <w:rFonts w:ascii="Times New Roman" w:hAnsi="Times New Roman" w:cs="Times New Roman"/>
          <w:b/>
          <w:bCs/>
          <w:sz w:val="28"/>
          <w:szCs w:val="28"/>
        </w:rPr>
        <w:t xml:space="preserve">Date: </w:t>
      </w:r>
      <w:r w:rsidR="003366EE">
        <w:rPr>
          <w:rFonts w:ascii="Times New Roman" w:hAnsi="Times New Roman" w:cs="Times New Roman"/>
          <w:b/>
          <w:bCs/>
          <w:sz w:val="28"/>
          <w:szCs w:val="28"/>
        </w:rPr>
        <w:t>04 March 2021</w:t>
      </w:r>
    </w:p>
    <w:p w14:paraId="56C50F85" w14:textId="77777777" w:rsidR="00F841E6" w:rsidRDefault="00F841E6">
      <w:r>
        <w:br w:type="page"/>
      </w:r>
    </w:p>
    <w:p w14:paraId="09D0A8F1" w14:textId="77777777" w:rsidR="00F841E6" w:rsidRDefault="00F841E6">
      <w:pPr>
        <w:rPr>
          <w:rFonts w:ascii="Arial" w:hAnsi="Arial" w:cs="Arial"/>
          <w:b/>
          <w:sz w:val="24"/>
          <w:szCs w:val="24"/>
        </w:rPr>
      </w:pPr>
    </w:p>
    <w:p w14:paraId="206C13B2" w14:textId="17497B12" w:rsidR="004B410C" w:rsidRPr="00751145" w:rsidRDefault="00E56412" w:rsidP="00751145">
      <w:pPr>
        <w:pStyle w:val="ListParagraph"/>
        <w:numPr>
          <w:ilvl w:val="0"/>
          <w:numId w:val="3"/>
        </w:numPr>
        <w:rPr>
          <w:rFonts w:ascii="Arial" w:hAnsi="Arial" w:cs="Arial"/>
          <w:b/>
          <w:sz w:val="24"/>
          <w:szCs w:val="24"/>
        </w:rPr>
      </w:pPr>
      <w:r w:rsidRPr="00751145">
        <w:rPr>
          <w:rFonts w:ascii="Arial" w:hAnsi="Arial" w:cs="Arial"/>
          <w:b/>
          <w:sz w:val="24"/>
          <w:szCs w:val="24"/>
        </w:rPr>
        <w:t>Dale business</w:t>
      </w:r>
    </w:p>
    <w:tbl>
      <w:tblPr>
        <w:tblStyle w:val="TableGrid"/>
        <w:tblW w:w="0" w:type="auto"/>
        <w:tblLook w:val="04A0" w:firstRow="1" w:lastRow="0" w:firstColumn="1" w:lastColumn="0" w:noHBand="0" w:noVBand="1"/>
      </w:tblPr>
      <w:tblGrid>
        <w:gridCol w:w="4420"/>
        <w:gridCol w:w="2510"/>
        <w:gridCol w:w="2420"/>
      </w:tblGrid>
      <w:tr w:rsidR="00AC2CA6" w14:paraId="4566AC77" w14:textId="77777777" w:rsidTr="00AC2CA6">
        <w:tc>
          <w:tcPr>
            <w:tcW w:w="4537" w:type="dxa"/>
          </w:tcPr>
          <w:p w14:paraId="6D3C57EC" w14:textId="77777777" w:rsidR="00AC2CA6" w:rsidRPr="00DF5A38" w:rsidRDefault="00AC2CA6" w:rsidP="00DF5A38">
            <w:pPr>
              <w:spacing w:line="360" w:lineRule="auto"/>
              <w:jc w:val="both"/>
              <w:rPr>
                <w:rFonts w:ascii="Arial" w:hAnsi="Arial" w:cs="Arial"/>
                <w:sz w:val="24"/>
                <w:szCs w:val="24"/>
              </w:rPr>
            </w:pPr>
            <w:r w:rsidRPr="00DF5A38">
              <w:rPr>
                <w:rFonts w:ascii="Arial" w:hAnsi="Arial" w:cs="Arial"/>
                <w:sz w:val="24"/>
                <w:szCs w:val="24"/>
              </w:rPr>
              <w:t xml:space="preserve">Particulars </w:t>
            </w:r>
          </w:p>
        </w:tc>
        <w:tc>
          <w:tcPr>
            <w:tcW w:w="2566" w:type="dxa"/>
          </w:tcPr>
          <w:p w14:paraId="3F05E4C8" w14:textId="77777777" w:rsidR="00AC2CA6" w:rsidRPr="00DF5A38" w:rsidRDefault="00AC2CA6" w:rsidP="00DF5A38">
            <w:pPr>
              <w:spacing w:line="360" w:lineRule="auto"/>
              <w:jc w:val="both"/>
              <w:rPr>
                <w:rFonts w:ascii="Arial" w:hAnsi="Arial" w:cs="Arial"/>
                <w:sz w:val="24"/>
                <w:szCs w:val="24"/>
              </w:rPr>
            </w:pPr>
            <w:r w:rsidRPr="00DF5A38">
              <w:rPr>
                <w:rFonts w:ascii="Arial" w:hAnsi="Arial" w:cs="Arial"/>
                <w:sz w:val="24"/>
                <w:szCs w:val="24"/>
              </w:rPr>
              <w:t>Dr. Amount (£)</w:t>
            </w:r>
          </w:p>
        </w:tc>
        <w:tc>
          <w:tcPr>
            <w:tcW w:w="2473" w:type="dxa"/>
          </w:tcPr>
          <w:p w14:paraId="6026A3CC" w14:textId="77777777" w:rsidR="00AC2CA6" w:rsidRPr="00DF5A38" w:rsidRDefault="00AC2CA6" w:rsidP="00DF5A38">
            <w:pPr>
              <w:spacing w:line="360" w:lineRule="auto"/>
              <w:jc w:val="both"/>
              <w:rPr>
                <w:rFonts w:ascii="Arial" w:hAnsi="Arial" w:cs="Arial"/>
                <w:sz w:val="24"/>
                <w:szCs w:val="24"/>
              </w:rPr>
            </w:pPr>
            <w:r w:rsidRPr="00DF5A38">
              <w:rPr>
                <w:rFonts w:ascii="Arial" w:hAnsi="Arial" w:cs="Arial"/>
                <w:sz w:val="24"/>
                <w:szCs w:val="24"/>
              </w:rPr>
              <w:t>Cr. Amount (£)</w:t>
            </w:r>
          </w:p>
        </w:tc>
      </w:tr>
      <w:tr w:rsidR="00AC2CA6" w14:paraId="32C8B5AB" w14:textId="77777777" w:rsidTr="00AC2CA6">
        <w:tc>
          <w:tcPr>
            <w:tcW w:w="4537" w:type="dxa"/>
          </w:tcPr>
          <w:p w14:paraId="0EF32587" w14:textId="77777777" w:rsidR="00AC2CA6" w:rsidRPr="00DF5A38" w:rsidRDefault="00AC2CA6" w:rsidP="00DF5A38">
            <w:pPr>
              <w:spacing w:line="360" w:lineRule="auto"/>
              <w:jc w:val="both"/>
              <w:rPr>
                <w:rFonts w:ascii="Arial" w:hAnsi="Arial" w:cs="Arial"/>
                <w:sz w:val="24"/>
                <w:szCs w:val="24"/>
              </w:rPr>
            </w:pPr>
            <w:r w:rsidRPr="00DF5A38">
              <w:rPr>
                <w:rFonts w:ascii="Arial" w:hAnsi="Arial" w:cs="Arial"/>
                <w:sz w:val="24"/>
                <w:szCs w:val="24"/>
              </w:rPr>
              <w:t>Goods a/c Dr.</w:t>
            </w:r>
          </w:p>
          <w:p w14:paraId="20F36CC9" w14:textId="77777777" w:rsidR="00AC2CA6" w:rsidRPr="00DF5A38" w:rsidRDefault="00AC2CA6" w:rsidP="00DF5A38">
            <w:pPr>
              <w:spacing w:line="360" w:lineRule="auto"/>
              <w:jc w:val="both"/>
              <w:rPr>
                <w:rFonts w:ascii="Arial" w:hAnsi="Arial" w:cs="Arial"/>
                <w:sz w:val="24"/>
                <w:szCs w:val="24"/>
              </w:rPr>
            </w:pPr>
            <w:r w:rsidRPr="00DF5A38">
              <w:rPr>
                <w:rFonts w:ascii="Arial" w:hAnsi="Arial" w:cs="Arial"/>
                <w:sz w:val="24"/>
                <w:szCs w:val="24"/>
              </w:rPr>
              <w:t xml:space="preserve">      To Dodd a/c </w:t>
            </w:r>
          </w:p>
        </w:tc>
        <w:tc>
          <w:tcPr>
            <w:tcW w:w="2566" w:type="dxa"/>
          </w:tcPr>
          <w:p w14:paraId="35A10C19" w14:textId="77777777" w:rsidR="00AC2CA6" w:rsidRPr="00DF5A38" w:rsidRDefault="00AC2CA6" w:rsidP="00DF5A38">
            <w:pPr>
              <w:spacing w:line="360" w:lineRule="auto"/>
              <w:jc w:val="both"/>
              <w:rPr>
                <w:rFonts w:ascii="Arial" w:hAnsi="Arial" w:cs="Arial"/>
                <w:sz w:val="24"/>
                <w:szCs w:val="24"/>
              </w:rPr>
            </w:pPr>
            <w:r w:rsidRPr="00DF5A38">
              <w:rPr>
                <w:rFonts w:ascii="Arial" w:hAnsi="Arial" w:cs="Arial"/>
                <w:sz w:val="24"/>
                <w:szCs w:val="24"/>
              </w:rPr>
              <w:t>30,000</w:t>
            </w:r>
          </w:p>
        </w:tc>
        <w:tc>
          <w:tcPr>
            <w:tcW w:w="2473" w:type="dxa"/>
          </w:tcPr>
          <w:p w14:paraId="7E59F3F2" w14:textId="77777777" w:rsidR="00AC2CA6" w:rsidRPr="00DF5A38" w:rsidRDefault="00AC2CA6" w:rsidP="00DF5A38">
            <w:pPr>
              <w:spacing w:line="360" w:lineRule="auto"/>
              <w:jc w:val="both"/>
              <w:rPr>
                <w:rFonts w:ascii="Arial" w:hAnsi="Arial" w:cs="Arial"/>
                <w:sz w:val="24"/>
                <w:szCs w:val="24"/>
              </w:rPr>
            </w:pPr>
          </w:p>
          <w:p w14:paraId="5BF07516" w14:textId="77777777" w:rsidR="00AC2CA6" w:rsidRPr="00DF5A38" w:rsidRDefault="00AC2CA6" w:rsidP="00DF5A38">
            <w:pPr>
              <w:spacing w:line="360" w:lineRule="auto"/>
              <w:jc w:val="both"/>
              <w:rPr>
                <w:rFonts w:ascii="Arial" w:hAnsi="Arial" w:cs="Arial"/>
                <w:sz w:val="24"/>
                <w:szCs w:val="24"/>
              </w:rPr>
            </w:pPr>
            <w:r w:rsidRPr="00DF5A38">
              <w:rPr>
                <w:rFonts w:ascii="Arial" w:hAnsi="Arial" w:cs="Arial"/>
                <w:sz w:val="24"/>
                <w:szCs w:val="24"/>
              </w:rPr>
              <w:t>30,000</w:t>
            </w:r>
          </w:p>
        </w:tc>
      </w:tr>
      <w:tr w:rsidR="00AC2CA6" w14:paraId="43AE01A1" w14:textId="77777777" w:rsidTr="00AC2CA6">
        <w:tc>
          <w:tcPr>
            <w:tcW w:w="4537" w:type="dxa"/>
          </w:tcPr>
          <w:p w14:paraId="58EE3171" w14:textId="77777777" w:rsidR="00AC2CA6" w:rsidRPr="00DF5A38" w:rsidRDefault="00AC2CA6" w:rsidP="00DF5A38">
            <w:pPr>
              <w:spacing w:line="360" w:lineRule="auto"/>
              <w:jc w:val="both"/>
              <w:rPr>
                <w:rFonts w:ascii="Arial" w:hAnsi="Arial" w:cs="Arial"/>
                <w:sz w:val="24"/>
                <w:szCs w:val="24"/>
              </w:rPr>
            </w:pPr>
            <w:r w:rsidRPr="00DF5A38">
              <w:rPr>
                <w:rFonts w:ascii="Arial" w:hAnsi="Arial" w:cs="Arial"/>
                <w:sz w:val="24"/>
                <w:szCs w:val="24"/>
              </w:rPr>
              <w:t xml:space="preserve">Cash a/c Dr. </w:t>
            </w:r>
          </w:p>
          <w:p w14:paraId="44EBB177" w14:textId="77777777" w:rsidR="00AC2CA6" w:rsidRPr="00DF5A38" w:rsidRDefault="00AC2CA6" w:rsidP="00DF5A38">
            <w:pPr>
              <w:spacing w:line="360" w:lineRule="auto"/>
              <w:jc w:val="both"/>
              <w:rPr>
                <w:rFonts w:ascii="Arial" w:hAnsi="Arial" w:cs="Arial"/>
                <w:sz w:val="24"/>
                <w:szCs w:val="24"/>
              </w:rPr>
            </w:pPr>
            <w:r w:rsidRPr="00DF5A38">
              <w:rPr>
                <w:rFonts w:ascii="Arial" w:hAnsi="Arial" w:cs="Arial"/>
                <w:sz w:val="24"/>
                <w:szCs w:val="24"/>
              </w:rPr>
              <w:t xml:space="preserve">      To sales a/c</w:t>
            </w:r>
          </w:p>
        </w:tc>
        <w:tc>
          <w:tcPr>
            <w:tcW w:w="2566" w:type="dxa"/>
          </w:tcPr>
          <w:p w14:paraId="2103EDE9" w14:textId="77777777" w:rsidR="00AC2CA6" w:rsidRPr="00DF5A38" w:rsidRDefault="00AC2CA6" w:rsidP="00DF5A38">
            <w:pPr>
              <w:spacing w:line="360" w:lineRule="auto"/>
              <w:jc w:val="both"/>
              <w:rPr>
                <w:rFonts w:ascii="Arial" w:hAnsi="Arial" w:cs="Arial"/>
                <w:sz w:val="24"/>
                <w:szCs w:val="24"/>
              </w:rPr>
            </w:pPr>
            <w:r w:rsidRPr="00DF5A38">
              <w:rPr>
                <w:rFonts w:ascii="Arial" w:hAnsi="Arial" w:cs="Arial"/>
                <w:sz w:val="24"/>
                <w:szCs w:val="24"/>
              </w:rPr>
              <w:t>20,000</w:t>
            </w:r>
          </w:p>
        </w:tc>
        <w:tc>
          <w:tcPr>
            <w:tcW w:w="2473" w:type="dxa"/>
          </w:tcPr>
          <w:p w14:paraId="2ECAC8A8" w14:textId="77777777" w:rsidR="00AC2CA6" w:rsidRPr="00DF5A38" w:rsidRDefault="00AC2CA6" w:rsidP="00DF5A38">
            <w:pPr>
              <w:spacing w:line="360" w:lineRule="auto"/>
              <w:jc w:val="both"/>
              <w:rPr>
                <w:rFonts w:ascii="Arial" w:hAnsi="Arial" w:cs="Arial"/>
                <w:sz w:val="24"/>
                <w:szCs w:val="24"/>
              </w:rPr>
            </w:pPr>
          </w:p>
          <w:p w14:paraId="348093AC" w14:textId="77777777" w:rsidR="00AC2CA6" w:rsidRPr="00DF5A38" w:rsidRDefault="00AC2CA6" w:rsidP="00DF5A38">
            <w:pPr>
              <w:spacing w:line="360" w:lineRule="auto"/>
              <w:jc w:val="both"/>
              <w:rPr>
                <w:rFonts w:ascii="Arial" w:hAnsi="Arial" w:cs="Arial"/>
                <w:sz w:val="24"/>
                <w:szCs w:val="24"/>
              </w:rPr>
            </w:pPr>
            <w:r w:rsidRPr="00DF5A38">
              <w:rPr>
                <w:rFonts w:ascii="Arial" w:hAnsi="Arial" w:cs="Arial"/>
                <w:sz w:val="24"/>
                <w:szCs w:val="24"/>
              </w:rPr>
              <w:t>20,000</w:t>
            </w:r>
          </w:p>
        </w:tc>
      </w:tr>
      <w:tr w:rsidR="00AC2CA6" w14:paraId="15BB239D" w14:textId="77777777" w:rsidTr="00AC2CA6">
        <w:tc>
          <w:tcPr>
            <w:tcW w:w="4537" w:type="dxa"/>
          </w:tcPr>
          <w:p w14:paraId="058156A8" w14:textId="77777777" w:rsidR="00AC2CA6" w:rsidRPr="00DF5A38" w:rsidRDefault="00AC2CA6" w:rsidP="00DF5A38">
            <w:pPr>
              <w:spacing w:line="360" w:lineRule="auto"/>
              <w:jc w:val="both"/>
              <w:rPr>
                <w:rFonts w:ascii="Arial" w:hAnsi="Arial" w:cs="Arial"/>
                <w:sz w:val="24"/>
                <w:szCs w:val="24"/>
              </w:rPr>
            </w:pPr>
            <w:r w:rsidRPr="00DF5A38">
              <w:rPr>
                <w:rFonts w:ascii="Arial" w:hAnsi="Arial" w:cs="Arial"/>
                <w:sz w:val="24"/>
                <w:szCs w:val="24"/>
              </w:rPr>
              <w:t xml:space="preserve">Purchase a/c Dr. </w:t>
            </w:r>
          </w:p>
          <w:p w14:paraId="4DE6245A" w14:textId="77777777" w:rsidR="00AC2CA6" w:rsidRPr="00DF5A38" w:rsidRDefault="00AC2CA6" w:rsidP="00DF5A38">
            <w:pPr>
              <w:spacing w:line="360" w:lineRule="auto"/>
              <w:jc w:val="both"/>
              <w:rPr>
                <w:rFonts w:ascii="Arial" w:hAnsi="Arial" w:cs="Arial"/>
                <w:sz w:val="24"/>
                <w:szCs w:val="24"/>
              </w:rPr>
            </w:pPr>
            <w:r w:rsidRPr="00DF5A38">
              <w:rPr>
                <w:rFonts w:ascii="Arial" w:hAnsi="Arial" w:cs="Arial"/>
                <w:sz w:val="24"/>
                <w:szCs w:val="24"/>
              </w:rPr>
              <w:t xml:space="preserve">       To cash a/c </w:t>
            </w:r>
          </w:p>
        </w:tc>
        <w:tc>
          <w:tcPr>
            <w:tcW w:w="2566" w:type="dxa"/>
          </w:tcPr>
          <w:p w14:paraId="110D68D0" w14:textId="77777777" w:rsidR="00AC2CA6" w:rsidRPr="00DF5A38" w:rsidRDefault="00AC2CA6" w:rsidP="00DF5A38">
            <w:pPr>
              <w:spacing w:line="360" w:lineRule="auto"/>
              <w:jc w:val="both"/>
              <w:rPr>
                <w:rFonts w:ascii="Arial" w:hAnsi="Arial" w:cs="Arial"/>
                <w:sz w:val="24"/>
                <w:szCs w:val="24"/>
              </w:rPr>
            </w:pPr>
            <w:r w:rsidRPr="00DF5A38">
              <w:rPr>
                <w:rFonts w:ascii="Arial" w:hAnsi="Arial" w:cs="Arial"/>
                <w:sz w:val="24"/>
                <w:szCs w:val="24"/>
              </w:rPr>
              <w:t>15,000</w:t>
            </w:r>
          </w:p>
        </w:tc>
        <w:tc>
          <w:tcPr>
            <w:tcW w:w="2473" w:type="dxa"/>
          </w:tcPr>
          <w:p w14:paraId="4A7ABE6A" w14:textId="77777777" w:rsidR="00AC2CA6" w:rsidRPr="00DF5A38" w:rsidRDefault="00AC2CA6" w:rsidP="00DF5A38">
            <w:pPr>
              <w:spacing w:line="360" w:lineRule="auto"/>
              <w:jc w:val="both"/>
              <w:rPr>
                <w:rFonts w:ascii="Arial" w:hAnsi="Arial" w:cs="Arial"/>
                <w:sz w:val="24"/>
                <w:szCs w:val="24"/>
              </w:rPr>
            </w:pPr>
          </w:p>
          <w:p w14:paraId="61E7D3F4" w14:textId="77777777" w:rsidR="00AC2CA6" w:rsidRPr="00DF5A38" w:rsidRDefault="00AC2CA6" w:rsidP="00DF5A38">
            <w:pPr>
              <w:spacing w:line="360" w:lineRule="auto"/>
              <w:jc w:val="both"/>
              <w:rPr>
                <w:rFonts w:ascii="Arial" w:hAnsi="Arial" w:cs="Arial"/>
                <w:sz w:val="24"/>
                <w:szCs w:val="24"/>
              </w:rPr>
            </w:pPr>
            <w:r w:rsidRPr="00DF5A38">
              <w:rPr>
                <w:rFonts w:ascii="Arial" w:hAnsi="Arial" w:cs="Arial"/>
                <w:sz w:val="24"/>
                <w:szCs w:val="24"/>
              </w:rPr>
              <w:t>15,000</w:t>
            </w:r>
          </w:p>
        </w:tc>
      </w:tr>
      <w:tr w:rsidR="00AC2CA6" w14:paraId="3BD052A3" w14:textId="77777777" w:rsidTr="00AC2CA6">
        <w:tc>
          <w:tcPr>
            <w:tcW w:w="4537" w:type="dxa"/>
          </w:tcPr>
          <w:p w14:paraId="47520E0F" w14:textId="77777777" w:rsidR="00AC2CA6" w:rsidRPr="00DF5A38" w:rsidRDefault="00AC2CA6" w:rsidP="00DF5A38">
            <w:pPr>
              <w:spacing w:line="360" w:lineRule="auto"/>
              <w:jc w:val="both"/>
              <w:rPr>
                <w:rFonts w:ascii="Arial" w:hAnsi="Arial" w:cs="Arial"/>
                <w:sz w:val="24"/>
                <w:szCs w:val="24"/>
              </w:rPr>
            </w:pPr>
            <w:r w:rsidRPr="00DF5A38">
              <w:rPr>
                <w:rFonts w:ascii="Arial" w:hAnsi="Arial" w:cs="Arial"/>
                <w:sz w:val="24"/>
                <w:szCs w:val="24"/>
              </w:rPr>
              <w:t>Fish a/c Dr.</w:t>
            </w:r>
          </w:p>
          <w:p w14:paraId="31F22EFD" w14:textId="77777777" w:rsidR="00AC2CA6" w:rsidRPr="00DF5A38" w:rsidRDefault="00AC2CA6" w:rsidP="00DF5A38">
            <w:pPr>
              <w:spacing w:line="360" w:lineRule="auto"/>
              <w:jc w:val="both"/>
              <w:rPr>
                <w:rFonts w:ascii="Arial" w:hAnsi="Arial" w:cs="Arial"/>
                <w:sz w:val="24"/>
                <w:szCs w:val="24"/>
              </w:rPr>
            </w:pPr>
            <w:r w:rsidRPr="00DF5A38">
              <w:rPr>
                <w:rFonts w:ascii="Arial" w:hAnsi="Arial" w:cs="Arial"/>
                <w:sz w:val="24"/>
                <w:szCs w:val="24"/>
              </w:rPr>
              <w:t xml:space="preserve">       To goods a/c </w:t>
            </w:r>
          </w:p>
        </w:tc>
        <w:tc>
          <w:tcPr>
            <w:tcW w:w="2566" w:type="dxa"/>
          </w:tcPr>
          <w:p w14:paraId="33017C13" w14:textId="77777777" w:rsidR="00AC2CA6" w:rsidRPr="00DF5A38" w:rsidRDefault="00AC2CA6" w:rsidP="00DF5A38">
            <w:pPr>
              <w:spacing w:line="360" w:lineRule="auto"/>
              <w:jc w:val="both"/>
              <w:rPr>
                <w:rFonts w:ascii="Arial" w:hAnsi="Arial" w:cs="Arial"/>
                <w:sz w:val="24"/>
                <w:szCs w:val="24"/>
              </w:rPr>
            </w:pPr>
            <w:r w:rsidRPr="00DF5A38">
              <w:rPr>
                <w:rFonts w:ascii="Arial" w:hAnsi="Arial" w:cs="Arial"/>
                <w:sz w:val="24"/>
                <w:szCs w:val="24"/>
              </w:rPr>
              <w:t>50,000</w:t>
            </w:r>
          </w:p>
        </w:tc>
        <w:tc>
          <w:tcPr>
            <w:tcW w:w="2473" w:type="dxa"/>
          </w:tcPr>
          <w:p w14:paraId="5B01A869" w14:textId="77777777" w:rsidR="00AC2CA6" w:rsidRPr="00DF5A38" w:rsidRDefault="00AC2CA6" w:rsidP="00DF5A38">
            <w:pPr>
              <w:spacing w:line="360" w:lineRule="auto"/>
              <w:jc w:val="both"/>
              <w:rPr>
                <w:rFonts w:ascii="Arial" w:hAnsi="Arial" w:cs="Arial"/>
                <w:sz w:val="24"/>
                <w:szCs w:val="24"/>
              </w:rPr>
            </w:pPr>
          </w:p>
          <w:p w14:paraId="69A6B73B" w14:textId="77777777" w:rsidR="00AC2CA6" w:rsidRPr="00DF5A38" w:rsidRDefault="00AC2CA6" w:rsidP="00DF5A38">
            <w:pPr>
              <w:spacing w:line="360" w:lineRule="auto"/>
              <w:jc w:val="both"/>
              <w:rPr>
                <w:rFonts w:ascii="Arial" w:hAnsi="Arial" w:cs="Arial"/>
                <w:sz w:val="24"/>
                <w:szCs w:val="24"/>
              </w:rPr>
            </w:pPr>
            <w:r w:rsidRPr="00DF5A38">
              <w:rPr>
                <w:rFonts w:ascii="Arial" w:hAnsi="Arial" w:cs="Arial"/>
                <w:sz w:val="24"/>
                <w:szCs w:val="24"/>
              </w:rPr>
              <w:t>50,000</w:t>
            </w:r>
          </w:p>
        </w:tc>
      </w:tr>
      <w:tr w:rsidR="00AC2CA6" w14:paraId="18FEA12B" w14:textId="77777777" w:rsidTr="00AC2CA6">
        <w:tc>
          <w:tcPr>
            <w:tcW w:w="4537" w:type="dxa"/>
          </w:tcPr>
          <w:p w14:paraId="41FF08E3" w14:textId="77777777" w:rsidR="00AC2CA6" w:rsidRPr="00DF5A38" w:rsidRDefault="00AC2CA6" w:rsidP="00DF5A38">
            <w:pPr>
              <w:spacing w:line="360" w:lineRule="auto"/>
              <w:jc w:val="both"/>
              <w:rPr>
                <w:rFonts w:ascii="Arial" w:hAnsi="Arial" w:cs="Arial"/>
                <w:sz w:val="24"/>
                <w:szCs w:val="24"/>
              </w:rPr>
            </w:pPr>
            <w:r w:rsidRPr="00DF5A38">
              <w:rPr>
                <w:rFonts w:ascii="Arial" w:hAnsi="Arial" w:cs="Arial"/>
                <w:sz w:val="24"/>
                <w:szCs w:val="24"/>
              </w:rPr>
              <w:t xml:space="preserve">Dodd a/c Dr. </w:t>
            </w:r>
          </w:p>
          <w:p w14:paraId="7004C5DA" w14:textId="77777777" w:rsidR="00AC2CA6" w:rsidRPr="00DF5A38" w:rsidRDefault="00AC2CA6" w:rsidP="00DF5A38">
            <w:pPr>
              <w:spacing w:line="360" w:lineRule="auto"/>
              <w:jc w:val="both"/>
              <w:rPr>
                <w:rFonts w:ascii="Arial" w:hAnsi="Arial" w:cs="Arial"/>
                <w:sz w:val="24"/>
                <w:szCs w:val="24"/>
              </w:rPr>
            </w:pPr>
            <w:r w:rsidRPr="00DF5A38">
              <w:rPr>
                <w:rFonts w:ascii="Arial" w:hAnsi="Arial" w:cs="Arial"/>
                <w:sz w:val="24"/>
                <w:szCs w:val="24"/>
              </w:rPr>
              <w:t xml:space="preserve">       To bank a/c</w:t>
            </w:r>
          </w:p>
        </w:tc>
        <w:tc>
          <w:tcPr>
            <w:tcW w:w="2566" w:type="dxa"/>
          </w:tcPr>
          <w:p w14:paraId="022730CA" w14:textId="77777777" w:rsidR="00AC2CA6" w:rsidRPr="00DF5A38" w:rsidRDefault="00AC2CA6" w:rsidP="00DF5A38">
            <w:pPr>
              <w:spacing w:line="360" w:lineRule="auto"/>
              <w:jc w:val="both"/>
              <w:rPr>
                <w:rFonts w:ascii="Arial" w:hAnsi="Arial" w:cs="Arial"/>
                <w:sz w:val="24"/>
                <w:szCs w:val="24"/>
              </w:rPr>
            </w:pPr>
            <w:r w:rsidRPr="00DF5A38">
              <w:rPr>
                <w:rFonts w:ascii="Arial" w:hAnsi="Arial" w:cs="Arial"/>
                <w:sz w:val="24"/>
                <w:szCs w:val="24"/>
              </w:rPr>
              <w:t>29,000</w:t>
            </w:r>
          </w:p>
        </w:tc>
        <w:tc>
          <w:tcPr>
            <w:tcW w:w="2473" w:type="dxa"/>
          </w:tcPr>
          <w:p w14:paraId="34875AC6" w14:textId="77777777" w:rsidR="00AC2CA6" w:rsidRPr="00DF5A38" w:rsidRDefault="00AC2CA6" w:rsidP="00DF5A38">
            <w:pPr>
              <w:spacing w:line="360" w:lineRule="auto"/>
              <w:jc w:val="both"/>
              <w:rPr>
                <w:rFonts w:ascii="Arial" w:hAnsi="Arial" w:cs="Arial"/>
                <w:sz w:val="24"/>
                <w:szCs w:val="24"/>
              </w:rPr>
            </w:pPr>
          </w:p>
          <w:p w14:paraId="47B229E9" w14:textId="77777777" w:rsidR="00AC2CA6" w:rsidRPr="00DF5A38" w:rsidRDefault="00AC2CA6" w:rsidP="00DF5A38">
            <w:pPr>
              <w:spacing w:line="360" w:lineRule="auto"/>
              <w:jc w:val="both"/>
              <w:rPr>
                <w:rFonts w:ascii="Arial" w:hAnsi="Arial" w:cs="Arial"/>
                <w:sz w:val="24"/>
                <w:szCs w:val="24"/>
              </w:rPr>
            </w:pPr>
            <w:r w:rsidRPr="00DF5A38">
              <w:rPr>
                <w:rFonts w:ascii="Arial" w:hAnsi="Arial" w:cs="Arial"/>
                <w:sz w:val="24"/>
                <w:szCs w:val="24"/>
              </w:rPr>
              <w:t>29,000</w:t>
            </w:r>
          </w:p>
        </w:tc>
      </w:tr>
      <w:tr w:rsidR="00AC2CA6" w14:paraId="0C6BA49F" w14:textId="77777777" w:rsidTr="00AC2CA6">
        <w:tc>
          <w:tcPr>
            <w:tcW w:w="4537" w:type="dxa"/>
          </w:tcPr>
          <w:p w14:paraId="7B79BA12" w14:textId="77777777" w:rsidR="00AC2CA6" w:rsidRPr="00DF5A38" w:rsidRDefault="00AC2CA6" w:rsidP="00DF5A38">
            <w:pPr>
              <w:spacing w:line="360" w:lineRule="auto"/>
              <w:jc w:val="both"/>
              <w:rPr>
                <w:rFonts w:ascii="Arial" w:hAnsi="Arial" w:cs="Arial"/>
                <w:sz w:val="24"/>
                <w:szCs w:val="24"/>
              </w:rPr>
            </w:pPr>
            <w:r w:rsidRPr="00DF5A38">
              <w:rPr>
                <w:rFonts w:ascii="Arial" w:hAnsi="Arial" w:cs="Arial"/>
                <w:sz w:val="24"/>
                <w:szCs w:val="24"/>
              </w:rPr>
              <w:t xml:space="preserve">Bank a/c </w:t>
            </w:r>
          </w:p>
          <w:p w14:paraId="07E44160" w14:textId="77777777" w:rsidR="00AC2CA6" w:rsidRPr="00DF5A38" w:rsidRDefault="00AC2CA6" w:rsidP="00DF5A38">
            <w:pPr>
              <w:spacing w:line="360" w:lineRule="auto"/>
              <w:ind w:firstLine="90"/>
              <w:jc w:val="both"/>
              <w:rPr>
                <w:rFonts w:ascii="Arial" w:hAnsi="Arial" w:cs="Arial"/>
                <w:sz w:val="24"/>
                <w:szCs w:val="24"/>
              </w:rPr>
            </w:pPr>
            <w:r w:rsidRPr="00DF5A38">
              <w:rPr>
                <w:rFonts w:ascii="Arial" w:hAnsi="Arial" w:cs="Arial"/>
                <w:sz w:val="24"/>
                <w:szCs w:val="24"/>
              </w:rPr>
              <w:t xml:space="preserve">     To Fish a/c </w:t>
            </w:r>
          </w:p>
        </w:tc>
        <w:tc>
          <w:tcPr>
            <w:tcW w:w="2566" w:type="dxa"/>
          </w:tcPr>
          <w:p w14:paraId="5AACA4AA" w14:textId="77777777" w:rsidR="00AC2CA6" w:rsidRPr="00DF5A38" w:rsidRDefault="00AC2CA6" w:rsidP="00DF5A38">
            <w:pPr>
              <w:spacing w:line="360" w:lineRule="auto"/>
              <w:jc w:val="both"/>
              <w:rPr>
                <w:rFonts w:ascii="Arial" w:hAnsi="Arial" w:cs="Arial"/>
                <w:sz w:val="24"/>
                <w:szCs w:val="24"/>
              </w:rPr>
            </w:pPr>
            <w:r w:rsidRPr="00DF5A38">
              <w:rPr>
                <w:rFonts w:ascii="Arial" w:hAnsi="Arial" w:cs="Arial"/>
                <w:sz w:val="24"/>
                <w:szCs w:val="24"/>
              </w:rPr>
              <w:t>45,000</w:t>
            </w:r>
          </w:p>
        </w:tc>
        <w:tc>
          <w:tcPr>
            <w:tcW w:w="2473" w:type="dxa"/>
          </w:tcPr>
          <w:p w14:paraId="2C35EEB7" w14:textId="77777777" w:rsidR="00AC2CA6" w:rsidRPr="00DF5A38" w:rsidRDefault="00AC2CA6" w:rsidP="00DF5A38">
            <w:pPr>
              <w:spacing w:line="360" w:lineRule="auto"/>
              <w:jc w:val="both"/>
              <w:rPr>
                <w:rFonts w:ascii="Arial" w:hAnsi="Arial" w:cs="Arial"/>
                <w:sz w:val="24"/>
                <w:szCs w:val="24"/>
              </w:rPr>
            </w:pPr>
          </w:p>
          <w:p w14:paraId="2C13BDF8" w14:textId="77777777" w:rsidR="00AC2CA6" w:rsidRPr="00DF5A38" w:rsidRDefault="00AC2CA6" w:rsidP="00DF5A38">
            <w:pPr>
              <w:spacing w:line="360" w:lineRule="auto"/>
              <w:jc w:val="both"/>
              <w:rPr>
                <w:rFonts w:ascii="Arial" w:hAnsi="Arial" w:cs="Arial"/>
                <w:sz w:val="24"/>
                <w:szCs w:val="24"/>
              </w:rPr>
            </w:pPr>
            <w:r w:rsidRPr="00DF5A38">
              <w:rPr>
                <w:rFonts w:ascii="Arial" w:hAnsi="Arial" w:cs="Arial"/>
                <w:sz w:val="24"/>
                <w:szCs w:val="24"/>
              </w:rPr>
              <w:t>45,000</w:t>
            </w:r>
          </w:p>
        </w:tc>
      </w:tr>
      <w:tr w:rsidR="00AC2CA6" w14:paraId="3B4B4B56" w14:textId="77777777" w:rsidTr="00AC2CA6">
        <w:tc>
          <w:tcPr>
            <w:tcW w:w="4537" w:type="dxa"/>
          </w:tcPr>
          <w:p w14:paraId="18970CDB" w14:textId="77777777" w:rsidR="00AC2CA6" w:rsidRPr="00DF5A38" w:rsidRDefault="00AC2CA6" w:rsidP="00DF5A38">
            <w:pPr>
              <w:spacing w:line="360" w:lineRule="auto"/>
              <w:ind w:firstLine="90"/>
              <w:jc w:val="both"/>
              <w:rPr>
                <w:rFonts w:ascii="Arial" w:hAnsi="Arial" w:cs="Arial"/>
                <w:sz w:val="24"/>
                <w:szCs w:val="24"/>
              </w:rPr>
            </w:pPr>
            <w:r w:rsidRPr="00DF5A38">
              <w:rPr>
                <w:rFonts w:ascii="Arial" w:hAnsi="Arial" w:cs="Arial"/>
                <w:sz w:val="24"/>
                <w:szCs w:val="24"/>
              </w:rPr>
              <w:t xml:space="preserve">Cash a/c Dr. </w:t>
            </w:r>
          </w:p>
          <w:p w14:paraId="75D4DDA9" w14:textId="77777777" w:rsidR="00AC2CA6" w:rsidRPr="00DF5A38" w:rsidRDefault="00AC2CA6" w:rsidP="00DF5A38">
            <w:pPr>
              <w:spacing w:line="360" w:lineRule="auto"/>
              <w:ind w:firstLine="90"/>
              <w:jc w:val="both"/>
              <w:rPr>
                <w:rFonts w:ascii="Arial" w:hAnsi="Arial" w:cs="Arial"/>
                <w:sz w:val="24"/>
                <w:szCs w:val="24"/>
              </w:rPr>
            </w:pPr>
            <w:r w:rsidRPr="00DF5A38">
              <w:rPr>
                <w:rFonts w:ascii="Arial" w:hAnsi="Arial" w:cs="Arial"/>
                <w:sz w:val="24"/>
                <w:szCs w:val="24"/>
              </w:rPr>
              <w:t xml:space="preserve">     To Fish a/c </w:t>
            </w:r>
          </w:p>
        </w:tc>
        <w:tc>
          <w:tcPr>
            <w:tcW w:w="2566" w:type="dxa"/>
          </w:tcPr>
          <w:p w14:paraId="02488DC4" w14:textId="77777777" w:rsidR="00AC2CA6" w:rsidRPr="00DF5A38" w:rsidRDefault="00AC2CA6" w:rsidP="00DF5A38">
            <w:pPr>
              <w:spacing w:line="360" w:lineRule="auto"/>
              <w:jc w:val="both"/>
              <w:rPr>
                <w:rFonts w:ascii="Arial" w:hAnsi="Arial" w:cs="Arial"/>
                <w:sz w:val="24"/>
                <w:szCs w:val="24"/>
              </w:rPr>
            </w:pPr>
            <w:r w:rsidRPr="00DF5A38">
              <w:rPr>
                <w:rFonts w:ascii="Arial" w:hAnsi="Arial" w:cs="Arial"/>
                <w:sz w:val="24"/>
                <w:szCs w:val="24"/>
              </w:rPr>
              <w:t>7,000</w:t>
            </w:r>
          </w:p>
        </w:tc>
        <w:tc>
          <w:tcPr>
            <w:tcW w:w="2473" w:type="dxa"/>
          </w:tcPr>
          <w:p w14:paraId="347344F0" w14:textId="77777777" w:rsidR="00AC2CA6" w:rsidRPr="00DF5A38" w:rsidRDefault="00AC2CA6" w:rsidP="00DF5A38">
            <w:pPr>
              <w:spacing w:line="360" w:lineRule="auto"/>
              <w:jc w:val="both"/>
              <w:rPr>
                <w:rFonts w:ascii="Arial" w:hAnsi="Arial" w:cs="Arial"/>
                <w:sz w:val="24"/>
                <w:szCs w:val="24"/>
              </w:rPr>
            </w:pPr>
          </w:p>
          <w:p w14:paraId="45286F86" w14:textId="77777777" w:rsidR="00AC2CA6" w:rsidRPr="00DF5A38" w:rsidRDefault="00AC2CA6" w:rsidP="00DF5A38">
            <w:pPr>
              <w:spacing w:line="360" w:lineRule="auto"/>
              <w:jc w:val="both"/>
              <w:rPr>
                <w:rFonts w:ascii="Arial" w:hAnsi="Arial" w:cs="Arial"/>
                <w:sz w:val="24"/>
                <w:szCs w:val="24"/>
              </w:rPr>
            </w:pPr>
            <w:r w:rsidRPr="00DF5A38">
              <w:rPr>
                <w:rFonts w:ascii="Arial" w:hAnsi="Arial" w:cs="Arial"/>
                <w:sz w:val="24"/>
                <w:szCs w:val="24"/>
              </w:rPr>
              <w:t>7,000</w:t>
            </w:r>
          </w:p>
        </w:tc>
      </w:tr>
      <w:tr w:rsidR="00AC2CA6" w14:paraId="1D1FD278" w14:textId="77777777" w:rsidTr="00AC2CA6">
        <w:tc>
          <w:tcPr>
            <w:tcW w:w="4537" w:type="dxa"/>
          </w:tcPr>
          <w:p w14:paraId="5295EC0C" w14:textId="77777777" w:rsidR="00AC2CA6" w:rsidRPr="00DF5A38" w:rsidRDefault="00AC2CA6" w:rsidP="00DF5A38">
            <w:pPr>
              <w:spacing w:line="360" w:lineRule="auto"/>
              <w:ind w:firstLine="90"/>
              <w:jc w:val="both"/>
              <w:rPr>
                <w:rFonts w:ascii="Arial" w:hAnsi="Arial" w:cs="Arial"/>
                <w:sz w:val="24"/>
                <w:szCs w:val="24"/>
              </w:rPr>
            </w:pPr>
            <w:r w:rsidRPr="00DF5A38">
              <w:rPr>
                <w:rFonts w:ascii="Arial" w:hAnsi="Arial" w:cs="Arial"/>
                <w:sz w:val="24"/>
                <w:szCs w:val="24"/>
              </w:rPr>
              <w:t xml:space="preserve">Office expense a/c Dr. </w:t>
            </w:r>
          </w:p>
          <w:p w14:paraId="5C8D5EFA" w14:textId="77777777" w:rsidR="00AC2CA6" w:rsidRPr="00DF5A38" w:rsidRDefault="00AC2CA6" w:rsidP="00DF5A38">
            <w:pPr>
              <w:spacing w:line="360" w:lineRule="auto"/>
              <w:ind w:firstLine="90"/>
              <w:jc w:val="both"/>
              <w:rPr>
                <w:rFonts w:ascii="Arial" w:hAnsi="Arial" w:cs="Arial"/>
                <w:sz w:val="24"/>
                <w:szCs w:val="24"/>
              </w:rPr>
            </w:pPr>
            <w:r w:rsidRPr="00DF5A38">
              <w:rPr>
                <w:rFonts w:ascii="Arial" w:hAnsi="Arial" w:cs="Arial"/>
                <w:sz w:val="24"/>
                <w:szCs w:val="24"/>
              </w:rPr>
              <w:t xml:space="preserve">       To cash a/c             </w:t>
            </w:r>
          </w:p>
        </w:tc>
        <w:tc>
          <w:tcPr>
            <w:tcW w:w="2566" w:type="dxa"/>
          </w:tcPr>
          <w:p w14:paraId="368175C3" w14:textId="77777777" w:rsidR="00AC2CA6" w:rsidRPr="00DF5A38" w:rsidRDefault="00AC2CA6" w:rsidP="00DF5A38">
            <w:pPr>
              <w:spacing w:line="360" w:lineRule="auto"/>
              <w:jc w:val="both"/>
              <w:rPr>
                <w:rFonts w:ascii="Arial" w:hAnsi="Arial" w:cs="Arial"/>
                <w:sz w:val="24"/>
                <w:szCs w:val="24"/>
              </w:rPr>
            </w:pPr>
            <w:r w:rsidRPr="00DF5A38">
              <w:rPr>
                <w:rFonts w:ascii="Arial" w:hAnsi="Arial" w:cs="Arial"/>
                <w:sz w:val="24"/>
                <w:szCs w:val="24"/>
              </w:rPr>
              <w:t>9,000</w:t>
            </w:r>
          </w:p>
        </w:tc>
        <w:tc>
          <w:tcPr>
            <w:tcW w:w="2473" w:type="dxa"/>
          </w:tcPr>
          <w:p w14:paraId="1F8F849F" w14:textId="77777777" w:rsidR="00AC2CA6" w:rsidRPr="00DF5A38" w:rsidRDefault="00AC2CA6" w:rsidP="00DF5A38">
            <w:pPr>
              <w:spacing w:line="360" w:lineRule="auto"/>
              <w:jc w:val="both"/>
              <w:rPr>
                <w:rFonts w:ascii="Arial" w:hAnsi="Arial" w:cs="Arial"/>
                <w:sz w:val="24"/>
                <w:szCs w:val="24"/>
              </w:rPr>
            </w:pPr>
          </w:p>
          <w:p w14:paraId="5FDF85E0" w14:textId="77777777" w:rsidR="00AC2CA6" w:rsidRPr="00DF5A38" w:rsidRDefault="00AC2CA6" w:rsidP="00DF5A38">
            <w:pPr>
              <w:spacing w:line="360" w:lineRule="auto"/>
              <w:jc w:val="both"/>
              <w:rPr>
                <w:rFonts w:ascii="Arial" w:hAnsi="Arial" w:cs="Arial"/>
                <w:sz w:val="24"/>
                <w:szCs w:val="24"/>
              </w:rPr>
            </w:pPr>
            <w:r w:rsidRPr="00DF5A38">
              <w:rPr>
                <w:rFonts w:ascii="Arial" w:hAnsi="Arial" w:cs="Arial"/>
                <w:sz w:val="24"/>
                <w:szCs w:val="24"/>
              </w:rPr>
              <w:t>9,000</w:t>
            </w:r>
          </w:p>
        </w:tc>
      </w:tr>
      <w:tr w:rsidR="00AC2CA6" w14:paraId="347F077E" w14:textId="77777777" w:rsidTr="00AC2CA6">
        <w:tc>
          <w:tcPr>
            <w:tcW w:w="4537" w:type="dxa"/>
          </w:tcPr>
          <w:p w14:paraId="68DA153E" w14:textId="77777777" w:rsidR="00AC2CA6" w:rsidRPr="00DF5A38" w:rsidRDefault="00AC2CA6" w:rsidP="00DF5A38">
            <w:pPr>
              <w:spacing w:line="360" w:lineRule="auto"/>
              <w:ind w:firstLine="90"/>
              <w:jc w:val="both"/>
              <w:rPr>
                <w:rFonts w:ascii="Arial" w:hAnsi="Arial" w:cs="Arial"/>
                <w:sz w:val="24"/>
                <w:szCs w:val="24"/>
              </w:rPr>
            </w:pPr>
            <w:r w:rsidRPr="00DF5A38">
              <w:rPr>
                <w:rFonts w:ascii="Arial" w:hAnsi="Arial" w:cs="Arial"/>
                <w:sz w:val="24"/>
                <w:szCs w:val="24"/>
              </w:rPr>
              <w:t xml:space="preserve">Van a/c Dr. </w:t>
            </w:r>
          </w:p>
          <w:p w14:paraId="116DC896" w14:textId="77777777" w:rsidR="00AC2CA6" w:rsidRPr="00DF5A38" w:rsidRDefault="00AC2CA6" w:rsidP="00DF5A38">
            <w:pPr>
              <w:spacing w:line="360" w:lineRule="auto"/>
              <w:ind w:firstLine="90"/>
              <w:jc w:val="both"/>
              <w:rPr>
                <w:rFonts w:ascii="Arial" w:hAnsi="Arial" w:cs="Arial"/>
                <w:sz w:val="24"/>
                <w:szCs w:val="24"/>
              </w:rPr>
            </w:pPr>
            <w:r w:rsidRPr="00DF5A38">
              <w:rPr>
                <w:rFonts w:ascii="Arial" w:hAnsi="Arial" w:cs="Arial"/>
                <w:sz w:val="24"/>
                <w:szCs w:val="24"/>
              </w:rPr>
              <w:t xml:space="preserve">      To bank a/c </w:t>
            </w:r>
          </w:p>
        </w:tc>
        <w:tc>
          <w:tcPr>
            <w:tcW w:w="2566" w:type="dxa"/>
          </w:tcPr>
          <w:p w14:paraId="3BB4ECE6" w14:textId="77777777" w:rsidR="00AC2CA6" w:rsidRPr="00DF5A38" w:rsidRDefault="00AC2CA6" w:rsidP="00DF5A38">
            <w:pPr>
              <w:spacing w:line="360" w:lineRule="auto"/>
              <w:jc w:val="both"/>
              <w:rPr>
                <w:rFonts w:ascii="Arial" w:hAnsi="Arial" w:cs="Arial"/>
                <w:sz w:val="24"/>
                <w:szCs w:val="24"/>
              </w:rPr>
            </w:pPr>
            <w:r w:rsidRPr="00DF5A38">
              <w:rPr>
                <w:rFonts w:ascii="Arial" w:hAnsi="Arial" w:cs="Arial"/>
                <w:sz w:val="24"/>
                <w:szCs w:val="24"/>
              </w:rPr>
              <w:t>12,000</w:t>
            </w:r>
          </w:p>
        </w:tc>
        <w:tc>
          <w:tcPr>
            <w:tcW w:w="2473" w:type="dxa"/>
          </w:tcPr>
          <w:p w14:paraId="26F0F532" w14:textId="77777777" w:rsidR="00AC2CA6" w:rsidRPr="00DF5A38" w:rsidRDefault="00AC2CA6" w:rsidP="00DF5A38">
            <w:pPr>
              <w:spacing w:line="360" w:lineRule="auto"/>
              <w:jc w:val="both"/>
              <w:rPr>
                <w:rFonts w:ascii="Arial" w:hAnsi="Arial" w:cs="Arial"/>
                <w:sz w:val="24"/>
                <w:szCs w:val="24"/>
              </w:rPr>
            </w:pPr>
          </w:p>
          <w:p w14:paraId="04FB3724" w14:textId="77777777" w:rsidR="00AC2CA6" w:rsidRPr="00DF5A38" w:rsidRDefault="00AC2CA6" w:rsidP="00DF5A38">
            <w:pPr>
              <w:spacing w:line="360" w:lineRule="auto"/>
              <w:jc w:val="both"/>
              <w:rPr>
                <w:rFonts w:ascii="Arial" w:hAnsi="Arial" w:cs="Arial"/>
                <w:sz w:val="24"/>
                <w:szCs w:val="24"/>
              </w:rPr>
            </w:pPr>
            <w:r w:rsidRPr="00DF5A38">
              <w:rPr>
                <w:rFonts w:ascii="Arial" w:hAnsi="Arial" w:cs="Arial"/>
                <w:sz w:val="24"/>
                <w:szCs w:val="24"/>
              </w:rPr>
              <w:t>12,000</w:t>
            </w:r>
          </w:p>
        </w:tc>
      </w:tr>
      <w:tr w:rsidR="00AC2CA6" w14:paraId="74D87851" w14:textId="77777777" w:rsidTr="00AC2CA6">
        <w:tc>
          <w:tcPr>
            <w:tcW w:w="4537" w:type="dxa"/>
          </w:tcPr>
          <w:p w14:paraId="084F3515" w14:textId="77777777" w:rsidR="00AC2CA6" w:rsidRPr="00DF5A38" w:rsidRDefault="00AC2CA6" w:rsidP="00DF5A38">
            <w:pPr>
              <w:spacing w:line="360" w:lineRule="auto"/>
              <w:ind w:firstLine="90"/>
              <w:jc w:val="both"/>
              <w:rPr>
                <w:rFonts w:ascii="Arial" w:hAnsi="Arial" w:cs="Arial"/>
                <w:sz w:val="24"/>
                <w:szCs w:val="24"/>
              </w:rPr>
            </w:pPr>
            <w:r w:rsidRPr="00DF5A38">
              <w:rPr>
                <w:rFonts w:ascii="Arial" w:hAnsi="Arial" w:cs="Arial"/>
                <w:sz w:val="24"/>
                <w:szCs w:val="24"/>
              </w:rPr>
              <w:t>Bank a/c Dr.</w:t>
            </w:r>
          </w:p>
          <w:p w14:paraId="61B424F8" w14:textId="77777777" w:rsidR="00AC2CA6" w:rsidRPr="00DF5A38" w:rsidRDefault="00AC2CA6" w:rsidP="00DF5A38">
            <w:pPr>
              <w:spacing w:line="360" w:lineRule="auto"/>
              <w:ind w:firstLine="90"/>
              <w:jc w:val="both"/>
              <w:rPr>
                <w:rFonts w:ascii="Arial" w:hAnsi="Arial" w:cs="Arial"/>
                <w:sz w:val="24"/>
                <w:szCs w:val="24"/>
              </w:rPr>
            </w:pPr>
            <w:r w:rsidRPr="00DF5A38">
              <w:rPr>
                <w:rFonts w:ascii="Arial" w:hAnsi="Arial" w:cs="Arial"/>
                <w:sz w:val="24"/>
                <w:szCs w:val="24"/>
              </w:rPr>
              <w:t xml:space="preserve">      To cash a/c</w:t>
            </w:r>
          </w:p>
        </w:tc>
        <w:tc>
          <w:tcPr>
            <w:tcW w:w="2566" w:type="dxa"/>
          </w:tcPr>
          <w:p w14:paraId="56FB1CBA" w14:textId="77777777" w:rsidR="00AC2CA6" w:rsidRPr="00DF5A38" w:rsidRDefault="00AC2CA6" w:rsidP="00DF5A38">
            <w:pPr>
              <w:spacing w:line="360" w:lineRule="auto"/>
              <w:jc w:val="both"/>
              <w:rPr>
                <w:rFonts w:ascii="Arial" w:hAnsi="Arial" w:cs="Arial"/>
                <w:sz w:val="24"/>
                <w:szCs w:val="24"/>
              </w:rPr>
            </w:pPr>
            <w:r w:rsidRPr="00DF5A38">
              <w:rPr>
                <w:rFonts w:ascii="Arial" w:hAnsi="Arial" w:cs="Arial"/>
                <w:sz w:val="24"/>
                <w:szCs w:val="24"/>
              </w:rPr>
              <w:t>3,000</w:t>
            </w:r>
          </w:p>
        </w:tc>
        <w:tc>
          <w:tcPr>
            <w:tcW w:w="2473" w:type="dxa"/>
          </w:tcPr>
          <w:p w14:paraId="7A89F537" w14:textId="77777777" w:rsidR="00AC2CA6" w:rsidRPr="00DF5A38" w:rsidRDefault="00AC2CA6" w:rsidP="00DF5A38">
            <w:pPr>
              <w:spacing w:line="360" w:lineRule="auto"/>
              <w:jc w:val="both"/>
              <w:rPr>
                <w:rFonts w:ascii="Arial" w:hAnsi="Arial" w:cs="Arial"/>
                <w:sz w:val="24"/>
                <w:szCs w:val="24"/>
              </w:rPr>
            </w:pPr>
          </w:p>
          <w:p w14:paraId="19914388" w14:textId="77777777" w:rsidR="00AC2CA6" w:rsidRPr="00DF5A38" w:rsidRDefault="00AC2CA6" w:rsidP="00DF5A38">
            <w:pPr>
              <w:spacing w:line="360" w:lineRule="auto"/>
              <w:jc w:val="both"/>
              <w:rPr>
                <w:rFonts w:ascii="Arial" w:hAnsi="Arial" w:cs="Arial"/>
                <w:sz w:val="24"/>
                <w:szCs w:val="24"/>
              </w:rPr>
            </w:pPr>
            <w:r w:rsidRPr="00DF5A38">
              <w:rPr>
                <w:rFonts w:ascii="Arial" w:hAnsi="Arial" w:cs="Arial"/>
                <w:sz w:val="24"/>
                <w:szCs w:val="24"/>
              </w:rPr>
              <w:t>3,000</w:t>
            </w:r>
          </w:p>
        </w:tc>
      </w:tr>
    </w:tbl>
    <w:p w14:paraId="2F8CB94E" w14:textId="77777777" w:rsidR="00AC2CA6" w:rsidRDefault="00AC2CA6"/>
    <w:p w14:paraId="44ADC52B" w14:textId="77777777" w:rsidR="00DF5A38" w:rsidRPr="00B53430" w:rsidRDefault="00DF5A38" w:rsidP="00B53430">
      <w:pPr>
        <w:pStyle w:val="ListParagraph"/>
        <w:numPr>
          <w:ilvl w:val="0"/>
          <w:numId w:val="1"/>
        </w:numPr>
        <w:spacing w:line="360" w:lineRule="auto"/>
        <w:jc w:val="both"/>
        <w:rPr>
          <w:rFonts w:ascii="Arial" w:hAnsi="Arial" w:cs="Arial"/>
          <w:sz w:val="24"/>
          <w:szCs w:val="24"/>
        </w:rPr>
      </w:pPr>
      <w:r w:rsidRPr="00B53430">
        <w:rPr>
          <w:rFonts w:ascii="Arial" w:hAnsi="Arial" w:cs="Arial"/>
          <w:sz w:val="24"/>
          <w:szCs w:val="24"/>
        </w:rPr>
        <w:t>Ledger account</w:t>
      </w:r>
      <w:r w:rsidR="00B53430" w:rsidRPr="00B53430">
        <w:rPr>
          <w:rFonts w:ascii="Arial" w:hAnsi="Arial" w:cs="Arial"/>
          <w:sz w:val="24"/>
          <w:szCs w:val="24"/>
        </w:rPr>
        <w:t xml:space="preserve"> for 31</w:t>
      </w:r>
      <w:r w:rsidR="00B53430" w:rsidRPr="00B53430">
        <w:rPr>
          <w:rFonts w:ascii="Arial" w:hAnsi="Arial" w:cs="Arial"/>
          <w:sz w:val="24"/>
          <w:szCs w:val="24"/>
          <w:vertAlign w:val="superscript"/>
        </w:rPr>
        <w:t>st</w:t>
      </w:r>
      <w:r w:rsidR="00B53430" w:rsidRPr="00B53430">
        <w:rPr>
          <w:rFonts w:ascii="Arial" w:hAnsi="Arial" w:cs="Arial"/>
          <w:sz w:val="24"/>
          <w:szCs w:val="24"/>
        </w:rPr>
        <w:t xml:space="preserve"> December 2019 and balances as at 1</w:t>
      </w:r>
      <w:r w:rsidR="00B53430" w:rsidRPr="00B53430">
        <w:rPr>
          <w:rFonts w:ascii="Arial" w:hAnsi="Arial" w:cs="Arial"/>
          <w:sz w:val="24"/>
          <w:szCs w:val="24"/>
          <w:vertAlign w:val="superscript"/>
        </w:rPr>
        <w:t>st</w:t>
      </w:r>
      <w:r w:rsidR="00B53430" w:rsidRPr="00B53430">
        <w:rPr>
          <w:rFonts w:ascii="Arial" w:hAnsi="Arial" w:cs="Arial"/>
          <w:sz w:val="24"/>
          <w:szCs w:val="24"/>
        </w:rPr>
        <w:t xml:space="preserve"> January 2020</w:t>
      </w:r>
    </w:p>
    <w:p w14:paraId="5971E8AC" w14:textId="77777777" w:rsidR="00B53430" w:rsidRPr="004712A9" w:rsidRDefault="001B5FFA" w:rsidP="004712A9">
      <w:pPr>
        <w:jc w:val="center"/>
        <w:rPr>
          <w:rFonts w:ascii="Arial" w:hAnsi="Arial" w:cs="Arial"/>
          <w:sz w:val="24"/>
          <w:szCs w:val="24"/>
        </w:rPr>
      </w:pPr>
      <w:r w:rsidRPr="004712A9">
        <w:rPr>
          <w:rFonts w:ascii="Arial" w:hAnsi="Arial" w:cs="Arial"/>
          <w:sz w:val="24"/>
          <w:szCs w:val="24"/>
        </w:rPr>
        <w:t>Goods a/c</w:t>
      </w:r>
    </w:p>
    <w:tbl>
      <w:tblPr>
        <w:tblStyle w:val="TableGrid"/>
        <w:tblW w:w="0" w:type="auto"/>
        <w:tblLook w:val="04A0" w:firstRow="1" w:lastRow="0" w:firstColumn="1" w:lastColumn="0" w:noHBand="0" w:noVBand="1"/>
      </w:tblPr>
      <w:tblGrid>
        <w:gridCol w:w="2345"/>
        <w:gridCol w:w="2330"/>
        <w:gridCol w:w="2345"/>
        <w:gridCol w:w="2330"/>
      </w:tblGrid>
      <w:tr w:rsidR="001B5FFA" w:rsidRPr="004712A9" w14:paraId="346EC84B" w14:textId="77777777" w:rsidTr="001B5FFA">
        <w:tc>
          <w:tcPr>
            <w:tcW w:w="2394" w:type="dxa"/>
          </w:tcPr>
          <w:p w14:paraId="01F7F777" w14:textId="77777777" w:rsidR="001B5FFA" w:rsidRPr="004712A9" w:rsidRDefault="001B5FFA" w:rsidP="004712A9">
            <w:pPr>
              <w:jc w:val="center"/>
              <w:rPr>
                <w:rFonts w:ascii="Arial" w:hAnsi="Arial" w:cs="Arial"/>
                <w:sz w:val="24"/>
                <w:szCs w:val="24"/>
              </w:rPr>
            </w:pPr>
            <w:r w:rsidRPr="004712A9">
              <w:rPr>
                <w:rFonts w:ascii="Arial" w:hAnsi="Arial" w:cs="Arial"/>
                <w:sz w:val="24"/>
                <w:szCs w:val="24"/>
              </w:rPr>
              <w:t>Particulars</w:t>
            </w:r>
          </w:p>
        </w:tc>
        <w:tc>
          <w:tcPr>
            <w:tcW w:w="2394" w:type="dxa"/>
          </w:tcPr>
          <w:p w14:paraId="20DD2FB4" w14:textId="77777777" w:rsidR="001B5FFA" w:rsidRPr="004712A9" w:rsidRDefault="001B5FFA" w:rsidP="004712A9">
            <w:pPr>
              <w:jc w:val="center"/>
              <w:rPr>
                <w:rFonts w:ascii="Arial" w:hAnsi="Arial" w:cs="Arial"/>
                <w:sz w:val="24"/>
                <w:szCs w:val="24"/>
              </w:rPr>
            </w:pPr>
            <w:r w:rsidRPr="004712A9">
              <w:rPr>
                <w:rFonts w:ascii="Arial" w:hAnsi="Arial" w:cs="Arial"/>
                <w:sz w:val="24"/>
                <w:szCs w:val="24"/>
              </w:rPr>
              <w:t>Amount  (£)</w:t>
            </w:r>
          </w:p>
        </w:tc>
        <w:tc>
          <w:tcPr>
            <w:tcW w:w="2394" w:type="dxa"/>
          </w:tcPr>
          <w:p w14:paraId="607BCAF5" w14:textId="77777777" w:rsidR="001B5FFA" w:rsidRPr="004712A9" w:rsidRDefault="001B5FFA" w:rsidP="004712A9">
            <w:pPr>
              <w:jc w:val="center"/>
              <w:rPr>
                <w:rFonts w:ascii="Arial" w:hAnsi="Arial" w:cs="Arial"/>
                <w:sz w:val="24"/>
                <w:szCs w:val="24"/>
              </w:rPr>
            </w:pPr>
            <w:r w:rsidRPr="004712A9">
              <w:rPr>
                <w:rFonts w:ascii="Arial" w:hAnsi="Arial" w:cs="Arial"/>
                <w:sz w:val="24"/>
                <w:szCs w:val="24"/>
              </w:rPr>
              <w:t>Particulars</w:t>
            </w:r>
          </w:p>
        </w:tc>
        <w:tc>
          <w:tcPr>
            <w:tcW w:w="2394" w:type="dxa"/>
          </w:tcPr>
          <w:p w14:paraId="0825FD30" w14:textId="77777777" w:rsidR="001B5FFA" w:rsidRPr="004712A9" w:rsidRDefault="001B5FFA" w:rsidP="004712A9">
            <w:pPr>
              <w:jc w:val="center"/>
              <w:rPr>
                <w:rFonts w:ascii="Arial" w:hAnsi="Arial" w:cs="Arial"/>
                <w:sz w:val="24"/>
                <w:szCs w:val="24"/>
              </w:rPr>
            </w:pPr>
            <w:r w:rsidRPr="004712A9">
              <w:rPr>
                <w:rFonts w:ascii="Arial" w:hAnsi="Arial" w:cs="Arial"/>
                <w:sz w:val="24"/>
                <w:szCs w:val="24"/>
              </w:rPr>
              <w:t>Amount (£)</w:t>
            </w:r>
          </w:p>
        </w:tc>
      </w:tr>
      <w:tr w:rsidR="001B5FFA" w:rsidRPr="004712A9" w14:paraId="703ED4A7" w14:textId="77777777" w:rsidTr="001B5FFA">
        <w:tc>
          <w:tcPr>
            <w:tcW w:w="2394" w:type="dxa"/>
          </w:tcPr>
          <w:p w14:paraId="1906C562" w14:textId="77777777" w:rsidR="001B5FFA" w:rsidRPr="004712A9" w:rsidRDefault="001B5FFA" w:rsidP="004712A9">
            <w:pPr>
              <w:jc w:val="center"/>
              <w:rPr>
                <w:rFonts w:ascii="Arial" w:hAnsi="Arial" w:cs="Arial"/>
                <w:sz w:val="24"/>
                <w:szCs w:val="24"/>
              </w:rPr>
            </w:pPr>
            <w:r w:rsidRPr="004712A9">
              <w:rPr>
                <w:rFonts w:ascii="Arial" w:hAnsi="Arial" w:cs="Arial"/>
                <w:sz w:val="24"/>
                <w:szCs w:val="24"/>
              </w:rPr>
              <w:t>To Dodd</w:t>
            </w:r>
          </w:p>
        </w:tc>
        <w:tc>
          <w:tcPr>
            <w:tcW w:w="2394" w:type="dxa"/>
          </w:tcPr>
          <w:p w14:paraId="33CEF5CD" w14:textId="77777777" w:rsidR="001B5FFA" w:rsidRPr="004712A9" w:rsidRDefault="001B5FFA" w:rsidP="004712A9">
            <w:pPr>
              <w:jc w:val="center"/>
              <w:rPr>
                <w:rFonts w:ascii="Arial" w:hAnsi="Arial" w:cs="Arial"/>
                <w:sz w:val="24"/>
                <w:szCs w:val="24"/>
              </w:rPr>
            </w:pPr>
            <w:r w:rsidRPr="004712A9">
              <w:rPr>
                <w:rFonts w:ascii="Arial" w:hAnsi="Arial" w:cs="Arial"/>
                <w:sz w:val="24"/>
                <w:szCs w:val="24"/>
              </w:rPr>
              <w:t>30,000</w:t>
            </w:r>
          </w:p>
        </w:tc>
        <w:tc>
          <w:tcPr>
            <w:tcW w:w="2394" w:type="dxa"/>
          </w:tcPr>
          <w:p w14:paraId="25B891F7" w14:textId="77777777" w:rsidR="001B5FFA" w:rsidRPr="004712A9" w:rsidRDefault="001B5FFA" w:rsidP="004712A9">
            <w:pPr>
              <w:jc w:val="center"/>
              <w:rPr>
                <w:rFonts w:ascii="Arial" w:hAnsi="Arial" w:cs="Arial"/>
                <w:sz w:val="24"/>
                <w:szCs w:val="24"/>
              </w:rPr>
            </w:pPr>
            <w:r w:rsidRPr="004712A9">
              <w:rPr>
                <w:rFonts w:ascii="Arial" w:hAnsi="Arial" w:cs="Arial"/>
                <w:sz w:val="24"/>
                <w:szCs w:val="24"/>
              </w:rPr>
              <w:t>By Fish</w:t>
            </w:r>
          </w:p>
        </w:tc>
        <w:tc>
          <w:tcPr>
            <w:tcW w:w="2394" w:type="dxa"/>
          </w:tcPr>
          <w:p w14:paraId="34C47810" w14:textId="77777777" w:rsidR="001B5FFA" w:rsidRPr="004712A9" w:rsidRDefault="001B5FFA" w:rsidP="004712A9">
            <w:pPr>
              <w:jc w:val="center"/>
              <w:rPr>
                <w:rFonts w:ascii="Arial" w:hAnsi="Arial" w:cs="Arial"/>
                <w:sz w:val="24"/>
                <w:szCs w:val="24"/>
              </w:rPr>
            </w:pPr>
            <w:r w:rsidRPr="004712A9">
              <w:rPr>
                <w:rFonts w:ascii="Arial" w:hAnsi="Arial" w:cs="Arial"/>
                <w:sz w:val="24"/>
                <w:szCs w:val="24"/>
              </w:rPr>
              <w:t>50,000</w:t>
            </w:r>
          </w:p>
        </w:tc>
      </w:tr>
      <w:tr w:rsidR="001B5FFA" w:rsidRPr="004712A9" w14:paraId="1F086AC3" w14:textId="77777777" w:rsidTr="001B5FFA">
        <w:tc>
          <w:tcPr>
            <w:tcW w:w="2394" w:type="dxa"/>
          </w:tcPr>
          <w:p w14:paraId="3570F884" w14:textId="77777777" w:rsidR="001B5FFA" w:rsidRPr="004712A9" w:rsidRDefault="00BA2BAD" w:rsidP="004712A9">
            <w:pPr>
              <w:jc w:val="center"/>
              <w:rPr>
                <w:rFonts w:ascii="Arial" w:hAnsi="Arial" w:cs="Arial"/>
                <w:sz w:val="24"/>
                <w:szCs w:val="24"/>
              </w:rPr>
            </w:pPr>
            <w:r>
              <w:rPr>
                <w:rFonts w:ascii="Arial" w:hAnsi="Arial" w:cs="Arial"/>
                <w:sz w:val="24"/>
                <w:szCs w:val="24"/>
              </w:rPr>
              <w:t>To bal c</w:t>
            </w:r>
            <w:r w:rsidR="001B5FFA" w:rsidRPr="004712A9">
              <w:rPr>
                <w:rFonts w:ascii="Arial" w:hAnsi="Arial" w:cs="Arial"/>
                <w:sz w:val="24"/>
                <w:szCs w:val="24"/>
              </w:rPr>
              <w:t>/d</w:t>
            </w:r>
          </w:p>
        </w:tc>
        <w:tc>
          <w:tcPr>
            <w:tcW w:w="2394" w:type="dxa"/>
          </w:tcPr>
          <w:p w14:paraId="49FA9E85" w14:textId="77777777" w:rsidR="001B5FFA" w:rsidRPr="004712A9" w:rsidRDefault="001B5FFA" w:rsidP="004712A9">
            <w:pPr>
              <w:jc w:val="center"/>
              <w:rPr>
                <w:rFonts w:ascii="Arial" w:hAnsi="Arial" w:cs="Arial"/>
                <w:sz w:val="24"/>
                <w:szCs w:val="24"/>
              </w:rPr>
            </w:pPr>
            <w:r w:rsidRPr="004712A9">
              <w:rPr>
                <w:rFonts w:ascii="Arial" w:hAnsi="Arial" w:cs="Arial"/>
                <w:sz w:val="24"/>
                <w:szCs w:val="24"/>
              </w:rPr>
              <w:t>20,000</w:t>
            </w:r>
          </w:p>
        </w:tc>
        <w:tc>
          <w:tcPr>
            <w:tcW w:w="2394" w:type="dxa"/>
          </w:tcPr>
          <w:p w14:paraId="2EA0217E" w14:textId="77777777" w:rsidR="001B5FFA" w:rsidRPr="004712A9" w:rsidRDefault="001B5FFA" w:rsidP="004712A9">
            <w:pPr>
              <w:jc w:val="center"/>
              <w:rPr>
                <w:rFonts w:ascii="Arial" w:hAnsi="Arial" w:cs="Arial"/>
                <w:sz w:val="24"/>
                <w:szCs w:val="24"/>
              </w:rPr>
            </w:pPr>
          </w:p>
        </w:tc>
        <w:tc>
          <w:tcPr>
            <w:tcW w:w="2394" w:type="dxa"/>
          </w:tcPr>
          <w:p w14:paraId="5031BC0F" w14:textId="77777777" w:rsidR="001B5FFA" w:rsidRPr="004712A9" w:rsidRDefault="001B5FFA" w:rsidP="004712A9">
            <w:pPr>
              <w:jc w:val="center"/>
              <w:rPr>
                <w:rFonts w:ascii="Arial" w:hAnsi="Arial" w:cs="Arial"/>
                <w:sz w:val="24"/>
                <w:szCs w:val="24"/>
              </w:rPr>
            </w:pPr>
          </w:p>
        </w:tc>
      </w:tr>
      <w:tr w:rsidR="001B5FFA" w:rsidRPr="004712A9" w14:paraId="09F926B0" w14:textId="77777777" w:rsidTr="001B5FFA">
        <w:tc>
          <w:tcPr>
            <w:tcW w:w="2394" w:type="dxa"/>
          </w:tcPr>
          <w:p w14:paraId="20F4701E" w14:textId="77777777" w:rsidR="001B5FFA" w:rsidRPr="004712A9" w:rsidRDefault="001B5FFA" w:rsidP="004712A9">
            <w:pPr>
              <w:jc w:val="center"/>
              <w:rPr>
                <w:rFonts w:ascii="Arial" w:hAnsi="Arial" w:cs="Arial"/>
                <w:sz w:val="24"/>
                <w:szCs w:val="24"/>
              </w:rPr>
            </w:pPr>
          </w:p>
        </w:tc>
        <w:tc>
          <w:tcPr>
            <w:tcW w:w="2394" w:type="dxa"/>
          </w:tcPr>
          <w:p w14:paraId="5C7DE7FE" w14:textId="77777777" w:rsidR="001B5FFA" w:rsidRPr="004712A9" w:rsidRDefault="001B5FFA" w:rsidP="004712A9">
            <w:pPr>
              <w:jc w:val="center"/>
              <w:rPr>
                <w:rFonts w:ascii="Arial" w:hAnsi="Arial" w:cs="Arial"/>
                <w:sz w:val="24"/>
                <w:szCs w:val="24"/>
              </w:rPr>
            </w:pPr>
          </w:p>
        </w:tc>
        <w:tc>
          <w:tcPr>
            <w:tcW w:w="2394" w:type="dxa"/>
          </w:tcPr>
          <w:p w14:paraId="6539E4D8" w14:textId="77777777" w:rsidR="001B5FFA" w:rsidRPr="004712A9" w:rsidRDefault="00BA2BAD" w:rsidP="004712A9">
            <w:pPr>
              <w:jc w:val="center"/>
              <w:rPr>
                <w:rFonts w:ascii="Arial" w:hAnsi="Arial" w:cs="Arial"/>
                <w:sz w:val="24"/>
                <w:szCs w:val="24"/>
              </w:rPr>
            </w:pPr>
            <w:r>
              <w:rPr>
                <w:rFonts w:ascii="Arial" w:hAnsi="Arial" w:cs="Arial"/>
                <w:sz w:val="24"/>
                <w:szCs w:val="24"/>
              </w:rPr>
              <w:t>By bal b</w:t>
            </w:r>
            <w:r w:rsidR="001B5FFA" w:rsidRPr="004712A9">
              <w:rPr>
                <w:rFonts w:ascii="Arial" w:hAnsi="Arial" w:cs="Arial"/>
                <w:sz w:val="24"/>
                <w:szCs w:val="24"/>
              </w:rPr>
              <w:t>/d</w:t>
            </w:r>
          </w:p>
        </w:tc>
        <w:tc>
          <w:tcPr>
            <w:tcW w:w="2394" w:type="dxa"/>
          </w:tcPr>
          <w:p w14:paraId="790D300C" w14:textId="77777777" w:rsidR="001B5FFA" w:rsidRPr="004712A9" w:rsidRDefault="001B5FFA" w:rsidP="004712A9">
            <w:pPr>
              <w:jc w:val="center"/>
              <w:rPr>
                <w:rFonts w:ascii="Arial" w:hAnsi="Arial" w:cs="Arial"/>
                <w:sz w:val="24"/>
                <w:szCs w:val="24"/>
              </w:rPr>
            </w:pPr>
            <w:r w:rsidRPr="004712A9">
              <w:rPr>
                <w:rFonts w:ascii="Arial" w:hAnsi="Arial" w:cs="Arial"/>
                <w:sz w:val="24"/>
                <w:szCs w:val="24"/>
              </w:rPr>
              <w:t>20,000</w:t>
            </w:r>
          </w:p>
        </w:tc>
      </w:tr>
    </w:tbl>
    <w:p w14:paraId="364DD7D3" w14:textId="77777777" w:rsidR="001B5FFA" w:rsidRPr="004712A9" w:rsidRDefault="001B5FFA" w:rsidP="004712A9">
      <w:pPr>
        <w:jc w:val="center"/>
        <w:rPr>
          <w:rFonts w:ascii="Arial" w:hAnsi="Arial" w:cs="Arial"/>
          <w:sz w:val="24"/>
          <w:szCs w:val="24"/>
        </w:rPr>
      </w:pPr>
    </w:p>
    <w:p w14:paraId="635D81BB" w14:textId="77777777" w:rsidR="001B5FFA" w:rsidRPr="004712A9" w:rsidRDefault="001B5FFA" w:rsidP="004712A9">
      <w:pPr>
        <w:jc w:val="center"/>
        <w:rPr>
          <w:rFonts w:ascii="Arial" w:hAnsi="Arial" w:cs="Arial"/>
          <w:sz w:val="24"/>
          <w:szCs w:val="24"/>
        </w:rPr>
      </w:pPr>
      <w:r w:rsidRPr="004712A9">
        <w:rPr>
          <w:rFonts w:ascii="Arial" w:hAnsi="Arial" w:cs="Arial"/>
          <w:sz w:val="24"/>
          <w:szCs w:val="24"/>
        </w:rPr>
        <w:lastRenderedPageBreak/>
        <w:t>Dodd a/c</w:t>
      </w:r>
    </w:p>
    <w:tbl>
      <w:tblPr>
        <w:tblStyle w:val="TableGrid"/>
        <w:tblW w:w="0" w:type="auto"/>
        <w:tblLook w:val="04A0" w:firstRow="1" w:lastRow="0" w:firstColumn="1" w:lastColumn="0" w:noHBand="0" w:noVBand="1"/>
      </w:tblPr>
      <w:tblGrid>
        <w:gridCol w:w="2345"/>
        <w:gridCol w:w="2330"/>
        <w:gridCol w:w="2345"/>
        <w:gridCol w:w="2330"/>
      </w:tblGrid>
      <w:tr w:rsidR="001B5FFA" w:rsidRPr="004712A9" w14:paraId="4A4617D4" w14:textId="77777777" w:rsidTr="004B410C">
        <w:tc>
          <w:tcPr>
            <w:tcW w:w="2394" w:type="dxa"/>
          </w:tcPr>
          <w:p w14:paraId="1546D919" w14:textId="77777777" w:rsidR="001B5FFA" w:rsidRPr="004712A9" w:rsidRDefault="001B5FFA" w:rsidP="004712A9">
            <w:pPr>
              <w:jc w:val="center"/>
              <w:rPr>
                <w:rFonts w:ascii="Arial" w:hAnsi="Arial" w:cs="Arial"/>
                <w:sz w:val="24"/>
                <w:szCs w:val="24"/>
              </w:rPr>
            </w:pPr>
            <w:r w:rsidRPr="004712A9">
              <w:rPr>
                <w:rFonts w:ascii="Arial" w:hAnsi="Arial" w:cs="Arial"/>
                <w:sz w:val="24"/>
                <w:szCs w:val="24"/>
              </w:rPr>
              <w:t>Particulars</w:t>
            </w:r>
          </w:p>
        </w:tc>
        <w:tc>
          <w:tcPr>
            <w:tcW w:w="2394" w:type="dxa"/>
          </w:tcPr>
          <w:p w14:paraId="5A0358B7" w14:textId="77777777" w:rsidR="001B5FFA" w:rsidRPr="004712A9" w:rsidRDefault="001B5FFA" w:rsidP="004712A9">
            <w:pPr>
              <w:jc w:val="center"/>
              <w:rPr>
                <w:rFonts w:ascii="Arial" w:hAnsi="Arial" w:cs="Arial"/>
                <w:sz w:val="24"/>
                <w:szCs w:val="24"/>
              </w:rPr>
            </w:pPr>
            <w:r w:rsidRPr="004712A9">
              <w:rPr>
                <w:rFonts w:ascii="Arial" w:hAnsi="Arial" w:cs="Arial"/>
                <w:sz w:val="24"/>
                <w:szCs w:val="24"/>
              </w:rPr>
              <w:t>Amount  (£)</w:t>
            </w:r>
          </w:p>
        </w:tc>
        <w:tc>
          <w:tcPr>
            <w:tcW w:w="2394" w:type="dxa"/>
          </w:tcPr>
          <w:p w14:paraId="4D6F4D01" w14:textId="77777777" w:rsidR="001B5FFA" w:rsidRPr="004712A9" w:rsidRDefault="001B5FFA" w:rsidP="004712A9">
            <w:pPr>
              <w:jc w:val="center"/>
              <w:rPr>
                <w:rFonts w:ascii="Arial" w:hAnsi="Arial" w:cs="Arial"/>
                <w:sz w:val="24"/>
                <w:szCs w:val="24"/>
              </w:rPr>
            </w:pPr>
            <w:r w:rsidRPr="004712A9">
              <w:rPr>
                <w:rFonts w:ascii="Arial" w:hAnsi="Arial" w:cs="Arial"/>
                <w:sz w:val="24"/>
                <w:szCs w:val="24"/>
              </w:rPr>
              <w:t>Particulars</w:t>
            </w:r>
          </w:p>
        </w:tc>
        <w:tc>
          <w:tcPr>
            <w:tcW w:w="2394" w:type="dxa"/>
          </w:tcPr>
          <w:p w14:paraId="41EA081D" w14:textId="77777777" w:rsidR="001B5FFA" w:rsidRPr="004712A9" w:rsidRDefault="001B5FFA" w:rsidP="004712A9">
            <w:pPr>
              <w:jc w:val="center"/>
              <w:rPr>
                <w:rFonts w:ascii="Arial" w:hAnsi="Arial" w:cs="Arial"/>
                <w:sz w:val="24"/>
                <w:szCs w:val="24"/>
              </w:rPr>
            </w:pPr>
            <w:r w:rsidRPr="004712A9">
              <w:rPr>
                <w:rFonts w:ascii="Arial" w:hAnsi="Arial" w:cs="Arial"/>
                <w:sz w:val="24"/>
                <w:szCs w:val="24"/>
              </w:rPr>
              <w:t>Amount (£)</w:t>
            </w:r>
          </w:p>
        </w:tc>
      </w:tr>
      <w:tr w:rsidR="001B5FFA" w:rsidRPr="004712A9" w14:paraId="399266F4" w14:textId="77777777" w:rsidTr="004B410C">
        <w:tc>
          <w:tcPr>
            <w:tcW w:w="2394" w:type="dxa"/>
          </w:tcPr>
          <w:p w14:paraId="7E0CEAF1" w14:textId="77777777" w:rsidR="001B5FFA" w:rsidRPr="004712A9" w:rsidRDefault="001B5FFA" w:rsidP="004712A9">
            <w:pPr>
              <w:jc w:val="center"/>
              <w:rPr>
                <w:rFonts w:ascii="Arial" w:hAnsi="Arial" w:cs="Arial"/>
                <w:sz w:val="24"/>
                <w:szCs w:val="24"/>
              </w:rPr>
            </w:pPr>
            <w:r w:rsidRPr="004712A9">
              <w:rPr>
                <w:rFonts w:ascii="Arial" w:hAnsi="Arial" w:cs="Arial"/>
                <w:sz w:val="24"/>
                <w:szCs w:val="24"/>
              </w:rPr>
              <w:t>To Bank</w:t>
            </w:r>
          </w:p>
        </w:tc>
        <w:tc>
          <w:tcPr>
            <w:tcW w:w="2394" w:type="dxa"/>
          </w:tcPr>
          <w:p w14:paraId="509E11F7" w14:textId="77777777" w:rsidR="001B5FFA" w:rsidRPr="004712A9" w:rsidRDefault="001B5FFA" w:rsidP="004712A9">
            <w:pPr>
              <w:jc w:val="center"/>
              <w:rPr>
                <w:rFonts w:ascii="Arial" w:hAnsi="Arial" w:cs="Arial"/>
                <w:sz w:val="24"/>
                <w:szCs w:val="24"/>
              </w:rPr>
            </w:pPr>
            <w:r w:rsidRPr="004712A9">
              <w:rPr>
                <w:rFonts w:ascii="Arial" w:hAnsi="Arial" w:cs="Arial"/>
                <w:sz w:val="24"/>
                <w:szCs w:val="24"/>
              </w:rPr>
              <w:t>29,000</w:t>
            </w:r>
          </w:p>
        </w:tc>
        <w:tc>
          <w:tcPr>
            <w:tcW w:w="2394" w:type="dxa"/>
          </w:tcPr>
          <w:p w14:paraId="5B2418A8" w14:textId="77777777" w:rsidR="001B5FFA" w:rsidRPr="004712A9" w:rsidRDefault="001B5FFA" w:rsidP="004712A9">
            <w:pPr>
              <w:jc w:val="center"/>
              <w:rPr>
                <w:rFonts w:ascii="Arial" w:hAnsi="Arial" w:cs="Arial"/>
                <w:sz w:val="24"/>
                <w:szCs w:val="24"/>
              </w:rPr>
            </w:pPr>
            <w:r w:rsidRPr="004712A9">
              <w:rPr>
                <w:rFonts w:ascii="Arial" w:hAnsi="Arial" w:cs="Arial"/>
                <w:sz w:val="24"/>
                <w:szCs w:val="24"/>
              </w:rPr>
              <w:t>By goods</w:t>
            </w:r>
          </w:p>
        </w:tc>
        <w:tc>
          <w:tcPr>
            <w:tcW w:w="2394" w:type="dxa"/>
          </w:tcPr>
          <w:p w14:paraId="12D2BC67" w14:textId="77777777" w:rsidR="001B5FFA" w:rsidRPr="004712A9" w:rsidRDefault="001B5FFA" w:rsidP="004712A9">
            <w:pPr>
              <w:jc w:val="center"/>
              <w:rPr>
                <w:rFonts w:ascii="Arial" w:hAnsi="Arial" w:cs="Arial"/>
                <w:sz w:val="24"/>
                <w:szCs w:val="24"/>
              </w:rPr>
            </w:pPr>
            <w:r w:rsidRPr="004712A9">
              <w:rPr>
                <w:rFonts w:ascii="Arial" w:hAnsi="Arial" w:cs="Arial"/>
                <w:sz w:val="24"/>
                <w:szCs w:val="24"/>
              </w:rPr>
              <w:t>30,000</w:t>
            </w:r>
          </w:p>
        </w:tc>
      </w:tr>
      <w:tr w:rsidR="001B5FFA" w:rsidRPr="004712A9" w14:paraId="3DAB16ED" w14:textId="77777777" w:rsidTr="004B410C">
        <w:tc>
          <w:tcPr>
            <w:tcW w:w="2394" w:type="dxa"/>
          </w:tcPr>
          <w:p w14:paraId="40846692" w14:textId="77777777" w:rsidR="001B5FFA" w:rsidRPr="004712A9" w:rsidRDefault="00BA2BAD" w:rsidP="004712A9">
            <w:pPr>
              <w:jc w:val="center"/>
              <w:rPr>
                <w:rFonts w:ascii="Arial" w:hAnsi="Arial" w:cs="Arial"/>
                <w:sz w:val="24"/>
                <w:szCs w:val="24"/>
              </w:rPr>
            </w:pPr>
            <w:r>
              <w:rPr>
                <w:rFonts w:ascii="Arial" w:hAnsi="Arial" w:cs="Arial"/>
                <w:sz w:val="24"/>
                <w:szCs w:val="24"/>
              </w:rPr>
              <w:t>To bal c</w:t>
            </w:r>
            <w:r w:rsidR="001B5FFA" w:rsidRPr="004712A9">
              <w:rPr>
                <w:rFonts w:ascii="Arial" w:hAnsi="Arial" w:cs="Arial"/>
                <w:sz w:val="24"/>
                <w:szCs w:val="24"/>
              </w:rPr>
              <w:t>/d</w:t>
            </w:r>
          </w:p>
        </w:tc>
        <w:tc>
          <w:tcPr>
            <w:tcW w:w="2394" w:type="dxa"/>
          </w:tcPr>
          <w:p w14:paraId="325FD744" w14:textId="77777777" w:rsidR="001B5FFA" w:rsidRPr="004712A9" w:rsidRDefault="001B5FFA" w:rsidP="004712A9">
            <w:pPr>
              <w:jc w:val="center"/>
              <w:rPr>
                <w:rFonts w:ascii="Arial" w:hAnsi="Arial" w:cs="Arial"/>
                <w:sz w:val="24"/>
                <w:szCs w:val="24"/>
              </w:rPr>
            </w:pPr>
            <w:r w:rsidRPr="004712A9">
              <w:rPr>
                <w:rFonts w:ascii="Arial" w:hAnsi="Arial" w:cs="Arial"/>
                <w:sz w:val="24"/>
                <w:szCs w:val="24"/>
              </w:rPr>
              <w:t>1,000</w:t>
            </w:r>
          </w:p>
        </w:tc>
        <w:tc>
          <w:tcPr>
            <w:tcW w:w="2394" w:type="dxa"/>
          </w:tcPr>
          <w:p w14:paraId="21D21895" w14:textId="77777777" w:rsidR="001B5FFA" w:rsidRPr="004712A9" w:rsidRDefault="001B5FFA" w:rsidP="004712A9">
            <w:pPr>
              <w:jc w:val="center"/>
              <w:rPr>
                <w:rFonts w:ascii="Arial" w:hAnsi="Arial" w:cs="Arial"/>
                <w:sz w:val="24"/>
                <w:szCs w:val="24"/>
              </w:rPr>
            </w:pPr>
          </w:p>
        </w:tc>
        <w:tc>
          <w:tcPr>
            <w:tcW w:w="2394" w:type="dxa"/>
          </w:tcPr>
          <w:p w14:paraId="1405CD8B" w14:textId="77777777" w:rsidR="001B5FFA" w:rsidRPr="004712A9" w:rsidRDefault="001B5FFA" w:rsidP="004712A9">
            <w:pPr>
              <w:jc w:val="center"/>
              <w:rPr>
                <w:rFonts w:ascii="Arial" w:hAnsi="Arial" w:cs="Arial"/>
                <w:sz w:val="24"/>
                <w:szCs w:val="24"/>
              </w:rPr>
            </w:pPr>
          </w:p>
        </w:tc>
      </w:tr>
      <w:tr w:rsidR="001B5FFA" w:rsidRPr="004712A9" w14:paraId="48AB4B1C" w14:textId="77777777" w:rsidTr="004B410C">
        <w:tc>
          <w:tcPr>
            <w:tcW w:w="2394" w:type="dxa"/>
          </w:tcPr>
          <w:p w14:paraId="679B5C3C" w14:textId="77777777" w:rsidR="001B5FFA" w:rsidRPr="004712A9" w:rsidRDefault="001B5FFA" w:rsidP="004712A9">
            <w:pPr>
              <w:jc w:val="center"/>
              <w:rPr>
                <w:rFonts w:ascii="Arial" w:hAnsi="Arial" w:cs="Arial"/>
                <w:sz w:val="24"/>
                <w:szCs w:val="24"/>
              </w:rPr>
            </w:pPr>
          </w:p>
        </w:tc>
        <w:tc>
          <w:tcPr>
            <w:tcW w:w="2394" w:type="dxa"/>
          </w:tcPr>
          <w:p w14:paraId="4E2E5757" w14:textId="77777777" w:rsidR="001B5FFA" w:rsidRPr="004712A9" w:rsidRDefault="001B5FFA" w:rsidP="004712A9">
            <w:pPr>
              <w:jc w:val="center"/>
              <w:rPr>
                <w:rFonts w:ascii="Arial" w:hAnsi="Arial" w:cs="Arial"/>
                <w:sz w:val="24"/>
                <w:szCs w:val="24"/>
              </w:rPr>
            </w:pPr>
          </w:p>
        </w:tc>
        <w:tc>
          <w:tcPr>
            <w:tcW w:w="2394" w:type="dxa"/>
          </w:tcPr>
          <w:p w14:paraId="62D993DF" w14:textId="77777777" w:rsidR="001B5FFA" w:rsidRPr="004712A9" w:rsidRDefault="00BA2BAD" w:rsidP="004712A9">
            <w:pPr>
              <w:jc w:val="center"/>
              <w:rPr>
                <w:rFonts w:ascii="Arial" w:hAnsi="Arial" w:cs="Arial"/>
                <w:sz w:val="24"/>
                <w:szCs w:val="24"/>
              </w:rPr>
            </w:pPr>
            <w:r>
              <w:rPr>
                <w:rFonts w:ascii="Arial" w:hAnsi="Arial" w:cs="Arial"/>
                <w:sz w:val="24"/>
                <w:szCs w:val="24"/>
              </w:rPr>
              <w:t>By bal b</w:t>
            </w:r>
            <w:r w:rsidR="001B5FFA" w:rsidRPr="004712A9">
              <w:rPr>
                <w:rFonts w:ascii="Arial" w:hAnsi="Arial" w:cs="Arial"/>
                <w:sz w:val="24"/>
                <w:szCs w:val="24"/>
              </w:rPr>
              <w:t>/d</w:t>
            </w:r>
          </w:p>
        </w:tc>
        <w:tc>
          <w:tcPr>
            <w:tcW w:w="2394" w:type="dxa"/>
          </w:tcPr>
          <w:p w14:paraId="500AC819" w14:textId="77777777" w:rsidR="001B5FFA" w:rsidRPr="004712A9" w:rsidRDefault="001B5FFA" w:rsidP="004712A9">
            <w:pPr>
              <w:jc w:val="center"/>
              <w:rPr>
                <w:rFonts w:ascii="Arial" w:hAnsi="Arial" w:cs="Arial"/>
                <w:sz w:val="24"/>
                <w:szCs w:val="24"/>
              </w:rPr>
            </w:pPr>
            <w:r w:rsidRPr="004712A9">
              <w:rPr>
                <w:rFonts w:ascii="Arial" w:hAnsi="Arial" w:cs="Arial"/>
                <w:sz w:val="24"/>
                <w:szCs w:val="24"/>
              </w:rPr>
              <w:t>1,000</w:t>
            </w:r>
          </w:p>
        </w:tc>
      </w:tr>
    </w:tbl>
    <w:p w14:paraId="6E6D5DD1" w14:textId="77777777" w:rsidR="001B5FFA" w:rsidRPr="004712A9" w:rsidRDefault="001B5FFA" w:rsidP="004712A9">
      <w:pPr>
        <w:jc w:val="center"/>
        <w:rPr>
          <w:rFonts w:ascii="Arial" w:hAnsi="Arial" w:cs="Arial"/>
          <w:sz w:val="24"/>
          <w:szCs w:val="24"/>
        </w:rPr>
      </w:pPr>
    </w:p>
    <w:p w14:paraId="74B5034C" w14:textId="77777777" w:rsidR="00C12A7A" w:rsidRPr="004712A9" w:rsidRDefault="00C12A7A" w:rsidP="004712A9">
      <w:pPr>
        <w:jc w:val="center"/>
        <w:rPr>
          <w:rFonts w:ascii="Arial" w:hAnsi="Arial" w:cs="Arial"/>
          <w:sz w:val="24"/>
          <w:szCs w:val="24"/>
        </w:rPr>
      </w:pPr>
      <w:r w:rsidRPr="004712A9">
        <w:rPr>
          <w:rFonts w:ascii="Arial" w:hAnsi="Arial" w:cs="Arial"/>
          <w:sz w:val="24"/>
          <w:szCs w:val="24"/>
        </w:rPr>
        <w:t>Cash a/c</w:t>
      </w:r>
    </w:p>
    <w:tbl>
      <w:tblPr>
        <w:tblStyle w:val="TableGrid"/>
        <w:tblW w:w="0" w:type="auto"/>
        <w:tblLook w:val="04A0" w:firstRow="1" w:lastRow="0" w:firstColumn="1" w:lastColumn="0" w:noHBand="0" w:noVBand="1"/>
      </w:tblPr>
      <w:tblGrid>
        <w:gridCol w:w="2345"/>
        <w:gridCol w:w="2330"/>
        <w:gridCol w:w="2345"/>
        <w:gridCol w:w="2330"/>
      </w:tblGrid>
      <w:tr w:rsidR="00C12A7A" w:rsidRPr="004712A9" w14:paraId="554659E1" w14:textId="77777777" w:rsidTr="004B410C">
        <w:tc>
          <w:tcPr>
            <w:tcW w:w="2394" w:type="dxa"/>
          </w:tcPr>
          <w:p w14:paraId="5F4C7BDC" w14:textId="77777777" w:rsidR="00C12A7A" w:rsidRPr="004712A9" w:rsidRDefault="00C12A7A" w:rsidP="004712A9">
            <w:pPr>
              <w:jc w:val="center"/>
              <w:rPr>
                <w:rFonts w:ascii="Arial" w:hAnsi="Arial" w:cs="Arial"/>
                <w:sz w:val="24"/>
                <w:szCs w:val="24"/>
              </w:rPr>
            </w:pPr>
            <w:r w:rsidRPr="004712A9">
              <w:rPr>
                <w:rFonts w:ascii="Arial" w:hAnsi="Arial" w:cs="Arial"/>
                <w:sz w:val="24"/>
                <w:szCs w:val="24"/>
              </w:rPr>
              <w:t>Particulars</w:t>
            </w:r>
          </w:p>
        </w:tc>
        <w:tc>
          <w:tcPr>
            <w:tcW w:w="2394" w:type="dxa"/>
          </w:tcPr>
          <w:p w14:paraId="14388D80" w14:textId="77777777" w:rsidR="00C12A7A" w:rsidRPr="004712A9" w:rsidRDefault="00C12A7A" w:rsidP="004712A9">
            <w:pPr>
              <w:jc w:val="center"/>
              <w:rPr>
                <w:rFonts w:ascii="Arial" w:hAnsi="Arial" w:cs="Arial"/>
                <w:sz w:val="24"/>
                <w:szCs w:val="24"/>
              </w:rPr>
            </w:pPr>
            <w:r w:rsidRPr="004712A9">
              <w:rPr>
                <w:rFonts w:ascii="Arial" w:hAnsi="Arial" w:cs="Arial"/>
                <w:sz w:val="24"/>
                <w:szCs w:val="24"/>
              </w:rPr>
              <w:t>Amount  (£)</w:t>
            </w:r>
          </w:p>
        </w:tc>
        <w:tc>
          <w:tcPr>
            <w:tcW w:w="2394" w:type="dxa"/>
          </w:tcPr>
          <w:p w14:paraId="58993486" w14:textId="77777777" w:rsidR="00C12A7A" w:rsidRPr="004712A9" w:rsidRDefault="00C12A7A" w:rsidP="004712A9">
            <w:pPr>
              <w:jc w:val="center"/>
              <w:rPr>
                <w:rFonts w:ascii="Arial" w:hAnsi="Arial" w:cs="Arial"/>
                <w:sz w:val="24"/>
                <w:szCs w:val="24"/>
              </w:rPr>
            </w:pPr>
            <w:r w:rsidRPr="004712A9">
              <w:rPr>
                <w:rFonts w:ascii="Arial" w:hAnsi="Arial" w:cs="Arial"/>
                <w:sz w:val="24"/>
                <w:szCs w:val="24"/>
              </w:rPr>
              <w:t>Particulars</w:t>
            </w:r>
          </w:p>
        </w:tc>
        <w:tc>
          <w:tcPr>
            <w:tcW w:w="2394" w:type="dxa"/>
          </w:tcPr>
          <w:p w14:paraId="0880EE65" w14:textId="77777777" w:rsidR="00C12A7A" w:rsidRPr="004712A9" w:rsidRDefault="00C12A7A" w:rsidP="004712A9">
            <w:pPr>
              <w:jc w:val="center"/>
              <w:rPr>
                <w:rFonts w:ascii="Arial" w:hAnsi="Arial" w:cs="Arial"/>
                <w:sz w:val="24"/>
                <w:szCs w:val="24"/>
              </w:rPr>
            </w:pPr>
            <w:r w:rsidRPr="004712A9">
              <w:rPr>
                <w:rFonts w:ascii="Arial" w:hAnsi="Arial" w:cs="Arial"/>
                <w:sz w:val="24"/>
                <w:szCs w:val="24"/>
              </w:rPr>
              <w:t>Amount (£)</w:t>
            </w:r>
          </w:p>
        </w:tc>
      </w:tr>
      <w:tr w:rsidR="00C12A7A" w:rsidRPr="004712A9" w14:paraId="60B3E0B1" w14:textId="77777777" w:rsidTr="004B410C">
        <w:tc>
          <w:tcPr>
            <w:tcW w:w="2394" w:type="dxa"/>
          </w:tcPr>
          <w:p w14:paraId="06F2E7A1" w14:textId="77777777" w:rsidR="00C12A7A" w:rsidRPr="004712A9" w:rsidRDefault="00C12A7A" w:rsidP="004712A9">
            <w:pPr>
              <w:jc w:val="center"/>
              <w:rPr>
                <w:rFonts w:ascii="Arial" w:hAnsi="Arial" w:cs="Arial"/>
                <w:sz w:val="24"/>
                <w:szCs w:val="24"/>
              </w:rPr>
            </w:pPr>
            <w:r w:rsidRPr="004712A9">
              <w:rPr>
                <w:rFonts w:ascii="Arial" w:hAnsi="Arial" w:cs="Arial"/>
                <w:sz w:val="24"/>
                <w:szCs w:val="24"/>
              </w:rPr>
              <w:t>To sales</w:t>
            </w:r>
          </w:p>
        </w:tc>
        <w:tc>
          <w:tcPr>
            <w:tcW w:w="2394" w:type="dxa"/>
          </w:tcPr>
          <w:p w14:paraId="2FACCBA1" w14:textId="77777777" w:rsidR="00C12A7A" w:rsidRPr="004712A9" w:rsidRDefault="00C12A7A" w:rsidP="004712A9">
            <w:pPr>
              <w:jc w:val="center"/>
              <w:rPr>
                <w:rFonts w:ascii="Arial" w:hAnsi="Arial" w:cs="Arial"/>
                <w:sz w:val="24"/>
                <w:szCs w:val="24"/>
              </w:rPr>
            </w:pPr>
            <w:r w:rsidRPr="004712A9">
              <w:rPr>
                <w:rFonts w:ascii="Arial" w:hAnsi="Arial" w:cs="Arial"/>
                <w:sz w:val="24"/>
                <w:szCs w:val="24"/>
              </w:rPr>
              <w:t>20,000</w:t>
            </w:r>
          </w:p>
        </w:tc>
        <w:tc>
          <w:tcPr>
            <w:tcW w:w="2394" w:type="dxa"/>
          </w:tcPr>
          <w:p w14:paraId="130CA58D" w14:textId="77777777" w:rsidR="00C12A7A" w:rsidRPr="004712A9" w:rsidRDefault="00C12A7A" w:rsidP="004712A9">
            <w:pPr>
              <w:jc w:val="center"/>
              <w:rPr>
                <w:rFonts w:ascii="Arial" w:hAnsi="Arial" w:cs="Arial"/>
                <w:sz w:val="24"/>
                <w:szCs w:val="24"/>
              </w:rPr>
            </w:pPr>
            <w:r w:rsidRPr="004712A9">
              <w:rPr>
                <w:rFonts w:ascii="Arial" w:hAnsi="Arial" w:cs="Arial"/>
                <w:sz w:val="24"/>
                <w:szCs w:val="24"/>
              </w:rPr>
              <w:t>By purchase</w:t>
            </w:r>
          </w:p>
        </w:tc>
        <w:tc>
          <w:tcPr>
            <w:tcW w:w="2394" w:type="dxa"/>
          </w:tcPr>
          <w:p w14:paraId="6737BF54" w14:textId="77777777" w:rsidR="00C12A7A" w:rsidRPr="004712A9" w:rsidRDefault="00C12A7A" w:rsidP="004712A9">
            <w:pPr>
              <w:jc w:val="center"/>
              <w:rPr>
                <w:rFonts w:ascii="Arial" w:hAnsi="Arial" w:cs="Arial"/>
                <w:sz w:val="24"/>
                <w:szCs w:val="24"/>
              </w:rPr>
            </w:pPr>
            <w:r w:rsidRPr="004712A9">
              <w:rPr>
                <w:rFonts w:ascii="Arial" w:hAnsi="Arial" w:cs="Arial"/>
                <w:sz w:val="24"/>
                <w:szCs w:val="24"/>
              </w:rPr>
              <w:t>15,000</w:t>
            </w:r>
          </w:p>
        </w:tc>
      </w:tr>
      <w:tr w:rsidR="00C12A7A" w:rsidRPr="004712A9" w14:paraId="7B4863A2" w14:textId="77777777" w:rsidTr="004B410C">
        <w:tc>
          <w:tcPr>
            <w:tcW w:w="2394" w:type="dxa"/>
          </w:tcPr>
          <w:p w14:paraId="6FBFC4B5" w14:textId="77777777" w:rsidR="00C12A7A" w:rsidRPr="004712A9" w:rsidRDefault="00C12A7A" w:rsidP="004712A9">
            <w:pPr>
              <w:jc w:val="center"/>
              <w:rPr>
                <w:rFonts w:ascii="Arial" w:hAnsi="Arial" w:cs="Arial"/>
                <w:sz w:val="24"/>
                <w:szCs w:val="24"/>
              </w:rPr>
            </w:pPr>
            <w:r w:rsidRPr="004712A9">
              <w:rPr>
                <w:rFonts w:ascii="Arial" w:hAnsi="Arial" w:cs="Arial"/>
                <w:sz w:val="24"/>
                <w:szCs w:val="24"/>
              </w:rPr>
              <w:t>To Fish</w:t>
            </w:r>
          </w:p>
        </w:tc>
        <w:tc>
          <w:tcPr>
            <w:tcW w:w="2394" w:type="dxa"/>
          </w:tcPr>
          <w:p w14:paraId="2AEA4EDD" w14:textId="77777777" w:rsidR="00C12A7A" w:rsidRPr="004712A9" w:rsidRDefault="00C12A7A" w:rsidP="004712A9">
            <w:pPr>
              <w:jc w:val="center"/>
              <w:rPr>
                <w:rFonts w:ascii="Arial" w:hAnsi="Arial" w:cs="Arial"/>
                <w:sz w:val="24"/>
                <w:szCs w:val="24"/>
              </w:rPr>
            </w:pPr>
            <w:r w:rsidRPr="004712A9">
              <w:rPr>
                <w:rFonts w:ascii="Arial" w:hAnsi="Arial" w:cs="Arial"/>
                <w:sz w:val="24"/>
                <w:szCs w:val="24"/>
              </w:rPr>
              <w:t>7,000</w:t>
            </w:r>
          </w:p>
        </w:tc>
        <w:tc>
          <w:tcPr>
            <w:tcW w:w="2394" w:type="dxa"/>
          </w:tcPr>
          <w:p w14:paraId="79E0388B" w14:textId="77777777" w:rsidR="00C12A7A" w:rsidRPr="004712A9" w:rsidRDefault="00C12A7A" w:rsidP="004712A9">
            <w:pPr>
              <w:jc w:val="center"/>
              <w:rPr>
                <w:rFonts w:ascii="Arial" w:hAnsi="Arial" w:cs="Arial"/>
                <w:sz w:val="24"/>
                <w:szCs w:val="24"/>
              </w:rPr>
            </w:pPr>
            <w:r w:rsidRPr="004712A9">
              <w:rPr>
                <w:rFonts w:ascii="Arial" w:hAnsi="Arial" w:cs="Arial"/>
                <w:sz w:val="24"/>
                <w:szCs w:val="24"/>
              </w:rPr>
              <w:t>By office expenses</w:t>
            </w:r>
          </w:p>
        </w:tc>
        <w:tc>
          <w:tcPr>
            <w:tcW w:w="2394" w:type="dxa"/>
          </w:tcPr>
          <w:p w14:paraId="29E6188B" w14:textId="77777777" w:rsidR="00C12A7A" w:rsidRPr="004712A9" w:rsidRDefault="00C12A7A" w:rsidP="004712A9">
            <w:pPr>
              <w:jc w:val="center"/>
              <w:rPr>
                <w:rFonts w:ascii="Arial" w:hAnsi="Arial" w:cs="Arial"/>
                <w:sz w:val="24"/>
                <w:szCs w:val="24"/>
              </w:rPr>
            </w:pPr>
            <w:r w:rsidRPr="004712A9">
              <w:rPr>
                <w:rFonts w:ascii="Arial" w:hAnsi="Arial" w:cs="Arial"/>
                <w:sz w:val="24"/>
                <w:szCs w:val="24"/>
              </w:rPr>
              <w:t>9,000</w:t>
            </w:r>
          </w:p>
        </w:tc>
      </w:tr>
      <w:tr w:rsidR="00C12A7A" w:rsidRPr="004712A9" w14:paraId="67351265" w14:textId="77777777" w:rsidTr="004B410C">
        <w:tc>
          <w:tcPr>
            <w:tcW w:w="2394" w:type="dxa"/>
          </w:tcPr>
          <w:p w14:paraId="23234792" w14:textId="77777777" w:rsidR="00C12A7A" w:rsidRPr="004712A9" w:rsidRDefault="00C12A7A" w:rsidP="004712A9">
            <w:pPr>
              <w:jc w:val="center"/>
              <w:rPr>
                <w:rFonts w:ascii="Arial" w:hAnsi="Arial" w:cs="Arial"/>
                <w:sz w:val="24"/>
                <w:szCs w:val="24"/>
              </w:rPr>
            </w:pPr>
          </w:p>
        </w:tc>
        <w:tc>
          <w:tcPr>
            <w:tcW w:w="2394" w:type="dxa"/>
          </w:tcPr>
          <w:p w14:paraId="1B7D807C" w14:textId="77777777" w:rsidR="00C12A7A" w:rsidRPr="004712A9" w:rsidRDefault="00C12A7A" w:rsidP="004712A9">
            <w:pPr>
              <w:jc w:val="center"/>
              <w:rPr>
                <w:rFonts w:ascii="Arial" w:hAnsi="Arial" w:cs="Arial"/>
                <w:sz w:val="24"/>
                <w:szCs w:val="24"/>
              </w:rPr>
            </w:pPr>
          </w:p>
        </w:tc>
        <w:tc>
          <w:tcPr>
            <w:tcW w:w="2394" w:type="dxa"/>
          </w:tcPr>
          <w:p w14:paraId="38B6E3B9" w14:textId="77777777" w:rsidR="00C12A7A" w:rsidRPr="004712A9" w:rsidRDefault="00C12A7A" w:rsidP="004712A9">
            <w:pPr>
              <w:jc w:val="center"/>
              <w:rPr>
                <w:rFonts w:ascii="Arial" w:hAnsi="Arial" w:cs="Arial"/>
                <w:sz w:val="24"/>
                <w:szCs w:val="24"/>
              </w:rPr>
            </w:pPr>
            <w:r w:rsidRPr="004712A9">
              <w:rPr>
                <w:rFonts w:ascii="Arial" w:hAnsi="Arial" w:cs="Arial"/>
                <w:sz w:val="24"/>
                <w:szCs w:val="24"/>
              </w:rPr>
              <w:t>By bank</w:t>
            </w:r>
          </w:p>
        </w:tc>
        <w:tc>
          <w:tcPr>
            <w:tcW w:w="2394" w:type="dxa"/>
          </w:tcPr>
          <w:p w14:paraId="5B4AFF68" w14:textId="77777777" w:rsidR="00C12A7A" w:rsidRPr="004712A9" w:rsidRDefault="00C12A7A" w:rsidP="004712A9">
            <w:pPr>
              <w:jc w:val="center"/>
              <w:rPr>
                <w:rFonts w:ascii="Arial" w:hAnsi="Arial" w:cs="Arial"/>
                <w:sz w:val="24"/>
                <w:szCs w:val="24"/>
              </w:rPr>
            </w:pPr>
            <w:r w:rsidRPr="004712A9">
              <w:rPr>
                <w:rFonts w:ascii="Arial" w:hAnsi="Arial" w:cs="Arial"/>
                <w:sz w:val="24"/>
                <w:szCs w:val="24"/>
              </w:rPr>
              <w:t>3,000</w:t>
            </w:r>
          </w:p>
        </w:tc>
      </w:tr>
      <w:tr w:rsidR="00C12A7A" w:rsidRPr="004712A9" w14:paraId="6D970143" w14:textId="77777777" w:rsidTr="004B410C">
        <w:tc>
          <w:tcPr>
            <w:tcW w:w="2394" w:type="dxa"/>
          </w:tcPr>
          <w:p w14:paraId="7A0F8FD1" w14:textId="77777777" w:rsidR="00C12A7A" w:rsidRPr="004712A9" w:rsidRDefault="00BA2BAD" w:rsidP="004712A9">
            <w:pPr>
              <w:jc w:val="center"/>
              <w:rPr>
                <w:rFonts w:ascii="Arial" w:hAnsi="Arial" w:cs="Arial"/>
                <w:sz w:val="24"/>
                <w:szCs w:val="24"/>
              </w:rPr>
            </w:pPr>
            <w:r>
              <w:rPr>
                <w:rFonts w:ascii="Arial" w:hAnsi="Arial" w:cs="Arial"/>
                <w:sz w:val="24"/>
                <w:szCs w:val="24"/>
              </w:rPr>
              <w:t>To bal c</w:t>
            </w:r>
            <w:r w:rsidR="00C12A7A" w:rsidRPr="004712A9">
              <w:rPr>
                <w:rFonts w:ascii="Arial" w:hAnsi="Arial" w:cs="Arial"/>
                <w:sz w:val="24"/>
                <w:szCs w:val="24"/>
              </w:rPr>
              <w:t>/d</w:t>
            </w:r>
          </w:p>
        </w:tc>
        <w:tc>
          <w:tcPr>
            <w:tcW w:w="2394" w:type="dxa"/>
          </w:tcPr>
          <w:p w14:paraId="420D510B" w14:textId="77777777" w:rsidR="00C12A7A" w:rsidRPr="004712A9" w:rsidRDefault="00C12A7A" w:rsidP="004712A9">
            <w:pPr>
              <w:jc w:val="center"/>
              <w:rPr>
                <w:rFonts w:ascii="Arial" w:hAnsi="Arial" w:cs="Arial"/>
                <w:sz w:val="24"/>
                <w:szCs w:val="24"/>
              </w:rPr>
            </w:pPr>
            <w:r w:rsidRPr="004712A9">
              <w:rPr>
                <w:rFonts w:ascii="Arial" w:hAnsi="Arial" w:cs="Arial"/>
                <w:sz w:val="24"/>
                <w:szCs w:val="24"/>
              </w:rPr>
              <w:t>-</w:t>
            </w:r>
          </w:p>
        </w:tc>
        <w:tc>
          <w:tcPr>
            <w:tcW w:w="2394" w:type="dxa"/>
          </w:tcPr>
          <w:p w14:paraId="13EAE040" w14:textId="77777777" w:rsidR="00C12A7A" w:rsidRPr="004712A9" w:rsidRDefault="00C12A7A" w:rsidP="004712A9">
            <w:pPr>
              <w:jc w:val="center"/>
              <w:rPr>
                <w:rFonts w:ascii="Arial" w:hAnsi="Arial" w:cs="Arial"/>
                <w:sz w:val="24"/>
                <w:szCs w:val="24"/>
              </w:rPr>
            </w:pPr>
          </w:p>
        </w:tc>
        <w:tc>
          <w:tcPr>
            <w:tcW w:w="2394" w:type="dxa"/>
          </w:tcPr>
          <w:p w14:paraId="34A9B524" w14:textId="77777777" w:rsidR="00C12A7A" w:rsidRPr="004712A9" w:rsidRDefault="00C12A7A" w:rsidP="004712A9">
            <w:pPr>
              <w:jc w:val="center"/>
              <w:rPr>
                <w:rFonts w:ascii="Arial" w:hAnsi="Arial" w:cs="Arial"/>
                <w:sz w:val="24"/>
                <w:szCs w:val="24"/>
              </w:rPr>
            </w:pPr>
          </w:p>
        </w:tc>
      </w:tr>
      <w:tr w:rsidR="00C12A7A" w:rsidRPr="004712A9" w14:paraId="6A0229E0" w14:textId="77777777" w:rsidTr="004B410C">
        <w:tc>
          <w:tcPr>
            <w:tcW w:w="2394" w:type="dxa"/>
          </w:tcPr>
          <w:p w14:paraId="551869B7" w14:textId="77777777" w:rsidR="00C12A7A" w:rsidRPr="004712A9" w:rsidRDefault="00C12A7A" w:rsidP="004712A9">
            <w:pPr>
              <w:jc w:val="center"/>
              <w:rPr>
                <w:rFonts w:ascii="Arial" w:hAnsi="Arial" w:cs="Arial"/>
                <w:sz w:val="24"/>
                <w:szCs w:val="24"/>
              </w:rPr>
            </w:pPr>
          </w:p>
        </w:tc>
        <w:tc>
          <w:tcPr>
            <w:tcW w:w="2394" w:type="dxa"/>
          </w:tcPr>
          <w:p w14:paraId="249C6D6B" w14:textId="77777777" w:rsidR="00C12A7A" w:rsidRPr="004712A9" w:rsidRDefault="00C12A7A" w:rsidP="004712A9">
            <w:pPr>
              <w:jc w:val="center"/>
              <w:rPr>
                <w:rFonts w:ascii="Arial" w:hAnsi="Arial" w:cs="Arial"/>
                <w:sz w:val="24"/>
                <w:szCs w:val="24"/>
              </w:rPr>
            </w:pPr>
          </w:p>
        </w:tc>
        <w:tc>
          <w:tcPr>
            <w:tcW w:w="2394" w:type="dxa"/>
          </w:tcPr>
          <w:p w14:paraId="201E76D8" w14:textId="77777777" w:rsidR="00C12A7A" w:rsidRPr="004712A9" w:rsidRDefault="00BA2BAD" w:rsidP="004712A9">
            <w:pPr>
              <w:jc w:val="center"/>
              <w:rPr>
                <w:rFonts w:ascii="Arial" w:hAnsi="Arial" w:cs="Arial"/>
                <w:sz w:val="24"/>
                <w:szCs w:val="24"/>
              </w:rPr>
            </w:pPr>
            <w:r>
              <w:rPr>
                <w:rFonts w:ascii="Arial" w:hAnsi="Arial" w:cs="Arial"/>
                <w:sz w:val="24"/>
                <w:szCs w:val="24"/>
              </w:rPr>
              <w:t>By bal b</w:t>
            </w:r>
            <w:r w:rsidR="00C12A7A" w:rsidRPr="004712A9">
              <w:rPr>
                <w:rFonts w:ascii="Arial" w:hAnsi="Arial" w:cs="Arial"/>
                <w:sz w:val="24"/>
                <w:szCs w:val="24"/>
              </w:rPr>
              <w:t>/d</w:t>
            </w:r>
          </w:p>
        </w:tc>
        <w:tc>
          <w:tcPr>
            <w:tcW w:w="2394" w:type="dxa"/>
          </w:tcPr>
          <w:p w14:paraId="4BC1EF32" w14:textId="77777777" w:rsidR="00C12A7A" w:rsidRPr="004712A9" w:rsidRDefault="00C12A7A" w:rsidP="004712A9">
            <w:pPr>
              <w:jc w:val="center"/>
              <w:rPr>
                <w:rFonts w:ascii="Arial" w:hAnsi="Arial" w:cs="Arial"/>
                <w:sz w:val="24"/>
                <w:szCs w:val="24"/>
              </w:rPr>
            </w:pPr>
            <w:r w:rsidRPr="004712A9">
              <w:rPr>
                <w:rFonts w:ascii="Arial" w:hAnsi="Arial" w:cs="Arial"/>
                <w:sz w:val="24"/>
                <w:szCs w:val="24"/>
              </w:rPr>
              <w:t>-</w:t>
            </w:r>
          </w:p>
        </w:tc>
      </w:tr>
    </w:tbl>
    <w:p w14:paraId="700D78F9" w14:textId="77777777" w:rsidR="00C12A7A" w:rsidRPr="004712A9" w:rsidRDefault="00C12A7A" w:rsidP="004712A9">
      <w:pPr>
        <w:jc w:val="center"/>
        <w:rPr>
          <w:rFonts w:ascii="Arial" w:hAnsi="Arial" w:cs="Arial"/>
          <w:sz w:val="24"/>
          <w:szCs w:val="24"/>
        </w:rPr>
      </w:pPr>
    </w:p>
    <w:p w14:paraId="4FE6D94C" w14:textId="77777777" w:rsidR="00C12A7A" w:rsidRPr="004712A9" w:rsidRDefault="00C12A7A" w:rsidP="004712A9">
      <w:pPr>
        <w:jc w:val="center"/>
        <w:rPr>
          <w:rFonts w:ascii="Arial" w:hAnsi="Arial" w:cs="Arial"/>
          <w:sz w:val="24"/>
          <w:szCs w:val="24"/>
        </w:rPr>
      </w:pPr>
      <w:r w:rsidRPr="004712A9">
        <w:rPr>
          <w:rFonts w:ascii="Arial" w:hAnsi="Arial" w:cs="Arial"/>
          <w:sz w:val="24"/>
          <w:szCs w:val="24"/>
        </w:rPr>
        <w:t>Sales a/c</w:t>
      </w:r>
    </w:p>
    <w:tbl>
      <w:tblPr>
        <w:tblStyle w:val="TableGrid"/>
        <w:tblW w:w="0" w:type="auto"/>
        <w:tblLook w:val="04A0" w:firstRow="1" w:lastRow="0" w:firstColumn="1" w:lastColumn="0" w:noHBand="0" w:noVBand="1"/>
      </w:tblPr>
      <w:tblGrid>
        <w:gridCol w:w="2345"/>
        <w:gridCol w:w="2330"/>
        <w:gridCol w:w="2345"/>
        <w:gridCol w:w="2330"/>
      </w:tblGrid>
      <w:tr w:rsidR="00C12A7A" w:rsidRPr="004712A9" w14:paraId="08399062" w14:textId="77777777" w:rsidTr="004B410C">
        <w:tc>
          <w:tcPr>
            <w:tcW w:w="2394" w:type="dxa"/>
          </w:tcPr>
          <w:p w14:paraId="662B27BA" w14:textId="77777777" w:rsidR="00C12A7A" w:rsidRPr="004712A9" w:rsidRDefault="00C12A7A" w:rsidP="004712A9">
            <w:pPr>
              <w:jc w:val="center"/>
              <w:rPr>
                <w:rFonts w:ascii="Arial" w:hAnsi="Arial" w:cs="Arial"/>
                <w:sz w:val="24"/>
                <w:szCs w:val="24"/>
              </w:rPr>
            </w:pPr>
            <w:r w:rsidRPr="004712A9">
              <w:rPr>
                <w:rFonts w:ascii="Arial" w:hAnsi="Arial" w:cs="Arial"/>
                <w:sz w:val="24"/>
                <w:szCs w:val="24"/>
              </w:rPr>
              <w:t>Particulars</w:t>
            </w:r>
          </w:p>
        </w:tc>
        <w:tc>
          <w:tcPr>
            <w:tcW w:w="2394" w:type="dxa"/>
          </w:tcPr>
          <w:p w14:paraId="209FF2B9" w14:textId="77777777" w:rsidR="00C12A7A" w:rsidRPr="004712A9" w:rsidRDefault="00C12A7A" w:rsidP="004712A9">
            <w:pPr>
              <w:jc w:val="center"/>
              <w:rPr>
                <w:rFonts w:ascii="Arial" w:hAnsi="Arial" w:cs="Arial"/>
                <w:sz w:val="24"/>
                <w:szCs w:val="24"/>
              </w:rPr>
            </w:pPr>
            <w:r w:rsidRPr="004712A9">
              <w:rPr>
                <w:rFonts w:ascii="Arial" w:hAnsi="Arial" w:cs="Arial"/>
                <w:sz w:val="24"/>
                <w:szCs w:val="24"/>
              </w:rPr>
              <w:t>Amount  (£)</w:t>
            </w:r>
          </w:p>
        </w:tc>
        <w:tc>
          <w:tcPr>
            <w:tcW w:w="2394" w:type="dxa"/>
          </w:tcPr>
          <w:p w14:paraId="332F691E" w14:textId="77777777" w:rsidR="00C12A7A" w:rsidRPr="004712A9" w:rsidRDefault="00C12A7A" w:rsidP="004712A9">
            <w:pPr>
              <w:jc w:val="center"/>
              <w:rPr>
                <w:rFonts w:ascii="Arial" w:hAnsi="Arial" w:cs="Arial"/>
                <w:sz w:val="24"/>
                <w:szCs w:val="24"/>
              </w:rPr>
            </w:pPr>
            <w:r w:rsidRPr="004712A9">
              <w:rPr>
                <w:rFonts w:ascii="Arial" w:hAnsi="Arial" w:cs="Arial"/>
                <w:sz w:val="24"/>
                <w:szCs w:val="24"/>
              </w:rPr>
              <w:t>Particulars</w:t>
            </w:r>
          </w:p>
        </w:tc>
        <w:tc>
          <w:tcPr>
            <w:tcW w:w="2394" w:type="dxa"/>
          </w:tcPr>
          <w:p w14:paraId="3CE0696F" w14:textId="77777777" w:rsidR="00C12A7A" w:rsidRPr="004712A9" w:rsidRDefault="00C12A7A" w:rsidP="004712A9">
            <w:pPr>
              <w:jc w:val="center"/>
              <w:rPr>
                <w:rFonts w:ascii="Arial" w:hAnsi="Arial" w:cs="Arial"/>
                <w:sz w:val="24"/>
                <w:szCs w:val="24"/>
              </w:rPr>
            </w:pPr>
            <w:r w:rsidRPr="004712A9">
              <w:rPr>
                <w:rFonts w:ascii="Arial" w:hAnsi="Arial" w:cs="Arial"/>
                <w:sz w:val="24"/>
                <w:szCs w:val="24"/>
              </w:rPr>
              <w:t>Amount (£)</w:t>
            </w:r>
          </w:p>
        </w:tc>
      </w:tr>
      <w:tr w:rsidR="00C12A7A" w:rsidRPr="004712A9" w14:paraId="282275EC" w14:textId="77777777" w:rsidTr="004B410C">
        <w:tc>
          <w:tcPr>
            <w:tcW w:w="2394" w:type="dxa"/>
          </w:tcPr>
          <w:p w14:paraId="2364B6E7" w14:textId="77777777" w:rsidR="00C12A7A" w:rsidRPr="004712A9" w:rsidRDefault="00C12A7A" w:rsidP="004712A9">
            <w:pPr>
              <w:jc w:val="center"/>
              <w:rPr>
                <w:rFonts w:ascii="Arial" w:hAnsi="Arial" w:cs="Arial"/>
                <w:sz w:val="24"/>
                <w:szCs w:val="24"/>
              </w:rPr>
            </w:pPr>
          </w:p>
        </w:tc>
        <w:tc>
          <w:tcPr>
            <w:tcW w:w="2394" w:type="dxa"/>
          </w:tcPr>
          <w:p w14:paraId="69C97157" w14:textId="77777777" w:rsidR="00C12A7A" w:rsidRPr="004712A9" w:rsidRDefault="00C12A7A" w:rsidP="004712A9">
            <w:pPr>
              <w:jc w:val="center"/>
              <w:rPr>
                <w:rFonts w:ascii="Arial" w:hAnsi="Arial" w:cs="Arial"/>
                <w:sz w:val="24"/>
                <w:szCs w:val="24"/>
              </w:rPr>
            </w:pPr>
          </w:p>
        </w:tc>
        <w:tc>
          <w:tcPr>
            <w:tcW w:w="2394" w:type="dxa"/>
          </w:tcPr>
          <w:p w14:paraId="700E0400" w14:textId="77777777" w:rsidR="00C12A7A" w:rsidRPr="004712A9" w:rsidRDefault="00C12A7A" w:rsidP="004712A9">
            <w:pPr>
              <w:jc w:val="center"/>
              <w:rPr>
                <w:rFonts w:ascii="Arial" w:hAnsi="Arial" w:cs="Arial"/>
                <w:sz w:val="24"/>
                <w:szCs w:val="24"/>
              </w:rPr>
            </w:pPr>
            <w:r w:rsidRPr="004712A9">
              <w:rPr>
                <w:rFonts w:ascii="Arial" w:hAnsi="Arial" w:cs="Arial"/>
                <w:sz w:val="24"/>
                <w:szCs w:val="24"/>
              </w:rPr>
              <w:t>By cash</w:t>
            </w:r>
          </w:p>
        </w:tc>
        <w:tc>
          <w:tcPr>
            <w:tcW w:w="2394" w:type="dxa"/>
          </w:tcPr>
          <w:p w14:paraId="64BC5554" w14:textId="77777777" w:rsidR="00C12A7A" w:rsidRPr="004712A9" w:rsidRDefault="00C12A7A" w:rsidP="004712A9">
            <w:pPr>
              <w:jc w:val="center"/>
              <w:rPr>
                <w:rFonts w:ascii="Arial" w:hAnsi="Arial" w:cs="Arial"/>
                <w:sz w:val="24"/>
                <w:szCs w:val="24"/>
              </w:rPr>
            </w:pPr>
            <w:r w:rsidRPr="004712A9">
              <w:rPr>
                <w:rFonts w:ascii="Arial" w:hAnsi="Arial" w:cs="Arial"/>
                <w:sz w:val="24"/>
                <w:szCs w:val="24"/>
              </w:rPr>
              <w:t>20,000</w:t>
            </w:r>
          </w:p>
        </w:tc>
      </w:tr>
      <w:tr w:rsidR="00C12A7A" w:rsidRPr="004712A9" w14:paraId="22A9A499" w14:textId="77777777" w:rsidTr="004B410C">
        <w:tc>
          <w:tcPr>
            <w:tcW w:w="2394" w:type="dxa"/>
          </w:tcPr>
          <w:p w14:paraId="4D12A29E" w14:textId="77777777" w:rsidR="00C12A7A" w:rsidRPr="004712A9" w:rsidRDefault="00C12A7A" w:rsidP="004712A9">
            <w:pPr>
              <w:jc w:val="center"/>
              <w:rPr>
                <w:rFonts w:ascii="Arial" w:hAnsi="Arial" w:cs="Arial"/>
                <w:sz w:val="24"/>
                <w:szCs w:val="24"/>
              </w:rPr>
            </w:pPr>
            <w:r w:rsidRPr="004712A9">
              <w:rPr>
                <w:rFonts w:ascii="Arial" w:hAnsi="Arial" w:cs="Arial"/>
                <w:sz w:val="24"/>
                <w:szCs w:val="24"/>
              </w:rPr>
              <w:t xml:space="preserve">To </w:t>
            </w:r>
            <w:r w:rsidR="00BA2BAD">
              <w:rPr>
                <w:rFonts w:ascii="Arial" w:hAnsi="Arial" w:cs="Arial"/>
                <w:sz w:val="24"/>
                <w:szCs w:val="24"/>
              </w:rPr>
              <w:t>bal c</w:t>
            </w:r>
            <w:r w:rsidR="00ED4AEB" w:rsidRPr="004712A9">
              <w:rPr>
                <w:rFonts w:ascii="Arial" w:hAnsi="Arial" w:cs="Arial"/>
                <w:sz w:val="24"/>
                <w:szCs w:val="24"/>
              </w:rPr>
              <w:t>/d</w:t>
            </w:r>
          </w:p>
        </w:tc>
        <w:tc>
          <w:tcPr>
            <w:tcW w:w="2394" w:type="dxa"/>
          </w:tcPr>
          <w:p w14:paraId="5EF576F7" w14:textId="77777777" w:rsidR="00C12A7A" w:rsidRPr="004712A9" w:rsidRDefault="00ED4AEB" w:rsidP="004712A9">
            <w:pPr>
              <w:jc w:val="center"/>
              <w:rPr>
                <w:rFonts w:ascii="Arial" w:hAnsi="Arial" w:cs="Arial"/>
                <w:sz w:val="24"/>
                <w:szCs w:val="24"/>
              </w:rPr>
            </w:pPr>
            <w:r w:rsidRPr="004712A9">
              <w:rPr>
                <w:rFonts w:ascii="Arial" w:hAnsi="Arial" w:cs="Arial"/>
                <w:sz w:val="24"/>
                <w:szCs w:val="24"/>
              </w:rPr>
              <w:t>20,000</w:t>
            </w:r>
          </w:p>
        </w:tc>
        <w:tc>
          <w:tcPr>
            <w:tcW w:w="2394" w:type="dxa"/>
          </w:tcPr>
          <w:p w14:paraId="09E1CD55" w14:textId="77777777" w:rsidR="00C12A7A" w:rsidRPr="004712A9" w:rsidRDefault="00C12A7A" w:rsidP="004712A9">
            <w:pPr>
              <w:jc w:val="center"/>
              <w:rPr>
                <w:rFonts w:ascii="Arial" w:hAnsi="Arial" w:cs="Arial"/>
                <w:sz w:val="24"/>
                <w:szCs w:val="24"/>
              </w:rPr>
            </w:pPr>
          </w:p>
        </w:tc>
        <w:tc>
          <w:tcPr>
            <w:tcW w:w="2394" w:type="dxa"/>
          </w:tcPr>
          <w:p w14:paraId="368EE310" w14:textId="77777777" w:rsidR="00C12A7A" w:rsidRPr="004712A9" w:rsidRDefault="00C12A7A" w:rsidP="004712A9">
            <w:pPr>
              <w:jc w:val="center"/>
              <w:rPr>
                <w:rFonts w:ascii="Arial" w:hAnsi="Arial" w:cs="Arial"/>
                <w:sz w:val="24"/>
                <w:szCs w:val="24"/>
              </w:rPr>
            </w:pPr>
          </w:p>
        </w:tc>
      </w:tr>
      <w:tr w:rsidR="00C12A7A" w:rsidRPr="004712A9" w14:paraId="7AD9B528" w14:textId="77777777" w:rsidTr="004B410C">
        <w:tc>
          <w:tcPr>
            <w:tcW w:w="2394" w:type="dxa"/>
          </w:tcPr>
          <w:p w14:paraId="611C3581" w14:textId="77777777" w:rsidR="00C12A7A" w:rsidRPr="004712A9" w:rsidRDefault="00C12A7A" w:rsidP="004712A9">
            <w:pPr>
              <w:jc w:val="center"/>
              <w:rPr>
                <w:rFonts w:ascii="Arial" w:hAnsi="Arial" w:cs="Arial"/>
                <w:sz w:val="24"/>
                <w:szCs w:val="24"/>
              </w:rPr>
            </w:pPr>
          </w:p>
        </w:tc>
        <w:tc>
          <w:tcPr>
            <w:tcW w:w="2394" w:type="dxa"/>
          </w:tcPr>
          <w:p w14:paraId="123D9159" w14:textId="77777777" w:rsidR="00C12A7A" w:rsidRPr="004712A9" w:rsidRDefault="00C12A7A" w:rsidP="004712A9">
            <w:pPr>
              <w:jc w:val="center"/>
              <w:rPr>
                <w:rFonts w:ascii="Arial" w:hAnsi="Arial" w:cs="Arial"/>
                <w:sz w:val="24"/>
                <w:szCs w:val="24"/>
              </w:rPr>
            </w:pPr>
          </w:p>
        </w:tc>
        <w:tc>
          <w:tcPr>
            <w:tcW w:w="2394" w:type="dxa"/>
          </w:tcPr>
          <w:p w14:paraId="5EFDC3FE" w14:textId="77777777" w:rsidR="00C12A7A" w:rsidRPr="004712A9" w:rsidRDefault="00C12A7A" w:rsidP="004712A9">
            <w:pPr>
              <w:jc w:val="center"/>
              <w:rPr>
                <w:rFonts w:ascii="Arial" w:hAnsi="Arial" w:cs="Arial"/>
                <w:sz w:val="24"/>
                <w:szCs w:val="24"/>
              </w:rPr>
            </w:pPr>
            <w:r w:rsidRPr="004712A9">
              <w:rPr>
                <w:rFonts w:ascii="Arial" w:hAnsi="Arial" w:cs="Arial"/>
                <w:sz w:val="24"/>
                <w:szCs w:val="24"/>
              </w:rPr>
              <w:t>By</w:t>
            </w:r>
            <w:r w:rsidR="00ED4AEB" w:rsidRPr="004712A9">
              <w:rPr>
                <w:rFonts w:ascii="Arial" w:hAnsi="Arial" w:cs="Arial"/>
                <w:sz w:val="24"/>
                <w:szCs w:val="24"/>
              </w:rPr>
              <w:t xml:space="preserve"> </w:t>
            </w:r>
            <w:r w:rsidR="00BA2BAD">
              <w:rPr>
                <w:rFonts w:ascii="Arial" w:hAnsi="Arial" w:cs="Arial"/>
                <w:sz w:val="24"/>
                <w:szCs w:val="24"/>
              </w:rPr>
              <w:t>bal b</w:t>
            </w:r>
            <w:r w:rsidR="00EE44BF" w:rsidRPr="004712A9">
              <w:rPr>
                <w:rFonts w:ascii="Arial" w:hAnsi="Arial" w:cs="Arial"/>
                <w:sz w:val="24"/>
                <w:szCs w:val="24"/>
              </w:rPr>
              <w:t>/d</w:t>
            </w:r>
          </w:p>
        </w:tc>
        <w:tc>
          <w:tcPr>
            <w:tcW w:w="2394" w:type="dxa"/>
          </w:tcPr>
          <w:p w14:paraId="4854DE1C" w14:textId="77777777" w:rsidR="00C12A7A" w:rsidRPr="004712A9" w:rsidRDefault="00EE44BF" w:rsidP="004712A9">
            <w:pPr>
              <w:jc w:val="center"/>
              <w:rPr>
                <w:rFonts w:ascii="Arial" w:hAnsi="Arial" w:cs="Arial"/>
                <w:sz w:val="24"/>
                <w:szCs w:val="24"/>
              </w:rPr>
            </w:pPr>
            <w:r w:rsidRPr="004712A9">
              <w:rPr>
                <w:rFonts w:ascii="Arial" w:hAnsi="Arial" w:cs="Arial"/>
                <w:sz w:val="24"/>
                <w:szCs w:val="24"/>
              </w:rPr>
              <w:t>20,000</w:t>
            </w:r>
          </w:p>
        </w:tc>
      </w:tr>
    </w:tbl>
    <w:p w14:paraId="0D07A955" w14:textId="77777777" w:rsidR="00C12A7A" w:rsidRPr="004712A9" w:rsidRDefault="00C12A7A" w:rsidP="004712A9">
      <w:pPr>
        <w:jc w:val="center"/>
        <w:rPr>
          <w:rFonts w:ascii="Arial" w:hAnsi="Arial" w:cs="Arial"/>
          <w:sz w:val="24"/>
          <w:szCs w:val="24"/>
        </w:rPr>
      </w:pPr>
    </w:p>
    <w:p w14:paraId="79F7E7A2" w14:textId="77777777" w:rsidR="00EE44BF" w:rsidRPr="004712A9" w:rsidRDefault="00EE44BF" w:rsidP="004712A9">
      <w:pPr>
        <w:jc w:val="center"/>
        <w:rPr>
          <w:rFonts w:ascii="Arial" w:hAnsi="Arial" w:cs="Arial"/>
          <w:sz w:val="24"/>
          <w:szCs w:val="24"/>
        </w:rPr>
      </w:pPr>
      <w:r w:rsidRPr="004712A9">
        <w:rPr>
          <w:rFonts w:ascii="Arial" w:hAnsi="Arial" w:cs="Arial"/>
          <w:sz w:val="24"/>
          <w:szCs w:val="24"/>
        </w:rPr>
        <w:t>Purchase a/c</w:t>
      </w:r>
    </w:p>
    <w:tbl>
      <w:tblPr>
        <w:tblStyle w:val="TableGrid"/>
        <w:tblW w:w="0" w:type="auto"/>
        <w:tblLook w:val="04A0" w:firstRow="1" w:lastRow="0" w:firstColumn="1" w:lastColumn="0" w:noHBand="0" w:noVBand="1"/>
      </w:tblPr>
      <w:tblGrid>
        <w:gridCol w:w="2345"/>
        <w:gridCol w:w="2330"/>
        <w:gridCol w:w="2345"/>
        <w:gridCol w:w="2330"/>
      </w:tblGrid>
      <w:tr w:rsidR="00C12A7A" w:rsidRPr="004712A9" w14:paraId="6F65B3D3" w14:textId="77777777" w:rsidTr="004B410C">
        <w:tc>
          <w:tcPr>
            <w:tcW w:w="2394" w:type="dxa"/>
          </w:tcPr>
          <w:p w14:paraId="367E362D" w14:textId="77777777" w:rsidR="00C12A7A" w:rsidRPr="004712A9" w:rsidRDefault="00C12A7A" w:rsidP="004712A9">
            <w:pPr>
              <w:jc w:val="center"/>
              <w:rPr>
                <w:rFonts w:ascii="Arial" w:hAnsi="Arial" w:cs="Arial"/>
                <w:sz w:val="24"/>
                <w:szCs w:val="24"/>
              </w:rPr>
            </w:pPr>
            <w:r w:rsidRPr="004712A9">
              <w:rPr>
                <w:rFonts w:ascii="Arial" w:hAnsi="Arial" w:cs="Arial"/>
                <w:sz w:val="24"/>
                <w:szCs w:val="24"/>
              </w:rPr>
              <w:t>Particulars</w:t>
            </w:r>
          </w:p>
        </w:tc>
        <w:tc>
          <w:tcPr>
            <w:tcW w:w="2394" w:type="dxa"/>
          </w:tcPr>
          <w:p w14:paraId="22F12DCC" w14:textId="77777777" w:rsidR="00C12A7A" w:rsidRPr="004712A9" w:rsidRDefault="00C12A7A" w:rsidP="004712A9">
            <w:pPr>
              <w:jc w:val="center"/>
              <w:rPr>
                <w:rFonts w:ascii="Arial" w:hAnsi="Arial" w:cs="Arial"/>
                <w:sz w:val="24"/>
                <w:szCs w:val="24"/>
              </w:rPr>
            </w:pPr>
            <w:r w:rsidRPr="004712A9">
              <w:rPr>
                <w:rFonts w:ascii="Arial" w:hAnsi="Arial" w:cs="Arial"/>
                <w:sz w:val="24"/>
                <w:szCs w:val="24"/>
              </w:rPr>
              <w:t>Amount  (£)</w:t>
            </w:r>
          </w:p>
        </w:tc>
        <w:tc>
          <w:tcPr>
            <w:tcW w:w="2394" w:type="dxa"/>
          </w:tcPr>
          <w:p w14:paraId="1976AF99" w14:textId="77777777" w:rsidR="00C12A7A" w:rsidRPr="004712A9" w:rsidRDefault="00C12A7A" w:rsidP="004712A9">
            <w:pPr>
              <w:jc w:val="center"/>
              <w:rPr>
                <w:rFonts w:ascii="Arial" w:hAnsi="Arial" w:cs="Arial"/>
                <w:sz w:val="24"/>
                <w:szCs w:val="24"/>
              </w:rPr>
            </w:pPr>
            <w:r w:rsidRPr="004712A9">
              <w:rPr>
                <w:rFonts w:ascii="Arial" w:hAnsi="Arial" w:cs="Arial"/>
                <w:sz w:val="24"/>
                <w:szCs w:val="24"/>
              </w:rPr>
              <w:t>Particulars</w:t>
            </w:r>
          </w:p>
        </w:tc>
        <w:tc>
          <w:tcPr>
            <w:tcW w:w="2394" w:type="dxa"/>
          </w:tcPr>
          <w:p w14:paraId="793B34CE" w14:textId="77777777" w:rsidR="00C12A7A" w:rsidRPr="004712A9" w:rsidRDefault="00C12A7A" w:rsidP="004712A9">
            <w:pPr>
              <w:jc w:val="center"/>
              <w:rPr>
                <w:rFonts w:ascii="Arial" w:hAnsi="Arial" w:cs="Arial"/>
                <w:sz w:val="24"/>
                <w:szCs w:val="24"/>
              </w:rPr>
            </w:pPr>
            <w:r w:rsidRPr="004712A9">
              <w:rPr>
                <w:rFonts w:ascii="Arial" w:hAnsi="Arial" w:cs="Arial"/>
                <w:sz w:val="24"/>
                <w:szCs w:val="24"/>
              </w:rPr>
              <w:t>Amount (£)</w:t>
            </w:r>
          </w:p>
        </w:tc>
      </w:tr>
      <w:tr w:rsidR="00C12A7A" w:rsidRPr="004712A9" w14:paraId="6ECE1F75" w14:textId="77777777" w:rsidTr="004B410C">
        <w:tc>
          <w:tcPr>
            <w:tcW w:w="2394" w:type="dxa"/>
          </w:tcPr>
          <w:p w14:paraId="2BB0A28F" w14:textId="77777777" w:rsidR="00C12A7A" w:rsidRPr="004712A9" w:rsidRDefault="00C12A7A" w:rsidP="004712A9">
            <w:pPr>
              <w:jc w:val="center"/>
              <w:rPr>
                <w:rFonts w:ascii="Arial" w:hAnsi="Arial" w:cs="Arial"/>
                <w:sz w:val="24"/>
                <w:szCs w:val="24"/>
              </w:rPr>
            </w:pPr>
            <w:r w:rsidRPr="004712A9">
              <w:rPr>
                <w:rFonts w:ascii="Arial" w:hAnsi="Arial" w:cs="Arial"/>
                <w:sz w:val="24"/>
                <w:szCs w:val="24"/>
              </w:rPr>
              <w:t xml:space="preserve">To </w:t>
            </w:r>
            <w:r w:rsidR="00994C06" w:rsidRPr="004712A9">
              <w:rPr>
                <w:rFonts w:ascii="Arial" w:hAnsi="Arial" w:cs="Arial"/>
                <w:sz w:val="24"/>
                <w:szCs w:val="24"/>
              </w:rPr>
              <w:t>cash</w:t>
            </w:r>
          </w:p>
        </w:tc>
        <w:tc>
          <w:tcPr>
            <w:tcW w:w="2394" w:type="dxa"/>
          </w:tcPr>
          <w:p w14:paraId="325919FF" w14:textId="77777777" w:rsidR="00C12A7A" w:rsidRPr="004712A9" w:rsidRDefault="00994C06" w:rsidP="004712A9">
            <w:pPr>
              <w:jc w:val="center"/>
              <w:rPr>
                <w:rFonts w:ascii="Arial" w:hAnsi="Arial" w:cs="Arial"/>
                <w:sz w:val="24"/>
                <w:szCs w:val="24"/>
              </w:rPr>
            </w:pPr>
            <w:r w:rsidRPr="004712A9">
              <w:rPr>
                <w:rFonts w:ascii="Arial" w:hAnsi="Arial" w:cs="Arial"/>
                <w:sz w:val="24"/>
                <w:szCs w:val="24"/>
              </w:rPr>
              <w:t>15,000</w:t>
            </w:r>
          </w:p>
        </w:tc>
        <w:tc>
          <w:tcPr>
            <w:tcW w:w="2394" w:type="dxa"/>
          </w:tcPr>
          <w:p w14:paraId="1F472182" w14:textId="77777777" w:rsidR="00C12A7A" w:rsidRPr="004712A9" w:rsidRDefault="00C12A7A" w:rsidP="004712A9">
            <w:pPr>
              <w:jc w:val="center"/>
              <w:rPr>
                <w:rFonts w:ascii="Arial" w:hAnsi="Arial" w:cs="Arial"/>
                <w:sz w:val="24"/>
                <w:szCs w:val="24"/>
              </w:rPr>
            </w:pPr>
          </w:p>
        </w:tc>
        <w:tc>
          <w:tcPr>
            <w:tcW w:w="2394" w:type="dxa"/>
          </w:tcPr>
          <w:p w14:paraId="06DD31DA" w14:textId="77777777" w:rsidR="00C12A7A" w:rsidRPr="004712A9" w:rsidRDefault="00C12A7A" w:rsidP="004712A9">
            <w:pPr>
              <w:jc w:val="center"/>
              <w:rPr>
                <w:rFonts w:ascii="Arial" w:hAnsi="Arial" w:cs="Arial"/>
                <w:sz w:val="24"/>
                <w:szCs w:val="24"/>
              </w:rPr>
            </w:pPr>
          </w:p>
        </w:tc>
      </w:tr>
      <w:tr w:rsidR="00C12A7A" w:rsidRPr="004712A9" w14:paraId="0DAAD396" w14:textId="77777777" w:rsidTr="004B410C">
        <w:tc>
          <w:tcPr>
            <w:tcW w:w="2394" w:type="dxa"/>
          </w:tcPr>
          <w:p w14:paraId="7499AC3C" w14:textId="77777777" w:rsidR="00C12A7A" w:rsidRPr="004712A9" w:rsidRDefault="00C12A7A" w:rsidP="004712A9">
            <w:pPr>
              <w:jc w:val="center"/>
              <w:rPr>
                <w:rFonts w:ascii="Arial" w:hAnsi="Arial" w:cs="Arial"/>
                <w:sz w:val="24"/>
                <w:szCs w:val="24"/>
              </w:rPr>
            </w:pPr>
          </w:p>
        </w:tc>
        <w:tc>
          <w:tcPr>
            <w:tcW w:w="2394" w:type="dxa"/>
          </w:tcPr>
          <w:p w14:paraId="467166D1" w14:textId="77777777" w:rsidR="00C12A7A" w:rsidRPr="004712A9" w:rsidRDefault="00C12A7A" w:rsidP="004712A9">
            <w:pPr>
              <w:jc w:val="center"/>
              <w:rPr>
                <w:rFonts w:ascii="Arial" w:hAnsi="Arial" w:cs="Arial"/>
                <w:sz w:val="24"/>
                <w:szCs w:val="24"/>
              </w:rPr>
            </w:pPr>
          </w:p>
        </w:tc>
        <w:tc>
          <w:tcPr>
            <w:tcW w:w="2394" w:type="dxa"/>
          </w:tcPr>
          <w:p w14:paraId="078244DC" w14:textId="77777777" w:rsidR="00C12A7A" w:rsidRPr="004712A9" w:rsidRDefault="00994C06" w:rsidP="004712A9">
            <w:pPr>
              <w:jc w:val="center"/>
              <w:rPr>
                <w:rFonts w:ascii="Arial" w:hAnsi="Arial" w:cs="Arial"/>
                <w:sz w:val="24"/>
                <w:szCs w:val="24"/>
              </w:rPr>
            </w:pPr>
            <w:r w:rsidRPr="004712A9">
              <w:rPr>
                <w:rFonts w:ascii="Arial" w:hAnsi="Arial" w:cs="Arial"/>
                <w:sz w:val="24"/>
                <w:szCs w:val="24"/>
              </w:rPr>
              <w:t xml:space="preserve">By </w:t>
            </w:r>
            <w:r w:rsidR="00BA2BAD">
              <w:rPr>
                <w:rFonts w:ascii="Arial" w:hAnsi="Arial" w:cs="Arial"/>
                <w:sz w:val="24"/>
                <w:szCs w:val="24"/>
              </w:rPr>
              <w:t>bal c</w:t>
            </w:r>
            <w:r w:rsidRPr="004712A9">
              <w:rPr>
                <w:rFonts w:ascii="Arial" w:hAnsi="Arial" w:cs="Arial"/>
                <w:sz w:val="24"/>
                <w:szCs w:val="24"/>
              </w:rPr>
              <w:t>/d</w:t>
            </w:r>
          </w:p>
        </w:tc>
        <w:tc>
          <w:tcPr>
            <w:tcW w:w="2394" w:type="dxa"/>
          </w:tcPr>
          <w:p w14:paraId="2B9852BC" w14:textId="77777777" w:rsidR="00C12A7A" w:rsidRPr="004712A9" w:rsidRDefault="00994C06" w:rsidP="004712A9">
            <w:pPr>
              <w:jc w:val="center"/>
              <w:rPr>
                <w:rFonts w:ascii="Arial" w:hAnsi="Arial" w:cs="Arial"/>
                <w:sz w:val="24"/>
                <w:szCs w:val="24"/>
              </w:rPr>
            </w:pPr>
            <w:r w:rsidRPr="004712A9">
              <w:rPr>
                <w:rFonts w:ascii="Arial" w:hAnsi="Arial" w:cs="Arial"/>
                <w:sz w:val="24"/>
                <w:szCs w:val="24"/>
              </w:rPr>
              <w:t>15,000</w:t>
            </w:r>
          </w:p>
        </w:tc>
      </w:tr>
      <w:tr w:rsidR="00C12A7A" w:rsidRPr="004712A9" w14:paraId="40CBA8DD" w14:textId="77777777" w:rsidTr="004B410C">
        <w:tc>
          <w:tcPr>
            <w:tcW w:w="2394" w:type="dxa"/>
          </w:tcPr>
          <w:p w14:paraId="6D83DA6F" w14:textId="77777777" w:rsidR="00C12A7A" w:rsidRPr="004712A9" w:rsidRDefault="00994C06" w:rsidP="004712A9">
            <w:pPr>
              <w:jc w:val="center"/>
              <w:rPr>
                <w:rFonts w:ascii="Arial" w:hAnsi="Arial" w:cs="Arial"/>
                <w:sz w:val="24"/>
                <w:szCs w:val="24"/>
              </w:rPr>
            </w:pPr>
            <w:r w:rsidRPr="004712A9">
              <w:rPr>
                <w:rFonts w:ascii="Arial" w:hAnsi="Arial" w:cs="Arial"/>
                <w:sz w:val="24"/>
                <w:szCs w:val="24"/>
              </w:rPr>
              <w:t xml:space="preserve">To </w:t>
            </w:r>
            <w:r w:rsidR="00BA2BAD">
              <w:rPr>
                <w:rFonts w:ascii="Arial" w:hAnsi="Arial" w:cs="Arial"/>
                <w:sz w:val="24"/>
                <w:szCs w:val="24"/>
              </w:rPr>
              <w:t>bal b</w:t>
            </w:r>
            <w:r w:rsidRPr="004712A9">
              <w:rPr>
                <w:rFonts w:ascii="Arial" w:hAnsi="Arial" w:cs="Arial"/>
                <w:sz w:val="24"/>
                <w:szCs w:val="24"/>
              </w:rPr>
              <w:t>/d</w:t>
            </w:r>
          </w:p>
        </w:tc>
        <w:tc>
          <w:tcPr>
            <w:tcW w:w="2394" w:type="dxa"/>
          </w:tcPr>
          <w:p w14:paraId="765FD652" w14:textId="77777777" w:rsidR="00C12A7A" w:rsidRPr="004712A9" w:rsidRDefault="00994C06" w:rsidP="004712A9">
            <w:pPr>
              <w:jc w:val="center"/>
              <w:rPr>
                <w:rFonts w:ascii="Arial" w:hAnsi="Arial" w:cs="Arial"/>
                <w:sz w:val="24"/>
                <w:szCs w:val="24"/>
              </w:rPr>
            </w:pPr>
            <w:r w:rsidRPr="004712A9">
              <w:rPr>
                <w:rFonts w:ascii="Arial" w:hAnsi="Arial" w:cs="Arial"/>
                <w:sz w:val="24"/>
                <w:szCs w:val="24"/>
              </w:rPr>
              <w:t>15,000</w:t>
            </w:r>
          </w:p>
        </w:tc>
        <w:tc>
          <w:tcPr>
            <w:tcW w:w="2394" w:type="dxa"/>
          </w:tcPr>
          <w:p w14:paraId="55AE0DAF" w14:textId="77777777" w:rsidR="00C12A7A" w:rsidRPr="004712A9" w:rsidRDefault="00C12A7A" w:rsidP="004712A9">
            <w:pPr>
              <w:jc w:val="center"/>
              <w:rPr>
                <w:rFonts w:ascii="Arial" w:hAnsi="Arial" w:cs="Arial"/>
                <w:sz w:val="24"/>
                <w:szCs w:val="24"/>
              </w:rPr>
            </w:pPr>
          </w:p>
        </w:tc>
        <w:tc>
          <w:tcPr>
            <w:tcW w:w="2394" w:type="dxa"/>
          </w:tcPr>
          <w:p w14:paraId="114FE332" w14:textId="77777777" w:rsidR="00C12A7A" w:rsidRPr="004712A9" w:rsidRDefault="00C12A7A" w:rsidP="004712A9">
            <w:pPr>
              <w:jc w:val="center"/>
              <w:rPr>
                <w:rFonts w:ascii="Arial" w:hAnsi="Arial" w:cs="Arial"/>
                <w:sz w:val="24"/>
                <w:szCs w:val="24"/>
              </w:rPr>
            </w:pPr>
          </w:p>
        </w:tc>
      </w:tr>
    </w:tbl>
    <w:p w14:paraId="601A0CDC" w14:textId="77777777" w:rsidR="00C12A7A" w:rsidRPr="004712A9" w:rsidRDefault="00C12A7A" w:rsidP="004712A9">
      <w:pPr>
        <w:jc w:val="center"/>
        <w:rPr>
          <w:rFonts w:ascii="Arial" w:hAnsi="Arial" w:cs="Arial"/>
          <w:sz w:val="24"/>
          <w:szCs w:val="24"/>
        </w:rPr>
      </w:pPr>
    </w:p>
    <w:p w14:paraId="626C474F" w14:textId="77777777" w:rsidR="00994C06" w:rsidRPr="004712A9" w:rsidRDefault="00994C06" w:rsidP="004712A9">
      <w:pPr>
        <w:jc w:val="center"/>
        <w:rPr>
          <w:rFonts w:ascii="Arial" w:hAnsi="Arial" w:cs="Arial"/>
          <w:sz w:val="24"/>
          <w:szCs w:val="24"/>
        </w:rPr>
      </w:pPr>
      <w:r w:rsidRPr="004712A9">
        <w:rPr>
          <w:rFonts w:ascii="Arial" w:hAnsi="Arial" w:cs="Arial"/>
          <w:sz w:val="24"/>
          <w:szCs w:val="24"/>
        </w:rPr>
        <w:t>Fish a/c</w:t>
      </w:r>
    </w:p>
    <w:tbl>
      <w:tblPr>
        <w:tblStyle w:val="TableGrid"/>
        <w:tblW w:w="0" w:type="auto"/>
        <w:tblLook w:val="04A0" w:firstRow="1" w:lastRow="0" w:firstColumn="1" w:lastColumn="0" w:noHBand="0" w:noVBand="1"/>
      </w:tblPr>
      <w:tblGrid>
        <w:gridCol w:w="2345"/>
        <w:gridCol w:w="2330"/>
        <w:gridCol w:w="2345"/>
        <w:gridCol w:w="2330"/>
      </w:tblGrid>
      <w:tr w:rsidR="00C12A7A" w:rsidRPr="004712A9" w14:paraId="576B7969" w14:textId="77777777" w:rsidTr="004B410C">
        <w:tc>
          <w:tcPr>
            <w:tcW w:w="2394" w:type="dxa"/>
          </w:tcPr>
          <w:p w14:paraId="6EF89769" w14:textId="77777777" w:rsidR="00C12A7A" w:rsidRPr="004712A9" w:rsidRDefault="00C12A7A" w:rsidP="004712A9">
            <w:pPr>
              <w:jc w:val="center"/>
              <w:rPr>
                <w:rFonts w:ascii="Arial" w:hAnsi="Arial" w:cs="Arial"/>
                <w:sz w:val="24"/>
                <w:szCs w:val="24"/>
              </w:rPr>
            </w:pPr>
            <w:r w:rsidRPr="004712A9">
              <w:rPr>
                <w:rFonts w:ascii="Arial" w:hAnsi="Arial" w:cs="Arial"/>
                <w:sz w:val="24"/>
                <w:szCs w:val="24"/>
              </w:rPr>
              <w:t>Particulars</w:t>
            </w:r>
          </w:p>
        </w:tc>
        <w:tc>
          <w:tcPr>
            <w:tcW w:w="2394" w:type="dxa"/>
          </w:tcPr>
          <w:p w14:paraId="51D57EB2" w14:textId="77777777" w:rsidR="00C12A7A" w:rsidRPr="004712A9" w:rsidRDefault="00C12A7A" w:rsidP="004712A9">
            <w:pPr>
              <w:jc w:val="center"/>
              <w:rPr>
                <w:rFonts w:ascii="Arial" w:hAnsi="Arial" w:cs="Arial"/>
                <w:sz w:val="24"/>
                <w:szCs w:val="24"/>
              </w:rPr>
            </w:pPr>
            <w:r w:rsidRPr="004712A9">
              <w:rPr>
                <w:rFonts w:ascii="Arial" w:hAnsi="Arial" w:cs="Arial"/>
                <w:sz w:val="24"/>
                <w:szCs w:val="24"/>
              </w:rPr>
              <w:t>Amount  (£)</w:t>
            </w:r>
          </w:p>
        </w:tc>
        <w:tc>
          <w:tcPr>
            <w:tcW w:w="2394" w:type="dxa"/>
          </w:tcPr>
          <w:p w14:paraId="066A4DB5" w14:textId="77777777" w:rsidR="00C12A7A" w:rsidRPr="004712A9" w:rsidRDefault="00C12A7A" w:rsidP="004712A9">
            <w:pPr>
              <w:jc w:val="center"/>
              <w:rPr>
                <w:rFonts w:ascii="Arial" w:hAnsi="Arial" w:cs="Arial"/>
                <w:sz w:val="24"/>
                <w:szCs w:val="24"/>
              </w:rPr>
            </w:pPr>
            <w:r w:rsidRPr="004712A9">
              <w:rPr>
                <w:rFonts w:ascii="Arial" w:hAnsi="Arial" w:cs="Arial"/>
                <w:sz w:val="24"/>
                <w:szCs w:val="24"/>
              </w:rPr>
              <w:t>Particulars</w:t>
            </w:r>
          </w:p>
        </w:tc>
        <w:tc>
          <w:tcPr>
            <w:tcW w:w="2394" w:type="dxa"/>
          </w:tcPr>
          <w:p w14:paraId="3733C077" w14:textId="77777777" w:rsidR="00C12A7A" w:rsidRPr="004712A9" w:rsidRDefault="00C12A7A" w:rsidP="004712A9">
            <w:pPr>
              <w:jc w:val="center"/>
              <w:rPr>
                <w:rFonts w:ascii="Arial" w:hAnsi="Arial" w:cs="Arial"/>
                <w:sz w:val="24"/>
                <w:szCs w:val="24"/>
              </w:rPr>
            </w:pPr>
            <w:r w:rsidRPr="004712A9">
              <w:rPr>
                <w:rFonts w:ascii="Arial" w:hAnsi="Arial" w:cs="Arial"/>
                <w:sz w:val="24"/>
                <w:szCs w:val="24"/>
              </w:rPr>
              <w:t>Amount (£)</w:t>
            </w:r>
          </w:p>
        </w:tc>
      </w:tr>
      <w:tr w:rsidR="00C12A7A" w:rsidRPr="004712A9" w14:paraId="48C4D180" w14:textId="77777777" w:rsidTr="004B410C">
        <w:tc>
          <w:tcPr>
            <w:tcW w:w="2394" w:type="dxa"/>
          </w:tcPr>
          <w:p w14:paraId="511D855D" w14:textId="77777777" w:rsidR="00C12A7A" w:rsidRPr="004712A9" w:rsidRDefault="00C12A7A" w:rsidP="004712A9">
            <w:pPr>
              <w:jc w:val="center"/>
              <w:rPr>
                <w:rFonts w:ascii="Arial" w:hAnsi="Arial" w:cs="Arial"/>
                <w:sz w:val="24"/>
                <w:szCs w:val="24"/>
              </w:rPr>
            </w:pPr>
            <w:r w:rsidRPr="004712A9">
              <w:rPr>
                <w:rFonts w:ascii="Arial" w:hAnsi="Arial" w:cs="Arial"/>
                <w:sz w:val="24"/>
                <w:szCs w:val="24"/>
              </w:rPr>
              <w:t xml:space="preserve">To </w:t>
            </w:r>
            <w:r w:rsidR="00994C06" w:rsidRPr="004712A9">
              <w:rPr>
                <w:rFonts w:ascii="Arial" w:hAnsi="Arial" w:cs="Arial"/>
                <w:sz w:val="24"/>
                <w:szCs w:val="24"/>
              </w:rPr>
              <w:t>goods</w:t>
            </w:r>
          </w:p>
        </w:tc>
        <w:tc>
          <w:tcPr>
            <w:tcW w:w="2394" w:type="dxa"/>
          </w:tcPr>
          <w:p w14:paraId="749220EA" w14:textId="77777777" w:rsidR="00C12A7A" w:rsidRPr="004712A9" w:rsidRDefault="00994C06" w:rsidP="004712A9">
            <w:pPr>
              <w:jc w:val="center"/>
              <w:rPr>
                <w:rFonts w:ascii="Arial" w:hAnsi="Arial" w:cs="Arial"/>
                <w:sz w:val="24"/>
                <w:szCs w:val="24"/>
              </w:rPr>
            </w:pPr>
            <w:r w:rsidRPr="004712A9">
              <w:rPr>
                <w:rFonts w:ascii="Arial" w:hAnsi="Arial" w:cs="Arial"/>
                <w:sz w:val="24"/>
                <w:szCs w:val="24"/>
              </w:rPr>
              <w:t>50,000</w:t>
            </w:r>
          </w:p>
        </w:tc>
        <w:tc>
          <w:tcPr>
            <w:tcW w:w="2394" w:type="dxa"/>
          </w:tcPr>
          <w:p w14:paraId="2505B2EF" w14:textId="77777777" w:rsidR="00C12A7A" w:rsidRPr="004712A9" w:rsidRDefault="00C12A7A" w:rsidP="004712A9">
            <w:pPr>
              <w:jc w:val="center"/>
              <w:rPr>
                <w:rFonts w:ascii="Arial" w:hAnsi="Arial" w:cs="Arial"/>
                <w:sz w:val="24"/>
                <w:szCs w:val="24"/>
              </w:rPr>
            </w:pPr>
            <w:r w:rsidRPr="004712A9">
              <w:rPr>
                <w:rFonts w:ascii="Arial" w:hAnsi="Arial" w:cs="Arial"/>
                <w:sz w:val="24"/>
                <w:szCs w:val="24"/>
              </w:rPr>
              <w:t xml:space="preserve">By </w:t>
            </w:r>
            <w:r w:rsidR="00994C06" w:rsidRPr="004712A9">
              <w:rPr>
                <w:rFonts w:ascii="Arial" w:hAnsi="Arial" w:cs="Arial"/>
                <w:sz w:val="24"/>
                <w:szCs w:val="24"/>
              </w:rPr>
              <w:t>bank</w:t>
            </w:r>
          </w:p>
        </w:tc>
        <w:tc>
          <w:tcPr>
            <w:tcW w:w="2394" w:type="dxa"/>
          </w:tcPr>
          <w:p w14:paraId="66AE5376" w14:textId="77777777" w:rsidR="00C12A7A" w:rsidRPr="004712A9" w:rsidRDefault="00994C06" w:rsidP="004712A9">
            <w:pPr>
              <w:jc w:val="center"/>
              <w:rPr>
                <w:rFonts w:ascii="Arial" w:hAnsi="Arial" w:cs="Arial"/>
                <w:sz w:val="24"/>
                <w:szCs w:val="24"/>
              </w:rPr>
            </w:pPr>
            <w:r w:rsidRPr="004712A9">
              <w:rPr>
                <w:rFonts w:ascii="Arial" w:hAnsi="Arial" w:cs="Arial"/>
                <w:sz w:val="24"/>
                <w:szCs w:val="24"/>
              </w:rPr>
              <w:t>45,000</w:t>
            </w:r>
          </w:p>
        </w:tc>
      </w:tr>
      <w:tr w:rsidR="00C12A7A" w:rsidRPr="004712A9" w14:paraId="1AA96A61" w14:textId="77777777" w:rsidTr="004B410C">
        <w:tc>
          <w:tcPr>
            <w:tcW w:w="2394" w:type="dxa"/>
          </w:tcPr>
          <w:p w14:paraId="41A5EA1A" w14:textId="77777777" w:rsidR="00C12A7A" w:rsidRPr="004712A9" w:rsidRDefault="00C12A7A" w:rsidP="004712A9">
            <w:pPr>
              <w:jc w:val="center"/>
              <w:rPr>
                <w:rFonts w:ascii="Arial" w:hAnsi="Arial" w:cs="Arial"/>
                <w:sz w:val="24"/>
                <w:szCs w:val="24"/>
              </w:rPr>
            </w:pPr>
          </w:p>
        </w:tc>
        <w:tc>
          <w:tcPr>
            <w:tcW w:w="2394" w:type="dxa"/>
          </w:tcPr>
          <w:p w14:paraId="1512AFAE" w14:textId="77777777" w:rsidR="00C12A7A" w:rsidRPr="004712A9" w:rsidRDefault="00C12A7A" w:rsidP="004712A9">
            <w:pPr>
              <w:jc w:val="center"/>
              <w:rPr>
                <w:rFonts w:ascii="Arial" w:hAnsi="Arial" w:cs="Arial"/>
                <w:sz w:val="24"/>
                <w:szCs w:val="24"/>
              </w:rPr>
            </w:pPr>
          </w:p>
        </w:tc>
        <w:tc>
          <w:tcPr>
            <w:tcW w:w="2394" w:type="dxa"/>
          </w:tcPr>
          <w:p w14:paraId="08EA5D96" w14:textId="77777777" w:rsidR="00C12A7A" w:rsidRPr="004712A9" w:rsidRDefault="00994C06" w:rsidP="004712A9">
            <w:pPr>
              <w:jc w:val="center"/>
              <w:rPr>
                <w:rFonts w:ascii="Arial" w:hAnsi="Arial" w:cs="Arial"/>
                <w:sz w:val="24"/>
                <w:szCs w:val="24"/>
              </w:rPr>
            </w:pPr>
            <w:r w:rsidRPr="004712A9">
              <w:rPr>
                <w:rFonts w:ascii="Arial" w:hAnsi="Arial" w:cs="Arial"/>
                <w:sz w:val="24"/>
                <w:szCs w:val="24"/>
              </w:rPr>
              <w:t>By cash</w:t>
            </w:r>
          </w:p>
        </w:tc>
        <w:tc>
          <w:tcPr>
            <w:tcW w:w="2394" w:type="dxa"/>
          </w:tcPr>
          <w:p w14:paraId="2214FFE3" w14:textId="77777777" w:rsidR="00C12A7A" w:rsidRPr="004712A9" w:rsidRDefault="00994C06" w:rsidP="004712A9">
            <w:pPr>
              <w:jc w:val="center"/>
              <w:rPr>
                <w:rFonts w:ascii="Arial" w:hAnsi="Arial" w:cs="Arial"/>
                <w:sz w:val="24"/>
                <w:szCs w:val="24"/>
              </w:rPr>
            </w:pPr>
            <w:r w:rsidRPr="004712A9">
              <w:rPr>
                <w:rFonts w:ascii="Arial" w:hAnsi="Arial" w:cs="Arial"/>
                <w:sz w:val="24"/>
                <w:szCs w:val="24"/>
              </w:rPr>
              <w:t>7,000</w:t>
            </w:r>
          </w:p>
        </w:tc>
      </w:tr>
      <w:tr w:rsidR="00C12A7A" w:rsidRPr="004712A9" w14:paraId="1C4C62BD" w14:textId="77777777" w:rsidTr="004B410C">
        <w:tc>
          <w:tcPr>
            <w:tcW w:w="2394" w:type="dxa"/>
          </w:tcPr>
          <w:p w14:paraId="7062C694" w14:textId="77777777" w:rsidR="00C12A7A" w:rsidRPr="004712A9" w:rsidRDefault="00994C06" w:rsidP="004712A9">
            <w:pPr>
              <w:jc w:val="center"/>
              <w:rPr>
                <w:rFonts w:ascii="Arial" w:hAnsi="Arial" w:cs="Arial"/>
                <w:sz w:val="24"/>
                <w:szCs w:val="24"/>
              </w:rPr>
            </w:pPr>
            <w:r w:rsidRPr="004712A9">
              <w:rPr>
                <w:rFonts w:ascii="Arial" w:hAnsi="Arial" w:cs="Arial"/>
                <w:sz w:val="24"/>
                <w:szCs w:val="24"/>
              </w:rPr>
              <w:t xml:space="preserve">To </w:t>
            </w:r>
            <w:r w:rsidR="00BA2BAD">
              <w:rPr>
                <w:rFonts w:ascii="Arial" w:hAnsi="Arial" w:cs="Arial"/>
                <w:sz w:val="24"/>
                <w:szCs w:val="24"/>
              </w:rPr>
              <w:t>bal c</w:t>
            </w:r>
            <w:r w:rsidRPr="004712A9">
              <w:rPr>
                <w:rFonts w:ascii="Arial" w:hAnsi="Arial" w:cs="Arial"/>
                <w:sz w:val="24"/>
                <w:szCs w:val="24"/>
              </w:rPr>
              <w:t>/d</w:t>
            </w:r>
          </w:p>
        </w:tc>
        <w:tc>
          <w:tcPr>
            <w:tcW w:w="2394" w:type="dxa"/>
          </w:tcPr>
          <w:p w14:paraId="18691693" w14:textId="77777777" w:rsidR="00C12A7A" w:rsidRPr="004712A9" w:rsidRDefault="00994C06" w:rsidP="004712A9">
            <w:pPr>
              <w:jc w:val="center"/>
              <w:rPr>
                <w:rFonts w:ascii="Arial" w:hAnsi="Arial" w:cs="Arial"/>
                <w:sz w:val="24"/>
                <w:szCs w:val="24"/>
              </w:rPr>
            </w:pPr>
            <w:r w:rsidRPr="004712A9">
              <w:rPr>
                <w:rFonts w:ascii="Arial" w:hAnsi="Arial" w:cs="Arial"/>
                <w:sz w:val="24"/>
                <w:szCs w:val="24"/>
              </w:rPr>
              <w:t>2,000</w:t>
            </w:r>
          </w:p>
        </w:tc>
        <w:tc>
          <w:tcPr>
            <w:tcW w:w="2394" w:type="dxa"/>
          </w:tcPr>
          <w:p w14:paraId="1293D428" w14:textId="77777777" w:rsidR="00C12A7A" w:rsidRPr="004712A9" w:rsidRDefault="00C12A7A" w:rsidP="004712A9">
            <w:pPr>
              <w:jc w:val="center"/>
              <w:rPr>
                <w:rFonts w:ascii="Arial" w:hAnsi="Arial" w:cs="Arial"/>
                <w:sz w:val="24"/>
                <w:szCs w:val="24"/>
              </w:rPr>
            </w:pPr>
          </w:p>
        </w:tc>
        <w:tc>
          <w:tcPr>
            <w:tcW w:w="2394" w:type="dxa"/>
          </w:tcPr>
          <w:p w14:paraId="4C3EB256" w14:textId="77777777" w:rsidR="00C12A7A" w:rsidRPr="004712A9" w:rsidRDefault="00C12A7A" w:rsidP="004712A9">
            <w:pPr>
              <w:jc w:val="center"/>
              <w:rPr>
                <w:rFonts w:ascii="Arial" w:hAnsi="Arial" w:cs="Arial"/>
                <w:sz w:val="24"/>
                <w:szCs w:val="24"/>
              </w:rPr>
            </w:pPr>
          </w:p>
        </w:tc>
      </w:tr>
      <w:tr w:rsidR="00994C06" w:rsidRPr="004712A9" w14:paraId="29E5A6E0" w14:textId="77777777" w:rsidTr="004B410C">
        <w:tc>
          <w:tcPr>
            <w:tcW w:w="2394" w:type="dxa"/>
          </w:tcPr>
          <w:p w14:paraId="3974A9CD" w14:textId="77777777" w:rsidR="00994C06" w:rsidRPr="004712A9" w:rsidRDefault="00994C06" w:rsidP="004712A9">
            <w:pPr>
              <w:jc w:val="center"/>
              <w:rPr>
                <w:rFonts w:ascii="Arial" w:hAnsi="Arial" w:cs="Arial"/>
                <w:sz w:val="24"/>
                <w:szCs w:val="24"/>
              </w:rPr>
            </w:pPr>
          </w:p>
        </w:tc>
        <w:tc>
          <w:tcPr>
            <w:tcW w:w="2394" w:type="dxa"/>
          </w:tcPr>
          <w:p w14:paraId="4BA2FFB4" w14:textId="77777777" w:rsidR="00994C06" w:rsidRPr="004712A9" w:rsidRDefault="00994C06" w:rsidP="004712A9">
            <w:pPr>
              <w:jc w:val="center"/>
              <w:rPr>
                <w:rFonts w:ascii="Arial" w:hAnsi="Arial" w:cs="Arial"/>
                <w:sz w:val="24"/>
                <w:szCs w:val="24"/>
              </w:rPr>
            </w:pPr>
          </w:p>
        </w:tc>
        <w:tc>
          <w:tcPr>
            <w:tcW w:w="2394" w:type="dxa"/>
          </w:tcPr>
          <w:p w14:paraId="47387B40" w14:textId="77777777" w:rsidR="00994C06" w:rsidRPr="004712A9" w:rsidRDefault="00994C06" w:rsidP="004712A9">
            <w:pPr>
              <w:jc w:val="center"/>
              <w:rPr>
                <w:rFonts w:ascii="Arial" w:hAnsi="Arial" w:cs="Arial"/>
                <w:sz w:val="24"/>
                <w:szCs w:val="24"/>
              </w:rPr>
            </w:pPr>
            <w:r w:rsidRPr="004712A9">
              <w:rPr>
                <w:rFonts w:ascii="Arial" w:hAnsi="Arial" w:cs="Arial"/>
                <w:sz w:val="24"/>
                <w:szCs w:val="24"/>
              </w:rPr>
              <w:t xml:space="preserve">By </w:t>
            </w:r>
            <w:r w:rsidR="00BA2BAD">
              <w:rPr>
                <w:rFonts w:ascii="Arial" w:hAnsi="Arial" w:cs="Arial"/>
                <w:sz w:val="24"/>
                <w:szCs w:val="24"/>
              </w:rPr>
              <w:t>bal b</w:t>
            </w:r>
            <w:r w:rsidRPr="004712A9">
              <w:rPr>
                <w:rFonts w:ascii="Arial" w:hAnsi="Arial" w:cs="Arial"/>
                <w:sz w:val="24"/>
                <w:szCs w:val="24"/>
              </w:rPr>
              <w:t>/d</w:t>
            </w:r>
          </w:p>
        </w:tc>
        <w:tc>
          <w:tcPr>
            <w:tcW w:w="2394" w:type="dxa"/>
          </w:tcPr>
          <w:p w14:paraId="5CDD1E70" w14:textId="77777777" w:rsidR="00994C06" w:rsidRPr="004712A9" w:rsidRDefault="00994C06" w:rsidP="004712A9">
            <w:pPr>
              <w:jc w:val="center"/>
              <w:rPr>
                <w:rFonts w:ascii="Arial" w:hAnsi="Arial" w:cs="Arial"/>
                <w:sz w:val="24"/>
                <w:szCs w:val="24"/>
              </w:rPr>
            </w:pPr>
            <w:r w:rsidRPr="004712A9">
              <w:rPr>
                <w:rFonts w:ascii="Arial" w:hAnsi="Arial" w:cs="Arial"/>
                <w:sz w:val="24"/>
                <w:szCs w:val="24"/>
              </w:rPr>
              <w:t>2,000</w:t>
            </w:r>
          </w:p>
        </w:tc>
      </w:tr>
    </w:tbl>
    <w:p w14:paraId="6A3FA056" w14:textId="77777777" w:rsidR="00C12A7A" w:rsidRPr="004712A9" w:rsidRDefault="00C12A7A" w:rsidP="004712A9">
      <w:pPr>
        <w:jc w:val="center"/>
        <w:rPr>
          <w:rFonts w:ascii="Arial" w:hAnsi="Arial" w:cs="Arial"/>
          <w:sz w:val="24"/>
          <w:szCs w:val="24"/>
        </w:rPr>
      </w:pPr>
    </w:p>
    <w:p w14:paraId="25F6EF97" w14:textId="77777777" w:rsidR="00994C06" w:rsidRPr="004712A9" w:rsidRDefault="00994C06" w:rsidP="004712A9">
      <w:pPr>
        <w:jc w:val="center"/>
        <w:rPr>
          <w:rFonts w:ascii="Arial" w:hAnsi="Arial" w:cs="Arial"/>
          <w:sz w:val="24"/>
          <w:szCs w:val="24"/>
        </w:rPr>
      </w:pPr>
      <w:r w:rsidRPr="004712A9">
        <w:rPr>
          <w:rFonts w:ascii="Arial" w:hAnsi="Arial" w:cs="Arial"/>
          <w:sz w:val="24"/>
          <w:szCs w:val="24"/>
        </w:rPr>
        <w:t>Bank a/c</w:t>
      </w:r>
    </w:p>
    <w:tbl>
      <w:tblPr>
        <w:tblStyle w:val="TableGrid"/>
        <w:tblW w:w="0" w:type="auto"/>
        <w:tblLook w:val="04A0" w:firstRow="1" w:lastRow="0" w:firstColumn="1" w:lastColumn="0" w:noHBand="0" w:noVBand="1"/>
      </w:tblPr>
      <w:tblGrid>
        <w:gridCol w:w="2345"/>
        <w:gridCol w:w="2330"/>
        <w:gridCol w:w="2345"/>
        <w:gridCol w:w="2330"/>
      </w:tblGrid>
      <w:tr w:rsidR="00994C06" w:rsidRPr="004712A9" w14:paraId="41329B56" w14:textId="77777777" w:rsidTr="004B410C">
        <w:tc>
          <w:tcPr>
            <w:tcW w:w="2394" w:type="dxa"/>
          </w:tcPr>
          <w:p w14:paraId="0D52405C" w14:textId="77777777" w:rsidR="00994C06" w:rsidRPr="004712A9" w:rsidRDefault="00994C06" w:rsidP="004712A9">
            <w:pPr>
              <w:jc w:val="center"/>
              <w:rPr>
                <w:rFonts w:ascii="Arial" w:hAnsi="Arial" w:cs="Arial"/>
                <w:sz w:val="24"/>
                <w:szCs w:val="24"/>
              </w:rPr>
            </w:pPr>
            <w:r w:rsidRPr="004712A9">
              <w:rPr>
                <w:rFonts w:ascii="Arial" w:hAnsi="Arial" w:cs="Arial"/>
                <w:sz w:val="24"/>
                <w:szCs w:val="24"/>
              </w:rPr>
              <w:t>Particulars</w:t>
            </w:r>
          </w:p>
        </w:tc>
        <w:tc>
          <w:tcPr>
            <w:tcW w:w="2394" w:type="dxa"/>
          </w:tcPr>
          <w:p w14:paraId="277BCE5C" w14:textId="77777777" w:rsidR="00994C06" w:rsidRPr="004712A9" w:rsidRDefault="00994C06" w:rsidP="004712A9">
            <w:pPr>
              <w:jc w:val="center"/>
              <w:rPr>
                <w:rFonts w:ascii="Arial" w:hAnsi="Arial" w:cs="Arial"/>
                <w:sz w:val="24"/>
                <w:szCs w:val="24"/>
              </w:rPr>
            </w:pPr>
            <w:r w:rsidRPr="004712A9">
              <w:rPr>
                <w:rFonts w:ascii="Arial" w:hAnsi="Arial" w:cs="Arial"/>
                <w:sz w:val="24"/>
                <w:szCs w:val="24"/>
              </w:rPr>
              <w:t>Amount  (£)</w:t>
            </w:r>
          </w:p>
        </w:tc>
        <w:tc>
          <w:tcPr>
            <w:tcW w:w="2394" w:type="dxa"/>
          </w:tcPr>
          <w:p w14:paraId="53A85718" w14:textId="77777777" w:rsidR="00994C06" w:rsidRPr="004712A9" w:rsidRDefault="00994C06" w:rsidP="004712A9">
            <w:pPr>
              <w:jc w:val="center"/>
              <w:rPr>
                <w:rFonts w:ascii="Arial" w:hAnsi="Arial" w:cs="Arial"/>
                <w:sz w:val="24"/>
                <w:szCs w:val="24"/>
              </w:rPr>
            </w:pPr>
            <w:r w:rsidRPr="004712A9">
              <w:rPr>
                <w:rFonts w:ascii="Arial" w:hAnsi="Arial" w:cs="Arial"/>
                <w:sz w:val="24"/>
                <w:szCs w:val="24"/>
              </w:rPr>
              <w:t>Particulars</w:t>
            </w:r>
          </w:p>
        </w:tc>
        <w:tc>
          <w:tcPr>
            <w:tcW w:w="2394" w:type="dxa"/>
          </w:tcPr>
          <w:p w14:paraId="7C220BFB" w14:textId="77777777" w:rsidR="00994C06" w:rsidRPr="004712A9" w:rsidRDefault="00994C06" w:rsidP="004712A9">
            <w:pPr>
              <w:jc w:val="center"/>
              <w:rPr>
                <w:rFonts w:ascii="Arial" w:hAnsi="Arial" w:cs="Arial"/>
                <w:sz w:val="24"/>
                <w:szCs w:val="24"/>
              </w:rPr>
            </w:pPr>
            <w:r w:rsidRPr="004712A9">
              <w:rPr>
                <w:rFonts w:ascii="Arial" w:hAnsi="Arial" w:cs="Arial"/>
                <w:sz w:val="24"/>
                <w:szCs w:val="24"/>
              </w:rPr>
              <w:t>Amount (£)</w:t>
            </w:r>
          </w:p>
        </w:tc>
      </w:tr>
      <w:tr w:rsidR="00994C06" w:rsidRPr="004712A9" w14:paraId="63657F48" w14:textId="77777777" w:rsidTr="004B410C">
        <w:tc>
          <w:tcPr>
            <w:tcW w:w="2394" w:type="dxa"/>
          </w:tcPr>
          <w:p w14:paraId="4D7E1586" w14:textId="77777777" w:rsidR="00994C06" w:rsidRPr="004712A9" w:rsidRDefault="00994C06" w:rsidP="004712A9">
            <w:pPr>
              <w:jc w:val="center"/>
              <w:rPr>
                <w:rFonts w:ascii="Arial" w:hAnsi="Arial" w:cs="Arial"/>
                <w:sz w:val="24"/>
                <w:szCs w:val="24"/>
              </w:rPr>
            </w:pPr>
            <w:r w:rsidRPr="004712A9">
              <w:rPr>
                <w:rFonts w:ascii="Arial" w:hAnsi="Arial" w:cs="Arial"/>
                <w:sz w:val="24"/>
                <w:szCs w:val="24"/>
              </w:rPr>
              <w:t>To Fish</w:t>
            </w:r>
          </w:p>
        </w:tc>
        <w:tc>
          <w:tcPr>
            <w:tcW w:w="2394" w:type="dxa"/>
          </w:tcPr>
          <w:p w14:paraId="790C8301" w14:textId="77777777" w:rsidR="00994C06" w:rsidRPr="004712A9" w:rsidRDefault="00994C06" w:rsidP="004712A9">
            <w:pPr>
              <w:jc w:val="center"/>
              <w:rPr>
                <w:rFonts w:ascii="Arial" w:hAnsi="Arial" w:cs="Arial"/>
                <w:sz w:val="24"/>
                <w:szCs w:val="24"/>
              </w:rPr>
            </w:pPr>
            <w:r w:rsidRPr="004712A9">
              <w:rPr>
                <w:rFonts w:ascii="Arial" w:hAnsi="Arial" w:cs="Arial"/>
                <w:sz w:val="24"/>
                <w:szCs w:val="24"/>
              </w:rPr>
              <w:t>45,000</w:t>
            </w:r>
          </w:p>
        </w:tc>
        <w:tc>
          <w:tcPr>
            <w:tcW w:w="2394" w:type="dxa"/>
          </w:tcPr>
          <w:p w14:paraId="700AA895" w14:textId="77777777" w:rsidR="00994C06" w:rsidRPr="004712A9" w:rsidRDefault="00994C06" w:rsidP="004712A9">
            <w:pPr>
              <w:jc w:val="center"/>
              <w:rPr>
                <w:rFonts w:ascii="Arial" w:hAnsi="Arial" w:cs="Arial"/>
                <w:sz w:val="24"/>
                <w:szCs w:val="24"/>
              </w:rPr>
            </w:pPr>
            <w:r w:rsidRPr="004712A9">
              <w:rPr>
                <w:rFonts w:ascii="Arial" w:hAnsi="Arial" w:cs="Arial"/>
                <w:sz w:val="24"/>
                <w:szCs w:val="24"/>
              </w:rPr>
              <w:t>By van</w:t>
            </w:r>
          </w:p>
        </w:tc>
        <w:tc>
          <w:tcPr>
            <w:tcW w:w="2394" w:type="dxa"/>
          </w:tcPr>
          <w:p w14:paraId="63F259A2" w14:textId="77777777" w:rsidR="00994C06" w:rsidRPr="004712A9" w:rsidRDefault="00994C06" w:rsidP="004712A9">
            <w:pPr>
              <w:jc w:val="center"/>
              <w:rPr>
                <w:rFonts w:ascii="Arial" w:hAnsi="Arial" w:cs="Arial"/>
                <w:sz w:val="24"/>
                <w:szCs w:val="24"/>
              </w:rPr>
            </w:pPr>
            <w:r w:rsidRPr="004712A9">
              <w:rPr>
                <w:rFonts w:ascii="Arial" w:hAnsi="Arial" w:cs="Arial"/>
                <w:sz w:val="24"/>
                <w:szCs w:val="24"/>
              </w:rPr>
              <w:t>12,000</w:t>
            </w:r>
          </w:p>
        </w:tc>
      </w:tr>
      <w:tr w:rsidR="00994C06" w:rsidRPr="004712A9" w14:paraId="072759F9" w14:textId="77777777" w:rsidTr="004B410C">
        <w:tc>
          <w:tcPr>
            <w:tcW w:w="2394" w:type="dxa"/>
          </w:tcPr>
          <w:p w14:paraId="47D0C86B" w14:textId="77777777" w:rsidR="00994C06" w:rsidRPr="004712A9" w:rsidRDefault="00994C06" w:rsidP="004712A9">
            <w:pPr>
              <w:jc w:val="center"/>
              <w:rPr>
                <w:rFonts w:ascii="Arial" w:hAnsi="Arial" w:cs="Arial"/>
                <w:sz w:val="24"/>
                <w:szCs w:val="24"/>
              </w:rPr>
            </w:pPr>
            <w:r w:rsidRPr="004712A9">
              <w:rPr>
                <w:rFonts w:ascii="Arial" w:hAnsi="Arial" w:cs="Arial"/>
                <w:sz w:val="24"/>
                <w:szCs w:val="24"/>
              </w:rPr>
              <w:lastRenderedPageBreak/>
              <w:t>To cash</w:t>
            </w:r>
          </w:p>
        </w:tc>
        <w:tc>
          <w:tcPr>
            <w:tcW w:w="2394" w:type="dxa"/>
          </w:tcPr>
          <w:p w14:paraId="2FA593DA" w14:textId="77777777" w:rsidR="00994C06" w:rsidRPr="004712A9" w:rsidRDefault="00994C06" w:rsidP="004712A9">
            <w:pPr>
              <w:jc w:val="center"/>
              <w:rPr>
                <w:rFonts w:ascii="Arial" w:hAnsi="Arial" w:cs="Arial"/>
                <w:sz w:val="24"/>
                <w:szCs w:val="24"/>
              </w:rPr>
            </w:pPr>
            <w:r w:rsidRPr="004712A9">
              <w:rPr>
                <w:rFonts w:ascii="Arial" w:hAnsi="Arial" w:cs="Arial"/>
                <w:sz w:val="24"/>
                <w:szCs w:val="24"/>
              </w:rPr>
              <w:t>3,000</w:t>
            </w:r>
          </w:p>
        </w:tc>
        <w:tc>
          <w:tcPr>
            <w:tcW w:w="2394" w:type="dxa"/>
          </w:tcPr>
          <w:p w14:paraId="7E25EA02" w14:textId="77777777" w:rsidR="00994C06" w:rsidRPr="004712A9" w:rsidRDefault="00994C06" w:rsidP="004712A9">
            <w:pPr>
              <w:jc w:val="center"/>
              <w:rPr>
                <w:rFonts w:ascii="Arial" w:hAnsi="Arial" w:cs="Arial"/>
                <w:sz w:val="24"/>
                <w:szCs w:val="24"/>
              </w:rPr>
            </w:pPr>
            <w:r w:rsidRPr="004712A9">
              <w:rPr>
                <w:rFonts w:ascii="Arial" w:hAnsi="Arial" w:cs="Arial"/>
                <w:sz w:val="24"/>
                <w:szCs w:val="24"/>
              </w:rPr>
              <w:t xml:space="preserve">By </w:t>
            </w:r>
            <w:r w:rsidR="00BA2BAD">
              <w:rPr>
                <w:rFonts w:ascii="Arial" w:hAnsi="Arial" w:cs="Arial"/>
                <w:sz w:val="24"/>
                <w:szCs w:val="24"/>
              </w:rPr>
              <w:t>bal c</w:t>
            </w:r>
            <w:r w:rsidRPr="004712A9">
              <w:rPr>
                <w:rFonts w:ascii="Arial" w:hAnsi="Arial" w:cs="Arial"/>
                <w:sz w:val="24"/>
                <w:szCs w:val="24"/>
              </w:rPr>
              <w:t>/d</w:t>
            </w:r>
          </w:p>
        </w:tc>
        <w:tc>
          <w:tcPr>
            <w:tcW w:w="2394" w:type="dxa"/>
          </w:tcPr>
          <w:p w14:paraId="0F8F4A70" w14:textId="77777777" w:rsidR="00994C06" w:rsidRPr="004712A9" w:rsidRDefault="00994C06" w:rsidP="004712A9">
            <w:pPr>
              <w:jc w:val="center"/>
              <w:rPr>
                <w:rFonts w:ascii="Arial" w:hAnsi="Arial" w:cs="Arial"/>
                <w:sz w:val="24"/>
                <w:szCs w:val="24"/>
              </w:rPr>
            </w:pPr>
            <w:r w:rsidRPr="004712A9">
              <w:rPr>
                <w:rFonts w:ascii="Arial" w:hAnsi="Arial" w:cs="Arial"/>
                <w:sz w:val="24"/>
                <w:szCs w:val="24"/>
              </w:rPr>
              <w:t>36,000</w:t>
            </w:r>
          </w:p>
        </w:tc>
      </w:tr>
      <w:tr w:rsidR="00994C06" w:rsidRPr="004712A9" w14:paraId="3A225721" w14:textId="77777777" w:rsidTr="004B410C">
        <w:tc>
          <w:tcPr>
            <w:tcW w:w="2394" w:type="dxa"/>
          </w:tcPr>
          <w:p w14:paraId="0BB34A2D" w14:textId="77777777" w:rsidR="00994C06" w:rsidRPr="004712A9" w:rsidRDefault="00994C06" w:rsidP="004712A9">
            <w:pPr>
              <w:jc w:val="center"/>
              <w:rPr>
                <w:rFonts w:ascii="Arial" w:hAnsi="Arial" w:cs="Arial"/>
                <w:sz w:val="24"/>
                <w:szCs w:val="24"/>
              </w:rPr>
            </w:pPr>
            <w:r w:rsidRPr="004712A9">
              <w:rPr>
                <w:rFonts w:ascii="Arial" w:hAnsi="Arial" w:cs="Arial"/>
                <w:sz w:val="24"/>
                <w:szCs w:val="24"/>
              </w:rPr>
              <w:t xml:space="preserve">To </w:t>
            </w:r>
            <w:r w:rsidR="00BA2BAD">
              <w:rPr>
                <w:rFonts w:ascii="Arial" w:hAnsi="Arial" w:cs="Arial"/>
                <w:sz w:val="24"/>
                <w:szCs w:val="24"/>
              </w:rPr>
              <w:t>bal b</w:t>
            </w:r>
            <w:r w:rsidRPr="004712A9">
              <w:rPr>
                <w:rFonts w:ascii="Arial" w:hAnsi="Arial" w:cs="Arial"/>
                <w:sz w:val="24"/>
                <w:szCs w:val="24"/>
              </w:rPr>
              <w:t>/d</w:t>
            </w:r>
          </w:p>
        </w:tc>
        <w:tc>
          <w:tcPr>
            <w:tcW w:w="2394" w:type="dxa"/>
          </w:tcPr>
          <w:p w14:paraId="783153F8" w14:textId="77777777" w:rsidR="00994C06" w:rsidRPr="004712A9" w:rsidRDefault="00994C06" w:rsidP="004712A9">
            <w:pPr>
              <w:jc w:val="center"/>
              <w:rPr>
                <w:rFonts w:ascii="Arial" w:hAnsi="Arial" w:cs="Arial"/>
                <w:sz w:val="24"/>
                <w:szCs w:val="24"/>
              </w:rPr>
            </w:pPr>
            <w:r w:rsidRPr="004712A9">
              <w:rPr>
                <w:rFonts w:ascii="Arial" w:hAnsi="Arial" w:cs="Arial"/>
                <w:sz w:val="24"/>
                <w:szCs w:val="24"/>
              </w:rPr>
              <w:t>36,000</w:t>
            </w:r>
          </w:p>
        </w:tc>
        <w:tc>
          <w:tcPr>
            <w:tcW w:w="2394" w:type="dxa"/>
          </w:tcPr>
          <w:p w14:paraId="176F5711" w14:textId="77777777" w:rsidR="00994C06" w:rsidRPr="004712A9" w:rsidRDefault="00994C06" w:rsidP="004712A9">
            <w:pPr>
              <w:jc w:val="center"/>
              <w:rPr>
                <w:rFonts w:ascii="Arial" w:hAnsi="Arial" w:cs="Arial"/>
                <w:sz w:val="24"/>
                <w:szCs w:val="24"/>
              </w:rPr>
            </w:pPr>
          </w:p>
        </w:tc>
        <w:tc>
          <w:tcPr>
            <w:tcW w:w="2394" w:type="dxa"/>
          </w:tcPr>
          <w:p w14:paraId="256BF853" w14:textId="77777777" w:rsidR="00994C06" w:rsidRPr="004712A9" w:rsidRDefault="00994C06" w:rsidP="004712A9">
            <w:pPr>
              <w:jc w:val="center"/>
              <w:rPr>
                <w:rFonts w:ascii="Arial" w:hAnsi="Arial" w:cs="Arial"/>
                <w:sz w:val="24"/>
                <w:szCs w:val="24"/>
              </w:rPr>
            </w:pPr>
          </w:p>
        </w:tc>
      </w:tr>
    </w:tbl>
    <w:p w14:paraId="527551B2" w14:textId="77777777" w:rsidR="00994C06" w:rsidRPr="004712A9" w:rsidRDefault="004712A9" w:rsidP="004712A9">
      <w:pPr>
        <w:jc w:val="center"/>
        <w:rPr>
          <w:rFonts w:ascii="Arial" w:hAnsi="Arial" w:cs="Arial"/>
          <w:sz w:val="24"/>
          <w:szCs w:val="24"/>
        </w:rPr>
      </w:pPr>
      <w:r w:rsidRPr="004712A9">
        <w:rPr>
          <w:rFonts w:ascii="Arial" w:hAnsi="Arial" w:cs="Arial"/>
          <w:sz w:val="24"/>
          <w:szCs w:val="24"/>
        </w:rPr>
        <w:t>Office expenses a/c</w:t>
      </w:r>
    </w:p>
    <w:tbl>
      <w:tblPr>
        <w:tblStyle w:val="TableGrid"/>
        <w:tblW w:w="0" w:type="auto"/>
        <w:tblLook w:val="04A0" w:firstRow="1" w:lastRow="0" w:firstColumn="1" w:lastColumn="0" w:noHBand="0" w:noVBand="1"/>
      </w:tblPr>
      <w:tblGrid>
        <w:gridCol w:w="2345"/>
        <w:gridCol w:w="2330"/>
        <w:gridCol w:w="2345"/>
        <w:gridCol w:w="2330"/>
      </w:tblGrid>
      <w:tr w:rsidR="00994C06" w:rsidRPr="004712A9" w14:paraId="51488D8B" w14:textId="77777777" w:rsidTr="004B410C">
        <w:tc>
          <w:tcPr>
            <w:tcW w:w="2394" w:type="dxa"/>
          </w:tcPr>
          <w:p w14:paraId="79CC0927" w14:textId="77777777" w:rsidR="00994C06" w:rsidRPr="004712A9" w:rsidRDefault="00994C06" w:rsidP="004712A9">
            <w:pPr>
              <w:jc w:val="center"/>
              <w:rPr>
                <w:rFonts w:ascii="Arial" w:hAnsi="Arial" w:cs="Arial"/>
                <w:sz w:val="24"/>
                <w:szCs w:val="24"/>
              </w:rPr>
            </w:pPr>
            <w:r w:rsidRPr="004712A9">
              <w:rPr>
                <w:rFonts w:ascii="Arial" w:hAnsi="Arial" w:cs="Arial"/>
                <w:sz w:val="24"/>
                <w:szCs w:val="24"/>
              </w:rPr>
              <w:t>Particulars</w:t>
            </w:r>
          </w:p>
        </w:tc>
        <w:tc>
          <w:tcPr>
            <w:tcW w:w="2394" w:type="dxa"/>
          </w:tcPr>
          <w:p w14:paraId="23882829" w14:textId="77777777" w:rsidR="00994C06" w:rsidRPr="004712A9" w:rsidRDefault="00994C06" w:rsidP="004712A9">
            <w:pPr>
              <w:jc w:val="center"/>
              <w:rPr>
                <w:rFonts w:ascii="Arial" w:hAnsi="Arial" w:cs="Arial"/>
                <w:sz w:val="24"/>
                <w:szCs w:val="24"/>
              </w:rPr>
            </w:pPr>
            <w:r w:rsidRPr="004712A9">
              <w:rPr>
                <w:rFonts w:ascii="Arial" w:hAnsi="Arial" w:cs="Arial"/>
                <w:sz w:val="24"/>
                <w:szCs w:val="24"/>
              </w:rPr>
              <w:t>Amount  (£)</w:t>
            </w:r>
          </w:p>
        </w:tc>
        <w:tc>
          <w:tcPr>
            <w:tcW w:w="2394" w:type="dxa"/>
          </w:tcPr>
          <w:p w14:paraId="397984A3" w14:textId="77777777" w:rsidR="00994C06" w:rsidRPr="004712A9" w:rsidRDefault="00994C06" w:rsidP="004712A9">
            <w:pPr>
              <w:jc w:val="center"/>
              <w:rPr>
                <w:rFonts w:ascii="Arial" w:hAnsi="Arial" w:cs="Arial"/>
                <w:sz w:val="24"/>
                <w:szCs w:val="24"/>
              </w:rPr>
            </w:pPr>
            <w:r w:rsidRPr="004712A9">
              <w:rPr>
                <w:rFonts w:ascii="Arial" w:hAnsi="Arial" w:cs="Arial"/>
                <w:sz w:val="24"/>
                <w:szCs w:val="24"/>
              </w:rPr>
              <w:t>Particulars</w:t>
            </w:r>
          </w:p>
        </w:tc>
        <w:tc>
          <w:tcPr>
            <w:tcW w:w="2394" w:type="dxa"/>
          </w:tcPr>
          <w:p w14:paraId="05E22F98" w14:textId="77777777" w:rsidR="00994C06" w:rsidRPr="004712A9" w:rsidRDefault="00994C06" w:rsidP="004712A9">
            <w:pPr>
              <w:jc w:val="center"/>
              <w:rPr>
                <w:rFonts w:ascii="Arial" w:hAnsi="Arial" w:cs="Arial"/>
                <w:sz w:val="24"/>
                <w:szCs w:val="24"/>
              </w:rPr>
            </w:pPr>
            <w:r w:rsidRPr="004712A9">
              <w:rPr>
                <w:rFonts w:ascii="Arial" w:hAnsi="Arial" w:cs="Arial"/>
                <w:sz w:val="24"/>
                <w:szCs w:val="24"/>
              </w:rPr>
              <w:t>Amount (£)</w:t>
            </w:r>
          </w:p>
        </w:tc>
      </w:tr>
      <w:tr w:rsidR="00994C06" w:rsidRPr="004712A9" w14:paraId="55C554FB" w14:textId="77777777" w:rsidTr="004B410C">
        <w:tc>
          <w:tcPr>
            <w:tcW w:w="2394" w:type="dxa"/>
          </w:tcPr>
          <w:p w14:paraId="676AF798" w14:textId="77777777" w:rsidR="00994C06" w:rsidRPr="004712A9" w:rsidRDefault="00994C06" w:rsidP="004712A9">
            <w:pPr>
              <w:jc w:val="center"/>
              <w:rPr>
                <w:rFonts w:ascii="Arial" w:hAnsi="Arial" w:cs="Arial"/>
                <w:sz w:val="24"/>
                <w:szCs w:val="24"/>
              </w:rPr>
            </w:pPr>
            <w:r w:rsidRPr="004712A9">
              <w:rPr>
                <w:rFonts w:ascii="Arial" w:hAnsi="Arial" w:cs="Arial"/>
                <w:sz w:val="24"/>
                <w:szCs w:val="24"/>
              </w:rPr>
              <w:t xml:space="preserve">To </w:t>
            </w:r>
            <w:r w:rsidR="004712A9" w:rsidRPr="004712A9">
              <w:rPr>
                <w:rFonts w:ascii="Arial" w:hAnsi="Arial" w:cs="Arial"/>
                <w:sz w:val="24"/>
                <w:szCs w:val="24"/>
              </w:rPr>
              <w:t>cash</w:t>
            </w:r>
          </w:p>
        </w:tc>
        <w:tc>
          <w:tcPr>
            <w:tcW w:w="2394" w:type="dxa"/>
          </w:tcPr>
          <w:p w14:paraId="0DA963DB" w14:textId="77777777" w:rsidR="00994C06" w:rsidRPr="004712A9" w:rsidRDefault="004712A9" w:rsidP="004712A9">
            <w:pPr>
              <w:jc w:val="center"/>
              <w:rPr>
                <w:rFonts w:ascii="Arial" w:hAnsi="Arial" w:cs="Arial"/>
                <w:sz w:val="24"/>
                <w:szCs w:val="24"/>
              </w:rPr>
            </w:pPr>
            <w:r w:rsidRPr="004712A9">
              <w:rPr>
                <w:rFonts w:ascii="Arial" w:hAnsi="Arial" w:cs="Arial"/>
                <w:sz w:val="24"/>
                <w:szCs w:val="24"/>
              </w:rPr>
              <w:t>9</w:t>
            </w:r>
            <w:r w:rsidR="00994C06" w:rsidRPr="004712A9">
              <w:rPr>
                <w:rFonts w:ascii="Arial" w:hAnsi="Arial" w:cs="Arial"/>
                <w:sz w:val="24"/>
                <w:szCs w:val="24"/>
              </w:rPr>
              <w:t>,000</w:t>
            </w:r>
          </w:p>
        </w:tc>
        <w:tc>
          <w:tcPr>
            <w:tcW w:w="2394" w:type="dxa"/>
          </w:tcPr>
          <w:p w14:paraId="36686FAC" w14:textId="77777777" w:rsidR="00994C06" w:rsidRPr="004712A9" w:rsidRDefault="00994C06" w:rsidP="004712A9">
            <w:pPr>
              <w:jc w:val="center"/>
              <w:rPr>
                <w:rFonts w:ascii="Arial" w:hAnsi="Arial" w:cs="Arial"/>
                <w:sz w:val="24"/>
                <w:szCs w:val="24"/>
              </w:rPr>
            </w:pPr>
          </w:p>
        </w:tc>
        <w:tc>
          <w:tcPr>
            <w:tcW w:w="2394" w:type="dxa"/>
          </w:tcPr>
          <w:p w14:paraId="5F90EC47" w14:textId="77777777" w:rsidR="00994C06" w:rsidRPr="004712A9" w:rsidRDefault="00994C06" w:rsidP="004712A9">
            <w:pPr>
              <w:jc w:val="center"/>
              <w:rPr>
                <w:rFonts w:ascii="Arial" w:hAnsi="Arial" w:cs="Arial"/>
                <w:sz w:val="24"/>
                <w:szCs w:val="24"/>
              </w:rPr>
            </w:pPr>
          </w:p>
        </w:tc>
      </w:tr>
      <w:tr w:rsidR="00994C06" w:rsidRPr="004712A9" w14:paraId="232EACD6" w14:textId="77777777" w:rsidTr="004B410C">
        <w:tc>
          <w:tcPr>
            <w:tcW w:w="2394" w:type="dxa"/>
          </w:tcPr>
          <w:p w14:paraId="0E59FE53" w14:textId="77777777" w:rsidR="00994C06" w:rsidRPr="004712A9" w:rsidRDefault="00994C06" w:rsidP="004712A9">
            <w:pPr>
              <w:jc w:val="center"/>
              <w:rPr>
                <w:rFonts w:ascii="Arial" w:hAnsi="Arial" w:cs="Arial"/>
                <w:sz w:val="24"/>
                <w:szCs w:val="24"/>
              </w:rPr>
            </w:pPr>
          </w:p>
        </w:tc>
        <w:tc>
          <w:tcPr>
            <w:tcW w:w="2394" w:type="dxa"/>
          </w:tcPr>
          <w:p w14:paraId="2D7E612A" w14:textId="77777777" w:rsidR="00994C06" w:rsidRPr="004712A9" w:rsidRDefault="00994C06" w:rsidP="004712A9">
            <w:pPr>
              <w:jc w:val="center"/>
              <w:rPr>
                <w:rFonts w:ascii="Arial" w:hAnsi="Arial" w:cs="Arial"/>
                <w:sz w:val="24"/>
                <w:szCs w:val="24"/>
              </w:rPr>
            </w:pPr>
          </w:p>
        </w:tc>
        <w:tc>
          <w:tcPr>
            <w:tcW w:w="2394" w:type="dxa"/>
          </w:tcPr>
          <w:p w14:paraId="646245C6" w14:textId="77777777" w:rsidR="00994C06" w:rsidRPr="004712A9" w:rsidRDefault="00994C06" w:rsidP="004712A9">
            <w:pPr>
              <w:jc w:val="center"/>
              <w:rPr>
                <w:rFonts w:ascii="Arial" w:hAnsi="Arial" w:cs="Arial"/>
                <w:sz w:val="24"/>
                <w:szCs w:val="24"/>
              </w:rPr>
            </w:pPr>
            <w:r w:rsidRPr="004712A9">
              <w:rPr>
                <w:rFonts w:ascii="Arial" w:hAnsi="Arial" w:cs="Arial"/>
                <w:sz w:val="24"/>
                <w:szCs w:val="24"/>
              </w:rPr>
              <w:t xml:space="preserve">By </w:t>
            </w:r>
            <w:r w:rsidR="00BA2BAD">
              <w:rPr>
                <w:rFonts w:ascii="Arial" w:hAnsi="Arial" w:cs="Arial"/>
                <w:sz w:val="24"/>
                <w:szCs w:val="24"/>
              </w:rPr>
              <w:t>bal c</w:t>
            </w:r>
            <w:r w:rsidR="004712A9" w:rsidRPr="004712A9">
              <w:rPr>
                <w:rFonts w:ascii="Arial" w:hAnsi="Arial" w:cs="Arial"/>
                <w:sz w:val="24"/>
                <w:szCs w:val="24"/>
              </w:rPr>
              <w:t>/d</w:t>
            </w:r>
          </w:p>
        </w:tc>
        <w:tc>
          <w:tcPr>
            <w:tcW w:w="2394" w:type="dxa"/>
          </w:tcPr>
          <w:p w14:paraId="291B9BA4" w14:textId="77777777" w:rsidR="00994C06" w:rsidRPr="004712A9" w:rsidRDefault="004712A9" w:rsidP="004712A9">
            <w:pPr>
              <w:jc w:val="center"/>
              <w:rPr>
                <w:rFonts w:ascii="Arial" w:hAnsi="Arial" w:cs="Arial"/>
                <w:sz w:val="24"/>
                <w:szCs w:val="24"/>
              </w:rPr>
            </w:pPr>
            <w:r w:rsidRPr="004712A9">
              <w:rPr>
                <w:rFonts w:ascii="Arial" w:hAnsi="Arial" w:cs="Arial"/>
                <w:sz w:val="24"/>
                <w:szCs w:val="24"/>
              </w:rPr>
              <w:t>9</w:t>
            </w:r>
            <w:r w:rsidR="00994C06" w:rsidRPr="004712A9">
              <w:rPr>
                <w:rFonts w:ascii="Arial" w:hAnsi="Arial" w:cs="Arial"/>
                <w:sz w:val="24"/>
                <w:szCs w:val="24"/>
              </w:rPr>
              <w:t>,000</w:t>
            </w:r>
          </w:p>
        </w:tc>
      </w:tr>
      <w:tr w:rsidR="00994C06" w:rsidRPr="004712A9" w14:paraId="2AA29B86" w14:textId="77777777" w:rsidTr="004B410C">
        <w:tc>
          <w:tcPr>
            <w:tcW w:w="2394" w:type="dxa"/>
          </w:tcPr>
          <w:p w14:paraId="50A94171" w14:textId="77777777" w:rsidR="00994C06" w:rsidRPr="004712A9" w:rsidRDefault="00994C06" w:rsidP="004712A9">
            <w:pPr>
              <w:jc w:val="center"/>
              <w:rPr>
                <w:rFonts w:ascii="Arial" w:hAnsi="Arial" w:cs="Arial"/>
                <w:sz w:val="24"/>
                <w:szCs w:val="24"/>
              </w:rPr>
            </w:pPr>
            <w:r w:rsidRPr="004712A9">
              <w:rPr>
                <w:rFonts w:ascii="Arial" w:hAnsi="Arial" w:cs="Arial"/>
                <w:sz w:val="24"/>
                <w:szCs w:val="24"/>
              </w:rPr>
              <w:t xml:space="preserve">To </w:t>
            </w:r>
            <w:r w:rsidR="00BA2BAD">
              <w:rPr>
                <w:rFonts w:ascii="Arial" w:hAnsi="Arial" w:cs="Arial"/>
                <w:sz w:val="24"/>
                <w:szCs w:val="24"/>
              </w:rPr>
              <w:t>bal b</w:t>
            </w:r>
            <w:r w:rsidRPr="004712A9">
              <w:rPr>
                <w:rFonts w:ascii="Arial" w:hAnsi="Arial" w:cs="Arial"/>
                <w:sz w:val="24"/>
                <w:szCs w:val="24"/>
              </w:rPr>
              <w:t>/d</w:t>
            </w:r>
          </w:p>
        </w:tc>
        <w:tc>
          <w:tcPr>
            <w:tcW w:w="2394" w:type="dxa"/>
          </w:tcPr>
          <w:p w14:paraId="084072A2" w14:textId="77777777" w:rsidR="00994C06" w:rsidRPr="004712A9" w:rsidRDefault="004712A9" w:rsidP="004712A9">
            <w:pPr>
              <w:jc w:val="center"/>
              <w:rPr>
                <w:rFonts w:ascii="Arial" w:hAnsi="Arial" w:cs="Arial"/>
                <w:sz w:val="24"/>
                <w:szCs w:val="24"/>
              </w:rPr>
            </w:pPr>
            <w:r w:rsidRPr="004712A9">
              <w:rPr>
                <w:rFonts w:ascii="Arial" w:hAnsi="Arial" w:cs="Arial"/>
                <w:sz w:val="24"/>
                <w:szCs w:val="24"/>
              </w:rPr>
              <w:t>9</w:t>
            </w:r>
            <w:r w:rsidR="00994C06" w:rsidRPr="004712A9">
              <w:rPr>
                <w:rFonts w:ascii="Arial" w:hAnsi="Arial" w:cs="Arial"/>
                <w:sz w:val="24"/>
                <w:szCs w:val="24"/>
              </w:rPr>
              <w:t>,000</w:t>
            </w:r>
          </w:p>
        </w:tc>
        <w:tc>
          <w:tcPr>
            <w:tcW w:w="2394" w:type="dxa"/>
          </w:tcPr>
          <w:p w14:paraId="2B7A5784" w14:textId="77777777" w:rsidR="00994C06" w:rsidRPr="004712A9" w:rsidRDefault="00994C06" w:rsidP="004712A9">
            <w:pPr>
              <w:jc w:val="center"/>
              <w:rPr>
                <w:rFonts w:ascii="Arial" w:hAnsi="Arial" w:cs="Arial"/>
                <w:sz w:val="24"/>
                <w:szCs w:val="24"/>
              </w:rPr>
            </w:pPr>
          </w:p>
        </w:tc>
        <w:tc>
          <w:tcPr>
            <w:tcW w:w="2394" w:type="dxa"/>
          </w:tcPr>
          <w:p w14:paraId="0F7C324E" w14:textId="77777777" w:rsidR="00994C06" w:rsidRPr="004712A9" w:rsidRDefault="00994C06" w:rsidP="004712A9">
            <w:pPr>
              <w:jc w:val="center"/>
              <w:rPr>
                <w:rFonts w:ascii="Arial" w:hAnsi="Arial" w:cs="Arial"/>
                <w:sz w:val="24"/>
                <w:szCs w:val="24"/>
              </w:rPr>
            </w:pPr>
          </w:p>
        </w:tc>
      </w:tr>
    </w:tbl>
    <w:p w14:paraId="3B353E91" w14:textId="77777777" w:rsidR="00C12A7A" w:rsidRPr="004712A9" w:rsidRDefault="00C12A7A" w:rsidP="004712A9">
      <w:pPr>
        <w:jc w:val="center"/>
        <w:rPr>
          <w:rFonts w:ascii="Arial" w:hAnsi="Arial" w:cs="Arial"/>
          <w:sz w:val="24"/>
          <w:szCs w:val="24"/>
        </w:rPr>
      </w:pPr>
    </w:p>
    <w:p w14:paraId="04AE272E" w14:textId="77777777" w:rsidR="004712A9" w:rsidRPr="004712A9" w:rsidRDefault="004712A9" w:rsidP="004712A9">
      <w:pPr>
        <w:jc w:val="center"/>
        <w:rPr>
          <w:rFonts w:ascii="Arial" w:hAnsi="Arial" w:cs="Arial"/>
          <w:sz w:val="24"/>
          <w:szCs w:val="24"/>
        </w:rPr>
      </w:pPr>
      <w:r w:rsidRPr="004712A9">
        <w:rPr>
          <w:rFonts w:ascii="Arial" w:hAnsi="Arial" w:cs="Arial"/>
          <w:sz w:val="24"/>
          <w:szCs w:val="24"/>
        </w:rPr>
        <w:t>Van a/c</w:t>
      </w:r>
    </w:p>
    <w:tbl>
      <w:tblPr>
        <w:tblStyle w:val="TableGrid"/>
        <w:tblW w:w="0" w:type="auto"/>
        <w:tblLook w:val="04A0" w:firstRow="1" w:lastRow="0" w:firstColumn="1" w:lastColumn="0" w:noHBand="0" w:noVBand="1"/>
      </w:tblPr>
      <w:tblGrid>
        <w:gridCol w:w="2345"/>
        <w:gridCol w:w="2330"/>
        <w:gridCol w:w="2345"/>
        <w:gridCol w:w="2330"/>
      </w:tblGrid>
      <w:tr w:rsidR="004712A9" w:rsidRPr="004712A9" w14:paraId="633D9C65" w14:textId="77777777" w:rsidTr="004B410C">
        <w:tc>
          <w:tcPr>
            <w:tcW w:w="2394" w:type="dxa"/>
          </w:tcPr>
          <w:p w14:paraId="2821D5C5" w14:textId="77777777" w:rsidR="004712A9" w:rsidRPr="004712A9" w:rsidRDefault="004712A9" w:rsidP="004712A9">
            <w:pPr>
              <w:jc w:val="center"/>
              <w:rPr>
                <w:rFonts w:ascii="Arial" w:hAnsi="Arial" w:cs="Arial"/>
                <w:sz w:val="24"/>
                <w:szCs w:val="24"/>
              </w:rPr>
            </w:pPr>
            <w:r w:rsidRPr="004712A9">
              <w:rPr>
                <w:rFonts w:ascii="Arial" w:hAnsi="Arial" w:cs="Arial"/>
                <w:sz w:val="24"/>
                <w:szCs w:val="24"/>
              </w:rPr>
              <w:t>Particulars</w:t>
            </w:r>
          </w:p>
        </w:tc>
        <w:tc>
          <w:tcPr>
            <w:tcW w:w="2394" w:type="dxa"/>
          </w:tcPr>
          <w:p w14:paraId="3512BA0A" w14:textId="77777777" w:rsidR="004712A9" w:rsidRPr="004712A9" w:rsidRDefault="004712A9" w:rsidP="004712A9">
            <w:pPr>
              <w:jc w:val="center"/>
              <w:rPr>
                <w:rFonts w:ascii="Arial" w:hAnsi="Arial" w:cs="Arial"/>
                <w:sz w:val="24"/>
                <w:szCs w:val="24"/>
              </w:rPr>
            </w:pPr>
            <w:r w:rsidRPr="004712A9">
              <w:rPr>
                <w:rFonts w:ascii="Arial" w:hAnsi="Arial" w:cs="Arial"/>
                <w:sz w:val="24"/>
                <w:szCs w:val="24"/>
              </w:rPr>
              <w:t>Amount  (£)</w:t>
            </w:r>
          </w:p>
        </w:tc>
        <w:tc>
          <w:tcPr>
            <w:tcW w:w="2394" w:type="dxa"/>
          </w:tcPr>
          <w:p w14:paraId="2A77D273" w14:textId="77777777" w:rsidR="004712A9" w:rsidRPr="004712A9" w:rsidRDefault="004712A9" w:rsidP="004712A9">
            <w:pPr>
              <w:jc w:val="center"/>
              <w:rPr>
                <w:rFonts w:ascii="Arial" w:hAnsi="Arial" w:cs="Arial"/>
                <w:sz w:val="24"/>
                <w:szCs w:val="24"/>
              </w:rPr>
            </w:pPr>
            <w:r w:rsidRPr="004712A9">
              <w:rPr>
                <w:rFonts w:ascii="Arial" w:hAnsi="Arial" w:cs="Arial"/>
                <w:sz w:val="24"/>
                <w:szCs w:val="24"/>
              </w:rPr>
              <w:t>Particulars</w:t>
            </w:r>
          </w:p>
        </w:tc>
        <w:tc>
          <w:tcPr>
            <w:tcW w:w="2394" w:type="dxa"/>
          </w:tcPr>
          <w:p w14:paraId="51D13DD3" w14:textId="77777777" w:rsidR="004712A9" w:rsidRPr="004712A9" w:rsidRDefault="004712A9" w:rsidP="004712A9">
            <w:pPr>
              <w:jc w:val="center"/>
              <w:rPr>
                <w:rFonts w:ascii="Arial" w:hAnsi="Arial" w:cs="Arial"/>
                <w:sz w:val="24"/>
                <w:szCs w:val="24"/>
              </w:rPr>
            </w:pPr>
            <w:r w:rsidRPr="004712A9">
              <w:rPr>
                <w:rFonts w:ascii="Arial" w:hAnsi="Arial" w:cs="Arial"/>
                <w:sz w:val="24"/>
                <w:szCs w:val="24"/>
              </w:rPr>
              <w:t>Amount (£)</w:t>
            </w:r>
          </w:p>
        </w:tc>
      </w:tr>
      <w:tr w:rsidR="004712A9" w:rsidRPr="004712A9" w14:paraId="067D3905" w14:textId="77777777" w:rsidTr="004B410C">
        <w:tc>
          <w:tcPr>
            <w:tcW w:w="2394" w:type="dxa"/>
          </w:tcPr>
          <w:p w14:paraId="4DA5B93D" w14:textId="77777777" w:rsidR="004712A9" w:rsidRPr="004712A9" w:rsidRDefault="004712A9" w:rsidP="004712A9">
            <w:pPr>
              <w:jc w:val="center"/>
              <w:rPr>
                <w:rFonts w:ascii="Arial" w:hAnsi="Arial" w:cs="Arial"/>
                <w:sz w:val="24"/>
                <w:szCs w:val="24"/>
              </w:rPr>
            </w:pPr>
            <w:r w:rsidRPr="004712A9">
              <w:rPr>
                <w:rFonts w:ascii="Arial" w:hAnsi="Arial" w:cs="Arial"/>
                <w:sz w:val="24"/>
                <w:szCs w:val="24"/>
              </w:rPr>
              <w:t>To bank</w:t>
            </w:r>
          </w:p>
        </w:tc>
        <w:tc>
          <w:tcPr>
            <w:tcW w:w="2394" w:type="dxa"/>
          </w:tcPr>
          <w:p w14:paraId="69C03E3C" w14:textId="77777777" w:rsidR="004712A9" w:rsidRPr="004712A9" w:rsidRDefault="004712A9" w:rsidP="004712A9">
            <w:pPr>
              <w:jc w:val="center"/>
              <w:rPr>
                <w:rFonts w:ascii="Arial" w:hAnsi="Arial" w:cs="Arial"/>
                <w:sz w:val="24"/>
                <w:szCs w:val="24"/>
              </w:rPr>
            </w:pPr>
            <w:r w:rsidRPr="004712A9">
              <w:rPr>
                <w:rFonts w:ascii="Arial" w:hAnsi="Arial" w:cs="Arial"/>
                <w:sz w:val="24"/>
                <w:szCs w:val="24"/>
              </w:rPr>
              <w:t>12,000</w:t>
            </w:r>
          </w:p>
        </w:tc>
        <w:tc>
          <w:tcPr>
            <w:tcW w:w="2394" w:type="dxa"/>
          </w:tcPr>
          <w:p w14:paraId="0F208547" w14:textId="77777777" w:rsidR="004712A9" w:rsidRPr="004712A9" w:rsidRDefault="004712A9" w:rsidP="004712A9">
            <w:pPr>
              <w:jc w:val="center"/>
              <w:rPr>
                <w:rFonts w:ascii="Arial" w:hAnsi="Arial" w:cs="Arial"/>
                <w:sz w:val="24"/>
                <w:szCs w:val="24"/>
              </w:rPr>
            </w:pPr>
          </w:p>
        </w:tc>
        <w:tc>
          <w:tcPr>
            <w:tcW w:w="2394" w:type="dxa"/>
          </w:tcPr>
          <w:p w14:paraId="6DA5A379" w14:textId="77777777" w:rsidR="004712A9" w:rsidRPr="004712A9" w:rsidRDefault="004712A9" w:rsidP="004712A9">
            <w:pPr>
              <w:jc w:val="center"/>
              <w:rPr>
                <w:rFonts w:ascii="Arial" w:hAnsi="Arial" w:cs="Arial"/>
                <w:sz w:val="24"/>
                <w:szCs w:val="24"/>
              </w:rPr>
            </w:pPr>
          </w:p>
        </w:tc>
      </w:tr>
      <w:tr w:rsidR="004712A9" w:rsidRPr="004712A9" w14:paraId="29A60BB5" w14:textId="77777777" w:rsidTr="004B410C">
        <w:tc>
          <w:tcPr>
            <w:tcW w:w="2394" w:type="dxa"/>
          </w:tcPr>
          <w:p w14:paraId="0D012333" w14:textId="77777777" w:rsidR="004712A9" w:rsidRPr="004712A9" w:rsidRDefault="004712A9" w:rsidP="004712A9">
            <w:pPr>
              <w:jc w:val="center"/>
              <w:rPr>
                <w:rFonts w:ascii="Arial" w:hAnsi="Arial" w:cs="Arial"/>
                <w:sz w:val="24"/>
                <w:szCs w:val="24"/>
              </w:rPr>
            </w:pPr>
          </w:p>
        </w:tc>
        <w:tc>
          <w:tcPr>
            <w:tcW w:w="2394" w:type="dxa"/>
          </w:tcPr>
          <w:p w14:paraId="7FB01FB5" w14:textId="77777777" w:rsidR="004712A9" w:rsidRPr="004712A9" w:rsidRDefault="004712A9" w:rsidP="004712A9">
            <w:pPr>
              <w:jc w:val="center"/>
              <w:rPr>
                <w:rFonts w:ascii="Arial" w:hAnsi="Arial" w:cs="Arial"/>
                <w:sz w:val="24"/>
                <w:szCs w:val="24"/>
              </w:rPr>
            </w:pPr>
          </w:p>
        </w:tc>
        <w:tc>
          <w:tcPr>
            <w:tcW w:w="2394" w:type="dxa"/>
          </w:tcPr>
          <w:p w14:paraId="22BD6E33" w14:textId="77777777" w:rsidR="004712A9" w:rsidRPr="004712A9" w:rsidRDefault="004712A9" w:rsidP="004712A9">
            <w:pPr>
              <w:jc w:val="center"/>
              <w:rPr>
                <w:rFonts w:ascii="Arial" w:hAnsi="Arial" w:cs="Arial"/>
                <w:sz w:val="24"/>
                <w:szCs w:val="24"/>
              </w:rPr>
            </w:pPr>
            <w:r w:rsidRPr="004712A9">
              <w:rPr>
                <w:rFonts w:ascii="Arial" w:hAnsi="Arial" w:cs="Arial"/>
                <w:sz w:val="24"/>
                <w:szCs w:val="24"/>
              </w:rPr>
              <w:t xml:space="preserve">By </w:t>
            </w:r>
            <w:r w:rsidR="00BA2BAD">
              <w:rPr>
                <w:rFonts w:ascii="Arial" w:hAnsi="Arial" w:cs="Arial"/>
                <w:sz w:val="24"/>
                <w:szCs w:val="24"/>
              </w:rPr>
              <w:t>bal c</w:t>
            </w:r>
            <w:r w:rsidRPr="004712A9">
              <w:rPr>
                <w:rFonts w:ascii="Arial" w:hAnsi="Arial" w:cs="Arial"/>
                <w:sz w:val="24"/>
                <w:szCs w:val="24"/>
              </w:rPr>
              <w:t>/d</w:t>
            </w:r>
          </w:p>
        </w:tc>
        <w:tc>
          <w:tcPr>
            <w:tcW w:w="2394" w:type="dxa"/>
          </w:tcPr>
          <w:p w14:paraId="58394F5A" w14:textId="77777777" w:rsidR="004712A9" w:rsidRPr="004712A9" w:rsidRDefault="004712A9" w:rsidP="004712A9">
            <w:pPr>
              <w:jc w:val="center"/>
              <w:rPr>
                <w:rFonts w:ascii="Arial" w:hAnsi="Arial" w:cs="Arial"/>
                <w:sz w:val="24"/>
                <w:szCs w:val="24"/>
              </w:rPr>
            </w:pPr>
            <w:r w:rsidRPr="004712A9">
              <w:rPr>
                <w:rFonts w:ascii="Arial" w:hAnsi="Arial" w:cs="Arial"/>
                <w:sz w:val="24"/>
                <w:szCs w:val="24"/>
              </w:rPr>
              <w:t>12,000</w:t>
            </w:r>
          </w:p>
        </w:tc>
      </w:tr>
      <w:tr w:rsidR="004712A9" w:rsidRPr="004712A9" w14:paraId="52C6F91F" w14:textId="77777777" w:rsidTr="004B410C">
        <w:tc>
          <w:tcPr>
            <w:tcW w:w="2394" w:type="dxa"/>
          </w:tcPr>
          <w:p w14:paraId="621BFAB0" w14:textId="77777777" w:rsidR="004712A9" w:rsidRPr="004712A9" w:rsidRDefault="004712A9" w:rsidP="004712A9">
            <w:pPr>
              <w:jc w:val="center"/>
              <w:rPr>
                <w:rFonts w:ascii="Arial" w:hAnsi="Arial" w:cs="Arial"/>
                <w:sz w:val="24"/>
                <w:szCs w:val="24"/>
              </w:rPr>
            </w:pPr>
            <w:r w:rsidRPr="004712A9">
              <w:rPr>
                <w:rFonts w:ascii="Arial" w:hAnsi="Arial" w:cs="Arial"/>
                <w:sz w:val="24"/>
                <w:szCs w:val="24"/>
              </w:rPr>
              <w:t xml:space="preserve">To </w:t>
            </w:r>
            <w:r w:rsidR="00BA2BAD">
              <w:rPr>
                <w:rFonts w:ascii="Arial" w:hAnsi="Arial" w:cs="Arial"/>
                <w:sz w:val="24"/>
                <w:szCs w:val="24"/>
              </w:rPr>
              <w:t>bal b</w:t>
            </w:r>
            <w:r w:rsidRPr="004712A9">
              <w:rPr>
                <w:rFonts w:ascii="Arial" w:hAnsi="Arial" w:cs="Arial"/>
                <w:sz w:val="24"/>
                <w:szCs w:val="24"/>
              </w:rPr>
              <w:t>/d</w:t>
            </w:r>
          </w:p>
        </w:tc>
        <w:tc>
          <w:tcPr>
            <w:tcW w:w="2394" w:type="dxa"/>
          </w:tcPr>
          <w:p w14:paraId="666D2D44" w14:textId="77777777" w:rsidR="004712A9" w:rsidRPr="004712A9" w:rsidRDefault="004712A9" w:rsidP="004712A9">
            <w:pPr>
              <w:jc w:val="center"/>
              <w:rPr>
                <w:rFonts w:ascii="Arial" w:hAnsi="Arial" w:cs="Arial"/>
                <w:sz w:val="24"/>
                <w:szCs w:val="24"/>
              </w:rPr>
            </w:pPr>
            <w:r w:rsidRPr="004712A9">
              <w:rPr>
                <w:rFonts w:ascii="Arial" w:hAnsi="Arial" w:cs="Arial"/>
                <w:sz w:val="24"/>
                <w:szCs w:val="24"/>
              </w:rPr>
              <w:t>12,000</w:t>
            </w:r>
          </w:p>
        </w:tc>
        <w:tc>
          <w:tcPr>
            <w:tcW w:w="2394" w:type="dxa"/>
          </w:tcPr>
          <w:p w14:paraId="056E8929" w14:textId="77777777" w:rsidR="004712A9" w:rsidRPr="004712A9" w:rsidRDefault="004712A9" w:rsidP="004712A9">
            <w:pPr>
              <w:jc w:val="center"/>
              <w:rPr>
                <w:rFonts w:ascii="Arial" w:hAnsi="Arial" w:cs="Arial"/>
                <w:sz w:val="24"/>
                <w:szCs w:val="24"/>
              </w:rPr>
            </w:pPr>
          </w:p>
        </w:tc>
        <w:tc>
          <w:tcPr>
            <w:tcW w:w="2394" w:type="dxa"/>
          </w:tcPr>
          <w:p w14:paraId="7C909C3E" w14:textId="77777777" w:rsidR="004712A9" w:rsidRPr="004712A9" w:rsidRDefault="004712A9" w:rsidP="004712A9">
            <w:pPr>
              <w:jc w:val="center"/>
              <w:rPr>
                <w:rFonts w:ascii="Arial" w:hAnsi="Arial" w:cs="Arial"/>
                <w:sz w:val="24"/>
                <w:szCs w:val="24"/>
              </w:rPr>
            </w:pPr>
          </w:p>
        </w:tc>
      </w:tr>
    </w:tbl>
    <w:p w14:paraId="36500B2E" w14:textId="77777777" w:rsidR="004712A9" w:rsidRPr="004712A9" w:rsidRDefault="004712A9" w:rsidP="004712A9">
      <w:pPr>
        <w:jc w:val="center"/>
        <w:rPr>
          <w:rFonts w:ascii="Arial" w:hAnsi="Arial" w:cs="Arial"/>
          <w:sz w:val="24"/>
          <w:szCs w:val="24"/>
        </w:rPr>
      </w:pPr>
    </w:p>
    <w:p w14:paraId="37C9B349" w14:textId="77777777" w:rsidR="001B5FFA" w:rsidRPr="001F7EA8" w:rsidRDefault="00492909" w:rsidP="001F7EA8">
      <w:pPr>
        <w:pStyle w:val="ListParagraph"/>
        <w:numPr>
          <w:ilvl w:val="0"/>
          <w:numId w:val="1"/>
        </w:numPr>
        <w:spacing w:line="360" w:lineRule="auto"/>
        <w:jc w:val="both"/>
        <w:rPr>
          <w:rFonts w:ascii="Arial" w:hAnsi="Arial" w:cs="Arial"/>
          <w:sz w:val="24"/>
          <w:szCs w:val="24"/>
        </w:rPr>
      </w:pPr>
      <w:r w:rsidRPr="001F7EA8">
        <w:rPr>
          <w:rFonts w:ascii="Arial" w:hAnsi="Arial" w:cs="Arial"/>
          <w:sz w:val="24"/>
          <w:szCs w:val="24"/>
        </w:rPr>
        <w:t>Trial balance as at December 31</w:t>
      </w:r>
      <w:r w:rsidRPr="001F7EA8">
        <w:rPr>
          <w:rFonts w:ascii="Arial" w:hAnsi="Arial" w:cs="Arial"/>
          <w:sz w:val="24"/>
          <w:szCs w:val="24"/>
          <w:vertAlign w:val="superscript"/>
        </w:rPr>
        <w:t>st</w:t>
      </w:r>
      <w:r w:rsidRPr="001F7EA8">
        <w:rPr>
          <w:rFonts w:ascii="Arial" w:hAnsi="Arial" w:cs="Arial"/>
          <w:sz w:val="24"/>
          <w:szCs w:val="24"/>
        </w:rPr>
        <w:t xml:space="preserve"> 2019</w:t>
      </w:r>
    </w:p>
    <w:tbl>
      <w:tblPr>
        <w:tblStyle w:val="TableGrid"/>
        <w:tblW w:w="0" w:type="auto"/>
        <w:tblLook w:val="04A0" w:firstRow="1" w:lastRow="0" w:firstColumn="1" w:lastColumn="0" w:noHBand="0" w:noVBand="1"/>
      </w:tblPr>
      <w:tblGrid>
        <w:gridCol w:w="3124"/>
        <w:gridCol w:w="3113"/>
        <w:gridCol w:w="3113"/>
      </w:tblGrid>
      <w:tr w:rsidR="00BA2BAD" w:rsidRPr="001F7EA8" w14:paraId="7B588841" w14:textId="77777777" w:rsidTr="00BA2BAD">
        <w:tc>
          <w:tcPr>
            <w:tcW w:w="3192" w:type="dxa"/>
          </w:tcPr>
          <w:p w14:paraId="4FEFCD9D" w14:textId="77777777" w:rsidR="00BA2BAD" w:rsidRPr="001F7EA8" w:rsidRDefault="00BA2BAD" w:rsidP="001F7EA8">
            <w:pPr>
              <w:spacing w:line="360" w:lineRule="auto"/>
              <w:jc w:val="both"/>
              <w:rPr>
                <w:rFonts w:ascii="Arial" w:hAnsi="Arial" w:cs="Arial"/>
                <w:sz w:val="24"/>
                <w:szCs w:val="24"/>
              </w:rPr>
            </w:pPr>
            <w:r w:rsidRPr="001F7EA8">
              <w:rPr>
                <w:rFonts w:ascii="Arial" w:hAnsi="Arial" w:cs="Arial"/>
                <w:sz w:val="24"/>
                <w:szCs w:val="24"/>
              </w:rPr>
              <w:t xml:space="preserve">Particulars </w:t>
            </w:r>
          </w:p>
        </w:tc>
        <w:tc>
          <w:tcPr>
            <w:tcW w:w="3192" w:type="dxa"/>
          </w:tcPr>
          <w:p w14:paraId="3DAFCE8F" w14:textId="77777777" w:rsidR="00BA2BAD" w:rsidRPr="001F7EA8" w:rsidRDefault="00BA2BAD" w:rsidP="001F7EA8">
            <w:pPr>
              <w:spacing w:line="360" w:lineRule="auto"/>
              <w:jc w:val="both"/>
              <w:rPr>
                <w:rFonts w:ascii="Arial" w:hAnsi="Arial" w:cs="Arial"/>
                <w:sz w:val="24"/>
                <w:szCs w:val="24"/>
              </w:rPr>
            </w:pPr>
            <w:r w:rsidRPr="001F7EA8">
              <w:rPr>
                <w:rFonts w:ascii="Arial" w:hAnsi="Arial" w:cs="Arial"/>
                <w:sz w:val="24"/>
                <w:szCs w:val="24"/>
              </w:rPr>
              <w:t>Dr. Amount  (£)</w:t>
            </w:r>
          </w:p>
        </w:tc>
        <w:tc>
          <w:tcPr>
            <w:tcW w:w="3192" w:type="dxa"/>
          </w:tcPr>
          <w:p w14:paraId="1C942B94" w14:textId="77777777" w:rsidR="00BA2BAD" w:rsidRPr="001F7EA8" w:rsidRDefault="00BA2BAD" w:rsidP="001F7EA8">
            <w:pPr>
              <w:spacing w:line="360" w:lineRule="auto"/>
              <w:jc w:val="both"/>
              <w:rPr>
                <w:rFonts w:ascii="Arial" w:hAnsi="Arial" w:cs="Arial"/>
                <w:sz w:val="24"/>
                <w:szCs w:val="24"/>
              </w:rPr>
            </w:pPr>
            <w:r w:rsidRPr="001F7EA8">
              <w:rPr>
                <w:rFonts w:ascii="Arial" w:hAnsi="Arial" w:cs="Arial"/>
                <w:sz w:val="24"/>
                <w:szCs w:val="24"/>
              </w:rPr>
              <w:t>Cr. Amount (£)</w:t>
            </w:r>
          </w:p>
        </w:tc>
      </w:tr>
      <w:tr w:rsidR="00BA2BAD" w:rsidRPr="001F7EA8" w14:paraId="196E61B1" w14:textId="77777777" w:rsidTr="00BA2BAD">
        <w:tc>
          <w:tcPr>
            <w:tcW w:w="3192" w:type="dxa"/>
          </w:tcPr>
          <w:p w14:paraId="0E702E5C" w14:textId="77777777" w:rsidR="00BA2BAD" w:rsidRPr="001F7EA8" w:rsidRDefault="00BA2BAD" w:rsidP="001F7EA8">
            <w:pPr>
              <w:spacing w:line="360" w:lineRule="auto"/>
              <w:jc w:val="both"/>
              <w:rPr>
                <w:rFonts w:ascii="Arial" w:hAnsi="Arial" w:cs="Arial"/>
                <w:sz w:val="24"/>
                <w:szCs w:val="24"/>
              </w:rPr>
            </w:pPr>
            <w:r w:rsidRPr="001F7EA8">
              <w:rPr>
                <w:rFonts w:ascii="Arial" w:hAnsi="Arial" w:cs="Arial"/>
                <w:sz w:val="24"/>
                <w:szCs w:val="24"/>
              </w:rPr>
              <w:t>Goods a/c</w:t>
            </w:r>
          </w:p>
        </w:tc>
        <w:tc>
          <w:tcPr>
            <w:tcW w:w="3192" w:type="dxa"/>
          </w:tcPr>
          <w:p w14:paraId="00AF45EF" w14:textId="77777777" w:rsidR="00BA2BAD" w:rsidRPr="001F7EA8" w:rsidRDefault="00BA2BAD" w:rsidP="001F7EA8">
            <w:pPr>
              <w:spacing w:line="360" w:lineRule="auto"/>
              <w:jc w:val="both"/>
              <w:rPr>
                <w:rFonts w:ascii="Arial" w:hAnsi="Arial" w:cs="Arial"/>
                <w:sz w:val="24"/>
                <w:szCs w:val="24"/>
              </w:rPr>
            </w:pPr>
            <w:r w:rsidRPr="001F7EA8">
              <w:rPr>
                <w:rFonts w:ascii="Arial" w:hAnsi="Arial" w:cs="Arial"/>
                <w:sz w:val="24"/>
                <w:szCs w:val="24"/>
              </w:rPr>
              <w:t>20,000</w:t>
            </w:r>
          </w:p>
        </w:tc>
        <w:tc>
          <w:tcPr>
            <w:tcW w:w="3192" w:type="dxa"/>
          </w:tcPr>
          <w:p w14:paraId="5F1A9260" w14:textId="77777777" w:rsidR="00BA2BAD" w:rsidRPr="001F7EA8" w:rsidRDefault="00BA2BAD" w:rsidP="001F7EA8">
            <w:pPr>
              <w:spacing w:line="360" w:lineRule="auto"/>
              <w:jc w:val="both"/>
              <w:rPr>
                <w:rFonts w:ascii="Arial" w:hAnsi="Arial" w:cs="Arial"/>
                <w:sz w:val="24"/>
                <w:szCs w:val="24"/>
              </w:rPr>
            </w:pPr>
            <w:r w:rsidRPr="001F7EA8">
              <w:rPr>
                <w:rFonts w:ascii="Arial" w:hAnsi="Arial" w:cs="Arial"/>
                <w:sz w:val="24"/>
                <w:szCs w:val="24"/>
              </w:rPr>
              <w:t>-</w:t>
            </w:r>
          </w:p>
        </w:tc>
      </w:tr>
      <w:tr w:rsidR="00BA2BAD" w:rsidRPr="001F7EA8" w14:paraId="66FA76F6" w14:textId="77777777" w:rsidTr="00BA2BAD">
        <w:tc>
          <w:tcPr>
            <w:tcW w:w="3192" w:type="dxa"/>
          </w:tcPr>
          <w:p w14:paraId="3AA6890F" w14:textId="77777777" w:rsidR="00BA2BAD" w:rsidRPr="001F7EA8" w:rsidRDefault="00BA2BAD" w:rsidP="001F7EA8">
            <w:pPr>
              <w:spacing w:line="360" w:lineRule="auto"/>
              <w:jc w:val="both"/>
              <w:rPr>
                <w:rFonts w:ascii="Arial" w:hAnsi="Arial" w:cs="Arial"/>
                <w:sz w:val="24"/>
                <w:szCs w:val="24"/>
              </w:rPr>
            </w:pPr>
            <w:r w:rsidRPr="001F7EA8">
              <w:rPr>
                <w:rFonts w:ascii="Arial" w:hAnsi="Arial" w:cs="Arial"/>
                <w:sz w:val="24"/>
                <w:szCs w:val="24"/>
              </w:rPr>
              <w:t>Dodd a/c</w:t>
            </w:r>
          </w:p>
        </w:tc>
        <w:tc>
          <w:tcPr>
            <w:tcW w:w="3192" w:type="dxa"/>
          </w:tcPr>
          <w:p w14:paraId="21E4E269" w14:textId="77777777" w:rsidR="00BA2BAD" w:rsidRPr="001F7EA8" w:rsidRDefault="00BA2BAD" w:rsidP="001F7EA8">
            <w:pPr>
              <w:spacing w:line="360" w:lineRule="auto"/>
              <w:jc w:val="both"/>
              <w:rPr>
                <w:rFonts w:ascii="Arial" w:hAnsi="Arial" w:cs="Arial"/>
                <w:sz w:val="24"/>
                <w:szCs w:val="24"/>
              </w:rPr>
            </w:pPr>
            <w:r w:rsidRPr="001F7EA8">
              <w:rPr>
                <w:rFonts w:ascii="Arial" w:hAnsi="Arial" w:cs="Arial"/>
                <w:sz w:val="24"/>
                <w:szCs w:val="24"/>
              </w:rPr>
              <w:t>1,000</w:t>
            </w:r>
          </w:p>
        </w:tc>
        <w:tc>
          <w:tcPr>
            <w:tcW w:w="3192" w:type="dxa"/>
          </w:tcPr>
          <w:p w14:paraId="64CEA771" w14:textId="77777777" w:rsidR="00BA2BAD" w:rsidRPr="001F7EA8" w:rsidRDefault="00BA2BAD" w:rsidP="001F7EA8">
            <w:pPr>
              <w:spacing w:line="360" w:lineRule="auto"/>
              <w:jc w:val="both"/>
              <w:rPr>
                <w:rFonts w:ascii="Arial" w:hAnsi="Arial" w:cs="Arial"/>
                <w:sz w:val="24"/>
                <w:szCs w:val="24"/>
              </w:rPr>
            </w:pPr>
            <w:r w:rsidRPr="001F7EA8">
              <w:rPr>
                <w:rFonts w:ascii="Arial" w:hAnsi="Arial" w:cs="Arial"/>
                <w:sz w:val="24"/>
                <w:szCs w:val="24"/>
              </w:rPr>
              <w:t>-</w:t>
            </w:r>
          </w:p>
        </w:tc>
      </w:tr>
      <w:tr w:rsidR="00BA2BAD" w:rsidRPr="001F7EA8" w14:paraId="55B025F7" w14:textId="77777777" w:rsidTr="00BA2BAD">
        <w:tc>
          <w:tcPr>
            <w:tcW w:w="3192" w:type="dxa"/>
          </w:tcPr>
          <w:p w14:paraId="31B29E33" w14:textId="77777777" w:rsidR="00BA2BAD" w:rsidRPr="001F7EA8" w:rsidRDefault="00BA2BAD" w:rsidP="001F7EA8">
            <w:pPr>
              <w:spacing w:line="360" w:lineRule="auto"/>
              <w:jc w:val="both"/>
              <w:rPr>
                <w:rFonts w:ascii="Arial" w:hAnsi="Arial" w:cs="Arial"/>
                <w:sz w:val="24"/>
                <w:szCs w:val="24"/>
              </w:rPr>
            </w:pPr>
            <w:r w:rsidRPr="001F7EA8">
              <w:rPr>
                <w:rFonts w:ascii="Arial" w:hAnsi="Arial" w:cs="Arial"/>
                <w:sz w:val="24"/>
                <w:szCs w:val="24"/>
              </w:rPr>
              <w:t>Sales a/c</w:t>
            </w:r>
          </w:p>
        </w:tc>
        <w:tc>
          <w:tcPr>
            <w:tcW w:w="3192" w:type="dxa"/>
          </w:tcPr>
          <w:p w14:paraId="2C6BD468" w14:textId="77777777" w:rsidR="00BA2BAD" w:rsidRPr="001F7EA8" w:rsidRDefault="00BA2BAD" w:rsidP="001F7EA8">
            <w:pPr>
              <w:spacing w:line="360" w:lineRule="auto"/>
              <w:jc w:val="both"/>
              <w:rPr>
                <w:rFonts w:ascii="Arial" w:hAnsi="Arial" w:cs="Arial"/>
                <w:sz w:val="24"/>
                <w:szCs w:val="24"/>
              </w:rPr>
            </w:pPr>
            <w:r w:rsidRPr="001F7EA8">
              <w:rPr>
                <w:rFonts w:ascii="Arial" w:hAnsi="Arial" w:cs="Arial"/>
                <w:sz w:val="24"/>
                <w:szCs w:val="24"/>
              </w:rPr>
              <w:t>20,000</w:t>
            </w:r>
          </w:p>
        </w:tc>
        <w:tc>
          <w:tcPr>
            <w:tcW w:w="3192" w:type="dxa"/>
          </w:tcPr>
          <w:p w14:paraId="3FC0775E" w14:textId="77777777" w:rsidR="00BA2BAD" w:rsidRPr="001F7EA8" w:rsidRDefault="00BA2BAD" w:rsidP="001F7EA8">
            <w:pPr>
              <w:spacing w:line="360" w:lineRule="auto"/>
              <w:jc w:val="both"/>
              <w:rPr>
                <w:rFonts w:ascii="Arial" w:hAnsi="Arial" w:cs="Arial"/>
                <w:sz w:val="24"/>
                <w:szCs w:val="24"/>
              </w:rPr>
            </w:pPr>
            <w:r w:rsidRPr="001F7EA8">
              <w:rPr>
                <w:rFonts w:ascii="Arial" w:hAnsi="Arial" w:cs="Arial"/>
                <w:sz w:val="24"/>
                <w:szCs w:val="24"/>
              </w:rPr>
              <w:t>-</w:t>
            </w:r>
          </w:p>
        </w:tc>
      </w:tr>
      <w:tr w:rsidR="00BA2BAD" w:rsidRPr="001F7EA8" w14:paraId="507AD486" w14:textId="77777777" w:rsidTr="00BA2BAD">
        <w:tc>
          <w:tcPr>
            <w:tcW w:w="3192" w:type="dxa"/>
          </w:tcPr>
          <w:p w14:paraId="61AD663F" w14:textId="77777777" w:rsidR="00BA2BAD" w:rsidRPr="001F7EA8" w:rsidRDefault="00BA2BAD" w:rsidP="001F7EA8">
            <w:pPr>
              <w:spacing w:line="360" w:lineRule="auto"/>
              <w:jc w:val="both"/>
              <w:rPr>
                <w:rFonts w:ascii="Arial" w:hAnsi="Arial" w:cs="Arial"/>
                <w:sz w:val="24"/>
                <w:szCs w:val="24"/>
              </w:rPr>
            </w:pPr>
            <w:r w:rsidRPr="001F7EA8">
              <w:rPr>
                <w:rFonts w:ascii="Arial" w:hAnsi="Arial" w:cs="Arial"/>
                <w:sz w:val="24"/>
                <w:szCs w:val="24"/>
              </w:rPr>
              <w:t>Purchase a/c</w:t>
            </w:r>
          </w:p>
        </w:tc>
        <w:tc>
          <w:tcPr>
            <w:tcW w:w="3192" w:type="dxa"/>
          </w:tcPr>
          <w:p w14:paraId="54385FD8" w14:textId="77777777" w:rsidR="00BA2BAD" w:rsidRPr="001F7EA8" w:rsidRDefault="00BA2BAD" w:rsidP="001F7EA8">
            <w:pPr>
              <w:spacing w:line="360" w:lineRule="auto"/>
              <w:jc w:val="both"/>
              <w:rPr>
                <w:rFonts w:ascii="Arial" w:hAnsi="Arial" w:cs="Arial"/>
                <w:sz w:val="24"/>
                <w:szCs w:val="24"/>
              </w:rPr>
            </w:pPr>
            <w:r w:rsidRPr="001F7EA8">
              <w:rPr>
                <w:rFonts w:ascii="Arial" w:hAnsi="Arial" w:cs="Arial"/>
                <w:sz w:val="24"/>
                <w:szCs w:val="24"/>
              </w:rPr>
              <w:t>-</w:t>
            </w:r>
          </w:p>
        </w:tc>
        <w:tc>
          <w:tcPr>
            <w:tcW w:w="3192" w:type="dxa"/>
          </w:tcPr>
          <w:p w14:paraId="11C1BCF6" w14:textId="77777777" w:rsidR="00BA2BAD" w:rsidRPr="001F7EA8" w:rsidRDefault="00BA2BAD" w:rsidP="001F7EA8">
            <w:pPr>
              <w:spacing w:line="360" w:lineRule="auto"/>
              <w:jc w:val="both"/>
              <w:rPr>
                <w:rFonts w:ascii="Arial" w:hAnsi="Arial" w:cs="Arial"/>
                <w:sz w:val="24"/>
                <w:szCs w:val="24"/>
              </w:rPr>
            </w:pPr>
            <w:r w:rsidRPr="001F7EA8">
              <w:rPr>
                <w:rFonts w:ascii="Arial" w:hAnsi="Arial" w:cs="Arial"/>
                <w:sz w:val="24"/>
                <w:szCs w:val="24"/>
              </w:rPr>
              <w:t>15,000</w:t>
            </w:r>
          </w:p>
        </w:tc>
      </w:tr>
      <w:tr w:rsidR="00BA2BAD" w:rsidRPr="001F7EA8" w14:paraId="2AC02116" w14:textId="77777777" w:rsidTr="00BA2BAD">
        <w:tc>
          <w:tcPr>
            <w:tcW w:w="3192" w:type="dxa"/>
          </w:tcPr>
          <w:p w14:paraId="13380A80" w14:textId="77777777" w:rsidR="00BA2BAD" w:rsidRPr="001F7EA8" w:rsidRDefault="00BA2BAD" w:rsidP="001F7EA8">
            <w:pPr>
              <w:spacing w:line="360" w:lineRule="auto"/>
              <w:jc w:val="both"/>
              <w:rPr>
                <w:rFonts w:ascii="Arial" w:hAnsi="Arial" w:cs="Arial"/>
                <w:sz w:val="24"/>
                <w:szCs w:val="24"/>
              </w:rPr>
            </w:pPr>
            <w:r w:rsidRPr="001F7EA8">
              <w:rPr>
                <w:rFonts w:ascii="Arial" w:hAnsi="Arial" w:cs="Arial"/>
                <w:sz w:val="24"/>
                <w:szCs w:val="24"/>
              </w:rPr>
              <w:t>Fish a/c</w:t>
            </w:r>
          </w:p>
        </w:tc>
        <w:tc>
          <w:tcPr>
            <w:tcW w:w="3192" w:type="dxa"/>
          </w:tcPr>
          <w:p w14:paraId="67F7809A" w14:textId="77777777" w:rsidR="00BA2BAD" w:rsidRPr="001F7EA8" w:rsidRDefault="00BA2BAD" w:rsidP="001F7EA8">
            <w:pPr>
              <w:spacing w:line="360" w:lineRule="auto"/>
              <w:jc w:val="both"/>
              <w:rPr>
                <w:rFonts w:ascii="Arial" w:hAnsi="Arial" w:cs="Arial"/>
                <w:sz w:val="24"/>
                <w:szCs w:val="24"/>
              </w:rPr>
            </w:pPr>
            <w:r w:rsidRPr="001F7EA8">
              <w:rPr>
                <w:rFonts w:ascii="Arial" w:hAnsi="Arial" w:cs="Arial"/>
                <w:sz w:val="24"/>
                <w:szCs w:val="24"/>
              </w:rPr>
              <w:t>2,000</w:t>
            </w:r>
          </w:p>
        </w:tc>
        <w:tc>
          <w:tcPr>
            <w:tcW w:w="3192" w:type="dxa"/>
          </w:tcPr>
          <w:p w14:paraId="1D0D8550" w14:textId="77777777" w:rsidR="00BA2BAD" w:rsidRPr="001F7EA8" w:rsidRDefault="00BA2BAD" w:rsidP="001F7EA8">
            <w:pPr>
              <w:spacing w:line="360" w:lineRule="auto"/>
              <w:jc w:val="both"/>
              <w:rPr>
                <w:rFonts w:ascii="Arial" w:hAnsi="Arial" w:cs="Arial"/>
                <w:sz w:val="24"/>
                <w:szCs w:val="24"/>
              </w:rPr>
            </w:pPr>
            <w:r w:rsidRPr="001F7EA8">
              <w:rPr>
                <w:rFonts w:ascii="Arial" w:hAnsi="Arial" w:cs="Arial"/>
                <w:sz w:val="24"/>
                <w:szCs w:val="24"/>
              </w:rPr>
              <w:t>-</w:t>
            </w:r>
          </w:p>
        </w:tc>
      </w:tr>
      <w:tr w:rsidR="00BA2BAD" w:rsidRPr="001F7EA8" w14:paraId="147644B6" w14:textId="77777777" w:rsidTr="00BA2BAD">
        <w:tc>
          <w:tcPr>
            <w:tcW w:w="3192" w:type="dxa"/>
          </w:tcPr>
          <w:p w14:paraId="27C2065C" w14:textId="77777777" w:rsidR="00BA2BAD" w:rsidRPr="001F7EA8" w:rsidRDefault="00BA2BAD" w:rsidP="001F7EA8">
            <w:pPr>
              <w:spacing w:line="360" w:lineRule="auto"/>
              <w:jc w:val="both"/>
              <w:rPr>
                <w:rFonts w:ascii="Arial" w:hAnsi="Arial" w:cs="Arial"/>
                <w:sz w:val="24"/>
                <w:szCs w:val="24"/>
              </w:rPr>
            </w:pPr>
            <w:r w:rsidRPr="001F7EA8">
              <w:rPr>
                <w:rFonts w:ascii="Arial" w:hAnsi="Arial" w:cs="Arial"/>
                <w:sz w:val="24"/>
                <w:szCs w:val="24"/>
              </w:rPr>
              <w:t>Bank a/c</w:t>
            </w:r>
          </w:p>
        </w:tc>
        <w:tc>
          <w:tcPr>
            <w:tcW w:w="3192" w:type="dxa"/>
          </w:tcPr>
          <w:p w14:paraId="597AC831" w14:textId="77777777" w:rsidR="00BA2BAD" w:rsidRPr="001F7EA8" w:rsidRDefault="00BA2BAD" w:rsidP="001F7EA8">
            <w:pPr>
              <w:spacing w:line="360" w:lineRule="auto"/>
              <w:jc w:val="both"/>
              <w:rPr>
                <w:rFonts w:ascii="Arial" w:hAnsi="Arial" w:cs="Arial"/>
                <w:sz w:val="24"/>
                <w:szCs w:val="24"/>
              </w:rPr>
            </w:pPr>
            <w:r w:rsidRPr="001F7EA8">
              <w:rPr>
                <w:rFonts w:ascii="Arial" w:hAnsi="Arial" w:cs="Arial"/>
                <w:sz w:val="24"/>
                <w:szCs w:val="24"/>
              </w:rPr>
              <w:t>-</w:t>
            </w:r>
          </w:p>
        </w:tc>
        <w:tc>
          <w:tcPr>
            <w:tcW w:w="3192" w:type="dxa"/>
          </w:tcPr>
          <w:p w14:paraId="565EF8A9" w14:textId="77777777" w:rsidR="00BA2BAD" w:rsidRPr="001F7EA8" w:rsidRDefault="00BA2BAD" w:rsidP="001F7EA8">
            <w:pPr>
              <w:spacing w:line="360" w:lineRule="auto"/>
              <w:jc w:val="both"/>
              <w:rPr>
                <w:rFonts w:ascii="Arial" w:hAnsi="Arial" w:cs="Arial"/>
                <w:sz w:val="24"/>
                <w:szCs w:val="24"/>
              </w:rPr>
            </w:pPr>
            <w:r w:rsidRPr="001F7EA8">
              <w:rPr>
                <w:rFonts w:ascii="Arial" w:hAnsi="Arial" w:cs="Arial"/>
                <w:sz w:val="24"/>
                <w:szCs w:val="24"/>
              </w:rPr>
              <w:t>36,000</w:t>
            </w:r>
          </w:p>
        </w:tc>
      </w:tr>
      <w:tr w:rsidR="00BA2BAD" w:rsidRPr="001F7EA8" w14:paraId="21D8151A" w14:textId="77777777" w:rsidTr="00BA2BAD">
        <w:tc>
          <w:tcPr>
            <w:tcW w:w="3192" w:type="dxa"/>
          </w:tcPr>
          <w:p w14:paraId="1836C160" w14:textId="77777777" w:rsidR="00BA2BAD" w:rsidRPr="001F7EA8" w:rsidRDefault="00BA2BAD" w:rsidP="001F7EA8">
            <w:pPr>
              <w:spacing w:line="360" w:lineRule="auto"/>
              <w:jc w:val="both"/>
              <w:rPr>
                <w:rFonts w:ascii="Arial" w:hAnsi="Arial" w:cs="Arial"/>
                <w:sz w:val="24"/>
                <w:szCs w:val="24"/>
              </w:rPr>
            </w:pPr>
            <w:r w:rsidRPr="001F7EA8">
              <w:rPr>
                <w:rFonts w:ascii="Arial" w:hAnsi="Arial" w:cs="Arial"/>
                <w:sz w:val="24"/>
                <w:szCs w:val="24"/>
              </w:rPr>
              <w:t>Office expense a/c</w:t>
            </w:r>
          </w:p>
        </w:tc>
        <w:tc>
          <w:tcPr>
            <w:tcW w:w="3192" w:type="dxa"/>
          </w:tcPr>
          <w:p w14:paraId="07A54FC1" w14:textId="77777777" w:rsidR="00BA2BAD" w:rsidRPr="001F7EA8" w:rsidRDefault="00BA2BAD" w:rsidP="001F7EA8">
            <w:pPr>
              <w:spacing w:line="360" w:lineRule="auto"/>
              <w:jc w:val="both"/>
              <w:rPr>
                <w:rFonts w:ascii="Arial" w:hAnsi="Arial" w:cs="Arial"/>
                <w:sz w:val="24"/>
                <w:szCs w:val="24"/>
              </w:rPr>
            </w:pPr>
            <w:r w:rsidRPr="001F7EA8">
              <w:rPr>
                <w:rFonts w:ascii="Arial" w:hAnsi="Arial" w:cs="Arial"/>
                <w:sz w:val="24"/>
                <w:szCs w:val="24"/>
              </w:rPr>
              <w:t>-</w:t>
            </w:r>
          </w:p>
        </w:tc>
        <w:tc>
          <w:tcPr>
            <w:tcW w:w="3192" w:type="dxa"/>
          </w:tcPr>
          <w:p w14:paraId="6BF1445A" w14:textId="77777777" w:rsidR="00BA2BAD" w:rsidRPr="001F7EA8" w:rsidRDefault="00BA2BAD" w:rsidP="001F7EA8">
            <w:pPr>
              <w:spacing w:line="360" w:lineRule="auto"/>
              <w:jc w:val="both"/>
              <w:rPr>
                <w:rFonts w:ascii="Arial" w:hAnsi="Arial" w:cs="Arial"/>
                <w:sz w:val="24"/>
                <w:szCs w:val="24"/>
              </w:rPr>
            </w:pPr>
            <w:r w:rsidRPr="001F7EA8">
              <w:rPr>
                <w:rFonts w:ascii="Arial" w:hAnsi="Arial" w:cs="Arial"/>
                <w:sz w:val="24"/>
                <w:szCs w:val="24"/>
              </w:rPr>
              <w:t>9,000</w:t>
            </w:r>
          </w:p>
        </w:tc>
      </w:tr>
      <w:tr w:rsidR="00BA2BAD" w:rsidRPr="001F7EA8" w14:paraId="422E6651" w14:textId="77777777" w:rsidTr="00BA2BAD">
        <w:tc>
          <w:tcPr>
            <w:tcW w:w="3192" w:type="dxa"/>
          </w:tcPr>
          <w:p w14:paraId="79AE4934" w14:textId="77777777" w:rsidR="00BA2BAD" w:rsidRPr="001F7EA8" w:rsidRDefault="00BA2BAD" w:rsidP="001F7EA8">
            <w:pPr>
              <w:spacing w:line="360" w:lineRule="auto"/>
              <w:jc w:val="both"/>
              <w:rPr>
                <w:rFonts w:ascii="Arial" w:hAnsi="Arial" w:cs="Arial"/>
                <w:sz w:val="24"/>
                <w:szCs w:val="24"/>
              </w:rPr>
            </w:pPr>
            <w:r w:rsidRPr="001F7EA8">
              <w:rPr>
                <w:rFonts w:ascii="Arial" w:hAnsi="Arial" w:cs="Arial"/>
                <w:sz w:val="24"/>
                <w:szCs w:val="24"/>
              </w:rPr>
              <w:t>Van a/c</w:t>
            </w:r>
          </w:p>
        </w:tc>
        <w:tc>
          <w:tcPr>
            <w:tcW w:w="3192" w:type="dxa"/>
          </w:tcPr>
          <w:p w14:paraId="2E3B4A06" w14:textId="77777777" w:rsidR="00BA2BAD" w:rsidRPr="001F7EA8" w:rsidRDefault="00BA2BAD" w:rsidP="001F7EA8">
            <w:pPr>
              <w:spacing w:line="360" w:lineRule="auto"/>
              <w:jc w:val="both"/>
              <w:rPr>
                <w:rFonts w:ascii="Arial" w:hAnsi="Arial" w:cs="Arial"/>
                <w:sz w:val="24"/>
                <w:szCs w:val="24"/>
              </w:rPr>
            </w:pPr>
            <w:r w:rsidRPr="001F7EA8">
              <w:rPr>
                <w:rFonts w:ascii="Arial" w:hAnsi="Arial" w:cs="Arial"/>
                <w:sz w:val="24"/>
                <w:szCs w:val="24"/>
              </w:rPr>
              <w:t>-</w:t>
            </w:r>
          </w:p>
        </w:tc>
        <w:tc>
          <w:tcPr>
            <w:tcW w:w="3192" w:type="dxa"/>
          </w:tcPr>
          <w:p w14:paraId="3393A504" w14:textId="77777777" w:rsidR="00BA2BAD" w:rsidRPr="001F7EA8" w:rsidRDefault="00BA2BAD" w:rsidP="001F7EA8">
            <w:pPr>
              <w:spacing w:line="360" w:lineRule="auto"/>
              <w:jc w:val="both"/>
              <w:rPr>
                <w:rFonts w:ascii="Arial" w:hAnsi="Arial" w:cs="Arial"/>
                <w:sz w:val="24"/>
                <w:szCs w:val="24"/>
              </w:rPr>
            </w:pPr>
            <w:r w:rsidRPr="001F7EA8">
              <w:rPr>
                <w:rFonts w:ascii="Arial" w:hAnsi="Arial" w:cs="Arial"/>
                <w:sz w:val="24"/>
                <w:szCs w:val="24"/>
              </w:rPr>
              <w:t>12,000</w:t>
            </w:r>
          </w:p>
        </w:tc>
      </w:tr>
      <w:tr w:rsidR="00BA2BAD" w:rsidRPr="001F7EA8" w14:paraId="3C6513F7" w14:textId="77777777" w:rsidTr="00BA2BAD">
        <w:tc>
          <w:tcPr>
            <w:tcW w:w="3192" w:type="dxa"/>
          </w:tcPr>
          <w:p w14:paraId="0917FF6E" w14:textId="77777777" w:rsidR="00BA2BAD" w:rsidRPr="001F7EA8" w:rsidRDefault="001F7EA8" w:rsidP="001F7EA8">
            <w:pPr>
              <w:spacing w:line="360" w:lineRule="auto"/>
              <w:jc w:val="both"/>
              <w:rPr>
                <w:rFonts w:ascii="Arial" w:hAnsi="Arial" w:cs="Arial"/>
                <w:sz w:val="24"/>
                <w:szCs w:val="24"/>
              </w:rPr>
            </w:pPr>
            <w:r w:rsidRPr="001F7EA8">
              <w:rPr>
                <w:rFonts w:ascii="Arial" w:hAnsi="Arial" w:cs="Arial"/>
                <w:sz w:val="24"/>
                <w:szCs w:val="24"/>
              </w:rPr>
              <w:t xml:space="preserve">Total </w:t>
            </w:r>
          </w:p>
        </w:tc>
        <w:tc>
          <w:tcPr>
            <w:tcW w:w="3192" w:type="dxa"/>
          </w:tcPr>
          <w:p w14:paraId="78AED5CE" w14:textId="77777777" w:rsidR="00BA2BAD" w:rsidRPr="001F7EA8" w:rsidRDefault="00BA2BAD" w:rsidP="001F7EA8">
            <w:pPr>
              <w:spacing w:line="360" w:lineRule="auto"/>
              <w:jc w:val="both"/>
              <w:rPr>
                <w:rFonts w:ascii="Arial" w:hAnsi="Arial" w:cs="Arial"/>
                <w:sz w:val="24"/>
                <w:szCs w:val="24"/>
              </w:rPr>
            </w:pPr>
            <w:r w:rsidRPr="001F7EA8">
              <w:rPr>
                <w:rFonts w:ascii="Arial" w:hAnsi="Arial" w:cs="Arial"/>
                <w:sz w:val="24"/>
                <w:szCs w:val="24"/>
              </w:rPr>
              <w:t>43,000</w:t>
            </w:r>
          </w:p>
        </w:tc>
        <w:tc>
          <w:tcPr>
            <w:tcW w:w="3192" w:type="dxa"/>
          </w:tcPr>
          <w:p w14:paraId="664D3E8A" w14:textId="77777777" w:rsidR="00BA2BAD" w:rsidRPr="001F7EA8" w:rsidRDefault="00BA2BAD" w:rsidP="001F7EA8">
            <w:pPr>
              <w:spacing w:line="360" w:lineRule="auto"/>
              <w:jc w:val="both"/>
              <w:rPr>
                <w:rFonts w:ascii="Arial" w:hAnsi="Arial" w:cs="Arial"/>
                <w:sz w:val="24"/>
                <w:szCs w:val="24"/>
              </w:rPr>
            </w:pPr>
            <w:r w:rsidRPr="001F7EA8">
              <w:rPr>
                <w:rFonts w:ascii="Arial" w:hAnsi="Arial" w:cs="Arial"/>
                <w:sz w:val="24"/>
                <w:szCs w:val="24"/>
              </w:rPr>
              <w:t>72,000</w:t>
            </w:r>
          </w:p>
        </w:tc>
      </w:tr>
    </w:tbl>
    <w:p w14:paraId="0CBBD0C9" w14:textId="77777777" w:rsidR="00492909" w:rsidRDefault="00492909" w:rsidP="00492909"/>
    <w:p w14:paraId="1C4571A2" w14:textId="77777777" w:rsidR="004D2BF7" w:rsidRDefault="004D2BF7" w:rsidP="004D2BF7">
      <w:pPr>
        <w:pStyle w:val="ListParagraph"/>
        <w:numPr>
          <w:ilvl w:val="0"/>
          <w:numId w:val="1"/>
        </w:numPr>
        <w:spacing w:line="360" w:lineRule="auto"/>
        <w:jc w:val="both"/>
        <w:rPr>
          <w:rFonts w:ascii="Arial" w:hAnsi="Arial" w:cs="Arial"/>
          <w:sz w:val="24"/>
          <w:szCs w:val="24"/>
        </w:rPr>
      </w:pPr>
      <w:r w:rsidRPr="004D2BF7">
        <w:rPr>
          <w:rFonts w:ascii="Arial" w:hAnsi="Arial" w:cs="Arial"/>
          <w:sz w:val="24"/>
          <w:szCs w:val="24"/>
        </w:rPr>
        <w:t>Profit and loss statement for the year ending 31</w:t>
      </w:r>
      <w:r w:rsidRPr="004D2BF7">
        <w:rPr>
          <w:rFonts w:ascii="Arial" w:hAnsi="Arial" w:cs="Arial"/>
          <w:sz w:val="24"/>
          <w:szCs w:val="24"/>
          <w:vertAlign w:val="superscript"/>
        </w:rPr>
        <w:t>st</w:t>
      </w:r>
      <w:r w:rsidRPr="004D2BF7">
        <w:rPr>
          <w:rFonts w:ascii="Arial" w:hAnsi="Arial" w:cs="Arial"/>
          <w:sz w:val="24"/>
          <w:szCs w:val="24"/>
        </w:rPr>
        <w:t xml:space="preserve"> December 2019</w:t>
      </w:r>
    </w:p>
    <w:tbl>
      <w:tblPr>
        <w:tblStyle w:val="TableGrid"/>
        <w:tblW w:w="0" w:type="auto"/>
        <w:tblInd w:w="360" w:type="dxa"/>
        <w:tblLook w:val="04A0" w:firstRow="1" w:lastRow="0" w:firstColumn="1" w:lastColumn="0" w:noHBand="0" w:noVBand="1"/>
      </w:tblPr>
      <w:tblGrid>
        <w:gridCol w:w="5868"/>
        <w:gridCol w:w="1728"/>
      </w:tblGrid>
      <w:tr w:rsidR="00F841E6" w:rsidRPr="00C36B64" w14:paraId="51E4C1EB" w14:textId="77777777" w:rsidTr="004B410C">
        <w:tc>
          <w:tcPr>
            <w:tcW w:w="5868" w:type="dxa"/>
          </w:tcPr>
          <w:p w14:paraId="2F2519B0" w14:textId="77777777" w:rsidR="00F841E6" w:rsidRPr="00E94BFF" w:rsidRDefault="00F841E6" w:rsidP="004B410C">
            <w:pPr>
              <w:spacing w:line="360" w:lineRule="auto"/>
              <w:jc w:val="both"/>
              <w:rPr>
                <w:rFonts w:ascii="Arial" w:hAnsi="Arial" w:cs="Arial"/>
                <w:b/>
                <w:sz w:val="24"/>
                <w:szCs w:val="24"/>
              </w:rPr>
            </w:pPr>
            <w:r w:rsidRPr="00E94BFF">
              <w:rPr>
                <w:rFonts w:ascii="Arial" w:hAnsi="Arial" w:cs="Arial"/>
                <w:b/>
                <w:sz w:val="24"/>
                <w:szCs w:val="24"/>
              </w:rPr>
              <w:t xml:space="preserve">Income </w:t>
            </w:r>
          </w:p>
        </w:tc>
        <w:tc>
          <w:tcPr>
            <w:tcW w:w="1728" w:type="dxa"/>
          </w:tcPr>
          <w:p w14:paraId="555FA90A" w14:textId="77777777" w:rsidR="00F841E6" w:rsidRPr="00E94BFF" w:rsidRDefault="00F841E6" w:rsidP="004B410C">
            <w:pPr>
              <w:spacing w:line="360" w:lineRule="auto"/>
              <w:jc w:val="both"/>
              <w:rPr>
                <w:rFonts w:ascii="Arial" w:hAnsi="Arial" w:cs="Arial"/>
                <w:b/>
                <w:sz w:val="24"/>
                <w:szCs w:val="24"/>
              </w:rPr>
            </w:pPr>
            <w:r w:rsidRPr="00E94BFF">
              <w:rPr>
                <w:rFonts w:ascii="Arial" w:hAnsi="Arial" w:cs="Arial"/>
                <w:b/>
                <w:sz w:val="24"/>
                <w:szCs w:val="24"/>
              </w:rPr>
              <w:t>Amount  (£)</w:t>
            </w:r>
          </w:p>
        </w:tc>
      </w:tr>
      <w:tr w:rsidR="00F841E6" w:rsidRPr="00C36B64" w14:paraId="193D3176" w14:textId="77777777" w:rsidTr="004B410C">
        <w:tc>
          <w:tcPr>
            <w:tcW w:w="5868" w:type="dxa"/>
          </w:tcPr>
          <w:p w14:paraId="4FF033AE" w14:textId="77777777" w:rsidR="00F841E6" w:rsidRPr="00C36B64" w:rsidRDefault="00F841E6" w:rsidP="004B410C">
            <w:pPr>
              <w:spacing w:line="360" w:lineRule="auto"/>
              <w:jc w:val="both"/>
              <w:rPr>
                <w:rFonts w:ascii="Arial" w:hAnsi="Arial" w:cs="Arial"/>
                <w:sz w:val="24"/>
                <w:szCs w:val="24"/>
              </w:rPr>
            </w:pPr>
            <w:r>
              <w:rPr>
                <w:rFonts w:ascii="Arial" w:hAnsi="Arial" w:cs="Arial"/>
                <w:sz w:val="24"/>
                <w:szCs w:val="24"/>
              </w:rPr>
              <w:t>S</w:t>
            </w:r>
            <w:r w:rsidRPr="00C36B64">
              <w:rPr>
                <w:rFonts w:ascii="Arial" w:hAnsi="Arial" w:cs="Arial"/>
                <w:sz w:val="24"/>
                <w:szCs w:val="24"/>
              </w:rPr>
              <w:t xml:space="preserve">ales </w:t>
            </w:r>
            <w:r>
              <w:rPr>
                <w:rFonts w:ascii="Arial" w:hAnsi="Arial" w:cs="Arial"/>
                <w:sz w:val="24"/>
                <w:szCs w:val="24"/>
              </w:rPr>
              <w:t xml:space="preserve"> </w:t>
            </w:r>
          </w:p>
        </w:tc>
        <w:tc>
          <w:tcPr>
            <w:tcW w:w="1728" w:type="dxa"/>
          </w:tcPr>
          <w:p w14:paraId="65E4E54A" w14:textId="77777777" w:rsidR="00F841E6" w:rsidRPr="00C36B64" w:rsidRDefault="00F841E6" w:rsidP="004B410C">
            <w:pPr>
              <w:spacing w:line="360" w:lineRule="auto"/>
              <w:jc w:val="both"/>
              <w:rPr>
                <w:rFonts w:ascii="Arial" w:hAnsi="Arial" w:cs="Arial"/>
                <w:sz w:val="24"/>
                <w:szCs w:val="24"/>
              </w:rPr>
            </w:pPr>
            <w:r>
              <w:rPr>
                <w:rFonts w:ascii="Arial" w:hAnsi="Arial" w:cs="Arial"/>
                <w:sz w:val="24"/>
                <w:szCs w:val="24"/>
              </w:rPr>
              <w:t>£20,000</w:t>
            </w:r>
          </w:p>
        </w:tc>
      </w:tr>
      <w:tr w:rsidR="00F841E6" w:rsidRPr="00C36B64" w14:paraId="2F5EF139" w14:textId="77777777" w:rsidTr="004B410C">
        <w:tc>
          <w:tcPr>
            <w:tcW w:w="5868" w:type="dxa"/>
          </w:tcPr>
          <w:p w14:paraId="5B9F2CB8" w14:textId="77777777" w:rsidR="00F841E6" w:rsidRDefault="00F841E6" w:rsidP="004B410C">
            <w:pPr>
              <w:spacing w:line="360" w:lineRule="auto"/>
              <w:jc w:val="both"/>
              <w:rPr>
                <w:rFonts w:ascii="Arial" w:hAnsi="Arial" w:cs="Arial"/>
                <w:sz w:val="24"/>
                <w:szCs w:val="24"/>
              </w:rPr>
            </w:pPr>
            <w:r>
              <w:rPr>
                <w:rFonts w:ascii="Arial" w:hAnsi="Arial" w:cs="Arial"/>
                <w:sz w:val="24"/>
                <w:szCs w:val="24"/>
              </w:rPr>
              <w:t>Cost of goods sold</w:t>
            </w:r>
          </w:p>
        </w:tc>
        <w:tc>
          <w:tcPr>
            <w:tcW w:w="1728" w:type="dxa"/>
          </w:tcPr>
          <w:p w14:paraId="42CC36CB" w14:textId="77777777" w:rsidR="00F841E6" w:rsidRPr="00C36B64" w:rsidRDefault="00F841E6" w:rsidP="004B410C">
            <w:pPr>
              <w:spacing w:line="360" w:lineRule="auto"/>
              <w:jc w:val="both"/>
              <w:rPr>
                <w:rFonts w:ascii="Arial" w:hAnsi="Arial" w:cs="Arial"/>
                <w:sz w:val="24"/>
                <w:szCs w:val="24"/>
              </w:rPr>
            </w:pPr>
            <w:r>
              <w:rPr>
                <w:rFonts w:ascii="Arial" w:hAnsi="Arial" w:cs="Arial"/>
                <w:sz w:val="24"/>
                <w:szCs w:val="24"/>
              </w:rPr>
              <w:t>(£15,000)</w:t>
            </w:r>
          </w:p>
        </w:tc>
      </w:tr>
      <w:tr w:rsidR="00F841E6" w:rsidRPr="00C36B64" w14:paraId="7E769350" w14:textId="77777777" w:rsidTr="004B410C">
        <w:tc>
          <w:tcPr>
            <w:tcW w:w="5868" w:type="dxa"/>
          </w:tcPr>
          <w:p w14:paraId="6858EBA0" w14:textId="77777777" w:rsidR="00F841E6" w:rsidRPr="00E94BFF" w:rsidRDefault="00F841E6" w:rsidP="004B410C">
            <w:pPr>
              <w:spacing w:line="360" w:lineRule="auto"/>
              <w:jc w:val="both"/>
              <w:rPr>
                <w:rFonts w:ascii="Arial" w:hAnsi="Arial" w:cs="Arial"/>
                <w:b/>
                <w:sz w:val="24"/>
                <w:szCs w:val="24"/>
              </w:rPr>
            </w:pPr>
            <w:r w:rsidRPr="00E94BFF">
              <w:rPr>
                <w:rFonts w:ascii="Arial" w:hAnsi="Arial" w:cs="Arial"/>
                <w:b/>
                <w:sz w:val="24"/>
                <w:szCs w:val="24"/>
              </w:rPr>
              <w:t xml:space="preserve">Gross profit </w:t>
            </w:r>
          </w:p>
        </w:tc>
        <w:tc>
          <w:tcPr>
            <w:tcW w:w="1728" w:type="dxa"/>
          </w:tcPr>
          <w:p w14:paraId="59B7E26F" w14:textId="77777777" w:rsidR="00F841E6" w:rsidRPr="00E94BFF" w:rsidRDefault="00F841E6" w:rsidP="004B410C">
            <w:pPr>
              <w:spacing w:line="360" w:lineRule="auto"/>
              <w:jc w:val="both"/>
              <w:rPr>
                <w:rFonts w:ascii="Arial" w:hAnsi="Arial" w:cs="Arial"/>
                <w:b/>
                <w:sz w:val="24"/>
                <w:szCs w:val="24"/>
              </w:rPr>
            </w:pPr>
            <w:r>
              <w:rPr>
                <w:rFonts w:ascii="Arial" w:hAnsi="Arial" w:cs="Arial"/>
                <w:b/>
                <w:sz w:val="24"/>
                <w:szCs w:val="24"/>
              </w:rPr>
              <w:t>£</w:t>
            </w:r>
            <w:r w:rsidRPr="00E94BFF">
              <w:rPr>
                <w:rFonts w:ascii="Arial" w:hAnsi="Arial" w:cs="Arial"/>
                <w:b/>
                <w:sz w:val="24"/>
                <w:szCs w:val="24"/>
              </w:rPr>
              <w:t>5,000</w:t>
            </w:r>
          </w:p>
        </w:tc>
      </w:tr>
      <w:tr w:rsidR="00F841E6" w:rsidRPr="00C36B64" w14:paraId="63EFD4F7" w14:textId="77777777" w:rsidTr="004B410C">
        <w:tc>
          <w:tcPr>
            <w:tcW w:w="5868" w:type="dxa"/>
          </w:tcPr>
          <w:p w14:paraId="25FE5FD9" w14:textId="77777777" w:rsidR="00F841E6" w:rsidRPr="00E94BFF" w:rsidRDefault="00F841E6" w:rsidP="004B410C">
            <w:pPr>
              <w:spacing w:line="360" w:lineRule="auto"/>
              <w:jc w:val="both"/>
              <w:rPr>
                <w:rFonts w:ascii="Arial" w:hAnsi="Arial" w:cs="Arial"/>
                <w:b/>
                <w:sz w:val="24"/>
                <w:szCs w:val="24"/>
              </w:rPr>
            </w:pPr>
            <w:r w:rsidRPr="00E94BFF">
              <w:rPr>
                <w:rFonts w:ascii="Arial" w:hAnsi="Arial" w:cs="Arial"/>
                <w:b/>
                <w:sz w:val="24"/>
                <w:szCs w:val="24"/>
              </w:rPr>
              <w:lastRenderedPageBreak/>
              <w:t xml:space="preserve">Expenses </w:t>
            </w:r>
          </w:p>
        </w:tc>
        <w:tc>
          <w:tcPr>
            <w:tcW w:w="1728" w:type="dxa"/>
          </w:tcPr>
          <w:p w14:paraId="331912B7" w14:textId="77777777" w:rsidR="00F841E6" w:rsidRPr="00C36B64" w:rsidRDefault="00F841E6" w:rsidP="004B410C">
            <w:pPr>
              <w:spacing w:line="360" w:lineRule="auto"/>
              <w:jc w:val="both"/>
              <w:rPr>
                <w:rFonts w:ascii="Arial" w:hAnsi="Arial" w:cs="Arial"/>
                <w:sz w:val="24"/>
                <w:szCs w:val="24"/>
              </w:rPr>
            </w:pPr>
          </w:p>
        </w:tc>
      </w:tr>
      <w:tr w:rsidR="00F841E6" w:rsidRPr="00C36B64" w14:paraId="32229F86" w14:textId="77777777" w:rsidTr="004B410C">
        <w:tc>
          <w:tcPr>
            <w:tcW w:w="5868" w:type="dxa"/>
          </w:tcPr>
          <w:p w14:paraId="02C9E372" w14:textId="77777777" w:rsidR="00F841E6" w:rsidRPr="004446C4" w:rsidRDefault="00F841E6" w:rsidP="004B410C">
            <w:pPr>
              <w:spacing w:line="360" w:lineRule="auto"/>
              <w:jc w:val="both"/>
              <w:rPr>
                <w:rFonts w:ascii="Arial" w:hAnsi="Arial" w:cs="Arial"/>
                <w:sz w:val="24"/>
                <w:szCs w:val="24"/>
              </w:rPr>
            </w:pPr>
            <w:r>
              <w:rPr>
                <w:rFonts w:ascii="Arial" w:hAnsi="Arial" w:cs="Arial"/>
                <w:sz w:val="24"/>
                <w:szCs w:val="24"/>
              </w:rPr>
              <w:t xml:space="preserve">      Less: office expenses</w:t>
            </w:r>
          </w:p>
        </w:tc>
        <w:tc>
          <w:tcPr>
            <w:tcW w:w="1728" w:type="dxa"/>
          </w:tcPr>
          <w:p w14:paraId="7CADC9C6" w14:textId="77777777" w:rsidR="00F841E6" w:rsidRPr="00C36B64" w:rsidRDefault="00F841E6" w:rsidP="004B410C">
            <w:pPr>
              <w:spacing w:line="360" w:lineRule="auto"/>
              <w:jc w:val="both"/>
              <w:rPr>
                <w:rFonts w:ascii="Arial" w:hAnsi="Arial" w:cs="Arial"/>
                <w:sz w:val="24"/>
                <w:szCs w:val="24"/>
              </w:rPr>
            </w:pPr>
            <w:r>
              <w:rPr>
                <w:rFonts w:ascii="Arial" w:hAnsi="Arial" w:cs="Arial"/>
                <w:sz w:val="24"/>
                <w:szCs w:val="24"/>
              </w:rPr>
              <w:t>(£9000)</w:t>
            </w:r>
          </w:p>
        </w:tc>
      </w:tr>
      <w:tr w:rsidR="00F841E6" w:rsidRPr="00C36B64" w14:paraId="538BA57B" w14:textId="77777777" w:rsidTr="004B410C">
        <w:tc>
          <w:tcPr>
            <w:tcW w:w="5868" w:type="dxa"/>
          </w:tcPr>
          <w:p w14:paraId="754EB569" w14:textId="77777777" w:rsidR="00F841E6" w:rsidRPr="00E94BFF" w:rsidRDefault="00F841E6" w:rsidP="004B410C">
            <w:pPr>
              <w:spacing w:line="360" w:lineRule="auto"/>
              <w:jc w:val="both"/>
              <w:rPr>
                <w:rFonts w:ascii="Arial" w:hAnsi="Arial" w:cs="Arial"/>
                <w:b/>
                <w:sz w:val="24"/>
                <w:szCs w:val="24"/>
              </w:rPr>
            </w:pPr>
            <w:r>
              <w:rPr>
                <w:rFonts w:ascii="Arial" w:hAnsi="Arial" w:cs="Arial"/>
                <w:b/>
                <w:sz w:val="24"/>
                <w:szCs w:val="24"/>
              </w:rPr>
              <w:t xml:space="preserve">Net </w:t>
            </w:r>
            <w:r w:rsidRPr="00E94BFF">
              <w:rPr>
                <w:rFonts w:ascii="Arial" w:hAnsi="Arial" w:cs="Arial"/>
                <w:b/>
                <w:sz w:val="24"/>
                <w:szCs w:val="24"/>
              </w:rPr>
              <w:t>Operating profit</w:t>
            </w:r>
            <w:r>
              <w:rPr>
                <w:rFonts w:ascii="Arial" w:hAnsi="Arial" w:cs="Arial"/>
                <w:b/>
                <w:sz w:val="24"/>
                <w:szCs w:val="24"/>
              </w:rPr>
              <w:t>/loss</w:t>
            </w:r>
          </w:p>
        </w:tc>
        <w:tc>
          <w:tcPr>
            <w:tcW w:w="1728" w:type="dxa"/>
          </w:tcPr>
          <w:p w14:paraId="7B35A1C3" w14:textId="77777777" w:rsidR="00F841E6" w:rsidRPr="00E94BFF" w:rsidRDefault="00F841E6" w:rsidP="004B410C">
            <w:pPr>
              <w:spacing w:line="360" w:lineRule="auto"/>
              <w:jc w:val="both"/>
              <w:rPr>
                <w:rFonts w:ascii="Arial" w:hAnsi="Arial" w:cs="Arial"/>
                <w:b/>
                <w:sz w:val="24"/>
                <w:szCs w:val="24"/>
              </w:rPr>
            </w:pPr>
            <w:r>
              <w:rPr>
                <w:rFonts w:ascii="Arial" w:hAnsi="Arial" w:cs="Arial"/>
                <w:sz w:val="24"/>
                <w:szCs w:val="24"/>
              </w:rPr>
              <w:t>(-£4000)</w:t>
            </w:r>
          </w:p>
        </w:tc>
      </w:tr>
    </w:tbl>
    <w:p w14:paraId="2F585266" w14:textId="77777777" w:rsidR="004D2BF7" w:rsidRPr="004D2BF7" w:rsidRDefault="004D2BF7" w:rsidP="004D2BF7">
      <w:pPr>
        <w:spacing w:line="360" w:lineRule="auto"/>
        <w:jc w:val="both"/>
        <w:rPr>
          <w:rFonts w:ascii="Arial" w:hAnsi="Arial" w:cs="Arial"/>
          <w:sz w:val="24"/>
          <w:szCs w:val="24"/>
        </w:rPr>
      </w:pPr>
    </w:p>
    <w:p w14:paraId="6A5DF06A" w14:textId="77777777" w:rsidR="004D2BF7" w:rsidRDefault="004D2BF7" w:rsidP="004D2BF7">
      <w:pPr>
        <w:pStyle w:val="ListParagraph"/>
        <w:numPr>
          <w:ilvl w:val="0"/>
          <w:numId w:val="1"/>
        </w:numPr>
        <w:spacing w:line="360" w:lineRule="auto"/>
        <w:jc w:val="both"/>
        <w:rPr>
          <w:rFonts w:ascii="Arial" w:hAnsi="Arial" w:cs="Arial"/>
          <w:sz w:val="24"/>
          <w:szCs w:val="24"/>
        </w:rPr>
      </w:pPr>
      <w:r w:rsidRPr="004D2BF7">
        <w:rPr>
          <w:rFonts w:ascii="Arial" w:hAnsi="Arial" w:cs="Arial"/>
          <w:sz w:val="24"/>
          <w:szCs w:val="24"/>
        </w:rPr>
        <w:t>Balance sheet as at 31</w:t>
      </w:r>
      <w:r w:rsidRPr="004D2BF7">
        <w:rPr>
          <w:rFonts w:ascii="Arial" w:hAnsi="Arial" w:cs="Arial"/>
          <w:sz w:val="24"/>
          <w:szCs w:val="24"/>
          <w:vertAlign w:val="superscript"/>
        </w:rPr>
        <w:t>st</w:t>
      </w:r>
      <w:r w:rsidRPr="004D2BF7">
        <w:rPr>
          <w:rFonts w:ascii="Arial" w:hAnsi="Arial" w:cs="Arial"/>
          <w:sz w:val="24"/>
          <w:szCs w:val="24"/>
        </w:rPr>
        <w:t xml:space="preserve"> December 2019</w:t>
      </w:r>
    </w:p>
    <w:tbl>
      <w:tblPr>
        <w:tblStyle w:val="TableGrid"/>
        <w:tblW w:w="0" w:type="auto"/>
        <w:tblLook w:val="04A0" w:firstRow="1" w:lastRow="0" w:firstColumn="1" w:lastColumn="0" w:noHBand="0" w:noVBand="1"/>
      </w:tblPr>
      <w:tblGrid>
        <w:gridCol w:w="5418"/>
        <w:gridCol w:w="1908"/>
      </w:tblGrid>
      <w:tr w:rsidR="00F841E6" w14:paraId="7FFA62FE" w14:textId="77777777" w:rsidTr="004B410C">
        <w:tc>
          <w:tcPr>
            <w:tcW w:w="5418" w:type="dxa"/>
          </w:tcPr>
          <w:p w14:paraId="30DCF8C9" w14:textId="77777777" w:rsidR="00F841E6" w:rsidRPr="00443BDD" w:rsidRDefault="00F841E6" w:rsidP="004B410C">
            <w:pPr>
              <w:spacing w:line="360" w:lineRule="auto"/>
              <w:jc w:val="both"/>
              <w:rPr>
                <w:rFonts w:ascii="Arial" w:hAnsi="Arial" w:cs="Arial"/>
                <w:b/>
                <w:sz w:val="24"/>
                <w:szCs w:val="24"/>
              </w:rPr>
            </w:pPr>
            <w:r w:rsidRPr="00443BDD">
              <w:rPr>
                <w:rFonts w:ascii="Arial" w:hAnsi="Arial" w:cs="Arial"/>
                <w:b/>
                <w:sz w:val="24"/>
                <w:szCs w:val="24"/>
              </w:rPr>
              <w:t xml:space="preserve">Particulars </w:t>
            </w:r>
          </w:p>
        </w:tc>
        <w:tc>
          <w:tcPr>
            <w:tcW w:w="1908" w:type="dxa"/>
          </w:tcPr>
          <w:p w14:paraId="62D77D9A" w14:textId="77777777" w:rsidR="00F841E6" w:rsidRPr="00443BDD" w:rsidRDefault="00F841E6" w:rsidP="004B410C">
            <w:pPr>
              <w:spacing w:line="360" w:lineRule="auto"/>
              <w:jc w:val="both"/>
              <w:rPr>
                <w:rFonts w:ascii="Arial" w:hAnsi="Arial" w:cs="Arial"/>
                <w:b/>
                <w:sz w:val="24"/>
                <w:szCs w:val="24"/>
              </w:rPr>
            </w:pPr>
            <w:r w:rsidRPr="00443BDD">
              <w:rPr>
                <w:rFonts w:ascii="Arial" w:hAnsi="Arial" w:cs="Arial"/>
                <w:b/>
                <w:sz w:val="24"/>
                <w:szCs w:val="24"/>
              </w:rPr>
              <w:t>Amount  (£)</w:t>
            </w:r>
          </w:p>
        </w:tc>
      </w:tr>
      <w:tr w:rsidR="00F841E6" w14:paraId="10EF92D6" w14:textId="77777777" w:rsidTr="004B410C">
        <w:tc>
          <w:tcPr>
            <w:tcW w:w="5418" w:type="dxa"/>
          </w:tcPr>
          <w:p w14:paraId="43B4B99D" w14:textId="77777777" w:rsidR="00F841E6" w:rsidRPr="00EA0AED" w:rsidRDefault="00F841E6" w:rsidP="004B410C">
            <w:pPr>
              <w:spacing w:line="360" w:lineRule="auto"/>
              <w:jc w:val="both"/>
              <w:rPr>
                <w:rFonts w:ascii="Arial" w:hAnsi="Arial" w:cs="Arial"/>
                <w:b/>
                <w:sz w:val="24"/>
                <w:szCs w:val="24"/>
              </w:rPr>
            </w:pPr>
            <w:r w:rsidRPr="00EA0AED">
              <w:rPr>
                <w:rFonts w:ascii="Arial" w:hAnsi="Arial" w:cs="Arial"/>
                <w:b/>
                <w:sz w:val="24"/>
                <w:szCs w:val="24"/>
              </w:rPr>
              <w:t xml:space="preserve">Assets </w:t>
            </w:r>
          </w:p>
        </w:tc>
        <w:tc>
          <w:tcPr>
            <w:tcW w:w="1908" w:type="dxa"/>
          </w:tcPr>
          <w:p w14:paraId="7722E672" w14:textId="77777777" w:rsidR="00F841E6" w:rsidRDefault="00F841E6" w:rsidP="004B410C">
            <w:pPr>
              <w:spacing w:line="360" w:lineRule="auto"/>
              <w:jc w:val="both"/>
              <w:rPr>
                <w:rFonts w:ascii="Arial" w:hAnsi="Arial" w:cs="Arial"/>
                <w:sz w:val="24"/>
                <w:szCs w:val="24"/>
              </w:rPr>
            </w:pPr>
          </w:p>
        </w:tc>
      </w:tr>
      <w:tr w:rsidR="00F841E6" w14:paraId="281D523D" w14:textId="77777777" w:rsidTr="004B410C">
        <w:tc>
          <w:tcPr>
            <w:tcW w:w="5418" w:type="dxa"/>
          </w:tcPr>
          <w:p w14:paraId="51E0D31D" w14:textId="77777777" w:rsidR="00F841E6" w:rsidRPr="00EA0AED" w:rsidRDefault="00F841E6" w:rsidP="004B410C">
            <w:pPr>
              <w:spacing w:line="360" w:lineRule="auto"/>
              <w:jc w:val="both"/>
              <w:rPr>
                <w:rFonts w:ascii="Arial" w:hAnsi="Arial" w:cs="Arial"/>
                <w:b/>
                <w:sz w:val="24"/>
                <w:szCs w:val="24"/>
                <w:u w:val="single"/>
              </w:rPr>
            </w:pPr>
            <w:r w:rsidRPr="00EA0AED">
              <w:rPr>
                <w:rFonts w:ascii="Arial" w:hAnsi="Arial" w:cs="Arial"/>
                <w:b/>
                <w:sz w:val="24"/>
                <w:szCs w:val="24"/>
                <w:u w:val="single"/>
              </w:rPr>
              <w:t xml:space="preserve">Current assets </w:t>
            </w:r>
          </w:p>
        </w:tc>
        <w:tc>
          <w:tcPr>
            <w:tcW w:w="1908" w:type="dxa"/>
          </w:tcPr>
          <w:p w14:paraId="31691A29" w14:textId="77777777" w:rsidR="00F841E6" w:rsidRDefault="00F841E6" w:rsidP="004B410C">
            <w:pPr>
              <w:spacing w:line="360" w:lineRule="auto"/>
              <w:jc w:val="both"/>
              <w:rPr>
                <w:rFonts w:ascii="Arial" w:hAnsi="Arial" w:cs="Arial"/>
                <w:sz w:val="24"/>
                <w:szCs w:val="24"/>
              </w:rPr>
            </w:pPr>
          </w:p>
        </w:tc>
      </w:tr>
      <w:tr w:rsidR="00F841E6" w14:paraId="44829500" w14:textId="77777777" w:rsidTr="004B410C">
        <w:tc>
          <w:tcPr>
            <w:tcW w:w="5418" w:type="dxa"/>
          </w:tcPr>
          <w:p w14:paraId="07E8C29C" w14:textId="77777777" w:rsidR="00F841E6" w:rsidRDefault="00F841E6" w:rsidP="004B410C">
            <w:pPr>
              <w:spacing w:line="360" w:lineRule="auto"/>
              <w:jc w:val="both"/>
              <w:rPr>
                <w:rFonts w:ascii="Arial" w:hAnsi="Arial" w:cs="Arial"/>
                <w:sz w:val="24"/>
                <w:szCs w:val="24"/>
              </w:rPr>
            </w:pPr>
            <w:r>
              <w:rPr>
                <w:rFonts w:ascii="Arial" w:hAnsi="Arial" w:cs="Arial"/>
                <w:sz w:val="24"/>
                <w:szCs w:val="24"/>
              </w:rPr>
              <w:t xml:space="preserve">    Furniture </w:t>
            </w:r>
          </w:p>
        </w:tc>
        <w:tc>
          <w:tcPr>
            <w:tcW w:w="1908" w:type="dxa"/>
          </w:tcPr>
          <w:p w14:paraId="1B73CCC0" w14:textId="77777777" w:rsidR="00F841E6" w:rsidRDefault="00F841E6" w:rsidP="004B410C">
            <w:pPr>
              <w:spacing w:line="360" w:lineRule="auto"/>
              <w:jc w:val="both"/>
              <w:rPr>
                <w:rFonts w:ascii="Arial" w:hAnsi="Arial" w:cs="Arial"/>
                <w:sz w:val="24"/>
                <w:szCs w:val="24"/>
              </w:rPr>
            </w:pPr>
            <w:r>
              <w:rPr>
                <w:rFonts w:ascii="Arial" w:hAnsi="Arial" w:cs="Arial"/>
                <w:sz w:val="24"/>
                <w:szCs w:val="24"/>
              </w:rPr>
              <w:t>£10,000</w:t>
            </w:r>
          </w:p>
        </w:tc>
      </w:tr>
      <w:tr w:rsidR="00F841E6" w14:paraId="3957F2F1" w14:textId="77777777" w:rsidTr="004B410C">
        <w:tc>
          <w:tcPr>
            <w:tcW w:w="5418" w:type="dxa"/>
          </w:tcPr>
          <w:p w14:paraId="609B0421" w14:textId="77777777" w:rsidR="00F841E6" w:rsidRDefault="00F841E6" w:rsidP="004B410C">
            <w:pPr>
              <w:spacing w:line="360" w:lineRule="auto"/>
              <w:jc w:val="both"/>
              <w:rPr>
                <w:rFonts w:ascii="Arial" w:hAnsi="Arial" w:cs="Arial"/>
                <w:sz w:val="24"/>
                <w:szCs w:val="24"/>
              </w:rPr>
            </w:pPr>
            <w:r>
              <w:rPr>
                <w:rFonts w:ascii="Arial" w:hAnsi="Arial" w:cs="Arial"/>
                <w:sz w:val="24"/>
                <w:szCs w:val="24"/>
              </w:rPr>
              <w:t>Receivable</w:t>
            </w:r>
          </w:p>
        </w:tc>
        <w:tc>
          <w:tcPr>
            <w:tcW w:w="1908" w:type="dxa"/>
          </w:tcPr>
          <w:p w14:paraId="5E388520" w14:textId="77777777" w:rsidR="00F841E6" w:rsidRDefault="00F841E6" w:rsidP="004B410C">
            <w:pPr>
              <w:spacing w:line="360" w:lineRule="auto"/>
              <w:jc w:val="both"/>
              <w:rPr>
                <w:rFonts w:ascii="Arial" w:hAnsi="Arial" w:cs="Arial"/>
                <w:sz w:val="24"/>
                <w:szCs w:val="24"/>
              </w:rPr>
            </w:pPr>
            <w:r>
              <w:rPr>
                <w:rFonts w:ascii="Arial" w:hAnsi="Arial" w:cs="Arial"/>
                <w:sz w:val="24"/>
                <w:szCs w:val="24"/>
              </w:rPr>
              <w:t>£6,000</w:t>
            </w:r>
          </w:p>
        </w:tc>
      </w:tr>
      <w:tr w:rsidR="00F841E6" w14:paraId="502C9C40" w14:textId="77777777" w:rsidTr="004B410C">
        <w:tc>
          <w:tcPr>
            <w:tcW w:w="5418" w:type="dxa"/>
          </w:tcPr>
          <w:p w14:paraId="7E0FEAFA" w14:textId="77777777" w:rsidR="00F841E6" w:rsidRDefault="00F841E6" w:rsidP="004B410C">
            <w:pPr>
              <w:spacing w:line="360" w:lineRule="auto"/>
              <w:jc w:val="both"/>
              <w:rPr>
                <w:rFonts w:ascii="Arial" w:hAnsi="Arial" w:cs="Arial"/>
                <w:sz w:val="24"/>
                <w:szCs w:val="24"/>
              </w:rPr>
            </w:pPr>
            <w:r>
              <w:rPr>
                <w:rFonts w:ascii="Arial" w:hAnsi="Arial" w:cs="Arial"/>
                <w:sz w:val="24"/>
                <w:szCs w:val="24"/>
              </w:rPr>
              <w:t xml:space="preserve">Cash </w:t>
            </w:r>
          </w:p>
        </w:tc>
        <w:tc>
          <w:tcPr>
            <w:tcW w:w="1908" w:type="dxa"/>
          </w:tcPr>
          <w:p w14:paraId="4A844A8B" w14:textId="77777777" w:rsidR="00F841E6" w:rsidRDefault="00F841E6" w:rsidP="004B410C">
            <w:pPr>
              <w:spacing w:line="360" w:lineRule="auto"/>
              <w:jc w:val="both"/>
              <w:rPr>
                <w:rFonts w:ascii="Arial" w:hAnsi="Arial" w:cs="Arial"/>
                <w:sz w:val="24"/>
                <w:szCs w:val="24"/>
              </w:rPr>
            </w:pPr>
            <w:r>
              <w:rPr>
                <w:rFonts w:ascii="Arial" w:hAnsi="Arial" w:cs="Arial"/>
                <w:sz w:val="24"/>
                <w:szCs w:val="24"/>
              </w:rPr>
              <w:t>£1,000</w:t>
            </w:r>
          </w:p>
        </w:tc>
      </w:tr>
      <w:tr w:rsidR="00F841E6" w14:paraId="666E8294" w14:textId="77777777" w:rsidTr="004B410C">
        <w:tc>
          <w:tcPr>
            <w:tcW w:w="5418" w:type="dxa"/>
          </w:tcPr>
          <w:p w14:paraId="5A73105A" w14:textId="77777777" w:rsidR="00F841E6" w:rsidRDefault="00F841E6" w:rsidP="004B410C">
            <w:pPr>
              <w:spacing w:line="360" w:lineRule="auto"/>
              <w:jc w:val="both"/>
              <w:rPr>
                <w:rFonts w:ascii="Arial" w:hAnsi="Arial" w:cs="Arial"/>
                <w:sz w:val="24"/>
                <w:szCs w:val="24"/>
              </w:rPr>
            </w:pPr>
            <w:r>
              <w:rPr>
                <w:rFonts w:ascii="Arial" w:hAnsi="Arial" w:cs="Arial"/>
                <w:sz w:val="24"/>
                <w:szCs w:val="24"/>
              </w:rPr>
              <w:t xml:space="preserve">Bank </w:t>
            </w:r>
          </w:p>
        </w:tc>
        <w:tc>
          <w:tcPr>
            <w:tcW w:w="1908" w:type="dxa"/>
          </w:tcPr>
          <w:p w14:paraId="43170D85" w14:textId="77777777" w:rsidR="00F841E6" w:rsidRDefault="00F841E6" w:rsidP="004B410C">
            <w:pPr>
              <w:spacing w:line="360" w:lineRule="auto"/>
              <w:jc w:val="both"/>
              <w:rPr>
                <w:rFonts w:ascii="Arial" w:hAnsi="Arial" w:cs="Arial"/>
                <w:sz w:val="24"/>
                <w:szCs w:val="24"/>
              </w:rPr>
            </w:pPr>
            <w:r>
              <w:rPr>
                <w:rFonts w:ascii="Arial" w:hAnsi="Arial" w:cs="Arial"/>
                <w:sz w:val="24"/>
                <w:szCs w:val="24"/>
              </w:rPr>
              <w:t>£5,000</w:t>
            </w:r>
          </w:p>
        </w:tc>
      </w:tr>
      <w:tr w:rsidR="00F841E6" w14:paraId="2D72D45E" w14:textId="77777777" w:rsidTr="004B410C">
        <w:tc>
          <w:tcPr>
            <w:tcW w:w="5418" w:type="dxa"/>
          </w:tcPr>
          <w:p w14:paraId="38944ABF" w14:textId="77777777" w:rsidR="00F841E6" w:rsidRPr="00EA0AED" w:rsidRDefault="00F841E6" w:rsidP="004B410C">
            <w:pPr>
              <w:spacing w:line="360" w:lineRule="auto"/>
              <w:jc w:val="both"/>
              <w:rPr>
                <w:rFonts w:ascii="Arial" w:hAnsi="Arial" w:cs="Arial"/>
                <w:b/>
                <w:sz w:val="24"/>
                <w:szCs w:val="24"/>
              </w:rPr>
            </w:pPr>
            <w:r w:rsidRPr="00EA0AED">
              <w:rPr>
                <w:rFonts w:ascii="Arial" w:hAnsi="Arial" w:cs="Arial"/>
                <w:b/>
                <w:sz w:val="24"/>
                <w:szCs w:val="24"/>
              </w:rPr>
              <w:t xml:space="preserve">Total current assets </w:t>
            </w:r>
          </w:p>
        </w:tc>
        <w:tc>
          <w:tcPr>
            <w:tcW w:w="1908" w:type="dxa"/>
          </w:tcPr>
          <w:p w14:paraId="3DDEF53C" w14:textId="77777777" w:rsidR="00F841E6" w:rsidRPr="00EA0AED" w:rsidRDefault="00F841E6" w:rsidP="004B410C">
            <w:pPr>
              <w:spacing w:line="360" w:lineRule="auto"/>
              <w:jc w:val="both"/>
              <w:rPr>
                <w:rFonts w:ascii="Arial" w:hAnsi="Arial" w:cs="Arial"/>
                <w:b/>
                <w:sz w:val="24"/>
                <w:szCs w:val="24"/>
              </w:rPr>
            </w:pPr>
            <w:r>
              <w:rPr>
                <w:rFonts w:ascii="Arial" w:hAnsi="Arial" w:cs="Arial"/>
                <w:sz w:val="24"/>
                <w:szCs w:val="24"/>
              </w:rPr>
              <w:t>£</w:t>
            </w:r>
            <w:r>
              <w:rPr>
                <w:rFonts w:ascii="Arial" w:hAnsi="Arial" w:cs="Arial"/>
                <w:b/>
                <w:sz w:val="24"/>
                <w:szCs w:val="24"/>
              </w:rPr>
              <w:t>22,0</w:t>
            </w:r>
            <w:r w:rsidRPr="00EA0AED">
              <w:rPr>
                <w:rFonts w:ascii="Arial" w:hAnsi="Arial" w:cs="Arial"/>
                <w:b/>
                <w:sz w:val="24"/>
                <w:szCs w:val="24"/>
              </w:rPr>
              <w:t>00</w:t>
            </w:r>
          </w:p>
        </w:tc>
      </w:tr>
      <w:tr w:rsidR="00F841E6" w14:paraId="2450CCBE" w14:textId="77777777" w:rsidTr="004B410C">
        <w:tc>
          <w:tcPr>
            <w:tcW w:w="5418" w:type="dxa"/>
          </w:tcPr>
          <w:p w14:paraId="2949DE43" w14:textId="77777777" w:rsidR="00F841E6" w:rsidRPr="00EA0AED" w:rsidRDefault="00F841E6" w:rsidP="004B410C">
            <w:pPr>
              <w:spacing w:line="360" w:lineRule="auto"/>
              <w:jc w:val="both"/>
              <w:rPr>
                <w:rFonts w:ascii="Arial" w:hAnsi="Arial" w:cs="Arial"/>
                <w:b/>
                <w:sz w:val="24"/>
                <w:szCs w:val="24"/>
              </w:rPr>
            </w:pPr>
            <w:r>
              <w:rPr>
                <w:rFonts w:ascii="Arial" w:hAnsi="Arial" w:cs="Arial"/>
                <w:b/>
                <w:sz w:val="24"/>
                <w:szCs w:val="24"/>
              </w:rPr>
              <w:t>Total assets</w:t>
            </w:r>
          </w:p>
        </w:tc>
        <w:tc>
          <w:tcPr>
            <w:tcW w:w="1908" w:type="dxa"/>
          </w:tcPr>
          <w:p w14:paraId="6905F339" w14:textId="77777777" w:rsidR="00F841E6" w:rsidRDefault="00F841E6" w:rsidP="004B410C">
            <w:pPr>
              <w:spacing w:line="360" w:lineRule="auto"/>
              <w:jc w:val="both"/>
              <w:rPr>
                <w:rFonts w:ascii="Arial" w:hAnsi="Arial" w:cs="Arial"/>
                <w:sz w:val="24"/>
                <w:szCs w:val="24"/>
              </w:rPr>
            </w:pPr>
            <w:r>
              <w:rPr>
                <w:rFonts w:ascii="Arial" w:hAnsi="Arial" w:cs="Arial"/>
                <w:sz w:val="24"/>
                <w:szCs w:val="24"/>
              </w:rPr>
              <w:t>£22,000</w:t>
            </w:r>
          </w:p>
        </w:tc>
      </w:tr>
      <w:tr w:rsidR="00F841E6" w14:paraId="0B0A608A" w14:textId="77777777" w:rsidTr="004B410C">
        <w:tc>
          <w:tcPr>
            <w:tcW w:w="5418" w:type="dxa"/>
          </w:tcPr>
          <w:p w14:paraId="4ACB523D" w14:textId="77777777" w:rsidR="00F841E6" w:rsidRPr="007F01D4" w:rsidRDefault="00F841E6" w:rsidP="004B410C">
            <w:pPr>
              <w:spacing w:line="360" w:lineRule="auto"/>
              <w:jc w:val="both"/>
              <w:rPr>
                <w:rFonts w:ascii="Arial" w:hAnsi="Arial" w:cs="Arial"/>
                <w:b/>
                <w:sz w:val="24"/>
                <w:szCs w:val="24"/>
              </w:rPr>
            </w:pPr>
            <w:r w:rsidRPr="007F01D4">
              <w:rPr>
                <w:rFonts w:ascii="Arial" w:hAnsi="Arial" w:cs="Arial"/>
                <w:b/>
                <w:sz w:val="24"/>
                <w:szCs w:val="24"/>
              </w:rPr>
              <w:t>Liabilities</w:t>
            </w:r>
          </w:p>
        </w:tc>
        <w:tc>
          <w:tcPr>
            <w:tcW w:w="1908" w:type="dxa"/>
          </w:tcPr>
          <w:p w14:paraId="3B38BF29" w14:textId="77777777" w:rsidR="00F841E6" w:rsidRDefault="00F841E6" w:rsidP="004B410C">
            <w:pPr>
              <w:spacing w:line="360" w:lineRule="auto"/>
              <w:jc w:val="both"/>
              <w:rPr>
                <w:rFonts w:ascii="Arial" w:hAnsi="Arial" w:cs="Arial"/>
                <w:sz w:val="24"/>
                <w:szCs w:val="24"/>
              </w:rPr>
            </w:pPr>
          </w:p>
        </w:tc>
      </w:tr>
      <w:tr w:rsidR="00F841E6" w14:paraId="1C934748" w14:textId="77777777" w:rsidTr="004B410C">
        <w:tc>
          <w:tcPr>
            <w:tcW w:w="5418" w:type="dxa"/>
          </w:tcPr>
          <w:p w14:paraId="28263D0A" w14:textId="77777777" w:rsidR="00F841E6" w:rsidRPr="00EA0AED" w:rsidRDefault="00F841E6" w:rsidP="004B410C">
            <w:pPr>
              <w:spacing w:line="360" w:lineRule="auto"/>
              <w:jc w:val="both"/>
              <w:rPr>
                <w:rFonts w:ascii="Arial" w:hAnsi="Arial" w:cs="Arial"/>
                <w:b/>
                <w:sz w:val="24"/>
                <w:szCs w:val="24"/>
                <w:u w:val="single"/>
              </w:rPr>
            </w:pPr>
            <w:r w:rsidRPr="00EA0AED">
              <w:rPr>
                <w:rFonts w:ascii="Arial" w:hAnsi="Arial" w:cs="Arial"/>
                <w:b/>
                <w:sz w:val="24"/>
                <w:szCs w:val="24"/>
                <w:u w:val="single"/>
              </w:rPr>
              <w:t>Current liabilities</w:t>
            </w:r>
          </w:p>
        </w:tc>
        <w:tc>
          <w:tcPr>
            <w:tcW w:w="1908" w:type="dxa"/>
          </w:tcPr>
          <w:p w14:paraId="52EB0107" w14:textId="77777777" w:rsidR="00F841E6" w:rsidRDefault="00F841E6" w:rsidP="004B410C">
            <w:pPr>
              <w:spacing w:line="360" w:lineRule="auto"/>
              <w:jc w:val="both"/>
              <w:rPr>
                <w:rFonts w:ascii="Arial" w:hAnsi="Arial" w:cs="Arial"/>
                <w:sz w:val="24"/>
                <w:szCs w:val="24"/>
              </w:rPr>
            </w:pPr>
          </w:p>
        </w:tc>
      </w:tr>
      <w:tr w:rsidR="00F841E6" w14:paraId="5A967EE4" w14:textId="77777777" w:rsidTr="004B410C">
        <w:tc>
          <w:tcPr>
            <w:tcW w:w="5418" w:type="dxa"/>
          </w:tcPr>
          <w:p w14:paraId="5922518C" w14:textId="77777777" w:rsidR="00F841E6" w:rsidRPr="00EA0AED" w:rsidRDefault="00F841E6" w:rsidP="004B410C">
            <w:pPr>
              <w:spacing w:line="360" w:lineRule="auto"/>
              <w:jc w:val="both"/>
              <w:rPr>
                <w:rFonts w:ascii="Arial" w:hAnsi="Arial" w:cs="Arial"/>
                <w:sz w:val="24"/>
                <w:szCs w:val="24"/>
              </w:rPr>
            </w:pPr>
            <w:r>
              <w:rPr>
                <w:rFonts w:ascii="Arial" w:hAnsi="Arial" w:cs="Arial"/>
                <w:sz w:val="24"/>
                <w:szCs w:val="24"/>
              </w:rPr>
              <w:t>Trade payables</w:t>
            </w:r>
          </w:p>
        </w:tc>
        <w:tc>
          <w:tcPr>
            <w:tcW w:w="1908" w:type="dxa"/>
          </w:tcPr>
          <w:p w14:paraId="3EF8670F" w14:textId="77777777" w:rsidR="00F841E6" w:rsidRDefault="00F841E6" w:rsidP="004B410C">
            <w:pPr>
              <w:spacing w:line="360" w:lineRule="auto"/>
              <w:jc w:val="both"/>
              <w:rPr>
                <w:rFonts w:ascii="Arial" w:hAnsi="Arial" w:cs="Arial"/>
                <w:sz w:val="24"/>
                <w:szCs w:val="24"/>
              </w:rPr>
            </w:pPr>
            <w:r>
              <w:rPr>
                <w:rFonts w:ascii="Arial" w:hAnsi="Arial" w:cs="Arial"/>
                <w:sz w:val="24"/>
                <w:szCs w:val="24"/>
              </w:rPr>
              <w:t>£2,000</w:t>
            </w:r>
          </w:p>
        </w:tc>
      </w:tr>
      <w:tr w:rsidR="00F841E6" w14:paraId="6573828B" w14:textId="77777777" w:rsidTr="004B410C">
        <w:tc>
          <w:tcPr>
            <w:tcW w:w="5418" w:type="dxa"/>
          </w:tcPr>
          <w:p w14:paraId="5A8EE5DD" w14:textId="77777777" w:rsidR="00F841E6" w:rsidRPr="007F01D4" w:rsidRDefault="00F841E6" w:rsidP="004B410C">
            <w:pPr>
              <w:spacing w:line="360" w:lineRule="auto"/>
              <w:jc w:val="both"/>
              <w:rPr>
                <w:rFonts w:ascii="Arial" w:hAnsi="Arial" w:cs="Arial"/>
                <w:b/>
                <w:sz w:val="24"/>
                <w:szCs w:val="24"/>
              </w:rPr>
            </w:pPr>
            <w:r w:rsidRPr="007F01D4">
              <w:rPr>
                <w:rFonts w:ascii="Arial" w:hAnsi="Arial" w:cs="Arial"/>
                <w:b/>
                <w:sz w:val="24"/>
                <w:szCs w:val="24"/>
              </w:rPr>
              <w:t>Total current liabilities</w:t>
            </w:r>
          </w:p>
        </w:tc>
        <w:tc>
          <w:tcPr>
            <w:tcW w:w="1908" w:type="dxa"/>
          </w:tcPr>
          <w:p w14:paraId="45FF1272" w14:textId="77777777" w:rsidR="00F841E6" w:rsidRPr="007F01D4" w:rsidRDefault="00F841E6" w:rsidP="004B410C">
            <w:pPr>
              <w:spacing w:line="360" w:lineRule="auto"/>
              <w:jc w:val="both"/>
              <w:rPr>
                <w:rFonts w:ascii="Arial" w:hAnsi="Arial" w:cs="Arial"/>
                <w:b/>
                <w:sz w:val="24"/>
                <w:szCs w:val="24"/>
              </w:rPr>
            </w:pPr>
            <w:r w:rsidRPr="007F01D4">
              <w:rPr>
                <w:rFonts w:ascii="Arial" w:hAnsi="Arial" w:cs="Arial"/>
                <w:b/>
                <w:sz w:val="24"/>
                <w:szCs w:val="24"/>
              </w:rPr>
              <w:t>£</w:t>
            </w:r>
            <w:r>
              <w:rPr>
                <w:rFonts w:ascii="Arial" w:hAnsi="Arial" w:cs="Arial"/>
                <w:b/>
                <w:sz w:val="24"/>
                <w:szCs w:val="24"/>
              </w:rPr>
              <w:t>2,000</w:t>
            </w:r>
          </w:p>
        </w:tc>
      </w:tr>
      <w:tr w:rsidR="00F841E6" w14:paraId="7FEBC584" w14:textId="77777777" w:rsidTr="004B410C">
        <w:tc>
          <w:tcPr>
            <w:tcW w:w="5418" w:type="dxa"/>
          </w:tcPr>
          <w:p w14:paraId="1B63F440" w14:textId="77777777" w:rsidR="00F841E6" w:rsidRPr="007F01D4" w:rsidRDefault="00F841E6" w:rsidP="004B410C">
            <w:pPr>
              <w:spacing w:line="360" w:lineRule="auto"/>
              <w:jc w:val="both"/>
              <w:rPr>
                <w:rFonts w:ascii="Arial" w:hAnsi="Arial" w:cs="Arial"/>
                <w:b/>
                <w:sz w:val="24"/>
                <w:szCs w:val="24"/>
                <w:u w:val="single"/>
              </w:rPr>
            </w:pPr>
            <w:r w:rsidRPr="007F01D4">
              <w:rPr>
                <w:rFonts w:ascii="Arial" w:hAnsi="Arial" w:cs="Arial"/>
                <w:b/>
                <w:sz w:val="24"/>
                <w:szCs w:val="24"/>
                <w:u w:val="single"/>
              </w:rPr>
              <w:t>Long term liabilities (shareholder's equity)</w:t>
            </w:r>
          </w:p>
        </w:tc>
        <w:tc>
          <w:tcPr>
            <w:tcW w:w="1908" w:type="dxa"/>
          </w:tcPr>
          <w:p w14:paraId="1DB33B04" w14:textId="77777777" w:rsidR="00F841E6" w:rsidRDefault="00F841E6" w:rsidP="004B410C">
            <w:pPr>
              <w:spacing w:line="360" w:lineRule="auto"/>
              <w:jc w:val="both"/>
              <w:rPr>
                <w:rFonts w:ascii="Arial" w:hAnsi="Arial" w:cs="Arial"/>
                <w:sz w:val="24"/>
                <w:szCs w:val="24"/>
              </w:rPr>
            </w:pPr>
          </w:p>
        </w:tc>
      </w:tr>
      <w:tr w:rsidR="00F841E6" w14:paraId="5A1E0104" w14:textId="77777777" w:rsidTr="004B410C">
        <w:tc>
          <w:tcPr>
            <w:tcW w:w="5418" w:type="dxa"/>
          </w:tcPr>
          <w:p w14:paraId="13055A95" w14:textId="77777777" w:rsidR="00F841E6" w:rsidRDefault="00F841E6" w:rsidP="004B410C">
            <w:pPr>
              <w:spacing w:line="360" w:lineRule="auto"/>
              <w:jc w:val="both"/>
              <w:rPr>
                <w:rFonts w:ascii="Arial" w:hAnsi="Arial" w:cs="Arial"/>
                <w:sz w:val="24"/>
                <w:szCs w:val="24"/>
              </w:rPr>
            </w:pPr>
            <w:r>
              <w:rPr>
                <w:rFonts w:ascii="Arial" w:hAnsi="Arial" w:cs="Arial"/>
                <w:sz w:val="24"/>
                <w:szCs w:val="24"/>
              </w:rPr>
              <w:t>Shareholder's equity (capital)</w:t>
            </w:r>
          </w:p>
        </w:tc>
        <w:tc>
          <w:tcPr>
            <w:tcW w:w="1908" w:type="dxa"/>
          </w:tcPr>
          <w:p w14:paraId="33F1B0F2" w14:textId="77777777" w:rsidR="00F841E6" w:rsidRDefault="00F841E6" w:rsidP="004B410C">
            <w:pPr>
              <w:spacing w:line="360" w:lineRule="auto"/>
              <w:jc w:val="both"/>
              <w:rPr>
                <w:rFonts w:ascii="Arial" w:hAnsi="Arial" w:cs="Arial"/>
                <w:sz w:val="24"/>
                <w:szCs w:val="24"/>
              </w:rPr>
            </w:pPr>
            <w:r>
              <w:rPr>
                <w:rFonts w:ascii="Arial" w:hAnsi="Arial" w:cs="Arial"/>
                <w:sz w:val="24"/>
                <w:szCs w:val="24"/>
              </w:rPr>
              <w:t>£20,000</w:t>
            </w:r>
          </w:p>
        </w:tc>
      </w:tr>
      <w:tr w:rsidR="00F841E6" w14:paraId="14372B8A" w14:textId="77777777" w:rsidTr="004B410C">
        <w:tc>
          <w:tcPr>
            <w:tcW w:w="5418" w:type="dxa"/>
          </w:tcPr>
          <w:p w14:paraId="4C19CCC5" w14:textId="77777777" w:rsidR="00F841E6" w:rsidRPr="007F01D4" w:rsidRDefault="00F841E6" w:rsidP="004B410C">
            <w:pPr>
              <w:spacing w:line="360" w:lineRule="auto"/>
              <w:jc w:val="both"/>
              <w:rPr>
                <w:rFonts w:ascii="Arial" w:hAnsi="Arial" w:cs="Arial"/>
                <w:b/>
                <w:sz w:val="24"/>
                <w:szCs w:val="24"/>
              </w:rPr>
            </w:pPr>
            <w:r w:rsidRPr="007F01D4">
              <w:rPr>
                <w:rFonts w:ascii="Arial" w:hAnsi="Arial" w:cs="Arial"/>
                <w:b/>
                <w:sz w:val="24"/>
                <w:szCs w:val="24"/>
              </w:rPr>
              <w:t>Total liabilities</w:t>
            </w:r>
          </w:p>
        </w:tc>
        <w:tc>
          <w:tcPr>
            <w:tcW w:w="1908" w:type="dxa"/>
          </w:tcPr>
          <w:p w14:paraId="44E805E6" w14:textId="77777777" w:rsidR="00F841E6" w:rsidRPr="007F01D4" w:rsidRDefault="00F841E6" w:rsidP="004B410C">
            <w:pPr>
              <w:spacing w:line="360" w:lineRule="auto"/>
              <w:jc w:val="both"/>
              <w:rPr>
                <w:rFonts w:ascii="Arial" w:hAnsi="Arial" w:cs="Arial"/>
                <w:b/>
                <w:sz w:val="24"/>
                <w:szCs w:val="24"/>
              </w:rPr>
            </w:pPr>
            <w:r w:rsidRPr="007F01D4">
              <w:rPr>
                <w:rFonts w:ascii="Arial" w:hAnsi="Arial" w:cs="Arial"/>
                <w:b/>
                <w:sz w:val="24"/>
                <w:szCs w:val="24"/>
              </w:rPr>
              <w:t>£</w:t>
            </w:r>
            <w:r>
              <w:rPr>
                <w:rFonts w:ascii="Arial" w:hAnsi="Arial" w:cs="Arial"/>
                <w:b/>
                <w:sz w:val="24"/>
                <w:szCs w:val="24"/>
              </w:rPr>
              <w:t>22,000</w:t>
            </w:r>
          </w:p>
        </w:tc>
      </w:tr>
    </w:tbl>
    <w:p w14:paraId="238DFE96" w14:textId="77777777" w:rsidR="002C761A" w:rsidRDefault="002C761A" w:rsidP="002C761A">
      <w:pPr>
        <w:spacing w:line="360" w:lineRule="auto"/>
        <w:jc w:val="both"/>
        <w:rPr>
          <w:rFonts w:ascii="Arial" w:hAnsi="Arial" w:cs="Arial"/>
          <w:sz w:val="24"/>
          <w:szCs w:val="24"/>
        </w:rPr>
      </w:pPr>
    </w:p>
    <w:p w14:paraId="196C95D7" w14:textId="77777777" w:rsidR="00751145" w:rsidRDefault="00751145" w:rsidP="00751145">
      <w:pPr>
        <w:pStyle w:val="ListParagraph"/>
        <w:numPr>
          <w:ilvl w:val="0"/>
          <w:numId w:val="3"/>
        </w:numPr>
        <w:spacing w:line="360" w:lineRule="auto"/>
        <w:jc w:val="both"/>
        <w:rPr>
          <w:rFonts w:ascii="Arial" w:hAnsi="Arial" w:cs="Arial"/>
          <w:sz w:val="24"/>
          <w:szCs w:val="24"/>
        </w:rPr>
      </w:pPr>
      <w:r w:rsidRPr="00751145">
        <w:rPr>
          <w:rFonts w:ascii="Arial" w:hAnsi="Arial" w:cs="Arial"/>
          <w:sz w:val="24"/>
          <w:szCs w:val="24"/>
        </w:rPr>
        <w:t xml:space="preserve"> Explain</w:t>
      </w:r>
      <w:r>
        <w:rPr>
          <w:rFonts w:ascii="Arial" w:hAnsi="Arial" w:cs="Arial"/>
          <w:sz w:val="24"/>
          <w:szCs w:val="24"/>
        </w:rPr>
        <w:t xml:space="preserve"> </w:t>
      </w:r>
      <w:r w:rsidRPr="00751145">
        <w:rPr>
          <w:rFonts w:ascii="Arial" w:hAnsi="Arial" w:cs="Arial"/>
          <w:sz w:val="24"/>
          <w:szCs w:val="24"/>
        </w:rPr>
        <w:t>why</w:t>
      </w:r>
      <w:r>
        <w:rPr>
          <w:rFonts w:ascii="Arial" w:hAnsi="Arial" w:cs="Arial"/>
          <w:sz w:val="24"/>
          <w:szCs w:val="24"/>
        </w:rPr>
        <w:t xml:space="preserve"> an increase in profit during a particular accounting period does not necessarily mean that an entity has increased cash. </w:t>
      </w:r>
    </w:p>
    <w:p w14:paraId="75BD084F" w14:textId="77777777" w:rsidR="00031366" w:rsidRDefault="00EA0825" w:rsidP="00EA0825">
      <w:pPr>
        <w:spacing w:line="360" w:lineRule="auto"/>
        <w:jc w:val="both"/>
        <w:rPr>
          <w:rFonts w:ascii="Arial" w:hAnsi="Arial" w:cs="Arial"/>
          <w:sz w:val="24"/>
          <w:szCs w:val="24"/>
        </w:rPr>
      </w:pPr>
      <w:r>
        <w:rPr>
          <w:rFonts w:ascii="Arial" w:hAnsi="Arial" w:cs="Arial"/>
          <w:sz w:val="24"/>
          <w:szCs w:val="24"/>
        </w:rPr>
        <w:t xml:space="preserve">The profit for the year also included the cash receivable amount and the credit sales however the cash increased means the actual cash in hand. </w:t>
      </w:r>
      <w:r w:rsidR="00DA2032">
        <w:rPr>
          <w:rFonts w:ascii="Arial" w:hAnsi="Arial" w:cs="Arial"/>
          <w:sz w:val="24"/>
          <w:szCs w:val="24"/>
        </w:rPr>
        <w:t xml:space="preserve">The value of profit is obtained in the income statement by subtracting the value of the expenses from the total value of revenue. The value of revenue also includes the cash as well as credit sales. While the cash flow measures the ability of the payment of the liabilities from the actual cash which </w:t>
      </w:r>
      <w:r w:rsidR="00DA2032">
        <w:rPr>
          <w:rFonts w:ascii="Arial" w:hAnsi="Arial" w:cs="Arial"/>
          <w:sz w:val="24"/>
          <w:szCs w:val="24"/>
        </w:rPr>
        <w:lastRenderedPageBreak/>
        <w:t>the company have. The actual cash is determined by subtracting the value of cash paid from the actual value of cash received</w:t>
      </w:r>
      <w:r w:rsidR="00DF5FA0" w:rsidRPr="00DF5FA0">
        <w:rPr>
          <w:rFonts w:ascii="Arial" w:hAnsi="Arial" w:cs="Arial"/>
          <w:color w:val="222222"/>
          <w:sz w:val="24"/>
          <w:szCs w:val="24"/>
          <w:shd w:val="clear" w:color="auto" w:fill="FFFFFF"/>
        </w:rPr>
        <w:t xml:space="preserve"> </w:t>
      </w:r>
      <w:r w:rsidR="00DF5FA0">
        <w:rPr>
          <w:rFonts w:ascii="Arial" w:hAnsi="Arial" w:cs="Arial"/>
          <w:color w:val="222222"/>
          <w:sz w:val="24"/>
          <w:szCs w:val="24"/>
          <w:shd w:val="clear" w:color="auto" w:fill="FFFFFF"/>
        </w:rPr>
        <w:t>(</w:t>
      </w:r>
      <w:proofErr w:type="spellStart"/>
      <w:r w:rsidR="00DF5FA0">
        <w:rPr>
          <w:rFonts w:ascii="Arial" w:hAnsi="Arial" w:cs="Arial"/>
          <w:color w:val="222222"/>
          <w:sz w:val="24"/>
          <w:szCs w:val="24"/>
          <w:shd w:val="clear" w:color="auto" w:fill="FFFFFF"/>
        </w:rPr>
        <w:t>Bodenhorn</w:t>
      </w:r>
      <w:proofErr w:type="spellEnd"/>
      <w:r w:rsidR="00DF5FA0">
        <w:rPr>
          <w:rFonts w:ascii="Arial" w:hAnsi="Arial" w:cs="Arial"/>
          <w:color w:val="222222"/>
          <w:sz w:val="24"/>
          <w:szCs w:val="24"/>
          <w:shd w:val="clear" w:color="auto" w:fill="FFFFFF"/>
        </w:rPr>
        <w:t xml:space="preserve">, </w:t>
      </w:r>
      <w:r w:rsidR="00DF5FA0" w:rsidRPr="00C0477C">
        <w:rPr>
          <w:rFonts w:ascii="Arial" w:hAnsi="Arial" w:cs="Arial"/>
          <w:color w:val="222222"/>
          <w:sz w:val="24"/>
          <w:szCs w:val="24"/>
          <w:shd w:val="clear" w:color="auto" w:fill="FFFFFF"/>
        </w:rPr>
        <w:t>1964</w:t>
      </w:r>
      <w:r w:rsidR="00DF5FA0">
        <w:rPr>
          <w:rFonts w:ascii="Arial" w:hAnsi="Arial" w:cs="Arial"/>
          <w:color w:val="222222"/>
          <w:sz w:val="24"/>
          <w:szCs w:val="24"/>
          <w:shd w:val="clear" w:color="auto" w:fill="FFFFFF"/>
        </w:rPr>
        <w:t>)</w:t>
      </w:r>
      <w:r w:rsidR="00DA2032">
        <w:rPr>
          <w:rFonts w:ascii="Arial" w:hAnsi="Arial" w:cs="Arial"/>
          <w:sz w:val="24"/>
          <w:szCs w:val="24"/>
        </w:rPr>
        <w:t xml:space="preserve">. </w:t>
      </w:r>
    </w:p>
    <w:p w14:paraId="6FF4A92B" w14:textId="77777777" w:rsidR="00EA0825" w:rsidRDefault="00031366" w:rsidP="00EA0825">
      <w:pPr>
        <w:spacing w:line="360" w:lineRule="auto"/>
        <w:jc w:val="both"/>
        <w:rPr>
          <w:rFonts w:ascii="Arial" w:hAnsi="Arial" w:cs="Arial"/>
          <w:sz w:val="24"/>
          <w:szCs w:val="24"/>
        </w:rPr>
      </w:pPr>
      <w:r>
        <w:rPr>
          <w:rFonts w:ascii="Arial" w:hAnsi="Arial" w:cs="Arial"/>
          <w:sz w:val="24"/>
          <w:szCs w:val="24"/>
        </w:rPr>
        <w:t xml:space="preserve">The company records their accounting transactions on the basis of accrual concepts. As the recordings are done as per accrual concepts the accounts shows the value of sales but the cash is not received till the date which increases the profit but not the cash. </w:t>
      </w:r>
      <w:r w:rsidR="00DA2032">
        <w:rPr>
          <w:rFonts w:ascii="Arial" w:hAnsi="Arial" w:cs="Arial"/>
          <w:sz w:val="24"/>
          <w:szCs w:val="24"/>
        </w:rPr>
        <w:t>So it can be concluded that the increased in value of cash is not necessarily to be equal to the increase in the value of profit for a particular accounting period</w:t>
      </w:r>
      <w:r w:rsidR="00392F0D" w:rsidRPr="00392F0D">
        <w:rPr>
          <w:rFonts w:ascii="Arial" w:hAnsi="Arial" w:cs="Arial"/>
          <w:color w:val="222222"/>
          <w:sz w:val="24"/>
          <w:szCs w:val="24"/>
          <w:shd w:val="clear" w:color="auto" w:fill="FFFFFF"/>
        </w:rPr>
        <w:t xml:space="preserve"> </w:t>
      </w:r>
      <w:r w:rsidR="00392F0D">
        <w:rPr>
          <w:rFonts w:ascii="Arial" w:hAnsi="Arial" w:cs="Arial"/>
          <w:color w:val="222222"/>
          <w:sz w:val="24"/>
          <w:szCs w:val="24"/>
          <w:shd w:val="clear" w:color="auto" w:fill="FFFFFF"/>
        </w:rPr>
        <w:t>(</w:t>
      </w:r>
      <w:proofErr w:type="spellStart"/>
      <w:r w:rsidR="00392F0D">
        <w:rPr>
          <w:rFonts w:ascii="Arial" w:hAnsi="Arial" w:cs="Arial"/>
          <w:color w:val="222222"/>
          <w:sz w:val="24"/>
          <w:szCs w:val="24"/>
          <w:shd w:val="clear" w:color="auto" w:fill="FFFFFF"/>
        </w:rPr>
        <w:t>Dechow</w:t>
      </w:r>
      <w:proofErr w:type="spellEnd"/>
      <w:r w:rsidR="00392F0D">
        <w:rPr>
          <w:rFonts w:ascii="Arial" w:hAnsi="Arial" w:cs="Arial"/>
          <w:color w:val="222222"/>
          <w:sz w:val="24"/>
          <w:szCs w:val="24"/>
          <w:shd w:val="clear" w:color="auto" w:fill="FFFFFF"/>
        </w:rPr>
        <w:t>,</w:t>
      </w:r>
      <w:r w:rsidR="00392F0D" w:rsidRPr="00392F0D">
        <w:rPr>
          <w:rFonts w:ascii="Arial" w:hAnsi="Arial" w:cs="Arial"/>
          <w:color w:val="222222"/>
          <w:sz w:val="24"/>
          <w:szCs w:val="24"/>
          <w:shd w:val="clear" w:color="auto" w:fill="FFFFFF"/>
        </w:rPr>
        <w:t xml:space="preserve"> 1994</w:t>
      </w:r>
      <w:r w:rsidR="00392F0D">
        <w:rPr>
          <w:rFonts w:ascii="Arial" w:hAnsi="Arial" w:cs="Arial"/>
          <w:color w:val="222222"/>
          <w:sz w:val="24"/>
          <w:szCs w:val="24"/>
          <w:shd w:val="clear" w:color="auto" w:fill="FFFFFF"/>
        </w:rPr>
        <w:t>)</w:t>
      </w:r>
      <w:r w:rsidR="00DA2032">
        <w:rPr>
          <w:rFonts w:ascii="Arial" w:hAnsi="Arial" w:cs="Arial"/>
          <w:sz w:val="24"/>
          <w:szCs w:val="24"/>
        </w:rPr>
        <w:t xml:space="preserve">. </w:t>
      </w:r>
    </w:p>
    <w:p w14:paraId="180ADB2C" w14:textId="77777777" w:rsidR="00031366" w:rsidRPr="004B410C" w:rsidRDefault="000B2FC2" w:rsidP="004B410C">
      <w:pPr>
        <w:pStyle w:val="ListParagraph"/>
        <w:numPr>
          <w:ilvl w:val="0"/>
          <w:numId w:val="3"/>
        </w:numPr>
        <w:spacing w:line="360" w:lineRule="auto"/>
        <w:jc w:val="both"/>
        <w:rPr>
          <w:rFonts w:ascii="Arial" w:hAnsi="Arial" w:cs="Arial"/>
          <w:sz w:val="24"/>
          <w:szCs w:val="24"/>
        </w:rPr>
      </w:pPr>
      <w:r>
        <w:rPr>
          <w:rFonts w:ascii="Arial" w:hAnsi="Arial" w:cs="Arial"/>
          <w:sz w:val="24"/>
          <w:szCs w:val="24"/>
        </w:rPr>
        <w:t>Ratios calculations</w:t>
      </w:r>
    </w:p>
    <w:p w14:paraId="7386E6E5" w14:textId="77777777" w:rsidR="00751145" w:rsidRDefault="000F2A1C" w:rsidP="002C761A">
      <w:pPr>
        <w:spacing w:line="360" w:lineRule="auto"/>
        <w:jc w:val="both"/>
        <w:rPr>
          <w:rFonts w:ascii="Arial" w:hAnsi="Arial" w:cs="Arial"/>
          <w:sz w:val="24"/>
          <w:szCs w:val="24"/>
        </w:rPr>
      </w:pPr>
      <w:r>
        <w:rPr>
          <w:rFonts w:ascii="Arial" w:hAnsi="Arial" w:cs="Arial"/>
          <w:sz w:val="24"/>
          <w:szCs w:val="24"/>
        </w:rPr>
        <w:t>Profitability ratios:</w:t>
      </w:r>
    </w:p>
    <w:p w14:paraId="1954DD13" w14:textId="77777777" w:rsidR="000F2A1C" w:rsidRDefault="000F2A1C" w:rsidP="002C761A">
      <w:pPr>
        <w:spacing w:line="360" w:lineRule="auto"/>
        <w:jc w:val="both"/>
        <w:rPr>
          <w:rFonts w:ascii="Arial" w:hAnsi="Arial" w:cs="Arial"/>
          <w:sz w:val="24"/>
          <w:szCs w:val="24"/>
        </w:rPr>
      </w:pPr>
      <w:r>
        <w:rPr>
          <w:rFonts w:ascii="Arial" w:hAnsi="Arial" w:cs="Arial"/>
          <w:sz w:val="24"/>
          <w:szCs w:val="24"/>
        </w:rPr>
        <w:t>The profitability ratio of the company is the financial measure which evaluates the ability of the firm for generating the value of profits with respect to the value of sales and the value of assets as well as with that of the operating costs. a higher ratio is considered to be favorable as it shows that the company is performing well and the profits is better. There are various profitability ratios like, gross profit margin, net profit margin and operating margin ratios for the margin ratios and for the return ratios, the return on assets, return on equity and return on capital are measured</w:t>
      </w:r>
      <w:r w:rsidR="0067052A" w:rsidRPr="0067052A">
        <w:rPr>
          <w:rFonts w:ascii="Arial" w:hAnsi="Arial" w:cs="Arial"/>
          <w:color w:val="222222"/>
          <w:sz w:val="24"/>
          <w:szCs w:val="24"/>
          <w:shd w:val="clear" w:color="auto" w:fill="FFFFFF"/>
        </w:rPr>
        <w:t xml:space="preserve"> </w:t>
      </w:r>
      <w:r w:rsidR="0067052A">
        <w:rPr>
          <w:rFonts w:ascii="Arial" w:hAnsi="Arial" w:cs="Arial"/>
          <w:color w:val="222222"/>
          <w:sz w:val="24"/>
          <w:szCs w:val="24"/>
          <w:shd w:val="clear" w:color="auto" w:fill="FFFFFF"/>
        </w:rPr>
        <w:t>(Abdul,</w:t>
      </w:r>
      <w:r w:rsidR="0067052A" w:rsidRPr="0067052A">
        <w:rPr>
          <w:rFonts w:ascii="Arial" w:hAnsi="Arial" w:cs="Arial"/>
          <w:color w:val="222222"/>
          <w:sz w:val="24"/>
          <w:szCs w:val="24"/>
          <w:shd w:val="clear" w:color="auto" w:fill="FFFFFF"/>
        </w:rPr>
        <w:t xml:space="preserve"> 2017</w:t>
      </w:r>
      <w:r w:rsidR="0067052A">
        <w:rPr>
          <w:rFonts w:ascii="Arial" w:hAnsi="Arial" w:cs="Arial"/>
          <w:color w:val="222222"/>
          <w:sz w:val="24"/>
          <w:szCs w:val="24"/>
          <w:shd w:val="clear" w:color="auto" w:fill="FFFFFF"/>
        </w:rPr>
        <w:t>)</w:t>
      </w:r>
      <w:r>
        <w:rPr>
          <w:rFonts w:ascii="Arial" w:hAnsi="Arial" w:cs="Arial"/>
          <w:sz w:val="24"/>
          <w:szCs w:val="24"/>
        </w:rPr>
        <w:t xml:space="preserve">. </w:t>
      </w:r>
    </w:p>
    <w:p w14:paraId="67B1DB5F" w14:textId="77777777" w:rsidR="00D32BFE" w:rsidRDefault="00D32BFE" w:rsidP="002C761A">
      <w:pPr>
        <w:spacing w:line="360" w:lineRule="auto"/>
        <w:jc w:val="both"/>
        <w:rPr>
          <w:rFonts w:ascii="Arial" w:hAnsi="Arial" w:cs="Arial"/>
          <w:sz w:val="24"/>
          <w:szCs w:val="24"/>
        </w:rPr>
      </w:pPr>
      <w:r>
        <w:rPr>
          <w:rFonts w:ascii="Arial" w:hAnsi="Arial" w:cs="Arial"/>
          <w:sz w:val="24"/>
          <w:szCs w:val="24"/>
        </w:rPr>
        <w:t xml:space="preserve">Gross profit margin: the gross profit margin is the ratio which measures and analyzes the value of gross margin to the sales value. The higher value shows that the company is operating with higher level of profits. </w:t>
      </w:r>
    </w:p>
    <w:p w14:paraId="2D39B191" w14:textId="77777777" w:rsidR="00D32BFE" w:rsidRDefault="00D32BFE" w:rsidP="002C761A">
      <w:pPr>
        <w:spacing w:line="360" w:lineRule="auto"/>
        <w:jc w:val="both"/>
        <w:rPr>
          <w:rFonts w:ascii="Arial" w:hAnsi="Arial" w:cs="Arial"/>
          <w:sz w:val="24"/>
          <w:szCs w:val="24"/>
        </w:rPr>
      </w:pPr>
      <w:r>
        <w:rPr>
          <w:rFonts w:ascii="Arial" w:hAnsi="Arial" w:cs="Arial"/>
          <w:sz w:val="24"/>
          <w:szCs w:val="24"/>
        </w:rPr>
        <w:t>Gross profit margin= gross profit/ sales</w:t>
      </w:r>
    </w:p>
    <w:tbl>
      <w:tblPr>
        <w:tblStyle w:val="TableGrid"/>
        <w:tblW w:w="0" w:type="auto"/>
        <w:tblLook w:val="04A0" w:firstRow="1" w:lastRow="0" w:firstColumn="1" w:lastColumn="0" w:noHBand="0" w:noVBand="1"/>
      </w:tblPr>
      <w:tblGrid>
        <w:gridCol w:w="1637"/>
        <w:gridCol w:w="3119"/>
        <w:gridCol w:w="2301"/>
        <w:gridCol w:w="2293"/>
      </w:tblGrid>
      <w:tr w:rsidR="00D32BFE" w14:paraId="6770BB13" w14:textId="77777777" w:rsidTr="00D32BFE">
        <w:tc>
          <w:tcPr>
            <w:tcW w:w="1671" w:type="dxa"/>
          </w:tcPr>
          <w:p w14:paraId="195DCA4A" w14:textId="77777777" w:rsidR="00D32BFE" w:rsidRDefault="00D32BFE" w:rsidP="002C761A">
            <w:pPr>
              <w:spacing w:line="360" w:lineRule="auto"/>
              <w:jc w:val="both"/>
              <w:rPr>
                <w:rFonts w:ascii="Arial" w:hAnsi="Arial" w:cs="Arial"/>
                <w:sz w:val="24"/>
                <w:szCs w:val="24"/>
              </w:rPr>
            </w:pPr>
            <w:r>
              <w:rPr>
                <w:rFonts w:ascii="Arial" w:hAnsi="Arial" w:cs="Arial"/>
                <w:sz w:val="24"/>
                <w:szCs w:val="24"/>
              </w:rPr>
              <w:t>Years</w:t>
            </w:r>
          </w:p>
        </w:tc>
        <w:tc>
          <w:tcPr>
            <w:tcW w:w="3205" w:type="dxa"/>
          </w:tcPr>
          <w:p w14:paraId="3E263EB7" w14:textId="77777777" w:rsidR="00D32BFE" w:rsidRDefault="00D32BFE" w:rsidP="002C761A">
            <w:pPr>
              <w:spacing w:line="360" w:lineRule="auto"/>
              <w:jc w:val="both"/>
              <w:rPr>
                <w:rFonts w:ascii="Arial" w:hAnsi="Arial" w:cs="Arial"/>
                <w:sz w:val="24"/>
                <w:szCs w:val="24"/>
              </w:rPr>
            </w:pPr>
            <w:r>
              <w:rPr>
                <w:rFonts w:ascii="Arial" w:hAnsi="Arial" w:cs="Arial"/>
                <w:sz w:val="24"/>
                <w:szCs w:val="24"/>
              </w:rPr>
              <w:t>Gross profit</w:t>
            </w:r>
          </w:p>
        </w:tc>
        <w:tc>
          <w:tcPr>
            <w:tcW w:w="2350" w:type="dxa"/>
          </w:tcPr>
          <w:p w14:paraId="5C40D768" w14:textId="77777777" w:rsidR="00D32BFE" w:rsidRDefault="00D32BFE" w:rsidP="002C761A">
            <w:pPr>
              <w:spacing w:line="360" w:lineRule="auto"/>
              <w:jc w:val="both"/>
              <w:rPr>
                <w:rFonts w:ascii="Arial" w:hAnsi="Arial" w:cs="Arial"/>
                <w:sz w:val="24"/>
                <w:szCs w:val="24"/>
              </w:rPr>
            </w:pPr>
            <w:r>
              <w:rPr>
                <w:rFonts w:ascii="Arial" w:hAnsi="Arial" w:cs="Arial"/>
                <w:sz w:val="24"/>
                <w:szCs w:val="24"/>
              </w:rPr>
              <w:t xml:space="preserve">Sales </w:t>
            </w:r>
          </w:p>
        </w:tc>
        <w:tc>
          <w:tcPr>
            <w:tcW w:w="2350" w:type="dxa"/>
          </w:tcPr>
          <w:p w14:paraId="3E94A452" w14:textId="77777777" w:rsidR="00D32BFE" w:rsidRDefault="00D32BFE" w:rsidP="002C761A">
            <w:pPr>
              <w:spacing w:line="360" w:lineRule="auto"/>
              <w:jc w:val="both"/>
              <w:rPr>
                <w:rFonts w:ascii="Arial" w:hAnsi="Arial" w:cs="Arial"/>
                <w:sz w:val="24"/>
                <w:szCs w:val="24"/>
              </w:rPr>
            </w:pPr>
            <w:r>
              <w:rPr>
                <w:rFonts w:ascii="Arial" w:hAnsi="Arial" w:cs="Arial"/>
                <w:sz w:val="24"/>
                <w:szCs w:val="24"/>
              </w:rPr>
              <w:t>Gross profit margin</w:t>
            </w:r>
          </w:p>
        </w:tc>
      </w:tr>
      <w:tr w:rsidR="00D32BFE" w14:paraId="08A4A0A5" w14:textId="77777777" w:rsidTr="00D32BFE">
        <w:tc>
          <w:tcPr>
            <w:tcW w:w="1671" w:type="dxa"/>
          </w:tcPr>
          <w:p w14:paraId="6AC5A735" w14:textId="77777777" w:rsidR="00D32BFE" w:rsidRDefault="00D32BFE" w:rsidP="002C761A">
            <w:pPr>
              <w:spacing w:line="360" w:lineRule="auto"/>
              <w:jc w:val="both"/>
              <w:rPr>
                <w:rFonts w:ascii="Arial" w:hAnsi="Arial" w:cs="Arial"/>
                <w:sz w:val="24"/>
                <w:szCs w:val="24"/>
              </w:rPr>
            </w:pPr>
            <w:r>
              <w:rPr>
                <w:rFonts w:ascii="Arial" w:hAnsi="Arial" w:cs="Arial"/>
                <w:sz w:val="24"/>
                <w:szCs w:val="24"/>
              </w:rPr>
              <w:t>2019</w:t>
            </w:r>
          </w:p>
        </w:tc>
        <w:tc>
          <w:tcPr>
            <w:tcW w:w="3205" w:type="dxa"/>
          </w:tcPr>
          <w:p w14:paraId="3BAC9E41" w14:textId="77777777" w:rsidR="00D32BFE" w:rsidRDefault="00D32BFE" w:rsidP="002C761A">
            <w:pPr>
              <w:spacing w:line="360" w:lineRule="auto"/>
              <w:jc w:val="both"/>
              <w:rPr>
                <w:rFonts w:ascii="Arial" w:hAnsi="Arial" w:cs="Arial"/>
                <w:sz w:val="24"/>
                <w:szCs w:val="24"/>
              </w:rPr>
            </w:pPr>
            <w:r>
              <w:rPr>
                <w:rFonts w:ascii="Arial" w:hAnsi="Arial" w:cs="Arial"/>
                <w:sz w:val="24"/>
                <w:szCs w:val="24"/>
              </w:rPr>
              <w:t>340,995</w:t>
            </w:r>
          </w:p>
        </w:tc>
        <w:tc>
          <w:tcPr>
            <w:tcW w:w="2350" w:type="dxa"/>
          </w:tcPr>
          <w:p w14:paraId="68400325" w14:textId="77777777" w:rsidR="00D32BFE" w:rsidRDefault="00D32BFE" w:rsidP="002C761A">
            <w:pPr>
              <w:spacing w:line="360" w:lineRule="auto"/>
              <w:jc w:val="both"/>
              <w:rPr>
                <w:rFonts w:ascii="Arial" w:hAnsi="Arial" w:cs="Arial"/>
                <w:sz w:val="24"/>
                <w:szCs w:val="24"/>
              </w:rPr>
            </w:pPr>
            <w:r>
              <w:rPr>
                <w:rFonts w:ascii="Arial" w:hAnsi="Arial" w:cs="Arial"/>
                <w:sz w:val="24"/>
                <w:szCs w:val="24"/>
              </w:rPr>
              <w:t>1391820</w:t>
            </w:r>
          </w:p>
        </w:tc>
        <w:tc>
          <w:tcPr>
            <w:tcW w:w="2350" w:type="dxa"/>
          </w:tcPr>
          <w:p w14:paraId="7AC592FB" w14:textId="77777777" w:rsidR="00D32BFE" w:rsidRDefault="00D32BFE" w:rsidP="002C761A">
            <w:pPr>
              <w:spacing w:line="360" w:lineRule="auto"/>
              <w:jc w:val="both"/>
              <w:rPr>
                <w:rFonts w:ascii="Arial" w:hAnsi="Arial" w:cs="Arial"/>
                <w:sz w:val="24"/>
                <w:szCs w:val="24"/>
              </w:rPr>
            </w:pPr>
            <w:r>
              <w:rPr>
                <w:rFonts w:ascii="Arial" w:hAnsi="Arial" w:cs="Arial"/>
                <w:sz w:val="24"/>
                <w:szCs w:val="24"/>
              </w:rPr>
              <w:t>0.244</w:t>
            </w:r>
          </w:p>
        </w:tc>
      </w:tr>
      <w:tr w:rsidR="00D32BFE" w14:paraId="43AEF172" w14:textId="77777777" w:rsidTr="00D32BFE">
        <w:tc>
          <w:tcPr>
            <w:tcW w:w="1671" w:type="dxa"/>
          </w:tcPr>
          <w:p w14:paraId="2EB39E5A" w14:textId="77777777" w:rsidR="00D32BFE" w:rsidRDefault="00D32BFE" w:rsidP="002C761A">
            <w:pPr>
              <w:spacing w:line="360" w:lineRule="auto"/>
              <w:jc w:val="both"/>
              <w:rPr>
                <w:rFonts w:ascii="Arial" w:hAnsi="Arial" w:cs="Arial"/>
                <w:sz w:val="24"/>
                <w:szCs w:val="24"/>
              </w:rPr>
            </w:pPr>
            <w:r>
              <w:rPr>
                <w:rFonts w:ascii="Arial" w:hAnsi="Arial" w:cs="Arial"/>
                <w:sz w:val="24"/>
                <w:szCs w:val="24"/>
              </w:rPr>
              <w:t>2020</w:t>
            </w:r>
          </w:p>
        </w:tc>
        <w:tc>
          <w:tcPr>
            <w:tcW w:w="3205" w:type="dxa"/>
          </w:tcPr>
          <w:p w14:paraId="3BCEB651" w14:textId="77777777" w:rsidR="00D32BFE" w:rsidRDefault="00D32BFE" w:rsidP="002C761A">
            <w:pPr>
              <w:spacing w:line="360" w:lineRule="auto"/>
              <w:jc w:val="both"/>
              <w:rPr>
                <w:rFonts w:ascii="Arial" w:hAnsi="Arial" w:cs="Arial"/>
                <w:sz w:val="24"/>
                <w:szCs w:val="24"/>
              </w:rPr>
            </w:pPr>
            <w:r>
              <w:rPr>
                <w:rFonts w:ascii="Arial" w:hAnsi="Arial" w:cs="Arial"/>
                <w:sz w:val="24"/>
                <w:szCs w:val="24"/>
              </w:rPr>
              <w:t>406,400</w:t>
            </w:r>
          </w:p>
        </w:tc>
        <w:tc>
          <w:tcPr>
            <w:tcW w:w="2350" w:type="dxa"/>
          </w:tcPr>
          <w:p w14:paraId="0435102E" w14:textId="77777777" w:rsidR="00D32BFE" w:rsidRDefault="00D32BFE" w:rsidP="002C761A">
            <w:pPr>
              <w:spacing w:line="360" w:lineRule="auto"/>
              <w:jc w:val="both"/>
              <w:rPr>
                <w:rFonts w:ascii="Arial" w:hAnsi="Arial" w:cs="Arial"/>
                <w:sz w:val="24"/>
                <w:szCs w:val="24"/>
              </w:rPr>
            </w:pPr>
            <w:r>
              <w:rPr>
                <w:rFonts w:ascii="Arial" w:hAnsi="Arial" w:cs="Arial"/>
                <w:sz w:val="24"/>
                <w:szCs w:val="24"/>
              </w:rPr>
              <w:t>1159850</w:t>
            </w:r>
          </w:p>
        </w:tc>
        <w:tc>
          <w:tcPr>
            <w:tcW w:w="2350" w:type="dxa"/>
          </w:tcPr>
          <w:p w14:paraId="02BA6485" w14:textId="77777777" w:rsidR="00D32BFE" w:rsidRDefault="00D32BFE" w:rsidP="002C761A">
            <w:pPr>
              <w:spacing w:line="360" w:lineRule="auto"/>
              <w:jc w:val="both"/>
              <w:rPr>
                <w:rFonts w:ascii="Arial" w:hAnsi="Arial" w:cs="Arial"/>
                <w:sz w:val="24"/>
                <w:szCs w:val="24"/>
              </w:rPr>
            </w:pPr>
            <w:r>
              <w:rPr>
                <w:rFonts w:ascii="Arial" w:hAnsi="Arial" w:cs="Arial"/>
                <w:sz w:val="24"/>
                <w:szCs w:val="24"/>
              </w:rPr>
              <w:t>0.350</w:t>
            </w:r>
          </w:p>
        </w:tc>
      </w:tr>
    </w:tbl>
    <w:p w14:paraId="297185EC" w14:textId="77777777" w:rsidR="000F2A1C" w:rsidRDefault="000F2A1C" w:rsidP="002C761A">
      <w:pPr>
        <w:spacing w:line="360" w:lineRule="auto"/>
        <w:jc w:val="both"/>
        <w:rPr>
          <w:rFonts w:ascii="Arial" w:hAnsi="Arial" w:cs="Arial"/>
          <w:sz w:val="24"/>
          <w:szCs w:val="24"/>
        </w:rPr>
      </w:pPr>
    </w:p>
    <w:p w14:paraId="032B819C" w14:textId="77777777" w:rsidR="00D32BFE" w:rsidRDefault="00D32BFE" w:rsidP="002C761A">
      <w:pPr>
        <w:spacing w:line="360" w:lineRule="auto"/>
        <w:jc w:val="both"/>
        <w:rPr>
          <w:rFonts w:ascii="Arial" w:hAnsi="Arial" w:cs="Arial"/>
          <w:sz w:val="24"/>
          <w:szCs w:val="24"/>
        </w:rPr>
      </w:pPr>
      <w:r>
        <w:rPr>
          <w:rFonts w:ascii="Arial" w:hAnsi="Arial" w:cs="Arial"/>
          <w:sz w:val="24"/>
          <w:szCs w:val="24"/>
        </w:rPr>
        <w:t xml:space="preserve">The gross profit ratio for 2020 is considered to be better as compared to that of the value of 2019. </w:t>
      </w:r>
    </w:p>
    <w:p w14:paraId="3717ED1A" w14:textId="77777777" w:rsidR="000C04B0" w:rsidRDefault="000C04B0" w:rsidP="002C761A">
      <w:pPr>
        <w:spacing w:line="360" w:lineRule="auto"/>
        <w:jc w:val="both"/>
        <w:rPr>
          <w:rFonts w:ascii="Arial" w:hAnsi="Arial" w:cs="Arial"/>
          <w:sz w:val="24"/>
          <w:szCs w:val="24"/>
        </w:rPr>
      </w:pPr>
      <w:r>
        <w:rPr>
          <w:rFonts w:ascii="Arial" w:hAnsi="Arial" w:cs="Arial"/>
          <w:sz w:val="24"/>
          <w:szCs w:val="24"/>
        </w:rPr>
        <w:lastRenderedPageBreak/>
        <w:t>Net profit margin: it is the ratio which considers the value of net operating profit to that of the value of sales. When the expenses are made and net profit is analyzed than the company shows its actual profit and the higher value is considered to be favorable.</w:t>
      </w:r>
    </w:p>
    <w:p w14:paraId="2BEFD777" w14:textId="77777777" w:rsidR="000C04B0" w:rsidRDefault="000C04B0" w:rsidP="002C761A">
      <w:pPr>
        <w:spacing w:line="360" w:lineRule="auto"/>
        <w:jc w:val="both"/>
        <w:rPr>
          <w:rFonts w:ascii="Arial" w:hAnsi="Arial" w:cs="Arial"/>
          <w:sz w:val="24"/>
          <w:szCs w:val="24"/>
        </w:rPr>
      </w:pPr>
      <w:r>
        <w:rPr>
          <w:rFonts w:ascii="Arial" w:hAnsi="Arial" w:cs="Arial"/>
          <w:sz w:val="24"/>
          <w:szCs w:val="24"/>
        </w:rPr>
        <w:t>Net profit margin: net profit/sales</w:t>
      </w:r>
    </w:p>
    <w:tbl>
      <w:tblPr>
        <w:tblStyle w:val="TableGrid"/>
        <w:tblW w:w="0" w:type="auto"/>
        <w:tblLook w:val="04A0" w:firstRow="1" w:lastRow="0" w:firstColumn="1" w:lastColumn="0" w:noHBand="0" w:noVBand="1"/>
      </w:tblPr>
      <w:tblGrid>
        <w:gridCol w:w="2328"/>
        <w:gridCol w:w="2342"/>
        <w:gridCol w:w="2344"/>
        <w:gridCol w:w="2336"/>
      </w:tblGrid>
      <w:tr w:rsidR="000C04B0" w14:paraId="0E5832E7" w14:textId="77777777" w:rsidTr="000C04B0">
        <w:tc>
          <w:tcPr>
            <w:tcW w:w="2394" w:type="dxa"/>
          </w:tcPr>
          <w:p w14:paraId="2B29B29E" w14:textId="77777777" w:rsidR="000C04B0" w:rsidRDefault="000C04B0" w:rsidP="002C761A">
            <w:pPr>
              <w:spacing w:line="360" w:lineRule="auto"/>
              <w:jc w:val="both"/>
              <w:rPr>
                <w:rFonts w:ascii="Arial" w:hAnsi="Arial" w:cs="Arial"/>
                <w:sz w:val="24"/>
                <w:szCs w:val="24"/>
              </w:rPr>
            </w:pPr>
            <w:r>
              <w:rPr>
                <w:rFonts w:ascii="Arial" w:hAnsi="Arial" w:cs="Arial"/>
                <w:sz w:val="24"/>
                <w:szCs w:val="24"/>
              </w:rPr>
              <w:t xml:space="preserve">Year </w:t>
            </w:r>
          </w:p>
        </w:tc>
        <w:tc>
          <w:tcPr>
            <w:tcW w:w="2394" w:type="dxa"/>
          </w:tcPr>
          <w:p w14:paraId="79B62EB0" w14:textId="77777777" w:rsidR="000C04B0" w:rsidRDefault="000C04B0" w:rsidP="002C761A">
            <w:pPr>
              <w:spacing w:line="360" w:lineRule="auto"/>
              <w:jc w:val="both"/>
              <w:rPr>
                <w:rFonts w:ascii="Arial" w:hAnsi="Arial" w:cs="Arial"/>
                <w:sz w:val="24"/>
                <w:szCs w:val="24"/>
              </w:rPr>
            </w:pPr>
            <w:r>
              <w:rPr>
                <w:rFonts w:ascii="Arial" w:hAnsi="Arial" w:cs="Arial"/>
                <w:sz w:val="24"/>
                <w:szCs w:val="24"/>
              </w:rPr>
              <w:t>Net profit</w:t>
            </w:r>
          </w:p>
        </w:tc>
        <w:tc>
          <w:tcPr>
            <w:tcW w:w="2394" w:type="dxa"/>
          </w:tcPr>
          <w:p w14:paraId="5D2A073A" w14:textId="77777777" w:rsidR="000C04B0" w:rsidRDefault="000C04B0" w:rsidP="002C761A">
            <w:pPr>
              <w:spacing w:line="360" w:lineRule="auto"/>
              <w:jc w:val="both"/>
              <w:rPr>
                <w:rFonts w:ascii="Arial" w:hAnsi="Arial" w:cs="Arial"/>
                <w:sz w:val="24"/>
                <w:szCs w:val="24"/>
              </w:rPr>
            </w:pPr>
            <w:r>
              <w:rPr>
                <w:rFonts w:ascii="Arial" w:hAnsi="Arial" w:cs="Arial"/>
                <w:sz w:val="24"/>
                <w:szCs w:val="24"/>
              </w:rPr>
              <w:t xml:space="preserve">Sales </w:t>
            </w:r>
          </w:p>
        </w:tc>
        <w:tc>
          <w:tcPr>
            <w:tcW w:w="2394" w:type="dxa"/>
          </w:tcPr>
          <w:p w14:paraId="30642E7D" w14:textId="77777777" w:rsidR="000C04B0" w:rsidRDefault="000C04B0" w:rsidP="002C761A">
            <w:pPr>
              <w:spacing w:line="360" w:lineRule="auto"/>
              <w:jc w:val="both"/>
              <w:rPr>
                <w:rFonts w:ascii="Arial" w:hAnsi="Arial" w:cs="Arial"/>
                <w:sz w:val="24"/>
                <w:szCs w:val="24"/>
              </w:rPr>
            </w:pPr>
            <w:r>
              <w:rPr>
                <w:rFonts w:ascii="Arial" w:hAnsi="Arial" w:cs="Arial"/>
                <w:sz w:val="24"/>
                <w:szCs w:val="24"/>
              </w:rPr>
              <w:t>Net profit margin</w:t>
            </w:r>
          </w:p>
        </w:tc>
      </w:tr>
      <w:tr w:rsidR="000C04B0" w14:paraId="7809AECF" w14:textId="77777777" w:rsidTr="000C04B0">
        <w:tc>
          <w:tcPr>
            <w:tcW w:w="2394" w:type="dxa"/>
          </w:tcPr>
          <w:p w14:paraId="68A571F3" w14:textId="77777777" w:rsidR="000C04B0" w:rsidRDefault="000C04B0" w:rsidP="002C761A">
            <w:pPr>
              <w:spacing w:line="360" w:lineRule="auto"/>
              <w:jc w:val="both"/>
              <w:rPr>
                <w:rFonts w:ascii="Arial" w:hAnsi="Arial" w:cs="Arial"/>
                <w:sz w:val="24"/>
                <w:szCs w:val="24"/>
              </w:rPr>
            </w:pPr>
            <w:r>
              <w:rPr>
                <w:rFonts w:ascii="Arial" w:hAnsi="Arial" w:cs="Arial"/>
                <w:sz w:val="24"/>
                <w:szCs w:val="24"/>
              </w:rPr>
              <w:t>2019</w:t>
            </w:r>
          </w:p>
        </w:tc>
        <w:tc>
          <w:tcPr>
            <w:tcW w:w="2394" w:type="dxa"/>
          </w:tcPr>
          <w:p w14:paraId="2E1173A9" w14:textId="77777777" w:rsidR="000C04B0" w:rsidRDefault="00B56A12" w:rsidP="002C761A">
            <w:pPr>
              <w:spacing w:line="360" w:lineRule="auto"/>
              <w:jc w:val="both"/>
              <w:rPr>
                <w:rFonts w:ascii="Arial" w:hAnsi="Arial" w:cs="Arial"/>
                <w:sz w:val="24"/>
                <w:szCs w:val="24"/>
              </w:rPr>
            </w:pPr>
            <w:r>
              <w:rPr>
                <w:rFonts w:ascii="Arial" w:hAnsi="Arial" w:cs="Arial"/>
                <w:sz w:val="24"/>
                <w:szCs w:val="24"/>
              </w:rPr>
              <w:t>118,745</w:t>
            </w:r>
          </w:p>
        </w:tc>
        <w:tc>
          <w:tcPr>
            <w:tcW w:w="2394" w:type="dxa"/>
          </w:tcPr>
          <w:p w14:paraId="6E8EE1F3" w14:textId="77777777" w:rsidR="000C04B0" w:rsidRDefault="00B56A12" w:rsidP="002C761A">
            <w:pPr>
              <w:spacing w:line="360" w:lineRule="auto"/>
              <w:jc w:val="both"/>
              <w:rPr>
                <w:rFonts w:ascii="Arial" w:hAnsi="Arial" w:cs="Arial"/>
                <w:sz w:val="24"/>
                <w:szCs w:val="24"/>
              </w:rPr>
            </w:pPr>
            <w:r>
              <w:rPr>
                <w:rFonts w:ascii="Arial" w:hAnsi="Arial" w:cs="Arial"/>
                <w:sz w:val="24"/>
                <w:szCs w:val="24"/>
              </w:rPr>
              <w:t>1391830</w:t>
            </w:r>
          </w:p>
        </w:tc>
        <w:tc>
          <w:tcPr>
            <w:tcW w:w="2394" w:type="dxa"/>
          </w:tcPr>
          <w:p w14:paraId="7A7F1305" w14:textId="77777777" w:rsidR="000C04B0" w:rsidRDefault="00B56A12" w:rsidP="002C761A">
            <w:pPr>
              <w:spacing w:line="360" w:lineRule="auto"/>
              <w:jc w:val="both"/>
              <w:rPr>
                <w:rFonts w:ascii="Arial" w:hAnsi="Arial" w:cs="Arial"/>
                <w:sz w:val="24"/>
                <w:szCs w:val="24"/>
              </w:rPr>
            </w:pPr>
            <w:r>
              <w:rPr>
                <w:rFonts w:ascii="Arial" w:hAnsi="Arial" w:cs="Arial"/>
                <w:sz w:val="24"/>
                <w:szCs w:val="24"/>
              </w:rPr>
              <w:t>0.085</w:t>
            </w:r>
          </w:p>
        </w:tc>
      </w:tr>
      <w:tr w:rsidR="000C04B0" w14:paraId="52D19679" w14:textId="77777777" w:rsidTr="000C04B0">
        <w:tc>
          <w:tcPr>
            <w:tcW w:w="2394" w:type="dxa"/>
          </w:tcPr>
          <w:p w14:paraId="26842F1D" w14:textId="77777777" w:rsidR="000C04B0" w:rsidRDefault="000C04B0" w:rsidP="002C761A">
            <w:pPr>
              <w:spacing w:line="360" w:lineRule="auto"/>
              <w:jc w:val="both"/>
              <w:rPr>
                <w:rFonts w:ascii="Arial" w:hAnsi="Arial" w:cs="Arial"/>
                <w:sz w:val="24"/>
                <w:szCs w:val="24"/>
              </w:rPr>
            </w:pPr>
            <w:r>
              <w:rPr>
                <w:rFonts w:ascii="Arial" w:hAnsi="Arial" w:cs="Arial"/>
                <w:sz w:val="24"/>
                <w:szCs w:val="24"/>
              </w:rPr>
              <w:t>2020</w:t>
            </w:r>
          </w:p>
        </w:tc>
        <w:tc>
          <w:tcPr>
            <w:tcW w:w="2394" w:type="dxa"/>
          </w:tcPr>
          <w:p w14:paraId="38104560" w14:textId="77777777" w:rsidR="000C04B0" w:rsidRDefault="00B56A12" w:rsidP="002C761A">
            <w:pPr>
              <w:spacing w:line="360" w:lineRule="auto"/>
              <w:jc w:val="both"/>
              <w:rPr>
                <w:rFonts w:ascii="Arial" w:hAnsi="Arial" w:cs="Arial"/>
                <w:sz w:val="24"/>
                <w:szCs w:val="24"/>
              </w:rPr>
            </w:pPr>
            <w:r>
              <w:rPr>
                <w:rFonts w:ascii="Arial" w:hAnsi="Arial" w:cs="Arial"/>
                <w:sz w:val="24"/>
                <w:szCs w:val="24"/>
              </w:rPr>
              <w:t>155,150</w:t>
            </w:r>
          </w:p>
        </w:tc>
        <w:tc>
          <w:tcPr>
            <w:tcW w:w="2394" w:type="dxa"/>
          </w:tcPr>
          <w:p w14:paraId="6342458C" w14:textId="77777777" w:rsidR="000C04B0" w:rsidRDefault="00B56A12" w:rsidP="002C761A">
            <w:pPr>
              <w:spacing w:line="360" w:lineRule="auto"/>
              <w:jc w:val="both"/>
              <w:rPr>
                <w:rFonts w:ascii="Arial" w:hAnsi="Arial" w:cs="Arial"/>
                <w:sz w:val="24"/>
                <w:szCs w:val="24"/>
              </w:rPr>
            </w:pPr>
            <w:r>
              <w:rPr>
                <w:rFonts w:ascii="Arial" w:hAnsi="Arial" w:cs="Arial"/>
                <w:sz w:val="24"/>
                <w:szCs w:val="24"/>
              </w:rPr>
              <w:t>1159850</w:t>
            </w:r>
          </w:p>
        </w:tc>
        <w:tc>
          <w:tcPr>
            <w:tcW w:w="2394" w:type="dxa"/>
          </w:tcPr>
          <w:p w14:paraId="0072E541" w14:textId="77777777" w:rsidR="000C04B0" w:rsidRDefault="00B56A12" w:rsidP="002C761A">
            <w:pPr>
              <w:spacing w:line="360" w:lineRule="auto"/>
              <w:jc w:val="both"/>
              <w:rPr>
                <w:rFonts w:ascii="Arial" w:hAnsi="Arial" w:cs="Arial"/>
                <w:sz w:val="24"/>
                <w:szCs w:val="24"/>
              </w:rPr>
            </w:pPr>
            <w:r>
              <w:rPr>
                <w:rFonts w:ascii="Arial" w:hAnsi="Arial" w:cs="Arial"/>
                <w:sz w:val="24"/>
                <w:szCs w:val="24"/>
              </w:rPr>
              <w:t>0.133</w:t>
            </w:r>
          </w:p>
        </w:tc>
      </w:tr>
    </w:tbl>
    <w:p w14:paraId="4D869213" w14:textId="77777777" w:rsidR="000C04B0" w:rsidRDefault="000C04B0" w:rsidP="002C761A">
      <w:pPr>
        <w:spacing w:line="360" w:lineRule="auto"/>
        <w:jc w:val="both"/>
        <w:rPr>
          <w:rFonts w:ascii="Arial" w:hAnsi="Arial" w:cs="Arial"/>
          <w:sz w:val="24"/>
          <w:szCs w:val="24"/>
        </w:rPr>
      </w:pPr>
    </w:p>
    <w:p w14:paraId="3E9EBA58" w14:textId="77777777" w:rsidR="000F2A1C" w:rsidRDefault="000F2A1C" w:rsidP="002C761A">
      <w:pPr>
        <w:spacing w:line="360" w:lineRule="auto"/>
        <w:jc w:val="both"/>
        <w:rPr>
          <w:rFonts w:ascii="Arial" w:hAnsi="Arial" w:cs="Arial"/>
          <w:sz w:val="24"/>
          <w:szCs w:val="24"/>
        </w:rPr>
      </w:pPr>
      <w:r>
        <w:rPr>
          <w:rFonts w:ascii="Arial" w:hAnsi="Arial" w:cs="Arial"/>
          <w:sz w:val="24"/>
          <w:szCs w:val="24"/>
        </w:rPr>
        <w:t>Liquidity ratios:</w:t>
      </w:r>
    </w:p>
    <w:p w14:paraId="6A5F9AD5" w14:textId="77777777" w:rsidR="007F4521" w:rsidRDefault="007F4521" w:rsidP="002C761A">
      <w:pPr>
        <w:spacing w:line="360" w:lineRule="auto"/>
        <w:jc w:val="both"/>
        <w:rPr>
          <w:rFonts w:ascii="Arial" w:hAnsi="Arial" w:cs="Arial"/>
          <w:sz w:val="24"/>
          <w:szCs w:val="24"/>
        </w:rPr>
      </w:pPr>
      <w:r>
        <w:rPr>
          <w:rFonts w:ascii="Arial" w:hAnsi="Arial" w:cs="Arial"/>
          <w:sz w:val="24"/>
          <w:szCs w:val="24"/>
        </w:rPr>
        <w:t>The liquidity ratio is defined as the financial ratio which is used for determining the value of company's ability to pay the short term liabilities with the value of the current assets and cash available. There are various type of liquidity ratios like, current ratio and quick ratio</w:t>
      </w:r>
      <w:r w:rsidR="00233609" w:rsidRPr="00233609">
        <w:rPr>
          <w:rFonts w:ascii="Arial" w:hAnsi="Arial" w:cs="Arial"/>
          <w:color w:val="222222"/>
          <w:sz w:val="24"/>
          <w:szCs w:val="24"/>
          <w:shd w:val="clear" w:color="auto" w:fill="FFFFFF"/>
        </w:rPr>
        <w:t xml:space="preserve"> </w:t>
      </w:r>
      <w:r w:rsidR="00233609">
        <w:rPr>
          <w:rFonts w:ascii="Arial" w:hAnsi="Arial" w:cs="Arial"/>
          <w:color w:val="222222"/>
          <w:sz w:val="24"/>
          <w:szCs w:val="24"/>
          <w:shd w:val="clear" w:color="auto" w:fill="FFFFFF"/>
        </w:rPr>
        <w:t>(</w:t>
      </w:r>
      <w:proofErr w:type="spellStart"/>
      <w:r w:rsidR="00233609" w:rsidRPr="00233609">
        <w:rPr>
          <w:rFonts w:ascii="Arial" w:hAnsi="Arial" w:cs="Arial"/>
          <w:color w:val="222222"/>
          <w:sz w:val="24"/>
          <w:szCs w:val="24"/>
          <w:shd w:val="clear" w:color="auto" w:fill="FFFFFF"/>
        </w:rPr>
        <w:t>Durrah</w:t>
      </w:r>
      <w:proofErr w:type="spellEnd"/>
      <w:r w:rsidR="00233609">
        <w:rPr>
          <w:rFonts w:ascii="Arial" w:hAnsi="Arial" w:cs="Arial"/>
          <w:color w:val="222222"/>
          <w:sz w:val="24"/>
          <w:szCs w:val="24"/>
          <w:shd w:val="clear" w:color="auto" w:fill="FFFFFF"/>
        </w:rPr>
        <w:t xml:space="preserve"> et, al,. 2016)</w:t>
      </w:r>
      <w:r>
        <w:rPr>
          <w:rFonts w:ascii="Arial" w:hAnsi="Arial" w:cs="Arial"/>
          <w:sz w:val="24"/>
          <w:szCs w:val="24"/>
        </w:rPr>
        <w:t>.</w:t>
      </w:r>
    </w:p>
    <w:p w14:paraId="70C3C78D" w14:textId="77777777" w:rsidR="007F4521" w:rsidRDefault="007F4521" w:rsidP="002C761A">
      <w:pPr>
        <w:spacing w:line="360" w:lineRule="auto"/>
        <w:jc w:val="both"/>
        <w:rPr>
          <w:rFonts w:ascii="Arial" w:hAnsi="Arial" w:cs="Arial"/>
          <w:sz w:val="24"/>
          <w:szCs w:val="24"/>
        </w:rPr>
      </w:pPr>
      <w:r>
        <w:rPr>
          <w:rFonts w:ascii="Arial" w:hAnsi="Arial" w:cs="Arial"/>
          <w:sz w:val="24"/>
          <w:szCs w:val="24"/>
        </w:rPr>
        <w:t>Current ratio: this ratio measures the ability of the company to pay the short term liabilities with the value of the current assets.</w:t>
      </w:r>
    </w:p>
    <w:p w14:paraId="21CB54D3" w14:textId="77777777" w:rsidR="007F4521" w:rsidRDefault="007F4521" w:rsidP="002C761A">
      <w:pPr>
        <w:spacing w:line="360" w:lineRule="auto"/>
        <w:jc w:val="both"/>
        <w:rPr>
          <w:rFonts w:ascii="Arial" w:hAnsi="Arial" w:cs="Arial"/>
          <w:sz w:val="24"/>
          <w:szCs w:val="24"/>
        </w:rPr>
      </w:pPr>
      <w:r>
        <w:rPr>
          <w:rFonts w:ascii="Arial" w:hAnsi="Arial" w:cs="Arial"/>
          <w:sz w:val="24"/>
          <w:szCs w:val="24"/>
        </w:rPr>
        <w:t>Current ratio: current assets/current liabilities</w:t>
      </w:r>
    </w:p>
    <w:tbl>
      <w:tblPr>
        <w:tblStyle w:val="TableGrid"/>
        <w:tblW w:w="0" w:type="auto"/>
        <w:tblLook w:val="04A0" w:firstRow="1" w:lastRow="0" w:firstColumn="1" w:lastColumn="0" w:noHBand="0" w:noVBand="1"/>
      </w:tblPr>
      <w:tblGrid>
        <w:gridCol w:w="2328"/>
        <w:gridCol w:w="2341"/>
        <w:gridCol w:w="2343"/>
        <w:gridCol w:w="2338"/>
      </w:tblGrid>
      <w:tr w:rsidR="007F4521" w14:paraId="53910E63" w14:textId="77777777" w:rsidTr="007F4521">
        <w:tc>
          <w:tcPr>
            <w:tcW w:w="2394" w:type="dxa"/>
          </w:tcPr>
          <w:p w14:paraId="1081EC03" w14:textId="77777777" w:rsidR="007F4521" w:rsidRDefault="007F4521" w:rsidP="002C761A">
            <w:pPr>
              <w:spacing w:line="360" w:lineRule="auto"/>
              <w:jc w:val="both"/>
              <w:rPr>
                <w:rFonts w:ascii="Arial" w:hAnsi="Arial" w:cs="Arial"/>
                <w:sz w:val="24"/>
                <w:szCs w:val="24"/>
              </w:rPr>
            </w:pPr>
            <w:r>
              <w:rPr>
                <w:rFonts w:ascii="Arial" w:hAnsi="Arial" w:cs="Arial"/>
                <w:sz w:val="24"/>
                <w:szCs w:val="24"/>
              </w:rPr>
              <w:t xml:space="preserve">Year </w:t>
            </w:r>
          </w:p>
        </w:tc>
        <w:tc>
          <w:tcPr>
            <w:tcW w:w="2394" w:type="dxa"/>
          </w:tcPr>
          <w:p w14:paraId="6347DBE5" w14:textId="77777777" w:rsidR="007F4521" w:rsidRDefault="007F4521" w:rsidP="002C761A">
            <w:pPr>
              <w:spacing w:line="360" w:lineRule="auto"/>
              <w:jc w:val="both"/>
              <w:rPr>
                <w:rFonts w:ascii="Arial" w:hAnsi="Arial" w:cs="Arial"/>
                <w:sz w:val="24"/>
                <w:szCs w:val="24"/>
              </w:rPr>
            </w:pPr>
            <w:r>
              <w:rPr>
                <w:rFonts w:ascii="Arial" w:hAnsi="Arial" w:cs="Arial"/>
                <w:sz w:val="24"/>
                <w:szCs w:val="24"/>
              </w:rPr>
              <w:t>Current assets</w:t>
            </w:r>
          </w:p>
        </w:tc>
        <w:tc>
          <w:tcPr>
            <w:tcW w:w="2394" w:type="dxa"/>
          </w:tcPr>
          <w:p w14:paraId="56CBD1DB" w14:textId="77777777" w:rsidR="007F4521" w:rsidRDefault="007F4521" w:rsidP="002C761A">
            <w:pPr>
              <w:spacing w:line="360" w:lineRule="auto"/>
              <w:jc w:val="both"/>
              <w:rPr>
                <w:rFonts w:ascii="Arial" w:hAnsi="Arial" w:cs="Arial"/>
                <w:sz w:val="24"/>
                <w:szCs w:val="24"/>
              </w:rPr>
            </w:pPr>
            <w:r>
              <w:rPr>
                <w:rFonts w:ascii="Arial" w:hAnsi="Arial" w:cs="Arial"/>
                <w:sz w:val="24"/>
                <w:szCs w:val="24"/>
              </w:rPr>
              <w:t>Current liabilities</w:t>
            </w:r>
          </w:p>
        </w:tc>
        <w:tc>
          <w:tcPr>
            <w:tcW w:w="2394" w:type="dxa"/>
          </w:tcPr>
          <w:p w14:paraId="643EAD73" w14:textId="77777777" w:rsidR="007F4521" w:rsidRDefault="007F4521" w:rsidP="002C761A">
            <w:pPr>
              <w:spacing w:line="360" w:lineRule="auto"/>
              <w:jc w:val="both"/>
              <w:rPr>
                <w:rFonts w:ascii="Arial" w:hAnsi="Arial" w:cs="Arial"/>
                <w:sz w:val="24"/>
                <w:szCs w:val="24"/>
              </w:rPr>
            </w:pPr>
            <w:r>
              <w:rPr>
                <w:rFonts w:ascii="Arial" w:hAnsi="Arial" w:cs="Arial"/>
                <w:sz w:val="24"/>
                <w:szCs w:val="24"/>
              </w:rPr>
              <w:t>Current ratio</w:t>
            </w:r>
          </w:p>
        </w:tc>
      </w:tr>
      <w:tr w:rsidR="007F4521" w14:paraId="4ECE1F80" w14:textId="77777777" w:rsidTr="007F4521">
        <w:tc>
          <w:tcPr>
            <w:tcW w:w="2394" w:type="dxa"/>
          </w:tcPr>
          <w:p w14:paraId="7EE1BE3C" w14:textId="77777777" w:rsidR="007F4521" w:rsidRDefault="007F4521" w:rsidP="002C761A">
            <w:pPr>
              <w:spacing w:line="360" w:lineRule="auto"/>
              <w:jc w:val="both"/>
              <w:rPr>
                <w:rFonts w:ascii="Arial" w:hAnsi="Arial" w:cs="Arial"/>
                <w:sz w:val="24"/>
                <w:szCs w:val="24"/>
              </w:rPr>
            </w:pPr>
            <w:r>
              <w:rPr>
                <w:rFonts w:ascii="Arial" w:hAnsi="Arial" w:cs="Arial"/>
                <w:sz w:val="24"/>
                <w:szCs w:val="24"/>
              </w:rPr>
              <w:t>2019</w:t>
            </w:r>
          </w:p>
        </w:tc>
        <w:tc>
          <w:tcPr>
            <w:tcW w:w="2394" w:type="dxa"/>
          </w:tcPr>
          <w:p w14:paraId="354BEE92" w14:textId="77777777" w:rsidR="007F4521" w:rsidRDefault="007A098D" w:rsidP="002C761A">
            <w:pPr>
              <w:spacing w:line="360" w:lineRule="auto"/>
              <w:jc w:val="both"/>
              <w:rPr>
                <w:rFonts w:ascii="Arial" w:hAnsi="Arial" w:cs="Arial"/>
                <w:sz w:val="24"/>
                <w:szCs w:val="24"/>
              </w:rPr>
            </w:pPr>
            <w:r>
              <w:rPr>
                <w:rFonts w:ascii="Arial" w:hAnsi="Arial" w:cs="Arial"/>
                <w:sz w:val="24"/>
                <w:szCs w:val="24"/>
              </w:rPr>
              <w:t>528,855</w:t>
            </w:r>
          </w:p>
        </w:tc>
        <w:tc>
          <w:tcPr>
            <w:tcW w:w="2394" w:type="dxa"/>
          </w:tcPr>
          <w:p w14:paraId="3D0C2ABC" w14:textId="77777777" w:rsidR="007F4521" w:rsidRDefault="007A098D" w:rsidP="002C761A">
            <w:pPr>
              <w:spacing w:line="360" w:lineRule="auto"/>
              <w:jc w:val="both"/>
              <w:rPr>
                <w:rFonts w:ascii="Arial" w:hAnsi="Arial" w:cs="Arial"/>
                <w:sz w:val="24"/>
                <w:szCs w:val="24"/>
              </w:rPr>
            </w:pPr>
            <w:r>
              <w:rPr>
                <w:rFonts w:ascii="Arial" w:hAnsi="Arial" w:cs="Arial"/>
                <w:sz w:val="24"/>
                <w:szCs w:val="24"/>
              </w:rPr>
              <w:t>430,680</w:t>
            </w:r>
          </w:p>
        </w:tc>
        <w:tc>
          <w:tcPr>
            <w:tcW w:w="2394" w:type="dxa"/>
          </w:tcPr>
          <w:p w14:paraId="16D04405" w14:textId="77777777" w:rsidR="007F4521" w:rsidRDefault="007A098D" w:rsidP="002C761A">
            <w:pPr>
              <w:spacing w:line="360" w:lineRule="auto"/>
              <w:jc w:val="both"/>
              <w:rPr>
                <w:rFonts w:ascii="Arial" w:hAnsi="Arial" w:cs="Arial"/>
                <w:sz w:val="24"/>
                <w:szCs w:val="24"/>
              </w:rPr>
            </w:pPr>
            <w:r>
              <w:rPr>
                <w:rFonts w:ascii="Arial" w:hAnsi="Arial" w:cs="Arial"/>
                <w:sz w:val="24"/>
                <w:szCs w:val="24"/>
              </w:rPr>
              <w:t>1.227</w:t>
            </w:r>
          </w:p>
        </w:tc>
      </w:tr>
      <w:tr w:rsidR="007F4521" w14:paraId="0D803B3F" w14:textId="77777777" w:rsidTr="007F4521">
        <w:tc>
          <w:tcPr>
            <w:tcW w:w="2394" w:type="dxa"/>
          </w:tcPr>
          <w:p w14:paraId="549B475E" w14:textId="77777777" w:rsidR="007F4521" w:rsidRDefault="007F4521" w:rsidP="002C761A">
            <w:pPr>
              <w:spacing w:line="360" w:lineRule="auto"/>
              <w:jc w:val="both"/>
              <w:rPr>
                <w:rFonts w:ascii="Arial" w:hAnsi="Arial" w:cs="Arial"/>
                <w:sz w:val="24"/>
                <w:szCs w:val="24"/>
              </w:rPr>
            </w:pPr>
            <w:r>
              <w:rPr>
                <w:rFonts w:ascii="Arial" w:hAnsi="Arial" w:cs="Arial"/>
                <w:sz w:val="24"/>
                <w:szCs w:val="24"/>
              </w:rPr>
              <w:t>2020</w:t>
            </w:r>
          </w:p>
        </w:tc>
        <w:tc>
          <w:tcPr>
            <w:tcW w:w="2394" w:type="dxa"/>
          </w:tcPr>
          <w:p w14:paraId="640DC121" w14:textId="77777777" w:rsidR="007F4521" w:rsidRDefault="007A098D" w:rsidP="002C761A">
            <w:pPr>
              <w:spacing w:line="360" w:lineRule="auto"/>
              <w:jc w:val="both"/>
              <w:rPr>
                <w:rFonts w:ascii="Arial" w:hAnsi="Arial" w:cs="Arial"/>
                <w:sz w:val="24"/>
                <w:szCs w:val="24"/>
              </w:rPr>
            </w:pPr>
            <w:r>
              <w:rPr>
                <w:rFonts w:ascii="Arial" w:hAnsi="Arial" w:cs="Arial"/>
                <w:sz w:val="24"/>
                <w:szCs w:val="24"/>
              </w:rPr>
              <w:t>390,710</w:t>
            </w:r>
          </w:p>
        </w:tc>
        <w:tc>
          <w:tcPr>
            <w:tcW w:w="2394" w:type="dxa"/>
          </w:tcPr>
          <w:p w14:paraId="7EB702F9" w14:textId="77777777" w:rsidR="007F4521" w:rsidRDefault="007A098D" w:rsidP="002C761A">
            <w:pPr>
              <w:spacing w:line="360" w:lineRule="auto"/>
              <w:jc w:val="both"/>
              <w:rPr>
                <w:rFonts w:ascii="Arial" w:hAnsi="Arial" w:cs="Arial"/>
                <w:sz w:val="24"/>
                <w:szCs w:val="24"/>
              </w:rPr>
            </w:pPr>
            <w:r>
              <w:rPr>
                <w:rFonts w:ascii="Arial" w:hAnsi="Arial" w:cs="Arial"/>
                <w:sz w:val="24"/>
                <w:szCs w:val="24"/>
              </w:rPr>
              <w:t>241,590</w:t>
            </w:r>
          </w:p>
        </w:tc>
        <w:tc>
          <w:tcPr>
            <w:tcW w:w="2394" w:type="dxa"/>
          </w:tcPr>
          <w:p w14:paraId="4DFA118D" w14:textId="77777777" w:rsidR="007F4521" w:rsidRDefault="007A098D" w:rsidP="002C761A">
            <w:pPr>
              <w:spacing w:line="360" w:lineRule="auto"/>
              <w:jc w:val="both"/>
              <w:rPr>
                <w:rFonts w:ascii="Arial" w:hAnsi="Arial" w:cs="Arial"/>
                <w:sz w:val="24"/>
                <w:szCs w:val="24"/>
              </w:rPr>
            </w:pPr>
            <w:r>
              <w:rPr>
                <w:rFonts w:ascii="Arial" w:hAnsi="Arial" w:cs="Arial"/>
                <w:sz w:val="24"/>
                <w:szCs w:val="24"/>
              </w:rPr>
              <w:t>1.617</w:t>
            </w:r>
          </w:p>
        </w:tc>
      </w:tr>
    </w:tbl>
    <w:p w14:paraId="0B6D9E61" w14:textId="77777777" w:rsidR="007F4521" w:rsidRDefault="007F4521" w:rsidP="002C761A">
      <w:pPr>
        <w:spacing w:line="360" w:lineRule="auto"/>
        <w:jc w:val="both"/>
        <w:rPr>
          <w:rFonts w:ascii="Arial" w:hAnsi="Arial" w:cs="Arial"/>
          <w:sz w:val="24"/>
          <w:szCs w:val="24"/>
        </w:rPr>
      </w:pPr>
    </w:p>
    <w:p w14:paraId="0761B573" w14:textId="77777777" w:rsidR="007A098D" w:rsidRDefault="007A098D" w:rsidP="002C761A">
      <w:pPr>
        <w:spacing w:line="360" w:lineRule="auto"/>
        <w:jc w:val="both"/>
        <w:rPr>
          <w:rFonts w:ascii="Arial" w:hAnsi="Arial" w:cs="Arial"/>
          <w:sz w:val="24"/>
          <w:szCs w:val="24"/>
        </w:rPr>
      </w:pPr>
      <w:r>
        <w:rPr>
          <w:rFonts w:ascii="Arial" w:hAnsi="Arial" w:cs="Arial"/>
          <w:sz w:val="24"/>
          <w:szCs w:val="24"/>
        </w:rPr>
        <w:t>Higher the ratio better the result as the company can pay the short term liabilities in easy manner. So the result shows that the better value for 2020 as compared to that of the year 2019.</w:t>
      </w:r>
    </w:p>
    <w:p w14:paraId="4A7AB7D2" w14:textId="77777777" w:rsidR="00ED2847" w:rsidRDefault="00ED2847" w:rsidP="002C761A">
      <w:pPr>
        <w:spacing w:line="360" w:lineRule="auto"/>
        <w:jc w:val="both"/>
        <w:rPr>
          <w:rFonts w:ascii="Arial" w:hAnsi="Arial" w:cs="Arial"/>
          <w:sz w:val="24"/>
          <w:szCs w:val="24"/>
        </w:rPr>
      </w:pPr>
      <w:r>
        <w:rPr>
          <w:rFonts w:ascii="Arial" w:hAnsi="Arial" w:cs="Arial"/>
          <w:sz w:val="24"/>
          <w:szCs w:val="24"/>
        </w:rPr>
        <w:t>Quick ratio: the quick ratio is same like the current assets which analyzes the value of current assets less inventory to that of the current liabilities. When inventories are not considered in the calculation it shows more clear value as the inventories are meant for sale and does not involve for paying the liabilities for short term.</w:t>
      </w:r>
    </w:p>
    <w:p w14:paraId="60EAD239" w14:textId="77777777" w:rsidR="00ED2847" w:rsidRDefault="00ED2847" w:rsidP="002C761A">
      <w:pPr>
        <w:spacing w:line="360" w:lineRule="auto"/>
        <w:jc w:val="both"/>
        <w:rPr>
          <w:rFonts w:ascii="Arial" w:hAnsi="Arial" w:cs="Arial"/>
          <w:sz w:val="24"/>
          <w:szCs w:val="24"/>
        </w:rPr>
      </w:pPr>
      <w:r>
        <w:rPr>
          <w:rFonts w:ascii="Arial" w:hAnsi="Arial" w:cs="Arial"/>
          <w:sz w:val="24"/>
          <w:szCs w:val="24"/>
        </w:rPr>
        <w:lastRenderedPageBreak/>
        <w:t>Quick ratio= current assets- inventories/current liabilities</w:t>
      </w:r>
    </w:p>
    <w:tbl>
      <w:tblPr>
        <w:tblStyle w:val="TableGrid"/>
        <w:tblW w:w="0" w:type="auto"/>
        <w:tblLook w:val="04A0" w:firstRow="1" w:lastRow="0" w:firstColumn="1" w:lastColumn="0" w:noHBand="0" w:noVBand="1"/>
      </w:tblPr>
      <w:tblGrid>
        <w:gridCol w:w="2326"/>
        <w:gridCol w:w="2346"/>
        <w:gridCol w:w="2341"/>
        <w:gridCol w:w="2337"/>
      </w:tblGrid>
      <w:tr w:rsidR="00ED2847" w14:paraId="0DF7DE32" w14:textId="77777777" w:rsidTr="00B80A59">
        <w:tc>
          <w:tcPr>
            <w:tcW w:w="2394" w:type="dxa"/>
          </w:tcPr>
          <w:p w14:paraId="2B8FB3DE" w14:textId="77777777" w:rsidR="00ED2847" w:rsidRDefault="00ED2847" w:rsidP="00B80A59">
            <w:pPr>
              <w:spacing w:line="360" w:lineRule="auto"/>
              <w:jc w:val="both"/>
              <w:rPr>
                <w:rFonts w:ascii="Arial" w:hAnsi="Arial" w:cs="Arial"/>
                <w:sz w:val="24"/>
                <w:szCs w:val="24"/>
              </w:rPr>
            </w:pPr>
            <w:r>
              <w:rPr>
                <w:rFonts w:ascii="Arial" w:hAnsi="Arial" w:cs="Arial"/>
                <w:sz w:val="24"/>
                <w:szCs w:val="24"/>
              </w:rPr>
              <w:t xml:space="preserve">Year </w:t>
            </w:r>
          </w:p>
        </w:tc>
        <w:tc>
          <w:tcPr>
            <w:tcW w:w="2394" w:type="dxa"/>
          </w:tcPr>
          <w:p w14:paraId="42F41959" w14:textId="77777777" w:rsidR="00ED2847" w:rsidRDefault="00ED2847" w:rsidP="00B80A59">
            <w:pPr>
              <w:spacing w:line="360" w:lineRule="auto"/>
              <w:jc w:val="both"/>
              <w:rPr>
                <w:rFonts w:ascii="Arial" w:hAnsi="Arial" w:cs="Arial"/>
                <w:sz w:val="24"/>
                <w:szCs w:val="24"/>
              </w:rPr>
            </w:pPr>
            <w:r>
              <w:rPr>
                <w:rFonts w:ascii="Arial" w:hAnsi="Arial" w:cs="Arial"/>
                <w:sz w:val="24"/>
                <w:szCs w:val="24"/>
              </w:rPr>
              <w:t>Current assets</w:t>
            </w:r>
          </w:p>
        </w:tc>
        <w:tc>
          <w:tcPr>
            <w:tcW w:w="2394" w:type="dxa"/>
          </w:tcPr>
          <w:p w14:paraId="297D5309" w14:textId="77777777" w:rsidR="00ED2847" w:rsidRDefault="00ED2847" w:rsidP="00B80A59">
            <w:pPr>
              <w:spacing w:line="360" w:lineRule="auto"/>
              <w:jc w:val="both"/>
              <w:rPr>
                <w:rFonts w:ascii="Arial" w:hAnsi="Arial" w:cs="Arial"/>
                <w:sz w:val="24"/>
                <w:szCs w:val="24"/>
              </w:rPr>
            </w:pPr>
            <w:r>
              <w:rPr>
                <w:rFonts w:ascii="Arial" w:hAnsi="Arial" w:cs="Arial"/>
                <w:sz w:val="24"/>
                <w:szCs w:val="24"/>
              </w:rPr>
              <w:t>Current liabilities</w:t>
            </w:r>
          </w:p>
        </w:tc>
        <w:tc>
          <w:tcPr>
            <w:tcW w:w="2394" w:type="dxa"/>
          </w:tcPr>
          <w:p w14:paraId="47E742BB" w14:textId="77777777" w:rsidR="00ED2847" w:rsidRDefault="00ED2847" w:rsidP="00B80A59">
            <w:pPr>
              <w:spacing w:line="360" w:lineRule="auto"/>
              <w:jc w:val="both"/>
              <w:rPr>
                <w:rFonts w:ascii="Arial" w:hAnsi="Arial" w:cs="Arial"/>
                <w:sz w:val="24"/>
                <w:szCs w:val="24"/>
              </w:rPr>
            </w:pPr>
            <w:r>
              <w:rPr>
                <w:rFonts w:ascii="Arial" w:hAnsi="Arial" w:cs="Arial"/>
                <w:sz w:val="24"/>
                <w:szCs w:val="24"/>
              </w:rPr>
              <w:t>Current ratio</w:t>
            </w:r>
          </w:p>
        </w:tc>
      </w:tr>
      <w:tr w:rsidR="00ED2847" w14:paraId="339E75C5" w14:textId="77777777" w:rsidTr="00B80A59">
        <w:tc>
          <w:tcPr>
            <w:tcW w:w="2394" w:type="dxa"/>
          </w:tcPr>
          <w:p w14:paraId="7913EAF8" w14:textId="77777777" w:rsidR="00ED2847" w:rsidRDefault="00ED2847" w:rsidP="00B80A59">
            <w:pPr>
              <w:spacing w:line="360" w:lineRule="auto"/>
              <w:jc w:val="both"/>
              <w:rPr>
                <w:rFonts w:ascii="Arial" w:hAnsi="Arial" w:cs="Arial"/>
                <w:sz w:val="24"/>
                <w:szCs w:val="24"/>
              </w:rPr>
            </w:pPr>
            <w:r>
              <w:rPr>
                <w:rFonts w:ascii="Arial" w:hAnsi="Arial" w:cs="Arial"/>
                <w:sz w:val="24"/>
                <w:szCs w:val="24"/>
              </w:rPr>
              <w:t>2019</w:t>
            </w:r>
          </w:p>
        </w:tc>
        <w:tc>
          <w:tcPr>
            <w:tcW w:w="2394" w:type="dxa"/>
          </w:tcPr>
          <w:p w14:paraId="0C2A1EE3" w14:textId="77777777" w:rsidR="00ED2847" w:rsidRDefault="00ED2847" w:rsidP="00B80A59">
            <w:pPr>
              <w:spacing w:line="360" w:lineRule="auto"/>
              <w:jc w:val="both"/>
              <w:rPr>
                <w:rFonts w:ascii="Arial" w:hAnsi="Arial" w:cs="Arial"/>
                <w:sz w:val="24"/>
                <w:szCs w:val="24"/>
              </w:rPr>
            </w:pPr>
            <w:r>
              <w:rPr>
                <w:rFonts w:ascii="Arial" w:hAnsi="Arial" w:cs="Arial"/>
                <w:sz w:val="24"/>
                <w:szCs w:val="24"/>
              </w:rPr>
              <w:t>528,855-109,400</w:t>
            </w:r>
          </w:p>
          <w:p w14:paraId="46EFA86E" w14:textId="77777777" w:rsidR="00ED2847" w:rsidRDefault="00ED2847" w:rsidP="00B80A59">
            <w:pPr>
              <w:spacing w:line="360" w:lineRule="auto"/>
              <w:jc w:val="both"/>
              <w:rPr>
                <w:rFonts w:ascii="Arial" w:hAnsi="Arial" w:cs="Arial"/>
                <w:sz w:val="24"/>
                <w:szCs w:val="24"/>
              </w:rPr>
            </w:pPr>
            <w:r>
              <w:rPr>
                <w:rFonts w:ascii="Arial" w:hAnsi="Arial" w:cs="Arial"/>
                <w:sz w:val="24"/>
                <w:szCs w:val="24"/>
              </w:rPr>
              <w:t>=</w:t>
            </w:r>
            <w:r w:rsidR="008465E8">
              <w:rPr>
                <w:rFonts w:ascii="Arial" w:hAnsi="Arial" w:cs="Arial"/>
                <w:sz w:val="24"/>
                <w:szCs w:val="24"/>
              </w:rPr>
              <w:t>419,455</w:t>
            </w:r>
          </w:p>
        </w:tc>
        <w:tc>
          <w:tcPr>
            <w:tcW w:w="2394" w:type="dxa"/>
          </w:tcPr>
          <w:p w14:paraId="731D661D" w14:textId="77777777" w:rsidR="00ED2847" w:rsidRDefault="00ED2847" w:rsidP="00B80A59">
            <w:pPr>
              <w:spacing w:line="360" w:lineRule="auto"/>
              <w:jc w:val="both"/>
              <w:rPr>
                <w:rFonts w:ascii="Arial" w:hAnsi="Arial" w:cs="Arial"/>
                <w:sz w:val="24"/>
                <w:szCs w:val="24"/>
              </w:rPr>
            </w:pPr>
            <w:r>
              <w:rPr>
                <w:rFonts w:ascii="Arial" w:hAnsi="Arial" w:cs="Arial"/>
                <w:sz w:val="24"/>
                <w:szCs w:val="24"/>
              </w:rPr>
              <w:t>430,680</w:t>
            </w:r>
          </w:p>
        </w:tc>
        <w:tc>
          <w:tcPr>
            <w:tcW w:w="2394" w:type="dxa"/>
          </w:tcPr>
          <w:p w14:paraId="49E364CA" w14:textId="77777777" w:rsidR="00ED2847" w:rsidRDefault="008465E8" w:rsidP="00B80A59">
            <w:pPr>
              <w:spacing w:line="360" w:lineRule="auto"/>
              <w:jc w:val="both"/>
              <w:rPr>
                <w:rFonts w:ascii="Arial" w:hAnsi="Arial" w:cs="Arial"/>
                <w:sz w:val="24"/>
                <w:szCs w:val="24"/>
              </w:rPr>
            </w:pPr>
            <w:r>
              <w:rPr>
                <w:rFonts w:ascii="Arial" w:hAnsi="Arial" w:cs="Arial"/>
                <w:sz w:val="24"/>
                <w:szCs w:val="24"/>
              </w:rPr>
              <w:t>0.973</w:t>
            </w:r>
          </w:p>
        </w:tc>
      </w:tr>
      <w:tr w:rsidR="00ED2847" w14:paraId="15491E11" w14:textId="77777777" w:rsidTr="00B80A59">
        <w:tc>
          <w:tcPr>
            <w:tcW w:w="2394" w:type="dxa"/>
          </w:tcPr>
          <w:p w14:paraId="6118DEFB" w14:textId="77777777" w:rsidR="00ED2847" w:rsidRDefault="00ED2847" w:rsidP="00B80A59">
            <w:pPr>
              <w:spacing w:line="360" w:lineRule="auto"/>
              <w:jc w:val="both"/>
              <w:rPr>
                <w:rFonts w:ascii="Arial" w:hAnsi="Arial" w:cs="Arial"/>
                <w:sz w:val="24"/>
                <w:szCs w:val="24"/>
              </w:rPr>
            </w:pPr>
            <w:r>
              <w:rPr>
                <w:rFonts w:ascii="Arial" w:hAnsi="Arial" w:cs="Arial"/>
                <w:sz w:val="24"/>
                <w:szCs w:val="24"/>
              </w:rPr>
              <w:t>2020</w:t>
            </w:r>
          </w:p>
        </w:tc>
        <w:tc>
          <w:tcPr>
            <w:tcW w:w="2394" w:type="dxa"/>
          </w:tcPr>
          <w:p w14:paraId="122F29EA" w14:textId="77777777" w:rsidR="00ED2847" w:rsidRDefault="00ED2847" w:rsidP="00B80A59">
            <w:pPr>
              <w:spacing w:line="360" w:lineRule="auto"/>
              <w:jc w:val="both"/>
              <w:rPr>
                <w:rFonts w:ascii="Arial" w:hAnsi="Arial" w:cs="Arial"/>
                <w:sz w:val="24"/>
                <w:szCs w:val="24"/>
              </w:rPr>
            </w:pPr>
            <w:r>
              <w:rPr>
                <w:rFonts w:ascii="Arial" w:hAnsi="Arial" w:cs="Arial"/>
                <w:sz w:val="24"/>
                <w:szCs w:val="24"/>
              </w:rPr>
              <w:t>390,710-88760</w:t>
            </w:r>
          </w:p>
          <w:p w14:paraId="3667AA9C" w14:textId="77777777" w:rsidR="00ED2847" w:rsidRDefault="00ED2847" w:rsidP="00B80A59">
            <w:pPr>
              <w:spacing w:line="360" w:lineRule="auto"/>
              <w:jc w:val="both"/>
              <w:rPr>
                <w:rFonts w:ascii="Arial" w:hAnsi="Arial" w:cs="Arial"/>
                <w:sz w:val="24"/>
                <w:szCs w:val="24"/>
              </w:rPr>
            </w:pPr>
            <w:r>
              <w:rPr>
                <w:rFonts w:ascii="Arial" w:hAnsi="Arial" w:cs="Arial"/>
                <w:sz w:val="24"/>
                <w:szCs w:val="24"/>
              </w:rPr>
              <w:t>=</w:t>
            </w:r>
            <w:r w:rsidR="008465E8">
              <w:rPr>
                <w:rFonts w:ascii="Arial" w:hAnsi="Arial" w:cs="Arial"/>
                <w:sz w:val="24"/>
                <w:szCs w:val="24"/>
              </w:rPr>
              <w:t>301,950</w:t>
            </w:r>
          </w:p>
        </w:tc>
        <w:tc>
          <w:tcPr>
            <w:tcW w:w="2394" w:type="dxa"/>
          </w:tcPr>
          <w:p w14:paraId="4208E9C7" w14:textId="77777777" w:rsidR="00ED2847" w:rsidRDefault="00ED2847" w:rsidP="00B80A59">
            <w:pPr>
              <w:spacing w:line="360" w:lineRule="auto"/>
              <w:jc w:val="both"/>
              <w:rPr>
                <w:rFonts w:ascii="Arial" w:hAnsi="Arial" w:cs="Arial"/>
                <w:sz w:val="24"/>
                <w:szCs w:val="24"/>
              </w:rPr>
            </w:pPr>
            <w:r>
              <w:rPr>
                <w:rFonts w:ascii="Arial" w:hAnsi="Arial" w:cs="Arial"/>
                <w:sz w:val="24"/>
                <w:szCs w:val="24"/>
              </w:rPr>
              <w:t>241,590</w:t>
            </w:r>
          </w:p>
        </w:tc>
        <w:tc>
          <w:tcPr>
            <w:tcW w:w="2394" w:type="dxa"/>
          </w:tcPr>
          <w:p w14:paraId="6AFD5F97" w14:textId="77777777" w:rsidR="00ED2847" w:rsidRDefault="008465E8" w:rsidP="00B80A59">
            <w:pPr>
              <w:spacing w:line="360" w:lineRule="auto"/>
              <w:jc w:val="both"/>
              <w:rPr>
                <w:rFonts w:ascii="Arial" w:hAnsi="Arial" w:cs="Arial"/>
                <w:sz w:val="24"/>
                <w:szCs w:val="24"/>
              </w:rPr>
            </w:pPr>
            <w:r>
              <w:rPr>
                <w:rFonts w:ascii="Arial" w:hAnsi="Arial" w:cs="Arial"/>
                <w:sz w:val="24"/>
                <w:szCs w:val="24"/>
              </w:rPr>
              <w:t>1.249</w:t>
            </w:r>
          </w:p>
        </w:tc>
      </w:tr>
    </w:tbl>
    <w:p w14:paraId="31132F8B" w14:textId="77777777" w:rsidR="00ED2847" w:rsidRDefault="008465E8" w:rsidP="002C761A">
      <w:pPr>
        <w:spacing w:line="360" w:lineRule="auto"/>
        <w:jc w:val="both"/>
        <w:rPr>
          <w:rFonts w:ascii="Arial" w:hAnsi="Arial" w:cs="Arial"/>
          <w:sz w:val="24"/>
          <w:szCs w:val="24"/>
        </w:rPr>
      </w:pPr>
      <w:r>
        <w:rPr>
          <w:rFonts w:ascii="Arial" w:hAnsi="Arial" w:cs="Arial"/>
          <w:sz w:val="24"/>
          <w:szCs w:val="24"/>
        </w:rPr>
        <w:t xml:space="preserve">The company can pay the short term liabilities from the value of current assets less inventories (quick assets) in better manner in 2020 as compared to that of the value of 2019. </w:t>
      </w:r>
    </w:p>
    <w:p w14:paraId="4813B845" w14:textId="77777777" w:rsidR="000F2A1C" w:rsidRDefault="000F2A1C" w:rsidP="002C761A">
      <w:pPr>
        <w:spacing w:line="360" w:lineRule="auto"/>
        <w:jc w:val="both"/>
        <w:rPr>
          <w:rFonts w:ascii="Arial" w:hAnsi="Arial" w:cs="Arial"/>
          <w:sz w:val="24"/>
          <w:szCs w:val="24"/>
        </w:rPr>
      </w:pPr>
      <w:r>
        <w:rPr>
          <w:rFonts w:ascii="Arial" w:hAnsi="Arial" w:cs="Arial"/>
          <w:sz w:val="24"/>
          <w:szCs w:val="24"/>
        </w:rPr>
        <w:t>Efficiency ratios:</w:t>
      </w:r>
    </w:p>
    <w:p w14:paraId="37910190" w14:textId="77777777" w:rsidR="008465E8" w:rsidRDefault="00237C26" w:rsidP="002C761A">
      <w:pPr>
        <w:spacing w:line="360" w:lineRule="auto"/>
        <w:jc w:val="both"/>
        <w:rPr>
          <w:rFonts w:ascii="Arial" w:hAnsi="Arial" w:cs="Arial"/>
          <w:sz w:val="24"/>
          <w:szCs w:val="24"/>
        </w:rPr>
      </w:pPr>
      <w:r>
        <w:rPr>
          <w:rFonts w:ascii="Arial" w:hAnsi="Arial" w:cs="Arial"/>
          <w:sz w:val="24"/>
          <w:szCs w:val="24"/>
        </w:rPr>
        <w:t xml:space="preserve">The efficiency ratio is defined as the financial ratio which analyzes the value of assets and liabilities in an internal manner. How the resources are being utilized </w:t>
      </w:r>
      <w:r w:rsidR="00617538">
        <w:rPr>
          <w:rFonts w:ascii="Arial" w:hAnsi="Arial" w:cs="Arial"/>
          <w:sz w:val="24"/>
          <w:szCs w:val="24"/>
        </w:rPr>
        <w:t>is</w:t>
      </w:r>
      <w:r>
        <w:rPr>
          <w:rFonts w:ascii="Arial" w:hAnsi="Arial" w:cs="Arial"/>
          <w:sz w:val="24"/>
          <w:szCs w:val="24"/>
        </w:rPr>
        <w:t xml:space="preserve"> measured by this ratio for producing the income. </w:t>
      </w:r>
      <w:r w:rsidR="00617538">
        <w:rPr>
          <w:rFonts w:ascii="Arial" w:hAnsi="Arial" w:cs="Arial"/>
          <w:sz w:val="24"/>
          <w:szCs w:val="24"/>
        </w:rPr>
        <w:t>There are various types of efficiency ratios like, inventory turnover ratio, accounts receivable turnover ratio, asset turnover ratio</w:t>
      </w:r>
      <w:r w:rsidR="00920BCB" w:rsidRPr="00920BCB">
        <w:rPr>
          <w:rFonts w:ascii="Arial" w:hAnsi="Arial" w:cs="Arial"/>
          <w:color w:val="222222"/>
          <w:sz w:val="24"/>
          <w:szCs w:val="24"/>
          <w:shd w:val="clear" w:color="auto" w:fill="FFFFFF"/>
        </w:rPr>
        <w:t xml:space="preserve"> </w:t>
      </w:r>
      <w:r w:rsidR="00920BCB">
        <w:rPr>
          <w:rFonts w:ascii="Arial" w:hAnsi="Arial" w:cs="Arial"/>
          <w:color w:val="222222"/>
          <w:sz w:val="24"/>
          <w:szCs w:val="24"/>
          <w:shd w:val="clear" w:color="auto" w:fill="FFFFFF"/>
        </w:rPr>
        <w:t>(Bird, and McHugh,</w:t>
      </w:r>
      <w:r w:rsidR="00920BCB" w:rsidRPr="00920BCB">
        <w:rPr>
          <w:rFonts w:ascii="Arial" w:hAnsi="Arial" w:cs="Arial"/>
          <w:color w:val="222222"/>
          <w:sz w:val="24"/>
          <w:szCs w:val="24"/>
          <w:shd w:val="clear" w:color="auto" w:fill="FFFFFF"/>
        </w:rPr>
        <w:t xml:space="preserve"> 1977</w:t>
      </w:r>
      <w:r w:rsidR="00920BCB">
        <w:rPr>
          <w:rFonts w:ascii="Arial" w:hAnsi="Arial" w:cs="Arial"/>
          <w:color w:val="222222"/>
          <w:sz w:val="24"/>
          <w:szCs w:val="24"/>
          <w:shd w:val="clear" w:color="auto" w:fill="FFFFFF"/>
        </w:rPr>
        <w:t>)</w:t>
      </w:r>
      <w:r w:rsidR="00617538">
        <w:rPr>
          <w:rFonts w:ascii="Arial" w:hAnsi="Arial" w:cs="Arial"/>
          <w:sz w:val="24"/>
          <w:szCs w:val="24"/>
        </w:rPr>
        <w:t>.</w:t>
      </w:r>
    </w:p>
    <w:p w14:paraId="50F5CAA0" w14:textId="77777777" w:rsidR="00617538" w:rsidRDefault="00617538" w:rsidP="002C761A">
      <w:pPr>
        <w:spacing w:line="360" w:lineRule="auto"/>
        <w:jc w:val="both"/>
        <w:rPr>
          <w:rFonts w:ascii="Arial" w:hAnsi="Arial" w:cs="Arial"/>
          <w:sz w:val="24"/>
          <w:szCs w:val="24"/>
        </w:rPr>
      </w:pPr>
      <w:r>
        <w:rPr>
          <w:rFonts w:ascii="Arial" w:hAnsi="Arial" w:cs="Arial"/>
          <w:sz w:val="24"/>
          <w:szCs w:val="24"/>
        </w:rPr>
        <w:t xml:space="preserve">Inventory turnover ratio: this ratio analyzes the times of sells as compared to the value of stocks of goods sold for the accounting time period. It is calculated by dividing the value of cost of goods sold by the value of inventory. </w:t>
      </w:r>
      <w:r w:rsidR="00DC248A">
        <w:rPr>
          <w:rFonts w:ascii="Arial" w:hAnsi="Arial" w:cs="Arial"/>
          <w:sz w:val="24"/>
          <w:szCs w:val="24"/>
        </w:rPr>
        <w:t>The higher value is considered to be favorable as the company is said to be making better sell in as short period of time.</w:t>
      </w:r>
    </w:p>
    <w:tbl>
      <w:tblPr>
        <w:tblStyle w:val="TableGrid"/>
        <w:tblW w:w="0" w:type="auto"/>
        <w:tblLook w:val="04A0" w:firstRow="1" w:lastRow="0" w:firstColumn="1" w:lastColumn="0" w:noHBand="0" w:noVBand="1"/>
      </w:tblPr>
      <w:tblGrid>
        <w:gridCol w:w="2321"/>
        <w:gridCol w:w="2345"/>
        <w:gridCol w:w="2342"/>
        <w:gridCol w:w="2342"/>
      </w:tblGrid>
      <w:tr w:rsidR="00DC248A" w14:paraId="548913EA" w14:textId="77777777" w:rsidTr="00DC248A">
        <w:tc>
          <w:tcPr>
            <w:tcW w:w="2394" w:type="dxa"/>
          </w:tcPr>
          <w:p w14:paraId="006B49C0" w14:textId="77777777" w:rsidR="00DC248A" w:rsidRDefault="00DC248A" w:rsidP="002C761A">
            <w:pPr>
              <w:spacing w:line="360" w:lineRule="auto"/>
              <w:jc w:val="both"/>
              <w:rPr>
                <w:rFonts w:ascii="Arial" w:hAnsi="Arial" w:cs="Arial"/>
                <w:sz w:val="24"/>
                <w:szCs w:val="24"/>
              </w:rPr>
            </w:pPr>
            <w:r>
              <w:rPr>
                <w:rFonts w:ascii="Arial" w:hAnsi="Arial" w:cs="Arial"/>
                <w:sz w:val="24"/>
                <w:szCs w:val="24"/>
              </w:rPr>
              <w:t xml:space="preserve">Year </w:t>
            </w:r>
          </w:p>
        </w:tc>
        <w:tc>
          <w:tcPr>
            <w:tcW w:w="2394" w:type="dxa"/>
          </w:tcPr>
          <w:p w14:paraId="2EF8F443" w14:textId="77777777" w:rsidR="00DC248A" w:rsidRDefault="00DC248A" w:rsidP="002C761A">
            <w:pPr>
              <w:spacing w:line="360" w:lineRule="auto"/>
              <w:jc w:val="both"/>
              <w:rPr>
                <w:rFonts w:ascii="Arial" w:hAnsi="Arial" w:cs="Arial"/>
                <w:sz w:val="24"/>
                <w:szCs w:val="24"/>
              </w:rPr>
            </w:pPr>
            <w:r>
              <w:rPr>
                <w:rFonts w:ascii="Arial" w:hAnsi="Arial" w:cs="Arial"/>
                <w:sz w:val="24"/>
                <w:szCs w:val="24"/>
              </w:rPr>
              <w:t>Cost of goods sold</w:t>
            </w:r>
          </w:p>
        </w:tc>
        <w:tc>
          <w:tcPr>
            <w:tcW w:w="2394" w:type="dxa"/>
          </w:tcPr>
          <w:p w14:paraId="1FBF79F2" w14:textId="77777777" w:rsidR="00DC248A" w:rsidRDefault="00DC248A" w:rsidP="002C761A">
            <w:pPr>
              <w:spacing w:line="360" w:lineRule="auto"/>
              <w:jc w:val="both"/>
              <w:rPr>
                <w:rFonts w:ascii="Arial" w:hAnsi="Arial" w:cs="Arial"/>
                <w:sz w:val="24"/>
                <w:szCs w:val="24"/>
              </w:rPr>
            </w:pPr>
            <w:r>
              <w:rPr>
                <w:rFonts w:ascii="Arial" w:hAnsi="Arial" w:cs="Arial"/>
                <w:sz w:val="24"/>
                <w:szCs w:val="24"/>
              </w:rPr>
              <w:t xml:space="preserve">Inventory </w:t>
            </w:r>
          </w:p>
        </w:tc>
        <w:tc>
          <w:tcPr>
            <w:tcW w:w="2394" w:type="dxa"/>
          </w:tcPr>
          <w:p w14:paraId="0FB60276" w14:textId="77777777" w:rsidR="00DC248A" w:rsidRDefault="00DC248A" w:rsidP="002C761A">
            <w:pPr>
              <w:spacing w:line="360" w:lineRule="auto"/>
              <w:jc w:val="both"/>
              <w:rPr>
                <w:rFonts w:ascii="Arial" w:hAnsi="Arial" w:cs="Arial"/>
                <w:sz w:val="24"/>
                <w:szCs w:val="24"/>
              </w:rPr>
            </w:pPr>
            <w:r>
              <w:rPr>
                <w:rFonts w:ascii="Arial" w:hAnsi="Arial" w:cs="Arial"/>
                <w:sz w:val="24"/>
                <w:szCs w:val="24"/>
              </w:rPr>
              <w:t>Inventory turnover ratio</w:t>
            </w:r>
          </w:p>
        </w:tc>
      </w:tr>
      <w:tr w:rsidR="00DC248A" w14:paraId="5A554365" w14:textId="77777777" w:rsidTr="00DC248A">
        <w:tc>
          <w:tcPr>
            <w:tcW w:w="2394" w:type="dxa"/>
          </w:tcPr>
          <w:p w14:paraId="29CDCC31" w14:textId="77777777" w:rsidR="00DC248A" w:rsidRDefault="00DC248A" w:rsidP="002C761A">
            <w:pPr>
              <w:spacing w:line="360" w:lineRule="auto"/>
              <w:jc w:val="both"/>
              <w:rPr>
                <w:rFonts w:ascii="Arial" w:hAnsi="Arial" w:cs="Arial"/>
                <w:sz w:val="24"/>
                <w:szCs w:val="24"/>
              </w:rPr>
            </w:pPr>
            <w:r>
              <w:rPr>
                <w:rFonts w:ascii="Arial" w:hAnsi="Arial" w:cs="Arial"/>
                <w:sz w:val="24"/>
                <w:szCs w:val="24"/>
              </w:rPr>
              <w:t>2019</w:t>
            </w:r>
          </w:p>
        </w:tc>
        <w:tc>
          <w:tcPr>
            <w:tcW w:w="2394" w:type="dxa"/>
          </w:tcPr>
          <w:p w14:paraId="571F3D3B" w14:textId="77777777" w:rsidR="00DC248A" w:rsidRDefault="00DC248A" w:rsidP="002C761A">
            <w:pPr>
              <w:spacing w:line="360" w:lineRule="auto"/>
              <w:jc w:val="both"/>
              <w:rPr>
                <w:rFonts w:ascii="Arial" w:hAnsi="Arial" w:cs="Arial"/>
                <w:sz w:val="24"/>
                <w:szCs w:val="24"/>
              </w:rPr>
            </w:pPr>
            <w:r>
              <w:rPr>
                <w:rFonts w:ascii="Arial" w:hAnsi="Arial" w:cs="Arial"/>
                <w:sz w:val="24"/>
                <w:szCs w:val="24"/>
              </w:rPr>
              <w:t>1,050,825</w:t>
            </w:r>
          </w:p>
        </w:tc>
        <w:tc>
          <w:tcPr>
            <w:tcW w:w="2394" w:type="dxa"/>
          </w:tcPr>
          <w:p w14:paraId="647CDA92" w14:textId="77777777" w:rsidR="00DC248A" w:rsidRDefault="00DC248A" w:rsidP="002C761A">
            <w:pPr>
              <w:spacing w:line="360" w:lineRule="auto"/>
              <w:jc w:val="both"/>
              <w:rPr>
                <w:rFonts w:ascii="Arial" w:hAnsi="Arial" w:cs="Arial"/>
                <w:sz w:val="24"/>
                <w:szCs w:val="24"/>
              </w:rPr>
            </w:pPr>
            <w:r>
              <w:rPr>
                <w:rFonts w:ascii="Arial" w:hAnsi="Arial" w:cs="Arial"/>
                <w:sz w:val="24"/>
                <w:szCs w:val="24"/>
              </w:rPr>
              <w:t>109,400</w:t>
            </w:r>
          </w:p>
        </w:tc>
        <w:tc>
          <w:tcPr>
            <w:tcW w:w="2394" w:type="dxa"/>
          </w:tcPr>
          <w:p w14:paraId="24DA0096" w14:textId="77777777" w:rsidR="00DC248A" w:rsidRDefault="00DC248A" w:rsidP="002C761A">
            <w:pPr>
              <w:spacing w:line="360" w:lineRule="auto"/>
              <w:jc w:val="both"/>
              <w:rPr>
                <w:rFonts w:ascii="Arial" w:hAnsi="Arial" w:cs="Arial"/>
                <w:sz w:val="24"/>
                <w:szCs w:val="24"/>
              </w:rPr>
            </w:pPr>
            <w:r>
              <w:rPr>
                <w:rFonts w:ascii="Arial" w:hAnsi="Arial" w:cs="Arial"/>
                <w:sz w:val="24"/>
                <w:szCs w:val="24"/>
              </w:rPr>
              <w:t>9.605</w:t>
            </w:r>
          </w:p>
        </w:tc>
      </w:tr>
      <w:tr w:rsidR="00DC248A" w14:paraId="24CE2295" w14:textId="77777777" w:rsidTr="00DC248A">
        <w:tc>
          <w:tcPr>
            <w:tcW w:w="2394" w:type="dxa"/>
          </w:tcPr>
          <w:p w14:paraId="14076FC8" w14:textId="77777777" w:rsidR="00DC248A" w:rsidRDefault="00DC248A" w:rsidP="002C761A">
            <w:pPr>
              <w:spacing w:line="360" w:lineRule="auto"/>
              <w:jc w:val="both"/>
              <w:rPr>
                <w:rFonts w:ascii="Arial" w:hAnsi="Arial" w:cs="Arial"/>
                <w:sz w:val="24"/>
                <w:szCs w:val="24"/>
              </w:rPr>
            </w:pPr>
            <w:r>
              <w:rPr>
                <w:rFonts w:ascii="Arial" w:hAnsi="Arial" w:cs="Arial"/>
                <w:sz w:val="24"/>
                <w:szCs w:val="24"/>
              </w:rPr>
              <w:t>2020</w:t>
            </w:r>
          </w:p>
        </w:tc>
        <w:tc>
          <w:tcPr>
            <w:tcW w:w="2394" w:type="dxa"/>
          </w:tcPr>
          <w:p w14:paraId="7C580952" w14:textId="77777777" w:rsidR="00DC248A" w:rsidRDefault="00DC248A" w:rsidP="002C761A">
            <w:pPr>
              <w:spacing w:line="360" w:lineRule="auto"/>
              <w:jc w:val="both"/>
              <w:rPr>
                <w:rFonts w:ascii="Arial" w:hAnsi="Arial" w:cs="Arial"/>
                <w:sz w:val="24"/>
                <w:szCs w:val="24"/>
              </w:rPr>
            </w:pPr>
            <w:r>
              <w:rPr>
                <w:rFonts w:ascii="Arial" w:hAnsi="Arial" w:cs="Arial"/>
                <w:sz w:val="24"/>
                <w:szCs w:val="24"/>
              </w:rPr>
              <w:t>753,450</w:t>
            </w:r>
          </w:p>
        </w:tc>
        <w:tc>
          <w:tcPr>
            <w:tcW w:w="2394" w:type="dxa"/>
          </w:tcPr>
          <w:p w14:paraId="586A7B6F" w14:textId="77777777" w:rsidR="00DC248A" w:rsidRDefault="00DC248A" w:rsidP="002C761A">
            <w:pPr>
              <w:spacing w:line="360" w:lineRule="auto"/>
              <w:jc w:val="both"/>
              <w:rPr>
                <w:rFonts w:ascii="Arial" w:hAnsi="Arial" w:cs="Arial"/>
                <w:sz w:val="24"/>
                <w:szCs w:val="24"/>
              </w:rPr>
            </w:pPr>
            <w:r>
              <w:rPr>
                <w:rFonts w:ascii="Arial" w:hAnsi="Arial" w:cs="Arial"/>
                <w:sz w:val="24"/>
                <w:szCs w:val="24"/>
              </w:rPr>
              <w:t>88,760</w:t>
            </w:r>
          </w:p>
        </w:tc>
        <w:tc>
          <w:tcPr>
            <w:tcW w:w="2394" w:type="dxa"/>
          </w:tcPr>
          <w:p w14:paraId="080E39DA" w14:textId="77777777" w:rsidR="00DC248A" w:rsidRDefault="00DC248A" w:rsidP="002C761A">
            <w:pPr>
              <w:spacing w:line="360" w:lineRule="auto"/>
              <w:jc w:val="both"/>
              <w:rPr>
                <w:rFonts w:ascii="Arial" w:hAnsi="Arial" w:cs="Arial"/>
                <w:sz w:val="24"/>
                <w:szCs w:val="24"/>
              </w:rPr>
            </w:pPr>
            <w:r>
              <w:rPr>
                <w:rFonts w:ascii="Arial" w:hAnsi="Arial" w:cs="Arial"/>
                <w:sz w:val="24"/>
                <w:szCs w:val="24"/>
              </w:rPr>
              <w:t>8.488</w:t>
            </w:r>
          </w:p>
        </w:tc>
      </w:tr>
    </w:tbl>
    <w:p w14:paraId="1311856C" w14:textId="77777777" w:rsidR="000F2A1C" w:rsidRDefault="00DC248A" w:rsidP="002C761A">
      <w:pPr>
        <w:spacing w:line="360" w:lineRule="auto"/>
        <w:jc w:val="both"/>
        <w:rPr>
          <w:rFonts w:ascii="Arial" w:hAnsi="Arial" w:cs="Arial"/>
          <w:sz w:val="24"/>
          <w:szCs w:val="24"/>
        </w:rPr>
      </w:pPr>
      <w:r>
        <w:rPr>
          <w:rFonts w:ascii="Arial" w:hAnsi="Arial" w:cs="Arial"/>
          <w:sz w:val="24"/>
          <w:szCs w:val="24"/>
        </w:rPr>
        <w:t xml:space="preserve"> The value shows that the inventory turnover ratio is favorable for 2019 as compared to that of 2020.</w:t>
      </w:r>
    </w:p>
    <w:p w14:paraId="22384B2A" w14:textId="77777777" w:rsidR="00DC248A" w:rsidRDefault="00DC248A" w:rsidP="00DC248A">
      <w:pPr>
        <w:spacing w:line="360" w:lineRule="auto"/>
        <w:jc w:val="both"/>
        <w:rPr>
          <w:rFonts w:ascii="Arial" w:hAnsi="Arial" w:cs="Arial"/>
          <w:sz w:val="24"/>
          <w:szCs w:val="24"/>
        </w:rPr>
      </w:pPr>
      <w:r>
        <w:rPr>
          <w:rFonts w:ascii="Arial" w:hAnsi="Arial" w:cs="Arial"/>
          <w:sz w:val="24"/>
          <w:szCs w:val="24"/>
        </w:rPr>
        <w:t>Asset turnover ratio:</w:t>
      </w:r>
    </w:p>
    <w:p w14:paraId="64A8564F" w14:textId="77777777" w:rsidR="00DC248A" w:rsidRDefault="00DC248A" w:rsidP="002C761A">
      <w:pPr>
        <w:spacing w:line="360" w:lineRule="auto"/>
        <w:jc w:val="both"/>
        <w:rPr>
          <w:rFonts w:ascii="Arial" w:hAnsi="Arial" w:cs="Arial"/>
          <w:sz w:val="24"/>
          <w:szCs w:val="24"/>
        </w:rPr>
      </w:pPr>
      <w:r>
        <w:rPr>
          <w:rFonts w:ascii="Arial" w:hAnsi="Arial" w:cs="Arial"/>
          <w:sz w:val="24"/>
          <w:szCs w:val="24"/>
        </w:rPr>
        <w:t xml:space="preserve">This ratio measures the value of sales of the company with respect to the value of assets. This efficiency ratio </w:t>
      </w:r>
      <w:r w:rsidR="009B2673">
        <w:rPr>
          <w:rFonts w:ascii="Arial" w:hAnsi="Arial" w:cs="Arial"/>
          <w:sz w:val="24"/>
          <w:szCs w:val="24"/>
        </w:rPr>
        <w:t xml:space="preserve">analyzes the use of assets for generating the value of revenue. It is </w:t>
      </w:r>
      <w:r w:rsidR="009B2673">
        <w:rPr>
          <w:rFonts w:ascii="Arial" w:hAnsi="Arial" w:cs="Arial"/>
          <w:sz w:val="24"/>
          <w:szCs w:val="24"/>
        </w:rPr>
        <w:lastRenderedPageBreak/>
        <w:t xml:space="preserve">calculated by dividing the value of total sales by the value of inventory. Higher value shows that it is more efficient for generating the revenue from the use of assets. </w:t>
      </w:r>
    </w:p>
    <w:tbl>
      <w:tblPr>
        <w:tblStyle w:val="TableGrid"/>
        <w:tblW w:w="0" w:type="auto"/>
        <w:tblLook w:val="04A0" w:firstRow="1" w:lastRow="0" w:firstColumn="1" w:lastColumn="0" w:noHBand="0" w:noVBand="1"/>
      </w:tblPr>
      <w:tblGrid>
        <w:gridCol w:w="2323"/>
        <w:gridCol w:w="2345"/>
        <w:gridCol w:w="2345"/>
        <w:gridCol w:w="2337"/>
      </w:tblGrid>
      <w:tr w:rsidR="003F58BC" w14:paraId="0F40E55E" w14:textId="77777777" w:rsidTr="00B80A59">
        <w:tc>
          <w:tcPr>
            <w:tcW w:w="2394" w:type="dxa"/>
          </w:tcPr>
          <w:p w14:paraId="2903FC8D" w14:textId="77777777" w:rsidR="003F58BC" w:rsidRDefault="003F58BC" w:rsidP="00B80A59">
            <w:pPr>
              <w:spacing w:line="360" w:lineRule="auto"/>
              <w:jc w:val="both"/>
              <w:rPr>
                <w:rFonts w:ascii="Arial" w:hAnsi="Arial" w:cs="Arial"/>
                <w:sz w:val="24"/>
                <w:szCs w:val="24"/>
              </w:rPr>
            </w:pPr>
            <w:r>
              <w:rPr>
                <w:rFonts w:ascii="Arial" w:hAnsi="Arial" w:cs="Arial"/>
                <w:sz w:val="24"/>
                <w:szCs w:val="24"/>
              </w:rPr>
              <w:t xml:space="preserve">Year </w:t>
            </w:r>
          </w:p>
        </w:tc>
        <w:tc>
          <w:tcPr>
            <w:tcW w:w="2394" w:type="dxa"/>
          </w:tcPr>
          <w:p w14:paraId="18FC7DA0" w14:textId="77777777" w:rsidR="003F58BC" w:rsidRDefault="003F58BC" w:rsidP="00B80A59">
            <w:pPr>
              <w:spacing w:line="360" w:lineRule="auto"/>
              <w:jc w:val="both"/>
              <w:rPr>
                <w:rFonts w:ascii="Arial" w:hAnsi="Arial" w:cs="Arial"/>
                <w:sz w:val="24"/>
                <w:szCs w:val="24"/>
              </w:rPr>
            </w:pPr>
            <w:r>
              <w:rPr>
                <w:rFonts w:ascii="Arial" w:hAnsi="Arial" w:cs="Arial"/>
                <w:sz w:val="24"/>
                <w:szCs w:val="24"/>
              </w:rPr>
              <w:t xml:space="preserve">Sales </w:t>
            </w:r>
          </w:p>
        </w:tc>
        <w:tc>
          <w:tcPr>
            <w:tcW w:w="2394" w:type="dxa"/>
          </w:tcPr>
          <w:p w14:paraId="296C12C8" w14:textId="77777777" w:rsidR="003F58BC" w:rsidRDefault="003F58BC" w:rsidP="00B80A59">
            <w:pPr>
              <w:spacing w:line="360" w:lineRule="auto"/>
              <w:jc w:val="both"/>
              <w:rPr>
                <w:rFonts w:ascii="Arial" w:hAnsi="Arial" w:cs="Arial"/>
                <w:sz w:val="24"/>
                <w:szCs w:val="24"/>
              </w:rPr>
            </w:pPr>
            <w:r>
              <w:rPr>
                <w:rFonts w:ascii="Arial" w:hAnsi="Arial" w:cs="Arial"/>
                <w:sz w:val="24"/>
                <w:szCs w:val="24"/>
              </w:rPr>
              <w:t>Total assets</w:t>
            </w:r>
          </w:p>
        </w:tc>
        <w:tc>
          <w:tcPr>
            <w:tcW w:w="2394" w:type="dxa"/>
          </w:tcPr>
          <w:p w14:paraId="32194A37" w14:textId="77777777" w:rsidR="003F58BC" w:rsidRDefault="003F58BC" w:rsidP="00B80A59">
            <w:pPr>
              <w:spacing w:line="360" w:lineRule="auto"/>
              <w:jc w:val="both"/>
              <w:rPr>
                <w:rFonts w:ascii="Arial" w:hAnsi="Arial" w:cs="Arial"/>
                <w:sz w:val="24"/>
                <w:szCs w:val="24"/>
              </w:rPr>
            </w:pPr>
            <w:r>
              <w:rPr>
                <w:rFonts w:ascii="Arial" w:hAnsi="Arial" w:cs="Arial"/>
                <w:sz w:val="24"/>
                <w:szCs w:val="24"/>
              </w:rPr>
              <w:t>Asset turnover ratio</w:t>
            </w:r>
          </w:p>
        </w:tc>
      </w:tr>
      <w:tr w:rsidR="003F58BC" w14:paraId="1DA81AF6" w14:textId="77777777" w:rsidTr="00B80A59">
        <w:tc>
          <w:tcPr>
            <w:tcW w:w="2394" w:type="dxa"/>
          </w:tcPr>
          <w:p w14:paraId="47AC0244" w14:textId="77777777" w:rsidR="003F58BC" w:rsidRDefault="003F58BC" w:rsidP="00B80A59">
            <w:pPr>
              <w:spacing w:line="360" w:lineRule="auto"/>
              <w:jc w:val="both"/>
              <w:rPr>
                <w:rFonts w:ascii="Arial" w:hAnsi="Arial" w:cs="Arial"/>
                <w:sz w:val="24"/>
                <w:szCs w:val="24"/>
              </w:rPr>
            </w:pPr>
            <w:r>
              <w:rPr>
                <w:rFonts w:ascii="Arial" w:hAnsi="Arial" w:cs="Arial"/>
                <w:sz w:val="24"/>
                <w:szCs w:val="24"/>
              </w:rPr>
              <w:t>2019</w:t>
            </w:r>
          </w:p>
        </w:tc>
        <w:tc>
          <w:tcPr>
            <w:tcW w:w="2394" w:type="dxa"/>
          </w:tcPr>
          <w:p w14:paraId="2CDFD09B" w14:textId="77777777" w:rsidR="003F58BC" w:rsidRDefault="006761FC" w:rsidP="00B80A59">
            <w:pPr>
              <w:spacing w:line="360" w:lineRule="auto"/>
              <w:jc w:val="both"/>
              <w:rPr>
                <w:rFonts w:ascii="Arial" w:hAnsi="Arial" w:cs="Arial"/>
                <w:sz w:val="24"/>
                <w:szCs w:val="24"/>
              </w:rPr>
            </w:pPr>
            <w:r>
              <w:rPr>
                <w:rFonts w:ascii="Arial" w:hAnsi="Arial" w:cs="Arial"/>
                <w:sz w:val="24"/>
                <w:szCs w:val="24"/>
              </w:rPr>
              <w:t>1,391,820</w:t>
            </w:r>
          </w:p>
        </w:tc>
        <w:tc>
          <w:tcPr>
            <w:tcW w:w="2394" w:type="dxa"/>
          </w:tcPr>
          <w:p w14:paraId="2152A559" w14:textId="77777777" w:rsidR="003F58BC" w:rsidRDefault="006761FC" w:rsidP="00B80A59">
            <w:pPr>
              <w:spacing w:line="360" w:lineRule="auto"/>
              <w:jc w:val="both"/>
              <w:rPr>
                <w:rFonts w:ascii="Arial" w:hAnsi="Arial" w:cs="Arial"/>
                <w:sz w:val="24"/>
                <w:szCs w:val="24"/>
              </w:rPr>
            </w:pPr>
            <w:r>
              <w:rPr>
                <w:rFonts w:ascii="Arial" w:hAnsi="Arial" w:cs="Arial"/>
                <w:sz w:val="24"/>
                <w:szCs w:val="24"/>
              </w:rPr>
              <w:t>1,038,455</w:t>
            </w:r>
          </w:p>
        </w:tc>
        <w:tc>
          <w:tcPr>
            <w:tcW w:w="2394" w:type="dxa"/>
          </w:tcPr>
          <w:p w14:paraId="7A9E1567" w14:textId="77777777" w:rsidR="003F58BC" w:rsidRDefault="007B5E01" w:rsidP="00B80A59">
            <w:pPr>
              <w:spacing w:line="360" w:lineRule="auto"/>
              <w:jc w:val="both"/>
              <w:rPr>
                <w:rFonts w:ascii="Arial" w:hAnsi="Arial" w:cs="Arial"/>
                <w:sz w:val="24"/>
                <w:szCs w:val="24"/>
              </w:rPr>
            </w:pPr>
            <w:r>
              <w:rPr>
                <w:rFonts w:ascii="Arial" w:hAnsi="Arial" w:cs="Arial"/>
                <w:sz w:val="24"/>
                <w:szCs w:val="24"/>
              </w:rPr>
              <w:t>1.340</w:t>
            </w:r>
          </w:p>
        </w:tc>
      </w:tr>
      <w:tr w:rsidR="003F58BC" w14:paraId="76FB04A9" w14:textId="77777777" w:rsidTr="00B80A59">
        <w:tc>
          <w:tcPr>
            <w:tcW w:w="2394" w:type="dxa"/>
          </w:tcPr>
          <w:p w14:paraId="551F23A9" w14:textId="77777777" w:rsidR="003F58BC" w:rsidRDefault="003F58BC" w:rsidP="00B80A59">
            <w:pPr>
              <w:spacing w:line="360" w:lineRule="auto"/>
              <w:jc w:val="both"/>
              <w:rPr>
                <w:rFonts w:ascii="Arial" w:hAnsi="Arial" w:cs="Arial"/>
                <w:sz w:val="24"/>
                <w:szCs w:val="24"/>
              </w:rPr>
            </w:pPr>
            <w:r>
              <w:rPr>
                <w:rFonts w:ascii="Arial" w:hAnsi="Arial" w:cs="Arial"/>
                <w:sz w:val="24"/>
                <w:szCs w:val="24"/>
              </w:rPr>
              <w:t>2020</w:t>
            </w:r>
          </w:p>
        </w:tc>
        <w:tc>
          <w:tcPr>
            <w:tcW w:w="2394" w:type="dxa"/>
          </w:tcPr>
          <w:p w14:paraId="26A7F17F" w14:textId="77777777" w:rsidR="003F58BC" w:rsidRDefault="006761FC" w:rsidP="00B80A59">
            <w:pPr>
              <w:spacing w:line="360" w:lineRule="auto"/>
              <w:jc w:val="both"/>
              <w:rPr>
                <w:rFonts w:ascii="Arial" w:hAnsi="Arial" w:cs="Arial"/>
                <w:sz w:val="24"/>
                <w:szCs w:val="24"/>
              </w:rPr>
            </w:pPr>
            <w:r>
              <w:rPr>
                <w:rFonts w:ascii="Arial" w:hAnsi="Arial" w:cs="Arial"/>
                <w:sz w:val="24"/>
                <w:szCs w:val="24"/>
              </w:rPr>
              <w:t>1,159,850</w:t>
            </w:r>
          </w:p>
        </w:tc>
        <w:tc>
          <w:tcPr>
            <w:tcW w:w="2394" w:type="dxa"/>
          </w:tcPr>
          <w:p w14:paraId="13E86C95" w14:textId="77777777" w:rsidR="003F58BC" w:rsidRDefault="006761FC" w:rsidP="00B80A59">
            <w:pPr>
              <w:spacing w:line="360" w:lineRule="auto"/>
              <w:jc w:val="both"/>
              <w:rPr>
                <w:rFonts w:ascii="Arial" w:hAnsi="Arial" w:cs="Arial"/>
                <w:sz w:val="24"/>
                <w:szCs w:val="24"/>
              </w:rPr>
            </w:pPr>
            <w:r>
              <w:rPr>
                <w:rFonts w:ascii="Arial" w:hAnsi="Arial" w:cs="Arial"/>
                <w:sz w:val="24"/>
                <w:szCs w:val="24"/>
              </w:rPr>
              <w:t>732,110</w:t>
            </w:r>
          </w:p>
        </w:tc>
        <w:tc>
          <w:tcPr>
            <w:tcW w:w="2394" w:type="dxa"/>
          </w:tcPr>
          <w:p w14:paraId="569A42A1" w14:textId="77777777" w:rsidR="003F58BC" w:rsidRDefault="007B5E01" w:rsidP="00B80A59">
            <w:pPr>
              <w:spacing w:line="360" w:lineRule="auto"/>
              <w:jc w:val="both"/>
              <w:rPr>
                <w:rFonts w:ascii="Arial" w:hAnsi="Arial" w:cs="Arial"/>
                <w:sz w:val="24"/>
                <w:szCs w:val="24"/>
              </w:rPr>
            </w:pPr>
            <w:r>
              <w:rPr>
                <w:rFonts w:ascii="Arial" w:hAnsi="Arial" w:cs="Arial"/>
                <w:sz w:val="24"/>
                <w:szCs w:val="24"/>
              </w:rPr>
              <w:t>1.584</w:t>
            </w:r>
          </w:p>
        </w:tc>
      </w:tr>
    </w:tbl>
    <w:p w14:paraId="16EEAFFF" w14:textId="77777777" w:rsidR="003F58BC" w:rsidRDefault="007B5E01" w:rsidP="002C761A">
      <w:pPr>
        <w:spacing w:line="360" w:lineRule="auto"/>
        <w:jc w:val="both"/>
        <w:rPr>
          <w:rFonts w:ascii="Arial" w:hAnsi="Arial" w:cs="Arial"/>
          <w:sz w:val="24"/>
          <w:szCs w:val="24"/>
        </w:rPr>
      </w:pPr>
      <w:r>
        <w:rPr>
          <w:rFonts w:ascii="Arial" w:hAnsi="Arial" w:cs="Arial"/>
          <w:sz w:val="24"/>
          <w:szCs w:val="24"/>
        </w:rPr>
        <w:t xml:space="preserve">The value is better for 2020 as the result shows that the higher value for 2020 and in 2020 the revenue is generated in an effective manner with the use of assets. </w:t>
      </w:r>
    </w:p>
    <w:p w14:paraId="5DE292FD" w14:textId="77777777" w:rsidR="001D0160" w:rsidRDefault="001D0160" w:rsidP="002C761A">
      <w:pPr>
        <w:spacing w:line="360" w:lineRule="auto"/>
        <w:jc w:val="both"/>
        <w:rPr>
          <w:rFonts w:ascii="Arial" w:hAnsi="Arial" w:cs="Arial"/>
          <w:sz w:val="24"/>
          <w:szCs w:val="24"/>
        </w:rPr>
      </w:pPr>
      <w:r>
        <w:rPr>
          <w:rFonts w:ascii="Arial" w:hAnsi="Arial" w:cs="Arial"/>
          <w:sz w:val="24"/>
          <w:szCs w:val="24"/>
        </w:rPr>
        <w:t>As compared to the above results from both the years the results from 2020 are quite satisfied and better as compared to that of the year of 2019.</w:t>
      </w:r>
    </w:p>
    <w:p w14:paraId="582DED71" w14:textId="77777777" w:rsidR="00342CE6" w:rsidRDefault="0027709E" w:rsidP="00342CE6">
      <w:pPr>
        <w:pStyle w:val="ListParagraph"/>
        <w:numPr>
          <w:ilvl w:val="0"/>
          <w:numId w:val="3"/>
        </w:numPr>
        <w:spacing w:line="360" w:lineRule="auto"/>
        <w:jc w:val="both"/>
        <w:rPr>
          <w:rFonts w:ascii="Arial" w:hAnsi="Arial" w:cs="Arial"/>
          <w:sz w:val="24"/>
          <w:szCs w:val="24"/>
        </w:rPr>
      </w:pPr>
      <w:r>
        <w:rPr>
          <w:rFonts w:ascii="Arial" w:hAnsi="Arial" w:cs="Arial"/>
          <w:sz w:val="24"/>
          <w:szCs w:val="24"/>
        </w:rPr>
        <w:t>Liz and Kate</w:t>
      </w:r>
    </w:p>
    <w:p w14:paraId="74FAF9B7" w14:textId="77777777" w:rsidR="0027709E" w:rsidRDefault="00583D15" w:rsidP="00583D15">
      <w:pPr>
        <w:pStyle w:val="ListParagraph"/>
        <w:numPr>
          <w:ilvl w:val="0"/>
          <w:numId w:val="4"/>
        </w:numPr>
        <w:spacing w:line="360" w:lineRule="auto"/>
        <w:jc w:val="both"/>
        <w:rPr>
          <w:rFonts w:ascii="Arial" w:hAnsi="Arial" w:cs="Arial"/>
          <w:sz w:val="24"/>
          <w:szCs w:val="24"/>
        </w:rPr>
      </w:pPr>
      <w:r>
        <w:rPr>
          <w:rFonts w:ascii="Arial" w:hAnsi="Arial" w:cs="Arial"/>
          <w:sz w:val="24"/>
          <w:szCs w:val="24"/>
        </w:rPr>
        <w:t>Calculation of total expense in the Statement of Profit and Loss for the year ending 31</w:t>
      </w:r>
      <w:r w:rsidRPr="00583D15">
        <w:rPr>
          <w:rFonts w:ascii="Arial" w:hAnsi="Arial" w:cs="Arial"/>
          <w:sz w:val="24"/>
          <w:szCs w:val="24"/>
          <w:vertAlign w:val="superscript"/>
        </w:rPr>
        <w:t>st</w:t>
      </w:r>
      <w:r>
        <w:rPr>
          <w:rFonts w:ascii="Arial" w:hAnsi="Arial" w:cs="Arial"/>
          <w:sz w:val="24"/>
          <w:szCs w:val="24"/>
        </w:rPr>
        <w:t xml:space="preserve"> December 2017</w:t>
      </w:r>
    </w:p>
    <w:p w14:paraId="5B4AD05F" w14:textId="77777777" w:rsidR="00583D15" w:rsidRDefault="00C5026A" w:rsidP="00583D15">
      <w:pPr>
        <w:spacing w:line="360" w:lineRule="auto"/>
        <w:jc w:val="both"/>
        <w:rPr>
          <w:rFonts w:ascii="Arial" w:hAnsi="Arial" w:cs="Arial"/>
          <w:sz w:val="24"/>
          <w:szCs w:val="24"/>
        </w:rPr>
      </w:pPr>
      <w:r>
        <w:rPr>
          <w:rFonts w:ascii="Arial" w:hAnsi="Arial" w:cs="Arial"/>
          <w:sz w:val="24"/>
          <w:szCs w:val="24"/>
        </w:rPr>
        <w:t>Here in the case, the sum of £550 paid for the period of six months up to 30</w:t>
      </w:r>
      <w:r w:rsidRPr="00C5026A">
        <w:rPr>
          <w:rFonts w:ascii="Arial" w:hAnsi="Arial" w:cs="Arial"/>
          <w:sz w:val="24"/>
          <w:szCs w:val="24"/>
          <w:vertAlign w:val="superscript"/>
        </w:rPr>
        <w:t>th</w:t>
      </w:r>
      <w:r>
        <w:rPr>
          <w:rFonts w:ascii="Arial" w:hAnsi="Arial" w:cs="Arial"/>
          <w:sz w:val="24"/>
          <w:szCs w:val="24"/>
        </w:rPr>
        <w:t xml:space="preserve"> June 2017 is calculated as the actual expenses for the period and the next amount paid on 15</w:t>
      </w:r>
      <w:r w:rsidRPr="00C5026A">
        <w:rPr>
          <w:rFonts w:ascii="Arial" w:hAnsi="Arial" w:cs="Arial"/>
          <w:sz w:val="24"/>
          <w:szCs w:val="24"/>
          <w:vertAlign w:val="superscript"/>
        </w:rPr>
        <w:t>th</w:t>
      </w:r>
      <w:r>
        <w:rPr>
          <w:rFonts w:ascii="Arial" w:hAnsi="Arial" w:cs="Arial"/>
          <w:sz w:val="24"/>
          <w:szCs w:val="24"/>
        </w:rPr>
        <w:t xml:space="preserve"> June of 2017 for next 12 months with amounting to £1100 is considered to be the prepaid expense for the period. So the expenses are recorded as follows:</w:t>
      </w:r>
    </w:p>
    <w:tbl>
      <w:tblPr>
        <w:tblStyle w:val="TableGrid"/>
        <w:tblW w:w="0" w:type="auto"/>
        <w:tblLook w:val="04A0" w:firstRow="1" w:lastRow="0" w:firstColumn="1" w:lastColumn="0" w:noHBand="0" w:noVBand="1"/>
      </w:tblPr>
      <w:tblGrid>
        <w:gridCol w:w="2858"/>
        <w:gridCol w:w="3312"/>
        <w:gridCol w:w="3180"/>
      </w:tblGrid>
      <w:tr w:rsidR="00C5026A" w14:paraId="4381A155" w14:textId="77777777" w:rsidTr="00C5026A">
        <w:tc>
          <w:tcPr>
            <w:tcW w:w="2927" w:type="dxa"/>
          </w:tcPr>
          <w:p w14:paraId="6028C61E" w14:textId="77777777" w:rsidR="00C5026A" w:rsidRDefault="00C5026A" w:rsidP="00583D15">
            <w:pPr>
              <w:spacing w:line="360" w:lineRule="auto"/>
              <w:jc w:val="both"/>
              <w:rPr>
                <w:rFonts w:ascii="Arial" w:hAnsi="Arial" w:cs="Arial"/>
                <w:sz w:val="24"/>
                <w:szCs w:val="24"/>
              </w:rPr>
            </w:pPr>
            <w:r>
              <w:rPr>
                <w:rFonts w:ascii="Arial" w:hAnsi="Arial" w:cs="Arial"/>
                <w:sz w:val="24"/>
                <w:szCs w:val="24"/>
              </w:rPr>
              <w:t xml:space="preserve">Date </w:t>
            </w:r>
          </w:p>
        </w:tc>
        <w:tc>
          <w:tcPr>
            <w:tcW w:w="3387" w:type="dxa"/>
          </w:tcPr>
          <w:p w14:paraId="17456589" w14:textId="77777777" w:rsidR="00C5026A" w:rsidRDefault="00C5026A" w:rsidP="00583D15">
            <w:pPr>
              <w:spacing w:line="360" w:lineRule="auto"/>
              <w:jc w:val="both"/>
              <w:rPr>
                <w:rFonts w:ascii="Arial" w:hAnsi="Arial" w:cs="Arial"/>
                <w:sz w:val="24"/>
                <w:szCs w:val="24"/>
              </w:rPr>
            </w:pPr>
            <w:r>
              <w:rPr>
                <w:rFonts w:ascii="Arial" w:hAnsi="Arial" w:cs="Arial"/>
                <w:sz w:val="24"/>
                <w:szCs w:val="24"/>
              </w:rPr>
              <w:t xml:space="preserve">Particulars </w:t>
            </w:r>
          </w:p>
        </w:tc>
        <w:tc>
          <w:tcPr>
            <w:tcW w:w="3262" w:type="dxa"/>
          </w:tcPr>
          <w:p w14:paraId="5C54FD2D" w14:textId="77777777" w:rsidR="00C5026A" w:rsidRDefault="00C5026A" w:rsidP="00583D15">
            <w:pPr>
              <w:spacing w:line="360" w:lineRule="auto"/>
              <w:jc w:val="both"/>
              <w:rPr>
                <w:rFonts w:ascii="Arial" w:hAnsi="Arial" w:cs="Arial"/>
                <w:sz w:val="24"/>
                <w:szCs w:val="24"/>
              </w:rPr>
            </w:pPr>
            <w:r>
              <w:rPr>
                <w:rFonts w:ascii="Arial" w:hAnsi="Arial" w:cs="Arial"/>
                <w:sz w:val="24"/>
                <w:szCs w:val="24"/>
              </w:rPr>
              <w:t>Amount (£)</w:t>
            </w:r>
          </w:p>
        </w:tc>
      </w:tr>
      <w:tr w:rsidR="00C5026A" w14:paraId="31920030" w14:textId="77777777" w:rsidTr="00C5026A">
        <w:tc>
          <w:tcPr>
            <w:tcW w:w="2927" w:type="dxa"/>
          </w:tcPr>
          <w:p w14:paraId="5F1708A1" w14:textId="77777777" w:rsidR="00C5026A" w:rsidRDefault="00C5026A" w:rsidP="00583D15">
            <w:pPr>
              <w:spacing w:line="360" w:lineRule="auto"/>
              <w:jc w:val="both"/>
              <w:rPr>
                <w:rFonts w:ascii="Arial" w:hAnsi="Arial" w:cs="Arial"/>
                <w:sz w:val="24"/>
                <w:szCs w:val="24"/>
              </w:rPr>
            </w:pPr>
            <w:r>
              <w:rPr>
                <w:rFonts w:ascii="Arial" w:hAnsi="Arial" w:cs="Arial"/>
                <w:sz w:val="24"/>
                <w:szCs w:val="24"/>
              </w:rPr>
              <w:t>1</w:t>
            </w:r>
            <w:r w:rsidRPr="00C5026A">
              <w:rPr>
                <w:rFonts w:ascii="Arial" w:hAnsi="Arial" w:cs="Arial"/>
                <w:sz w:val="24"/>
                <w:szCs w:val="24"/>
                <w:vertAlign w:val="superscript"/>
              </w:rPr>
              <w:t>st</w:t>
            </w:r>
            <w:r>
              <w:rPr>
                <w:rFonts w:ascii="Arial" w:hAnsi="Arial" w:cs="Arial"/>
                <w:sz w:val="24"/>
                <w:szCs w:val="24"/>
              </w:rPr>
              <w:t xml:space="preserve"> January</w:t>
            </w:r>
          </w:p>
        </w:tc>
        <w:tc>
          <w:tcPr>
            <w:tcW w:w="3387" w:type="dxa"/>
          </w:tcPr>
          <w:p w14:paraId="11B2DEA9" w14:textId="77777777" w:rsidR="00C5026A" w:rsidRDefault="00C5026A" w:rsidP="00583D15">
            <w:pPr>
              <w:spacing w:line="360" w:lineRule="auto"/>
              <w:jc w:val="both"/>
              <w:rPr>
                <w:rFonts w:ascii="Arial" w:hAnsi="Arial" w:cs="Arial"/>
                <w:sz w:val="24"/>
                <w:szCs w:val="24"/>
              </w:rPr>
            </w:pPr>
            <w:r>
              <w:rPr>
                <w:rFonts w:ascii="Arial" w:hAnsi="Arial" w:cs="Arial"/>
                <w:sz w:val="24"/>
                <w:szCs w:val="24"/>
              </w:rPr>
              <w:t>Actual expense for the period</w:t>
            </w:r>
          </w:p>
        </w:tc>
        <w:tc>
          <w:tcPr>
            <w:tcW w:w="3262" w:type="dxa"/>
          </w:tcPr>
          <w:p w14:paraId="1614A887" w14:textId="77777777" w:rsidR="00C5026A" w:rsidRDefault="00C5026A" w:rsidP="00583D15">
            <w:pPr>
              <w:spacing w:line="360" w:lineRule="auto"/>
              <w:jc w:val="both"/>
              <w:rPr>
                <w:rFonts w:ascii="Arial" w:hAnsi="Arial" w:cs="Arial"/>
                <w:sz w:val="24"/>
                <w:szCs w:val="24"/>
              </w:rPr>
            </w:pPr>
            <w:r>
              <w:rPr>
                <w:rFonts w:ascii="Arial" w:hAnsi="Arial" w:cs="Arial"/>
                <w:sz w:val="24"/>
                <w:szCs w:val="24"/>
              </w:rPr>
              <w:t>£550</w:t>
            </w:r>
          </w:p>
        </w:tc>
      </w:tr>
      <w:tr w:rsidR="00C5026A" w14:paraId="34DA9AE2" w14:textId="77777777" w:rsidTr="00C5026A">
        <w:tc>
          <w:tcPr>
            <w:tcW w:w="2927" w:type="dxa"/>
          </w:tcPr>
          <w:p w14:paraId="491DED4E" w14:textId="77777777" w:rsidR="00C5026A" w:rsidRDefault="00C5026A" w:rsidP="00583D15">
            <w:pPr>
              <w:spacing w:line="360" w:lineRule="auto"/>
              <w:jc w:val="both"/>
              <w:rPr>
                <w:rFonts w:ascii="Arial" w:hAnsi="Arial" w:cs="Arial"/>
                <w:sz w:val="24"/>
                <w:szCs w:val="24"/>
              </w:rPr>
            </w:pPr>
            <w:r>
              <w:rPr>
                <w:rFonts w:ascii="Arial" w:hAnsi="Arial" w:cs="Arial"/>
                <w:sz w:val="24"/>
                <w:szCs w:val="24"/>
              </w:rPr>
              <w:t>15</w:t>
            </w:r>
            <w:r w:rsidRPr="00C5026A">
              <w:rPr>
                <w:rFonts w:ascii="Arial" w:hAnsi="Arial" w:cs="Arial"/>
                <w:sz w:val="24"/>
                <w:szCs w:val="24"/>
                <w:vertAlign w:val="superscript"/>
              </w:rPr>
              <w:t>th</w:t>
            </w:r>
            <w:r>
              <w:rPr>
                <w:rFonts w:ascii="Arial" w:hAnsi="Arial" w:cs="Arial"/>
                <w:sz w:val="24"/>
                <w:szCs w:val="24"/>
              </w:rPr>
              <w:t xml:space="preserve"> June</w:t>
            </w:r>
          </w:p>
        </w:tc>
        <w:tc>
          <w:tcPr>
            <w:tcW w:w="3387" w:type="dxa"/>
          </w:tcPr>
          <w:p w14:paraId="1C25A833" w14:textId="77777777" w:rsidR="00C5026A" w:rsidRDefault="00C5026A" w:rsidP="00583D15">
            <w:pPr>
              <w:spacing w:line="360" w:lineRule="auto"/>
              <w:jc w:val="both"/>
              <w:rPr>
                <w:rFonts w:ascii="Arial" w:hAnsi="Arial" w:cs="Arial"/>
                <w:sz w:val="24"/>
                <w:szCs w:val="24"/>
              </w:rPr>
            </w:pPr>
            <w:r>
              <w:rPr>
                <w:rFonts w:ascii="Arial" w:hAnsi="Arial" w:cs="Arial"/>
                <w:sz w:val="24"/>
                <w:szCs w:val="24"/>
              </w:rPr>
              <w:t xml:space="preserve">Prepaid expense </w:t>
            </w:r>
          </w:p>
        </w:tc>
        <w:tc>
          <w:tcPr>
            <w:tcW w:w="3262" w:type="dxa"/>
          </w:tcPr>
          <w:p w14:paraId="6BB25E5A" w14:textId="77777777" w:rsidR="00C5026A" w:rsidRDefault="00C5026A" w:rsidP="00583D15">
            <w:pPr>
              <w:spacing w:line="360" w:lineRule="auto"/>
              <w:jc w:val="both"/>
              <w:rPr>
                <w:rFonts w:ascii="Arial" w:hAnsi="Arial" w:cs="Arial"/>
                <w:sz w:val="24"/>
                <w:szCs w:val="24"/>
              </w:rPr>
            </w:pPr>
            <w:r>
              <w:rPr>
                <w:rFonts w:ascii="Arial" w:hAnsi="Arial" w:cs="Arial"/>
                <w:sz w:val="24"/>
                <w:szCs w:val="24"/>
              </w:rPr>
              <w:t>£1,100</w:t>
            </w:r>
          </w:p>
        </w:tc>
      </w:tr>
    </w:tbl>
    <w:p w14:paraId="41749111" w14:textId="77777777" w:rsidR="00C5026A" w:rsidRDefault="00C5026A" w:rsidP="00583D15">
      <w:pPr>
        <w:spacing w:line="360" w:lineRule="auto"/>
        <w:jc w:val="both"/>
        <w:rPr>
          <w:rFonts w:ascii="Arial" w:hAnsi="Arial" w:cs="Arial"/>
          <w:sz w:val="24"/>
          <w:szCs w:val="24"/>
        </w:rPr>
      </w:pPr>
      <w:r>
        <w:rPr>
          <w:rFonts w:ascii="Arial" w:hAnsi="Arial" w:cs="Arial"/>
          <w:sz w:val="24"/>
          <w:szCs w:val="24"/>
        </w:rPr>
        <w:t xml:space="preserve"> The prepaid expense is for the next 12 months and up to December the value could be used only of half of the amount which is only £550. The total expense for the year ending would be £1100 in total. </w:t>
      </w:r>
    </w:p>
    <w:p w14:paraId="2FEDFF29" w14:textId="77777777" w:rsidR="00B77957" w:rsidRDefault="007F3FCD" w:rsidP="00B77957">
      <w:pPr>
        <w:pStyle w:val="ListParagraph"/>
        <w:numPr>
          <w:ilvl w:val="0"/>
          <w:numId w:val="4"/>
        </w:numPr>
        <w:spacing w:line="360" w:lineRule="auto"/>
        <w:jc w:val="both"/>
        <w:rPr>
          <w:rFonts w:ascii="Arial" w:hAnsi="Arial" w:cs="Arial"/>
          <w:sz w:val="24"/>
          <w:szCs w:val="24"/>
        </w:rPr>
      </w:pPr>
      <w:r>
        <w:rPr>
          <w:rFonts w:ascii="Arial" w:hAnsi="Arial" w:cs="Arial"/>
          <w:sz w:val="24"/>
          <w:szCs w:val="24"/>
        </w:rPr>
        <w:t>State whether an accrual o</w:t>
      </w:r>
      <w:r w:rsidR="00C20569">
        <w:rPr>
          <w:rFonts w:ascii="Arial" w:hAnsi="Arial" w:cs="Arial"/>
          <w:sz w:val="24"/>
          <w:szCs w:val="24"/>
        </w:rPr>
        <w:t>r</w:t>
      </w:r>
      <w:r>
        <w:rPr>
          <w:rFonts w:ascii="Arial" w:hAnsi="Arial" w:cs="Arial"/>
          <w:sz w:val="24"/>
          <w:szCs w:val="24"/>
        </w:rPr>
        <w:t xml:space="preserve"> prepayment will be shown in the Statement of Financial Position as at 31</w:t>
      </w:r>
      <w:r w:rsidRPr="007F3FCD">
        <w:rPr>
          <w:rFonts w:ascii="Arial" w:hAnsi="Arial" w:cs="Arial"/>
          <w:sz w:val="24"/>
          <w:szCs w:val="24"/>
          <w:vertAlign w:val="superscript"/>
        </w:rPr>
        <w:t>st</w:t>
      </w:r>
      <w:r>
        <w:rPr>
          <w:rFonts w:ascii="Arial" w:hAnsi="Arial" w:cs="Arial"/>
          <w:sz w:val="24"/>
          <w:szCs w:val="24"/>
        </w:rPr>
        <w:t xml:space="preserve"> December 2017 and calculate the value of the accrual or prepayment.</w:t>
      </w:r>
    </w:p>
    <w:p w14:paraId="58629465" w14:textId="77777777" w:rsidR="007F3FCD" w:rsidRDefault="00A23C25" w:rsidP="007F3FCD">
      <w:pPr>
        <w:spacing w:line="360" w:lineRule="auto"/>
        <w:jc w:val="both"/>
        <w:rPr>
          <w:rFonts w:ascii="Arial" w:hAnsi="Arial" w:cs="Arial"/>
          <w:sz w:val="24"/>
          <w:szCs w:val="24"/>
        </w:rPr>
      </w:pPr>
      <w:r>
        <w:rPr>
          <w:rFonts w:ascii="Arial" w:hAnsi="Arial" w:cs="Arial"/>
          <w:sz w:val="24"/>
          <w:szCs w:val="24"/>
        </w:rPr>
        <w:t xml:space="preserve">The accrual concept of accounting is defined as the recording of the transactions when it happened to be and not in the period when actual cash receipt is made. </w:t>
      </w:r>
      <w:r w:rsidR="004A2CEC">
        <w:rPr>
          <w:rFonts w:ascii="Arial" w:hAnsi="Arial" w:cs="Arial"/>
          <w:sz w:val="24"/>
          <w:szCs w:val="24"/>
        </w:rPr>
        <w:t xml:space="preserve">It is an important accounting concept defined under the International Accounting Standard 1 under the </w:t>
      </w:r>
      <w:r w:rsidR="004A2CEC">
        <w:rPr>
          <w:rFonts w:ascii="Arial" w:hAnsi="Arial" w:cs="Arial"/>
          <w:sz w:val="24"/>
          <w:szCs w:val="24"/>
        </w:rPr>
        <w:lastRenderedPageBreak/>
        <w:t>heading of Preparation of Financial Statements. The concept defines about the matching and evaluating the happenings of the income and expenses and recording them in the income statement and in balance sheet for the period in which they actually relates. It is recorded regardless whether or not the cash has been actually received or paid. So the income and expenses made for the accounting period are to be recorded and matched in the period when it actually takes place. The receivables and payables might be occurred and cash might be paid or received in next accounting periods</w:t>
      </w:r>
      <w:r w:rsidR="0057383B" w:rsidRPr="0057383B">
        <w:rPr>
          <w:rFonts w:ascii="Arial" w:hAnsi="Arial" w:cs="Arial"/>
          <w:color w:val="222222"/>
          <w:sz w:val="24"/>
          <w:szCs w:val="24"/>
          <w:shd w:val="clear" w:color="auto" w:fill="FFFFFF"/>
        </w:rPr>
        <w:t xml:space="preserve"> </w:t>
      </w:r>
      <w:r w:rsidR="0057383B">
        <w:rPr>
          <w:rFonts w:ascii="Arial" w:hAnsi="Arial" w:cs="Arial"/>
          <w:color w:val="222222"/>
          <w:sz w:val="24"/>
          <w:szCs w:val="24"/>
          <w:shd w:val="clear" w:color="auto" w:fill="FFFFFF"/>
        </w:rPr>
        <w:t>(Level,</w:t>
      </w:r>
      <w:r w:rsidR="0057383B" w:rsidRPr="00C20569">
        <w:rPr>
          <w:rFonts w:ascii="Arial" w:hAnsi="Arial" w:cs="Arial"/>
          <w:color w:val="222222"/>
          <w:sz w:val="24"/>
          <w:szCs w:val="24"/>
          <w:shd w:val="clear" w:color="auto" w:fill="FFFFFF"/>
        </w:rPr>
        <w:t xml:space="preserve"> 1977</w:t>
      </w:r>
      <w:r w:rsidR="0057383B">
        <w:rPr>
          <w:rFonts w:ascii="Arial" w:hAnsi="Arial" w:cs="Arial"/>
          <w:color w:val="222222"/>
          <w:sz w:val="24"/>
          <w:szCs w:val="24"/>
          <w:shd w:val="clear" w:color="auto" w:fill="FFFFFF"/>
        </w:rPr>
        <w:t>)</w:t>
      </w:r>
      <w:r w:rsidR="004A2CEC">
        <w:rPr>
          <w:rFonts w:ascii="Arial" w:hAnsi="Arial" w:cs="Arial"/>
          <w:sz w:val="24"/>
          <w:szCs w:val="24"/>
        </w:rPr>
        <w:t xml:space="preserve">. </w:t>
      </w:r>
    </w:p>
    <w:p w14:paraId="58E3D1FD" w14:textId="77777777" w:rsidR="00685BDE" w:rsidRDefault="00685BDE" w:rsidP="007F3FCD">
      <w:pPr>
        <w:spacing w:line="360" w:lineRule="auto"/>
        <w:jc w:val="both"/>
        <w:rPr>
          <w:rFonts w:ascii="Arial" w:hAnsi="Arial" w:cs="Arial"/>
          <w:sz w:val="24"/>
          <w:szCs w:val="24"/>
        </w:rPr>
      </w:pPr>
      <w:r>
        <w:rPr>
          <w:rFonts w:ascii="Arial" w:hAnsi="Arial" w:cs="Arial"/>
          <w:sz w:val="24"/>
          <w:szCs w:val="24"/>
        </w:rPr>
        <w:t xml:space="preserve">The </w:t>
      </w:r>
      <w:r w:rsidR="008E5BE3">
        <w:rPr>
          <w:rFonts w:ascii="Arial" w:hAnsi="Arial" w:cs="Arial"/>
          <w:sz w:val="24"/>
          <w:szCs w:val="24"/>
        </w:rPr>
        <w:t>payment made in the accounting period is</w:t>
      </w:r>
      <w:r>
        <w:rPr>
          <w:rFonts w:ascii="Arial" w:hAnsi="Arial" w:cs="Arial"/>
          <w:sz w:val="24"/>
          <w:szCs w:val="24"/>
        </w:rPr>
        <w:t xml:space="preserve"> recorded for the same period whether the accrual payment is made of prepaid expenses is made. </w:t>
      </w:r>
      <w:r w:rsidR="008E5BE3">
        <w:rPr>
          <w:rFonts w:ascii="Arial" w:hAnsi="Arial" w:cs="Arial"/>
          <w:sz w:val="24"/>
          <w:szCs w:val="24"/>
        </w:rPr>
        <w:t>The business has incurred the expenses for the insurance, rent, telephone as well as other expenses needs to be matched. However the insurance in general sense is paid before the accounting period and is recorded as per accrual concept. So for the period up to 31</w:t>
      </w:r>
      <w:r w:rsidR="008E5BE3" w:rsidRPr="008E5BE3">
        <w:rPr>
          <w:rFonts w:ascii="Arial" w:hAnsi="Arial" w:cs="Arial"/>
          <w:sz w:val="24"/>
          <w:szCs w:val="24"/>
          <w:vertAlign w:val="superscript"/>
        </w:rPr>
        <w:t>st</w:t>
      </w:r>
      <w:r w:rsidR="008E5BE3">
        <w:rPr>
          <w:rFonts w:ascii="Arial" w:hAnsi="Arial" w:cs="Arial"/>
          <w:sz w:val="24"/>
          <w:szCs w:val="24"/>
        </w:rPr>
        <w:t xml:space="preserve"> December 2017, the actual paid and prepayments of insurance both are shown in the statement of financial position. The insurance for next accounting period would be recorded under the heading of prepaid insurance and for the first six months it is recorded as actual expense</w:t>
      </w:r>
      <w:r w:rsidR="0057383B" w:rsidRPr="0057383B">
        <w:rPr>
          <w:rFonts w:ascii="Arial" w:hAnsi="Arial" w:cs="Arial"/>
          <w:color w:val="222222"/>
          <w:sz w:val="24"/>
          <w:szCs w:val="24"/>
          <w:shd w:val="clear" w:color="auto" w:fill="FFFFFF"/>
        </w:rPr>
        <w:t xml:space="preserve"> </w:t>
      </w:r>
      <w:r w:rsidR="0057383B">
        <w:rPr>
          <w:rFonts w:ascii="Arial" w:hAnsi="Arial" w:cs="Arial"/>
          <w:color w:val="222222"/>
          <w:sz w:val="24"/>
          <w:szCs w:val="24"/>
          <w:shd w:val="clear" w:color="auto" w:fill="FFFFFF"/>
        </w:rPr>
        <w:t>(Diamond,</w:t>
      </w:r>
      <w:r w:rsidR="0057383B" w:rsidRPr="00C20569">
        <w:rPr>
          <w:rFonts w:ascii="Arial" w:hAnsi="Arial" w:cs="Arial"/>
          <w:color w:val="222222"/>
          <w:sz w:val="24"/>
          <w:szCs w:val="24"/>
          <w:shd w:val="clear" w:color="auto" w:fill="FFFFFF"/>
        </w:rPr>
        <w:t xml:space="preserve"> 2002</w:t>
      </w:r>
      <w:r w:rsidR="0057383B">
        <w:rPr>
          <w:rFonts w:ascii="Arial" w:hAnsi="Arial" w:cs="Arial"/>
          <w:color w:val="222222"/>
          <w:sz w:val="24"/>
          <w:szCs w:val="24"/>
          <w:shd w:val="clear" w:color="auto" w:fill="FFFFFF"/>
        </w:rPr>
        <w:t>)</w:t>
      </w:r>
      <w:r w:rsidR="008E5BE3">
        <w:rPr>
          <w:rFonts w:ascii="Arial" w:hAnsi="Arial" w:cs="Arial"/>
          <w:sz w:val="24"/>
          <w:szCs w:val="24"/>
        </w:rPr>
        <w:t xml:space="preserve">. </w:t>
      </w:r>
    </w:p>
    <w:p w14:paraId="36FBB4F2" w14:textId="77777777" w:rsidR="00CE368E" w:rsidRDefault="00CE368E" w:rsidP="007F3FCD">
      <w:pPr>
        <w:spacing w:line="360" w:lineRule="auto"/>
        <w:jc w:val="both"/>
        <w:rPr>
          <w:rFonts w:ascii="Arial" w:hAnsi="Arial" w:cs="Arial"/>
          <w:sz w:val="24"/>
          <w:szCs w:val="24"/>
        </w:rPr>
      </w:pPr>
      <w:r>
        <w:rPr>
          <w:rFonts w:ascii="Arial" w:hAnsi="Arial" w:cs="Arial"/>
          <w:sz w:val="24"/>
          <w:szCs w:val="24"/>
        </w:rPr>
        <w:t xml:space="preserve">The prepaid expenses like the insurance payment are not recorded initially in the income statement and are recorded in the balance sheet. When the benefits are realized as an actual expense than only it is recorded in the income statement, so in the above case the prepaid expenses of insurance is recorded as prepaid insurance under the balance sheet of 2017. </w:t>
      </w:r>
    </w:p>
    <w:p w14:paraId="7159802D" w14:textId="77777777" w:rsidR="00986976" w:rsidRDefault="000F6456" w:rsidP="00986976">
      <w:pPr>
        <w:pStyle w:val="ListParagraph"/>
        <w:numPr>
          <w:ilvl w:val="0"/>
          <w:numId w:val="4"/>
        </w:numPr>
        <w:spacing w:line="360" w:lineRule="auto"/>
        <w:jc w:val="both"/>
        <w:rPr>
          <w:rFonts w:ascii="Arial" w:hAnsi="Arial" w:cs="Arial"/>
          <w:sz w:val="24"/>
          <w:szCs w:val="24"/>
        </w:rPr>
      </w:pPr>
      <w:r>
        <w:rPr>
          <w:rFonts w:ascii="Arial" w:hAnsi="Arial" w:cs="Arial"/>
          <w:sz w:val="24"/>
          <w:szCs w:val="24"/>
        </w:rPr>
        <w:t>Calculation of depreciation under reducing value method</w:t>
      </w:r>
    </w:p>
    <w:p w14:paraId="11973D81" w14:textId="77777777" w:rsidR="000F6456" w:rsidRDefault="000F6456" w:rsidP="000F6456">
      <w:pPr>
        <w:spacing w:line="360" w:lineRule="auto"/>
        <w:jc w:val="both"/>
        <w:rPr>
          <w:rFonts w:ascii="Arial" w:hAnsi="Arial" w:cs="Arial"/>
          <w:sz w:val="24"/>
          <w:szCs w:val="24"/>
        </w:rPr>
      </w:pPr>
      <w:r>
        <w:rPr>
          <w:rFonts w:ascii="Arial" w:hAnsi="Arial" w:cs="Arial"/>
          <w:sz w:val="24"/>
          <w:szCs w:val="24"/>
        </w:rPr>
        <w:t>The vehicle is purchased on the date of 1</w:t>
      </w:r>
      <w:r w:rsidRPr="000F6456">
        <w:rPr>
          <w:rFonts w:ascii="Arial" w:hAnsi="Arial" w:cs="Arial"/>
          <w:sz w:val="24"/>
          <w:szCs w:val="24"/>
          <w:vertAlign w:val="superscript"/>
        </w:rPr>
        <w:t>st</w:t>
      </w:r>
      <w:r>
        <w:rPr>
          <w:rFonts w:ascii="Arial" w:hAnsi="Arial" w:cs="Arial"/>
          <w:sz w:val="24"/>
          <w:szCs w:val="24"/>
        </w:rPr>
        <w:t xml:space="preserve"> October at a cost of £</w:t>
      </w:r>
      <w:r w:rsidR="00AF50FA">
        <w:rPr>
          <w:rFonts w:ascii="Arial" w:hAnsi="Arial" w:cs="Arial"/>
          <w:sz w:val="24"/>
          <w:szCs w:val="24"/>
        </w:rPr>
        <w:t>25,000 and the depreciation is charged for 4 years at 20%.</w:t>
      </w:r>
    </w:p>
    <w:p w14:paraId="721F3AC7" w14:textId="77777777" w:rsidR="00AF50FA" w:rsidRPr="000F6456" w:rsidRDefault="00AF50FA" w:rsidP="000F6456">
      <w:pPr>
        <w:spacing w:line="360" w:lineRule="auto"/>
        <w:jc w:val="both"/>
        <w:rPr>
          <w:rFonts w:ascii="Arial" w:hAnsi="Arial" w:cs="Arial"/>
          <w:sz w:val="24"/>
          <w:szCs w:val="24"/>
        </w:rPr>
      </w:pPr>
      <w:r>
        <w:rPr>
          <w:rFonts w:ascii="Arial" w:hAnsi="Arial" w:cs="Arial"/>
          <w:sz w:val="24"/>
          <w:szCs w:val="24"/>
        </w:rPr>
        <w:t>For the first year</w:t>
      </w:r>
    </w:p>
    <w:tbl>
      <w:tblPr>
        <w:tblStyle w:val="TableGrid"/>
        <w:tblW w:w="0" w:type="auto"/>
        <w:tblLook w:val="04A0" w:firstRow="1" w:lastRow="0" w:firstColumn="1" w:lastColumn="0" w:noHBand="0" w:noVBand="1"/>
      </w:tblPr>
      <w:tblGrid>
        <w:gridCol w:w="2406"/>
        <w:gridCol w:w="1738"/>
        <w:gridCol w:w="2474"/>
        <w:gridCol w:w="2732"/>
      </w:tblGrid>
      <w:tr w:rsidR="00AF50FA" w14:paraId="2EEF74C3" w14:textId="77777777" w:rsidTr="00AF50FA">
        <w:tc>
          <w:tcPr>
            <w:tcW w:w="2473" w:type="dxa"/>
          </w:tcPr>
          <w:p w14:paraId="331ED7FC" w14:textId="77777777" w:rsidR="00AF50FA" w:rsidRDefault="00AF50FA" w:rsidP="000F6456">
            <w:pPr>
              <w:spacing w:line="360" w:lineRule="auto"/>
              <w:jc w:val="both"/>
              <w:rPr>
                <w:rFonts w:ascii="Arial" w:hAnsi="Arial" w:cs="Arial"/>
                <w:sz w:val="24"/>
                <w:szCs w:val="24"/>
              </w:rPr>
            </w:pPr>
            <w:r>
              <w:rPr>
                <w:rFonts w:ascii="Arial" w:hAnsi="Arial" w:cs="Arial"/>
                <w:sz w:val="24"/>
                <w:szCs w:val="24"/>
              </w:rPr>
              <w:t xml:space="preserve">Years </w:t>
            </w:r>
          </w:p>
        </w:tc>
        <w:tc>
          <w:tcPr>
            <w:tcW w:w="1775" w:type="dxa"/>
          </w:tcPr>
          <w:p w14:paraId="4150A368" w14:textId="77777777" w:rsidR="00AF50FA" w:rsidRDefault="00AF50FA" w:rsidP="000F6456">
            <w:pPr>
              <w:spacing w:line="360" w:lineRule="auto"/>
              <w:jc w:val="both"/>
              <w:rPr>
                <w:rFonts w:ascii="Arial" w:hAnsi="Arial" w:cs="Arial"/>
                <w:sz w:val="24"/>
                <w:szCs w:val="24"/>
              </w:rPr>
            </w:pPr>
            <w:r>
              <w:rPr>
                <w:rFonts w:ascii="Arial" w:hAnsi="Arial" w:cs="Arial"/>
                <w:sz w:val="24"/>
                <w:szCs w:val="24"/>
              </w:rPr>
              <w:t xml:space="preserve">Value </w:t>
            </w:r>
          </w:p>
        </w:tc>
        <w:tc>
          <w:tcPr>
            <w:tcW w:w="2520" w:type="dxa"/>
          </w:tcPr>
          <w:p w14:paraId="4D99A3D9" w14:textId="77777777" w:rsidR="00AF50FA" w:rsidRDefault="00AF50FA" w:rsidP="000F6456">
            <w:pPr>
              <w:spacing w:line="360" w:lineRule="auto"/>
              <w:jc w:val="both"/>
              <w:rPr>
                <w:rFonts w:ascii="Arial" w:hAnsi="Arial" w:cs="Arial"/>
                <w:sz w:val="24"/>
                <w:szCs w:val="24"/>
              </w:rPr>
            </w:pPr>
            <w:r>
              <w:rPr>
                <w:rFonts w:ascii="Arial" w:hAnsi="Arial" w:cs="Arial"/>
                <w:sz w:val="24"/>
                <w:szCs w:val="24"/>
              </w:rPr>
              <w:t>Depreciation @20% (WDV)</w:t>
            </w:r>
          </w:p>
        </w:tc>
        <w:tc>
          <w:tcPr>
            <w:tcW w:w="2808" w:type="dxa"/>
          </w:tcPr>
          <w:p w14:paraId="1A2F9839" w14:textId="77777777" w:rsidR="00AF50FA" w:rsidRDefault="00AF50FA" w:rsidP="000F6456">
            <w:pPr>
              <w:spacing w:line="360" w:lineRule="auto"/>
              <w:jc w:val="both"/>
              <w:rPr>
                <w:rFonts w:ascii="Arial" w:hAnsi="Arial" w:cs="Arial"/>
                <w:sz w:val="24"/>
                <w:szCs w:val="24"/>
              </w:rPr>
            </w:pPr>
            <w:r>
              <w:rPr>
                <w:rFonts w:ascii="Arial" w:hAnsi="Arial" w:cs="Arial"/>
                <w:sz w:val="24"/>
                <w:szCs w:val="24"/>
              </w:rPr>
              <w:t>Remaining value</w:t>
            </w:r>
          </w:p>
        </w:tc>
      </w:tr>
      <w:tr w:rsidR="00AF50FA" w14:paraId="25638AB9" w14:textId="77777777" w:rsidTr="00AF50FA">
        <w:tc>
          <w:tcPr>
            <w:tcW w:w="2473" w:type="dxa"/>
          </w:tcPr>
          <w:p w14:paraId="335F1D34" w14:textId="77777777" w:rsidR="00AF50FA" w:rsidRDefault="00AF50FA" w:rsidP="000F6456">
            <w:pPr>
              <w:spacing w:line="360" w:lineRule="auto"/>
              <w:jc w:val="both"/>
              <w:rPr>
                <w:rFonts w:ascii="Arial" w:hAnsi="Arial" w:cs="Arial"/>
                <w:sz w:val="24"/>
                <w:szCs w:val="24"/>
              </w:rPr>
            </w:pPr>
            <w:r>
              <w:rPr>
                <w:rFonts w:ascii="Arial" w:hAnsi="Arial" w:cs="Arial"/>
                <w:sz w:val="24"/>
                <w:szCs w:val="24"/>
              </w:rPr>
              <w:lastRenderedPageBreak/>
              <w:t>At the year of purchase</w:t>
            </w:r>
          </w:p>
        </w:tc>
        <w:tc>
          <w:tcPr>
            <w:tcW w:w="1775" w:type="dxa"/>
          </w:tcPr>
          <w:p w14:paraId="62F02EDA" w14:textId="77777777" w:rsidR="00AF50FA" w:rsidRDefault="008901AE" w:rsidP="000F6456">
            <w:pPr>
              <w:spacing w:line="360" w:lineRule="auto"/>
              <w:jc w:val="both"/>
              <w:rPr>
                <w:rFonts w:ascii="Arial" w:hAnsi="Arial" w:cs="Arial"/>
                <w:sz w:val="24"/>
                <w:szCs w:val="24"/>
              </w:rPr>
            </w:pPr>
            <w:r>
              <w:rPr>
                <w:rFonts w:ascii="Arial" w:hAnsi="Arial" w:cs="Arial"/>
                <w:sz w:val="24"/>
                <w:szCs w:val="24"/>
              </w:rPr>
              <w:t>£</w:t>
            </w:r>
            <w:r w:rsidR="00AF50FA">
              <w:rPr>
                <w:rFonts w:ascii="Arial" w:hAnsi="Arial" w:cs="Arial"/>
                <w:sz w:val="24"/>
                <w:szCs w:val="24"/>
              </w:rPr>
              <w:t>25,000</w:t>
            </w:r>
          </w:p>
        </w:tc>
        <w:tc>
          <w:tcPr>
            <w:tcW w:w="2520" w:type="dxa"/>
          </w:tcPr>
          <w:p w14:paraId="33424EAB" w14:textId="77777777" w:rsidR="00AF50FA" w:rsidRDefault="008901AE" w:rsidP="000F6456">
            <w:pPr>
              <w:spacing w:line="360" w:lineRule="auto"/>
              <w:jc w:val="both"/>
              <w:rPr>
                <w:rFonts w:ascii="Arial" w:hAnsi="Arial" w:cs="Arial"/>
                <w:sz w:val="24"/>
                <w:szCs w:val="24"/>
              </w:rPr>
            </w:pPr>
            <w:r>
              <w:rPr>
                <w:rFonts w:ascii="Arial" w:hAnsi="Arial" w:cs="Arial"/>
                <w:sz w:val="24"/>
                <w:szCs w:val="24"/>
              </w:rPr>
              <w:t>£</w:t>
            </w:r>
            <w:r w:rsidR="00AF50FA">
              <w:rPr>
                <w:rFonts w:ascii="Arial" w:hAnsi="Arial" w:cs="Arial"/>
                <w:sz w:val="24"/>
                <w:szCs w:val="24"/>
              </w:rPr>
              <w:t>25,000*20%</w:t>
            </w:r>
          </w:p>
          <w:p w14:paraId="11D0B810" w14:textId="77777777" w:rsidR="00AF50FA" w:rsidRDefault="00AF50FA" w:rsidP="000F6456">
            <w:pPr>
              <w:spacing w:line="360" w:lineRule="auto"/>
              <w:jc w:val="both"/>
              <w:rPr>
                <w:rFonts w:ascii="Arial" w:hAnsi="Arial" w:cs="Arial"/>
                <w:sz w:val="24"/>
                <w:szCs w:val="24"/>
              </w:rPr>
            </w:pPr>
            <w:r>
              <w:rPr>
                <w:rFonts w:ascii="Arial" w:hAnsi="Arial" w:cs="Arial"/>
                <w:sz w:val="24"/>
                <w:szCs w:val="24"/>
              </w:rPr>
              <w:t>=5000</w:t>
            </w:r>
          </w:p>
        </w:tc>
        <w:tc>
          <w:tcPr>
            <w:tcW w:w="2808" w:type="dxa"/>
          </w:tcPr>
          <w:p w14:paraId="0F31EB4C" w14:textId="77777777" w:rsidR="00AF50FA" w:rsidRDefault="008901AE" w:rsidP="000F6456">
            <w:pPr>
              <w:spacing w:line="360" w:lineRule="auto"/>
              <w:jc w:val="both"/>
              <w:rPr>
                <w:rFonts w:ascii="Arial" w:hAnsi="Arial" w:cs="Arial"/>
                <w:sz w:val="24"/>
                <w:szCs w:val="24"/>
              </w:rPr>
            </w:pPr>
            <w:r>
              <w:rPr>
                <w:rFonts w:ascii="Arial" w:hAnsi="Arial" w:cs="Arial"/>
                <w:sz w:val="24"/>
                <w:szCs w:val="24"/>
              </w:rPr>
              <w:t>£</w:t>
            </w:r>
            <w:r w:rsidR="00AF50FA">
              <w:rPr>
                <w:rFonts w:ascii="Arial" w:hAnsi="Arial" w:cs="Arial"/>
                <w:sz w:val="24"/>
                <w:szCs w:val="24"/>
              </w:rPr>
              <w:t>25000-</w:t>
            </w:r>
            <w:r>
              <w:rPr>
                <w:rFonts w:ascii="Arial" w:hAnsi="Arial" w:cs="Arial"/>
                <w:sz w:val="24"/>
                <w:szCs w:val="24"/>
              </w:rPr>
              <w:t>£</w:t>
            </w:r>
            <w:r w:rsidR="00AF50FA">
              <w:rPr>
                <w:rFonts w:ascii="Arial" w:hAnsi="Arial" w:cs="Arial"/>
                <w:sz w:val="24"/>
                <w:szCs w:val="24"/>
              </w:rPr>
              <w:t>5000</w:t>
            </w:r>
          </w:p>
          <w:p w14:paraId="091C7FE8" w14:textId="77777777" w:rsidR="00AF50FA" w:rsidRDefault="00AF50FA" w:rsidP="000F6456">
            <w:pPr>
              <w:spacing w:line="360" w:lineRule="auto"/>
              <w:jc w:val="both"/>
              <w:rPr>
                <w:rFonts w:ascii="Arial" w:hAnsi="Arial" w:cs="Arial"/>
                <w:sz w:val="24"/>
                <w:szCs w:val="24"/>
              </w:rPr>
            </w:pPr>
            <w:r>
              <w:rPr>
                <w:rFonts w:ascii="Arial" w:hAnsi="Arial" w:cs="Arial"/>
                <w:sz w:val="24"/>
                <w:szCs w:val="24"/>
              </w:rPr>
              <w:t>=20,000</w:t>
            </w:r>
          </w:p>
        </w:tc>
      </w:tr>
      <w:tr w:rsidR="00AF50FA" w14:paraId="62640725" w14:textId="77777777" w:rsidTr="00AF50FA">
        <w:tc>
          <w:tcPr>
            <w:tcW w:w="2473" w:type="dxa"/>
          </w:tcPr>
          <w:p w14:paraId="76CDB1D2" w14:textId="77777777" w:rsidR="00AF50FA" w:rsidRDefault="00AF50FA" w:rsidP="000F6456">
            <w:pPr>
              <w:spacing w:line="360" w:lineRule="auto"/>
              <w:jc w:val="both"/>
              <w:rPr>
                <w:rFonts w:ascii="Arial" w:hAnsi="Arial" w:cs="Arial"/>
                <w:sz w:val="24"/>
                <w:szCs w:val="24"/>
              </w:rPr>
            </w:pPr>
            <w:r>
              <w:rPr>
                <w:rFonts w:ascii="Arial" w:hAnsi="Arial" w:cs="Arial"/>
                <w:sz w:val="24"/>
                <w:szCs w:val="24"/>
              </w:rPr>
              <w:t>At second year</w:t>
            </w:r>
          </w:p>
        </w:tc>
        <w:tc>
          <w:tcPr>
            <w:tcW w:w="1775" w:type="dxa"/>
          </w:tcPr>
          <w:p w14:paraId="4C2BC498" w14:textId="77777777" w:rsidR="00AF50FA" w:rsidRDefault="008901AE" w:rsidP="000F6456">
            <w:pPr>
              <w:spacing w:line="360" w:lineRule="auto"/>
              <w:jc w:val="both"/>
              <w:rPr>
                <w:rFonts w:ascii="Arial" w:hAnsi="Arial" w:cs="Arial"/>
                <w:sz w:val="24"/>
                <w:szCs w:val="24"/>
              </w:rPr>
            </w:pPr>
            <w:r>
              <w:rPr>
                <w:rFonts w:ascii="Arial" w:hAnsi="Arial" w:cs="Arial"/>
                <w:sz w:val="24"/>
                <w:szCs w:val="24"/>
              </w:rPr>
              <w:t>£</w:t>
            </w:r>
            <w:r w:rsidR="00AF50FA">
              <w:rPr>
                <w:rFonts w:ascii="Arial" w:hAnsi="Arial" w:cs="Arial"/>
                <w:sz w:val="24"/>
                <w:szCs w:val="24"/>
              </w:rPr>
              <w:t>20,000</w:t>
            </w:r>
          </w:p>
        </w:tc>
        <w:tc>
          <w:tcPr>
            <w:tcW w:w="2520" w:type="dxa"/>
          </w:tcPr>
          <w:p w14:paraId="4621C612" w14:textId="77777777" w:rsidR="00AF50FA" w:rsidRDefault="008901AE" w:rsidP="000F6456">
            <w:pPr>
              <w:spacing w:line="360" w:lineRule="auto"/>
              <w:jc w:val="both"/>
              <w:rPr>
                <w:rFonts w:ascii="Arial" w:hAnsi="Arial" w:cs="Arial"/>
                <w:sz w:val="24"/>
                <w:szCs w:val="24"/>
              </w:rPr>
            </w:pPr>
            <w:r>
              <w:rPr>
                <w:rFonts w:ascii="Arial" w:hAnsi="Arial" w:cs="Arial"/>
                <w:sz w:val="24"/>
                <w:szCs w:val="24"/>
              </w:rPr>
              <w:t>£</w:t>
            </w:r>
            <w:r w:rsidR="00AF50FA">
              <w:rPr>
                <w:rFonts w:ascii="Arial" w:hAnsi="Arial" w:cs="Arial"/>
                <w:sz w:val="24"/>
                <w:szCs w:val="24"/>
              </w:rPr>
              <w:t>20,000*20%</w:t>
            </w:r>
          </w:p>
          <w:p w14:paraId="18B88BFD" w14:textId="77777777" w:rsidR="00AF50FA" w:rsidRDefault="00AF50FA" w:rsidP="000F6456">
            <w:pPr>
              <w:spacing w:line="360" w:lineRule="auto"/>
              <w:jc w:val="both"/>
              <w:rPr>
                <w:rFonts w:ascii="Arial" w:hAnsi="Arial" w:cs="Arial"/>
                <w:sz w:val="24"/>
                <w:szCs w:val="24"/>
              </w:rPr>
            </w:pPr>
            <w:r>
              <w:rPr>
                <w:rFonts w:ascii="Arial" w:hAnsi="Arial" w:cs="Arial"/>
                <w:sz w:val="24"/>
                <w:szCs w:val="24"/>
              </w:rPr>
              <w:t>=</w:t>
            </w:r>
            <w:r w:rsidR="008901AE">
              <w:rPr>
                <w:rFonts w:ascii="Arial" w:hAnsi="Arial" w:cs="Arial"/>
                <w:sz w:val="24"/>
                <w:szCs w:val="24"/>
              </w:rPr>
              <w:t>£</w:t>
            </w:r>
            <w:r>
              <w:rPr>
                <w:rFonts w:ascii="Arial" w:hAnsi="Arial" w:cs="Arial"/>
                <w:sz w:val="24"/>
                <w:szCs w:val="24"/>
              </w:rPr>
              <w:t>4000</w:t>
            </w:r>
          </w:p>
        </w:tc>
        <w:tc>
          <w:tcPr>
            <w:tcW w:w="2808" w:type="dxa"/>
          </w:tcPr>
          <w:p w14:paraId="7ADF2E84" w14:textId="77777777" w:rsidR="00AF50FA" w:rsidRDefault="008901AE" w:rsidP="000F6456">
            <w:pPr>
              <w:spacing w:line="360" w:lineRule="auto"/>
              <w:jc w:val="both"/>
              <w:rPr>
                <w:rFonts w:ascii="Arial" w:hAnsi="Arial" w:cs="Arial"/>
                <w:sz w:val="24"/>
                <w:szCs w:val="24"/>
              </w:rPr>
            </w:pPr>
            <w:r>
              <w:rPr>
                <w:rFonts w:ascii="Arial" w:hAnsi="Arial" w:cs="Arial"/>
                <w:sz w:val="24"/>
                <w:szCs w:val="24"/>
              </w:rPr>
              <w:t>£</w:t>
            </w:r>
            <w:r w:rsidR="00AF50FA">
              <w:rPr>
                <w:rFonts w:ascii="Arial" w:hAnsi="Arial" w:cs="Arial"/>
                <w:sz w:val="24"/>
                <w:szCs w:val="24"/>
              </w:rPr>
              <w:t>20,000-</w:t>
            </w:r>
            <w:r>
              <w:rPr>
                <w:rFonts w:ascii="Arial" w:hAnsi="Arial" w:cs="Arial"/>
                <w:sz w:val="24"/>
                <w:szCs w:val="24"/>
              </w:rPr>
              <w:t>£</w:t>
            </w:r>
            <w:r w:rsidR="00AF50FA">
              <w:rPr>
                <w:rFonts w:ascii="Arial" w:hAnsi="Arial" w:cs="Arial"/>
                <w:sz w:val="24"/>
                <w:szCs w:val="24"/>
              </w:rPr>
              <w:t>4,000</w:t>
            </w:r>
          </w:p>
          <w:p w14:paraId="5F087457" w14:textId="77777777" w:rsidR="00AF50FA" w:rsidRDefault="00AF50FA" w:rsidP="000F6456">
            <w:pPr>
              <w:spacing w:line="360" w:lineRule="auto"/>
              <w:jc w:val="both"/>
              <w:rPr>
                <w:rFonts w:ascii="Arial" w:hAnsi="Arial" w:cs="Arial"/>
                <w:sz w:val="24"/>
                <w:szCs w:val="24"/>
              </w:rPr>
            </w:pPr>
            <w:r>
              <w:rPr>
                <w:rFonts w:ascii="Arial" w:hAnsi="Arial" w:cs="Arial"/>
                <w:sz w:val="24"/>
                <w:szCs w:val="24"/>
              </w:rPr>
              <w:t>=</w:t>
            </w:r>
            <w:r w:rsidR="008901AE">
              <w:rPr>
                <w:rFonts w:ascii="Arial" w:hAnsi="Arial" w:cs="Arial"/>
                <w:sz w:val="24"/>
                <w:szCs w:val="24"/>
              </w:rPr>
              <w:t>£</w:t>
            </w:r>
            <w:r>
              <w:rPr>
                <w:rFonts w:ascii="Arial" w:hAnsi="Arial" w:cs="Arial"/>
                <w:sz w:val="24"/>
                <w:szCs w:val="24"/>
              </w:rPr>
              <w:t>16,000</w:t>
            </w:r>
          </w:p>
        </w:tc>
      </w:tr>
      <w:tr w:rsidR="00AF50FA" w14:paraId="193803CF" w14:textId="77777777" w:rsidTr="00AF50FA">
        <w:tc>
          <w:tcPr>
            <w:tcW w:w="2473" w:type="dxa"/>
          </w:tcPr>
          <w:p w14:paraId="3272F29B" w14:textId="77777777" w:rsidR="00AF50FA" w:rsidRDefault="00AF50FA" w:rsidP="000F6456">
            <w:pPr>
              <w:spacing w:line="360" w:lineRule="auto"/>
              <w:jc w:val="both"/>
              <w:rPr>
                <w:rFonts w:ascii="Arial" w:hAnsi="Arial" w:cs="Arial"/>
                <w:sz w:val="24"/>
                <w:szCs w:val="24"/>
              </w:rPr>
            </w:pPr>
            <w:r>
              <w:rPr>
                <w:rFonts w:ascii="Arial" w:hAnsi="Arial" w:cs="Arial"/>
                <w:sz w:val="24"/>
                <w:szCs w:val="24"/>
              </w:rPr>
              <w:t>At third year</w:t>
            </w:r>
          </w:p>
        </w:tc>
        <w:tc>
          <w:tcPr>
            <w:tcW w:w="1775" w:type="dxa"/>
          </w:tcPr>
          <w:p w14:paraId="7ED1E7D1" w14:textId="77777777" w:rsidR="00AF50FA" w:rsidRDefault="008901AE" w:rsidP="000F6456">
            <w:pPr>
              <w:spacing w:line="360" w:lineRule="auto"/>
              <w:jc w:val="both"/>
              <w:rPr>
                <w:rFonts w:ascii="Arial" w:hAnsi="Arial" w:cs="Arial"/>
                <w:sz w:val="24"/>
                <w:szCs w:val="24"/>
              </w:rPr>
            </w:pPr>
            <w:r>
              <w:rPr>
                <w:rFonts w:ascii="Arial" w:hAnsi="Arial" w:cs="Arial"/>
                <w:sz w:val="24"/>
                <w:szCs w:val="24"/>
              </w:rPr>
              <w:t>£</w:t>
            </w:r>
            <w:r w:rsidR="00AF50FA">
              <w:rPr>
                <w:rFonts w:ascii="Arial" w:hAnsi="Arial" w:cs="Arial"/>
                <w:sz w:val="24"/>
                <w:szCs w:val="24"/>
              </w:rPr>
              <w:t>16,000</w:t>
            </w:r>
          </w:p>
        </w:tc>
        <w:tc>
          <w:tcPr>
            <w:tcW w:w="2520" w:type="dxa"/>
          </w:tcPr>
          <w:p w14:paraId="55B73004" w14:textId="77777777" w:rsidR="00AF50FA" w:rsidRDefault="008901AE" w:rsidP="000F6456">
            <w:pPr>
              <w:spacing w:line="360" w:lineRule="auto"/>
              <w:jc w:val="both"/>
              <w:rPr>
                <w:rFonts w:ascii="Arial" w:hAnsi="Arial" w:cs="Arial"/>
                <w:sz w:val="24"/>
                <w:szCs w:val="24"/>
              </w:rPr>
            </w:pPr>
            <w:r>
              <w:rPr>
                <w:rFonts w:ascii="Arial" w:hAnsi="Arial" w:cs="Arial"/>
                <w:sz w:val="24"/>
                <w:szCs w:val="24"/>
              </w:rPr>
              <w:t>£</w:t>
            </w:r>
            <w:r w:rsidR="00AF50FA">
              <w:rPr>
                <w:rFonts w:ascii="Arial" w:hAnsi="Arial" w:cs="Arial"/>
                <w:sz w:val="24"/>
                <w:szCs w:val="24"/>
              </w:rPr>
              <w:t>16,000*20%</w:t>
            </w:r>
          </w:p>
          <w:p w14:paraId="6FB9E34A" w14:textId="77777777" w:rsidR="00AF50FA" w:rsidRDefault="00AF50FA" w:rsidP="000F6456">
            <w:pPr>
              <w:spacing w:line="360" w:lineRule="auto"/>
              <w:jc w:val="both"/>
              <w:rPr>
                <w:rFonts w:ascii="Arial" w:hAnsi="Arial" w:cs="Arial"/>
                <w:sz w:val="24"/>
                <w:szCs w:val="24"/>
              </w:rPr>
            </w:pPr>
            <w:r>
              <w:rPr>
                <w:rFonts w:ascii="Arial" w:hAnsi="Arial" w:cs="Arial"/>
                <w:sz w:val="24"/>
                <w:szCs w:val="24"/>
              </w:rPr>
              <w:t>=</w:t>
            </w:r>
            <w:r w:rsidR="008901AE">
              <w:rPr>
                <w:rFonts w:ascii="Arial" w:hAnsi="Arial" w:cs="Arial"/>
                <w:sz w:val="24"/>
                <w:szCs w:val="24"/>
              </w:rPr>
              <w:t>£</w:t>
            </w:r>
            <w:r>
              <w:rPr>
                <w:rFonts w:ascii="Arial" w:hAnsi="Arial" w:cs="Arial"/>
                <w:sz w:val="24"/>
                <w:szCs w:val="24"/>
              </w:rPr>
              <w:t>3,200</w:t>
            </w:r>
          </w:p>
        </w:tc>
        <w:tc>
          <w:tcPr>
            <w:tcW w:w="2808" w:type="dxa"/>
          </w:tcPr>
          <w:p w14:paraId="495185EB" w14:textId="77777777" w:rsidR="00AF50FA" w:rsidRDefault="008901AE" w:rsidP="000F6456">
            <w:pPr>
              <w:spacing w:line="360" w:lineRule="auto"/>
              <w:jc w:val="both"/>
              <w:rPr>
                <w:rFonts w:ascii="Arial" w:hAnsi="Arial" w:cs="Arial"/>
                <w:sz w:val="24"/>
                <w:szCs w:val="24"/>
              </w:rPr>
            </w:pPr>
            <w:r>
              <w:rPr>
                <w:rFonts w:ascii="Arial" w:hAnsi="Arial" w:cs="Arial"/>
                <w:sz w:val="24"/>
                <w:szCs w:val="24"/>
              </w:rPr>
              <w:t>£</w:t>
            </w:r>
            <w:r w:rsidR="00AF50FA">
              <w:rPr>
                <w:rFonts w:ascii="Arial" w:hAnsi="Arial" w:cs="Arial"/>
                <w:sz w:val="24"/>
                <w:szCs w:val="24"/>
              </w:rPr>
              <w:t>16,000-</w:t>
            </w:r>
            <w:r>
              <w:rPr>
                <w:rFonts w:ascii="Arial" w:hAnsi="Arial" w:cs="Arial"/>
                <w:sz w:val="24"/>
                <w:szCs w:val="24"/>
              </w:rPr>
              <w:t>£</w:t>
            </w:r>
            <w:r w:rsidR="00AF50FA">
              <w:rPr>
                <w:rFonts w:ascii="Arial" w:hAnsi="Arial" w:cs="Arial"/>
                <w:sz w:val="24"/>
                <w:szCs w:val="24"/>
              </w:rPr>
              <w:t>3,200</w:t>
            </w:r>
          </w:p>
          <w:p w14:paraId="578B61E9" w14:textId="77777777" w:rsidR="00AF50FA" w:rsidRDefault="00AF50FA" w:rsidP="000F6456">
            <w:pPr>
              <w:spacing w:line="360" w:lineRule="auto"/>
              <w:jc w:val="both"/>
              <w:rPr>
                <w:rFonts w:ascii="Arial" w:hAnsi="Arial" w:cs="Arial"/>
                <w:sz w:val="24"/>
                <w:szCs w:val="24"/>
              </w:rPr>
            </w:pPr>
            <w:r>
              <w:rPr>
                <w:rFonts w:ascii="Arial" w:hAnsi="Arial" w:cs="Arial"/>
                <w:sz w:val="24"/>
                <w:szCs w:val="24"/>
              </w:rPr>
              <w:t>=</w:t>
            </w:r>
            <w:r w:rsidR="008901AE">
              <w:rPr>
                <w:rFonts w:ascii="Arial" w:hAnsi="Arial" w:cs="Arial"/>
                <w:sz w:val="24"/>
                <w:szCs w:val="24"/>
              </w:rPr>
              <w:t>£</w:t>
            </w:r>
            <w:r>
              <w:rPr>
                <w:rFonts w:ascii="Arial" w:hAnsi="Arial" w:cs="Arial"/>
                <w:sz w:val="24"/>
                <w:szCs w:val="24"/>
              </w:rPr>
              <w:t>12,800</w:t>
            </w:r>
          </w:p>
        </w:tc>
      </w:tr>
      <w:tr w:rsidR="00AF50FA" w14:paraId="64E38131" w14:textId="77777777" w:rsidTr="00AF50FA">
        <w:tc>
          <w:tcPr>
            <w:tcW w:w="2473" w:type="dxa"/>
          </w:tcPr>
          <w:p w14:paraId="14F6DFB6" w14:textId="77777777" w:rsidR="00AF50FA" w:rsidRDefault="00AF50FA" w:rsidP="000F6456">
            <w:pPr>
              <w:spacing w:line="360" w:lineRule="auto"/>
              <w:jc w:val="both"/>
              <w:rPr>
                <w:rFonts w:ascii="Arial" w:hAnsi="Arial" w:cs="Arial"/>
                <w:sz w:val="24"/>
                <w:szCs w:val="24"/>
              </w:rPr>
            </w:pPr>
            <w:r>
              <w:rPr>
                <w:rFonts w:ascii="Arial" w:hAnsi="Arial" w:cs="Arial"/>
                <w:sz w:val="24"/>
                <w:szCs w:val="24"/>
              </w:rPr>
              <w:t>At fourth year</w:t>
            </w:r>
          </w:p>
        </w:tc>
        <w:tc>
          <w:tcPr>
            <w:tcW w:w="1775" w:type="dxa"/>
          </w:tcPr>
          <w:p w14:paraId="5DF115D8" w14:textId="77777777" w:rsidR="00AF50FA" w:rsidRDefault="008901AE" w:rsidP="000F6456">
            <w:pPr>
              <w:spacing w:line="360" w:lineRule="auto"/>
              <w:jc w:val="both"/>
              <w:rPr>
                <w:rFonts w:ascii="Arial" w:hAnsi="Arial" w:cs="Arial"/>
                <w:sz w:val="24"/>
                <w:szCs w:val="24"/>
              </w:rPr>
            </w:pPr>
            <w:r>
              <w:rPr>
                <w:rFonts w:ascii="Arial" w:hAnsi="Arial" w:cs="Arial"/>
                <w:sz w:val="24"/>
                <w:szCs w:val="24"/>
              </w:rPr>
              <w:t>£</w:t>
            </w:r>
            <w:r w:rsidR="00AF50FA">
              <w:rPr>
                <w:rFonts w:ascii="Arial" w:hAnsi="Arial" w:cs="Arial"/>
                <w:sz w:val="24"/>
                <w:szCs w:val="24"/>
              </w:rPr>
              <w:t>12,800</w:t>
            </w:r>
          </w:p>
        </w:tc>
        <w:tc>
          <w:tcPr>
            <w:tcW w:w="2520" w:type="dxa"/>
          </w:tcPr>
          <w:p w14:paraId="04DFD950" w14:textId="77777777" w:rsidR="00AF50FA" w:rsidRDefault="008901AE" w:rsidP="000F6456">
            <w:pPr>
              <w:spacing w:line="360" w:lineRule="auto"/>
              <w:jc w:val="both"/>
              <w:rPr>
                <w:rFonts w:ascii="Arial" w:hAnsi="Arial" w:cs="Arial"/>
                <w:sz w:val="24"/>
                <w:szCs w:val="24"/>
              </w:rPr>
            </w:pPr>
            <w:r>
              <w:rPr>
                <w:rFonts w:ascii="Arial" w:hAnsi="Arial" w:cs="Arial"/>
                <w:sz w:val="24"/>
                <w:szCs w:val="24"/>
              </w:rPr>
              <w:t>£</w:t>
            </w:r>
            <w:r w:rsidR="00AF50FA">
              <w:rPr>
                <w:rFonts w:ascii="Arial" w:hAnsi="Arial" w:cs="Arial"/>
                <w:sz w:val="24"/>
                <w:szCs w:val="24"/>
              </w:rPr>
              <w:t>12800*20%</w:t>
            </w:r>
          </w:p>
          <w:p w14:paraId="1AA07D60" w14:textId="77777777" w:rsidR="00AF50FA" w:rsidRDefault="00AF50FA" w:rsidP="000F6456">
            <w:pPr>
              <w:spacing w:line="360" w:lineRule="auto"/>
              <w:jc w:val="both"/>
              <w:rPr>
                <w:rFonts w:ascii="Arial" w:hAnsi="Arial" w:cs="Arial"/>
                <w:sz w:val="24"/>
                <w:szCs w:val="24"/>
              </w:rPr>
            </w:pPr>
            <w:r>
              <w:rPr>
                <w:rFonts w:ascii="Arial" w:hAnsi="Arial" w:cs="Arial"/>
                <w:sz w:val="24"/>
                <w:szCs w:val="24"/>
              </w:rPr>
              <w:t>=£2,560</w:t>
            </w:r>
          </w:p>
        </w:tc>
        <w:tc>
          <w:tcPr>
            <w:tcW w:w="2808" w:type="dxa"/>
          </w:tcPr>
          <w:p w14:paraId="19F67EE7" w14:textId="77777777" w:rsidR="00AF50FA" w:rsidRDefault="008901AE" w:rsidP="000F6456">
            <w:pPr>
              <w:spacing w:line="360" w:lineRule="auto"/>
              <w:jc w:val="both"/>
              <w:rPr>
                <w:rFonts w:ascii="Arial" w:hAnsi="Arial" w:cs="Arial"/>
                <w:sz w:val="24"/>
                <w:szCs w:val="24"/>
              </w:rPr>
            </w:pPr>
            <w:r>
              <w:rPr>
                <w:rFonts w:ascii="Arial" w:hAnsi="Arial" w:cs="Arial"/>
                <w:sz w:val="24"/>
                <w:szCs w:val="24"/>
              </w:rPr>
              <w:t>£</w:t>
            </w:r>
            <w:r w:rsidR="00AF50FA">
              <w:rPr>
                <w:rFonts w:ascii="Arial" w:hAnsi="Arial" w:cs="Arial"/>
                <w:sz w:val="24"/>
                <w:szCs w:val="24"/>
              </w:rPr>
              <w:t>12,800-</w:t>
            </w:r>
            <w:r>
              <w:rPr>
                <w:rFonts w:ascii="Arial" w:hAnsi="Arial" w:cs="Arial"/>
                <w:sz w:val="24"/>
                <w:szCs w:val="24"/>
              </w:rPr>
              <w:t>£</w:t>
            </w:r>
            <w:r w:rsidR="00AF50FA">
              <w:rPr>
                <w:rFonts w:ascii="Arial" w:hAnsi="Arial" w:cs="Arial"/>
                <w:sz w:val="24"/>
                <w:szCs w:val="24"/>
              </w:rPr>
              <w:t>2,560</w:t>
            </w:r>
          </w:p>
          <w:p w14:paraId="206F3225" w14:textId="77777777" w:rsidR="00AF50FA" w:rsidRDefault="00AF50FA" w:rsidP="000F6456">
            <w:pPr>
              <w:spacing w:line="360" w:lineRule="auto"/>
              <w:jc w:val="both"/>
              <w:rPr>
                <w:rFonts w:ascii="Arial" w:hAnsi="Arial" w:cs="Arial"/>
                <w:sz w:val="24"/>
                <w:szCs w:val="24"/>
              </w:rPr>
            </w:pPr>
            <w:r>
              <w:rPr>
                <w:rFonts w:ascii="Arial" w:hAnsi="Arial" w:cs="Arial"/>
                <w:sz w:val="24"/>
                <w:szCs w:val="24"/>
              </w:rPr>
              <w:t>=£10,240</w:t>
            </w:r>
          </w:p>
        </w:tc>
      </w:tr>
    </w:tbl>
    <w:p w14:paraId="06E02725" w14:textId="77777777" w:rsidR="00AF50FA" w:rsidRDefault="00AF50FA" w:rsidP="000F6456">
      <w:pPr>
        <w:spacing w:line="360" w:lineRule="auto"/>
        <w:jc w:val="both"/>
        <w:rPr>
          <w:rFonts w:ascii="Arial" w:hAnsi="Arial" w:cs="Arial"/>
          <w:sz w:val="24"/>
          <w:szCs w:val="24"/>
        </w:rPr>
      </w:pPr>
    </w:p>
    <w:p w14:paraId="604A70F5" w14:textId="77777777" w:rsidR="00AF50FA" w:rsidRDefault="00AF50FA" w:rsidP="000F6456">
      <w:pPr>
        <w:spacing w:line="360" w:lineRule="auto"/>
        <w:jc w:val="both"/>
        <w:rPr>
          <w:rFonts w:ascii="Arial" w:hAnsi="Arial" w:cs="Arial"/>
          <w:sz w:val="24"/>
          <w:szCs w:val="24"/>
        </w:rPr>
      </w:pPr>
      <w:r>
        <w:rPr>
          <w:rFonts w:ascii="Arial" w:hAnsi="Arial" w:cs="Arial"/>
          <w:sz w:val="24"/>
          <w:szCs w:val="24"/>
        </w:rPr>
        <w:t>Journal entries for providing depreciation</w:t>
      </w:r>
    </w:p>
    <w:tbl>
      <w:tblPr>
        <w:tblStyle w:val="TableGrid"/>
        <w:tblW w:w="0" w:type="auto"/>
        <w:tblLook w:val="04A0" w:firstRow="1" w:lastRow="0" w:firstColumn="1" w:lastColumn="0" w:noHBand="0" w:noVBand="1"/>
      </w:tblPr>
      <w:tblGrid>
        <w:gridCol w:w="1943"/>
        <w:gridCol w:w="3612"/>
        <w:gridCol w:w="2008"/>
        <w:gridCol w:w="1787"/>
      </w:tblGrid>
      <w:tr w:rsidR="00AF50FA" w14:paraId="6654E882" w14:textId="77777777" w:rsidTr="009E5E03">
        <w:tc>
          <w:tcPr>
            <w:tcW w:w="1998" w:type="dxa"/>
          </w:tcPr>
          <w:p w14:paraId="22DC61E3" w14:textId="77777777" w:rsidR="00AF50FA" w:rsidRDefault="00AF50FA" w:rsidP="000F6456">
            <w:pPr>
              <w:spacing w:line="360" w:lineRule="auto"/>
              <w:jc w:val="both"/>
              <w:rPr>
                <w:rFonts w:ascii="Arial" w:hAnsi="Arial" w:cs="Arial"/>
                <w:sz w:val="24"/>
                <w:szCs w:val="24"/>
              </w:rPr>
            </w:pPr>
            <w:r>
              <w:rPr>
                <w:rFonts w:ascii="Arial" w:hAnsi="Arial" w:cs="Arial"/>
                <w:sz w:val="24"/>
                <w:szCs w:val="24"/>
              </w:rPr>
              <w:t xml:space="preserve">Date </w:t>
            </w:r>
          </w:p>
        </w:tc>
        <w:tc>
          <w:tcPr>
            <w:tcW w:w="3705" w:type="dxa"/>
          </w:tcPr>
          <w:p w14:paraId="7BA4171B" w14:textId="77777777" w:rsidR="00AF50FA" w:rsidRDefault="00AF50FA" w:rsidP="000F6456">
            <w:pPr>
              <w:spacing w:line="360" w:lineRule="auto"/>
              <w:jc w:val="both"/>
              <w:rPr>
                <w:rFonts w:ascii="Arial" w:hAnsi="Arial" w:cs="Arial"/>
                <w:sz w:val="24"/>
                <w:szCs w:val="24"/>
              </w:rPr>
            </w:pPr>
            <w:r>
              <w:rPr>
                <w:rFonts w:ascii="Arial" w:hAnsi="Arial" w:cs="Arial"/>
                <w:sz w:val="24"/>
                <w:szCs w:val="24"/>
              </w:rPr>
              <w:t xml:space="preserve">Particulars </w:t>
            </w:r>
          </w:p>
        </w:tc>
        <w:tc>
          <w:tcPr>
            <w:tcW w:w="2052" w:type="dxa"/>
          </w:tcPr>
          <w:p w14:paraId="61175840" w14:textId="77777777" w:rsidR="00AF50FA" w:rsidRDefault="00AF50FA" w:rsidP="000F6456">
            <w:pPr>
              <w:spacing w:line="360" w:lineRule="auto"/>
              <w:jc w:val="both"/>
              <w:rPr>
                <w:rFonts w:ascii="Arial" w:hAnsi="Arial" w:cs="Arial"/>
                <w:sz w:val="24"/>
                <w:szCs w:val="24"/>
              </w:rPr>
            </w:pPr>
            <w:r>
              <w:rPr>
                <w:rFonts w:ascii="Arial" w:hAnsi="Arial" w:cs="Arial"/>
                <w:sz w:val="24"/>
                <w:szCs w:val="24"/>
              </w:rPr>
              <w:t>Amount Dr. (£)</w:t>
            </w:r>
          </w:p>
        </w:tc>
        <w:tc>
          <w:tcPr>
            <w:tcW w:w="1821" w:type="dxa"/>
          </w:tcPr>
          <w:p w14:paraId="57A16963" w14:textId="77777777" w:rsidR="00AF50FA" w:rsidRDefault="00AF50FA" w:rsidP="000F6456">
            <w:pPr>
              <w:spacing w:line="360" w:lineRule="auto"/>
              <w:jc w:val="both"/>
              <w:rPr>
                <w:rFonts w:ascii="Arial" w:hAnsi="Arial" w:cs="Arial"/>
                <w:sz w:val="24"/>
                <w:szCs w:val="24"/>
              </w:rPr>
            </w:pPr>
            <w:r>
              <w:rPr>
                <w:rFonts w:ascii="Arial" w:hAnsi="Arial" w:cs="Arial"/>
                <w:sz w:val="24"/>
                <w:szCs w:val="24"/>
              </w:rPr>
              <w:t>Amount Cr. (£)</w:t>
            </w:r>
          </w:p>
        </w:tc>
      </w:tr>
      <w:tr w:rsidR="00AF50FA" w14:paraId="4046E8B3" w14:textId="77777777" w:rsidTr="009E5E03">
        <w:tc>
          <w:tcPr>
            <w:tcW w:w="1998" w:type="dxa"/>
          </w:tcPr>
          <w:p w14:paraId="6268B27E" w14:textId="77777777" w:rsidR="00AF50FA" w:rsidRDefault="009E5E03" w:rsidP="000F6456">
            <w:pPr>
              <w:spacing w:line="360" w:lineRule="auto"/>
              <w:jc w:val="both"/>
              <w:rPr>
                <w:rFonts w:ascii="Arial" w:hAnsi="Arial" w:cs="Arial"/>
                <w:sz w:val="24"/>
                <w:szCs w:val="24"/>
              </w:rPr>
            </w:pPr>
            <w:r>
              <w:rPr>
                <w:rFonts w:ascii="Arial" w:hAnsi="Arial" w:cs="Arial"/>
                <w:sz w:val="24"/>
                <w:szCs w:val="24"/>
              </w:rPr>
              <w:t>1</w:t>
            </w:r>
            <w:r w:rsidRPr="009E5E03">
              <w:rPr>
                <w:rFonts w:ascii="Arial" w:hAnsi="Arial" w:cs="Arial"/>
                <w:sz w:val="24"/>
                <w:szCs w:val="24"/>
                <w:vertAlign w:val="superscript"/>
              </w:rPr>
              <w:t>st</w:t>
            </w:r>
            <w:r>
              <w:rPr>
                <w:rFonts w:ascii="Arial" w:hAnsi="Arial" w:cs="Arial"/>
                <w:sz w:val="24"/>
                <w:szCs w:val="24"/>
              </w:rPr>
              <w:t xml:space="preserve"> year</w:t>
            </w:r>
          </w:p>
        </w:tc>
        <w:tc>
          <w:tcPr>
            <w:tcW w:w="3705" w:type="dxa"/>
          </w:tcPr>
          <w:p w14:paraId="659481DC" w14:textId="77777777" w:rsidR="00AF50FA" w:rsidRDefault="009E5E03" w:rsidP="000F6456">
            <w:pPr>
              <w:spacing w:line="360" w:lineRule="auto"/>
              <w:jc w:val="both"/>
              <w:rPr>
                <w:rFonts w:ascii="Arial" w:hAnsi="Arial" w:cs="Arial"/>
                <w:sz w:val="24"/>
                <w:szCs w:val="24"/>
              </w:rPr>
            </w:pPr>
            <w:r>
              <w:rPr>
                <w:rFonts w:ascii="Arial" w:hAnsi="Arial" w:cs="Arial"/>
                <w:sz w:val="24"/>
                <w:szCs w:val="24"/>
              </w:rPr>
              <w:t>Depreciation a/c  Dr.</w:t>
            </w:r>
          </w:p>
          <w:p w14:paraId="0D46B8F4" w14:textId="77777777" w:rsidR="009E5E03" w:rsidRDefault="009E5E03" w:rsidP="000F6456">
            <w:pPr>
              <w:spacing w:line="360" w:lineRule="auto"/>
              <w:jc w:val="both"/>
              <w:rPr>
                <w:rFonts w:ascii="Arial" w:hAnsi="Arial" w:cs="Arial"/>
                <w:sz w:val="24"/>
                <w:szCs w:val="24"/>
              </w:rPr>
            </w:pPr>
            <w:r>
              <w:rPr>
                <w:rFonts w:ascii="Arial" w:hAnsi="Arial" w:cs="Arial"/>
                <w:sz w:val="24"/>
                <w:szCs w:val="24"/>
              </w:rPr>
              <w:t xml:space="preserve">   To vehicle a/c</w:t>
            </w:r>
          </w:p>
          <w:p w14:paraId="6D322EEC" w14:textId="77777777" w:rsidR="009E5E03" w:rsidRDefault="009E5E03" w:rsidP="000F6456">
            <w:pPr>
              <w:spacing w:line="360" w:lineRule="auto"/>
              <w:jc w:val="both"/>
              <w:rPr>
                <w:rFonts w:ascii="Arial" w:hAnsi="Arial" w:cs="Arial"/>
                <w:sz w:val="24"/>
                <w:szCs w:val="24"/>
              </w:rPr>
            </w:pPr>
            <w:r>
              <w:rPr>
                <w:rFonts w:ascii="Arial" w:hAnsi="Arial" w:cs="Arial"/>
                <w:sz w:val="24"/>
                <w:szCs w:val="24"/>
              </w:rPr>
              <w:t>(being depreciation provided for vehicle on WDV method)</w:t>
            </w:r>
          </w:p>
        </w:tc>
        <w:tc>
          <w:tcPr>
            <w:tcW w:w="2052" w:type="dxa"/>
          </w:tcPr>
          <w:p w14:paraId="393EFC1C" w14:textId="77777777" w:rsidR="00AF50FA" w:rsidRDefault="009E5E03" w:rsidP="000F6456">
            <w:pPr>
              <w:spacing w:line="360" w:lineRule="auto"/>
              <w:jc w:val="both"/>
              <w:rPr>
                <w:rFonts w:ascii="Arial" w:hAnsi="Arial" w:cs="Arial"/>
                <w:sz w:val="24"/>
                <w:szCs w:val="24"/>
              </w:rPr>
            </w:pPr>
            <w:r>
              <w:rPr>
                <w:rFonts w:ascii="Arial" w:hAnsi="Arial" w:cs="Arial"/>
                <w:sz w:val="24"/>
                <w:szCs w:val="24"/>
              </w:rPr>
              <w:t>£5,000</w:t>
            </w:r>
          </w:p>
        </w:tc>
        <w:tc>
          <w:tcPr>
            <w:tcW w:w="1821" w:type="dxa"/>
          </w:tcPr>
          <w:p w14:paraId="405A990F" w14:textId="77777777" w:rsidR="00AF50FA" w:rsidRDefault="00AF50FA" w:rsidP="000F6456">
            <w:pPr>
              <w:spacing w:line="360" w:lineRule="auto"/>
              <w:jc w:val="both"/>
              <w:rPr>
                <w:rFonts w:ascii="Arial" w:hAnsi="Arial" w:cs="Arial"/>
                <w:sz w:val="24"/>
                <w:szCs w:val="24"/>
              </w:rPr>
            </w:pPr>
          </w:p>
          <w:p w14:paraId="6EAEBAF3" w14:textId="77777777" w:rsidR="009E5E03" w:rsidRDefault="009E5E03" w:rsidP="000F6456">
            <w:pPr>
              <w:spacing w:line="360" w:lineRule="auto"/>
              <w:jc w:val="both"/>
              <w:rPr>
                <w:rFonts w:ascii="Arial" w:hAnsi="Arial" w:cs="Arial"/>
                <w:sz w:val="24"/>
                <w:szCs w:val="24"/>
              </w:rPr>
            </w:pPr>
            <w:r>
              <w:rPr>
                <w:rFonts w:ascii="Arial" w:hAnsi="Arial" w:cs="Arial"/>
                <w:sz w:val="24"/>
                <w:szCs w:val="24"/>
              </w:rPr>
              <w:t>£5,000</w:t>
            </w:r>
          </w:p>
        </w:tc>
      </w:tr>
      <w:tr w:rsidR="00AF50FA" w14:paraId="2E222E4C" w14:textId="77777777" w:rsidTr="009E5E03">
        <w:tc>
          <w:tcPr>
            <w:tcW w:w="1998" w:type="dxa"/>
          </w:tcPr>
          <w:p w14:paraId="7B59EE92" w14:textId="77777777" w:rsidR="00AF50FA" w:rsidRDefault="009E5E03" w:rsidP="000F6456">
            <w:pPr>
              <w:spacing w:line="360" w:lineRule="auto"/>
              <w:jc w:val="both"/>
              <w:rPr>
                <w:rFonts w:ascii="Arial" w:hAnsi="Arial" w:cs="Arial"/>
                <w:sz w:val="24"/>
                <w:szCs w:val="24"/>
              </w:rPr>
            </w:pPr>
            <w:r>
              <w:rPr>
                <w:rFonts w:ascii="Arial" w:hAnsi="Arial" w:cs="Arial"/>
                <w:sz w:val="24"/>
                <w:szCs w:val="24"/>
              </w:rPr>
              <w:t>2</w:t>
            </w:r>
            <w:r w:rsidRPr="009E5E03">
              <w:rPr>
                <w:rFonts w:ascii="Arial" w:hAnsi="Arial" w:cs="Arial"/>
                <w:sz w:val="24"/>
                <w:szCs w:val="24"/>
                <w:vertAlign w:val="superscript"/>
              </w:rPr>
              <w:t>nd</w:t>
            </w:r>
            <w:r>
              <w:rPr>
                <w:rFonts w:ascii="Arial" w:hAnsi="Arial" w:cs="Arial"/>
                <w:sz w:val="24"/>
                <w:szCs w:val="24"/>
              </w:rPr>
              <w:t xml:space="preserve"> year</w:t>
            </w:r>
          </w:p>
        </w:tc>
        <w:tc>
          <w:tcPr>
            <w:tcW w:w="3705" w:type="dxa"/>
          </w:tcPr>
          <w:p w14:paraId="4422452F" w14:textId="77777777" w:rsidR="00AF50FA" w:rsidRDefault="009E5E03" w:rsidP="000F6456">
            <w:pPr>
              <w:spacing w:line="360" w:lineRule="auto"/>
              <w:jc w:val="both"/>
              <w:rPr>
                <w:rFonts w:ascii="Arial" w:hAnsi="Arial" w:cs="Arial"/>
                <w:sz w:val="24"/>
                <w:szCs w:val="24"/>
              </w:rPr>
            </w:pPr>
            <w:r>
              <w:rPr>
                <w:rFonts w:ascii="Arial" w:hAnsi="Arial" w:cs="Arial"/>
                <w:sz w:val="24"/>
                <w:szCs w:val="24"/>
              </w:rPr>
              <w:t>Depreciation a/c Dr.</w:t>
            </w:r>
          </w:p>
          <w:p w14:paraId="71C4F683" w14:textId="77777777" w:rsidR="009E5E03" w:rsidRDefault="009E5E03" w:rsidP="000F6456">
            <w:pPr>
              <w:spacing w:line="360" w:lineRule="auto"/>
              <w:jc w:val="both"/>
              <w:rPr>
                <w:rFonts w:ascii="Arial" w:hAnsi="Arial" w:cs="Arial"/>
                <w:sz w:val="24"/>
                <w:szCs w:val="24"/>
              </w:rPr>
            </w:pPr>
            <w:r>
              <w:rPr>
                <w:rFonts w:ascii="Arial" w:hAnsi="Arial" w:cs="Arial"/>
                <w:sz w:val="24"/>
                <w:szCs w:val="24"/>
              </w:rPr>
              <w:t xml:space="preserve">   To vehicle a/c</w:t>
            </w:r>
          </w:p>
          <w:p w14:paraId="2C31E2A6" w14:textId="77777777" w:rsidR="009E5E03" w:rsidRDefault="009E5E03" w:rsidP="000F6456">
            <w:pPr>
              <w:spacing w:line="360" w:lineRule="auto"/>
              <w:jc w:val="both"/>
              <w:rPr>
                <w:rFonts w:ascii="Arial" w:hAnsi="Arial" w:cs="Arial"/>
                <w:sz w:val="24"/>
                <w:szCs w:val="24"/>
              </w:rPr>
            </w:pPr>
            <w:r>
              <w:rPr>
                <w:rFonts w:ascii="Arial" w:hAnsi="Arial" w:cs="Arial"/>
                <w:sz w:val="24"/>
                <w:szCs w:val="24"/>
              </w:rPr>
              <w:t>(being depreciation provided for vehicle on WDV method)</w:t>
            </w:r>
          </w:p>
        </w:tc>
        <w:tc>
          <w:tcPr>
            <w:tcW w:w="2052" w:type="dxa"/>
          </w:tcPr>
          <w:p w14:paraId="10D0B2E1" w14:textId="77777777" w:rsidR="00AF50FA" w:rsidRDefault="009E5E03" w:rsidP="000F6456">
            <w:pPr>
              <w:spacing w:line="360" w:lineRule="auto"/>
              <w:jc w:val="both"/>
              <w:rPr>
                <w:rFonts w:ascii="Arial" w:hAnsi="Arial" w:cs="Arial"/>
                <w:sz w:val="24"/>
                <w:szCs w:val="24"/>
              </w:rPr>
            </w:pPr>
            <w:r>
              <w:rPr>
                <w:rFonts w:ascii="Arial" w:hAnsi="Arial" w:cs="Arial"/>
                <w:sz w:val="24"/>
                <w:szCs w:val="24"/>
              </w:rPr>
              <w:t>£4,000</w:t>
            </w:r>
          </w:p>
        </w:tc>
        <w:tc>
          <w:tcPr>
            <w:tcW w:w="1821" w:type="dxa"/>
          </w:tcPr>
          <w:p w14:paraId="316B1A89" w14:textId="77777777" w:rsidR="00AF50FA" w:rsidRDefault="00AF50FA" w:rsidP="000F6456">
            <w:pPr>
              <w:spacing w:line="360" w:lineRule="auto"/>
              <w:jc w:val="both"/>
              <w:rPr>
                <w:rFonts w:ascii="Arial" w:hAnsi="Arial" w:cs="Arial"/>
                <w:sz w:val="24"/>
                <w:szCs w:val="24"/>
              </w:rPr>
            </w:pPr>
          </w:p>
          <w:p w14:paraId="74E5C778" w14:textId="77777777" w:rsidR="009E5E03" w:rsidRDefault="009E5E03" w:rsidP="000F6456">
            <w:pPr>
              <w:spacing w:line="360" w:lineRule="auto"/>
              <w:jc w:val="both"/>
              <w:rPr>
                <w:rFonts w:ascii="Arial" w:hAnsi="Arial" w:cs="Arial"/>
                <w:sz w:val="24"/>
                <w:szCs w:val="24"/>
              </w:rPr>
            </w:pPr>
            <w:r>
              <w:rPr>
                <w:rFonts w:ascii="Arial" w:hAnsi="Arial" w:cs="Arial"/>
                <w:sz w:val="24"/>
                <w:szCs w:val="24"/>
              </w:rPr>
              <w:t>£4,000</w:t>
            </w:r>
          </w:p>
        </w:tc>
      </w:tr>
      <w:tr w:rsidR="00AF50FA" w14:paraId="0EAAD28A" w14:textId="77777777" w:rsidTr="009E5E03">
        <w:tc>
          <w:tcPr>
            <w:tcW w:w="1998" w:type="dxa"/>
          </w:tcPr>
          <w:p w14:paraId="7056DC11" w14:textId="77777777" w:rsidR="00AF50FA" w:rsidRDefault="009E5E03" w:rsidP="000F6456">
            <w:pPr>
              <w:spacing w:line="360" w:lineRule="auto"/>
              <w:jc w:val="both"/>
              <w:rPr>
                <w:rFonts w:ascii="Arial" w:hAnsi="Arial" w:cs="Arial"/>
                <w:sz w:val="24"/>
                <w:szCs w:val="24"/>
              </w:rPr>
            </w:pPr>
            <w:r>
              <w:rPr>
                <w:rFonts w:ascii="Arial" w:hAnsi="Arial" w:cs="Arial"/>
                <w:sz w:val="24"/>
                <w:szCs w:val="24"/>
              </w:rPr>
              <w:t>3</w:t>
            </w:r>
            <w:r w:rsidRPr="009E5E03">
              <w:rPr>
                <w:rFonts w:ascii="Arial" w:hAnsi="Arial" w:cs="Arial"/>
                <w:sz w:val="24"/>
                <w:szCs w:val="24"/>
                <w:vertAlign w:val="superscript"/>
              </w:rPr>
              <w:t>rd</w:t>
            </w:r>
            <w:r>
              <w:rPr>
                <w:rFonts w:ascii="Arial" w:hAnsi="Arial" w:cs="Arial"/>
                <w:sz w:val="24"/>
                <w:szCs w:val="24"/>
              </w:rPr>
              <w:t xml:space="preserve"> year</w:t>
            </w:r>
          </w:p>
        </w:tc>
        <w:tc>
          <w:tcPr>
            <w:tcW w:w="3705" w:type="dxa"/>
          </w:tcPr>
          <w:p w14:paraId="4F457CCC" w14:textId="77777777" w:rsidR="00AF50FA" w:rsidRDefault="009E5E03" w:rsidP="000F6456">
            <w:pPr>
              <w:spacing w:line="360" w:lineRule="auto"/>
              <w:jc w:val="both"/>
              <w:rPr>
                <w:rFonts w:ascii="Arial" w:hAnsi="Arial" w:cs="Arial"/>
                <w:sz w:val="24"/>
                <w:szCs w:val="24"/>
              </w:rPr>
            </w:pPr>
            <w:r>
              <w:rPr>
                <w:rFonts w:ascii="Arial" w:hAnsi="Arial" w:cs="Arial"/>
                <w:sz w:val="24"/>
                <w:szCs w:val="24"/>
              </w:rPr>
              <w:t>Depreciation a/c Dr.</w:t>
            </w:r>
          </w:p>
          <w:p w14:paraId="37D18B6E" w14:textId="77777777" w:rsidR="009E5E03" w:rsidRDefault="009E5E03" w:rsidP="000F6456">
            <w:pPr>
              <w:spacing w:line="360" w:lineRule="auto"/>
              <w:jc w:val="both"/>
              <w:rPr>
                <w:rFonts w:ascii="Arial" w:hAnsi="Arial" w:cs="Arial"/>
                <w:sz w:val="24"/>
                <w:szCs w:val="24"/>
              </w:rPr>
            </w:pPr>
            <w:r>
              <w:rPr>
                <w:rFonts w:ascii="Arial" w:hAnsi="Arial" w:cs="Arial"/>
                <w:sz w:val="24"/>
                <w:szCs w:val="24"/>
              </w:rPr>
              <w:t xml:space="preserve">   To vehicle a/c</w:t>
            </w:r>
          </w:p>
          <w:p w14:paraId="7CDED552" w14:textId="77777777" w:rsidR="009E5E03" w:rsidRDefault="009E5E03" w:rsidP="000F6456">
            <w:pPr>
              <w:spacing w:line="360" w:lineRule="auto"/>
              <w:jc w:val="both"/>
              <w:rPr>
                <w:rFonts w:ascii="Arial" w:hAnsi="Arial" w:cs="Arial"/>
                <w:sz w:val="24"/>
                <w:szCs w:val="24"/>
              </w:rPr>
            </w:pPr>
            <w:r>
              <w:rPr>
                <w:rFonts w:ascii="Arial" w:hAnsi="Arial" w:cs="Arial"/>
                <w:sz w:val="24"/>
                <w:szCs w:val="24"/>
              </w:rPr>
              <w:t>(being depreciation provided for vehicle on WDV method)</w:t>
            </w:r>
          </w:p>
        </w:tc>
        <w:tc>
          <w:tcPr>
            <w:tcW w:w="2052" w:type="dxa"/>
          </w:tcPr>
          <w:p w14:paraId="0BAAAD3E" w14:textId="77777777" w:rsidR="00AF50FA" w:rsidRDefault="009E5E03" w:rsidP="000F6456">
            <w:pPr>
              <w:spacing w:line="360" w:lineRule="auto"/>
              <w:jc w:val="both"/>
              <w:rPr>
                <w:rFonts w:ascii="Arial" w:hAnsi="Arial" w:cs="Arial"/>
                <w:sz w:val="24"/>
                <w:szCs w:val="24"/>
              </w:rPr>
            </w:pPr>
            <w:r>
              <w:rPr>
                <w:rFonts w:ascii="Arial" w:hAnsi="Arial" w:cs="Arial"/>
                <w:sz w:val="24"/>
                <w:szCs w:val="24"/>
              </w:rPr>
              <w:t>£3,200</w:t>
            </w:r>
          </w:p>
        </w:tc>
        <w:tc>
          <w:tcPr>
            <w:tcW w:w="1821" w:type="dxa"/>
          </w:tcPr>
          <w:p w14:paraId="2DC4E024" w14:textId="77777777" w:rsidR="00AF50FA" w:rsidRDefault="00AF50FA" w:rsidP="000F6456">
            <w:pPr>
              <w:spacing w:line="360" w:lineRule="auto"/>
              <w:jc w:val="both"/>
              <w:rPr>
                <w:rFonts w:ascii="Arial" w:hAnsi="Arial" w:cs="Arial"/>
                <w:sz w:val="24"/>
                <w:szCs w:val="24"/>
              </w:rPr>
            </w:pPr>
          </w:p>
          <w:p w14:paraId="74D79CE4" w14:textId="77777777" w:rsidR="009E5E03" w:rsidRDefault="009E5E03" w:rsidP="000F6456">
            <w:pPr>
              <w:spacing w:line="360" w:lineRule="auto"/>
              <w:jc w:val="both"/>
              <w:rPr>
                <w:rFonts w:ascii="Arial" w:hAnsi="Arial" w:cs="Arial"/>
                <w:sz w:val="24"/>
                <w:szCs w:val="24"/>
              </w:rPr>
            </w:pPr>
            <w:r>
              <w:rPr>
                <w:rFonts w:ascii="Arial" w:hAnsi="Arial" w:cs="Arial"/>
                <w:sz w:val="24"/>
                <w:szCs w:val="24"/>
              </w:rPr>
              <w:t>£3,200</w:t>
            </w:r>
          </w:p>
        </w:tc>
      </w:tr>
      <w:tr w:rsidR="00AF50FA" w14:paraId="0A42FB8E" w14:textId="77777777" w:rsidTr="009E5E03">
        <w:tc>
          <w:tcPr>
            <w:tcW w:w="1998" w:type="dxa"/>
          </w:tcPr>
          <w:p w14:paraId="4A5BA76A" w14:textId="77777777" w:rsidR="00AF50FA" w:rsidRDefault="009E5E03" w:rsidP="000F6456">
            <w:pPr>
              <w:spacing w:line="360" w:lineRule="auto"/>
              <w:jc w:val="both"/>
              <w:rPr>
                <w:rFonts w:ascii="Arial" w:hAnsi="Arial" w:cs="Arial"/>
                <w:sz w:val="24"/>
                <w:szCs w:val="24"/>
              </w:rPr>
            </w:pPr>
            <w:r>
              <w:rPr>
                <w:rFonts w:ascii="Arial" w:hAnsi="Arial" w:cs="Arial"/>
                <w:sz w:val="24"/>
                <w:szCs w:val="24"/>
              </w:rPr>
              <w:t>4</w:t>
            </w:r>
            <w:r w:rsidRPr="009E5E03">
              <w:rPr>
                <w:rFonts w:ascii="Arial" w:hAnsi="Arial" w:cs="Arial"/>
                <w:sz w:val="24"/>
                <w:szCs w:val="24"/>
                <w:vertAlign w:val="superscript"/>
              </w:rPr>
              <w:t>th</w:t>
            </w:r>
            <w:r>
              <w:rPr>
                <w:rFonts w:ascii="Arial" w:hAnsi="Arial" w:cs="Arial"/>
                <w:sz w:val="24"/>
                <w:szCs w:val="24"/>
              </w:rPr>
              <w:t xml:space="preserve"> year</w:t>
            </w:r>
          </w:p>
        </w:tc>
        <w:tc>
          <w:tcPr>
            <w:tcW w:w="3705" w:type="dxa"/>
          </w:tcPr>
          <w:p w14:paraId="39325896" w14:textId="77777777" w:rsidR="00AF50FA" w:rsidRDefault="009E5E03" w:rsidP="000F6456">
            <w:pPr>
              <w:spacing w:line="360" w:lineRule="auto"/>
              <w:jc w:val="both"/>
              <w:rPr>
                <w:rFonts w:ascii="Arial" w:hAnsi="Arial" w:cs="Arial"/>
                <w:sz w:val="24"/>
                <w:szCs w:val="24"/>
              </w:rPr>
            </w:pPr>
            <w:r>
              <w:rPr>
                <w:rFonts w:ascii="Arial" w:hAnsi="Arial" w:cs="Arial"/>
                <w:sz w:val="24"/>
                <w:szCs w:val="24"/>
              </w:rPr>
              <w:t>Depreciation a/c Dr.</w:t>
            </w:r>
          </w:p>
          <w:p w14:paraId="5B7D4C7B" w14:textId="77777777" w:rsidR="009E5E03" w:rsidRDefault="009E5E03" w:rsidP="000F6456">
            <w:pPr>
              <w:spacing w:line="360" w:lineRule="auto"/>
              <w:jc w:val="both"/>
              <w:rPr>
                <w:rFonts w:ascii="Arial" w:hAnsi="Arial" w:cs="Arial"/>
                <w:sz w:val="24"/>
                <w:szCs w:val="24"/>
              </w:rPr>
            </w:pPr>
            <w:r>
              <w:rPr>
                <w:rFonts w:ascii="Arial" w:hAnsi="Arial" w:cs="Arial"/>
                <w:sz w:val="24"/>
                <w:szCs w:val="24"/>
              </w:rPr>
              <w:t xml:space="preserve">   To vehicle a/c</w:t>
            </w:r>
          </w:p>
          <w:p w14:paraId="70EBEA4A" w14:textId="77777777" w:rsidR="009E5E03" w:rsidRDefault="009E5E03" w:rsidP="000F6456">
            <w:pPr>
              <w:spacing w:line="360" w:lineRule="auto"/>
              <w:jc w:val="both"/>
              <w:rPr>
                <w:rFonts w:ascii="Arial" w:hAnsi="Arial" w:cs="Arial"/>
                <w:sz w:val="24"/>
                <w:szCs w:val="24"/>
              </w:rPr>
            </w:pPr>
            <w:r>
              <w:rPr>
                <w:rFonts w:ascii="Arial" w:hAnsi="Arial" w:cs="Arial"/>
                <w:sz w:val="24"/>
                <w:szCs w:val="24"/>
              </w:rPr>
              <w:t>(being depreciation provided for vehicle on WDV method)</w:t>
            </w:r>
          </w:p>
        </w:tc>
        <w:tc>
          <w:tcPr>
            <w:tcW w:w="2052" w:type="dxa"/>
          </w:tcPr>
          <w:p w14:paraId="25881065" w14:textId="77777777" w:rsidR="00AF50FA" w:rsidRDefault="009E5E03" w:rsidP="000F6456">
            <w:pPr>
              <w:spacing w:line="360" w:lineRule="auto"/>
              <w:jc w:val="both"/>
              <w:rPr>
                <w:rFonts w:ascii="Arial" w:hAnsi="Arial" w:cs="Arial"/>
                <w:sz w:val="24"/>
                <w:szCs w:val="24"/>
              </w:rPr>
            </w:pPr>
            <w:r>
              <w:rPr>
                <w:rFonts w:ascii="Arial" w:hAnsi="Arial" w:cs="Arial"/>
                <w:sz w:val="24"/>
                <w:szCs w:val="24"/>
              </w:rPr>
              <w:t>£2,560</w:t>
            </w:r>
          </w:p>
        </w:tc>
        <w:tc>
          <w:tcPr>
            <w:tcW w:w="1821" w:type="dxa"/>
          </w:tcPr>
          <w:p w14:paraId="6FE9C1BD" w14:textId="77777777" w:rsidR="00AF50FA" w:rsidRDefault="00AF50FA" w:rsidP="000F6456">
            <w:pPr>
              <w:spacing w:line="360" w:lineRule="auto"/>
              <w:jc w:val="both"/>
              <w:rPr>
                <w:rFonts w:ascii="Arial" w:hAnsi="Arial" w:cs="Arial"/>
                <w:sz w:val="24"/>
                <w:szCs w:val="24"/>
              </w:rPr>
            </w:pPr>
          </w:p>
          <w:p w14:paraId="75BA61B3" w14:textId="77777777" w:rsidR="009E5E03" w:rsidRDefault="009E5E03" w:rsidP="000F6456">
            <w:pPr>
              <w:spacing w:line="360" w:lineRule="auto"/>
              <w:jc w:val="both"/>
              <w:rPr>
                <w:rFonts w:ascii="Arial" w:hAnsi="Arial" w:cs="Arial"/>
                <w:sz w:val="24"/>
                <w:szCs w:val="24"/>
              </w:rPr>
            </w:pPr>
            <w:r>
              <w:rPr>
                <w:rFonts w:ascii="Arial" w:hAnsi="Arial" w:cs="Arial"/>
                <w:sz w:val="24"/>
                <w:szCs w:val="24"/>
              </w:rPr>
              <w:t>£2,560</w:t>
            </w:r>
          </w:p>
        </w:tc>
      </w:tr>
    </w:tbl>
    <w:p w14:paraId="4695903F" w14:textId="0537B660" w:rsidR="00C0477C" w:rsidRDefault="00C0477C">
      <w:pPr>
        <w:rPr>
          <w:rFonts w:ascii="Arial" w:hAnsi="Arial" w:cs="Arial"/>
          <w:sz w:val="24"/>
          <w:szCs w:val="24"/>
        </w:rPr>
      </w:pPr>
    </w:p>
    <w:p w14:paraId="72CB96AD" w14:textId="77777777" w:rsidR="00AF50FA" w:rsidRPr="00C0477C" w:rsidRDefault="00C0477C" w:rsidP="00C0477C">
      <w:pPr>
        <w:pStyle w:val="Heading1"/>
        <w:spacing w:after="240" w:line="360" w:lineRule="auto"/>
        <w:jc w:val="both"/>
        <w:rPr>
          <w:rFonts w:ascii="Arial" w:hAnsi="Arial" w:cs="Arial"/>
        </w:rPr>
      </w:pPr>
      <w:r w:rsidRPr="00C0477C">
        <w:rPr>
          <w:rFonts w:ascii="Arial" w:hAnsi="Arial" w:cs="Arial"/>
        </w:rPr>
        <w:lastRenderedPageBreak/>
        <w:t xml:space="preserve">References </w:t>
      </w:r>
    </w:p>
    <w:p w14:paraId="07606A3B" w14:textId="77777777" w:rsidR="002A2F83" w:rsidRDefault="002A2F83" w:rsidP="00C0477C">
      <w:pPr>
        <w:spacing w:after="240" w:line="360" w:lineRule="auto"/>
        <w:jc w:val="both"/>
        <w:rPr>
          <w:rFonts w:ascii="Arial" w:hAnsi="Arial" w:cs="Arial"/>
          <w:color w:val="222222"/>
          <w:sz w:val="24"/>
          <w:szCs w:val="24"/>
          <w:shd w:val="clear" w:color="auto" w:fill="FFFFFF"/>
        </w:rPr>
      </w:pPr>
      <w:r w:rsidRPr="0067052A">
        <w:rPr>
          <w:rFonts w:ascii="Arial" w:hAnsi="Arial" w:cs="Arial"/>
          <w:color w:val="222222"/>
          <w:sz w:val="24"/>
          <w:szCs w:val="24"/>
          <w:shd w:val="clear" w:color="auto" w:fill="FFFFFF"/>
        </w:rPr>
        <w:t>Abdul, A.A.A., 2017. The relationship between solvency ratios and profitability ratios: Analytical study in food industrial companies listed in Amman Bursa. </w:t>
      </w:r>
      <w:r w:rsidRPr="0067052A">
        <w:rPr>
          <w:rFonts w:ascii="Arial" w:hAnsi="Arial" w:cs="Arial"/>
          <w:i/>
          <w:iCs/>
          <w:color w:val="222222"/>
          <w:sz w:val="24"/>
          <w:szCs w:val="24"/>
          <w:shd w:val="clear" w:color="auto" w:fill="FFFFFF"/>
        </w:rPr>
        <w:t>International Journal of Economics and Financial Issues</w:t>
      </w:r>
      <w:r w:rsidRPr="0067052A">
        <w:rPr>
          <w:rFonts w:ascii="Arial" w:hAnsi="Arial" w:cs="Arial"/>
          <w:color w:val="222222"/>
          <w:sz w:val="24"/>
          <w:szCs w:val="24"/>
          <w:shd w:val="clear" w:color="auto" w:fill="FFFFFF"/>
        </w:rPr>
        <w:t>, </w:t>
      </w:r>
      <w:r w:rsidRPr="0067052A">
        <w:rPr>
          <w:rFonts w:ascii="Arial" w:hAnsi="Arial" w:cs="Arial"/>
          <w:i/>
          <w:iCs/>
          <w:color w:val="222222"/>
          <w:sz w:val="24"/>
          <w:szCs w:val="24"/>
          <w:shd w:val="clear" w:color="auto" w:fill="FFFFFF"/>
        </w:rPr>
        <w:t>7</w:t>
      </w:r>
      <w:r w:rsidRPr="0067052A">
        <w:rPr>
          <w:rFonts w:ascii="Arial" w:hAnsi="Arial" w:cs="Arial"/>
          <w:color w:val="222222"/>
          <w:sz w:val="24"/>
          <w:szCs w:val="24"/>
          <w:shd w:val="clear" w:color="auto" w:fill="FFFFFF"/>
        </w:rPr>
        <w:t>(2), p.86.</w:t>
      </w:r>
    </w:p>
    <w:p w14:paraId="18D804D2" w14:textId="77777777" w:rsidR="002A2F83" w:rsidRDefault="002A2F83" w:rsidP="00C0477C">
      <w:pPr>
        <w:spacing w:after="240" w:line="360" w:lineRule="auto"/>
        <w:jc w:val="both"/>
        <w:rPr>
          <w:rFonts w:ascii="Arial" w:hAnsi="Arial" w:cs="Arial"/>
          <w:color w:val="222222"/>
          <w:sz w:val="24"/>
          <w:szCs w:val="24"/>
          <w:shd w:val="clear" w:color="auto" w:fill="FFFFFF"/>
        </w:rPr>
      </w:pPr>
      <w:r w:rsidRPr="00920BCB">
        <w:rPr>
          <w:rFonts w:ascii="Arial" w:hAnsi="Arial" w:cs="Arial"/>
          <w:color w:val="222222"/>
          <w:sz w:val="24"/>
          <w:szCs w:val="24"/>
          <w:shd w:val="clear" w:color="auto" w:fill="FFFFFF"/>
        </w:rPr>
        <w:t>Bird, R.G. and McHugh, A.J., 1977. Financial ratios—an empirical study. </w:t>
      </w:r>
      <w:r w:rsidRPr="00920BCB">
        <w:rPr>
          <w:rFonts w:ascii="Arial" w:hAnsi="Arial" w:cs="Arial"/>
          <w:i/>
          <w:iCs/>
          <w:color w:val="222222"/>
          <w:sz w:val="24"/>
          <w:szCs w:val="24"/>
          <w:shd w:val="clear" w:color="auto" w:fill="FFFFFF"/>
        </w:rPr>
        <w:t>Journal of Business Finance &amp; Accounting</w:t>
      </w:r>
      <w:r w:rsidRPr="00920BCB">
        <w:rPr>
          <w:rFonts w:ascii="Arial" w:hAnsi="Arial" w:cs="Arial"/>
          <w:color w:val="222222"/>
          <w:sz w:val="24"/>
          <w:szCs w:val="24"/>
          <w:shd w:val="clear" w:color="auto" w:fill="FFFFFF"/>
        </w:rPr>
        <w:t>, </w:t>
      </w:r>
      <w:r w:rsidRPr="00920BCB">
        <w:rPr>
          <w:rFonts w:ascii="Arial" w:hAnsi="Arial" w:cs="Arial"/>
          <w:i/>
          <w:iCs/>
          <w:color w:val="222222"/>
          <w:sz w:val="24"/>
          <w:szCs w:val="24"/>
          <w:shd w:val="clear" w:color="auto" w:fill="FFFFFF"/>
        </w:rPr>
        <w:t>4</w:t>
      </w:r>
      <w:r w:rsidRPr="00920BCB">
        <w:rPr>
          <w:rFonts w:ascii="Arial" w:hAnsi="Arial" w:cs="Arial"/>
          <w:color w:val="222222"/>
          <w:sz w:val="24"/>
          <w:szCs w:val="24"/>
          <w:shd w:val="clear" w:color="auto" w:fill="FFFFFF"/>
        </w:rPr>
        <w:t>(1), pp.29-46.</w:t>
      </w:r>
    </w:p>
    <w:p w14:paraId="323DA649" w14:textId="77777777" w:rsidR="002A2F83" w:rsidRDefault="002A2F83" w:rsidP="00C0477C">
      <w:pPr>
        <w:spacing w:after="240" w:line="360" w:lineRule="auto"/>
        <w:jc w:val="both"/>
        <w:rPr>
          <w:rFonts w:ascii="Arial" w:hAnsi="Arial" w:cs="Arial"/>
          <w:color w:val="222222"/>
          <w:sz w:val="24"/>
          <w:szCs w:val="24"/>
          <w:shd w:val="clear" w:color="auto" w:fill="FFFFFF"/>
        </w:rPr>
      </w:pPr>
      <w:proofErr w:type="spellStart"/>
      <w:r w:rsidRPr="00C0477C">
        <w:rPr>
          <w:rFonts w:ascii="Arial" w:hAnsi="Arial" w:cs="Arial"/>
          <w:color w:val="222222"/>
          <w:sz w:val="24"/>
          <w:szCs w:val="24"/>
          <w:shd w:val="clear" w:color="auto" w:fill="FFFFFF"/>
        </w:rPr>
        <w:t>Bodenhorn</w:t>
      </w:r>
      <w:proofErr w:type="spellEnd"/>
      <w:r w:rsidRPr="00C0477C">
        <w:rPr>
          <w:rFonts w:ascii="Arial" w:hAnsi="Arial" w:cs="Arial"/>
          <w:color w:val="222222"/>
          <w:sz w:val="24"/>
          <w:szCs w:val="24"/>
          <w:shd w:val="clear" w:color="auto" w:fill="FFFFFF"/>
        </w:rPr>
        <w:t>, D., 1964. A Cash-flow concept of profit. </w:t>
      </w:r>
      <w:r w:rsidRPr="00C0477C">
        <w:rPr>
          <w:rFonts w:ascii="Arial" w:hAnsi="Arial" w:cs="Arial"/>
          <w:i/>
          <w:iCs/>
          <w:color w:val="222222"/>
          <w:sz w:val="24"/>
          <w:szCs w:val="24"/>
          <w:shd w:val="clear" w:color="auto" w:fill="FFFFFF"/>
        </w:rPr>
        <w:t>The Journal of Finance</w:t>
      </w:r>
      <w:r w:rsidRPr="00C0477C">
        <w:rPr>
          <w:rFonts w:ascii="Arial" w:hAnsi="Arial" w:cs="Arial"/>
          <w:color w:val="222222"/>
          <w:sz w:val="24"/>
          <w:szCs w:val="24"/>
          <w:shd w:val="clear" w:color="auto" w:fill="FFFFFF"/>
        </w:rPr>
        <w:t>, </w:t>
      </w:r>
      <w:r w:rsidRPr="00C0477C">
        <w:rPr>
          <w:rFonts w:ascii="Arial" w:hAnsi="Arial" w:cs="Arial"/>
          <w:i/>
          <w:iCs/>
          <w:color w:val="222222"/>
          <w:sz w:val="24"/>
          <w:szCs w:val="24"/>
          <w:shd w:val="clear" w:color="auto" w:fill="FFFFFF"/>
        </w:rPr>
        <w:t>19</w:t>
      </w:r>
      <w:r w:rsidRPr="00C0477C">
        <w:rPr>
          <w:rFonts w:ascii="Arial" w:hAnsi="Arial" w:cs="Arial"/>
          <w:color w:val="222222"/>
          <w:sz w:val="24"/>
          <w:szCs w:val="24"/>
          <w:shd w:val="clear" w:color="auto" w:fill="FFFFFF"/>
        </w:rPr>
        <w:t>(1), pp.16-31.</w:t>
      </w:r>
    </w:p>
    <w:p w14:paraId="022108A1" w14:textId="77777777" w:rsidR="002A2F83" w:rsidRDefault="002A2F83" w:rsidP="00C0477C">
      <w:pPr>
        <w:spacing w:after="240" w:line="360" w:lineRule="auto"/>
        <w:jc w:val="both"/>
        <w:rPr>
          <w:rFonts w:ascii="Arial" w:hAnsi="Arial" w:cs="Arial"/>
          <w:color w:val="222222"/>
          <w:sz w:val="24"/>
          <w:szCs w:val="24"/>
          <w:shd w:val="clear" w:color="auto" w:fill="FFFFFF"/>
        </w:rPr>
      </w:pPr>
      <w:proofErr w:type="spellStart"/>
      <w:r w:rsidRPr="00392F0D">
        <w:rPr>
          <w:rFonts w:ascii="Arial" w:hAnsi="Arial" w:cs="Arial"/>
          <w:color w:val="222222"/>
          <w:sz w:val="24"/>
          <w:szCs w:val="24"/>
          <w:shd w:val="clear" w:color="auto" w:fill="FFFFFF"/>
        </w:rPr>
        <w:t>Dechow</w:t>
      </w:r>
      <w:proofErr w:type="spellEnd"/>
      <w:r w:rsidRPr="00392F0D">
        <w:rPr>
          <w:rFonts w:ascii="Arial" w:hAnsi="Arial" w:cs="Arial"/>
          <w:color w:val="222222"/>
          <w:sz w:val="24"/>
          <w:szCs w:val="24"/>
          <w:shd w:val="clear" w:color="auto" w:fill="FFFFFF"/>
        </w:rPr>
        <w:t>, P.M., 1994. Accounting earnings and cash flows as measures of firm performance: The role of accounting accruals. </w:t>
      </w:r>
      <w:r w:rsidRPr="00392F0D">
        <w:rPr>
          <w:rFonts w:ascii="Arial" w:hAnsi="Arial" w:cs="Arial"/>
          <w:i/>
          <w:iCs/>
          <w:color w:val="222222"/>
          <w:sz w:val="24"/>
          <w:szCs w:val="24"/>
          <w:shd w:val="clear" w:color="auto" w:fill="FFFFFF"/>
        </w:rPr>
        <w:t>Journal of accounting and economics</w:t>
      </w:r>
      <w:r w:rsidRPr="00392F0D">
        <w:rPr>
          <w:rFonts w:ascii="Arial" w:hAnsi="Arial" w:cs="Arial"/>
          <w:color w:val="222222"/>
          <w:sz w:val="24"/>
          <w:szCs w:val="24"/>
          <w:shd w:val="clear" w:color="auto" w:fill="FFFFFF"/>
        </w:rPr>
        <w:t>, </w:t>
      </w:r>
      <w:r w:rsidRPr="00392F0D">
        <w:rPr>
          <w:rFonts w:ascii="Arial" w:hAnsi="Arial" w:cs="Arial"/>
          <w:i/>
          <w:iCs/>
          <w:color w:val="222222"/>
          <w:sz w:val="24"/>
          <w:szCs w:val="24"/>
          <w:shd w:val="clear" w:color="auto" w:fill="FFFFFF"/>
        </w:rPr>
        <w:t>18</w:t>
      </w:r>
      <w:r w:rsidRPr="00392F0D">
        <w:rPr>
          <w:rFonts w:ascii="Arial" w:hAnsi="Arial" w:cs="Arial"/>
          <w:color w:val="222222"/>
          <w:sz w:val="24"/>
          <w:szCs w:val="24"/>
          <w:shd w:val="clear" w:color="auto" w:fill="FFFFFF"/>
        </w:rPr>
        <w:t>(1), pp.3-42.</w:t>
      </w:r>
    </w:p>
    <w:p w14:paraId="4854AE41" w14:textId="77777777" w:rsidR="002A2F83" w:rsidRPr="00C20569" w:rsidRDefault="002A2F83" w:rsidP="00C0477C">
      <w:pPr>
        <w:spacing w:after="240" w:line="360" w:lineRule="auto"/>
        <w:jc w:val="both"/>
        <w:rPr>
          <w:rFonts w:ascii="Arial" w:hAnsi="Arial" w:cs="Arial"/>
          <w:sz w:val="24"/>
          <w:szCs w:val="24"/>
        </w:rPr>
      </w:pPr>
      <w:r w:rsidRPr="00C20569">
        <w:rPr>
          <w:rFonts w:ascii="Arial" w:hAnsi="Arial" w:cs="Arial"/>
          <w:color w:val="222222"/>
          <w:sz w:val="24"/>
          <w:szCs w:val="24"/>
          <w:shd w:val="clear" w:color="auto" w:fill="FFFFFF"/>
        </w:rPr>
        <w:t>Diamond, J., 2002. </w:t>
      </w:r>
      <w:r w:rsidRPr="00C20569">
        <w:rPr>
          <w:rFonts w:ascii="Arial" w:hAnsi="Arial" w:cs="Arial"/>
          <w:i/>
          <w:iCs/>
          <w:color w:val="222222"/>
          <w:sz w:val="24"/>
          <w:szCs w:val="24"/>
          <w:shd w:val="clear" w:color="auto" w:fill="FFFFFF"/>
        </w:rPr>
        <w:t>Performance Budgeting-Is Accrual Accounting Required?</w:t>
      </w:r>
      <w:r w:rsidRPr="00C20569">
        <w:rPr>
          <w:rFonts w:ascii="Arial" w:hAnsi="Arial" w:cs="Arial"/>
          <w:color w:val="222222"/>
          <w:sz w:val="24"/>
          <w:szCs w:val="24"/>
          <w:shd w:val="clear" w:color="auto" w:fill="FFFFFF"/>
        </w:rPr>
        <w:t> (Vol. 2002, No. 240, pp. 1-30). International Monetary Fund.</w:t>
      </w:r>
    </w:p>
    <w:p w14:paraId="73ADBC12" w14:textId="77777777" w:rsidR="002A2F83" w:rsidRDefault="002A2F83" w:rsidP="00C0477C">
      <w:pPr>
        <w:spacing w:after="240" w:line="360" w:lineRule="auto"/>
        <w:jc w:val="both"/>
        <w:rPr>
          <w:rFonts w:ascii="Arial" w:hAnsi="Arial" w:cs="Arial"/>
          <w:color w:val="222222"/>
          <w:sz w:val="24"/>
          <w:szCs w:val="24"/>
          <w:shd w:val="clear" w:color="auto" w:fill="FFFFFF"/>
        </w:rPr>
      </w:pPr>
      <w:proofErr w:type="spellStart"/>
      <w:r w:rsidRPr="00233609">
        <w:rPr>
          <w:rFonts w:ascii="Arial" w:hAnsi="Arial" w:cs="Arial"/>
          <w:color w:val="222222"/>
          <w:sz w:val="24"/>
          <w:szCs w:val="24"/>
          <w:shd w:val="clear" w:color="auto" w:fill="FFFFFF"/>
        </w:rPr>
        <w:t>Durrah</w:t>
      </w:r>
      <w:proofErr w:type="spellEnd"/>
      <w:r w:rsidRPr="00233609">
        <w:rPr>
          <w:rFonts w:ascii="Arial" w:hAnsi="Arial" w:cs="Arial"/>
          <w:color w:val="222222"/>
          <w:sz w:val="24"/>
          <w:szCs w:val="24"/>
          <w:shd w:val="clear" w:color="auto" w:fill="FFFFFF"/>
        </w:rPr>
        <w:t xml:space="preserve">, O., Rahman, A.A.A., Jamil, S.A. and </w:t>
      </w:r>
      <w:proofErr w:type="spellStart"/>
      <w:r w:rsidRPr="00233609">
        <w:rPr>
          <w:rFonts w:ascii="Arial" w:hAnsi="Arial" w:cs="Arial"/>
          <w:color w:val="222222"/>
          <w:sz w:val="24"/>
          <w:szCs w:val="24"/>
          <w:shd w:val="clear" w:color="auto" w:fill="FFFFFF"/>
        </w:rPr>
        <w:t>Ghafeer</w:t>
      </w:r>
      <w:proofErr w:type="spellEnd"/>
      <w:r w:rsidRPr="00233609">
        <w:rPr>
          <w:rFonts w:ascii="Arial" w:hAnsi="Arial" w:cs="Arial"/>
          <w:color w:val="222222"/>
          <w:sz w:val="24"/>
          <w:szCs w:val="24"/>
          <w:shd w:val="clear" w:color="auto" w:fill="FFFFFF"/>
        </w:rPr>
        <w:t>, N.A., 2016. Exploring the relationship between liquidity ratios and indicators of financial performance: An analytical study on food industrial companies listed in Amman Bursa. </w:t>
      </w:r>
      <w:r w:rsidRPr="00233609">
        <w:rPr>
          <w:rFonts w:ascii="Arial" w:hAnsi="Arial" w:cs="Arial"/>
          <w:i/>
          <w:iCs/>
          <w:color w:val="222222"/>
          <w:sz w:val="24"/>
          <w:szCs w:val="24"/>
          <w:shd w:val="clear" w:color="auto" w:fill="FFFFFF"/>
        </w:rPr>
        <w:t>International Journal of Economics and Financial Issues</w:t>
      </w:r>
      <w:r w:rsidRPr="00233609">
        <w:rPr>
          <w:rFonts w:ascii="Arial" w:hAnsi="Arial" w:cs="Arial"/>
          <w:color w:val="222222"/>
          <w:sz w:val="24"/>
          <w:szCs w:val="24"/>
          <w:shd w:val="clear" w:color="auto" w:fill="FFFFFF"/>
        </w:rPr>
        <w:t>, </w:t>
      </w:r>
      <w:r w:rsidRPr="00233609">
        <w:rPr>
          <w:rFonts w:ascii="Arial" w:hAnsi="Arial" w:cs="Arial"/>
          <w:i/>
          <w:iCs/>
          <w:color w:val="222222"/>
          <w:sz w:val="24"/>
          <w:szCs w:val="24"/>
          <w:shd w:val="clear" w:color="auto" w:fill="FFFFFF"/>
        </w:rPr>
        <w:t>6</w:t>
      </w:r>
      <w:r w:rsidRPr="00233609">
        <w:rPr>
          <w:rFonts w:ascii="Arial" w:hAnsi="Arial" w:cs="Arial"/>
          <w:color w:val="222222"/>
          <w:sz w:val="24"/>
          <w:szCs w:val="24"/>
          <w:shd w:val="clear" w:color="auto" w:fill="FFFFFF"/>
        </w:rPr>
        <w:t>(2).</w:t>
      </w:r>
    </w:p>
    <w:p w14:paraId="6B14E1D1" w14:textId="77777777" w:rsidR="002A2F83" w:rsidRDefault="002A2F83" w:rsidP="00C0477C">
      <w:pPr>
        <w:spacing w:after="240" w:line="360" w:lineRule="auto"/>
        <w:jc w:val="both"/>
        <w:rPr>
          <w:rFonts w:ascii="Arial" w:hAnsi="Arial" w:cs="Arial"/>
          <w:color w:val="222222"/>
          <w:sz w:val="24"/>
          <w:szCs w:val="24"/>
          <w:shd w:val="clear" w:color="auto" w:fill="FFFFFF"/>
        </w:rPr>
      </w:pPr>
      <w:r w:rsidRPr="00C20569">
        <w:rPr>
          <w:rFonts w:ascii="Arial" w:hAnsi="Arial" w:cs="Arial"/>
          <w:color w:val="222222"/>
          <w:sz w:val="24"/>
          <w:szCs w:val="24"/>
          <w:shd w:val="clear" w:color="auto" w:fill="FFFFFF"/>
        </w:rPr>
        <w:t>Level, C.F.A., 1977. Financial statement analysis.</w:t>
      </w:r>
    </w:p>
    <w:sectPr w:rsidR="002A2F83" w:rsidSect="001C509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60B51C6"/>
    <w:multiLevelType w:val="hybridMultilevel"/>
    <w:tmpl w:val="FA68E9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7287BC2"/>
    <w:multiLevelType w:val="hybridMultilevel"/>
    <w:tmpl w:val="EE64039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BA61E11"/>
    <w:multiLevelType w:val="hybridMultilevel"/>
    <w:tmpl w:val="A6CC85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B31581C"/>
    <w:multiLevelType w:val="hybridMultilevel"/>
    <w:tmpl w:val="2A02F0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81"/>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6412"/>
    <w:rsid w:val="000232E1"/>
    <w:rsid w:val="00031366"/>
    <w:rsid w:val="000B2FC2"/>
    <w:rsid w:val="000B5B44"/>
    <w:rsid w:val="000C04B0"/>
    <w:rsid w:val="000F2A1C"/>
    <w:rsid w:val="000F6456"/>
    <w:rsid w:val="001B5FFA"/>
    <w:rsid w:val="001C509A"/>
    <w:rsid w:val="001D0160"/>
    <w:rsid w:val="001F7EA8"/>
    <w:rsid w:val="00233609"/>
    <w:rsid w:val="00237C26"/>
    <w:rsid w:val="00257F3D"/>
    <w:rsid w:val="0027709E"/>
    <w:rsid w:val="002A2F83"/>
    <w:rsid w:val="002C761A"/>
    <w:rsid w:val="003366EE"/>
    <w:rsid w:val="00342CE6"/>
    <w:rsid w:val="00392F0D"/>
    <w:rsid w:val="003F58BC"/>
    <w:rsid w:val="004635D7"/>
    <w:rsid w:val="004712A9"/>
    <w:rsid w:val="00492909"/>
    <w:rsid w:val="004A2CEC"/>
    <w:rsid w:val="004B410C"/>
    <w:rsid w:val="004D2BF7"/>
    <w:rsid w:val="0057383B"/>
    <w:rsid w:val="00583D15"/>
    <w:rsid w:val="005B3F4C"/>
    <w:rsid w:val="00617538"/>
    <w:rsid w:val="0067052A"/>
    <w:rsid w:val="006761FC"/>
    <w:rsid w:val="00685BDE"/>
    <w:rsid w:val="00751145"/>
    <w:rsid w:val="007A098D"/>
    <w:rsid w:val="007B5E01"/>
    <w:rsid w:val="007F3FCD"/>
    <w:rsid w:val="007F4521"/>
    <w:rsid w:val="008465E8"/>
    <w:rsid w:val="008901AE"/>
    <w:rsid w:val="008E5BE3"/>
    <w:rsid w:val="00920BCB"/>
    <w:rsid w:val="00986976"/>
    <w:rsid w:val="00994C06"/>
    <w:rsid w:val="009B2673"/>
    <w:rsid w:val="009E5E03"/>
    <w:rsid w:val="00A23C25"/>
    <w:rsid w:val="00AC2CA6"/>
    <w:rsid w:val="00AD21FA"/>
    <w:rsid w:val="00AF50FA"/>
    <w:rsid w:val="00B53430"/>
    <w:rsid w:val="00B56A12"/>
    <w:rsid w:val="00B77957"/>
    <w:rsid w:val="00BA2BAD"/>
    <w:rsid w:val="00BC60CE"/>
    <w:rsid w:val="00C0477C"/>
    <w:rsid w:val="00C12A7A"/>
    <w:rsid w:val="00C20569"/>
    <w:rsid w:val="00C5026A"/>
    <w:rsid w:val="00CE368E"/>
    <w:rsid w:val="00D32BFE"/>
    <w:rsid w:val="00DA2032"/>
    <w:rsid w:val="00DC248A"/>
    <w:rsid w:val="00DF5A38"/>
    <w:rsid w:val="00DF5FA0"/>
    <w:rsid w:val="00E56412"/>
    <w:rsid w:val="00EA0825"/>
    <w:rsid w:val="00ED2847"/>
    <w:rsid w:val="00ED4AEB"/>
    <w:rsid w:val="00EE44BF"/>
    <w:rsid w:val="00F841E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FC0C33"/>
  <w15:docId w15:val="{F5888AA3-340A-4318-AF4D-A41FB1DC03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509A"/>
  </w:style>
  <w:style w:type="paragraph" w:styleId="Heading1">
    <w:name w:val="heading 1"/>
    <w:basedOn w:val="Normal"/>
    <w:next w:val="Normal"/>
    <w:link w:val="Heading1Char"/>
    <w:uiPriority w:val="9"/>
    <w:qFormat/>
    <w:rsid w:val="00C0477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AC2CA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DF5A38"/>
    <w:pPr>
      <w:ind w:left="720"/>
      <w:contextualSpacing/>
    </w:pPr>
  </w:style>
  <w:style w:type="character" w:customStyle="1" w:styleId="Heading1Char">
    <w:name w:val="Heading 1 Char"/>
    <w:basedOn w:val="DefaultParagraphFont"/>
    <w:link w:val="Heading1"/>
    <w:uiPriority w:val="9"/>
    <w:rsid w:val="00C0477C"/>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12</Pages>
  <Words>2085</Words>
  <Characters>11886</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Rakesh</dc:creator>
  <cp:lastModifiedBy>Barbara Berto (2006643)</cp:lastModifiedBy>
  <cp:revision>3</cp:revision>
  <dcterms:created xsi:type="dcterms:W3CDTF">2021-02-10T11:53:00Z</dcterms:created>
  <dcterms:modified xsi:type="dcterms:W3CDTF">2021-03-02T09:31:00Z</dcterms:modified>
</cp:coreProperties>
</file>