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266E2FB" w14:textId="53D77BD1" w:rsidR="00D51820" w:rsidRPr="00D51820" w:rsidRDefault="00D51820">
      <w:pPr>
        <w:rPr>
          <w:rFonts w:ascii="Arial" w:hAnsi="Arial" w:cs="Arial"/>
          <w:sz w:val="22"/>
          <w:szCs w:val="22"/>
        </w:rPr>
      </w:pPr>
      <w:r w:rsidRPr="00D51820">
        <w:rPr>
          <w:rFonts w:ascii="Arial" w:hAnsi="Arial" w:cs="Arial"/>
          <w:sz w:val="22"/>
          <w:szCs w:val="22"/>
        </w:rPr>
        <w:t>Student name: Yani Angelov</w:t>
      </w:r>
    </w:p>
    <w:p w14:paraId="35AD6D56" w14:textId="77777777" w:rsidR="00D51820" w:rsidRPr="00D51820" w:rsidRDefault="00D51820">
      <w:pPr>
        <w:rPr>
          <w:rFonts w:ascii="Arial" w:hAnsi="Arial" w:cs="Arial"/>
          <w:sz w:val="22"/>
          <w:szCs w:val="22"/>
        </w:rPr>
      </w:pPr>
      <w:r w:rsidRPr="00D51820">
        <w:rPr>
          <w:rFonts w:ascii="Arial" w:hAnsi="Arial" w:cs="Arial"/>
          <w:sz w:val="22"/>
          <w:szCs w:val="22"/>
        </w:rPr>
        <w:t>Student ID number: 1915418</w:t>
      </w:r>
    </w:p>
    <w:p w14:paraId="45DB9D41" w14:textId="02AA2046" w:rsidR="007A6DE1" w:rsidRPr="00D51820" w:rsidRDefault="00D51820">
      <w:pPr>
        <w:rPr>
          <w:rFonts w:ascii="Arial" w:hAnsi="Arial" w:cs="Arial"/>
          <w:sz w:val="22"/>
          <w:szCs w:val="22"/>
        </w:rPr>
      </w:pPr>
      <w:r w:rsidRPr="00D51820">
        <w:rPr>
          <w:rFonts w:ascii="Arial" w:hAnsi="Arial" w:cs="Arial"/>
          <w:sz w:val="22"/>
          <w:szCs w:val="22"/>
        </w:rPr>
        <w:t>Module code: BMSW 4005</w:t>
      </w:r>
      <w:r w:rsidR="007A6DE1" w:rsidRPr="00D51820">
        <w:rPr>
          <w:rFonts w:ascii="Arial" w:hAnsi="Arial" w:cs="Arial"/>
          <w:sz w:val="22"/>
          <w:szCs w:val="22"/>
        </w:rPr>
        <w:t xml:space="preserve">                                                                 </w:t>
      </w:r>
    </w:p>
    <w:p w14:paraId="6E1C9C67" w14:textId="77777777" w:rsidR="007A6DE1" w:rsidRPr="00D51820" w:rsidRDefault="007A6DE1">
      <w:pPr>
        <w:rPr>
          <w:rFonts w:ascii="Arial" w:hAnsi="Arial" w:cs="Arial"/>
          <w:sz w:val="22"/>
          <w:szCs w:val="22"/>
        </w:rPr>
      </w:pPr>
    </w:p>
    <w:p w14:paraId="21F7B2B8" w14:textId="77777777" w:rsidR="007A6DE1" w:rsidRPr="00D51820" w:rsidRDefault="007A6DE1">
      <w:pPr>
        <w:rPr>
          <w:rFonts w:ascii="Arial" w:hAnsi="Arial" w:cs="Arial"/>
          <w:sz w:val="22"/>
          <w:szCs w:val="22"/>
        </w:rPr>
      </w:pPr>
    </w:p>
    <w:p w14:paraId="4D33D23E" w14:textId="77777777" w:rsidR="007A6DE1" w:rsidRPr="00D51820" w:rsidRDefault="007A6DE1">
      <w:pPr>
        <w:rPr>
          <w:rFonts w:ascii="Arial" w:hAnsi="Arial" w:cs="Arial"/>
          <w:sz w:val="22"/>
          <w:szCs w:val="22"/>
        </w:rPr>
      </w:pPr>
    </w:p>
    <w:p w14:paraId="497414BE" w14:textId="77777777" w:rsidR="007A6DE1" w:rsidRPr="00D51820" w:rsidRDefault="007A6DE1">
      <w:pPr>
        <w:rPr>
          <w:rFonts w:ascii="Arial" w:hAnsi="Arial" w:cs="Arial"/>
          <w:sz w:val="22"/>
          <w:szCs w:val="22"/>
        </w:rPr>
      </w:pPr>
    </w:p>
    <w:p w14:paraId="64BA9FAC" w14:textId="77777777" w:rsidR="007A6DE1" w:rsidRPr="00D51820" w:rsidRDefault="007A6DE1">
      <w:pPr>
        <w:rPr>
          <w:rFonts w:ascii="Arial" w:hAnsi="Arial" w:cs="Arial"/>
          <w:sz w:val="22"/>
          <w:szCs w:val="22"/>
        </w:rPr>
      </w:pPr>
    </w:p>
    <w:p w14:paraId="36D8EA23" w14:textId="77777777" w:rsidR="007A6DE1" w:rsidRPr="00D51820" w:rsidRDefault="007A6DE1">
      <w:pPr>
        <w:rPr>
          <w:rFonts w:ascii="Arial" w:hAnsi="Arial" w:cs="Arial"/>
          <w:sz w:val="22"/>
          <w:szCs w:val="22"/>
        </w:rPr>
      </w:pPr>
    </w:p>
    <w:p w14:paraId="6C8A1D6B" w14:textId="77777777" w:rsidR="007A6DE1" w:rsidRPr="00D51820" w:rsidRDefault="007A6DE1">
      <w:pPr>
        <w:rPr>
          <w:rFonts w:ascii="Arial" w:hAnsi="Arial" w:cs="Arial"/>
          <w:sz w:val="22"/>
          <w:szCs w:val="22"/>
        </w:rPr>
      </w:pPr>
    </w:p>
    <w:p w14:paraId="13E33613" w14:textId="77777777" w:rsidR="007A6DE1" w:rsidRPr="00D51820" w:rsidRDefault="007A6DE1">
      <w:pPr>
        <w:rPr>
          <w:rFonts w:ascii="Arial" w:hAnsi="Arial" w:cs="Arial"/>
          <w:sz w:val="22"/>
          <w:szCs w:val="22"/>
        </w:rPr>
      </w:pPr>
    </w:p>
    <w:p w14:paraId="63B5C974" w14:textId="77777777" w:rsidR="007A6DE1" w:rsidRPr="00D51820" w:rsidRDefault="007A6DE1">
      <w:pPr>
        <w:rPr>
          <w:rFonts w:ascii="Arial" w:hAnsi="Arial" w:cs="Arial"/>
          <w:sz w:val="22"/>
          <w:szCs w:val="22"/>
        </w:rPr>
      </w:pPr>
    </w:p>
    <w:p w14:paraId="0B7C8DE2" w14:textId="5D2D0598" w:rsidR="005C5052" w:rsidRPr="00D51820" w:rsidRDefault="007A6DE1">
      <w:pPr>
        <w:rPr>
          <w:rFonts w:ascii="Arial" w:hAnsi="Arial" w:cs="Arial"/>
          <w:sz w:val="22"/>
          <w:szCs w:val="22"/>
        </w:rPr>
      </w:pPr>
      <w:r w:rsidRPr="00D51820">
        <w:rPr>
          <w:rFonts w:ascii="Arial" w:hAnsi="Arial" w:cs="Arial"/>
          <w:sz w:val="22"/>
          <w:szCs w:val="22"/>
        </w:rPr>
        <w:t xml:space="preserve">                                                              I PART</w:t>
      </w:r>
    </w:p>
    <w:p w14:paraId="69F7C4CF" w14:textId="61462DB6" w:rsidR="00823418" w:rsidRPr="00D51820" w:rsidRDefault="00823418">
      <w:pPr>
        <w:rPr>
          <w:rFonts w:ascii="Arial" w:hAnsi="Arial" w:cs="Arial"/>
          <w:sz w:val="22"/>
          <w:szCs w:val="22"/>
        </w:rPr>
      </w:pPr>
    </w:p>
    <w:p w14:paraId="5C548A43" w14:textId="324922CD" w:rsidR="00823418" w:rsidRPr="00D51820" w:rsidRDefault="00823418">
      <w:pPr>
        <w:rPr>
          <w:rFonts w:ascii="Arial" w:hAnsi="Arial" w:cs="Arial"/>
          <w:sz w:val="22"/>
          <w:szCs w:val="22"/>
        </w:rPr>
      </w:pPr>
    </w:p>
    <w:p w14:paraId="45A75424" w14:textId="76C7699C" w:rsidR="00823418" w:rsidRPr="00D51820" w:rsidRDefault="00823418">
      <w:pPr>
        <w:rPr>
          <w:rFonts w:ascii="Arial" w:hAnsi="Arial" w:cs="Arial"/>
          <w:sz w:val="22"/>
          <w:szCs w:val="22"/>
        </w:rPr>
      </w:pPr>
      <w:r w:rsidRPr="00D51820">
        <w:rPr>
          <w:rFonts w:ascii="Arial" w:hAnsi="Arial" w:cs="Arial"/>
          <w:sz w:val="22"/>
          <w:szCs w:val="22"/>
        </w:rPr>
        <w:t xml:space="preserve">                  In nowadays to have the dreamed job position or career is not simply a “good luck” or some privilege. All we can achieve in life and career would be result of some preparation and hard working for the wished outcomes. But are these facts enough good explanation of what we should do to be successful in career. The true is that we should look at it deeper to have a clear idea what is the whole process. </w:t>
      </w:r>
    </w:p>
    <w:p w14:paraId="5C9DC4E3" w14:textId="1FCB22DB" w:rsidR="00823418" w:rsidRPr="00D51820" w:rsidRDefault="00823418" w:rsidP="00823418">
      <w:pPr>
        <w:rPr>
          <w:rFonts w:ascii="Arial" w:hAnsi="Arial" w:cs="Arial"/>
          <w:sz w:val="22"/>
          <w:szCs w:val="22"/>
        </w:rPr>
      </w:pPr>
      <w:r w:rsidRPr="00D51820">
        <w:rPr>
          <w:rFonts w:ascii="Arial" w:hAnsi="Arial" w:cs="Arial"/>
          <w:color w:val="222222"/>
          <w:sz w:val="22"/>
          <w:szCs w:val="22"/>
        </w:rPr>
        <w:t xml:space="preserve">         </w:t>
      </w:r>
      <w:r w:rsidRPr="00D51820">
        <w:rPr>
          <w:rFonts w:ascii="Arial" w:hAnsi="Arial" w:cs="Arial"/>
          <w:sz w:val="22"/>
          <w:szCs w:val="22"/>
        </w:rPr>
        <w:t xml:space="preserve">People usually don’t realise how important is to have a clear icon of what they want and if this is really appropriate for them, but in professional life the career developing starts exactly with it. Your goals should be smart and realistic. They should be specific (what you want), measurable (to know when you achieved it), achievable and realistic (don’t dream impossible things) and timely (having an idea when you will be there). Have all these in attention you might be disappointed and you would change mind for the career you would follow, but this is the way to have a clear picture of, “Do you really want what you dream”. When you are ready with this icon you should ask yourself: “How to get there, what should I do, what skills I need, do I have the potential for this path?”. These questions are the right way starting thinking about a career, but here we can see the need of a plan, in a precisely defined order and this is the personal development plan known as PDP. </w:t>
      </w:r>
    </w:p>
    <w:p w14:paraId="02BDE753" w14:textId="6B9BB5A6" w:rsidR="00102D3F" w:rsidRPr="00D51820" w:rsidRDefault="00102D3F" w:rsidP="00102D3F">
      <w:pPr>
        <w:rPr>
          <w:rFonts w:ascii="Arial" w:hAnsi="Arial" w:cs="Arial"/>
          <w:color w:val="222222"/>
          <w:sz w:val="22"/>
          <w:szCs w:val="22"/>
        </w:rPr>
      </w:pPr>
      <w:r w:rsidRPr="00D51820">
        <w:rPr>
          <w:rFonts w:ascii="Arial" w:hAnsi="Arial" w:cs="Arial"/>
          <w:sz w:val="22"/>
          <w:szCs w:val="22"/>
        </w:rPr>
        <w:t xml:space="preserve">                “</w:t>
      </w:r>
      <w:r w:rsidRPr="00D51820">
        <w:rPr>
          <w:rFonts w:ascii="Arial" w:hAnsi="Arial" w:cs="Arial"/>
          <w:color w:val="222222"/>
          <w:sz w:val="22"/>
          <w:szCs w:val="22"/>
        </w:rPr>
        <w:t>Personal</w:t>
      </w:r>
      <w:r w:rsidRPr="00D51820">
        <w:rPr>
          <w:rStyle w:val="apple-converted-space"/>
          <w:rFonts w:ascii="Arial" w:hAnsi="Arial" w:cs="Arial"/>
          <w:color w:val="222222"/>
          <w:sz w:val="22"/>
          <w:szCs w:val="22"/>
        </w:rPr>
        <w:t> </w:t>
      </w:r>
      <w:r w:rsidRPr="00D51820">
        <w:rPr>
          <w:rFonts w:ascii="Arial" w:hAnsi="Arial" w:cs="Arial"/>
          <w:color w:val="222222"/>
          <w:sz w:val="22"/>
          <w:szCs w:val="22"/>
        </w:rPr>
        <w:t xml:space="preserve">development planning </w:t>
      </w:r>
      <w:r w:rsidRPr="00D51820">
        <w:rPr>
          <w:rStyle w:val="apple-converted-space"/>
          <w:rFonts w:ascii="Arial" w:hAnsi="Arial" w:cs="Arial"/>
          <w:color w:val="222222"/>
          <w:sz w:val="22"/>
          <w:szCs w:val="22"/>
        </w:rPr>
        <w:t>is</w:t>
      </w:r>
      <w:r w:rsidRPr="00D51820">
        <w:rPr>
          <w:rFonts w:ascii="Arial" w:hAnsi="Arial" w:cs="Arial"/>
          <w:color w:val="222222"/>
          <w:sz w:val="22"/>
          <w:szCs w:val="22"/>
        </w:rPr>
        <w:t xml:space="preserve"> a structured process that helps to create an</w:t>
      </w:r>
      <w:r w:rsidRPr="00D51820">
        <w:rPr>
          <w:rStyle w:val="apple-converted-space"/>
          <w:rFonts w:ascii="Arial" w:hAnsi="Arial" w:cs="Arial"/>
          <w:color w:val="222222"/>
          <w:sz w:val="22"/>
          <w:szCs w:val="22"/>
        </w:rPr>
        <w:t> </w:t>
      </w:r>
      <w:r w:rsidRPr="00D51820">
        <w:rPr>
          <w:rFonts w:ascii="Arial" w:hAnsi="Arial" w:cs="Arial"/>
          <w:color w:val="222222"/>
          <w:sz w:val="22"/>
          <w:szCs w:val="22"/>
        </w:rPr>
        <w:t xml:space="preserve">action plan </w:t>
      </w:r>
      <w:r w:rsidRPr="00D51820">
        <w:rPr>
          <w:rStyle w:val="apple-converted-space"/>
          <w:rFonts w:ascii="Arial" w:hAnsi="Arial" w:cs="Arial"/>
          <w:color w:val="222222"/>
          <w:sz w:val="22"/>
          <w:szCs w:val="22"/>
        </w:rPr>
        <w:t>for</w:t>
      </w:r>
      <w:r w:rsidRPr="00D51820">
        <w:rPr>
          <w:rFonts w:ascii="Arial" w:hAnsi="Arial" w:cs="Arial"/>
          <w:color w:val="222222"/>
          <w:sz w:val="22"/>
          <w:szCs w:val="22"/>
        </w:rPr>
        <w:t xml:space="preserve"> self-improvement, growth, and development. This goal-setting and planning are based on reflection, values, achievements,</w:t>
      </w:r>
      <w:r w:rsidRPr="00D51820">
        <w:rPr>
          <w:rStyle w:val="apple-converted-space"/>
          <w:rFonts w:ascii="Arial" w:hAnsi="Arial" w:cs="Arial"/>
          <w:color w:val="222222"/>
          <w:sz w:val="22"/>
          <w:szCs w:val="22"/>
        </w:rPr>
        <w:t> </w:t>
      </w:r>
      <w:r w:rsidRPr="00D51820">
        <w:rPr>
          <w:rFonts w:ascii="Arial" w:hAnsi="Arial" w:cs="Arial"/>
          <w:color w:val="222222"/>
          <w:sz w:val="22"/>
          <w:szCs w:val="22"/>
        </w:rPr>
        <w:t>performances, learning, and awareness within the context of personal relationships, educational development, and career growth.”  Bhasin (2019)</w:t>
      </w:r>
    </w:p>
    <w:p w14:paraId="4F948170" w14:textId="3F313969" w:rsidR="0054246A" w:rsidRPr="00D51820" w:rsidRDefault="0054246A" w:rsidP="00102D3F">
      <w:pPr>
        <w:rPr>
          <w:rFonts w:ascii="Arial" w:hAnsi="Arial" w:cs="Arial"/>
          <w:color w:val="222222"/>
          <w:sz w:val="22"/>
          <w:szCs w:val="22"/>
        </w:rPr>
      </w:pPr>
      <w:r w:rsidRPr="00D51820">
        <w:rPr>
          <w:rFonts w:ascii="Arial" w:hAnsi="Arial" w:cs="Arial"/>
          <w:color w:val="222222"/>
          <w:sz w:val="22"/>
          <w:szCs w:val="22"/>
        </w:rPr>
        <w:t xml:space="preserve">            I have already mentioned the “smart goals”, to follow them I would need an action, action to find the right sources and resources to prepare myself for the wished career and finally to view the success criteria. Self-awareness would be so important of starting making one successful PDP, from our conscious knowledge of our character, motives, wishes and abilities. We may live one whole live without to know ourselves well and being failed many times in life and professional ways might be a result of less knowledge about our own us. This is what does the self-awareness as a personal development plan tool. I won’t hesitate here to include my own PDP and how self-awareness helped me to find my personal way and I am pretty sure it will be continuing helping me for the future as well.</w:t>
      </w:r>
    </w:p>
    <w:p w14:paraId="26CD710F" w14:textId="3FD8054D" w:rsidR="00361C82" w:rsidRPr="00D51820" w:rsidRDefault="0054246A" w:rsidP="00172029">
      <w:pPr>
        <w:pStyle w:val="NormalWeb"/>
        <w:spacing w:before="0" w:beforeAutospacing="0" w:after="390" w:afterAutospacing="0"/>
        <w:jc w:val="both"/>
        <w:rPr>
          <w:rFonts w:ascii="Arial" w:hAnsi="Arial" w:cs="Arial"/>
          <w:color w:val="222222"/>
          <w:sz w:val="22"/>
          <w:szCs w:val="22"/>
        </w:rPr>
      </w:pPr>
      <w:r w:rsidRPr="00D51820">
        <w:rPr>
          <w:rFonts w:ascii="Arial" w:hAnsi="Arial" w:cs="Arial"/>
          <w:color w:val="222222"/>
          <w:sz w:val="22"/>
          <w:szCs w:val="22"/>
        </w:rPr>
        <w:t xml:space="preserve">I have chosen for me an IT career and I have done my PDP for my particular circumstances. I realised time is run too fast, and the small business I am running now might be not the same tomorrow. I felt a need of a new career and something I would earn good, something I would do with passion, (because as the Greek philosopher Demosthenes said “Find a work you love and you will stop working”). I didn’t forget one very important think my age as well. Because to be realistic at age of 40 starting a new career and having a young competitor is not from the easiest things in the labour market. I always loved computers, working with softwares and learning them. I would be more than happy to choose the way of IT career and more specific the Software Engineering. The demand in whole Europe and UK in this sector is 700 000 places in 2020, so employers would ignore my age and that was pretty good fact. I researched </w:t>
      </w:r>
      <w:r w:rsidR="001411D6" w:rsidRPr="00D51820">
        <w:rPr>
          <w:rFonts w:ascii="Arial" w:hAnsi="Arial" w:cs="Arial"/>
          <w:color w:val="222222"/>
          <w:sz w:val="22"/>
          <w:szCs w:val="22"/>
        </w:rPr>
        <w:lastRenderedPageBreak/>
        <w:t xml:space="preserve">what would be the personal characteristics of someone who would do this career successful and I found out that the logical thinking, creativity, memorable vision skills as lots of written codes should be learned, team working and etc. Used to follow the self-awareness tool to know better myself, self-testing and people feedback as well I was happy to realise that path would be perfect for me. So, first steps of my PDP </w:t>
      </w:r>
      <w:proofErr w:type="gramStart"/>
      <w:r w:rsidR="001411D6" w:rsidRPr="00D51820">
        <w:rPr>
          <w:rFonts w:ascii="Arial" w:hAnsi="Arial" w:cs="Arial"/>
          <w:color w:val="222222"/>
          <w:sz w:val="22"/>
          <w:szCs w:val="22"/>
        </w:rPr>
        <w:t>is</w:t>
      </w:r>
      <w:proofErr w:type="gramEnd"/>
      <w:r w:rsidR="001411D6" w:rsidRPr="00D51820">
        <w:rPr>
          <w:rFonts w:ascii="Arial" w:hAnsi="Arial" w:cs="Arial"/>
          <w:color w:val="222222"/>
          <w:sz w:val="22"/>
          <w:szCs w:val="22"/>
        </w:rPr>
        <w:t xml:space="preserve"> already done. I know what I want and I know I have the potential for it. I won’t forget to say here, the results of my learning type test I have done in class, which clearly showed me I am 45% aural and 55% visual type of learner. So, following the path of IT software Engineer, that would help me a lot with the education I need to proceed with. Vision type of learner will easy remember lots of written codes which is the base of what does the software engineer and the aural type of learner will help me in the lectures when </w:t>
      </w:r>
      <w:r w:rsidR="00DD2A44" w:rsidRPr="00D51820">
        <w:rPr>
          <w:rFonts w:ascii="Arial" w:hAnsi="Arial" w:cs="Arial"/>
          <w:color w:val="222222"/>
          <w:sz w:val="22"/>
          <w:szCs w:val="22"/>
        </w:rPr>
        <w:t xml:space="preserve">I will need to be focused on the lecturer’s speech and to remember a high present of the learning materials. So, the way to get there is known now from my PDP. I should get myself educated. Doing Skills for the Workplace, I believe I am getting skills which will help me in my professional life in the future, but not only. This course will help me a lot for my further education.  4 years of education is my way to pass till get myself qualified for my dream career. It’s acceptable with the previous fact as in the market in a huge demand of IT and age is not really the factor the employers </w:t>
      </w:r>
      <w:proofErr w:type="gramStart"/>
      <w:r w:rsidR="00DD2A44" w:rsidRPr="00D51820">
        <w:rPr>
          <w:rFonts w:ascii="Arial" w:hAnsi="Arial" w:cs="Arial"/>
          <w:color w:val="222222"/>
          <w:sz w:val="22"/>
          <w:szCs w:val="22"/>
        </w:rPr>
        <w:t>is</w:t>
      </w:r>
      <w:proofErr w:type="gramEnd"/>
      <w:r w:rsidR="00DD2A44" w:rsidRPr="00D51820">
        <w:rPr>
          <w:rFonts w:ascii="Arial" w:hAnsi="Arial" w:cs="Arial"/>
          <w:color w:val="222222"/>
          <w:sz w:val="22"/>
          <w:szCs w:val="22"/>
        </w:rPr>
        <w:t xml:space="preserve"> choosing, but other research I have done for my PDP surprised me well. I have been in contact with few IT requiting agencies and few </w:t>
      </w:r>
      <w:r w:rsidR="005F2630" w:rsidRPr="00D51820">
        <w:rPr>
          <w:rFonts w:ascii="Arial" w:hAnsi="Arial" w:cs="Arial"/>
          <w:color w:val="222222"/>
          <w:sz w:val="22"/>
          <w:szCs w:val="22"/>
        </w:rPr>
        <w:t>employers and all of them saying that is very often fact that IT students starting proper work as a junior software developer even before to finish the degree course. This fact had let me think that I would be really able to be in the path of my dreamed career even faster as I was mindful for my age. This is thanking to the Swot Analysis I have done for my PDP, and counting my age as a weakness. That’s why I have done the research to have the realistic picture of my target</w:t>
      </w:r>
      <w:r w:rsidR="00361C82" w:rsidRPr="00D51820">
        <w:rPr>
          <w:rFonts w:ascii="Arial" w:hAnsi="Arial" w:cs="Arial"/>
          <w:color w:val="222222"/>
          <w:sz w:val="22"/>
          <w:szCs w:val="22"/>
        </w:rPr>
        <w:t xml:space="preserve"> and if it’s appropriate for me</w:t>
      </w:r>
      <w:r w:rsidR="005F2630" w:rsidRPr="00D51820">
        <w:rPr>
          <w:rFonts w:ascii="Arial" w:hAnsi="Arial" w:cs="Arial"/>
          <w:color w:val="222222"/>
          <w:sz w:val="22"/>
          <w:szCs w:val="22"/>
        </w:rPr>
        <w:t>.</w:t>
      </w:r>
      <w:r w:rsidR="00361C82" w:rsidRPr="00D51820">
        <w:rPr>
          <w:rFonts w:ascii="Arial" w:hAnsi="Arial" w:cs="Arial"/>
          <w:color w:val="222222"/>
          <w:sz w:val="22"/>
          <w:szCs w:val="22"/>
        </w:rPr>
        <w:t xml:space="preserve"> I wouldn’t forget the Johari Model as well, with the 4 windows – “Open self”, “Blind Self”, “Unknown self” and “Hidden Self”. It’s really useful way for the self-awareness improvement as it </w:t>
      </w:r>
      <w:r w:rsidR="00152B50" w:rsidRPr="00D51820">
        <w:rPr>
          <w:rFonts w:ascii="Arial" w:hAnsi="Arial" w:cs="Arial"/>
          <w:color w:val="222222"/>
          <w:sz w:val="22"/>
          <w:szCs w:val="22"/>
        </w:rPr>
        <w:t>is highly</w:t>
      </w:r>
      <w:r w:rsidR="00361C82" w:rsidRPr="00D51820">
        <w:rPr>
          <w:rFonts w:ascii="Arial" w:hAnsi="Arial" w:cs="Arial"/>
          <w:color w:val="222222"/>
          <w:sz w:val="22"/>
          <w:szCs w:val="22"/>
        </w:rPr>
        <w:t xml:space="preserve"> related with the communication skills and better understanding of yourself and others. </w:t>
      </w:r>
    </w:p>
    <w:p w14:paraId="2A8F17ED" w14:textId="5599D7E2" w:rsidR="00172029" w:rsidRPr="00D51820" w:rsidRDefault="00361C82" w:rsidP="00172029">
      <w:pPr>
        <w:pStyle w:val="NormalWeb"/>
        <w:spacing w:before="0" w:beforeAutospacing="0" w:after="390" w:afterAutospacing="0"/>
        <w:jc w:val="both"/>
        <w:rPr>
          <w:rFonts w:ascii="Arial" w:hAnsi="Arial" w:cs="Arial"/>
          <w:color w:val="222222"/>
          <w:sz w:val="22"/>
          <w:szCs w:val="22"/>
        </w:rPr>
      </w:pPr>
      <w:r w:rsidRPr="00D51820">
        <w:rPr>
          <w:rFonts w:ascii="Arial" w:hAnsi="Arial" w:cs="Arial"/>
          <w:color w:val="222222"/>
          <w:sz w:val="22"/>
          <w:szCs w:val="22"/>
        </w:rPr>
        <w:t xml:space="preserve">        </w:t>
      </w:r>
      <w:r w:rsidR="005F2630" w:rsidRPr="00D51820">
        <w:rPr>
          <w:rFonts w:ascii="Arial" w:hAnsi="Arial" w:cs="Arial"/>
          <w:color w:val="222222"/>
          <w:sz w:val="22"/>
          <w:szCs w:val="22"/>
        </w:rPr>
        <w:t xml:space="preserve"> “Self-awareness is the ability to see ourselves clearly, to understand who we are, how others see us and how we fit in the world” </w:t>
      </w:r>
      <w:proofErr w:type="spellStart"/>
      <w:r w:rsidR="005F2630" w:rsidRPr="00D51820">
        <w:rPr>
          <w:rFonts w:ascii="Arial" w:hAnsi="Arial" w:cs="Arial"/>
          <w:color w:val="222222"/>
          <w:sz w:val="22"/>
          <w:szCs w:val="22"/>
        </w:rPr>
        <w:t>Eurich</w:t>
      </w:r>
      <w:proofErr w:type="spellEnd"/>
      <w:r w:rsidR="005F2630" w:rsidRPr="00D51820">
        <w:rPr>
          <w:rFonts w:ascii="Arial" w:hAnsi="Arial" w:cs="Arial"/>
          <w:color w:val="222222"/>
          <w:sz w:val="22"/>
          <w:szCs w:val="22"/>
        </w:rPr>
        <w:t xml:space="preserve"> (speech 2017).</w:t>
      </w:r>
      <w:r w:rsidR="00172029" w:rsidRPr="00D51820">
        <w:rPr>
          <w:rFonts w:ascii="Arial" w:hAnsi="Arial" w:cs="Arial"/>
          <w:color w:val="222222"/>
          <w:sz w:val="22"/>
          <w:szCs w:val="22"/>
        </w:rPr>
        <w:t xml:space="preserve"> Dr Tasha </w:t>
      </w:r>
      <w:proofErr w:type="spellStart"/>
      <w:r w:rsidR="00172029" w:rsidRPr="00D51820">
        <w:rPr>
          <w:rFonts w:ascii="Arial" w:hAnsi="Arial" w:cs="Arial"/>
          <w:color w:val="222222"/>
          <w:sz w:val="22"/>
          <w:szCs w:val="22"/>
        </w:rPr>
        <w:t>Eurich</w:t>
      </w:r>
      <w:proofErr w:type="spellEnd"/>
      <w:r w:rsidR="00172029" w:rsidRPr="00D51820">
        <w:rPr>
          <w:rFonts w:ascii="Arial" w:hAnsi="Arial" w:cs="Arial"/>
          <w:color w:val="222222"/>
          <w:sz w:val="22"/>
          <w:szCs w:val="22"/>
        </w:rPr>
        <w:t xml:space="preserve"> is </w:t>
      </w:r>
      <w:proofErr w:type="spellStart"/>
      <w:proofErr w:type="gramStart"/>
      <w:r w:rsidR="00172029" w:rsidRPr="00D51820">
        <w:rPr>
          <w:rFonts w:ascii="Arial" w:hAnsi="Arial" w:cs="Arial"/>
          <w:color w:val="222222"/>
          <w:sz w:val="22"/>
          <w:szCs w:val="22"/>
        </w:rPr>
        <w:t>a</w:t>
      </w:r>
      <w:proofErr w:type="spellEnd"/>
      <w:proofErr w:type="gramEnd"/>
      <w:r w:rsidR="00172029" w:rsidRPr="00D51820">
        <w:rPr>
          <w:rFonts w:ascii="Arial" w:hAnsi="Arial" w:cs="Arial"/>
          <w:color w:val="222222"/>
          <w:sz w:val="22"/>
          <w:szCs w:val="22"/>
        </w:rPr>
        <w:t xml:space="preserve"> organizational psychologist spent 4 years for studying the people’s self- awareness, and she saying finally that 95% of the people think they are self-aware, but in real self-aware are just 10-15% of us. The discrepancy between our real self and our ideal self, the feedbacks, self-testing, swot analysis with the improvement of the weaknesses, minimizing the threats in the same time maximizing the opportunities and using smart the strengths helped me a lot for my </w:t>
      </w:r>
      <w:r w:rsidR="00152B50" w:rsidRPr="00D51820">
        <w:rPr>
          <w:rFonts w:ascii="Arial" w:hAnsi="Arial" w:cs="Arial"/>
          <w:color w:val="222222"/>
          <w:sz w:val="22"/>
          <w:szCs w:val="22"/>
        </w:rPr>
        <w:t>PDP.</w:t>
      </w:r>
    </w:p>
    <w:p w14:paraId="09FBDAF6" w14:textId="1E0BCB63" w:rsidR="00152B50" w:rsidRPr="00D51820" w:rsidRDefault="00152B50" w:rsidP="00172029">
      <w:pPr>
        <w:pStyle w:val="NormalWeb"/>
        <w:spacing w:before="0" w:beforeAutospacing="0" w:after="390" w:afterAutospacing="0"/>
        <w:jc w:val="both"/>
        <w:rPr>
          <w:rFonts w:ascii="Arial" w:hAnsi="Arial" w:cs="Arial"/>
          <w:color w:val="222222"/>
          <w:sz w:val="22"/>
          <w:szCs w:val="22"/>
        </w:rPr>
      </w:pPr>
    </w:p>
    <w:p w14:paraId="45865B66" w14:textId="4E6D2801" w:rsidR="00152B50" w:rsidRPr="00D51820" w:rsidRDefault="00152B50" w:rsidP="00172029">
      <w:pPr>
        <w:pStyle w:val="NormalWeb"/>
        <w:spacing w:before="0" w:beforeAutospacing="0" w:after="390" w:afterAutospacing="0"/>
        <w:jc w:val="both"/>
        <w:rPr>
          <w:rFonts w:ascii="Arial" w:hAnsi="Arial" w:cs="Arial"/>
          <w:color w:val="222222"/>
          <w:sz w:val="22"/>
          <w:szCs w:val="22"/>
        </w:rPr>
      </w:pPr>
    </w:p>
    <w:p w14:paraId="4CA480EF" w14:textId="4159C1A4" w:rsidR="00152B50" w:rsidRPr="00D51820" w:rsidRDefault="00152B50" w:rsidP="00172029">
      <w:pPr>
        <w:pStyle w:val="NormalWeb"/>
        <w:spacing w:before="0" w:beforeAutospacing="0" w:after="390" w:afterAutospacing="0"/>
        <w:jc w:val="both"/>
        <w:rPr>
          <w:rFonts w:ascii="Arial" w:hAnsi="Arial" w:cs="Arial"/>
          <w:color w:val="222222"/>
          <w:sz w:val="22"/>
          <w:szCs w:val="22"/>
        </w:rPr>
      </w:pPr>
      <w:r w:rsidRPr="00D51820">
        <w:rPr>
          <w:rFonts w:ascii="Arial" w:hAnsi="Arial" w:cs="Arial"/>
          <w:color w:val="222222"/>
          <w:sz w:val="22"/>
          <w:szCs w:val="22"/>
        </w:rPr>
        <w:t xml:space="preserve">                                                 </w:t>
      </w:r>
      <w:r w:rsidR="00EE56E8">
        <w:rPr>
          <w:rFonts w:ascii="Arial" w:hAnsi="Arial" w:cs="Arial"/>
          <w:color w:val="222222"/>
          <w:sz w:val="22"/>
          <w:szCs w:val="22"/>
        </w:rPr>
        <w:t xml:space="preserve">        </w:t>
      </w:r>
      <w:r w:rsidRPr="00D51820">
        <w:rPr>
          <w:rFonts w:ascii="Arial" w:hAnsi="Arial" w:cs="Arial"/>
          <w:color w:val="222222"/>
          <w:sz w:val="22"/>
          <w:szCs w:val="22"/>
        </w:rPr>
        <w:t xml:space="preserve"> II PART</w:t>
      </w:r>
    </w:p>
    <w:p w14:paraId="400B1A22" w14:textId="04F65AC1" w:rsidR="00152B50" w:rsidRPr="00D51820" w:rsidRDefault="00152B50" w:rsidP="00172029">
      <w:pPr>
        <w:pStyle w:val="NormalWeb"/>
        <w:spacing w:before="0" w:beforeAutospacing="0" w:after="390" w:afterAutospacing="0"/>
        <w:jc w:val="both"/>
        <w:rPr>
          <w:rFonts w:ascii="Arial" w:hAnsi="Arial" w:cs="Arial"/>
          <w:color w:val="222222"/>
          <w:sz w:val="22"/>
          <w:szCs w:val="22"/>
        </w:rPr>
      </w:pPr>
    </w:p>
    <w:p w14:paraId="00326392" w14:textId="522EC840" w:rsidR="000B0195" w:rsidRPr="00D51820" w:rsidRDefault="00152B50" w:rsidP="000B0195">
      <w:pPr>
        <w:pStyle w:val="NormalWeb"/>
        <w:spacing w:before="0" w:beforeAutospacing="0" w:after="390" w:afterAutospacing="0"/>
        <w:jc w:val="both"/>
        <w:rPr>
          <w:rFonts w:ascii="Arial" w:hAnsi="Arial" w:cs="Arial"/>
          <w:color w:val="222222"/>
          <w:sz w:val="22"/>
          <w:szCs w:val="22"/>
        </w:rPr>
      </w:pPr>
      <w:r w:rsidRPr="00D51820">
        <w:rPr>
          <w:rFonts w:ascii="Arial" w:hAnsi="Arial" w:cs="Arial"/>
          <w:color w:val="222222"/>
          <w:sz w:val="22"/>
          <w:szCs w:val="22"/>
        </w:rPr>
        <w:t xml:space="preserve">        </w:t>
      </w:r>
      <w:r w:rsidR="000B0195" w:rsidRPr="00D51820">
        <w:rPr>
          <w:rFonts w:ascii="Arial" w:hAnsi="Arial" w:cs="Arial"/>
          <w:color w:val="222222"/>
          <w:sz w:val="22"/>
          <w:szCs w:val="22"/>
        </w:rPr>
        <w:t xml:space="preserve">As an Assistant manager tasked to assess the learning and training development methods for the new employees of the organization I would work for, I should be understanding the aims of the process. Training new people for a business means teach them correct and resultatively for the business’s rules and requirements for acceptable cost, so they would have the appropriate skills and knowledge to fill up as quick as possible is the positions and do a quality work. How to find the maximum best result of this process as the management want to </w:t>
      </w:r>
      <w:r w:rsidR="000B0195" w:rsidRPr="00D51820">
        <w:rPr>
          <w:rFonts w:ascii="Arial" w:hAnsi="Arial" w:cs="Arial"/>
          <w:color w:val="222222"/>
          <w:sz w:val="22"/>
          <w:szCs w:val="22"/>
        </w:rPr>
        <w:lastRenderedPageBreak/>
        <w:t>be quick and qualitative. I should know at the very beginning what is the particular needs of the organization(business). To define the most effective training program for the new employees, the simple key is to know them better. I would review very careful their CVs and the notes which has been taken from their interviews so I would be able to build some kind of a profile for them. Learning more for their professional characteristics and experience, from the CVSs, interview notes and eventual personal statements they would have</w:t>
      </w:r>
      <w:r w:rsidR="00F04B4B" w:rsidRPr="00D51820">
        <w:rPr>
          <w:rFonts w:ascii="Arial" w:hAnsi="Arial" w:cs="Arial"/>
          <w:color w:val="222222"/>
          <w:sz w:val="22"/>
          <w:szCs w:val="22"/>
        </w:rPr>
        <w:t>,</w:t>
      </w:r>
      <w:r w:rsidR="000B0195" w:rsidRPr="00D51820">
        <w:rPr>
          <w:rFonts w:ascii="Arial" w:hAnsi="Arial" w:cs="Arial"/>
          <w:color w:val="222222"/>
          <w:sz w:val="22"/>
          <w:szCs w:val="22"/>
        </w:rPr>
        <w:t xml:space="preserve"> I will try to understand what learning abilities and styles they have. So, then I would be in place to deal with what exactly development training method I would use for the training or what most likely combination of them.</w:t>
      </w:r>
      <w:r w:rsidR="003A6DAA" w:rsidRPr="00D51820">
        <w:rPr>
          <w:rFonts w:ascii="Arial" w:hAnsi="Arial" w:cs="Arial"/>
          <w:color w:val="222222"/>
          <w:sz w:val="22"/>
          <w:szCs w:val="22"/>
        </w:rPr>
        <w:t xml:space="preserve"> I would make a test before starting the training program, which will help me to understand what kind of learners they are even I have the previous information.</w:t>
      </w:r>
      <w:r w:rsidR="000B0195" w:rsidRPr="00D51820">
        <w:rPr>
          <w:rFonts w:ascii="Arial" w:hAnsi="Arial" w:cs="Arial"/>
          <w:color w:val="222222"/>
          <w:sz w:val="22"/>
          <w:szCs w:val="22"/>
        </w:rPr>
        <w:t xml:space="preserve"> The traditional development training methods I would choose will combine materials depends of what skills needs the business to gain in this training hard or soft skills. </w:t>
      </w:r>
    </w:p>
    <w:p w14:paraId="28227BB5" w14:textId="687CC619" w:rsidR="000B0195" w:rsidRPr="00D51820" w:rsidRDefault="000B0195" w:rsidP="000B0195">
      <w:pPr>
        <w:pStyle w:val="NormalWeb"/>
        <w:spacing w:before="0" w:beforeAutospacing="0" w:after="390" w:afterAutospacing="0"/>
        <w:jc w:val="both"/>
        <w:rPr>
          <w:rFonts w:ascii="Arial" w:hAnsi="Arial" w:cs="Arial"/>
          <w:color w:val="222222"/>
          <w:sz w:val="22"/>
          <w:szCs w:val="22"/>
        </w:rPr>
      </w:pPr>
      <w:r w:rsidRPr="00D51820">
        <w:rPr>
          <w:rFonts w:ascii="Arial" w:hAnsi="Arial" w:cs="Arial"/>
          <w:color w:val="222222"/>
          <w:sz w:val="22"/>
          <w:szCs w:val="22"/>
        </w:rPr>
        <w:t xml:space="preserve">       The class room training method is a one of the traditional methods. It’s very helpful when the number of the employees who need to be trained is big. The huge advantage in this method is the big group of employees training in same time. The disadvantage is, that the employees very often find it boring, also can cost depends of the circumstances – hired venues, travel or catering may increase the cost which is not the best solution for me.  I will try to make a group “picture” of what learners they are, visual, aural or kinaesthetic how they will be reacting when the information they should learn being served on a mixed way. I will be seriously considered the interactive way of training as this is one of the best effective employees training for the work place. I would use working scenarios to simulate a real situation from their future work, so the new employees would be able to apply their new learned skills. However, this method could take too long time if done in person, will be time- consuming as well when the new employees need an expert feedback. That’s why I would think about mixture of interactive class if the employees’ number is too big. Saving time for the business is equal to save money for it. Usually most of the companies in the market offer two weeks training if the position required it. If I have these two weeks first week would be a mixed training method with interactive classroom where </w:t>
      </w:r>
      <w:r w:rsidR="00F04B4B" w:rsidRPr="00D51820">
        <w:rPr>
          <w:rFonts w:ascii="Arial" w:hAnsi="Arial" w:cs="Arial"/>
          <w:color w:val="222222"/>
          <w:sz w:val="22"/>
          <w:szCs w:val="22"/>
        </w:rPr>
        <w:t>they</w:t>
      </w:r>
      <w:r w:rsidRPr="00D51820">
        <w:rPr>
          <w:rFonts w:ascii="Arial" w:hAnsi="Arial" w:cs="Arial"/>
          <w:color w:val="222222"/>
          <w:sz w:val="22"/>
          <w:szCs w:val="22"/>
        </w:rPr>
        <w:t xml:space="preserve"> will build skills and exercise them in an interactive group environment. End of the first week I would do a short test related with the skills I have trained them </w:t>
      </w:r>
      <w:r w:rsidR="00F04B4B" w:rsidRPr="00D51820">
        <w:rPr>
          <w:rFonts w:ascii="Arial" w:hAnsi="Arial" w:cs="Arial"/>
          <w:color w:val="222222"/>
          <w:sz w:val="22"/>
          <w:szCs w:val="22"/>
        </w:rPr>
        <w:t xml:space="preserve">for </w:t>
      </w:r>
      <w:r w:rsidRPr="00D51820">
        <w:rPr>
          <w:rFonts w:ascii="Arial" w:hAnsi="Arial" w:cs="Arial"/>
          <w:color w:val="222222"/>
          <w:sz w:val="22"/>
          <w:szCs w:val="22"/>
        </w:rPr>
        <w:t>in the past days, so I would have clear picture of what is their level of understanding of the moment t</w:t>
      </w:r>
      <w:r w:rsidR="00D27D93" w:rsidRPr="00D51820">
        <w:rPr>
          <w:rFonts w:ascii="Arial" w:hAnsi="Arial" w:cs="Arial"/>
          <w:color w:val="222222"/>
          <w:sz w:val="22"/>
          <w:szCs w:val="22"/>
        </w:rPr>
        <w:t>he</w:t>
      </w:r>
      <w:r w:rsidRPr="00D51820">
        <w:rPr>
          <w:rFonts w:ascii="Arial" w:hAnsi="Arial" w:cs="Arial"/>
          <w:color w:val="222222"/>
          <w:sz w:val="22"/>
          <w:szCs w:val="22"/>
        </w:rPr>
        <w:t xml:space="preserve"> future role in the company and working place.</w:t>
      </w:r>
      <w:r w:rsidR="005E0D16" w:rsidRPr="00D51820">
        <w:rPr>
          <w:rFonts w:ascii="Arial" w:hAnsi="Arial" w:cs="Arial"/>
          <w:color w:val="222222"/>
          <w:sz w:val="22"/>
          <w:szCs w:val="22"/>
        </w:rPr>
        <w:t xml:space="preserve"> In the second week I would choose to </w:t>
      </w:r>
      <w:r w:rsidR="00D27D93" w:rsidRPr="00D51820">
        <w:rPr>
          <w:rFonts w:ascii="Arial" w:hAnsi="Arial" w:cs="Arial"/>
          <w:color w:val="222222"/>
          <w:sz w:val="22"/>
          <w:szCs w:val="22"/>
        </w:rPr>
        <w:t xml:space="preserve">do </w:t>
      </w:r>
      <w:r w:rsidR="005E0D16" w:rsidRPr="00D51820">
        <w:rPr>
          <w:rFonts w:ascii="Arial" w:hAnsi="Arial" w:cs="Arial"/>
          <w:color w:val="222222"/>
          <w:sz w:val="22"/>
          <w:szCs w:val="22"/>
        </w:rPr>
        <w:t xml:space="preserve">their training in real working environment, in style “learn and do”. With this way I will be able to have success with the people who is better kinaesthetic learning type and felt probably difficulties to learn in the first week of mixed classroom interactive training method I used. But that wouldn’t be the only bonus of the second week with the “learn and do” method. The new </w:t>
      </w:r>
      <w:r w:rsidR="00F04B4B" w:rsidRPr="00D51820">
        <w:rPr>
          <w:rFonts w:ascii="Arial" w:hAnsi="Arial" w:cs="Arial"/>
          <w:color w:val="222222"/>
          <w:sz w:val="22"/>
          <w:szCs w:val="22"/>
        </w:rPr>
        <w:t>employees who</w:t>
      </w:r>
      <w:r w:rsidR="005E0D16" w:rsidRPr="00D51820">
        <w:rPr>
          <w:rFonts w:ascii="Arial" w:hAnsi="Arial" w:cs="Arial"/>
          <w:color w:val="222222"/>
          <w:sz w:val="22"/>
          <w:szCs w:val="22"/>
        </w:rPr>
        <w:t xml:space="preserve"> already have learned easy in the first week with their visual and aural(auditory) </w:t>
      </w:r>
      <w:r w:rsidR="00F04B4B" w:rsidRPr="00D51820">
        <w:rPr>
          <w:rFonts w:ascii="Arial" w:hAnsi="Arial" w:cs="Arial"/>
          <w:color w:val="222222"/>
          <w:sz w:val="22"/>
          <w:szCs w:val="22"/>
        </w:rPr>
        <w:t>type of learning will see in practice their knowledge. Also, to have a practical week training will bring them closer with the real work environment and will</w:t>
      </w:r>
      <w:r w:rsidR="00D27D93" w:rsidRPr="00D51820">
        <w:rPr>
          <w:rFonts w:ascii="Arial" w:hAnsi="Arial" w:cs="Arial"/>
          <w:color w:val="222222"/>
          <w:sz w:val="22"/>
          <w:szCs w:val="22"/>
        </w:rPr>
        <w:t xml:space="preserve"> take</w:t>
      </w:r>
      <w:r w:rsidR="00F04B4B" w:rsidRPr="00D51820">
        <w:rPr>
          <w:rFonts w:ascii="Arial" w:hAnsi="Arial" w:cs="Arial"/>
          <w:color w:val="222222"/>
          <w:sz w:val="22"/>
          <w:szCs w:val="22"/>
        </w:rPr>
        <w:t xml:space="preserve"> down the stress which </w:t>
      </w:r>
      <w:r w:rsidR="00D27D93" w:rsidRPr="00D51820">
        <w:rPr>
          <w:rFonts w:ascii="Arial" w:hAnsi="Arial" w:cs="Arial"/>
          <w:color w:val="222222"/>
          <w:sz w:val="22"/>
          <w:szCs w:val="22"/>
        </w:rPr>
        <w:t xml:space="preserve">the new </w:t>
      </w:r>
      <w:r w:rsidR="003A6DAA" w:rsidRPr="00D51820">
        <w:rPr>
          <w:rFonts w:ascii="Arial" w:hAnsi="Arial" w:cs="Arial"/>
          <w:color w:val="222222"/>
          <w:sz w:val="22"/>
          <w:szCs w:val="22"/>
        </w:rPr>
        <w:t>employees will</w:t>
      </w:r>
      <w:r w:rsidR="00F04B4B" w:rsidRPr="00D51820">
        <w:rPr>
          <w:rFonts w:ascii="Arial" w:hAnsi="Arial" w:cs="Arial"/>
          <w:color w:val="222222"/>
          <w:sz w:val="22"/>
          <w:szCs w:val="22"/>
        </w:rPr>
        <w:t xml:space="preserve"> have if they would be left straight to work after some theoretical(classroom) and interactive method of learning. </w:t>
      </w:r>
    </w:p>
    <w:p w14:paraId="15C89D8D" w14:textId="10C22266" w:rsidR="003A6DAA" w:rsidRPr="00D51820" w:rsidRDefault="007223A9" w:rsidP="000B0195">
      <w:pPr>
        <w:pStyle w:val="NormalWeb"/>
        <w:spacing w:before="0" w:beforeAutospacing="0" w:after="390" w:afterAutospacing="0"/>
        <w:jc w:val="both"/>
        <w:rPr>
          <w:rFonts w:ascii="Arial" w:hAnsi="Arial" w:cs="Arial"/>
          <w:color w:val="222222"/>
          <w:sz w:val="22"/>
          <w:szCs w:val="22"/>
        </w:rPr>
      </w:pPr>
      <w:r w:rsidRPr="00D51820">
        <w:rPr>
          <w:rFonts w:ascii="Arial" w:hAnsi="Arial" w:cs="Arial"/>
          <w:color w:val="222222"/>
          <w:sz w:val="22"/>
          <w:szCs w:val="22"/>
        </w:rPr>
        <w:t>“We</w:t>
      </w:r>
      <w:r w:rsidR="003A6DAA" w:rsidRPr="00D51820">
        <w:rPr>
          <w:rFonts w:ascii="Arial" w:hAnsi="Arial" w:cs="Arial"/>
          <w:color w:val="222222"/>
          <w:sz w:val="22"/>
          <w:szCs w:val="22"/>
        </w:rPr>
        <w:t xml:space="preserve"> need to be aware that strategies not the same </w:t>
      </w:r>
      <w:r w:rsidRPr="00D51820">
        <w:rPr>
          <w:rFonts w:ascii="Arial" w:hAnsi="Arial" w:cs="Arial"/>
          <w:color w:val="222222"/>
          <w:sz w:val="22"/>
          <w:szCs w:val="22"/>
        </w:rPr>
        <w:t xml:space="preserve">as theory. Theory is something which is able to explain what is observed…” </w:t>
      </w:r>
      <w:r w:rsidR="00A76FF1" w:rsidRPr="00D51820">
        <w:rPr>
          <w:rFonts w:ascii="Arial" w:hAnsi="Arial" w:cs="Arial"/>
          <w:color w:val="222222"/>
          <w:sz w:val="22"/>
          <w:szCs w:val="22"/>
        </w:rPr>
        <w:t>Pritchard (</w:t>
      </w:r>
      <w:r w:rsidRPr="00D51820">
        <w:rPr>
          <w:rFonts w:ascii="Arial" w:hAnsi="Arial" w:cs="Arial"/>
          <w:color w:val="222222"/>
          <w:sz w:val="22"/>
          <w:szCs w:val="22"/>
        </w:rPr>
        <w:t>2014, p 23)</w:t>
      </w:r>
      <w:r w:rsidR="00A76FF1" w:rsidRPr="00D51820">
        <w:rPr>
          <w:rFonts w:ascii="Arial" w:hAnsi="Arial" w:cs="Arial"/>
          <w:color w:val="222222"/>
          <w:sz w:val="22"/>
          <w:szCs w:val="22"/>
        </w:rPr>
        <w:t xml:space="preserve"> </w:t>
      </w:r>
    </w:p>
    <w:p w14:paraId="02AE6A17" w14:textId="4208B75F" w:rsidR="00A76FF1" w:rsidRPr="00D51820" w:rsidRDefault="00A76FF1" w:rsidP="000B0195">
      <w:pPr>
        <w:pStyle w:val="NormalWeb"/>
        <w:spacing w:before="0" w:beforeAutospacing="0" w:after="390" w:afterAutospacing="0"/>
        <w:jc w:val="both"/>
        <w:rPr>
          <w:rFonts w:ascii="Arial" w:hAnsi="Arial" w:cs="Arial"/>
          <w:color w:val="222222"/>
          <w:sz w:val="22"/>
          <w:szCs w:val="22"/>
        </w:rPr>
      </w:pPr>
      <w:r w:rsidRPr="00D51820">
        <w:rPr>
          <w:rFonts w:ascii="Arial" w:hAnsi="Arial" w:cs="Arial"/>
          <w:color w:val="222222"/>
          <w:sz w:val="22"/>
          <w:szCs w:val="22"/>
        </w:rPr>
        <w:t xml:space="preserve">All these is really very depending of for kind of business I will have to do, different businesses and organizations will need different approach from the theory to the practice. One modern method of employees training is the online training. Which with the environment of the Covid 19 will be the chosen method from many </w:t>
      </w:r>
      <w:proofErr w:type="gramStart"/>
      <w:r w:rsidR="001032FB" w:rsidRPr="00D51820">
        <w:rPr>
          <w:rFonts w:ascii="Arial" w:hAnsi="Arial" w:cs="Arial"/>
          <w:color w:val="222222"/>
          <w:sz w:val="22"/>
          <w:szCs w:val="22"/>
        </w:rPr>
        <w:t>employers.</w:t>
      </w:r>
      <w:proofErr w:type="gramEnd"/>
    </w:p>
    <w:p w14:paraId="6A9671B8" w14:textId="78A2D225" w:rsidR="001032FB" w:rsidRPr="00D51820" w:rsidRDefault="001032FB" w:rsidP="000B0195">
      <w:pPr>
        <w:pStyle w:val="NormalWeb"/>
        <w:spacing w:before="0" w:beforeAutospacing="0" w:after="390" w:afterAutospacing="0"/>
        <w:jc w:val="both"/>
        <w:rPr>
          <w:rFonts w:ascii="Arial" w:hAnsi="Arial" w:cs="Arial"/>
          <w:color w:val="222222"/>
          <w:sz w:val="22"/>
          <w:szCs w:val="22"/>
        </w:rPr>
      </w:pPr>
      <w:r w:rsidRPr="00D51820">
        <w:rPr>
          <w:rFonts w:ascii="Arial" w:hAnsi="Arial" w:cs="Arial"/>
          <w:color w:val="222222"/>
          <w:sz w:val="22"/>
          <w:szCs w:val="22"/>
        </w:rPr>
        <w:t>“The potential of blended learning and training is limitless and represents a naturally evolving process from traditional forms to a personalized and focused development path.” Thorne (2003, p8)</w:t>
      </w:r>
    </w:p>
    <w:p w14:paraId="1964D80B" w14:textId="0A3CBCC4" w:rsidR="002E6099" w:rsidRPr="00D51820" w:rsidRDefault="002E6099" w:rsidP="000B0195">
      <w:pPr>
        <w:pStyle w:val="NormalWeb"/>
        <w:spacing w:before="0" w:beforeAutospacing="0" w:after="390" w:afterAutospacing="0"/>
        <w:jc w:val="both"/>
        <w:rPr>
          <w:rFonts w:ascii="Arial" w:hAnsi="Arial" w:cs="Arial"/>
          <w:color w:val="222222"/>
          <w:sz w:val="22"/>
          <w:szCs w:val="22"/>
        </w:rPr>
      </w:pPr>
      <w:r w:rsidRPr="00D51820">
        <w:rPr>
          <w:rFonts w:ascii="Arial" w:hAnsi="Arial" w:cs="Arial"/>
          <w:color w:val="222222"/>
          <w:sz w:val="22"/>
          <w:szCs w:val="22"/>
        </w:rPr>
        <w:lastRenderedPageBreak/>
        <w:t xml:space="preserve">The blended learning and training method </w:t>
      </w:r>
      <w:proofErr w:type="gramStart"/>
      <w:r w:rsidRPr="00D51820">
        <w:rPr>
          <w:rFonts w:ascii="Arial" w:hAnsi="Arial" w:cs="Arial"/>
          <w:color w:val="222222"/>
          <w:sz w:val="22"/>
          <w:szCs w:val="22"/>
        </w:rPr>
        <w:t>is</w:t>
      </w:r>
      <w:proofErr w:type="gramEnd"/>
      <w:r w:rsidRPr="00D51820">
        <w:rPr>
          <w:rFonts w:ascii="Arial" w:hAnsi="Arial" w:cs="Arial"/>
          <w:color w:val="222222"/>
          <w:sz w:val="22"/>
          <w:szCs w:val="22"/>
        </w:rPr>
        <w:t xml:space="preserve"> one very modern combination of online interactive learning and the traditional classroom combined again with interactive and practical methods. I would be considering using these two modern methods as well if the circumstances </w:t>
      </w:r>
      <w:proofErr w:type="gramStart"/>
      <w:r w:rsidRPr="00D51820">
        <w:rPr>
          <w:rFonts w:ascii="Arial" w:hAnsi="Arial" w:cs="Arial"/>
          <w:color w:val="222222"/>
          <w:sz w:val="22"/>
          <w:szCs w:val="22"/>
        </w:rPr>
        <w:t>is</w:t>
      </w:r>
      <w:proofErr w:type="gramEnd"/>
      <w:r w:rsidRPr="00D51820">
        <w:rPr>
          <w:rFonts w:ascii="Arial" w:hAnsi="Arial" w:cs="Arial"/>
          <w:color w:val="222222"/>
          <w:sz w:val="22"/>
          <w:szCs w:val="22"/>
        </w:rPr>
        <w:t xml:space="preserve"> appropriate. The online method, even the blended style of learning would save money and time for the business and will be able to train unlimited number of employees with very limited teaching staff. Also, cost will be less, and the hours spent in home environment will be more comfortable and less </w:t>
      </w:r>
      <w:r w:rsidR="00E60C9E" w:rsidRPr="00D51820">
        <w:rPr>
          <w:rFonts w:ascii="Arial" w:hAnsi="Arial" w:cs="Arial"/>
          <w:color w:val="222222"/>
          <w:sz w:val="22"/>
          <w:szCs w:val="22"/>
        </w:rPr>
        <w:t xml:space="preserve">stressful </w:t>
      </w:r>
      <w:r w:rsidRPr="00D51820">
        <w:rPr>
          <w:rFonts w:ascii="Arial" w:hAnsi="Arial" w:cs="Arial"/>
          <w:color w:val="222222"/>
          <w:sz w:val="22"/>
          <w:szCs w:val="22"/>
        </w:rPr>
        <w:t xml:space="preserve">for the new employees. </w:t>
      </w:r>
      <w:r w:rsidR="00E60C9E" w:rsidRPr="00D51820">
        <w:rPr>
          <w:rFonts w:ascii="Arial" w:hAnsi="Arial" w:cs="Arial"/>
          <w:color w:val="222222"/>
          <w:sz w:val="22"/>
          <w:szCs w:val="22"/>
        </w:rPr>
        <w:t xml:space="preserve">But I think this would be perfect if we talking about the first week. For me best training method for the second week would be “On – the – Job” training method. The practical part in real working environment is very important. Because if the organization I am doing the training and learning assess of the new employees is </w:t>
      </w:r>
      <w:proofErr w:type="gramStart"/>
      <w:r w:rsidR="00E60C9E" w:rsidRPr="00D51820">
        <w:rPr>
          <w:rFonts w:ascii="Arial" w:hAnsi="Arial" w:cs="Arial"/>
          <w:color w:val="222222"/>
          <w:sz w:val="22"/>
          <w:szCs w:val="22"/>
        </w:rPr>
        <w:t>office based</w:t>
      </w:r>
      <w:proofErr w:type="gramEnd"/>
      <w:r w:rsidR="00E60C9E" w:rsidRPr="00D51820">
        <w:rPr>
          <w:rFonts w:ascii="Arial" w:hAnsi="Arial" w:cs="Arial"/>
          <w:color w:val="222222"/>
          <w:sz w:val="22"/>
          <w:szCs w:val="22"/>
        </w:rPr>
        <w:t xml:space="preserve"> business it would be possible to simulate a working environment even online, but if I am a manager who assess the training and learning methods for a new employees for company as </w:t>
      </w:r>
      <w:r w:rsidR="00E87768" w:rsidRPr="00D51820">
        <w:rPr>
          <w:rFonts w:ascii="Arial" w:hAnsi="Arial" w:cs="Arial"/>
          <w:color w:val="222222"/>
          <w:sz w:val="22"/>
          <w:szCs w:val="22"/>
        </w:rPr>
        <w:t xml:space="preserve">Jaguar, where the new employees will operate machines and will do lots of kinaesthetic type of work, the real work environment would be mandatory! </w:t>
      </w:r>
    </w:p>
    <w:p w14:paraId="453069F1" w14:textId="6D5D2395" w:rsidR="00E87768" w:rsidRPr="00D51820" w:rsidRDefault="00E87768" w:rsidP="000B0195">
      <w:pPr>
        <w:pStyle w:val="NormalWeb"/>
        <w:spacing w:before="0" w:beforeAutospacing="0" w:after="390" w:afterAutospacing="0"/>
        <w:jc w:val="both"/>
        <w:rPr>
          <w:rFonts w:ascii="Arial" w:hAnsi="Arial" w:cs="Arial"/>
          <w:color w:val="222222"/>
          <w:sz w:val="22"/>
          <w:szCs w:val="22"/>
        </w:rPr>
      </w:pPr>
    </w:p>
    <w:p w14:paraId="292AED96" w14:textId="21457354" w:rsidR="00E87768" w:rsidRPr="00D51820" w:rsidRDefault="00E87768" w:rsidP="000B0195">
      <w:pPr>
        <w:pStyle w:val="NormalWeb"/>
        <w:spacing w:before="0" w:beforeAutospacing="0" w:after="390" w:afterAutospacing="0"/>
        <w:jc w:val="both"/>
        <w:rPr>
          <w:rFonts w:ascii="Arial" w:hAnsi="Arial" w:cs="Arial"/>
          <w:color w:val="222222"/>
          <w:sz w:val="22"/>
          <w:szCs w:val="22"/>
        </w:rPr>
      </w:pPr>
      <w:r w:rsidRPr="00D51820">
        <w:rPr>
          <w:rFonts w:ascii="Arial" w:hAnsi="Arial" w:cs="Arial"/>
          <w:color w:val="222222"/>
          <w:sz w:val="22"/>
          <w:szCs w:val="22"/>
        </w:rPr>
        <w:t xml:space="preserve">                         </w:t>
      </w:r>
      <w:r w:rsidR="00EE56E8">
        <w:rPr>
          <w:rFonts w:ascii="Arial" w:hAnsi="Arial" w:cs="Arial"/>
          <w:color w:val="222222"/>
          <w:sz w:val="22"/>
          <w:szCs w:val="22"/>
        </w:rPr>
        <w:t xml:space="preserve">                                 </w:t>
      </w:r>
      <w:r w:rsidRPr="00D51820">
        <w:rPr>
          <w:rFonts w:ascii="Arial" w:hAnsi="Arial" w:cs="Arial"/>
          <w:color w:val="222222"/>
          <w:sz w:val="22"/>
          <w:szCs w:val="22"/>
        </w:rPr>
        <w:t xml:space="preserve"> III PART</w:t>
      </w:r>
    </w:p>
    <w:p w14:paraId="67542141" w14:textId="218C9A73" w:rsidR="00E87768" w:rsidRPr="00D51820" w:rsidRDefault="00E87768" w:rsidP="000B0195">
      <w:pPr>
        <w:pStyle w:val="NormalWeb"/>
        <w:spacing w:before="0" w:beforeAutospacing="0" w:after="390" w:afterAutospacing="0"/>
        <w:jc w:val="both"/>
        <w:rPr>
          <w:rFonts w:ascii="Arial" w:hAnsi="Arial" w:cs="Arial"/>
          <w:color w:val="222222"/>
          <w:sz w:val="22"/>
          <w:szCs w:val="22"/>
        </w:rPr>
      </w:pPr>
    </w:p>
    <w:p w14:paraId="2A0DED78" w14:textId="7BB0D062" w:rsidR="00E87768" w:rsidRPr="00D51820" w:rsidRDefault="00962453" w:rsidP="000B0195">
      <w:pPr>
        <w:pStyle w:val="NormalWeb"/>
        <w:spacing w:before="0" w:beforeAutospacing="0" w:after="390" w:afterAutospacing="0"/>
        <w:jc w:val="both"/>
        <w:rPr>
          <w:rFonts w:ascii="Arial" w:hAnsi="Arial" w:cs="Arial"/>
          <w:color w:val="222222"/>
          <w:sz w:val="22"/>
          <w:szCs w:val="22"/>
        </w:rPr>
      </w:pPr>
      <w:r w:rsidRPr="00D51820">
        <w:rPr>
          <w:rFonts w:ascii="Arial" w:hAnsi="Arial" w:cs="Arial"/>
          <w:color w:val="222222"/>
          <w:sz w:val="22"/>
          <w:szCs w:val="22"/>
        </w:rPr>
        <w:t xml:space="preserve">   In this course I was feeling myself very comfortable, as its structure was for me very intuitive and the scientific knowledge, I have gained is really very close to my previous experience in life and as a professional. Many things which I was familiar with was transferred to me with </w:t>
      </w:r>
      <w:r w:rsidR="003D1B33" w:rsidRPr="00D51820">
        <w:rPr>
          <w:rFonts w:ascii="Arial" w:hAnsi="Arial" w:cs="Arial"/>
          <w:color w:val="222222"/>
          <w:sz w:val="22"/>
          <w:szCs w:val="22"/>
        </w:rPr>
        <w:t>a way</w:t>
      </w:r>
      <w:r w:rsidRPr="00D51820">
        <w:rPr>
          <w:rFonts w:ascii="Arial" w:hAnsi="Arial" w:cs="Arial"/>
          <w:color w:val="222222"/>
          <w:sz w:val="22"/>
          <w:szCs w:val="22"/>
        </w:rPr>
        <w:t xml:space="preserve"> as my understanding of them get very detailed and now I can explain to myself and even others so easy what I have learned. </w:t>
      </w:r>
      <w:r w:rsidR="003D1B33" w:rsidRPr="00D51820">
        <w:rPr>
          <w:rFonts w:ascii="Arial" w:hAnsi="Arial" w:cs="Arial"/>
          <w:color w:val="222222"/>
          <w:sz w:val="22"/>
          <w:szCs w:val="22"/>
        </w:rPr>
        <w:t xml:space="preserve">Starting with the learning to make one professional looking CV, because this would </w:t>
      </w:r>
      <w:r w:rsidR="00F9015F" w:rsidRPr="00D51820">
        <w:rPr>
          <w:rFonts w:ascii="Arial" w:hAnsi="Arial" w:cs="Arial"/>
          <w:color w:val="222222"/>
          <w:sz w:val="22"/>
          <w:szCs w:val="22"/>
        </w:rPr>
        <w:t>be the</w:t>
      </w:r>
      <w:r w:rsidR="003D1B33" w:rsidRPr="00D51820">
        <w:rPr>
          <w:rFonts w:ascii="Arial" w:hAnsi="Arial" w:cs="Arial"/>
          <w:color w:val="222222"/>
          <w:sz w:val="22"/>
          <w:szCs w:val="22"/>
        </w:rPr>
        <w:t xml:space="preserve"> first impression of me for any future employer. </w:t>
      </w:r>
    </w:p>
    <w:p w14:paraId="1186C855" w14:textId="65476E39" w:rsidR="003D1B33" w:rsidRPr="00D51820" w:rsidRDefault="003D1B33" w:rsidP="000B0195">
      <w:pPr>
        <w:pStyle w:val="NormalWeb"/>
        <w:spacing w:before="0" w:beforeAutospacing="0" w:after="390" w:afterAutospacing="0"/>
        <w:jc w:val="both"/>
        <w:rPr>
          <w:rFonts w:ascii="Arial" w:hAnsi="Arial" w:cs="Arial"/>
          <w:color w:val="222222"/>
          <w:sz w:val="22"/>
          <w:szCs w:val="22"/>
        </w:rPr>
      </w:pPr>
      <w:r w:rsidRPr="00D51820">
        <w:rPr>
          <w:rFonts w:ascii="Arial" w:hAnsi="Arial" w:cs="Arial"/>
          <w:color w:val="222222"/>
          <w:sz w:val="22"/>
          <w:szCs w:val="22"/>
        </w:rPr>
        <w:t xml:space="preserve">“A perfect CV is a CV achieves the interview, no more no less. When the CV puts your name in the interview shortlist it has done the job.” Eggert (1992, </w:t>
      </w:r>
      <w:r w:rsidR="00F9015F" w:rsidRPr="00D51820">
        <w:rPr>
          <w:rFonts w:ascii="Arial" w:hAnsi="Arial" w:cs="Arial"/>
          <w:color w:val="222222"/>
          <w:sz w:val="22"/>
          <w:szCs w:val="22"/>
        </w:rPr>
        <w:t xml:space="preserve">p 3) </w:t>
      </w:r>
    </w:p>
    <w:p w14:paraId="005C6604" w14:textId="2BF1E76B" w:rsidR="00F9015F" w:rsidRPr="00D51820" w:rsidRDefault="00F9015F" w:rsidP="000B0195">
      <w:pPr>
        <w:pStyle w:val="NormalWeb"/>
        <w:spacing w:before="0" w:beforeAutospacing="0" w:after="390" w:afterAutospacing="0"/>
        <w:jc w:val="both"/>
        <w:rPr>
          <w:rFonts w:ascii="Arial" w:hAnsi="Arial" w:cs="Arial"/>
          <w:color w:val="222222"/>
          <w:sz w:val="22"/>
          <w:szCs w:val="22"/>
        </w:rPr>
      </w:pPr>
      <w:r w:rsidRPr="00D51820">
        <w:rPr>
          <w:rFonts w:ascii="Arial" w:hAnsi="Arial" w:cs="Arial"/>
          <w:color w:val="222222"/>
          <w:sz w:val="22"/>
          <w:szCs w:val="22"/>
        </w:rPr>
        <w:t>How to present myself in a professional job interview is the next step after learning and making a well-done CV. In the simulation of the interview, we done I learned to use the right dress code, as I would never go dressed casual in a real interview, but I did a mistake thinking I am in the comfort of my home and would be not necessary.  Accept that I would have the dress code and my behaviour appropriate</w:t>
      </w:r>
      <w:r w:rsidR="007A6DE1" w:rsidRPr="00D51820">
        <w:rPr>
          <w:rFonts w:ascii="Arial" w:hAnsi="Arial" w:cs="Arial"/>
          <w:color w:val="222222"/>
          <w:sz w:val="22"/>
          <w:szCs w:val="22"/>
        </w:rPr>
        <w:t>.</w:t>
      </w:r>
      <w:r w:rsidRPr="00D51820">
        <w:rPr>
          <w:rFonts w:ascii="Arial" w:hAnsi="Arial" w:cs="Arial"/>
          <w:color w:val="222222"/>
          <w:sz w:val="22"/>
          <w:szCs w:val="22"/>
        </w:rPr>
        <w:t xml:space="preserve"> I learned from my interview to make the person who is interview me with the right impression for me. I have to be smart and detailed thinking for the correct impression</w:t>
      </w:r>
      <w:r w:rsidR="007E577E" w:rsidRPr="00D51820">
        <w:rPr>
          <w:rFonts w:ascii="Arial" w:hAnsi="Arial" w:cs="Arial"/>
          <w:color w:val="222222"/>
          <w:sz w:val="22"/>
          <w:szCs w:val="22"/>
        </w:rPr>
        <w:t xml:space="preserve">, because the people Infront me see what I will show them. I pass my interview giving wrong impression that I am reading and I have not eye contact. And it was correct note for me. I was surprised because I was all the time watching the middle of my computer monitor where was the face of my interviewer and I didn’t have any chance and need to read. This is what I had to pay attention was that I have 27’’ monitor which sits higher than my desk chair. So, the camera was capturing my face with angle from the top to down and I have made a wrong impression that my eyes </w:t>
      </w:r>
      <w:r w:rsidR="007A6DE1" w:rsidRPr="00D51820">
        <w:rPr>
          <w:rFonts w:ascii="Arial" w:hAnsi="Arial" w:cs="Arial"/>
          <w:color w:val="222222"/>
          <w:sz w:val="22"/>
          <w:szCs w:val="22"/>
        </w:rPr>
        <w:t>are</w:t>
      </w:r>
      <w:r w:rsidR="007E577E" w:rsidRPr="00D51820">
        <w:rPr>
          <w:rFonts w:ascii="Arial" w:hAnsi="Arial" w:cs="Arial"/>
          <w:color w:val="222222"/>
          <w:sz w:val="22"/>
          <w:szCs w:val="22"/>
        </w:rPr>
        <w:t xml:space="preserve"> all the time down and the notes I had was accurate with that situation of course. I had not an idea what happened in real. But when I received the feedback and started to analyse the details, I realised my mistake. I knew my circumstances in my home environment, so I would be </w:t>
      </w:r>
      <w:r w:rsidR="00971A4E" w:rsidRPr="00D51820">
        <w:rPr>
          <w:rFonts w:ascii="Arial" w:hAnsi="Arial" w:cs="Arial"/>
          <w:color w:val="222222"/>
          <w:sz w:val="22"/>
          <w:szCs w:val="22"/>
        </w:rPr>
        <w:t xml:space="preserve">presenting myself with different impression if I had pay attention on the details and just would be pump a bit my desk chair, to sit a bit higher. Here we can see in my example how important is the feedback and how helpful tool is for the self-awareness one more time. </w:t>
      </w:r>
    </w:p>
    <w:p w14:paraId="06733C49" w14:textId="596BED1D" w:rsidR="00971A4E" w:rsidRPr="00D51820" w:rsidRDefault="00971A4E" w:rsidP="000B0195">
      <w:pPr>
        <w:pStyle w:val="NormalWeb"/>
        <w:spacing w:before="0" w:beforeAutospacing="0" w:after="390" w:afterAutospacing="0"/>
        <w:jc w:val="both"/>
        <w:rPr>
          <w:rFonts w:ascii="Arial" w:hAnsi="Arial" w:cs="Arial"/>
          <w:color w:val="222222"/>
          <w:sz w:val="22"/>
          <w:szCs w:val="22"/>
        </w:rPr>
      </w:pPr>
      <w:r w:rsidRPr="00D51820">
        <w:rPr>
          <w:rFonts w:ascii="Arial" w:hAnsi="Arial" w:cs="Arial"/>
          <w:color w:val="222222"/>
          <w:sz w:val="22"/>
          <w:szCs w:val="22"/>
        </w:rPr>
        <w:lastRenderedPageBreak/>
        <w:t xml:space="preserve">     The practical nature of this course was and will be very useful for me in the future as well. Making PDP and realising practical things with the help of the science is establishing so well knowledge, it works for me! As I already feel differences, in clear picture I have for my future career and business. Learning to be self-aware when making my own PDP was the half achievement of my outcomes. </w:t>
      </w:r>
    </w:p>
    <w:p w14:paraId="1C745977" w14:textId="1F281205" w:rsidR="00D932CE" w:rsidRPr="00D51820" w:rsidRDefault="00D932CE" w:rsidP="000B0195">
      <w:pPr>
        <w:pStyle w:val="NormalWeb"/>
        <w:spacing w:before="0" w:beforeAutospacing="0" w:after="390" w:afterAutospacing="0"/>
        <w:jc w:val="both"/>
        <w:rPr>
          <w:rFonts w:ascii="Arial" w:hAnsi="Arial" w:cs="Arial"/>
          <w:color w:val="222222"/>
          <w:sz w:val="22"/>
          <w:szCs w:val="22"/>
        </w:rPr>
      </w:pPr>
      <w:r w:rsidRPr="00D51820">
        <w:rPr>
          <w:rFonts w:ascii="Arial" w:hAnsi="Arial" w:cs="Arial"/>
          <w:color w:val="222222"/>
          <w:sz w:val="22"/>
          <w:szCs w:val="22"/>
        </w:rPr>
        <w:t xml:space="preserve">“Discovering more </w:t>
      </w:r>
      <w:r w:rsidR="007B29FE" w:rsidRPr="00D51820">
        <w:rPr>
          <w:rFonts w:ascii="Arial" w:hAnsi="Arial" w:cs="Arial"/>
          <w:color w:val="222222"/>
          <w:sz w:val="22"/>
          <w:szCs w:val="22"/>
        </w:rPr>
        <w:t>about</w:t>
      </w:r>
      <w:r w:rsidRPr="00D51820">
        <w:rPr>
          <w:rFonts w:ascii="Arial" w:hAnsi="Arial" w:cs="Arial"/>
          <w:color w:val="222222"/>
          <w:sz w:val="22"/>
          <w:szCs w:val="22"/>
        </w:rPr>
        <w:t xml:space="preserve"> ‘who we are’</w:t>
      </w:r>
      <w:r w:rsidR="007B29FE" w:rsidRPr="00D51820">
        <w:rPr>
          <w:rFonts w:ascii="Arial" w:hAnsi="Arial" w:cs="Arial"/>
          <w:color w:val="222222"/>
          <w:sz w:val="22"/>
          <w:szCs w:val="22"/>
        </w:rPr>
        <w:t xml:space="preserve"> is not an endpoint, for that would imply that there is a static and fixed answer to the question!” Rose (2012, p 11)</w:t>
      </w:r>
    </w:p>
    <w:p w14:paraId="5F4805AF" w14:textId="6ABBBE6C" w:rsidR="007B29FE" w:rsidRPr="00D51820" w:rsidRDefault="00AB1E41" w:rsidP="000B0195">
      <w:pPr>
        <w:pStyle w:val="NormalWeb"/>
        <w:spacing w:before="0" w:beforeAutospacing="0" w:after="390" w:afterAutospacing="0"/>
        <w:jc w:val="both"/>
        <w:rPr>
          <w:rFonts w:ascii="Arial" w:hAnsi="Arial" w:cs="Arial"/>
          <w:color w:val="222222"/>
          <w:sz w:val="22"/>
          <w:szCs w:val="22"/>
        </w:rPr>
      </w:pPr>
      <w:r w:rsidRPr="00D51820">
        <w:rPr>
          <w:rFonts w:ascii="Arial" w:hAnsi="Arial" w:cs="Arial"/>
          <w:color w:val="222222"/>
          <w:sz w:val="22"/>
          <w:szCs w:val="22"/>
        </w:rPr>
        <w:t xml:space="preserve">Self-awareness and the tools we learned for improving it, have a great value for me not only for my PDP and my future professional life but for me as a person, realising better my potential and my strength and weaknesses (Swot Analysis). How to protect myself from mistakes and wrong self-icon (ideal self) with the help of self-testing, and feedbacks from other. Knowing what am I for the others will let me find easier my right position and relationship with myself and others, my communication as well (Johari Model and the 4 windows). How to act and finding the right sources I should use for my career development and for my personal life as well. Self-awareness and knowing better myself is highly important for me, because I believe that to know </w:t>
      </w:r>
      <w:r w:rsidR="00BB4F3C" w:rsidRPr="00D51820">
        <w:rPr>
          <w:rFonts w:ascii="Arial" w:hAnsi="Arial" w:cs="Arial"/>
          <w:color w:val="222222"/>
          <w:sz w:val="22"/>
          <w:szCs w:val="22"/>
        </w:rPr>
        <w:t>others,</w:t>
      </w:r>
      <w:r w:rsidRPr="00D51820">
        <w:rPr>
          <w:rFonts w:ascii="Arial" w:hAnsi="Arial" w:cs="Arial"/>
          <w:color w:val="222222"/>
          <w:sz w:val="22"/>
          <w:szCs w:val="22"/>
        </w:rPr>
        <w:t xml:space="preserve"> we should know well first ourselves. </w:t>
      </w:r>
    </w:p>
    <w:p w14:paraId="5632FEFB" w14:textId="7D6CB66D" w:rsidR="00BB4F3C" w:rsidRPr="00D51820" w:rsidRDefault="00BB4F3C" w:rsidP="000B0195">
      <w:pPr>
        <w:pStyle w:val="NormalWeb"/>
        <w:spacing w:before="0" w:beforeAutospacing="0" w:after="390" w:afterAutospacing="0"/>
        <w:jc w:val="both"/>
        <w:rPr>
          <w:rFonts w:ascii="Arial" w:hAnsi="Arial" w:cs="Arial"/>
          <w:color w:val="222222"/>
          <w:sz w:val="22"/>
          <w:szCs w:val="22"/>
        </w:rPr>
      </w:pPr>
    </w:p>
    <w:p w14:paraId="4E9F6C3B" w14:textId="5507FE5B" w:rsidR="00BB4F3C" w:rsidRPr="00D51820" w:rsidRDefault="00BB4F3C" w:rsidP="000B0195">
      <w:pPr>
        <w:pStyle w:val="NormalWeb"/>
        <w:spacing w:before="0" w:beforeAutospacing="0" w:after="390" w:afterAutospacing="0"/>
        <w:jc w:val="both"/>
        <w:rPr>
          <w:rFonts w:ascii="Arial" w:hAnsi="Arial" w:cs="Arial"/>
          <w:color w:val="222222"/>
          <w:sz w:val="22"/>
          <w:szCs w:val="22"/>
        </w:rPr>
      </w:pPr>
    </w:p>
    <w:p w14:paraId="2EB5CA9E" w14:textId="0F2AD5E9" w:rsidR="00BB4F3C" w:rsidRPr="00D51820" w:rsidRDefault="00BB4F3C" w:rsidP="000B0195">
      <w:pPr>
        <w:pStyle w:val="NormalWeb"/>
        <w:spacing w:before="0" w:beforeAutospacing="0" w:after="390" w:afterAutospacing="0"/>
        <w:jc w:val="both"/>
        <w:rPr>
          <w:rFonts w:ascii="Arial" w:hAnsi="Arial" w:cs="Arial"/>
          <w:color w:val="222222"/>
          <w:sz w:val="22"/>
          <w:szCs w:val="22"/>
        </w:rPr>
      </w:pPr>
    </w:p>
    <w:p w14:paraId="795CFC32" w14:textId="7F43FEF9" w:rsidR="00BB4F3C" w:rsidRPr="00D51820" w:rsidRDefault="00BB4F3C" w:rsidP="000B0195">
      <w:pPr>
        <w:pStyle w:val="NormalWeb"/>
        <w:spacing w:before="0" w:beforeAutospacing="0" w:after="390" w:afterAutospacing="0"/>
        <w:jc w:val="both"/>
        <w:rPr>
          <w:rFonts w:ascii="Arial" w:hAnsi="Arial" w:cs="Arial"/>
          <w:color w:val="222222"/>
          <w:sz w:val="22"/>
          <w:szCs w:val="22"/>
        </w:rPr>
      </w:pPr>
    </w:p>
    <w:p w14:paraId="6E999D8D" w14:textId="163E173F" w:rsidR="00BB4F3C" w:rsidRPr="00D51820" w:rsidRDefault="00BB4F3C" w:rsidP="000B0195">
      <w:pPr>
        <w:pStyle w:val="NormalWeb"/>
        <w:spacing w:before="0" w:beforeAutospacing="0" w:after="390" w:afterAutospacing="0"/>
        <w:jc w:val="both"/>
        <w:rPr>
          <w:rFonts w:ascii="Arial" w:hAnsi="Arial" w:cs="Arial"/>
          <w:color w:val="222222"/>
          <w:sz w:val="22"/>
          <w:szCs w:val="22"/>
        </w:rPr>
      </w:pPr>
    </w:p>
    <w:p w14:paraId="670E8A73" w14:textId="1CC09B35" w:rsidR="00BB4F3C" w:rsidRPr="00D51820" w:rsidRDefault="00BB4F3C" w:rsidP="000B0195">
      <w:pPr>
        <w:pStyle w:val="NormalWeb"/>
        <w:spacing w:before="0" w:beforeAutospacing="0" w:after="390" w:afterAutospacing="0"/>
        <w:jc w:val="both"/>
        <w:rPr>
          <w:rFonts w:ascii="Arial" w:hAnsi="Arial" w:cs="Arial"/>
          <w:color w:val="222222"/>
          <w:sz w:val="22"/>
          <w:szCs w:val="22"/>
        </w:rPr>
      </w:pPr>
      <w:r w:rsidRPr="00D51820">
        <w:rPr>
          <w:rFonts w:ascii="Arial" w:hAnsi="Arial" w:cs="Arial"/>
          <w:color w:val="222222"/>
          <w:sz w:val="22"/>
          <w:szCs w:val="22"/>
        </w:rPr>
        <w:t>References</w:t>
      </w:r>
    </w:p>
    <w:p w14:paraId="6C5CF208" w14:textId="77777777" w:rsidR="00BB4F3C" w:rsidRPr="00D51820" w:rsidRDefault="00BB4F3C" w:rsidP="00BB4F3C">
      <w:pPr>
        <w:rPr>
          <w:rFonts w:ascii="Arial" w:hAnsi="Arial" w:cs="Arial"/>
          <w:sz w:val="22"/>
          <w:szCs w:val="22"/>
        </w:rPr>
      </w:pPr>
      <w:r w:rsidRPr="00D51820">
        <w:rPr>
          <w:rFonts w:ascii="Arial" w:hAnsi="Arial" w:cs="Arial"/>
          <w:sz w:val="22"/>
          <w:szCs w:val="22"/>
        </w:rPr>
        <w:t xml:space="preserve">Bhasin H. (December 2019), </w:t>
      </w:r>
      <w:hyperlink r:id="rId4" w:history="1">
        <w:r w:rsidRPr="00D51820">
          <w:rPr>
            <w:rStyle w:val="Hyperlink"/>
            <w:rFonts w:ascii="Arial" w:hAnsi="Arial" w:cs="Arial"/>
            <w:sz w:val="22"/>
            <w:szCs w:val="22"/>
          </w:rPr>
          <w:t>ww</w:t>
        </w:r>
        <w:r w:rsidRPr="00D51820">
          <w:rPr>
            <w:rStyle w:val="Hyperlink"/>
            <w:rFonts w:ascii="Arial" w:hAnsi="Arial" w:cs="Arial"/>
            <w:sz w:val="22"/>
            <w:szCs w:val="22"/>
          </w:rPr>
          <w:t>w</w:t>
        </w:r>
        <w:r w:rsidRPr="00D51820">
          <w:rPr>
            <w:rStyle w:val="Hyperlink"/>
            <w:rFonts w:ascii="Arial" w:hAnsi="Arial" w:cs="Arial"/>
            <w:sz w:val="22"/>
            <w:szCs w:val="22"/>
          </w:rPr>
          <w:t>.marketing91.com</w:t>
        </w:r>
      </w:hyperlink>
    </w:p>
    <w:p w14:paraId="44BE0398" w14:textId="77777777" w:rsidR="00BB4F3C" w:rsidRPr="00D51820" w:rsidRDefault="00BB4F3C" w:rsidP="00BB4F3C">
      <w:pPr>
        <w:rPr>
          <w:rFonts w:ascii="Arial" w:hAnsi="Arial" w:cs="Arial"/>
          <w:sz w:val="22"/>
          <w:szCs w:val="22"/>
        </w:rPr>
      </w:pPr>
    </w:p>
    <w:p w14:paraId="489CC8FE" w14:textId="77777777" w:rsidR="00BB4F3C" w:rsidRPr="00D51820" w:rsidRDefault="00BB4F3C" w:rsidP="00BB4F3C">
      <w:pPr>
        <w:rPr>
          <w:rStyle w:val="Hyperlink"/>
          <w:rFonts w:ascii="Arial" w:hAnsi="Arial" w:cs="Arial"/>
          <w:sz w:val="22"/>
          <w:szCs w:val="22"/>
        </w:rPr>
      </w:pPr>
      <w:r w:rsidRPr="00D51820">
        <w:rPr>
          <w:rFonts w:ascii="Arial" w:hAnsi="Arial" w:cs="Arial"/>
          <w:sz w:val="22"/>
          <w:szCs w:val="22"/>
        </w:rPr>
        <w:t xml:space="preserve">Dr </w:t>
      </w:r>
      <w:proofErr w:type="spellStart"/>
      <w:r w:rsidRPr="00D51820">
        <w:rPr>
          <w:rFonts w:ascii="Arial" w:hAnsi="Arial" w:cs="Arial"/>
          <w:sz w:val="22"/>
          <w:szCs w:val="22"/>
        </w:rPr>
        <w:t>Eurich</w:t>
      </w:r>
      <w:proofErr w:type="spellEnd"/>
      <w:r w:rsidRPr="00D51820">
        <w:rPr>
          <w:rFonts w:ascii="Arial" w:hAnsi="Arial" w:cs="Arial"/>
          <w:sz w:val="22"/>
          <w:szCs w:val="22"/>
        </w:rPr>
        <w:t xml:space="preserve"> T. (November 2017), TEDxMileHigh, Speech of Dr Tasha </w:t>
      </w:r>
      <w:proofErr w:type="spellStart"/>
      <w:r w:rsidRPr="00D51820">
        <w:rPr>
          <w:rFonts w:ascii="Arial" w:hAnsi="Arial" w:cs="Arial"/>
          <w:sz w:val="22"/>
          <w:szCs w:val="22"/>
        </w:rPr>
        <w:t>Eurich</w:t>
      </w:r>
      <w:proofErr w:type="spellEnd"/>
      <w:r w:rsidRPr="00D51820">
        <w:rPr>
          <w:rFonts w:ascii="Arial" w:hAnsi="Arial" w:cs="Arial"/>
          <w:sz w:val="22"/>
          <w:szCs w:val="22"/>
        </w:rPr>
        <w:t xml:space="preserve"> “Increase your self-awareness with one simple fix” </w:t>
      </w:r>
      <w:hyperlink r:id="rId5" w:history="1">
        <w:r w:rsidRPr="00D51820">
          <w:rPr>
            <w:rStyle w:val="Hyperlink"/>
            <w:rFonts w:ascii="Arial" w:hAnsi="Arial" w:cs="Arial"/>
            <w:sz w:val="22"/>
            <w:szCs w:val="22"/>
          </w:rPr>
          <w:t>www.ted.com/talks/tasha_eurich_increase_your_self_awareness_with_one_simple_fix</w:t>
        </w:r>
      </w:hyperlink>
    </w:p>
    <w:p w14:paraId="41D78BE5" w14:textId="77777777" w:rsidR="00BB4F3C" w:rsidRPr="00D51820" w:rsidRDefault="00BB4F3C" w:rsidP="00BB4F3C">
      <w:pPr>
        <w:rPr>
          <w:rStyle w:val="Hyperlink"/>
          <w:rFonts w:ascii="Arial" w:hAnsi="Arial" w:cs="Arial"/>
          <w:sz w:val="22"/>
          <w:szCs w:val="22"/>
        </w:rPr>
      </w:pPr>
    </w:p>
    <w:p w14:paraId="051E9EF2" w14:textId="77777777" w:rsidR="00BB4F3C" w:rsidRPr="00D51820" w:rsidRDefault="00BB4F3C" w:rsidP="00BB4F3C">
      <w:pPr>
        <w:rPr>
          <w:rFonts w:ascii="Arial" w:hAnsi="Arial" w:cs="Arial"/>
          <w:sz w:val="22"/>
          <w:szCs w:val="22"/>
        </w:rPr>
      </w:pPr>
      <w:r w:rsidRPr="00D51820">
        <w:rPr>
          <w:rFonts w:ascii="Arial" w:hAnsi="Arial" w:cs="Arial"/>
          <w:sz w:val="22"/>
          <w:szCs w:val="22"/>
        </w:rPr>
        <w:t>Eggert M. (1992) The Perfect CV. 1</w:t>
      </w:r>
      <w:r w:rsidRPr="00D51820">
        <w:rPr>
          <w:rFonts w:ascii="Arial" w:hAnsi="Arial" w:cs="Arial"/>
          <w:sz w:val="22"/>
          <w:szCs w:val="22"/>
          <w:vertAlign w:val="superscript"/>
        </w:rPr>
        <w:t>st</w:t>
      </w:r>
      <w:r w:rsidRPr="00D51820">
        <w:rPr>
          <w:rFonts w:ascii="Arial" w:hAnsi="Arial" w:cs="Arial"/>
          <w:sz w:val="22"/>
          <w:szCs w:val="22"/>
        </w:rPr>
        <w:t xml:space="preserve"> edn. London: RH Books</w:t>
      </w:r>
    </w:p>
    <w:p w14:paraId="02C459B9" w14:textId="77777777" w:rsidR="00BB4F3C" w:rsidRPr="00D51820" w:rsidRDefault="00BB4F3C" w:rsidP="00BB4F3C">
      <w:pPr>
        <w:rPr>
          <w:rStyle w:val="Hyperlink"/>
          <w:rFonts w:ascii="Arial" w:hAnsi="Arial" w:cs="Arial"/>
          <w:sz w:val="22"/>
          <w:szCs w:val="22"/>
        </w:rPr>
      </w:pPr>
    </w:p>
    <w:p w14:paraId="41B2BD56" w14:textId="77777777" w:rsidR="00BB4F3C" w:rsidRPr="00D51820" w:rsidRDefault="00BB4F3C" w:rsidP="00BB4F3C">
      <w:pPr>
        <w:rPr>
          <w:rFonts w:ascii="Arial" w:hAnsi="Arial" w:cs="Arial"/>
          <w:sz w:val="22"/>
          <w:szCs w:val="22"/>
        </w:rPr>
      </w:pPr>
      <w:r w:rsidRPr="00D51820">
        <w:rPr>
          <w:rFonts w:ascii="Arial" w:hAnsi="Arial" w:cs="Arial"/>
          <w:sz w:val="22"/>
          <w:szCs w:val="22"/>
        </w:rPr>
        <w:t>Thorne K. (2003) Blended learning. 1</w:t>
      </w:r>
      <w:r w:rsidRPr="00D51820">
        <w:rPr>
          <w:rFonts w:ascii="Arial" w:hAnsi="Arial" w:cs="Arial"/>
          <w:sz w:val="22"/>
          <w:szCs w:val="22"/>
          <w:vertAlign w:val="superscript"/>
        </w:rPr>
        <w:t>st</w:t>
      </w:r>
      <w:r w:rsidRPr="00D51820">
        <w:rPr>
          <w:rFonts w:ascii="Arial" w:hAnsi="Arial" w:cs="Arial"/>
          <w:sz w:val="22"/>
          <w:szCs w:val="22"/>
        </w:rPr>
        <w:t xml:space="preserve"> edn. London: Kogan </w:t>
      </w:r>
      <w:proofErr w:type="spellStart"/>
      <w:r w:rsidRPr="00D51820">
        <w:rPr>
          <w:rFonts w:ascii="Arial" w:hAnsi="Arial" w:cs="Arial"/>
          <w:sz w:val="22"/>
          <w:szCs w:val="22"/>
        </w:rPr>
        <w:t>Apge</w:t>
      </w:r>
      <w:proofErr w:type="spellEnd"/>
    </w:p>
    <w:p w14:paraId="01166FC1" w14:textId="77777777" w:rsidR="00BB4F3C" w:rsidRPr="00D51820" w:rsidRDefault="00BB4F3C" w:rsidP="00BB4F3C">
      <w:pPr>
        <w:rPr>
          <w:rFonts w:ascii="Arial" w:hAnsi="Arial" w:cs="Arial"/>
          <w:sz w:val="22"/>
          <w:szCs w:val="22"/>
        </w:rPr>
      </w:pPr>
    </w:p>
    <w:p w14:paraId="54C9EB9F" w14:textId="77777777" w:rsidR="00BB4F3C" w:rsidRPr="00D51820" w:rsidRDefault="00BB4F3C" w:rsidP="00BB4F3C">
      <w:pPr>
        <w:rPr>
          <w:rFonts w:ascii="Arial" w:hAnsi="Arial" w:cs="Arial"/>
          <w:sz w:val="22"/>
          <w:szCs w:val="22"/>
        </w:rPr>
      </w:pPr>
      <w:r w:rsidRPr="00D51820">
        <w:rPr>
          <w:rFonts w:ascii="Arial" w:hAnsi="Arial" w:cs="Arial"/>
          <w:sz w:val="22"/>
          <w:szCs w:val="22"/>
        </w:rPr>
        <w:t>Pritchard A. (2014) Ways of learning. 3th edn. London - New York: Taylor &amp; Francis Group</w:t>
      </w:r>
    </w:p>
    <w:p w14:paraId="6161088E" w14:textId="77777777" w:rsidR="00BB4F3C" w:rsidRPr="00D51820" w:rsidRDefault="00BB4F3C" w:rsidP="00BB4F3C">
      <w:pPr>
        <w:rPr>
          <w:rFonts w:ascii="Arial" w:hAnsi="Arial" w:cs="Arial"/>
          <w:sz w:val="22"/>
          <w:szCs w:val="22"/>
        </w:rPr>
      </w:pPr>
    </w:p>
    <w:p w14:paraId="62921410" w14:textId="77777777" w:rsidR="00BB4F3C" w:rsidRPr="00D51820" w:rsidRDefault="00BB4F3C" w:rsidP="00BB4F3C">
      <w:pPr>
        <w:rPr>
          <w:rFonts w:ascii="Arial" w:hAnsi="Arial" w:cs="Arial"/>
          <w:sz w:val="22"/>
          <w:szCs w:val="22"/>
        </w:rPr>
      </w:pPr>
      <w:r w:rsidRPr="00D51820">
        <w:rPr>
          <w:rFonts w:ascii="Arial" w:hAnsi="Arial" w:cs="Arial"/>
          <w:sz w:val="22"/>
          <w:szCs w:val="22"/>
        </w:rPr>
        <w:t>Rose C. (2012) Self-awareness and personal development. 2</w:t>
      </w:r>
      <w:r w:rsidRPr="00D51820">
        <w:rPr>
          <w:rFonts w:ascii="Arial" w:hAnsi="Arial" w:cs="Arial"/>
          <w:sz w:val="22"/>
          <w:szCs w:val="22"/>
          <w:vertAlign w:val="superscript"/>
        </w:rPr>
        <w:t>nd</w:t>
      </w:r>
      <w:r w:rsidRPr="00D51820">
        <w:rPr>
          <w:rFonts w:ascii="Arial" w:hAnsi="Arial" w:cs="Arial"/>
          <w:sz w:val="22"/>
          <w:szCs w:val="22"/>
        </w:rPr>
        <w:t xml:space="preserve"> edn. London: Red Globe Press, Macmillan International Higher Education</w:t>
      </w:r>
    </w:p>
    <w:p w14:paraId="191899E8" w14:textId="77777777" w:rsidR="00BB4F3C" w:rsidRDefault="00BB4F3C" w:rsidP="00BB4F3C">
      <w:pPr>
        <w:rPr>
          <w:sz w:val="22"/>
          <w:szCs w:val="22"/>
        </w:rPr>
      </w:pPr>
    </w:p>
    <w:p w14:paraId="240EF1BF" w14:textId="77777777" w:rsidR="00BB4F3C" w:rsidRDefault="00BB4F3C" w:rsidP="000B0195">
      <w:pPr>
        <w:pStyle w:val="NormalWeb"/>
        <w:spacing w:before="0" w:beforeAutospacing="0" w:after="390" w:afterAutospacing="0"/>
        <w:jc w:val="both"/>
        <w:rPr>
          <w:rFonts w:ascii="Arial" w:hAnsi="Arial" w:cs="Arial"/>
          <w:color w:val="222222"/>
          <w:sz w:val="22"/>
          <w:szCs w:val="22"/>
        </w:rPr>
      </w:pPr>
    </w:p>
    <w:p w14:paraId="7A044DC4" w14:textId="4DF093EA" w:rsidR="00152B50" w:rsidRDefault="00152B50" w:rsidP="00172029">
      <w:pPr>
        <w:pStyle w:val="NormalWeb"/>
        <w:spacing w:before="0" w:beforeAutospacing="0" w:after="390" w:afterAutospacing="0"/>
        <w:jc w:val="both"/>
        <w:rPr>
          <w:rFonts w:ascii="Arial" w:hAnsi="Arial" w:cs="Arial"/>
          <w:color w:val="222222"/>
          <w:sz w:val="22"/>
          <w:szCs w:val="22"/>
        </w:rPr>
      </w:pPr>
    </w:p>
    <w:p w14:paraId="2D8C26D7" w14:textId="74BABF33" w:rsidR="00152B50" w:rsidRDefault="00152B50" w:rsidP="00172029">
      <w:pPr>
        <w:pStyle w:val="NormalWeb"/>
        <w:spacing w:before="0" w:beforeAutospacing="0" w:after="390" w:afterAutospacing="0"/>
        <w:jc w:val="both"/>
        <w:rPr>
          <w:rFonts w:ascii="Arial" w:hAnsi="Arial" w:cs="Arial"/>
          <w:color w:val="222222"/>
          <w:sz w:val="22"/>
          <w:szCs w:val="22"/>
        </w:rPr>
      </w:pPr>
    </w:p>
    <w:p w14:paraId="3B45F11A" w14:textId="77777777" w:rsidR="00152B50" w:rsidRDefault="00152B50" w:rsidP="00172029">
      <w:pPr>
        <w:pStyle w:val="NormalWeb"/>
        <w:spacing w:before="0" w:beforeAutospacing="0" w:after="390" w:afterAutospacing="0"/>
        <w:jc w:val="both"/>
        <w:rPr>
          <w:rFonts w:ascii="Arial" w:hAnsi="Arial" w:cs="Arial"/>
          <w:color w:val="222222"/>
          <w:sz w:val="22"/>
          <w:szCs w:val="22"/>
        </w:rPr>
      </w:pPr>
    </w:p>
    <w:p w14:paraId="5B9D9DA4" w14:textId="77777777" w:rsidR="00172029" w:rsidRDefault="00172029" w:rsidP="00172029">
      <w:pPr>
        <w:pStyle w:val="NormalWeb"/>
        <w:spacing w:before="0" w:beforeAutospacing="0" w:after="390" w:afterAutospacing="0"/>
        <w:jc w:val="both"/>
        <w:rPr>
          <w:rFonts w:ascii="Arial" w:hAnsi="Arial" w:cs="Arial"/>
          <w:color w:val="222222"/>
          <w:sz w:val="22"/>
          <w:szCs w:val="22"/>
        </w:rPr>
      </w:pPr>
    </w:p>
    <w:p w14:paraId="72B0CF1B" w14:textId="3C2EA4A8" w:rsidR="005F2630" w:rsidRDefault="005F2630" w:rsidP="001411D6">
      <w:pPr>
        <w:pStyle w:val="NormalWeb"/>
        <w:spacing w:before="0" w:beforeAutospacing="0" w:after="390" w:afterAutospacing="0"/>
        <w:jc w:val="both"/>
        <w:rPr>
          <w:rFonts w:ascii="Arial" w:hAnsi="Arial" w:cs="Arial"/>
          <w:color w:val="222222"/>
          <w:sz w:val="22"/>
          <w:szCs w:val="22"/>
        </w:rPr>
      </w:pPr>
    </w:p>
    <w:p w14:paraId="45CDBED1" w14:textId="41D60EE9" w:rsidR="00102D3F" w:rsidRDefault="00102D3F" w:rsidP="00823418">
      <w:pPr>
        <w:rPr>
          <w:sz w:val="22"/>
          <w:szCs w:val="22"/>
        </w:rPr>
      </w:pPr>
    </w:p>
    <w:p w14:paraId="0531A2B7" w14:textId="2B9732E6" w:rsidR="00823418" w:rsidRPr="00BE332D" w:rsidRDefault="00823418">
      <w:pPr>
        <w:rPr>
          <w:sz w:val="22"/>
          <w:szCs w:val="22"/>
        </w:rPr>
      </w:pPr>
    </w:p>
    <w:sectPr w:rsidR="00823418" w:rsidRPr="00BE332D" w:rsidSect="008E53D4">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3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332D"/>
    <w:rsid w:val="000B0195"/>
    <w:rsid w:val="00102D3F"/>
    <w:rsid w:val="001032FB"/>
    <w:rsid w:val="001411D6"/>
    <w:rsid w:val="00152B50"/>
    <w:rsid w:val="00172029"/>
    <w:rsid w:val="002E6099"/>
    <w:rsid w:val="00361C82"/>
    <w:rsid w:val="003A6DAA"/>
    <w:rsid w:val="003D1B33"/>
    <w:rsid w:val="003E1926"/>
    <w:rsid w:val="0054246A"/>
    <w:rsid w:val="005C5052"/>
    <w:rsid w:val="005E0D16"/>
    <w:rsid w:val="005F2630"/>
    <w:rsid w:val="007223A9"/>
    <w:rsid w:val="007A6DE1"/>
    <w:rsid w:val="007B29FE"/>
    <w:rsid w:val="007E577E"/>
    <w:rsid w:val="00823418"/>
    <w:rsid w:val="008E53D4"/>
    <w:rsid w:val="00962453"/>
    <w:rsid w:val="00971A4E"/>
    <w:rsid w:val="00A76FF1"/>
    <w:rsid w:val="00AB1E41"/>
    <w:rsid w:val="00BB4F3C"/>
    <w:rsid w:val="00BE332D"/>
    <w:rsid w:val="00D27D93"/>
    <w:rsid w:val="00D51820"/>
    <w:rsid w:val="00D932CE"/>
    <w:rsid w:val="00DD2A44"/>
    <w:rsid w:val="00E60C9E"/>
    <w:rsid w:val="00E87768"/>
    <w:rsid w:val="00E963E0"/>
    <w:rsid w:val="00EE56E8"/>
    <w:rsid w:val="00F04B4B"/>
    <w:rsid w:val="00F901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14EF7BE"/>
  <w15:chartTrackingRefBased/>
  <w15:docId w15:val="{C57148C2-8702-144B-B658-778CF097A2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823418"/>
  </w:style>
  <w:style w:type="paragraph" w:styleId="NormalWeb">
    <w:name w:val="Normal (Web)"/>
    <w:basedOn w:val="Normal"/>
    <w:uiPriority w:val="99"/>
    <w:semiHidden/>
    <w:unhideWhenUsed/>
    <w:rsid w:val="001411D6"/>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BB4F3C"/>
    <w:rPr>
      <w:color w:val="0563C1" w:themeColor="hyperlink"/>
      <w:u w:val="single"/>
    </w:rPr>
  </w:style>
  <w:style w:type="character" w:styleId="FollowedHyperlink">
    <w:name w:val="FollowedHyperlink"/>
    <w:basedOn w:val="DefaultParagraphFont"/>
    <w:uiPriority w:val="99"/>
    <w:semiHidden/>
    <w:unhideWhenUsed/>
    <w:rsid w:val="007A6DE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www.ted.com/talks/tasha_eurich_increase_your_self_awareness_with_one_simple_fix" TargetMode="External"/><Relationship Id="rId4" Type="http://schemas.openxmlformats.org/officeDocument/2006/relationships/hyperlink" Target="http://www.marketing91.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TotalTime>
  <Pages>6</Pages>
  <Words>2646</Words>
  <Characters>15084</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4</cp:revision>
  <dcterms:created xsi:type="dcterms:W3CDTF">2020-11-26T02:51:00Z</dcterms:created>
  <dcterms:modified xsi:type="dcterms:W3CDTF">2020-11-26T13:34:00Z</dcterms:modified>
</cp:coreProperties>
</file>