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DBA139" w14:textId="3D7F2B98" w:rsidR="008D7B6E" w:rsidRDefault="008D7B6E" w:rsidP="00EB1D59">
      <w:pPr>
        <w:spacing w:line="480" w:lineRule="auto"/>
        <w:rPr>
          <w:rFonts w:ascii="Arial" w:hAnsi="Arial" w:cs="Arial"/>
        </w:rPr>
      </w:pPr>
    </w:p>
    <w:p w14:paraId="52B83125" w14:textId="7F424ADA" w:rsidR="00EB1D59" w:rsidRDefault="00EB1D59" w:rsidP="00EB1D59">
      <w:pPr>
        <w:spacing w:line="480" w:lineRule="auto"/>
        <w:rPr>
          <w:rFonts w:ascii="Arial" w:hAnsi="Arial" w:cs="Arial"/>
        </w:rPr>
      </w:pPr>
    </w:p>
    <w:p w14:paraId="2D3E9B69" w14:textId="55DCDBB1" w:rsidR="00EB1D59" w:rsidRDefault="00EB1D59" w:rsidP="00EB1D59">
      <w:pPr>
        <w:spacing w:line="480" w:lineRule="auto"/>
        <w:rPr>
          <w:rFonts w:ascii="Arial" w:hAnsi="Arial" w:cs="Arial"/>
        </w:rPr>
      </w:pPr>
    </w:p>
    <w:p w14:paraId="14E4F942" w14:textId="2F3B184B" w:rsidR="00EB1D59" w:rsidRDefault="00EB1D59" w:rsidP="00EB1D59">
      <w:pPr>
        <w:spacing w:line="480" w:lineRule="auto"/>
        <w:rPr>
          <w:rFonts w:ascii="Arial" w:hAnsi="Arial" w:cs="Arial"/>
        </w:rPr>
      </w:pPr>
    </w:p>
    <w:p w14:paraId="091FBB62" w14:textId="216452AE" w:rsidR="00EB1D59" w:rsidRDefault="00EB1D59" w:rsidP="00EB1D59">
      <w:pPr>
        <w:spacing w:line="480" w:lineRule="auto"/>
        <w:rPr>
          <w:rFonts w:ascii="Arial" w:hAnsi="Arial" w:cs="Arial"/>
        </w:rPr>
      </w:pPr>
    </w:p>
    <w:p w14:paraId="20C499E8" w14:textId="315111B4" w:rsidR="00EB1D59" w:rsidRDefault="00EB1D59" w:rsidP="00EB1D59">
      <w:pPr>
        <w:spacing w:line="480" w:lineRule="auto"/>
        <w:rPr>
          <w:rFonts w:ascii="Arial" w:hAnsi="Arial" w:cs="Arial"/>
        </w:rPr>
      </w:pPr>
    </w:p>
    <w:p w14:paraId="0E20F79E" w14:textId="530FC63D" w:rsidR="00EB1D59" w:rsidRDefault="00EB1D59" w:rsidP="00EB1D59">
      <w:pPr>
        <w:spacing w:line="480" w:lineRule="auto"/>
        <w:jc w:val="center"/>
        <w:rPr>
          <w:rFonts w:ascii="Arial" w:hAnsi="Arial" w:cs="Arial"/>
        </w:rPr>
      </w:pPr>
      <w:r>
        <w:rPr>
          <w:rFonts w:ascii="Arial" w:hAnsi="Arial" w:cs="Arial"/>
        </w:rPr>
        <w:t>Authenticity and the Role of the Leader</w:t>
      </w:r>
    </w:p>
    <w:p w14:paraId="1F34FF2F" w14:textId="3EE5EA82" w:rsidR="00EB1D59" w:rsidRDefault="00EB1D59" w:rsidP="00EB1D59">
      <w:pPr>
        <w:spacing w:line="480" w:lineRule="auto"/>
        <w:jc w:val="center"/>
        <w:rPr>
          <w:rFonts w:ascii="Arial" w:hAnsi="Arial" w:cs="Arial"/>
        </w:rPr>
      </w:pPr>
    </w:p>
    <w:p w14:paraId="1562496E" w14:textId="77777777" w:rsidR="00EB1D59" w:rsidRDefault="00EB1D59" w:rsidP="00EB1D59">
      <w:pPr>
        <w:spacing w:line="480" w:lineRule="auto"/>
        <w:jc w:val="center"/>
        <w:rPr>
          <w:rFonts w:ascii="Arial" w:hAnsi="Arial" w:cs="Arial"/>
        </w:rPr>
      </w:pPr>
    </w:p>
    <w:p w14:paraId="4307BCE2" w14:textId="6830962C" w:rsidR="00EB1D59" w:rsidRDefault="00EB1D59" w:rsidP="00EB1D59">
      <w:pPr>
        <w:spacing w:line="480" w:lineRule="auto"/>
        <w:jc w:val="center"/>
        <w:rPr>
          <w:rFonts w:ascii="Arial" w:hAnsi="Arial" w:cs="Arial"/>
        </w:rPr>
      </w:pPr>
      <w:r>
        <w:rPr>
          <w:rFonts w:ascii="Arial" w:hAnsi="Arial" w:cs="Arial"/>
        </w:rPr>
        <w:t>Module code: BMPF7021</w:t>
      </w:r>
    </w:p>
    <w:p w14:paraId="0DEAA44A" w14:textId="76A7D062" w:rsidR="00EB1D59" w:rsidRDefault="00EB1D59" w:rsidP="00EB1D59">
      <w:pPr>
        <w:spacing w:line="480" w:lineRule="auto"/>
        <w:rPr>
          <w:rFonts w:ascii="Arial" w:hAnsi="Arial" w:cs="Arial"/>
        </w:rPr>
      </w:pPr>
    </w:p>
    <w:p w14:paraId="1EF22E20" w14:textId="77777777" w:rsidR="00EB1D59" w:rsidRDefault="00EB1D59" w:rsidP="00EB1D59">
      <w:pPr>
        <w:spacing w:line="480" w:lineRule="auto"/>
        <w:rPr>
          <w:rFonts w:ascii="Arial" w:hAnsi="Arial" w:cs="Arial"/>
        </w:rPr>
      </w:pPr>
    </w:p>
    <w:p w14:paraId="01E6C01F" w14:textId="7A350FF3" w:rsidR="00EB1D59" w:rsidRDefault="00EB1D59" w:rsidP="00EB1D59">
      <w:pPr>
        <w:spacing w:line="480" w:lineRule="auto"/>
        <w:jc w:val="center"/>
        <w:rPr>
          <w:rFonts w:ascii="Arial" w:hAnsi="Arial" w:cs="Arial"/>
        </w:rPr>
      </w:pPr>
      <w:r>
        <w:rPr>
          <w:rFonts w:ascii="Arial" w:hAnsi="Arial" w:cs="Arial"/>
        </w:rPr>
        <w:t>Ian Binnington</w:t>
      </w:r>
    </w:p>
    <w:p w14:paraId="60B1E6D8" w14:textId="4BE0321A" w:rsidR="00EB1D59" w:rsidRDefault="00EB1D59" w:rsidP="00EB1D59">
      <w:pPr>
        <w:spacing w:line="480" w:lineRule="auto"/>
        <w:jc w:val="center"/>
        <w:rPr>
          <w:rFonts w:ascii="Arial" w:hAnsi="Arial" w:cs="Arial"/>
        </w:rPr>
      </w:pPr>
    </w:p>
    <w:p w14:paraId="72EEFD4A" w14:textId="77777777" w:rsidR="00EB1D59" w:rsidRDefault="00EB1D59" w:rsidP="00EB1D59">
      <w:pPr>
        <w:spacing w:line="480" w:lineRule="auto"/>
        <w:jc w:val="center"/>
        <w:rPr>
          <w:rFonts w:ascii="Arial" w:hAnsi="Arial" w:cs="Arial"/>
        </w:rPr>
      </w:pPr>
    </w:p>
    <w:p w14:paraId="1025F5C9" w14:textId="5577E4A9" w:rsidR="00EB1D59" w:rsidRDefault="00EB1D59" w:rsidP="00EB1D59">
      <w:pPr>
        <w:spacing w:line="480" w:lineRule="auto"/>
        <w:jc w:val="center"/>
        <w:rPr>
          <w:rFonts w:ascii="Arial" w:hAnsi="Arial" w:cs="Arial"/>
        </w:rPr>
      </w:pPr>
      <w:r>
        <w:rPr>
          <w:rFonts w:ascii="Arial" w:hAnsi="Arial" w:cs="Arial"/>
        </w:rPr>
        <w:t>Student Number: 2031058</w:t>
      </w:r>
    </w:p>
    <w:p w14:paraId="738C0D12" w14:textId="583CC185" w:rsidR="00EB1D59" w:rsidRDefault="00EB1D59" w:rsidP="00EB1D59">
      <w:pPr>
        <w:spacing w:line="480" w:lineRule="auto"/>
        <w:jc w:val="center"/>
        <w:rPr>
          <w:rFonts w:ascii="Arial" w:hAnsi="Arial" w:cs="Arial"/>
        </w:rPr>
      </w:pPr>
    </w:p>
    <w:p w14:paraId="2DD8EADA" w14:textId="77777777" w:rsidR="00CE090E" w:rsidRDefault="00CE090E" w:rsidP="00EB1D59">
      <w:pPr>
        <w:spacing w:line="480" w:lineRule="auto"/>
        <w:jc w:val="center"/>
        <w:rPr>
          <w:rFonts w:ascii="Arial" w:hAnsi="Arial" w:cs="Arial"/>
        </w:rPr>
      </w:pPr>
    </w:p>
    <w:p w14:paraId="12E42BB6" w14:textId="5D170C39" w:rsidR="00EB1D59" w:rsidRDefault="00853F02" w:rsidP="00EB1D59">
      <w:pPr>
        <w:spacing w:line="480" w:lineRule="auto"/>
        <w:jc w:val="center"/>
        <w:rPr>
          <w:rFonts w:ascii="Arial" w:hAnsi="Arial" w:cs="Arial"/>
        </w:rPr>
      </w:pPr>
      <w:r>
        <w:rPr>
          <w:rFonts w:ascii="Arial" w:hAnsi="Arial" w:cs="Arial"/>
        </w:rPr>
        <w:t>Word Count</w:t>
      </w:r>
      <w:r w:rsidR="00CE090E">
        <w:rPr>
          <w:rFonts w:ascii="Arial" w:hAnsi="Arial" w:cs="Arial"/>
        </w:rPr>
        <w:t>: 8899</w:t>
      </w:r>
    </w:p>
    <w:p w14:paraId="46E560FC" w14:textId="68C674C4" w:rsidR="00EB1D59" w:rsidRDefault="00EB1D59" w:rsidP="00EB1D59">
      <w:pPr>
        <w:spacing w:line="480" w:lineRule="auto"/>
        <w:jc w:val="center"/>
        <w:rPr>
          <w:rFonts w:ascii="Arial" w:hAnsi="Arial" w:cs="Arial"/>
        </w:rPr>
      </w:pPr>
    </w:p>
    <w:p w14:paraId="207A7F83" w14:textId="167A852E" w:rsidR="00EB1D59" w:rsidRDefault="00EB1D59" w:rsidP="00EB1D59">
      <w:pPr>
        <w:spacing w:line="480" w:lineRule="auto"/>
        <w:jc w:val="center"/>
        <w:rPr>
          <w:rFonts w:ascii="Arial" w:hAnsi="Arial" w:cs="Arial"/>
        </w:rPr>
      </w:pPr>
    </w:p>
    <w:p w14:paraId="7553FF36" w14:textId="3272C217" w:rsidR="00EB1D59" w:rsidRDefault="00EB1D59" w:rsidP="00EB1D59">
      <w:pPr>
        <w:spacing w:line="480" w:lineRule="auto"/>
        <w:jc w:val="center"/>
        <w:rPr>
          <w:rFonts w:ascii="Arial" w:hAnsi="Arial" w:cs="Arial"/>
        </w:rPr>
      </w:pPr>
    </w:p>
    <w:p w14:paraId="778CAF6A" w14:textId="6B326526" w:rsidR="00EB1D59" w:rsidRDefault="00EB1D59" w:rsidP="00EB1D59">
      <w:pPr>
        <w:spacing w:line="480" w:lineRule="auto"/>
        <w:jc w:val="center"/>
        <w:rPr>
          <w:rFonts w:ascii="Arial" w:hAnsi="Arial" w:cs="Arial"/>
        </w:rPr>
      </w:pPr>
    </w:p>
    <w:p w14:paraId="075F5586" w14:textId="6F60ACC0" w:rsidR="00EB1D59" w:rsidRDefault="00EB1D59" w:rsidP="00EB1D59">
      <w:pPr>
        <w:spacing w:line="480" w:lineRule="auto"/>
        <w:jc w:val="center"/>
        <w:rPr>
          <w:rFonts w:ascii="Arial" w:hAnsi="Arial" w:cs="Arial"/>
        </w:rPr>
      </w:pPr>
    </w:p>
    <w:p w14:paraId="6AD02EFE" w14:textId="4FA7C02E" w:rsidR="00EB1D59" w:rsidRDefault="00EB1D59" w:rsidP="00EB1D59">
      <w:pPr>
        <w:spacing w:line="480" w:lineRule="auto"/>
        <w:jc w:val="center"/>
        <w:rPr>
          <w:rFonts w:ascii="Arial" w:hAnsi="Arial" w:cs="Arial"/>
        </w:rPr>
      </w:pPr>
    </w:p>
    <w:p w14:paraId="5727ACA3" w14:textId="2816BCC3" w:rsidR="00EB1D59" w:rsidRDefault="00EB1D59" w:rsidP="00EB1D59">
      <w:pPr>
        <w:spacing w:line="480" w:lineRule="auto"/>
        <w:rPr>
          <w:rFonts w:ascii="Arial" w:hAnsi="Arial" w:cs="Arial"/>
        </w:rPr>
      </w:pPr>
    </w:p>
    <w:p w14:paraId="40354DB5" w14:textId="7CF7957B" w:rsidR="00EB1D59" w:rsidRDefault="00EB1D59" w:rsidP="00EB1D59">
      <w:pPr>
        <w:spacing w:line="480" w:lineRule="auto"/>
        <w:rPr>
          <w:rFonts w:ascii="Arial" w:eastAsia="Times New Roman" w:hAnsi="Arial" w:cs="Arial"/>
          <w:color w:val="000000"/>
          <w:shd w:val="clear" w:color="auto" w:fill="FFFFFF"/>
          <w:lang w:eastAsia="en-GB"/>
        </w:rPr>
      </w:pPr>
      <w:r w:rsidRPr="00EB1D59">
        <w:rPr>
          <w:rFonts w:ascii="Arial" w:hAnsi="Arial" w:cs="Arial"/>
        </w:rPr>
        <w:t xml:space="preserve">I am currently in employment by an NHS Ambulance Trust in the role of Senior Paramedic. The name of the Ambulance Trust has not been identified to abide by the Health Care Professions Council’s direction on Standards of Conduct. Performance and Ethics (HCPC, 2016). My role requires me to provide clinical supervision for a number of Ambulance Service personnel, with an aim to improve and provide high standards of pre-hospital emergency clinical care to patients who require our service. I am also responsible for deploying to high acuity clinical emergencies as a solo responder. This is to provide support and clinical leadership to colleagues at critical incidents and provide enhanced interventions and extended analgesia. Clinical Leadership is generally acclaimed as having a significant impact on the quality of patient care, conversely it can be debated that literature on the theme of leadership has rarely been directed at clinical leadership or focused on the intricacies in representing proficient clinical leaders </w:t>
      </w:r>
      <w:r w:rsidRPr="00EB1D59">
        <w:rPr>
          <w:rFonts w:ascii="Arial" w:eastAsia="Times New Roman" w:hAnsi="Arial" w:cs="Arial"/>
          <w:color w:val="000000"/>
          <w:shd w:val="clear" w:color="auto" w:fill="FFFFFF"/>
          <w:lang w:eastAsia="en-GB"/>
        </w:rPr>
        <w:t>(Dovedi and Iyer, 2019)</w:t>
      </w:r>
      <w:r>
        <w:rPr>
          <w:rFonts w:ascii="Arial" w:eastAsia="Times New Roman" w:hAnsi="Arial" w:cs="Arial"/>
          <w:color w:val="000000"/>
          <w:shd w:val="clear" w:color="auto" w:fill="FFFFFF"/>
          <w:lang w:eastAsia="en-GB"/>
        </w:rPr>
        <w:t>.</w:t>
      </w:r>
    </w:p>
    <w:p w14:paraId="412E8DA3" w14:textId="752ABD27" w:rsidR="00EB1D59" w:rsidRDefault="00EB1D59" w:rsidP="00EB1D59">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A key feature of effective leadership is the aptitude to explore both team and individual values and thoughts in accomplishing a change. Hartley and Benington (2010) suggest that this approach requires the leader to analytically appraise the team development with a vision to achieving a shared goal.</w:t>
      </w:r>
    </w:p>
    <w:p w14:paraId="03A76A5F" w14:textId="5853BD29" w:rsidR="00EB1D59" w:rsidRDefault="00EB1D59" w:rsidP="00EB1D59">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Jasper and Jumaa (2008)</w:t>
      </w:r>
      <w:r w:rsidR="00286143">
        <w:rPr>
          <w:rFonts w:ascii="Arial" w:eastAsia="Times New Roman" w:hAnsi="Arial" w:cs="Arial"/>
          <w:color w:val="000000"/>
          <w:shd w:val="clear" w:color="auto" w:fill="FFFFFF"/>
          <w:lang w:eastAsia="en-GB"/>
        </w:rPr>
        <w:t xml:space="preserve"> propose that a leader is an individual who can demonstrate a recognisable compilation of role activities in being able to influence the values and opinions of others. Leaders are required to have the skills to effectively support the organisational abilities, that are crucial in accomplishing the practice of change.</w:t>
      </w:r>
      <w:r w:rsidR="009B318B">
        <w:rPr>
          <w:rFonts w:ascii="Arial" w:eastAsia="Times New Roman" w:hAnsi="Arial" w:cs="Arial"/>
          <w:color w:val="000000"/>
          <w:shd w:val="clear" w:color="auto" w:fill="FFFFFF"/>
          <w:lang w:eastAsia="en-GB"/>
        </w:rPr>
        <w:t xml:space="preserve"> Leadership is concerned with inspiration, support and reassurance; however, leaders possess no allotted power but attain their personal influence by other influences (Persily, 2014).</w:t>
      </w:r>
      <w:r w:rsidR="001C3972">
        <w:rPr>
          <w:rFonts w:ascii="Arial" w:eastAsia="Times New Roman" w:hAnsi="Arial" w:cs="Arial"/>
          <w:color w:val="000000"/>
          <w:shd w:val="clear" w:color="auto" w:fill="FFFFFF"/>
          <w:lang w:eastAsia="en-GB"/>
        </w:rPr>
        <w:t xml:space="preserve"> A large emphasis is sited on interpersonal relationships and the guidance of enthusiastic supporters to achieve goals that may or may not possibly be the aim of an organisation (Owen, 2015)</w:t>
      </w:r>
      <w:r w:rsidR="00343C34">
        <w:rPr>
          <w:rFonts w:ascii="Arial" w:eastAsia="Times New Roman" w:hAnsi="Arial" w:cs="Arial"/>
          <w:color w:val="000000"/>
          <w:shd w:val="clear" w:color="auto" w:fill="FFFFFF"/>
          <w:lang w:eastAsia="en-GB"/>
        </w:rPr>
        <w:t>.</w:t>
      </w:r>
    </w:p>
    <w:p w14:paraId="0B8BCEFE" w14:textId="3575FFAE" w:rsidR="00610E1C" w:rsidRDefault="00343C34" w:rsidP="00610E1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Leadership in the healthcare arena focuses on direction and commitment to ensure that healthcare teams deliver continuously developing clinical</w:t>
      </w:r>
      <w:r w:rsidR="004E749A">
        <w:rPr>
          <w:rFonts w:ascii="Arial" w:eastAsia="Times New Roman" w:hAnsi="Arial" w:cs="Arial"/>
          <w:color w:val="000000"/>
          <w:shd w:val="clear" w:color="auto" w:fill="FFFFFF"/>
          <w:lang w:eastAsia="en-GB"/>
        </w:rPr>
        <w:t xml:space="preserve"> quality and empathetic service delivery (Weberg, 2012).</w:t>
      </w:r>
      <w:r w:rsidR="00610E1C">
        <w:rPr>
          <w:rFonts w:ascii="Arial" w:eastAsia="Times New Roman" w:hAnsi="Arial" w:cs="Arial"/>
          <w:color w:val="000000"/>
          <w:shd w:val="clear" w:color="auto" w:fill="FFFFFF"/>
          <w:lang w:eastAsia="en-GB"/>
        </w:rPr>
        <w:t xml:space="preserve"> Healthcare leadership entails the leader to work in partnership to link organisational boundaries from within other organisations, with an aim of providing quality patient care rather than prioritising the achievement of own personal goals, working collaboratively to create a shared common leadership attitude and a collective leadership goal </w:t>
      </w:r>
      <w:r w:rsidR="00610E1C" w:rsidRPr="00610E1C">
        <w:rPr>
          <w:rFonts w:ascii="Arial" w:eastAsia="Times New Roman" w:hAnsi="Arial" w:cs="Arial"/>
          <w:color w:val="000000"/>
          <w:shd w:val="clear" w:color="auto" w:fill="FFFFFF"/>
          <w:lang w:eastAsia="en-GB"/>
        </w:rPr>
        <w:t>(Sullivan, Garland and Sullivan, 2013)</w:t>
      </w:r>
      <w:r w:rsidR="00610E1C">
        <w:rPr>
          <w:rFonts w:ascii="Arial" w:eastAsia="Times New Roman" w:hAnsi="Arial" w:cs="Arial"/>
          <w:color w:val="000000"/>
          <w:shd w:val="clear" w:color="auto" w:fill="FFFFFF"/>
          <w:lang w:eastAsia="en-GB"/>
        </w:rPr>
        <w:t>.</w:t>
      </w:r>
    </w:p>
    <w:p w14:paraId="0ADE906E" w14:textId="58F66B7D" w:rsidR="001E2BEF" w:rsidRDefault="001E2BEF" w:rsidP="00610E1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A leadership style signifies and individual’s unique </w:t>
      </w:r>
      <w:r w:rsidR="00205F4D">
        <w:rPr>
          <w:rFonts w:ascii="Arial" w:eastAsia="Times New Roman" w:hAnsi="Arial" w:cs="Arial"/>
          <w:color w:val="000000"/>
          <w:shd w:val="clear" w:color="auto" w:fill="FFFFFF"/>
          <w:lang w:eastAsia="en-GB"/>
        </w:rPr>
        <w:t>actions when steering, inspiring and coordinating people. Effective leaders can influence others to accomplish</w:t>
      </w:r>
      <w:r w:rsidR="000959F6">
        <w:rPr>
          <w:rFonts w:ascii="Arial" w:eastAsia="Times New Roman" w:hAnsi="Arial" w:cs="Arial"/>
          <w:color w:val="000000"/>
          <w:shd w:val="clear" w:color="auto" w:fill="FFFFFF"/>
          <w:lang w:eastAsia="en-GB"/>
        </w:rPr>
        <w:t>, create and develop (Scott, 2010).</w:t>
      </w:r>
    </w:p>
    <w:p w14:paraId="00868EEE" w14:textId="479674C9" w:rsidR="000959F6" w:rsidRDefault="000959F6" w:rsidP="00610E1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This assignment will explore and examine five different leadership styles and investigate their effectiveness in my field of practice.</w:t>
      </w:r>
    </w:p>
    <w:p w14:paraId="3A0DCD61" w14:textId="7C6D4331" w:rsidR="00D973BF" w:rsidRDefault="000959F6" w:rsidP="00D973BF">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Transactional leadership</w:t>
      </w:r>
      <w:r w:rsidR="00D973BF">
        <w:rPr>
          <w:rFonts w:ascii="Arial" w:eastAsia="Times New Roman" w:hAnsi="Arial" w:cs="Arial"/>
          <w:color w:val="000000"/>
          <w:shd w:val="clear" w:color="auto" w:fill="FFFFFF"/>
          <w:lang w:eastAsia="en-GB"/>
        </w:rPr>
        <w:t xml:space="preserve"> is often identified as being directive in nature and is greatly influenced on an authoritarian attitude to steer others, establish boundaries and exploring performance </w:t>
      </w:r>
      <w:r w:rsidR="00D973BF" w:rsidRPr="00D973BF">
        <w:rPr>
          <w:rFonts w:ascii="Arial" w:eastAsia="Times New Roman" w:hAnsi="Arial" w:cs="Arial"/>
          <w:color w:val="000000"/>
          <w:shd w:val="clear" w:color="auto" w:fill="FFFFFF"/>
          <w:lang w:eastAsia="en-GB"/>
        </w:rPr>
        <w:t>(Sarros and Santora, 2001)</w:t>
      </w:r>
      <w:r w:rsidR="00D973BF">
        <w:rPr>
          <w:rFonts w:ascii="Arial" w:eastAsia="Times New Roman" w:hAnsi="Arial" w:cs="Arial"/>
          <w:color w:val="000000"/>
          <w:shd w:val="clear" w:color="auto" w:fill="FFFFFF"/>
          <w:lang w:eastAsia="en-GB"/>
        </w:rPr>
        <w:t>.</w:t>
      </w:r>
      <w:r w:rsidR="001D1EF3">
        <w:rPr>
          <w:rFonts w:ascii="Arial" w:eastAsia="Times New Roman" w:hAnsi="Arial" w:cs="Arial"/>
          <w:color w:val="000000"/>
          <w:shd w:val="clear" w:color="auto" w:fill="FFFFFF"/>
          <w:lang w:eastAsia="en-GB"/>
        </w:rPr>
        <w:t xml:space="preserve"> There is a large focus on management responsibilities, observing policies and procedures with a vision to preserve stability. </w:t>
      </w:r>
      <w:r w:rsidR="00FC4796">
        <w:rPr>
          <w:rFonts w:ascii="Arial" w:eastAsia="Times New Roman" w:hAnsi="Arial" w:cs="Arial"/>
          <w:color w:val="000000"/>
          <w:shd w:val="clear" w:color="auto" w:fill="FFFFFF"/>
          <w:lang w:eastAsia="en-GB"/>
        </w:rPr>
        <w:t>Kumar (2013)</w:t>
      </w:r>
      <w:r w:rsidR="001D1EF3">
        <w:rPr>
          <w:rFonts w:ascii="Arial" w:eastAsia="Times New Roman" w:hAnsi="Arial" w:cs="Arial"/>
          <w:color w:val="000000"/>
          <w:shd w:val="clear" w:color="auto" w:fill="FFFFFF"/>
          <w:lang w:eastAsia="en-GB"/>
        </w:rPr>
        <w:t xml:space="preserve"> proposes that the key elements of this leadership approach are subject to incentives and penalties</w:t>
      </w:r>
      <w:r w:rsidR="00FC4796">
        <w:rPr>
          <w:rFonts w:ascii="Arial" w:eastAsia="Times New Roman" w:hAnsi="Arial" w:cs="Arial"/>
          <w:color w:val="000000"/>
          <w:shd w:val="clear" w:color="auto" w:fill="FFFFFF"/>
          <w:lang w:eastAsia="en-GB"/>
        </w:rPr>
        <w:t xml:space="preserve"> for employees, which concentrates on difficulties and errors. Staff receive direct, tangible rewards for executing the leader’s strategies.</w:t>
      </w:r>
      <w:r w:rsidR="00CE18C0">
        <w:rPr>
          <w:rFonts w:ascii="Arial" w:eastAsia="Times New Roman" w:hAnsi="Arial" w:cs="Arial"/>
          <w:color w:val="000000"/>
          <w:shd w:val="clear" w:color="auto" w:fill="FFFFFF"/>
          <w:lang w:eastAsia="en-GB"/>
        </w:rPr>
        <w:t xml:space="preserve"> Transactional leadership can be effective as it aims to deliver staff motivation built on incentives and punishment; </w:t>
      </w:r>
      <w:r w:rsidR="006D1A0E">
        <w:rPr>
          <w:rFonts w:ascii="Arial" w:eastAsia="Times New Roman" w:hAnsi="Arial" w:cs="Arial"/>
          <w:color w:val="000000"/>
          <w:shd w:val="clear" w:color="auto" w:fill="FFFFFF"/>
          <w:lang w:eastAsia="en-GB"/>
        </w:rPr>
        <w:t>delivers well-defined attainable goals; concise and clear structure and enhanced productivity and costs (Walshe, 2006).</w:t>
      </w:r>
    </w:p>
    <w:p w14:paraId="5F1094C9" w14:textId="69E16D10" w:rsidR="00270AE6" w:rsidRDefault="006D543F" w:rsidP="00270AE6">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Bass (1985) implies that leaders who utilise a transactional style clarify the team’s potential and responsibilities, the duties that requirement achievement and the advantages to the individuals for compliancy. Transactional leaders</w:t>
      </w:r>
      <w:r w:rsidR="00D65B8C">
        <w:rPr>
          <w:rFonts w:ascii="Arial" w:eastAsia="Times New Roman" w:hAnsi="Arial" w:cs="Arial"/>
          <w:color w:val="000000"/>
          <w:shd w:val="clear" w:color="auto" w:fill="FFFFFF"/>
          <w:lang w:eastAsia="en-GB"/>
        </w:rPr>
        <w:t xml:space="preserve"> typically work within the borders of an existing structure. The emphasis is concentrated on the process rather than material as a method of control and </w:t>
      </w:r>
      <w:r w:rsidR="005B66DC">
        <w:rPr>
          <w:rFonts w:ascii="Arial" w:eastAsia="Times New Roman" w:hAnsi="Arial" w:cs="Arial"/>
          <w:color w:val="000000"/>
          <w:shd w:val="clear" w:color="auto" w:fill="FFFFFF"/>
          <w:lang w:eastAsia="en-GB"/>
        </w:rPr>
        <w:t xml:space="preserve">they </w:t>
      </w:r>
      <w:r w:rsidR="00D65B8C">
        <w:rPr>
          <w:rFonts w:ascii="Arial" w:eastAsia="Times New Roman" w:hAnsi="Arial" w:cs="Arial"/>
          <w:color w:val="000000"/>
          <w:shd w:val="clear" w:color="auto" w:fill="FFFFFF"/>
          <w:lang w:eastAsia="en-GB"/>
        </w:rPr>
        <w:t xml:space="preserve">demonstrate their effectiveness in both secure and </w:t>
      </w:r>
      <w:r w:rsidR="005B66DC">
        <w:rPr>
          <w:rFonts w:ascii="Arial" w:eastAsia="Times New Roman" w:hAnsi="Arial" w:cs="Arial"/>
          <w:color w:val="000000"/>
          <w:shd w:val="clear" w:color="auto" w:fill="FFFFFF"/>
          <w:lang w:eastAsia="en-GB"/>
        </w:rPr>
        <w:t>foreseeable environments. Leaders who adopt transactional behaviours, concentrate on the lower organisational goals such as performance. This is due to a lack of experience when focusing on higher organisational visions and values. They expect their workforce to possess attributes such as commitment, target attainment</w:t>
      </w:r>
      <w:r w:rsidR="00F841BA">
        <w:rPr>
          <w:rFonts w:ascii="Arial" w:eastAsia="Times New Roman" w:hAnsi="Arial" w:cs="Arial"/>
          <w:color w:val="000000"/>
          <w:shd w:val="clear" w:color="auto" w:fill="FFFFFF"/>
          <w:lang w:eastAsia="en-GB"/>
        </w:rPr>
        <w:t>, anticipation of rewards and the requirement for</w:t>
      </w:r>
      <w:r w:rsidR="00270AE6">
        <w:rPr>
          <w:rFonts w:ascii="Arial" w:eastAsia="Times New Roman" w:hAnsi="Arial" w:cs="Arial"/>
          <w:color w:val="000000"/>
          <w:shd w:val="clear" w:color="auto" w:fill="FFFFFF"/>
          <w:lang w:eastAsia="en-GB"/>
        </w:rPr>
        <w:t xml:space="preserve"> clarity surrounding their role </w:t>
      </w:r>
      <w:r w:rsidR="00270AE6" w:rsidRPr="00270AE6">
        <w:rPr>
          <w:rFonts w:ascii="Arial" w:eastAsia="Times New Roman" w:hAnsi="Arial" w:cs="Arial"/>
          <w:color w:val="000000"/>
          <w:shd w:val="clear" w:color="auto" w:fill="FFFFFF"/>
          <w:lang w:eastAsia="en-GB"/>
        </w:rPr>
        <w:t>(Taylor and Martindale, 2013)</w:t>
      </w:r>
      <w:r w:rsidR="00270AE6">
        <w:rPr>
          <w:rFonts w:ascii="Arial" w:eastAsia="Times New Roman" w:hAnsi="Arial" w:cs="Arial"/>
          <w:color w:val="000000"/>
          <w:shd w:val="clear" w:color="auto" w:fill="FFFFFF"/>
          <w:lang w:eastAsia="en-GB"/>
        </w:rPr>
        <w:t xml:space="preserve">. </w:t>
      </w:r>
    </w:p>
    <w:p w14:paraId="0821F7D3" w14:textId="48E661AE" w:rsidR="00270AE6" w:rsidRPr="00270AE6" w:rsidRDefault="00270AE6" w:rsidP="00270AE6">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Transactional leaders concentrate on environmental </w:t>
      </w:r>
      <w:r w:rsidR="00804272">
        <w:rPr>
          <w:rFonts w:ascii="Arial" w:eastAsia="Times New Roman" w:hAnsi="Arial" w:cs="Arial"/>
          <w:color w:val="000000"/>
          <w:shd w:val="clear" w:color="auto" w:fill="FFFFFF"/>
          <w:lang w:eastAsia="en-GB"/>
        </w:rPr>
        <w:t>settings</w:t>
      </w:r>
      <w:r>
        <w:rPr>
          <w:rFonts w:ascii="Arial" w:eastAsia="Times New Roman" w:hAnsi="Arial" w:cs="Arial"/>
          <w:color w:val="000000"/>
          <w:shd w:val="clear" w:color="auto" w:fill="FFFFFF"/>
          <w:lang w:eastAsia="en-GB"/>
        </w:rPr>
        <w:t xml:space="preserve"> to facilitate interaction with their workforce, with an aim to stimulate motivation</w:t>
      </w:r>
      <w:r w:rsidR="006220C4">
        <w:rPr>
          <w:rFonts w:ascii="Arial" w:eastAsia="Times New Roman" w:hAnsi="Arial" w:cs="Arial"/>
          <w:color w:val="000000"/>
          <w:shd w:val="clear" w:color="auto" w:fill="FFFFFF"/>
          <w:lang w:eastAsia="en-GB"/>
        </w:rPr>
        <w:t xml:space="preserve"> through establishing targets and establishing training regimes. </w:t>
      </w:r>
      <w:r w:rsidR="00131745">
        <w:rPr>
          <w:rFonts w:ascii="Arial" w:eastAsia="Times New Roman" w:hAnsi="Arial" w:cs="Arial"/>
          <w:color w:val="000000"/>
          <w:shd w:val="clear" w:color="auto" w:fill="FFFFFF"/>
          <w:lang w:eastAsia="en-GB"/>
        </w:rPr>
        <w:t>Incentives such as increasing resources, technology, new equipment and support may be utilised to improve the workforce’s environment.</w:t>
      </w:r>
      <w:r w:rsidR="006220C4">
        <w:rPr>
          <w:rFonts w:ascii="Arial" w:eastAsia="Times New Roman" w:hAnsi="Arial" w:cs="Arial"/>
          <w:color w:val="000000"/>
          <w:shd w:val="clear" w:color="auto" w:fill="FFFFFF"/>
          <w:lang w:eastAsia="en-GB"/>
        </w:rPr>
        <w:t xml:space="preserve"> </w:t>
      </w:r>
    </w:p>
    <w:p w14:paraId="0A9B5B08" w14:textId="65BB5DD4" w:rsidR="00552204" w:rsidRDefault="00131745" w:rsidP="00552204">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Criticism of transactional leadership styles suggest that this style is inflexible and uncompromising with </w:t>
      </w:r>
      <w:r w:rsidR="00552204">
        <w:rPr>
          <w:rFonts w:ascii="Arial" w:eastAsia="Times New Roman" w:hAnsi="Arial" w:cs="Arial"/>
          <w:color w:val="000000"/>
          <w:shd w:val="clear" w:color="auto" w:fill="FFFFFF"/>
          <w:lang w:eastAsia="en-GB"/>
        </w:rPr>
        <w:t xml:space="preserve">unyielding policies and rules </w:t>
      </w:r>
      <w:r w:rsidR="00552204" w:rsidRPr="00552204">
        <w:rPr>
          <w:rFonts w:ascii="Arial" w:eastAsia="Times New Roman" w:hAnsi="Arial" w:cs="Arial"/>
          <w:color w:val="000000"/>
          <w:shd w:val="clear" w:color="auto" w:fill="FFFFFF"/>
          <w:lang w:eastAsia="en-GB"/>
        </w:rPr>
        <w:t>(Walshe, 2006)</w:t>
      </w:r>
      <w:r w:rsidR="00552204">
        <w:rPr>
          <w:rFonts w:ascii="Arial" w:eastAsia="Times New Roman" w:hAnsi="Arial" w:cs="Arial"/>
          <w:color w:val="000000"/>
          <w:shd w:val="clear" w:color="auto" w:fill="FFFFFF"/>
          <w:lang w:eastAsia="en-GB"/>
        </w:rPr>
        <w:t xml:space="preserve">. Tomey (2009) proposes that creativity is not encouraged and even though the organisation’s workforce may have valuable proposals, there is fearfulness </w:t>
      </w:r>
      <w:r w:rsidR="00106E36">
        <w:rPr>
          <w:rFonts w:ascii="Arial" w:eastAsia="Times New Roman" w:hAnsi="Arial" w:cs="Arial"/>
          <w:color w:val="000000"/>
          <w:shd w:val="clear" w:color="auto" w:fill="FFFFFF"/>
          <w:lang w:eastAsia="en-GB"/>
        </w:rPr>
        <w:t>that these may be seen as conflicting the organisations goals and visions. An inflexible outlook to policies and procedures can make transactional leadership seem insensitive with no emotion or employee respect.</w:t>
      </w:r>
    </w:p>
    <w:p w14:paraId="79A2BF56" w14:textId="49453B7B" w:rsidR="00F1245A" w:rsidRDefault="00D44215" w:rsidP="00F124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Transactional leadership success is heavily reliant on rewards; however, some individuals receive no motivation by these factors. The strict emphasis on incentives does not necessarily ensure employee loyalty. Creativity of the employee is not encouraged as the leader will be heavily focused on outlined goals. Employees are compelled</w:t>
      </w:r>
      <w:r w:rsidR="00F1245A">
        <w:rPr>
          <w:rFonts w:ascii="Arial" w:eastAsia="Times New Roman" w:hAnsi="Arial" w:cs="Arial"/>
          <w:color w:val="000000"/>
          <w:shd w:val="clear" w:color="auto" w:fill="FFFFFF"/>
          <w:lang w:eastAsia="en-GB"/>
        </w:rPr>
        <w:t xml:space="preserve"> to work within a strict framework. Organisations that employ a transactional leadership model do not adapt to change well. </w:t>
      </w:r>
      <w:r w:rsidR="00F1245A" w:rsidRPr="00F1245A">
        <w:rPr>
          <w:rFonts w:ascii="Arial" w:eastAsia="Times New Roman" w:hAnsi="Arial" w:cs="Arial"/>
          <w:color w:val="000000"/>
          <w:shd w:val="clear" w:color="auto" w:fill="FFFFFF"/>
          <w:lang w:eastAsia="en-GB"/>
        </w:rPr>
        <w:t xml:space="preserve">Bass, Avolio, Jung and Berson </w:t>
      </w:r>
      <w:r w:rsidR="00804272">
        <w:rPr>
          <w:rFonts w:ascii="Arial" w:eastAsia="Times New Roman" w:hAnsi="Arial" w:cs="Arial"/>
          <w:color w:val="000000"/>
          <w:shd w:val="clear" w:color="auto" w:fill="FFFFFF"/>
          <w:lang w:eastAsia="en-GB"/>
        </w:rPr>
        <w:t>(</w:t>
      </w:r>
      <w:r w:rsidR="00F1245A" w:rsidRPr="00F1245A">
        <w:rPr>
          <w:rFonts w:ascii="Arial" w:eastAsia="Times New Roman" w:hAnsi="Arial" w:cs="Arial"/>
          <w:color w:val="000000"/>
          <w:shd w:val="clear" w:color="auto" w:fill="FFFFFF"/>
          <w:lang w:eastAsia="en-GB"/>
        </w:rPr>
        <w:t>2003</w:t>
      </w:r>
      <w:r w:rsidR="00804272">
        <w:rPr>
          <w:rFonts w:ascii="Arial" w:eastAsia="Times New Roman" w:hAnsi="Arial" w:cs="Arial"/>
          <w:color w:val="000000"/>
          <w:shd w:val="clear" w:color="auto" w:fill="FFFFFF"/>
          <w:lang w:eastAsia="en-GB"/>
        </w:rPr>
        <w:t>)</w:t>
      </w:r>
      <w:r w:rsidR="00F1245A">
        <w:rPr>
          <w:rFonts w:ascii="Arial" w:eastAsia="Times New Roman" w:hAnsi="Arial" w:cs="Arial"/>
          <w:color w:val="000000"/>
          <w:shd w:val="clear" w:color="auto" w:fill="FFFFFF"/>
          <w:lang w:eastAsia="en-GB"/>
        </w:rPr>
        <w:t xml:space="preserve"> imply that employees will successfully complete all tasks that are undertaken. Failure to complete a task will be firmly blamed on the employee by the leader and could result in a punishment culture that could have a detrimental effect on an organisations productivity. Motivation</w:t>
      </w:r>
      <w:r w:rsidR="00A518F6">
        <w:rPr>
          <w:rFonts w:ascii="Arial" w:eastAsia="Times New Roman" w:hAnsi="Arial" w:cs="Arial"/>
          <w:color w:val="000000"/>
          <w:shd w:val="clear" w:color="auto" w:fill="FFFFFF"/>
          <w:lang w:eastAsia="en-GB"/>
        </w:rPr>
        <w:t xml:space="preserve"> and development do not form priorities for transactional leaders, this restricts and limits the growth of both employees and leaders with little or no opportunities for learning or development.</w:t>
      </w:r>
    </w:p>
    <w:p w14:paraId="27CC5E4F" w14:textId="25D5109C" w:rsidR="00F1245A" w:rsidRDefault="001E7D18" w:rsidP="00552204">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I believe that </w:t>
      </w:r>
      <w:r w:rsidR="006F4D5F">
        <w:rPr>
          <w:rFonts w:ascii="Arial" w:eastAsia="Times New Roman" w:hAnsi="Arial" w:cs="Arial"/>
          <w:color w:val="000000"/>
          <w:shd w:val="clear" w:color="auto" w:fill="FFFFFF"/>
          <w:lang w:eastAsia="en-GB"/>
        </w:rPr>
        <w:t>transactional leadership has very limited effectiveness within the UK Ambulance Services. Although government targets are established surrounding areas of performance and response times, the many increasing pressures on both the NHS and modern Ambulance Services require flexibility to adapt to dynamic changes on demand and capacity. Ambulance Clinicians are also required to adapt to many changes rapidly and effectively</w:t>
      </w:r>
      <w:r w:rsidR="00E11D8B">
        <w:rPr>
          <w:rFonts w:ascii="Arial" w:eastAsia="Times New Roman" w:hAnsi="Arial" w:cs="Arial"/>
          <w:color w:val="000000"/>
          <w:shd w:val="clear" w:color="auto" w:fill="FFFFFF"/>
          <w:lang w:eastAsia="en-GB"/>
        </w:rPr>
        <w:t xml:space="preserve"> to provide the best pre-hospital clinical care to patients who require their services.</w:t>
      </w:r>
    </w:p>
    <w:p w14:paraId="067CFFE8" w14:textId="6FC57E4A" w:rsidR="000623A4" w:rsidRDefault="00BE0E78" w:rsidP="000623A4">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Transformational leadership </w:t>
      </w:r>
      <w:r w:rsidR="00B91AE0">
        <w:rPr>
          <w:rFonts w:ascii="Arial" w:eastAsia="Times New Roman" w:hAnsi="Arial" w:cs="Arial"/>
          <w:color w:val="000000"/>
          <w:shd w:val="clear" w:color="auto" w:fill="FFFFFF"/>
          <w:lang w:eastAsia="en-GB"/>
        </w:rPr>
        <w:t xml:space="preserve">is widely considered as the most successful model of leadership, this is due to the fact that whilst if recognises the importance of rewards, it additionally recognises the requirement to </w:t>
      </w:r>
      <w:r w:rsidR="00023A85">
        <w:rPr>
          <w:rFonts w:ascii="Arial" w:eastAsia="Times New Roman" w:hAnsi="Arial" w:cs="Arial"/>
          <w:color w:val="000000"/>
          <w:shd w:val="clear" w:color="auto" w:fill="FFFFFF"/>
          <w:lang w:eastAsia="en-GB"/>
        </w:rPr>
        <w:t>satisfy the greater need of the individual by involving them meaningfully and intelligently (Surraka, 2008).</w:t>
      </w:r>
      <w:r w:rsidR="00477CDF">
        <w:rPr>
          <w:rFonts w:ascii="Arial" w:eastAsia="Times New Roman" w:hAnsi="Arial" w:cs="Arial"/>
          <w:color w:val="000000"/>
          <w:shd w:val="clear" w:color="auto" w:fill="FFFFFF"/>
          <w:lang w:eastAsia="en-GB"/>
        </w:rPr>
        <w:t xml:space="preserve"> This </w:t>
      </w:r>
      <w:r w:rsidR="00917BFA">
        <w:rPr>
          <w:rFonts w:ascii="Arial" w:eastAsia="Times New Roman" w:hAnsi="Arial" w:cs="Arial"/>
          <w:color w:val="000000"/>
          <w:shd w:val="clear" w:color="auto" w:fill="FFFFFF"/>
          <w:lang w:eastAsia="en-GB"/>
        </w:rPr>
        <w:t xml:space="preserve">style of leadership is focused on facilitating and supporting change and inspiration. </w:t>
      </w:r>
      <w:r w:rsidR="00347A23">
        <w:rPr>
          <w:rFonts w:ascii="Arial" w:eastAsia="Times New Roman" w:hAnsi="Arial" w:cs="Arial"/>
          <w:color w:val="000000"/>
          <w:shd w:val="clear" w:color="auto" w:fill="FFFFFF"/>
          <w:lang w:eastAsia="en-GB"/>
        </w:rPr>
        <w:t>The importance of transformational leadership is focused on element of interpersonal relationships. There is a heavy concentration</w:t>
      </w:r>
      <w:r w:rsidR="000623A4">
        <w:rPr>
          <w:rFonts w:ascii="Arial" w:eastAsia="Times New Roman" w:hAnsi="Arial" w:cs="Arial"/>
          <w:color w:val="000000"/>
          <w:shd w:val="clear" w:color="auto" w:fill="FFFFFF"/>
          <w:lang w:eastAsia="en-GB"/>
        </w:rPr>
        <w:t xml:space="preserve"> on quality and delivery of services. This is achieved by establishing a supportive and nurturing culture and commitment to the team by employing non-tiered groups with trusted leadership </w:t>
      </w:r>
      <w:r w:rsidR="000623A4" w:rsidRPr="000623A4">
        <w:rPr>
          <w:rFonts w:ascii="Arial" w:eastAsia="Times New Roman" w:hAnsi="Arial" w:cs="Arial"/>
          <w:color w:val="000000"/>
          <w:shd w:val="clear" w:color="auto" w:fill="FFFFFF"/>
          <w:lang w:eastAsia="en-GB"/>
        </w:rPr>
        <w:t>(Jambawo, 2018)</w:t>
      </w:r>
      <w:r w:rsidR="000623A4">
        <w:rPr>
          <w:rFonts w:ascii="Arial" w:eastAsia="Times New Roman" w:hAnsi="Arial" w:cs="Arial"/>
          <w:color w:val="000000"/>
          <w:shd w:val="clear" w:color="auto" w:fill="FFFFFF"/>
          <w:lang w:eastAsia="en-GB"/>
        </w:rPr>
        <w:t>.</w:t>
      </w:r>
    </w:p>
    <w:p w14:paraId="0DE22C05" w14:textId="10F8818D" w:rsidR="00135615" w:rsidRDefault="00DC2357" w:rsidP="00135615">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Transformational leaders inspire individuals to accomplish greater than the identified targets and objectives. They identify and employ greater expectations and inevitably achieve higher performance. This is achieved by investing in the workforce to further develop and empower staff, which affords the individual the opportunity to contribute to the organisation</w:t>
      </w:r>
      <w:r w:rsidR="00135615">
        <w:rPr>
          <w:rFonts w:ascii="Arial" w:eastAsia="Times New Roman" w:hAnsi="Arial" w:cs="Arial"/>
          <w:color w:val="000000"/>
          <w:shd w:val="clear" w:color="auto" w:fill="FFFFFF"/>
          <w:lang w:eastAsia="en-GB"/>
        </w:rPr>
        <w:t xml:space="preserve"> </w:t>
      </w:r>
      <w:r w:rsidR="00135615" w:rsidRPr="00135615">
        <w:rPr>
          <w:rFonts w:ascii="Arial" w:eastAsia="Times New Roman" w:hAnsi="Arial" w:cs="Arial"/>
          <w:color w:val="000000"/>
          <w:shd w:val="clear" w:color="auto" w:fill="FFFFFF"/>
          <w:lang w:eastAsia="en-GB"/>
        </w:rPr>
        <w:t>(Higgs and Dulewicz, 2016)</w:t>
      </w:r>
      <w:r w:rsidR="00135615">
        <w:rPr>
          <w:rFonts w:ascii="Arial" w:eastAsia="Times New Roman" w:hAnsi="Arial" w:cs="Arial"/>
          <w:color w:val="000000"/>
          <w:shd w:val="clear" w:color="auto" w:fill="FFFFFF"/>
          <w:lang w:eastAsia="en-GB"/>
        </w:rPr>
        <w:t>.</w:t>
      </w:r>
    </w:p>
    <w:p w14:paraId="57637B91" w14:textId="1BA6D1F1" w:rsidR="007C744C" w:rsidRDefault="00135615" w:rsidP="007C744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Govier and Nash (2009) </w:t>
      </w:r>
      <w:r w:rsidR="00E8406B">
        <w:rPr>
          <w:rFonts w:ascii="Arial" w:eastAsia="Times New Roman" w:hAnsi="Arial" w:cs="Arial"/>
          <w:color w:val="000000"/>
          <w:shd w:val="clear" w:color="auto" w:fill="FFFFFF"/>
          <w:lang w:eastAsia="en-GB"/>
        </w:rPr>
        <w:t>state that leaders who utilise a transformational style tend to have a more dedicated and dependable workforce due to the ability to inspire individuals. The ability to instigate and accomplish change</w:t>
      </w:r>
      <w:r w:rsidR="005F2DEA">
        <w:rPr>
          <w:rFonts w:ascii="Arial" w:eastAsia="Times New Roman" w:hAnsi="Arial" w:cs="Arial"/>
          <w:color w:val="000000"/>
          <w:shd w:val="clear" w:color="auto" w:fill="FFFFFF"/>
          <w:lang w:eastAsia="en-GB"/>
        </w:rPr>
        <w:t>; compose new ideas and concepts; absorb risk and invest in workforce development and relations whilst</w:t>
      </w:r>
      <w:r w:rsidR="00503DC3">
        <w:rPr>
          <w:rFonts w:ascii="Arial" w:eastAsia="Times New Roman" w:hAnsi="Arial" w:cs="Arial"/>
          <w:color w:val="000000"/>
          <w:shd w:val="clear" w:color="auto" w:fill="FFFFFF"/>
          <w:lang w:eastAsia="en-GB"/>
        </w:rPr>
        <w:t xml:space="preserve"> reflecting on their necessities, are all positive characteristics of a transformational leader (Donohoe and Kelloway, 2016).</w:t>
      </w:r>
      <w:r w:rsidR="00C606B2">
        <w:rPr>
          <w:rFonts w:ascii="Arial" w:eastAsia="Times New Roman" w:hAnsi="Arial" w:cs="Arial"/>
          <w:color w:val="000000"/>
          <w:shd w:val="clear" w:color="auto" w:fill="FFFFFF"/>
          <w:lang w:eastAsia="en-GB"/>
        </w:rPr>
        <w:t xml:space="preserve"> </w:t>
      </w:r>
      <w:r w:rsidR="00F25971">
        <w:rPr>
          <w:rFonts w:ascii="Arial" w:eastAsia="Times New Roman" w:hAnsi="Arial" w:cs="Arial"/>
          <w:color w:val="000000"/>
          <w:shd w:val="clear" w:color="auto" w:fill="FFFFFF"/>
          <w:lang w:eastAsia="en-GB"/>
        </w:rPr>
        <w:t xml:space="preserve"> Inspirational motivation is the underpinning of transformational leadership, and the promotion of a stable concept, purpose, and a range of values to the followers. Transformational leaders steer their followers by affording them with a reason of significance and challenge. Intellectual stimulation encourages followers to be innovative and </w:t>
      </w:r>
      <w:r w:rsidR="002D0D2B">
        <w:rPr>
          <w:rFonts w:ascii="Arial" w:eastAsia="Times New Roman" w:hAnsi="Arial" w:cs="Arial"/>
          <w:color w:val="000000"/>
          <w:shd w:val="clear" w:color="auto" w:fill="FFFFFF"/>
          <w:lang w:eastAsia="en-GB"/>
        </w:rPr>
        <w:t>artistic. They are urged to promote new ideas and innovations and are reassured that any errors are not criticised for any errors made. Leaders have no reluctance in abandoning</w:t>
      </w:r>
      <w:r w:rsidR="00601E11">
        <w:rPr>
          <w:rFonts w:ascii="Arial" w:eastAsia="Times New Roman" w:hAnsi="Arial" w:cs="Arial"/>
          <w:color w:val="000000"/>
          <w:shd w:val="clear" w:color="auto" w:fill="FFFFFF"/>
          <w:lang w:eastAsia="en-GB"/>
        </w:rPr>
        <w:t xml:space="preserve"> recognised rituals if new efficient practices are identified </w:t>
      </w:r>
      <w:r w:rsidR="00601E11" w:rsidRPr="00601E11">
        <w:rPr>
          <w:rFonts w:ascii="Arial" w:eastAsia="Times New Roman" w:hAnsi="Arial" w:cs="Arial"/>
          <w:color w:val="000000"/>
          <w:shd w:val="clear" w:color="auto" w:fill="FFFFFF"/>
          <w:lang w:eastAsia="en-GB"/>
        </w:rPr>
        <w:t>(Zhang, Cao and Tjosvold, 2010)</w:t>
      </w:r>
      <w:r w:rsidR="00601E11">
        <w:rPr>
          <w:rFonts w:ascii="Arial" w:eastAsia="Times New Roman" w:hAnsi="Arial" w:cs="Arial"/>
          <w:color w:val="000000"/>
          <w:shd w:val="clear" w:color="auto" w:fill="FFFFFF"/>
          <w:lang w:eastAsia="en-GB"/>
        </w:rPr>
        <w:t xml:space="preserve">. Idealised influence is when the transformational leader inspires the followers by performing as a role model which they then endeavour to emulate. Trust and respect </w:t>
      </w:r>
      <w:proofErr w:type="gramStart"/>
      <w:r w:rsidR="00601E11">
        <w:rPr>
          <w:rFonts w:ascii="Arial" w:eastAsia="Times New Roman" w:hAnsi="Arial" w:cs="Arial"/>
          <w:color w:val="000000"/>
          <w:shd w:val="clear" w:color="auto" w:fill="FFFFFF"/>
          <w:lang w:eastAsia="en-GB"/>
        </w:rPr>
        <w:t>is</w:t>
      </w:r>
      <w:proofErr w:type="gramEnd"/>
      <w:r w:rsidR="00601E11">
        <w:rPr>
          <w:rFonts w:ascii="Arial" w:eastAsia="Times New Roman" w:hAnsi="Arial" w:cs="Arial"/>
          <w:color w:val="000000"/>
          <w:shd w:val="clear" w:color="auto" w:fill="FFFFFF"/>
          <w:lang w:eastAsia="en-GB"/>
        </w:rPr>
        <w:t xml:space="preserve"> acquired</w:t>
      </w:r>
      <w:r w:rsidR="007C744C">
        <w:rPr>
          <w:rFonts w:ascii="Arial" w:eastAsia="Times New Roman" w:hAnsi="Arial" w:cs="Arial"/>
          <w:color w:val="000000"/>
          <w:shd w:val="clear" w:color="auto" w:fill="FFFFFF"/>
          <w:lang w:eastAsia="en-GB"/>
        </w:rPr>
        <w:t xml:space="preserve">, which allows the leader to influence the followers to endeavour to achieve mutual ambitions for an organisation </w:t>
      </w:r>
      <w:r w:rsidR="007C744C" w:rsidRPr="007C744C">
        <w:rPr>
          <w:rFonts w:ascii="Arial" w:eastAsia="Times New Roman" w:hAnsi="Arial" w:cs="Arial"/>
          <w:color w:val="000000"/>
          <w:shd w:val="clear" w:color="auto" w:fill="FFFFFF"/>
          <w:lang w:eastAsia="en-GB"/>
        </w:rPr>
        <w:t>(Doody and Doody, 2012)</w:t>
      </w:r>
      <w:r w:rsidR="007C744C">
        <w:rPr>
          <w:rFonts w:ascii="Arial" w:eastAsia="Times New Roman" w:hAnsi="Arial" w:cs="Arial"/>
          <w:color w:val="000000"/>
          <w:shd w:val="clear" w:color="auto" w:fill="FFFFFF"/>
          <w:lang w:eastAsia="en-GB"/>
        </w:rPr>
        <w:t>.</w:t>
      </w:r>
    </w:p>
    <w:p w14:paraId="69D0CF8F" w14:textId="400CB263" w:rsidR="007C744C" w:rsidRDefault="007C744C" w:rsidP="007C744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Although</w:t>
      </w:r>
      <w:r w:rsidR="003438D5">
        <w:rPr>
          <w:rFonts w:ascii="Arial" w:eastAsia="Times New Roman" w:hAnsi="Arial" w:cs="Arial"/>
          <w:color w:val="000000"/>
          <w:shd w:val="clear" w:color="auto" w:fill="FFFFFF"/>
          <w:lang w:eastAsia="en-GB"/>
        </w:rPr>
        <w:t xml:space="preserve"> research has shown that transformational leadership can have a positive influence on organisations, there are many criticisms and shortcomings to this theory. One criticism of the theory is that transformational leadership is challenging to train and educate, as the constituents are too comprehensive. Transformational leadership</w:t>
      </w:r>
      <w:r w:rsidR="00ED614C">
        <w:rPr>
          <w:rFonts w:ascii="Arial" w:eastAsia="Times New Roman" w:hAnsi="Arial" w:cs="Arial"/>
          <w:color w:val="000000"/>
          <w:shd w:val="clear" w:color="auto" w:fill="FFFFFF"/>
          <w:lang w:eastAsia="en-GB"/>
        </w:rPr>
        <w:t xml:space="preserve"> is often criticised as leaders are often signified as ‘great </w:t>
      </w:r>
      <w:r w:rsidR="0098031A">
        <w:rPr>
          <w:rFonts w:ascii="Arial" w:eastAsia="Times New Roman" w:hAnsi="Arial" w:cs="Arial"/>
          <w:color w:val="000000"/>
          <w:shd w:val="clear" w:color="auto" w:fill="FFFFFF"/>
          <w:lang w:eastAsia="en-GB"/>
        </w:rPr>
        <w:t>people and</w:t>
      </w:r>
      <w:r w:rsidR="00ED614C">
        <w:rPr>
          <w:rFonts w:ascii="Arial" w:eastAsia="Times New Roman" w:hAnsi="Arial" w:cs="Arial"/>
          <w:color w:val="000000"/>
          <w:shd w:val="clear" w:color="auto" w:fill="FFFFFF"/>
          <w:lang w:eastAsia="en-GB"/>
        </w:rPr>
        <w:t xml:space="preserve"> held in high esteem</w:t>
      </w:r>
      <w:r w:rsidR="0098031A">
        <w:rPr>
          <w:rFonts w:ascii="Arial" w:eastAsia="Times New Roman" w:hAnsi="Arial" w:cs="Arial"/>
          <w:color w:val="000000"/>
          <w:shd w:val="clear" w:color="auto" w:fill="FFFFFF"/>
          <w:lang w:eastAsia="en-GB"/>
        </w:rPr>
        <w:t xml:space="preserve">. This leads to the suggestion that followers may be controlled by leaders and the potential of the abuse of power, Anderson (2008) implies that transformational leadership can influence the leader create a pseudo transformational style of </w:t>
      </w:r>
      <w:r w:rsidR="000C68C4">
        <w:rPr>
          <w:rFonts w:ascii="Arial" w:eastAsia="Times New Roman" w:hAnsi="Arial" w:cs="Arial"/>
          <w:color w:val="000000"/>
          <w:shd w:val="clear" w:color="auto" w:fill="FFFFFF"/>
          <w:lang w:eastAsia="en-GB"/>
        </w:rPr>
        <w:t>leadership,</w:t>
      </w:r>
      <w:r w:rsidR="0098031A">
        <w:rPr>
          <w:rFonts w:ascii="Arial" w:eastAsia="Times New Roman" w:hAnsi="Arial" w:cs="Arial"/>
          <w:color w:val="000000"/>
          <w:shd w:val="clear" w:color="auto" w:fill="FFFFFF"/>
          <w:lang w:eastAsia="en-GB"/>
        </w:rPr>
        <w:t xml:space="preserve"> which has a potential corrupt and immoral aspect that c</w:t>
      </w:r>
      <w:r w:rsidR="000C68C4">
        <w:rPr>
          <w:rFonts w:ascii="Arial" w:eastAsia="Times New Roman" w:hAnsi="Arial" w:cs="Arial"/>
          <w:color w:val="000000"/>
          <w:shd w:val="clear" w:color="auto" w:fill="FFFFFF"/>
          <w:lang w:eastAsia="en-GB"/>
        </w:rPr>
        <w:t>ould be exploited by a dishonest leader on an inexperienced and unwary workforce. Transformational leadership is often criticised as being too theoretical and lacks any emphasis on tasks, which some followers require to direct them to achieve their responsibilities. Transformational leaders are reluctant to focus</w:t>
      </w:r>
      <w:r w:rsidR="004D5B9F">
        <w:rPr>
          <w:rFonts w:ascii="Arial" w:eastAsia="Times New Roman" w:hAnsi="Arial" w:cs="Arial"/>
          <w:color w:val="000000"/>
          <w:shd w:val="clear" w:color="auto" w:fill="FFFFFF"/>
          <w:lang w:eastAsia="en-GB"/>
        </w:rPr>
        <w:t xml:space="preserve"> on details, but every organisation requires operational shaping to accomplish its needs.</w:t>
      </w:r>
    </w:p>
    <w:p w14:paraId="42245742" w14:textId="15AD7795" w:rsidR="004D5B9F" w:rsidRDefault="004D5B9F" w:rsidP="007C744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While some followers feel stimulated by a transformational leader, some may believe that leader’s presence may contribute to relentless pressure. Leaders stress the importance of authenticity and the commitment to organisation </w:t>
      </w:r>
      <w:r w:rsidR="00AC77BE">
        <w:rPr>
          <w:rFonts w:ascii="Arial" w:eastAsia="Times New Roman" w:hAnsi="Arial" w:cs="Arial"/>
          <w:color w:val="000000"/>
          <w:shd w:val="clear" w:color="auto" w:fill="FFFFFF"/>
          <w:lang w:eastAsia="en-GB"/>
        </w:rPr>
        <w:t>ethos and ethics. This relentless pressure to achieve can lead to demotivation, stress and exhaustion.</w:t>
      </w:r>
    </w:p>
    <w:p w14:paraId="22CA56A2" w14:textId="636EE385" w:rsidR="00AC77BE" w:rsidRDefault="00AC77BE" w:rsidP="007C744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I believe elements of transformational leadership have merit within the modern UK Ambulance Service. As a Senior Paramedic I am expected to possess elements of transformational leadership. I am required to clinically supervise pre-hospital clinicians of varying grades and demonstrate clinical excellence whilst promoting the highest expected pre-hospital clinical standards. The quality of my own clinical practice is closely scrutinised by staff to ensure I deliver the standards that I expect them to achieve. Maintenance and the constant reflection of my own personal practice is essential for me to be successful within my profession and to become a role model to the staff within my care.</w:t>
      </w:r>
    </w:p>
    <w:p w14:paraId="301B62D3" w14:textId="49C08593" w:rsidR="00D12D76" w:rsidRDefault="00D12D76" w:rsidP="007C744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Authentic Leadership focuses on the authenticity of the individual leaders and their actual leadership (Northouse, 2016). Three distinct perspectives are used to define authentic leadership</w:t>
      </w:r>
      <w:r w:rsidR="00804272">
        <w:rPr>
          <w:rFonts w:ascii="Arial" w:eastAsia="Times New Roman" w:hAnsi="Arial" w:cs="Arial"/>
          <w:color w:val="000000"/>
          <w:shd w:val="clear" w:color="auto" w:fill="FFFFFF"/>
          <w:lang w:eastAsia="en-GB"/>
        </w:rPr>
        <w:t>. These are Intrapersonal, Interpersonal and</w:t>
      </w:r>
      <w:r>
        <w:rPr>
          <w:rFonts w:ascii="Arial" w:eastAsia="Times New Roman" w:hAnsi="Arial" w:cs="Arial"/>
          <w:color w:val="000000"/>
          <w:shd w:val="clear" w:color="auto" w:fill="FFFFFF"/>
          <w:lang w:eastAsia="en-GB"/>
        </w:rPr>
        <w:t xml:space="preserve"> </w:t>
      </w:r>
      <w:r w:rsidR="00804272">
        <w:rPr>
          <w:rFonts w:ascii="Arial" w:eastAsia="Times New Roman" w:hAnsi="Arial" w:cs="Arial"/>
          <w:color w:val="000000"/>
          <w:shd w:val="clear" w:color="auto" w:fill="FFFFFF"/>
          <w:lang w:eastAsia="en-GB"/>
        </w:rPr>
        <w:t xml:space="preserve">Developmental. </w:t>
      </w:r>
      <w:r>
        <w:rPr>
          <w:rFonts w:ascii="Arial" w:eastAsia="Times New Roman" w:hAnsi="Arial" w:cs="Arial"/>
          <w:color w:val="000000"/>
          <w:shd w:val="clear" w:color="auto" w:fill="FFFFFF"/>
          <w:lang w:eastAsia="en-GB"/>
        </w:rPr>
        <w:t>Intrapersonal perspective outlines the leader’s self-knowledge and self-concept. Leaders lead from conviction, portray genuine leadership and are true to themselves. There is a great emphasis on learning from the leader’s life experiences to help develop leadership. The interpersonal perspective concentrates on the relationship between the leaders and their followers (Wiggs, 2008). It is believed that leaders affect followers as much as followers affect leaders.</w:t>
      </w:r>
    </w:p>
    <w:p w14:paraId="04D803D2" w14:textId="6217266D" w:rsidR="00D12D76" w:rsidRDefault="00D12D76" w:rsidP="007C744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The developmental perspective suggests that authentic leadership can be nurtured in a leader. This is developed in a leader over a time and is influenced due to major life changing events such as illness or a career change.</w:t>
      </w:r>
    </w:p>
    <w:p w14:paraId="2D2A1929" w14:textId="673417B5" w:rsidR="00D12D76" w:rsidRDefault="00D12D76" w:rsidP="007C744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Authentic Leadership has two approaches – </w:t>
      </w:r>
      <w:r w:rsidR="00804272">
        <w:rPr>
          <w:rFonts w:ascii="Arial" w:eastAsia="Times New Roman" w:hAnsi="Arial" w:cs="Arial"/>
          <w:color w:val="000000"/>
          <w:shd w:val="clear" w:color="auto" w:fill="FFFFFF"/>
          <w:lang w:eastAsia="en-GB"/>
        </w:rPr>
        <w:t>p</w:t>
      </w:r>
      <w:r>
        <w:rPr>
          <w:rFonts w:ascii="Arial" w:eastAsia="Times New Roman" w:hAnsi="Arial" w:cs="Arial"/>
          <w:color w:val="000000"/>
          <w:shd w:val="clear" w:color="auto" w:fill="FFFFFF"/>
          <w:lang w:eastAsia="en-GB"/>
        </w:rPr>
        <w:t>ractical and theoretical. The practical approach concentrates on issues experienced by an organisation and focuses on ways to fix them. Terry (1993) utilises an authentic leadership wheel to identify six essential components which need to be completed to ensure fulfilment. These components, mission; power; structure; meaning; existence and resources need to be completed to ensure that authentic leadership is possible. George (2004) employs a similar authentic leadership wheel which concentrates on the characteristics of authentic leaders. He suggests that individuals are able to develop these qualities to become an authentic leader.</w:t>
      </w:r>
    </w:p>
    <w:p w14:paraId="35C67232" w14:textId="0A839B40" w:rsidR="00D12D76" w:rsidRDefault="00D12D76" w:rsidP="007C744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The theoretical approach focuses on numerous ideas and concepts of authentic leadership and on how these relate to each other. These factors determine how a leader will react in an event. If they fulfil these capacities then the leader will develop the qualities for authentic leadership (Avolio and Gardner, 2005). </w:t>
      </w:r>
    </w:p>
    <w:p w14:paraId="75E79993" w14:textId="7FD27734" w:rsidR="00D12D76" w:rsidRDefault="00D12D76" w:rsidP="007C744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There are numerous factors that influence authentic leadership. Positive emotional capacities will help to develop areas such as self-confidence; hope, which will motivate followers to trust and believe in the leader’s goal; optimism, which concentrates on the cognitive process and a positive aspect and resilience, the ability to recover and adapt from any presenting situation. Moral reasoning and critical life events are areas that are developed by an individual throughout their lifetime to afford the leader to make the correct decision and differentiate between right and wrong. This will ensure leaders become selfless and work towards a common goal. Both positive and negative events will enable leaders to reflect and increase their self-knowledge and understanding of their role thus making them authentic.</w:t>
      </w:r>
    </w:p>
    <w:p w14:paraId="2DE2F2E8" w14:textId="6E10A409" w:rsidR="00D12D76" w:rsidRDefault="00D12D76" w:rsidP="00D12D76">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Supporters of authentic leadership state that leaders possess a high level of self-awareness which permits them to ensure that their own beliefs and values reflect in their behaviours. This self-regulation provides resilience against eternal influences. Relational transparency allows leaders to have open and honest communication, leaders share errors and weaknesses </w:t>
      </w:r>
      <w:r w:rsidRPr="00D12D76">
        <w:rPr>
          <w:rFonts w:ascii="Arial" w:eastAsia="Times New Roman" w:hAnsi="Arial" w:cs="Arial"/>
          <w:color w:val="000000"/>
          <w:sz w:val="20"/>
          <w:szCs w:val="20"/>
          <w:shd w:val="clear" w:color="auto" w:fill="FFFFFF"/>
          <w:lang w:eastAsia="en-GB"/>
        </w:rPr>
        <w:t>(</w:t>
      </w:r>
      <w:r w:rsidRPr="00D12D76">
        <w:rPr>
          <w:rFonts w:ascii="Arial" w:eastAsia="Times New Roman" w:hAnsi="Arial" w:cs="Arial"/>
          <w:color w:val="000000"/>
          <w:shd w:val="clear" w:color="auto" w:fill="FFFFFF"/>
          <w:lang w:eastAsia="en-GB"/>
        </w:rPr>
        <w:t>Gardner, Avolio and Walumbwa, 2005)</w:t>
      </w:r>
      <w:r>
        <w:rPr>
          <w:rFonts w:ascii="Arial" w:eastAsia="Times New Roman" w:hAnsi="Arial" w:cs="Arial"/>
          <w:color w:val="000000"/>
          <w:shd w:val="clear" w:color="auto" w:fill="FFFFFF"/>
          <w:lang w:eastAsia="en-GB"/>
        </w:rPr>
        <w:t>.</w:t>
      </w:r>
    </w:p>
    <w:p w14:paraId="73F2666B" w14:textId="0FCA7536" w:rsidR="00D12D76" w:rsidRDefault="00D12D76" w:rsidP="00D12D76">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Balanced processing allows leaders to share openly their feelings, motives, values and morals. This ensures that they are genuine in their communication. Authentic leaders regulate their individual behaviour in accordance with moral values. This results in ethical assessments and a strong moral code </w:t>
      </w:r>
      <w:r w:rsidRPr="00D12D76">
        <w:rPr>
          <w:rFonts w:ascii="Arial" w:eastAsia="Times New Roman" w:hAnsi="Arial" w:cs="Arial"/>
          <w:color w:val="000000"/>
          <w:shd w:val="clear" w:color="auto" w:fill="FFFFFF"/>
          <w:lang w:eastAsia="en-GB"/>
        </w:rPr>
        <w:t>(Rosa, 2019)</w:t>
      </w:r>
      <w:r>
        <w:rPr>
          <w:rFonts w:ascii="Arial" w:eastAsia="Times New Roman" w:hAnsi="Arial" w:cs="Arial"/>
          <w:color w:val="000000"/>
          <w:shd w:val="clear" w:color="auto" w:fill="FFFFFF"/>
          <w:lang w:eastAsia="en-GB"/>
        </w:rPr>
        <w:t>.</w:t>
      </w:r>
    </w:p>
    <w:p w14:paraId="75BF93D5" w14:textId="7CE1A84B" w:rsidR="00D12D76" w:rsidRDefault="00D12D76" w:rsidP="00D12D76">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Criticisms of authentic leadership style suggest that the theory is rigid and there is a heavy burden for the leader to adhere to the theory of being their ‘true self’. This may not be their best self and by employing this theory with is inflexibility may cause unnecessary problems for organisations (</w:t>
      </w:r>
      <w:r w:rsidRPr="00D12D76">
        <w:rPr>
          <w:rFonts w:ascii="Arial" w:eastAsia="Times New Roman" w:hAnsi="Arial" w:cs="Arial"/>
          <w:color w:val="000000"/>
          <w:shd w:val="clear" w:color="auto" w:fill="FFFFFF"/>
          <w:lang w:eastAsia="en-GB"/>
        </w:rPr>
        <w:t>Sparrowe, 2005)</w:t>
      </w:r>
      <w:r>
        <w:rPr>
          <w:rFonts w:ascii="Arial" w:eastAsia="Times New Roman" w:hAnsi="Arial" w:cs="Arial"/>
          <w:color w:val="000000"/>
          <w:shd w:val="clear" w:color="auto" w:fill="FFFFFF"/>
          <w:lang w:eastAsia="en-GB"/>
        </w:rPr>
        <w:t xml:space="preserve">. Leadership needs to be authentic. Leaders may believe that it may not be authentic to admit vulnerability and that a leader can do better. This can lead to the individual becoming obsessed with achieving success and to abandon and neglect the responsibility that is associated with it. </w:t>
      </w:r>
    </w:p>
    <w:p w14:paraId="78023316" w14:textId="310A81C1" w:rsidR="00D12D76" w:rsidRDefault="00D12D76" w:rsidP="00D12D76">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Authentic leadership requires the leader to be original. All sense of self is shaped by experiences and the individuals around them. Critics query its originality as we are a result of everything that has happened. Criticism of this leadership theory also highlight that leaders experience difficulty in processing negative feedback</w:t>
      </w:r>
      <w:r w:rsidR="00804272">
        <w:rPr>
          <w:rFonts w:ascii="Arial" w:eastAsia="Times New Roman" w:hAnsi="Arial" w:cs="Arial"/>
          <w:color w:val="000000"/>
          <w:shd w:val="clear" w:color="auto" w:fill="FFFFFF"/>
          <w:lang w:eastAsia="en-GB"/>
        </w:rPr>
        <w:t xml:space="preserve"> (Thatcher, 2005).</w:t>
      </w:r>
      <w:r>
        <w:rPr>
          <w:rFonts w:ascii="Arial" w:eastAsia="Times New Roman" w:hAnsi="Arial" w:cs="Arial"/>
          <w:color w:val="000000"/>
          <w:shd w:val="clear" w:color="auto" w:fill="FFFFFF"/>
          <w:lang w:eastAsia="en-GB"/>
        </w:rPr>
        <w:t xml:space="preserve"> This may result in individuals retaining ideas and notions that can be detrimental to both themselves and the organisations.</w:t>
      </w:r>
    </w:p>
    <w:p w14:paraId="2B5DBCFA" w14:textId="76C4A59B" w:rsidR="00E665C4" w:rsidRDefault="00E665C4" w:rsidP="00D12D76">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Leadership that is authentic in nature, is a vital component of my Senior Paramedic role within the Welsh Ambulance Service. With a heavy concentration on both the practical and theoretical aspects of authentic leadership, I believe the open and honest approach and the willingness to accept and reflect on weaknesses and errors supports trust and integrity in myself. Staff are encouraged to converse and liaise with myself surrounding elements of pre-hospital clinical care and ongoing developments within the Welsh Ambulance Service NHS Trust.</w:t>
      </w:r>
      <w:r w:rsidR="00D7402B">
        <w:rPr>
          <w:rFonts w:ascii="Arial" w:eastAsia="Times New Roman" w:hAnsi="Arial" w:cs="Arial"/>
          <w:color w:val="000000"/>
          <w:shd w:val="clear" w:color="auto" w:fill="FFFFFF"/>
          <w:lang w:eastAsia="en-GB"/>
        </w:rPr>
        <w:t xml:space="preserve"> I am aware that I need to be flexible within my leadership approach and also the requirement to accept both positive and negative feedback to ensure authenticity.</w:t>
      </w:r>
    </w:p>
    <w:p w14:paraId="04E6BDF6" w14:textId="26218B80" w:rsidR="00D7402B" w:rsidRDefault="00D7402B" w:rsidP="00D7402B">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Autocratic leadership is sometimes referred to as authoritarian leadership. This leadership style is symbolised by the leader having judgements with negligible contribution and participation from followers </w:t>
      </w:r>
      <w:r w:rsidRPr="00D7402B">
        <w:rPr>
          <w:rFonts w:ascii="Arial" w:eastAsia="Times New Roman" w:hAnsi="Arial" w:cs="Arial"/>
          <w:color w:val="000000"/>
          <w:shd w:val="clear" w:color="auto" w:fill="FFFFFF"/>
          <w:lang w:eastAsia="en-GB"/>
        </w:rPr>
        <w:t>(Akor, 2014)</w:t>
      </w:r>
      <w:r>
        <w:rPr>
          <w:rFonts w:ascii="Arial" w:eastAsia="Times New Roman" w:hAnsi="Arial" w:cs="Arial"/>
          <w:color w:val="000000"/>
          <w:shd w:val="clear" w:color="auto" w:fill="FFFFFF"/>
          <w:lang w:eastAsia="en-GB"/>
        </w:rPr>
        <w:t>. Autocratic leaders characteristically make decisions centred on their own individual theories and concepts and seldom do they accept guidance from followers. This leadership style comprises total dictatorial power over a group. Motivation is a core character trait of autocratic leaders. They set themselves personal objectives and team goal</w:t>
      </w:r>
      <w:r w:rsidR="0073609C">
        <w:rPr>
          <w:rFonts w:ascii="Arial" w:eastAsia="Times New Roman" w:hAnsi="Arial" w:cs="Arial"/>
          <w:color w:val="000000"/>
          <w:shd w:val="clear" w:color="auto" w:fill="FFFFFF"/>
          <w:lang w:eastAsia="en-GB"/>
        </w:rPr>
        <w:t>s</w:t>
      </w:r>
      <w:r>
        <w:rPr>
          <w:rFonts w:ascii="Arial" w:eastAsia="Times New Roman" w:hAnsi="Arial" w:cs="Arial"/>
          <w:color w:val="000000"/>
          <w:shd w:val="clear" w:color="auto" w:fill="FFFFFF"/>
          <w:lang w:eastAsia="en-GB"/>
        </w:rPr>
        <w:t xml:space="preserve"> that reflect favourably on their capability to lead. These leaders motivate teams by applying appropriate delegation, defined communication, and providing rewards whilst ensuring their anxieties and challenges are conquered </w:t>
      </w:r>
      <w:r w:rsidRPr="00D7402B">
        <w:rPr>
          <w:rFonts w:ascii="Arial" w:eastAsia="Times New Roman" w:hAnsi="Arial" w:cs="Arial"/>
          <w:color w:val="000000"/>
          <w:shd w:val="clear" w:color="auto" w:fill="FFFFFF"/>
          <w:lang w:eastAsia="en-GB"/>
        </w:rPr>
        <w:t>(De Cremer, 2006)</w:t>
      </w:r>
      <w:r>
        <w:rPr>
          <w:rFonts w:ascii="Arial" w:eastAsia="Times New Roman" w:hAnsi="Arial" w:cs="Arial"/>
          <w:color w:val="000000"/>
          <w:shd w:val="clear" w:color="auto" w:fill="FFFFFF"/>
          <w:lang w:eastAsia="en-GB"/>
        </w:rPr>
        <w:t xml:space="preserve">. Autocratic leaders acquire self-confidence through familiarity and coaching. This allows these leaders to perform in high-pressure scenarios which reinforces their team’s capacity to emulate their leader. Clarity and dependability are essential attributes of the autocratic leader.  All team members need to fully aware of their roles, expectations and performance targets within the organisation. The leader’s ability to communicate effectively ensures that tasks are executed efficiently. Dependability means that the leader is trusted to achieve expectations. The reliance on an organisation’s policies and protocols ensures that they achieve the demands applied </w:t>
      </w:r>
      <w:r w:rsidR="0073609C">
        <w:rPr>
          <w:rFonts w:ascii="Arial" w:eastAsia="Times New Roman" w:hAnsi="Arial" w:cs="Arial"/>
          <w:color w:val="000000"/>
          <w:shd w:val="clear" w:color="auto" w:fill="FFFFFF"/>
          <w:lang w:eastAsia="en-GB"/>
        </w:rPr>
        <w:t>on</w:t>
      </w:r>
      <w:r>
        <w:rPr>
          <w:rFonts w:ascii="Arial" w:eastAsia="Times New Roman" w:hAnsi="Arial" w:cs="Arial"/>
          <w:color w:val="000000"/>
          <w:shd w:val="clear" w:color="auto" w:fill="FFFFFF"/>
          <w:lang w:eastAsia="en-GB"/>
        </w:rPr>
        <w:t xml:space="preserve"> them </w:t>
      </w:r>
      <w:r w:rsidRPr="00D7402B">
        <w:rPr>
          <w:rFonts w:ascii="Arial" w:eastAsia="Times New Roman" w:hAnsi="Arial" w:cs="Arial"/>
          <w:color w:val="000000"/>
          <w:shd w:val="clear" w:color="auto" w:fill="FFFFFF"/>
          <w:lang w:eastAsia="en-GB"/>
        </w:rPr>
        <w:t>(Sagild, 2017)</w:t>
      </w:r>
      <w:r>
        <w:rPr>
          <w:rFonts w:ascii="Arial" w:eastAsia="Times New Roman" w:hAnsi="Arial" w:cs="Arial"/>
          <w:color w:val="000000"/>
          <w:shd w:val="clear" w:color="auto" w:fill="FFFFFF"/>
          <w:lang w:eastAsia="en-GB"/>
        </w:rPr>
        <w:t>.</w:t>
      </w:r>
    </w:p>
    <w:p w14:paraId="6637027F" w14:textId="17E60EDA" w:rsidR="00F42559" w:rsidRDefault="00D7402B" w:rsidP="00F42559">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Supporters of autocratic leadership styles suggest that the approach is dynamic and effective when decisions are required promptly without having to consult a significant number of people. </w:t>
      </w:r>
      <w:r w:rsidR="00F42559">
        <w:rPr>
          <w:rFonts w:ascii="Arial" w:eastAsia="Times New Roman" w:hAnsi="Arial" w:cs="Arial"/>
          <w:color w:val="000000"/>
          <w:shd w:val="clear" w:color="auto" w:fill="FFFFFF"/>
          <w:lang w:eastAsia="en-GB"/>
        </w:rPr>
        <w:t xml:space="preserve">Some organisations demand strong leadership to achieve targets and goals efficiently. The autocratic leader will be seen as the most well-informed individual with this style steering swift and effective decisions. Autocratic leadership can also be valuable in small numbers of individuals where leadership is absent. The leader can take control and responsibility of the group and delegate duties to followers with an aim to complete the mission. These groups have a tendency to perform to a higher standard when lead by one assigned individual to provide direction. Hogg (2020) implies that autocratic leadership is favoured by followers in a predominantly demanding and stressful environment. This lets the group concentrate on executing duties without being concerned about managing complicated decisions. Autocratic leadership offers structure to organisations and safeguards that projects are accomplished and fulfilled </w:t>
      </w:r>
      <w:r w:rsidR="00F42559" w:rsidRPr="00F42559">
        <w:rPr>
          <w:rFonts w:ascii="Arial" w:eastAsia="Times New Roman" w:hAnsi="Arial" w:cs="Arial"/>
          <w:color w:val="000000"/>
          <w:shd w:val="clear" w:color="auto" w:fill="FFFFFF"/>
          <w:lang w:eastAsia="en-GB"/>
        </w:rPr>
        <w:t>(Rast, Hogg and Giessner, 2013)</w:t>
      </w:r>
      <w:r w:rsidR="00F42559">
        <w:rPr>
          <w:rFonts w:ascii="Arial" w:eastAsia="Times New Roman" w:hAnsi="Arial" w:cs="Arial"/>
          <w:color w:val="000000"/>
          <w:shd w:val="clear" w:color="auto" w:fill="FFFFFF"/>
          <w:lang w:eastAsia="en-GB"/>
        </w:rPr>
        <w:t>.</w:t>
      </w:r>
    </w:p>
    <w:p w14:paraId="777681D3" w14:textId="4CFE5CF1" w:rsidR="005136AF" w:rsidRDefault="005136AF" w:rsidP="005136AF">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Although autocratic leadership has benefits in certain organisations, there are criticisms that suggest that this style can be challenging. Leaders who employ an autocratic style can be viewed as being dictatorial, manipulating and overbearing. This can on occasions lead to bitterness and resentment amongst the group. Followers can feel that have no participation or input, which can be problematic when an experienced and competent workforce believe that their influences and knowledge are undermined. </w:t>
      </w:r>
      <w:r w:rsidRPr="005136AF">
        <w:rPr>
          <w:rFonts w:ascii="Arial" w:eastAsia="Times New Roman" w:hAnsi="Arial" w:cs="Arial"/>
          <w:color w:val="000000"/>
          <w:shd w:val="clear" w:color="auto" w:fill="FFFFFF"/>
          <w:lang w:eastAsia="en-GB"/>
        </w:rPr>
        <w:t>Mahdayanthi and Astuti (2020)</w:t>
      </w:r>
      <w:r>
        <w:rPr>
          <w:rFonts w:ascii="Arial" w:eastAsia="Times New Roman" w:hAnsi="Arial" w:cs="Arial"/>
          <w:color w:val="000000"/>
          <w:shd w:val="clear" w:color="auto" w:fill="FFFFFF"/>
          <w:lang w:eastAsia="en-GB"/>
        </w:rPr>
        <w:t xml:space="preserve"> suggest that by channelling all crucial decisions through the individual leader, it can expose followers to potential abuse from leaders who become engrossed with exerting power rather than endorsing the objectives of the organisation. Consistent with the theory that this can reduce motivation, a leader who employs an autocratic style can diminish the quantity of creativity, as they do not focus on the promotion of followers who may find an inventive solution to difficulties experienced by an organisation. Due to the minimal input promoted from followers, leaders tend to close down vital lines of communication.</w:t>
      </w:r>
    </w:p>
    <w:p w14:paraId="32B4A12F" w14:textId="676D55CE" w:rsidR="005136AF" w:rsidRDefault="005136AF" w:rsidP="005136AF">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I believe that autocratic leadership has a limited role in my clinical role as a Senior Paramedic. Ambulance service clinicians work independently to provide pre-hospital care to patients. To achieve these goals staff, need to have a degree of flexibility to utilise their range of skills. A fixed autocratic leadership approach could stifle and restrict this flexibility leading to detriment of patient care and outcomes. Innovative ideas and theories are vital in the pre-hospital arena to ensure the best pre-hospital care in a heavily challenged NHS.</w:t>
      </w:r>
    </w:p>
    <w:p w14:paraId="6881A955" w14:textId="2966A20F" w:rsidR="005136AF" w:rsidRDefault="00804272" w:rsidP="005136AF">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Woods (2004) states that d</w:t>
      </w:r>
      <w:r w:rsidR="005136AF">
        <w:rPr>
          <w:rFonts w:ascii="Arial" w:eastAsia="Times New Roman" w:hAnsi="Arial" w:cs="Arial"/>
          <w:color w:val="000000"/>
          <w:shd w:val="clear" w:color="auto" w:fill="FFFFFF"/>
          <w:lang w:eastAsia="en-GB"/>
        </w:rPr>
        <w:t xml:space="preserve">emocratic leadership, which is also recognised as participative leadership is largely focused on followers having a more participative responsibility in the decision-making process. All individuals are afforded the opportunity to contribute. All thoughts and concepts accepted and discussed. Although the democratic focus is on the equality, the leaders maintains control and offers guidance and direction. The leader is responsible for selecting the group participants and those who will contribute to decisions reached (Gastil, 1994). </w:t>
      </w:r>
    </w:p>
    <w:p w14:paraId="49F6BD03" w14:textId="5C795196" w:rsidR="005136AF" w:rsidRDefault="005136AF" w:rsidP="005136AF">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Democratic leader’s characteristics embrace group engagement and promote creativity, which is rewarded, whilst retaining overall leadership and decision-making responsibilities. Leaders possess traits that highlight honesty, transparency, intelligence, impartiality and capability. They motivate trust and respect amongst team members. Democratic leadership styles offer greater productivity, group morale and ensure that followers feel inspired due to the leader making decisions based on their own personal morals and core values</w:t>
      </w:r>
      <w:r w:rsidR="00804272">
        <w:rPr>
          <w:rFonts w:ascii="Arial" w:eastAsia="Times New Roman" w:hAnsi="Arial" w:cs="Arial"/>
          <w:color w:val="000000"/>
          <w:shd w:val="clear" w:color="auto" w:fill="FFFFFF"/>
          <w:lang w:eastAsia="en-GB"/>
        </w:rPr>
        <w:t xml:space="preserve"> (Puddington, 2014).</w:t>
      </w:r>
    </w:p>
    <w:p w14:paraId="1EC3F996" w14:textId="6307E043" w:rsidR="005136AF" w:rsidRDefault="005136AF" w:rsidP="005136AF">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Supporters of democratic leadership state that this style not only promotes creativity with the followers but supports leaders when attempting to solve a complex scenario. By empowering their team and employing open communication to accept theories and concepts, allows them to find a successful resolution which otherwise may be outside of their personal knowledge base </w:t>
      </w:r>
      <w:r w:rsidRPr="005136AF">
        <w:rPr>
          <w:rFonts w:ascii="Arial" w:eastAsia="Times New Roman" w:hAnsi="Arial" w:cs="Arial"/>
          <w:color w:val="000000"/>
          <w:shd w:val="clear" w:color="auto" w:fill="FFFFFF"/>
          <w:lang w:eastAsia="en-GB"/>
        </w:rPr>
        <w:t>(Jurek and Scime, 2013)</w:t>
      </w:r>
      <w:r>
        <w:rPr>
          <w:rFonts w:ascii="Arial" w:eastAsia="Times New Roman" w:hAnsi="Arial" w:cs="Arial"/>
          <w:color w:val="000000"/>
          <w:shd w:val="clear" w:color="auto" w:fill="FFFFFF"/>
          <w:lang w:eastAsia="en-GB"/>
        </w:rPr>
        <w:t>.  Democratic leadership promotes teamwork and strengthens bonds within the team. All members have the opportunity to share their opinions and concepts, yet still allows a team member to take a background stance if they prefer. This style depends on the honesty and integrity of the leader to ensure success. By striving to achieve this, the leader encourages their followers to adopt the same principles and beliefs. Empowerment within the workplace leads to a greater level of job satisfaction. It allows individuals to believe that are a vital component to their organisation with which they become passionate about thus promoting stronger commitment levels.</w:t>
      </w:r>
    </w:p>
    <w:p w14:paraId="014BF910" w14:textId="3AFA6699" w:rsidR="005136AF" w:rsidRDefault="005136AF" w:rsidP="005136AF">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Criticism of democratic leadership suggest that this style of leadership can demonstrate procrastination. Leaders may defer reaching a decision whilst they await their team to create ideas. This may be at the detriment of the organisation as timescales may not be achieved. If procrastination is eradicated, this leadership style can still cause hesitation in decision making due to all individuals being afforded the opportunity to offer ideas and concepts. This can be at the detriment to the organisation and cause delays in productivity </w:t>
      </w:r>
      <w:r w:rsidRPr="005136AF">
        <w:rPr>
          <w:rFonts w:ascii="Arial" w:eastAsia="Times New Roman" w:hAnsi="Arial" w:cs="Arial"/>
          <w:color w:val="000000"/>
          <w:shd w:val="clear" w:color="auto" w:fill="FFFFFF"/>
          <w:lang w:eastAsia="en-GB"/>
        </w:rPr>
        <w:t>(Hatcher, 2005)</w:t>
      </w:r>
      <w:r>
        <w:rPr>
          <w:rFonts w:ascii="Arial" w:eastAsia="Times New Roman" w:hAnsi="Arial" w:cs="Arial"/>
          <w:color w:val="000000"/>
          <w:shd w:val="clear" w:color="auto" w:fill="FFFFFF"/>
          <w:lang w:eastAsia="en-GB"/>
        </w:rPr>
        <w:t>.</w:t>
      </w:r>
    </w:p>
    <w:p w14:paraId="5E9885FF" w14:textId="7BB37BBD" w:rsidR="005136AF" w:rsidRDefault="005136AF" w:rsidP="005136AF">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Democratic leadership does not ensure the greatest resolution. Although diversified views and feedback would generally resolve a difficult position, this is not guaranteed. On occasions, the most favourable concept is not always the most beneficial for the organisation and this could progress to further complications for the team once the concept is implemented. Democratic leadership style can occasionally lead to a decrease in team morale due to followers considering they are working harder than the leader. This can lead to the team resenting the leader due to them delivering new ideas and concepts, and the leader being recompensed for their performance. Followers of the leader may decline to contribute to any further discussions if the situation escalates </w:t>
      </w:r>
      <w:r w:rsidRPr="005136AF">
        <w:rPr>
          <w:rFonts w:ascii="Arial" w:eastAsia="Times New Roman" w:hAnsi="Arial" w:cs="Arial"/>
          <w:color w:val="000000"/>
          <w:shd w:val="clear" w:color="auto" w:fill="FFFFFF"/>
          <w:lang w:eastAsia="en-GB"/>
        </w:rPr>
        <w:t>(Sideras, 2016)</w:t>
      </w:r>
      <w:r>
        <w:rPr>
          <w:rFonts w:ascii="Arial" w:eastAsia="Times New Roman" w:hAnsi="Arial" w:cs="Arial"/>
          <w:color w:val="000000"/>
          <w:shd w:val="clear" w:color="auto" w:fill="FFFFFF"/>
          <w:lang w:eastAsia="en-GB"/>
        </w:rPr>
        <w:t>.</w:t>
      </w:r>
    </w:p>
    <w:p w14:paraId="59BFA1E9" w14:textId="2F9EF188" w:rsidR="005136AF" w:rsidRDefault="005136AF" w:rsidP="005136AF">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Democratic leadership can be effective within my role as a Senior Paramedic. As a new senior clinical role, development of roles and responsibilities is vital for success.</w:t>
      </w:r>
    </w:p>
    <w:p w14:paraId="7FA4A939" w14:textId="481B9621" w:rsidR="005136AF" w:rsidRDefault="005136AF" w:rsidP="005136AF">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The development of operational clinicians is an important aspect of my role and their input into ideas and concepts of how this can be achieved is readily promoted. Staff embrace the opportunity to shape their future developments and to have an input into their clinical role.</w:t>
      </w:r>
    </w:p>
    <w:p w14:paraId="655B4089" w14:textId="73C5764A" w:rsidR="005136AF" w:rsidRDefault="005136AF" w:rsidP="005136AF">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I utilise and operate a blended approach to my leadership style using elements of transformational, authentic and democratic styles to lead clinical teams within my role. I believe that these leadership styles </w:t>
      </w:r>
      <w:r w:rsidR="00AE1A8E">
        <w:rPr>
          <w:rFonts w:ascii="Arial" w:eastAsia="Times New Roman" w:hAnsi="Arial" w:cs="Arial"/>
          <w:color w:val="000000"/>
          <w:shd w:val="clear" w:color="auto" w:fill="FFFFFF"/>
          <w:lang w:eastAsia="en-GB"/>
        </w:rPr>
        <w:t>complement</w:t>
      </w:r>
      <w:r>
        <w:rPr>
          <w:rFonts w:ascii="Arial" w:eastAsia="Times New Roman" w:hAnsi="Arial" w:cs="Arial"/>
          <w:color w:val="000000"/>
          <w:shd w:val="clear" w:color="auto" w:fill="FFFFFF"/>
          <w:lang w:eastAsia="en-GB"/>
        </w:rPr>
        <w:t xml:space="preserve"> each other to be able to </w:t>
      </w:r>
      <w:r w:rsidR="008E17A4">
        <w:rPr>
          <w:rFonts w:ascii="Arial" w:eastAsia="Times New Roman" w:hAnsi="Arial" w:cs="Arial"/>
          <w:color w:val="000000"/>
          <w:shd w:val="clear" w:color="auto" w:fill="FFFFFF"/>
          <w:lang w:eastAsia="en-GB"/>
        </w:rPr>
        <w:t>enhance</w:t>
      </w:r>
      <w:r>
        <w:rPr>
          <w:rFonts w:ascii="Arial" w:eastAsia="Times New Roman" w:hAnsi="Arial" w:cs="Arial"/>
          <w:color w:val="000000"/>
          <w:shd w:val="clear" w:color="auto" w:fill="FFFFFF"/>
          <w:lang w:eastAsia="en-GB"/>
        </w:rPr>
        <w:t xml:space="preserve"> my effective communication style and lead my team in delivering highest quality pre-hospital clinical care to the patient’s that require their services.</w:t>
      </w:r>
    </w:p>
    <w:p w14:paraId="5DDFAD73" w14:textId="690DFDC0" w:rsidR="00D305C4" w:rsidRDefault="00D305C4" w:rsidP="005136AF">
      <w:pPr>
        <w:spacing w:line="480" w:lineRule="auto"/>
        <w:rPr>
          <w:rFonts w:ascii="Arial" w:eastAsia="Times New Roman" w:hAnsi="Arial" w:cs="Arial"/>
          <w:color w:val="000000"/>
          <w:shd w:val="clear" w:color="auto" w:fill="FFFFFF"/>
          <w:lang w:eastAsia="en-GB"/>
        </w:rPr>
      </w:pPr>
    </w:p>
    <w:p w14:paraId="58CC9AF2" w14:textId="3F5AA3BA" w:rsidR="00D305C4" w:rsidRDefault="00D305C4" w:rsidP="005136AF">
      <w:pPr>
        <w:spacing w:line="480" w:lineRule="auto"/>
        <w:rPr>
          <w:rFonts w:ascii="Arial" w:eastAsia="Times New Roman" w:hAnsi="Arial" w:cs="Arial"/>
          <w:b/>
          <w:bCs/>
          <w:color w:val="000000"/>
          <w:u w:val="single"/>
          <w:shd w:val="clear" w:color="auto" w:fill="FFFFFF"/>
          <w:lang w:eastAsia="en-GB"/>
        </w:rPr>
      </w:pPr>
      <w:r w:rsidRPr="00D305C4">
        <w:rPr>
          <w:rFonts w:ascii="Arial" w:eastAsia="Times New Roman" w:hAnsi="Arial" w:cs="Arial"/>
          <w:b/>
          <w:bCs/>
          <w:color w:val="000000"/>
          <w:u w:val="single"/>
          <w:shd w:val="clear" w:color="auto" w:fill="FFFFFF"/>
          <w:lang w:eastAsia="en-GB"/>
        </w:rPr>
        <w:t>Component 2</w:t>
      </w:r>
    </w:p>
    <w:p w14:paraId="1347EC24" w14:textId="336F1405" w:rsidR="00D305C4" w:rsidRDefault="00D305C4" w:rsidP="005136AF">
      <w:pPr>
        <w:spacing w:line="480" w:lineRule="auto"/>
        <w:rPr>
          <w:rFonts w:ascii="Arial" w:eastAsia="Times New Roman" w:hAnsi="Arial" w:cs="Arial"/>
          <w:b/>
          <w:bCs/>
          <w:color w:val="000000"/>
          <w:u w:val="single"/>
          <w:shd w:val="clear" w:color="auto" w:fill="FFFFFF"/>
          <w:lang w:eastAsia="en-GB"/>
        </w:rPr>
      </w:pPr>
    </w:p>
    <w:p w14:paraId="475FC06F" w14:textId="56CAF789" w:rsidR="00FC5E69" w:rsidRPr="00FC5E69" w:rsidRDefault="00FC5E69" w:rsidP="005136AF">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The second component of this assignment will focus and explore my personal leadership skills</w:t>
      </w:r>
      <w:r w:rsidR="001132C9">
        <w:rPr>
          <w:rFonts w:ascii="Arial" w:eastAsia="Times New Roman" w:hAnsi="Arial" w:cs="Arial"/>
          <w:color w:val="000000"/>
          <w:shd w:val="clear" w:color="auto" w:fill="FFFFFF"/>
          <w:lang w:eastAsia="en-GB"/>
        </w:rPr>
        <w:t xml:space="preserve"> and behaviours</w:t>
      </w:r>
      <w:r>
        <w:rPr>
          <w:rFonts w:ascii="Arial" w:eastAsia="Times New Roman" w:hAnsi="Arial" w:cs="Arial"/>
          <w:color w:val="000000"/>
          <w:shd w:val="clear" w:color="auto" w:fill="FFFFFF"/>
          <w:lang w:eastAsia="en-GB"/>
        </w:rPr>
        <w:t xml:space="preserve"> </w:t>
      </w:r>
      <w:r w:rsidR="001132C9">
        <w:rPr>
          <w:rFonts w:ascii="Arial" w:eastAsia="Times New Roman" w:hAnsi="Arial" w:cs="Arial"/>
          <w:color w:val="000000"/>
          <w:shd w:val="clear" w:color="auto" w:fill="FFFFFF"/>
          <w:lang w:eastAsia="en-GB"/>
        </w:rPr>
        <w:t>alongside my interpersonal skills and</w:t>
      </w:r>
      <w:r>
        <w:rPr>
          <w:rFonts w:ascii="Arial" w:eastAsia="Times New Roman" w:hAnsi="Arial" w:cs="Arial"/>
          <w:color w:val="000000"/>
          <w:shd w:val="clear" w:color="auto" w:fill="FFFFFF"/>
          <w:lang w:eastAsia="en-GB"/>
        </w:rPr>
        <w:t xml:space="preserve"> qualities which will be critically evaluated, with an emphasis on studying the impact of these on colleagues within the workplace.</w:t>
      </w:r>
    </w:p>
    <w:p w14:paraId="7377408B" w14:textId="1C48C022" w:rsidR="00D305C4" w:rsidRDefault="00D305C4" w:rsidP="005136AF">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Healthcare leadership entails leaders to work in collaboration to link organisational boundaries both within and between other organisations, to concentrate focus on high quality patient care, rather than striving to achieve personal goals.</w:t>
      </w:r>
      <w:r w:rsidR="00FC5E69">
        <w:rPr>
          <w:rFonts w:ascii="Arial" w:eastAsia="Times New Roman" w:hAnsi="Arial" w:cs="Arial"/>
          <w:color w:val="000000"/>
          <w:shd w:val="clear" w:color="auto" w:fill="FFFFFF"/>
          <w:lang w:eastAsia="en-GB"/>
        </w:rPr>
        <w:t xml:space="preserve"> A leadership style signifies an individual’s unique techniques and behaviours when leading, organising, guiding and motivating a team. Efficient leaders can motivate individuals to achieve, construct and invent (</w:t>
      </w:r>
      <w:r w:rsidR="00701843">
        <w:rPr>
          <w:rFonts w:ascii="Arial" w:eastAsia="Times New Roman" w:hAnsi="Arial" w:cs="Arial"/>
          <w:color w:val="000000"/>
          <w:shd w:val="clear" w:color="auto" w:fill="FFFFFF"/>
          <w:lang w:eastAsia="en-GB"/>
        </w:rPr>
        <w:t>Nichol</w:t>
      </w:r>
      <w:r w:rsidR="00FC5E69">
        <w:rPr>
          <w:rFonts w:ascii="Arial" w:eastAsia="Times New Roman" w:hAnsi="Arial" w:cs="Arial"/>
          <w:color w:val="000000"/>
          <w:shd w:val="clear" w:color="auto" w:fill="FFFFFF"/>
          <w:lang w:eastAsia="en-GB"/>
        </w:rPr>
        <w:t>, 201</w:t>
      </w:r>
      <w:r w:rsidR="00701843">
        <w:rPr>
          <w:rFonts w:ascii="Arial" w:eastAsia="Times New Roman" w:hAnsi="Arial" w:cs="Arial"/>
          <w:color w:val="000000"/>
          <w:shd w:val="clear" w:color="auto" w:fill="FFFFFF"/>
          <w:lang w:eastAsia="en-GB"/>
        </w:rPr>
        <w:t>2</w:t>
      </w:r>
      <w:r w:rsidR="00FC5E69">
        <w:rPr>
          <w:rFonts w:ascii="Arial" w:eastAsia="Times New Roman" w:hAnsi="Arial" w:cs="Arial"/>
          <w:color w:val="000000"/>
          <w:shd w:val="clear" w:color="auto" w:fill="FFFFFF"/>
          <w:lang w:eastAsia="en-GB"/>
        </w:rPr>
        <w:t>).</w:t>
      </w:r>
    </w:p>
    <w:p w14:paraId="2DFF92CC" w14:textId="5FF8B1A9" w:rsidR="00360843" w:rsidRDefault="00360843" w:rsidP="005136AF">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Leaders operating in the healthcare environment are constantly expected to observe and improve the quality and standards of patient care; possess the ability and skills to have an impact on dynamic improvements in the health of patients; promote and endorse the organisation as being efficient and be accountable to lead on policies and procedures, to motivate and lead on workforce development. Firth-Cozens and Mowbray (2001) propose that the role of a health care leader is vital and encompasses and individual’s personal skills. These include:</w:t>
      </w:r>
    </w:p>
    <w:p w14:paraId="62C48FA9" w14:textId="77777777" w:rsidR="00837323" w:rsidRDefault="00837323" w:rsidP="005136AF">
      <w:pPr>
        <w:spacing w:line="480" w:lineRule="auto"/>
        <w:rPr>
          <w:rFonts w:ascii="Arial" w:eastAsia="Times New Roman" w:hAnsi="Arial" w:cs="Arial"/>
          <w:color w:val="000000"/>
          <w:shd w:val="clear" w:color="auto" w:fill="FFFFFF"/>
          <w:lang w:eastAsia="en-GB"/>
        </w:rPr>
      </w:pPr>
    </w:p>
    <w:p w14:paraId="0B37C3B7" w14:textId="4EA76BFA" w:rsidR="00360843" w:rsidRDefault="00360843" w:rsidP="00360843">
      <w:pPr>
        <w:pStyle w:val="ListParagraph"/>
        <w:numPr>
          <w:ilvl w:val="0"/>
          <w:numId w:val="3"/>
        </w:num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Teaching and coaching.</w:t>
      </w:r>
    </w:p>
    <w:p w14:paraId="24DF4489" w14:textId="25A52DB9" w:rsidR="00360843" w:rsidRDefault="00360843" w:rsidP="00360843">
      <w:pPr>
        <w:pStyle w:val="ListParagraph"/>
        <w:numPr>
          <w:ilvl w:val="0"/>
          <w:numId w:val="3"/>
        </w:num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The proficiency to inspire confidence and influence both individuals and teams.</w:t>
      </w:r>
    </w:p>
    <w:p w14:paraId="40277270" w14:textId="77777777" w:rsidR="00360843" w:rsidRDefault="00360843" w:rsidP="00360843">
      <w:pPr>
        <w:pStyle w:val="ListParagraph"/>
        <w:numPr>
          <w:ilvl w:val="0"/>
          <w:numId w:val="3"/>
        </w:num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The ability to operate in an autonomous environment, without the influence of the management hierarchy.</w:t>
      </w:r>
    </w:p>
    <w:p w14:paraId="4CD7D4D1" w14:textId="7D845BAD" w:rsidR="00360843" w:rsidRDefault="00360843" w:rsidP="00360843">
      <w:pPr>
        <w:pStyle w:val="ListParagraph"/>
        <w:numPr>
          <w:ilvl w:val="0"/>
          <w:numId w:val="3"/>
        </w:num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 The ability to build trusting relationships.</w:t>
      </w:r>
    </w:p>
    <w:p w14:paraId="59BDF9A7" w14:textId="5F02E09A" w:rsidR="00360843" w:rsidRDefault="00360843" w:rsidP="00360843">
      <w:pPr>
        <w:pStyle w:val="ListParagraph"/>
        <w:numPr>
          <w:ilvl w:val="0"/>
          <w:numId w:val="3"/>
        </w:num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Display high standards of self-practice with proficient communication skills.</w:t>
      </w:r>
    </w:p>
    <w:p w14:paraId="0C6F4B2A" w14:textId="19471505" w:rsidR="00360843" w:rsidRDefault="00360843" w:rsidP="00360843">
      <w:pPr>
        <w:pStyle w:val="ListParagraph"/>
        <w:numPr>
          <w:ilvl w:val="0"/>
          <w:numId w:val="3"/>
        </w:num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Endorse team working and supports the needs of the team.</w:t>
      </w:r>
    </w:p>
    <w:p w14:paraId="56FE1A5C" w14:textId="304B12F6" w:rsidR="00360843" w:rsidRDefault="00360843" w:rsidP="00360843">
      <w:pPr>
        <w:pStyle w:val="ListParagraph"/>
        <w:numPr>
          <w:ilvl w:val="0"/>
          <w:numId w:val="3"/>
        </w:num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Empowers both teams and individuals.</w:t>
      </w:r>
    </w:p>
    <w:p w14:paraId="4B234627" w14:textId="025C3A02" w:rsidR="00360843" w:rsidRDefault="00360843" w:rsidP="00360843">
      <w:pPr>
        <w:pStyle w:val="ListParagraph"/>
        <w:numPr>
          <w:ilvl w:val="0"/>
          <w:numId w:val="3"/>
        </w:num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The promotion of and sharing of good practice with an aim to improve performance and endorsing patient safety.</w:t>
      </w:r>
    </w:p>
    <w:p w14:paraId="272A131A" w14:textId="6236E201" w:rsidR="00360843" w:rsidRDefault="00360843" w:rsidP="00360843">
      <w:pPr>
        <w:pStyle w:val="ListParagraph"/>
        <w:numPr>
          <w:ilvl w:val="0"/>
          <w:numId w:val="3"/>
        </w:num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Implementing change.</w:t>
      </w:r>
    </w:p>
    <w:p w14:paraId="6E8932B4" w14:textId="27A72134" w:rsidR="00825E95" w:rsidRDefault="00825E95" w:rsidP="00825E95">
      <w:pPr>
        <w:spacing w:line="480" w:lineRule="auto"/>
        <w:rPr>
          <w:rFonts w:ascii="Arial" w:eastAsia="Times New Roman" w:hAnsi="Arial" w:cs="Arial"/>
          <w:color w:val="000000"/>
          <w:shd w:val="clear" w:color="auto" w:fill="FFFFFF"/>
          <w:lang w:eastAsia="en-GB"/>
        </w:rPr>
      </w:pPr>
    </w:p>
    <w:p w14:paraId="51B1846F" w14:textId="08D7C249" w:rsidR="00825E95" w:rsidRDefault="00825E95" w:rsidP="00825E95">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Studies have revealed that leaders who relate to their workforce and are able to exhibit vision, proficiency and capability, have greater prospects of staff who are optimistic and proactive to their work and welfare. Leadership is often regarded as being inspirational providing both guidance and empowerment; </w:t>
      </w:r>
      <w:r w:rsidR="00F56473">
        <w:rPr>
          <w:rFonts w:ascii="Arial" w:eastAsia="Times New Roman" w:hAnsi="Arial" w:cs="Arial"/>
          <w:color w:val="000000"/>
          <w:shd w:val="clear" w:color="auto" w:fill="FFFFFF"/>
          <w:lang w:eastAsia="en-GB"/>
        </w:rPr>
        <w:t>however,</w:t>
      </w:r>
      <w:r>
        <w:rPr>
          <w:rFonts w:ascii="Arial" w:eastAsia="Times New Roman" w:hAnsi="Arial" w:cs="Arial"/>
          <w:color w:val="000000"/>
          <w:shd w:val="clear" w:color="auto" w:fill="FFFFFF"/>
          <w:lang w:eastAsia="en-GB"/>
        </w:rPr>
        <w:t xml:space="preserve"> leaders have no assigned authority or managerial responsibility, but acquire their influence by other approaches (Adair, 2006).</w:t>
      </w:r>
    </w:p>
    <w:p w14:paraId="58453080" w14:textId="59BE92AA" w:rsidR="00F56473" w:rsidRDefault="00F56473" w:rsidP="00825E95">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One of my first experiences of a leadership role was in my twenties, when I was employed by HM Forces in the British Army. I joined the Army in a joint role as a Musician and Combat Medical Technician direct from completing higher education.</w:t>
      </w:r>
    </w:p>
    <w:p w14:paraId="7F0D6337" w14:textId="7168D335" w:rsidR="00F56473" w:rsidRDefault="00F56473" w:rsidP="00825E95">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The British Army’s leadership model heavily focuses on Servant leadership. The organisation is often regarded as displaying effective leadership practices; however, this can be argued that this is based on unproven expectations (Grint, 2005).</w:t>
      </w:r>
    </w:p>
    <w:p w14:paraId="5D7B97C8" w14:textId="0483F171" w:rsidR="00F56473" w:rsidRDefault="00F56473" w:rsidP="00825E95">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Servant leaders achieve their goals by concentrating their attention to their follower’s requirements. Unlike other leadership approaches, which focus on how leaders can influence and motivate teams, servant leaders place great importance on teamwork, trust, compassion and ethics. The leader will be a servant first with no focus on achieving power. It is believed that by concentrating on the needs and requirements of the team, followers will respond through effective teamwork, feel empowered and perform to a higher level</w:t>
      </w:r>
      <w:r w:rsidR="00837323">
        <w:rPr>
          <w:rFonts w:ascii="Arial" w:eastAsia="Times New Roman" w:hAnsi="Arial" w:cs="Arial"/>
          <w:color w:val="000000"/>
          <w:shd w:val="clear" w:color="auto" w:fill="FFFFFF"/>
          <w:lang w:eastAsia="en-GB"/>
        </w:rPr>
        <w:t xml:space="preserve"> (Russell, 2001).</w:t>
      </w:r>
    </w:p>
    <w:p w14:paraId="62D9F484" w14:textId="55042C04" w:rsidR="00DB35C6" w:rsidRDefault="00DB35C6" w:rsidP="00825E95">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Servant leadership is sometimes not classified as a leadership style or technique. It is often described as a style of behaviour that is acquired over a period of time. It has similarities with elements of both democratic leadership and transformational leadership styles. As the leader focuses on the needs of the team and acknowledges their views and perspectives, the team will be left feeling empowered, valued and supported (Patterson, 2003).</w:t>
      </w:r>
    </w:p>
    <w:p w14:paraId="26AB758C" w14:textId="26220C0A" w:rsidR="00DB35C6" w:rsidRDefault="00DB35C6" w:rsidP="00DB35C6">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Critics of servant leadership styles suggest that many leaders will not have developed the skills required to be an authentic servant leader and this will therefore take time and investment in the leader to enable them to develop into the role </w:t>
      </w:r>
      <w:r w:rsidRPr="00DB35C6">
        <w:rPr>
          <w:rFonts w:ascii="Arial" w:eastAsia="Times New Roman" w:hAnsi="Arial" w:cs="Arial"/>
          <w:color w:val="000000"/>
          <w:shd w:val="clear" w:color="auto" w:fill="FFFFFF"/>
          <w:lang w:eastAsia="en-GB"/>
        </w:rPr>
        <w:t>(van Dierendonck, 2010)</w:t>
      </w:r>
      <w:r>
        <w:rPr>
          <w:rFonts w:ascii="Arial" w:eastAsia="Times New Roman" w:hAnsi="Arial" w:cs="Arial"/>
          <w:color w:val="000000"/>
          <w:shd w:val="clear" w:color="auto" w:fill="FFFFFF"/>
          <w:lang w:eastAsia="en-GB"/>
        </w:rPr>
        <w:t xml:space="preserve">. Servant leadership requires followers to be engaged in decision-making. This can delay crucial decisions as ideas and theories need to be considered by multiple parties prior to implementation. Followers may also not have the confidence or capability to drive decisions and this could lead to the organisation becoming exposed, with staff looking for leaders to take control in times of difficulty. This does not promote the principles of servant leadership theories. A combination of various leadership styles exhibited by hierarchical organisations may confuse followers, as they will be unsure of which route to follow, this will be exacerbated if a different style of leadership has been employed for a length of time </w:t>
      </w:r>
      <w:r w:rsidRPr="00DB35C6">
        <w:rPr>
          <w:rFonts w:ascii="Arial" w:eastAsia="Times New Roman" w:hAnsi="Arial" w:cs="Arial"/>
          <w:color w:val="000000"/>
          <w:shd w:val="clear" w:color="auto" w:fill="FFFFFF"/>
          <w:lang w:eastAsia="en-GB"/>
        </w:rPr>
        <w:t>(Marshall and Coates, 2003)</w:t>
      </w:r>
      <w:r>
        <w:rPr>
          <w:rFonts w:ascii="Arial" w:eastAsia="Times New Roman" w:hAnsi="Arial" w:cs="Arial"/>
          <w:color w:val="000000"/>
          <w:shd w:val="clear" w:color="auto" w:fill="FFFFFF"/>
          <w:lang w:eastAsia="en-GB"/>
        </w:rPr>
        <w:t>.</w:t>
      </w:r>
    </w:p>
    <w:p w14:paraId="0334A6CA" w14:textId="5DAF6F91" w:rsidR="00DB35C6" w:rsidRDefault="00DB35C6" w:rsidP="00DB35C6">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I was promoted to the role of a non-commissioned officer at the age of twenty-three. This promotion was seen by my colleagues as being rapid as other soldiers in my platoon had served for a longer duration and had more operational experience than myself. I was well respected by my senior ranks and in my short service already taken on many roles and responsibilities. I was popular with my colleagues and had been informed by them that I had elements of a natural leader even though I was young.</w:t>
      </w:r>
      <w:r w:rsidR="00E23C2C">
        <w:rPr>
          <w:rFonts w:ascii="Arial" w:eastAsia="Times New Roman" w:hAnsi="Arial" w:cs="Arial"/>
          <w:color w:val="000000"/>
          <w:shd w:val="clear" w:color="auto" w:fill="FFFFFF"/>
          <w:lang w:eastAsia="en-GB"/>
        </w:rPr>
        <w:t xml:space="preserve"> I found this leadership role challenging initially as being formally promoted required me to change my focus from being a friend and colleague to now having to be a leader of the same individuals. The Army purposefully promote individuals from within their own ranks. This is with the aim to develop the leader and to see if they are able to achieve the skills to lead and instruct colleagues. </w:t>
      </w:r>
    </w:p>
    <w:p w14:paraId="2E57EF02" w14:textId="00B0597A" w:rsidR="00E23C2C" w:rsidRDefault="00E23C2C" w:rsidP="00DB35C6">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I was immediately responsible for a platoon of thirty men with an age range between eighteen and thirty-five. </w:t>
      </w:r>
      <w:r w:rsidR="00780BC2">
        <w:rPr>
          <w:rFonts w:ascii="Arial" w:eastAsia="Times New Roman" w:hAnsi="Arial" w:cs="Arial"/>
          <w:color w:val="000000"/>
          <w:shd w:val="clear" w:color="auto" w:fill="FFFFFF"/>
          <w:lang w:eastAsia="en-GB"/>
        </w:rPr>
        <w:t xml:space="preserve">My role was the daily leadership of these individuals and to ensure a high level of performance for their range of duties. My personal leadership style had been influenced by my senior ranks and I was acutely aware of the need for me to develop these skills to be successful within my role. Although the leadership model within the British military is heavily focused on Servant leadership, there are elements of </w:t>
      </w:r>
      <w:r w:rsidR="003F4DE4">
        <w:rPr>
          <w:rFonts w:ascii="Arial" w:eastAsia="Times New Roman" w:hAnsi="Arial" w:cs="Arial"/>
          <w:color w:val="000000"/>
          <w:shd w:val="clear" w:color="auto" w:fill="FFFFFF"/>
          <w:lang w:eastAsia="en-GB"/>
        </w:rPr>
        <w:t>Bureaucratic</w:t>
      </w:r>
      <w:r w:rsidR="00780BC2">
        <w:rPr>
          <w:rFonts w:ascii="Arial" w:eastAsia="Times New Roman" w:hAnsi="Arial" w:cs="Arial"/>
          <w:color w:val="000000"/>
          <w:shd w:val="clear" w:color="auto" w:fill="FFFFFF"/>
          <w:lang w:eastAsia="en-GB"/>
        </w:rPr>
        <w:t xml:space="preserve"> leadership</w:t>
      </w:r>
      <w:r w:rsidR="003F4DE4">
        <w:rPr>
          <w:rFonts w:ascii="Arial" w:eastAsia="Times New Roman" w:hAnsi="Arial" w:cs="Arial"/>
          <w:color w:val="000000"/>
          <w:shd w:val="clear" w:color="auto" w:fill="FFFFFF"/>
          <w:lang w:eastAsia="en-GB"/>
        </w:rPr>
        <w:t xml:space="preserve"> that are firmly embedded within the organisation.</w:t>
      </w:r>
    </w:p>
    <w:p w14:paraId="688C8864" w14:textId="0BE9FE96" w:rsidR="003F4DE4" w:rsidRDefault="003F4DE4" w:rsidP="003F4DE4">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Bureaucratic leadership is based upon rigidly established responsibilities operating under a hierarchy of power, these operate a system of regulations for leadership and decision-making </w:t>
      </w:r>
      <w:r w:rsidRPr="003F4DE4">
        <w:rPr>
          <w:rFonts w:ascii="Arial" w:eastAsia="Times New Roman" w:hAnsi="Arial" w:cs="Arial"/>
          <w:color w:val="000000"/>
          <w:shd w:val="clear" w:color="auto" w:fill="FFFFFF"/>
          <w:lang w:eastAsia="en-GB"/>
        </w:rPr>
        <w:t>(Finn, Currie and Martin, 2010)</w:t>
      </w:r>
      <w:r>
        <w:rPr>
          <w:rFonts w:ascii="Arial" w:eastAsia="Times New Roman" w:hAnsi="Arial" w:cs="Arial"/>
          <w:color w:val="000000"/>
          <w:shd w:val="clear" w:color="auto" w:fill="FFFFFF"/>
          <w:lang w:eastAsia="en-GB"/>
        </w:rPr>
        <w:t>. This style of leadership can be seen as efficient as leaders promote well-defined roles, responsibilities and regulations which removes any elements of favouritism, and displays a transparent set of regulations and processes. Critics of bureaucratic leadership styles raise concerns over its efficiency, as all decisions are required to pass through a chain of command. There is no encouragement for creativity or innovation, and little development in an individual’s growth and development with limited flexibility to adapt to change (Hong, 2020).</w:t>
      </w:r>
    </w:p>
    <w:p w14:paraId="2AD86A27" w14:textId="3F353E55" w:rsidR="003F4DE4" w:rsidRDefault="003F4DE4" w:rsidP="003F4DE4">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Throughout my military career, my leadership skills continued to develop supported by experiences and maturity. On completion of my service, it was noted how effective I had been as leader of junior ranks and there had been a vision to promote me further. Although, it was a privilege to be selected for promotion with HM forces, I do believe</w:t>
      </w:r>
      <w:r w:rsidR="00DB482C">
        <w:rPr>
          <w:rFonts w:ascii="Arial" w:eastAsia="Times New Roman" w:hAnsi="Arial" w:cs="Arial"/>
          <w:color w:val="000000"/>
          <w:shd w:val="clear" w:color="auto" w:fill="FFFFFF"/>
          <w:lang w:eastAsia="en-GB"/>
        </w:rPr>
        <w:t>,</w:t>
      </w:r>
      <w:r>
        <w:rPr>
          <w:rFonts w:ascii="Arial" w:eastAsia="Times New Roman" w:hAnsi="Arial" w:cs="Arial"/>
          <w:color w:val="000000"/>
          <w:shd w:val="clear" w:color="auto" w:fill="FFFFFF"/>
          <w:lang w:eastAsia="en-GB"/>
        </w:rPr>
        <w:t xml:space="preserve"> on reflection that I may have been too young and inexperienced to be employed into this role. This initially presented me with difficulty but has enabled me to develop my leadership skills and shape my role moving forward to my career </w:t>
      </w:r>
      <w:r w:rsidR="00B61AB2">
        <w:rPr>
          <w:rFonts w:ascii="Arial" w:eastAsia="Times New Roman" w:hAnsi="Arial" w:cs="Arial"/>
          <w:color w:val="000000"/>
          <w:shd w:val="clear" w:color="auto" w:fill="FFFFFF"/>
          <w:lang w:eastAsia="en-GB"/>
        </w:rPr>
        <w:t>within</w:t>
      </w:r>
      <w:r>
        <w:rPr>
          <w:rFonts w:ascii="Arial" w:eastAsia="Times New Roman" w:hAnsi="Arial" w:cs="Arial"/>
          <w:color w:val="000000"/>
          <w:shd w:val="clear" w:color="auto" w:fill="FFFFFF"/>
          <w:lang w:eastAsia="en-GB"/>
        </w:rPr>
        <w:t xml:space="preserve"> the Ambulance Service.</w:t>
      </w:r>
    </w:p>
    <w:p w14:paraId="78A51FF0" w14:textId="61D6341B" w:rsidR="00DB482C" w:rsidRDefault="00DB482C" w:rsidP="003F4DE4">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One of my first leadership roles within the Ambulance Service was when I was successful in applying for the Clinical Team Leader (CTL) role for the newly founded Air Ambulance Service which was commencing in my area. A dedicated Air Ambulance had never been established in our operational area before, but the Police Air Support unit had for some years carried a Paramedic resource to support operational ambulance resources in serious critical cases or for scenes that would be difficult for a land resource to gain access. My role as CTL was to operationally lead a team of ten personnel and establish a daily operational plan for deployment with me to communicate this to all relevant stakeholders.</w:t>
      </w:r>
    </w:p>
    <w:p w14:paraId="62937C3E" w14:textId="3A7D3C20" w:rsidR="00DB482C" w:rsidRDefault="00DB482C" w:rsidP="003F4DE4">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This leadership role presented a number of challenges and required me to establish and utilise differing styles of leadership in attempting to achieve aims and objectives. I personally was unaware of the magnitude of issues and concerns that implementing a new emergency response asset to my operating region would present.</w:t>
      </w:r>
    </w:p>
    <w:p w14:paraId="00446665" w14:textId="4608B462" w:rsidR="00DB482C" w:rsidRPr="00DB482C" w:rsidRDefault="00DB482C" w:rsidP="00DB482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One of my principal challenges was ambulance personnel. This new role created opportunities for only ten staff who had been subjected to an intense application process before being appointed. Many staff who had not been successful now developed a negative attitude to all Air Ambulance operations. This was difficult to overcome and I had to utilise elements of autocratic leadership to provide guidance and to make decisions for the ten operational aircrew. The aim of this was to protect my team from the negativity that was being directing from operational colleagues and to guide them with a response that was consistent from the Air Ambulance team to promote the fledgling service. The autocratic approach, although which is one that would not be natural for me to employ, was required to prevent a hostile scenario developing. I was aware that care was required so not to alienate myself from the team by utilising this approach </w:t>
      </w:r>
      <w:r w:rsidRPr="00DB482C">
        <w:rPr>
          <w:rFonts w:ascii="Arial" w:eastAsia="Times New Roman" w:hAnsi="Arial" w:cs="Arial"/>
          <w:color w:val="000000"/>
          <w:shd w:val="clear" w:color="auto" w:fill="FFFFFF"/>
          <w:lang w:eastAsia="en-GB"/>
        </w:rPr>
        <w:t>(Dahiya and Luthra, 2018)</w:t>
      </w:r>
      <w:r>
        <w:rPr>
          <w:rFonts w:ascii="Arial" w:eastAsia="Times New Roman" w:hAnsi="Arial" w:cs="Arial"/>
          <w:color w:val="000000"/>
          <w:shd w:val="clear" w:color="auto" w:fill="FFFFFF"/>
          <w:lang w:eastAsia="en-GB"/>
        </w:rPr>
        <w:t xml:space="preserve">. New policies and procedures and safety requirements surrounding Air Ambulance operations and deployment were established, but these were developed in conjunction with all stakeholders including Ambulance Command and Control, operational colleagues and partner agencies. As the operational lead I ensured that this was communicated to all parties and was able to implement elements of democratic leadership. I was able to define the individuals who participated in the discussions and who would be able to make effective communications. This ensured that the members of the group could feel engaged with opinions and ideas being shared in an honest and transparent environment, however enabled me to maintain overall control and guidance of the group </w:t>
      </w:r>
      <w:r w:rsidRPr="00DB482C">
        <w:rPr>
          <w:rFonts w:ascii="Arial" w:eastAsia="Times New Roman" w:hAnsi="Arial" w:cs="Arial"/>
          <w:color w:val="000000"/>
          <w:shd w:val="clear" w:color="auto" w:fill="FFFFFF"/>
          <w:lang w:eastAsia="en-GB"/>
        </w:rPr>
        <w:t>(Olsen, 2015)</w:t>
      </w:r>
      <w:r>
        <w:rPr>
          <w:rFonts w:ascii="Arial" w:eastAsia="Times New Roman" w:hAnsi="Arial" w:cs="Arial"/>
          <w:color w:val="000000"/>
          <w:shd w:val="clear" w:color="auto" w:fill="FFFFFF"/>
          <w:lang w:eastAsia="en-GB"/>
        </w:rPr>
        <w:t>.</w:t>
      </w:r>
    </w:p>
    <w:p w14:paraId="1FED3B6F" w14:textId="140AA721" w:rsidR="00DB482C" w:rsidRDefault="006A47D3" w:rsidP="00DB482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Air Ambulance operations heavily focused on relationships between three major organisations. The NHS Ambulance Service were responsible for providing the Paramedic staff and also for the operational deployment to emergency calls on a daily basis. The Air Ambulance Charity was responsible for providing and raising the funding required to keep the asset operational and an Air Ambulance Helicopter organisation who provided the aircraft, pilot and engineering support. All three organisations had their own individual policies and procedures and differing priorities which at times did not compliment on another. My focus was to provide the Ambulance Service with an additional resource which focused on conveying critically clinical ill patients to definitive care whilst ensuring the operational lead and safety of all my aircrew and ambulance service operational colleagues. </w:t>
      </w:r>
    </w:p>
    <w:p w14:paraId="77BA52B5" w14:textId="0607EA87" w:rsidR="006A47D3" w:rsidRDefault="006A47D3" w:rsidP="00DB482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The organisation providing the helicopter and support personnel were responsible for ensuring all policies and safety procedures surrounding Air Operations, this at times contradicted with Ambulance Service requirements and led to frustrations between colleagues at times. This was dealt with by effective leadership and communication skills enabling myself to employ elements of democratic leadership. This style of leadership allowed me to offer guidance to all relevant parties but promoted members to participate and allow all opinions to considered thus ensuring that expectations of both agencies and individuals were considered and met. The Air Ambulance Charity placed great importance on aircrew engagement outside of operational shift hours. Members of the public would request visits to the base to meet staff and to make charitable donations for relatives that had died or had been conveyed by the Air Ambulance. This required meticulous planning as it would also be possible that the crew may have been deployed on a medical emergency when the visit was planned. I was aware that this could cause further distress to families and relatives who may have planned their visit as part of their grieving process. I felt that the Air Ambulance charity personnel had little understanding of this and how this could contribute to any </w:t>
      </w:r>
      <w:r w:rsidR="00FC1559">
        <w:rPr>
          <w:rFonts w:ascii="Arial" w:eastAsia="Times New Roman" w:hAnsi="Arial" w:cs="Arial"/>
          <w:color w:val="000000"/>
          <w:shd w:val="clear" w:color="auto" w:fill="FFFFFF"/>
          <w:lang w:eastAsia="en-GB"/>
        </w:rPr>
        <w:t>post-traumatic</w:t>
      </w:r>
      <w:r>
        <w:rPr>
          <w:rFonts w:ascii="Arial" w:eastAsia="Times New Roman" w:hAnsi="Arial" w:cs="Arial"/>
          <w:color w:val="000000"/>
          <w:shd w:val="clear" w:color="auto" w:fill="FFFFFF"/>
          <w:lang w:eastAsia="en-GB"/>
        </w:rPr>
        <w:t xml:space="preserve"> stress. To alleviate this possibility, I implemented a procedure that any visit to the airbase required a member of charity staff to be present to meet families to ensure that the Air Ambulance was correctly represented and that members of the public felt their donations were worthwhile and no negativity to the organisation was developed.</w:t>
      </w:r>
    </w:p>
    <w:p w14:paraId="2D672DE3" w14:textId="62B9DDE9" w:rsidR="006A47D3" w:rsidRDefault="006A47D3" w:rsidP="00DB482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Multi-Agency working was crucial in the setting up of Air Operations. The Air Ambulance was based in a coastal setting and working with other agencies was a daily occurrence. I had regular meetings and worked on operational policies and procedures with HM Coastguard, RAF, Mountain Rescue, Police Air Support Unit.</w:t>
      </w:r>
    </w:p>
    <w:p w14:paraId="0F832BFC" w14:textId="4297732B" w:rsidR="006A47D3" w:rsidRDefault="006A47D3" w:rsidP="00DB482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This allowed the Air Ambulance as a new organisation to form new partner working and to allow all organisations to develop inter-agency training opportunities and allow secondments for staff to develop an awareness of each agency’s roles, responsibilities and capabilities. </w:t>
      </w:r>
    </w:p>
    <w:p w14:paraId="472A09EB" w14:textId="5CF45826" w:rsidR="006A47D3" w:rsidRDefault="006A47D3" w:rsidP="00DB482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My role as Clinical Team Leader for Air Ambulance Operations presented many ongoing and dynamic challenges to myself. This role was new and allowed me to develop my leadership skills. I was able to carry some of my personal attributes I had developed in my previous military role, but I experienced difficulties surrounding staff personalities and attitudes in the public sector that I had never been subjected to in</w:t>
      </w:r>
      <w:r w:rsidR="00137177">
        <w:rPr>
          <w:rFonts w:ascii="Arial" w:eastAsia="Times New Roman" w:hAnsi="Arial" w:cs="Arial"/>
          <w:color w:val="000000"/>
          <w:shd w:val="clear" w:color="auto" w:fill="FFFFFF"/>
          <w:lang w:eastAsia="en-GB"/>
        </w:rPr>
        <w:t xml:space="preserve"> the</w:t>
      </w:r>
      <w:r>
        <w:rPr>
          <w:rFonts w:ascii="Arial" w:eastAsia="Times New Roman" w:hAnsi="Arial" w:cs="Arial"/>
          <w:color w:val="000000"/>
          <w:shd w:val="clear" w:color="auto" w:fill="FFFFFF"/>
          <w:lang w:eastAsia="en-GB"/>
        </w:rPr>
        <w:t xml:space="preserve"> HM Forces however, my life experience and older age allowed to me to overcome and adapt and maintain a positive outlook to challenges presented. Due to the number of agencies involved and the importance of their interaction and involvement, I employed a mixed leadership style approach to enable me to achieve aims and goals. Cummings (2011) suggests that not just one leadership </w:t>
      </w:r>
      <w:r w:rsidR="00137177">
        <w:rPr>
          <w:rFonts w:ascii="Arial" w:eastAsia="Times New Roman" w:hAnsi="Arial" w:cs="Arial"/>
          <w:color w:val="000000"/>
          <w:shd w:val="clear" w:color="auto" w:fill="FFFFFF"/>
          <w:lang w:eastAsia="en-GB"/>
        </w:rPr>
        <w:t xml:space="preserve">style </w:t>
      </w:r>
      <w:r>
        <w:rPr>
          <w:rFonts w:ascii="Arial" w:eastAsia="Times New Roman" w:hAnsi="Arial" w:cs="Arial"/>
          <w:color w:val="000000"/>
          <w:shd w:val="clear" w:color="auto" w:fill="FFFFFF"/>
          <w:lang w:eastAsia="en-GB"/>
        </w:rPr>
        <w:t>will be appropriate for every situation. The most appropriate style will be one that the leader can complement with particular environments and individuals. Successful leaders seamlessly transfer between various leadership styles.</w:t>
      </w:r>
    </w:p>
    <w:p w14:paraId="464C274F" w14:textId="5E890667" w:rsidR="009436F1" w:rsidRDefault="009436F1" w:rsidP="009436F1">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February 2017 saw introduction of a new prison facility which was established in my operational locality. Prisons are a challenging setting for healthcare practitioners and presents distinct difficulties in providing efficient health services </w:t>
      </w:r>
      <w:r w:rsidRPr="009436F1">
        <w:rPr>
          <w:rFonts w:ascii="Arial" w:eastAsia="Times New Roman" w:hAnsi="Arial" w:cs="Arial"/>
          <w:color w:val="000000"/>
          <w:shd w:val="clear" w:color="auto" w:fill="FFFFFF"/>
          <w:lang w:eastAsia="en-GB"/>
        </w:rPr>
        <w:t>(Condon et al., 2007)</w:t>
      </w:r>
      <w:r>
        <w:rPr>
          <w:rFonts w:ascii="Arial" w:eastAsia="Times New Roman" w:hAnsi="Arial" w:cs="Arial"/>
          <w:color w:val="000000"/>
          <w:shd w:val="clear" w:color="auto" w:fill="FFFFFF"/>
          <w:lang w:eastAsia="en-GB"/>
        </w:rPr>
        <w:t>. Concerns surrounding the health of prisoners and standards of healthcare provision</w:t>
      </w:r>
      <w:r w:rsidR="00306143">
        <w:rPr>
          <w:rFonts w:ascii="Arial" w:eastAsia="Times New Roman" w:hAnsi="Arial" w:cs="Arial"/>
          <w:color w:val="000000"/>
          <w:shd w:val="clear" w:color="auto" w:fill="FFFFFF"/>
          <w:lang w:eastAsia="en-GB"/>
        </w:rPr>
        <w:t xml:space="preserve"> are well established. Maintenance of security is the prison’s primary function, and its principal responsibility is to detain individuals who have been sentenced by the judicial system. Ginn (2012) implies that prisoners can be a difficult population to medically treat. They are known to have varied social and health necessities</w:t>
      </w:r>
      <w:r w:rsidR="00CB7ACC">
        <w:rPr>
          <w:rFonts w:ascii="Arial" w:eastAsia="Times New Roman" w:hAnsi="Arial" w:cs="Arial"/>
          <w:color w:val="000000"/>
          <w:shd w:val="clear" w:color="auto" w:fill="FFFFFF"/>
          <w:lang w:eastAsia="en-GB"/>
        </w:rPr>
        <w:t xml:space="preserve">. There is exposure to illicit drugs and violence and many prisoners have complex mental health and physical needs. </w:t>
      </w:r>
    </w:p>
    <w:p w14:paraId="49C797C7" w14:textId="7E75E5EF" w:rsidR="00CB7ACC" w:rsidRDefault="00CB7ACC" w:rsidP="009436F1">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My operational role as a Clinical Team Leader involved me having a development portfolio. The introduction of the prison was part of this portfolio and i was the designated operational lead for all operational issues and concerns. The prison was to be the largest prison in Europe, which was a government male only institution, with a capacity of 2106. Healthcare provision</w:t>
      </w:r>
      <w:r w:rsidR="0035751E">
        <w:rPr>
          <w:rFonts w:ascii="Arial" w:eastAsia="Times New Roman" w:hAnsi="Arial" w:cs="Arial"/>
          <w:color w:val="000000"/>
          <w:shd w:val="clear" w:color="auto" w:fill="FFFFFF"/>
          <w:lang w:eastAsia="en-GB"/>
        </w:rPr>
        <w:t xml:space="preserve"> for the prison would be provided by the local health board, however this was only in daytime hours with the Ambulance Service providing medical cover through the night period via emergency 999 system.</w:t>
      </w:r>
    </w:p>
    <w:p w14:paraId="0C030002" w14:textId="48A28217" w:rsidR="0035751E" w:rsidRDefault="0035751E" w:rsidP="009436F1">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Throughout the strategic planning of the prison, there had been inadequate collaboration</w:t>
      </w:r>
      <w:r w:rsidR="008D4F06">
        <w:rPr>
          <w:rFonts w:ascii="Arial" w:eastAsia="Times New Roman" w:hAnsi="Arial" w:cs="Arial"/>
          <w:color w:val="000000"/>
          <w:shd w:val="clear" w:color="auto" w:fill="FFFFFF"/>
          <w:lang w:eastAsia="en-GB"/>
        </w:rPr>
        <w:t xml:space="preserve"> between the Ambulance Service and HMP Prison Service, and although there was an expectation of an increased operational demand it rapidly became apparent that this was larger than anticipated and ambulances were attending the prison on as a daily occurrence.</w:t>
      </w:r>
    </w:p>
    <w:p w14:paraId="1D6586A6" w14:textId="41F06F3D" w:rsidR="008D4F06" w:rsidRDefault="008D4F06" w:rsidP="009436F1">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Ambulance Operational staff began to air concerns after attending calls. These concerns focused on personal safety, feeling intimidated, vulnerable and a</w:t>
      </w:r>
      <w:r w:rsidR="00461F14">
        <w:rPr>
          <w:rFonts w:ascii="Arial" w:eastAsia="Times New Roman" w:hAnsi="Arial" w:cs="Arial"/>
          <w:color w:val="000000"/>
          <w:shd w:val="clear" w:color="auto" w:fill="FFFFFF"/>
          <w:lang w:eastAsia="en-GB"/>
        </w:rPr>
        <w:t>n absence of knowledge of working policies and procedures when deployed to emergency calls within the prison facility.</w:t>
      </w:r>
    </w:p>
    <w:p w14:paraId="3FE84FA7" w14:textId="3F9890C6" w:rsidR="00461F14" w:rsidRDefault="00461F14" w:rsidP="009436F1">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I was asked to lead and develop a strategy</w:t>
      </w:r>
      <w:r w:rsidR="005B17C4">
        <w:rPr>
          <w:rFonts w:ascii="Arial" w:eastAsia="Times New Roman" w:hAnsi="Arial" w:cs="Arial"/>
          <w:color w:val="000000"/>
          <w:shd w:val="clear" w:color="auto" w:fill="FFFFFF"/>
          <w:lang w:eastAsia="en-GB"/>
        </w:rPr>
        <w:t xml:space="preserve"> to establish policies and procedures for ambulance attendance at the prison facility. I arranged an urgent meeting ensuring all relevant stakeholders were in attendance. This included all Prison Governors, Head of Healthcare</w:t>
      </w:r>
      <w:r w:rsidR="00AD5D01">
        <w:rPr>
          <w:rFonts w:ascii="Arial" w:eastAsia="Times New Roman" w:hAnsi="Arial" w:cs="Arial"/>
          <w:color w:val="000000"/>
          <w:shd w:val="clear" w:color="auto" w:fill="FFFFFF"/>
          <w:lang w:eastAsia="en-GB"/>
        </w:rPr>
        <w:t xml:space="preserve"> and Head of Nursing for Primary Care. I implemented an action learning set. Action learning is a procedure that aims to concentrate and find a resolution for a significant organisational issue. Th</w:t>
      </w:r>
      <w:r w:rsidR="00836C0A">
        <w:rPr>
          <w:rFonts w:ascii="Arial" w:eastAsia="Times New Roman" w:hAnsi="Arial" w:cs="Arial"/>
          <w:color w:val="000000"/>
          <w:shd w:val="clear" w:color="auto" w:fill="FFFFFF"/>
          <w:lang w:eastAsia="en-GB"/>
        </w:rPr>
        <w:t>e learning set would study the dynamics of the issue; study concerns and criticisms raised by individuals; analyse results to alleviate any future</w:t>
      </w:r>
      <w:r w:rsidR="00AE1A8E">
        <w:rPr>
          <w:rFonts w:ascii="Arial" w:eastAsia="Times New Roman" w:hAnsi="Arial" w:cs="Arial"/>
          <w:color w:val="000000"/>
          <w:shd w:val="clear" w:color="auto" w:fill="FFFFFF"/>
          <w:lang w:eastAsia="en-GB"/>
        </w:rPr>
        <w:t xml:space="preserve"> concerns being identified (Walia and Marks-Maran, 2014). </w:t>
      </w:r>
    </w:p>
    <w:p w14:paraId="5AF6C548" w14:textId="226DCC5D" w:rsidR="00AE1A8E" w:rsidRDefault="00AE1A8E" w:rsidP="009436F1">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Action learning can be utlised as a robust organisational </w:t>
      </w:r>
      <w:r w:rsidR="0085130C">
        <w:rPr>
          <w:rFonts w:ascii="Arial" w:eastAsia="Times New Roman" w:hAnsi="Arial" w:cs="Arial"/>
          <w:color w:val="000000"/>
          <w:shd w:val="clear" w:color="auto" w:fill="FFFFFF"/>
          <w:lang w:eastAsia="en-GB"/>
        </w:rPr>
        <w:t xml:space="preserve">project </w:t>
      </w:r>
      <w:r>
        <w:rPr>
          <w:rFonts w:ascii="Arial" w:eastAsia="Times New Roman" w:hAnsi="Arial" w:cs="Arial"/>
          <w:color w:val="000000"/>
          <w:shd w:val="clear" w:color="auto" w:fill="FFFFFF"/>
          <w:lang w:eastAsia="en-GB"/>
        </w:rPr>
        <w:t>to enhance working practices, as it affords</w:t>
      </w:r>
      <w:r w:rsidR="00D636B1">
        <w:rPr>
          <w:rFonts w:ascii="Arial" w:eastAsia="Times New Roman" w:hAnsi="Arial" w:cs="Arial"/>
          <w:color w:val="000000"/>
          <w:shd w:val="clear" w:color="auto" w:fill="FFFFFF"/>
          <w:lang w:eastAsia="en-GB"/>
        </w:rPr>
        <w:t xml:space="preserve"> individuals the opportunity to expand their own knowledge whilst demonstrating the benefits of autonomous group working. The autonomy of these groups allows organisational senior personnel to concentrate on </w:t>
      </w:r>
      <w:r w:rsidR="00FC1559">
        <w:rPr>
          <w:rFonts w:ascii="Arial" w:eastAsia="Times New Roman" w:hAnsi="Arial" w:cs="Arial"/>
          <w:color w:val="000000"/>
          <w:shd w:val="clear" w:color="auto" w:fill="FFFFFF"/>
          <w:lang w:eastAsia="en-GB"/>
        </w:rPr>
        <w:t>the maintenance and safeguarding of the organisation’s continuity (Pedler, 2011).</w:t>
      </w:r>
    </w:p>
    <w:p w14:paraId="5948552B" w14:textId="71AD3DFF" w:rsidR="00E13E25" w:rsidRDefault="00E13E25" w:rsidP="009436F1">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The action group established a number of concerns, but these were not specific to ambulance clinicians. Relationships between prison healthcare and prison officer staff were also examined and an apparent confusion concerning roles and responsibilities was obvious and leading to frustrations and conflict. The majority of healthcare staff that had been employed to work within the prison facility had no previous experience or exposure to work within a custodial setting and very little pre-hospital emergency care work. I was alarmed that the concerns highlighted by ambulance and prison healthcare staff were of a similar nature. I was conscious that as the lead for the project, a resolution was required to ensure that all teams could work efficiently and effectively together to develop a working practice</w:t>
      </w:r>
      <w:r w:rsidR="00020968">
        <w:rPr>
          <w:rFonts w:ascii="Arial" w:eastAsia="Times New Roman" w:hAnsi="Arial" w:cs="Arial"/>
          <w:color w:val="000000"/>
          <w:shd w:val="clear" w:color="auto" w:fill="FFFFFF"/>
          <w:lang w:eastAsia="en-GB"/>
        </w:rPr>
        <w:t xml:space="preserve"> in empowering respective organisational workforces.</w:t>
      </w:r>
    </w:p>
    <w:p w14:paraId="0949E8ED" w14:textId="289CE47E" w:rsidR="00020968" w:rsidRDefault="00020968" w:rsidP="009436F1">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Transformational leadership was identified as being essential for both the ambulance service and healthcare settings as it was recognised that </w:t>
      </w:r>
      <w:r w:rsidR="001D4B2F">
        <w:rPr>
          <w:rFonts w:ascii="Arial" w:eastAsia="Times New Roman" w:hAnsi="Arial" w:cs="Arial"/>
          <w:color w:val="000000"/>
          <w:shd w:val="clear" w:color="auto" w:fill="FFFFFF"/>
          <w:lang w:eastAsia="en-GB"/>
        </w:rPr>
        <w:t>both organisations need to implement change. Transformational leadership is often considered as one of the most effective models of leadership as whilst it recognises the importance of rewards</w:t>
      </w:r>
      <w:r w:rsidR="00331906">
        <w:rPr>
          <w:rFonts w:ascii="Arial" w:eastAsia="Times New Roman" w:hAnsi="Arial" w:cs="Arial"/>
          <w:color w:val="000000"/>
          <w:shd w:val="clear" w:color="auto" w:fill="FFFFFF"/>
          <w:lang w:eastAsia="en-GB"/>
        </w:rPr>
        <w:t>, it also recognises the requirements to fulfil the higher needs of individuals by engaging them meaningfully and intellectually (Surraka, 2008)</w:t>
      </w:r>
      <w:r w:rsidR="00DC1090">
        <w:rPr>
          <w:rFonts w:ascii="Arial" w:eastAsia="Times New Roman" w:hAnsi="Arial" w:cs="Arial"/>
          <w:color w:val="000000"/>
          <w:shd w:val="clear" w:color="auto" w:fill="FFFFFF"/>
          <w:lang w:eastAsia="en-GB"/>
        </w:rPr>
        <w:t>.</w:t>
      </w:r>
    </w:p>
    <w:p w14:paraId="0032256F" w14:textId="72F81513" w:rsidR="002E325A" w:rsidRDefault="00DC1090"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Transformational leaders motivate teams to accomplish more than just identified goals and aims. They are able to establish more</w:t>
      </w:r>
      <w:r w:rsidR="0021720F">
        <w:rPr>
          <w:rFonts w:ascii="Arial" w:eastAsia="Times New Roman" w:hAnsi="Arial" w:cs="Arial"/>
          <w:color w:val="000000"/>
          <w:shd w:val="clear" w:color="auto" w:fill="FFFFFF"/>
          <w:lang w:eastAsia="en-GB"/>
        </w:rPr>
        <w:t xml:space="preserve"> challenging aims and inevitably obtain superior performance. Govier and Nash (2009) suggest that this type of leadership style promotes a devoted and committed workforce as they have the attributes to be able to empower individuals. The aptitude to initiate and manage change, create new theories</w:t>
      </w:r>
      <w:r w:rsidR="002E325A">
        <w:rPr>
          <w:rFonts w:ascii="Arial" w:eastAsia="Times New Roman" w:hAnsi="Arial" w:cs="Arial"/>
          <w:color w:val="000000"/>
          <w:shd w:val="clear" w:color="auto" w:fill="FFFFFF"/>
          <w:lang w:eastAsia="en-GB"/>
        </w:rPr>
        <w:t xml:space="preserve"> from older concepts, absorb risk and empower workforce development and relationships, whilst still being able to reflect on their own necessities and requirements, are positive qualities of a transformational leader </w:t>
      </w:r>
      <w:r w:rsidR="002E325A" w:rsidRPr="002E325A">
        <w:rPr>
          <w:rFonts w:ascii="Arial" w:eastAsia="Times New Roman" w:hAnsi="Arial" w:cs="Arial"/>
          <w:color w:val="000000"/>
          <w:shd w:val="clear" w:color="auto" w:fill="FFFFFF"/>
          <w:lang w:eastAsia="en-GB"/>
        </w:rPr>
        <w:t>(Sharifirad, 2013)</w:t>
      </w:r>
      <w:r w:rsidR="002E325A">
        <w:rPr>
          <w:rFonts w:ascii="Arial" w:eastAsia="Times New Roman" w:hAnsi="Arial" w:cs="Arial"/>
          <w:color w:val="000000"/>
          <w:shd w:val="clear" w:color="auto" w:fill="FFFFFF"/>
          <w:lang w:eastAsia="en-GB"/>
        </w:rPr>
        <w:t>.</w:t>
      </w:r>
    </w:p>
    <w:p w14:paraId="324D72C3" w14:textId="63F52893" w:rsidR="004673CF" w:rsidRDefault="004673CF"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Shared concerns had been recognised between both organisations and the requirement of a supportive and informal environment to be created had been formally acknowledged. The prison judicial </w:t>
      </w:r>
      <w:r w:rsidR="004D54C2">
        <w:rPr>
          <w:rFonts w:ascii="Arial" w:eastAsia="Times New Roman" w:hAnsi="Arial" w:cs="Arial"/>
          <w:color w:val="000000"/>
          <w:shd w:val="clear" w:color="auto" w:fill="FFFFFF"/>
          <w:lang w:eastAsia="en-GB"/>
        </w:rPr>
        <w:t xml:space="preserve">system </w:t>
      </w:r>
      <w:r>
        <w:rPr>
          <w:rFonts w:ascii="Arial" w:eastAsia="Times New Roman" w:hAnsi="Arial" w:cs="Arial"/>
          <w:color w:val="000000"/>
          <w:shd w:val="clear" w:color="auto" w:fill="FFFFFF"/>
          <w:lang w:eastAsia="en-GB"/>
        </w:rPr>
        <w:t>adopts a strict transactional leadership approach as the character of the work</w:t>
      </w:r>
      <w:r w:rsidR="003A215C">
        <w:rPr>
          <w:rFonts w:ascii="Arial" w:eastAsia="Times New Roman" w:hAnsi="Arial" w:cs="Arial"/>
          <w:color w:val="000000"/>
          <w:shd w:val="clear" w:color="auto" w:fill="FFFFFF"/>
          <w:lang w:eastAsia="en-GB"/>
        </w:rPr>
        <w:t xml:space="preserve"> performed by prison staff and the judicial system within the United Kingdom requires a strict leadership </w:t>
      </w:r>
      <w:r w:rsidR="004D54C2">
        <w:rPr>
          <w:rFonts w:ascii="Arial" w:eastAsia="Times New Roman" w:hAnsi="Arial" w:cs="Arial"/>
          <w:color w:val="000000"/>
          <w:shd w:val="clear" w:color="auto" w:fill="FFFFFF"/>
          <w:lang w:eastAsia="en-GB"/>
        </w:rPr>
        <w:t xml:space="preserve">regime. I was acutely aware that components of transactional leadership would not always be appropriate to support the prison healthcare system and an NHS Ambulance Service. </w:t>
      </w:r>
      <w:r w:rsidR="001F77A3">
        <w:rPr>
          <w:rFonts w:ascii="Arial" w:eastAsia="Times New Roman" w:hAnsi="Arial" w:cs="Arial"/>
          <w:color w:val="000000"/>
          <w:shd w:val="clear" w:color="auto" w:fill="FFFFFF"/>
          <w:lang w:eastAsia="en-GB"/>
        </w:rPr>
        <w:t>To allow the development to progress and accomplish a successful outcome, fundamentals of both leadership styles would be required to overarch into the routine operations of both organisations. This would in effect be utilising a mixed leadership style approach (Brough, Brown and Biggs, 2015)</w:t>
      </w:r>
      <w:r w:rsidR="006E4239">
        <w:rPr>
          <w:rFonts w:ascii="Arial" w:eastAsia="Times New Roman" w:hAnsi="Arial" w:cs="Arial"/>
          <w:color w:val="000000"/>
          <w:shd w:val="clear" w:color="auto" w:fill="FFFFFF"/>
          <w:lang w:eastAsia="en-GB"/>
        </w:rPr>
        <w:t>.</w:t>
      </w:r>
    </w:p>
    <w:p w14:paraId="4F22766E" w14:textId="320E302E" w:rsidR="00D81F38" w:rsidRDefault="00D81F38"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It was agreed that I would spend a two-week secondment to the prison with a view to me gaining an overview of the requirements of both the prison and prison healthcare facility, and to be able to understand some of the ambulance clinicians concerns when attending a clinical emergency. I was also able to facilitate support and guidance to the nursing staff when dealing with pre-hospital clinical emergencies.</w:t>
      </w:r>
    </w:p>
    <w:p w14:paraId="4B0B2696" w14:textId="77E1B717" w:rsidR="00D81F38" w:rsidRDefault="00D81F38"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The secondment</w:t>
      </w:r>
      <w:r w:rsidR="00C755E1">
        <w:rPr>
          <w:rFonts w:ascii="Arial" w:eastAsia="Times New Roman" w:hAnsi="Arial" w:cs="Arial"/>
          <w:color w:val="000000"/>
          <w:shd w:val="clear" w:color="auto" w:fill="FFFFFF"/>
          <w:lang w:eastAsia="en-GB"/>
        </w:rPr>
        <w:t xml:space="preserve"> was hailed a success as whilst on site as a combined team we had been able to prevent any ambulance attendance at the prison. The action group met to discuss my experience and to listen to all feedback from stakeholders. </w:t>
      </w:r>
    </w:p>
    <w:p w14:paraId="2939D44F" w14:textId="52144C85" w:rsidR="00C755E1" w:rsidRDefault="00C755E1"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A rational-empirical approach was employed. This approach employs knowledge gathered to inspire and endorse change. The emphasis </w:t>
      </w:r>
      <w:r w:rsidR="00CB1EB5">
        <w:rPr>
          <w:rFonts w:ascii="Arial" w:eastAsia="Times New Roman" w:hAnsi="Arial" w:cs="Arial"/>
          <w:color w:val="000000"/>
          <w:shd w:val="clear" w:color="auto" w:fill="FFFFFF"/>
          <w:lang w:eastAsia="en-GB"/>
        </w:rPr>
        <w:t xml:space="preserve">is dependent on the workforce comprehending the advantages of change to both the individual and the organisation with significance placed on communication and training. This is viewed as a transformational </w:t>
      </w:r>
      <w:r w:rsidR="0043360A">
        <w:rPr>
          <w:rFonts w:ascii="Arial" w:eastAsia="Times New Roman" w:hAnsi="Arial" w:cs="Arial"/>
          <w:color w:val="000000"/>
          <w:shd w:val="clear" w:color="auto" w:fill="FFFFFF"/>
          <w:lang w:eastAsia="en-GB"/>
        </w:rPr>
        <w:t>attitude to change (Wright, 2010).</w:t>
      </w:r>
    </w:p>
    <w:p w14:paraId="6FC87B3B" w14:textId="15056D8D" w:rsidR="009B1460" w:rsidRDefault="009B1460"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I operationally led exchange days with ambulance staff being afforded the opportunity</w:t>
      </w:r>
      <w:r w:rsidR="002B6265">
        <w:rPr>
          <w:rFonts w:ascii="Arial" w:eastAsia="Times New Roman" w:hAnsi="Arial" w:cs="Arial"/>
          <w:color w:val="000000"/>
          <w:shd w:val="clear" w:color="auto" w:fill="FFFFFF"/>
          <w:lang w:eastAsia="en-GB"/>
        </w:rPr>
        <w:t xml:space="preserve"> </w:t>
      </w:r>
      <w:r>
        <w:rPr>
          <w:rFonts w:ascii="Arial" w:eastAsia="Times New Roman" w:hAnsi="Arial" w:cs="Arial"/>
          <w:color w:val="000000"/>
          <w:shd w:val="clear" w:color="auto" w:fill="FFFFFF"/>
          <w:lang w:eastAsia="en-GB"/>
        </w:rPr>
        <w:t xml:space="preserve">to undertake continuous professional development shifts within the custodial environment. This enabled them to gain an oversight of healthcare provision within the prison and expectations of their role when attending an emergency at the site. In return, all prison healthcare nurses spent individual shifts with </w:t>
      </w:r>
      <w:r w:rsidR="00985311">
        <w:rPr>
          <w:rFonts w:ascii="Arial" w:eastAsia="Times New Roman" w:hAnsi="Arial" w:cs="Arial"/>
          <w:color w:val="000000"/>
          <w:shd w:val="clear" w:color="auto" w:fill="FFFFFF"/>
          <w:lang w:eastAsia="en-GB"/>
        </w:rPr>
        <w:t>me</w:t>
      </w:r>
      <w:r>
        <w:rPr>
          <w:rFonts w:ascii="Arial" w:eastAsia="Times New Roman" w:hAnsi="Arial" w:cs="Arial"/>
          <w:color w:val="000000"/>
          <w:shd w:val="clear" w:color="auto" w:fill="FFFFFF"/>
          <w:lang w:eastAsia="en-GB"/>
        </w:rPr>
        <w:t xml:space="preserve"> on a</w:t>
      </w:r>
      <w:r w:rsidR="002B6265">
        <w:rPr>
          <w:rFonts w:ascii="Arial" w:eastAsia="Times New Roman" w:hAnsi="Arial" w:cs="Arial"/>
          <w:color w:val="000000"/>
          <w:shd w:val="clear" w:color="auto" w:fill="FFFFFF"/>
          <w:lang w:eastAsia="en-GB"/>
        </w:rPr>
        <w:t>n</w:t>
      </w:r>
      <w:r>
        <w:rPr>
          <w:rFonts w:ascii="Arial" w:eastAsia="Times New Roman" w:hAnsi="Arial" w:cs="Arial"/>
          <w:color w:val="000000"/>
          <w:shd w:val="clear" w:color="auto" w:fill="FFFFFF"/>
          <w:lang w:eastAsia="en-GB"/>
        </w:rPr>
        <w:t xml:space="preserve"> operational rapid response vehicle to facilitate their individual learning and to view how an experienced clinician deals with pre-hospital emergencies. This </w:t>
      </w:r>
      <w:r w:rsidR="00985311">
        <w:rPr>
          <w:rFonts w:ascii="Arial" w:eastAsia="Times New Roman" w:hAnsi="Arial" w:cs="Arial"/>
          <w:color w:val="000000"/>
          <w:shd w:val="clear" w:color="auto" w:fill="FFFFFF"/>
          <w:lang w:eastAsia="en-GB"/>
        </w:rPr>
        <w:t xml:space="preserve">process was implemented by me and </w:t>
      </w:r>
      <w:r w:rsidR="002B6265">
        <w:rPr>
          <w:rFonts w:ascii="Arial" w:eastAsia="Times New Roman" w:hAnsi="Arial" w:cs="Arial"/>
          <w:color w:val="000000"/>
          <w:shd w:val="clear" w:color="auto" w:fill="FFFFFF"/>
          <w:lang w:eastAsia="en-GB"/>
        </w:rPr>
        <w:t xml:space="preserve">I </w:t>
      </w:r>
      <w:r w:rsidR="00985311">
        <w:rPr>
          <w:rFonts w:ascii="Arial" w:eastAsia="Times New Roman" w:hAnsi="Arial" w:cs="Arial"/>
          <w:color w:val="000000"/>
          <w:shd w:val="clear" w:color="auto" w:fill="FFFFFF"/>
          <w:lang w:eastAsia="en-GB"/>
        </w:rPr>
        <w:t>adopted a mixed leadership approach to ensure that all organisation’s needs were fulfilled. Elements of transformational, democratic and charismatic leadership were employed to allow individuals to gain experience and confidence within their operational roles</w:t>
      </w:r>
      <w:r w:rsidR="00F4712E">
        <w:rPr>
          <w:rFonts w:ascii="Arial" w:eastAsia="Times New Roman" w:hAnsi="Arial" w:cs="Arial"/>
          <w:color w:val="000000"/>
          <w:shd w:val="clear" w:color="auto" w:fill="FFFFFF"/>
          <w:lang w:eastAsia="en-GB"/>
        </w:rPr>
        <w:t>.</w:t>
      </w:r>
      <w:r w:rsidR="00985311">
        <w:rPr>
          <w:rFonts w:ascii="Arial" w:eastAsia="Times New Roman" w:hAnsi="Arial" w:cs="Arial"/>
          <w:color w:val="000000"/>
          <w:shd w:val="clear" w:color="auto" w:fill="FFFFFF"/>
          <w:lang w:eastAsia="en-GB"/>
        </w:rPr>
        <w:t xml:space="preserve"> </w:t>
      </w:r>
      <w:r w:rsidR="00F4712E">
        <w:rPr>
          <w:rFonts w:ascii="Arial" w:eastAsia="Times New Roman" w:hAnsi="Arial" w:cs="Arial"/>
          <w:color w:val="000000"/>
          <w:shd w:val="clear" w:color="auto" w:fill="FFFFFF"/>
          <w:lang w:eastAsia="en-GB"/>
        </w:rPr>
        <w:t>T</w:t>
      </w:r>
      <w:r w:rsidR="00985311">
        <w:rPr>
          <w:rFonts w:ascii="Arial" w:eastAsia="Times New Roman" w:hAnsi="Arial" w:cs="Arial"/>
          <w:color w:val="000000"/>
          <w:shd w:val="clear" w:color="auto" w:fill="FFFFFF"/>
          <w:lang w:eastAsia="en-GB"/>
        </w:rPr>
        <w:t>his has evolved in</w:t>
      </w:r>
      <w:r w:rsidR="002B6265">
        <w:rPr>
          <w:rFonts w:ascii="Arial" w:eastAsia="Times New Roman" w:hAnsi="Arial" w:cs="Arial"/>
          <w:color w:val="000000"/>
          <w:shd w:val="clear" w:color="auto" w:fill="FFFFFF"/>
          <w:lang w:eastAsia="en-GB"/>
        </w:rPr>
        <w:t>to</w:t>
      </w:r>
      <w:r w:rsidR="00985311">
        <w:rPr>
          <w:rFonts w:ascii="Arial" w:eastAsia="Times New Roman" w:hAnsi="Arial" w:cs="Arial"/>
          <w:color w:val="000000"/>
          <w:shd w:val="clear" w:color="auto" w:fill="FFFFFF"/>
          <w:lang w:eastAsia="en-GB"/>
        </w:rPr>
        <w:t xml:space="preserve"> a new opportunity with Paramedics now working alongside prison healthcare staff, based within the prison. </w:t>
      </w:r>
      <w:r w:rsidR="00F4712E">
        <w:rPr>
          <w:rFonts w:ascii="Arial" w:eastAsia="Times New Roman" w:hAnsi="Arial" w:cs="Arial"/>
          <w:color w:val="000000"/>
          <w:shd w:val="clear" w:color="auto" w:fill="FFFFFF"/>
          <w:lang w:eastAsia="en-GB"/>
        </w:rPr>
        <w:t>This inspirational role is the first of its kind in the United Kingdom with NHS Paramedics working in the custodial environment.</w:t>
      </w:r>
    </w:p>
    <w:p w14:paraId="65929E86" w14:textId="1658DF72" w:rsidR="00985311" w:rsidRDefault="00985311"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Leadership has a crucial role in supporting and creating a learning culture</w:t>
      </w:r>
      <w:r w:rsidR="0062468F">
        <w:rPr>
          <w:rFonts w:ascii="Arial" w:eastAsia="Times New Roman" w:hAnsi="Arial" w:cs="Arial"/>
          <w:color w:val="000000"/>
          <w:shd w:val="clear" w:color="auto" w:fill="FFFFFF"/>
          <w:lang w:eastAsia="en-GB"/>
        </w:rPr>
        <w:t xml:space="preserve">. Leaders are required to utilise a </w:t>
      </w:r>
      <w:r w:rsidR="00471AF7">
        <w:rPr>
          <w:rFonts w:ascii="Arial" w:eastAsia="Times New Roman" w:hAnsi="Arial" w:cs="Arial"/>
          <w:color w:val="000000"/>
          <w:shd w:val="clear" w:color="auto" w:fill="FFFFFF"/>
          <w:lang w:eastAsia="en-GB"/>
        </w:rPr>
        <w:t xml:space="preserve">reliable tactic and effectively react to developing changes to ensure teams are encouraged and developed. An approachable and open attitude by a </w:t>
      </w:r>
      <w:r w:rsidR="00F4712E">
        <w:rPr>
          <w:rFonts w:ascii="Arial" w:eastAsia="Times New Roman" w:hAnsi="Arial" w:cs="Arial"/>
          <w:color w:val="000000"/>
          <w:shd w:val="clear" w:color="auto" w:fill="FFFFFF"/>
          <w:lang w:eastAsia="en-GB"/>
        </w:rPr>
        <w:t>leader</w:t>
      </w:r>
      <w:r w:rsidR="00471AF7">
        <w:rPr>
          <w:rFonts w:ascii="Arial" w:eastAsia="Times New Roman" w:hAnsi="Arial" w:cs="Arial"/>
          <w:color w:val="000000"/>
          <w:shd w:val="clear" w:color="auto" w:fill="FFFFFF"/>
          <w:lang w:eastAsia="en-GB"/>
        </w:rPr>
        <w:t xml:space="preserve"> inspires vision and values to accomplish performance and goals </w:t>
      </w:r>
      <w:r w:rsidR="00F4712E">
        <w:rPr>
          <w:rFonts w:ascii="Arial" w:eastAsia="Times New Roman" w:hAnsi="Arial" w:cs="Arial"/>
          <w:color w:val="000000"/>
          <w:shd w:val="clear" w:color="auto" w:fill="FFFFFF"/>
          <w:lang w:eastAsia="en-GB"/>
        </w:rPr>
        <w:t>(Cook, 2004). This work-based concern allowed me, by utilising a mixed transformational leadership style, to identify and enhance new proficient working practices whilst facilitating operational teams, to</w:t>
      </w:r>
      <w:r w:rsidR="003E1DAD">
        <w:rPr>
          <w:rFonts w:ascii="Arial" w:eastAsia="Times New Roman" w:hAnsi="Arial" w:cs="Arial"/>
          <w:color w:val="000000"/>
          <w:shd w:val="clear" w:color="auto" w:fill="FFFFFF"/>
          <w:lang w:eastAsia="en-GB"/>
        </w:rPr>
        <w:t xml:space="preserve"> tackle anxieties and reservations and subjecting them to new working environments and a multi-disciplinary team culture. The successful implementation of this project has enabled me to utilise my leadership skills to </w:t>
      </w:r>
      <w:r w:rsidR="0033795B">
        <w:rPr>
          <w:rFonts w:ascii="Arial" w:eastAsia="Times New Roman" w:hAnsi="Arial" w:cs="Arial"/>
          <w:color w:val="000000"/>
          <w:shd w:val="clear" w:color="auto" w:fill="FFFFFF"/>
          <w:lang w:eastAsia="en-GB"/>
        </w:rPr>
        <w:t>accomplish and embrace change in a demanding and changing healthcare setting.</w:t>
      </w:r>
    </w:p>
    <w:p w14:paraId="6A80D0D5" w14:textId="77584C0C" w:rsidR="0027714A" w:rsidRDefault="0093697D"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The Ambulance Trust that I am employed by decided </w:t>
      </w:r>
      <w:r w:rsidR="00162855">
        <w:rPr>
          <w:rFonts w:ascii="Arial" w:eastAsia="Times New Roman" w:hAnsi="Arial" w:cs="Arial"/>
          <w:color w:val="000000"/>
          <w:shd w:val="clear" w:color="auto" w:fill="FFFFFF"/>
          <w:lang w:eastAsia="en-GB"/>
        </w:rPr>
        <w:t xml:space="preserve">in 2021 </w:t>
      </w:r>
      <w:r>
        <w:rPr>
          <w:rFonts w:ascii="Arial" w:eastAsia="Times New Roman" w:hAnsi="Arial" w:cs="Arial"/>
          <w:color w:val="000000"/>
          <w:shd w:val="clear" w:color="auto" w:fill="FFFFFF"/>
          <w:lang w:eastAsia="en-GB"/>
        </w:rPr>
        <w:t xml:space="preserve">to divide the Clinical Team Leader role into an Operational Manager post and a Senior Paramedic role. </w:t>
      </w:r>
      <w:r w:rsidR="00162855">
        <w:rPr>
          <w:rFonts w:ascii="Arial" w:eastAsia="Times New Roman" w:hAnsi="Arial" w:cs="Arial"/>
          <w:color w:val="000000"/>
          <w:shd w:val="clear" w:color="auto" w:fill="FFFFFF"/>
          <w:lang w:eastAsia="en-GB"/>
        </w:rPr>
        <w:t>I decided that I would elect to move into the Senior Paramedic role as i had recently completed an MSc in Advanced Health Care practice and wanted a role which was clinically focused. T</w:t>
      </w:r>
      <w:r>
        <w:rPr>
          <w:rFonts w:ascii="Arial" w:eastAsia="Times New Roman" w:hAnsi="Arial" w:cs="Arial"/>
          <w:color w:val="000000"/>
          <w:shd w:val="clear" w:color="auto" w:fill="FFFFFF"/>
          <w:lang w:eastAsia="en-GB"/>
        </w:rPr>
        <w:t xml:space="preserve">he Operational Manager role is entirely focused on a non-patient facing basis. This is a non-clinical role and concentrates on the daily management of a designated locality and the staff that are employed within. The Senior Paramedic role </w:t>
      </w:r>
      <w:r w:rsidR="007B2227">
        <w:rPr>
          <w:rFonts w:ascii="Arial" w:eastAsia="Times New Roman" w:hAnsi="Arial" w:cs="Arial"/>
          <w:color w:val="000000"/>
          <w:shd w:val="clear" w:color="auto" w:fill="FFFFFF"/>
          <w:lang w:eastAsia="en-GB"/>
        </w:rPr>
        <w:t>is purely aimed at the provision of high standards of clinical care. This role is new to the Ambulance Trust and concentrates on clinical supervision of ambulance clinicians to ensure all clinical policies and procedures are supported and enhanced. The Senior Paramedic also has a significant clinical lead role working on a high acuity response vehicle. This supports ambulance colleagues with clinical leadership and added support with areas such as patient analgesia and clinical decision making.</w:t>
      </w:r>
    </w:p>
    <w:p w14:paraId="740C27AD" w14:textId="718D7A66" w:rsidR="007B2227" w:rsidRDefault="007B2227"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Whilst in the role of Clinical Team Leader I was managerially responsible for a team of approximately fifteen </w:t>
      </w:r>
      <w:r w:rsidR="00CB6EFB">
        <w:rPr>
          <w:rFonts w:ascii="Arial" w:eastAsia="Times New Roman" w:hAnsi="Arial" w:cs="Arial"/>
          <w:color w:val="000000"/>
          <w:shd w:val="clear" w:color="auto" w:fill="FFFFFF"/>
          <w:lang w:eastAsia="en-GB"/>
        </w:rPr>
        <w:t xml:space="preserve">individuals. I ensured that their episodes of absence </w:t>
      </w:r>
      <w:r w:rsidR="00162855">
        <w:rPr>
          <w:rFonts w:ascii="Arial" w:eastAsia="Times New Roman" w:hAnsi="Arial" w:cs="Arial"/>
          <w:color w:val="000000"/>
          <w:shd w:val="clear" w:color="auto" w:fill="FFFFFF"/>
          <w:lang w:eastAsia="en-GB"/>
        </w:rPr>
        <w:t>were</w:t>
      </w:r>
      <w:r w:rsidR="00CB6EFB">
        <w:rPr>
          <w:rFonts w:ascii="Arial" w:eastAsia="Times New Roman" w:hAnsi="Arial" w:cs="Arial"/>
          <w:color w:val="000000"/>
          <w:shd w:val="clear" w:color="auto" w:fill="FFFFFF"/>
          <w:lang w:eastAsia="en-GB"/>
        </w:rPr>
        <w:t xml:space="preserve"> managed, personal development reviews were </w:t>
      </w:r>
      <w:proofErr w:type="gramStart"/>
      <w:r w:rsidR="00CB6EFB">
        <w:rPr>
          <w:rFonts w:ascii="Arial" w:eastAsia="Times New Roman" w:hAnsi="Arial" w:cs="Arial"/>
          <w:color w:val="000000"/>
          <w:shd w:val="clear" w:color="auto" w:fill="FFFFFF"/>
          <w:lang w:eastAsia="en-GB"/>
        </w:rPr>
        <w:t>undertaken</w:t>
      </w:r>
      <w:proofErr w:type="gramEnd"/>
      <w:r w:rsidR="00CB6EFB">
        <w:rPr>
          <w:rFonts w:ascii="Arial" w:eastAsia="Times New Roman" w:hAnsi="Arial" w:cs="Arial"/>
          <w:color w:val="000000"/>
          <w:shd w:val="clear" w:color="auto" w:fill="FFFFFF"/>
          <w:lang w:eastAsia="en-GB"/>
        </w:rPr>
        <w:t xml:space="preserve"> and continuous professional development was supported. Due to the low numbers of Senior Paramedic posts available, I immediately became clinically responsible for the clinical leadership of nearly seventy-five staff. </w:t>
      </w:r>
    </w:p>
    <w:p w14:paraId="70E68C94" w14:textId="116A5D40" w:rsidR="00CB6EFB" w:rsidRDefault="00CB6EFB"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I acutely became aware of my change in role from that of a manager to now a leader. The role of a manager will be a designated title within an establishment. The individual will be accountable and </w:t>
      </w:r>
      <w:r w:rsidR="00476475">
        <w:rPr>
          <w:rFonts w:ascii="Arial" w:eastAsia="Times New Roman" w:hAnsi="Arial" w:cs="Arial"/>
          <w:color w:val="000000"/>
          <w:shd w:val="clear" w:color="auto" w:fill="FFFFFF"/>
          <w:lang w:eastAsia="en-GB"/>
        </w:rPr>
        <w:t xml:space="preserve">will be responsible for identified duties, with importance focused on control, decision analysis and performance related goals (Ham, 2003). Healthcare managers are required to acquire a </w:t>
      </w:r>
      <w:r w:rsidR="008047CD">
        <w:rPr>
          <w:rFonts w:ascii="Arial" w:eastAsia="Times New Roman" w:hAnsi="Arial" w:cs="Arial"/>
          <w:color w:val="000000"/>
          <w:shd w:val="clear" w:color="auto" w:fill="FFFFFF"/>
          <w:lang w:eastAsia="en-GB"/>
        </w:rPr>
        <w:t>multitude of skills and proficiencies. Kottler (1999) implies that managers need to employ efficient working practices to include multi-disciplinary team working; performance monitoring; policies and procedures; retention of workforce, health and safety plus risk management and occupational health. Management is concerned with the supervision of providing a daily structure whilst preserving systems by controlling, pre</w:t>
      </w:r>
      <w:r w:rsidR="00D91081">
        <w:rPr>
          <w:rFonts w:ascii="Arial" w:eastAsia="Times New Roman" w:hAnsi="Arial" w:cs="Arial"/>
          <w:color w:val="000000"/>
          <w:shd w:val="clear" w:color="auto" w:fill="FFFFFF"/>
          <w:lang w:eastAsia="en-GB"/>
        </w:rPr>
        <w:t>dominantly by financial methods (Dalkir, 2013).</w:t>
      </w:r>
    </w:p>
    <w:p w14:paraId="38882183" w14:textId="587F6052" w:rsidR="00162855" w:rsidRDefault="00162855"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Leadership</w:t>
      </w:r>
      <w:r w:rsidR="003D581B">
        <w:rPr>
          <w:rFonts w:ascii="Arial" w:eastAsia="Times New Roman" w:hAnsi="Arial" w:cs="Arial"/>
          <w:color w:val="000000"/>
          <w:shd w:val="clear" w:color="auto" w:fill="FFFFFF"/>
          <w:lang w:eastAsia="en-GB"/>
        </w:rPr>
        <w:t xml:space="preserve"> is motivation, direction and inspiration but leaders frequently have no allocated authority or command but obtain their impact by other methods. (Maxwell, 2010).</w:t>
      </w:r>
      <w:r w:rsidR="0093139D">
        <w:rPr>
          <w:rFonts w:ascii="Arial" w:eastAsia="Times New Roman" w:hAnsi="Arial" w:cs="Arial"/>
          <w:color w:val="000000"/>
          <w:shd w:val="clear" w:color="auto" w:fill="FFFFFF"/>
          <w:lang w:eastAsia="en-GB"/>
        </w:rPr>
        <w:t xml:space="preserve"> Yukl (2004) states that leadership transpires at all levels but usually comprises of components involved with managerial responsibilities. It is recognised that there is a definite variance between leadership and management, with management </w:t>
      </w:r>
      <w:r w:rsidR="00E8569F">
        <w:rPr>
          <w:rFonts w:ascii="Arial" w:eastAsia="Times New Roman" w:hAnsi="Arial" w:cs="Arial"/>
          <w:color w:val="000000"/>
          <w:shd w:val="clear" w:color="auto" w:fill="FFFFFF"/>
          <w:lang w:eastAsia="en-GB"/>
        </w:rPr>
        <w:t xml:space="preserve">seen as attaining direction and power, whereas leadership endeavours to achieve and adopt change, but leaders aspire to accomplish both stability and plan change simultaneously. It is acknowledged that elements of both will inevitably overlap. Clinical Leadership </w:t>
      </w:r>
      <w:proofErr w:type="gramStart"/>
      <w:r w:rsidR="00E8569F">
        <w:rPr>
          <w:rFonts w:ascii="Arial" w:eastAsia="Times New Roman" w:hAnsi="Arial" w:cs="Arial"/>
          <w:color w:val="000000"/>
          <w:shd w:val="clear" w:color="auto" w:fill="FFFFFF"/>
          <w:lang w:eastAsia="en-GB"/>
        </w:rPr>
        <w:t>is  generally</w:t>
      </w:r>
      <w:proofErr w:type="gramEnd"/>
      <w:r w:rsidR="00E8569F">
        <w:rPr>
          <w:rFonts w:ascii="Arial" w:eastAsia="Times New Roman" w:hAnsi="Arial" w:cs="Arial"/>
          <w:color w:val="000000"/>
          <w:shd w:val="clear" w:color="auto" w:fill="FFFFFF"/>
          <w:lang w:eastAsia="en-GB"/>
        </w:rPr>
        <w:t xml:space="preserve"> acclaimed</w:t>
      </w:r>
      <w:r w:rsidR="00A97BD0">
        <w:rPr>
          <w:rFonts w:ascii="Arial" w:eastAsia="Times New Roman" w:hAnsi="Arial" w:cs="Arial"/>
          <w:color w:val="000000"/>
          <w:shd w:val="clear" w:color="auto" w:fill="FFFFFF"/>
          <w:lang w:eastAsia="en-GB"/>
        </w:rPr>
        <w:t xml:space="preserve"> as having a substantial influence on the quality of patient outcomes, conversely it can be debated that literature on the subject of leadership has rarely concentrated</w:t>
      </w:r>
      <w:r w:rsidR="00FC0F87">
        <w:rPr>
          <w:rFonts w:ascii="Arial" w:eastAsia="Times New Roman" w:hAnsi="Arial" w:cs="Arial"/>
          <w:color w:val="000000"/>
          <w:shd w:val="clear" w:color="auto" w:fill="FFFFFF"/>
          <w:lang w:eastAsia="en-GB"/>
        </w:rPr>
        <w:t xml:space="preserve"> on the topic of clinical leadership or addressed the intricacies in representing effective clinical leaders (Cook, 2004).</w:t>
      </w:r>
    </w:p>
    <w:p w14:paraId="299F1071" w14:textId="332D4C80" w:rsidR="00FC0F87" w:rsidRDefault="00FC0F87"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I had been in the Clinical Team Leader role for over ten years and was highly respected by both operational staff and management teams. I had been involved in many projects and led many in</w:t>
      </w:r>
      <w:r w:rsidR="00AC54A3">
        <w:rPr>
          <w:rFonts w:ascii="Arial" w:eastAsia="Times New Roman" w:hAnsi="Arial" w:cs="Arial"/>
          <w:color w:val="000000"/>
          <w:shd w:val="clear" w:color="auto" w:fill="FFFFFF"/>
          <w:lang w:eastAsia="en-GB"/>
        </w:rPr>
        <w:t xml:space="preserve">itiatives within my operational area. Ambulance staff viewed me as the team leader to approach to solve issues and problems. When leaving this position, I felt the need to consider the staff that I had managed and represented, many had already approached me to express concerns regarding my change of role. I was aware that I was in a privileged position and </w:t>
      </w:r>
      <w:r w:rsidR="005A267F">
        <w:rPr>
          <w:rFonts w:ascii="Arial" w:eastAsia="Times New Roman" w:hAnsi="Arial" w:cs="Arial"/>
          <w:color w:val="000000"/>
          <w:shd w:val="clear" w:color="auto" w:fill="FFFFFF"/>
          <w:lang w:eastAsia="en-GB"/>
        </w:rPr>
        <w:t xml:space="preserve">although well respected, I realised that my development had to be prioritised and my move to a leadership role was essential. I was alarmed and disappointed by the lack of recognition of my individual performance by my immediate line management team. I had been instrumental in many areas of the management team however my line manager did not engage with me regarding my future position and role within the locality. My line manager would continue to be responsible for me </w:t>
      </w:r>
      <w:r w:rsidR="00652090">
        <w:rPr>
          <w:rFonts w:ascii="Arial" w:eastAsia="Times New Roman" w:hAnsi="Arial" w:cs="Arial"/>
          <w:color w:val="000000"/>
          <w:shd w:val="clear" w:color="auto" w:fill="FFFFFF"/>
          <w:lang w:eastAsia="en-GB"/>
        </w:rPr>
        <w:t>managerially,</w:t>
      </w:r>
      <w:r w:rsidR="005A267F">
        <w:rPr>
          <w:rFonts w:ascii="Arial" w:eastAsia="Times New Roman" w:hAnsi="Arial" w:cs="Arial"/>
          <w:color w:val="000000"/>
          <w:shd w:val="clear" w:color="auto" w:fill="FFFFFF"/>
          <w:lang w:eastAsia="en-GB"/>
        </w:rPr>
        <w:t xml:space="preserve"> but it was made apparent by the lack of engagement that the manager had little knowledge </w:t>
      </w:r>
      <w:r w:rsidR="00652090">
        <w:rPr>
          <w:rFonts w:ascii="Arial" w:eastAsia="Times New Roman" w:hAnsi="Arial" w:cs="Arial"/>
          <w:color w:val="000000"/>
          <w:shd w:val="clear" w:color="auto" w:fill="FFFFFF"/>
          <w:lang w:eastAsia="en-GB"/>
        </w:rPr>
        <w:t xml:space="preserve">and interest in the new Senior Paramedic role as it was widely considered as a purely clinical role so not contributing to the operational management and performance of the locality. </w:t>
      </w:r>
      <w:r w:rsidR="0039563E">
        <w:rPr>
          <w:rFonts w:ascii="Arial" w:eastAsia="Times New Roman" w:hAnsi="Arial" w:cs="Arial"/>
          <w:color w:val="000000"/>
          <w:shd w:val="clear" w:color="auto" w:fill="FFFFFF"/>
          <w:lang w:eastAsia="en-GB"/>
        </w:rPr>
        <w:t>On reflection I was left with feelings of resent as I felt that as a professional colleague and an individual, the attitude towards me and the implementation of the new role with the service had been disrespectful. I will raise this as an open and honest discussion on my next PADR review.</w:t>
      </w:r>
    </w:p>
    <w:p w14:paraId="337A4892" w14:textId="37E8EF9A" w:rsidR="00652090" w:rsidRDefault="00652090"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The new Senior Paramedic role </w:t>
      </w:r>
      <w:r w:rsidR="0039563E">
        <w:rPr>
          <w:rFonts w:ascii="Arial" w:eastAsia="Times New Roman" w:hAnsi="Arial" w:cs="Arial"/>
          <w:color w:val="000000"/>
          <w:shd w:val="clear" w:color="auto" w:fill="FFFFFF"/>
          <w:lang w:eastAsia="en-GB"/>
        </w:rPr>
        <w:t xml:space="preserve">was greatly received by operational clinical staff. </w:t>
      </w:r>
      <w:r w:rsidR="00117D5A">
        <w:rPr>
          <w:rFonts w:ascii="Arial" w:eastAsia="Times New Roman" w:hAnsi="Arial" w:cs="Arial"/>
          <w:color w:val="000000"/>
          <w:shd w:val="clear" w:color="auto" w:fill="FFFFFF"/>
          <w:lang w:eastAsia="en-GB"/>
        </w:rPr>
        <w:t>Clinical supervision within my Ambulance Service had been greatly overlooked for many years and staff had raised concerns due to lack of support. The Ambulance Trust had also seen a rise in the number of concerns and complaints raised by service users surrounding clinical incidents. The vision was to use the Senior Paramedics to cascade new initiatives and address concerns raised through clinical support and assessment of staff</w:t>
      </w:r>
      <w:r w:rsidR="00A5048B">
        <w:rPr>
          <w:rFonts w:ascii="Arial" w:eastAsia="Times New Roman" w:hAnsi="Arial" w:cs="Arial"/>
          <w:color w:val="000000"/>
          <w:shd w:val="clear" w:color="auto" w:fill="FFFFFF"/>
          <w:lang w:eastAsia="en-GB"/>
        </w:rPr>
        <w:t xml:space="preserve">, with an aim to reduce clinical concerns and improve patient outcomes. Although I welcomed the opportunity to implement improving new working practices, this again left me feeling frustrated at the lack of my manager’s engagement, as although this element of my role did not directly contribute to locality performance, the reduction in clinical concerns and improved staff morale would reflect </w:t>
      </w:r>
      <w:r w:rsidR="00E16B51">
        <w:rPr>
          <w:rFonts w:ascii="Arial" w:eastAsia="Times New Roman" w:hAnsi="Arial" w:cs="Arial"/>
          <w:color w:val="000000"/>
          <w:shd w:val="clear" w:color="auto" w:fill="FFFFFF"/>
          <w:lang w:eastAsia="en-GB"/>
        </w:rPr>
        <w:t>on the how the locality was viewed from within the Trust and inevitably on performance goals.</w:t>
      </w:r>
    </w:p>
    <w:p w14:paraId="7E3CA834" w14:textId="213EBACE" w:rsidR="00E16B51" w:rsidRDefault="00E16B51"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The new role also created a division between the Senior Paramedics and Operations Managers. Prior to the role review we were one team with a united vision although at the expense of clinical </w:t>
      </w:r>
      <w:r w:rsidR="004965C3">
        <w:rPr>
          <w:rFonts w:ascii="Arial" w:eastAsia="Times New Roman" w:hAnsi="Arial" w:cs="Arial"/>
          <w:color w:val="000000"/>
          <w:shd w:val="clear" w:color="auto" w:fill="FFFFFF"/>
          <w:lang w:eastAsia="en-GB"/>
        </w:rPr>
        <w:t>super</w:t>
      </w:r>
      <w:r>
        <w:rPr>
          <w:rFonts w:ascii="Arial" w:eastAsia="Times New Roman" w:hAnsi="Arial" w:cs="Arial"/>
          <w:color w:val="000000"/>
          <w:shd w:val="clear" w:color="auto" w:fill="FFFFFF"/>
          <w:lang w:eastAsia="en-GB"/>
        </w:rPr>
        <w:t xml:space="preserve">vision and support. Operations managers </w:t>
      </w:r>
      <w:r w:rsidR="00E74853">
        <w:rPr>
          <w:rFonts w:ascii="Arial" w:eastAsia="Times New Roman" w:hAnsi="Arial" w:cs="Arial"/>
          <w:color w:val="000000"/>
          <w:shd w:val="clear" w:color="auto" w:fill="FFFFFF"/>
          <w:lang w:eastAsia="en-GB"/>
        </w:rPr>
        <w:t>also demonstrated a lack of understanding of the role of the Senior Paramedic. This was alarming as all Operations Managers had been afforded the opportunity to apply for the Senior Paramedic role</w:t>
      </w:r>
      <w:r w:rsidR="004965C3">
        <w:rPr>
          <w:rFonts w:ascii="Arial" w:eastAsia="Times New Roman" w:hAnsi="Arial" w:cs="Arial"/>
          <w:color w:val="000000"/>
          <w:shd w:val="clear" w:color="auto" w:fill="FFFFFF"/>
          <w:lang w:eastAsia="en-GB"/>
        </w:rPr>
        <w:t>,</w:t>
      </w:r>
      <w:r w:rsidR="00E74853">
        <w:rPr>
          <w:rFonts w:ascii="Arial" w:eastAsia="Times New Roman" w:hAnsi="Arial" w:cs="Arial"/>
          <w:color w:val="000000"/>
          <w:shd w:val="clear" w:color="auto" w:fill="FFFFFF"/>
          <w:lang w:eastAsia="en-GB"/>
        </w:rPr>
        <w:t xml:space="preserve"> however most individuals had been reluctant to develop clinically due to fear of having to undertake further education to been creditable. I feel this was further exacerbated by the close working relationship between the Locality Manager and the Operational Managers, thus no importance was placed </w:t>
      </w:r>
      <w:r w:rsidR="00A02E05">
        <w:rPr>
          <w:rFonts w:ascii="Arial" w:eastAsia="Times New Roman" w:hAnsi="Arial" w:cs="Arial"/>
          <w:color w:val="000000"/>
          <w:shd w:val="clear" w:color="auto" w:fill="FFFFFF"/>
          <w:lang w:eastAsia="en-GB"/>
        </w:rPr>
        <w:t xml:space="preserve">on </w:t>
      </w:r>
      <w:r w:rsidR="00E74853">
        <w:rPr>
          <w:rFonts w:ascii="Arial" w:eastAsia="Times New Roman" w:hAnsi="Arial" w:cs="Arial"/>
          <w:color w:val="000000"/>
          <w:shd w:val="clear" w:color="auto" w:fill="FFFFFF"/>
          <w:lang w:eastAsia="en-GB"/>
        </w:rPr>
        <w:t>engagement between the two roles.</w:t>
      </w:r>
    </w:p>
    <w:p w14:paraId="7E912D73" w14:textId="160D883F" w:rsidR="00A02E05" w:rsidRDefault="00A02E05"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I still retained a positive outlook on my new role as </w:t>
      </w:r>
      <w:r w:rsidR="00D97308">
        <w:rPr>
          <w:rFonts w:ascii="Arial" w:eastAsia="Times New Roman" w:hAnsi="Arial" w:cs="Arial"/>
          <w:color w:val="000000"/>
          <w:shd w:val="clear" w:color="auto" w:fill="FFFFFF"/>
          <w:lang w:eastAsia="en-GB"/>
        </w:rPr>
        <w:t xml:space="preserve">I </w:t>
      </w:r>
      <w:r>
        <w:rPr>
          <w:rFonts w:ascii="Arial" w:eastAsia="Times New Roman" w:hAnsi="Arial" w:cs="Arial"/>
          <w:color w:val="000000"/>
          <w:shd w:val="clear" w:color="auto" w:fill="FFFFFF"/>
          <w:lang w:eastAsia="en-GB"/>
        </w:rPr>
        <w:t>was able to influence clinical outcomes and promote good practice</w:t>
      </w:r>
      <w:r w:rsidR="00D97308">
        <w:rPr>
          <w:rFonts w:ascii="Arial" w:eastAsia="Times New Roman" w:hAnsi="Arial" w:cs="Arial"/>
          <w:color w:val="000000"/>
          <w:shd w:val="clear" w:color="auto" w:fill="FFFFFF"/>
          <w:lang w:eastAsia="en-GB"/>
        </w:rPr>
        <w:t>. M</w:t>
      </w:r>
      <w:r>
        <w:rPr>
          <w:rFonts w:ascii="Arial" w:eastAsia="Times New Roman" w:hAnsi="Arial" w:cs="Arial"/>
          <w:color w:val="000000"/>
          <w:shd w:val="clear" w:color="auto" w:fill="FFFFFF"/>
          <w:lang w:eastAsia="en-GB"/>
        </w:rPr>
        <w:t>y clinical lead</w:t>
      </w:r>
      <w:r w:rsidR="00D97308">
        <w:rPr>
          <w:rFonts w:ascii="Arial" w:eastAsia="Times New Roman" w:hAnsi="Arial" w:cs="Arial"/>
          <w:color w:val="000000"/>
          <w:shd w:val="clear" w:color="auto" w:fill="FFFFFF"/>
          <w:lang w:eastAsia="en-GB"/>
        </w:rPr>
        <w:t>ership</w:t>
      </w:r>
      <w:r>
        <w:rPr>
          <w:rFonts w:ascii="Arial" w:eastAsia="Times New Roman" w:hAnsi="Arial" w:cs="Arial"/>
          <w:color w:val="000000"/>
          <w:shd w:val="clear" w:color="auto" w:fill="FFFFFF"/>
          <w:lang w:eastAsia="en-GB"/>
        </w:rPr>
        <w:t xml:space="preserve"> role enabled me to demonstrate effective care whilst leading by example. Feedback from staff was positive and I had to maintain a realistic stance on any negativity. The role was </w:t>
      </w:r>
      <w:r w:rsidR="00D97308">
        <w:rPr>
          <w:rFonts w:ascii="Arial" w:eastAsia="Times New Roman" w:hAnsi="Arial" w:cs="Arial"/>
          <w:color w:val="000000"/>
          <w:shd w:val="clear" w:color="auto" w:fill="FFFFFF"/>
          <w:lang w:eastAsia="en-GB"/>
        </w:rPr>
        <w:t>new,</w:t>
      </w:r>
      <w:r>
        <w:rPr>
          <w:rFonts w:ascii="Arial" w:eastAsia="Times New Roman" w:hAnsi="Arial" w:cs="Arial"/>
          <w:color w:val="000000"/>
          <w:shd w:val="clear" w:color="auto" w:fill="FFFFFF"/>
          <w:lang w:eastAsia="en-GB"/>
        </w:rPr>
        <w:t xml:space="preserve"> and I appreciated that the development would have to be dynamic, although I felt elements of disappointment that this role had been over two years in the planning strategy and the Ambulance Trust still failed to deliver the full range of the Senior Paramedic </w:t>
      </w:r>
      <w:r w:rsidR="00DD3A72">
        <w:rPr>
          <w:rFonts w:ascii="Arial" w:eastAsia="Times New Roman" w:hAnsi="Arial" w:cs="Arial"/>
          <w:color w:val="000000"/>
          <w:shd w:val="clear" w:color="auto" w:fill="FFFFFF"/>
          <w:lang w:eastAsia="en-GB"/>
        </w:rPr>
        <w:t>competencies on implementation into the operational arena.</w:t>
      </w:r>
    </w:p>
    <w:p w14:paraId="203092A9" w14:textId="013903AA" w:rsidR="00C3530E" w:rsidRDefault="00790F56"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I instantly felt comfortable in the Senior Paramedic role</w:t>
      </w:r>
      <w:r w:rsidR="003F3736">
        <w:rPr>
          <w:rFonts w:ascii="Arial" w:eastAsia="Times New Roman" w:hAnsi="Arial" w:cs="Arial"/>
          <w:color w:val="000000"/>
          <w:shd w:val="clear" w:color="auto" w:fill="FFFFFF"/>
          <w:lang w:eastAsia="en-GB"/>
        </w:rPr>
        <w:t>.</w:t>
      </w:r>
      <w:r>
        <w:rPr>
          <w:rFonts w:ascii="Arial" w:eastAsia="Times New Roman" w:hAnsi="Arial" w:cs="Arial"/>
          <w:color w:val="000000"/>
          <w:shd w:val="clear" w:color="auto" w:fill="FFFFFF"/>
          <w:lang w:eastAsia="en-GB"/>
        </w:rPr>
        <w:t xml:space="preserve"> </w:t>
      </w:r>
      <w:r w:rsidR="003F3736">
        <w:rPr>
          <w:rFonts w:ascii="Arial" w:eastAsia="Times New Roman" w:hAnsi="Arial" w:cs="Arial"/>
          <w:color w:val="000000"/>
          <w:shd w:val="clear" w:color="auto" w:fill="FFFFFF"/>
          <w:lang w:eastAsia="en-GB"/>
        </w:rPr>
        <w:t>T</w:t>
      </w:r>
      <w:r>
        <w:rPr>
          <w:rFonts w:ascii="Arial" w:eastAsia="Times New Roman" w:hAnsi="Arial" w:cs="Arial"/>
          <w:color w:val="000000"/>
          <w:shd w:val="clear" w:color="auto" w:fill="FFFFFF"/>
          <w:lang w:eastAsia="en-GB"/>
        </w:rPr>
        <w:t xml:space="preserve">he implementation of clinical supervision ride-outs was viewed as a positive support mechanism by operational colleagues. I was able to employ a mixed leadership style approach to my new role and was also afforded the flexibility to </w:t>
      </w:r>
      <w:r w:rsidR="000E775D">
        <w:rPr>
          <w:rFonts w:ascii="Arial" w:eastAsia="Times New Roman" w:hAnsi="Arial" w:cs="Arial"/>
          <w:color w:val="000000"/>
          <w:shd w:val="clear" w:color="auto" w:fill="FFFFFF"/>
          <w:lang w:eastAsia="en-GB"/>
        </w:rPr>
        <w:t>develop</w:t>
      </w:r>
      <w:r w:rsidR="003F3736">
        <w:rPr>
          <w:rFonts w:ascii="Arial" w:eastAsia="Times New Roman" w:hAnsi="Arial" w:cs="Arial"/>
          <w:color w:val="000000"/>
          <w:shd w:val="clear" w:color="auto" w:fill="FFFFFF"/>
          <w:lang w:eastAsia="en-GB"/>
        </w:rPr>
        <w:t xml:space="preserve"> my operational team in my chosen individual character. I employed elements of transformational, bureaucratic and charismatic leadership styles to implement the new role and to identify needs and expectations of team members. This allowed me to motivate individuals utilising a shared vision and values. Clear objectives were shared with the team and I aimed to inspire them to perform and deliver to the best of their capabilities.</w:t>
      </w:r>
    </w:p>
    <w:p w14:paraId="1225CE18" w14:textId="32F29590" w:rsidR="003F3736" w:rsidRDefault="003F3736" w:rsidP="002E325A">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Although still in its infancy, the Senior Paramedic role </w:t>
      </w:r>
      <w:r w:rsidR="00BC4B38">
        <w:rPr>
          <w:rFonts w:ascii="Arial" w:eastAsia="Times New Roman" w:hAnsi="Arial" w:cs="Arial"/>
          <w:color w:val="000000"/>
          <w:shd w:val="clear" w:color="auto" w:fill="FFFFFF"/>
          <w:lang w:eastAsia="en-GB"/>
        </w:rPr>
        <w:t>is having a vast impact on the quality of pre-hospital care within my Ambulance Service. Operational staff are now actively engaged and motivated whilst working in a heavily challenged National Health Service. Staff report that they feel supported and clinical concerns have reduced in number, with positive clinical outcomes increasing on a monthly basis.</w:t>
      </w:r>
    </w:p>
    <w:p w14:paraId="0BFA2FCC" w14:textId="6FD27030" w:rsidR="00DB040A" w:rsidRDefault="00BC4B38" w:rsidP="00DB482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I believe my leadership skills have contributed positively to my organisation, and continued investment and support in the Senior Paramedic role will continue to see this positive trend continue.</w:t>
      </w:r>
    </w:p>
    <w:p w14:paraId="14A573DF" w14:textId="0BFDF6F7" w:rsidR="00DB040A" w:rsidRDefault="009023E9" w:rsidP="00DB482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Ambulance Services throughout the United Kingdom</w:t>
      </w:r>
      <w:r w:rsidR="00593675">
        <w:rPr>
          <w:rFonts w:ascii="Arial" w:eastAsia="Times New Roman" w:hAnsi="Arial" w:cs="Arial"/>
          <w:color w:val="000000"/>
          <w:shd w:val="clear" w:color="auto" w:fill="FFFFFF"/>
          <w:lang w:eastAsia="en-GB"/>
        </w:rPr>
        <w:t xml:space="preserve"> are compelled to deliver a dynamic and responsive pre-hospital emergency response. This is facilitated by employing a highly trained clinical workforce</w:t>
      </w:r>
      <w:r w:rsidR="00412C00">
        <w:rPr>
          <w:rFonts w:ascii="Arial" w:eastAsia="Times New Roman" w:hAnsi="Arial" w:cs="Arial"/>
          <w:color w:val="000000"/>
          <w:shd w:val="clear" w:color="auto" w:fill="FFFFFF"/>
          <w:lang w:eastAsia="en-GB"/>
        </w:rPr>
        <w:t xml:space="preserve"> that are proficient and competent to facilitate organisational change.</w:t>
      </w:r>
      <w:r w:rsidR="005C1977">
        <w:rPr>
          <w:rFonts w:ascii="Arial" w:eastAsia="Times New Roman" w:hAnsi="Arial" w:cs="Arial"/>
          <w:color w:val="000000"/>
          <w:shd w:val="clear" w:color="auto" w:fill="FFFFFF"/>
          <w:lang w:eastAsia="en-GB"/>
        </w:rPr>
        <w:t xml:space="preserve"> To ensure this is effectively achieved, organisations are required to employ clinicians who display leadership skills</w:t>
      </w:r>
      <w:r w:rsidR="005F5657">
        <w:rPr>
          <w:rFonts w:ascii="Arial" w:eastAsia="Times New Roman" w:hAnsi="Arial" w:cs="Arial"/>
          <w:color w:val="000000"/>
          <w:shd w:val="clear" w:color="auto" w:fill="FFFFFF"/>
          <w:lang w:eastAsia="en-GB"/>
        </w:rPr>
        <w:t xml:space="preserve"> and be considered as role models to fellow health care professionals. The ongoing development and improvements in leadership within an organisation will empower a more effective application</w:t>
      </w:r>
      <w:r w:rsidR="00F62086">
        <w:rPr>
          <w:rFonts w:ascii="Arial" w:eastAsia="Times New Roman" w:hAnsi="Arial" w:cs="Arial"/>
          <w:color w:val="000000"/>
          <w:shd w:val="clear" w:color="auto" w:fill="FFFFFF"/>
          <w:lang w:eastAsia="en-GB"/>
        </w:rPr>
        <w:t xml:space="preserve"> of working practice changes. This will also facilitate the efficient retention of the clinical workforce, reduce stress, heighten profession satisfaction</w:t>
      </w:r>
      <w:r w:rsidR="00CD0021">
        <w:rPr>
          <w:rFonts w:ascii="Arial" w:eastAsia="Times New Roman" w:hAnsi="Arial" w:cs="Arial"/>
          <w:color w:val="000000"/>
          <w:shd w:val="clear" w:color="auto" w:fill="FFFFFF"/>
          <w:lang w:eastAsia="en-GB"/>
        </w:rPr>
        <w:t xml:space="preserve"> and career development to both individuals and teams (Beech, 2002).</w:t>
      </w:r>
      <w:r w:rsidR="00D43195">
        <w:rPr>
          <w:rFonts w:ascii="Arial" w:eastAsia="Times New Roman" w:hAnsi="Arial" w:cs="Arial"/>
          <w:color w:val="000000"/>
          <w:shd w:val="clear" w:color="auto" w:fill="FFFFFF"/>
          <w:lang w:eastAsia="en-GB"/>
        </w:rPr>
        <w:t xml:space="preserve"> The ultimate challenge facing Ambulance Services is the investment in developing an ethos that ensure</w:t>
      </w:r>
      <w:r w:rsidR="005C19D9">
        <w:rPr>
          <w:rFonts w:ascii="Arial" w:eastAsia="Times New Roman" w:hAnsi="Arial" w:cs="Arial"/>
          <w:color w:val="000000"/>
          <w:shd w:val="clear" w:color="auto" w:fill="FFFFFF"/>
          <w:lang w:eastAsia="en-GB"/>
        </w:rPr>
        <w:t>s</w:t>
      </w:r>
      <w:r w:rsidR="00D43195">
        <w:rPr>
          <w:rFonts w:ascii="Arial" w:eastAsia="Times New Roman" w:hAnsi="Arial" w:cs="Arial"/>
          <w:color w:val="000000"/>
          <w:shd w:val="clear" w:color="auto" w:fill="FFFFFF"/>
          <w:lang w:eastAsia="en-GB"/>
        </w:rPr>
        <w:t xml:space="preserve"> the provision of</w:t>
      </w:r>
      <w:r w:rsidR="005C19D9">
        <w:rPr>
          <w:rFonts w:ascii="Arial" w:eastAsia="Times New Roman" w:hAnsi="Arial" w:cs="Arial"/>
          <w:color w:val="000000"/>
          <w:shd w:val="clear" w:color="auto" w:fill="FFFFFF"/>
          <w:lang w:eastAsia="en-GB"/>
        </w:rPr>
        <w:t xml:space="preserve"> seamlessly high quality, empathetic pre-hospital clinical care (Wankhade and Mackway-Jones, 2015).</w:t>
      </w:r>
      <w:r w:rsidR="00DB040A">
        <w:rPr>
          <w:rFonts w:ascii="Arial" w:eastAsia="Times New Roman" w:hAnsi="Arial" w:cs="Arial"/>
          <w:color w:val="000000"/>
          <w:shd w:val="clear" w:color="auto" w:fill="FFFFFF"/>
          <w:lang w:eastAsia="en-GB"/>
        </w:rPr>
        <w:t xml:space="preserve"> Leadership is the principal influence in establishing an organisation’s culture, so determining vital leadership strategies and actions are essential.</w:t>
      </w:r>
    </w:p>
    <w:p w14:paraId="28F80B9E" w14:textId="2397008E" w:rsidR="00DB040A" w:rsidRDefault="00DB040A" w:rsidP="00DB482C">
      <w:pPr>
        <w:spacing w:line="48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Through </w:t>
      </w:r>
      <w:r w:rsidR="00070632">
        <w:rPr>
          <w:rFonts w:ascii="Arial" w:eastAsia="Times New Roman" w:hAnsi="Arial" w:cs="Arial"/>
          <w:color w:val="000000"/>
          <w:shd w:val="clear" w:color="auto" w:fill="FFFFFF"/>
          <w:lang w:eastAsia="en-GB"/>
        </w:rPr>
        <w:t xml:space="preserve">the </w:t>
      </w:r>
      <w:r>
        <w:rPr>
          <w:rFonts w:ascii="Arial" w:eastAsia="Times New Roman" w:hAnsi="Arial" w:cs="Arial"/>
          <w:color w:val="000000"/>
          <w:shd w:val="clear" w:color="auto" w:fill="FFFFFF"/>
          <w:lang w:eastAsia="en-GB"/>
        </w:rPr>
        <w:t xml:space="preserve">investment </w:t>
      </w:r>
      <w:r w:rsidR="00070632">
        <w:rPr>
          <w:rFonts w:ascii="Arial" w:eastAsia="Times New Roman" w:hAnsi="Arial" w:cs="Arial"/>
          <w:color w:val="000000"/>
          <w:shd w:val="clear" w:color="auto" w:fill="FFFFFF"/>
          <w:lang w:eastAsia="en-GB"/>
        </w:rPr>
        <w:t xml:space="preserve">of leaders and resilient leadership strategies, ambulance services can strive to provide the </w:t>
      </w:r>
      <w:r w:rsidR="00D97308">
        <w:rPr>
          <w:rFonts w:ascii="Arial" w:eastAsia="Times New Roman" w:hAnsi="Arial" w:cs="Arial"/>
          <w:color w:val="000000"/>
          <w:shd w:val="clear" w:color="auto" w:fill="FFFFFF"/>
          <w:lang w:eastAsia="en-GB"/>
        </w:rPr>
        <w:t>greatest standards of quality pre-hospital care to meet the needs of the population they serve.</w:t>
      </w:r>
    </w:p>
    <w:p w14:paraId="149E29CB" w14:textId="12B5FEE8" w:rsidR="006A47D3" w:rsidRDefault="006A47D3" w:rsidP="00DB482C">
      <w:pPr>
        <w:spacing w:line="480" w:lineRule="auto"/>
        <w:rPr>
          <w:rFonts w:ascii="Arial" w:eastAsia="Times New Roman" w:hAnsi="Arial" w:cs="Arial"/>
          <w:color w:val="000000"/>
          <w:shd w:val="clear" w:color="auto" w:fill="FFFFFF"/>
          <w:lang w:eastAsia="en-GB"/>
        </w:rPr>
      </w:pPr>
    </w:p>
    <w:p w14:paraId="76099139" w14:textId="68153BA7" w:rsidR="00F56473" w:rsidRDefault="00F56473" w:rsidP="00825E95">
      <w:pPr>
        <w:spacing w:line="480" w:lineRule="auto"/>
        <w:rPr>
          <w:rFonts w:ascii="Arial" w:eastAsia="Times New Roman" w:hAnsi="Arial" w:cs="Arial"/>
          <w:color w:val="000000"/>
          <w:shd w:val="clear" w:color="auto" w:fill="FFFFFF"/>
          <w:lang w:eastAsia="en-GB"/>
        </w:rPr>
      </w:pPr>
    </w:p>
    <w:p w14:paraId="119E70EE" w14:textId="77777777" w:rsidR="00F56473" w:rsidRDefault="00F56473" w:rsidP="00825E95">
      <w:pPr>
        <w:spacing w:line="480" w:lineRule="auto"/>
        <w:rPr>
          <w:rFonts w:ascii="Arial" w:eastAsia="Times New Roman" w:hAnsi="Arial" w:cs="Arial"/>
          <w:color w:val="000000"/>
          <w:shd w:val="clear" w:color="auto" w:fill="FFFFFF"/>
          <w:lang w:eastAsia="en-GB"/>
        </w:rPr>
      </w:pPr>
    </w:p>
    <w:p w14:paraId="1EE78E57" w14:textId="77777777" w:rsidR="00F56473" w:rsidRPr="00F56473" w:rsidRDefault="00F56473" w:rsidP="00F56473">
      <w:pPr>
        <w:rPr>
          <w:rFonts w:ascii="Times New Roman" w:eastAsia="Times New Roman" w:hAnsi="Times New Roman" w:cs="Times New Roman"/>
          <w:lang w:eastAsia="en-GB"/>
        </w:rPr>
      </w:pPr>
    </w:p>
    <w:p w14:paraId="3458B3D2" w14:textId="77777777" w:rsidR="00F56473" w:rsidRPr="00825E95" w:rsidRDefault="00F56473" w:rsidP="00825E95">
      <w:pPr>
        <w:spacing w:line="480" w:lineRule="auto"/>
        <w:rPr>
          <w:rFonts w:ascii="Arial" w:eastAsia="Times New Roman" w:hAnsi="Arial" w:cs="Arial"/>
          <w:color w:val="000000"/>
          <w:shd w:val="clear" w:color="auto" w:fill="FFFFFF"/>
          <w:lang w:eastAsia="en-GB"/>
        </w:rPr>
      </w:pPr>
    </w:p>
    <w:p w14:paraId="2CF312FB" w14:textId="55E7311F" w:rsidR="00360843" w:rsidRDefault="00360843" w:rsidP="00360843">
      <w:pPr>
        <w:pStyle w:val="ListParagraph"/>
        <w:spacing w:line="480" w:lineRule="auto"/>
        <w:rPr>
          <w:rFonts w:ascii="Arial" w:eastAsia="Times New Roman" w:hAnsi="Arial" w:cs="Arial"/>
          <w:color w:val="000000"/>
          <w:shd w:val="clear" w:color="auto" w:fill="FFFFFF"/>
          <w:lang w:eastAsia="en-GB"/>
        </w:rPr>
      </w:pPr>
    </w:p>
    <w:p w14:paraId="215443F0" w14:textId="38BF0137" w:rsidR="00825E95" w:rsidRDefault="00825E95" w:rsidP="00360843">
      <w:pPr>
        <w:pStyle w:val="ListParagraph"/>
        <w:spacing w:line="480" w:lineRule="auto"/>
        <w:rPr>
          <w:rFonts w:ascii="Arial" w:eastAsia="Times New Roman" w:hAnsi="Arial" w:cs="Arial"/>
          <w:color w:val="000000"/>
          <w:shd w:val="clear" w:color="auto" w:fill="FFFFFF"/>
          <w:lang w:eastAsia="en-GB"/>
        </w:rPr>
      </w:pPr>
    </w:p>
    <w:p w14:paraId="129E6935" w14:textId="77777777" w:rsidR="00825E95" w:rsidRPr="00360843" w:rsidRDefault="00825E95" w:rsidP="00360843">
      <w:pPr>
        <w:pStyle w:val="ListParagraph"/>
        <w:spacing w:line="480" w:lineRule="auto"/>
        <w:rPr>
          <w:rFonts w:ascii="Arial" w:eastAsia="Times New Roman" w:hAnsi="Arial" w:cs="Arial"/>
          <w:color w:val="000000"/>
          <w:shd w:val="clear" w:color="auto" w:fill="FFFFFF"/>
          <w:lang w:eastAsia="en-GB"/>
        </w:rPr>
      </w:pPr>
    </w:p>
    <w:p w14:paraId="06881F0C" w14:textId="2F1BC276" w:rsidR="005136AF" w:rsidRDefault="005136AF" w:rsidP="005136AF">
      <w:pPr>
        <w:spacing w:line="480" w:lineRule="auto"/>
        <w:rPr>
          <w:rFonts w:ascii="Arial" w:eastAsia="Times New Roman" w:hAnsi="Arial" w:cs="Arial"/>
          <w:color w:val="000000"/>
          <w:shd w:val="clear" w:color="auto" w:fill="FFFFFF"/>
          <w:lang w:eastAsia="en-GB"/>
        </w:rPr>
      </w:pPr>
    </w:p>
    <w:p w14:paraId="56FFFE0F" w14:textId="77777777" w:rsidR="005136AF" w:rsidRPr="005136AF" w:rsidRDefault="005136AF" w:rsidP="005136AF">
      <w:pPr>
        <w:spacing w:line="480" w:lineRule="auto"/>
        <w:rPr>
          <w:rFonts w:ascii="Arial" w:eastAsia="Times New Roman" w:hAnsi="Arial" w:cs="Arial"/>
          <w:color w:val="000000"/>
          <w:shd w:val="clear" w:color="auto" w:fill="FFFFFF"/>
          <w:lang w:eastAsia="en-GB"/>
        </w:rPr>
      </w:pPr>
    </w:p>
    <w:p w14:paraId="14802996" w14:textId="77777777" w:rsidR="005136AF" w:rsidRPr="005136AF" w:rsidRDefault="005136AF" w:rsidP="005136AF">
      <w:pPr>
        <w:spacing w:line="480" w:lineRule="auto"/>
        <w:rPr>
          <w:rFonts w:ascii="Arial" w:eastAsia="Times New Roman" w:hAnsi="Arial" w:cs="Arial"/>
          <w:color w:val="000000"/>
          <w:shd w:val="clear" w:color="auto" w:fill="FFFFFF"/>
          <w:lang w:eastAsia="en-GB"/>
        </w:rPr>
      </w:pPr>
    </w:p>
    <w:p w14:paraId="22472979" w14:textId="77777777" w:rsidR="005136AF" w:rsidRPr="005136AF" w:rsidRDefault="005136AF" w:rsidP="005136AF">
      <w:pPr>
        <w:spacing w:line="480" w:lineRule="auto"/>
        <w:rPr>
          <w:rFonts w:ascii="Arial" w:eastAsia="Times New Roman" w:hAnsi="Arial" w:cs="Arial"/>
          <w:color w:val="000000"/>
          <w:shd w:val="clear" w:color="auto" w:fill="FFFFFF"/>
          <w:lang w:eastAsia="en-GB"/>
        </w:rPr>
      </w:pPr>
    </w:p>
    <w:p w14:paraId="560D129D" w14:textId="03F310F1" w:rsidR="005136AF" w:rsidRDefault="005136AF" w:rsidP="005136AF">
      <w:pPr>
        <w:ind w:left="30"/>
        <w:rPr>
          <w:rFonts w:ascii="Verdana" w:eastAsia="Times New Roman" w:hAnsi="Verdana" w:cs="Times New Roman"/>
          <w:color w:val="212121"/>
          <w:shd w:val="clear" w:color="auto" w:fill="FFFFFF"/>
          <w:lang w:eastAsia="en-GB"/>
        </w:rPr>
      </w:pPr>
    </w:p>
    <w:p w14:paraId="1EDD8DFF" w14:textId="349D3C11" w:rsidR="005136AF" w:rsidRDefault="005136AF" w:rsidP="005136AF">
      <w:pPr>
        <w:ind w:left="30"/>
        <w:rPr>
          <w:rFonts w:ascii="Verdana" w:eastAsia="Times New Roman" w:hAnsi="Verdana" w:cs="Times New Roman"/>
          <w:color w:val="212121"/>
          <w:shd w:val="clear" w:color="auto" w:fill="FFFFFF"/>
          <w:lang w:eastAsia="en-GB"/>
        </w:rPr>
      </w:pPr>
    </w:p>
    <w:p w14:paraId="784BCA84" w14:textId="77777777" w:rsidR="005136AF" w:rsidRDefault="005136AF" w:rsidP="005136AF"/>
    <w:p w14:paraId="0F161625" w14:textId="77777777" w:rsidR="005136AF" w:rsidRDefault="005136AF" w:rsidP="005136AF">
      <w:pPr>
        <w:ind w:left="30"/>
        <w:rPr>
          <w:rFonts w:ascii="Verdana" w:eastAsia="Times New Roman" w:hAnsi="Verdana" w:cs="Times New Roman"/>
          <w:color w:val="212121"/>
          <w:shd w:val="clear" w:color="auto" w:fill="FFFFFF"/>
          <w:lang w:eastAsia="en-GB"/>
        </w:rPr>
      </w:pPr>
    </w:p>
    <w:p w14:paraId="0465CBB4" w14:textId="77777777" w:rsidR="005136AF" w:rsidRDefault="005136AF" w:rsidP="005136AF">
      <w:pPr>
        <w:ind w:left="30"/>
        <w:rPr>
          <w:rFonts w:ascii="Verdana" w:eastAsia="Times New Roman" w:hAnsi="Verdana" w:cs="Times New Roman"/>
          <w:color w:val="212121"/>
          <w:shd w:val="clear" w:color="auto" w:fill="FFFFFF"/>
          <w:lang w:eastAsia="en-GB"/>
        </w:rPr>
      </w:pPr>
    </w:p>
    <w:p w14:paraId="6B8939B7" w14:textId="77777777" w:rsidR="005136AF" w:rsidRDefault="005136AF" w:rsidP="005136AF">
      <w:pPr>
        <w:ind w:left="30"/>
        <w:rPr>
          <w:rFonts w:ascii="Verdana" w:eastAsia="Times New Roman" w:hAnsi="Verdana" w:cs="Times New Roman"/>
          <w:color w:val="212121"/>
          <w:shd w:val="clear" w:color="auto" w:fill="FFFFFF"/>
          <w:lang w:eastAsia="en-GB"/>
        </w:rPr>
      </w:pPr>
    </w:p>
    <w:p w14:paraId="3BA0201E" w14:textId="77777777" w:rsidR="005136AF" w:rsidRDefault="005136AF" w:rsidP="005136AF">
      <w:pPr>
        <w:ind w:left="30"/>
        <w:rPr>
          <w:rFonts w:ascii="Verdana" w:eastAsia="Times New Roman" w:hAnsi="Verdana" w:cs="Times New Roman"/>
          <w:color w:val="212121"/>
          <w:shd w:val="clear" w:color="auto" w:fill="FFFFFF"/>
          <w:lang w:eastAsia="en-GB"/>
        </w:rPr>
      </w:pPr>
    </w:p>
    <w:p w14:paraId="6B806099" w14:textId="77777777" w:rsidR="005136AF" w:rsidRDefault="005136AF" w:rsidP="005136AF">
      <w:pPr>
        <w:ind w:left="30"/>
        <w:rPr>
          <w:rFonts w:ascii="Verdana" w:eastAsia="Times New Roman" w:hAnsi="Verdana" w:cs="Times New Roman"/>
          <w:color w:val="212121"/>
          <w:shd w:val="clear" w:color="auto" w:fill="FFFFFF"/>
          <w:lang w:eastAsia="en-GB"/>
        </w:rPr>
      </w:pPr>
    </w:p>
    <w:p w14:paraId="60D5BC9F" w14:textId="111E282A" w:rsidR="005136AF" w:rsidRPr="005136AF" w:rsidRDefault="005136AF" w:rsidP="005136AF">
      <w:pPr>
        <w:rPr>
          <w:rFonts w:ascii="Times New Roman" w:eastAsia="Times New Roman" w:hAnsi="Times New Roman" w:cs="Times New Roman"/>
          <w:lang w:eastAsia="en-GB"/>
        </w:rPr>
      </w:pPr>
      <w:r w:rsidRPr="005136AF">
        <w:rPr>
          <w:rFonts w:ascii="Calibri" w:eastAsia="Times New Roman" w:hAnsi="Calibri" w:cs="Calibri"/>
          <w:color w:val="212121"/>
          <w:shd w:val="clear" w:color="auto" w:fill="FFFFFF"/>
          <w:lang w:eastAsia="en-GB"/>
        </w:rPr>
        <w:t>﻿</w:t>
      </w:r>
    </w:p>
    <w:p w14:paraId="411AD650" w14:textId="3D9C9859" w:rsidR="005136AF" w:rsidRDefault="005136AF" w:rsidP="005136AF">
      <w:pPr>
        <w:spacing w:line="480" w:lineRule="auto"/>
        <w:rPr>
          <w:rFonts w:ascii="Arial" w:eastAsia="Times New Roman" w:hAnsi="Arial" w:cs="Arial"/>
          <w:color w:val="000000"/>
          <w:shd w:val="clear" w:color="auto" w:fill="FFFFFF"/>
          <w:lang w:eastAsia="en-GB"/>
        </w:rPr>
      </w:pPr>
    </w:p>
    <w:p w14:paraId="3B8D6DA4" w14:textId="77777777" w:rsidR="005136AF" w:rsidRPr="005136AF" w:rsidRDefault="005136AF" w:rsidP="005136AF">
      <w:pPr>
        <w:spacing w:line="480" w:lineRule="auto"/>
        <w:rPr>
          <w:rFonts w:ascii="Arial" w:eastAsia="Times New Roman" w:hAnsi="Arial" w:cs="Arial"/>
          <w:color w:val="000000"/>
          <w:shd w:val="clear" w:color="auto" w:fill="FFFFFF"/>
          <w:lang w:eastAsia="en-GB"/>
        </w:rPr>
      </w:pPr>
    </w:p>
    <w:p w14:paraId="4F81B0F1" w14:textId="52A23496" w:rsidR="00BC4B38" w:rsidRPr="00BC4B38" w:rsidRDefault="00BC4B38" w:rsidP="00FF4239">
      <w:pPr>
        <w:pStyle w:val="Heading2"/>
        <w:shd w:val="clear" w:color="auto" w:fill="FFFFFF"/>
        <w:spacing w:before="0"/>
        <w:jc w:val="center"/>
        <w:rPr>
          <w:rFonts w:ascii="Arial" w:hAnsi="Arial" w:cs="Arial"/>
          <w:color w:val="000000"/>
          <w:sz w:val="24"/>
          <w:szCs w:val="24"/>
          <w:u w:val="single"/>
        </w:rPr>
      </w:pPr>
      <w:r w:rsidRPr="00BC4B38">
        <w:rPr>
          <w:rFonts w:ascii="Arial" w:hAnsi="Arial" w:cs="Arial"/>
          <w:color w:val="000000"/>
          <w:sz w:val="24"/>
          <w:szCs w:val="24"/>
          <w:u w:val="single"/>
        </w:rPr>
        <w:t>References</w:t>
      </w:r>
    </w:p>
    <w:p w14:paraId="33C84718" w14:textId="185018C5" w:rsidR="00BC4B38" w:rsidRDefault="00BC4B38" w:rsidP="00FF4239">
      <w:pPr>
        <w:jc w:val="center"/>
      </w:pPr>
    </w:p>
    <w:p w14:paraId="53D2EA73" w14:textId="5D79100C" w:rsidR="00BC4B38" w:rsidRDefault="00BC4B38" w:rsidP="00BC4B38"/>
    <w:p w14:paraId="08698723" w14:textId="77777777" w:rsidR="00BC4B38" w:rsidRPr="00BC4B38" w:rsidRDefault="00BC4B38" w:rsidP="00BC4B38"/>
    <w:p w14:paraId="3D6DF780" w14:textId="31B4BA98"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Adair, J., </w:t>
      </w:r>
      <w:r w:rsidR="001132C9">
        <w:rPr>
          <w:rFonts w:ascii="Arial" w:hAnsi="Arial" w:cs="Arial"/>
          <w:color w:val="000000"/>
        </w:rPr>
        <w:t>(</w:t>
      </w:r>
      <w:r w:rsidRPr="00BC4B38">
        <w:rPr>
          <w:rFonts w:ascii="Arial" w:hAnsi="Arial" w:cs="Arial"/>
          <w:color w:val="000000"/>
        </w:rPr>
        <w:t>2006</w:t>
      </w:r>
      <w:r w:rsidR="001132C9">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Leadership and Motivation</w:t>
      </w:r>
      <w:r w:rsidRPr="00BC4B38">
        <w:rPr>
          <w:rFonts w:ascii="Arial" w:hAnsi="Arial" w:cs="Arial"/>
          <w:color w:val="000000"/>
        </w:rPr>
        <w:t>. London: Kogan Page.</w:t>
      </w:r>
    </w:p>
    <w:p w14:paraId="3EBCBD32" w14:textId="580D5840"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Akor, P., </w:t>
      </w:r>
      <w:r w:rsidR="00424FB0">
        <w:rPr>
          <w:rFonts w:ascii="Arial" w:hAnsi="Arial" w:cs="Arial"/>
          <w:color w:val="000000"/>
        </w:rPr>
        <w:t>(</w:t>
      </w:r>
      <w:r w:rsidRPr="00BC4B38">
        <w:rPr>
          <w:rFonts w:ascii="Arial" w:hAnsi="Arial" w:cs="Arial"/>
          <w:color w:val="000000"/>
        </w:rPr>
        <w:t>2014</w:t>
      </w:r>
      <w:r w:rsidR="00424FB0">
        <w:rPr>
          <w:rFonts w:ascii="Arial" w:hAnsi="Arial" w:cs="Arial"/>
          <w:color w:val="000000"/>
        </w:rPr>
        <w:t>)</w:t>
      </w:r>
      <w:r w:rsidRPr="00BC4B38">
        <w:rPr>
          <w:rFonts w:ascii="Arial" w:hAnsi="Arial" w:cs="Arial"/>
          <w:color w:val="000000"/>
        </w:rPr>
        <w:t>. Influence of Autocratic Leadership Style on the Job Performance of Academic Librarians in Benue State.</w:t>
      </w:r>
      <w:r w:rsidRPr="00BC4B38">
        <w:rPr>
          <w:rStyle w:val="apple-converted-space"/>
          <w:rFonts w:ascii="Arial" w:hAnsi="Arial" w:cs="Arial"/>
          <w:color w:val="000000"/>
        </w:rPr>
        <w:t> </w:t>
      </w:r>
      <w:r w:rsidRPr="00BC4B38">
        <w:rPr>
          <w:rFonts w:ascii="Arial" w:hAnsi="Arial" w:cs="Arial"/>
          <w:i/>
          <w:iCs/>
          <w:color w:val="000000"/>
        </w:rPr>
        <w:t>Journal of Educational and Social Research</w:t>
      </w:r>
      <w:r w:rsidRPr="00BC4B38">
        <w:rPr>
          <w:rFonts w:ascii="Arial" w:hAnsi="Arial" w:cs="Arial"/>
          <w:color w:val="000000"/>
        </w:rPr>
        <w:t>.</w:t>
      </w:r>
    </w:p>
    <w:p w14:paraId="69B2FCE1" w14:textId="49A57EB1"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Anderson, K., </w:t>
      </w:r>
      <w:r w:rsidR="00424FB0">
        <w:rPr>
          <w:rFonts w:ascii="Arial" w:hAnsi="Arial" w:cs="Arial"/>
          <w:color w:val="000000"/>
        </w:rPr>
        <w:t>(</w:t>
      </w:r>
      <w:r w:rsidRPr="00BC4B38">
        <w:rPr>
          <w:rFonts w:ascii="Arial" w:hAnsi="Arial" w:cs="Arial"/>
          <w:color w:val="000000"/>
        </w:rPr>
        <w:t>2008</w:t>
      </w:r>
      <w:r w:rsidR="00424FB0">
        <w:rPr>
          <w:rFonts w:ascii="Arial" w:hAnsi="Arial" w:cs="Arial"/>
          <w:color w:val="000000"/>
        </w:rPr>
        <w:t>)</w:t>
      </w:r>
      <w:r w:rsidRPr="00BC4B38">
        <w:rPr>
          <w:rFonts w:ascii="Arial" w:hAnsi="Arial" w:cs="Arial"/>
          <w:color w:val="000000"/>
        </w:rPr>
        <w:t>. Transformational teacher leadership: decentring the search for transformational leadership.</w:t>
      </w:r>
      <w:r w:rsidRPr="00BC4B38">
        <w:rPr>
          <w:rStyle w:val="apple-converted-space"/>
          <w:rFonts w:ascii="Arial" w:hAnsi="Arial" w:cs="Arial"/>
          <w:color w:val="000000"/>
        </w:rPr>
        <w:t> </w:t>
      </w:r>
      <w:r w:rsidRPr="00BC4B38">
        <w:rPr>
          <w:rFonts w:ascii="Arial" w:hAnsi="Arial" w:cs="Arial"/>
          <w:i/>
          <w:iCs/>
          <w:color w:val="000000"/>
        </w:rPr>
        <w:t>International Journal of Management in Education</w:t>
      </w:r>
      <w:r w:rsidRPr="00BC4B38">
        <w:rPr>
          <w:rFonts w:ascii="Arial" w:hAnsi="Arial" w:cs="Arial"/>
          <w:color w:val="000000"/>
        </w:rPr>
        <w:t>, 2(2), p.109.</w:t>
      </w:r>
    </w:p>
    <w:p w14:paraId="129C3C27" w14:textId="531A75C6"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Avolio, B. and Gardner, W., </w:t>
      </w:r>
      <w:r w:rsidR="00424FB0">
        <w:rPr>
          <w:rFonts w:ascii="Arial" w:hAnsi="Arial" w:cs="Arial"/>
          <w:color w:val="000000"/>
        </w:rPr>
        <w:t>(</w:t>
      </w:r>
      <w:r w:rsidRPr="00BC4B38">
        <w:rPr>
          <w:rFonts w:ascii="Arial" w:hAnsi="Arial" w:cs="Arial"/>
          <w:color w:val="000000"/>
        </w:rPr>
        <w:t>2005</w:t>
      </w:r>
      <w:r w:rsidR="00424FB0">
        <w:rPr>
          <w:rFonts w:ascii="Arial" w:hAnsi="Arial" w:cs="Arial"/>
          <w:color w:val="000000"/>
        </w:rPr>
        <w:t>)</w:t>
      </w:r>
      <w:r w:rsidRPr="00BC4B38">
        <w:rPr>
          <w:rFonts w:ascii="Arial" w:hAnsi="Arial" w:cs="Arial"/>
          <w:color w:val="000000"/>
        </w:rPr>
        <w:t>. Authentic leadership development: Getting to the root of positive forms of leadership.</w:t>
      </w:r>
      <w:r w:rsidRPr="00BC4B38">
        <w:rPr>
          <w:rStyle w:val="apple-converted-space"/>
          <w:rFonts w:ascii="Arial" w:hAnsi="Arial" w:cs="Arial"/>
          <w:color w:val="000000"/>
        </w:rPr>
        <w:t> </w:t>
      </w:r>
      <w:r w:rsidRPr="00BC4B38">
        <w:rPr>
          <w:rFonts w:ascii="Arial" w:hAnsi="Arial" w:cs="Arial"/>
          <w:i/>
          <w:iCs/>
          <w:color w:val="000000"/>
        </w:rPr>
        <w:t>The Leadership Quarterly</w:t>
      </w:r>
      <w:r w:rsidRPr="00BC4B38">
        <w:rPr>
          <w:rFonts w:ascii="Arial" w:hAnsi="Arial" w:cs="Arial"/>
          <w:color w:val="000000"/>
        </w:rPr>
        <w:t>, 16(3), pp.315-338.</w:t>
      </w:r>
    </w:p>
    <w:p w14:paraId="0EBC53AD" w14:textId="5ECBEADB"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Bass, B., Avolio, B., Jung, D. and Berson, Y., </w:t>
      </w:r>
      <w:r w:rsidR="00424FB0">
        <w:rPr>
          <w:rFonts w:ascii="Arial" w:hAnsi="Arial" w:cs="Arial"/>
          <w:color w:val="000000"/>
        </w:rPr>
        <w:t>(</w:t>
      </w:r>
      <w:r w:rsidRPr="00BC4B38">
        <w:rPr>
          <w:rFonts w:ascii="Arial" w:hAnsi="Arial" w:cs="Arial"/>
          <w:color w:val="000000"/>
        </w:rPr>
        <w:t>2003</w:t>
      </w:r>
      <w:r w:rsidR="00424FB0">
        <w:rPr>
          <w:rFonts w:ascii="Arial" w:hAnsi="Arial" w:cs="Arial"/>
          <w:color w:val="000000"/>
        </w:rPr>
        <w:t>)</w:t>
      </w:r>
      <w:r w:rsidRPr="00BC4B38">
        <w:rPr>
          <w:rFonts w:ascii="Arial" w:hAnsi="Arial" w:cs="Arial"/>
          <w:color w:val="000000"/>
        </w:rPr>
        <w:t>. Predicting unit performance by assessing transformational and transactional leadership.</w:t>
      </w:r>
      <w:r w:rsidRPr="00BC4B38">
        <w:rPr>
          <w:rStyle w:val="apple-converted-space"/>
          <w:rFonts w:ascii="Arial" w:hAnsi="Arial" w:cs="Arial"/>
          <w:color w:val="000000"/>
        </w:rPr>
        <w:t> </w:t>
      </w:r>
      <w:r w:rsidRPr="00BC4B38">
        <w:rPr>
          <w:rFonts w:ascii="Arial" w:hAnsi="Arial" w:cs="Arial"/>
          <w:i/>
          <w:iCs/>
          <w:color w:val="000000"/>
        </w:rPr>
        <w:t>Journal of Applied Psychology</w:t>
      </w:r>
      <w:r w:rsidRPr="00BC4B38">
        <w:rPr>
          <w:rFonts w:ascii="Arial" w:hAnsi="Arial" w:cs="Arial"/>
          <w:color w:val="000000"/>
        </w:rPr>
        <w:t>, 88(2), pp.207-218.</w:t>
      </w:r>
    </w:p>
    <w:p w14:paraId="69E2CD77" w14:textId="525F2ED0"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Brough, P., Brown, J. and Biggs, A., </w:t>
      </w:r>
      <w:r w:rsidR="00424FB0">
        <w:rPr>
          <w:rFonts w:ascii="Arial" w:hAnsi="Arial" w:cs="Arial"/>
          <w:color w:val="000000"/>
        </w:rPr>
        <w:t>(</w:t>
      </w:r>
      <w:r w:rsidRPr="00BC4B38">
        <w:rPr>
          <w:rFonts w:ascii="Arial" w:hAnsi="Arial" w:cs="Arial"/>
          <w:color w:val="000000"/>
        </w:rPr>
        <w:t>2015</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Improving Criminal Justice Workplaces</w:t>
      </w:r>
      <w:r w:rsidRPr="00BC4B38">
        <w:rPr>
          <w:rFonts w:ascii="Arial" w:hAnsi="Arial" w:cs="Arial"/>
          <w:color w:val="000000"/>
        </w:rPr>
        <w:t>. 1st ed. London: Routledge.</w:t>
      </w:r>
    </w:p>
    <w:p w14:paraId="3CF14238" w14:textId="45FF364C"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Condon, L., Hek, G., Harris, F., Powell, J., Kemple, T. and Price, S., </w:t>
      </w:r>
      <w:r w:rsidR="00424FB0">
        <w:rPr>
          <w:rFonts w:ascii="Arial" w:hAnsi="Arial" w:cs="Arial"/>
          <w:color w:val="000000"/>
        </w:rPr>
        <w:t>(</w:t>
      </w:r>
      <w:r w:rsidRPr="00BC4B38">
        <w:rPr>
          <w:rFonts w:ascii="Arial" w:hAnsi="Arial" w:cs="Arial"/>
          <w:color w:val="000000"/>
        </w:rPr>
        <w:t>2007</w:t>
      </w:r>
      <w:r w:rsidR="00424FB0">
        <w:rPr>
          <w:rFonts w:ascii="Arial" w:hAnsi="Arial" w:cs="Arial"/>
          <w:color w:val="000000"/>
        </w:rPr>
        <w:t>)</w:t>
      </w:r>
      <w:r w:rsidRPr="00BC4B38">
        <w:rPr>
          <w:rFonts w:ascii="Arial" w:hAnsi="Arial" w:cs="Arial"/>
          <w:color w:val="000000"/>
        </w:rPr>
        <w:t>. Users? views of prison health services: a qualitative study.</w:t>
      </w:r>
      <w:r w:rsidRPr="00BC4B38">
        <w:rPr>
          <w:rStyle w:val="apple-converted-space"/>
          <w:rFonts w:ascii="Arial" w:hAnsi="Arial" w:cs="Arial"/>
          <w:color w:val="000000"/>
        </w:rPr>
        <w:t> </w:t>
      </w:r>
      <w:r w:rsidRPr="00BC4B38">
        <w:rPr>
          <w:rFonts w:ascii="Arial" w:hAnsi="Arial" w:cs="Arial"/>
          <w:i/>
          <w:iCs/>
          <w:color w:val="000000"/>
        </w:rPr>
        <w:t>Journal of Advanced Nursing</w:t>
      </w:r>
      <w:r w:rsidRPr="00BC4B38">
        <w:rPr>
          <w:rFonts w:ascii="Arial" w:hAnsi="Arial" w:cs="Arial"/>
          <w:color w:val="000000"/>
        </w:rPr>
        <w:t>, 58(3), pp.216-226.</w:t>
      </w:r>
    </w:p>
    <w:p w14:paraId="0E863F14" w14:textId="370E52E1"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Cook, M., </w:t>
      </w:r>
      <w:r w:rsidR="00424FB0">
        <w:rPr>
          <w:rFonts w:ascii="Arial" w:hAnsi="Arial" w:cs="Arial"/>
          <w:color w:val="000000"/>
        </w:rPr>
        <w:t>(</w:t>
      </w:r>
      <w:r w:rsidRPr="00BC4B38">
        <w:rPr>
          <w:rFonts w:ascii="Arial" w:hAnsi="Arial" w:cs="Arial"/>
          <w:color w:val="000000"/>
        </w:rPr>
        <w:t>2004</w:t>
      </w:r>
      <w:r w:rsidR="00424FB0">
        <w:rPr>
          <w:rFonts w:ascii="Arial" w:hAnsi="Arial" w:cs="Arial"/>
          <w:color w:val="000000"/>
        </w:rPr>
        <w:t>)</w:t>
      </w:r>
      <w:r w:rsidRPr="00BC4B38">
        <w:rPr>
          <w:rFonts w:ascii="Arial" w:hAnsi="Arial" w:cs="Arial"/>
          <w:color w:val="000000"/>
        </w:rPr>
        <w:t>. Learning for Clinical Leadership.</w:t>
      </w:r>
      <w:r w:rsidRPr="00BC4B38">
        <w:rPr>
          <w:rStyle w:val="apple-converted-space"/>
          <w:rFonts w:ascii="Arial" w:hAnsi="Arial" w:cs="Arial"/>
          <w:color w:val="000000"/>
        </w:rPr>
        <w:t> </w:t>
      </w:r>
      <w:r w:rsidRPr="00BC4B38">
        <w:rPr>
          <w:rFonts w:ascii="Arial" w:hAnsi="Arial" w:cs="Arial"/>
          <w:i/>
          <w:iCs/>
          <w:color w:val="000000"/>
        </w:rPr>
        <w:t>Journal of Nursing Management</w:t>
      </w:r>
      <w:r w:rsidRPr="00BC4B38">
        <w:rPr>
          <w:rFonts w:ascii="Arial" w:hAnsi="Arial" w:cs="Arial"/>
          <w:color w:val="000000"/>
        </w:rPr>
        <w:t>, 12(6), pp.216-226.</w:t>
      </w:r>
    </w:p>
    <w:p w14:paraId="4F2EA8D9" w14:textId="5F958BD9"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Cook, M., </w:t>
      </w:r>
      <w:r w:rsidR="00424FB0">
        <w:rPr>
          <w:rFonts w:ascii="Arial" w:hAnsi="Arial" w:cs="Arial"/>
          <w:color w:val="000000"/>
        </w:rPr>
        <w:t>(</w:t>
      </w:r>
      <w:r w:rsidRPr="00BC4B38">
        <w:rPr>
          <w:rFonts w:ascii="Arial" w:hAnsi="Arial" w:cs="Arial"/>
          <w:color w:val="000000"/>
        </w:rPr>
        <w:t>2004</w:t>
      </w:r>
      <w:r w:rsidR="00424FB0">
        <w:rPr>
          <w:rFonts w:ascii="Arial" w:hAnsi="Arial" w:cs="Arial"/>
          <w:color w:val="000000"/>
        </w:rPr>
        <w:t>)</w:t>
      </w:r>
      <w:r w:rsidRPr="00BC4B38">
        <w:rPr>
          <w:rFonts w:ascii="Arial" w:hAnsi="Arial" w:cs="Arial"/>
          <w:color w:val="000000"/>
        </w:rPr>
        <w:t>. Learning for Clinical Leadership.</w:t>
      </w:r>
      <w:r w:rsidRPr="00BC4B38">
        <w:rPr>
          <w:rStyle w:val="apple-converted-space"/>
          <w:rFonts w:ascii="Arial" w:hAnsi="Arial" w:cs="Arial"/>
          <w:color w:val="000000"/>
        </w:rPr>
        <w:t> </w:t>
      </w:r>
      <w:r w:rsidRPr="00BC4B38">
        <w:rPr>
          <w:rFonts w:ascii="Arial" w:hAnsi="Arial" w:cs="Arial"/>
          <w:i/>
          <w:iCs/>
          <w:color w:val="000000"/>
        </w:rPr>
        <w:t>Journal of Nursing Management</w:t>
      </w:r>
      <w:r w:rsidRPr="00BC4B38">
        <w:rPr>
          <w:rFonts w:ascii="Arial" w:hAnsi="Arial" w:cs="Arial"/>
          <w:color w:val="000000"/>
        </w:rPr>
        <w:t>, 12(6), pp.436-444.</w:t>
      </w:r>
    </w:p>
    <w:p w14:paraId="4C106AB7" w14:textId="6472E98B"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Cummings, G., </w:t>
      </w:r>
      <w:r w:rsidR="00424FB0">
        <w:rPr>
          <w:rFonts w:ascii="Arial" w:hAnsi="Arial" w:cs="Arial"/>
          <w:color w:val="000000"/>
        </w:rPr>
        <w:t>(</w:t>
      </w:r>
      <w:r w:rsidRPr="00BC4B38">
        <w:rPr>
          <w:rFonts w:ascii="Arial" w:hAnsi="Arial" w:cs="Arial"/>
          <w:color w:val="000000"/>
        </w:rPr>
        <w:t>2011</w:t>
      </w:r>
      <w:r w:rsidR="00424FB0">
        <w:rPr>
          <w:rFonts w:ascii="Arial" w:hAnsi="Arial" w:cs="Arial"/>
          <w:color w:val="000000"/>
        </w:rPr>
        <w:t>)</w:t>
      </w:r>
      <w:r w:rsidRPr="00BC4B38">
        <w:rPr>
          <w:rFonts w:ascii="Arial" w:hAnsi="Arial" w:cs="Arial"/>
          <w:color w:val="000000"/>
        </w:rPr>
        <w:t>. The Call for Leadership to Influence Patient Outcomes.</w:t>
      </w:r>
      <w:r w:rsidRPr="00BC4B38">
        <w:rPr>
          <w:rStyle w:val="apple-converted-space"/>
          <w:rFonts w:ascii="Arial" w:hAnsi="Arial" w:cs="Arial"/>
          <w:color w:val="000000"/>
        </w:rPr>
        <w:t> </w:t>
      </w:r>
      <w:r w:rsidRPr="00BC4B38">
        <w:rPr>
          <w:rFonts w:ascii="Arial" w:hAnsi="Arial" w:cs="Arial"/>
          <w:i/>
          <w:iCs/>
          <w:color w:val="000000"/>
        </w:rPr>
        <w:t>Nursing Leadership</w:t>
      </w:r>
      <w:r w:rsidRPr="00BC4B38">
        <w:rPr>
          <w:rFonts w:ascii="Arial" w:hAnsi="Arial" w:cs="Arial"/>
          <w:color w:val="000000"/>
        </w:rPr>
        <w:t>, 24(2), pp.22-25.</w:t>
      </w:r>
    </w:p>
    <w:p w14:paraId="2CDADF2D" w14:textId="05FCA727"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Dahiya, K. and Luthra, A., </w:t>
      </w:r>
      <w:r w:rsidR="00424FB0">
        <w:rPr>
          <w:rFonts w:ascii="Arial" w:hAnsi="Arial" w:cs="Arial"/>
          <w:color w:val="000000"/>
        </w:rPr>
        <w:t>(</w:t>
      </w:r>
      <w:r w:rsidRPr="00BC4B38">
        <w:rPr>
          <w:rFonts w:ascii="Arial" w:hAnsi="Arial" w:cs="Arial"/>
          <w:color w:val="000000"/>
        </w:rPr>
        <w:t>2018</w:t>
      </w:r>
      <w:r w:rsidR="00424FB0">
        <w:rPr>
          <w:rFonts w:ascii="Arial" w:hAnsi="Arial" w:cs="Arial"/>
          <w:color w:val="000000"/>
        </w:rPr>
        <w:t>)</w:t>
      </w:r>
      <w:r w:rsidRPr="00BC4B38">
        <w:rPr>
          <w:rFonts w:ascii="Arial" w:hAnsi="Arial" w:cs="Arial"/>
          <w:color w:val="000000"/>
        </w:rPr>
        <w:t>. Leaders’ Effective Communication Competencies: An Intercede in Amplifying the Effect of Leadership Styles on Employee Turnover Intentions in Indian Small and Medium Scale IT/ITES Organizations.</w:t>
      </w:r>
      <w:r w:rsidRPr="00BC4B38">
        <w:rPr>
          <w:rStyle w:val="apple-converted-space"/>
          <w:rFonts w:ascii="Arial" w:hAnsi="Arial" w:cs="Arial"/>
          <w:color w:val="000000"/>
        </w:rPr>
        <w:t> </w:t>
      </w:r>
      <w:r w:rsidRPr="00BC4B38">
        <w:rPr>
          <w:rFonts w:ascii="Arial" w:hAnsi="Arial" w:cs="Arial"/>
          <w:i/>
          <w:iCs/>
          <w:color w:val="000000"/>
        </w:rPr>
        <w:t>International Journal of Management Studies</w:t>
      </w:r>
      <w:r w:rsidRPr="00BC4B38">
        <w:rPr>
          <w:rFonts w:ascii="Arial" w:hAnsi="Arial" w:cs="Arial"/>
          <w:color w:val="000000"/>
        </w:rPr>
        <w:t xml:space="preserve">, </w:t>
      </w:r>
      <w:proofErr w:type="gramStart"/>
      <w:r w:rsidRPr="00BC4B38">
        <w:rPr>
          <w:rFonts w:ascii="Arial" w:hAnsi="Arial" w:cs="Arial"/>
          <w:color w:val="000000"/>
        </w:rPr>
        <w:t>V(</w:t>
      </w:r>
      <w:proofErr w:type="gramEnd"/>
      <w:r w:rsidRPr="00BC4B38">
        <w:rPr>
          <w:rFonts w:ascii="Arial" w:hAnsi="Arial" w:cs="Arial"/>
          <w:color w:val="000000"/>
        </w:rPr>
        <w:t>3(7), p.125.</w:t>
      </w:r>
    </w:p>
    <w:p w14:paraId="63B07C04" w14:textId="0619DF03"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Dalkir, K., </w:t>
      </w:r>
      <w:r w:rsidR="00424FB0">
        <w:rPr>
          <w:rFonts w:ascii="Arial" w:hAnsi="Arial" w:cs="Arial"/>
          <w:color w:val="000000"/>
        </w:rPr>
        <w:t>(</w:t>
      </w:r>
      <w:r w:rsidRPr="00BC4B38">
        <w:rPr>
          <w:rFonts w:ascii="Arial" w:hAnsi="Arial" w:cs="Arial"/>
          <w:color w:val="000000"/>
        </w:rPr>
        <w:t>2013</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Knowledge management in theory and practice</w:t>
      </w:r>
      <w:r w:rsidRPr="00BC4B38">
        <w:rPr>
          <w:rFonts w:ascii="Arial" w:hAnsi="Arial" w:cs="Arial"/>
          <w:color w:val="000000"/>
        </w:rPr>
        <w:t>.</w:t>
      </w:r>
    </w:p>
    <w:p w14:paraId="049287EA" w14:textId="2888E574"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De Cremer, D., </w:t>
      </w:r>
      <w:r w:rsidR="00424FB0">
        <w:rPr>
          <w:rFonts w:ascii="Arial" w:hAnsi="Arial" w:cs="Arial"/>
          <w:color w:val="000000"/>
        </w:rPr>
        <w:t>(</w:t>
      </w:r>
      <w:r w:rsidRPr="00BC4B38">
        <w:rPr>
          <w:rFonts w:ascii="Arial" w:hAnsi="Arial" w:cs="Arial"/>
          <w:color w:val="000000"/>
        </w:rPr>
        <w:t>2006</w:t>
      </w:r>
      <w:r w:rsidR="00424FB0">
        <w:rPr>
          <w:rFonts w:ascii="Arial" w:hAnsi="Arial" w:cs="Arial"/>
          <w:color w:val="000000"/>
        </w:rPr>
        <w:t>)</w:t>
      </w:r>
      <w:r w:rsidRPr="00BC4B38">
        <w:rPr>
          <w:rFonts w:ascii="Arial" w:hAnsi="Arial" w:cs="Arial"/>
          <w:color w:val="000000"/>
        </w:rPr>
        <w:t>. Affective and motivational consequences of leader self-sacrifice: The moderating effect of autocratic leadership.</w:t>
      </w:r>
      <w:r w:rsidRPr="00BC4B38">
        <w:rPr>
          <w:rStyle w:val="apple-converted-space"/>
          <w:rFonts w:ascii="Arial" w:hAnsi="Arial" w:cs="Arial"/>
          <w:color w:val="000000"/>
        </w:rPr>
        <w:t> </w:t>
      </w:r>
      <w:r w:rsidRPr="00BC4B38">
        <w:rPr>
          <w:rFonts w:ascii="Arial" w:hAnsi="Arial" w:cs="Arial"/>
          <w:i/>
          <w:iCs/>
          <w:color w:val="000000"/>
        </w:rPr>
        <w:t>The Leadership Quarterly</w:t>
      </w:r>
      <w:r w:rsidRPr="00BC4B38">
        <w:rPr>
          <w:rFonts w:ascii="Arial" w:hAnsi="Arial" w:cs="Arial"/>
          <w:color w:val="000000"/>
        </w:rPr>
        <w:t>, 17(1), pp.79-93.</w:t>
      </w:r>
    </w:p>
    <w:p w14:paraId="0474C30D" w14:textId="2C582617"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Donohoe, M. and Kelloway, K., </w:t>
      </w:r>
      <w:r w:rsidR="00424FB0">
        <w:rPr>
          <w:rFonts w:ascii="Arial" w:hAnsi="Arial" w:cs="Arial"/>
          <w:color w:val="000000"/>
        </w:rPr>
        <w:t>(</w:t>
      </w:r>
      <w:r w:rsidRPr="00BC4B38">
        <w:rPr>
          <w:rFonts w:ascii="Arial" w:hAnsi="Arial" w:cs="Arial"/>
          <w:color w:val="000000"/>
        </w:rPr>
        <w:t>2016</w:t>
      </w:r>
      <w:r w:rsidR="00424FB0">
        <w:rPr>
          <w:rFonts w:ascii="Arial" w:hAnsi="Arial" w:cs="Arial"/>
          <w:color w:val="000000"/>
        </w:rPr>
        <w:t>)</w:t>
      </w:r>
      <w:r w:rsidRPr="00BC4B38">
        <w:rPr>
          <w:rFonts w:ascii="Arial" w:hAnsi="Arial" w:cs="Arial"/>
          <w:color w:val="000000"/>
        </w:rPr>
        <w:t xml:space="preserve">. Transformational Leadership Training for </w:t>
      </w:r>
      <w:proofErr w:type="gramStart"/>
      <w:r w:rsidRPr="00BC4B38">
        <w:rPr>
          <w:rFonts w:ascii="Arial" w:hAnsi="Arial" w:cs="Arial"/>
          <w:color w:val="000000"/>
        </w:rPr>
        <w:t>Managers:Effects</w:t>
      </w:r>
      <w:proofErr w:type="gramEnd"/>
      <w:r w:rsidRPr="00BC4B38">
        <w:rPr>
          <w:rFonts w:ascii="Arial" w:hAnsi="Arial" w:cs="Arial"/>
          <w:color w:val="000000"/>
        </w:rPr>
        <w:t xml:space="preserve"> on Employee well-being.</w:t>
      </w:r>
      <w:r w:rsidRPr="00BC4B38">
        <w:rPr>
          <w:rStyle w:val="apple-converted-space"/>
          <w:rFonts w:ascii="Arial" w:hAnsi="Arial" w:cs="Arial"/>
          <w:color w:val="000000"/>
        </w:rPr>
        <w:t> </w:t>
      </w:r>
      <w:r w:rsidRPr="00BC4B38">
        <w:rPr>
          <w:rFonts w:ascii="Arial" w:hAnsi="Arial" w:cs="Arial"/>
          <w:i/>
          <w:iCs/>
          <w:color w:val="000000"/>
        </w:rPr>
        <w:t xml:space="preserve">creating Health Workplaces, Stress Reduction, Improved Well-being and Organisational </w:t>
      </w:r>
      <w:proofErr w:type="gramStart"/>
      <w:r w:rsidRPr="00BC4B38">
        <w:rPr>
          <w:rFonts w:ascii="Arial" w:hAnsi="Arial" w:cs="Arial"/>
          <w:i/>
          <w:iCs/>
          <w:color w:val="000000"/>
        </w:rPr>
        <w:t>Effectiveness</w:t>
      </w:r>
      <w:r w:rsidRPr="00BC4B38">
        <w:rPr>
          <w:rFonts w:ascii="Arial" w:hAnsi="Arial" w:cs="Arial"/>
          <w:color w:val="000000"/>
        </w:rPr>
        <w:t>,.</w:t>
      </w:r>
      <w:proofErr w:type="gramEnd"/>
    </w:p>
    <w:p w14:paraId="0E6B6F31" w14:textId="15DFF7A3"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Doody, O. and Doody, C., </w:t>
      </w:r>
      <w:r w:rsidR="00424FB0">
        <w:rPr>
          <w:rFonts w:ascii="Arial" w:hAnsi="Arial" w:cs="Arial"/>
          <w:color w:val="000000"/>
        </w:rPr>
        <w:t>(</w:t>
      </w:r>
      <w:r w:rsidRPr="00BC4B38">
        <w:rPr>
          <w:rFonts w:ascii="Arial" w:hAnsi="Arial" w:cs="Arial"/>
          <w:color w:val="000000"/>
        </w:rPr>
        <w:t>2012</w:t>
      </w:r>
      <w:r w:rsidR="00424FB0">
        <w:rPr>
          <w:rFonts w:ascii="Arial" w:hAnsi="Arial" w:cs="Arial"/>
          <w:color w:val="000000"/>
        </w:rPr>
        <w:t>)</w:t>
      </w:r>
      <w:r w:rsidRPr="00BC4B38">
        <w:rPr>
          <w:rFonts w:ascii="Arial" w:hAnsi="Arial" w:cs="Arial"/>
          <w:color w:val="000000"/>
        </w:rPr>
        <w:t>. Transformational leadership in nursing practice.</w:t>
      </w:r>
      <w:r w:rsidRPr="00BC4B38">
        <w:rPr>
          <w:rStyle w:val="apple-converted-space"/>
          <w:rFonts w:ascii="Arial" w:hAnsi="Arial" w:cs="Arial"/>
          <w:color w:val="000000"/>
        </w:rPr>
        <w:t> </w:t>
      </w:r>
      <w:r w:rsidRPr="00BC4B38">
        <w:rPr>
          <w:rFonts w:ascii="Arial" w:hAnsi="Arial" w:cs="Arial"/>
          <w:i/>
          <w:iCs/>
          <w:color w:val="000000"/>
        </w:rPr>
        <w:t>British Journal of Nursing</w:t>
      </w:r>
      <w:r w:rsidRPr="00BC4B38">
        <w:rPr>
          <w:rFonts w:ascii="Arial" w:hAnsi="Arial" w:cs="Arial"/>
          <w:color w:val="000000"/>
        </w:rPr>
        <w:t>, 21(20), pp.1212-1218.</w:t>
      </w:r>
    </w:p>
    <w:p w14:paraId="4A955762" w14:textId="4D7A7A3A"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Dovedi, V. and Iyer, A., </w:t>
      </w:r>
      <w:r w:rsidR="00424FB0">
        <w:rPr>
          <w:rFonts w:ascii="Arial" w:hAnsi="Arial" w:cs="Arial"/>
          <w:color w:val="000000"/>
        </w:rPr>
        <w:t>(</w:t>
      </w:r>
      <w:r w:rsidRPr="00BC4B38">
        <w:rPr>
          <w:rFonts w:ascii="Arial" w:hAnsi="Arial" w:cs="Arial"/>
          <w:color w:val="000000"/>
        </w:rPr>
        <w:t>2019</w:t>
      </w:r>
      <w:r w:rsidR="00424FB0">
        <w:rPr>
          <w:rFonts w:ascii="Arial" w:hAnsi="Arial" w:cs="Arial"/>
          <w:color w:val="000000"/>
        </w:rPr>
        <w:t>)</w:t>
      </w:r>
      <w:r w:rsidRPr="00BC4B38">
        <w:rPr>
          <w:rFonts w:ascii="Arial" w:hAnsi="Arial" w:cs="Arial"/>
          <w:color w:val="000000"/>
        </w:rPr>
        <w:t>. Learning clinical leadership.</w:t>
      </w:r>
      <w:r w:rsidRPr="00BC4B38">
        <w:rPr>
          <w:rStyle w:val="apple-converted-space"/>
          <w:rFonts w:ascii="Arial" w:hAnsi="Arial" w:cs="Arial"/>
          <w:color w:val="000000"/>
        </w:rPr>
        <w:t> </w:t>
      </w:r>
      <w:r w:rsidRPr="00BC4B38">
        <w:rPr>
          <w:rFonts w:ascii="Arial" w:hAnsi="Arial" w:cs="Arial"/>
          <w:i/>
          <w:iCs/>
          <w:color w:val="000000"/>
        </w:rPr>
        <w:t>The Clinical Teacher</w:t>
      </w:r>
      <w:r w:rsidRPr="00BC4B38">
        <w:rPr>
          <w:rFonts w:ascii="Arial" w:hAnsi="Arial" w:cs="Arial"/>
          <w:color w:val="000000"/>
        </w:rPr>
        <w:t>, 16(3), pp.290-290.</w:t>
      </w:r>
    </w:p>
    <w:p w14:paraId="5E46275C" w14:textId="6AB23436"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Finn, R., Currie, G. and Martin, G., </w:t>
      </w:r>
      <w:r w:rsidR="00424FB0">
        <w:rPr>
          <w:rFonts w:ascii="Arial" w:hAnsi="Arial" w:cs="Arial"/>
          <w:color w:val="000000"/>
        </w:rPr>
        <w:t>(</w:t>
      </w:r>
      <w:r w:rsidRPr="00BC4B38">
        <w:rPr>
          <w:rFonts w:ascii="Arial" w:hAnsi="Arial" w:cs="Arial"/>
          <w:color w:val="000000"/>
        </w:rPr>
        <w:t>2010</w:t>
      </w:r>
      <w:r w:rsidR="00424FB0">
        <w:rPr>
          <w:rFonts w:ascii="Arial" w:hAnsi="Arial" w:cs="Arial"/>
          <w:color w:val="000000"/>
        </w:rPr>
        <w:t>)</w:t>
      </w:r>
      <w:r w:rsidRPr="00BC4B38">
        <w:rPr>
          <w:rFonts w:ascii="Arial" w:hAnsi="Arial" w:cs="Arial"/>
          <w:color w:val="000000"/>
        </w:rPr>
        <w:t xml:space="preserve">. </w:t>
      </w:r>
      <w:proofErr w:type="gramStart"/>
      <w:r w:rsidRPr="00BC4B38">
        <w:rPr>
          <w:rFonts w:ascii="Arial" w:hAnsi="Arial" w:cs="Arial"/>
          <w:color w:val="000000"/>
        </w:rPr>
        <w:t>Team Work</w:t>
      </w:r>
      <w:proofErr w:type="gramEnd"/>
      <w:r w:rsidRPr="00BC4B38">
        <w:rPr>
          <w:rFonts w:ascii="Arial" w:hAnsi="Arial" w:cs="Arial"/>
          <w:color w:val="000000"/>
        </w:rPr>
        <w:t xml:space="preserve"> in Context: Institutional Mediation in the Public-service Professional Bureaucracy.</w:t>
      </w:r>
      <w:r w:rsidRPr="00BC4B38">
        <w:rPr>
          <w:rStyle w:val="apple-converted-space"/>
          <w:rFonts w:ascii="Arial" w:hAnsi="Arial" w:cs="Arial"/>
          <w:color w:val="000000"/>
        </w:rPr>
        <w:t> </w:t>
      </w:r>
      <w:r w:rsidRPr="00BC4B38">
        <w:rPr>
          <w:rFonts w:ascii="Arial" w:hAnsi="Arial" w:cs="Arial"/>
          <w:i/>
          <w:iCs/>
          <w:color w:val="000000"/>
        </w:rPr>
        <w:t>Organization Studies</w:t>
      </w:r>
      <w:r w:rsidRPr="00BC4B38">
        <w:rPr>
          <w:rFonts w:ascii="Arial" w:hAnsi="Arial" w:cs="Arial"/>
          <w:color w:val="000000"/>
        </w:rPr>
        <w:t>, 31(8), pp.1069-1097.</w:t>
      </w:r>
    </w:p>
    <w:p w14:paraId="4460EFAE" w14:textId="34D6813D"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Firth-Cozens, J. and Mowbray, D., </w:t>
      </w:r>
      <w:r w:rsidR="00424FB0">
        <w:rPr>
          <w:rFonts w:ascii="Arial" w:hAnsi="Arial" w:cs="Arial"/>
          <w:color w:val="000000"/>
        </w:rPr>
        <w:t>(</w:t>
      </w:r>
      <w:r w:rsidRPr="00BC4B38">
        <w:rPr>
          <w:rFonts w:ascii="Arial" w:hAnsi="Arial" w:cs="Arial"/>
          <w:color w:val="000000"/>
        </w:rPr>
        <w:t>2001</w:t>
      </w:r>
      <w:r w:rsidR="00424FB0">
        <w:rPr>
          <w:rFonts w:ascii="Arial" w:hAnsi="Arial" w:cs="Arial"/>
          <w:color w:val="000000"/>
        </w:rPr>
        <w:t>)</w:t>
      </w:r>
      <w:r w:rsidRPr="00BC4B38">
        <w:rPr>
          <w:rFonts w:ascii="Arial" w:hAnsi="Arial" w:cs="Arial"/>
          <w:color w:val="000000"/>
        </w:rPr>
        <w:t>. Leadership and Quality of Care.</w:t>
      </w:r>
      <w:r w:rsidRPr="00BC4B38">
        <w:rPr>
          <w:rStyle w:val="apple-converted-space"/>
          <w:rFonts w:ascii="Arial" w:hAnsi="Arial" w:cs="Arial"/>
          <w:color w:val="000000"/>
        </w:rPr>
        <w:t> </w:t>
      </w:r>
      <w:r w:rsidRPr="00BC4B38">
        <w:rPr>
          <w:rFonts w:ascii="Arial" w:hAnsi="Arial" w:cs="Arial"/>
          <w:i/>
          <w:iCs/>
          <w:color w:val="000000"/>
        </w:rPr>
        <w:t>BMJ</w:t>
      </w:r>
      <w:r w:rsidRPr="00BC4B38">
        <w:rPr>
          <w:rFonts w:ascii="Arial" w:hAnsi="Arial" w:cs="Arial"/>
          <w:color w:val="000000"/>
        </w:rPr>
        <w:t>, 10(1).</w:t>
      </w:r>
    </w:p>
    <w:p w14:paraId="55D7B855" w14:textId="4D9D29B9"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Gardner, W., Avolio, B. and Walumbwa, F., </w:t>
      </w:r>
      <w:r w:rsidR="00424FB0">
        <w:rPr>
          <w:rFonts w:ascii="Arial" w:hAnsi="Arial" w:cs="Arial"/>
          <w:color w:val="000000"/>
        </w:rPr>
        <w:t>(</w:t>
      </w:r>
      <w:r w:rsidRPr="00BC4B38">
        <w:rPr>
          <w:rFonts w:ascii="Arial" w:hAnsi="Arial" w:cs="Arial"/>
          <w:color w:val="000000"/>
        </w:rPr>
        <w:t>2005</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Authentic Leadership Theory and Practice</w:t>
      </w:r>
      <w:r w:rsidRPr="00BC4B38">
        <w:rPr>
          <w:rFonts w:ascii="Arial" w:hAnsi="Arial" w:cs="Arial"/>
          <w:color w:val="000000"/>
        </w:rPr>
        <w:t>. Burlington: Emerald Group Publishing.</w:t>
      </w:r>
    </w:p>
    <w:p w14:paraId="4FC771B7" w14:textId="10339469"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Gastil, J., </w:t>
      </w:r>
      <w:r w:rsidR="00424FB0">
        <w:rPr>
          <w:rFonts w:ascii="Arial" w:hAnsi="Arial" w:cs="Arial"/>
          <w:color w:val="000000"/>
        </w:rPr>
        <w:t>(</w:t>
      </w:r>
      <w:r w:rsidRPr="00BC4B38">
        <w:rPr>
          <w:rFonts w:ascii="Arial" w:hAnsi="Arial" w:cs="Arial"/>
          <w:color w:val="000000"/>
        </w:rPr>
        <w:t>1994</w:t>
      </w:r>
      <w:r w:rsidR="00424FB0">
        <w:rPr>
          <w:rFonts w:ascii="Arial" w:hAnsi="Arial" w:cs="Arial"/>
          <w:color w:val="000000"/>
        </w:rPr>
        <w:t>)</w:t>
      </w:r>
      <w:r w:rsidRPr="00BC4B38">
        <w:rPr>
          <w:rFonts w:ascii="Arial" w:hAnsi="Arial" w:cs="Arial"/>
          <w:color w:val="000000"/>
        </w:rPr>
        <w:t>. A Definition and Illustration of Democratic Leadership.</w:t>
      </w:r>
      <w:r w:rsidRPr="00BC4B38">
        <w:rPr>
          <w:rStyle w:val="apple-converted-space"/>
          <w:rFonts w:ascii="Arial" w:hAnsi="Arial" w:cs="Arial"/>
          <w:color w:val="000000"/>
        </w:rPr>
        <w:t> </w:t>
      </w:r>
      <w:r w:rsidRPr="00BC4B38">
        <w:rPr>
          <w:rFonts w:ascii="Arial" w:hAnsi="Arial" w:cs="Arial"/>
          <w:i/>
          <w:iCs/>
          <w:color w:val="000000"/>
        </w:rPr>
        <w:t>Human Relations</w:t>
      </w:r>
      <w:r w:rsidRPr="00BC4B38">
        <w:rPr>
          <w:rFonts w:ascii="Arial" w:hAnsi="Arial" w:cs="Arial"/>
          <w:color w:val="000000"/>
        </w:rPr>
        <w:t>, 47(8), pp.953-975.</w:t>
      </w:r>
    </w:p>
    <w:p w14:paraId="31625558" w14:textId="660C688D"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George, B., </w:t>
      </w:r>
      <w:r w:rsidR="00424FB0">
        <w:rPr>
          <w:rFonts w:ascii="Arial" w:hAnsi="Arial" w:cs="Arial"/>
          <w:color w:val="000000"/>
        </w:rPr>
        <w:t>(</w:t>
      </w:r>
      <w:r w:rsidRPr="00BC4B38">
        <w:rPr>
          <w:rFonts w:ascii="Arial" w:hAnsi="Arial" w:cs="Arial"/>
          <w:color w:val="000000"/>
        </w:rPr>
        <w:t>2004</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Rediscovering the Secrets to Creating Lasting Value</w:t>
      </w:r>
      <w:r w:rsidRPr="00BC4B38">
        <w:rPr>
          <w:rFonts w:ascii="Arial" w:hAnsi="Arial" w:cs="Arial"/>
          <w:color w:val="000000"/>
        </w:rPr>
        <w:t>. 5th ed. J-B Warren Bennis Series.</w:t>
      </w:r>
    </w:p>
    <w:p w14:paraId="2470DEF9" w14:textId="6695DBC9"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Ginn, S., </w:t>
      </w:r>
      <w:r w:rsidR="00424FB0">
        <w:rPr>
          <w:rFonts w:ascii="Arial" w:hAnsi="Arial" w:cs="Arial"/>
          <w:color w:val="000000"/>
        </w:rPr>
        <w:t>(</w:t>
      </w:r>
      <w:r w:rsidRPr="00BC4B38">
        <w:rPr>
          <w:rFonts w:ascii="Arial" w:hAnsi="Arial" w:cs="Arial"/>
          <w:color w:val="000000"/>
        </w:rPr>
        <w:t>2012</w:t>
      </w:r>
      <w:r w:rsidR="00424FB0">
        <w:rPr>
          <w:rFonts w:ascii="Arial" w:hAnsi="Arial" w:cs="Arial"/>
          <w:color w:val="000000"/>
        </w:rPr>
        <w:t>)</w:t>
      </w:r>
      <w:r w:rsidRPr="00BC4B38">
        <w:rPr>
          <w:rFonts w:ascii="Arial" w:hAnsi="Arial" w:cs="Arial"/>
          <w:color w:val="000000"/>
        </w:rPr>
        <w:t>. The challenge of providing prison healthcare.</w:t>
      </w:r>
      <w:r w:rsidRPr="00BC4B38">
        <w:rPr>
          <w:rStyle w:val="apple-converted-space"/>
          <w:rFonts w:ascii="Arial" w:hAnsi="Arial" w:cs="Arial"/>
          <w:color w:val="000000"/>
        </w:rPr>
        <w:t> </w:t>
      </w:r>
      <w:r w:rsidRPr="00BC4B38">
        <w:rPr>
          <w:rFonts w:ascii="Arial" w:hAnsi="Arial" w:cs="Arial"/>
          <w:i/>
          <w:iCs/>
          <w:color w:val="000000"/>
        </w:rPr>
        <w:t>British Medical Journal</w:t>
      </w:r>
      <w:r w:rsidRPr="00BC4B38">
        <w:rPr>
          <w:rFonts w:ascii="Arial" w:hAnsi="Arial" w:cs="Arial"/>
          <w:color w:val="000000"/>
        </w:rPr>
        <w:t>, 345, pp.26-28.</w:t>
      </w:r>
    </w:p>
    <w:p w14:paraId="1926AD4F" w14:textId="72FF5A65"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Govier, I. and Nash, S., </w:t>
      </w:r>
      <w:r w:rsidR="00424FB0">
        <w:rPr>
          <w:rFonts w:ascii="Arial" w:hAnsi="Arial" w:cs="Arial"/>
          <w:color w:val="000000"/>
        </w:rPr>
        <w:t>(</w:t>
      </w:r>
      <w:r w:rsidRPr="00BC4B38">
        <w:rPr>
          <w:rFonts w:ascii="Arial" w:hAnsi="Arial" w:cs="Arial"/>
          <w:color w:val="000000"/>
        </w:rPr>
        <w:t>2009</w:t>
      </w:r>
      <w:r w:rsidR="00424FB0">
        <w:rPr>
          <w:rFonts w:ascii="Arial" w:hAnsi="Arial" w:cs="Arial"/>
          <w:color w:val="000000"/>
        </w:rPr>
        <w:t>)</w:t>
      </w:r>
      <w:r w:rsidRPr="00BC4B38">
        <w:rPr>
          <w:rFonts w:ascii="Arial" w:hAnsi="Arial" w:cs="Arial"/>
          <w:color w:val="000000"/>
        </w:rPr>
        <w:t>. Examining transformational approaches to effective leadership in healthcare settings.</w:t>
      </w:r>
      <w:r w:rsidRPr="00BC4B38">
        <w:rPr>
          <w:rStyle w:val="apple-converted-space"/>
          <w:rFonts w:ascii="Arial" w:hAnsi="Arial" w:cs="Arial"/>
          <w:color w:val="000000"/>
        </w:rPr>
        <w:t> </w:t>
      </w:r>
      <w:r w:rsidRPr="00BC4B38">
        <w:rPr>
          <w:rFonts w:ascii="Arial" w:hAnsi="Arial" w:cs="Arial"/>
          <w:i/>
          <w:iCs/>
          <w:color w:val="000000"/>
        </w:rPr>
        <w:t>Nursing Times</w:t>
      </w:r>
      <w:r w:rsidRPr="00BC4B38">
        <w:rPr>
          <w:rFonts w:ascii="Arial" w:hAnsi="Arial" w:cs="Arial"/>
          <w:color w:val="000000"/>
        </w:rPr>
        <w:t>, 105(18), pp.24-27.</w:t>
      </w:r>
    </w:p>
    <w:p w14:paraId="7757099A" w14:textId="54085177"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Grint, K., </w:t>
      </w:r>
      <w:r w:rsidR="00424FB0">
        <w:rPr>
          <w:rFonts w:ascii="Arial" w:hAnsi="Arial" w:cs="Arial"/>
          <w:color w:val="000000"/>
        </w:rPr>
        <w:t>(</w:t>
      </w:r>
      <w:r w:rsidRPr="00BC4B38">
        <w:rPr>
          <w:rFonts w:ascii="Arial" w:hAnsi="Arial" w:cs="Arial"/>
          <w:color w:val="000000"/>
        </w:rPr>
        <w:t>2005</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Leadership: Limits and Possibilities</w:t>
      </w:r>
      <w:r w:rsidRPr="00BC4B38">
        <w:rPr>
          <w:rFonts w:ascii="Arial" w:hAnsi="Arial" w:cs="Arial"/>
          <w:color w:val="000000"/>
        </w:rPr>
        <w:t>. Basingstoke: Palgrave Macmillan.</w:t>
      </w:r>
    </w:p>
    <w:p w14:paraId="61185E8A" w14:textId="11780539"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Ham, C., </w:t>
      </w:r>
      <w:r w:rsidR="00424FB0">
        <w:rPr>
          <w:rFonts w:ascii="Arial" w:hAnsi="Arial" w:cs="Arial"/>
          <w:color w:val="000000"/>
        </w:rPr>
        <w:t>(</w:t>
      </w:r>
      <w:r w:rsidRPr="00BC4B38">
        <w:rPr>
          <w:rFonts w:ascii="Arial" w:hAnsi="Arial" w:cs="Arial"/>
          <w:color w:val="000000"/>
        </w:rPr>
        <w:t>2003</w:t>
      </w:r>
      <w:r w:rsidR="00424FB0">
        <w:rPr>
          <w:rFonts w:ascii="Arial" w:hAnsi="Arial" w:cs="Arial"/>
          <w:color w:val="000000"/>
        </w:rPr>
        <w:t>)</w:t>
      </w:r>
      <w:r w:rsidRPr="00BC4B38">
        <w:rPr>
          <w:rFonts w:ascii="Arial" w:hAnsi="Arial" w:cs="Arial"/>
          <w:color w:val="000000"/>
        </w:rPr>
        <w:t>. Improving the performance of health services: the role of clinical leadership.</w:t>
      </w:r>
      <w:r w:rsidRPr="00BC4B38">
        <w:rPr>
          <w:rStyle w:val="apple-converted-space"/>
          <w:rFonts w:ascii="Arial" w:hAnsi="Arial" w:cs="Arial"/>
          <w:color w:val="000000"/>
        </w:rPr>
        <w:t> </w:t>
      </w:r>
      <w:r w:rsidRPr="00BC4B38">
        <w:rPr>
          <w:rFonts w:ascii="Arial" w:hAnsi="Arial" w:cs="Arial"/>
          <w:i/>
          <w:iCs/>
          <w:color w:val="000000"/>
        </w:rPr>
        <w:t>The Lancet</w:t>
      </w:r>
      <w:r w:rsidRPr="00BC4B38">
        <w:rPr>
          <w:rFonts w:ascii="Arial" w:hAnsi="Arial" w:cs="Arial"/>
          <w:color w:val="000000"/>
        </w:rPr>
        <w:t>, 361(9373), pp.1978-1980.</w:t>
      </w:r>
    </w:p>
    <w:p w14:paraId="7EEFCF3D" w14:textId="69427358"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Hartley, J. and Benington, J., </w:t>
      </w:r>
      <w:r w:rsidR="00424FB0">
        <w:rPr>
          <w:rFonts w:ascii="Arial" w:hAnsi="Arial" w:cs="Arial"/>
          <w:color w:val="000000"/>
        </w:rPr>
        <w:t>(</w:t>
      </w:r>
      <w:r w:rsidRPr="00BC4B38">
        <w:rPr>
          <w:rFonts w:ascii="Arial" w:hAnsi="Arial" w:cs="Arial"/>
          <w:color w:val="000000"/>
        </w:rPr>
        <w:t>2010</w:t>
      </w:r>
      <w:r w:rsidR="00424FB0">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Leadership for healthcare</w:t>
      </w:r>
      <w:r w:rsidRPr="00BC4B38">
        <w:rPr>
          <w:rFonts w:ascii="Arial" w:hAnsi="Arial" w:cs="Arial"/>
          <w:color w:val="000000"/>
        </w:rPr>
        <w:t>.</w:t>
      </w:r>
    </w:p>
    <w:p w14:paraId="50EE41B5" w14:textId="55999DE0"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Hatcher, R., </w:t>
      </w:r>
      <w:r w:rsidR="00424FB0">
        <w:rPr>
          <w:rFonts w:ascii="Arial" w:hAnsi="Arial" w:cs="Arial"/>
          <w:color w:val="000000"/>
        </w:rPr>
        <w:t>(</w:t>
      </w:r>
      <w:r w:rsidRPr="00BC4B38">
        <w:rPr>
          <w:rFonts w:ascii="Arial" w:hAnsi="Arial" w:cs="Arial"/>
          <w:color w:val="000000"/>
        </w:rPr>
        <w:t>2005</w:t>
      </w:r>
      <w:r w:rsidR="00424FB0">
        <w:rPr>
          <w:rFonts w:ascii="Arial" w:hAnsi="Arial" w:cs="Arial"/>
          <w:color w:val="000000"/>
        </w:rPr>
        <w:t>)</w:t>
      </w:r>
      <w:r w:rsidRPr="00BC4B38">
        <w:rPr>
          <w:rFonts w:ascii="Arial" w:hAnsi="Arial" w:cs="Arial"/>
          <w:color w:val="000000"/>
        </w:rPr>
        <w:t>. The distribution of leadership and power in schools.</w:t>
      </w:r>
      <w:r w:rsidRPr="00BC4B38">
        <w:rPr>
          <w:rStyle w:val="apple-converted-space"/>
          <w:rFonts w:ascii="Arial" w:hAnsi="Arial" w:cs="Arial"/>
          <w:color w:val="000000"/>
        </w:rPr>
        <w:t> </w:t>
      </w:r>
      <w:r w:rsidRPr="00BC4B38">
        <w:rPr>
          <w:rFonts w:ascii="Arial" w:hAnsi="Arial" w:cs="Arial"/>
          <w:i/>
          <w:iCs/>
          <w:color w:val="000000"/>
        </w:rPr>
        <w:t>British Journal of Sociology of Education</w:t>
      </w:r>
      <w:r w:rsidRPr="00BC4B38">
        <w:rPr>
          <w:rFonts w:ascii="Arial" w:hAnsi="Arial" w:cs="Arial"/>
          <w:color w:val="000000"/>
        </w:rPr>
        <w:t>, 26(2), pp.253-267.</w:t>
      </w:r>
    </w:p>
    <w:p w14:paraId="5F5BA1FB" w14:textId="1FFA57EC"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HCPC, </w:t>
      </w:r>
      <w:r w:rsidR="00424FB0">
        <w:rPr>
          <w:rFonts w:ascii="Arial" w:hAnsi="Arial" w:cs="Arial"/>
          <w:color w:val="000000"/>
        </w:rPr>
        <w:t>(</w:t>
      </w:r>
      <w:r w:rsidRPr="00BC4B38">
        <w:rPr>
          <w:rFonts w:ascii="Arial" w:hAnsi="Arial" w:cs="Arial"/>
          <w:color w:val="000000"/>
        </w:rPr>
        <w:t>2016</w:t>
      </w:r>
      <w:r w:rsidR="00424FB0">
        <w:rPr>
          <w:rFonts w:ascii="Arial" w:hAnsi="Arial" w:cs="Arial"/>
          <w:color w:val="000000"/>
        </w:rPr>
        <w:t>)</w:t>
      </w:r>
      <w:r w:rsidRPr="00BC4B38">
        <w:rPr>
          <w:rFonts w:ascii="Arial" w:hAnsi="Arial" w:cs="Arial"/>
          <w:color w:val="000000"/>
        </w:rPr>
        <w:t>. Standards of conduct, performance and ethics.</w:t>
      </w:r>
      <w:r w:rsidRPr="00BC4B38">
        <w:rPr>
          <w:rStyle w:val="apple-converted-space"/>
          <w:rFonts w:ascii="Arial" w:hAnsi="Arial" w:cs="Arial"/>
          <w:color w:val="000000"/>
        </w:rPr>
        <w:t> </w:t>
      </w:r>
      <w:proofErr w:type="gramStart"/>
      <w:r w:rsidRPr="00BC4B38">
        <w:rPr>
          <w:rFonts w:ascii="Arial" w:hAnsi="Arial" w:cs="Arial"/>
          <w:i/>
          <w:iCs/>
          <w:color w:val="000000"/>
        </w:rPr>
        <w:t>HCPC</w:t>
      </w:r>
      <w:r w:rsidRPr="00BC4B38">
        <w:rPr>
          <w:rFonts w:ascii="Arial" w:hAnsi="Arial" w:cs="Arial"/>
          <w:color w:val="000000"/>
        </w:rPr>
        <w:t>,.</w:t>
      </w:r>
      <w:proofErr w:type="gramEnd"/>
    </w:p>
    <w:p w14:paraId="5962033B" w14:textId="77EB2D7B"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Higgs, M. and Dulewicz, V., </w:t>
      </w:r>
      <w:r w:rsidR="00424FB0">
        <w:rPr>
          <w:rFonts w:ascii="Arial" w:hAnsi="Arial" w:cs="Arial"/>
          <w:color w:val="000000"/>
        </w:rPr>
        <w:t>(</w:t>
      </w:r>
      <w:r w:rsidRPr="00BC4B38">
        <w:rPr>
          <w:rFonts w:ascii="Arial" w:hAnsi="Arial" w:cs="Arial"/>
          <w:color w:val="000000"/>
        </w:rPr>
        <w:t>2016</w:t>
      </w:r>
      <w:r w:rsidR="00424FB0">
        <w:rPr>
          <w:rFonts w:ascii="Arial" w:hAnsi="Arial" w:cs="Arial"/>
          <w:color w:val="000000"/>
        </w:rPr>
        <w:t>)</w:t>
      </w:r>
      <w:r w:rsidRPr="00BC4B38">
        <w:rPr>
          <w:rFonts w:ascii="Arial" w:hAnsi="Arial" w:cs="Arial"/>
          <w:color w:val="000000"/>
        </w:rPr>
        <w:t>. Developments in Leadership Thinking.</w:t>
      </w:r>
    </w:p>
    <w:p w14:paraId="2022E19A" w14:textId="7B0F3E4F"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Hogg, M., </w:t>
      </w:r>
      <w:r w:rsidR="00424FB0">
        <w:rPr>
          <w:rFonts w:ascii="Arial" w:hAnsi="Arial" w:cs="Arial"/>
          <w:color w:val="000000"/>
        </w:rPr>
        <w:t>(</w:t>
      </w:r>
      <w:r w:rsidRPr="00BC4B38">
        <w:rPr>
          <w:rFonts w:ascii="Arial" w:hAnsi="Arial" w:cs="Arial"/>
          <w:color w:val="000000"/>
        </w:rPr>
        <w:t>2020</w:t>
      </w:r>
      <w:r w:rsidR="00424FB0">
        <w:rPr>
          <w:rFonts w:ascii="Arial" w:hAnsi="Arial" w:cs="Arial"/>
          <w:color w:val="000000"/>
        </w:rPr>
        <w:t>)</w:t>
      </w:r>
      <w:r w:rsidRPr="00BC4B38">
        <w:rPr>
          <w:rFonts w:ascii="Arial" w:hAnsi="Arial" w:cs="Arial"/>
          <w:color w:val="000000"/>
        </w:rPr>
        <w:t>. Uncertain Self in a Changing World: A Foundation for Radicalisation, Populism, and Autocratic Leadership.</w:t>
      </w:r>
      <w:r w:rsidRPr="00BC4B38">
        <w:rPr>
          <w:rStyle w:val="apple-converted-space"/>
          <w:rFonts w:ascii="Arial" w:hAnsi="Arial" w:cs="Arial"/>
          <w:color w:val="000000"/>
        </w:rPr>
        <w:t> </w:t>
      </w:r>
      <w:r w:rsidRPr="00BC4B38">
        <w:rPr>
          <w:rFonts w:ascii="Arial" w:hAnsi="Arial" w:cs="Arial"/>
          <w:i/>
          <w:iCs/>
          <w:color w:val="000000"/>
        </w:rPr>
        <w:t>European Review of Social Psychology</w:t>
      </w:r>
      <w:r w:rsidRPr="00BC4B38">
        <w:rPr>
          <w:rFonts w:ascii="Arial" w:hAnsi="Arial" w:cs="Arial"/>
          <w:color w:val="000000"/>
        </w:rPr>
        <w:t>, pp.1-34.</w:t>
      </w:r>
    </w:p>
    <w:p w14:paraId="75358B63" w14:textId="440783A1"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Hong, S., </w:t>
      </w:r>
      <w:r w:rsidR="00424FB0">
        <w:rPr>
          <w:rFonts w:ascii="Arial" w:hAnsi="Arial" w:cs="Arial"/>
          <w:color w:val="000000"/>
        </w:rPr>
        <w:t>(</w:t>
      </w:r>
      <w:r w:rsidRPr="00BC4B38">
        <w:rPr>
          <w:rFonts w:ascii="Arial" w:hAnsi="Arial" w:cs="Arial"/>
          <w:color w:val="000000"/>
        </w:rPr>
        <w:t>2020</w:t>
      </w:r>
      <w:r w:rsidR="00424FB0">
        <w:rPr>
          <w:rFonts w:ascii="Arial" w:hAnsi="Arial" w:cs="Arial"/>
          <w:color w:val="000000"/>
        </w:rPr>
        <w:t>)</w:t>
      </w:r>
      <w:r w:rsidRPr="00BC4B38">
        <w:rPr>
          <w:rFonts w:ascii="Arial" w:hAnsi="Arial" w:cs="Arial"/>
          <w:color w:val="000000"/>
        </w:rPr>
        <w:t>. Representative bureaucracy and hierarchy: interactions among leadership, middle-level, and street-level bureaucracy.</w:t>
      </w:r>
      <w:r w:rsidRPr="00BC4B38">
        <w:rPr>
          <w:rStyle w:val="apple-converted-space"/>
          <w:rFonts w:ascii="Arial" w:hAnsi="Arial" w:cs="Arial"/>
          <w:color w:val="000000"/>
        </w:rPr>
        <w:t> </w:t>
      </w:r>
      <w:r w:rsidRPr="00BC4B38">
        <w:rPr>
          <w:rFonts w:ascii="Arial" w:hAnsi="Arial" w:cs="Arial"/>
          <w:i/>
          <w:iCs/>
          <w:color w:val="000000"/>
        </w:rPr>
        <w:t>Public Management Review</w:t>
      </w:r>
      <w:r w:rsidRPr="00BC4B38">
        <w:rPr>
          <w:rFonts w:ascii="Arial" w:hAnsi="Arial" w:cs="Arial"/>
          <w:color w:val="000000"/>
        </w:rPr>
        <w:t>, 23(9), pp.1317-1338.</w:t>
      </w:r>
    </w:p>
    <w:p w14:paraId="223148E2" w14:textId="26B43B87"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Jambawo, S., </w:t>
      </w:r>
      <w:r w:rsidR="00424FB0">
        <w:rPr>
          <w:rFonts w:ascii="Arial" w:hAnsi="Arial" w:cs="Arial"/>
          <w:color w:val="000000"/>
        </w:rPr>
        <w:t>(</w:t>
      </w:r>
      <w:r w:rsidRPr="00BC4B38">
        <w:rPr>
          <w:rFonts w:ascii="Arial" w:hAnsi="Arial" w:cs="Arial"/>
          <w:color w:val="000000"/>
        </w:rPr>
        <w:t>2018</w:t>
      </w:r>
      <w:r w:rsidR="00424FB0">
        <w:rPr>
          <w:rFonts w:ascii="Arial" w:hAnsi="Arial" w:cs="Arial"/>
          <w:color w:val="000000"/>
        </w:rPr>
        <w:t>)</w:t>
      </w:r>
      <w:r w:rsidRPr="00BC4B38">
        <w:rPr>
          <w:rFonts w:ascii="Arial" w:hAnsi="Arial" w:cs="Arial"/>
          <w:color w:val="000000"/>
        </w:rPr>
        <w:t>. Transformational leadership and ethical leadership: their significance in the mental healthcare system.</w:t>
      </w:r>
      <w:r w:rsidRPr="00BC4B38">
        <w:rPr>
          <w:rStyle w:val="apple-converted-space"/>
          <w:rFonts w:ascii="Arial" w:hAnsi="Arial" w:cs="Arial"/>
          <w:color w:val="000000"/>
        </w:rPr>
        <w:t> </w:t>
      </w:r>
      <w:r w:rsidRPr="00BC4B38">
        <w:rPr>
          <w:rFonts w:ascii="Arial" w:hAnsi="Arial" w:cs="Arial"/>
          <w:i/>
          <w:iCs/>
          <w:color w:val="000000"/>
        </w:rPr>
        <w:t>British Journal of Nursing</w:t>
      </w:r>
      <w:r w:rsidRPr="00BC4B38">
        <w:rPr>
          <w:rFonts w:ascii="Arial" w:hAnsi="Arial" w:cs="Arial"/>
          <w:color w:val="000000"/>
        </w:rPr>
        <w:t>, 27(17), pp.998-1001.</w:t>
      </w:r>
    </w:p>
    <w:p w14:paraId="57C5B994" w14:textId="52F2382D"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Jasper, M. and Jumaa, M., </w:t>
      </w:r>
      <w:r w:rsidR="00424FB0">
        <w:rPr>
          <w:rFonts w:ascii="Arial" w:hAnsi="Arial" w:cs="Arial"/>
          <w:color w:val="000000"/>
        </w:rPr>
        <w:t>(</w:t>
      </w:r>
      <w:r w:rsidRPr="00BC4B38">
        <w:rPr>
          <w:rFonts w:ascii="Arial" w:hAnsi="Arial" w:cs="Arial"/>
          <w:color w:val="000000"/>
        </w:rPr>
        <w:t>2008</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Effective Healthcare Leadership</w:t>
      </w:r>
      <w:r w:rsidRPr="00BC4B38">
        <w:rPr>
          <w:rFonts w:ascii="Arial" w:hAnsi="Arial" w:cs="Arial"/>
          <w:color w:val="000000"/>
        </w:rPr>
        <w:t>. Oxford: Blackwell Publishing Ltd.</w:t>
      </w:r>
    </w:p>
    <w:p w14:paraId="576D3470" w14:textId="156AB18F"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Jurek, S. and Scime, A., </w:t>
      </w:r>
      <w:r w:rsidR="00424FB0">
        <w:rPr>
          <w:rFonts w:ascii="Arial" w:hAnsi="Arial" w:cs="Arial"/>
          <w:color w:val="000000"/>
        </w:rPr>
        <w:t>(</w:t>
      </w:r>
      <w:r w:rsidRPr="00BC4B38">
        <w:rPr>
          <w:rFonts w:ascii="Arial" w:hAnsi="Arial" w:cs="Arial"/>
          <w:color w:val="000000"/>
        </w:rPr>
        <w:t>2013</w:t>
      </w:r>
      <w:r w:rsidR="00424FB0">
        <w:rPr>
          <w:rFonts w:ascii="Arial" w:hAnsi="Arial" w:cs="Arial"/>
          <w:color w:val="000000"/>
        </w:rPr>
        <w:t>)</w:t>
      </w:r>
      <w:r w:rsidRPr="00BC4B38">
        <w:rPr>
          <w:rFonts w:ascii="Arial" w:hAnsi="Arial" w:cs="Arial"/>
          <w:color w:val="000000"/>
        </w:rPr>
        <w:t>. Achieving Democratic Leadership: A Data-Mined Prescription.</w:t>
      </w:r>
      <w:r w:rsidRPr="00BC4B38">
        <w:rPr>
          <w:rStyle w:val="apple-converted-space"/>
          <w:rFonts w:ascii="Arial" w:hAnsi="Arial" w:cs="Arial"/>
          <w:color w:val="000000"/>
        </w:rPr>
        <w:t> </w:t>
      </w:r>
      <w:r w:rsidRPr="00BC4B38">
        <w:rPr>
          <w:rFonts w:ascii="Arial" w:hAnsi="Arial" w:cs="Arial"/>
          <w:i/>
          <w:iCs/>
          <w:color w:val="000000"/>
        </w:rPr>
        <w:t>Social Science Quarterly</w:t>
      </w:r>
      <w:r w:rsidRPr="00BC4B38">
        <w:rPr>
          <w:rFonts w:ascii="Arial" w:hAnsi="Arial" w:cs="Arial"/>
          <w:color w:val="000000"/>
        </w:rPr>
        <w:t>, 95(1), pp.97-110.</w:t>
      </w:r>
    </w:p>
    <w:p w14:paraId="13818614" w14:textId="2FE02EF9"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Kotter, J., </w:t>
      </w:r>
      <w:r w:rsidR="00424FB0">
        <w:rPr>
          <w:rFonts w:ascii="Arial" w:hAnsi="Arial" w:cs="Arial"/>
          <w:color w:val="000000"/>
        </w:rPr>
        <w:t>(</w:t>
      </w:r>
      <w:r w:rsidRPr="00BC4B38">
        <w:rPr>
          <w:rFonts w:ascii="Arial" w:hAnsi="Arial" w:cs="Arial"/>
          <w:color w:val="000000"/>
        </w:rPr>
        <w:t>1999</w:t>
      </w:r>
      <w:r w:rsidR="00424FB0">
        <w:rPr>
          <w:rFonts w:ascii="Arial" w:hAnsi="Arial" w:cs="Arial"/>
          <w:color w:val="000000"/>
        </w:rPr>
        <w:t>)</w:t>
      </w:r>
      <w:r w:rsidRPr="00BC4B38">
        <w:rPr>
          <w:rFonts w:ascii="Arial" w:hAnsi="Arial" w:cs="Arial"/>
          <w:color w:val="000000"/>
        </w:rPr>
        <w:t>. What effective general managers really do.</w:t>
      </w:r>
      <w:r w:rsidRPr="00BC4B38">
        <w:rPr>
          <w:rStyle w:val="apple-converted-space"/>
          <w:rFonts w:ascii="Arial" w:hAnsi="Arial" w:cs="Arial"/>
          <w:color w:val="000000"/>
        </w:rPr>
        <w:t> </w:t>
      </w:r>
      <w:r w:rsidRPr="00BC4B38">
        <w:rPr>
          <w:rFonts w:ascii="Arial" w:hAnsi="Arial" w:cs="Arial"/>
          <w:i/>
          <w:iCs/>
          <w:color w:val="000000"/>
        </w:rPr>
        <w:t>Harvard Business Review</w:t>
      </w:r>
      <w:r w:rsidRPr="00BC4B38">
        <w:rPr>
          <w:rFonts w:ascii="Arial" w:hAnsi="Arial" w:cs="Arial"/>
          <w:color w:val="000000"/>
        </w:rPr>
        <w:t>, 77(2), pp.145-159.</w:t>
      </w:r>
    </w:p>
    <w:p w14:paraId="6B017B7D" w14:textId="56D5B451"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Kumar, R., </w:t>
      </w:r>
      <w:r w:rsidR="00424FB0">
        <w:rPr>
          <w:rFonts w:ascii="Arial" w:hAnsi="Arial" w:cs="Arial"/>
          <w:color w:val="000000"/>
        </w:rPr>
        <w:t>(</w:t>
      </w:r>
      <w:r w:rsidRPr="00BC4B38">
        <w:rPr>
          <w:rFonts w:ascii="Arial" w:hAnsi="Arial" w:cs="Arial"/>
          <w:color w:val="000000"/>
        </w:rPr>
        <w:t>2013</w:t>
      </w:r>
      <w:r w:rsidR="00424FB0">
        <w:rPr>
          <w:rFonts w:ascii="Arial" w:hAnsi="Arial" w:cs="Arial"/>
          <w:color w:val="000000"/>
        </w:rPr>
        <w:t>)</w:t>
      </w:r>
      <w:r w:rsidRPr="00BC4B38">
        <w:rPr>
          <w:rFonts w:ascii="Arial" w:hAnsi="Arial" w:cs="Arial"/>
          <w:color w:val="000000"/>
        </w:rPr>
        <w:t>. Leadership in Healthcare.</w:t>
      </w:r>
      <w:r w:rsidRPr="00BC4B38">
        <w:rPr>
          <w:rStyle w:val="apple-converted-space"/>
          <w:rFonts w:ascii="Arial" w:hAnsi="Arial" w:cs="Arial"/>
          <w:color w:val="000000"/>
        </w:rPr>
        <w:t> </w:t>
      </w:r>
      <w:r w:rsidRPr="00BC4B38">
        <w:rPr>
          <w:rFonts w:ascii="Arial" w:hAnsi="Arial" w:cs="Arial"/>
          <w:i/>
          <w:iCs/>
          <w:color w:val="000000"/>
        </w:rPr>
        <w:t>Anaesthesia &amp; Intensive Care Medicine</w:t>
      </w:r>
      <w:r w:rsidRPr="00BC4B38">
        <w:rPr>
          <w:rFonts w:ascii="Arial" w:hAnsi="Arial" w:cs="Arial"/>
          <w:color w:val="000000"/>
        </w:rPr>
        <w:t>, 14(1).</w:t>
      </w:r>
    </w:p>
    <w:p w14:paraId="32EB5C87" w14:textId="327C53FD"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Mahdayanthi, M. and Astuti, M., </w:t>
      </w:r>
      <w:r w:rsidR="00424FB0">
        <w:rPr>
          <w:rFonts w:ascii="Arial" w:hAnsi="Arial" w:cs="Arial"/>
          <w:color w:val="000000"/>
        </w:rPr>
        <w:t>(</w:t>
      </w:r>
      <w:r w:rsidRPr="00BC4B38">
        <w:rPr>
          <w:rFonts w:ascii="Arial" w:hAnsi="Arial" w:cs="Arial"/>
          <w:color w:val="000000"/>
        </w:rPr>
        <w:t>2020</w:t>
      </w:r>
      <w:r w:rsidR="00424FB0">
        <w:rPr>
          <w:rFonts w:ascii="Arial" w:hAnsi="Arial" w:cs="Arial"/>
          <w:color w:val="000000"/>
        </w:rPr>
        <w:t>).</w:t>
      </w:r>
      <w:r w:rsidRPr="00BC4B38">
        <w:rPr>
          <w:rFonts w:ascii="Arial" w:hAnsi="Arial" w:cs="Arial"/>
          <w:color w:val="000000"/>
        </w:rPr>
        <w:t xml:space="preserve"> Effect of Autocratic Leadership Style, Communication and Work Motivation Towards Employee Performance PT. Candi Jaya Amerta.</w:t>
      </w:r>
      <w:r w:rsidRPr="00BC4B38">
        <w:rPr>
          <w:rStyle w:val="apple-converted-space"/>
          <w:rFonts w:ascii="Arial" w:hAnsi="Arial" w:cs="Arial"/>
          <w:color w:val="000000"/>
        </w:rPr>
        <w:t> </w:t>
      </w:r>
      <w:r w:rsidRPr="00BC4B38">
        <w:rPr>
          <w:rFonts w:ascii="Arial" w:hAnsi="Arial" w:cs="Arial"/>
          <w:i/>
          <w:iCs/>
          <w:color w:val="000000"/>
        </w:rPr>
        <w:t>Indonesian Journal of Law and Economics Review</w:t>
      </w:r>
      <w:r w:rsidRPr="00BC4B38">
        <w:rPr>
          <w:rFonts w:ascii="Arial" w:hAnsi="Arial" w:cs="Arial"/>
          <w:color w:val="000000"/>
        </w:rPr>
        <w:t>, 6.</w:t>
      </w:r>
    </w:p>
    <w:p w14:paraId="0A497319" w14:textId="5C2C1F0E"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Marshall, T. and Coates, G., </w:t>
      </w:r>
      <w:r w:rsidR="00424FB0">
        <w:rPr>
          <w:rFonts w:ascii="Arial" w:hAnsi="Arial" w:cs="Arial"/>
          <w:color w:val="000000"/>
        </w:rPr>
        <w:t>(</w:t>
      </w:r>
      <w:r w:rsidRPr="00BC4B38">
        <w:rPr>
          <w:rFonts w:ascii="Arial" w:hAnsi="Arial" w:cs="Arial"/>
          <w:color w:val="000000"/>
        </w:rPr>
        <w:t>2003</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Understanding Leadership</w:t>
      </w:r>
      <w:r w:rsidRPr="00BC4B38">
        <w:rPr>
          <w:rFonts w:ascii="Arial" w:hAnsi="Arial" w:cs="Arial"/>
          <w:color w:val="000000"/>
        </w:rPr>
        <w:t>. Grand Rapids: Baker Books.</w:t>
      </w:r>
    </w:p>
    <w:p w14:paraId="3ED14792" w14:textId="3B7EA659"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Maxwell, J., </w:t>
      </w:r>
      <w:r w:rsidR="00424FB0">
        <w:rPr>
          <w:rFonts w:ascii="Arial" w:hAnsi="Arial" w:cs="Arial"/>
          <w:color w:val="000000"/>
        </w:rPr>
        <w:t>(</w:t>
      </w:r>
      <w:r w:rsidRPr="00BC4B38">
        <w:rPr>
          <w:rFonts w:ascii="Arial" w:hAnsi="Arial" w:cs="Arial"/>
          <w:color w:val="000000"/>
        </w:rPr>
        <w:t>2010</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The Right to Lead</w:t>
      </w:r>
      <w:r w:rsidRPr="00BC4B38">
        <w:rPr>
          <w:rFonts w:ascii="Arial" w:hAnsi="Arial" w:cs="Arial"/>
          <w:color w:val="000000"/>
        </w:rPr>
        <w:t>. 1st ed. Nashville, Tennessee: Thomas Nelson.</w:t>
      </w:r>
    </w:p>
    <w:p w14:paraId="7DB37C6F" w14:textId="63F23AFA"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Nicol, M., </w:t>
      </w:r>
      <w:r w:rsidR="00424FB0">
        <w:rPr>
          <w:rFonts w:ascii="Arial" w:hAnsi="Arial" w:cs="Arial"/>
          <w:color w:val="000000"/>
        </w:rPr>
        <w:t>(</w:t>
      </w:r>
      <w:r w:rsidRPr="00BC4B38">
        <w:rPr>
          <w:rFonts w:ascii="Arial" w:hAnsi="Arial" w:cs="Arial"/>
          <w:color w:val="000000"/>
        </w:rPr>
        <w:t>2012</w:t>
      </w:r>
      <w:r w:rsidR="00424FB0">
        <w:rPr>
          <w:rFonts w:ascii="Arial" w:hAnsi="Arial" w:cs="Arial"/>
          <w:color w:val="000000"/>
        </w:rPr>
        <w:t>)</w:t>
      </w:r>
      <w:r w:rsidRPr="00BC4B38">
        <w:rPr>
          <w:rFonts w:ascii="Arial" w:hAnsi="Arial" w:cs="Arial"/>
          <w:color w:val="000000"/>
        </w:rPr>
        <w:t>. Improving clinical leadership and management in the NHS.</w:t>
      </w:r>
      <w:r w:rsidRPr="00BC4B38">
        <w:rPr>
          <w:rStyle w:val="apple-converted-space"/>
          <w:rFonts w:ascii="Arial" w:hAnsi="Arial" w:cs="Arial"/>
          <w:color w:val="000000"/>
        </w:rPr>
        <w:t> </w:t>
      </w:r>
      <w:r w:rsidRPr="00BC4B38">
        <w:rPr>
          <w:rFonts w:ascii="Arial" w:hAnsi="Arial" w:cs="Arial"/>
          <w:i/>
          <w:iCs/>
          <w:color w:val="000000"/>
        </w:rPr>
        <w:t>Journal of Healthcare Leadership</w:t>
      </w:r>
      <w:r w:rsidRPr="00BC4B38">
        <w:rPr>
          <w:rFonts w:ascii="Arial" w:hAnsi="Arial" w:cs="Arial"/>
          <w:color w:val="000000"/>
        </w:rPr>
        <w:t>, p.59.</w:t>
      </w:r>
    </w:p>
    <w:p w14:paraId="69B9AAB4" w14:textId="0DE91E89"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Northouse, P., </w:t>
      </w:r>
      <w:r w:rsidR="00424FB0">
        <w:rPr>
          <w:rFonts w:ascii="Arial" w:hAnsi="Arial" w:cs="Arial"/>
          <w:color w:val="000000"/>
        </w:rPr>
        <w:t>(</w:t>
      </w:r>
      <w:r w:rsidRPr="00BC4B38">
        <w:rPr>
          <w:rFonts w:ascii="Arial" w:hAnsi="Arial" w:cs="Arial"/>
          <w:color w:val="000000"/>
        </w:rPr>
        <w:t>2016</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Leadership: Theory and practice</w:t>
      </w:r>
      <w:r w:rsidRPr="00BC4B38">
        <w:rPr>
          <w:rFonts w:ascii="Arial" w:hAnsi="Arial" w:cs="Arial"/>
          <w:color w:val="000000"/>
        </w:rPr>
        <w:t>. 7th ed. Thousand Oaks.</w:t>
      </w:r>
    </w:p>
    <w:p w14:paraId="12D6A950" w14:textId="0D26D1C7"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Olsen, J., </w:t>
      </w:r>
      <w:r w:rsidR="00424FB0">
        <w:rPr>
          <w:rFonts w:ascii="Arial" w:hAnsi="Arial" w:cs="Arial"/>
          <w:color w:val="000000"/>
        </w:rPr>
        <w:t>(</w:t>
      </w:r>
      <w:r w:rsidRPr="00BC4B38">
        <w:rPr>
          <w:rFonts w:ascii="Arial" w:hAnsi="Arial" w:cs="Arial"/>
          <w:color w:val="000000"/>
        </w:rPr>
        <w:t>2015</w:t>
      </w:r>
      <w:r w:rsidR="00424FB0">
        <w:rPr>
          <w:rFonts w:ascii="Arial" w:hAnsi="Arial" w:cs="Arial"/>
          <w:color w:val="000000"/>
        </w:rPr>
        <w:t>)</w:t>
      </w:r>
      <w:r w:rsidRPr="00BC4B38">
        <w:rPr>
          <w:rFonts w:ascii="Arial" w:hAnsi="Arial" w:cs="Arial"/>
          <w:color w:val="000000"/>
        </w:rPr>
        <w:t>. Democratic Order, Autonomy, and Accountability.</w:t>
      </w:r>
      <w:r w:rsidRPr="00BC4B38">
        <w:rPr>
          <w:rStyle w:val="apple-converted-space"/>
          <w:rFonts w:ascii="Arial" w:hAnsi="Arial" w:cs="Arial"/>
          <w:color w:val="000000"/>
        </w:rPr>
        <w:t> </w:t>
      </w:r>
      <w:r w:rsidRPr="00BC4B38">
        <w:rPr>
          <w:rFonts w:ascii="Arial" w:hAnsi="Arial" w:cs="Arial"/>
          <w:i/>
          <w:iCs/>
          <w:color w:val="000000"/>
        </w:rPr>
        <w:t>Governance</w:t>
      </w:r>
      <w:r w:rsidRPr="00BC4B38">
        <w:rPr>
          <w:rFonts w:ascii="Arial" w:hAnsi="Arial" w:cs="Arial"/>
          <w:color w:val="000000"/>
        </w:rPr>
        <w:t>, 28(4), pp.425-440.</w:t>
      </w:r>
    </w:p>
    <w:p w14:paraId="502A2772" w14:textId="37497CE6"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Owen, J., </w:t>
      </w:r>
      <w:r w:rsidR="00424FB0">
        <w:rPr>
          <w:rFonts w:ascii="Arial" w:hAnsi="Arial" w:cs="Arial"/>
          <w:color w:val="000000"/>
        </w:rPr>
        <w:t>(</w:t>
      </w:r>
      <w:r w:rsidRPr="00BC4B38">
        <w:rPr>
          <w:rFonts w:ascii="Arial" w:hAnsi="Arial" w:cs="Arial"/>
          <w:color w:val="000000"/>
        </w:rPr>
        <w:t>2015</w:t>
      </w:r>
      <w:r w:rsidR="00424FB0">
        <w:rPr>
          <w:rFonts w:ascii="Arial" w:hAnsi="Arial" w:cs="Arial"/>
          <w:color w:val="000000"/>
        </w:rPr>
        <w:t>)</w:t>
      </w:r>
      <w:r w:rsidRPr="00BC4B38">
        <w:rPr>
          <w:rFonts w:ascii="Arial" w:hAnsi="Arial" w:cs="Arial"/>
          <w:color w:val="000000"/>
        </w:rPr>
        <w:t>. Transforming Leadership Development for Significant Learning.</w:t>
      </w:r>
      <w:r w:rsidRPr="00BC4B38">
        <w:rPr>
          <w:rStyle w:val="apple-converted-space"/>
          <w:rFonts w:ascii="Arial" w:hAnsi="Arial" w:cs="Arial"/>
          <w:color w:val="000000"/>
        </w:rPr>
        <w:t> </w:t>
      </w:r>
      <w:r w:rsidRPr="00BC4B38">
        <w:rPr>
          <w:rFonts w:ascii="Arial" w:hAnsi="Arial" w:cs="Arial"/>
          <w:i/>
          <w:iCs/>
          <w:color w:val="000000"/>
        </w:rPr>
        <w:t>New Directions for Student Leadership</w:t>
      </w:r>
      <w:r w:rsidRPr="00BC4B38">
        <w:rPr>
          <w:rFonts w:ascii="Arial" w:hAnsi="Arial" w:cs="Arial"/>
          <w:color w:val="000000"/>
        </w:rPr>
        <w:t>, 2015(145), pp.7-17.</w:t>
      </w:r>
    </w:p>
    <w:p w14:paraId="7C3821E4" w14:textId="2D6E6A6D"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Patterson, K., </w:t>
      </w:r>
      <w:r w:rsidR="00424FB0">
        <w:rPr>
          <w:rFonts w:ascii="Arial" w:hAnsi="Arial" w:cs="Arial"/>
          <w:color w:val="000000"/>
        </w:rPr>
        <w:t>(</w:t>
      </w:r>
      <w:r w:rsidRPr="00BC4B38">
        <w:rPr>
          <w:rFonts w:ascii="Arial" w:hAnsi="Arial" w:cs="Arial"/>
          <w:color w:val="000000"/>
        </w:rPr>
        <w:t>2003</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Servant leadership: A theoretical model</w:t>
      </w:r>
      <w:r w:rsidRPr="00BC4B38">
        <w:rPr>
          <w:rFonts w:ascii="Arial" w:hAnsi="Arial" w:cs="Arial"/>
          <w:color w:val="000000"/>
        </w:rPr>
        <w:t>. 1st ed. ProQuest Dissertations Publishing.</w:t>
      </w:r>
    </w:p>
    <w:p w14:paraId="10793419" w14:textId="362E11D4"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Pedler, M., </w:t>
      </w:r>
      <w:r w:rsidR="00424FB0">
        <w:rPr>
          <w:rFonts w:ascii="Arial" w:hAnsi="Arial" w:cs="Arial"/>
          <w:color w:val="000000"/>
        </w:rPr>
        <w:t>(</w:t>
      </w:r>
      <w:r w:rsidRPr="00BC4B38">
        <w:rPr>
          <w:rFonts w:ascii="Arial" w:hAnsi="Arial" w:cs="Arial"/>
          <w:color w:val="000000"/>
        </w:rPr>
        <w:t>2011</w:t>
      </w:r>
      <w:r w:rsidR="00424FB0">
        <w:rPr>
          <w:rFonts w:ascii="Arial" w:hAnsi="Arial" w:cs="Arial"/>
          <w:color w:val="000000"/>
        </w:rPr>
        <w:t>)</w:t>
      </w:r>
      <w:r w:rsidRPr="00BC4B38">
        <w:rPr>
          <w:rFonts w:ascii="Arial" w:hAnsi="Arial" w:cs="Arial"/>
          <w:color w:val="000000"/>
        </w:rPr>
        <w:t>. Action Learning in Practice.</w:t>
      </w:r>
    </w:p>
    <w:p w14:paraId="14D057C2" w14:textId="566418A9"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Persily, C., </w:t>
      </w:r>
      <w:r w:rsidR="00424FB0">
        <w:rPr>
          <w:rFonts w:ascii="Arial" w:hAnsi="Arial" w:cs="Arial"/>
          <w:color w:val="000000"/>
        </w:rPr>
        <w:t>(</w:t>
      </w:r>
      <w:r w:rsidRPr="00BC4B38">
        <w:rPr>
          <w:rFonts w:ascii="Arial" w:hAnsi="Arial" w:cs="Arial"/>
          <w:color w:val="000000"/>
        </w:rPr>
        <w:t>2014</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Team leadership and partnering in nursing and health care</w:t>
      </w:r>
      <w:r w:rsidRPr="00BC4B38">
        <w:rPr>
          <w:rFonts w:ascii="Arial" w:hAnsi="Arial" w:cs="Arial"/>
          <w:color w:val="000000"/>
        </w:rPr>
        <w:t>. New York, NY: Springer Pub. Co.</w:t>
      </w:r>
    </w:p>
    <w:p w14:paraId="17C37B8E" w14:textId="452A7DE2"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Puddington, A., </w:t>
      </w:r>
      <w:r w:rsidR="00424FB0">
        <w:rPr>
          <w:rFonts w:ascii="Arial" w:hAnsi="Arial" w:cs="Arial"/>
          <w:color w:val="000000"/>
        </w:rPr>
        <w:t>(</w:t>
      </w:r>
      <w:r w:rsidRPr="00BC4B38">
        <w:rPr>
          <w:rFonts w:ascii="Arial" w:hAnsi="Arial" w:cs="Arial"/>
          <w:color w:val="000000"/>
        </w:rPr>
        <w:t>2014</w:t>
      </w:r>
      <w:r w:rsidR="00424FB0">
        <w:rPr>
          <w:rFonts w:ascii="Arial" w:hAnsi="Arial" w:cs="Arial"/>
          <w:color w:val="000000"/>
        </w:rPr>
        <w:t>)</w:t>
      </w:r>
      <w:r w:rsidRPr="00BC4B38">
        <w:rPr>
          <w:rFonts w:ascii="Arial" w:hAnsi="Arial" w:cs="Arial"/>
          <w:color w:val="000000"/>
        </w:rPr>
        <w:t>. The Democratic Leadership Gap.</w:t>
      </w:r>
      <w:r w:rsidRPr="00BC4B38">
        <w:rPr>
          <w:rStyle w:val="apple-converted-space"/>
          <w:rFonts w:ascii="Arial" w:hAnsi="Arial" w:cs="Arial"/>
          <w:color w:val="000000"/>
        </w:rPr>
        <w:t> </w:t>
      </w:r>
      <w:r w:rsidRPr="00BC4B38">
        <w:rPr>
          <w:rFonts w:ascii="Arial" w:hAnsi="Arial" w:cs="Arial"/>
          <w:i/>
          <w:iCs/>
          <w:color w:val="000000"/>
        </w:rPr>
        <w:t>Journal of Democracy</w:t>
      </w:r>
      <w:r w:rsidRPr="00BC4B38">
        <w:rPr>
          <w:rFonts w:ascii="Arial" w:hAnsi="Arial" w:cs="Arial"/>
          <w:color w:val="000000"/>
        </w:rPr>
        <w:t>, 25(2), pp.77-92.</w:t>
      </w:r>
    </w:p>
    <w:p w14:paraId="4167B467" w14:textId="590CD9D3"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Rast, D., Hogg, M. and Giessner, S., </w:t>
      </w:r>
      <w:r w:rsidR="00424FB0">
        <w:rPr>
          <w:rFonts w:ascii="Arial" w:hAnsi="Arial" w:cs="Arial"/>
          <w:color w:val="000000"/>
        </w:rPr>
        <w:t>(</w:t>
      </w:r>
      <w:r w:rsidRPr="00BC4B38">
        <w:rPr>
          <w:rFonts w:ascii="Arial" w:hAnsi="Arial" w:cs="Arial"/>
          <w:color w:val="000000"/>
        </w:rPr>
        <w:t>2013</w:t>
      </w:r>
      <w:r w:rsidR="00424FB0">
        <w:rPr>
          <w:rFonts w:ascii="Arial" w:hAnsi="Arial" w:cs="Arial"/>
          <w:color w:val="000000"/>
        </w:rPr>
        <w:t>)</w:t>
      </w:r>
      <w:r w:rsidRPr="00BC4B38">
        <w:rPr>
          <w:rFonts w:ascii="Arial" w:hAnsi="Arial" w:cs="Arial"/>
          <w:color w:val="000000"/>
        </w:rPr>
        <w:t>. Self-uncertainty and Support for Autocratic Leadership.</w:t>
      </w:r>
      <w:r w:rsidRPr="00BC4B38">
        <w:rPr>
          <w:rStyle w:val="apple-converted-space"/>
          <w:rFonts w:ascii="Arial" w:hAnsi="Arial" w:cs="Arial"/>
          <w:color w:val="000000"/>
        </w:rPr>
        <w:t> </w:t>
      </w:r>
      <w:r w:rsidRPr="00BC4B38">
        <w:rPr>
          <w:rFonts w:ascii="Arial" w:hAnsi="Arial" w:cs="Arial"/>
          <w:i/>
          <w:iCs/>
          <w:color w:val="000000"/>
        </w:rPr>
        <w:t>Self and Identity</w:t>
      </w:r>
      <w:r w:rsidRPr="00BC4B38">
        <w:rPr>
          <w:rFonts w:ascii="Arial" w:hAnsi="Arial" w:cs="Arial"/>
          <w:color w:val="000000"/>
        </w:rPr>
        <w:t>, 12(6), pp.635-649.</w:t>
      </w:r>
    </w:p>
    <w:p w14:paraId="4280A7A3" w14:textId="573B6A2D" w:rsid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Rosa, R., </w:t>
      </w:r>
      <w:r w:rsidR="00424FB0">
        <w:rPr>
          <w:rFonts w:ascii="Arial" w:hAnsi="Arial" w:cs="Arial"/>
          <w:color w:val="000000"/>
        </w:rPr>
        <w:t>(</w:t>
      </w:r>
      <w:r w:rsidRPr="00BC4B38">
        <w:rPr>
          <w:rFonts w:ascii="Arial" w:hAnsi="Arial" w:cs="Arial"/>
          <w:color w:val="000000"/>
        </w:rPr>
        <w:t>2019</w:t>
      </w:r>
      <w:r w:rsidR="00424FB0">
        <w:rPr>
          <w:rFonts w:ascii="Arial" w:hAnsi="Arial" w:cs="Arial"/>
          <w:color w:val="000000"/>
        </w:rPr>
        <w:t>)</w:t>
      </w:r>
      <w:r w:rsidRPr="00BC4B38">
        <w:rPr>
          <w:rFonts w:ascii="Arial" w:hAnsi="Arial" w:cs="Arial"/>
          <w:color w:val="000000"/>
        </w:rPr>
        <w:t>. Be You! Authentic Leadership.</w:t>
      </w:r>
      <w:r w:rsidRPr="00BC4B38">
        <w:rPr>
          <w:rStyle w:val="apple-converted-space"/>
          <w:rFonts w:ascii="Arial" w:hAnsi="Arial" w:cs="Arial"/>
          <w:color w:val="000000"/>
        </w:rPr>
        <w:t> </w:t>
      </w:r>
      <w:r w:rsidRPr="00BC4B38">
        <w:rPr>
          <w:rFonts w:ascii="Arial" w:hAnsi="Arial" w:cs="Arial"/>
          <w:i/>
          <w:iCs/>
          <w:color w:val="000000"/>
        </w:rPr>
        <w:t>Nursing Management</w:t>
      </w:r>
      <w:r w:rsidRPr="00BC4B38">
        <w:rPr>
          <w:rFonts w:ascii="Arial" w:hAnsi="Arial" w:cs="Arial"/>
          <w:color w:val="000000"/>
        </w:rPr>
        <w:t>, 50(5), pp.1-1.</w:t>
      </w:r>
    </w:p>
    <w:p w14:paraId="1D6519D1" w14:textId="737255B3" w:rsidR="00C851C9" w:rsidRPr="00C851C9" w:rsidRDefault="00C851C9" w:rsidP="00C851C9">
      <w:pPr>
        <w:spacing w:line="480" w:lineRule="auto"/>
        <w:rPr>
          <w:rFonts w:ascii="Arial" w:eastAsia="Times New Roman" w:hAnsi="Arial" w:cs="Arial"/>
          <w:lang w:eastAsia="en-GB"/>
        </w:rPr>
      </w:pPr>
      <w:r w:rsidRPr="00C851C9">
        <w:rPr>
          <w:rFonts w:ascii="Arial" w:eastAsia="Times New Roman" w:hAnsi="Arial" w:cs="Arial"/>
          <w:color w:val="000000"/>
          <w:shd w:val="clear" w:color="auto" w:fill="FFFFFF"/>
          <w:lang w:eastAsia="en-GB"/>
        </w:rPr>
        <w:t xml:space="preserve">Russell, R., </w:t>
      </w:r>
      <w:r>
        <w:rPr>
          <w:rFonts w:ascii="Arial" w:eastAsia="Times New Roman" w:hAnsi="Arial" w:cs="Arial"/>
          <w:color w:val="000000"/>
          <w:shd w:val="clear" w:color="auto" w:fill="FFFFFF"/>
          <w:lang w:eastAsia="en-GB"/>
        </w:rPr>
        <w:t>(</w:t>
      </w:r>
      <w:r w:rsidRPr="00C851C9">
        <w:rPr>
          <w:rFonts w:ascii="Arial" w:eastAsia="Times New Roman" w:hAnsi="Arial" w:cs="Arial"/>
          <w:color w:val="000000"/>
          <w:shd w:val="clear" w:color="auto" w:fill="FFFFFF"/>
          <w:lang w:eastAsia="en-GB"/>
        </w:rPr>
        <w:t>2001</w:t>
      </w:r>
      <w:r>
        <w:rPr>
          <w:rFonts w:ascii="Arial" w:eastAsia="Times New Roman" w:hAnsi="Arial" w:cs="Arial"/>
          <w:color w:val="000000"/>
          <w:shd w:val="clear" w:color="auto" w:fill="FFFFFF"/>
          <w:lang w:eastAsia="en-GB"/>
        </w:rPr>
        <w:t>)</w:t>
      </w:r>
      <w:r w:rsidRPr="00C851C9">
        <w:rPr>
          <w:rFonts w:ascii="Arial" w:eastAsia="Times New Roman" w:hAnsi="Arial" w:cs="Arial"/>
          <w:color w:val="000000"/>
          <w:shd w:val="clear" w:color="auto" w:fill="FFFFFF"/>
          <w:lang w:eastAsia="en-GB"/>
        </w:rPr>
        <w:t>. The role of values in servant leadership. </w:t>
      </w:r>
      <w:r w:rsidRPr="00C851C9">
        <w:rPr>
          <w:rFonts w:ascii="Arial" w:eastAsia="Times New Roman" w:hAnsi="Arial" w:cs="Arial"/>
          <w:i/>
          <w:iCs/>
          <w:color w:val="000000"/>
          <w:lang w:eastAsia="en-GB"/>
        </w:rPr>
        <w:t>Leadership &amp; Organization Development Journal</w:t>
      </w:r>
      <w:r w:rsidRPr="00C851C9">
        <w:rPr>
          <w:rFonts w:ascii="Arial" w:eastAsia="Times New Roman" w:hAnsi="Arial" w:cs="Arial"/>
          <w:color w:val="000000"/>
          <w:shd w:val="clear" w:color="auto" w:fill="FFFFFF"/>
          <w:lang w:eastAsia="en-GB"/>
        </w:rPr>
        <w:t>, 22(2), pp.76-84.</w:t>
      </w:r>
    </w:p>
    <w:p w14:paraId="5CABF859" w14:textId="5433DC7B"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Sagild, R., </w:t>
      </w:r>
      <w:r w:rsidR="00424FB0">
        <w:rPr>
          <w:rFonts w:ascii="Arial" w:hAnsi="Arial" w:cs="Arial"/>
          <w:color w:val="000000"/>
        </w:rPr>
        <w:t>(</w:t>
      </w:r>
      <w:r w:rsidRPr="00BC4B38">
        <w:rPr>
          <w:rFonts w:ascii="Arial" w:hAnsi="Arial" w:cs="Arial"/>
          <w:color w:val="000000"/>
        </w:rPr>
        <w:t>2017</w:t>
      </w:r>
      <w:r w:rsidR="00424FB0">
        <w:rPr>
          <w:rFonts w:ascii="Arial" w:hAnsi="Arial" w:cs="Arial"/>
          <w:color w:val="000000"/>
        </w:rPr>
        <w:t>)</w:t>
      </w:r>
      <w:r w:rsidRPr="00BC4B38">
        <w:rPr>
          <w:rFonts w:ascii="Arial" w:hAnsi="Arial" w:cs="Arial"/>
          <w:color w:val="000000"/>
        </w:rPr>
        <w:t>. Making autocracy work: representation and responsiveness in modern China.</w:t>
      </w:r>
      <w:r w:rsidRPr="00BC4B38">
        <w:rPr>
          <w:rStyle w:val="apple-converted-space"/>
          <w:rFonts w:ascii="Arial" w:hAnsi="Arial" w:cs="Arial"/>
          <w:color w:val="000000"/>
        </w:rPr>
        <w:t> </w:t>
      </w:r>
      <w:r w:rsidRPr="00BC4B38">
        <w:rPr>
          <w:rFonts w:ascii="Arial" w:hAnsi="Arial" w:cs="Arial"/>
          <w:i/>
          <w:iCs/>
          <w:color w:val="000000"/>
        </w:rPr>
        <w:t>Journal of Chinese Governance</w:t>
      </w:r>
      <w:r w:rsidRPr="00BC4B38">
        <w:rPr>
          <w:rFonts w:ascii="Arial" w:hAnsi="Arial" w:cs="Arial"/>
          <w:color w:val="000000"/>
        </w:rPr>
        <w:t>, 3(1), pp.122-123.</w:t>
      </w:r>
    </w:p>
    <w:p w14:paraId="4C6349E5" w14:textId="24ED035F"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Sarros, J. and Santora, J., </w:t>
      </w:r>
      <w:r w:rsidR="00424FB0">
        <w:rPr>
          <w:rFonts w:ascii="Arial" w:hAnsi="Arial" w:cs="Arial"/>
          <w:color w:val="000000"/>
        </w:rPr>
        <w:t>(</w:t>
      </w:r>
      <w:r w:rsidRPr="00BC4B38">
        <w:rPr>
          <w:rFonts w:ascii="Arial" w:hAnsi="Arial" w:cs="Arial"/>
          <w:color w:val="000000"/>
        </w:rPr>
        <w:t>2001</w:t>
      </w:r>
      <w:r w:rsidR="00424FB0">
        <w:rPr>
          <w:rFonts w:ascii="Arial" w:hAnsi="Arial" w:cs="Arial"/>
          <w:color w:val="000000"/>
        </w:rPr>
        <w:t>)</w:t>
      </w:r>
      <w:r w:rsidRPr="00BC4B38">
        <w:rPr>
          <w:rFonts w:ascii="Arial" w:hAnsi="Arial" w:cs="Arial"/>
          <w:color w:val="000000"/>
        </w:rPr>
        <w:t>. The transformational</w:t>
      </w:r>
      <w:r w:rsidRPr="00BC4B38">
        <w:rPr>
          <w:rFonts w:ascii="Cambria Math" w:hAnsi="Cambria Math" w:cs="Cambria Math"/>
          <w:color w:val="000000"/>
        </w:rPr>
        <w:t>‐</w:t>
      </w:r>
      <w:r w:rsidRPr="00BC4B38">
        <w:rPr>
          <w:rFonts w:ascii="Arial" w:hAnsi="Arial" w:cs="Arial"/>
          <w:color w:val="000000"/>
        </w:rPr>
        <w:t>transactional leadership model in practice.</w:t>
      </w:r>
      <w:r w:rsidRPr="00BC4B38">
        <w:rPr>
          <w:rStyle w:val="apple-converted-space"/>
          <w:rFonts w:ascii="Arial" w:hAnsi="Arial" w:cs="Arial"/>
          <w:color w:val="000000"/>
        </w:rPr>
        <w:t> </w:t>
      </w:r>
      <w:r w:rsidRPr="00BC4B38">
        <w:rPr>
          <w:rFonts w:ascii="Arial" w:hAnsi="Arial" w:cs="Arial"/>
          <w:i/>
          <w:iCs/>
          <w:color w:val="000000"/>
        </w:rPr>
        <w:t>Leadership &amp; Organization Development Journal</w:t>
      </w:r>
      <w:r w:rsidRPr="00BC4B38">
        <w:rPr>
          <w:rFonts w:ascii="Arial" w:hAnsi="Arial" w:cs="Arial"/>
          <w:color w:val="000000"/>
        </w:rPr>
        <w:t>, 22(8), pp.383-394.</w:t>
      </w:r>
    </w:p>
    <w:p w14:paraId="1816AEAF" w14:textId="2AD7DD2B"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Scott, E., </w:t>
      </w:r>
      <w:r w:rsidR="00424FB0">
        <w:rPr>
          <w:rFonts w:ascii="Arial" w:hAnsi="Arial" w:cs="Arial"/>
          <w:color w:val="000000"/>
        </w:rPr>
        <w:t>(</w:t>
      </w:r>
      <w:r w:rsidRPr="00BC4B38">
        <w:rPr>
          <w:rFonts w:ascii="Arial" w:hAnsi="Arial" w:cs="Arial"/>
          <w:color w:val="000000"/>
        </w:rPr>
        <w:t>2010</w:t>
      </w:r>
      <w:r w:rsidR="00424FB0">
        <w:rPr>
          <w:rFonts w:ascii="Arial" w:hAnsi="Arial" w:cs="Arial"/>
          <w:color w:val="000000"/>
        </w:rPr>
        <w:t>)</w:t>
      </w:r>
      <w:r w:rsidRPr="00BC4B38">
        <w:rPr>
          <w:rFonts w:ascii="Arial" w:hAnsi="Arial" w:cs="Arial"/>
          <w:color w:val="000000"/>
        </w:rPr>
        <w:t>. Perspectives on healthcare leader and leadership development.</w:t>
      </w:r>
      <w:r w:rsidRPr="00BC4B38">
        <w:rPr>
          <w:rStyle w:val="apple-converted-space"/>
          <w:rFonts w:ascii="Arial" w:hAnsi="Arial" w:cs="Arial"/>
          <w:color w:val="000000"/>
        </w:rPr>
        <w:t> </w:t>
      </w:r>
      <w:r w:rsidRPr="00BC4B38">
        <w:rPr>
          <w:rFonts w:ascii="Arial" w:hAnsi="Arial" w:cs="Arial"/>
          <w:i/>
          <w:iCs/>
          <w:color w:val="000000"/>
        </w:rPr>
        <w:t>Journal of Healthcare Leadership</w:t>
      </w:r>
      <w:r w:rsidRPr="00BC4B38">
        <w:rPr>
          <w:rFonts w:ascii="Arial" w:hAnsi="Arial" w:cs="Arial"/>
          <w:color w:val="000000"/>
        </w:rPr>
        <w:t>, p.83.</w:t>
      </w:r>
    </w:p>
    <w:p w14:paraId="393836E8" w14:textId="42466207" w:rsidR="00BC4B38" w:rsidRPr="00BC4B38" w:rsidRDefault="00BC4B38" w:rsidP="00424FB0">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Sharifirad, M., </w:t>
      </w:r>
      <w:r w:rsidR="00424FB0">
        <w:rPr>
          <w:rFonts w:ascii="Arial" w:hAnsi="Arial" w:cs="Arial"/>
          <w:color w:val="000000"/>
        </w:rPr>
        <w:t>(</w:t>
      </w:r>
      <w:r w:rsidRPr="00BC4B38">
        <w:rPr>
          <w:rFonts w:ascii="Arial" w:hAnsi="Arial" w:cs="Arial"/>
          <w:color w:val="000000"/>
        </w:rPr>
        <w:t>2013</w:t>
      </w:r>
      <w:r w:rsidR="00424FB0">
        <w:rPr>
          <w:rFonts w:ascii="Arial" w:hAnsi="Arial" w:cs="Arial"/>
          <w:color w:val="000000"/>
        </w:rPr>
        <w:t>).</w:t>
      </w:r>
      <w:r w:rsidRPr="00BC4B38">
        <w:rPr>
          <w:rFonts w:ascii="Arial" w:hAnsi="Arial" w:cs="Arial"/>
          <w:color w:val="000000"/>
        </w:rPr>
        <w:t xml:space="preserve"> Transformational leadership, innovative work behavior, and employee well-being.</w:t>
      </w:r>
      <w:r w:rsidRPr="00BC4B38">
        <w:rPr>
          <w:rStyle w:val="apple-converted-space"/>
          <w:rFonts w:ascii="Arial" w:hAnsi="Arial" w:cs="Arial"/>
          <w:color w:val="000000"/>
        </w:rPr>
        <w:t> </w:t>
      </w:r>
      <w:r w:rsidRPr="00BC4B38">
        <w:rPr>
          <w:rFonts w:ascii="Arial" w:hAnsi="Arial" w:cs="Arial"/>
          <w:i/>
          <w:iCs/>
          <w:color w:val="000000"/>
        </w:rPr>
        <w:t>Global Business Perspectives</w:t>
      </w:r>
      <w:r w:rsidRPr="00BC4B38">
        <w:rPr>
          <w:rFonts w:ascii="Arial" w:hAnsi="Arial" w:cs="Arial"/>
          <w:color w:val="000000"/>
        </w:rPr>
        <w:t>, 1(3), pp.198-225.</w:t>
      </w:r>
    </w:p>
    <w:p w14:paraId="3C9F3920" w14:textId="1A231839"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Sideras, J., </w:t>
      </w:r>
      <w:r w:rsidR="00424FB0">
        <w:rPr>
          <w:rFonts w:ascii="Arial" w:hAnsi="Arial" w:cs="Arial"/>
          <w:color w:val="000000"/>
        </w:rPr>
        <w:t>(</w:t>
      </w:r>
      <w:r w:rsidRPr="00BC4B38">
        <w:rPr>
          <w:rFonts w:ascii="Arial" w:hAnsi="Arial" w:cs="Arial"/>
          <w:color w:val="000000"/>
        </w:rPr>
        <w:t>2016</w:t>
      </w:r>
      <w:r w:rsidR="00424FB0">
        <w:rPr>
          <w:rFonts w:ascii="Arial" w:hAnsi="Arial" w:cs="Arial"/>
          <w:color w:val="000000"/>
        </w:rPr>
        <w:t>)</w:t>
      </w:r>
      <w:r w:rsidRPr="00BC4B38">
        <w:rPr>
          <w:rFonts w:ascii="Arial" w:hAnsi="Arial" w:cs="Arial"/>
          <w:color w:val="000000"/>
        </w:rPr>
        <w:t>. Trans-disciplinary community groups: an initiative for improving healthcare.</w:t>
      </w:r>
      <w:r w:rsidRPr="00BC4B38">
        <w:rPr>
          <w:rStyle w:val="apple-converted-space"/>
          <w:rFonts w:ascii="Arial" w:hAnsi="Arial" w:cs="Arial"/>
          <w:color w:val="000000"/>
        </w:rPr>
        <w:t> </w:t>
      </w:r>
      <w:r w:rsidRPr="00BC4B38">
        <w:rPr>
          <w:rFonts w:ascii="Arial" w:hAnsi="Arial" w:cs="Arial"/>
          <w:i/>
          <w:iCs/>
          <w:color w:val="000000"/>
        </w:rPr>
        <w:t>International Journal of Health Care Quality Assurance</w:t>
      </w:r>
      <w:r w:rsidRPr="00BC4B38">
        <w:rPr>
          <w:rFonts w:ascii="Arial" w:hAnsi="Arial" w:cs="Arial"/>
          <w:color w:val="000000"/>
        </w:rPr>
        <w:t>, 29(1), pp.75-88.</w:t>
      </w:r>
    </w:p>
    <w:p w14:paraId="435F481B" w14:textId="70E8E7DD"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Sparrowe, R., </w:t>
      </w:r>
      <w:r w:rsidR="00424FB0">
        <w:rPr>
          <w:rFonts w:ascii="Arial" w:hAnsi="Arial" w:cs="Arial"/>
          <w:color w:val="000000"/>
        </w:rPr>
        <w:t>(</w:t>
      </w:r>
      <w:r w:rsidRPr="00BC4B38">
        <w:rPr>
          <w:rFonts w:ascii="Arial" w:hAnsi="Arial" w:cs="Arial"/>
          <w:color w:val="000000"/>
        </w:rPr>
        <w:t>2005</w:t>
      </w:r>
      <w:r w:rsidR="00424FB0">
        <w:rPr>
          <w:rFonts w:ascii="Arial" w:hAnsi="Arial" w:cs="Arial"/>
          <w:color w:val="000000"/>
        </w:rPr>
        <w:t>)</w:t>
      </w:r>
      <w:r w:rsidRPr="00BC4B38">
        <w:rPr>
          <w:rFonts w:ascii="Arial" w:hAnsi="Arial" w:cs="Arial"/>
          <w:color w:val="000000"/>
        </w:rPr>
        <w:t>. Authentic leadership and the narrative self.</w:t>
      </w:r>
      <w:r w:rsidRPr="00BC4B38">
        <w:rPr>
          <w:rStyle w:val="apple-converted-space"/>
          <w:rFonts w:ascii="Arial" w:hAnsi="Arial" w:cs="Arial"/>
          <w:color w:val="000000"/>
        </w:rPr>
        <w:t> </w:t>
      </w:r>
      <w:r w:rsidRPr="00BC4B38">
        <w:rPr>
          <w:rFonts w:ascii="Arial" w:hAnsi="Arial" w:cs="Arial"/>
          <w:i/>
          <w:iCs/>
          <w:color w:val="000000"/>
        </w:rPr>
        <w:t>The Leadership Quarterly</w:t>
      </w:r>
      <w:r w:rsidRPr="00BC4B38">
        <w:rPr>
          <w:rFonts w:ascii="Arial" w:hAnsi="Arial" w:cs="Arial"/>
          <w:color w:val="000000"/>
        </w:rPr>
        <w:t>, 16(3), pp.419-439.</w:t>
      </w:r>
    </w:p>
    <w:p w14:paraId="395E1896" w14:textId="41BD8032"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Sullivan, E., Garland, G. and Sullivan, E., </w:t>
      </w:r>
      <w:r w:rsidR="00424FB0">
        <w:rPr>
          <w:rFonts w:ascii="Arial" w:hAnsi="Arial" w:cs="Arial"/>
          <w:color w:val="000000"/>
        </w:rPr>
        <w:t>(</w:t>
      </w:r>
      <w:r w:rsidRPr="00BC4B38">
        <w:rPr>
          <w:rFonts w:ascii="Arial" w:hAnsi="Arial" w:cs="Arial"/>
          <w:color w:val="000000"/>
        </w:rPr>
        <w:t>2013</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Practical leadership and management in healthcare</w:t>
      </w:r>
      <w:r w:rsidRPr="00BC4B38">
        <w:rPr>
          <w:rFonts w:ascii="Arial" w:hAnsi="Arial" w:cs="Arial"/>
          <w:color w:val="000000"/>
        </w:rPr>
        <w:t>. Harlow, England: Pearson.</w:t>
      </w:r>
    </w:p>
    <w:p w14:paraId="69E21818" w14:textId="7E28F4BE"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S</w:t>
      </w:r>
      <w:r>
        <w:rPr>
          <w:rFonts w:ascii="Arial" w:hAnsi="Arial" w:cs="Arial"/>
          <w:color w:val="000000"/>
        </w:rPr>
        <w:t>urraka</w:t>
      </w:r>
      <w:r w:rsidRPr="00BC4B38">
        <w:rPr>
          <w:rFonts w:ascii="Arial" w:hAnsi="Arial" w:cs="Arial"/>
          <w:color w:val="000000"/>
        </w:rPr>
        <w:t xml:space="preserve">, T., </w:t>
      </w:r>
      <w:r w:rsidR="00424FB0">
        <w:rPr>
          <w:rFonts w:ascii="Arial" w:hAnsi="Arial" w:cs="Arial"/>
          <w:color w:val="000000"/>
        </w:rPr>
        <w:t>(</w:t>
      </w:r>
      <w:r w:rsidRPr="00BC4B38">
        <w:rPr>
          <w:rFonts w:ascii="Arial" w:hAnsi="Arial" w:cs="Arial"/>
          <w:color w:val="000000"/>
        </w:rPr>
        <w:t>2008</w:t>
      </w:r>
      <w:r w:rsidR="00424FB0">
        <w:rPr>
          <w:rFonts w:ascii="Arial" w:hAnsi="Arial" w:cs="Arial"/>
          <w:color w:val="000000"/>
        </w:rPr>
        <w:t>)</w:t>
      </w:r>
      <w:r w:rsidRPr="00BC4B38">
        <w:rPr>
          <w:rFonts w:ascii="Arial" w:hAnsi="Arial" w:cs="Arial"/>
          <w:color w:val="000000"/>
        </w:rPr>
        <w:t>. The nurse manager's work in the hospital environment during the 1990s and 2000s: responsibility, accountability and expertise in nursing leadership.</w:t>
      </w:r>
      <w:r w:rsidRPr="00BC4B38">
        <w:rPr>
          <w:rStyle w:val="apple-converted-space"/>
          <w:rFonts w:ascii="Arial" w:hAnsi="Arial" w:cs="Arial"/>
          <w:color w:val="000000"/>
        </w:rPr>
        <w:t> </w:t>
      </w:r>
      <w:r w:rsidRPr="00BC4B38">
        <w:rPr>
          <w:rFonts w:ascii="Arial" w:hAnsi="Arial" w:cs="Arial"/>
          <w:i/>
          <w:iCs/>
          <w:color w:val="000000"/>
        </w:rPr>
        <w:t>Journal of Nursing Management</w:t>
      </w:r>
      <w:r w:rsidRPr="00BC4B38">
        <w:rPr>
          <w:rFonts w:ascii="Arial" w:hAnsi="Arial" w:cs="Arial"/>
          <w:color w:val="000000"/>
        </w:rPr>
        <w:t>, 16(5), pp.525-534.</w:t>
      </w:r>
    </w:p>
    <w:p w14:paraId="5904ED72" w14:textId="79425666"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Taylor, R. and Martindale, S., </w:t>
      </w:r>
      <w:r w:rsidR="00424FB0">
        <w:rPr>
          <w:rFonts w:ascii="Arial" w:hAnsi="Arial" w:cs="Arial"/>
          <w:color w:val="000000"/>
        </w:rPr>
        <w:t>(</w:t>
      </w:r>
      <w:r w:rsidRPr="00BC4B38">
        <w:rPr>
          <w:rFonts w:ascii="Arial" w:hAnsi="Arial" w:cs="Arial"/>
          <w:color w:val="000000"/>
        </w:rPr>
        <w:t>2013</w:t>
      </w:r>
      <w:r w:rsidR="00424FB0">
        <w:rPr>
          <w:rFonts w:ascii="Arial" w:hAnsi="Arial" w:cs="Arial"/>
          <w:color w:val="000000"/>
        </w:rPr>
        <w:t>)</w:t>
      </w:r>
      <w:r w:rsidRPr="00BC4B38">
        <w:rPr>
          <w:rFonts w:ascii="Arial" w:hAnsi="Arial" w:cs="Arial"/>
          <w:color w:val="000000"/>
        </w:rPr>
        <w:t>. Clinical leadership in primary care.</w:t>
      </w:r>
      <w:r w:rsidRPr="00BC4B38">
        <w:rPr>
          <w:rStyle w:val="apple-converted-space"/>
          <w:rFonts w:ascii="Arial" w:hAnsi="Arial" w:cs="Arial"/>
          <w:color w:val="000000"/>
        </w:rPr>
        <w:t> </w:t>
      </w:r>
      <w:r w:rsidRPr="00BC4B38">
        <w:rPr>
          <w:rFonts w:ascii="Arial" w:hAnsi="Arial" w:cs="Arial"/>
          <w:i/>
          <w:iCs/>
          <w:color w:val="000000"/>
        </w:rPr>
        <w:t>Primary Health Care</w:t>
      </w:r>
      <w:r w:rsidRPr="00BC4B38">
        <w:rPr>
          <w:rFonts w:ascii="Arial" w:hAnsi="Arial" w:cs="Arial"/>
          <w:color w:val="000000"/>
        </w:rPr>
        <w:t>, 23(5), pp.32-37.</w:t>
      </w:r>
    </w:p>
    <w:p w14:paraId="2D161119" w14:textId="014ACF58"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Tomey, A., </w:t>
      </w:r>
      <w:r w:rsidR="00424FB0">
        <w:rPr>
          <w:rFonts w:ascii="Arial" w:hAnsi="Arial" w:cs="Arial"/>
          <w:color w:val="000000"/>
        </w:rPr>
        <w:t>(</w:t>
      </w:r>
      <w:r w:rsidRPr="00BC4B38">
        <w:rPr>
          <w:rFonts w:ascii="Arial" w:hAnsi="Arial" w:cs="Arial"/>
          <w:color w:val="000000"/>
        </w:rPr>
        <w:t>2009</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Nursing Management and Leadership</w:t>
      </w:r>
      <w:r w:rsidRPr="00BC4B38">
        <w:rPr>
          <w:rFonts w:ascii="Arial" w:hAnsi="Arial" w:cs="Arial"/>
          <w:color w:val="000000"/>
        </w:rPr>
        <w:t>.</w:t>
      </w:r>
    </w:p>
    <w:p w14:paraId="429AA806" w14:textId="77777777"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van Dierendonck, D., 2010. Servant Leadership: A Review and Synthesis.</w:t>
      </w:r>
      <w:r w:rsidRPr="00BC4B38">
        <w:rPr>
          <w:rStyle w:val="apple-converted-space"/>
          <w:rFonts w:ascii="Arial" w:hAnsi="Arial" w:cs="Arial"/>
          <w:color w:val="000000"/>
        </w:rPr>
        <w:t> </w:t>
      </w:r>
      <w:r w:rsidRPr="00BC4B38">
        <w:rPr>
          <w:rFonts w:ascii="Arial" w:hAnsi="Arial" w:cs="Arial"/>
          <w:i/>
          <w:iCs/>
          <w:color w:val="000000"/>
        </w:rPr>
        <w:t>Journal of Management</w:t>
      </w:r>
      <w:r w:rsidRPr="00BC4B38">
        <w:rPr>
          <w:rFonts w:ascii="Arial" w:hAnsi="Arial" w:cs="Arial"/>
          <w:color w:val="000000"/>
        </w:rPr>
        <w:t>, 37(4), pp.1228-1261.</w:t>
      </w:r>
    </w:p>
    <w:p w14:paraId="422CD402" w14:textId="79E99A8A"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Walia, S. and Marks-Maran, D., </w:t>
      </w:r>
      <w:r w:rsidR="00424FB0">
        <w:rPr>
          <w:rFonts w:ascii="Arial" w:hAnsi="Arial" w:cs="Arial"/>
          <w:color w:val="000000"/>
        </w:rPr>
        <w:t>(</w:t>
      </w:r>
      <w:r w:rsidRPr="00BC4B38">
        <w:rPr>
          <w:rFonts w:ascii="Arial" w:hAnsi="Arial" w:cs="Arial"/>
          <w:color w:val="000000"/>
        </w:rPr>
        <w:t>2014</w:t>
      </w:r>
      <w:r w:rsidR="00424FB0">
        <w:rPr>
          <w:rFonts w:ascii="Arial" w:hAnsi="Arial" w:cs="Arial"/>
          <w:color w:val="000000"/>
        </w:rPr>
        <w:t>)</w:t>
      </w:r>
      <w:r w:rsidRPr="00BC4B38">
        <w:rPr>
          <w:rFonts w:ascii="Arial" w:hAnsi="Arial" w:cs="Arial"/>
          <w:color w:val="000000"/>
        </w:rPr>
        <w:t>. Leadership development through action learning sets: An evaluation study.</w:t>
      </w:r>
      <w:r w:rsidRPr="00BC4B38">
        <w:rPr>
          <w:rStyle w:val="apple-converted-space"/>
          <w:rFonts w:ascii="Arial" w:hAnsi="Arial" w:cs="Arial"/>
          <w:color w:val="000000"/>
        </w:rPr>
        <w:t> </w:t>
      </w:r>
      <w:r w:rsidRPr="00BC4B38">
        <w:rPr>
          <w:rFonts w:ascii="Arial" w:hAnsi="Arial" w:cs="Arial"/>
          <w:i/>
          <w:iCs/>
          <w:color w:val="000000"/>
        </w:rPr>
        <w:t>Nurse Education in Practice</w:t>
      </w:r>
      <w:r w:rsidRPr="00BC4B38">
        <w:rPr>
          <w:rFonts w:ascii="Arial" w:hAnsi="Arial" w:cs="Arial"/>
          <w:color w:val="000000"/>
        </w:rPr>
        <w:t>, 14(6), pp.612-619.</w:t>
      </w:r>
    </w:p>
    <w:p w14:paraId="4CCE24CC" w14:textId="0B83A240"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Walshe, K., </w:t>
      </w:r>
      <w:r w:rsidR="00424FB0">
        <w:rPr>
          <w:rFonts w:ascii="Arial" w:hAnsi="Arial" w:cs="Arial"/>
          <w:color w:val="000000"/>
        </w:rPr>
        <w:t>(</w:t>
      </w:r>
      <w:r w:rsidRPr="00BC4B38">
        <w:rPr>
          <w:rFonts w:ascii="Arial" w:hAnsi="Arial" w:cs="Arial"/>
          <w:color w:val="000000"/>
        </w:rPr>
        <w:t>2006</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Healthcare Management</w:t>
      </w:r>
      <w:r w:rsidRPr="00BC4B38">
        <w:rPr>
          <w:rFonts w:ascii="Arial" w:hAnsi="Arial" w:cs="Arial"/>
          <w:color w:val="000000"/>
        </w:rPr>
        <w:t>. Open University Press, pp.323-333.</w:t>
      </w:r>
    </w:p>
    <w:p w14:paraId="1B66784F" w14:textId="617D6E29"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Weberg, D., </w:t>
      </w:r>
      <w:r w:rsidR="00424FB0">
        <w:rPr>
          <w:rFonts w:ascii="Arial" w:hAnsi="Arial" w:cs="Arial"/>
          <w:color w:val="000000"/>
        </w:rPr>
        <w:t>(</w:t>
      </w:r>
      <w:r w:rsidRPr="00BC4B38">
        <w:rPr>
          <w:rFonts w:ascii="Arial" w:hAnsi="Arial" w:cs="Arial"/>
          <w:color w:val="000000"/>
        </w:rPr>
        <w:t>2012</w:t>
      </w:r>
      <w:r w:rsidR="00424FB0">
        <w:rPr>
          <w:rFonts w:ascii="Arial" w:hAnsi="Arial" w:cs="Arial"/>
          <w:color w:val="000000"/>
        </w:rPr>
        <w:t>)</w:t>
      </w:r>
      <w:r w:rsidRPr="00BC4B38">
        <w:rPr>
          <w:rFonts w:ascii="Arial" w:hAnsi="Arial" w:cs="Arial"/>
          <w:color w:val="000000"/>
        </w:rPr>
        <w:t>. Complexity Leadership: A Healthcare Imperative.</w:t>
      </w:r>
      <w:r w:rsidRPr="00BC4B38">
        <w:rPr>
          <w:rStyle w:val="apple-converted-space"/>
          <w:rFonts w:ascii="Arial" w:hAnsi="Arial" w:cs="Arial"/>
          <w:color w:val="000000"/>
        </w:rPr>
        <w:t> </w:t>
      </w:r>
      <w:r w:rsidRPr="00BC4B38">
        <w:rPr>
          <w:rFonts w:ascii="Arial" w:hAnsi="Arial" w:cs="Arial"/>
          <w:i/>
          <w:iCs/>
          <w:color w:val="000000"/>
        </w:rPr>
        <w:t>Nursing Forum</w:t>
      </w:r>
      <w:r w:rsidRPr="00BC4B38">
        <w:rPr>
          <w:rFonts w:ascii="Arial" w:hAnsi="Arial" w:cs="Arial"/>
          <w:color w:val="000000"/>
        </w:rPr>
        <w:t>, 47(4), pp.268-277.</w:t>
      </w:r>
    </w:p>
    <w:p w14:paraId="45222C24" w14:textId="7FCA0489"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Wiggs, S., </w:t>
      </w:r>
      <w:r w:rsidR="00424FB0">
        <w:rPr>
          <w:rFonts w:ascii="Arial" w:hAnsi="Arial" w:cs="Arial"/>
          <w:color w:val="000000"/>
        </w:rPr>
        <w:t>(</w:t>
      </w:r>
      <w:r w:rsidRPr="00BC4B38">
        <w:rPr>
          <w:rFonts w:ascii="Arial" w:hAnsi="Arial" w:cs="Arial"/>
          <w:color w:val="000000"/>
        </w:rPr>
        <w:t>2008</w:t>
      </w:r>
      <w:r w:rsidR="00424FB0">
        <w:rPr>
          <w:rFonts w:ascii="Arial" w:hAnsi="Arial" w:cs="Arial"/>
          <w:color w:val="000000"/>
        </w:rPr>
        <w:t>)</w:t>
      </w:r>
      <w:r w:rsidRPr="00BC4B38">
        <w:rPr>
          <w:rFonts w:ascii="Arial" w:hAnsi="Arial" w:cs="Arial"/>
          <w:color w:val="000000"/>
        </w:rPr>
        <w:t>.</w:t>
      </w:r>
      <w:r w:rsidRPr="00BC4B38">
        <w:rPr>
          <w:rStyle w:val="apple-converted-space"/>
          <w:rFonts w:ascii="Arial" w:hAnsi="Arial" w:cs="Arial"/>
          <w:color w:val="000000"/>
        </w:rPr>
        <w:t> </w:t>
      </w:r>
      <w:r w:rsidRPr="00BC4B38">
        <w:rPr>
          <w:rFonts w:ascii="Arial" w:hAnsi="Arial" w:cs="Arial"/>
          <w:i/>
          <w:iCs/>
          <w:color w:val="000000"/>
        </w:rPr>
        <w:t>Just Breathe</w:t>
      </w:r>
      <w:r w:rsidRPr="00BC4B38">
        <w:rPr>
          <w:rFonts w:ascii="Arial" w:hAnsi="Arial" w:cs="Arial"/>
          <w:color w:val="000000"/>
        </w:rPr>
        <w:t>. Ontario: Don Mills.</w:t>
      </w:r>
    </w:p>
    <w:p w14:paraId="4B0438D2" w14:textId="2B29BB9D"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WOODS, P., </w:t>
      </w:r>
      <w:r w:rsidR="00424FB0">
        <w:rPr>
          <w:rFonts w:ascii="Arial" w:hAnsi="Arial" w:cs="Arial"/>
          <w:color w:val="000000"/>
        </w:rPr>
        <w:t>(</w:t>
      </w:r>
      <w:r w:rsidRPr="00BC4B38">
        <w:rPr>
          <w:rFonts w:ascii="Arial" w:hAnsi="Arial" w:cs="Arial"/>
          <w:color w:val="000000"/>
        </w:rPr>
        <w:t>2004</w:t>
      </w:r>
      <w:r w:rsidR="00424FB0">
        <w:rPr>
          <w:rFonts w:ascii="Arial" w:hAnsi="Arial" w:cs="Arial"/>
          <w:color w:val="000000"/>
        </w:rPr>
        <w:t>)</w:t>
      </w:r>
      <w:r w:rsidRPr="00BC4B38">
        <w:rPr>
          <w:rFonts w:ascii="Arial" w:hAnsi="Arial" w:cs="Arial"/>
          <w:color w:val="000000"/>
        </w:rPr>
        <w:t>. Democratic leadership: drawing distinctions with distributed leadership.</w:t>
      </w:r>
      <w:r w:rsidRPr="00BC4B38">
        <w:rPr>
          <w:rStyle w:val="apple-converted-space"/>
          <w:rFonts w:ascii="Arial" w:hAnsi="Arial" w:cs="Arial"/>
          <w:color w:val="000000"/>
        </w:rPr>
        <w:t> </w:t>
      </w:r>
      <w:r w:rsidRPr="00BC4B38">
        <w:rPr>
          <w:rFonts w:ascii="Arial" w:hAnsi="Arial" w:cs="Arial"/>
          <w:i/>
          <w:iCs/>
          <w:color w:val="000000"/>
        </w:rPr>
        <w:t>International Journal of Leadership in Education</w:t>
      </w:r>
      <w:r w:rsidRPr="00BC4B38">
        <w:rPr>
          <w:rFonts w:ascii="Arial" w:hAnsi="Arial" w:cs="Arial"/>
          <w:color w:val="000000"/>
        </w:rPr>
        <w:t>, 7(1), pp.3-26.</w:t>
      </w:r>
    </w:p>
    <w:p w14:paraId="7C049EA9" w14:textId="11E31F4E" w:rsidR="00BC4B38" w:rsidRPr="00BC4B38" w:rsidRDefault="00BC4B38" w:rsidP="00BC4B38">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Wright, S., </w:t>
      </w:r>
      <w:r w:rsidR="00424FB0">
        <w:rPr>
          <w:rFonts w:ascii="Arial" w:hAnsi="Arial" w:cs="Arial"/>
          <w:color w:val="000000"/>
        </w:rPr>
        <w:t>(</w:t>
      </w:r>
      <w:r w:rsidRPr="00BC4B38">
        <w:rPr>
          <w:rFonts w:ascii="Arial" w:hAnsi="Arial" w:cs="Arial"/>
          <w:color w:val="000000"/>
        </w:rPr>
        <w:t>2010</w:t>
      </w:r>
      <w:r w:rsidR="00424FB0">
        <w:rPr>
          <w:rFonts w:ascii="Arial" w:hAnsi="Arial" w:cs="Arial"/>
          <w:color w:val="000000"/>
        </w:rPr>
        <w:t>)</w:t>
      </w:r>
      <w:r w:rsidRPr="00BC4B38">
        <w:rPr>
          <w:rFonts w:ascii="Arial" w:hAnsi="Arial" w:cs="Arial"/>
          <w:color w:val="000000"/>
        </w:rPr>
        <w:t>. Taking charge of transformation.</w:t>
      </w:r>
      <w:r w:rsidRPr="00BC4B38">
        <w:rPr>
          <w:rStyle w:val="apple-converted-space"/>
          <w:rFonts w:ascii="Arial" w:hAnsi="Arial" w:cs="Arial"/>
          <w:color w:val="000000"/>
        </w:rPr>
        <w:t> </w:t>
      </w:r>
      <w:r w:rsidRPr="00BC4B38">
        <w:rPr>
          <w:rFonts w:ascii="Arial" w:hAnsi="Arial" w:cs="Arial"/>
          <w:i/>
          <w:iCs/>
          <w:color w:val="000000"/>
        </w:rPr>
        <w:t>Nursing Standard</w:t>
      </w:r>
      <w:r w:rsidRPr="00BC4B38">
        <w:rPr>
          <w:rFonts w:ascii="Arial" w:hAnsi="Arial" w:cs="Arial"/>
          <w:color w:val="000000"/>
        </w:rPr>
        <w:t>, 24(22).</w:t>
      </w:r>
    </w:p>
    <w:p w14:paraId="3B516FB3" w14:textId="5809FB72" w:rsidR="00D7402B" w:rsidRPr="00FF4239" w:rsidRDefault="00BC4B38" w:rsidP="00FF4239">
      <w:pPr>
        <w:pStyle w:val="NormalWeb"/>
        <w:shd w:val="clear" w:color="auto" w:fill="FFFFFF"/>
        <w:spacing w:before="0" w:beforeAutospacing="0" w:after="180" w:afterAutospacing="0" w:line="480" w:lineRule="auto"/>
        <w:ind w:left="450" w:hanging="450"/>
        <w:rPr>
          <w:rFonts w:ascii="Arial" w:hAnsi="Arial" w:cs="Arial"/>
          <w:color w:val="000000"/>
        </w:rPr>
      </w:pPr>
      <w:r w:rsidRPr="00BC4B38">
        <w:rPr>
          <w:rFonts w:ascii="Arial" w:hAnsi="Arial" w:cs="Arial"/>
          <w:color w:val="000000"/>
        </w:rPr>
        <w:t xml:space="preserve">Zhang, X., Cao, Q. and Tjosvold, D., </w:t>
      </w:r>
      <w:r w:rsidR="00FF4239">
        <w:rPr>
          <w:rFonts w:ascii="Arial" w:hAnsi="Arial" w:cs="Arial"/>
          <w:color w:val="000000"/>
        </w:rPr>
        <w:t>(</w:t>
      </w:r>
      <w:r w:rsidRPr="00BC4B38">
        <w:rPr>
          <w:rFonts w:ascii="Arial" w:hAnsi="Arial" w:cs="Arial"/>
          <w:color w:val="000000"/>
        </w:rPr>
        <w:t>2010</w:t>
      </w:r>
      <w:r w:rsidR="00FF4239">
        <w:rPr>
          <w:rFonts w:ascii="Arial" w:hAnsi="Arial" w:cs="Arial"/>
          <w:color w:val="000000"/>
        </w:rPr>
        <w:t>)</w:t>
      </w:r>
      <w:r w:rsidRPr="00BC4B38">
        <w:rPr>
          <w:rFonts w:ascii="Arial" w:hAnsi="Arial" w:cs="Arial"/>
          <w:color w:val="000000"/>
        </w:rPr>
        <w:t>. Linking Transformational Leadership and Team Performance: A Conflict Management Approach.</w:t>
      </w:r>
      <w:r w:rsidRPr="00BC4B38">
        <w:rPr>
          <w:rStyle w:val="apple-converted-space"/>
          <w:rFonts w:ascii="Arial" w:hAnsi="Arial" w:cs="Arial"/>
          <w:color w:val="000000"/>
        </w:rPr>
        <w:t> </w:t>
      </w:r>
      <w:r w:rsidRPr="00BC4B38">
        <w:rPr>
          <w:rFonts w:ascii="Arial" w:hAnsi="Arial" w:cs="Arial"/>
          <w:i/>
          <w:iCs/>
          <w:color w:val="000000"/>
        </w:rPr>
        <w:t>Journal of Management Studies</w:t>
      </w:r>
      <w:r w:rsidRPr="00BC4B38">
        <w:rPr>
          <w:rFonts w:ascii="Arial" w:hAnsi="Arial" w:cs="Arial"/>
          <w:color w:val="000000"/>
        </w:rPr>
        <w:t>, 48(7), pp.1586-1611.</w:t>
      </w:r>
    </w:p>
    <w:p w14:paraId="528DF2EC" w14:textId="77777777" w:rsidR="00F81E67" w:rsidRDefault="00F81E67" w:rsidP="00F81E67">
      <w:pPr>
        <w:rPr>
          <w:rFonts w:ascii="Arial" w:eastAsia="Times New Roman" w:hAnsi="Arial" w:cs="Arial"/>
          <w:color w:val="000000"/>
          <w:shd w:val="clear" w:color="auto" w:fill="FFFFFF"/>
          <w:lang w:eastAsia="en-GB"/>
        </w:rPr>
      </w:pPr>
    </w:p>
    <w:p w14:paraId="4DC14AF5" w14:textId="77777777" w:rsidR="0075031E" w:rsidRDefault="0075031E" w:rsidP="00F81E67">
      <w:pPr>
        <w:rPr>
          <w:rFonts w:ascii="Arial" w:hAnsi="Arial" w:cs="Arial"/>
          <w:b/>
          <w:bCs/>
          <w:u w:val="single"/>
          <w:lang w:val="en-US"/>
        </w:rPr>
      </w:pPr>
    </w:p>
    <w:p w14:paraId="4C304E72" w14:textId="77777777" w:rsidR="0075031E" w:rsidRDefault="0075031E" w:rsidP="00F81E67">
      <w:pPr>
        <w:rPr>
          <w:rFonts w:ascii="Arial" w:hAnsi="Arial" w:cs="Arial"/>
          <w:b/>
          <w:bCs/>
          <w:u w:val="single"/>
          <w:lang w:val="en-US"/>
        </w:rPr>
      </w:pPr>
    </w:p>
    <w:p w14:paraId="131C09FD" w14:textId="77777777" w:rsidR="0075031E" w:rsidRDefault="0075031E" w:rsidP="00F81E67">
      <w:pPr>
        <w:rPr>
          <w:rFonts w:ascii="Arial" w:hAnsi="Arial" w:cs="Arial"/>
          <w:b/>
          <w:bCs/>
          <w:u w:val="single"/>
          <w:lang w:val="en-US"/>
        </w:rPr>
      </w:pPr>
    </w:p>
    <w:p w14:paraId="6AB9BE88" w14:textId="77777777" w:rsidR="0075031E" w:rsidRDefault="0075031E" w:rsidP="00F81E67">
      <w:pPr>
        <w:rPr>
          <w:rFonts w:ascii="Arial" w:hAnsi="Arial" w:cs="Arial"/>
          <w:b/>
          <w:bCs/>
          <w:u w:val="single"/>
          <w:lang w:val="en-US"/>
        </w:rPr>
      </w:pPr>
    </w:p>
    <w:p w14:paraId="16628467" w14:textId="77777777" w:rsidR="0075031E" w:rsidRDefault="0075031E" w:rsidP="00F81E67">
      <w:pPr>
        <w:rPr>
          <w:rFonts w:ascii="Arial" w:hAnsi="Arial" w:cs="Arial"/>
          <w:b/>
          <w:bCs/>
          <w:u w:val="single"/>
          <w:lang w:val="en-US"/>
        </w:rPr>
      </w:pPr>
    </w:p>
    <w:p w14:paraId="6EB98469" w14:textId="77777777" w:rsidR="0075031E" w:rsidRDefault="0075031E" w:rsidP="00F81E67">
      <w:pPr>
        <w:rPr>
          <w:rFonts w:ascii="Arial" w:hAnsi="Arial" w:cs="Arial"/>
          <w:b/>
          <w:bCs/>
          <w:u w:val="single"/>
          <w:lang w:val="en-US"/>
        </w:rPr>
      </w:pPr>
    </w:p>
    <w:p w14:paraId="16DA82C2" w14:textId="77777777" w:rsidR="0075031E" w:rsidRDefault="0075031E" w:rsidP="00F81E67">
      <w:pPr>
        <w:rPr>
          <w:rFonts w:ascii="Arial" w:hAnsi="Arial" w:cs="Arial"/>
          <w:b/>
          <w:bCs/>
          <w:u w:val="single"/>
          <w:lang w:val="en-US"/>
        </w:rPr>
      </w:pPr>
    </w:p>
    <w:p w14:paraId="71B53C50" w14:textId="77777777" w:rsidR="0075031E" w:rsidRDefault="0075031E" w:rsidP="00F81E67">
      <w:pPr>
        <w:rPr>
          <w:rFonts w:ascii="Arial" w:hAnsi="Arial" w:cs="Arial"/>
          <w:b/>
          <w:bCs/>
          <w:u w:val="single"/>
          <w:lang w:val="en-US"/>
        </w:rPr>
      </w:pPr>
    </w:p>
    <w:p w14:paraId="00F22BCC" w14:textId="77777777" w:rsidR="0075031E" w:rsidRDefault="0075031E" w:rsidP="00F81E67">
      <w:pPr>
        <w:rPr>
          <w:rFonts w:ascii="Arial" w:hAnsi="Arial" w:cs="Arial"/>
          <w:b/>
          <w:bCs/>
          <w:u w:val="single"/>
          <w:lang w:val="en-US"/>
        </w:rPr>
      </w:pPr>
    </w:p>
    <w:p w14:paraId="0263C706" w14:textId="77777777" w:rsidR="0075031E" w:rsidRDefault="0075031E" w:rsidP="00F81E67">
      <w:pPr>
        <w:rPr>
          <w:rFonts w:ascii="Arial" w:hAnsi="Arial" w:cs="Arial"/>
          <w:b/>
          <w:bCs/>
          <w:u w:val="single"/>
          <w:lang w:val="en-US"/>
        </w:rPr>
      </w:pPr>
    </w:p>
    <w:p w14:paraId="76F213FF" w14:textId="77777777" w:rsidR="0075031E" w:rsidRDefault="0075031E" w:rsidP="00F81E67">
      <w:pPr>
        <w:rPr>
          <w:rFonts w:ascii="Arial" w:hAnsi="Arial" w:cs="Arial"/>
          <w:b/>
          <w:bCs/>
          <w:u w:val="single"/>
          <w:lang w:val="en-US"/>
        </w:rPr>
      </w:pPr>
    </w:p>
    <w:p w14:paraId="5DF2494D" w14:textId="77777777" w:rsidR="0075031E" w:rsidRDefault="0075031E" w:rsidP="00F81E67">
      <w:pPr>
        <w:rPr>
          <w:rFonts w:ascii="Arial" w:hAnsi="Arial" w:cs="Arial"/>
          <w:b/>
          <w:bCs/>
          <w:u w:val="single"/>
          <w:lang w:val="en-US"/>
        </w:rPr>
      </w:pPr>
    </w:p>
    <w:p w14:paraId="2B7B6981" w14:textId="77777777" w:rsidR="0075031E" w:rsidRDefault="0075031E" w:rsidP="00F81E67">
      <w:pPr>
        <w:rPr>
          <w:rFonts w:ascii="Arial" w:hAnsi="Arial" w:cs="Arial"/>
          <w:b/>
          <w:bCs/>
          <w:u w:val="single"/>
          <w:lang w:val="en-US"/>
        </w:rPr>
      </w:pPr>
    </w:p>
    <w:p w14:paraId="5167F0F8" w14:textId="77777777" w:rsidR="0075031E" w:rsidRDefault="0075031E" w:rsidP="00F81E67">
      <w:pPr>
        <w:rPr>
          <w:rFonts w:ascii="Arial" w:hAnsi="Arial" w:cs="Arial"/>
          <w:b/>
          <w:bCs/>
          <w:u w:val="single"/>
          <w:lang w:val="en-US"/>
        </w:rPr>
      </w:pPr>
    </w:p>
    <w:p w14:paraId="1DECA689" w14:textId="388B41CC" w:rsidR="00F81E67" w:rsidRDefault="00F81E67" w:rsidP="00F81E67">
      <w:pPr>
        <w:rPr>
          <w:rFonts w:ascii="Arial" w:hAnsi="Arial" w:cs="Arial"/>
          <w:b/>
          <w:bCs/>
          <w:u w:val="single"/>
          <w:lang w:val="en-US"/>
        </w:rPr>
      </w:pPr>
      <w:r w:rsidRPr="003F005B">
        <w:rPr>
          <w:rFonts w:ascii="Arial" w:hAnsi="Arial" w:cs="Arial"/>
          <w:b/>
          <w:bCs/>
          <w:u w:val="single"/>
          <w:lang w:val="en-US"/>
        </w:rPr>
        <w:t>Appendix 1</w:t>
      </w:r>
    </w:p>
    <w:p w14:paraId="1ABDA86B" w14:textId="77777777" w:rsidR="00F81E67" w:rsidRDefault="00F81E67" w:rsidP="00F81E67">
      <w:pPr>
        <w:rPr>
          <w:rFonts w:ascii="Arial" w:hAnsi="Arial" w:cs="Arial"/>
          <w:b/>
          <w:bCs/>
          <w:u w:val="single"/>
          <w:lang w:val="en-US"/>
        </w:rPr>
      </w:pPr>
    </w:p>
    <w:p w14:paraId="78F2D1C1" w14:textId="77777777" w:rsidR="00F81E67" w:rsidRDefault="00F81E67" w:rsidP="00F81E67">
      <w:pPr>
        <w:jc w:val="center"/>
        <w:rPr>
          <w:rFonts w:ascii="Arial" w:hAnsi="Arial" w:cs="Arial"/>
          <w:b/>
          <w:bCs/>
          <w:u w:val="single"/>
          <w:lang w:val="en-US"/>
        </w:rPr>
      </w:pPr>
    </w:p>
    <w:p w14:paraId="1665E4DB" w14:textId="77777777" w:rsidR="00F81E67" w:rsidRDefault="00F81E67" w:rsidP="00F81E67">
      <w:pPr>
        <w:jc w:val="center"/>
        <w:rPr>
          <w:rFonts w:ascii="Arial" w:hAnsi="Arial" w:cs="Arial"/>
          <w:b/>
          <w:bCs/>
          <w:u w:val="single"/>
          <w:lang w:val="en-US"/>
        </w:rPr>
      </w:pPr>
      <w:r>
        <w:rPr>
          <w:rFonts w:ascii="Arial" w:hAnsi="Arial" w:cs="Arial"/>
          <w:b/>
          <w:bCs/>
          <w:u w:val="single"/>
          <w:lang w:val="en-US"/>
        </w:rPr>
        <w:t>Personal Development Plan</w:t>
      </w:r>
    </w:p>
    <w:p w14:paraId="5E097641" w14:textId="517EB8CF" w:rsidR="00F81E67" w:rsidRDefault="00F81E67" w:rsidP="00F81E67">
      <w:pPr>
        <w:jc w:val="center"/>
        <w:rPr>
          <w:rFonts w:ascii="Arial" w:hAnsi="Arial" w:cs="Arial"/>
          <w:b/>
          <w:bCs/>
          <w:u w:val="single"/>
          <w:lang w:val="en-US"/>
        </w:rPr>
      </w:pPr>
    </w:p>
    <w:p w14:paraId="0584AF1A" w14:textId="77777777" w:rsidR="00F81E67" w:rsidRDefault="00F81E67" w:rsidP="00F81E67">
      <w:pPr>
        <w:jc w:val="center"/>
        <w:rPr>
          <w:rFonts w:ascii="Arial" w:hAnsi="Arial" w:cs="Arial"/>
          <w:b/>
          <w:bCs/>
          <w:u w:val="single"/>
          <w:lang w:val="en-US"/>
        </w:rPr>
      </w:pPr>
    </w:p>
    <w:p w14:paraId="2C0A8D81" w14:textId="77777777" w:rsidR="00F81E67" w:rsidRDefault="00F81E67" w:rsidP="00F81E67">
      <w:pPr>
        <w:jc w:val="center"/>
        <w:rPr>
          <w:rFonts w:ascii="Arial" w:hAnsi="Arial" w:cs="Arial"/>
          <w:b/>
          <w:bCs/>
          <w:u w:val="single"/>
          <w:lang w:val="en-US"/>
        </w:rPr>
      </w:pPr>
      <w:r>
        <w:rPr>
          <w:rFonts w:ascii="Arial" w:hAnsi="Arial" w:cs="Arial"/>
          <w:b/>
          <w:bCs/>
          <w:u w:val="single"/>
          <w:lang w:val="en-US"/>
        </w:rPr>
        <w:t>Name: Ian Binnington</w:t>
      </w:r>
    </w:p>
    <w:p w14:paraId="2BE36B4D" w14:textId="4E3E1A03" w:rsidR="00F81E67" w:rsidRDefault="00F81E67" w:rsidP="00F81E67">
      <w:pPr>
        <w:jc w:val="center"/>
        <w:rPr>
          <w:rFonts w:ascii="Arial" w:hAnsi="Arial" w:cs="Arial"/>
          <w:b/>
          <w:bCs/>
          <w:u w:val="single"/>
          <w:lang w:val="en-US"/>
        </w:rPr>
      </w:pPr>
    </w:p>
    <w:p w14:paraId="3F78CD51" w14:textId="77777777" w:rsidR="00F81E67" w:rsidRDefault="00F81E67" w:rsidP="00F81E67">
      <w:pPr>
        <w:jc w:val="center"/>
        <w:rPr>
          <w:rFonts w:ascii="Arial" w:hAnsi="Arial" w:cs="Arial"/>
          <w:b/>
          <w:bCs/>
          <w:u w:val="single"/>
          <w:lang w:val="en-US"/>
        </w:rPr>
      </w:pPr>
    </w:p>
    <w:p w14:paraId="5B77CC7C" w14:textId="2AAD2E63" w:rsidR="00F81E67" w:rsidRDefault="00F81E67" w:rsidP="00F81E67">
      <w:pPr>
        <w:jc w:val="center"/>
        <w:rPr>
          <w:rFonts w:ascii="Arial" w:hAnsi="Arial" w:cs="Arial"/>
          <w:b/>
          <w:bCs/>
          <w:u w:val="single"/>
          <w:lang w:val="en-US"/>
        </w:rPr>
      </w:pPr>
      <w:r>
        <w:rPr>
          <w:rFonts w:ascii="Arial" w:hAnsi="Arial" w:cs="Arial"/>
          <w:b/>
          <w:bCs/>
          <w:u w:val="single"/>
          <w:lang w:val="en-US"/>
        </w:rPr>
        <w:t>Review Date: January 2022</w:t>
      </w:r>
    </w:p>
    <w:p w14:paraId="50D95FF5" w14:textId="3E432B98" w:rsidR="00F81E67" w:rsidRDefault="00F81E67" w:rsidP="00F81E67">
      <w:pPr>
        <w:jc w:val="center"/>
        <w:rPr>
          <w:rFonts w:ascii="Arial" w:hAnsi="Arial" w:cs="Arial"/>
          <w:b/>
          <w:bCs/>
          <w:u w:val="single"/>
          <w:lang w:val="en-US"/>
        </w:rPr>
      </w:pPr>
    </w:p>
    <w:p w14:paraId="31EC4E25" w14:textId="77777777" w:rsidR="00F81E67" w:rsidRDefault="00F81E67" w:rsidP="00F81E67">
      <w:pPr>
        <w:jc w:val="center"/>
        <w:rPr>
          <w:rFonts w:ascii="Arial" w:hAnsi="Arial" w:cs="Arial"/>
          <w:b/>
          <w:bCs/>
          <w:u w:val="single"/>
          <w:lang w:val="en-US"/>
        </w:rPr>
      </w:pPr>
    </w:p>
    <w:p w14:paraId="1DB2703D" w14:textId="77777777" w:rsidR="00F81E67" w:rsidRPr="00F81E67" w:rsidRDefault="00F81E67" w:rsidP="00F81E67">
      <w:pPr>
        <w:jc w:val="center"/>
        <w:rPr>
          <w:rFonts w:ascii="Arial" w:hAnsi="Arial" w:cs="Arial"/>
          <w:b/>
          <w:bCs/>
          <w:u w:val="single"/>
          <w:lang w:val="en-US"/>
        </w:rPr>
      </w:pPr>
    </w:p>
    <w:tbl>
      <w:tblPr>
        <w:tblStyle w:val="TableGrid"/>
        <w:tblW w:w="9903" w:type="dxa"/>
        <w:jc w:val="center"/>
        <w:tblLook w:val="04A0" w:firstRow="1" w:lastRow="0" w:firstColumn="1" w:lastColumn="0" w:noHBand="0" w:noVBand="1"/>
      </w:tblPr>
      <w:tblGrid>
        <w:gridCol w:w="2193"/>
        <w:gridCol w:w="2193"/>
        <w:gridCol w:w="2194"/>
        <w:gridCol w:w="3323"/>
      </w:tblGrid>
      <w:tr w:rsidR="00F81E67" w14:paraId="1D040A96" w14:textId="77777777" w:rsidTr="00F81E67">
        <w:trPr>
          <w:trHeight w:val="1379"/>
          <w:jc w:val="center"/>
        </w:trPr>
        <w:tc>
          <w:tcPr>
            <w:tcW w:w="2193" w:type="dxa"/>
            <w:shd w:val="clear" w:color="auto" w:fill="DEEAF6" w:themeFill="accent5" w:themeFillTint="33"/>
          </w:tcPr>
          <w:p w14:paraId="07C6241F" w14:textId="77777777" w:rsidR="00F81E67" w:rsidRDefault="00F81E67" w:rsidP="005C2FB0">
            <w:pPr>
              <w:jc w:val="center"/>
              <w:rPr>
                <w:rFonts w:ascii="Arial" w:hAnsi="Arial" w:cs="Arial"/>
                <w:lang w:val="en-US"/>
              </w:rPr>
            </w:pPr>
            <w:r>
              <w:rPr>
                <w:rFonts w:ascii="Arial" w:hAnsi="Arial" w:cs="Arial"/>
                <w:lang w:val="en-US"/>
              </w:rPr>
              <w:t>Objectives:</w:t>
            </w:r>
          </w:p>
          <w:p w14:paraId="576480D1" w14:textId="77777777" w:rsidR="00F81E67" w:rsidRDefault="00F81E67" w:rsidP="005C2FB0">
            <w:pPr>
              <w:jc w:val="center"/>
              <w:rPr>
                <w:rFonts w:ascii="Arial" w:hAnsi="Arial" w:cs="Arial"/>
                <w:lang w:val="en-US"/>
              </w:rPr>
            </w:pPr>
          </w:p>
          <w:p w14:paraId="45AEBDAC" w14:textId="77777777" w:rsidR="00F81E67" w:rsidRPr="003F005B" w:rsidRDefault="00F81E67" w:rsidP="005C2FB0">
            <w:pPr>
              <w:jc w:val="center"/>
              <w:rPr>
                <w:rFonts w:ascii="Arial" w:hAnsi="Arial" w:cs="Arial"/>
                <w:lang w:val="en-US"/>
              </w:rPr>
            </w:pPr>
            <w:r>
              <w:rPr>
                <w:rFonts w:ascii="Arial" w:hAnsi="Arial" w:cs="Arial"/>
                <w:lang w:val="en-US"/>
              </w:rPr>
              <w:t>What do i want to achieve?</w:t>
            </w:r>
          </w:p>
        </w:tc>
        <w:tc>
          <w:tcPr>
            <w:tcW w:w="2193" w:type="dxa"/>
            <w:shd w:val="clear" w:color="auto" w:fill="DEEAF6" w:themeFill="accent5" w:themeFillTint="33"/>
          </w:tcPr>
          <w:p w14:paraId="5BAF50F7" w14:textId="77777777" w:rsidR="00F81E67" w:rsidRPr="003F005B" w:rsidRDefault="00F81E67" w:rsidP="005C2FB0">
            <w:pPr>
              <w:jc w:val="center"/>
              <w:rPr>
                <w:rFonts w:ascii="Arial" w:hAnsi="Arial" w:cs="Arial"/>
                <w:lang w:val="en-US"/>
              </w:rPr>
            </w:pPr>
            <w:r>
              <w:rPr>
                <w:rFonts w:ascii="Arial" w:hAnsi="Arial" w:cs="Arial"/>
                <w:lang w:val="en-US"/>
              </w:rPr>
              <w:t>Previous experience or training in this area</w:t>
            </w:r>
          </w:p>
        </w:tc>
        <w:tc>
          <w:tcPr>
            <w:tcW w:w="2194" w:type="dxa"/>
            <w:shd w:val="clear" w:color="auto" w:fill="DEEAF6" w:themeFill="accent5" w:themeFillTint="33"/>
          </w:tcPr>
          <w:p w14:paraId="6FC1F9A1" w14:textId="77777777" w:rsidR="00F81E67" w:rsidRDefault="00F81E67" w:rsidP="005C2FB0">
            <w:pPr>
              <w:jc w:val="center"/>
              <w:rPr>
                <w:rFonts w:ascii="Arial" w:hAnsi="Arial" w:cs="Arial"/>
                <w:lang w:val="en-US"/>
              </w:rPr>
            </w:pPr>
            <w:r>
              <w:rPr>
                <w:rFonts w:ascii="Arial" w:hAnsi="Arial" w:cs="Arial"/>
                <w:lang w:val="en-US"/>
              </w:rPr>
              <w:t>Skills audit score</w:t>
            </w:r>
          </w:p>
          <w:p w14:paraId="7F9296E3" w14:textId="77777777" w:rsidR="00F81E67" w:rsidRDefault="00F81E67" w:rsidP="005C2FB0">
            <w:pPr>
              <w:jc w:val="center"/>
              <w:rPr>
                <w:rFonts w:ascii="Arial" w:hAnsi="Arial" w:cs="Arial"/>
                <w:lang w:val="en-US"/>
              </w:rPr>
            </w:pPr>
            <w:r>
              <w:rPr>
                <w:rFonts w:ascii="Arial" w:hAnsi="Arial" w:cs="Arial"/>
                <w:lang w:val="en-US"/>
              </w:rPr>
              <w:t>(1-10)</w:t>
            </w:r>
          </w:p>
          <w:p w14:paraId="35B376FB" w14:textId="77777777" w:rsidR="00F81E67" w:rsidRDefault="00F81E67" w:rsidP="005C2FB0">
            <w:pPr>
              <w:jc w:val="center"/>
              <w:rPr>
                <w:rFonts w:ascii="Arial" w:hAnsi="Arial" w:cs="Arial"/>
                <w:lang w:val="en-US"/>
              </w:rPr>
            </w:pPr>
            <w:r>
              <w:rPr>
                <w:rFonts w:ascii="Arial" w:hAnsi="Arial" w:cs="Arial"/>
                <w:lang w:val="en-US"/>
              </w:rPr>
              <w:t>1 = weak</w:t>
            </w:r>
          </w:p>
          <w:p w14:paraId="40E8400B" w14:textId="77777777" w:rsidR="00F81E67" w:rsidRPr="003F005B" w:rsidRDefault="00F81E67" w:rsidP="005C2FB0">
            <w:pPr>
              <w:jc w:val="center"/>
              <w:rPr>
                <w:rFonts w:ascii="Arial" w:hAnsi="Arial" w:cs="Arial"/>
                <w:lang w:val="en-US"/>
              </w:rPr>
            </w:pPr>
            <w:r>
              <w:rPr>
                <w:rFonts w:ascii="Arial" w:hAnsi="Arial" w:cs="Arial"/>
                <w:lang w:val="en-US"/>
              </w:rPr>
              <w:t>10 = strong</w:t>
            </w:r>
          </w:p>
        </w:tc>
        <w:tc>
          <w:tcPr>
            <w:tcW w:w="3323" w:type="dxa"/>
            <w:shd w:val="clear" w:color="auto" w:fill="DEEAF6" w:themeFill="accent5" w:themeFillTint="33"/>
          </w:tcPr>
          <w:p w14:paraId="28EDBD11" w14:textId="77777777" w:rsidR="00F81E67" w:rsidRDefault="00F81E67" w:rsidP="005C2FB0">
            <w:pPr>
              <w:jc w:val="center"/>
              <w:rPr>
                <w:rFonts w:ascii="Arial" w:hAnsi="Arial" w:cs="Arial"/>
                <w:lang w:val="en-US"/>
              </w:rPr>
            </w:pPr>
            <w:r>
              <w:rPr>
                <w:rFonts w:ascii="Arial" w:hAnsi="Arial" w:cs="Arial"/>
                <w:lang w:val="en-US"/>
              </w:rPr>
              <w:t>How will i achieve this?</w:t>
            </w:r>
          </w:p>
          <w:p w14:paraId="437AEB33" w14:textId="77777777" w:rsidR="00F81E67" w:rsidRDefault="00F81E67" w:rsidP="005C2FB0">
            <w:pPr>
              <w:jc w:val="center"/>
              <w:rPr>
                <w:rFonts w:ascii="Arial" w:hAnsi="Arial" w:cs="Arial"/>
                <w:lang w:val="en-US"/>
              </w:rPr>
            </w:pPr>
          </w:p>
          <w:p w14:paraId="5D9DDBF1" w14:textId="77777777" w:rsidR="00F81E67" w:rsidRDefault="00F81E67" w:rsidP="00F81E67">
            <w:pPr>
              <w:pStyle w:val="ListParagraph"/>
              <w:numPr>
                <w:ilvl w:val="0"/>
                <w:numId w:val="7"/>
              </w:numPr>
              <w:rPr>
                <w:rFonts w:ascii="Arial" w:hAnsi="Arial" w:cs="Arial"/>
                <w:lang w:val="en-US"/>
              </w:rPr>
            </w:pPr>
            <w:r>
              <w:rPr>
                <w:rFonts w:ascii="Arial" w:hAnsi="Arial" w:cs="Arial"/>
                <w:lang w:val="en-US"/>
              </w:rPr>
              <w:t>What do i need to do?</w:t>
            </w:r>
          </w:p>
          <w:p w14:paraId="0C0B9348" w14:textId="77777777" w:rsidR="00F81E67" w:rsidRDefault="00F81E67" w:rsidP="00F81E67">
            <w:pPr>
              <w:pStyle w:val="ListParagraph"/>
              <w:numPr>
                <w:ilvl w:val="0"/>
                <w:numId w:val="7"/>
              </w:numPr>
              <w:rPr>
                <w:rFonts w:ascii="Arial" w:hAnsi="Arial" w:cs="Arial"/>
                <w:lang w:val="en-US"/>
              </w:rPr>
            </w:pPr>
            <w:r>
              <w:rPr>
                <w:rFonts w:ascii="Arial" w:hAnsi="Arial" w:cs="Arial"/>
                <w:lang w:val="en-US"/>
              </w:rPr>
              <w:t>Who will i talk to?</w:t>
            </w:r>
          </w:p>
          <w:p w14:paraId="331DE5C2" w14:textId="77777777" w:rsidR="00F81E67" w:rsidRPr="00EE174F" w:rsidRDefault="00F81E67" w:rsidP="005C2FB0">
            <w:pPr>
              <w:pStyle w:val="ListParagraph"/>
              <w:rPr>
                <w:rFonts w:ascii="Arial" w:hAnsi="Arial" w:cs="Arial"/>
                <w:lang w:val="en-US"/>
              </w:rPr>
            </w:pPr>
          </w:p>
        </w:tc>
      </w:tr>
      <w:tr w:rsidR="00F81E67" w14:paraId="4C1C7FF5" w14:textId="77777777" w:rsidTr="00F81E67">
        <w:trPr>
          <w:trHeight w:val="4624"/>
          <w:jc w:val="center"/>
        </w:trPr>
        <w:tc>
          <w:tcPr>
            <w:tcW w:w="2193" w:type="dxa"/>
          </w:tcPr>
          <w:p w14:paraId="3F16DE6E" w14:textId="77777777" w:rsidR="00F81E67" w:rsidRDefault="00F81E67" w:rsidP="005C2FB0">
            <w:pPr>
              <w:rPr>
                <w:rFonts w:ascii="Arial" w:hAnsi="Arial" w:cs="Arial"/>
                <w:lang w:val="en-US"/>
              </w:rPr>
            </w:pPr>
          </w:p>
          <w:p w14:paraId="6B5FF5CE" w14:textId="77777777" w:rsidR="00F81E67" w:rsidRPr="00EE174F" w:rsidRDefault="00F81E67" w:rsidP="005C2FB0">
            <w:pPr>
              <w:rPr>
                <w:rFonts w:ascii="Arial" w:hAnsi="Arial" w:cs="Arial"/>
                <w:lang w:val="en-US"/>
              </w:rPr>
            </w:pPr>
            <w:r>
              <w:rPr>
                <w:rFonts w:ascii="Arial" w:hAnsi="Arial" w:cs="Arial"/>
                <w:lang w:val="en-US"/>
              </w:rPr>
              <w:t>Operational lead for HMP Berwyn</w:t>
            </w:r>
          </w:p>
        </w:tc>
        <w:tc>
          <w:tcPr>
            <w:tcW w:w="2193" w:type="dxa"/>
          </w:tcPr>
          <w:p w14:paraId="5B65C37D" w14:textId="77777777" w:rsidR="00F81E67" w:rsidRDefault="00F81E67" w:rsidP="005C2FB0">
            <w:pPr>
              <w:jc w:val="center"/>
              <w:rPr>
                <w:rFonts w:ascii="Arial" w:hAnsi="Arial" w:cs="Arial"/>
                <w:lang w:val="en-US"/>
              </w:rPr>
            </w:pPr>
          </w:p>
          <w:p w14:paraId="6A0982BA" w14:textId="77777777" w:rsidR="00F81E67" w:rsidRDefault="00F81E67" w:rsidP="005C2FB0">
            <w:pPr>
              <w:jc w:val="center"/>
              <w:rPr>
                <w:rFonts w:ascii="Arial" w:hAnsi="Arial" w:cs="Arial"/>
                <w:lang w:val="en-US"/>
              </w:rPr>
            </w:pPr>
            <w:r>
              <w:rPr>
                <w:rFonts w:ascii="Arial" w:hAnsi="Arial" w:cs="Arial"/>
                <w:lang w:val="en-US"/>
              </w:rPr>
              <w:t>Operational lead.</w:t>
            </w:r>
          </w:p>
          <w:p w14:paraId="09E8FE21" w14:textId="77777777" w:rsidR="00F81E67" w:rsidRDefault="00F81E67" w:rsidP="005C2FB0">
            <w:pPr>
              <w:jc w:val="center"/>
              <w:rPr>
                <w:rFonts w:ascii="Arial" w:hAnsi="Arial" w:cs="Arial"/>
                <w:lang w:val="en-US"/>
              </w:rPr>
            </w:pPr>
          </w:p>
          <w:p w14:paraId="4A69E253" w14:textId="77777777" w:rsidR="00F81E67" w:rsidRDefault="00F81E67" w:rsidP="005C2FB0">
            <w:pPr>
              <w:jc w:val="center"/>
              <w:rPr>
                <w:rFonts w:ascii="Arial" w:hAnsi="Arial" w:cs="Arial"/>
                <w:lang w:val="en-US"/>
              </w:rPr>
            </w:pPr>
            <w:r>
              <w:rPr>
                <w:rFonts w:ascii="Arial" w:hAnsi="Arial" w:cs="Arial"/>
                <w:lang w:val="en-US"/>
              </w:rPr>
              <w:t>EMS training delivered to WAST and HMP Berwyn staff.</w:t>
            </w:r>
          </w:p>
          <w:p w14:paraId="5B1C55AE" w14:textId="77777777" w:rsidR="00F81E67" w:rsidRPr="00EE174F" w:rsidRDefault="00F81E67" w:rsidP="005C2FB0">
            <w:pPr>
              <w:jc w:val="center"/>
              <w:rPr>
                <w:rFonts w:ascii="Arial" w:hAnsi="Arial" w:cs="Arial"/>
                <w:lang w:val="en-US"/>
              </w:rPr>
            </w:pPr>
          </w:p>
        </w:tc>
        <w:tc>
          <w:tcPr>
            <w:tcW w:w="2194" w:type="dxa"/>
          </w:tcPr>
          <w:p w14:paraId="690FD1A5" w14:textId="77777777" w:rsidR="00F81E67" w:rsidRDefault="00F81E67" w:rsidP="005C2FB0">
            <w:pPr>
              <w:jc w:val="center"/>
              <w:rPr>
                <w:rFonts w:ascii="Arial" w:hAnsi="Arial" w:cs="Arial"/>
                <w:lang w:val="en-US"/>
              </w:rPr>
            </w:pPr>
          </w:p>
          <w:p w14:paraId="1EEA9430" w14:textId="77777777" w:rsidR="00F81E67" w:rsidRDefault="00F81E67" w:rsidP="005C2FB0">
            <w:pPr>
              <w:jc w:val="center"/>
              <w:rPr>
                <w:rFonts w:ascii="Arial" w:hAnsi="Arial" w:cs="Arial"/>
                <w:lang w:val="en-US"/>
              </w:rPr>
            </w:pPr>
          </w:p>
          <w:p w14:paraId="2843C8D6" w14:textId="77777777" w:rsidR="00F81E67" w:rsidRDefault="00F81E67" w:rsidP="005C2FB0">
            <w:pPr>
              <w:jc w:val="center"/>
              <w:rPr>
                <w:rFonts w:ascii="Arial" w:hAnsi="Arial" w:cs="Arial"/>
                <w:lang w:val="en-US"/>
              </w:rPr>
            </w:pPr>
            <w:r>
              <w:rPr>
                <w:rFonts w:ascii="Arial" w:hAnsi="Arial" w:cs="Arial"/>
                <w:lang w:val="en-US"/>
              </w:rPr>
              <w:t>8</w:t>
            </w:r>
          </w:p>
          <w:p w14:paraId="4B7C7396" w14:textId="77777777" w:rsidR="00F81E67" w:rsidRPr="00EE174F" w:rsidRDefault="00F81E67" w:rsidP="005C2FB0">
            <w:pPr>
              <w:rPr>
                <w:rFonts w:ascii="Arial" w:hAnsi="Arial" w:cs="Arial"/>
                <w:lang w:val="en-US"/>
              </w:rPr>
            </w:pPr>
          </w:p>
        </w:tc>
        <w:tc>
          <w:tcPr>
            <w:tcW w:w="3323" w:type="dxa"/>
          </w:tcPr>
          <w:p w14:paraId="006B2407" w14:textId="77777777" w:rsidR="00F81E67" w:rsidRDefault="00F81E67" w:rsidP="005C2FB0">
            <w:pPr>
              <w:jc w:val="center"/>
              <w:rPr>
                <w:rFonts w:ascii="Arial" w:hAnsi="Arial" w:cs="Arial"/>
                <w:lang w:val="en-US"/>
              </w:rPr>
            </w:pPr>
          </w:p>
          <w:p w14:paraId="2951CE8D" w14:textId="77777777" w:rsidR="00F81E67" w:rsidRDefault="00F81E67" w:rsidP="005C2FB0">
            <w:pPr>
              <w:jc w:val="center"/>
              <w:rPr>
                <w:rFonts w:ascii="Arial" w:hAnsi="Arial" w:cs="Arial"/>
                <w:lang w:val="en-US"/>
              </w:rPr>
            </w:pPr>
            <w:r>
              <w:rPr>
                <w:rFonts w:ascii="Arial" w:hAnsi="Arial" w:cs="Arial"/>
                <w:lang w:val="en-US"/>
              </w:rPr>
              <w:t>Locality Manager to facilitate release from WAST operational duties to develop role.</w:t>
            </w:r>
          </w:p>
          <w:p w14:paraId="426DBEEE" w14:textId="77777777" w:rsidR="00F81E67" w:rsidRDefault="00F81E67" w:rsidP="005C2FB0">
            <w:pPr>
              <w:jc w:val="center"/>
              <w:rPr>
                <w:rFonts w:ascii="Arial" w:hAnsi="Arial" w:cs="Arial"/>
                <w:lang w:val="en-US"/>
              </w:rPr>
            </w:pPr>
          </w:p>
          <w:p w14:paraId="07428F49" w14:textId="77777777" w:rsidR="00F81E67" w:rsidRDefault="00F81E67" w:rsidP="005C2FB0">
            <w:pPr>
              <w:jc w:val="center"/>
              <w:rPr>
                <w:rFonts w:ascii="Arial" w:hAnsi="Arial" w:cs="Arial"/>
                <w:lang w:val="en-US"/>
              </w:rPr>
            </w:pPr>
            <w:r>
              <w:rPr>
                <w:rFonts w:ascii="Arial" w:hAnsi="Arial" w:cs="Arial"/>
                <w:lang w:val="en-US"/>
              </w:rPr>
              <w:t>HMP Berwyn Head of Nursing.</w:t>
            </w:r>
          </w:p>
          <w:p w14:paraId="1F7FA502" w14:textId="77777777" w:rsidR="00F81E67" w:rsidRDefault="00F81E67" w:rsidP="005C2FB0">
            <w:pPr>
              <w:jc w:val="center"/>
              <w:rPr>
                <w:rFonts w:ascii="Arial" w:hAnsi="Arial" w:cs="Arial"/>
                <w:lang w:val="en-US"/>
              </w:rPr>
            </w:pPr>
          </w:p>
          <w:p w14:paraId="7EEA0E1F" w14:textId="77777777" w:rsidR="00F81E67" w:rsidRDefault="00F81E67" w:rsidP="005C2FB0">
            <w:pPr>
              <w:jc w:val="center"/>
              <w:rPr>
                <w:rFonts w:ascii="Arial" w:hAnsi="Arial" w:cs="Arial"/>
                <w:lang w:val="en-US"/>
              </w:rPr>
            </w:pPr>
            <w:r>
              <w:rPr>
                <w:rFonts w:ascii="Arial" w:hAnsi="Arial" w:cs="Arial"/>
                <w:lang w:val="en-US"/>
              </w:rPr>
              <w:t>HMP Berwyn Governors</w:t>
            </w:r>
          </w:p>
          <w:p w14:paraId="742CB7A4" w14:textId="77777777" w:rsidR="00F81E67" w:rsidRDefault="00F81E67" w:rsidP="005C2FB0">
            <w:pPr>
              <w:jc w:val="center"/>
              <w:rPr>
                <w:rFonts w:ascii="Arial" w:hAnsi="Arial" w:cs="Arial"/>
                <w:lang w:val="en-US"/>
              </w:rPr>
            </w:pPr>
          </w:p>
          <w:p w14:paraId="728DFC7F" w14:textId="77777777" w:rsidR="00F81E67" w:rsidRPr="00EE174F" w:rsidRDefault="00F81E67" w:rsidP="005C2FB0">
            <w:pPr>
              <w:jc w:val="center"/>
              <w:rPr>
                <w:rFonts w:ascii="Arial" w:hAnsi="Arial" w:cs="Arial"/>
                <w:lang w:val="en-US"/>
              </w:rPr>
            </w:pPr>
            <w:r>
              <w:rPr>
                <w:rFonts w:ascii="Arial" w:hAnsi="Arial" w:cs="Arial"/>
                <w:lang w:val="en-US"/>
              </w:rPr>
              <w:t>Research and develop established Paramedic practice in HMP establishments in UK.</w:t>
            </w:r>
          </w:p>
        </w:tc>
      </w:tr>
      <w:tr w:rsidR="00F81E67" w14:paraId="1FA8A3FE" w14:textId="77777777" w:rsidTr="00F81E67">
        <w:trPr>
          <w:trHeight w:val="1379"/>
          <w:jc w:val="center"/>
        </w:trPr>
        <w:tc>
          <w:tcPr>
            <w:tcW w:w="2193" w:type="dxa"/>
          </w:tcPr>
          <w:p w14:paraId="7C65C287" w14:textId="77777777" w:rsidR="00F81E67" w:rsidRDefault="00F81E67" w:rsidP="005C2FB0">
            <w:pPr>
              <w:jc w:val="center"/>
              <w:rPr>
                <w:rFonts w:ascii="Arial" w:hAnsi="Arial" w:cs="Arial"/>
                <w:lang w:val="en-US"/>
              </w:rPr>
            </w:pPr>
          </w:p>
          <w:p w14:paraId="66E49DCA" w14:textId="77777777" w:rsidR="00F81E67" w:rsidRDefault="00F81E67" w:rsidP="005C2FB0">
            <w:pPr>
              <w:jc w:val="center"/>
              <w:rPr>
                <w:rFonts w:ascii="Arial" w:hAnsi="Arial" w:cs="Arial"/>
                <w:lang w:val="en-US"/>
              </w:rPr>
            </w:pPr>
            <w:r>
              <w:rPr>
                <w:rFonts w:ascii="Arial" w:hAnsi="Arial" w:cs="Arial"/>
                <w:lang w:val="en-US"/>
              </w:rPr>
              <w:t>Senior Paramedic</w:t>
            </w:r>
          </w:p>
          <w:p w14:paraId="6B864C2F" w14:textId="77777777" w:rsidR="00F81E67" w:rsidRPr="00EE174F" w:rsidRDefault="00F81E67" w:rsidP="005C2FB0">
            <w:pPr>
              <w:jc w:val="center"/>
              <w:rPr>
                <w:rFonts w:ascii="Arial" w:hAnsi="Arial" w:cs="Arial"/>
                <w:lang w:val="en-US"/>
              </w:rPr>
            </w:pPr>
            <w:r>
              <w:rPr>
                <w:rFonts w:ascii="Arial" w:hAnsi="Arial" w:cs="Arial"/>
                <w:lang w:val="en-US"/>
              </w:rPr>
              <w:t>Role development.</w:t>
            </w:r>
          </w:p>
        </w:tc>
        <w:tc>
          <w:tcPr>
            <w:tcW w:w="2193" w:type="dxa"/>
          </w:tcPr>
          <w:p w14:paraId="1A25A64E" w14:textId="77777777" w:rsidR="00F81E67" w:rsidRDefault="00F81E67" w:rsidP="005C2FB0">
            <w:pPr>
              <w:jc w:val="center"/>
              <w:rPr>
                <w:rFonts w:ascii="Arial" w:hAnsi="Arial" w:cs="Arial"/>
                <w:lang w:val="en-US"/>
              </w:rPr>
            </w:pPr>
          </w:p>
          <w:p w14:paraId="3169C24C" w14:textId="77777777" w:rsidR="00F81E67" w:rsidRDefault="00F81E67" w:rsidP="005C2FB0">
            <w:pPr>
              <w:jc w:val="center"/>
              <w:rPr>
                <w:rFonts w:ascii="Arial" w:hAnsi="Arial" w:cs="Arial"/>
                <w:lang w:val="en-US"/>
              </w:rPr>
            </w:pPr>
            <w:r>
              <w:rPr>
                <w:rFonts w:ascii="Arial" w:hAnsi="Arial" w:cs="Arial"/>
                <w:lang w:val="en-US"/>
              </w:rPr>
              <w:t>Currently in role that is new to WAST.</w:t>
            </w:r>
          </w:p>
          <w:p w14:paraId="414FADC8" w14:textId="77777777" w:rsidR="00F81E67" w:rsidRDefault="00F81E67" w:rsidP="005C2FB0">
            <w:pPr>
              <w:jc w:val="center"/>
              <w:rPr>
                <w:rFonts w:ascii="Arial" w:hAnsi="Arial" w:cs="Arial"/>
                <w:lang w:val="en-US"/>
              </w:rPr>
            </w:pPr>
          </w:p>
          <w:p w14:paraId="28CAB922" w14:textId="77777777" w:rsidR="00F81E67" w:rsidRDefault="00F81E67" w:rsidP="005C2FB0">
            <w:pPr>
              <w:jc w:val="center"/>
              <w:rPr>
                <w:rFonts w:ascii="Arial" w:hAnsi="Arial" w:cs="Arial"/>
                <w:lang w:val="en-US"/>
              </w:rPr>
            </w:pPr>
            <w:r>
              <w:rPr>
                <w:rFonts w:ascii="Arial" w:hAnsi="Arial" w:cs="Arial"/>
                <w:lang w:val="en-US"/>
              </w:rPr>
              <w:t>Clinical Team Leader within WAST.</w:t>
            </w:r>
          </w:p>
          <w:p w14:paraId="042D2146" w14:textId="77777777" w:rsidR="00F81E67" w:rsidRDefault="00F81E67" w:rsidP="005C2FB0">
            <w:pPr>
              <w:jc w:val="center"/>
              <w:rPr>
                <w:rFonts w:ascii="Arial" w:hAnsi="Arial" w:cs="Arial"/>
                <w:lang w:val="en-US"/>
              </w:rPr>
            </w:pPr>
          </w:p>
          <w:p w14:paraId="52623EB0" w14:textId="77777777" w:rsidR="00F81E67" w:rsidRDefault="00F81E67" w:rsidP="005C2FB0">
            <w:pPr>
              <w:jc w:val="center"/>
              <w:rPr>
                <w:rFonts w:ascii="Arial" w:hAnsi="Arial" w:cs="Arial"/>
                <w:lang w:val="en-US"/>
              </w:rPr>
            </w:pPr>
            <w:r>
              <w:rPr>
                <w:rFonts w:ascii="Arial" w:hAnsi="Arial" w:cs="Arial"/>
                <w:lang w:val="en-US"/>
              </w:rPr>
              <w:t>MSc Advanced Clinical Practice.</w:t>
            </w:r>
          </w:p>
          <w:p w14:paraId="1E0BD1FD" w14:textId="77777777" w:rsidR="00F81E67" w:rsidRPr="00EE174F" w:rsidRDefault="00F81E67" w:rsidP="005C2FB0">
            <w:pPr>
              <w:jc w:val="center"/>
              <w:rPr>
                <w:rFonts w:ascii="Arial" w:hAnsi="Arial" w:cs="Arial"/>
                <w:lang w:val="en-US"/>
              </w:rPr>
            </w:pPr>
          </w:p>
        </w:tc>
        <w:tc>
          <w:tcPr>
            <w:tcW w:w="2194" w:type="dxa"/>
          </w:tcPr>
          <w:p w14:paraId="4683878A" w14:textId="77777777" w:rsidR="00F81E67" w:rsidRDefault="00F81E67" w:rsidP="005C2FB0">
            <w:pPr>
              <w:jc w:val="center"/>
              <w:rPr>
                <w:rFonts w:ascii="Arial" w:hAnsi="Arial" w:cs="Arial"/>
                <w:lang w:val="en-US"/>
              </w:rPr>
            </w:pPr>
          </w:p>
          <w:p w14:paraId="3EF38E8D" w14:textId="77777777" w:rsidR="00F81E67" w:rsidRPr="00EE174F" w:rsidRDefault="00F81E67" w:rsidP="005C2FB0">
            <w:pPr>
              <w:jc w:val="center"/>
              <w:rPr>
                <w:rFonts w:ascii="Arial" w:hAnsi="Arial" w:cs="Arial"/>
                <w:lang w:val="en-US"/>
              </w:rPr>
            </w:pPr>
            <w:r>
              <w:rPr>
                <w:rFonts w:ascii="Arial" w:hAnsi="Arial" w:cs="Arial"/>
                <w:lang w:val="en-US"/>
              </w:rPr>
              <w:t>8</w:t>
            </w:r>
          </w:p>
        </w:tc>
        <w:tc>
          <w:tcPr>
            <w:tcW w:w="3323" w:type="dxa"/>
          </w:tcPr>
          <w:p w14:paraId="20B093C3" w14:textId="77777777" w:rsidR="00F81E67" w:rsidRDefault="00F81E67" w:rsidP="005C2FB0">
            <w:pPr>
              <w:jc w:val="center"/>
              <w:rPr>
                <w:rFonts w:ascii="Arial" w:hAnsi="Arial" w:cs="Arial"/>
                <w:lang w:val="en-US"/>
              </w:rPr>
            </w:pPr>
          </w:p>
          <w:p w14:paraId="31215FD4" w14:textId="77777777" w:rsidR="00F81E67" w:rsidRDefault="00F81E67" w:rsidP="005C2FB0">
            <w:pPr>
              <w:jc w:val="center"/>
              <w:rPr>
                <w:rFonts w:ascii="Arial" w:hAnsi="Arial" w:cs="Arial"/>
                <w:lang w:val="en-US"/>
              </w:rPr>
            </w:pPr>
            <w:r>
              <w:rPr>
                <w:rFonts w:ascii="Arial" w:hAnsi="Arial" w:cs="Arial"/>
                <w:lang w:val="en-US"/>
              </w:rPr>
              <w:t>Clinical Health Board Leads.</w:t>
            </w:r>
          </w:p>
          <w:p w14:paraId="68662680" w14:textId="77777777" w:rsidR="00F81E67" w:rsidRDefault="00F81E67" w:rsidP="005C2FB0">
            <w:pPr>
              <w:jc w:val="center"/>
              <w:rPr>
                <w:rFonts w:ascii="Arial" w:hAnsi="Arial" w:cs="Arial"/>
                <w:lang w:val="en-US"/>
              </w:rPr>
            </w:pPr>
          </w:p>
          <w:p w14:paraId="31DFD837" w14:textId="77777777" w:rsidR="00F81E67" w:rsidRDefault="00F81E67" w:rsidP="005C2FB0">
            <w:pPr>
              <w:jc w:val="center"/>
              <w:rPr>
                <w:rFonts w:ascii="Arial" w:hAnsi="Arial" w:cs="Arial"/>
                <w:lang w:val="en-US"/>
              </w:rPr>
            </w:pPr>
            <w:r>
              <w:rPr>
                <w:rFonts w:ascii="Arial" w:hAnsi="Arial" w:cs="Arial"/>
                <w:lang w:val="en-US"/>
              </w:rPr>
              <w:t>Consultant Paramedic.</w:t>
            </w:r>
          </w:p>
          <w:p w14:paraId="7376760B" w14:textId="77777777" w:rsidR="00F81E67" w:rsidRDefault="00F81E67" w:rsidP="005C2FB0">
            <w:pPr>
              <w:jc w:val="center"/>
              <w:rPr>
                <w:rFonts w:ascii="Arial" w:hAnsi="Arial" w:cs="Arial"/>
                <w:lang w:val="en-US"/>
              </w:rPr>
            </w:pPr>
          </w:p>
          <w:p w14:paraId="229B6973" w14:textId="77777777" w:rsidR="00F81E67" w:rsidRDefault="00F81E67" w:rsidP="005C2FB0">
            <w:pPr>
              <w:jc w:val="center"/>
              <w:rPr>
                <w:rFonts w:ascii="Arial" w:hAnsi="Arial" w:cs="Arial"/>
                <w:lang w:val="en-US"/>
              </w:rPr>
            </w:pPr>
            <w:r>
              <w:rPr>
                <w:rFonts w:ascii="Arial" w:hAnsi="Arial" w:cs="Arial"/>
                <w:lang w:val="en-US"/>
              </w:rPr>
              <w:t>Operational Managers to facilitate clinical ride outs with staff.</w:t>
            </w:r>
          </w:p>
          <w:p w14:paraId="3F293885" w14:textId="77777777" w:rsidR="00F81E67" w:rsidRDefault="00F81E67" w:rsidP="005C2FB0">
            <w:pPr>
              <w:jc w:val="center"/>
              <w:rPr>
                <w:rFonts w:ascii="Arial" w:hAnsi="Arial" w:cs="Arial"/>
                <w:lang w:val="en-US"/>
              </w:rPr>
            </w:pPr>
          </w:p>
          <w:p w14:paraId="2B6A14B1" w14:textId="77777777" w:rsidR="00F81E67" w:rsidRPr="00EE174F" w:rsidRDefault="00F81E67" w:rsidP="005C2FB0">
            <w:pPr>
              <w:jc w:val="center"/>
              <w:rPr>
                <w:rFonts w:ascii="Arial" w:hAnsi="Arial" w:cs="Arial"/>
                <w:lang w:val="en-US"/>
              </w:rPr>
            </w:pPr>
            <w:r>
              <w:rPr>
                <w:rFonts w:ascii="Arial" w:hAnsi="Arial" w:cs="Arial"/>
                <w:lang w:val="en-US"/>
              </w:rPr>
              <w:t>CCC to manage RRV deployment.</w:t>
            </w:r>
          </w:p>
        </w:tc>
      </w:tr>
      <w:tr w:rsidR="00F81E67" w14:paraId="714604E3" w14:textId="77777777" w:rsidTr="00F81E67">
        <w:trPr>
          <w:trHeight w:val="1463"/>
          <w:jc w:val="center"/>
        </w:trPr>
        <w:tc>
          <w:tcPr>
            <w:tcW w:w="2193" w:type="dxa"/>
          </w:tcPr>
          <w:p w14:paraId="23A80B03" w14:textId="77777777" w:rsidR="00F81E67" w:rsidRDefault="00F81E67" w:rsidP="005C2FB0">
            <w:pPr>
              <w:jc w:val="center"/>
              <w:rPr>
                <w:rFonts w:ascii="Arial" w:hAnsi="Arial" w:cs="Arial"/>
                <w:lang w:val="en-US"/>
              </w:rPr>
            </w:pPr>
          </w:p>
          <w:p w14:paraId="00BB2D5D" w14:textId="77777777" w:rsidR="00F81E67" w:rsidRPr="00EE174F" w:rsidRDefault="00F81E67" w:rsidP="005C2FB0">
            <w:pPr>
              <w:jc w:val="center"/>
              <w:rPr>
                <w:rFonts w:ascii="Arial" w:hAnsi="Arial" w:cs="Arial"/>
                <w:lang w:val="en-US"/>
              </w:rPr>
            </w:pPr>
            <w:r>
              <w:rPr>
                <w:rFonts w:ascii="Arial" w:hAnsi="Arial" w:cs="Arial"/>
                <w:lang w:val="en-US"/>
              </w:rPr>
              <w:t>Level 7 PGCert in Emergency Service Leadership</w:t>
            </w:r>
          </w:p>
        </w:tc>
        <w:tc>
          <w:tcPr>
            <w:tcW w:w="2193" w:type="dxa"/>
          </w:tcPr>
          <w:p w14:paraId="27C7EFE6" w14:textId="77777777" w:rsidR="00F81E67" w:rsidRDefault="00F81E67" w:rsidP="005C2FB0">
            <w:pPr>
              <w:jc w:val="center"/>
              <w:rPr>
                <w:rFonts w:ascii="Arial" w:hAnsi="Arial" w:cs="Arial"/>
                <w:lang w:val="en-US"/>
              </w:rPr>
            </w:pPr>
          </w:p>
          <w:p w14:paraId="3C4B1D5A" w14:textId="77777777" w:rsidR="00F81E67" w:rsidRDefault="00F81E67" w:rsidP="005C2FB0">
            <w:pPr>
              <w:jc w:val="center"/>
              <w:rPr>
                <w:rFonts w:ascii="Arial" w:hAnsi="Arial" w:cs="Arial"/>
                <w:lang w:val="en-US"/>
              </w:rPr>
            </w:pPr>
            <w:r>
              <w:rPr>
                <w:rFonts w:ascii="Arial" w:hAnsi="Arial" w:cs="Arial"/>
                <w:lang w:val="en-US"/>
              </w:rPr>
              <w:t>Previous Level 7 study.</w:t>
            </w:r>
          </w:p>
          <w:p w14:paraId="28B1E006" w14:textId="77777777" w:rsidR="00F81E67" w:rsidRDefault="00F81E67" w:rsidP="005C2FB0">
            <w:pPr>
              <w:jc w:val="center"/>
              <w:rPr>
                <w:rFonts w:ascii="Arial" w:hAnsi="Arial" w:cs="Arial"/>
                <w:lang w:val="en-US"/>
              </w:rPr>
            </w:pPr>
          </w:p>
          <w:p w14:paraId="4AEC0B90" w14:textId="77777777" w:rsidR="00F81E67" w:rsidRDefault="00F81E67" w:rsidP="005C2FB0">
            <w:pPr>
              <w:jc w:val="center"/>
              <w:rPr>
                <w:rFonts w:ascii="Arial" w:hAnsi="Arial" w:cs="Arial"/>
                <w:lang w:val="en-US"/>
              </w:rPr>
            </w:pPr>
            <w:r>
              <w:rPr>
                <w:rFonts w:ascii="Arial" w:hAnsi="Arial" w:cs="Arial"/>
                <w:lang w:val="en-US"/>
              </w:rPr>
              <w:t>ILM Level 4.</w:t>
            </w:r>
          </w:p>
          <w:p w14:paraId="5C8474CB" w14:textId="77777777" w:rsidR="00F81E67" w:rsidRDefault="00F81E67" w:rsidP="005C2FB0">
            <w:pPr>
              <w:jc w:val="center"/>
              <w:rPr>
                <w:rFonts w:ascii="Arial" w:hAnsi="Arial" w:cs="Arial"/>
                <w:lang w:val="en-US"/>
              </w:rPr>
            </w:pPr>
          </w:p>
          <w:p w14:paraId="608175A6" w14:textId="77777777" w:rsidR="00F81E67" w:rsidRDefault="00F81E67" w:rsidP="005C2FB0">
            <w:pPr>
              <w:jc w:val="center"/>
              <w:rPr>
                <w:rFonts w:ascii="Arial" w:hAnsi="Arial" w:cs="Arial"/>
                <w:lang w:val="en-US"/>
              </w:rPr>
            </w:pPr>
            <w:r>
              <w:rPr>
                <w:rFonts w:ascii="Arial" w:hAnsi="Arial" w:cs="Arial"/>
                <w:lang w:val="en-US"/>
              </w:rPr>
              <w:t>Operational Team Leader.</w:t>
            </w:r>
          </w:p>
          <w:p w14:paraId="618B3C57" w14:textId="77777777" w:rsidR="00F81E67" w:rsidRDefault="00F81E67" w:rsidP="005C2FB0">
            <w:pPr>
              <w:jc w:val="center"/>
              <w:rPr>
                <w:rFonts w:ascii="Arial" w:hAnsi="Arial" w:cs="Arial"/>
                <w:lang w:val="en-US"/>
              </w:rPr>
            </w:pPr>
          </w:p>
          <w:p w14:paraId="3596CA0C" w14:textId="77777777" w:rsidR="00F81E67" w:rsidRPr="00EE174F" w:rsidRDefault="00F81E67" w:rsidP="005C2FB0">
            <w:pPr>
              <w:jc w:val="center"/>
              <w:rPr>
                <w:rFonts w:ascii="Arial" w:hAnsi="Arial" w:cs="Arial"/>
                <w:lang w:val="en-US"/>
              </w:rPr>
            </w:pPr>
          </w:p>
        </w:tc>
        <w:tc>
          <w:tcPr>
            <w:tcW w:w="2194" w:type="dxa"/>
          </w:tcPr>
          <w:p w14:paraId="74D1EC2C" w14:textId="77777777" w:rsidR="00F81E67" w:rsidRDefault="00F81E67" w:rsidP="005C2FB0">
            <w:pPr>
              <w:jc w:val="center"/>
              <w:rPr>
                <w:rFonts w:ascii="Arial" w:hAnsi="Arial" w:cs="Arial"/>
                <w:lang w:val="en-US"/>
              </w:rPr>
            </w:pPr>
          </w:p>
          <w:p w14:paraId="345E4E91" w14:textId="77777777" w:rsidR="00F81E67" w:rsidRPr="00EE174F" w:rsidRDefault="00F81E67" w:rsidP="005C2FB0">
            <w:pPr>
              <w:jc w:val="center"/>
              <w:rPr>
                <w:rFonts w:ascii="Arial" w:hAnsi="Arial" w:cs="Arial"/>
                <w:lang w:val="en-US"/>
              </w:rPr>
            </w:pPr>
            <w:r>
              <w:rPr>
                <w:rFonts w:ascii="Arial" w:hAnsi="Arial" w:cs="Arial"/>
                <w:lang w:val="en-US"/>
              </w:rPr>
              <w:t>9</w:t>
            </w:r>
          </w:p>
        </w:tc>
        <w:tc>
          <w:tcPr>
            <w:tcW w:w="3323" w:type="dxa"/>
          </w:tcPr>
          <w:p w14:paraId="20F8F0D0" w14:textId="77777777" w:rsidR="00F81E67" w:rsidRDefault="00F81E67" w:rsidP="005C2FB0">
            <w:pPr>
              <w:jc w:val="center"/>
              <w:rPr>
                <w:rFonts w:ascii="Arial" w:hAnsi="Arial" w:cs="Arial"/>
                <w:lang w:val="en-US"/>
              </w:rPr>
            </w:pPr>
          </w:p>
          <w:p w14:paraId="093B10C4" w14:textId="77777777" w:rsidR="00F81E67" w:rsidRDefault="00F81E67" w:rsidP="005C2FB0">
            <w:pPr>
              <w:jc w:val="center"/>
              <w:rPr>
                <w:rFonts w:ascii="Arial" w:hAnsi="Arial" w:cs="Arial"/>
                <w:lang w:val="en-US"/>
              </w:rPr>
            </w:pPr>
            <w:r>
              <w:rPr>
                <w:rFonts w:ascii="Arial" w:hAnsi="Arial" w:cs="Arial"/>
                <w:lang w:val="en-US"/>
              </w:rPr>
              <w:t>Dedicated study time to achieve assessment criteria.</w:t>
            </w:r>
          </w:p>
          <w:p w14:paraId="39FEE155" w14:textId="77777777" w:rsidR="00F81E67" w:rsidRDefault="00F81E67" w:rsidP="005C2FB0">
            <w:pPr>
              <w:jc w:val="center"/>
              <w:rPr>
                <w:rFonts w:ascii="Arial" w:hAnsi="Arial" w:cs="Arial"/>
                <w:lang w:val="en-US"/>
              </w:rPr>
            </w:pPr>
          </w:p>
          <w:p w14:paraId="02174137" w14:textId="77777777" w:rsidR="00F81E67" w:rsidRDefault="00F81E67" w:rsidP="005C2FB0">
            <w:pPr>
              <w:jc w:val="center"/>
              <w:rPr>
                <w:rFonts w:ascii="Arial" w:hAnsi="Arial" w:cs="Arial"/>
                <w:lang w:val="en-US"/>
              </w:rPr>
            </w:pPr>
            <w:r>
              <w:rPr>
                <w:rFonts w:ascii="Arial" w:hAnsi="Arial" w:cs="Arial"/>
                <w:lang w:val="en-US"/>
              </w:rPr>
              <w:t>Clinical Health Board leads to support.</w:t>
            </w:r>
          </w:p>
          <w:p w14:paraId="512D8B75" w14:textId="77777777" w:rsidR="00F81E67" w:rsidRDefault="00F81E67" w:rsidP="005C2FB0">
            <w:pPr>
              <w:jc w:val="center"/>
              <w:rPr>
                <w:rFonts w:ascii="Arial" w:hAnsi="Arial" w:cs="Arial"/>
                <w:lang w:val="en-US"/>
              </w:rPr>
            </w:pPr>
          </w:p>
          <w:p w14:paraId="5B4BF55A" w14:textId="77777777" w:rsidR="00F81E67" w:rsidRDefault="00F81E67" w:rsidP="005C2FB0">
            <w:pPr>
              <w:jc w:val="center"/>
              <w:rPr>
                <w:rFonts w:ascii="Arial" w:hAnsi="Arial" w:cs="Arial"/>
                <w:lang w:val="en-US"/>
              </w:rPr>
            </w:pPr>
            <w:r>
              <w:rPr>
                <w:rFonts w:ascii="Arial" w:hAnsi="Arial" w:cs="Arial"/>
                <w:lang w:val="en-US"/>
              </w:rPr>
              <w:t>Locality Manager to support study leave.</w:t>
            </w:r>
          </w:p>
          <w:p w14:paraId="0C10531E" w14:textId="77777777" w:rsidR="00F81E67" w:rsidRDefault="00F81E67" w:rsidP="005C2FB0">
            <w:pPr>
              <w:jc w:val="center"/>
              <w:rPr>
                <w:rFonts w:ascii="Arial" w:hAnsi="Arial" w:cs="Arial"/>
                <w:lang w:val="en-US"/>
              </w:rPr>
            </w:pPr>
          </w:p>
          <w:p w14:paraId="69515C12" w14:textId="77777777" w:rsidR="00F81E67" w:rsidRPr="00EE174F" w:rsidRDefault="00F81E67" w:rsidP="005C2FB0">
            <w:pPr>
              <w:jc w:val="center"/>
              <w:rPr>
                <w:rFonts w:ascii="Arial" w:hAnsi="Arial" w:cs="Arial"/>
                <w:lang w:val="en-US"/>
              </w:rPr>
            </w:pPr>
            <w:r>
              <w:rPr>
                <w:rFonts w:ascii="Arial" w:hAnsi="Arial" w:cs="Arial"/>
                <w:lang w:val="en-US"/>
              </w:rPr>
              <w:t>Support from University Lecturers.</w:t>
            </w:r>
          </w:p>
        </w:tc>
      </w:tr>
      <w:tr w:rsidR="00F81E67" w14:paraId="2345ABA2" w14:textId="77777777" w:rsidTr="00F81E67">
        <w:trPr>
          <w:trHeight w:val="1379"/>
          <w:jc w:val="center"/>
        </w:trPr>
        <w:tc>
          <w:tcPr>
            <w:tcW w:w="2193" w:type="dxa"/>
          </w:tcPr>
          <w:p w14:paraId="26367D51" w14:textId="77777777" w:rsidR="00F81E67" w:rsidRDefault="00F81E67" w:rsidP="005C2FB0">
            <w:pPr>
              <w:jc w:val="center"/>
              <w:rPr>
                <w:rFonts w:ascii="Arial" w:hAnsi="Arial" w:cs="Arial"/>
                <w:lang w:val="en-US"/>
              </w:rPr>
            </w:pPr>
          </w:p>
          <w:p w14:paraId="137241DA" w14:textId="77777777" w:rsidR="00F81E67" w:rsidRDefault="00F81E67" w:rsidP="005C2FB0">
            <w:pPr>
              <w:jc w:val="center"/>
              <w:rPr>
                <w:rFonts w:ascii="Arial" w:hAnsi="Arial" w:cs="Arial"/>
                <w:lang w:val="en-US"/>
              </w:rPr>
            </w:pPr>
            <w:r>
              <w:rPr>
                <w:rFonts w:ascii="Arial" w:hAnsi="Arial" w:cs="Arial"/>
                <w:lang w:val="en-US"/>
              </w:rPr>
              <w:t>Operational Tutor</w:t>
            </w:r>
          </w:p>
          <w:p w14:paraId="21550F3B" w14:textId="77777777" w:rsidR="00F81E67" w:rsidRDefault="00F81E67" w:rsidP="005C2FB0">
            <w:pPr>
              <w:jc w:val="center"/>
              <w:rPr>
                <w:rFonts w:ascii="Arial" w:hAnsi="Arial" w:cs="Arial"/>
                <w:lang w:val="en-US"/>
              </w:rPr>
            </w:pPr>
          </w:p>
          <w:p w14:paraId="57360567" w14:textId="77777777" w:rsidR="00F81E67" w:rsidRDefault="00F81E67" w:rsidP="005C2FB0">
            <w:pPr>
              <w:jc w:val="center"/>
              <w:rPr>
                <w:rFonts w:ascii="Arial" w:hAnsi="Arial" w:cs="Arial"/>
                <w:lang w:val="en-US"/>
              </w:rPr>
            </w:pPr>
            <w:r>
              <w:rPr>
                <w:rFonts w:ascii="Arial" w:hAnsi="Arial" w:cs="Arial"/>
                <w:lang w:val="en-US"/>
              </w:rPr>
              <w:t>Practice Placed Educator</w:t>
            </w:r>
          </w:p>
          <w:p w14:paraId="4E7A1862" w14:textId="77777777" w:rsidR="00F81E67" w:rsidRPr="00EE174F" w:rsidRDefault="00F81E67" w:rsidP="005C2FB0">
            <w:pPr>
              <w:jc w:val="center"/>
              <w:rPr>
                <w:rFonts w:ascii="Arial" w:hAnsi="Arial" w:cs="Arial"/>
                <w:lang w:val="en-US"/>
              </w:rPr>
            </w:pPr>
          </w:p>
        </w:tc>
        <w:tc>
          <w:tcPr>
            <w:tcW w:w="2193" w:type="dxa"/>
          </w:tcPr>
          <w:p w14:paraId="3D064AE2" w14:textId="77777777" w:rsidR="00F81E67" w:rsidRDefault="00F81E67" w:rsidP="005C2FB0">
            <w:pPr>
              <w:jc w:val="center"/>
              <w:rPr>
                <w:rFonts w:ascii="Arial" w:hAnsi="Arial" w:cs="Arial"/>
                <w:lang w:val="en-US"/>
              </w:rPr>
            </w:pPr>
          </w:p>
          <w:p w14:paraId="35738D6E" w14:textId="77777777" w:rsidR="00F81E67" w:rsidRDefault="00F81E67" w:rsidP="005C2FB0">
            <w:pPr>
              <w:jc w:val="center"/>
              <w:rPr>
                <w:rFonts w:ascii="Arial" w:hAnsi="Arial" w:cs="Arial"/>
                <w:lang w:val="en-US"/>
              </w:rPr>
            </w:pPr>
            <w:r>
              <w:rPr>
                <w:rFonts w:ascii="Arial" w:hAnsi="Arial" w:cs="Arial"/>
                <w:lang w:val="en-US"/>
              </w:rPr>
              <w:t>Train the Trainer event attended.</w:t>
            </w:r>
          </w:p>
          <w:p w14:paraId="2D0579D2" w14:textId="77777777" w:rsidR="00F81E67" w:rsidRDefault="00F81E67" w:rsidP="005C2FB0">
            <w:pPr>
              <w:jc w:val="center"/>
              <w:rPr>
                <w:rFonts w:ascii="Arial" w:hAnsi="Arial" w:cs="Arial"/>
                <w:lang w:val="en-US"/>
              </w:rPr>
            </w:pPr>
          </w:p>
          <w:p w14:paraId="461F445B" w14:textId="77777777" w:rsidR="00F81E67" w:rsidRDefault="00F81E67" w:rsidP="005C2FB0">
            <w:pPr>
              <w:jc w:val="center"/>
              <w:rPr>
                <w:rFonts w:ascii="Arial" w:hAnsi="Arial" w:cs="Arial"/>
                <w:lang w:val="en-US"/>
              </w:rPr>
            </w:pPr>
            <w:r>
              <w:rPr>
                <w:rFonts w:ascii="Arial" w:hAnsi="Arial" w:cs="Arial"/>
                <w:lang w:val="en-US"/>
              </w:rPr>
              <w:t>CAVA qualification achieved.</w:t>
            </w:r>
          </w:p>
          <w:p w14:paraId="388E3372" w14:textId="77777777" w:rsidR="00F81E67" w:rsidRPr="00EE174F" w:rsidRDefault="00F81E67" w:rsidP="005C2FB0">
            <w:pPr>
              <w:jc w:val="center"/>
              <w:rPr>
                <w:rFonts w:ascii="Arial" w:hAnsi="Arial" w:cs="Arial"/>
                <w:lang w:val="en-US"/>
              </w:rPr>
            </w:pPr>
          </w:p>
        </w:tc>
        <w:tc>
          <w:tcPr>
            <w:tcW w:w="2194" w:type="dxa"/>
          </w:tcPr>
          <w:p w14:paraId="425874D4" w14:textId="77777777" w:rsidR="00F81E67" w:rsidRDefault="00F81E67" w:rsidP="005C2FB0">
            <w:pPr>
              <w:jc w:val="center"/>
              <w:rPr>
                <w:rFonts w:ascii="Arial" w:hAnsi="Arial" w:cs="Arial"/>
                <w:lang w:val="en-US"/>
              </w:rPr>
            </w:pPr>
          </w:p>
          <w:p w14:paraId="5686CFBE" w14:textId="77777777" w:rsidR="00F81E67" w:rsidRPr="00EE174F" w:rsidRDefault="00F81E67" w:rsidP="005C2FB0">
            <w:pPr>
              <w:jc w:val="center"/>
              <w:rPr>
                <w:rFonts w:ascii="Arial" w:hAnsi="Arial" w:cs="Arial"/>
                <w:lang w:val="en-US"/>
              </w:rPr>
            </w:pPr>
            <w:r>
              <w:rPr>
                <w:rFonts w:ascii="Arial" w:hAnsi="Arial" w:cs="Arial"/>
                <w:lang w:val="en-US"/>
              </w:rPr>
              <w:t>7</w:t>
            </w:r>
          </w:p>
        </w:tc>
        <w:tc>
          <w:tcPr>
            <w:tcW w:w="3323" w:type="dxa"/>
          </w:tcPr>
          <w:p w14:paraId="0CDC86FD" w14:textId="77777777" w:rsidR="00F81E67" w:rsidRDefault="00F81E67" w:rsidP="005C2FB0">
            <w:pPr>
              <w:jc w:val="center"/>
              <w:rPr>
                <w:rFonts w:ascii="Arial" w:hAnsi="Arial" w:cs="Arial"/>
                <w:lang w:val="en-US"/>
              </w:rPr>
            </w:pPr>
          </w:p>
          <w:p w14:paraId="03335F05" w14:textId="77777777" w:rsidR="00F81E67" w:rsidRDefault="00F81E67" w:rsidP="005C2FB0">
            <w:pPr>
              <w:jc w:val="center"/>
              <w:rPr>
                <w:rFonts w:ascii="Arial" w:hAnsi="Arial" w:cs="Arial"/>
                <w:lang w:val="en-US"/>
              </w:rPr>
            </w:pPr>
            <w:r>
              <w:rPr>
                <w:rFonts w:ascii="Arial" w:hAnsi="Arial" w:cs="Arial"/>
                <w:lang w:val="en-US"/>
              </w:rPr>
              <w:t>WAST Learning and Development team.</w:t>
            </w:r>
          </w:p>
          <w:p w14:paraId="64D104C0" w14:textId="77777777" w:rsidR="00F81E67" w:rsidRDefault="00F81E67" w:rsidP="005C2FB0">
            <w:pPr>
              <w:jc w:val="center"/>
              <w:rPr>
                <w:rFonts w:ascii="Arial" w:hAnsi="Arial" w:cs="Arial"/>
                <w:lang w:val="en-US"/>
              </w:rPr>
            </w:pPr>
          </w:p>
          <w:p w14:paraId="41B033F6" w14:textId="77777777" w:rsidR="00F81E67" w:rsidRDefault="00F81E67" w:rsidP="005C2FB0">
            <w:pPr>
              <w:jc w:val="center"/>
              <w:rPr>
                <w:rFonts w:ascii="Arial" w:hAnsi="Arial" w:cs="Arial"/>
                <w:lang w:val="en-US"/>
              </w:rPr>
            </w:pPr>
            <w:r>
              <w:rPr>
                <w:rFonts w:ascii="Arial" w:hAnsi="Arial" w:cs="Arial"/>
                <w:lang w:val="en-US"/>
              </w:rPr>
              <w:t>ED management teams to facilitate student placements.</w:t>
            </w:r>
          </w:p>
          <w:p w14:paraId="1FC638AA" w14:textId="77777777" w:rsidR="00F81E67" w:rsidRDefault="00F81E67" w:rsidP="005C2FB0">
            <w:pPr>
              <w:jc w:val="center"/>
              <w:rPr>
                <w:rFonts w:ascii="Arial" w:hAnsi="Arial" w:cs="Arial"/>
                <w:lang w:val="en-US"/>
              </w:rPr>
            </w:pPr>
          </w:p>
          <w:p w14:paraId="12789280" w14:textId="77777777" w:rsidR="00F81E67" w:rsidRDefault="00F81E67" w:rsidP="005C2FB0">
            <w:pPr>
              <w:jc w:val="center"/>
              <w:rPr>
                <w:rFonts w:ascii="Arial" w:hAnsi="Arial" w:cs="Arial"/>
                <w:lang w:val="en-US"/>
              </w:rPr>
            </w:pPr>
            <w:r>
              <w:rPr>
                <w:rFonts w:ascii="Arial" w:hAnsi="Arial" w:cs="Arial"/>
                <w:lang w:val="en-US"/>
              </w:rPr>
              <w:t>Operational Management team to support clinical placements and allocate time.</w:t>
            </w:r>
          </w:p>
          <w:p w14:paraId="3698E994" w14:textId="77777777" w:rsidR="00F81E67" w:rsidRPr="00EE174F" w:rsidRDefault="00F81E67" w:rsidP="005C2FB0">
            <w:pPr>
              <w:jc w:val="center"/>
              <w:rPr>
                <w:rFonts w:ascii="Arial" w:hAnsi="Arial" w:cs="Arial"/>
                <w:lang w:val="en-US"/>
              </w:rPr>
            </w:pPr>
          </w:p>
        </w:tc>
      </w:tr>
      <w:tr w:rsidR="00F81E67" w14:paraId="5953AEC2" w14:textId="77777777" w:rsidTr="00F81E67">
        <w:trPr>
          <w:trHeight w:val="1463"/>
          <w:jc w:val="center"/>
        </w:trPr>
        <w:tc>
          <w:tcPr>
            <w:tcW w:w="2193" w:type="dxa"/>
          </w:tcPr>
          <w:p w14:paraId="42D629A9" w14:textId="77777777" w:rsidR="00F81E67" w:rsidRDefault="00F81E67" w:rsidP="005C2FB0">
            <w:pPr>
              <w:jc w:val="center"/>
              <w:rPr>
                <w:rFonts w:ascii="Arial" w:hAnsi="Arial" w:cs="Arial"/>
                <w:lang w:val="en-US"/>
              </w:rPr>
            </w:pPr>
          </w:p>
          <w:p w14:paraId="2D0920FF" w14:textId="77777777" w:rsidR="00F81E67" w:rsidRPr="00EE174F" w:rsidRDefault="00F81E67" w:rsidP="005C2FB0">
            <w:pPr>
              <w:jc w:val="center"/>
              <w:rPr>
                <w:rFonts w:ascii="Arial" w:hAnsi="Arial" w:cs="Arial"/>
                <w:lang w:val="en-US"/>
              </w:rPr>
            </w:pPr>
            <w:r>
              <w:rPr>
                <w:rFonts w:ascii="Arial" w:hAnsi="Arial" w:cs="Arial"/>
                <w:lang w:val="en-US"/>
              </w:rPr>
              <w:t>Advanced Paramedic Practitioner</w:t>
            </w:r>
          </w:p>
        </w:tc>
        <w:tc>
          <w:tcPr>
            <w:tcW w:w="2193" w:type="dxa"/>
          </w:tcPr>
          <w:p w14:paraId="52439FFE" w14:textId="77777777" w:rsidR="00F81E67" w:rsidRDefault="00F81E67" w:rsidP="005C2FB0">
            <w:pPr>
              <w:jc w:val="center"/>
              <w:rPr>
                <w:rFonts w:ascii="Arial" w:hAnsi="Arial" w:cs="Arial"/>
                <w:lang w:val="en-US"/>
              </w:rPr>
            </w:pPr>
          </w:p>
          <w:p w14:paraId="075DA673" w14:textId="77777777" w:rsidR="00F81E67" w:rsidRDefault="00F81E67" w:rsidP="005C2FB0">
            <w:pPr>
              <w:jc w:val="center"/>
              <w:rPr>
                <w:rFonts w:ascii="Arial" w:hAnsi="Arial" w:cs="Arial"/>
                <w:lang w:val="en-US"/>
              </w:rPr>
            </w:pPr>
            <w:r>
              <w:rPr>
                <w:rFonts w:ascii="Arial" w:hAnsi="Arial" w:cs="Arial"/>
                <w:lang w:val="en-US"/>
              </w:rPr>
              <w:t>Currently Locum position.</w:t>
            </w:r>
          </w:p>
          <w:p w14:paraId="2EC72EB8" w14:textId="77777777" w:rsidR="00F81E67" w:rsidRDefault="00F81E67" w:rsidP="005C2FB0">
            <w:pPr>
              <w:jc w:val="center"/>
              <w:rPr>
                <w:rFonts w:ascii="Arial" w:hAnsi="Arial" w:cs="Arial"/>
                <w:lang w:val="en-US"/>
              </w:rPr>
            </w:pPr>
          </w:p>
          <w:p w14:paraId="2A581160" w14:textId="77777777" w:rsidR="00F81E67" w:rsidRDefault="00F81E67" w:rsidP="005C2FB0">
            <w:pPr>
              <w:jc w:val="center"/>
              <w:rPr>
                <w:rFonts w:ascii="Arial" w:hAnsi="Arial" w:cs="Arial"/>
                <w:lang w:val="en-US"/>
              </w:rPr>
            </w:pPr>
            <w:r>
              <w:rPr>
                <w:rFonts w:ascii="Arial" w:hAnsi="Arial" w:cs="Arial"/>
                <w:lang w:val="en-US"/>
              </w:rPr>
              <w:t>MSc Advanced Clinical Practice achieved with distinction.</w:t>
            </w:r>
          </w:p>
          <w:p w14:paraId="0F9F6320" w14:textId="77777777" w:rsidR="00F81E67" w:rsidRDefault="00F81E67" w:rsidP="005C2FB0">
            <w:pPr>
              <w:jc w:val="center"/>
              <w:rPr>
                <w:rFonts w:ascii="Arial" w:hAnsi="Arial" w:cs="Arial"/>
                <w:lang w:val="en-US"/>
              </w:rPr>
            </w:pPr>
          </w:p>
          <w:p w14:paraId="70AA6E88" w14:textId="77777777" w:rsidR="00F81E67" w:rsidRDefault="00F81E67" w:rsidP="005C2FB0">
            <w:pPr>
              <w:jc w:val="center"/>
              <w:rPr>
                <w:rFonts w:ascii="Arial" w:hAnsi="Arial" w:cs="Arial"/>
                <w:lang w:val="en-US"/>
              </w:rPr>
            </w:pPr>
            <w:r>
              <w:rPr>
                <w:rFonts w:ascii="Arial" w:hAnsi="Arial" w:cs="Arial"/>
                <w:lang w:val="en-US"/>
              </w:rPr>
              <w:t>Level 7 Non-Medical Prescribing</w:t>
            </w:r>
          </w:p>
          <w:p w14:paraId="555F422E" w14:textId="77777777" w:rsidR="00F81E67" w:rsidRDefault="00F81E67" w:rsidP="005C2FB0">
            <w:pPr>
              <w:jc w:val="center"/>
              <w:rPr>
                <w:rFonts w:ascii="Arial" w:hAnsi="Arial" w:cs="Arial"/>
                <w:lang w:val="en-US"/>
              </w:rPr>
            </w:pPr>
            <w:r>
              <w:rPr>
                <w:rFonts w:ascii="Arial" w:hAnsi="Arial" w:cs="Arial"/>
                <w:lang w:val="en-US"/>
              </w:rPr>
              <w:t>Achieved with distinction.</w:t>
            </w:r>
          </w:p>
          <w:p w14:paraId="427AB268" w14:textId="77777777" w:rsidR="00F81E67" w:rsidRPr="00EE174F" w:rsidRDefault="00F81E67" w:rsidP="005C2FB0">
            <w:pPr>
              <w:jc w:val="center"/>
              <w:rPr>
                <w:rFonts w:ascii="Arial" w:hAnsi="Arial" w:cs="Arial"/>
                <w:lang w:val="en-US"/>
              </w:rPr>
            </w:pPr>
          </w:p>
        </w:tc>
        <w:tc>
          <w:tcPr>
            <w:tcW w:w="2194" w:type="dxa"/>
          </w:tcPr>
          <w:p w14:paraId="781B157F" w14:textId="77777777" w:rsidR="00F81E67" w:rsidRDefault="00F81E67" w:rsidP="005C2FB0">
            <w:pPr>
              <w:jc w:val="center"/>
              <w:rPr>
                <w:rFonts w:ascii="Arial" w:hAnsi="Arial" w:cs="Arial"/>
                <w:lang w:val="en-US"/>
              </w:rPr>
            </w:pPr>
          </w:p>
          <w:p w14:paraId="4214A18C" w14:textId="77777777" w:rsidR="00F81E67" w:rsidRPr="00EE174F" w:rsidRDefault="00F81E67" w:rsidP="005C2FB0">
            <w:pPr>
              <w:jc w:val="center"/>
              <w:rPr>
                <w:rFonts w:ascii="Arial" w:hAnsi="Arial" w:cs="Arial"/>
                <w:lang w:val="en-US"/>
              </w:rPr>
            </w:pPr>
            <w:r>
              <w:rPr>
                <w:rFonts w:ascii="Arial" w:hAnsi="Arial" w:cs="Arial"/>
                <w:lang w:val="en-US"/>
              </w:rPr>
              <w:t>9</w:t>
            </w:r>
          </w:p>
        </w:tc>
        <w:tc>
          <w:tcPr>
            <w:tcW w:w="3323" w:type="dxa"/>
          </w:tcPr>
          <w:p w14:paraId="2C864DCE" w14:textId="77777777" w:rsidR="00F81E67" w:rsidRDefault="00F81E67" w:rsidP="005C2FB0">
            <w:pPr>
              <w:jc w:val="center"/>
              <w:rPr>
                <w:rFonts w:ascii="Arial" w:hAnsi="Arial" w:cs="Arial"/>
                <w:lang w:val="en-US"/>
              </w:rPr>
            </w:pPr>
          </w:p>
          <w:p w14:paraId="3763986D" w14:textId="77777777" w:rsidR="00F81E67" w:rsidRDefault="00F81E67" w:rsidP="005C2FB0">
            <w:pPr>
              <w:jc w:val="center"/>
              <w:rPr>
                <w:rFonts w:ascii="Arial" w:hAnsi="Arial" w:cs="Arial"/>
                <w:lang w:val="en-US"/>
              </w:rPr>
            </w:pPr>
            <w:r>
              <w:rPr>
                <w:rFonts w:ascii="Arial" w:hAnsi="Arial" w:cs="Arial"/>
                <w:lang w:val="en-US"/>
              </w:rPr>
              <w:t>Dedicated GP lead for clinical support.</w:t>
            </w:r>
          </w:p>
          <w:p w14:paraId="02DB571B" w14:textId="77777777" w:rsidR="00F81E67" w:rsidRDefault="00F81E67" w:rsidP="005C2FB0">
            <w:pPr>
              <w:jc w:val="center"/>
              <w:rPr>
                <w:rFonts w:ascii="Arial" w:hAnsi="Arial" w:cs="Arial"/>
                <w:lang w:val="en-US"/>
              </w:rPr>
            </w:pPr>
          </w:p>
          <w:p w14:paraId="33A9618E" w14:textId="77777777" w:rsidR="00F81E67" w:rsidRDefault="00F81E67" w:rsidP="005C2FB0">
            <w:pPr>
              <w:jc w:val="center"/>
              <w:rPr>
                <w:rFonts w:ascii="Arial" w:hAnsi="Arial" w:cs="Arial"/>
                <w:lang w:val="en-US"/>
              </w:rPr>
            </w:pPr>
            <w:r>
              <w:rPr>
                <w:rFonts w:ascii="Arial" w:hAnsi="Arial" w:cs="Arial"/>
                <w:lang w:val="en-US"/>
              </w:rPr>
              <w:t>Advanced Nurse Practitioner for support and clinical placements.</w:t>
            </w:r>
          </w:p>
          <w:p w14:paraId="041047A7" w14:textId="77777777" w:rsidR="00F81E67" w:rsidRDefault="00F81E67" w:rsidP="005C2FB0">
            <w:pPr>
              <w:jc w:val="center"/>
              <w:rPr>
                <w:rFonts w:ascii="Arial" w:hAnsi="Arial" w:cs="Arial"/>
                <w:lang w:val="en-US"/>
              </w:rPr>
            </w:pPr>
          </w:p>
          <w:p w14:paraId="7F998B96" w14:textId="77777777" w:rsidR="00F81E67" w:rsidRDefault="00F81E67" w:rsidP="005C2FB0">
            <w:pPr>
              <w:jc w:val="center"/>
              <w:rPr>
                <w:rFonts w:ascii="Arial" w:hAnsi="Arial" w:cs="Arial"/>
                <w:lang w:val="en-US"/>
              </w:rPr>
            </w:pPr>
            <w:r>
              <w:rPr>
                <w:rFonts w:ascii="Arial" w:hAnsi="Arial" w:cs="Arial"/>
                <w:lang w:val="en-US"/>
              </w:rPr>
              <w:t>BCUHB Prescribing lead.</w:t>
            </w:r>
          </w:p>
          <w:p w14:paraId="408CE2FE" w14:textId="77777777" w:rsidR="00F81E67" w:rsidRDefault="00F81E67" w:rsidP="005C2FB0">
            <w:pPr>
              <w:jc w:val="center"/>
              <w:rPr>
                <w:rFonts w:ascii="Arial" w:hAnsi="Arial" w:cs="Arial"/>
                <w:lang w:val="en-US"/>
              </w:rPr>
            </w:pPr>
          </w:p>
          <w:p w14:paraId="77ECFA85" w14:textId="77777777" w:rsidR="00F81E67" w:rsidRPr="00EE174F" w:rsidRDefault="00F81E67" w:rsidP="005C2FB0">
            <w:pPr>
              <w:jc w:val="center"/>
              <w:rPr>
                <w:rFonts w:ascii="Arial" w:hAnsi="Arial" w:cs="Arial"/>
                <w:lang w:val="en-US"/>
              </w:rPr>
            </w:pPr>
            <w:r>
              <w:rPr>
                <w:rFonts w:ascii="Arial" w:hAnsi="Arial" w:cs="Arial"/>
                <w:lang w:val="en-US"/>
              </w:rPr>
              <w:t>HCPC.</w:t>
            </w:r>
          </w:p>
        </w:tc>
      </w:tr>
    </w:tbl>
    <w:p w14:paraId="0F10348D" w14:textId="77777777" w:rsidR="00D7402B" w:rsidRPr="00BC4B38" w:rsidRDefault="00D7402B" w:rsidP="00BC4B38">
      <w:pPr>
        <w:spacing w:line="480" w:lineRule="auto"/>
        <w:rPr>
          <w:rFonts w:ascii="Arial" w:eastAsia="Times New Roman" w:hAnsi="Arial" w:cs="Arial"/>
          <w:color w:val="000000"/>
          <w:shd w:val="clear" w:color="auto" w:fill="FFFFFF"/>
          <w:lang w:eastAsia="en-GB"/>
        </w:rPr>
      </w:pPr>
    </w:p>
    <w:p w14:paraId="5A31C3B5" w14:textId="422DE400" w:rsidR="00D7402B" w:rsidRPr="00BC4B38" w:rsidRDefault="00D7402B" w:rsidP="00BC4B38">
      <w:pPr>
        <w:spacing w:line="480" w:lineRule="auto"/>
        <w:rPr>
          <w:rFonts w:ascii="Arial" w:eastAsia="Times New Roman" w:hAnsi="Arial" w:cs="Arial"/>
          <w:color w:val="000000"/>
          <w:shd w:val="clear" w:color="auto" w:fill="FFFFFF"/>
          <w:lang w:eastAsia="en-GB"/>
        </w:rPr>
      </w:pPr>
    </w:p>
    <w:p w14:paraId="5DA0DA1F" w14:textId="35ED5E89" w:rsidR="00D7402B" w:rsidRPr="00BC4B38" w:rsidRDefault="00D7402B" w:rsidP="00BC4B38">
      <w:pPr>
        <w:pStyle w:val="styles-module--contentsection--qwyk"/>
        <w:spacing w:line="480" w:lineRule="auto"/>
        <w:rPr>
          <w:rFonts w:ascii="Arial" w:hAnsi="Arial" w:cs="Arial"/>
          <w:color w:val="595959"/>
        </w:rPr>
      </w:pPr>
      <w:r w:rsidRPr="00BC4B38">
        <w:rPr>
          <w:rFonts w:ascii="Arial" w:hAnsi="Arial" w:cs="Arial"/>
          <w:color w:val="595959"/>
        </w:rPr>
        <w:t>.</w:t>
      </w:r>
    </w:p>
    <w:p w14:paraId="7590A764" w14:textId="4972ADE6" w:rsidR="00D7402B" w:rsidRDefault="00D7402B" w:rsidP="00D12D76">
      <w:pPr>
        <w:spacing w:line="480" w:lineRule="auto"/>
        <w:rPr>
          <w:rFonts w:ascii="Arial" w:eastAsia="Times New Roman" w:hAnsi="Arial" w:cs="Arial"/>
          <w:color w:val="000000"/>
          <w:shd w:val="clear" w:color="auto" w:fill="FFFFFF"/>
          <w:lang w:eastAsia="en-GB"/>
        </w:rPr>
      </w:pPr>
    </w:p>
    <w:p w14:paraId="36F90368" w14:textId="6F00FC0C" w:rsidR="003F0D11" w:rsidRPr="00F81E67" w:rsidRDefault="003F0D11" w:rsidP="00F81E67">
      <w:pPr>
        <w:spacing w:after="100" w:afterAutospacing="1"/>
        <w:rPr>
          <w:rFonts w:ascii="Segoe UI" w:eastAsia="Times New Roman" w:hAnsi="Segoe UI" w:cs="Segoe UI"/>
          <w:color w:val="212529"/>
          <w:lang w:eastAsia="en-GB"/>
        </w:rPr>
      </w:pPr>
    </w:p>
    <w:sectPr w:rsidR="003F0D11" w:rsidRPr="00F81E67" w:rsidSect="00C26E14">
      <w:footerReference w:type="even" r:id="rId7"/>
      <w:footerReference w:type="default" r:id="rId8"/>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A511AF" w14:textId="77777777" w:rsidR="0094168F" w:rsidRDefault="0094168F" w:rsidP="00F81E67">
      <w:r>
        <w:separator/>
      </w:r>
    </w:p>
  </w:endnote>
  <w:endnote w:type="continuationSeparator" w:id="0">
    <w:p w14:paraId="11A5F671" w14:textId="77777777" w:rsidR="0094168F" w:rsidRDefault="0094168F" w:rsidP="00F81E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Math">
    <w:panose1 w:val="02040503050406030204"/>
    <w:charset w:val="00"/>
    <w:family w:val="roman"/>
    <w:pitch w:val="variable"/>
    <w:sig w:usb0="E00002FF" w:usb1="420024FF" w:usb2="00000000" w:usb3="00000000" w:csb0="0000019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61632320"/>
      <w:docPartObj>
        <w:docPartGallery w:val="Page Numbers (Bottom of Page)"/>
        <w:docPartUnique/>
      </w:docPartObj>
    </w:sdtPr>
    <w:sdtEndPr>
      <w:rPr>
        <w:rStyle w:val="PageNumber"/>
      </w:rPr>
    </w:sdtEndPr>
    <w:sdtContent>
      <w:p w14:paraId="20EF80B8" w14:textId="22AC9250" w:rsidR="00C26E14" w:rsidRDefault="00C26E14" w:rsidP="002527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08213A" w14:textId="77777777" w:rsidR="00C26E14" w:rsidRDefault="00C26E14" w:rsidP="00C26E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79095751"/>
      <w:docPartObj>
        <w:docPartGallery w:val="Page Numbers (Bottom of Page)"/>
        <w:docPartUnique/>
      </w:docPartObj>
    </w:sdtPr>
    <w:sdtEndPr>
      <w:rPr>
        <w:rStyle w:val="PageNumber"/>
      </w:rPr>
    </w:sdtEndPr>
    <w:sdtContent>
      <w:p w14:paraId="182661E7" w14:textId="7EF40AD3" w:rsidR="00C26E14" w:rsidRDefault="00C26E14" w:rsidP="002527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E98F2C" w14:textId="77777777" w:rsidR="00C26E14" w:rsidRDefault="00C26E14" w:rsidP="00C26E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23BEF3" w14:textId="77777777" w:rsidR="0094168F" w:rsidRDefault="0094168F" w:rsidP="00F81E67">
      <w:r>
        <w:separator/>
      </w:r>
    </w:p>
  </w:footnote>
  <w:footnote w:type="continuationSeparator" w:id="0">
    <w:p w14:paraId="142C6333" w14:textId="77777777" w:rsidR="0094168F" w:rsidRDefault="0094168F" w:rsidP="00F81E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042D90"/>
    <w:multiLevelType w:val="multilevel"/>
    <w:tmpl w:val="3BACB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53175A"/>
    <w:multiLevelType w:val="multilevel"/>
    <w:tmpl w:val="F75AC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DD96C4D"/>
    <w:multiLevelType w:val="multilevel"/>
    <w:tmpl w:val="37E22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60C45E9"/>
    <w:multiLevelType w:val="multilevel"/>
    <w:tmpl w:val="9516D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231AF3"/>
    <w:multiLevelType w:val="hybridMultilevel"/>
    <w:tmpl w:val="2B908736"/>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A73910"/>
    <w:multiLevelType w:val="multilevel"/>
    <w:tmpl w:val="C53C3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5B6664"/>
    <w:multiLevelType w:val="hybridMultilevel"/>
    <w:tmpl w:val="B7F83EBA"/>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6"/>
  </w:num>
  <w:num w:numId="4">
    <w:abstractNumId w:val="5"/>
  </w:num>
  <w:num w:numId="5">
    <w:abstractNumId w:val="1"/>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D59"/>
    <w:rsid w:val="00020968"/>
    <w:rsid w:val="00023A85"/>
    <w:rsid w:val="000321EF"/>
    <w:rsid w:val="000623A4"/>
    <w:rsid w:val="00070632"/>
    <w:rsid w:val="000959F6"/>
    <w:rsid w:val="000A25E4"/>
    <w:rsid w:val="000C68C4"/>
    <w:rsid w:val="000E775D"/>
    <w:rsid w:val="00106E36"/>
    <w:rsid w:val="001132C9"/>
    <w:rsid w:val="00117D5A"/>
    <w:rsid w:val="00131745"/>
    <w:rsid w:val="00135615"/>
    <w:rsid w:val="00137177"/>
    <w:rsid w:val="00162855"/>
    <w:rsid w:val="001C3972"/>
    <w:rsid w:val="001D1EF3"/>
    <w:rsid w:val="001D4B2F"/>
    <w:rsid w:val="001E2BEF"/>
    <w:rsid w:val="001E7D18"/>
    <w:rsid w:val="001F77A3"/>
    <w:rsid w:val="00205F4D"/>
    <w:rsid w:val="0021720F"/>
    <w:rsid w:val="00270AE6"/>
    <w:rsid w:val="0027714A"/>
    <w:rsid w:val="00286143"/>
    <w:rsid w:val="002920FA"/>
    <w:rsid w:val="002B6265"/>
    <w:rsid w:val="002D0D2B"/>
    <w:rsid w:val="002E325A"/>
    <w:rsid w:val="00306143"/>
    <w:rsid w:val="00331906"/>
    <w:rsid w:val="0033795B"/>
    <w:rsid w:val="003438D5"/>
    <w:rsid w:val="00343C34"/>
    <w:rsid w:val="00347A23"/>
    <w:rsid w:val="0035751E"/>
    <w:rsid w:val="00360843"/>
    <w:rsid w:val="0039563E"/>
    <w:rsid w:val="003A215C"/>
    <w:rsid w:val="003C2B2A"/>
    <w:rsid w:val="003D581B"/>
    <w:rsid w:val="003E1DAD"/>
    <w:rsid w:val="003F0D11"/>
    <w:rsid w:val="003F3736"/>
    <w:rsid w:val="003F4DE4"/>
    <w:rsid w:val="004074C8"/>
    <w:rsid w:val="00412C00"/>
    <w:rsid w:val="00424FB0"/>
    <w:rsid w:val="0043360A"/>
    <w:rsid w:val="00453019"/>
    <w:rsid w:val="00461F14"/>
    <w:rsid w:val="004673CF"/>
    <w:rsid w:val="00471AF7"/>
    <w:rsid w:val="00476475"/>
    <w:rsid w:val="00477CDF"/>
    <w:rsid w:val="00486F1A"/>
    <w:rsid w:val="004965C3"/>
    <w:rsid w:val="004D54C2"/>
    <w:rsid w:val="004D5B9F"/>
    <w:rsid w:val="004E749A"/>
    <w:rsid w:val="00503DC3"/>
    <w:rsid w:val="005133CD"/>
    <w:rsid w:val="005136AF"/>
    <w:rsid w:val="00513C2C"/>
    <w:rsid w:val="00552204"/>
    <w:rsid w:val="00593675"/>
    <w:rsid w:val="005A267F"/>
    <w:rsid w:val="005B17C4"/>
    <w:rsid w:val="005B66DC"/>
    <w:rsid w:val="005C1977"/>
    <w:rsid w:val="005C19D9"/>
    <w:rsid w:val="005F2DEA"/>
    <w:rsid w:val="005F5657"/>
    <w:rsid w:val="00601E11"/>
    <w:rsid w:val="00610E1C"/>
    <w:rsid w:val="006220C4"/>
    <w:rsid w:val="0062468F"/>
    <w:rsid w:val="00630680"/>
    <w:rsid w:val="00652090"/>
    <w:rsid w:val="006A47D3"/>
    <w:rsid w:val="006D1A0E"/>
    <w:rsid w:val="006D543F"/>
    <w:rsid w:val="006E4239"/>
    <w:rsid w:val="006F4D5F"/>
    <w:rsid w:val="00701843"/>
    <w:rsid w:val="0073609C"/>
    <w:rsid w:val="0075031E"/>
    <w:rsid w:val="00780BC2"/>
    <w:rsid w:val="00790F56"/>
    <w:rsid w:val="007B2227"/>
    <w:rsid w:val="007C744C"/>
    <w:rsid w:val="00804272"/>
    <w:rsid w:val="008047CD"/>
    <w:rsid w:val="00825E95"/>
    <w:rsid w:val="00836C0A"/>
    <w:rsid w:val="00837323"/>
    <w:rsid w:val="0085130C"/>
    <w:rsid w:val="00853F02"/>
    <w:rsid w:val="00872753"/>
    <w:rsid w:val="008D4F06"/>
    <w:rsid w:val="008D7B6E"/>
    <w:rsid w:val="008E17A4"/>
    <w:rsid w:val="009023E9"/>
    <w:rsid w:val="00917BFA"/>
    <w:rsid w:val="0093139D"/>
    <w:rsid w:val="0093697D"/>
    <w:rsid w:val="0094168F"/>
    <w:rsid w:val="009436F1"/>
    <w:rsid w:val="0098031A"/>
    <w:rsid w:val="00985311"/>
    <w:rsid w:val="009B1460"/>
    <w:rsid w:val="009B2414"/>
    <w:rsid w:val="009B318B"/>
    <w:rsid w:val="00A02E05"/>
    <w:rsid w:val="00A5048B"/>
    <w:rsid w:val="00A518F6"/>
    <w:rsid w:val="00A77EAD"/>
    <w:rsid w:val="00A97BD0"/>
    <w:rsid w:val="00AC54A3"/>
    <w:rsid w:val="00AC77BE"/>
    <w:rsid w:val="00AD5D01"/>
    <w:rsid w:val="00AE1A8E"/>
    <w:rsid w:val="00B61AB2"/>
    <w:rsid w:val="00B62BF8"/>
    <w:rsid w:val="00B72532"/>
    <w:rsid w:val="00B91AE0"/>
    <w:rsid w:val="00BC4B38"/>
    <w:rsid w:val="00BE0E78"/>
    <w:rsid w:val="00C26E14"/>
    <w:rsid w:val="00C3530E"/>
    <w:rsid w:val="00C606B2"/>
    <w:rsid w:val="00C755E1"/>
    <w:rsid w:val="00C851C9"/>
    <w:rsid w:val="00CB1EB5"/>
    <w:rsid w:val="00CB6EFB"/>
    <w:rsid w:val="00CB7ACC"/>
    <w:rsid w:val="00CD0021"/>
    <w:rsid w:val="00CE090E"/>
    <w:rsid w:val="00CE18C0"/>
    <w:rsid w:val="00D12D76"/>
    <w:rsid w:val="00D305C4"/>
    <w:rsid w:val="00D41F5E"/>
    <w:rsid w:val="00D43195"/>
    <w:rsid w:val="00D44215"/>
    <w:rsid w:val="00D636B1"/>
    <w:rsid w:val="00D65B8C"/>
    <w:rsid w:val="00D7402B"/>
    <w:rsid w:val="00D81A2B"/>
    <w:rsid w:val="00D81F38"/>
    <w:rsid w:val="00D91081"/>
    <w:rsid w:val="00D97308"/>
    <w:rsid w:val="00D973BF"/>
    <w:rsid w:val="00DB040A"/>
    <w:rsid w:val="00DB35C6"/>
    <w:rsid w:val="00DB482C"/>
    <w:rsid w:val="00DC1090"/>
    <w:rsid w:val="00DC2357"/>
    <w:rsid w:val="00DC3AFB"/>
    <w:rsid w:val="00DC44DC"/>
    <w:rsid w:val="00DD3A72"/>
    <w:rsid w:val="00E11D8B"/>
    <w:rsid w:val="00E13E25"/>
    <w:rsid w:val="00E16B51"/>
    <w:rsid w:val="00E23C2C"/>
    <w:rsid w:val="00E665C4"/>
    <w:rsid w:val="00E74853"/>
    <w:rsid w:val="00E74B59"/>
    <w:rsid w:val="00E8406B"/>
    <w:rsid w:val="00E8569F"/>
    <w:rsid w:val="00EB1D59"/>
    <w:rsid w:val="00ED614C"/>
    <w:rsid w:val="00F11D45"/>
    <w:rsid w:val="00F1245A"/>
    <w:rsid w:val="00F25971"/>
    <w:rsid w:val="00F42559"/>
    <w:rsid w:val="00F4712E"/>
    <w:rsid w:val="00F56473"/>
    <w:rsid w:val="00F62086"/>
    <w:rsid w:val="00F81E67"/>
    <w:rsid w:val="00F841BA"/>
    <w:rsid w:val="00FC0F87"/>
    <w:rsid w:val="00FC0FA6"/>
    <w:rsid w:val="00FC1559"/>
    <w:rsid w:val="00FC4796"/>
    <w:rsid w:val="00FC5E69"/>
    <w:rsid w:val="00FD7A10"/>
    <w:rsid w:val="00FF4239"/>
    <w:rsid w:val="00FF4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7CFF0"/>
  <w14:defaultImageDpi w14:val="32767"/>
  <w15:chartTrackingRefBased/>
  <w15:docId w15:val="{A1386763-AD34-C446-9D1E-8171F63D0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D7402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7402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106E36"/>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0D11"/>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106E36"/>
    <w:rPr>
      <w:rFonts w:ascii="Times New Roman" w:eastAsia="Times New Roman" w:hAnsi="Times New Roman" w:cs="Times New Roman"/>
      <w:b/>
      <w:bCs/>
      <w:lang w:eastAsia="en-GB"/>
    </w:rPr>
  </w:style>
  <w:style w:type="character" w:customStyle="1" w:styleId="apple-converted-space">
    <w:name w:val="apple-converted-space"/>
    <w:basedOn w:val="DefaultParagraphFont"/>
    <w:rsid w:val="00106E36"/>
  </w:style>
  <w:style w:type="character" w:styleId="Hyperlink">
    <w:name w:val="Hyperlink"/>
    <w:basedOn w:val="DefaultParagraphFont"/>
    <w:uiPriority w:val="99"/>
    <w:semiHidden/>
    <w:unhideWhenUsed/>
    <w:rsid w:val="00106E36"/>
    <w:rPr>
      <w:color w:val="0000FF"/>
      <w:u w:val="single"/>
    </w:rPr>
  </w:style>
  <w:style w:type="character" w:styleId="Strong">
    <w:name w:val="Strong"/>
    <w:basedOn w:val="DefaultParagraphFont"/>
    <w:uiPriority w:val="22"/>
    <w:qFormat/>
    <w:rsid w:val="00106E36"/>
    <w:rPr>
      <w:b/>
      <w:bCs/>
    </w:rPr>
  </w:style>
  <w:style w:type="paragraph" w:customStyle="1" w:styleId="comp">
    <w:name w:val="comp"/>
    <w:basedOn w:val="Normal"/>
    <w:rsid w:val="00D7402B"/>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D740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7402B"/>
    <w:rPr>
      <w:rFonts w:asciiTheme="majorHAnsi" w:eastAsiaTheme="majorEastAsia" w:hAnsiTheme="majorHAnsi" w:cstheme="majorBidi"/>
      <w:color w:val="1F3763" w:themeColor="accent1" w:themeShade="7F"/>
    </w:rPr>
  </w:style>
  <w:style w:type="paragraph" w:customStyle="1" w:styleId="styles-module--contentsection--qwyk">
    <w:name w:val="styles-module--contentsection--_qwyk"/>
    <w:basedOn w:val="Normal"/>
    <w:rsid w:val="00D7402B"/>
    <w:pPr>
      <w:spacing w:before="100" w:beforeAutospacing="1" w:after="100" w:afterAutospacing="1"/>
    </w:pPr>
    <w:rPr>
      <w:rFonts w:ascii="Times New Roman" w:eastAsia="Times New Roman" w:hAnsi="Times New Roman" w:cs="Times New Roman"/>
      <w:lang w:eastAsia="en-GB"/>
    </w:rPr>
  </w:style>
  <w:style w:type="character" w:customStyle="1" w:styleId="styles-module--listitemtext--2jjd8">
    <w:name w:val="styles-module--listitemtext--2jjd8"/>
    <w:basedOn w:val="DefaultParagraphFont"/>
    <w:rsid w:val="00D7402B"/>
  </w:style>
  <w:style w:type="character" w:customStyle="1" w:styleId="mntl-sc-block-headingtext">
    <w:name w:val="mntl-sc-block-heading__text"/>
    <w:basedOn w:val="DefaultParagraphFont"/>
    <w:rsid w:val="00D7402B"/>
  </w:style>
  <w:style w:type="character" w:customStyle="1" w:styleId="mntl-inline-citation">
    <w:name w:val="mntl-inline-citation"/>
    <w:basedOn w:val="DefaultParagraphFont"/>
    <w:rsid w:val="00D7402B"/>
  </w:style>
  <w:style w:type="character" w:customStyle="1" w:styleId="mntl-sc-block-subheadingtext">
    <w:name w:val="mntl-sc-block-subheading__text"/>
    <w:basedOn w:val="DefaultParagraphFont"/>
    <w:rsid w:val="00D7402B"/>
  </w:style>
  <w:style w:type="paragraph" w:styleId="BalloonText">
    <w:name w:val="Balloon Text"/>
    <w:basedOn w:val="Normal"/>
    <w:link w:val="BalloonTextChar"/>
    <w:uiPriority w:val="99"/>
    <w:semiHidden/>
    <w:unhideWhenUsed/>
    <w:rsid w:val="0080427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04272"/>
    <w:rPr>
      <w:rFonts w:ascii="Times New Roman" w:hAnsi="Times New Roman" w:cs="Times New Roman"/>
      <w:sz w:val="18"/>
      <w:szCs w:val="18"/>
    </w:rPr>
  </w:style>
  <w:style w:type="paragraph" w:styleId="ListParagraph">
    <w:name w:val="List Paragraph"/>
    <w:basedOn w:val="Normal"/>
    <w:uiPriority w:val="34"/>
    <w:qFormat/>
    <w:rsid w:val="00360843"/>
    <w:pPr>
      <w:ind w:left="720"/>
      <w:contextualSpacing/>
    </w:pPr>
  </w:style>
  <w:style w:type="table" w:styleId="TableGrid">
    <w:name w:val="Table Grid"/>
    <w:basedOn w:val="TableNormal"/>
    <w:uiPriority w:val="39"/>
    <w:rsid w:val="00F81E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81E67"/>
    <w:pPr>
      <w:tabs>
        <w:tab w:val="center" w:pos="4680"/>
        <w:tab w:val="right" w:pos="9360"/>
      </w:tabs>
    </w:pPr>
  </w:style>
  <w:style w:type="character" w:customStyle="1" w:styleId="HeaderChar">
    <w:name w:val="Header Char"/>
    <w:basedOn w:val="DefaultParagraphFont"/>
    <w:link w:val="Header"/>
    <w:uiPriority w:val="99"/>
    <w:rsid w:val="00F81E67"/>
  </w:style>
  <w:style w:type="paragraph" w:styleId="Footer">
    <w:name w:val="footer"/>
    <w:basedOn w:val="Normal"/>
    <w:link w:val="FooterChar"/>
    <w:uiPriority w:val="99"/>
    <w:unhideWhenUsed/>
    <w:rsid w:val="00F81E67"/>
    <w:pPr>
      <w:tabs>
        <w:tab w:val="center" w:pos="4680"/>
        <w:tab w:val="right" w:pos="9360"/>
      </w:tabs>
    </w:pPr>
  </w:style>
  <w:style w:type="character" w:customStyle="1" w:styleId="FooterChar">
    <w:name w:val="Footer Char"/>
    <w:basedOn w:val="DefaultParagraphFont"/>
    <w:link w:val="Footer"/>
    <w:uiPriority w:val="99"/>
    <w:rsid w:val="00F81E67"/>
  </w:style>
  <w:style w:type="character" w:styleId="PageNumber">
    <w:name w:val="page number"/>
    <w:basedOn w:val="DefaultParagraphFont"/>
    <w:uiPriority w:val="99"/>
    <w:semiHidden/>
    <w:unhideWhenUsed/>
    <w:rsid w:val="00C26E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938903">
      <w:bodyDiv w:val="1"/>
      <w:marLeft w:val="0"/>
      <w:marRight w:val="0"/>
      <w:marTop w:val="0"/>
      <w:marBottom w:val="0"/>
      <w:divBdr>
        <w:top w:val="none" w:sz="0" w:space="0" w:color="auto"/>
        <w:left w:val="none" w:sz="0" w:space="0" w:color="auto"/>
        <w:bottom w:val="none" w:sz="0" w:space="0" w:color="auto"/>
        <w:right w:val="none" w:sz="0" w:space="0" w:color="auto"/>
      </w:divBdr>
    </w:div>
    <w:div w:id="51078555">
      <w:bodyDiv w:val="1"/>
      <w:marLeft w:val="0"/>
      <w:marRight w:val="0"/>
      <w:marTop w:val="0"/>
      <w:marBottom w:val="0"/>
      <w:divBdr>
        <w:top w:val="none" w:sz="0" w:space="0" w:color="auto"/>
        <w:left w:val="none" w:sz="0" w:space="0" w:color="auto"/>
        <w:bottom w:val="none" w:sz="0" w:space="0" w:color="auto"/>
        <w:right w:val="none" w:sz="0" w:space="0" w:color="auto"/>
      </w:divBdr>
    </w:div>
    <w:div w:id="57286045">
      <w:bodyDiv w:val="1"/>
      <w:marLeft w:val="0"/>
      <w:marRight w:val="0"/>
      <w:marTop w:val="0"/>
      <w:marBottom w:val="0"/>
      <w:divBdr>
        <w:top w:val="none" w:sz="0" w:space="0" w:color="auto"/>
        <w:left w:val="none" w:sz="0" w:space="0" w:color="auto"/>
        <w:bottom w:val="none" w:sz="0" w:space="0" w:color="auto"/>
        <w:right w:val="none" w:sz="0" w:space="0" w:color="auto"/>
      </w:divBdr>
      <w:divsChild>
        <w:div w:id="1874952077">
          <w:marLeft w:val="0"/>
          <w:marRight w:val="0"/>
          <w:marTop w:val="0"/>
          <w:marBottom w:val="150"/>
          <w:divBdr>
            <w:top w:val="none" w:sz="0" w:space="0" w:color="auto"/>
            <w:left w:val="none" w:sz="0" w:space="0" w:color="auto"/>
            <w:bottom w:val="none" w:sz="0" w:space="0" w:color="auto"/>
            <w:right w:val="none" w:sz="0" w:space="0" w:color="auto"/>
          </w:divBdr>
          <w:divsChild>
            <w:div w:id="38734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01384">
      <w:bodyDiv w:val="1"/>
      <w:marLeft w:val="0"/>
      <w:marRight w:val="0"/>
      <w:marTop w:val="0"/>
      <w:marBottom w:val="0"/>
      <w:divBdr>
        <w:top w:val="none" w:sz="0" w:space="0" w:color="auto"/>
        <w:left w:val="none" w:sz="0" w:space="0" w:color="auto"/>
        <w:bottom w:val="none" w:sz="0" w:space="0" w:color="auto"/>
        <w:right w:val="none" w:sz="0" w:space="0" w:color="auto"/>
      </w:divBdr>
    </w:div>
    <w:div w:id="76102374">
      <w:bodyDiv w:val="1"/>
      <w:marLeft w:val="0"/>
      <w:marRight w:val="0"/>
      <w:marTop w:val="0"/>
      <w:marBottom w:val="0"/>
      <w:divBdr>
        <w:top w:val="none" w:sz="0" w:space="0" w:color="auto"/>
        <w:left w:val="none" w:sz="0" w:space="0" w:color="auto"/>
        <w:bottom w:val="none" w:sz="0" w:space="0" w:color="auto"/>
        <w:right w:val="none" w:sz="0" w:space="0" w:color="auto"/>
      </w:divBdr>
    </w:div>
    <w:div w:id="82184401">
      <w:bodyDiv w:val="1"/>
      <w:marLeft w:val="0"/>
      <w:marRight w:val="0"/>
      <w:marTop w:val="0"/>
      <w:marBottom w:val="0"/>
      <w:divBdr>
        <w:top w:val="none" w:sz="0" w:space="0" w:color="auto"/>
        <w:left w:val="none" w:sz="0" w:space="0" w:color="auto"/>
        <w:bottom w:val="none" w:sz="0" w:space="0" w:color="auto"/>
        <w:right w:val="none" w:sz="0" w:space="0" w:color="auto"/>
      </w:divBdr>
    </w:div>
    <w:div w:id="175652646">
      <w:bodyDiv w:val="1"/>
      <w:marLeft w:val="0"/>
      <w:marRight w:val="0"/>
      <w:marTop w:val="0"/>
      <w:marBottom w:val="0"/>
      <w:divBdr>
        <w:top w:val="none" w:sz="0" w:space="0" w:color="auto"/>
        <w:left w:val="none" w:sz="0" w:space="0" w:color="auto"/>
        <w:bottom w:val="none" w:sz="0" w:space="0" w:color="auto"/>
        <w:right w:val="none" w:sz="0" w:space="0" w:color="auto"/>
      </w:divBdr>
    </w:div>
    <w:div w:id="217328891">
      <w:bodyDiv w:val="1"/>
      <w:marLeft w:val="0"/>
      <w:marRight w:val="0"/>
      <w:marTop w:val="0"/>
      <w:marBottom w:val="0"/>
      <w:divBdr>
        <w:top w:val="none" w:sz="0" w:space="0" w:color="auto"/>
        <w:left w:val="none" w:sz="0" w:space="0" w:color="auto"/>
        <w:bottom w:val="none" w:sz="0" w:space="0" w:color="auto"/>
        <w:right w:val="none" w:sz="0" w:space="0" w:color="auto"/>
      </w:divBdr>
    </w:div>
    <w:div w:id="224724853">
      <w:bodyDiv w:val="1"/>
      <w:marLeft w:val="0"/>
      <w:marRight w:val="0"/>
      <w:marTop w:val="0"/>
      <w:marBottom w:val="0"/>
      <w:divBdr>
        <w:top w:val="none" w:sz="0" w:space="0" w:color="auto"/>
        <w:left w:val="none" w:sz="0" w:space="0" w:color="auto"/>
        <w:bottom w:val="none" w:sz="0" w:space="0" w:color="auto"/>
        <w:right w:val="none" w:sz="0" w:space="0" w:color="auto"/>
      </w:divBdr>
    </w:div>
    <w:div w:id="229002943">
      <w:bodyDiv w:val="1"/>
      <w:marLeft w:val="0"/>
      <w:marRight w:val="0"/>
      <w:marTop w:val="0"/>
      <w:marBottom w:val="0"/>
      <w:divBdr>
        <w:top w:val="none" w:sz="0" w:space="0" w:color="auto"/>
        <w:left w:val="none" w:sz="0" w:space="0" w:color="auto"/>
        <w:bottom w:val="none" w:sz="0" w:space="0" w:color="auto"/>
        <w:right w:val="none" w:sz="0" w:space="0" w:color="auto"/>
      </w:divBdr>
    </w:div>
    <w:div w:id="231352608">
      <w:bodyDiv w:val="1"/>
      <w:marLeft w:val="0"/>
      <w:marRight w:val="0"/>
      <w:marTop w:val="0"/>
      <w:marBottom w:val="0"/>
      <w:divBdr>
        <w:top w:val="none" w:sz="0" w:space="0" w:color="auto"/>
        <w:left w:val="none" w:sz="0" w:space="0" w:color="auto"/>
        <w:bottom w:val="none" w:sz="0" w:space="0" w:color="auto"/>
        <w:right w:val="none" w:sz="0" w:space="0" w:color="auto"/>
      </w:divBdr>
    </w:div>
    <w:div w:id="271061378">
      <w:bodyDiv w:val="1"/>
      <w:marLeft w:val="0"/>
      <w:marRight w:val="0"/>
      <w:marTop w:val="0"/>
      <w:marBottom w:val="0"/>
      <w:divBdr>
        <w:top w:val="none" w:sz="0" w:space="0" w:color="auto"/>
        <w:left w:val="none" w:sz="0" w:space="0" w:color="auto"/>
        <w:bottom w:val="none" w:sz="0" w:space="0" w:color="auto"/>
        <w:right w:val="none" w:sz="0" w:space="0" w:color="auto"/>
      </w:divBdr>
    </w:div>
    <w:div w:id="332954767">
      <w:bodyDiv w:val="1"/>
      <w:marLeft w:val="0"/>
      <w:marRight w:val="0"/>
      <w:marTop w:val="0"/>
      <w:marBottom w:val="0"/>
      <w:divBdr>
        <w:top w:val="none" w:sz="0" w:space="0" w:color="auto"/>
        <w:left w:val="none" w:sz="0" w:space="0" w:color="auto"/>
        <w:bottom w:val="none" w:sz="0" w:space="0" w:color="auto"/>
        <w:right w:val="none" w:sz="0" w:space="0" w:color="auto"/>
      </w:divBdr>
    </w:div>
    <w:div w:id="336034689">
      <w:bodyDiv w:val="1"/>
      <w:marLeft w:val="0"/>
      <w:marRight w:val="0"/>
      <w:marTop w:val="0"/>
      <w:marBottom w:val="0"/>
      <w:divBdr>
        <w:top w:val="none" w:sz="0" w:space="0" w:color="auto"/>
        <w:left w:val="none" w:sz="0" w:space="0" w:color="auto"/>
        <w:bottom w:val="none" w:sz="0" w:space="0" w:color="auto"/>
        <w:right w:val="none" w:sz="0" w:space="0" w:color="auto"/>
      </w:divBdr>
    </w:div>
    <w:div w:id="383605954">
      <w:bodyDiv w:val="1"/>
      <w:marLeft w:val="0"/>
      <w:marRight w:val="0"/>
      <w:marTop w:val="0"/>
      <w:marBottom w:val="0"/>
      <w:divBdr>
        <w:top w:val="none" w:sz="0" w:space="0" w:color="auto"/>
        <w:left w:val="none" w:sz="0" w:space="0" w:color="auto"/>
        <w:bottom w:val="none" w:sz="0" w:space="0" w:color="auto"/>
        <w:right w:val="none" w:sz="0" w:space="0" w:color="auto"/>
      </w:divBdr>
    </w:div>
    <w:div w:id="391851719">
      <w:bodyDiv w:val="1"/>
      <w:marLeft w:val="0"/>
      <w:marRight w:val="0"/>
      <w:marTop w:val="0"/>
      <w:marBottom w:val="0"/>
      <w:divBdr>
        <w:top w:val="none" w:sz="0" w:space="0" w:color="auto"/>
        <w:left w:val="none" w:sz="0" w:space="0" w:color="auto"/>
        <w:bottom w:val="none" w:sz="0" w:space="0" w:color="auto"/>
        <w:right w:val="none" w:sz="0" w:space="0" w:color="auto"/>
      </w:divBdr>
    </w:div>
    <w:div w:id="488987724">
      <w:bodyDiv w:val="1"/>
      <w:marLeft w:val="0"/>
      <w:marRight w:val="0"/>
      <w:marTop w:val="0"/>
      <w:marBottom w:val="0"/>
      <w:divBdr>
        <w:top w:val="none" w:sz="0" w:space="0" w:color="auto"/>
        <w:left w:val="none" w:sz="0" w:space="0" w:color="auto"/>
        <w:bottom w:val="none" w:sz="0" w:space="0" w:color="auto"/>
        <w:right w:val="none" w:sz="0" w:space="0" w:color="auto"/>
      </w:divBdr>
    </w:div>
    <w:div w:id="541477124">
      <w:bodyDiv w:val="1"/>
      <w:marLeft w:val="0"/>
      <w:marRight w:val="0"/>
      <w:marTop w:val="0"/>
      <w:marBottom w:val="0"/>
      <w:divBdr>
        <w:top w:val="none" w:sz="0" w:space="0" w:color="auto"/>
        <w:left w:val="none" w:sz="0" w:space="0" w:color="auto"/>
        <w:bottom w:val="none" w:sz="0" w:space="0" w:color="auto"/>
        <w:right w:val="none" w:sz="0" w:space="0" w:color="auto"/>
      </w:divBdr>
    </w:div>
    <w:div w:id="583422024">
      <w:bodyDiv w:val="1"/>
      <w:marLeft w:val="0"/>
      <w:marRight w:val="0"/>
      <w:marTop w:val="0"/>
      <w:marBottom w:val="0"/>
      <w:divBdr>
        <w:top w:val="none" w:sz="0" w:space="0" w:color="auto"/>
        <w:left w:val="none" w:sz="0" w:space="0" w:color="auto"/>
        <w:bottom w:val="none" w:sz="0" w:space="0" w:color="auto"/>
        <w:right w:val="none" w:sz="0" w:space="0" w:color="auto"/>
      </w:divBdr>
    </w:div>
    <w:div w:id="583952378">
      <w:bodyDiv w:val="1"/>
      <w:marLeft w:val="0"/>
      <w:marRight w:val="0"/>
      <w:marTop w:val="0"/>
      <w:marBottom w:val="0"/>
      <w:divBdr>
        <w:top w:val="none" w:sz="0" w:space="0" w:color="auto"/>
        <w:left w:val="none" w:sz="0" w:space="0" w:color="auto"/>
        <w:bottom w:val="none" w:sz="0" w:space="0" w:color="auto"/>
        <w:right w:val="none" w:sz="0" w:space="0" w:color="auto"/>
      </w:divBdr>
    </w:div>
    <w:div w:id="652174239">
      <w:bodyDiv w:val="1"/>
      <w:marLeft w:val="0"/>
      <w:marRight w:val="0"/>
      <w:marTop w:val="0"/>
      <w:marBottom w:val="0"/>
      <w:divBdr>
        <w:top w:val="none" w:sz="0" w:space="0" w:color="auto"/>
        <w:left w:val="none" w:sz="0" w:space="0" w:color="auto"/>
        <w:bottom w:val="none" w:sz="0" w:space="0" w:color="auto"/>
        <w:right w:val="none" w:sz="0" w:space="0" w:color="auto"/>
      </w:divBdr>
    </w:div>
    <w:div w:id="662010542">
      <w:bodyDiv w:val="1"/>
      <w:marLeft w:val="0"/>
      <w:marRight w:val="0"/>
      <w:marTop w:val="0"/>
      <w:marBottom w:val="0"/>
      <w:divBdr>
        <w:top w:val="none" w:sz="0" w:space="0" w:color="auto"/>
        <w:left w:val="none" w:sz="0" w:space="0" w:color="auto"/>
        <w:bottom w:val="none" w:sz="0" w:space="0" w:color="auto"/>
        <w:right w:val="none" w:sz="0" w:space="0" w:color="auto"/>
      </w:divBdr>
      <w:divsChild>
        <w:div w:id="1796830831">
          <w:marLeft w:val="0"/>
          <w:marRight w:val="0"/>
          <w:marTop w:val="120"/>
          <w:marBottom w:val="120"/>
          <w:divBdr>
            <w:top w:val="none" w:sz="0" w:space="0" w:color="auto"/>
            <w:left w:val="none" w:sz="0" w:space="0" w:color="auto"/>
            <w:bottom w:val="none" w:sz="0" w:space="0" w:color="auto"/>
            <w:right w:val="none" w:sz="0" w:space="0" w:color="auto"/>
          </w:divBdr>
        </w:div>
      </w:divsChild>
    </w:div>
    <w:div w:id="709838881">
      <w:bodyDiv w:val="1"/>
      <w:marLeft w:val="0"/>
      <w:marRight w:val="0"/>
      <w:marTop w:val="0"/>
      <w:marBottom w:val="0"/>
      <w:divBdr>
        <w:top w:val="none" w:sz="0" w:space="0" w:color="auto"/>
        <w:left w:val="none" w:sz="0" w:space="0" w:color="auto"/>
        <w:bottom w:val="none" w:sz="0" w:space="0" w:color="auto"/>
        <w:right w:val="none" w:sz="0" w:space="0" w:color="auto"/>
      </w:divBdr>
    </w:div>
    <w:div w:id="716048964">
      <w:bodyDiv w:val="1"/>
      <w:marLeft w:val="0"/>
      <w:marRight w:val="0"/>
      <w:marTop w:val="0"/>
      <w:marBottom w:val="0"/>
      <w:divBdr>
        <w:top w:val="none" w:sz="0" w:space="0" w:color="auto"/>
        <w:left w:val="none" w:sz="0" w:space="0" w:color="auto"/>
        <w:bottom w:val="none" w:sz="0" w:space="0" w:color="auto"/>
        <w:right w:val="none" w:sz="0" w:space="0" w:color="auto"/>
      </w:divBdr>
    </w:div>
    <w:div w:id="736170845">
      <w:bodyDiv w:val="1"/>
      <w:marLeft w:val="0"/>
      <w:marRight w:val="0"/>
      <w:marTop w:val="0"/>
      <w:marBottom w:val="0"/>
      <w:divBdr>
        <w:top w:val="none" w:sz="0" w:space="0" w:color="auto"/>
        <w:left w:val="none" w:sz="0" w:space="0" w:color="auto"/>
        <w:bottom w:val="none" w:sz="0" w:space="0" w:color="auto"/>
        <w:right w:val="none" w:sz="0" w:space="0" w:color="auto"/>
      </w:divBdr>
    </w:div>
    <w:div w:id="741566778">
      <w:bodyDiv w:val="1"/>
      <w:marLeft w:val="0"/>
      <w:marRight w:val="0"/>
      <w:marTop w:val="0"/>
      <w:marBottom w:val="0"/>
      <w:divBdr>
        <w:top w:val="none" w:sz="0" w:space="0" w:color="auto"/>
        <w:left w:val="none" w:sz="0" w:space="0" w:color="auto"/>
        <w:bottom w:val="none" w:sz="0" w:space="0" w:color="auto"/>
        <w:right w:val="none" w:sz="0" w:space="0" w:color="auto"/>
      </w:divBdr>
    </w:div>
    <w:div w:id="767383213">
      <w:bodyDiv w:val="1"/>
      <w:marLeft w:val="0"/>
      <w:marRight w:val="0"/>
      <w:marTop w:val="0"/>
      <w:marBottom w:val="0"/>
      <w:divBdr>
        <w:top w:val="none" w:sz="0" w:space="0" w:color="auto"/>
        <w:left w:val="none" w:sz="0" w:space="0" w:color="auto"/>
        <w:bottom w:val="none" w:sz="0" w:space="0" w:color="auto"/>
        <w:right w:val="none" w:sz="0" w:space="0" w:color="auto"/>
      </w:divBdr>
    </w:div>
    <w:div w:id="768504453">
      <w:bodyDiv w:val="1"/>
      <w:marLeft w:val="0"/>
      <w:marRight w:val="0"/>
      <w:marTop w:val="0"/>
      <w:marBottom w:val="0"/>
      <w:divBdr>
        <w:top w:val="none" w:sz="0" w:space="0" w:color="auto"/>
        <w:left w:val="none" w:sz="0" w:space="0" w:color="auto"/>
        <w:bottom w:val="none" w:sz="0" w:space="0" w:color="auto"/>
        <w:right w:val="none" w:sz="0" w:space="0" w:color="auto"/>
      </w:divBdr>
    </w:div>
    <w:div w:id="787436964">
      <w:bodyDiv w:val="1"/>
      <w:marLeft w:val="0"/>
      <w:marRight w:val="0"/>
      <w:marTop w:val="0"/>
      <w:marBottom w:val="0"/>
      <w:divBdr>
        <w:top w:val="none" w:sz="0" w:space="0" w:color="auto"/>
        <w:left w:val="none" w:sz="0" w:space="0" w:color="auto"/>
        <w:bottom w:val="none" w:sz="0" w:space="0" w:color="auto"/>
        <w:right w:val="none" w:sz="0" w:space="0" w:color="auto"/>
      </w:divBdr>
    </w:div>
    <w:div w:id="801996050">
      <w:bodyDiv w:val="1"/>
      <w:marLeft w:val="0"/>
      <w:marRight w:val="0"/>
      <w:marTop w:val="0"/>
      <w:marBottom w:val="0"/>
      <w:divBdr>
        <w:top w:val="none" w:sz="0" w:space="0" w:color="auto"/>
        <w:left w:val="none" w:sz="0" w:space="0" w:color="auto"/>
        <w:bottom w:val="none" w:sz="0" w:space="0" w:color="auto"/>
        <w:right w:val="none" w:sz="0" w:space="0" w:color="auto"/>
      </w:divBdr>
    </w:div>
    <w:div w:id="826745399">
      <w:bodyDiv w:val="1"/>
      <w:marLeft w:val="0"/>
      <w:marRight w:val="0"/>
      <w:marTop w:val="0"/>
      <w:marBottom w:val="0"/>
      <w:divBdr>
        <w:top w:val="none" w:sz="0" w:space="0" w:color="auto"/>
        <w:left w:val="none" w:sz="0" w:space="0" w:color="auto"/>
        <w:bottom w:val="none" w:sz="0" w:space="0" w:color="auto"/>
        <w:right w:val="none" w:sz="0" w:space="0" w:color="auto"/>
      </w:divBdr>
    </w:div>
    <w:div w:id="836188121">
      <w:bodyDiv w:val="1"/>
      <w:marLeft w:val="0"/>
      <w:marRight w:val="0"/>
      <w:marTop w:val="0"/>
      <w:marBottom w:val="0"/>
      <w:divBdr>
        <w:top w:val="none" w:sz="0" w:space="0" w:color="auto"/>
        <w:left w:val="none" w:sz="0" w:space="0" w:color="auto"/>
        <w:bottom w:val="none" w:sz="0" w:space="0" w:color="auto"/>
        <w:right w:val="none" w:sz="0" w:space="0" w:color="auto"/>
      </w:divBdr>
    </w:div>
    <w:div w:id="976838832">
      <w:bodyDiv w:val="1"/>
      <w:marLeft w:val="0"/>
      <w:marRight w:val="0"/>
      <w:marTop w:val="0"/>
      <w:marBottom w:val="0"/>
      <w:divBdr>
        <w:top w:val="none" w:sz="0" w:space="0" w:color="auto"/>
        <w:left w:val="none" w:sz="0" w:space="0" w:color="auto"/>
        <w:bottom w:val="none" w:sz="0" w:space="0" w:color="auto"/>
        <w:right w:val="none" w:sz="0" w:space="0" w:color="auto"/>
      </w:divBdr>
    </w:div>
    <w:div w:id="987244346">
      <w:bodyDiv w:val="1"/>
      <w:marLeft w:val="0"/>
      <w:marRight w:val="0"/>
      <w:marTop w:val="0"/>
      <w:marBottom w:val="0"/>
      <w:divBdr>
        <w:top w:val="none" w:sz="0" w:space="0" w:color="auto"/>
        <w:left w:val="none" w:sz="0" w:space="0" w:color="auto"/>
        <w:bottom w:val="none" w:sz="0" w:space="0" w:color="auto"/>
        <w:right w:val="none" w:sz="0" w:space="0" w:color="auto"/>
      </w:divBdr>
    </w:div>
    <w:div w:id="997925384">
      <w:bodyDiv w:val="1"/>
      <w:marLeft w:val="0"/>
      <w:marRight w:val="0"/>
      <w:marTop w:val="0"/>
      <w:marBottom w:val="0"/>
      <w:divBdr>
        <w:top w:val="none" w:sz="0" w:space="0" w:color="auto"/>
        <w:left w:val="none" w:sz="0" w:space="0" w:color="auto"/>
        <w:bottom w:val="none" w:sz="0" w:space="0" w:color="auto"/>
        <w:right w:val="none" w:sz="0" w:space="0" w:color="auto"/>
      </w:divBdr>
    </w:div>
    <w:div w:id="1050305175">
      <w:bodyDiv w:val="1"/>
      <w:marLeft w:val="0"/>
      <w:marRight w:val="0"/>
      <w:marTop w:val="0"/>
      <w:marBottom w:val="0"/>
      <w:divBdr>
        <w:top w:val="none" w:sz="0" w:space="0" w:color="auto"/>
        <w:left w:val="none" w:sz="0" w:space="0" w:color="auto"/>
        <w:bottom w:val="none" w:sz="0" w:space="0" w:color="auto"/>
        <w:right w:val="none" w:sz="0" w:space="0" w:color="auto"/>
      </w:divBdr>
    </w:div>
    <w:div w:id="1059133250">
      <w:bodyDiv w:val="1"/>
      <w:marLeft w:val="0"/>
      <w:marRight w:val="0"/>
      <w:marTop w:val="0"/>
      <w:marBottom w:val="0"/>
      <w:divBdr>
        <w:top w:val="none" w:sz="0" w:space="0" w:color="auto"/>
        <w:left w:val="none" w:sz="0" w:space="0" w:color="auto"/>
        <w:bottom w:val="none" w:sz="0" w:space="0" w:color="auto"/>
        <w:right w:val="none" w:sz="0" w:space="0" w:color="auto"/>
      </w:divBdr>
    </w:div>
    <w:div w:id="1069381853">
      <w:bodyDiv w:val="1"/>
      <w:marLeft w:val="0"/>
      <w:marRight w:val="0"/>
      <w:marTop w:val="0"/>
      <w:marBottom w:val="0"/>
      <w:divBdr>
        <w:top w:val="none" w:sz="0" w:space="0" w:color="auto"/>
        <w:left w:val="none" w:sz="0" w:space="0" w:color="auto"/>
        <w:bottom w:val="none" w:sz="0" w:space="0" w:color="auto"/>
        <w:right w:val="none" w:sz="0" w:space="0" w:color="auto"/>
      </w:divBdr>
      <w:divsChild>
        <w:div w:id="254025198">
          <w:marLeft w:val="0"/>
          <w:marRight w:val="0"/>
          <w:marTop w:val="0"/>
          <w:marBottom w:val="150"/>
          <w:divBdr>
            <w:top w:val="none" w:sz="0" w:space="0" w:color="auto"/>
            <w:left w:val="none" w:sz="0" w:space="0" w:color="auto"/>
            <w:bottom w:val="none" w:sz="0" w:space="0" w:color="auto"/>
            <w:right w:val="none" w:sz="0" w:space="0" w:color="auto"/>
          </w:divBdr>
          <w:divsChild>
            <w:div w:id="30744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676154">
      <w:bodyDiv w:val="1"/>
      <w:marLeft w:val="0"/>
      <w:marRight w:val="0"/>
      <w:marTop w:val="0"/>
      <w:marBottom w:val="0"/>
      <w:divBdr>
        <w:top w:val="none" w:sz="0" w:space="0" w:color="auto"/>
        <w:left w:val="none" w:sz="0" w:space="0" w:color="auto"/>
        <w:bottom w:val="none" w:sz="0" w:space="0" w:color="auto"/>
        <w:right w:val="none" w:sz="0" w:space="0" w:color="auto"/>
      </w:divBdr>
    </w:div>
    <w:div w:id="1120302486">
      <w:bodyDiv w:val="1"/>
      <w:marLeft w:val="0"/>
      <w:marRight w:val="0"/>
      <w:marTop w:val="0"/>
      <w:marBottom w:val="0"/>
      <w:divBdr>
        <w:top w:val="none" w:sz="0" w:space="0" w:color="auto"/>
        <w:left w:val="none" w:sz="0" w:space="0" w:color="auto"/>
        <w:bottom w:val="none" w:sz="0" w:space="0" w:color="auto"/>
        <w:right w:val="none" w:sz="0" w:space="0" w:color="auto"/>
      </w:divBdr>
    </w:div>
    <w:div w:id="1168641496">
      <w:bodyDiv w:val="1"/>
      <w:marLeft w:val="0"/>
      <w:marRight w:val="0"/>
      <w:marTop w:val="0"/>
      <w:marBottom w:val="0"/>
      <w:divBdr>
        <w:top w:val="none" w:sz="0" w:space="0" w:color="auto"/>
        <w:left w:val="none" w:sz="0" w:space="0" w:color="auto"/>
        <w:bottom w:val="none" w:sz="0" w:space="0" w:color="auto"/>
        <w:right w:val="none" w:sz="0" w:space="0" w:color="auto"/>
      </w:divBdr>
    </w:div>
    <w:div w:id="1177500397">
      <w:bodyDiv w:val="1"/>
      <w:marLeft w:val="0"/>
      <w:marRight w:val="0"/>
      <w:marTop w:val="0"/>
      <w:marBottom w:val="0"/>
      <w:divBdr>
        <w:top w:val="none" w:sz="0" w:space="0" w:color="auto"/>
        <w:left w:val="none" w:sz="0" w:space="0" w:color="auto"/>
        <w:bottom w:val="none" w:sz="0" w:space="0" w:color="auto"/>
        <w:right w:val="none" w:sz="0" w:space="0" w:color="auto"/>
      </w:divBdr>
    </w:div>
    <w:div w:id="1182479156">
      <w:bodyDiv w:val="1"/>
      <w:marLeft w:val="0"/>
      <w:marRight w:val="0"/>
      <w:marTop w:val="0"/>
      <w:marBottom w:val="0"/>
      <w:divBdr>
        <w:top w:val="none" w:sz="0" w:space="0" w:color="auto"/>
        <w:left w:val="none" w:sz="0" w:space="0" w:color="auto"/>
        <w:bottom w:val="none" w:sz="0" w:space="0" w:color="auto"/>
        <w:right w:val="none" w:sz="0" w:space="0" w:color="auto"/>
      </w:divBdr>
    </w:div>
    <w:div w:id="1201163601">
      <w:bodyDiv w:val="1"/>
      <w:marLeft w:val="0"/>
      <w:marRight w:val="0"/>
      <w:marTop w:val="0"/>
      <w:marBottom w:val="0"/>
      <w:divBdr>
        <w:top w:val="none" w:sz="0" w:space="0" w:color="auto"/>
        <w:left w:val="none" w:sz="0" w:space="0" w:color="auto"/>
        <w:bottom w:val="none" w:sz="0" w:space="0" w:color="auto"/>
        <w:right w:val="none" w:sz="0" w:space="0" w:color="auto"/>
      </w:divBdr>
    </w:div>
    <w:div w:id="1206868848">
      <w:bodyDiv w:val="1"/>
      <w:marLeft w:val="0"/>
      <w:marRight w:val="0"/>
      <w:marTop w:val="0"/>
      <w:marBottom w:val="0"/>
      <w:divBdr>
        <w:top w:val="none" w:sz="0" w:space="0" w:color="auto"/>
        <w:left w:val="none" w:sz="0" w:space="0" w:color="auto"/>
        <w:bottom w:val="none" w:sz="0" w:space="0" w:color="auto"/>
        <w:right w:val="none" w:sz="0" w:space="0" w:color="auto"/>
      </w:divBdr>
    </w:div>
    <w:div w:id="1264341292">
      <w:bodyDiv w:val="1"/>
      <w:marLeft w:val="0"/>
      <w:marRight w:val="0"/>
      <w:marTop w:val="0"/>
      <w:marBottom w:val="0"/>
      <w:divBdr>
        <w:top w:val="none" w:sz="0" w:space="0" w:color="auto"/>
        <w:left w:val="none" w:sz="0" w:space="0" w:color="auto"/>
        <w:bottom w:val="none" w:sz="0" w:space="0" w:color="auto"/>
        <w:right w:val="none" w:sz="0" w:space="0" w:color="auto"/>
      </w:divBdr>
    </w:div>
    <w:div w:id="1273705601">
      <w:bodyDiv w:val="1"/>
      <w:marLeft w:val="0"/>
      <w:marRight w:val="0"/>
      <w:marTop w:val="0"/>
      <w:marBottom w:val="0"/>
      <w:divBdr>
        <w:top w:val="none" w:sz="0" w:space="0" w:color="auto"/>
        <w:left w:val="none" w:sz="0" w:space="0" w:color="auto"/>
        <w:bottom w:val="none" w:sz="0" w:space="0" w:color="auto"/>
        <w:right w:val="none" w:sz="0" w:space="0" w:color="auto"/>
      </w:divBdr>
      <w:divsChild>
        <w:div w:id="316229980">
          <w:marLeft w:val="0"/>
          <w:marRight w:val="0"/>
          <w:marTop w:val="0"/>
          <w:marBottom w:val="0"/>
          <w:divBdr>
            <w:top w:val="none" w:sz="0" w:space="0" w:color="auto"/>
            <w:left w:val="none" w:sz="0" w:space="0" w:color="auto"/>
            <w:bottom w:val="none" w:sz="0" w:space="0" w:color="auto"/>
            <w:right w:val="none" w:sz="0" w:space="0" w:color="auto"/>
          </w:divBdr>
        </w:div>
        <w:div w:id="1595016638">
          <w:marLeft w:val="0"/>
          <w:marRight w:val="0"/>
          <w:marTop w:val="0"/>
          <w:marBottom w:val="0"/>
          <w:divBdr>
            <w:top w:val="none" w:sz="0" w:space="0" w:color="auto"/>
            <w:left w:val="none" w:sz="0" w:space="0" w:color="auto"/>
            <w:bottom w:val="none" w:sz="0" w:space="0" w:color="auto"/>
            <w:right w:val="none" w:sz="0" w:space="0" w:color="auto"/>
          </w:divBdr>
        </w:div>
        <w:div w:id="1082484398">
          <w:marLeft w:val="0"/>
          <w:marRight w:val="0"/>
          <w:marTop w:val="0"/>
          <w:marBottom w:val="0"/>
          <w:divBdr>
            <w:top w:val="none" w:sz="0" w:space="0" w:color="auto"/>
            <w:left w:val="none" w:sz="0" w:space="0" w:color="auto"/>
            <w:bottom w:val="none" w:sz="0" w:space="0" w:color="auto"/>
            <w:right w:val="none" w:sz="0" w:space="0" w:color="auto"/>
          </w:divBdr>
        </w:div>
      </w:divsChild>
    </w:div>
    <w:div w:id="1330333451">
      <w:bodyDiv w:val="1"/>
      <w:marLeft w:val="0"/>
      <w:marRight w:val="0"/>
      <w:marTop w:val="0"/>
      <w:marBottom w:val="0"/>
      <w:divBdr>
        <w:top w:val="none" w:sz="0" w:space="0" w:color="auto"/>
        <w:left w:val="none" w:sz="0" w:space="0" w:color="auto"/>
        <w:bottom w:val="none" w:sz="0" w:space="0" w:color="auto"/>
        <w:right w:val="none" w:sz="0" w:space="0" w:color="auto"/>
      </w:divBdr>
    </w:div>
    <w:div w:id="1434283795">
      <w:bodyDiv w:val="1"/>
      <w:marLeft w:val="0"/>
      <w:marRight w:val="0"/>
      <w:marTop w:val="0"/>
      <w:marBottom w:val="0"/>
      <w:divBdr>
        <w:top w:val="none" w:sz="0" w:space="0" w:color="auto"/>
        <w:left w:val="none" w:sz="0" w:space="0" w:color="auto"/>
        <w:bottom w:val="none" w:sz="0" w:space="0" w:color="auto"/>
        <w:right w:val="none" w:sz="0" w:space="0" w:color="auto"/>
      </w:divBdr>
      <w:divsChild>
        <w:div w:id="742337586">
          <w:marLeft w:val="0"/>
          <w:marRight w:val="0"/>
          <w:marTop w:val="0"/>
          <w:marBottom w:val="0"/>
          <w:divBdr>
            <w:top w:val="none" w:sz="0" w:space="0" w:color="auto"/>
            <w:left w:val="none" w:sz="0" w:space="0" w:color="auto"/>
            <w:bottom w:val="none" w:sz="0" w:space="0" w:color="auto"/>
            <w:right w:val="none" w:sz="0" w:space="0" w:color="auto"/>
          </w:divBdr>
          <w:divsChild>
            <w:div w:id="541135564">
              <w:marLeft w:val="0"/>
              <w:marRight w:val="0"/>
              <w:marTop w:val="75"/>
              <w:marBottom w:val="0"/>
              <w:divBdr>
                <w:top w:val="single" w:sz="6" w:space="0" w:color="D3D3D3"/>
                <w:left w:val="single" w:sz="6" w:space="0" w:color="D3D3D3"/>
                <w:bottom w:val="single" w:sz="6" w:space="0" w:color="D3D3D3"/>
                <w:right w:val="single" w:sz="6" w:space="0" w:color="D3D3D3"/>
              </w:divBdr>
            </w:div>
          </w:divsChild>
        </w:div>
        <w:div w:id="410004495">
          <w:marLeft w:val="0"/>
          <w:marRight w:val="0"/>
          <w:marTop w:val="0"/>
          <w:marBottom w:val="0"/>
          <w:divBdr>
            <w:top w:val="none" w:sz="0" w:space="0" w:color="auto"/>
            <w:left w:val="single" w:sz="36" w:space="0" w:color="2EBE7E"/>
            <w:bottom w:val="none" w:sz="0" w:space="0" w:color="auto"/>
            <w:right w:val="none" w:sz="0" w:space="0" w:color="auto"/>
          </w:divBdr>
          <w:divsChild>
            <w:div w:id="21917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624909">
      <w:bodyDiv w:val="1"/>
      <w:marLeft w:val="0"/>
      <w:marRight w:val="0"/>
      <w:marTop w:val="0"/>
      <w:marBottom w:val="0"/>
      <w:divBdr>
        <w:top w:val="none" w:sz="0" w:space="0" w:color="auto"/>
        <w:left w:val="none" w:sz="0" w:space="0" w:color="auto"/>
        <w:bottom w:val="none" w:sz="0" w:space="0" w:color="auto"/>
        <w:right w:val="none" w:sz="0" w:space="0" w:color="auto"/>
      </w:divBdr>
    </w:div>
    <w:div w:id="1471170445">
      <w:bodyDiv w:val="1"/>
      <w:marLeft w:val="0"/>
      <w:marRight w:val="0"/>
      <w:marTop w:val="0"/>
      <w:marBottom w:val="0"/>
      <w:divBdr>
        <w:top w:val="none" w:sz="0" w:space="0" w:color="auto"/>
        <w:left w:val="none" w:sz="0" w:space="0" w:color="auto"/>
        <w:bottom w:val="none" w:sz="0" w:space="0" w:color="auto"/>
        <w:right w:val="none" w:sz="0" w:space="0" w:color="auto"/>
      </w:divBdr>
    </w:div>
    <w:div w:id="1484277834">
      <w:bodyDiv w:val="1"/>
      <w:marLeft w:val="0"/>
      <w:marRight w:val="0"/>
      <w:marTop w:val="0"/>
      <w:marBottom w:val="0"/>
      <w:divBdr>
        <w:top w:val="none" w:sz="0" w:space="0" w:color="auto"/>
        <w:left w:val="none" w:sz="0" w:space="0" w:color="auto"/>
        <w:bottom w:val="none" w:sz="0" w:space="0" w:color="auto"/>
        <w:right w:val="none" w:sz="0" w:space="0" w:color="auto"/>
      </w:divBdr>
    </w:div>
    <w:div w:id="1498381407">
      <w:bodyDiv w:val="1"/>
      <w:marLeft w:val="0"/>
      <w:marRight w:val="0"/>
      <w:marTop w:val="0"/>
      <w:marBottom w:val="0"/>
      <w:divBdr>
        <w:top w:val="none" w:sz="0" w:space="0" w:color="auto"/>
        <w:left w:val="none" w:sz="0" w:space="0" w:color="auto"/>
        <w:bottom w:val="none" w:sz="0" w:space="0" w:color="auto"/>
        <w:right w:val="none" w:sz="0" w:space="0" w:color="auto"/>
      </w:divBdr>
    </w:div>
    <w:div w:id="1501584224">
      <w:bodyDiv w:val="1"/>
      <w:marLeft w:val="0"/>
      <w:marRight w:val="0"/>
      <w:marTop w:val="0"/>
      <w:marBottom w:val="0"/>
      <w:divBdr>
        <w:top w:val="none" w:sz="0" w:space="0" w:color="auto"/>
        <w:left w:val="none" w:sz="0" w:space="0" w:color="auto"/>
        <w:bottom w:val="none" w:sz="0" w:space="0" w:color="auto"/>
        <w:right w:val="none" w:sz="0" w:space="0" w:color="auto"/>
      </w:divBdr>
    </w:div>
    <w:div w:id="1503201667">
      <w:bodyDiv w:val="1"/>
      <w:marLeft w:val="0"/>
      <w:marRight w:val="0"/>
      <w:marTop w:val="0"/>
      <w:marBottom w:val="0"/>
      <w:divBdr>
        <w:top w:val="none" w:sz="0" w:space="0" w:color="auto"/>
        <w:left w:val="none" w:sz="0" w:space="0" w:color="auto"/>
        <w:bottom w:val="none" w:sz="0" w:space="0" w:color="auto"/>
        <w:right w:val="none" w:sz="0" w:space="0" w:color="auto"/>
      </w:divBdr>
    </w:div>
    <w:div w:id="1543667201">
      <w:bodyDiv w:val="1"/>
      <w:marLeft w:val="0"/>
      <w:marRight w:val="0"/>
      <w:marTop w:val="0"/>
      <w:marBottom w:val="0"/>
      <w:divBdr>
        <w:top w:val="none" w:sz="0" w:space="0" w:color="auto"/>
        <w:left w:val="none" w:sz="0" w:space="0" w:color="auto"/>
        <w:bottom w:val="none" w:sz="0" w:space="0" w:color="auto"/>
        <w:right w:val="none" w:sz="0" w:space="0" w:color="auto"/>
      </w:divBdr>
    </w:div>
    <w:div w:id="1619726326">
      <w:bodyDiv w:val="1"/>
      <w:marLeft w:val="0"/>
      <w:marRight w:val="0"/>
      <w:marTop w:val="0"/>
      <w:marBottom w:val="0"/>
      <w:divBdr>
        <w:top w:val="none" w:sz="0" w:space="0" w:color="auto"/>
        <w:left w:val="none" w:sz="0" w:space="0" w:color="auto"/>
        <w:bottom w:val="none" w:sz="0" w:space="0" w:color="auto"/>
        <w:right w:val="none" w:sz="0" w:space="0" w:color="auto"/>
      </w:divBdr>
    </w:div>
    <w:div w:id="1623031789">
      <w:bodyDiv w:val="1"/>
      <w:marLeft w:val="0"/>
      <w:marRight w:val="0"/>
      <w:marTop w:val="0"/>
      <w:marBottom w:val="0"/>
      <w:divBdr>
        <w:top w:val="none" w:sz="0" w:space="0" w:color="auto"/>
        <w:left w:val="none" w:sz="0" w:space="0" w:color="auto"/>
        <w:bottom w:val="none" w:sz="0" w:space="0" w:color="auto"/>
        <w:right w:val="none" w:sz="0" w:space="0" w:color="auto"/>
      </w:divBdr>
    </w:div>
    <w:div w:id="1685784469">
      <w:bodyDiv w:val="1"/>
      <w:marLeft w:val="0"/>
      <w:marRight w:val="0"/>
      <w:marTop w:val="0"/>
      <w:marBottom w:val="0"/>
      <w:divBdr>
        <w:top w:val="none" w:sz="0" w:space="0" w:color="auto"/>
        <w:left w:val="none" w:sz="0" w:space="0" w:color="auto"/>
        <w:bottom w:val="none" w:sz="0" w:space="0" w:color="auto"/>
        <w:right w:val="none" w:sz="0" w:space="0" w:color="auto"/>
      </w:divBdr>
    </w:div>
    <w:div w:id="1697267333">
      <w:bodyDiv w:val="1"/>
      <w:marLeft w:val="0"/>
      <w:marRight w:val="0"/>
      <w:marTop w:val="0"/>
      <w:marBottom w:val="0"/>
      <w:divBdr>
        <w:top w:val="none" w:sz="0" w:space="0" w:color="auto"/>
        <w:left w:val="none" w:sz="0" w:space="0" w:color="auto"/>
        <w:bottom w:val="none" w:sz="0" w:space="0" w:color="auto"/>
        <w:right w:val="none" w:sz="0" w:space="0" w:color="auto"/>
      </w:divBdr>
    </w:div>
    <w:div w:id="1711880605">
      <w:bodyDiv w:val="1"/>
      <w:marLeft w:val="0"/>
      <w:marRight w:val="0"/>
      <w:marTop w:val="0"/>
      <w:marBottom w:val="0"/>
      <w:divBdr>
        <w:top w:val="none" w:sz="0" w:space="0" w:color="auto"/>
        <w:left w:val="none" w:sz="0" w:space="0" w:color="auto"/>
        <w:bottom w:val="none" w:sz="0" w:space="0" w:color="auto"/>
        <w:right w:val="none" w:sz="0" w:space="0" w:color="auto"/>
      </w:divBdr>
    </w:div>
    <w:div w:id="1727070829">
      <w:bodyDiv w:val="1"/>
      <w:marLeft w:val="0"/>
      <w:marRight w:val="0"/>
      <w:marTop w:val="0"/>
      <w:marBottom w:val="0"/>
      <w:divBdr>
        <w:top w:val="none" w:sz="0" w:space="0" w:color="auto"/>
        <w:left w:val="none" w:sz="0" w:space="0" w:color="auto"/>
        <w:bottom w:val="none" w:sz="0" w:space="0" w:color="auto"/>
        <w:right w:val="none" w:sz="0" w:space="0" w:color="auto"/>
      </w:divBdr>
    </w:div>
    <w:div w:id="1774351847">
      <w:bodyDiv w:val="1"/>
      <w:marLeft w:val="0"/>
      <w:marRight w:val="0"/>
      <w:marTop w:val="0"/>
      <w:marBottom w:val="0"/>
      <w:divBdr>
        <w:top w:val="none" w:sz="0" w:space="0" w:color="auto"/>
        <w:left w:val="none" w:sz="0" w:space="0" w:color="auto"/>
        <w:bottom w:val="none" w:sz="0" w:space="0" w:color="auto"/>
        <w:right w:val="none" w:sz="0" w:space="0" w:color="auto"/>
      </w:divBdr>
    </w:div>
    <w:div w:id="1814058078">
      <w:bodyDiv w:val="1"/>
      <w:marLeft w:val="0"/>
      <w:marRight w:val="0"/>
      <w:marTop w:val="0"/>
      <w:marBottom w:val="0"/>
      <w:divBdr>
        <w:top w:val="none" w:sz="0" w:space="0" w:color="auto"/>
        <w:left w:val="none" w:sz="0" w:space="0" w:color="auto"/>
        <w:bottom w:val="none" w:sz="0" w:space="0" w:color="auto"/>
        <w:right w:val="none" w:sz="0" w:space="0" w:color="auto"/>
      </w:divBdr>
      <w:divsChild>
        <w:div w:id="132333455">
          <w:marLeft w:val="0"/>
          <w:marRight w:val="0"/>
          <w:marTop w:val="0"/>
          <w:marBottom w:val="0"/>
          <w:divBdr>
            <w:top w:val="none" w:sz="0" w:space="0" w:color="auto"/>
            <w:left w:val="single" w:sz="36" w:space="0" w:color="2EBE7E"/>
            <w:bottom w:val="none" w:sz="0" w:space="0" w:color="auto"/>
            <w:right w:val="none" w:sz="0" w:space="0" w:color="auto"/>
          </w:divBdr>
          <w:divsChild>
            <w:div w:id="163467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247316">
      <w:bodyDiv w:val="1"/>
      <w:marLeft w:val="0"/>
      <w:marRight w:val="0"/>
      <w:marTop w:val="0"/>
      <w:marBottom w:val="0"/>
      <w:divBdr>
        <w:top w:val="none" w:sz="0" w:space="0" w:color="auto"/>
        <w:left w:val="none" w:sz="0" w:space="0" w:color="auto"/>
        <w:bottom w:val="none" w:sz="0" w:space="0" w:color="auto"/>
        <w:right w:val="none" w:sz="0" w:space="0" w:color="auto"/>
      </w:divBdr>
    </w:div>
    <w:div w:id="1889997809">
      <w:bodyDiv w:val="1"/>
      <w:marLeft w:val="0"/>
      <w:marRight w:val="0"/>
      <w:marTop w:val="0"/>
      <w:marBottom w:val="0"/>
      <w:divBdr>
        <w:top w:val="none" w:sz="0" w:space="0" w:color="auto"/>
        <w:left w:val="none" w:sz="0" w:space="0" w:color="auto"/>
        <w:bottom w:val="none" w:sz="0" w:space="0" w:color="auto"/>
        <w:right w:val="none" w:sz="0" w:space="0" w:color="auto"/>
      </w:divBdr>
    </w:div>
    <w:div w:id="1891266787">
      <w:bodyDiv w:val="1"/>
      <w:marLeft w:val="0"/>
      <w:marRight w:val="0"/>
      <w:marTop w:val="0"/>
      <w:marBottom w:val="0"/>
      <w:divBdr>
        <w:top w:val="none" w:sz="0" w:space="0" w:color="auto"/>
        <w:left w:val="none" w:sz="0" w:space="0" w:color="auto"/>
        <w:bottom w:val="none" w:sz="0" w:space="0" w:color="auto"/>
        <w:right w:val="none" w:sz="0" w:space="0" w:color="auto"/>
      </w:divBdr>
    </w:div>
    <w:div w:id="1913926127">
      <w:bodyDiv w:val="1"/>
      <w:marLeft w:val="0"/>
      <w:marRight w:val="0"/>
      <w:marTop w:val="0"/>
      <w:marBottom w:val="0"/>
      <w:divBdr>
        <w:top w:val="none" w:sz="0" w:space="0" w:color="auto"/>
        <w:left w:val="none" w:sz="0" w:space="0" w:color="auto"/>
        <w:bottom w:val="none" w:sz="0" w:space="0" w:color="auto"/>
        <w:right w:val="none" w:sz="0" w:space="0" w:color="auto"/>
      </w:divBdr>
    </w:div>
    <w:div w:id="1979528857">
      <w:bodyDiv w:val="1"/>
      <w:marLeft w:val="0"/>
      <w:marRight w:val="0"/>
      <w:marTop w:val="0"/>
      <w:marBottom w:val="0"/>
      <w:divBdr>
        <w:top w:val="none" w:sz="0" w:space="0" w:color="auto"/>
        <w:left w:val="none" w:sz="0" w:space="0" w:color="auto"/>
        <w:bottom w:val="none" w:sz="0" w:space="0" w:color="auto"/>
        <w:right w:val="none" w:sz="0" w:space="0" w:color="auto"/>
      </w:divBdr>
    </w:div>
    <w:div w:id="2059819104">
      <w:bodyDiv w:val="1"/>
      <w:marLeft w:val="0"/>
      <w:marRight w:val="0"/>
      <w:marTop w:val="0"/>
      <w:marBottom w:val="0"/>
      <w:divBdr>
        <w:top w:val="none" w:sz="0" w:space="0" w:color="auto"/>
        <w:left w:val="none" w:sz="0" w:space="0" w:color="auto"/>
        <w:bottom w:val="none" w:sz="0" w:space="0" w:color="auto"/>
        <w:right w:val="none" w:sz="0" w:space="0" w:color="auto"/>
      </w:divBdr>
    </w:div>
    <w:div w:id="2080515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466</TotalTime>
  <Pages>42</Pages>
  <Words>10450</Words>
  <Characters>59568</Characters>
  <Application>Microsoft Office Word</Application>
  <DocSecurity>0</DocSecurity>
  <Lines>496</Lines>
  <Paragraphs>139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References</vt:lpstr>
    </vt:vector>
  </TitlesOfParts>
  <Company/>
  <LinksUpToDate>false</LinksUpToDate>
  <CharactersWithSpaces>69879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Binnington</dc:creator>
  <cp:keywords/>
  <dc:description/>
  <cp:lastModifiedBy>Ian Binnington</cp:lastModifiedBy>
  <cp:revision>23</cp:revision>
  <cp:lastPrinted>2021-09-12T11:58:00Z</cp:lastPrinted>
  <dcterms:created xsi:type="dcterms:W3CDTF">2021-09-01T12:46:00Z</dcterms:created>
  <dcterms:modified xsi:type="dcterms:W3CDTF">2021-10-06T19:41:00Z</dcterms:modified>
</cp:coreProperties>
</file>