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8E7DCC" w:rsidRDefault="00713202" w:rsidP="008E7DCC">
      <w:pPr>
        <w:pStyle w:val="Title"/>
      </w:pPr>
      <w:r>
        <w:t xml:space="preserve">   </w:t>
      </w:r>
      <w:r w:rsidR="008E7DCC">
        <w:t xml:space="preserve">Marketing </w:t>
      </w:r>
      <w:r>
        <w:t>Essentials Component A</w:t>
      </w:r>
    </w:p>
    <w:p w:rsidR="003467BC" w:rsidRDefault="00D7136B" w:rsidP="003467BC">
      <w:pPr>
        <w:pStyle w:val="Title"/>
        <w:jc w:val="center"/>
      </w:pPr>
      <w:r>
        <w:t xml:space="preserve">Marketing </w:t>
      </w:r>
      <w:r w:rsidR="00CB5CE2">
        <w:t>Plan</w:t>
      </w:r>
    </w:p>
    <w:p w:rsidR="009E4474" w:rsidRPr="009E4474" w:rsidRDefault="00044BC7" w:rsidP="009E4474">
      <w:r>
        <w:t xml:space="preserve">                                      </w:t>
      </w:r>
    </w:p>
    <w:p w:rsidR="00473926" w:rsidRDefault="003467BC" w:rsidP="003467BC">
      <w:pPr>
        <w:pStyle w:val="Title"/>
      </w:pPr>
      <w:r>
        <w:t xml:space="preserve">           </w:t>
      </w:r>
      <w:r w:rsidR="006D120E">
        <w:t xml:space="preserve">Delta </w:t>
      </w:r>
      <w:r w:rsidR="00E66F91">
        <w:t xml:space="preserve">Marriott </w:t>
      </w:r>
      <w:r w:rsidR="006D120E">
        <w:t>Hotel</w:t>
      </w:r>
      <w:r>
        <w:t xml:space="preserve"> Swindon </w:t>
      </w:r>
    </w:p>
    <w:p w:rsidR="003467BC" w:rsidRPr="003467BC" w:rsidRDefault="003467BC" w:rsidP="003467BC"/>
    <w:p w:rsidR="00D7136B" w:rsidRDefault="00473926" w:rsidP="00473926">
      <w:pPr>
        <w:pStyle w:val="Title"/>
        <w:jc w:val="left"/>
      </w:pPr>
      <w:r>
        <w:t xml:space="preserve">                          </w:t>
      </w:r>
    </w:p>
    <w:p w:rsidR="00D7136B" w:rsidRPr="008E1ABE" w:rsidRDefault="00D7136B" w:rsidP="009A496C"/>
    <w:p w:rsidR="00CB5CE2" w:rsidRDefault="00CB5CE2" w:rsidP="009A496C">
      <w:pPr>
        <w:rPr>
          <w:b/>
          <w:sz w:val="32"/>
          <w:szCs w:val="32"/>
        </w:rPr>
      </w:pPr>
      <w:bookmarkStart w:id="0" w:name="_uzyqrnxi7bm7" w:colFirst="0" w:colLast="0"/>
      <w:bookmarkEnd w:id="0"/>
    </w:p>
    <w:p w:rsidR="00CB5CE2" w:rsidRDefault="00CB5CE2" w:rsidP="009A496C">
      <w:pPr>
        <w:rPr>
          <w:b/>
          <w:sz w:val="32"/>
          <w:szCs w:val="32"/>
        </w:rPr>
      </w:pPr>
    </w:p>
    <w:p w:rsidR="00CB5CE2" w:rsidRDefault="00CB5CE2" w:rsidP="009A496C">
      <w:pPr>
        <w:rPr>
          <w:b/>
          <w:sz w:val="32"/>
          <w:szCs w:val="32"/>
        </w:rPr>
      </w:pPr>
    </w:p>
    <w:p w:rsidR="00D7136B" w:rsidRDefault="00D7136B" w:rsidP="009A496C">
      <w:pPr>
        <w:rPr>
          <w:b/>
          <w:sz w:val="32"/>
          <w:szCs w:val="32"/>
        </w:rPr>
      </w:pPr>
      <w:r>
        <w:rPr>
          <w:b/>
          <w:sz w:val="32"/>
          <w:szCs w:val="32"/>
        </w:rPr>
        <w:t xml:space="preserve">Name: Monica Clementina Radu </w:t>
      </w:r>
    </w:p>
    <w:p w:rsidR="00D7136B" w:rsidRDefault="00D7136B" w:rsidP="009A496C">
      <w:pPr>
        <w:rPr>
          <w:b/>
          <w:sz w:val="32"/>
          <w:szCs w:val="32"/>
        </w:rPr>
      </w:pPr>
      <w:r>
        <w:rPr>
          <w:b/>
          <w:sz w:val="32"/>
          <w:szCs w:val="32"/>
        </w:rPr>
        <w:t>Student ID number:2209717</w:t>
      </w:r>
    </w:p>
    <w:p w:rsidR="00D7136B" w:rsidRDefault="00D7136B" w:rsidP="009A496C">
      <w:pPr>
        <w:rPr>
          <w:b/>
          <w:sz w:val="32"/>
          <w:szCs w:val="32"/>
        </w:rPr>
      </w:pPr>
      <w:r>
        <w:rPr>
          <w:b/>
          <w:sz w:val="32"/>
          <w:szCs w:val="32"/>
        </w:rPr>
        <w:t>The module title: Marketink Essentials BMIH400</w:t>
      </w:r>
      <w:r w:rsidR="00A30B2D">
        <w:rPr>
          <w:b/>
          <w:sz w:val="32"/>
          <w:szCs w:val="32"/>
        </w:rPr>
        <w:t>5</w:t>
      </w:r>
    </w:p>
    <w:p w:rsidR="002E21CA" w:rsidRDefault="00D7136B" w:rsidP="00CB5CE2">
      <w:pPr>
        <w:jc w:val="left"/>
        <w:rPr>
          <w:b/>
          <w:sz w:val="32"/>
          <w:szCs w:val="32"/>
        </w:rPr>
      </w:pPr>
      <w:r>
        <w:rPr>
          <w:b/>
          <w:sz w:val="32"/>
          <w:szCs w:val="32"/>
        </w:rPr>
        <w:t xml:space="preserve">Your lecturer’s name: </w:t>
      </w:r>
      <w:r w:rsidR="00713202">
        <w:rPr>
          <w:b/>
          <w:sz w:val="32"/>
          <w:szCs w:val="32"/>
        </w:rPr>
        <w:t xml:space="preserve">Luciana </w:t>
      </w:r>
      <w:proofErr w:type="spellStart"/>
      <w:r w:rsidR="00713202">
        <w:rPr>
          <w:b/>
          <w:sz w:val="32"/>
          <w:szCs w:val="32"/>
        </w:rPr>
        <w:t>Suardi</w:t>
      </w:r>
      <w:proofErr w:type="spellEnd"/>
      <w:r w:rsidR="00713202">
        <w:rPr>
          <w:b/>
          <w:sz w:val="32"/>
          <w:szCs w:val="32"/>
        </w:rPr>
        <w:t xml:space="preserve"> </w:t>
      </w:r>
    </w:p>
    <w:p w:rsidR="008B38CD" w:rsidRDefault="008B38CD" w:rsidP="00CB5CE2">
      <w:pPr>
        <w:jc w:val="left"/>
        <w:rPr>
          <w:b/>
          <w:sz w:val="36"/>
          <w:szCs w:val="36"/>
        </w:rPr>
      </w:pPr>
    </w:p>
    <w:p w:rsidR="00873485" w:rsidRDefault="00873485" w:rsidP="00CB5CE2">
      <w:pPr>
        <w:jc w:val="left"/>
        <w:rPr>
          <w:b/>
          <w:sz w:val="36"/>
          <w:szCs w:val="36"/>
        </w:rPr>
      </w:pPr>
    </w:p>
    <w:p w:rsidR="00873485" w:rsidRDefault="00873485" w:rsidP="00CB5CE2">
      <w:pPr>
        <w:jc w:val="left"/>
        <w:rPr>
          <w:b/>
          <w:sz w:val="36"/>
          <w:szCs w:val="36"/>
        </w:rPr>
      </w:pPr>
    </w:p>
    <w:p w:rsidR="00873485" w:rsidRDefault="00873485" w:rsidP="00CB5CE2">
      <w:pPr>
        <w:jc w:val="left"/>
        <w:rPr>
          <w:b/>
          <w:sz w:val="36"/>
          <w:szCs w:val="36"/>
        </w:rPr>
      </w:pPr>
    </w:p>
    <w:p w:rsidR="00873485" w:rsidRDefault="00873485" w:rsidP="00CB5CE2">
      <w:pPr>
        <w:jc w:val="left"/>
        <w:rPr>
          <w:b/>
          <w:sz w:val="36"/>
          <w:szCs w:val="36"/>
        </w:rPr>
      </w:pPr>
    </w:p>
    <w:p w:rsidR="00873485" w:rsidRDefault="00873485" w:rsidP="00CB5CE2">
      <w:pPr>
        <w:jc w:val="left"/>
        <w:rPr>
          <w:b/>
          <w:sz w:val="36"/>
          <w:szCs w:val="36"/>
        </w:rPr>
      </w:pPr>
    </w:p>
    <w:p w:rsidR="00873485" w:rsidRDefault="00873485" w:rsidP="00CB5CE2">
      <w:pPr>
        <w:jc w:val="left"/>
        <w:rPr>
          <w:b/>
          <w:sz w:val="36"/>
          <w:szCs w:val="36"/>
        </w:rPr>
      </w:pPr>
    </w:p>
    <w:p w:rsidR="00873485" w:rsidRDefault="00873485" w:rsidP="00CB5CE2">
      <w:pPr>
        <w:jc w:val="left"/>
        <w:rPr>
          <w:b/>
          <w:sz w:val="36"/>
          <w:szCs w:val="36"/>
        </w:rPr>
      </w:pPr>
    </w:p>
    <w:p w:rsidR="00873485" w:rsidRDefault="00873485" w:rsidP="00CB5CE2">
      <w:pPr>
        <w:jc w:val="left"/>
        <w:rPr>
          <w:b/>
          <w:sz w:val="36"/>
          <w:szCs w:val="36"/>
        </w:rPr>
      </w:pPr>
    </w:p>
    <w:p w:rsidR="00873485" w:rsidRDefault="00873485" w:rsidP="00CB5CE2">
      <w:pPr>
        <w:jc w:val="left"/>
        <w:rPr>
          <w:b/>
          <w:sz w:val="36"/>
          <w:szCs w:val="36"/>
        </w:rPr>
      </w:pPr>
    </w:p>
    <w:p w:rsidR="008B38CD" w:rsidRDefault="00D7136B">
      <w:pPr>
        <w:jc w:val="center"/>
        <w:rPr>
          <w:b/>
          <w:sz w:val="28"/>
          <w:szCs w:val="28"/>
        </w:rPr>
      </w:pPr>
      <w:r>
        <w:rPr>
          <w:b/>
          <w:sz w:val="28"/>
          <w:szCs w:val="28"/>
        </w:rPr>
        <w:t>Table of Contents</w:t>
      </w:r>
    </w:p>
    <w:sdt>
      <w:sdtPr>
        <w:id w:val="-812942358"/>
        <w:docPartObj>
          <w:docPartGallery w:val="Table of Contents"/>
          <w:docPartUnique/>
        </w:docPartObj>
      </w:sdtPr>
      <w:sdtEndPr/>
      <w:sdtContent>
        <w:p w:rsidR="008B38CD" w:rsidRDefault="00D7136B">
          <w:pPr>
            <w:pBdr>
              <w:top w:val="nil"/>
              <w:left w:val="nil"/>
              <w:bottom w:val="nil"/>
              <w:right w:val="nil"/>
              <w:between w:val="nil"/>
            </w:pBdr>
            <w:tabs>
              <w:tab w:val="right" w:pos="9016"/>
            </w:tabs>
            <w:spacing w:after="100"/>
            <w:rPr>
              <w:color w:val="000000"/>
            </w:rPr>
          </w:pPr>
          <w:r>
            <w:fldChar w:fldCharType="begin"/>
          </w:r>
          <w:r>
            <w:instrText xml:space="preserve"> TOC \h \u \z </w:instrText>
          </w:r>
          <w:r>
            <w:fldChar w:fldCharType="separate"/>
          </w:r>
          <w:hyperlink w:anchor="_heading=h.3znysh7">
            <w:r>
              <w:rPr>
                <w:color w:val="000000"/>
              </w:rPr>
              <w:t>Introduction</w:t>
            </w:r>
            <w:r>
              <w:rPr>
                <w:color w:val="000000"/>
              </w:rPr>
              <w:tab/>
              <w:t>3</w:t>
            </w:r>
          </w:hyperlink>
        </w:p>
        <w:p w:rsidR="008B38CD" w:rsidRDefault="009934D3">
          <w:pPr>
            <w:pBdr>
              <w:top w:val="nil"/>
              <w:left w:val="nil"/>
              <w:bottom w:val="nil"/>
              <w:right w:val="nil"/>
              <w:between w:val="nil"/>
            </w:pBdr>
            <w:tabs>
              <w:tab w:val="right" w:pos="9016"/>
            </w:tabs>
            <w:spacing w:after="100"/>
            <w:rPr>
              <w:color w:val="000000"/>
            </w:rPr>
          </w:pPr>
          <w:hyperlink w:anchor="_heading=h.2et92p0">
            <w:r w:rsidR="00D7136B">
              <w:rPr>
                <w:color w:val="000000"/>
              </w:rPr>
              <w:t>The Marketing Mix</w:t>
            </w:r>
            <w:r w:rsidR="00D7136B">
              <w:rPr>
                <w:color w:val="000000"/>
              </w:rPr>
              <w:tab/>
              <w:t>3</w:t>
            </w:r>
          </w:hyperlink>
        </w:p>
        <w:p w:rsidR="008B38CD" w:rsidRDefault="009934D3">
          <w:pPr>
            <w:pBdr>
              <w:top w:val="nil"/>
              <w:left w:val="nil"/>
              <w:bottom w:val="nil"/>
              <w:right w:val="nil"/>
              <w:between w:val="nil"/>
            </w:pBdr>
            <w:tabs>
              <w:tab w:val="right" w:pos="9016"/>
            </w:tabs>
            <w:spacing w:after="100"/>
            <w:rPr>
              <w:color w:val="000000"/>
            </w:rPr>
          </w:pPr>
          <w:hyperlink w:anchor="_heading=h.tyjcwt">
            <w:r w:rsidR="00D7136B">
              <w:rPr>
                <w:color w:val="000000"/>
              </w:rPr>
              <w:t>The Marketing Environment (Micro)</w:t>
            </w:r>
            <w:r w:rsidR="00D7136B">
              <w:rPr>
                <w:color w:val="000000"/>
              </w:rPr>
              <w:tab/>
              <w:t>3</w:t>
            </w:r>
          </w:hyperlink>
        </w:p>
        <w:p w:rsidR="008B38CD" w:rsidRDefault="009934D3">
          <w:pPr>
            <w:pBdr>
              <w:top w:val="nil"/>
              <w:left w:val="nil"/>
              <w:bottom w:val="nil"/>
              <w:right w:val="nil"/>
              <w:between w:val="nil"/>
            </w:pBdr>
            <w:tabs>
              <w:tab w:val="right" w:pos="9016"/>
            </w:tabs>
            <w:spacing w:after="100"/>
            <w:rPr>
              <w:color w:val="000000"/>
            </w:rPr>
          </w:pPr>
          <w:hyperlink w:anchor="_heading=h.3dy6vkm">
            <w:r w:rsidR="00D7136B">
              <w:rPr>
                <w:color w:val="000000"/>
              </w:rPr>
              <w:t>Creating Customer Value and Engagement</w:t>
            </w:r>
            <w:r w:rsidR="00D7136B">
              <w:rPr>
                <w:color w:val="000000"/>
              </w:rPr>
              <w:tab/>
              <w:t>5</w:t>
            </w:r>
          </w:hyperlink>
        </w:p>
        <w:p w:rsidR="008B38CD" w:rsidRDefault="009934D3">
          <w:pPr>
            <w:pBdr>
              <w:top w:val="nil"/>
              <w:left w:val="nil"/>
              <w:bottom w:val="nil"/>
              <w:right w:val="nil"/>
              <w:between w:val="nil"/>
            </w:pBdr>
            <w:tabs>
              <w:tab w:val="right" w:pos="9016"/>
            </w:tabs>
            <w:spacing w:after="100"/>
            <w:rPr>
              <w:color w:val="000000"/>
            </w:rPr>
          </w:pPr>
          <w:hyperlink w:anchor="_heading=h.1t3h5sf">
            <w:r w:rsidR="00D7136B">
              <w:rPr>
                <w:color w:val="000000"/>
              </w:rPr>
              <w:t>Effective use of Digital Marketing</w:t>
            </w:r>
            <w:r w:rsidR="00D7136B">
              <w:rPr>
                <w:color w:val="000000"/>
              </w:rPr>
              <w:tab/>
              <w:t>5</w:t>
            </w:r>
          </w:hyperlink>
        </w:p>
        <w:p w:rsidR="008B38CD" w:rsidRDefault="009934D3">
          <w:pPr>
            <w:pBdr>
              <w:top w:val="nil"/>
              <w:left w:val="nil"/>
              <w:bottom w:val="nil"/>
              <w:right w:val="nil"/>
              <w:between w:val="nil"/>
            </w:pBdr>
            <w:tabs>
              <w:tab w:val="right" w:pos="9016"/>
            </w:tabs>
            <w:spacing w:after="100"/>
            <w:rPr>
              <w:color w:val="000000"/>
            </w:rPr>
          </w:pPr>
          <w:hyperlink w:anchor="_heading=h.w1d0vmnk14ps">
            <w:r w:rsidR="00D7136B">
              <w:rPr>
                <w:color w:val="000000"/>
              </w:rPr>
              <w:t>Conclusion</w:t>
            </w:r>
            <w:r w:rsidR="00D7136B">
              <w:rPr>
                <w:color w:val="000000"/>
              </w:rPr>
              <w:tab/>
              <w:t>6</w:t>
            </w:r>
          </w:hyperlink>
        </w:p>
        <w:p w:rsidR="008B38CD" w:rsidRDefault="009934D3">
          <w:pPr>
            <w:pBdr>
              <w:top w:val="nil"/>
              <w:left w:val="nil"/>
              <w:bottom w:val="nil"/>
              <w:right w:val="nil"/>
              <w:between w:val="nil"/>
            </w:pBdr>
            <w:tabs>
              <w:tab w:val="right" w:pos="9016"/>
            </w:tabs>
            <w:spacing w:after="100"/>
            <w:rPr>
              <w:color w:val="000000"/>
            </w:rPr>
          </w:pPr>
          <w:hyperlink w:anchor="_heading=h.4d34og8">
            <w:r w:rsidR="00D7136B">
              <w:rPr>
                <w:color w:val="000000"/>
              </w:rPr>
              <w:t>References</w:t>
            </w:r>
            <w:r w:rsidR="00D7136B">
              <w:rPr>
                <w:color w:val="000000"/>
              </w:rPr>
              <w:tab/>
              <w:t>7</w:t>
            </w:r>
          </w:hyperlink>
        </w:p>
        <w:p w:rsidR="008B38CD" w:rsidRDefault="00D7136B">
          <w:pPr>
            <w:tabs>
              <w:tab w:val="right" w:pos="9025"/>
            </w:tabs>
            <w:spacing w:before="200" w:after="80"/>
          </w:pPr>
          <w:r>
            <w:fldChar w:fldCharType="end"/>
          </w:r>
        </w:p>
      </w:sdtContent>
    </w:sdt>
    <w:p w:rsidR="008B38CD" w:rsidRDefault="008B38CD">
      <w:pPr>
        <w:rPr>
          <w:b/>
        </w:rPr>
      </w:pPr>
    </w:p>
    <w:p w:rsidR="008B38CD" w:rsidRDefault="00D7136B">
      <w:pPr>
        <w:rPr>
          <w:b/>
        </w:rPr>
      </w:pPr>
      <w:r>
        <w:br w:type="page"/>
      </w:r>
    </w:p>
    <w:p w:rsidR="008B38CD" w:rsidRDefault="00D7136B">
      <w:pPr>
        <w:pStyle w:val="Heading1"/>
      </w:pPr>
      <w:bookmarkStart w:id="1" w:name="_heading=h.3znysh7" w:colFirst="0" w:colLast="0"/>
      <w:bookmarkEnd w:id="1"/>
      <w:r>
        <w:lastRenderedPageBreak/>
        <w:t>Introduction</w:t>
      </w:r>
    </w:p>
    <w:p w:rsidR="008B38CD" w:rsidRDefault="00D7136B">
      <w:r>
        <w:t>The UK is a highly beneficial market for hospitality, the geographical area has a rapidly increasing middle class, which has the ability to spend and travel. The spending power of this particular market is approximately £1.9 trillion, with each individual having an average of £19, 762; providing great potential for growth in the hospitality industry (Heald and Hodges, 2020). The purpose of this marketing plan is to raise awareness of the various services provided by the hotel Swindon Marriott Hotel in order to attract clients and potential clients.</w:t>
      </w:r>
    </w:p>
    <w:p w:rsidR="008B38CD" w:rsidRDefault="008B38CD"/>
    <w:p w:rsidR="008B38CD" w:rsidRDefault="00D7136B">
      <w:pPr>
        <w:pStyle w:val="Heading1"/>
      </w:pPr>
      <w:bookmarkStart w:id="2" w:name="_heading=h.2et92p0" w:colFirst="0" w:colLast="0"/>
      <w:bookmarkEnd w:id="2"/>
      <w:r>
        <w:t>The Marketing Mix</w:t>
      </w:r>
    </w:p>
    <w:p w:rsidR="008B38CD" w:rsidRPr="002112C6" w:rsidRDefault="00D7136B">
      <w:pPr>
        <w:rPr>
          <w:color w:val="000000" w:themeColor="text1"/>
        </w:rPr>
      </w:pPr>
      <w:r w:rsidRPr="002112C6">
        <w:rPr>
          <w:b/>
          <w:color w:val="000000" w:themeColor="text1"/>
        </w:rPr>
        <w:t>Product</w:t>
      </w:r>
      <w:r w:rsidRPr="002112C6">
        <w:rPr>
          <w:color w:val="000000" w:themeColor="text1"/>
        </w:rPr>
        <w:t xml:space="preserve"> - Swindon Marriott Hotel offers luxury accommodation, with a variety of amenities including a spa, fitness centre, restaurant and bar, indoor pool, meeting and conference facilities and free Wi-Fi (</w:t>
      </w:r>
      <w:r w:rsidRPr="002112C6">
        <w:rPr>
          <w:color w:val="000000" w:themeColor="text1"/>
          <w:highlight w:val="white"/>
        </w:rPr>
        <w:t>Thabit, T. and Raewf, 2018)</w:t>
      </w:r>
      <w:r w:rsidRPr="002112C6">
        <w:rPr>
          <w:color w:val="000000" w:themeColor="text1"/>
        </w:rPr>
        <w:t>.</w:t>
      </w:r>
    </w:p>
    <w:p w:rsidR="008B38CD" w:rsidRPr="002112C6" w:rsidRDefault="00D7136B">
      <w:pPr>
        <w:rPr>
          <w:color w:val="000000" w:themeColor="text1"/>
        </w:rPr>
      </w:pPr>
      <w:r w:rsidRPr="002112C6">
        <w:rPr>
          <w:b/>
          <w:color w:val="000000" w:themeColor="text1"/>
        </w:rPr>
        <w:t>Place</w:t>
      </w:r>
      <w:r w:rsidRPr="002112C6">
        <w:rPr>
          <w:color w:val="000000" w:themeColor="text1"/>
        </w:rPr>
        <w:t xml:space="preserve"> – Swindon Marriott Hotel is conveniently located in the town centre, with easy access to public transport and major roads. The hotel also has an online booking system, allowing customers to book rooms and services from anywhere in the world (George, 2021).</w:t>
      </w:r>
    </w:p>
    <w:p w:rsidR="008B38CD" w:rsidRPr="002112C6" w:rsidRDefault="00D7136B">
      <w:pPr>
        <w:rPr>
          <w:color w:val="000000" w:themeColor="text1"/>
        </w:rPr>
      </w:pPr>
      <w:r w:rsidRPr="002112C6">
        <w:rPr>
          <w:b/>
          <w:color w:val="000000" w:themeColor="text1"/>
        </w:rPr>
        <w:t>Price</w:t>
      </w:r>
      <w:r w:rsidRPr="002112C6">
        <w:rPr>
          <w:color w:val="000000" w:themeColor="text1"/>
        </w:rPr>
        <w:t xml:space="preserve"> – Swindon Marriott Hotel offers competitive pricing for its rooms and services. Room rates start from £129 per night, with discounts available for early bookings, group bookings and loyalty members. The hotel also offers meeting and conference packages, which include complimentary refreshments and lunch, starting from £45 per person (Campanile, 2022).</w:t>
      </w:r>
    </w:p>
    <w:p w:rsidR="008B38CD" w:rsidRPr="002112C6" w:rsidRDefault="00D7136B">
      <w:pPr>
        <w:rPr>
          <w:color w:val="000000" w:themeColor="text1"/>
        </w:rPr>
      </w:pPr>
      <w:r w:rsidRPr="002112C6">
        <w:rPr>
          <w:b/>
          <w:color w:val="000000" w:themeColor="text1"/>
        </w:rPr>
        <w:t>Promotion</w:t>
      </w:r>
      <w:r w:rsidRPr="002112C6">
        <w:rPr>
          <w:color w:val="000000" w:themeColor="text1"/>
        </w:rPr>
        <w:t xml:space="preserve"> – Swindon Marriott Hotel utilises a variety of promotional activities to reach customers. These include online advertising on social media and search engines, email campaigns, direct mail, and print and radio advertisements. The hotel also runs seasonal offers and discounts, and participates in loyalty programmes to reward repeat customers.</w:t>
      </w:r>
    </w:p>
    <w:p w:rsidR="008B38CD" w:rsidRPr="002112C6" w:rsidRDefault="008B38CD">
      <w:pPr>
        <w:rPr>
          <w:color w:val="000000" w:themeColor="text1"/>
        </w:rPr>
      </w:pPr>
    </w:p>
    <w:p w:rsidR="008B38CD" w:rsidRPr="002112C6" w:rsidRDefault="00D7136B">
      <w:pPr>
        <w:pStyle w:val="Heading1"/>
        <w:rPr>
          <w:color w:val="000000" w:themeColor="text1"/>
        </w:rPr>
      </w:pPr>
      <w:bookmarkStart w:id="3" w:name="_heading=h.tyjcwt" w:colFirst="0" w:colLast="0"/>
      <w:bookmarkEnd w:id="3"/>
      <w:r w:rsidRPr="002112C6">
        <w:rPr>
          <w:color w:val="000000" w:themeColor="text1"/>
        </w:rPr>
        <w:t>The Marketing Environment (Micro)</w:t>
      </w:r>
    </w:p>
    <w:tbl>
      <w:tblPr>
        <w:tblStyle w:val="a4"/>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2112C6" w:rsidRPr="002112C6">
        <w:tc>
          <w:tcPr>
            <w:tcW w:w="4513" w:type="dxa"/>
            <w:shd w:val="clear" w:color="auto" w:fill="auto"/>
            <w:tcMar>
              <w:top w:w="100" w:type="dxa"/>
              <w:left w:w="100" w:type="dxa"/>
              <w:bottom w:w="100" w:type="dxa"/>
              <w:right w:w="100" w:type="dxa"/>
            </w:tcMar>
          </w:tcPr>
          <w:p w:rsidR="008B38CD" w:rsidRPr="002112C6" w:rsidRDefault="00D7136B">
            <w:pPr>
              <w:widowControl w:val="0"/>
              <w:pBdr>
                <w:top w:val="nil"/>
                <w:left w:val="nil"/>
                <w:bottom w:val="nil"/>
                <w:right w:val="nil"/>
                <w:between w:val="nil"/>
              </w:pBdr>
              <w:rPr>
                <w:b/>
                <w:color w:val="000000" w:themeColor="text1"/>
              </w:rPr>
            </w:pPr>
            <w:r w:rsidRPr="002112C6">
              <w:rPr>
                <w:b/>
                <w:color w:val="000000" w:themeColor="text1"/>
              </w:rPr>
              <w:t>Strength</w:t>
            </w:r>
          </w:p>
        </w:tc>
        <w:tc>
          <w:tcPr>
            <w:tcW w:w="4513" w:type="dxa"/>
            <w:shd w:val="clear" w:color="auto" w:fill="auto"/>
            <w:tcMar>
              <w:top w:w="100" w:type="dxa"/>
              <w:left w:w="100" w:type="dxa"/>
              <w:bottom w:w="100" w:type="dxa"/>
              <w:right w:w="100" w:type="dxa"/>
            </w:tcMar>
          </w:tcPr>
          <w:p w:rsidR="008B38CD" w:rsidRPr="002112C6" w:rsidRDefault="00D7136B">
            <w:pPr>
              <w:widowControl w:val="0"/>
              <w:pBdr>
                <w:top w:val="nil"/>
                <w:left w:val="nil"/>
                <w:bottom w:val="nil"/>
                <w:right w:val="nil"/>
                <w:between w:val="nil"/>
              </w:pBdr>
              <w:rPr>
                <w:b/>
                <w:color w:val="000000" w:themeColor="text1"/>
              </w:rPr>
            </w:pPr>
            <w:r w:rsidRPr="002112C6">
              <w:rPr>
                <w:b/>
                <w:color w:val="000000" w:themeColor="text1"/>
              </w:rPr>
              <w:t>Weaknesses</w:t>
            </w:r>
          </w:p>
        </w:tc>
      </w:tr>
      <w:tr w:rsidR="002112C6" w:rsidRPr="002112C6">
        <w:tc>
          <w:tcPr>
            <w:tcW w:w="4513" w:type="dxa"/>
            <w:shd w:val="clear" w:color="auto" w:fill="auto"/>
            <w:tcMar>
              <w:top w:w="100" w:type="dxa"/>
              <w:left w:w="100" w:type="dxa"/>
              <w:bottom w:w="100" w:type="dxa"/>
              <w:right w:w="100" w:type="dxa"/>
            </w:tcMar>
          </w:tcPr>
          <w:p w:rsidR="008B38CD" w:rsidRPr="002112C6" w:rsidRDefault="00D7136B">
            <w:pPr>
              <w:widowControl w:val="0"/>
              <w:numPr>
                <w:ilvl w:val="0"/>
                <w:numId w:val="4"/>
              </w:numPr>
              <w:pBdr>
                <w:top w:val="nil"/>
                <w:left w:val="nil"/>
                <w:bottom w:val="nil"/>
                <w:right w:val="nil"/>
                <w:between w:val="nil"/>
              </w:pBdr>
              <w:rPr>
                <w:color w:val="000000" w:themeColor="text1"/>
              </w:rPr>
            </w:pPr>
            <w:r w:rsidRPr="002112C6">
              <w:rPr>
                <w:color w:val="000000" w:themeColor="text1"/>
              </w:rPr>
              <w:t>High quality food and drinks</w:t>
            </w:r>
          </w:p>
          <w:p w:rsidR="008B38CD" w:rsidRPr="002112C6" w:rsidRDefault="00D7136B">
            <w:pPr>
              <w:widowControl w:val="0"/>
              <w:numPr>
                <w:ilvl w:val="0"/>
                <w:numId w:val="4"/>
              </w:numPr>
              <w:pBdr>
                <w:top w:val="nil"/>
                <w:left w:val="nil"/>
                <w:bottom w:val="nil"/>
                <w:right w:val="nil"/>
                <w:between w:val="nil"/>
              </w:pBdr>
              <w:rPr>
                <w:color w:val="000000" w:themeColor="text1"/>
              </w:rPr>
            </w:pPr>
            <w:r w:rsidRPr="002112C6">
              <w:rPr>
                <w:color w:val="000000" w:themeColor="text1"/>
              </w:rPr>
              <w:t>Friendly and knowledgeable staff</w:t>
            </w:r>
          </w:p>
          <w:p w:rsidR="008B38CD" w:rsidRPr="002112C6" w:rsidRDefault="00D7136B">
            <w:pPr>
              <w:widowControl w:val="0"/>
              <w:numPr>
                <w:ilvl w:val="0"/>
                <w:numId w:val="4"/>
              </w:numPr>
              <w:pBdr>
                <w:top w:val="nil"/>
                <w:left w:val="nil"/>
                <w:bottom w:val="nil"/>
                <w:right w:val="nil"/>
                <w:between w:val="nil"/>
              </w:pBdr>
              <w:rPr>
                <w:color w:val="000000" w:themeColor="text1"/>
              </w:rPr>
            </w:pPr>
            <w:r w:rsidRPr="002112C6">
              <w:rPr>
                <w:color w:val="000000" w:themeColor="text1"/>
              </w:rPr>
              <w:t>Convenient location</w:t>
            </w:r>
          </w:p>
          <w:p w:rsidR="008B38CD" w:rsidRPr="002112C6" w:rsidRDefault="00D7136B">
            <w:pPr>
              <w:widowControl w:val="0"/>
              <w:numPr>
                <w:ilvl w:val="0"/>
                <w:numId w:val="4"/>
              </w:numPr>
              <w:pBdr>
                <w:top w:val="nil"/>
                <w:left w:val="nil"/>
                <w:bottom w:val="nil"/>
                <w:right w:val="nil"/>
                <w:between w:val="nil"/>
              </w:pBdr>
              <w:rPr>
                <w:color w:val="000000" w:themeColor="text1"/>
              </w:rPr>
            </w:pPr>
            <w:r w:rsidRPr="002112C6">
              <w:rPr>
                <w:color w:val="000000" w:themeColor="text1"/>
              </w:rPr>
              <w:t>Variety of menu items</w:t>
            </w:r>
          </w:p>
          <w:p w:rsidR="008B38CD" w:rsidRPr="002112C6" w:rsidRDefault="00D7136B">
            <w:pPr>
              <w:widowControl w:val="0"/>
              <w:numPr>
                <w:ilvl w:val="0"/>
                <w:numId w:val="4"/>
              </w:numPr>
              <w:pBdr>
                <w:top w:val="nil"/>
                <w:left w:val="nil"/>
                <w:bottom w:val="nil"/>
                <w:right w:val="nil"/>
                <w:between w:val="nil"/>
              </w:pBdr>
              <w:rPr>
                <w:color w:val="000000" w:themeColor="text1"/>
              </w:rPr>
            </w:pPr>
            <w:r w:rsidRPr="002112C6">
              <w:rPr>
                <w:color w:val="000000" w:themeColor="text1"/>
              </w:rPr>
              <w:t>Affordable pricing</w:t>
            </w:r>
          </w:p>
          <w:p w:rsidR="008B38CD" w:rsidRPr="002112C6" w:rsidRDefault="00D7136B">
            <w:pPr>
              <w:widowControl w:val="0"/>
              <w:numPr>
                <w:ilvl w:val="0"/>
                <w:numId w:val="4"/>
              </w:numPr>
              <w:pBdr>
                <w:top w:val="nil"/>
                <w:left w:val="nil"/>
                <w:bottom w:val="nil"/>
                <w:right w:val="nil"/>
                <w:between w:val="nil"/>
              </w:pBdr>
              <w:rPr>
                <w:color w:val="000000" w:themeColor="text1"/>
              </w:rPr>
            </w:pPr>
            <w:r w:rsidRPr="002112C6">
              <w:rPr>
                <w:color w:val="000000" w:themeColor="text1"/>
              </w:rPr>
              <w:t>Comfortable seating</w:t>
            </w:r>
          </w:p>
        </w:tc>
        <w:tc>
          <w:tcPr>
            <w:tcW w:w="4513" w:type="dxa"/>
            <w:shd w:val="clear" w:color="auto" w:fill="auto"/>
            <w:tcMar>
              <w:top w:w="100" w:type="dxa"/>
              <w:left w:w="100" w:type="dxa"/>
              <w:bottom w:w="100" w:type="dxa"/>
              <w:right w:w="100" w:type="dxa"/>
            </w:tcMar>
          </w:tcPr>
          <w:p w:rsidR="008B38CD" w:rsidRPr="002112C6" w:rsidRDefault="00D7136B">
            <w:pPr>
              <w:widowControl w:val="0"/>
              <w:numPr>
                <w:ilvl w:val="0"/>
                <w:numId w:val="1"/>
              </w:numPr>
              <w:pBdr>
                <w:top w:val="nil"/>
                <w:left w:val="nil"/>
                <w:bottom w:val="nil"/>
                <w:right w:val="nil"/>
                <w:between w:val="nil"/>
              </w:pBdr>
              <w:rPr>
                <w:color w:val="000000" w:themeColor="text1"/>
              </w:rPr>
            </w:pPr>
            <w:r w:rsidRPr="002112C6">
              <w:rPr>
                <w:color w:val="000000" w:themeColor="text1"/>
              </w:rPr>
              <w:t>Limited seating capacity</w:t>
            </w:r>
          </w:p>
          <w:p w:rsidR="008B38CD" w:rsidRPr="002112C6" w:rsidRDefault="00D7136B">
            <w:pPr>
              <w:widowControl w:val="0"/>
              <w:numPr>
                <w:ilvl w:val="0"/>
                <w:numId w:val="1"/>
              </w:numPr>
              <w:pBdr>
                <w:top w:val="nil"/>
                <w:left w:val="nil"/>
                <w:bottom w:val="nil"/>
                <w:right w:val="nil"/>
                <w:between w:val="nil"/>
              </w:pBdr>
              <w:rPr>
                <w:color w:val="000000" w:themeColor="text1"/>
              </w:rPr>
            </w:pPr>
            <w:r w:rsidRPr="002112C6">
              <w:rPr>
                <w:color w:val="000000" w:themeColor="text1"/>
              </w:rPr>
              <w:t>Limited parking</w:t>
            </w:r>
          </w:p>
          <w:p w:rsidR="008B38CD" w:rsidRPr="002112C6" w:rsidRDefault="00D7136B">
            <w:pPr>
              <w:widowControl w:val="0"/>
              <w:numPr>
                <w:ilvl w:val="0"/>
                <w:numId w:val="1"/>
              </w:numPr>
              <w:pBdr>
                <w:top w:val="nil"/>
                <w:left w:val="nil"/>
                <w:bottom w:val="nil"/>
                <w:right w:val="nil"/>
                <w:between w:val="nil"/>
              </w:pBdr>
              <w:rPr>
                <w:color w:val="000000" w:themeColor="text1"/>
              </w:rPr>
            </w:pPr>
            <w:r w:rsidRPr="002112C6">
              <w:rPr>
                <w:color w:val="000000" w:themeColor="text1"/>
              </w:rPr>
              <w:t>Lack of online presence</w:t>
            </w:r>
          </w:p>
          <w:p w:rsidR="008B38CD" w:rsidRPr="002112C6" w:rsidRDefault="00D7136B">
            <w:pPr>
              <w:widowControl w:val="0"/>
              <w:numPr>
                <w:ilvl w:val="0"/>
                <w:numId w:val="1"/>
              </w:numPr>
              <w:pBdr>
                <w:top w:val="nil"/>
                <w:left w:val="nil"/>
                <w:bottom w:val="nil"/>
                <w:right w:val="nil"/>
                <w:between w:val="nil"/>
              </w:pBdr>
              <w:rPr>
                <w:color w:val="000000" w:themeColor="text1"/>
              </w:rPr>
            </w:pPr>
            <w:r w:rsidRPr="002112C6">
              <w:rPr>
                <w:color w:val="000000" w:themeColor="text1"/>
              </w:rPr>
              <w:t>No loyalty program</w:t>
            </w:r>
          </w:p>
          <w:p w:rsidR="008B38CD" w:rsidRPr="002112C6" w:rsidRDefault="008B38CD">
            <w:pPr>
              <w:widowControl w:val="0"/>
              <w:pBdr>
                <w:top w:val="nil"/>
                <w:left w:val="nil"/>
                <w:bottom w:val="nil"/>
                <w:right w:val="nil"/>
                <w:between w:val="nil"/>
              </w:pBdr>
              <w:rPr>
                <w:color w:val="000000" w:themeColor="text1"/>
              </w:rPr>
            </w:pPr>
          </w:p>
          <w:p w:rsidR="008B38CD" w:rsidRPr="002112C6" w:rsidRDefault="008B38CD">
            <w:pPr>
              <w:widowControl w:val="0"/>
              <w:pBdr>
                <w:top w:val="nil"/>
                <w:left w:val="nil"/>
                <w:bottom w:val="nil"/>
                <w:right w:val="nil"/>
                <w:between w:val="nil"/>
              </w:pBdr>
              <w:rPr>
                <w:color w:val="000000" w:themeColor="text1"/>
              </w:rPr>
            </w:pPr>
          </w:p>
          <w:p w:rsidR="008B38CD" w:rsidRPr="002112C6" w:rsidRDefault="008B38CD">
            <w:pPr>
              <w:widowControl w:val="0"/>
              <w:pBdr>
                <w:top w:val="nil"/>
                <w:left w:val="nil"/>
                <w:bottom w:val="nil"/>
                <w:right w:val="nil"/>
                <w:between w:val="nil"/>
              </w:pBdr>
              <w:rPr>
                <w:color w:val="000000" w:themeColor="text1"/>
              </w:rPr>
            </w:pPr>
          </w:p>
        </w:tc>
      </w:tr>
      <w:tr w:rsidR="002112C6" w:rsidRPr="002112C6">
        <w:tc>
          <w:tcPr>
            <w:tcW w:w="4513" w:type="dxa"/>
            <w:shd w:val="clear" w:color="auto" w:fill="auto"/>
            <w:tcMar>
              <w:top w:w="100" w:type="dxa"/>
              <w:left w:w="100" w:type="dxa"/>
              <w:bottom w:w="100" w:type="dxa"/>
              <w:right w:w="100" w:type="dxa"/>
            </w:tcMar>
          </w:tcPr>
          <w:p w:rsidR="008B38CD" w:rsidRPr="002112C6" w:rsidRDefault="00D7136B">
            <w:pPr>
              <w:widowControl w:val="0"/>
              <w:pBdr>
                <w:top w:val="nil"/>
                <w:left w:val="nil"/>
                <w:bottom w:val="nil"/>
                <w:right w:val="nil"/>
                <w:between w:val="nil"/>
              </w:pBdr>
              <w:rPr>
                <w:b/>
                <w:color w:val="000000" w:themeColor="text1"/>
              </w:rPr>
            </w:pPr>
            <w:r w:rsidRPr="002112C6">
              <w:rPr>
                <w:b/>
                <w:color w:val="000000" w:themeColor="text1"/>
              </w:rPr>
              <w:lastRenderedPageBreak/>
              <w:t>Opportunities</w:t>
            </w:r>
          </w:p>
        </w:tc>
        <w:tc>
          <w:tcPr>
            <w:tcW w:w="4513" w:type="dxa"/>
            <w:shd w:val="clear" w:color="auto" w:fill="auto"/>
            <w:tcMar>
              <w:top w:w="100" w:type="dxa"/>
              <w:left w:w="100" w:type="dxa"/>
              <w:bottom w:w="100" w:type="dxa"/>
              <w:right w:w="100" w:type="dxa"/>
            </w:tcMar>
          </w:tcPr>
          <w:p w:rsidR="008B38CD" w:rsidRPr="002112C6" w:rsidRDefault="00D7136B">
            <w:pPr>
              <w:widowControl w:val="0"/>
              <w:pBdr>
                <w:top w:val="nil"/>
                <w:left w:val="nil"/>
                <w:bottom w:val="nil"/>
                <w:right w:val="nil"/>
                <w:between w:val="nil"/>
              </w:pBdr>
              <w:rPr>
                <w:b/>
                <w:color w:val="000000" w:themeColor="text1"/>
              </w:rPr>
            </w:pPr>
            <w:r w:rsidRPr="002112C6">
              <w:rPr>
                <w:b/>
                <w:color w:val="000000" w:themeColor="text1"/>
              </w:rPr>
              <w:t>Threats</w:t>
            </w:r>
          </w:p>
        </w:tc>
      </w:tr>
      <w:tr w:rsidR="002112C6" w:rsidRPr="002112C6">
        <w:tc>
          <w:tcPr>
            <w:tcW w:w="4513" w:type="dxa"/>
            <w:shd w:val="clear" w:color="auto" w:fill="auto"/>
            <w:tcMar>
              <w:top w:w="100" w:type="dxa"/>
              <w:left w:w="100" w:type="dxa"/>
              <w:bottom w:w="100" w:type="dxa"/>
              <w:right w:w="100" w:type="dxa"/>
            </w:tcMar>
          </w:tcPr>
          <w:p w:rsidR="008B38CD" w:rsidRPr="002112C6" w:rsidRDefault="00D7136B">
            <w:pPr>
              <w:widowControl w:val="0"/>
              <w:numPr>
                <w:ilvl w:val="0"/>
                <w:numId w:val="3"/>
              </w:numPr>
              <w:pBdr>
                <w:top w:val="nil"/>
                <w:left w:val="nil"/>
                <w:bottom w:val="nil"/>
                <w:right w:val="nil"/>
                <w:between w:val="nil"/>
              </w:pBdr>
              <w:rPr>
                <w:color w:val="000000" w:themeColor="text1"/>
              </w:rPr>
            </w:pPr>
            <w:r w:rsidRPr="002112C6">
              <w:rPr>
                <w:color w:val="000000" w:themeColor="text1"/>
              </w:rPr>
              <w:t>Expanding seating capacity</w:t>
            </w:r>
          </w:p>
          <w:p w:rsidR="008B38CD" w:rsidRPr="002112C6" w:rsidRDefault="00D7136B">
            <w:pPr>
              <w:widowControl w:val="0"/>
              <w:numPr>
                <w:ilvl w:val="0"/>
                <w:numId w:val="3"/>
              </w:numPr>
              <w:pBdr>
                <w:top w:val="nil"/>
                <w:left w:val="nil"/>
                <w:bottom w:val="nil"/>
                <w:right w:val="nil"/>
                <w:between w:val="nil"/>
              </w:pBdr>
              <w:rPr>
                <w:color w:val="000000" w:themeColor="text1"/>
              </w:rPr>
            </w:pPr>
            <w:r w:rsidRPr="002112C6">
              <w:rPr>
                <w:color w:val="000000" w:themeColor="text1"/>
              </w:rPr>
              <w:t>Developing an online presence</w:t>
            </w:r>
          </w:p>
          <w:p w:rsidR="008B38CD" w:rsidRPr="002112C6" w:rsidRDefault="00D7136B">
            <w:pPr>
              <w:widowControl w:val="0"/>
              <w:numPr>
                <w:ilvl w:val="0"/>
                <w:numId w:val="3"/>
              </w:numPr>
              <w:pBdr>
                <w:top w:val="nil"/>
                <w:left w:val="nil"/>
                <w:bottom w:val="nil"/>
                <w:right w:val="nil"/>
                <w:between w:val="nil"/>
              </w:pBdr>
              <w:rPr>
                <w:color w:val="000000" w:themeColor="text1"/>
              </w:rPr>
            </w:pPr>
            <w:r w:rsidRPr="002112C6">
              <w:rPr>
                <w:color w:val="000000" w:themeColor="text1"/>
              </w:rPr>
              <w:t>Creating a loyalty program</w:t>
            </w:r>
          </w:p>
          <w:p w:rsidR="008B38CD" w:rsidRPr="002112C6" w:rsidRDefault="00D7136B">
            <w:pPr>
              <w:widowControl w:val="0"/>
              <w:numPr>
                <w:ilvl w:val="0"/>
                <w:numId w:val="3"/>
              </w:numPr>
              <w:pBdr>
                <w:top w:val="nil"/>
                <w:left w:val="nil"/>
                <w:bottom w:val="nil"/>
                <w:right w:val="nil"/>
                <w:between w:val="nil"/>
              </w:pBdr>
              <w:rPr>
                <w:color w:val="000000" w:themeColor="text1"/>
              </w:rPr>
            </w:pPr>
            <w:r w:rsidRPr="002112C6">
              <w:rPr>
                <w:color w:val="000000" w:themeColor="text1"/>
              </w:rPr>
              <w:t>Partnering with local businesses</w:t>
            </w:r>
          </w:p>
          <w:p w:rsidR="008B38CD" w:rsidRPr="002112C6" w:rsidRDefault="00D7136B">
            <w:pPr>
              <w:widowControl w:val="0"/>
              <w:numPr>
                <w:ilvl w:val="0"/>
                <w:numId w:val="3"/>
              </w:numPr>
              <w:pBdr>
                <w:top w:val="nil"/>
                <w:left w:val="nil"/>
                <w:bottom w:val="nil"/>
                <w:right w:val="nil"/>
                <w:between w:val="nil"/>
              </w:pBdr>
              <w:rPr>
                <w:color w:val="000000" w:themeColor="text1"/>
              </w:rPr>
            </w:pPr>
            <w:r w:rsidRPr="002112C6">
              <w:rPr>
                <w:color w:val="000000" w:themeColor="text1"/>
              </w:rPr>
              <w:t>Catering services</w:t>
            </w:r>
          </w:p>
          <w:p w:rsidR="008B38CD" w:rsidRPr="002112C6" w:rsidRDefault="008B38CD">
            <w:pPr>
              <w:widowControl w:val="0"/>
              <w:pBdr>
                <w:top w:val="nil"/>
                <w:left w:val="nil"/>
                <w:bottom w:val="nil"/>
                <w:right w:val="nil"/>
                <w:between w:val="nil"/>
              </w:pBdr>
              <w:rPr>
                <w:color w:val="000000" w:themeColor="text1"/>
              </w:rPr>
            </w:pPr>
          </w:p>
        </w:tc>
        <w:tc>
          <w:tcPr>
            <w:tcW w:w="4513" w:type="dxa"/>
            <w:shd w:val="clear" w:color="auto" w:fill="auto"/>
            <w:tcMar>
              <w:top w:w="100" w:type="dxa"/>
              <w:left w:w="100" w:type="dxa"/>
              <w:bottom w:w="100" w:type="dxa"/>
              <w:right w:w="100" w:type="dxa"/>
            </w:tcMar>
          </w:tcPr>
          <w:p w:rsidR="008B38CD" w:rsidRPr="002112C6" w:rsidRDefault="00D7136B">
            <w:pPr>
              <w:widowControl w:val="0"/>
              <w:numPr>
                <w:ilvl w:val="0"/>
                <w:numId w:val="2"/>
              </w:numPr>
              <w:pBdr>
                <w:top w:val="nil"/>
                <w:left w:val="nil"/>
                <w:bottom w:val="nil"/>
                <w:right w:val="nil"/>
                <w:between w:val="nil"/>
              </w:pBdr>
              <w:rPr>
                <w:color w:val="000000" w:themeColor="text1"/>
              </w:rPr>
            </w:pPr>
            <w:r w:rsidRPr="002112C6">
              <w:rPr>
                <w:color w:val="000000" w:themeColor="text1"/>
              </w:rPr>
              <w:t>Competition from other cafes</w:t>
            </w:r>
          </w:p>
          <w:p w:rsidR="008B38CD" w:rsidRPr="002112C6" w:rsidRDefault="00D7136B">
            <w:pPr>
              <w:widowControl w:val="0"/>
              <w:numPr>
                <w:ilvl w:val="0"/>
                <w:numId w:val="2"/>
              </w:numPr>
              <w:pBdr>
                <w:top w:val="nil"/>
                <w:left w:val="nil"/>
                <w:bottom w:val="nil"/>
                <w:right w:val="nil"/>
                <w:between w:val="nil"/>
              </w:pBdr>
              <w:rPr>
                <w:color w:val="000000" w:themeColor="text1"/>
              </w:rPr>
            </w:pPr>
            <w:r w:rsidRPr="002112C6">
              <w:rPr>
                <w:color w:val="000000" w:themeColor="text1"/>
              </w:rPr>
              <w:t>Changes in consumer tastes</w:t>
            </w:r>
          </w:p>
          <w:p w:rsidR="008B38CD" w:rsidRPr="002112C6" w:rsidRDefault="00D7136B">
            <w:pPr>
              <w:widowControl w:val="0"/>
              <w:numPr>
                <w:ilvl w:val="0"/>
                <w:numId w:val="2"/>
              </w:numPr>
              <w:pBdr>
                <w:top w:val="nil"/>
                <w:left w:val="nil"/>
                <w:bottom w:val="nil"/>
                <w:right w:val="nil"/>
                <w:between w:val="nil"/>
              </w:pBdr>
              <w:rPr>
                <w:color w:val="000000" w:themeColor="text1"/>
              </w:rPr>
            </w:pPr>
            <w:r w:rsidRPr="002112C6">
              <w:rPr>
                <w:color w:val="000000" w:themeColor="text1"/>
              </w:rPr>
              <w:t>Rising costs of ingredients</w:t>
            </w:r>
          </w:p>
          <w:p w:rsidR="008B38CD" w:rsidRPr="002112C6" w:rsidRDefault="00D7136B">
            <w:pPr>
              <w:widowControl w:val="0"/>
              <w:numPr>
                <w:ilvl w:val="0"/>
                <w:numId w:val="2"/>
              </w:numPr>
              <w:pBdr>
                <w:top w:val="nil"/>
                <w:left w:val="nil"/>
                <w:bottom w:val="nil"/>
                <w:right w:val="nil"/>
                <w:between w:val="nil"/>
              </w:pBdr>
              <w:rPr>
                <w:color w:val="000000" w:themeColor="text1"/>
              </w:rPr>
            </w:pPr>
            <w:r w:rsidRPr="002112C6">
              <w:rPr>
                <w:color w:val="000000" w:themeColor="text1"/>
              </w:rPr>
              <w:t>Rising minimum wage</w:t>
            </w:r>
          </w:p>
          <w:p w:rsidR="008B38CD" w:rsidRPr="002112C6" w:rsidRDefault="00D7136B">
            <w:pPr>
              <w:widowControl w:val="0"/>
              <w:numPr>
                <w:ilvl w:val="0"/>
                <w:numId w:val="2"/>
              </w:numPr>
              <w:pBdr>
                <w:top w:val="nil"/>
                <w:left w:val="nil"/>
                <w:bottom w:val="nil"/>
                <w:right w:val="nil"/>
                <w:between w:val="nil"/>
              </w:pBdr>
              <w:rPr>
                <w:color w:val="000000" w:themeColor="text1"/>
              </w:rPr>
            </w:pPr>
            <w:r w:rsidRPr="002112C6">
              <w:rPr>
                <w:color w:val="000000" w:themeColor="text1"/>
              </w:rPr>
              <w:t>Changes in government regulations</w:t>
            </w:r>
          </w:p>
        </w:tc>
      </w:tr>
    </w:tbl>
    <w:p w:rsidR="00680AF9" w:rsidRDefault="00680AF9">
      <w:pPr>
        <w:jc w:val="center"/>
        <w:rPr>
          <w:b/>
          <w:color w:val="000000" w:themeColor="text1"/>
        </w:rPr>
      </w:pPr>
    </w:p>
    <w:p w:rsidR="00B9623E" w:rsidRDefault="00D7136B" w:rsidP="005C7A8B">
      <w:pPr>
        <w:jc w:val="center"/>
        <w:rPr>
          <w:b/>
          <w:color w:val="000000" w:themeColor="text1"/>
        </w:rPr>
      </w:pPr>
      <w:r w:rsidRPr="002112C6">
        <w:rPr>
          <w:b/>
          <w:color w:val="000000" w:themeColor="text1"/>
        </w:rPr>
        <w:t>Table 1: SWOT Analysis</w:t>
      </w:r>
    </w:p>
    <w:p w:rsidR="008B38CD" w:rsidRDefault="00D7136B" w:rsidP="005C7A8B">
      <w:pPr>
        <w:jc w:val="center"/>
        <w:rPr>
          <w:color w:val="000000" w:themeColor="text1"/>
        </w:rPr>
      </w:pPr>
      <w:r w:rsidRPr="002112C6">
        <w:rPr>
          <w:color w:val="000000" w:themeColor="text1"/>
        </w:rPr>
        <w:t>(Source: Created by the learner)</w:t>
      </w:r>
    </w:p>
    <w:p w:rsidR="00B9623E" w:rsidRPr="005C7A8B" w:rsidRDefault="00B9623E" w:rsidP="005C7A8B">
      <w:pPr>
        <w:jc w:val="center"/>
        <w:rPr>
          <w:b/>
          <w:color w:val="000000" w:themeColor="text1"/>
        </w:rPr>
      </w:pPr>
    </w:p>
    <w:p w:rsidR="008B38CD" w:rsidRPr="002112C6" w:rsidRDefault="00D7136B">
      <w:pPr>
        <w:rPr>
          <w:color w:val="000000" w:themeColor="text1"/>
        </w:rPr>
      </w:pPr>
      <w:r w:rsidRPr="002112C6">
        <w:rPr>
          <w:color w:val="000000" w:themeColor="text1"/>
        </w:rPr>
        <w:t>Swindon Marriott Hotel should focus on improving its online presence. This could include creating a website and social media accounts to showcase their services, offers and amenities. The hotel should also consider investing in online advertising campaigns to reach new customers, as well as creating and managing their own loyalty program (KENYON and COX, 2020). Additionally, the hotel could collaborate with local businesses to offer discounts and promotional packages to their customers. Finally, the hotel should look into creating more targeted campaigns to reach a specific audience, such as business travellers, couples or families. This will help the hotel to stand out from the competition.</w:t>
      </w:r>
    </w:p>
    <w:p w:rsidR="008B38CD" w:rsidRPr="002112C6" w:rsidRDefault="008B38CD">
      <w:pPr>
        <w:rPr>
          <w:color w:val="000000" w:themeColor="text1"/>
        </w:rPr>
      </w:pPr>
    </w:p>
    <w:p w:rsidR="008B38CD" w:rsidRPr="002112C6" w:rsidRDefault="00D7136B">
      <w:pPr>
        <w:rPr>
          <w:color w:val="000000" w:themeColor="text1"/>
        </w:rPr>
      </w:pPr>
      <w:r w:rsidRPr="002112C6">
        <w:rPr>
          <w:b/>
          <w:color w:val="000000" w:themeColor="text1"/>
        </w:rPr>
        <w:t>The Marketing Environment (Macro)</w:t>
      </w:r>
    </w:p>
    <w:tbl>
      <w:tblPr>
        <w:tblStyle w:val="a5"/>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50"/>
        <w:gridCol w:w="7350"/>
      </w:tblGrid>
      <w:tr w:rsidR="002112C6" w:rsidRPr="002112C6">
        <w:tc>
          <w:tcPr>
            <w:tcW w:w="1650" w:type="dxa"/>
            <w:shd w:val="clear" w:color="auto" w:fill="auto"/>
            <w:tcMar>
              <w:top w:w="100" w:type="dxa"/>
              <w:left w:w="100" w:type="dxa"/>
              <w:bottom w:w="100" w:type="dxa"/>
              <w:right w:w="100" w:type="dxa"/>
            </w:tcMar>
          </w:tcPr>
          <w:p w:rsidR="008B38CD" w:rsidRPr="002112C6" w:rsidRDefault="00D7136B">
            <w:pPr>
              <w:widowControl w:val="0"/>
              <w:pBdr>
                <w:top w:val="nil"/>
                <w:left w:val="nil"/>
                <w:bottom w:val="nil"/>
                <w:right w:val="nil"/>
                <w:between w:val="nil"/>
              </w:pBdr>
              <w:rPr>
                <w:b/>
                <w:color w:val="000000" w:themeColor="text1"/>
              </w:rPr>
            </w:pPr>
            <w:r w:rsidRPr="002112C6">
              <w:rPr>
                <w:b/>
                <w:color w:val="000000" w:themeColor="text1"/>
              </w:rPr>
              <w:t xml:space="preserve">Factors </w:t>
            </w:r>
          </w:p>
        </w:tc>
        <w:tc>
          <w:tcPr>
            <w:tcW w:w="7350" w:type="dxa"/>
            <w:shd w:val="clear" w:color="auto" w:fill="auto"/>
            <w:tcMar>
              <w:top w:w="100" w:type="dxa"/>
              <w:left w:w="100" w:type="dxa"/>
              <w:bottom w:w="100" w:type="dxa"/>
              <w:right w:w="100" w:type="dxa"/>
            </w:tcMar>
          </w:tcPr>
          <w:p w:rsidR="008B38CD" w:rsidRPr="002112C6" w:rsidRDefault="00D7136B">
            <w:pPr>
              <w:widowControl w:val="0"/>
              <w:pBdr>
                <w:top w:val="nil"/>
                <w:left w:val="nil"/>
                <w:bottom w:val="nil"/>
                <w:right w:val="nil"/>
                <w:between w:val="nil"/>
              </w:pBdr>
              <w:rPr>
                <w:b/>
                <w:color w:val="000000" w:themeColor="text1"/>
              </w:rPr>
            </w:pPr>
            <w:r w:rsidRPr="002112C6">
              <w:rPr>
                <w:b/>
                <w:color w:val="000000" w:themeColor="text1"/>
              </w:rPr>
              <w:t xml:space="preserve">Impacts </w:t>
            </w:r>
          </w:p>
        </w:tc>
      </w:tr>
      <w:tr w:rsidR="002112C6" w:rsidRPr="002112C6">
        <w:tc>
          <w:tcPr>
            <w:tcW w:w="1650" w:type="dxa"/>
            <w:shd w:val="clear" w:color="auto" w:fill="auto"/>
            <w:tcMar>
              <w:top w:w="100" w:type="dxa"/>
              <w:left w:w="100" w:type="dxa"/>
              <w:bottom w:w="100" w:type="dxa"/>
              <w:right w:w="100" w:type="dxa"/>
            </w:tcMar>
          </w:tcPr>
          <w:p w:rsidR="008B38CD" w:rsidRPr="002112C6" w:rsidRDefault="00D7136B">
            <w:pPr>
              <w:widowControl w:val="0"/>
              <w:pBdr>
                <w:top w:val="nil"/>
                <w:left w:val="nil"/>
                <w:bottom w:val="nil"/>
                <w:right w:val="nil"/>
                <w:between w:val="nil"/>
              </w:pBdr>
              <w:rPr>
                <w:color w:val="000000" w:themeColor="text1"/>
              </w:rPr>
            </w:pPr>
            <w:r w:rsidRPr="002112C6">
              <w:rPr>
                <w:color w:val="000000" w:themeColor="text1"/>
              </w:rPr>
              <w:t xml:space="preserve">Political </w:t>
            </w:r>
          </w:p>
        </w:tc>
        <w:tc>
          <w:tcPr>
            <w:tcW w:w="7350" w:type="dxa"/>
            <w:shd w:val="clear" w:color="auto" w:fill="auto"/>
            <w:tcMar>
              <w:top w:w="100" w:type="dxa"/>
              <w:left w:w="100" w:type="dxa"/>
              <w:bottom w:w="100" w:type="dxa"/>
              <w:right w:w="100" w:type="dxa"/>
            </w:tcMar>
          </w:tcPr>
          <w:p w:rsidR="008B38CD" w:rsidRPr="002112C6" w:rsidRDefault="00D7136B">
            <w:pPr>
              <w:widowControl w:val="0"/>
              <w:pBdr>
                <w:top w:val="nil"/>
                <w:left w:val="nil"/>
                <w:bottom w:val="nil"/>
                <w:right w:val="nil"/>
                <w:between w:val="nil"/>
              </w:pBdr>
              <w:rPr>
                <w:color w:val="000000" w:themeColor="text1"/>
              </w:rPr>
            </w:pPr>
            <w:r w:rsidRPr="002112C6">
              <w:rPr>
                <w:color w:val="000000" w:themeColor="text1"/>
              </w:rPr>
              <w:t xml:space="preserve">After the separation of the EU and the UK the taxation policy has changed import export costs have been increased which negatively impacted UK hospitality as well as Swindon Marriott Hotel.    </w:t>
            </w:r>
          </w:p>
        </w:tc>
      </w:tr>
      <w:tr w:rsidR="002112C6" w:rsidRPr="002112C6">
        <w:tc>
          <w:tcPr>
            <w:tcW w:w="1650" w:type="dxa"/>
            <w:shd w:val="clear" w:color="auto" w:fill="auto"/>
            <w:tcMar>
              <w:top w:w="100" w:type="dxa"/>
              <w:left w:w="100" w:type="dxa"/>
              <w:bottom w:w="100" w:type="dxa"/>
              <w:right w:w="100" w:type="dxa"/>
            </w:tcMar>
          </w:tcPr>
          <w:p w:rsidR="008B38CD" w:rsidRPr="002112C6" w:rsidRDefault="00D7136B">
            <w:pPr>
              <w:widowControl w:val="0"/>
              <w:pBdr>
                <w:top w:val="nil"/>
                <w:left w:val="nil"/>
                <w:bottom w:val="nil"/>
                <w:right w:val="nil"/>
                <w:between w:val="nil"/>
              </w:pBdr>
              <w:rPr>
                <w:color w:val="000000" w:themeColor="text1"/>
              </w:rPr>
            </w:pPr>
            <w:r w:rsidRPr="002112C6">
              <w:rPr>
                <w:color w:val="000000" w:themeColor="text1"/>
              </w:rPr>
              <w:t xml:space="preserve">Economic </w:t>
            </w:r>
          </w:p>
        </w:tc>
        <w:tc>
          <w:tcPr>
            <w:tcW w:w="7350" w:type="dxa"/>
            <w:shd w:val="clear" w:color="auto" w:fill="auto"/>
            <w:tcMar>
              <w:top w:w="100" w:type="dxa"/>
              <w:left w:w="100" w:type="dxa"/>
              <w:bottom w:w="100" w:type="dxa"/>
              <w:right w:w="100" w:type="dxa"/>
            </w:tcMar>
          </w:tcPr>
          <w:p w:rsidR="008B38CD" w:rsidRPr="002112C6" w:rsidRDefault="00D7136B">
            <w:pPr>
              <w:widowControl w:val="0"/>
              <w:pBdr>
                <w:top w:val="nil"/>
                <w:left w:val="nil"/>
                <w:bottom w:val="nil"/>
                <w:right w:val="nil"/>
                <w:between w:val="nil"/>
              </w:pBdr>
              <w:rPr>
                <w:color w:val="000000" w:themeColor="text1"/>
              </w:rPr>
            </w:pPr>
            <w:r w:rsidRPr="002112C6">
              <w:rPr>
                <w:color w:val="000000" w:themeColor="text1"/>
              </w:rPr>
              <w:t>Inflation has increased by 9.6% in the 12 months to October 2022 (</w:t>
            </w:r>
            <w:r w:rsidRPr="002112C6">
              <w:rPr>
                <w:color w:val="000000" w:themeColor="text1"/>
                <w:highlight w:val="white"/>
              </w:rPr>
              <w:t>ONS, 2022)</w:t>
            </w:r>
            <w:r w:rsidRPr="002112C6">
              <w:rPr>
                <w:color w:val="000000" w:themeColor="text1"/>
              </w:rPr>
              <w:t xml:space="preserve">. Therefore, the cost of spending in the UK hospitality industry has increased thereby it has a negative impact on Swindon Marriott Hotel. </w:t>
            </w:r>
          </w:p>
        </w:tc>
      </w:tr>
      <w:tr w:rsidR="002112C6" w:rsidRPr="002112C6">
        <w:tc>
          <w:tcPr>
            <w:tcW w:w="1650" w:type="dxa"/>
            <w:shd w:val="clear" w:color="auto" w:fill="auto"/>
            <w:tcMar>
              <w:top w:w="100" w:type="dxa"/>
              <w:left w:w="100" w:type="dxa"/>
              <w:bottom w:w="100" w:type="dxa"/>
              <w:right w:w="100" w:type="dxa"/>
            </w:tcMar>
          </w:tcPr>
          <w:p w:rsidR="008B38CD" w:rsidRPr="002112C6" w:rsidRDefault="00D7136B">
            <w:pPr>
              <w:widowControl w:val="0"/>
              <w:pBdr>
                <w:top w:val="nil"/>
                <w:left w:val="nil"/>
                <w:bottom w:val="nil"/>
                <w:right w:val="nil"/>
                <w:between w:val="nil"/>
              </w:pBdr>
              <w:rPr>
                <w:color w:val="000000" w:themeColor="text1"/>
              </w:rPr>
            </w:pPr>
            <w:r w:rsidRPr="002112C6">
              <w:rPr>
                <w:color w:val="000000" w:themeColor="text1"/>
              </w:rPr>
              <w:t xml:space="preserve">Social </w:t>
            </w:r>
          </w:p>
        </w:tc>
        <w:tc>
          <w:tcPr>
            <w:tcW w:w="7350" w:type="dxa"/>
            <w:shd w:val="clear" w:color="auto" w:fill="auto"/>
            <w:tcMar>
              <w:top w:w="100" w:type="dxa"/>
              <w:left w:w="100" w:type="dxa"/>
              <w:bottom w:w="100" w:type="dxa"/>
              <w:right w:w="100" w:type="dxa"/>
            </w:tcMar>
          </w:tcPr>
          <w:p w:rsidR="008B38CD" w:rsidRPr="002112C6" w:rsidRDefault="00D7136B">
            <w:pPr>
              <w:widowControl w:val="0"/>
              <w:pBdr>
                <w:top w:val="nil"/>
                <w:left w:val="nil"/>
                <w:bottom w:val="nil"/>
                <w:right w:val="nil"/>
                <w:between w:val="nil"/>
              </w:pBdr>
              <w:rPr>
                <w:color w:val="000000" w:themeColor="text1"/>
              </w:rPr>
            </w:pPr>
            <w:r w:rsidRPr="002112C6">
              <w:rPr>
                <w:color w:val="000000" w:themeColor="text1"/>
              </w:rPr>
              <w:t>The UK population is 65,110,000 people (</w:t>
            </w:r>
            <w:r w:rsidR="00F104AE" w:rsidRPr="002112C6">
              <w:rPr>
                <w:color w:val="000000" w:themeColor="text1"/>
                <w:highlight w:val="white"/>
              </w:rPr>
              <w:t>Population data</w:t>
            </w:r>
            <w:r w:rsidRPr="002112C6">
              <w:rPr>
                <w:color w:val="000000" w:themeColor="text1"/>
                <w:highlight w:val="white"/>
              </w:rPr>
              <w:t>, 2022)</w:t>
            </w:r>
            <w:r w:rsidRPr="002112C6">
              <w:rPr>
                <w:color w:val="000000" w:themeColor="text1"/>
              </w:rPr>
              <w:t xml:space="preserve">. The growing population positively impacts the UK hospitality industry in terms of increasing customer base and employee number.  </w:t>
            </w:r>
          </w:p>
        </w:tc>
      </w:tr>
      <w:tr w:rsidR="002112C6" w:rsidRPr="002112C6">
        <w:tc>
          <w:tcPr>
            <w:tcW w:w="1650" w:type="dxa"/>
            <w:shd w:val="clear" w:color="auto" w:fill="auto"/>
            <w:tcMar>
              <w:top w:w="100" w:type="dxa"/>
              <w:left w:w="100" w:type="dxa"/>
              <w:bottom w:w="100" w:type="dxa"/>
              <w:right w:w="100" w:type="dxa"/>
            </w:tcMar>
          </w:tcPr>
          <w:p w:rsidR="008B38CD" w:rsidRPr="002112C6" w:rsidRDefault="00D7136B">
            <w:pPr>
              <w:widowControl w:val="0"/>
              <w:pBdr>
                <w:top w:val="nil"/>
                <w:left w:val="nil"/>
                <w:bottom w:val="nil"/>
                <w:right w:val="nil"/>
                <w:between w:val="nil"/>
              </w:pBdr>
              <w:rPr>
                <w:color w:val="000000" w:themeColor="text1"/>
              </w:rPr>
            </w:pPr>
            <w:r w:rsidRPr="002112C6">
              <w:rPr>
                <w:color w:val="000000" w:themeColor="text1"/>
              </w:rPr>
              <w:lastRenderedPageBreak/>
              <w:t xml:space="preserve">Technological </w:t>
            </w:r>
          </w:p>
        </w:tc>
        <w:tc>
          <w:tcPr>
            <w:tcW w:w="7350" w:type="dxa"/>
            <w:shd w:val="clear" w:color="auto" w:fill="auto"/>
            <w:tcMar>
              <w:top w:w="100" w:type="dxa"/>
              <w:left w:w="100" w:type="dxa"/>
              <w:bottom w:w="100" w:type="dxa"/>
              <w:right w:w="100" w:type="dxa"/>
            </w:tcMar>
          </w:tcPr>
          <w:p w:rsidR="008B38CD" w:rsidRPr="002112C6" w:rsidRDefault="00D7136B">
            <w:pPr>
              <w:widowControl w:val="0"/>
              <w:pBdr>
                <w:top w:val="nil"/>
                <w:left w:val="nil"/>
                <w:bottom w:val="nil"/>
                <w:right w:val="nil"/>
                <w:between w:val="nil"/>
              </w:pBdr>
              <w:rPr>
                <w:color w:val="000000" w:themeColor="text1"/>
              </w:rPr>
            </w:pPr>
            <w:r w:rsidRPr="002112C6">
              <w:rPr>
                <w:color w:val="000000" w:themeColor="text1"/>
              </w:rPr>
              <w:t>As of 2021, more than 62.86 million people use the internet on a monthly basis (</w:t>
            </w:r>
            <w:r w:rsidRPr="002112C6">
              <w:rPr>
                <w:color w:val="000000" w:themeColor="text1"/>
                <w:highlight w:val="white"/>
              </w:rPr>
              <w:t>Statista, 2022)</w:t>
            </w:r>
            <w:r w:rsidRPr="002112C6">
              <w:rPr>
                <w:color w:val="000000" w:themeColor="text1"/>
              </w:rPr>
              <w:t xml:space="preserve">. Therefore, Swindon Marriott Hotel has the opportunity to attract customers through social media marketing      </w:t>
            </w:r>
          </w:p>
        </w:tc>
      </w:tr>
      <w:tr w:rsidR="002112C6" w:rsidRPr="002112C6">
        <w:tc>
          <w:tcPr>
            <w:tcW w:w="1650" w:type="dxa"/>
            <w:shd w:val="clear" w:color="auto" w:fill="auto"/>
            <w:tcMar>
              <w:top w:w="100" w:type="dxa"/>
              <w:left w:w="100" w:type="dxa"/>
              <w:bottom w:w="100" w:type="dxa"/>
              <w:right w:w="100" w:type="dxa"/>
            </w:tcMar>
          </w:tcPr>
          <w:p w:rsidR="008B38CD" w:rsidRPr="002112C6" w:rsidRDefault="00D7136B">
            <w:pPr>
              <w:widowControl w:val="0"/>
              <w:pBdr>
                <w:top w:val="nil"/>
                <w:left w:val="nil"/>
                <w:bottom w:val="nil"/>
                <w:right w:val="nil"/>
                <w:between w:val="nil"/>
              </w:pBdr>
              <w:rPr>
                <w:color w:val="000000" w:themeColor="text1"/>
              </w:rPr>
            </w:pPr>
            <w:r w:rsidRPr="002112C6">
              <w:rPr>
                <w:color w:val="000000" w:themeColor="text1"/>
              </w:rPr>
              <w:t xml:space="preserve">Environmental </w:t>
            </w:r>
          </w:p>
        </w:tc>
        <w:tc>
          <w:tcPr>
            <w:tcW w:w="7350" w:type="dxa"/>
            <w:shd w:val="clear" w:color="auto" w:fill="auto"/>
            <w:tcMar>
              <w:top w:w="100" w:type="dxa"/>
              <w:left w:w="100" w:type="dxa"/>
              <w:bottom w:w="100" w:type="dxa"/>
              <w:right w:w="100" w:type="dxa"/>
            </w:tcMar>
          </w:tcPr>
          <w:p w:rsidR="008B38CD" w:rsidRPr="002112C6" w:rsidRDefault="00D7136B">
            <w:pPr>
              <w:widowControl w:val="0"/>
              <w:pBdr>
                <w:top w:val="nil"/>
                <w:left w:val="nil"/>
                <w:bottom w:val="nil"/>
                <w:right w:val="nil"/>
                <w:between w:val="nil"/>
              </w:pBdr>
              <w:rPr>
                <w:color w:val="000000" w:themeColor="text1"/>
              </w:rPr>
            </w:pPr>
            <w:r w:rsidRPr="002112C6">
              <w:rPr>
                <w:color w:val="000000" w:themeColor="text1"/>
              </w:rPr>
              <w:t xml:space="preserve">Due to the Covid-19 pandemic experienced £1bn annual loss. Therefore, it has a negative impact on the UK hospitality industry’s profit and revenue.  </w:t>
            </w:r>
          </w:p>
        </w:tc>
      </w:tr>
      <w:tr w:rsidR="002112C6" w:rsidRPr="002112C6">
        <w:tc>
          <w:tcPr>
            <w:tcW w:w="1650" w:type="dxa"/>
            <w:shd w:val="clear" w:color="auto" w:fill="auto"/>
            <w:tcMar>
              <w:top w:w="100" w:type="dxa"/>
              <w:left w:w="100" w:type="dxa"/>
              <w:bottom w:w="100" w:type="dxa"/>
              <w:right w:w="100" w:type="dxa"/>
            </w:tcMar>
          </w:tcPr>
          <w:p w:rsidR="008B38CD" w:rsidRPr="002112C6" w:rsidRDefault="00D7136B">
            <w:pPr>
              <w:widowControl w:val="0"/>
              <w:pBdr>
                <w:top w:val="nil"/>
                <w:left w:val="nil"/>
                <w:bottom w:val="nil"/>
                <w:right w:val="nil"/>
                <w:between w:val="nil"/>
              </w:pBdr>
              <w:rPr>
                <w:color w:val="000000" w:themeColor="text1"/>
              </w:rPr>
            </w:pPr>
            <w:r w:rsidRPr="002112C6">
              <w:rPr>
                <w:color w:val="000000" w:themeColor="text1"/>
              </w:rPr>
              <w:t xml:space="preserve">Legal </w:t>
            </w:r>
          </w:p>
        </w:tc>
        <w:tc>
          <w:tcPr>
            <w:tcW w:w="7350" w:type="dxa"/>
            <w:shd w:val="clear" w:color="auto" w:fill="auto"/>
            <w:tcMar>
              <w:top w:w="100" w:type="dxa"/>
              <w:left w:w="100" w:type="dxa"/>
              <w:bottom w:w="100" w:type="dxa"/>
              <w:right w:w="100" w:type="dxa"/>
            </w:tcMar>
          </w:tcPr>
          <w:p w:rsidR="008B38CD" w:rsidRPr="002112C6" w:rsidRDefault="00D7136B">
            <w:pPr>
              <w:widowControl w:val="0"/>
              <w:pBdr>
                <w:top w:val="nil"/>
                <w:left w:val="nil"/>
                <w:bottom w:val="nil"/>
                <w:right w:val="nil"/>
                <w:between w:val="nil"/>
              </w:pBdr>
              <w:rPr>
                <w:color w:val="000000" w:themeColor="text1"/>
              </w:rPr>
            </w:pPr>
            <w:r w:rsidRPr="002112C6">
              <w:rPr>
                <w:color w:val="000000" w:themeColor="text1"/>
              </w:rPr>
              <w:t xml:space="preserve">The Equality Act 2010 protects people from discrimination which adversely affects the UK hospitality industry’s profit in terms of attracting a diverse employee pool. </w:t>
            </w:r>
          </w:p>
        </w:tc>
      </w:tr>
    </w:tbl>
    <w:p w:rsidR="008B38CD" w:rsidRPr="002112C6" w:rsidRDefault="00D7136B">
      <w:pPr>
        <w:jc w:val="center"/>
        <w:rPr>
          <w:b/>
          <w:color w:val="000000" w:themeColor="text1"/>
        </w:rPr>
      </w:pPr>
      <w:r w:rsidRPr="002112C6">
        <w:rPr>
          <w:b/>
          <w:color w:val="000000" w:themeColor="text1"/>
        </w:rPr>
        <w:t>Table 2: PESTLE Analysis</w:t>
      </w:r>
    </w:p>
    <w:p w:rsidR="008B38CD" w:rsidRDefault="00D7136B">
      <w:pPr>
        <w:jc w:val="center"/>
        <w:rPr>
          <w:color w:val="000000" w:themeColor="text1"/>
        </w:rPr>
      </w:pPr>
      <w:r w:rsidRPr="002112C6">
        <w:rPr>
          <w:color w:val="000000" w:themeColor="text1"/>
        </w:rPr>
        <w:t>(Source: Created by the learner)</w:t>
      </w:r>
    </w:p>
    <w:p w:rsidR="00B9623E" w:rsidRPr="002112C6" w:rsidRDefault="00B9623E">
      <w:pPr>
        <w:jc w:val="center"/>
        <w:rPr>
          <w:color w:val="000000" w:themeColor="text1"/>
        </w:rPr>
      </w:pPr>
    </w:p>
    <w:p w:rsidR="008B38CD" w:rsidRPr="002112C6" w:rsidRDefault="00D7136B">
      <w:pPr>
        <w:rPr>
          <w:color w:val="000000" w:themeColor="text1"/>
        </w:rPr>
      </w:pPr>
      <w:r w:rsidRPr="002112C6">
        <w:rPr>
          <w:color w:val="000000" w:themeColor="text1"/>
        </w:rPr>
        <w:t>The hotel capitalises on its positive impacts by increasing its customer base and employee members by creating a new customer group. The hotel addresses its negative impacts by reducing the import-export rate, promoting loyalty programs and encouraging customers to stay for an extended period.</w:t>
      </w:r>
    </w:p>
    <w:p w:rsidR="008B38CD" w:rsidRPr="002112C6" w:rsidRDefault="00D7136B">
      <w:pPr>
        <w:pStyle w:val="Heading1"/>
        <w:rPr>
          <w:color w:val="000000" w:themeColor="text1"/>
        </w:rPr>
      </w:pPr>
      <w:bookmarkStart w:id="4" w:name="_heading=h.3dy6vkm" w:colFirst="0" w:colLast="0"/>
      <w:bookmarkEnd w:id="4"/>
      <w:r w:rsidRPr="002112C6">
        <w:rPr>
          <w:color w:val="000000" w:themeColor="text1"/>
        </w:rPr>
        <w:t>Creating Customer Value and Engagement</w:t>
      </w:r>
    </w:p>
    <w:p w:rsidR="008B38CD" w:rsidRPr="002112C6" w:rsidRDefault="00D7136B">
      <w:pPr>
        <w:rPr>
          <w:color w:val="000000" w:themeColor="text1"/>
        </w:rPr>
      </w:pPr>
      <w:r w:rsidRPr="002112C6">
        <w:rPr>
          <w:color w:val="000000" w:themeColor="text1"/>
        </w:rPr>
        <w:t>The hotel creates customer value through customer loyalty programs, giving discounts to loyal customers and increasing the number of rooms available. Current and potential visitors will be attracted by the hotel's value offering. It is important that businesses recognise the positive and negative impacts of environmental factors, in order to prevent any external factors from weakening the competitiveness of their business, or even that of their competitors (</w:t>
      </w:r>
      <w:r w:rsidRPr="002112C6">
        <w:rPr>
          <w:color w:val="000000" w:themeColor="text1"/>
          <w:highlight w:val="white"/>
        </w:rPr>
        <w:t xml:space="preserve">Yen </w:t>
      </w:r>
      <w:r w:rsidRPr="002112C6">
        <w:rPr>
          <w:i/>
          <w:color w:val="000000" w:themeColor="text1"/>
          <w:highlight w:val="white"/>
        </w:rPr>
        <w:t>et al.</w:t>
      </w:r>
      <w:r w:rsidRPr="002112C6">
        <w:rPr>
          <w:color w:val="000000" w:themeColor="text1"/>
          <w:highlight w:val="white"/>
        </w:rPr>
        <w:t>, 2020)</w:t>
      </w:r>
      <w:r w:rsidRPr="002112C6">
        <w:rPr>
          <w:color w:val="000000" w:themeColor="text1"/>
        </w:rPr>
        <w:t>. Swindon Marriott Hotel could engage visitors by improving its website, offering loyal customers discounts and adding value in terms of products and services. They can use social media e.g. Facebook, Twitter, Instagram and other online media to create a community for its customers and employees, the more social media engagement the more the hotel will be able to source new and loyal customers.</w:t>
      </w:r>
    </w:p>
    <w:p w:rsidR="008B38CD" w:rsidRPr="002112C6" w:rsidRDefault="00D7136B">
      <w:pPr>
        <w:pStyle w:val="Heading1"/>
        <w:rPr>
          <w:color w:val="000000" w:themeColor="text1"/>
        </w:rPr>
      </w:pPr>
      <w:bookmarkStart w:id="5" w:name="_heading=h.1t3h5sf" w:colFirst="0" w:colLast="0"/>
      <w:bookmarkEnd w:id="5"/>
      <w:r w:rsidRPr="002112C6">
        <w:rPr>
          <w:color w:val="000000" w:themeColor="text1"/>
        </w:rPr>
        <w:t>Effective use of Digital Marketing</w:t>
      </w:r>
    </w:p>
    <w:p w:rsidR="008B38CD" w:rsidRPr="002112C6" w:rsidRDefault="00D7136B">
      <w:pPr>
        <w:rPr>
          <w:color w:val="000000" w:themeColor="text1"/>
        </w:rPr>
      </w:pPr>
      <w:r w:rsidRPr="002112C6">
        <w:rPr>
          <w:color w:val="000000" w:themeColor="text1"/>
        </w:rPr>
        <w:t>The hotel can use digital marketing in its marketing activities by creating a comprehensive digital marketing plan. This plan should be created in collaboration with the hotel’s marketing and IT teams, as well as outside digital marketing professionals. The plan should define the digital marketing activities the hotel will undertake, the budget for these activities, the goals and objectives for success, and the metrics that will be used to measure success (</w:t>
      </w:r>
      <w:r w:rsidRPr="002112C6">
        <w:rPr>
          <w:color w:val="000000" w:themeColor="text1"/>
          <w:highlight w:val="white"/>
        </w:rPr>
        <w:t xml:space="preserve">López García </w:t>
      </w:r>
      <w:r w:rsidRPr="002112C6">
        <w:rPr>
          <w:i/>
          <w:color w:val="000000" w:themeColor="text1"/>
          <w:highlight w:val="white"/>
        </w:rPr>
        <w:t>et al.</w:t>
      </w:r>
      <w:r w:rsidRPr="002112C6">
        <w:rPr>
          <w:color w:val="000000" w:themeColor="text1"/>
          <w:highlight w:val="white"/>
        </w:rPr>
        <w:t>, 2019)</w:t>
      </w:r>
      <w:r w:rsidRPr="002112C6">
        <w:rPr>
          <w:color w:val="000000" w:themeColor="text1"/>
        </w:rPr>
        <w:t xml:space="preserve">. To manage digital marketing activities, the hotel can appoint a digital marketing </w:t>
      </w:r>
      <w:r w:rsidRPr="002112C6">
        <w:rPr>
          <w:color w:val="000000" w:themeColor="text1"/>
        </w:rPr>
        <w:lastRenderedPageBreak/>
        <w:t>manager who will be responsible for executing the plan. This manager will work with the IT team to ensure digital marketing activities are properly implemented, as well as with marketing and other staff to create and implement digital marketing campaigns (</w:t>
      </w:r>
      <w:r w:rsidRPr="002112C6">
        <w:rPr>
          <w:color w:val="000000" w:themeColor="text1"/>
          <w:highlight w:val="white"/>
        </w:rPr>
        <w:t>Mehralian, 2022)</w:t>
      </w:r>
      <w:r w:rsidRPr="002112C6">
        <w:rPr>
          <w:color w:val="000000" w:themeColor="text1"/>
        </w:rPr>
        <w:t>. They will also monitor the performance of digital marketing activities, and make adjustments as needed.</w:t>
      </w:r>
    </w:p>
    <w:p w:rsidR="008B38CD" w:rsidRPr="002112C6" w:rsidRDefault="00D7136B">
      <w:pPr>
        <w:rPr>
          <w:color w:val="000000" w:themeColor="text1"/>
        </w:rPr>
      </w:pPr>
      <w:r w:rsidRPr="002112C6">
        <w:rPr>
          <w:color w:val="000000" w:themeColor="text1"/>
        </w:rPr>
        <w:t>The message will be focusing on providing value to customers by meeting their needs and providing an effective and efficient service with great customer support. The hotel will be delivering the message of value for customers and employees as well as offering new and loyal customers a discount.</w:t>
      </w:r>
    </w:p>
    <w:p w:rsidR="008B38CD" w:rsidRPr="002112C6" w:rsidRDefault="00D7136B">
      <w:pPr>
        <w:pStyle w:val="Heading1"/>
        <w:rPr>
          <w:color w:val="000000" w:themeColor="text1"/>
        </w:rPr>
      </w:pPr>
      <w:bookmarkStart w:id="6" w:name="_heading=h.w1d0vmnk14ps" w:colFirst="0" w:colLast="0"/>
      <w:bookmarkEnd w:id="6"/>
      <w:r w:rsidRPr="002112C6">
        <w:rPr>
          <w:color w:val="000000" w:themeColor="text1"/>
        </w:rPr>
        <w:t>Conclusion</w:t>
      </w:r>
    </w:p>
    <w:p w:rsidR="008B38CD" w:rsidRPr="002112C6" w:rsidRDefault="00D7136B">
      <w:pPr>
        <w:rPr>
          <w:color w:val="000000" w:themeColor="text1"/>
        </w:rPr>
      </w:pPr>
      <w:r w:rsidRPr="002112C6">
        <w:rPr>
          <w:color w:val="000000" w:themeColor="text1"/>
        </w:rPr>
        <w:t>The UK hospitality market has great potential for growth, and Swindon Marriott Hotel is well-positioned to take advantage of this with its wide range of rooms, loyalty program, and presence in the UK. The hotel chain should focus on its strengths in its marketing strategy and expand into other developing countries. The hotel should also use digital marketing to create customer value and engagement and manage digital marketing activities. The hotel should take into consideration the macro-environmental factors, such as the impact of the Covid-19 pandemic and the increase in inflation when creating its marketing strategy.</w:t>
      </w:r>
    </w:p>
    <w:p w:rsidR="008B38CD" w:rsidRPr="002112C6" w:rsidRDefault="008B38CD">
      <w:pPr>
        <w:rPr>
          <w:color w:val="000000" w:themeColor="text1"/>
        </w:rPr>
      </w:pPr>
    </w:p>
    <w:p w:rsidR="008B38CD" w:rsidRPr="002112C6" w:rsidRDefault="008B38CD">
      <w:pPr>
        <w:rPr>
          <w:color w:val="000000" w:themeColor="text1"/>
        </w:rPr>
      </w:pPr>
    </w:p>
    <w:p w:rsidR="008B38CD" w:rsidRPr="002112C6" w:rsidRDefault="008B38CD">
      <w:pPr>
        <w:rPr>
          <w:color w:val="000000" w:themeColor="text1"/>
        </w:rPr>
      </w:pPr>
    </w:p>
    <w:p w:rsidR="008B38CD" w:rsidRPr="002112C6" w:rsidRDefault="00D7136B">
      <w:pPr>
        <w:rPr>
          <w:color w:val="000000" w:themeColor="text1"/>
        </w:rPr>
      </w:pPr>
      <w:r w:rsidRPr="002112C6">
        <w:rPr>
          <w:color w:val="000000" w:themeColor="text1"/>
        </w:rPr>
        <w:br w:type="page"/>
      </w:r>
    </w:p>
    <w:p w:rsidR="008B38CD" w:rsidRPr="002112C6" w:rsidRDefault="00D7136B">
      <w:pPr>
        <w:pStyle w:val="Heading1"/>
        <w:rPr>
          <w:color w:val="000000" w:themeColor="text1"/>
        </w:rPr>
      </w:pPr>
      <w:bookmarkStart w:id="7" w:name="_heading=h.4d34og8" w:colFirst="0" w:colLast="0"/>
      <w:bookmarkEnd w:id="7"/>
      <w:r w:rsidRPr="002112C6">
        <w:rPr>
          <w:color w:val="000000" w:themeColor="text1"/>
        </w:rPr>
        <w:lastRenderedPageBreak/>
        <w:t>References</w:t>
      </w:r>
    </w:p>
    <w:p w:rsidR="008B38CD" w:rsidRPr="002112C6" w:rsidRDefault="00D7136B">
      <w:pPr>
        <w:spacing w:after="200"/>
        <w:rPr>
          <w:color w:val="000000" w:themeColor="text1"/>
          <w:highlight w:val="white"/>
        </w:rPr>
      </w:pPr>
      <w:r w:rsidRPr="002112C6">
        <w:rPr>
          <w:color w:val="000000" w:themeColor="text1"/>
          <w:highlight w:val="white"/>
        </w:rPr>
        <w:t xml:space="preserve">Bas, T. and </w:t>
      </w:r>
      <w:r w:rsidR="00A30B2D" w:rsidRPr="002112C6">
        <w:rPr>
          <w:color w:val="000000" w:themeColor="text1"/>
          <w:highlight w:val="white"/>
        </w:rPr>
        <w:t>Siva Prasad</w:t>
      </w:r>
      <w:r w:rsidRPr="002112C6">
        <w:rPr>
          <w:color w:val="000000" w:themeColor="text1"/>
          <w:highlight w:val="white"/>
        </w:rPr>
        <w:t xml:space="preserve">, S., 2021. COVID-19 and Implications for Future Trends in the UK Travel and Tourism Sector. </w:t>
      </w:r>
      <w:r w:rsidRPr="002112C6">
        <w:rPr>
          <w:i/>
          <w:color w:val="000000" w:themeColor="text1"/>
          <w:highlight w:val="white"/>
        </w:rPr>
        <w:t>Available at SSRN 3623404</w:t>
      </w:r>
      <w:r w:rsidRPr="002112C6">
        <w:rPr>
          <w:color w:val="000000" w:themeColor="text1"/>
          <w:highlight w:val="white"/>
        </w:rPr>
        <w:t>.</w:t>
      </w:r>
    </w:p>
    <w:p w:rsidR="008B38CD" w:rsidRPr="002112C6" w:rsidRDefault="00D7136B">
      <w:pPr>
        <w:spacing w:after="240"/>
        <w:rPr>
          <w:color w:val="000000" w:themeColor="text1"/>
          <w:highlight w:val="white"/>
        </w:rPr>
      </w:pPr>
      <w:r w:rsidRPr="002112C6">
        <w:rPr>
          <w:color w:val="000000" w:themeColor="text1"/>
          <w:highlight w:val="white"/>
        </w:rPr>
        <w:t xml:space="preserve">Blythe, J. and Martin, J., 2019. </w:t>
      </w:r>
      <w:r w:rsidRPr="002112C6">
        <w:rPr>
          <w:i/>
          <w:color w:val="000000" w:themeColor="text1"/>
          <w:highlight w:val="white"/>
        </w:rPr>
        <w:t>Essentials of marketing</w:t>
      </w:r>
      <w:r w:rsidRPr="002112C6">
        <w:rPr>
          <w:color w:val="000000" w:themeColor="text1"/>
          <w:highlight w:val="white"/>
        </w:rPr>
        <w:t>. Pearson UK.</w:t>
      </w:r>
    </w:p>
    <w:p w:rsidR="008B38CD" w:rsidRPr="002112C6" w:rsidRDefault="00D7136B">
      <w:pPr>
        <w:spacing w:after="240"/>
        <w:rPr>
          <w:color w:val="000000" w:themeColor="text1"/>
          <w:highlight w:val="white"/>
        </w:rPr>
      </w:pPr>
      <w:r w:rsidRPr="002112C6">
        <w:rPr>
          <w:color w:val="000000" w:themeColor="text1"/>
          <w:highlight w:val="white"/>
        </w:rPr>
        <w:t xml:space="preserve">Deepak, R.K.A. and Jeyakumar, S., 2019. </w:t>
      </w:r>
      <w:r w:rsidRPr="002112C6">
        <w:rPr>
          <w:i/>
          <w:color w:val="000000" w:themeColor="text1"/>
          <w:highlight w:val="white"/>
        </w:rPr>
        <w:t>Marketing management</w:t>
      </w:r>
      <w:r w:rsidRPr="002112C6">
        <w:rPr>
          <w:color w:val="000000" w:themeColor="text1"/>
          <w:highlight w:val="white"/>
        </w:rPr>
        <w:t xml:space="preserve">. </w:t>
      </w:r>
      <w:proofErr w:type="spellStart"/>
      <w:r w:rsidRPr="002112C6">
        <w:rPr>
          <w:color w:val="000000" w:themeColor="text1"/>
          <w:highlight w:val="white"/>
        </w:rPr>
        <w:t>Educreation</w:t>
      </w:r>
      <w:proofErr w:type="spellEnd"/>
      <w:r w:rsidRPr="002112C6">
        <w:rPr>
          <w:color w:val="000000" w:themeColor="text1"/>
          <w:highlight w:val="white"/>
        </w:rPr>
        <w:t xml:space="preserve"> Publishing.</w:t>
      </w:r>
    </w:p>
    <w:p w:rsidR="008B38CD" w:rsidRPr="002112C6" w:rsidRDefault="00D7136B">
      <w:pPr>
        <w:spacing w:after="200"/>
        <w:rPr>
          <w:color w:val="000000" w:themeColor="text1"/>
          <w:highlight w:val="white"/>
        </w:rPr>
      </w:pPr>
      <w:r w:rsidRPr="002112C6">
        <w:rPr>
          <w:color w:val="000000" w:themeColor="text1"/>
          <w:highlight w:val="white"/>
        </w:rPr>
        <w:t xml:space="preserve">George, R., 2021. Tourism and Hospitality Marketing Principles. In </w:t>
      </w:r>
      <w:r w:rsidRPr="002112C6">
        <w:rPr>
          <w:i/>
          <w:color w:val="000000" w:themeColor="text1"/>
          <w:highlight w:val="white"/>
        </w:rPr>
        <w:t>Marketing Tourism and Hospitality</w:t>
      </w:r>
      <w:r w:rsidRPr="002112C6">
        <w:rPr>
          <w:color w:val="000000" w:themeColor="text1"/>
          <w:highlight w:val="white"/>
        </w:rPr>
        <w:t xml:space="preserve"> (pp. 3-31). Palgrave Macmillan, Cham.</w:t>
      </w:r>
    </w:p>
    <w:p w:rsidR="008B38CD" w:rsidRPr="002112C6" w:rsidRDefault="00D7136B">
      <w:pPr>
        <w:spacing w:after="200"/>
        <w:rPr>
          <w:color w:val="000000" w:themeColor="text1"/>
          <w:highlight w:val="white"/>
        </w:rPr>
      </w:pPr>
      <w:r w:rsidRPr="002112C6">
        <w:rPr>
          <w:color w:val="000000" w:themeColor="text1"/>
          <w:highlight w:val="white"/>
        </w:rPr>
        <w:t xml:space="preserve">Heald, D. and Hodges, R., 2020. The accounting, budgeting and fiscal impact of COVID-19 on the United Kingdom. </w:t>
      </w:r>
      <w:r w:rsidRPr="002112C6">
        <w:rPr>
          <w:i/>
          <w:color w:val="000000" w:themeColor="text1"/>
          <w:highlight w:val="white"/>
        </w:rPr>
        <w:t>Journal of Public Budgeting, Accounting &amp; Financial Management</w:t>
      </w:r>
      <w:r w:rsidRPr="002112C6">
        <w:rPr>
          <w:color w:val="000000" w:themeColor="text1"/>
          <w:highlight w:val="white"/>
        </w:rPr>
        <w:t>.</w:t>
      </w:r>
    </w:p>
    <w:p w:rsidR="008B38CD" w:rsidRPr="002112C6" w:rsidRDefault="00D7136B">
      <w:pPr>
        <w:spacing w:after="200"/>
        <w:rPr>
          <w:color w:val="000000" w:themeColor="text1"/>
          <w:highlight w:val="white"/>
        </w:rPr>
      </w:pPr>
      <w:r w:rsidRPr="002112C6">
        <w:rPr>
          <w:color w:val="000000" w:themeColor="text1"/>
          <w:highlight w:val="white"/>
        </w:rPr>
        <w:t xml:space="preserve">Hotels in Swindon (no date) Campanile. Available at: https://www.campanile.com/en-us/our-hotels/united-kingdom/hotels-swindon/ (Accessed: December 6, 2022). </w:t>
      </w:r>
    </w:p>
    <w:p w:rsidR="008B38CD" w:rsidRPr="002112C6" w:rsidRDefault="00D7136B">
      <w:pPr>
        <w:spacing w:after="240"/>
        <w:rPr>
          <w:color w:val="000000" w:themeColor="text1"/>
          <w:highlight w:val="white"/>
        </w:rPr>
      </w:pPr>
      <w:r w:rsidRPr="002112C6">
        <w:rPr>
          <w:color w:val="000000" w:themeColor="text1"/>
          <w:highlight w:val="white"/>
        </w:rPr>
        <w:t xml:space="preserve">Kartajaya, H., Setiawan, I. and Kotler, P., 2021. </w:t>
      </w:r>
      <w:r w:rsidRPr="002112C6">
        <w:rPr>
          <w:i/>
          <w:color w:val="000000" w:themeColor="text1"/>
          <w:highlight w:val="white"/>
        </w:rPr>
        <w:t>Marketing 5.0: Technology for humanity</w:t>
      </w:r>
      <w:r w:rsidRPr="002112C6">
        <w:rPr>
          <w:color w:val="000000" w:themeColor="text1"/>
          <w:highlight w:val="white"/>
        </w:rPr>
        <w:t>. John Wiley &amp; Sons.</w:t>
      </w:r>
    </w:p>
    <w:p w:rsidR="008B38CD" w:rsidRPr="002112C6" w:rsidRDefault="00D7136B">
      <w:pPr>
        <w:spacing w:after="200"/>
        <w:rPr>
          <w:color w:val="000000" w:themeColor="text1"/>
          <w:highlight w:val="white"/>
        </w:rPr>
      </w:pPr>
      <w:r w:rsidRPr="002112C6">
        <w:rPr>
          <w:color w:val="000000" w:themeColor="text1"/>
          <w:highlight w:val="white"/>
        </w:rPr>
        <w:t xml:space="preserve">KENYON, A.J. and COX, P., 2020. Building hospitality brands. </w:t>
      </w:r>
      <w:r w:rsidRPr="002112C6">
        <w:rPr>
          <w:i/>
          <w:color w:val="000000" w:themeColor="text1"/>
          <w:highlight w:val="white"/>
        </w:rPr>
        <w:t>Managing Hospitality Experiences</w:t>
      </w:r>
      <w:r w:rsidRPr="002112C6">
        <w:rPr>
          <w:color w:val="000000" w:themeColor="text1"/>
          <w:highlight w:val="white"/>
        </w:rPr>
        <w:t>, p.100.</w:t>
      </w:r>
    </w:p>
    <w:p w:rsidR="008B38CD" w:rsidRPr="002112C6" w:rsidRDefault="00D7136B">
      <w:pPr>
        <w:spacing w:after="240"/>
        <w:rPr>
          <w:color w:val="000000" w:themeColor="text1"/>
          <w:highlight w:val="white"/>
        </w:rPr>
      </w:pPr>
      <w:r w:rsidRPr="002112C6">
        <w:rPr>
          <w:color w:val="000000" w:themeColor="text1"/>
          <w:highlight w:val="white"/>
        </w:rPr>
        <w:t>López García, J.J., Lizcano, D., Ramos, C.M. and Matos, N., 2019. Digital marketing actions that achieve a better attraction and loyalty of users: An analytical study. Future Internet, 11(6), p.130.</w:t>
      </w:r>
    </w:p>
    <w:p w:rsidR="008B38CD" w:rsidRPr="002112C6" w:rsidRDefault="00D7136B">
      <w:pPr>
        <w:spacing w:after="240"/>
        <w:rPr>
          <w:color w:val="000000" w:themeColor="text1"/>
        </w:rPr>
      </w:pPr>
      <w:r w:rsidRPr="002112C6">
        <w:rPr>
          <w:color w:val="000000" w:themeColor="text1"/>
          <w:highlight w:val="white"/>
        </w:rPr>
        <w:t>Mehralian, M.M., 2022. Identifying and Explaining the Effective Factors of Digital Marketing Strategies in Consumers' Emotional States and Sales Rates: A Mixed Methods Research. In 20th International Conference of the Business and Strategic Management.</w:t>
      </w:r>
    </w:p>
    <w:p w:rsidR="008B38CD" w:rsidRPr="002112C6" w:rsidRDefault="00D7136B">
      <w:pPr>
        <w:spacing w:after="240"/>
        <w:rPr>
          <w:color w:val="000000" w:themeColor="text1"/>
          <w:highlight w:val="white"/>
        </w:rPr>
      </w:pPr>
      <w:r w:rsidRPr="002112C6">
        <w:rPr>
          <w:color w:val="000000" w:themeColor="text1"/>
          <w:highlight w:val="white"/>
        </w:rPr>
        <w:t xml:space="preserve">ONS, 2022. </w:t>
      </w:r>
      <w:r w:rsidRPr="002112C6">
        <w:rPr>
          <w:i/>
          <w:color w:val="000000" w:themeColor="text1"/>
          <w:highlight w:val="white"/>
        </w:rPr>
        <w:t>Consumer price inflation, UK: October 2022</w:t>
      </w:r>
      <w:r w:rsidRPr="002112C6">
        <w:rPr>
          <w:color w:val="000000" w:themeColor="text1"/>
          <w:highlight w:val="white"/>
        </w:rPr>
        <w:t>. [online] ONS. Available at: &lt;https://www.ons.gov.uk/economy/inflationandpriceindices/bulletins/consumerpriceinflation/october2022#:~:text=Image%20.csv%20.xls-,The%20Consumer%20Prices%20Index%20including%20owner%20occupiers'%20housing%20costs%20(CPIH,when%20it%20stood%20at%209.8%25&gt; [Accessed on 30 November 2022].</w:t>
      </w:r>
    </w:p>
    <w:p w:rsidR="008B38CD" w:rsidRPr="002112C6" w:rsidRDefault="00483C01">
      <w:pPr>
        <w:spacing w:after="240"/>
        <w:rPr>
          <w:color w:val="000000" w:themeColor="text1"/>
          <w:highlight w:val="white"/>
        </w:rPr>
      </w:pPr>
      <w:r w:rsidRPr="002112C6">
        <w:rPr>
          <w:color w:val="000000" w:themeColor="text1"/>
          <w:highlight w:val="white"/>
        </w:rPr>
        <w:lastRenderedPageBreak/>
        <w:t>Population data</w:t>
      </w:r>
      <w:r w:rsidR="00D7136B" w:rsidRPr="002112C6">
        <w:rPr>
          <w:color w:val="000000" w:themeColor="text1"/>
          <w:highlight w:val="white"/>
        </w:rPr>
        <w:t xml:space="preserve">, 2022. </w:t>
      </w:r>
      <w:r w:rsidR="00D7136B" w:rsidRPr="002112C6">
        <w:rPr>
          <w:i/>
          <w:color w:val="000000" w:themeColor="text1"/>
          <w:highlight w:val="white"/>
        </w:rPr>
        <w:t>Consumer price inflation, UK: October 2022</w:t>
      </w:r>
      <w:r w:rsidR="00D7136B" w:rsidRPr="002112C6">
        <w:rPr>
          <w:color w:val="000000" w:themeColor="text1"/>
          <w:highlight w:val="white"/>
        </w:rPr>
        <w:t>. [online] Population Data. Available at: &lt;https://populationdata.org.uk/uk-population/&gt; [Accessed on 30 November 2022].</w:t>
      </w:r>
    </w:p>
    <w:p w:rsidR="008B38CD" w:rsidRPr="002112C6" w:rsidRDefault="00D7136B">
      <w:pPr>
        <w:spacing w:after="240"/>
        <w:rPr>
          <w:color w:val="000000" w:themeColor="text1"/>
          <w:highlight w:val="white"/>
        </w:rPr>
      </w:pPr>
      <w:r w:rsidRPr="002112C6">
        <w:rPr>
          <w:color w:val="000000" w:themeColor="text1"/>
          <w:highlight w:val="white"/>
        </w:rPr>
        <w:t xml:space="preserve">Seymour, T. and Hussein, S., 2014. The history of project management. </w:t>
      </w:r>
      <w:r w:rsidRPr="002112C6">
        <w:rPr>
          <w:i/>
          <w:color w:val="000000" w:themeColor="text1"/>
          <w:highlight w:val="white"/>
        </w:rPr>
        <w:t>International Journal of Management &amp; Information Systems (IJMIS)</w:t>
      </w:r>
      <w:r w:rsidRPr="002112C6">
        <w:rPr>
          <w:color w:val="000000" w:themeColor="text1"/>
          <w:highlight w:val="white"/>
        </w:rPr>
        <w:t xml:space="preserve">, </w:t>
      </w:r>
      <w:r w:rsidRPr="002112C6">
        <w:rPr>
          <w:i/>
          <w:color w:val="000000" w:themeColor="text1"/>
          <w:highlight w:val="white"/>
        </w:rPr>
        <w:t>18</w:t>
      </w:r>
      <w:r w:rsidRPr="002112C6">
        <w:rPr>
          <w:color w:val="000000" w:themeColor="text1"/>
          <w:highlight w:val="white"/>
        </w:rPr>
        <w:t>(4), pp.233-240.</w:t>
      </w:r>
    </w:p>
    <w:p w:rsidR="008B38CD" w:rsidRPr="002112C6" w:rsidRDefault="00D7136B">
      <w:pPr>
        <w:spacing w:after="240"/>
        <w:rPr>
          <w:color w:val="000000" w:themeColor="text1"/>
          <w:highlight w:val="white"/>
        </w:rPr>
      </w:pPr>
      <w:r w:rsidRPr="002112C6">
        <w:rPr>
          <w:color w:val="000000" w:themeColor="text1"/>
          <w:highlight w:val="white"/>
        </w:rPr>
        <w:t xml:space="preserve">Statista, 2022. </w:t>
      </w:r>
      <w:r w:rsidRPr="002112C6">
        <w:rPr>
          <w:i/>
          <w:color w:val="000000" w:themeColor="text1"/>
          <w:highlight w:val="white"/>
        </w:rPr>
        <w:t>Internet usage in the United Kingdom (UK) - Statistics &amp; Facts</w:t>
      </w:r>
      <w:r w:rsidRPr="002112C6">
        <w:rPr>
          <w:color w:val="000000" w:themeColor="text1"/>
          <w:highlight w:val="white"/>
        </w:rPr>
        <w:t>. [online] Statista. Available at: &lt;https://www.statista.com/topics/3246/internet-usage-in-the-uk/#:~:text=The%20UK%20has%20one%20of,million%20monthly%20users%20by%202026&gt; [Accessed on 30 November 2022].</w:t>
      </w:r>
    </w:p>
    <w:p w:rsidR="008B38CD" w:rsidRPr="002112C6" w:rsidRDefault="00D7136B">
      <w:pPr>
        <w:spacing w:after="240"/>
        <w:rPr>
          <w:color w:val="000000" w:themeColor="text1"/>
          <w:highlight w:val="white"/>
        </w:rPr>
      </w:pPr>
      <w:r w:rsidRPr="002112C6">
        <w:rPr>
          <w:color w:val="000000" w:themeColor="text1"/>
          <w:highlight w:val="white"/>
        </w:rPr>
        <w:t>Thabit, T. and Raewf, M., 2018. The evaluation of marketing mix elements: A case study. International Journal of Social Sciences &amp; Educational Studies, 4(4).</w:t>
      </w:r>
    </w:p>
    <w:p w:rsidR="008B38CD" w:rsidRPr="002112C6" w:rsidRDefault="00D7136B">
      <w:pPr>
        <w:spacing w:after="240"/>
        <w:rPr>
          <w:color w:val="000000" w:themeColor="text1"/>
          <w:highlight w:val="white"/>
        </w:rPr>
      </w:pPr>
      <w:r w:rsidRPr="002112C6">
        <w:rPr>
          <w:color w:val="000000" w:themeColor="text1"/>
          <w:highlight w:val="white"/>
        </w:rPr>
        <w:t>Yen, C.H., Teng, H.Y. and Tzeng, J.C., 2020. Innovativeness and customer value co-creation behaviors: Mediating role of customer engagement. International Journal of Hospitality Management, 88, p.102514.</w:t>
      </w:r>
    </w:p>
    <w:p w:rsidR="008B38CD" w:rsidRPr="002112C6" w:rsidRDefault="00D7136B">
      <w:pPr>
        <w:spacing w:after="240"/>
        <w:rPr>
          <w:color w:val="000000" w:themeColor="text1"/>
          <w:highlight w:val="white"/>
        </w:rPr>
      </w:pPr>
      <w:r w:rsidRPr="002112C6">
        <w:rPr>
          <w:color w:val="000000" w:themeColor="text1"/>
        </w:rPr>
        <w:br w:type="page"/>
      </w:r>
    </w:p>
    <w:p w:rsidR="008B38CD" w:rsidRDefault="00D7136B">
      <w:pPr>
        <w:spacing w:after="240"/>
        <w:rPr>
          <w:b/>
          <w:color w:val="222222"/>
          <w:highlight w:val="white"/>
        </w:rPr>
      </w:pPr>
      <w:r>
        <w:rPr>
          <w:b/>
          <w:color w:val="222222"/>
          <w:highlight w:val="white"/>
        </w:rPr>
        <w:lastRenderedPageBreak/>
        <w:t>Appendix</w:t>
      </w:r>
    </w:p>
    <w:p w:rsidR="008B38CD" w:rsidRDefault="00D7136B">
      <w:pPr>
        <w:spacing w:after="240"/>
        <w:rPr>
          <w:b/>
          <w:color w:val="222222"/>
          <w:highlight w:val="white"/>
        </w:rPr>
      </w:pPr>
      <w:r>
        <w:rPr>
          <w:b/>
          <w:color w:val="222222"/>
          <w:highlight w:val="white"/>
        </w:rPr>
        <w:t>Gantt Chart</w:t>
      </w:r>
    </w:p>
    <w:p w:rsidR="008B38CD" w:rsidRDefault="00D7136B">
      <w:pPr>
        <w:spacing w:after="240"/>
        <w:rPr>
          <w:color w:val="222222"/>
          <w:highlight w:val="white"/>
        </w:rPr>
      </w:pPr>
      <w:r>
        <w:rPr>
          <w:noProof/>
          <w:color w:val="222222"/>
          <w:highlight w:val="white"/>
        </w:rPr>
        <w:drawing>
          <wp:inline distT="114300" distB="114300" distL="114300" distR="114300">
            <wp:extent cx="5731200" cy="3759200"/>
            <wp:effectExtent l="12700" t="12700" r="12700" b="12700"/>
            <wp:docPr id="2" name="image1.png" descr="Chart">
              <a:extLst xmlns:a="http://schemas.openxmlformats.org/drawingml/2006/main">
                <a:ext uri="http://customooxmlschemas.google.com/">
                  <go:docsCustomData xmlns="" xmlns:o="urn:schemas-microsoft-com:office:office" xmlns:v="urn:schemas-microsoft-com:vml" xmlns:w10="urn:schemas-microsoft-com:office:word" xmlns:w="http://schemas.openxmlformats.org/wordprocessingml/2006/main" xmlns:sl="http://schemas.openxmlformats.org/schemaLibrary/2006/main" xmlns:pic="http://schemas.openxmlformats.org/drawingml/2006/picture" xmlns:c="http://schemas.openxmlformats.org/drawingml/2006/chart" xmlns:lc="http://schemas.openxmlformats.org/drawingml/2006/lockedCanvas" xmlns:dgm="http://schemas.openxmlformats.org/drawingml/2006/diagram" xmlns:go="http://customooxmlschemas.google.com/" roundtripId="0"/>
                </a:ext>
              </a:extLst>
            </wp:docPr>
            <wp:cNvGraphicFramePr/>
            <a:graphic xmlns:a="http://schemas.openxmlformats.org/drawingml/2006/main">
              <a:graphicData uri="http://schemas.openxmlformats.org/drawingml/2006/picture">
                <pic:pic xmlns:pic="http://schemas.openxmlformats.org/drawingml/2006/picture">
                  <pic:nvPicPr>
                    <pic:cNvPr id="0" name="image1.png" descr="Chart"/>
                    <pic:cNvPicPr preferRelativeResize="0"/>
                  </pic:nvPicPr>
                  <pic:blipFill>
                    <a:blip r:embed="rId8"/>
                    <a:srcRect/>
                    <a:stretch>
                      <a:fillRect/>
                    </a:stretch>
                  </pic:blipFill>
                  <pic:spPr>
                    <a:xfrm>
                      <a:off x="0" y="0"/>
                      <a:ext cx="5731200" cy="3759200"/>
                    </a:xfrm>
                    <a:prstGeom prst="rect">
                      <a:avLst/>
                    </a:prstGeom>
                    <a:ln w="12700">
                      <a:solidFill>
                        <a:srgbClr val="000000"/>
                      </a:solidFill>
                      <a:prstDash val="solid"/>
                    </a:ln>
                  </pic:spPr>
                </pic:pic>
              </a:graphicData>
            </a:graphic>
          </wp:inline>
        </w:drawing>
      </w:r>
    </w:p>
    <w:p w:rsidR="008B38CD" w:rsidRDefault="008B38CD">
      <w:pPr>
        <w:spacing w:after="240"/>
        <w:rPr>
          <w:color w:val="222222"/>
          <w:highlight w:val="white"/>
        </w:rPr>
      </w:pPr>
    </w:p>
    <w:p w:rsidR="008B38CD" w:rsidRDefault="008B38CD">
      <w:pPr>
        <w:spacing w:after="240"/>
        <w:rPr>
          <w:color w:val="222222"/>
          <w:highlight w:val="white"/>
        </w:rPr>
      </w:pPr>
    </w:p>
    <w:p w:rsidR="008B38CD" w:rsidRDefault="008B38CD">
      <w:pPr>
        <w:spacing w:after="240"/>
        <w:rPr>
          <w:color w:val="222222"/>
          <w:highlight w:val="white"/>
        </w:rPr>
      </w:pPr>
    </w:p>
    <w:p w:rsidR="008B38CD" w:rsidRDefault="008B38CD">
      <w:pPr>
        <w:spacing w:after="200"/>
        <w:rPr>
          <w:color w:val="222222"/>
          <w:highlight w:val="white"/>
        </w:rPr>
      </w:pPr>
    </w:p>
    <w:p w:rsidR="00784356" w:rsidRDefault="00784356"/>
    <w:p w:rsidR="00784356" w:rsidRDefault="00784356" w:rsidP="00784356">
      <w:r>
        <w:br w:type="page"/>
      </w:r>
    </w:p>
    <w:p w:rsidR="00CE262D" w:rsidRPr="0009425F" w:rsidRDefault="00CE262D" w:rsidP="00BD5D1A">
      <w:pPr>
        <w:pStyle w:val="Title"/>
        <w:jc w:val="center"/>
      </w:pPr>
      <w:bookmarkStart w:id="8" w:name="_ue254vuq8t00"/>
      <w:bookmarkEnd w:id="8"/>
      <w:r>
        <w:lastRenderedPageBreak/>
        <w:t xml:space="preserve">Marketing Essentials Componenta B Presentation </w:t>
      </w:r>
    </w:p>
    <w:p w:rsidR="00CE262D" w:rsidRDefault="00CE262D" w:rsidP="00BD5D1A">
      <w:pPr>
        <w:pStyle w:val="Title"/>
      </w:pPr>
      <w:r>
        <w:t xml:space="preserve">           Delta Marriott Hotel Swindon </w:t>
      </w:r>
    </w:p>
    <w:p w:rsidR="00CE262D" w:rsidRPr="003467BC" w:rsidRDefault="00CE262D" w:rsidP="00BD5D1A"/>
    <w:p w:rsidR="00CE262D" w:rsidRDefault="00CE262D" w:rsidP="00BD5D1A">
      <w:pPr>
        <w:pStyle w:val="Title"/>
        <w:jc w:val="left"/>
      </w:pPr>
      <w:r>
        <w:t xml:space="preserve">                          </w:t>
      </w:r>
    </w:p>
    <w:p w:rsidR="00CE262D" w:rsidRPr="008E1ABE" w:rsidRDefault="00CE262D" w:rsidP="00BD5D1A"/>
    <w:p w:rsidR="00CE262D" w:rsidRDefault="00CE262D" w:rsidP="00BD5D1A">
      <w:pPr>
        <w:rPr>
          <w:b/>
          <w:sz w:val="32"/>
          <w:szCs w:val="32"/>
        </w:rPr>
      </w:pPr>
    </w:p>
    <w:p w:rsidR="00CE262D" w:rsidRDefault="00CE262D" w:rsidP="00BD5D1A">
      <w:pPr>
        <w:rPr>
          <w:b/>
          <w:sz w:val="32"/>
          <w:szCs w:val="32"/>
        </w:rPr>
      </w:pPr>
    </w:p>
    <w:p w:rsidR="00CE262D" w:rsidRDefault="00CE262D" w:rsidP="00BD5D1A">
      <w:pPr>
        <w:rPr>
          <w:b/>
          <w:sz w:val="32"/>
          <w:szCs w:val="32"/>
        </w:rPr>
      </w:pPr>
      <w:r>
        <w:rPr>
          <w:b/>
          <w:sz w:val="32"/>
          <w:szCs w:val="32"/>
        </w:rPr>
        <w:t xml:space="preserve">Name: Monica Clementina </w:t>
      </w:r>
      <w:proofErr w:type="spellStart"/>
      <w:r>
        <w:rPr>
          <w:b/>
          <w:sz w:val="32"/>
          <w:szCs w:val="32"/>
        </w:rPr>
        <w:t>Radu</w:t>
      </w:r>
      <w:proofErr w:type="spellEnd"/>
      <w:r>
        <w:rPr>
          <w:b/>
          <w:sz w:val="32"/>
          <w:szCs w:val="32"/>
        </w:rPr>
        <w:t xml:space="preserve"> </w:t>
      </w:r>
    </w:p>
    <w:p w:rsidR="00CE262D" w:rsidRDefault="00CE262D" w:rsidP="00BD5D1A">
      <w:pPr>
        <w:rPr>
          <w:b/>
          <w:sz w:val="32"/>
          <w:szCs w:val="32"/>
        </w:rPr>
      </w:pPr>
      <w:r>
        <w:rPr>
          <w:b/>
          <w:sz w:val="32"/>
          <w:szCs w:val="32"/>
        </w:rPr>
        <w:t>Student ID number:2209717</w:t>
      </w:r>
    </w:p>
    <w:p w:rsidR="00CE262D" w:rsidRDefault="00CE262D" w:rsidP="00BD5D1A">
      <w:pPr>
        <w:rPr>
          <w:b/>
          <w:sz w:val="32"/>
          <w:szCs w:val="32"/>
        </w:rPr>
      </w:pPr>
      <w:r>
        <w:rPr>
          <w:b/>
          <w:sz w:val="32"/>
          <w:szCs w:val="32"/>
        </w:rPr>
        <w:t xml:space="preserve">The module title: </w:t>
      </w:r>
      <w:proofErr w:type="spellStart"/>
      <w:r>
        <w:rPr>
          <w:b/>
          <w:sz w:val="32"/>
          <w:szCs w:val="32"/>
        </w:rPr>
        <w:t>Marketink</w:t>
      </w:r>
      <w:proofErr w:type="spellEnd"/>
      <w:r>
        <w:rPr>
          <w:b/>
          <w:sz w:val="32"/>
          <w:szCs w:val="32"/>
        </w:rPr>
        <w:t xml:space="preserve"> Essentials BMIH4005</w:t>
      </w:r>
    </w:p>
    <w:p w:rsidR="00CE262D" w:rsidRPr="001A00D3" w:rsidRDefault="00CE262D" w:rsidP="00BD5D1A">
      <w:pPr>
        <w:rPr>
          <w:b/>
          <w:sz w:val="32"/>
          <w:szCs w:val="32"/>
        </w:rPr>
      </w:pPr>
      <w:r>
        <w:rPr>
          <w:b/>
          <w:sz w:val="32"/>
          <w:szCs w:val="32"/>
        </w:rPr>
        <w:t xml:space="preserve">Your lecturer’s name: Luciana </w:t>
      </w:r>
      <w:proofErr w:type="spellStart"/>
      <w:r>
        <w:rPr>
          <w:b/>
          <w:sz w:val="32"/>
          <w:szCs w:val="32"/>
        </w:rPr>
        <w:t>Suardi</w:t>
      </w:r>
      <w:proofErr w:type="spellEnd"/>
      <w:r>
        <w:rPr>
          <w:b/>
          <w:sz w:val="32"/>
          <w:szCs w:val="32"/>
        </w:rPr>
        <w:t xml:space="preserve"> </w:t>
      </w:r>
    </w:p>
    <w:p w:rsidR="00CE262D" w:rsidRDefault="00CE262D" w:rsidP="00BD5D1A">
      <w:pPr>
        <w:rPr>
          <w:noProof/>
        </w:rPr>
      </w:pPr>
    </w:p>
    <w:p w:rsidR="00CE262D" w:rsidRDefault="00CE262D" w:rsidP="00BD5D1A">
      <w:pPr>
        <w:rPr>
          <w:noProof/>
        </w:rPr>
      </w:pPr>
    </w:p>
    <w:p w:rsidR="00CE262D" w:rsidRDefault="00CE262D" w:rsidP="00BD5D1A">
      <w:pPr>
        <w:rPr>
          <w:noProof/>
        </w:rPr>
      </w:pPr>
    </w:p>
    <w:p w:rsidR="00CE262D" w:rsidRDefault="00CE262D" w:rsidP="00BD5D1A">
      <w:pPr>
        <w:rPr>
          <w:noProof/>
        </w:rPr>
      </w:pPr>
    </w:p>
    <w:p w:rsidR="00CE262D" w:rsidRDefault="00CE262D" w:rsidP="00BD5D1A">
      <w:pPr>
        <w:rPr>
          <w:noProof/>
        </w:rPr>
      </w:pPr>
    </w:p>
    <w:p w:rsidR="00CE262D" w:rsidRDefault="00CE262D" w:rsidP="00BD5D1A">
      <w:r>
        <w:rPr>
          <w:noProof/>
        </w:rPr>
        <w:lastRenderedPageBreak/>
        <w:drawing>
          <wp:anchor distT="0" distB="0" distL="114300" distR="114300" simplePos="0" relativeHeight="251659264" behindDoc="0" locked="0" layoutInCell="1" allowOverlap="1" wp14:anchorId="0BA41C51" wp14:editId="31DF1389">
            <wp:simplePos x="0" y="0"/>
            <wp:positionH relativeFrom="column">
              <wp:posOffset>169545</wp:posOffset>
            </wp:positionH>
            <wp:positionV relativeFrom="paragraph">
              <wp:posOffset>832485</wp:posOffset>
            </wp:positionV>
            <wp:extent cx="5943600" cy="4959985"/>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959985"/>
                    </a:xfrm>
                    <a:prstGeom prst="rect">
                      <a:avLst/>
                    </a:prstGeom>
                  </pic:spPr>
                </pic:pic>
              </a:graphicData>
            </a:graphic>
            <wp14:sizeRelV relativeFrom="margin">
              <wp14:pctHeight>0</wp14:pctHeight>
            </wp14:sizeRelV>
          </wp:anchor>
        </w:drawing>
      </w:r>
      <w:r>
        <w:br w:type="page"/>
      </w:r>
    </w:p>
    <w:p w:rsidR="00CE262D" w:rsidRDefault="00CE262D" w:rsidP="00BD5D1A"/>
    <w:p w:rsidR="00CE262D" w:rsidRDefault="00CE262D" w:rsidP="00BD5D1A"/>
    <w:p w:rsidR="00CE262D" w:rsidRDefault="00CE262D" w:rsidP="00BD5D1A"/>
    <w:p w:rsidR="00CE262D" w:rsidRDefault="00CE262D" w:rsidP="00BD5D1A"/>
    <w:p w:rsidR="00CE262D" w:rsidRDefault="00CE262D" w:rsidP="00BD5D1A">
      <w:r>
        <w:rPr>
          <w:noProof/>
        </w:rPr>
        <w:drawing>
          <wp:anchor distT="0" distB="0" distL="114300" distR="114300" simplePos="0" relativeHeight="251660288" behindDoc="0" locked="0" layoutInCell="1" allowOverlap="1" wp14:anchorId="55FD4CE1" wp14:editId="717B32F8">
            <wp:simplePos x="0" y="0"/>
            <wp:positionH relativeFrom="column">
              <wp:posOffset>-204470</wp:posOffset>
            </wp:positionH>
            <wp:positionV relativeFrom="paragraph">
              <wp:posOffset>86995</wp:posOffset>
            </wp:positionV>
            <wp:extent cx="5943600" cy="3343275"/>
            <wp:effectExtent l="0" t="0" r="0" b="952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anchor>
        </w:drawing>
      </w:r>
    </w:p>
    <w:p w:rsidR="00CE262D" w:rsidRDefault="00CE262D" w:rsidP="00BD5D1A"/>
    <w:p w:rsidR="00CE262D" w:rsidRDefault="00CE262D" w:rsidP="00BD5D1A"/>
    <w:p w:rsidR="00CE262D" w:rsidRDefault="00CE262D" w:rsidP="00BD5D1A"/>
    <w:p w:rsidR="00CE262D" w:rsidRDefault="00CE262D" w:rsidP="00BD5D1A"/>
    <w:p w:rsidR="00CE262D" w:rsidRDefault="00CE262D" w:rsidP="00BD5D1A"/>
    <w:p w:rsidR="00CE262D" w:rsidRDefault="00CE262D" w:rsidP="00BD5D1A"/>
    <w:p w:rsidR="00CE262D" w:rsidRDefault="00CE262D" w:rsidP="00BD5D1A"/>
    <w:p w:rsidR="00CE262D" w:rsidRDefault="00CE262D" w:rsidP="00BD5D1A"/>
    <w:p w:rsidR="00CE262D" w:rsidRDefault="00CE262D" w:rsidP="00BD5D1A"/>
    <w:p w:rsidR="00CE262D" w:rsidRDefault="00CE262D" w:rsidP="00BD5D1A"/>
    <w:p w:rsidR="00CE262D" w:rsidRDefault="00CE262D" w:rsidP="00BD5D1A"/>
    <w:p w:rsidR="00CE262D" w:rsidRDefault="00CE262D" w:rsidP="00BD5D1A">
      <w:r>
        <w:rPr>
          <w:noProof/>
        </w:rPr>
        <w:lastRenderedPageBreak/>
        <w:drawing>
          <wp:anchor distT="0" distB="0" distL="114300" distR="114300" simplePos="0" relativeHeight="251661312" behindDoc="0" locked="0" layoutInCell="1" allowOverlap="1" wp14:anchorId="1E5F4F21" wp14:editId="496B6234">
            <wp:simplePos x="0" y="0"/>
            <wp:positionH relativeFrom="column">
              <wp:posOffset>0</wp:posOffset>
            </wp:positionH>
            <wp:positionV relativeFrom="paragraph">
              <wp:posOffset>568325</wp:posOffset>
            </wp:positionV>
            <wp:extent cx="5943600" cy="3343275"/>
            <wp:effectExtent l="0" t="0" r="0" b="952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anchor>
        </w:drawing>
      </w:r>
    </w:p>
    <w:p w:rsidR="00CE262D" w:rsidRDefault="00CE262D" w:rsidP="00BD5D1A"/>
    <w:p w:rsidR="00CE262D" w:rsidRDefault="00CE262D" w:rsidP="00BD5D1A">
      <w:r>
        <w:rPr>
          <w:noProof/>
        </w:rPr>
        <w:drawing>
          <wp:anchor distT="0" distB="0" distL="114300" distR="114300" simplePos="0" relativeHeight="251662336" behindDoc="0" locked="0" layoutInCell="1" allowOverlap="1" wp14:anchorId="37A34E17" wp14:editId="0EF7A319">
            <wp:simplePos x="0" y="0"/>
            <wp:positionH relativeFrom="column">
              <wp:posOffset>254000</wp:posOffset>
            </wp:positionH>
            <wp:positionV relativeFrom="paragraph">
              <wp:posOffset>4873625</wp:posOffset>
            </wp:positionV>
            <wp:extent cx="5943600" cy="3343275"/>
            <wp:effectExtent l="0" t="0" r="0" b="952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anchor>
        </w:drawing>
      </w:r>
    </w:p>
    <w:p w:rsidR="00CE262D" w:rsidRDefault="00CE262D" w:rsidP="00BD5D1A"/>
    <w:p w:rsidR="00CE262D" w:rsidRDefault="00CE262D" w:rsidP="00BD5D1A"/>
    <w:p w:rsidR="00CE262D" w:rsidRDefault="00CE262D" w:rsidP="00BD5D1A"/>
    <w:p w:rsidR="00CE262D" w:rsidRDefault="00CE262D" w:rsidP="00BD5D1A"/>
    <w:p w:rsidR="00CE262D" w:rsidRDefault="00CE262D" w:rsidP="00BD5D1A"/>
    <w:p w:rsidR="00CE262D" w:rsidRDefault="00CE262D" w:rsidP="00BD5D1A"/>
    <w:p w:rsidR="00CE262D" w:rsidRDefault="00CE262D" w:rsidP="00BD5D1A"/>
    <w:p w:rsidR="00CE262D" w:rsidRDefault="00CE262D" w:rsidP="00BD5D1A">
      <w:r>
        <w:rPr>
          <w:noProof/>
        </w:rPr>
        <w:drawing>
          <wp:anchor distT="0" distB="0" distL="114300" distR="114300" simplePos="0" relativeHeight="251663360" behindDoc="0" locked="0" layoutInCell="1" allowOverlap="1" wp14:anchorId="4D38A849" wp14:editId="119CC6D3">
            <wp:simplePos x="0" y="0"/>
            <wp:positionH relativeFrom="column">
              <wp:posOffset>60325</wp:posOffset>
            </wp:positionH>
            <wp:positionV relativeFrom="paragraph">
              <wp:posOffset>0</wp:posOffset>
            </wp:positionV>
            <wp:extent cx="5943600" cy="3343275"/>
            <wp:effectExtent l="0" t="0" r="0"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anchor>
        </w:drawing>
      </w:r>
    </w:p>
    <w:p w:rsidR="00CE262D" w:rsidRDefault="00CE262D" w:rsidP="00BD5D1A">
      <w:r>
        <w:rPr>
          <w:noProof/>
        </w:rPr>
        <w:drawing>
          <wp:anchor distT="0" distB="0" distL="114300" distR="114300" simplePos="0" relativeHeight="251664384" behindDoc="0" locked="0" layoutInCell="1" allowOverlap="1" wp14:anchorId="46843903" wp14:editId="598BEFF2">
            <wp:simplePos x="0" y="0"/>
            <wp:positionH relativeFrom="column">
              <wp:posOffset>-130175</wp:posOffset>
            </wp:positionH>
            <wp:positionV relativeFrom="paragraph">
              <wp:posOffset>358775</wp:posOffset>
            </wp:positionV>
            <wp:extent cx="5943600" cy="3343275"/>
            <wp:effectExtent l="0" t="0" r="0" b="952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anchor>
        </w:drawing>
      </w:r>
    </w:p>
    <w:p w:rsidR="00CE262D" w:rsidRDefault="00CE262D" w:rsidP="00BD5D1A"/>
    <w:p w:rsidR="00CE262D" w:rsidRDefault="00CE262D" w:rsidP="00BD5D1A"/>
    <w:p w:rsidR="00CE262D" w:rsidRDefault="00CE262D" w:rsidP="00BD5D1A"/>
    <w:p w:rsidR="00CE262D" w:rsidRDefault="00CE262D" w:rsidP="00BD5D1A">
      <w:r>
        <w:rPr>
          <w:noProof/>
        </w:rPr>
        <w:lastRenderedPageBreak/>
        <w:drawing>
          <wp:anchor distT="0" distB="0" distL="114300" distR="114300" simplePos="0" relativeHeight="251665408" behindDoc="0" locked="0" layoutInCell="1" allowOverlap="1" wp14:anchorId="6880F82B" wp14:editId="36BD80FC">
            <wp:simplePos x="0" y="0"/>
            <wp:positionH relativeFrom="column">
              <wp:posOffset>48260</wp:posOffset>
            </wp:positionH>
            <wp:positionV relativeFrom="paragraph">
              <wp:posOffset>0</wp:posOffset>
            </wp:positionV>
            <wp:extent cx="5943600" cy="3343275"/>
            <wp:effectExtent l="0" t="0" r="0" b="952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anchor>
        </w:drawing>
      </w:r>
    </w:p>
    <w:p w:rsidR="00CE262D" w:rsidRDefault="00CE262D" w:rsidP="00BD5D1A">
      <w:r>
        <w:rPr>
          <w:noProof/>
        </w:rPr>
        <w:drawing>
          <wp:anchor distT="0" distB="0" distL="114300" distR="114300" simplePos="0" relativeHeight="251666432" behindDoc="0" locked="0" layoutInCell="1" allowOverlap="1" wp14:anchorId="1F0A0496" wp14:editId="5E5EBB71">
            <wp:simplePos x="0" y="0"/>
            <wp:positionH relativeFrom="column">
              <wp:posOffset>0</wp:posOffset>
            </wp:positionH>
            <wp:positionV relativeFrom="paragraph">
              <wp:posOffset>286385</wp:posOffset>
            </wp:positionV>
            <wp:extent cx="5943600" cy="3343275"/>
            <wp:effectExtent l="0" t="0" r="0" b="952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anchor>
        </w:drawing>
      </w:r>
    </w:p>
    <w:p w:rsidR="00CE262D" w:rsidRDefault="00CE262D" w:rsidP="00BD5D1A"/>
    <w:p w:rsidR="00CE262D" w:rsidRDefault="00CE262D" w:rsidP="00BD5D1A"/>
    <w:p w:rsidR="00CE262D" w:rsidRDefault="00CE262D" w:rsidP="00BD5D1A"/>
    <w:p w:rsidR="00CE262D" w:rsidRDefault="00CE262D" w:rsidP="00BD5D1A">
      <w:r>
        <w:rPr>
          <w:noProof/>
        </w:rPr>
        <w:lastRenderedPageBreak/>
        <w:drawing>
          <wp:anchor distT="0" distB="0" distL="114300" distR="114300" simplePos="0" relativeHeight="251667456" behindDoc="0" locked="0" layoutInCell="1" allowOverlap="1" wp14:anchorId="7349CCCB" wp14:editId="7142736A">
            <wp:simplePos x="0" y="0"/>
            <wp:positionH relativeFrom="column">
              <wp:posOffset>0</wp:posOffset>
            </wp:positionH>
            <wp:positionV relativeFrom="paragraph">
              <wp:posOffset>287020</wp:posOffset>
            </wp:positionV>
            <wp:extent cx="5943600" cy="3343275"/>
            <wp:effectExtent l="0" t="0" r="0" b="952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anchor>
        </w:drawing>
      </w:r>
    </w:p>
    <w:p w:rsidR="00CE262D" w:rsidRDefault="00CE262D" w:rsidP="00BD5D1A"/>
    <w:p w:rsidR="00CE262D" w:rsidRDefault="00CE262D" w:rsidP="00BD5D1A"/>
    <w:p w:rsidR="00CE262D" w:rsidRDefault="00CE262D" w:rsidP="00BD5D1A"/>
    <w:p w:rsidR="00CE262D" w:rsidRDefault="00CE262D" w:rsidP="00BD5D1A">
      <w:r>
        <w:rPr>
          <w:noProof/>
        </w:rPr>
        <w:drawing>
          <wp:anchor distT="0" distB="0" distL="114300" distR="114300" simplePos="0" relativeHeight="251668480" behindDoc="0" locked="0" layoutInCell="1" allowOverlap="1" wp14:anchorId="1D52AA76" wp14:editId="07623B93">
            <wp:simplePos x="0" y="0"/>
            <wp:positionH relativeFrom="column">
              <wp:posOffset>0</wp:posOffset>
            </wp:positionH>
            <wp:positionV relativeFrom="paragraph">
              <wp:posOffset>287020</wp:posOffset>
            </wp:positionV>
            <wp:extent cx="5943600" cy="3343275"/>
            <wp:effectExtent l="0" t="0" r="0" b="952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anchor>
        </w:drawing>
      </w:r>
    </w:p>
    <w:p w:rsidR="005D5687" w:rsidRDefault="005D5687"/>
    <w:p w:rsidR="005D5687" w:rsidRDefault="005D5687" w:rsidP="005D5687">
      <w:r>
        <w:br w:type="page"/>
      </w:r>
    </w:p>
    <w:p w:rsidR="009934D3" w:rsidRDefault="009934D3" w:rsidP="00BD5D1A">
      <w:pPr>
        <w:pStyle w:val="Title"/>
      </w:pPr>
      <w:r>
        <w:lastRenderedPageBreak/>
        <w:t>Marketing Essentials Component B</w:t>
      </w:r>
    </w:p>
    <w:p w:rsidR="009934D3" w:rsidRDefault="009934D3" w:rsidP="00BD5D1A">
      <w:pPr>
        <w:pStyle w:val="Title"/>
      </w:pPr>
      <w:r>
        <w:t xml:space="preserve"> Presentation</w:t>
      </w:r>
    </w:p>
    <w:p w:rsidR="009934D3" w:rsidRPr="005608B2" w:rsidRDefault="009934D3" w:rsidP="00BD5D1A">
      <w:pPr>
        <w:pStyle w:val="Title"/>
      </w:pPr>
      <w:r>
        <w:t xml:space="preserve"> Hotel Delta </w:t>
      </w:r>
      <w:proofErr w:type="spellStart"/>
      <w:r>
        <w:t>Mariotte</w:t>
      </w:r>
      <w:proofErr w:type="spellEnd"/>
      <w:r>
        <w:t xml:space="preserve"> Swindon </w:t>
      </w:r>
    </w:p>
    <w:p w:rsidR="009934D3" w:rsidRPr="008E1ABE" w:rsidRDefault="009934D3" w:rsidP="00BD5D1A"/>
    <w:p w:rsidR="009934D3" w:rsidRDefault="009934D3" w:rsidP="00BD5D1A">
      <w:pPr>
        <w:rPr>
          <w:b/>
          <w:sz w:val="32"/>
          <w:szCs w:val="32"/>
        </w:rPr>
      </w:pPr>
      <w:r>
        <w:rPr>
          <w:b/>
          <w:sz w:val="32"/>
          <w:szCs w:val="32"/>
        </w:rPr>
        <w:t xml:space="preserve">Name: Monica Clementina </w:t>
      </w:r>
      <w:proofErr w:type="spellStart"/>
      <w:r>
        <w:rPr>
          <w:b/>
          <w:sz w:val="32"/>
          <w:szCs w:val="32"/>
        </w:rPr>
        <w:t>Radu</w:t>
      </w:r>
      <w:proofErr w:type="spellEnd"/>
      <w:r>
        <w:rPr>
          <w:b/>
          <w:sz w:val="32"/>
          <w:szCs w:val="32"/>
        </w:rPr>
        <w:t xml:space="preserve"> </w:t>
      </w:r>
    </w:p>
    <w:p w:rsidR="009934D3" w:rsidRDefault="009934D3" w:rsidP="00BD5D1A">
      <w:pPr>
        <w:rPr>
          <w:b/>
          <w:sz w:val="32"/>
          <w:szCs w:val="32"/>
        </w:rPr>
      </w:pPr>
      <w:r>
        <w:rPr>
          <w:b/>
          <w:sz w:val="32"/>
          <w:szCs w:val="32"/>
        </w:rPr>
        <w:t>Student ID number:2209717</w:t>
      </w:r>
    </w:p>
    <w:p w:rsidR="009934D3" w:rsidRDefault="009934D3" w:rsidP="00BD5D1A">
      <w:pPr>
        <w:rPr>
          <w:b/>
          <w:sz w:val="32"/>
          <w:szCs w:val="32"/>
        </w:rPr>
      </w:pPr>
      <w:r>
        <w:rPr>
          <w:b/>
          <w:sz w:val="32"/>
          <w:szCs w:val="32"/>
        </w:rPr>
        <w:t xml:space="preserve">The module title: </w:t>
      </w:r>
      <w:proofErr w:type="spellStart"/>
      <w:r>
        <w:rPr>
          <w:b/>
          <w:sz w:val="32"/>
          <w:szCs w:val="32"/>
        </w:rPr>
        <w:t>Marketink</w:t>
      </w:r>
      <w:proofErr w:type="spellEnd"/>
      <w:r>
        <w:rPr>
          <w:b/>
          <w:sz w:val="32"/>
          <w:szCs w:val="32"/>
        </w:rPr>
        <w:t xml:space="preserve"> Essentials BMIH4005</w:t>
      </w:r>
    </w:p>
    <w:p w:rsidR="009934D3" w:rsidRDefault="009934D3" w:rsidP="00BD5D1A">
      <w:pPr>
        <w:rPr>
          <w:b/>
          <w:sz w:val="32"/>
          <w:szCs w:val="32"/>
        </w:rPr>
      </w:pPr>
      <w:r>
        <w:rPr>
          <w:b/>
          <w:sz w:val="32"/>
          <w:szCs w:val="32"/>
        </w:rPr>
        <w:t xml:space="preserve">Your lecturer’s name: Luciana </w:t>
      </w:r>
      <w:proofErr w:type="spellStart"/>
      <w:r>
        <w:rPr>
          <w:b/>
          <w:sz w:val="32"/>
          <w:szCs w:val="32"/>
        </w:rPr>
        <w:t>Suardi</w:t>
      </w:r>
      <w:proofErr w:type="spellEnd"/>
      <w:r>
        <w:rPr>
          <w:b/>
          <w:sz w:val="32"/>
          <w:szCs w:val="32"/>
        </w:rPr>
        <w:t xml:space="preserve"> </w:t>
      </w:r>
    </w:p>
    <w:p w:rsidR="009934D3" w:rsidRPr="00EA614C" w:rsidRDefault="009934D3" w:rsidP="00BD5D1A">
      <w:pPr>
        <w:pStyle w:val="Subtitle"/>
      </w:pPr>
    </w:p>
    <w:p w:rsidR="009934D3" w:rsidRDefault="009934D3" w:rsidP="00BD5D1A">
      <w:pPr>
        <w:pStyle w:val="Subtitle"/>
      </w:pPr>
      <w:r>
        <w:br w:type="page"/>
      </w:r>
    </w:p>
    <w:p w:rsidR="009934D3" w:rsidRDefault="009934D3" w:rsidP="00BD5D1A">
      <w:pPr>
        <w:pStyle w:val="Heading1"/>
      </w:pPr>
      <w:bookmarkStart w:id="9" w:name="_oj0uttf1vctf" w:colFirst="0" w:colLast="0"/>
      <w:bookmarkEnd w:id="9"/>
    </w:p>
    <w:p w:rsidR="009934D3" w:rsidRPr="008E69B7" w:rsidRDefault="009934D3" w:rsidP="00BD5D1A">
      <w:pPr>
        <w:pStyle w:val="Heading1"/>
        <w:rPr>
          <w:rFonts w:ascii="Arial" w:hAnsi="Arial" w:cs="Arial"/>
        </w:rPr>
      </w:pPr>
      <w:r w:rsidRPr="008E69B7">
        <w:rPr>
          <w:rFonts w:ascii="Arial" w:hAnsi="Arial" w:cs="Arial"/>
        </w:rPr>
        <w:t>INTRODUCTION</w:t>
      </w:r>
    </w:p>
    <w:p w:rsidR="009934D3" w:rsidRDefault="009934D3" w:rsidP="00BD5D1A">
      <w:r w:rsidRPr="008E69B7">
        <w:rPr>
          <w:rFonts w:ascii="Arial" w:hAnsi="Arial" w:cs="Arial"/>
          <w:noProof/>
        </w:rPr>
        <mc:AlternateContent>
          <mc:Choice Requires="wps">
            <w:drawing>
              <wp:anchor distT="0" distB="0" distL="114300" distR="114300" simplePos="0" relativeHeight="251670528" behindDoc="0" locked="0" layoutInCell="1" allowOverlap="1" wp14:anchorId="342EC9F9" wp14:editId="02072183">
                <wp:simplePos x="0" y="0"/>
                <wp:positionH relativeFrom="column">
                  <wp:posOffset>0</wp:posOffset>
                </wp:positionH>
                <wp:positionV relativeFrom="paragraph">
                  <wp:posOffset>79375</wp:posOffset>
                </wp:positionV>
                <wp:extent cx="6440805" cy="1677670"/>
                <wp:effectExtent l="0" t="0" r="0" b="0"/>
                <wp:wrapNone/>
                <wp:docPr id="15" name="Subtitle 2"/>
                <wp:cNvGraphicFramePr xmlns:a="http://schemas.openxmlformats.org/drawingml/2006/main">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6440805" cy="1677670"/>
                        </a:xfrm>
                        <a:prstGeom prst="rect">
                          <a:avLst/>
                        </a:prstGeom>
                      </wps:spPr>
                      <wps:txbx>
                        <w:txbxContent>
                          <w:p w:rsidR="009934D3" w:rsidRPr="00B75021" w:rsidRDefault="009934D3" w:rsidP="000A7DA7">
                            <w:pPr>
                              <w:spacing w:before="200" w:line="480" w:lineRule="exact"/>
                              <w:rPr>
                                <w:rFonts w:ascii="Arial" w:hAnsi="Arial" w:cs="Arial"/>
                                <w:color w:val="000000" w:themeColor="text1"/>
                                <w:kern w:val="24"/>
                              </w:rPr>
                            </w:pPr>
                            <w:r w:rsidRPr="00B75021">
                              <w:rPr>
                                <w:rFonts w:ascii="Arial" w:hAnsi="Arial" w:cs="Arial"/>
                                <w:color w:val="000000" w:themeColor="text1"/>
                                <w:kern w:val="24"/>
                              </w:rPr>
                              <w:t xml:space="preserve">Marketing communication is a complex of </w:t>
                            </w:r>
                            <w:proofErr w:type="spellStart"/>
                            <w:r w:rsidRPr="00B75021">
                              <w:rPr>
                                <w:rFonts w:ascii="Arial" w:hAnsi="Arial" w:cs="Arial"/>
                                <w:color w:val="000000" w:themeColor="text1"/>
                                <w:kern w:val="24"/>
                              </w:rPr>
                              <w:t>measure,technique</w:t>
                            </w:r>
                            <w:proofErr w:type="spellEnd"/>
                            <w:r w:rsidRPr="00B75021">
                              <w:rPr>
                                <w:rFonts w:ascii="Arial" w:hAnsi="Arial" w:cs="Arial"/>
                                <w:color w:val="000000" w:themeColor="text1"/>
                                <w:kern w:val="24"/>
                              </w:rPr>
                              <w:t xml:space="preserve"> and methods, by which information about </w:t>
                            </w:r>
                            <w:proofErr w:type="spellStart"/>
                            <w:r w:rsidRPr="00B75021">
                              <w:rPr>
                                <w:rFonts w:ascii="Arial" w:hAnsi="Arial" w:cs="Arial"/>
                                <w:color w:val="000000" w:themeColor="text1"/>
                                <w:kern w:val="24"/>
                              </w:rPr>
                              <w:t>goods,services</w:t>
                            </w:r>
                            <w:proofErr w:type="spellEnd"/>
                            <w:r w:rsidRPr="00B75021">
                              <w:rPr>
                                <w:rFonts w:ascii="Arial" w:hAnsi="Arial" w:cs="Arial"/>
                                <w:color w:val="000000" w:themeColor="text1"/>
                                <w:kern w:val="24"/>
                              </w:rPr>
                              <w:t xml:space="preserve"> or brand companies reaches its users.</w:t>
                            </w:r>
                          </w:p>
                          <w:p w:rsidR="009934D3" w:rsidRPr="00B75021" w:rsidRDefault="009934D3" w:rsidP="000A7DA7">
                            <w:pPr>
                              <w:spacing w:before="200" w:line="480" w:lineRule="exact"/>
                              <w:rPr>
                                <w:rFonts w:ascii="Arial" w:hAnsi="Arial" w:cs="Arial"/>
                                <w:color w:val="000000" w:themeColor="text1"/>
                                <w:kern w:val="24"/>
                              </w:rPr>
                            </w:pPr>
                            <w:r w:rsidRPr="00B75021">
                              <w:rPr>
                                <w:rFonts w:ascii="Arial" w:hAnsi="Arial" w:cs="Arial"/>
                                <w:color w:val="000000" w:themeColor="text1"/>
                                <w:kern w:val="24"/>
                              </w:rPr>
                              <w:t xml:space="preserve">The primary objective of this presentation would be to present the marketing plan planned in Component 1 of this assignment for the business of Delta Hotels by Marriott Hotel Group in Swindon </w:t>
                            </w:r>
                          </w:p>
                          <w:p w:rsidR="009934D3" w:rsidRPr="00B75021" w:rsidRDefault="009934D3" w:rsidP="000A7DA7">
                            <w:pPr>
                              <w:spacing w:before="200" w:line="480" w:lineRule="exact"/>
                              <w:rPr>
                                <w:rFonts w:ascii="Arial" w:hAnsi="Arial" w:cs="Arial"/>
                                <w:color w:val="000000" w:themeColor="text1"/>
                                <w:kern w:val="24"/>
                              </w:rPr>
                            </w:pPr>
                            <w:r w:rsidRPr="00B75021">
                              <w:rPr>
                                <w:rFonts w:ascii="Arial" w:hAnsi="Arial" w:cs="Arial"/>
                                <w:color w:val="000000" w:themeColor="text1"/>
                                <w:kern w:val="24"/>
                              </w:rPr>
                              <w:t xml:space="preserve"> </w:t>
                            </w:r>
                          </w:p>
                          <w:p w:rsidR="009934D3" w:rsidRPr="00B75021" w:rsidRDefault="009934D3" w:rsidP="000A7DA7">
                            <w:pPr>
                              <w:spacing w:before="200" w:line="480" w:lineRule="exact"/>
                              <w:rPr>
                                <w:rFonts w:ascii="Arial" w:hAnsi="Arial" w:cs="Arial"/>
                                <w:color w:val="000000" w:themeColor="text1"/>
                                <w:kern w:val="24"/>
                              </w:rPr>
                            </w:pPr>
                            <w:r w:rsidRPr="00B75021">
                              <w:rPr>
                                <w:rFonts w:ascii="Arial" w:hAnsi="Arial" w:cs="Arial"/>
                                <w:color w:val="000000" w:themeColor="text1"/>
                                <w:kern w:val="24"/>
                              </w:rPr>
                              <w:t>Hotel Group in Swindon.</w:t>
                            </w:r>
                          </w:p>
                        </w:txbxContent>
                      </wps:txbx>
                      <wps:bodyPr vert="horz" wrap="square" lIns="91440" tIns="45720" rIns="91440" bIns="45720" rtlCol="0" anchor="t">
                        <a:noAutofit/>
                      </wps:bodyPr>
                    </wps:wsp>
                  </a:graphicData>
                </a:graphic>
                <wp14:sizeRelH relativeFrom="margin">
                  <wp14:pctWidth>0</wp14:pctWidth>
                </wp14:sizeRelH>
                <wp14:sizeRelV relativeFrom="margin">
                  <wp14:pctHeight>0</wp14:pctHeight>
                </wp14:sizeRelV>
              </wp:anchor>
            </w:drawing>
          </mc:Choice>
          <mc:Fallback>
            <w:pict>
              <v:rect w14:anchorId="342EC9F9" id="Subtitle 2" o:spid="_x0000_s1026" style="position:absolute;left:0;text-align:left;margin-left:0;margin-top:6.25pt;width:507.15pt;height:132.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" filled="f" stroked="f">
                <o:lock v:ext="edit" grouping="t"/>
                <v:textbox>
                  <w:txbxContent>
                    <w:p w:rsidR="009934D3" w:rsidRPr="00B75021" w:rsidRDefault="009934D3" w:rsidP="000A7DA7">
                      <w:pPr>
                        <w:spacing w:before="200" w:line="480" w:lineRule="exact"/>
                        <w:rPr>
                          <w:rFonts w:ascii="Arial" w:hAnsi="Arial" w:cs="Arial"/>
                          <w:color w:val="000000" w:themeColor="text1"/>
                          <w:kern w:val="24"/>
                        </w:rPr>
                      </w:pPr>
                      <w:r w:rsidRPr="00B75021">
                        <w:rPr>
                          <w:rFonts w:ascii="Arial" w:hAnsi="Arial" w:cs="Arial"/>
                          <w:color w:val="000000" w:themeColor="text1"/>
                          <w:kern w:val="24"/>
                        </w:rPr>
                        <w:t xml:space="preserve">Marketing communication is a complex of </w:t>
                      </w:r>
                      <w:proofErr w:type="spellStart"/>
                      <w:r w:rsidRPr="00B75021">
                        <w:rPr>
                          <w:rFonts w:ascii="Arial" w:hAnsi="Arial" w:cs="Arial"/>
                          <w:color w:val="000000" w:themeColor="text1"/>
                          <w:kern w:val="24"/>
                        </w:rPr>
                        <w:t>measure,technique</w:t>
                      </w:r>
                      <w:proofErr w:type="spellEnd"/>
                      <w:r w:rsidRPr="00B75021">
                        <w:rPr>
                          <w:rFonts w:ascii="Arial" w:hAnsi="Arial" w:cs="Arial"/>
                          <w:color w:val="000000" w:themeColor="text1"/>
                          <w:kern w:val="24"/>
                        </w:rPr>
                        <w:t xml:space="preserve"> and methods, by which information about </w:t>
                      </w:r>
                      <w:proofErr w:type="spellStart"/>
                      <w:r w:rsidRPr="00B75021">
                        <w:rPr>
                          <w:rFonts w:ascii="Arial" w:hAnsi="Arial" w:cs="Arial"/>
                          <w:color w:val="000000" w:themeColor="text1"/>
                          <w:kern w:val="24"/>
                        </w:rPr>
                        <w:t>goods,services</w:t>
                      </w:r>
                      <w:proofErr w:type="spellEnd"/>
                      <w:r w:rsidRPr="00B75021">
                        <w:rPr>
                          <w:rFonts w:ascii="Arial" w:hAnsi="Arial" w:cs="Arial"/>
                          <w:color w:val="000000" w:themeColor="text1"/>
                          <w:kern w:val="24"/>
                        </w:rPr>
                        <w:t xml:space="preserve"> or brand companies reaches its users.</w:t>
                      </w:r>
                    </w:p>
                    <w:p w:rsidR="009934D3" w:rsidRPr="00B75021" w:rsidRDefault="009934D3" w:rsidP="000A7DA7">
                      <w:pPr>
                        <w:spacing w:before="200" w:line="480" w:lineRule="exact"/>
                        <w:rPr>
                          <w:rFonts w:ascii="Arial" w:hAnsi="Arial" w:cs="Arial"/>
                          <w:color w:val="000000" w:themeColor="text1"/>
                          <w:kern w:val="24"/>
                        </w:rPr>
                      </w:pPr>
                      <w:r w:rsidRPr="00B75021">
                        <w:rPr>
                          <w:rFonts w:ascii="Arial" w:hAnsi="Arial" w:cs="Arial"/>
                          <w:color w:val="000000" w:themeColor="text1"/>
                          <w:kern w:val="24"/>
                        </w:rPr>
                        <w:t xml:space="preserve">The primary objective of this presentation would be to present the marketing plan planned in Component 1 of this assignment for the business of Delta Hotels by Marriott Hotel Group in Swindon </w:t>
                      </w:r>
                    </w:p>
                    <w:p w:rsidR="009934D3" w:rsidRPr="00B75021" w:rsidRDefault="009934D3" w:rsidP="000A7DA7">
                      <w:pPr>
                        <w:spacing w:before="200" w:line="480" w:lineRule="exact"/>
                        <w:rPr>
                          <w:rFonts w:ascii="Arial" w:hAnsi="Arial" w:cs="Arial"/>
                          <w:color w:val="000000" w:themeColor="text1"/>
                          <w:kern w:val="24"/>
                        </w:rPr>
                      </w:pPr>
                      <w:r w:rsidRPr="00B75021">
                        <w:rPr>
                          <w:rFonts w:ascii="Arial" w:hAnsi="Arial" w:cs="Arial"/>
                          <w:color w:val="000000" w:themeColor="text1"/>
                          <w:kern w:val="24"/>
                        </w:rPr>
                        <w:t xml:space="preserve"> </w:t>
                      </w:r>
                    </w:p>
                    <w:p w:rsidR="009934D3" w:rsidRPr="00B75021" w:rsidRDefault="009934D3" w:rsidP="000A7DA7">
                      <w:pPr>
                        <w:spacing w:before="200" w:line="480" w:lineRule="exact"/>
                        <w:rPr>
                          <w:rFonts w:ascii="Arial" w:hAnsi="Arial" w:cs="Arial"/>
                          <w:color w:val="000000" w:themeColor="text1"/>
                          <w:kern w:val="24"/>
                        </w:rPr>
                      </w:pPr>
                      <w:r w:rsidRPr="00B75021">
                        <w:rPr>
                          <w:rFonts w:ascii="Arial" w:hAnsi="Arial" w:cs="Arial"/>
                          <w:color w:val="000000" w:themeColor="text1"/>
                          <w:kern w:val="24"/>
                        </w:rPr>
                        <w:t>Hotel Group in Swindon.</w:t>
                      </w:r>
                    </w:p>
                  </w:txbxContent>
                </v:textbox>
              </v:rect>
            </w:pict>
          </mc:Fallback>
        </mc:AlternateContent>
      </w:r>
    </w:p>
    <w:p w:rsidR="009934D3" w:rsidRDefault="009934D3" w:rsidP="00BD5D1A"/>
    <w:p w:rsidR="009934D3" w:rsidRDefault="009934D3" w:rsidP="00BD5D1A"/>
    <w:p w:rsidR="009934D3" w:rsidRDefault="009934D3" w:rsidP="00BD5D1A"/>
    <w:p w:rsidR="009934D3" w:rsidRDefault="009934D3" w:rsidP="00BD5D1A"/>
    <w:p w:rsidR="009934D3" w:rsidRPr="002E09D1" w:rsidRDefault="009934D3" w:rsidP="00BD5D1A">
      <w:pPr>
        <w:rPr>
          <w:rFonts w:ascii="Arial" w:hAnsi="Arial" w:cs="Arial"/>
          <w:b/>
          <w:bCs/>
        </w:rPr>
      </w:pPr>
      <w:bookmarkStart w:id="10" w:name="_s26ghnidnn74" w:colFirst="0" w:colLast="0"/>
      <w:bookmarkEnd w:id="10"/>
      <w:r w:rsidRPr="002E09D1">
        <w:rPr>
          <w:rFonts w:ascii="Arial" w:hAnsi="Arial" w:cs="Arial"/>
          <w:b/>
          <w:bCs/>
        </w:rPr>
        <w:t>OBJECTIVES OF THE MARKETING PLAN</w:t>
      </w:r>
    </w:p>
    <w:p w:rsidR="009934D3" w:rsidRPr="00626329" w:rsidRDefault="009934D3" w:rsidP="00BD5D1A">
      <w:pPr>
        <w:rPr>
          <w:rFonts w:ascii="Arial" w:hAnsi="Arial" w:cs="Arial"/>
        </w:rPr>
      </w:pPr>
      <w:r>
        <w:rPr>
          <w:noProof/>
        </w:rPr>
        <mc:AlternateContent>
          <mc:Choice Requires="wps">
            <w:drawing>
              <wp:anchor distT="0" distB="0" distL="114300" distR="114300" simplePos="0" relativeHeight="251671552" behindDoc="0" locked="0" layoutInCell="1" allowOverlap="1" wp14:anchorId="669D6013" wp14:editId="3E7BAFAB">
                <wp:simplePos x="0" y="0"/>
                <wp:positionH relativeFrom="column">
                  <wp:posOffset>0</wp:posOffset>
                </wp:positionH>
                <wp:positionV relativeFrom="paragraph">
                  <wp:posOffset>388620</wp:posOffset>
                </wp:positionV>
                <wp:extent cx="6133465" cy="958850"/>
                <wp:effectExtent l="0" t="0" r="0" b="0"/>
                <wp:wrapNone/>
                <wp:docPr id="16" name="TextBox 1"/>
                <wp:cNvGraphicFramePr/>
                <a:graphic xmlns:a="http://schemas.openxmlformats.org/drawingml/2006/main">
                  <a:graphicData uri="http://schemas.microsoft.com/office/word/2010/wordprocessingShape">
                    <wps:wsp>
                      <wps:cNvSpPr txBox="1"/>
                      <wps:spPr>
                        <a:xfrm>
                          <a:off x="0" y="0"/>
                          <a:ext cx="6133465" cy="958850"/>
                        </a:xfrm>
                        <a:prstGeom prst="rect">
                          <a:avLst/>
                        </a:prstGeom>
                        <a:noFill/>
                      </wps:spPr>
                      <wps:txbx>
                        <w:txbxContent>
                          <w:p w:rsidR="009934D3" w:rsidRPr="00743594" w:rsidRDefault="009934D3" w:rsidP="009934D3">
                            <w:pPr>
                              <w:pStyle w:val="ListParagraph"/>
                              <w:numPr>
                                <w:ilvl w:val="0"/>
                                <w:numId w:val="7"/>
                              </w:numPr>
                              <w:jc w:val="both"/>
                              <w:rPr>
                                <w:rFonts w:ascii="Arial" w:hAnsi="Arial" w:cs="Arial"/>
                                <w:color w:val="000000" w:themeColor="text1"/>
                                <w:kern w:val="24"/>
                              </w:rPr>
                            </w:pPr>
                            <w:r w:rsidRPr="00743594">
                              <w:rPr>
                                <w:rFonts w:ascii="Arial" w:hAnsi="Arial" w:cs="Arial"/>
                                <w:color w:val="000000" w:themeColor="text1"/>
                                <w:kern w:val="24"/>
                              </w:rPr>
                              <w:t>To bring more new customer</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669D6013" id="_x0000_t202" coordsize="21600,21600" o:spt="202" path="m,l,21600r21600,l21600,xe">
                <v:stroke joinstyle="miter"/>
                <v:path gradientshapeok="t" o:connecttype="rect"/>
              </v:shapetype>
              <v:shape id="TextBox 1" o:spid="_x0000_s1027" type="#_x0000_t202" style="position:absolute;left:0;text-align:left;margin-left:0;margin-top:30.6pt;width:482.95pt;height:7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" filled="f" stroked="f">
                <v:textbox>
                  <w:txbxContent>
                    <w:p w:rsidR="009934D3" w:rsidRPr="00743594" w:rsidRDefault="009934D3" w:rsidP="009934D3">
                      <w:pPr>
                        <w:pStyle w:val="ListParagraph"/>
                        <w:numPr>
                          <w:ilvl w:val="0"/>
                          <w:numId w:val="7"/>
                        </w:numPr>
                        <w:jc w:val="both"/>
                        <w:rPr>
                          <w:rFonts w:ascii="Arial" w:hAnsi="Arial" w:cs="Arial"/>
                          <w:color w:val="000000" w:themeColor="text1"/>
                          <w:kern w:val="24"/>
                        </w:rPr>
                      </w:pPr>
                      <w:r w:rsidRPr="00743594">
                        <w:rPr>
                          <w:rFonts w:ascii="Arial" w:hAnsi="Arial" w:cs="Arial"/>
                          <w:color w:val="000000" w:themeColor="text1"/>
                          <w:kern w:val="24"/>
                        </w:rPr>
                        <w:t>To bring more new customer</w:t>
                      </w:r>
                    </w:p>
                  </w:txbxContent>
                </v:textbox>
              </v:shape>
            </w:pict>
          </mc:Fallback>
        </mc:AlternateContent>
      </w:r>
      <w:r w:rsidRPr="00626329">
        <w:rPr>
          <w:rFonts w:ascii="Arial" w:hAnsi="Arial" w:cs="Arial"/>
        </w:rPr>
        <w:t xml:space="preserve">The primary objective of this marketing plan happens </w:t>
      </w:r>
    </w:p>
    <w:p w:rsidR="009934D3" w:rsidRDefault="009934D3" w:rsidP="00BD5D1A">
      <w:r>
        <w:rPr>
          <w:noProof/>
        </w:rPr>
        <mc:AlternateContent>
          <mc:Choice Requires="wps">
            <w:drawing>
              <wp:anchor distT="0" distB="0" distL="114300" distR="114300" simplePos="0" relativeHeight="251673600" behindDoc="0" locked="0" layoutInCell="1" allowOverlap="1" wp14:anchorId="2A0EF9C8" wp14:editId="1B912C26">
                <wp:simplePos x="0" y="0"/>
                <wp:positionH relativeFrom="column">
                  <wp:posOffset>-198755</wp:posOffset>
                </wp:positionH>
                <wp:positionV relativeFrom="paragraph">
                  <wp:posOffset>314325</wp:posOffset>
                </wp:positionV>
                <wp:extent cx="5930900" cy="779780"/>
                <wp:effectExtent l="0" t="0" r="0" b="0"/>
                <wp:wrapNone/>
                <wp:docPr id="17" name="TextBox 1"/>
                <wp:cNvGraphicFramePr/>
                <a:graphic xmlns:a="http://schemas.openxmlformats.org/drawingml/2006/main">
                  <a:graphicData uri="http://schemas.microsoft.com/office/word/2010/wordprocessingShape">
                    <wps:wsp>
                      <wps:cNvSpPr txBox="1"/>
                      <wps:spPr>
                        <a:xfrm>
                          <a:off x="0" y="0"/>
                          <a:ext cx="5930900" cy="779780"/>
                        </a:xfrm>
                        <a:prstGeom prst="rect">
                          <a:avLst/>
                        </a:prstGeom>
                        <a:noFill/>
                      </wps:spPr>
                      <wps:txbx>
                        <w:txbxContent>
                          <w:p w:rsidR="009934D3" w:rsidRPr="009A5F51" w:rsidRDefault="009934D3" w:rsidP="009934D3">
                            <w:pPr>
                              <w:pStyle w:val="ListParagraph"/>
                              <w:numPr>
                                <w:ilvl w:val="0"/>
                                <w:numId w:val="8"/>
                              </w:numPr>
                              <w:rPr>
                                <w:rFonts w:ascii="Arial" w:hAnsi="Arial" w:cs="Arial"/>
                                <w:color w:val="000000" w:themeColor="text1"/>
                                <w:kern w:val="24"/>
                              </w:rPr>
                            </w:pPr>
                            <w:r w:rsidRPr="009A5F51">
                              <w:rPr>
                                <w:rFonts w:ascii="Arial" w:hAnsi="Arial" w:cs="Arial"/>
                                <w:color w:val="000000" w:themeColor="text1"/>
                                <w:kern w:val="24"/>
                              </w:rPr>
                              <w:t>To</w:t>
                            </w:r>
                            <w:r w:rsidRPr="009A5F51">
                              <w:rPr>
                                <w:rFonts w:ascii="Arial" w:hAnsi="Arial" w:cs="Arial"/>
                                <w:color w:val="000000" w:themeColor="text1"/>
                                <w:kern w:val="24"/>
                                <w:lang w:val="en-US"/>
                              </w:rPr>
                              <w:t xml:space="preserve"> be focused on using a wide range of marketing analysis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A0EF9C8" id="_x0000_s1028" type="#_x0000_t202" style="position:absolute;left:0;text-align:left;margin-left:-15.65pt;margin-top:24.75pt;width:467pt;height:61.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" filled="f" stroked="f">
                <v:textbox>
                  <w:txbxContent>
                    <w:p w:rsidR="009934D3" w:rsidRPr="009A5F51" w:rsidRDefault="009934D3" w:rsidP="009934D3">
                      <w:pPr>
                        <w:pStyle w:val="ListParagraph"/>
                        <w:numPr>
                          <w:ilvl w:val="0"/>
                          <w:numId w:val="8"/>
                        </w:numPr>
                        <w:rPr>
                          <w:rFonts w:ascii="Arial" w:hAnsi="Arial" w:cs="Arial"/>
                          <w:color w:val="000000" w:themeColor="text1"/>
                          <w:kern w:val="24"/>
                        </w:rPr>
                      </w:pPr>
                      <w:r w:rsidRPr="009A5F51">
                        <w:rPr>
                          <w:rFonts w:ascii="Arial" w:hAnsi="Arial" w:cs="Arial"/>
                          <w:color w:val="000000" w:themeColor="text1"/>
                          <w:kern w:val="24"/>
                        </w:rPr>
                        <w:t>To</w:t>
                      </w:r>
                      <w:r w:rsidRPr="009A5F51">
                        <w:rPr>
                          <w:rFonts w:ascii="Arial" w:hAnsi="Arial" w:cs="Arial"/>
                          <w:color w:val="000000" w:themeColor="text1"/>
                          <w:kern w:val="24"/>
                          <w:lang w:val="en-US"/>
                        </w:rPr>
                        <w:t xml:space="preserve"> be focused on using a wide range of marketing analysis</w:t>
                      </w:r>
                    </w:p>
                  </w:txbxContent>
                </v:textbox>
              </v:shape>
            </w:pict>
          </mc:Fallback>
        </mc:AlternateContent>
      </w:r>
    </w:p>
    <w:p w:rsidR="009934D3" w:rsidRDefault="009934D3" w:rsidP="00BD5D1A">
      <w:r>
        <w:rPr>
          <w:noProof/>
        </w:rPr>
        <mc:AlternateContent>
          <mc:Choice Requires="wps">
            <w:drawing>
              <wp:anchor distT="0" distB="0" distL="114300" distR="114300" simplePos="0" relativeHeight="251672576" behindDoc="0" locked="0" layoutInCell="1" allowOverlap="1" wp14:anchorId="2B577404" wp14:editId="550A787F">
                <wp:simplePos x="0" y="0"/>
                <wp:positionH relativeFrom="column">
                  <wp:posOffset>-238760</wp:posOffset>
                </wp:positionH>
                <wp:positionV relativeFrom="paragraph">
                  <wp:posOffset>213360</wp:posOffset>
                </wp:positionV>
                <wp:extent cx="6371590" cy="391795"/>
                <wp:effectExtent l="0" t="0" r="0" b="0"/>
                <wp:wrapNone/>
                <wp:docPr id="18" name="Text Placeholder 5"/>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6371590" cy="391795"/>
                        </a:xfrm>
                        <a:prstGeom prst="rect">
                          <a:avLst/>
                        </a:prstGeom>
                      </wps:spPr>
                      <wps:txbx>
                        <w:txbxContent>
                          <w:p w:rsidR="009934D3" w:rsidRPr="003B6FD8" w:rsidRDefault="009934D3" w:rsidP="009934D3">
                            <w:pPr>
                              <w:pStyle w:val="ListParagraph"/>
                              <w:numPr>
                                <w:ilvl w:val="0"/>
                                <w:numId w:val="9"/>
                              </w:numPr>
                              <w:spacing w:line="400" w:lineRule="exact"/>
                              <w:jc w:val="both"/>
                              <w:rPr>
                                <w:rFonts w:ascii="Arial" w:hAnsi="Arial" w:cs="Arial"/>
                                <w:color w:val="000000" w:themeColor="text1"/>
                              </w:rPr>
                            </w:pPr>
                            <w:r w:rsidRPr="003B6FD8">
                              <w:rPr>
                                <w:rFonts w:ascii="Arial" w:hAnsi="Arial" w:cs="Arial"/>
                                <w:color w:val="000000" w:themeColor="text1"/>
                              </w:rPr>
                              <w:t>To planning tools to come up with strategies and methods to grow the business</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2B577404" id="Text Placeholder 5" o:spid="_x0000_s1029" style="position:absolute;left:0;text-align:left;margin-left:-18.8pt;margin-top:16.8pt;width:501.7pt;height:30.8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" filled="f" stroked="f">
                <o:lock v:ext="edit" grouping="t"/>
                <v:textbox>
                  <w:txbxContent>
                    <w:p w:rsidR="009934D3" w:rsidRPr="003B6FD8" w:rsidRDefault="009934D3" w:rsidP="009934D3">
                      <w:pPr>
                        <w:pStyle w:val="ListParagraph"/>
                        <w:numPr>
                          <w:ilvl w:val="0"/>
                          <w:numId w:val="9"/>
                        </w:numPr>
                        <w:spacing w:line="400" w:lineRule="exact"/>
                        <w:jc w:val="both"/>
                        <w:rPr>
                          <w:rFonts w:ascii="Arial" w:hAnsi="Arial" w:cs="Arial"/>
                          <w:color w:val="000000" w:themeColor="text1"/>
                        </w:rPr>
                      </w:pPr>
                      <w:r w:rsidRPr="003B6FD8">
                        <w:rPr>
                          <w:rFonts w:ascii="Arial" w:hAnsi="Arial" w:cs="Arial"/>
                          <w:color w:val="000000" w:themeColor="text1"/>
                        </w:rPr>
                        <w:t>To planning tools to come up with strategies and methods to grow the business</w:t>
                      </w:r>
                    </w:p>
                  </w:txbxContent>
                </v:textbox>
              </v:rect>
            </w:pict>
          </mc:Fallback>
        </mc:AlternateContent>
      </w:r>
    </w:p>
    <w:p w:rsidR="009934D3" w:rsidRDefault="009934D3" w:rsidP="00BD5D1A">
      <w:r>
        <w:rPr>
          <w:noProof/>
        </w:rPr>
        <mc:AlternateContent>
          <mc:Choice Requires="wps">
            <w:drawing>
              <wp:anchor distT="0" distB="0" distL="114300" distR="114300" simplePos="0" relativeHeight="251674624" behindDoc="0" locked="0" layoutInCell="1" allowOverlap="1" wp14:anchorId="0DBD7F13" wp14:editId="39C0B4B3">
                <wp:simplePos x="0" y="0"/>
                <wp:positionH relativeFrom="column">
                  <wp:posOffset>0</wp:posOffset>
                </wp:positionH>
                <wp:positionV relativeFrom="paragraph">
                  <wp:posOffset>426720</wp:posOffset>
                </wp:positionV>
                <wp:extent cx="5731510" cy="481330"/>
                <wp:effectExtent l="0" t="0" r="0" b="0"/>
                <wp:wrapNone/>
                <wp:docPr id="19" name="Title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5731510" cy="481330"/>
                        </a:xfrm>
                        <a:prstGeom prst="rect">
                          <a:avLst/>
                        </a:prstGeom>
                      </wps:spPr>
                      <wps:txbx>
                        <w:txbxContent>
                          <w:p w:rsidR="009934D3" w:rsidRPr="004714F1" w:rsidRDefault="009934D3" w:rsidP="000A7DA7">
                            <w:pPr>
                              <w:spacing w:line="216" w:lineRule="auto"/>
                              <w:textAlignment w:val="baseline"/>
                              <w:rPr>
                                <w:rFonts w:ascii="Arial" w:eastAsiaTheme="majorEastAsia" w:hAnsi="Arial" w:cs="Arial"/>
                                <w:b/>
                                <w:bCs/>
                                <w:caps/>
                                <w:color w:val="000000" w:themeColor="text1"/>
                                <w:kern w:val="24"/>
                              </w:rPr>
                            </w:pPr>
                            <w:r w:rsidRPr="004714F1">
                              <w:rPr>
                                <w:rFonts w:ascii="Arial" w:eastAsiaTheme="majorEastAsia" w:hAnsi="Arial" w:cs="Arial"/>
                                <w:b/>
                                <w:bCs/>
                                <w:caps/>
                                <w:color w:val="000000" w:themeColor="text1"/>
                                <w:kern w:val="24"/>
                              </w:rPr>
                              <w:t xml:space="preserve">Tips to ATRACT NEW CUSTOMER </w:t>
                            </w:r>
                          </w:p>
                        </w:txbxContent>
                      </wps:txbx>
                      <wps:bodyPr vert="horz" lIns="91440" tIns="45720" rIns="91440" bIns="45720" rtlCol="0" anchor="ctr">
                        <a:noAutofit/>
                      </wps:bodyPr>
                    </wps:wsp>
                  </a:graphicData>
                </a:graphic>
                <wp14:sizeRelV relativeFrom="margin">
                  <wp14:pctHeight>0</wp14:pctHeight>
                </wp14:sizeRelV>
              </wp:anchor>
            </w:drawing>
          </mc:Choice>
          <mc:Fallback>
            <w:pict>
              <v:rect w14:anchorId="0DBD7F13" id="Title 1" o:spid="_x0000_s1030" style="position:absolute;left:0;text-align:left;margin-left:0;margin-top:33.6pt;width:451.3pt;height:37.9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" filled="f" stroked="f">
                <o:lock v:ext="edit" grouping="t"/>
                <v:textbox>
                  <w:txbxContent>
                    <w:p w:rsidR="009934D3" w:rsidRPr="004714F1" w:rsidRDefault="009934D3" w:rsidP="000A7DA7">
                      <w:pPr>
                        <w:spacing w:line="216" w:lineRule="auto"/>
                        <w:textAlignment w:val="baseline"/>
                        <w:rPr>
                          <w:rFonts w:ascii="Arial" w:eastAsiaTheme="majorEastAsia" w:hAnsi="Arial" w:cs="Arial"/>
                          <w:b/>
                          <w:bCs/>
                          <w:caps/>
                          <w:color w:val="000000" w:themeColor="text1"/>
                          <w:kern w:val="24"/>
                        </w:rPr>
                      </w:pPr>
                      <w:r w:rsidRPr="004714F1">
                        <w:rPr>
                          <w:rFonts w:ascii="Arial" w:eastAsiaTheme="majorEastAsia" w:hAnsi="Arial" w:cs="Arial"/>
                          <w:b/>
                          <w:bCs/>
                          <w:caps/>
                          <w:color w:val="000000" w:themeColor="text1"/>
                          <w:kern w:val="24"/>
                        </w:rPr>
                        <w:t xml:space="preserve">Tips to ATRACT NEW CUSTOMER </w:t>
                      </w:r>
                    </w:p>
                  </w:txbxContent>
                </v:textbox>
              </v:rect>
            </w:pict>
          </mc:Fallback>
        </mc:AlternateContent>
      </w:r>
    </w:p>
    <w:p w:rsidR="009934D3" w:rsidRDefault="009934D3" w:rsidP="00BD5D1A">
      <w:bookmarkStart w:id="11" w:name="_czswwle5gjxu" w:colFirst="0" w:colLast="0"/>
      <w:bookmarkEnd w:id="11"/>
      <w:r>
        <w:rPr>
          <w:noProof/>
        </w:rPr>
        <mc:AlternateContent>
          <mc:Choice Requires="wps">
            <w:drawing>
              <wp:anchor distT="0" distB="0" distL="114300" distR="114300" simplePos="0" relativeHeight="251675648" behindDoc="0" locked="0" layoutInCell="1" allowOverlap="1" wp14:anchorId="30E104BB" wp14:editId="437F3B45">
                <wp:simplePos x="0" y="0"/>
                <wp:positionH relativeFrom="column">
                  <wp:posOffset>0</wp:posOffset>
                </wp:positionH>
                <wp:positionV relativeFrom="paragraph">
                  <wp:posOffset>219710</wp:posOffset>
                </wp:positionV>
                <wp:extent cx="5669280" cy="403860"/>
                <wp:effectExtent l="0" t="0" r="0" b="0"/>
                <wp:wrapNone/>
                <wp:docPr id="20" name="Text Placeholder 5"/>
                <wp:cNvGraphicFramePr>
                  <a:graphicFrameLocks xmlns:a="http://schemas.openxmlformats.org/drawingml/2006/main" noGrp="1"/>
                </wp:cNvGraphicFramePr>
                <a:graphic xmlns:a="http://schemas.openxmlformats.org/drawingml/2006/main">
                  <a:graphicData uri="http://schemas.microsoft.com/office/word/2010/wordprocessingShape">
                    <wps:wsp>
                      <wps:cNvSpPr txBox="1">
                        <a:spLocks noGrp="1"/>
                      </wps:cNvSpPr>
                      <wps:spPr>
                        <a:xfrm>
                          <a:off x="0" y="0"/>
                          <a:ext cx="5669280" cy="403860"/>
                        </a:xfrm>
                        <a:prstGeom prst="rect">
                          <a:avLst/>
                        </a:prstGeom>
                      </wps:spPr>
                      <wps:txbx>
                        <w:txbxContent>
                          <w:p w:rsidR="009934D3" w:rsidRPr="003E52A5" w:rsidRDefault="009934D3" w:rsidP="009934D3">
                            <w:pPr>
                              <w:pStyle w:val="ListParagraph"/>
                              <w:numPr>
                                <w:ilvl w:val="0"/>
                                <w:numId w:val="10"/>
                              </w:numPr>
                              <w:spacing w:line="520" w:lineRule="exact"/>
                              <w:rPr>
                                <w:rFonts w:ascii="Arial" w:hAnsi="Arial" w:cs="Arial"/>
                                <w:color w:val="000000" w:themeColor="text1"/>
                                <w:kern w:val="24"/>
                              </w:rPr>
                            </w:pPr>
                            <w:r w:rsidRPr="003E52A5">
                              <w:rPr>
                                <w:rFonts w:ascii="Arial" w:hAnsi="Arial" w:cs="Arial"/>
                                <w:color w:val="000000" w:themeColor="text1"/>
                                <w:kern w:val="24"/>
                              </w:rPr>
                              <w:t xml:space="preserve">Identify the ideal new customers </w:t>
                            </w:r>
                          </w:p>
                        </w:txbxContent>
                      </wps:txbx>
                      <wps:bodyPr vert="horz" lIns="91440" tIns="45720" rIns="91440" bIns="45720" rtlCol="0">
                        <a:noAutofit/>
                      </wps:bodyPr>
                    </wps:wsp>
                  </a:graphicData>
                </a:graphic>
                <wp14:sizeRelV relativeFrom="margin">
                  <wp14:pctHeight>0</wp14:pctHeight>
                </wp14:sizeRelV>
              </wp:anchor>
            </w:drawing>
          </mc:Choice>
          <mc:Fallback>
            <w:pict>
              <v:shape w14:anchorId="30E104BB" id="_x0000_s1031" type="#_x0000_t202" style="position:absolute;left:0;text-align:left;margin-left:0;margin-top:17.3pt;width:446.4pt;height:31.8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" filled="f" stroked="f">
                <o:lock v:ext="edit" grouping="t"/>
                <v:textbox>
                  <w:txbxContent>
                    <w:p w:rsidR="009934D3" w:rsidRPr="003E52A5" w:rsidRDefault="009934D3" w:rsidP="009934D3">
                      <w:pPr>
                        <w:pStyle w:val="ListParagraph"/>
                        <w:numPr>
                          <w:ilvl w:val="0"/>
                          <w:numId w:val="10"/>
                        </w:numPr>
                        <w:spacing w:line="520" w:lineRule="exact"/>
                        <w:rPr>
                          <w:rFonts w:ascii="Arial" w:hAnsi="Arial" w:cs="Arial"/>
                          <w:color w:val="000000" w:themeColor="text1"/>
                          <w:kern w:val="24"/>
                        </w:rPr>
                      </w:pPr>
                      <w:r w:rsidRPr="003E52A5">
                        <w:rPr>
                          <w:rFonts w:ascii="Arial" w:hAnsi="Arial" w:cs="Arial"/>
                          <w:color w:val="000000" w:themeColor="text1"/>
                          <w:kern w:val="24"/>
                        </w:rPr>
                        <w:t xml:space="preserve">Identify the ideal new customers </w:t>
                      </w:r>
                    </w:p>
                  </w:txbxContent>
                </v:textbox>
              </v:shape>
            </w:pict>
          </mc:Fallback>
        </mc:AlternateContent>
      </w:r>
    </w:p>
    <w:p w:rsidR="009934D3" w:rsidRDefault="009934D3" w:rsidP="00BD5D1A">
      <w:r>
        <w:rPr>
          <w:noProof/>
        </w:rPr>
        <mc:AlternateContent>
          <mc:Choice Requires="wps">
            <w:drawing>
              <wp:anchor distT="0" distB="0" distL="114300" distR="114300" simplePos="0" relativeHeight="251676672" behindDoc="0" locked="0" layoutInCell="1" allowOverlap="1" wp14:anchorId="0311AEE5" wp14:editId="586F3F16">
                <wp:simplePos x="0" y="0"/>
                <wp:positionH relativeFrom="column">
                  <wp:posOffset>0</wp:posOffset>
                </wp:positionH>
                <wp:positionV relativeFrom="paragraph">
                  <wp:posOffset>199390</wp:posOffset>
                </wp:positionV>
                <wp:extent cx="5669280" cy="400050"/>
                <wp:effectExtent l="0" t="0" r="0" b="0"/>
                <wp:wrapNone/>
                <wp:docPr id="21" name="Text Placeholder 13"/>
                <wp:cNvGraphicFramePr>
                  <a:graphicFrameLocks xmlns:a="http://schemas.openxmlformats.org/drawingml/2006/main" noGrp="1"/>
                </wp:cNvGraphicFramePr>
                <a:graphic xmlns:a="http://schemas.openxmlformats.org/drawingml/2006/main">
                  <a:graphicData uri="http://schemas.microsoft.com/office/word/2010/wordprocessingShape">
                    <wps:wsp>
                      <wps:cNvSpPr txBox="1">
                        <a:spLocks noGrp="1"/>
                      </wps:cNvSpPr>
                      <wps:spPr>
                        <a:xfrm>
                          <a:off x="0" y="0"/>
                          <a:ext cx="5669280" cy="400050"/>
                        </a:xfrm>
                        <a:prstGeom prst="rect">
                          <a:avLst/>
                        </a:prstGeom>
                      </wps:spPr>
                      <wps:txbx>
                        <w:txbxContent>
                          <w:p w:rsidR="009934D3" w:rsidRPr="00B876B5" w:rsidRDefault="009934D3" w:rsidP="009934D3">
                            <w:pPr>
                              <w:pStyle w:val="ListParagraph"/>
                              <w:numPr>
                                <w:ilvl w:val="0"/>
                                <w:numId w:val="11"/>
                              </w:numPr>
                              <w:spacing w:line="400" w:lineRule="exact"/>
                              <w:jc w:val="both"/>
                              <w:rPr>
                                <w:rFonts w:ascii="Arial" w:hAnsi="Arial" w:cs="Arial"/>
                                <w:color w:val="000000" w:themeColor="text1"/>
                                <w:kern w:val="24"/>
                              </w:rPr>
                            </w:pPr>
                            <w:r w:rsidRPr="00B876B5">
                              <w:rPr>
                                <w:rFonts w:ascii="Arial" w:hAnsi="Arial" w:cs="Arial"/>
                                <w:color w:val="000000" w:themeColor="text1"/>
                                <w:kern w:val="24"/>
                              </w:rPr>
                              <w:t xml:space="preserve">Use direct  response marketing </w:t>
                            </w:r>
                          </w:p>
                        </w:txbxContent>
                      </wps:txbx>
                      <wps:bodyPr vert="horz" lIns="91440" tIns="45720" rIns="91440" bIns="45720" rtlCol="0">
                        <a:noAutofit/>
                      </wps:bodyPr>
                    </wps:wsp>
                  </a:graphicData>
                </a:graphic>
                <wp14:sizeRelV relativeFrom="margin">
                  <wp14:pctHeight>0</wp14:pctHeight>
                </wp14:sizeRelV>
              </wp:anchor>
            </w:drawing>
          </mc:Choice>
          <mc:Fallback>
            <w:pict>
              <v:shape w14:anchorId="0311AEE5" id="Text Placeholder 13" o:spid="_x0000_s1032" type="#_x0000_t202" style="position:absolute;left:0;text-align:left;margin-left:0;margin-top:15.7pt;width:446.4pt;height:31.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" filled="f" stroked="f">
                <o:lock v:ext="edit" grouping="t"/>
                <v:textbox>
                  <w:txbxContent>
                    <w:p w:rsidR="009934D3" w:rsidRPr="00B876B5" w:rsidRDefault="009934D3" w:rsidP="009934D3">
                      <w:pPr>
                        <w:pStyle w:val="ListParagraph"/>
                        <w:numPr>
                          <w:ilvl w:val="0"/>
                          <w:numId w:val="11"/>
                        </w:numPr>
                        <w:spacing w:line="400" w:lineRule="exact"/>
                        <w:jc w:val="both"/>
                        <w:rPr>
                          <w:rFonts w:ascii="Arial" w:hAnsi="Arial" w:cs="Arial"/>
                          <w:color w:val="000000" w:themeColor="text1"/>
                          <w:kern w:val="24"/>
                        </w:rPr>
                      </w:pPr>
                      <w:r w:rsidRPr="00B876B5">
                        <w:rPr>
                          <w:rFonts w:ascii="Arial" w:hAnsi="Arial" w:cs="Arial"/>
                          <w:color w:val="000000" w:themeColor="text1"/>
                          <w:kern w:val="24"/>
                        </w:rPr>
                        <w:t xml:space="preserve">Use direct  response marketing </w:t>
                      </w:r>
                    </w:p>
                  </w:txbxContent>
                </v:textbox>
              </v:shape>
            </w:pict>
          </mc:Fallback>
        </mc:AlternateContent>
      </w:r>
    </w:p>
    <w:p w:rsidR="009934D3" w:rsidRDefault="009934D3" w:rsidP="00BD5D1A">
      <w:r>
        <w:rPr>
          <w:noProof/>
        </w:rPr>
        <mc:AlternateContent>
          <mc:Choice Requires="wps">
            <w:drawing>
              <wp:anchor distT="0" distB="0" distL="114300" distR="114300" simplePos="0" relativeHeight="251678720" behindDoc="0" locked="0" layoutInCell="1" allowOverlap="1" wp14:anchorId="3ED41C2A" wp14:editId="6A495AAF">
                <wp:simplePos x="0" y="0"/>
                <wp:positionH relativeFrom="column">
                  <wp:posOffset>0</wp:posOffset>
                </wp:positionH>
                <wp:positionV relativeFrom="paragraph">
                  <wp:posOffset>332105</wp:posOffset>
                </wp:positionV>
                <wp:extent cx="5433695" cy="512445"/>
                <wp:effectExtent l="0" t="0" r="0" b="0"/>
                <wp:wrapNone/>
                <wp:docPr id="22" name="Text Placeholder 9"/>
                <wp:cNvGraphicFramePr>
                  <a:graphicFrameLocks xmlns:a="http://schemas.openxmlformats.org/drawingml/2006/main" noGrp="1"/>
                </wp:cNvGraphicFramePr>
                <a:graphic xmlns:a="http://schemas.openxmlformats.org/drawingml/2006/main">
                  <a:graphicData uri="http://schemas.microsoft.com/office/word/2010/wordprocessingShape">
                    <wps:wsp>
                      <wps:cNvSpPr txBox="1">
                        <a:spLocks noGrp="1"/>
                      </wps:cNvSpPr>
                      <wps:spPr>
                        <a:xfrm>
                          <a:off x="0" y="0"/>
                          <a:ext cx="5433695" cy="512445"/>
                        </a:xfrm>
                        <a:prstGeom prst="rect">
                          <a:avLst/>
                        </a:prstGeom>
                      </wps:spPr>
                      <wps:txbx>
                        <w:txbxContent>
                          <w:p w:rsidR="009934D3" w:rsidRPr="00E95CC7" w:rsidRDefault="009934D3" w:rsidP="009934D3">
                            <w:pPr>
                              <w:pStyle w:val="ListParagraph"/>
                              <w:numPr>
                                <w:ilvl w:val="0"/>
                                <w:numId w:val="13"/>
                              </w:numPr>
                              <w:spacing w:line="520" w:lineRule="exact"/>
                              <w:rPr>
                                <w:rFonts w:ascii="Arial" w:hAnsi="Arial" w:cs="Arial"/>
                                <w:color w:val="000000" w:themeColor="text1"/>
                                <w:kern w:val="24"/>
                              </w:rPr>
                            </w:pPr>
                            <w:r w:rsidRPr="00E95CC7">
                              <w:rPr>
                                <w:rFonts w:ascii="Arial" w:hAnsi="Arial" w:cs="Arial"/>
                                <w:color w:val="000000" w:themeColor="text1"/>
                                <w:kern w:val="24"/>
                              </w:rPr>
                              <w:t>Give your businesses a new look to increase sales</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shape w14:anchorId="3ED41C2A" id="Text Placeholder 9" o:spid="_x0000_s1033" type="#_x0000_t202" style="position:absolute;left:0;text-align:left;margin-left:0;margin-top:26.15pt;width:427.85pt;height:40.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" filled="f" stroked="f">
                <o:lock v:ext="edit" grouping="t"/>
                <v:textbox>
                  <w:txbxContent>
                    <w:p w:rsidR="009934D3" w:rsidRPr="00E95CC7" w:rsidRDefault="009934D3" w:rsidP="009934D3">
                      <w:pPr>
                        <w:pStyle w:val="ListParagraph"/>
                        <w:numPr>
                          <w:ilvl w:val="0"/>
                          <w:numId w:val="13"/>
                        </w:numPr>
                        <w:spacing w:line="520" w:lineRule="exact"/>
                        <w:rPr>
                          <w:rFonts w:ascii="Arial" w:hAnsi="Arial" w:cs="Arial"/>
                          <w:color w:val="000000" w:themeColor="text1"/>
                          <w:kern w:val="24"/>
                        </w:rPr>
                      </w:pPr>
                      <w:r w:rsidRPr="00E95CC7">
                        <w:rPr>
                          <w:rFonts w:ascii="Arial" w:hAnsi="Arial" w:cs="Arial"/>
                          <w:color w:val="000000" w:themeColor="text1"/>
                          <w:kern w:val="24"/>
                        </w:rPr>
                        <w:t>Give your businesses a new look to increase sales</w:t>
                      </w:r>
                    </w:p>
                  </w:txbxContent>
                </v:textbox>
              </v:shape>
            </w:pict>
          </mc:Fallback>
        </mc:AlternateContent>
      </w:r>
      <w:r>
        <w:rPr>
          <w:noProof/>
        </w:rPr>
        <mc:AlternateContent>
          <mc:Choice Requires="wps">
            <w:drawing>
              <wp:anchor distT="0" distB="0" distL="114300" distR="114300" simplePos="0" relativeHeight="251677696" behindDoc="0" locked="0" layoutInCell="1" allowOverlap="1" wp14:anchorId="1B28ED34" wp14:editId="0C20A083">
                <wp:simplePos x="0" y="0"/>
                <wp:positionH relativeFrom="column">
                  <wp:posOffset>0</wp:posOffset>
                </wp:positionH>
                <wp:positionV relativeFrom="paragraph">
                  <wp:posOffset>48895</wp:posOffset>
                </wp:positionV>
                <wp:extent cx="5669280" cy="525780"/>
                <wp:effectExtent l="0" t="0" r="0" b="0"/>
                <wp:wrapNone/>
                <wp:docPr id="23" name="Text Placeholder 7"/>
                <wp:cNvGraphicFramePr>
                  <a:graphicFrameLocks xmlns:a="http://schemas.openxmlformats.org/drawingml/2006/main" noGrp="1"/>
                </wp:cNvGraphicFramePr>
                <a:graphic xmlns:a="http://schemas.openxmlformats.org/drawingml/2006/main">
                  <a:graphicData uri="http://schemas.microsoft.com/office/word/2010/wordprocessingShape">
                    <wps:wsp>
                      <wps:cNvSpPr txBox="1">
                        <a:spLocks noGrp="1"/>
                      </wps:cNvSpPr>
                      <wps:spPr>
                        <a:xfrm>
                          <a:off x="0" y="0"/>
                          <a:ext cx="5669280" cy="525780"/>
                        </a:xfrm>
                        <a:prstGeom prst="rect">
                          <a:avLst/>
                        </a:prstGeom>
                      </wps:spPr>
                      <wps:txbx>
                        <w:txbxContent>
                          <w:p w:rsidR="009934D3" w:rsidRPr="00E641F3" w:rsidRDefault="009934D3" w:rsidP="009934D3">
                            <w:pPr>
                              <w:pStyle w:val="ListParagraph"/>
                              <w:numPr>
                                <w:ilvl w:val="0"/>
                                <w:numId w:val="12"/>
                              </w:numPr>
                              <w:spacing w:line="520" w:lineRule="exact"/>
                              <w:rPr>
                                <w:rFonts w:ascii="Arial" w:hAnsi="Arial" w:cs="Arial"/>
                                <w:color w:val="000000" w:themeColor="text1"/>
                                <w:kern w:val="24"/>
                              </w:rPr>
                            </w:pPr>
                            <w:r w:rsidRPr="00E641F3">
                              <w:rPr>
                                <w:rFonts w:ascii="Arial" w:hAnsi="Arial" w:cs="Arial"/>
                                <w:color w:val="000000" w:themeColor="text1"/>
                                <w:kern w:val="24"/>
                              </w:rPr>
                              <w:t xml:space="preserve">Offer something like reward, loyalty programmes  and discounts </w:t>
                            </w:r>
                          </w:p>
                        </w:txbxContent>
                      </wps:txbx>
                      <wps:bodyPr vert="horz" lIns="91440" tIns="45720" rIns="91440" bIns="45720" rtlCol="0">
                        <a:noAutofit/>
                      </wps:bodyPr>
                    </wps:wsp>
                  </a:graphicData>
                </a:graphic>
                <wp14:sizeRelV relativeFrom="margin">
                  <wp14:pctHeight>0</wp14:pctHeight>
                </wp14:sizeRelV>
              </wp:anchor>
            </w:drawing>
          </mc:Choice>
          <mc:Fallback>
            <w:pict>
              <v:shape w14:anchorId="1B28ED34" id="Text Placeholder 7" o:spid="_x0000_s1034" type="#_x0000_t202" style="position:absolute;left:0;text-align:left;margin-left:0;margin-top:3.85pt;width:446.4pt;height:41.4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" filled="f" stroked="f">
                <o:lock v:ext="edit" grouping="t"/>
                <v:textbox>
                  <w:txbxContent>
                    <w:p w:rsidR="009934D3" w:rsidRPr="00E641F3" w:rsidRDefault="009934D3" w:rsidP="009934D3">
                      <w:pPr>
                        <w:pStyle w:val="ListParagraph"/>
                        <w:numPr>
                          <w:ilvl w:val="0"/>
                          <w:numId w:val="12"/>
                        </w:numPr>
                        <w:spacing w:line="520" w:lineRule="exact"/>
                        <w:rPr>
                          <w:rFonts w:ascii="Arial" w:hAnsi="Arial" w:cs="Arial"/>
                          <w:color w:val="000000" w:themeColor="text1"/>
                          <w:kern w:val="24"/>
                        </w:rPr>
                      </w:pPr>
                      <w:r w:rsidRPr="00E641F3">
                        <w:rPr>
                          <w:rFonts w:ascii="Arial" w:hAnsi="Arial" w:cs="Arial"/>
                          <w:color w:val="000000" w:themeColor="text1"/>
                          <w:kern w:val="24"/>
                        </w:rPr>
                        <w:t xml:space="preserve">Offer something like reward, loyalty programmes  and discounts </w:t>
                      </w:r>
                    </w:p>
                  </w:txbxContent>
                </v:textbox>
              </v:shape>
            </w:pict>
          </mc:Fallback>
        </mc:AlternateContent>
      </w:r>
    </w:p>
    <w:p w:rsidR="009934D3" w:rsidRDefault="009934D3" w:rsidP="00BD5D1A"/>
    <w:p w:rsidR="009934D3" w:rsidRDefault="009934D3" w:rsidP="00BD5D1A"/>
    <w:p w:rsidR="009934D3" w:rsidRDefault="009934D3" w:rsidP="00BD5D1A">
      <w:pPr>
        <w:rPr>
          <w:rFonts w:ascii="Arial" w:hAnsi="Arial" w:cs="Arial"/>
        </w:rPr>
      </w:pPr>
    </w:p>
    <w:p w:rsidR="009934D3" w:rsidRDefault="009934D3" w:rsidP="00BD5D1A">
      <w:pPr>
        <w:rPr>
          <w:rFonts w:ascii="Arial" w:hAnsi="Arial" w:cs="Arial"/>
        </w:rPr>
      </w:pPr>
    </w:p>
    <w:p w:rsidR="009934D3" w:rsidRPr="00002124" w:rsidRDefault="009934D3" w:rsidP="00BD5D1A">
      <w:pPr>
        <w:rPr>
          <w:rFonts w:ascii="Arial" w:hAnsi="Arial" w:cs="Arial"/>
          <w:b/>
          <w:bCs/>
        </w:rPr>
      </w:pPr>
      <w:r w:rsidRPr="00002124">
        <w:rPr>
          <w:rFonts w:ascii="Arial" w:hAnsi="Arial" w:cs="Arial"/>
          <w:b/>
          <w:bCs/>
        </w:rPr>
        <w:t>MARKETING PLAN</w:t>
      </w:r>
    </w:p>
    <w:p w:rsidR="009934D3" w:rsidRPr="00DD4702" w:rsidRDefault="009934D3" w:rsidP="00BD5D1A">
      <w:pPr>
        <w:rPr>
          <w:rFonts w:ascii="Arial" w:hAnsi="Arial" w:cs="Arial"/>
        </w:rPr>
      </w:pPr>
      <w:r w:rsidRPr="00550B5E">
        <w:rPr>
          <w:rFonts w:ascii="Arial" w:eastAsiaTheme="majorEastAsia" w:hAnsi="Arial" w:cs="Arial"/>
          <w:caps/>
          <w:color w:val="000000" w:themeColor="text1"/>
          <w:kern w:val="24"/>
        </w:rPr>
        <w:t>For developing the marketing plan for the business of Delta Hotels by Marriot Hotel Group in Swindon a wide range of tools has been put into use which includes the following frameworks:</w:t>
      </w:r>
    </w:p>
    <w:p w:rsidR="009934D3" w:rsidRDefault="009934D3" w:rsidP="009934D3">
      <w:pPr>
        <w:numPr>
          <w:ilvl w:val="0"/>
          <w:numId w:val="6"/>
        </w:numPr>
      </w:pPr>
      <w:r>
        <w:rPr>
          <w:rFonts w:ascii="EB Garamond" w:eastAsia="EB Garamond" w:hAnsi="EB Garamond" w:cs="EB Garamond"/>
          <w:b/>
        </w:rPr>
        <w:t>SOSTAC</w:t>
      </w:r>
      <w:r>
        <w:t xml:space="preserve"> -Situation, Objectives, Strategy, Tactics, </w:t>
      </w:r>
      <w:proofErr w:type="spellStart"/>
      <w:r>
        <w:t>Action,Control</w:t>
      </w:r>
      <w:proofErr w:type="spellEnd"/>
    </w:p>
    <w:p w:rsidR="009934D3" w:rsidRDefault="009934D3" w:rsidP="009934D3">
      <w:pPr>
        <w:numPr>
          <w:ilvl w:val="0"/>
          <w:numId w:val="6"/>
        </w:numPr>
      </w:pPr>
      <w:r>
        <w:rPr>
          <w:rFonts w:ascii="EB Garamond" w:eastAsia="EB Garamond" w:hAnsi="EB Garamond" w:cs="EB Garamond"/>
          <w:b/>
        </w:rPr>
        <w:t>PESTEL</w:t>
      </w:r>
      <w:r>
        <w:t xml:space="preserve"> -Political, Economic, Social, Technological, Environmental, Legal Factors </w:t>
      </w:r>
    </w:p>
    <w:p w:rsidR="009934D3" w:rsidRDefault="009934D3" w:rsidP="009934D3">
      <w:pPr>
        <w:numPr>
          <w:ilvl w:val="0"/>
          <w:numId w:val="6"/>
        </w:numPr>
      </w:pPr>
      <w:r>
        <w:rPr>
          <w:rFonts w:ascii="EB Garamond" w:eastAsia="EB Garamond" w:hAnsi="EB Garamond" w:cs="EB Garamond"/>
          <w:b/>
        </w:rPr>
        <w:t>SWOT</w:t>
      </w:r>
      <w:r>
        <w:t xml:space="preserve"> -Strengths, Weaknesses, Opportunities ,Threats </w:t>
      </w:r>
    </w:p>
    <w:p w:rsidR="009934D3" w:rsidRDefault="009934D3" w:rsidP="009934D3">
      <w:pPr>
        <w:numPr>
          <w:ilvl w:val="0"/>
          <w:numId w:val="6"/>
        </w:numPr>
        <w:spacing w:after="200"/>
      </w:pPr>
      <w:r>
        <w:rPr>
          <w:rFonts w:ascii="EB Garamond" w:eastAsia="EB Garamond" w:hAnsi="EB Garamond" w:cs="EB Garamond"/>
          <w:b/>
        </w:rPr>
        <w:t xml:space="preserve">SMART </w:t>
      </w:r>
      <w:r>
        <w:t xml:space="preserve">-Specific, Measurable, Achievable, Realistic and Timely </w:t>
      </w:r>
    </w:p>
    <w:p w:rsidR="009934D3" w:rsidRDefault="009934D3" w:rsidP="00BD5D1A">
      <w:pPr>
        <w:ind w:left="720"/>
        <w:rPr>
          <w:rFonts w:ascii="Arial" w:eastAsiaTheme="majorEastAsia" w:hAnsi="Arial" w:cs="Arial"/>
          <w:b/>
          <w:bCs/>
          <w:caps/>
          <w:color w:val="000000" w:themeColor="text1"/>
          <w:kern w:val="24"/>
          <w:sz w:val="40"/>
          <w:szCs w:val="40"/>
        </w:rPr>
      </w:pPr>
      <w:r>
        <w:rPr>
          <w:rFonts w:ascii="Arial" w:eastAsiaTheme="majorEastAsia" w:hAnsi="Arial" w:cs="Arial"/>
          <w:b/>
          <w:bCs/>
          <w:caps/>
          <w:color w:val="000000" w:themeColor="text1"/>
          <w:kern w:val="24"/>
          <w:sz w:val="40"/>
          <w:szCs w:val="40"/>
        </w:rPr>
        <w:t>COMMUNICATION</w:t>
      </w:r>
    </w:p>
    <w:p w:rsidR="009934D3" w:rsidRPr="002968D2" w:rsidRDefault="009934D3" w:rsidP="009934D3">
      <w:pPr>
        <w:pStyle w:val="ListParagraph"/>
        <w:numPr>
          <w:ilvl w:val="0"/>
          <w:numId w:val="17"/>
        </w:numPr>
        <w:rPr>
          <w:rFonts w:eastAsia="Times New Roman"/>
        </w:rPr>
      </w:pPr>
      <w:r w:rsidRPr="002968D2">
        <w:rPr>
          <w:rFonts w:ascii="Arial" w:eastAsia="Times New Roman" w:hAnsi="Arial" w:cs="Arial"/>
          <w:color w:val="000000" w:themeColor="text1"/>
        </w:rPr>
        <w:t>Advertising</w:t>
      </w:r>
    </w:p>
    <w:p w:rsidR="009934D3" w:rsidRPr="002968D2" w:rsidRDefault="009934D3" w:rsidP="009934D3">
      <w:pPr>
        <w:pStyle w:val="ListParagraph"/>
        <w:numPr>
          <w:ilvl w:val="0"/>
          <w:numId w:val="17"/>
        </w:numPr>
        <w:rPr>
          <w:rFonts w:eastAsia="Times New Roman"/>
        </w:rPr>
      </w:pPr>
      <w:r w:rsidRPr="002968D2">
        <w:rPr>
          <w:rFonts w:ascii="Arial" w:eastAsia="Times New Roman" w:hAnsi="Arial" w:cs="Arial"/>
          <w:color w:val="000000" w:themeColor="text1"/>
        </w:rPr>
        <w:t>Public relation</w:t>
      </w:r>
    </w:p>
    <w:p w:rsidR="009934D3" w:rsidRPr="002968D2" w:rsidRDefault="009934D3" w:rsidP="009934D3">
      <w:pPr>
        <w:pStyle w:val="ListParagraph"/>
        <w:numPr>
          <w:ilvl w:val="0"/>
          <w:numId w:val="17"/>
        </w:numPr>
        <w:rPr>
          <w:rFonts w:eastAsia="Times New Roman"/>
        </w:rPr>
      </w:pPr>
      <w:r w:rsidRPr="002968D2">
        <w:rPr>
          <w:rFonts w:ascii="Arial" w:eastAsia="Times New Roman" w:hAnsi="Arial" w:cs="Arial"/>
          <w:color w:val="000000" w:themeColor="text1"/>
        </w:rPr>
        <w:t xml:space="preserve">Personal selling </w:t>
      </w:r>
    </w:p>
    <w:p w:rsidR="009934D3" w:rsidRPr="002968D2" w:rsidRDefault="009934D3" w:rsidP="009934D3">
      <w:pPr>
        <w:pStyle w:val="ListParagraph"/>
        <w:numPr>
          <w:ilvl w:val="0"/>
          <w:numId w:val="17"/>
        </w:numPr>
        <w:rPr>
          <w:rFonts w:eastAsia="Times New Roman"/>
        </w:rPr>
      </w:pPr>
      <w:r w:rsidRPr="002968D2">
        <w:rPr>
          <w:rFonts w:ascii="Arial" w:eastAsia="Times New Roman" w:hAnsi="Arial" w:cs="Arial"/>
          <w:color w:val="000000" w:themeColor="text1"/>
        </w:rPr>
        <w:t>Direct marketing</w:t>
      </w:r>
    </w:p>
    <w:p w:rsidR="009934D3" w:rsidRPr="002968D2" w:rsidRDefault="009934D3" w:rsidP="009934D3">
      <w:pPr>
        <w:pStyle w:val="ListParagraph"/>
        <w:numPr>
          <w:ilvl w:val="0"/>
          <w:numId w:val="17"/>
        </w:numPr>
        <w:rPr>
          <w:rFonts w:eastAsia="Times New Roman"/>
        </w:rPr>
      </w:pPr>
      <w:r w:rsidRPr="002968D2">
        <w:rPr>
          <w:rFonts w:ascii="Arial" w:eastAsia="Times New Roman" w:hAnsi="Arial" w:cs="Arial"/>
          <w:color w:val="000000" w:themeColor="text1"/>
        </w:rPr>
        <w:t xml:space="preserve">Sales promotions </w:t>
      </w:r>
    </w:p>
    <w:p w:rsidR="009934D3" w:rsidRPr="002968D2" w:rsidRDefault="009934D3" w:rsidP="009934D3">
      <w:pPr>
        <w:pStyle w:val="ListParagraph"/>
        <w:numPr>
          <w:ilvl w:val="0"/>
          <w:numId w:val="17"/>
        </w:numPr>
        <w:rPr>
          <w:rFonts w:eastAsia="Times New Roman"/>
        </w:rPr>
      </w:pPr>
      <w:r w:rsidRPr="002968D2">
        <w:rPr>
          <w:rFonts w:ascii="Arial" w:eastAsia="Times New Roman" w:hAnsi="Arial" w:cs="Arial"/>
          <w:color w:val="000000" w:themeColor="text1"/>
        </w:rPr>
        <w:t>Packaging</w:t>
      </w:r>
    </w:p>
    <w:p w:rsidR="009934D3" w:rsidRPr="002968D2" w:rsidRDefault="009934D3" w:rsidP="00BD5D1A">
      <w:pPr>
        <w:ind w:left="720"/>
      </w:pPr>
    </w:p>
    <w:p w:rsidR="009934D3" w:rsidRDefault="009934D3" w:rsidP="00BD5D1A">
      <w:pPr>
        <w:pStyle w:val="Heading1"/>
      </w:pPr>
      <w:bookmarkStart w:id="12" w:name="_59nei7wvic3y" w:colFirst="0" w:colLast="0"/>
      <w:bookmarkEnd w:id="12"/>
      <w:r>
        <w:t xml:space="preserve">PLANNED MARKETING STRATEGIES </w:t>
      </w:r>
    </w:p>
    <w:p w:rsidR="009934D3" w:rsidRDefault="009934D3" w:rsidP="009934D3">
      <w:pPr>
        <w:numPr>
          <w:ilvl w:val="0"/>
          <w:numId w:val="5"/>
        </w:numPr>
      </w:pPr>
      <w:r>
        <w:t>Development and offering of new facilities to their customers like “</w:t>
      </w:r>
      <w:r>
        <w:rPr>
          <w:rFonts w:ascii="EB Garamond" w:eastAsia="EB Garamond" w:hAnsi="EB Garamond" w:cs="EB Garamond"/>
          <w:b/>
          <w:i/>
        </w:rPr>
        <w:t>outdoor cinema</w:t>
      </w:r>
      <w:r>
        <w:t>”.</w:t>
      </w:r>
    </w:p>
    <w:p w:rsidR="009934D3" w:rsidRDefault="009934D3" w:rsidP="009934D3">
      <w:pPr>
        <w:numPr>
          <w:ilvl w:val="0"/>
          <w:numId w:val="5"/>
        </w:numPr>
        <w:spacing w:after="200"/>
      </w:pPr>
      <w:r>
        <w:rPr>
          <w:noProof/>
        </w:rPr>
        <mc:AlternateContent>
          <mc:Choice Requires="wps">
            <w:drawing>
              <wp:anchor distT="0" distB="0" distL="114300" distR="114300" simplePos="0" relativeHeight="251680768" behindDoc="0" locked="0" layoutInCell="1" allowOverlap="1" wp14:anchorId="5ABA730B" wp14:editId="3DDC4257">
                <wp:simplePos x="0" y="0"/>
                <wp:positionH relativeFrom="column">
                  <wp:posOffset>1851025</wp:posOffset>
                </wp:positionH>
                <wp:positionV relativeFrom="paragraph">
                  <wp:posOffset>675005</wp:posOffset>
                </wp:positionV>
                <wp:extent cx="3695065" cy="556260"/>
                <wp:effectExtent l="0" t="0" r="0" b="0"/>
                <wp:wrapNone/>
                <wp:docPr id="24" name="TextBox 1"/>
                <wp:cNvGraphicFramePr/>
                <a:graphic xmlns:a="http://schemas.openxmlformats.org/drawingml/2006/main">
                  <a:graphicData uri="http://schemas.microsoft.com/office/word/2010/wordprocessingShape">
                    <wps:wsp>
                      <wps:cNvSpPr txBox="1"/>
                      <wps:spPr>
                        <a:xfrm flipH="1">
                          <a:off x="0" y="0"/>
                          <a:ext cx="3695065" cy="556260"/>
                        </a:xfrm>
                        <a:prstGeom prst="rect">
                          <a:avLst/>
                        </a:prstGeom>
                        <a:noFill/>
                      </wps:spPr>
                      <wps:txbx>
                        <w:txbxContent>
                          <w:p w:rsidR="009934D3" w:rsidRPr="00C70E5F" w:rsidRDefault="009934D3" w:rsidP="000A7DA7">
                            <w:pPr>
                              <w:rPr>
                                <w:rFonts w:asciiTheme="minorHAnsi" w:hAnsi="Calibri" w:cstheme="minorBidi"/>
                                <w:b/>
                                <w:bCs/>
                                <w:color w:val="000000" w:themeColor="text1"/>
                                <w:kern w:val="24"/>
                              </w:rPr>
                            </w:pPr>
                            <w:r w:rsidRPr="00C70E5F">
                              <w:rPr>
                                <w:rFonts w:asciiTheme="minorHAnsi" w:hAnsi="Calibri" w:cstheme="minorBidi"/>
                                <w:b/>
                                <w:bCs/>
                                <w:color w:val="000000" w:themeColor="text1"/>
                                <w:kern w:val="24"/>
                              </w:rPr>
                              <w:t xml:space="preserve">(McCarthy, 1960)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5ABA730B" id="_x0000_s1035" type="#_x0000_t202" style="position:absolute;left:0;text-align:left;margin-left:145.75pt;margin-top:53.15pt;width:290.95pt;height:43.8pt;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" filled="f" stroked="f">
                <v:textbox>
                  <w:txbxContent>
                    <w:p w:rsidR="009934D3" w:rsidRPr="00C70E5F" w:rsidRDefault="009934D3" w:rsidP="000A7DA7">
                      <w:pPr>
                        <w:rPr>
                          <w:rFonts w:asciiTheme="minorHAnsi" w:hAnsi="Calibri" w:cstheme="minorBidi"/>
                          <w:b/>
                          <w:bCs/>
                          <w:color w:val="000000" w:themeColor="text1"/>
                          <w:kern w:val="24"/>
                        </w:rPr>
                      </w:pPr>
                      <w:r w:rsidRPr="00C70E5F">
                        <w:rPr>
                          <w:rFonts w:asciiTheme="minorHAnsi" w:hAnsi="Calibri" w:cstheme="minorBidi"/>
                          <w:b/>
                          <w:bCs/>
                          <w:color w:val="000000" w:themeColor="text1"/>
                          <w:kern w:val="24"/>
                        </w:rPr>
                        <w:t xml:space="preserve">(McCarthy, 1960) </w:t>
                      </w:r>
                    </w:p>
                  </w:txbxContent>
                </v:textbox>
              </v:shape>
            </w:pict>
          </mc:Fallback>
        </mc:AlternateContent>
      </w:r>
      <w:r>
        <w:t>Development and offering of a new “</w:t>
      </w:r>
      <w:r>
        <w:rPr>
          <w:rFonts w:ascii="EB Garamond" w:eastAsia="EB Garamond" w:hAnsi="EB Garamond" w:cs="EB Garamond"/>
          <w:b/>
          <w:i/>
        </w:rPr>
        <w:t>outdoor restaurant</w:t>
      </w:r>
      <w:r>
        <w:t>” along with the accommodation services of the Marriot Hotels.</w:t>
      </w:r>
    </w:p>
    <w:p w:rsidR="009934D3" w:rsidRDefault="009934D3" w:rsidP="00BD5D1A">
      <w:pPr>
        <w:rPr>
          <w:rFonts w:ascii="Arial" w:eastAsiaTheme="majorEastAsia" w:hAnsi="Arial" w:cs="Arial"/>
          <w:b/>
          <w:bCs/>
          <w:caps/>
          <w:color w:val="000000" w:themeColor="text1"/>
          <w:kern w:val="24"/>
          <w:position w:val="1"/>
        </w:rPr>
      </w:pPr>
      <w:r>
        <w:rPr>
          <w:noProof/>
        </w:rPr>
        <mc:AlternateContent>
          <mc:Choice Requires="wps">
            <w:drawing>
              <wp:anchor distT="0" distB="0" distL="114300" distR="114300" simplePos="0" relativeHeight="251679744" behindDoc="0" locked="0" layoutInCell="1" allowOverlap="1" wp14:anchorId="45E9D92C" wp14:editId="373D5775">
                <wp:simplePos x="0" y="0"/>
                <wp:positionH relativeFrom="column">
                  <wp:posOffset>0</wp:posOffset>
                </wp:positionH>
                <wp:positionV relativeFrom="paragraph">
                  <wp:posOffset>154305</wp:posOffset>
                </wp:positionV>
                <wp:extent cx="2103120" cy="440690"/>
                <wp:effectExtent l="0" t="0" r="0" b="0"/>
                <wp:wrapNone/>
                <wp:docPr id="25" name="Text Placeholder 5"/>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103120" cy="440690"/>
                        </a:xfrm>
                        <a:prstGeom prst="rect">
                          <a:avLst/>
                        </a:prstGeom>
                      </wps:spPr>
                      <wps:txbx>
                        <w:txbxContent>
                          <w:p w:rsidR="009934D3" w:rsidRPr="0032575B" w:rsidRDefault="009934D3" w:rsidP="000A7DA7">
                            <w:pPr>
                              <w:spacing w:before="200" w:line="216" w:lineRule="auto"/>
                              <w:jc w:val="center"/>
                              <w:rPr>
                                <w:rFonts w:ascii="Arial" w:hAnsi="Arial" w:cs="Arial"/>
                                <w:b/>
                                <w:bCs/>
                                <w:color w:val="000000" w:themeColor="text1"/>
                                <w:kern w:val="24"/>
                                <w:sz w:val="28"/>
                                <w:szCs w:val="28"/>
                              </w:rPr>
                            </w:pPr>
                            <w:r w:rsidRPr="0032575B">
                              <w:rPr>
                                <w:rFonts w:ascii="Arial" w:hAnsi="Arial" w:cs="Arial"/>
                                <w:b/>
                                <w:bCs/>
                                <w:color w:val="000000" w:themeColor="text1"/>
                                <w:kern w:val="24"/>
                                <w:sz w:val="28"/>
                                <w:szCs w:val="28"/>
                              </w:rPr>
                              <w:t>PRODUCT</w:t>
                            </w:r>
                          </w:p>
                        </w:txbxContent>
                      </wps:txbx>
                      <wps:bodyPr vert="horz" lIns="91440" tIns="45720" rIns="91440" bIns="45720" rtlCol="0">
                        <a:noAutofit/>
                      </wps:bodyPr>
                    </wps:wsp>
                  </a:graphicData>
                </a:graphic>
                <wp14:sizeRelV relativeFrom="margin">
                  <wp14:pctHeight>0</wp14:pctHeight>
                </wp14:sizeRelV>
              </wp:anchor>
            </w:drawing>
          </mc:Choice>
          <mc:Fallback>
            <w:pict>
              <v:rect w14:anchorId="45E9D92C" id="_x0000_s1036" style="position:absolute;left:0;text-align:left;margin-left:0;margin-top:12.15pt;width:165.6pt;height:34.7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" filled="f" stroked="f">
                <o:lock v:ext="edit" grouping="t"/>
                <v:textbox>
                  <w:txbxContent>
                    <w:p w:rsidR="009934D3" w:rsidRPr="0032575B" w:rsidRDefault="009934D3" w:rsidP="000A7DA7">
                      <w:pPr>
                        <w:spacing w:before="200" w:line="216" w:lineRule="auto"/>
                        <w:jc w:val="center"/>
                        <w:rPr>
                          <w:rFonts w:ascii="Arial" w:hAnsi="Arial" w:cs="Arial"/>
                          <w:b/>
                          <w:bCs/>
                          <w:color w:val="000000" w:themeColor="text1"/>
                          <w:kern w:val="24"/>
                          <w:sz w:val="28"/>
                          <w:szCs w:val="28"/>
                        </w:rPr>
                      </w:pPr>
                      <w:r w:rsidRPr="0032575B">
                        <w:rPr>
                          <w:rFonts w:ascii="Arial" w:hAnsi="Arial" w:cs="Arial"/>
                          <w:b/>
                          <w:bCs/>
                          <w:color w:val="000000" w:themeColor="text1"/>
                          <w:kern w:val="24"/>
                          <w:sz w:val="28"/>
                          <w:szCs w:val="28"/>
                        </w:rPr>
                        <w:t>PRODUCT</w:t>
                      </w:r>
                    </w:p>
                  </w:txbxContent>
                </v:textbox>
              </v:rect>
            </w:pict>
          </mc:Fallback>
        </mc:AlternateContent>
      </w:r>
      <w:r w:rsidRPr="0092388F">
        <w:rPr>
          <w:rFonts w:ascii="Arial" w:eastAsiaTheme="majorEastAsia" w:hAnsi="Arial" w:cs="Arial"/>
          <w:b/>
          <w:bCs/>
          <w:caps/>
          <w:color w:val="000000" w:themeColor="text1"/>
          <w:kern w:val="24"/>
          <w:position w:val="1"/>
        </w:rPr>
        <w:t>The 4PS OF MARKETING</w:t>
      </w:r>
    </w:p>
    <w:p w:rsidR="009934D3" w:rsidRDefault="009934D3" w:rsidP="00BD5D1A">
      <w:pPr>
        <w:rPr>
          <w:rFonts w:ascii="Arial" w:eastAsiaTheme="majorEastAsia" w:hAnsi="Arial" w:cs="Arial"/>
          <w:b/>
          <w:bCs/>
          <w:caps/>
          <w:color w:val="000000" w:themeColor="text1"/>
          <w:kern w:val="24"/>
          <w:position w:val="1"/>
        </w:rPr>
      </w:pPr>
    </w:p>
    <w:p w:rsidR="009934D3" w:rsidRPr="00974EF5" w:rsidRDefault="009934D3" w:rsidP="009934D3">
      <w:pPr>
        <w:pStyle w:val="ListParagraph"/>
        <w:numPr>
          <w:ilvl w:val="0"/>
          <w:numId w:val="16"/>
        </w:numPr>
        <w:jc w:val="both"/>
        <w:rPr>
          <w:rFonts w:eastAsia="Times New Roman"/>
        </w:rPr>
      </w:pPr>
      <w:r w:rsidRPr="00974EF5">
        <w:rPr>
          <w:rFonts w:ascii="Arial" w:eastAsia="Times New Roman" w:hAnsi="Arial" w:cs="Arial"/>
          <w:color w:val="000000" w:themeColor="text1"/>
        </w:rPr>
        <w:t>Design</w:t>
      </w:r>
      <w:r>
        <w:rPr>
          <w:rFonts w:ascii="Arial" w:eastAsia="Times New Roman" w:hAnsi="Arial" w:cs="Arial"/>
          <w:color w:val="000000" w:themeColor="text1"/>
        </w:rPr>
        <w:t xml:space="preserve">                                                                           </w:t>
      </w:r>
    </w:p>
    <w:p w:rsidR="009934D3" w:rsidRPr="00974EF5" w:rsidRDefault="009934D3" w:rsidP="009934D3">
      <w:pPr>
        <w:pStyle w:val="ListParagraph"/>
        <w:numPr>
          <w:ilvl w:val="0"/>
          <w:numId w:val="16"/>
        </w:numPr>
        <w:jc w:val="both"/>
        <w:rPr>
          <w:rFonts w:eastAsia="Times New Roman"/>
        </w:rPr>
      </w:pPr>
      <w:r w:rsidRPr="00974EF5">
        <w:rPr>
          <w:rFonts w:ascii="Arial" w:eastAsia="Times New Roman" w:hAnsi="Arial" w:cs="Arial"/>
          <w:color w:val="000000" w:themeColor="text1"/>
        </w:rPr>
        <w:t>Quality</w:t>
      </w:r>
    </w:p>
    <w:p w:rsidR="009934D3" w:rsidRPr="00974EF5" w:rsidRDefault="009934D3" w:rsidP="009934D3">
      <w:pPr>
        <w:pStyle w:val="ListParagraph"/>
        <w:numPr>
          <w:ilvl w:val="0"/>
          <w:numId w:val="16"/>
        </w:numPr>
        <w:jc w:val="both"/>
        <w:rPr>
          <w:rFonts w:eastAsia="Times New Roman"/>
        </w:rPr>
      </w:pPr>
      <w:r w:rsidRPr="00974EF5">
        <w:rPr>
          <w:rFonts w:ascii="Arial" w:eastAsia="Times New Roman" w:hAnsi="Arial" w:cs="Arial"/>
          <w:color w:val="000000" w:themeColor="text1"/>
        </w:rPr>
        <w:t>Brand identity</w:t>
      </w:r>
    </w:p>
    <w:p w:rsidR="009934D3" w:rsidRPr="00974EF5" w:rsidRDefault="009934D3" w:rsidP="009934D3">
      <w:pPr>
        <w:pStyle w:val="ListParagraph"/>
        <w:numPr>
          <w:ilvl w:val="0"/>
          <w:numId w:val="16"/>
        </w:numPr>
        <w:jc w:val="both"/>
        <w:rPr>
          <w:rFonts w:eastAsia="Times New Roman"/>
        </w:rPr>
      </w:pPr>
      <w:r w:rsidRPr="00974EF5">
        <w:rPr>
          <w:rFonts w:ascii="Arial" w:eastAsia="Times New Roman" w:hAnsi="Arial" w:cs="Arial"/>
          <w:color w:val="000000" w:themeColor="text1"/>
        </w:rPr>
        <w:t xml:space="preserve">Packaging </w:t>
      </w:r>
    </w:p>
    <w:p w:rsidR="009934D3" w:rsidRPr="00974EF5" w:rsidRDefault="009934D3" w:rsidP="009934D3">
      <w:pPr>
        <w:pStyle w:val="ListParagraph"/>
        <w:numPr>
          <w:ilvl w:val="0"/>
          <w:numId w:val="16"/>
        </w:numPr>
        <w:jc w:val="both"/>
        <w:rPr>
          <w:rFonts w:eastAsia="Times New Roman"/>
        </w:rPr>
      </w:pPr>
      <w:r w:rsidRPr="00974EF5">
        <w:rPr>
          <w:rFonts w:ascii="Arial" w:eastAsia="Times New Roman" w:hAnsi="Arial" w:cs="Arial"/>
          <w:color w:val="000000" w:themeColor="text1"/>
        </w:rPr>
        <w:t>Guarantees</w:t>
      </w:r>
    </w:p>
    <w:p w:rsidR="009934D3" w:rsidRPr="00974EF5" w:rsidRDefault="009934D3" w:rsidP="009934D3">
      <w:pPr>
        <w:pStyle w:val="ListParagraph"/>
        <w:numPr>
          <w:ilvl w:val="0"/>
          <w:numId w:val="16"/>
        </w:numPr>
        <w:jc w:val="both"/>
        <w:rPr>
          <w:rFonts w:eastAsia="Times New Roman"/>
        </w:rPr>
      </w:pPr>
      <w:r w:rsidRPr="00974EF5">
        <w:rPr>
          <w:rFonts w:ascii="Arial" w:eastAsia="Times New Roman" w:hAnsi="Arial" w:cs="Arial"/>
          <w:color w:val="000000" w:themeColor="text1"/>
        </w:rPr>
        <w:t xml:space="preserve">Customers service </w:t>
      </w:r>
    </w:p>
    <w:p w:rsidR="009934D3" w:rsidRPr="00974EF5" w:rsidRDefault="009934D3" w:rsidP="00BD5D1A">
      <w:pPr>
        <w:rPr>
          <w:color w:val="000000" w:themeColor="text1"/>
        </w:rPr>
      </w:pPr>
    </w:p>
    <w:p w:rsidR="009934D3" w:rsidRPr="00974EF5" w:rsidRDefault="009934D3" w:rsidP="00BD5D1A">
      <w:r>
        <w:rPr>
          <w:noProof/>
        </w:rPr>
        <mc:AlternateContent>
          <mc:Choice Requires="wps">
            <w:drawing>
              <wp:anchor distT="0" distB="0" distL="114300" distR="114300" simplePos="0" relativeHeight="251681792" behindDoc="0" locked="0" layoutInCell="1" allowOverlap="1" wp14:anchorId="4751019D" wp14:editId="09B7C346">
                <wp:simplePos x="0" y="0"/>
                <wp:positionH relativeFrom="column">
                  <wp:posOffset>0</wp:posOffset>
                </wp:positionH>
                <wp:positionV relativeFrom="paragraph">
                  <wp:posOffset>-205740</wp:posOffset>
                </wp:positionV>
                <wp:extent cx="2103120" cy="487680"/>
                <wp:effectExtent l="0" t="0" r="0" b="0"/>
                <wp:wrapNone/>
                <wp:docPr id="26" name="Text Placeholder 8"/>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103120" cy="487680"/>
                        </a:xfrm>
                        <a:prstGeom prst="rect">
                          <a:avLst/>
                        </a:prstGeom>
                      </wps:spPr>
                      <wps:txbx>
                        <w:txbxContent>
                          <w:p w:rsidR="009934D3" w:rsidRPr="00B26837" w:rsidRDefault="009934D3" w:rsidP="000A7DA7">
                            <w:pPr>
                              <w:spacing w:before="200" w:line="216" w:lineRule="auto"/>
                              <w:jc w:val="center"/>
                              <w:rPr>
                                <w:rFonts w:ascii="Arial" w:hAnsi="Arial" w:cs="Arial"/>
                                <w:b/>
                                <w:bCs/>
                                <w:color w:val="000000" w:themeColor="text1"/>
                                <w:kern w:val="24"/>
                                <w:sz w:val="28"/>
                                <w:szCs w:val="28"/>
                              </w:rPr>
                            </w:pPr>
                            <w:r w:rsidRPr="00B26837">
                              <w:rPr>
                                <w:rFonts w:ascii="Arial" w:hAnsi="Arial" w:cs="Arial"/>
                                <w:b/>
                                <w:bCs/>
                                <w:color w:val="000000" w:themeColor="text1"/>
                                <w:kern w:val="24"/>
                                <w:sz w:val="28"/>
                                <w:szCs w:val="28"/>
                              </w:rPr>
                              <w:t>PRICE</w:t>
                            </w:r>
                          </w:p>
                        </w:txbxContent>
                      </wps:txbx>
                      <wps:bodyPr vert="horz" lIns="91440" tIns="45720" rIns="91440" bIns="45720" rtlCol="0">
                        <a:noAutofit/>
                      </wps:bodyPr>
                    </wps:wsp>
                  </a:graphicData>
                </a:graphic>
                <wp14:sizeRelV relativeFrom="margin">
                  <wp14:pctHeight>0</wp14:pctHeight>
                </wp14:sizeRelV>
              </wp:anchor>
            </w:drawing>
          </mc:Choice>
          <mc:Fallback>
            <w:pict>
              <v:rect w14:anchorId="4751019D" id="Text Placeholder 8" o:spid="_x0000_s1037" style="position:absolute;left:0;text-align:left;margin-left:0;margin-top:-16.2pt;width:165.6pt;height:38.4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" filled="f" stroked="f">
                <o:lock v:ext="edit" grouping="t"/>
                <v:textbox>
                  <w:txbxContent>
                    <w:p w:rsidR="009934D3" w:rsidRPr="00B26837" w:rsidRDefault="009934D3" w:rsidP="000A7DA7">
                      <w:pPr>
                        <w:spacing w:before="200" w:line="216" w:lineRule="auto"/>
                        <w:jc w:val="center"/>
                        <w:rPr>
                          <w:rFonts w:ascii="Arial" w:hAnsi="Arial" w:cs="Arial"/>
                          <w:b/>
                          <w:bCs/>
                          <w:color w:val="000000" w:themeColor="text1"/>
                          <w:kern w:val="24"/>
                          <w:sz w:val="28"/>
                          <w:szCs w:val="28"/>
                        </w:rPr>
                      </w:pPr>
                      <w:r w:rsidRPr="00B26837">
                        <w:rPr>
                          <w:rFonts w:ascii="Arial" w:hAnsi="Arial" w:cs="Arial"/>
                          <w:b/>
                          <w:bCs/>
                          <w:color w:val="000000" w:themeColor="text1"/>
                          <w:kern w:val="24"/>
                          <w:sz w:val="28"/>
                          <w:szCs w:val="28"/>
                        </w:rPr>
                        <w:t>PRICE</w:t>
                      </w:r>
                    </w:p>
                  </w:txbxContent>
                </v:textbox>
              </v:rect>
            </w:pict>
          </mc:Fallback>
        </mc:AlternateContent>
      </w:r>
    </w:p>
    <w:p w:rsidR="009934D3" w:rsidRPr="00974EF5" w:rsidRDefault="009934D3" w:rsidP="009934D3">
      <w:pPr>
        <w:pStyle w:val="ListParagraph"/>
        <w:numPr>
          <w:ilvl w:val="0"/>
          <w:numId w:val="14"/>
        </w:numPr>
        <w:jc w:val="both"/>
        <w:rPr>
          <w:rFonts w:eastAsia="Times New Roman"/>
        </w:rPr>
      </w:pPr>
      <w:r>
        <w:rPr>
          <w:rFonts w:ascii="Arial" w:eastAsia="Times New Roman" w:hAnsi="Arial" w:cs="Arial"/>
          <w:color w:val="000000" w:themeColor="text1"/>
        </w:rPr>
        <w:t xml:space="preserve">Price strategy                                                                      </w:t>
      </w:r>
    </w:p>
    <w:p w:rsidR="009934D3" w:rsidRPr="00974EF5" w:rsidRDefault="009934D3" w:rsidP="009934D3">
      <w:pPr>
        <w:pStyle w:val="ListParagraph"/>
        <w:numPr>
          <w:ilvl w:val="0"/>
          <w:numId w:val="14"/>
        </w:numPr>
        <w:jc w:val="both"/>
        <w:rPr>
          <w:rFonts w:eastAsia="Times New Roman"/>
        </w:rPr>
      </w:pPr>
      <w:r>
        <w:rPr>
          <w:rFonts w:ascii="Arial" w:eastAsia="Times New Roman" w:hAnsi="Arial" w:cs="Arial"/>
          <w:color w:val="000000" w:themeColor="text1"/>
        </w:rPr>
        <w:t>Pricing</w:t>
      </w:r>
    </w:p>
    <w:p w:rsidR="009934D3" w:rsidRPr="00974EF5" w:rsidRDefault="009934D3" w:rsidP="009934D3">
      <w:pPr>
        <w:pStyle w:val="ListParagraph"/>
        <w:numPr>
          <w:ilvl w:val="0"/>
          <w:numId w:val="14"/>
        </w:numPr>
        <w:jc w:val="both"/>
        <w:rPr>
          <w:rFonts w:eastAsia="Times New Roman"/>
        </w:rPr>
      </w:pPr>
      <w:r>
        <w:rPr>
          <w:rFonts w:ascii="Arial" w:eastAsia="Times New Roman" w:hAnsi="Arial" w:cs="Arial"/>
          <w:color w:val="000000" w:themeColor="text1"/>
        </w:rPr>
        <w:t xml:space="preserve">Allowances </w:t>
      </w:r>
    </w:p>
    <w:p w:rsidR="009934D3" w:rsidRPr="00974EF5" w:rsidRDefault="009934D3" w:rsidP="009934D3">
      <w:pPr>
        <w:pStyle w:val="ListParagraph"/>
        <w:numPr>
          <w:ilvl w:val="0"/>
          <w:numId w:val="14"/>
        </w:numPr>
        <w:jc w:val="both"/>
        <w:rPr>
          <w:rFonts w:eastAsia="Times New Roman"/>
        </w:rPr>
      </w:pPr>
      <w:r>
        <w:rPr>
          <w:rFonts w:ascii="Arial" w:eastAsia="Times New Roman" w:hAnsi="Arial" w:cs="Arial"/>
          <w:color w:val="000000" w:themeColor="text1"/>
        </w:rPr>
        <w:t xml:space="preserve">Payment </w:t>
      </w:r>
    </w:p>
    <w:p w:rsidR="009934D3" w:rsidRPr="00974EF5" w:rsidRDefault="009934D3" w:rsidP="009934D3">
      <w:pPr>
        <w:pStyle w:val="ListParagraph"/>
        <w:numPr>
          <w:ilvl w:val="0"/>
          <w:numId w:val="14"/>
        </w:numPr>
        <w:jc w:val="both"/>
        <w:rPr>
          <w:rFonts w:eastAsia="Times New Roman"/>
        </w:rPr>
      </w:pPr>
      <w:r>
        <w:rPr>
          <w:rFonts w:ascii="Arial" w:eastAsia="Times New Roman" w:hAnsi="Arial" w:cs="Arial"/>
          <w:color w:val="000000" w:themeColor="text1"/>
        </w:rPr>
        <w:t>Terms</w:t>
      </w:r>
    </w:p>
    <w:p w:rsidR="009934D3" w:rsidRPr="00B806D3" w:rsidRDefault="009934D3" w:rsidP="00BD5D1A"/>
    <w:p w:rsidR="009934D3" w:rsidRDefault="009934D3" w:rsidP="00BD5D1A">
      <w:pPr>
        <w:spacing w:before="200" w:line="216" w:lineRule="auto"/>
        <w:ind w:left="720"/>
        <w:rPr>
          <w:rFonts w:ascii="Arial" w:hAnsi="Arial" w:cs="Arial"/>
          <w:b/>
          <w:bCs/>
          <w:color w:val="000000" w:themeColor="text1"/>
          <w:kern w:val="24"/>
          <w:sz w:val="28"/>
          <w:szCs w:val="28"/>
        </w:rPr>
      </w:pPr>
      <w:r>
        <w:rPr>
          <w:rFonts w:ascii="Arial" w:hAnsi="Arial" w:cs="Arial"/>
          <w:b/>
          <w:bCs/>
          <w:color w:val="000000" w:themeColor="text1"/>
          <w:kern w:val="24"/>
          <w:sz w:val="28"/>
          <w:szCs w:val="28"/>
        </w:rPr>
        <w:t>PROMOTION</w:t>
      </w:r>
    </w:p>
    <w:p w:rsidR="009934D3" w:rsidRPr="00974EF5" w:rsidRDefault="009934D3" w:rsidP="009934D3">
      <w:pPr>
        <w:pStyle w:val="ListParagraph"/>
        <w:numPr>
          <w:ilvl w:val="0"/>
          <w:numId w:val="14"/>
        </w:numPr>
        <w:jc w:val="both"/>
        <w:rPr>
          <w:rFonts w:eastAsia="Times New Roman"/>
        </w:rPr>
      </w:pPr>
      <w:r>
        <w:rPr>
          <w:rFonts w:ascii="Arial" w:eastAsia="Times New Roman" w:hAnsi="Arial" w:cs="Arial"/>
          <w:color w:val="000000" w:themeColor="text1"/>
        </w:rPr>
        <w:t xml:space="preserve">Advertising                                                                  </w:t>
      </w:r>
    </w:p>
    <w:p w:rsidR="009934D3" w:rsidRPr="00974EF5" w:rsidRDefault="009934D3" w:rsidP="009934D3">
      <w:pPr>
        <w:pStyle w:val="ListParagraph"/>
        <w:numPr>
          <w:ilvl w:val="0"/>
          <w:numId w:val="14"/>
        </w:numPr>
        <w:jc w:val="both"/>
        <w:rPr>
          <w:rFonts w:eastAsia="Times New Roman"/>
        </w:rPr>
      </w:pPr>
      <w:proofErr w:type="spellStart"/>
      <w:r>
        <w:rPr>
          <w:rFonts w:ascii="Arial" w:eastAsia="Times New Roman" w:hAnsi="Arial" w:cs="Arial"/>
          <w:color w:val="000000" w:themeColor="text1"/>
        </w:rPr>
        <w:t>Promotioal</w:t>
      </w:r>
      <w:proofErr w:type="spellEnd"/>
      <w:r>
        <w:rPr>
          <w:rFonts w:ascii="Arial" w:eastAsia="Times New Roman" w:hAnsi="Arial" w:cs="Arial"/>
          <w:color w:val="000000" w:themeColor="text1"/>
        </w:rPr>
        <w:t xml:space="preserve"> channels </w:t>
      </w:r>
    </w:p>
    <w:p w:rsidR="009934D3" w:rsidRPr="00974EF5" w:rsidRDefault="009934D3" w:rsidP="009934D3">
      <w:pPr>
        <w:pStyle w:val="ListParagraph"/>
        <w:numPr>
          <w:ilvl w:val="0"/>
          <w:numId w:val="14"/>
        </w:numPr>
        <w:jc w:val="both"/>
        <w:rPr>
          <w:rFonts w:eastAsia="Times New Roman"/>
        </w:rPr>
      </w:pPr>
      <w:proofErr w:type="spellStart"/>
      <w:r>
        <w:rPr>
          <w:rFonts w:ascii="Arial" w:eastAsia="Times New Roman" w:hAnsi="Arial" w:cs="Arial"/>
          <w:color w:val="000000" w:themeColor="text1"/>
        </w:rPr>
        <w:t>Discouting</w:t>
      </w:r>
      <w:proofErr w:type="spellEnd"/>
      <w:r>
        <w:rPr>
          <w:rFonts w:ascii="Arial" w:eastAsia="Times New Roman" w:hAnsi="Arial" w:cs="Arial"/>
          <w:color w:val="000000" w:themeColor="text1"/>
        </w:rPr>
        <w:t xml:space="preserve"> strategy </w:t>
      </w:r>
    </w:p>
    <w:p w:rsidR="009934D3" w:rsidRPr="00974EF5" w:rsidRDefault="009934D3" w:rsidP="009934D3">
      <w:pPr>
        <w:pStyle w:val="ListParagraph"/>
        <w:numPr>
          <w:ilvl w:val="0"/>
          <w:numId w:val="14"/>
        </w:numPr>
        <w:jc w:val="both"/>
        <w:rPr>
          <w:rFonts w:eastAsia="Times New Roman"/>
        </w:rPr>
      </w:pPr>
      <w:r>
        <w:rPr>
          <w:rFonts w:ascii="Arial" w:eastAsia="Times New Roman" w:hAnsi="Arial" w:cs="Arial"/>
          <w:color w:val="000000" w:themeColor="text1"/>
        </w:rPr>
        <w:t xml:space="preserve">Loyalty programmes </w:t>
      </w:r>
    </w:p>
    <w:p w:rsidR="009934D3" w:rsidRDefault="009934D3" w:rsidP="00BD5D1A">
      <w:pPr>
        <w:ind w:left="360"/>
      </w:pPr>
    </w:p>
    <w:p w:rsidR="009934D3" w:rsidRDefault="009934D3" w:rsidP="00BD5D1A">
      <w:pPr>
        <w:spacing w:before="200" w:line="216" w:lineRule="auto"/>
        <w:ind w:left="720"/>
        <w:rPr>
          <w:rFonts w:ascii="Arial" w:hAnsi="Arial" w:cs="Arial"/>
          <w:b/>
          <w:bCs/>
          <w:color w:val="000000" w:themeColor="text1"/>
          <w:kern w:val="24"/>
          <w:sz w:val="28"/>
          <w:szCs w:val="28"/>
        </w:rPr>
      </w:pPr>
      <w:r>
        <w:rPr>
          <w:rFonts w:ascii="Arial" w:hAnsi="Arial" w:cs="Arial"/>
          <w:b/>
          <w:bCs/>
          <w:color w:val="000000" w:themeColor="text1"/>
          <w:kern w:val="24"/>
          <w:sz w:val="28"/>
          <w:szCs w:val="28"/>
        </w:rPr>
        <w:t>PLACE</w:t>
      </w:r>
    </w:p>
    <w:p w:rsidR="009934D3" w:rsidRPr="00974EF5" w:rsidRDefault="009934D3" w:rsidP="009934D3">
      <w:pPr>
        <w:pStyle w:val="ListParagraph"/>
        <w:numPr>
          <w:ilvl w:val="0"/>
          <w:numId w:val="14"/>
        </w:numPr>
        <w:jc w:val="both"/>
        <w:rPr>
          <w:rFonts w:eastAsia="Times New Roman"/>
        </w:rPr>
      </w:pPr>
      <w:r>
        <w:rPr>
          <w:rFonts w:ascii="Arial" w:eastAsia="Times New Roman" w:hAnsi="Arial" w:cs="Arial"/>
          <w:color w:val="000000" w:themeColor="text1"/>
        </w:rPr>
        <w:t xml:space="preserve">Channel                                                             </w:t>
      </w:r>
    </w:p>
    <w:p w:rsidR="009934D3" w:rsidRPr="00CD6E0A" w:rsidRDefault="009934D3" w:rsidP="009934D3">
      <w:pPr>
        <w:pStyle w:val="ListParagraph"/>
        <w:numPr>
          <w:ilvl w:val="0"/>
          <w:numId w:val="14"/>
        </w:numPr>
        <w:jc w:val="both"/>
        <w:rPr>
          <w:rFonts w:eastAsia="Times New Roman"/>
        </w:rPr>
      </w:pPr>
      <w:r>
        <w:rPr>
          <w:rFonts w:ascii="Arial" w:eastAsia="Times New Roman" w:hAnsi="Arial" w:cs="Arial"/>
          <w:color w:val="000000" w:themeColor="text1"/>
        </w:rPr>
        <w:t xml:space="preserve">Location </w:t>
      </w:r>
    </w:p>
    <w:p w:rsidR="009934D3" w:rsidRPr="00974EF5" w:rsidRDefault="009934D3" w:rsidP="009934D3">
      <w:pPr>
        <w:pStyle w:val="ListParagraph"/>
        <w:numPr>
          <w:ilvl w:val="0"/>
          <w:numId w:val="14"/>
        </w:numPr>
        <w:jc w:val="both"/>
        <w:rPr>
          <w:rFonts w:eastAsia="Times New Roman"/>
        </w:rPr>
      </w:pPr>
      <w:r>
        <w:rPr>
          <w:rFonts w:ascii="Arial" w:eastAsia="Times New Roman" w:hAnsi="Arial" w:cs="Arial"/>
          <w:color w:val="000000" w:themeColor="text1"/>
        </w:rPr>
        <w:t xml:space="preserve">Transport </w:t>
      </w:r>
    </w:p>
    <w:p w:rsidR="009934D3" w:rsidRPr="00974EF5" w:rsidRDefault="009934D3" w:rsidP="009934D3">
      <w:pPr>
        <w:pStyle w:val="ListParagraph"/>
        <w:numPr>
          <w:ilvl w:val="0"/>
          <w:numId w:val="14"/>
        </w:numPr>
        <w:jc w:val="both"/>
        <w:rPr>
          <w:rFonts w:eastAsia="Times New Roman"/>
        </w:rPr>
      </w:pPr>
      <w:r>
        <w:rPr>
          <w:rFonts w:ascii="Arial" w:eastAsia="Times New Roman" w:hAnsi="Arial" w:cs="Arial"/>
          <w:color w:val="000000" w:themeColor="text1"/>
        </w:rPr>
        <w:t>Market coverage</w:t>
      </w:r>
    </w:p>
    <w:p w:rsidR="009934D3" w:rsidRDefault="009934D3" w:rsidP="00BD5D1A">
      <w:pPr>
        <w:spacing w:before="200" w:line="216" w:lineRule="auto"/>
        <w:ind w:left="720"/>
        <w:rPr>
          <w:rFonts w:ascii="Arial" w:hAnsi="Arial" w:cs="Arial"/>
          <w:b/>
          <w:bCs/>
          <w:color w:val="000000" w:themeColor="text1"/>
          <w:kern w:val="24"/>
          <w:sz w:val="28"/>
          <w:szCs w:val="28"/>
        </w:rPr>
      </w:pPr>
    </w:p>
    <w:p w:rsidR="009934D3" w:rsidRDefault="009934D3" w:rsidP="00BD5D1A">
      <w:pPr>
        <w:spacing w:before="200" w:line="216" w:lineRule="auto"/>
        <w:ind w:left="720"/>
        <w:rPr>
          <w:rFonts w:ascii="Arial" w:hAnsi="Arial" w:cs="Arial"/>
          <w:b/>
          <w:bCs/>
          <w:color w:val="000000" w:themeColor="text1"/>
          <w:kern w:val="24"/>
          <w:sz w:val="28"/>
          <w:szCs w:val="28"/>
        </w:rPr>
      </w:pPr>
    </w:p>
    <w:p w:rsidR="009934D3" w:rsidRDefault="009934D3" w:rsidP="00BD5D1A">
      <w:pPr>
        <w:spacing w:before="200" w:line="216" w:lineRule="auto"/>
        <w:rPr>
          <w:rFonts w:ascii="Arial" w:hAnsi="Arial" w:cs="Arial"/>
          <w:b/>
          <w:bCs/>
          <w:color w:val="000000" w:themeColor="text1"/>
          <w:kern w:val="24"/>
          <w:sz w:val="32"/>
          <w:szCs w:val="32"/>
        </w:rPr>
      </w:pPr>
    </w:p>
    <w:p w:rsidR="009934D3" w:rsidRDefault="009934D3" w:rsidP="00BD5D1A">
      <w:pPr>
        <w:spacing w:before="200" w:line="216" w:lineRule="auto"/>
        <w:rPr>
          <w:rFonts w:ascii="Arial" w:hAnsi="Arial" w:cs="Arial"/>
          <w:b/>
          <w:bCs/>
          <w:color w:val="000000" w:themeColor="text1"/>
          <w:kern w:val="24"/>
          <w:sz w:val="32"/>
          <w:szCs w:val="32"/>
        </w:rPr>
      </w:pPr>
    </w:p>
    <w:p w:rsidR="009934D3" w:rsidRDefault="009934D3" w:rsidP="00BD5D1A">
      <w:pPr>
        <w:spacing w:before="200" w:line="216" w:lineRule="auto"/>
        <w:rPr>
          <w:rFonts w:ascii="Arial" w:hAnsi="Arial" w:cs="Arial"/>
          <w:b/>
          <w:bCs/>
          <w:color w:val="000000" w:themeColor="text1"/>
          <w:kern w:val="24"/>
          <w:sz w:val="32"/>
          <w:szCs w:val="32"/>
        </w:rPr>
      </w:pPr>
    </w:p>
    <w:p w:rsidR="009934D3" w:rsidRDefault="009934D3" w:rsidP="00BD5D1A">
      <w:pPr>
        <w:spacing w:before="200" w:line="216" w:lineRule="auto"/>
        <w:rPr>
          <w:rFonts w:ascii="Arial" w:hAnsi="Arial" w:cs="Arial"/>
          <w:b/>
          <w:bCs/>
          <w:color w:val="000000" w:themeColor="text1"/>
          <w:kern w:val="24"/>
          <w:sz w:val="32"/>
          <w:szCs w:val="32"/>
        </w:rPr>
      </w:pPr>
    </w:p>
    <w:p w:rsidR="009934D3" w:rsidRDefault="009934D3" w:rsidP="00BD5D1A">
      <w:pPr>
        <w:spacing w:before="200" w:line="216" w:lineRule="auto"/>
        <w:rPr>
          <w:rFonts w:ascii="Arial" w:hAnsi="Arial" w:cs="Arial"/>
          <w:b/>
          <w:bCs/>
          <w:color w:val="000000" w:themeColor="text1"/>
          <w:kern w:val="24"/>
          <w:sz w:val="32"/>
          <w:szCs w:val="32"/>
        </w:rPr>
      </w:pPr>
    </w:p>
    <w:p w:rsidR="009934D3" w:rsidRDefault="009934D3" w:rsidP="00BD5D1A">
      <w:pPr>
        <w:spacing w:before="200" w:line="216" w:lineRule="auto"/>
        <w:rPr>
          <w:rFonts w:ascii="Arial" w:hAnsi="Arial" w:cs="Arial"/>
          <w:b/>
          <w:bCs/>
          <w:color w:val="000000" w:themeColor="text1"/>
          <w:kern w:val="24"/>
          <w:sz w:val="32"/>
          <w:szCs w:val="32"/>
        </w:rPr>
      </w:pPr>
    </w:p>
    <w:p w:rsidR="009934D3" w:rsidRDefault="009934D3" w:rsidP="00BD5D1A">
      <w:pPr>
        <w:spacing w:before="200" w:line="216" w:lineRule="auto"/>
        <w:rPr>
          <w:rFonts w:ascii="Arial" w:hAnsi="Arial" w:cs="Arial"/>
          <w:b/>
          <w:bCs/>
          <w:color w:val="000000" w:themeColor="text1"/>
          <w:kern w:val="24"/>
          <w:sz w:val="32"/>
          <w:szCs w:val="32"/>
        </w:rPr>
      </w:pPr>
    </w:p>
    <w:p w:rsidR="009934D3" w:rsidRDefault="009934D3" w:rsidP="00BD5D1A">
      <w:pPr>
        <w:spacing w:before="200" w:line="216" w:lineRule="auto"/>
        <w:rPr>
          <w:rFonts w:ascii="Arial" w:hAnsi="Arial" w:cs="Arial"/>
          <w:b/>
          <w:bCs/>
          <w:color w:val="000000" w:themeColor="text1"/>
          <w:kern w:val="24"/>
          <w:sz w:val="32"/>
          <w:szCs w:val="32"/>
        </w:rPr>
      </w:pPr>
    </w:p>
    <w:p w:rsidR="009934D3" w:rsidRDefault="009934D3" w:rsidP="00BD5D1A">
      <w:pPr>
        <w:spacing w:before="200" w:line="216" w:lineRule="auto"/>
        <w:rPr>
          <w:rFonts w:ascii="Arial" w:hAnsi="Arial" w:cs="Arial"/>
          <w:b/>
          <w:bCs/>
          <w:color w:val="000000" w:themeColor="text1"/>
          <w:kern w:val="24"/>
          <w:sz w:val="32"/>
          <w:szCs w:val="32"/>
        </w:rPr>
      </w:pPr>
    </w:p>
    <w:p w:rsidR="009934D3" w:rsidRPr="002E4083" w:rsidRDefault="009934D3" w:rsidP="00BD5D1A">
      <w:pPr>
        <w:spacing w:before="200" w:line="216" w:lineRule="auto"/>
        <w:rPr>
          <w:rFonts w:ascii="Arial" w:hAnsi="Arial" w:cs="Arial"/>
          <w:b/>
          <w:bCs/>
          <w:color w:val="000000" w:themeColor="text1"/>
          <w:kern w:val="24"/>
          <w:sz w:val="32"/>
          <w:szCs w:val="32"/>
        </w:rPr>
      </w:pPr>
      <w:r>
        <w:rPr>
          <w:rFonts w:ascii="Arial" w:hAnsi="Arial" w:cs="Arial"/>
          <w:b/>
          <w:bCs/>
          <w:color w:val="000000" w:themeColor="text1"/>
          <w:kern w:val="24"/>
          <w:sz w:val="32"/>
          <w:szCs w:val="32"/>
        </w:rPr>
        <w:t xml:space="preserve">REFERENCES AND BIBLIOGRAPHY </w:t>
      </w:r>
    </w:p>
    <w:p w:rsidR="009934D3" w:rsidRDefault="009934D3" w:rsidP="009934D3">
      <w:pPr>
        <w:pStyle w:val="ListParagraph"/>
        <w:numPr>
          <w:ilvl w:val="0"/>
          <w:numId w:val="15"/>
        </w:numPr>
        <w:spacing w:line="360" w:lineRule="auto"/>
        <w:jc w:val="both"/>
        <w:rPr>
          <w:rFonts w:eastAsia="Times New Roman"/>
          <w:sz w:val="34"/>
        </w:rPr>
      </w:pPr>
      <w:r>
        <w:rPr>
          <w:rFonts w:eastAsia="Times New Roman" w:cstheme="minorBidi"/>
          <w:color w:val="000000" w:themeColor="text1"/>
          <w:kern w:val="24"/>
          <w:sz w:val="34"/>
          <w:szCs w:val="34"/>
          <w:highlight w:val="white"/>
        </w:rPr>
        <w:t xml:space="preserve">Blythe, J. and Martin, J., 2019. </w:t>
      </w:r>
      <w:r>
        <w:rPr>
          <w:rFonts w:eastAsia="Times New Roman" w:cstheme="minorBidi"/>
          <w:i/>
          <w:iCs/>
          <w:color w:val="000000" w:themeColor="text1"/>
          <w:kern w:val="24"/>
          <w:sz w:val="34"/>
          <w:szCs w:val="34"/>
          <w:highlight w:val="white"/>
        </w:rPr>
        <w:t>Essentials of marketing</w:t>
      </w:r>
      <w:r>
        <w:rPr>
          <w:rFonts w:eastAsia="Times New Roman" w:cstheme="minorBidi"/>
          <w:color w:val="000000" w:themeColor="text1"/>
          <w:kern w:val="24"/>
          <w:sz w:val="34"/>
          <w:szCs w:val="34"/>
          <w:highlight w:val="white"/>
        </w:rPr>
        <w:t>. Pearson UK.</w:t>
      </w:r>
    </w:p>
    <w:p w:rsidR="009934D3" w:rsidRDefault="009934D3" w:rsidP="009934D3">
      <w:pPr>
        <w:pStyle w:val="ListParagraph"/>
        <w:numPr>
          <w:ilvl w:val="0"/>
          <w:numId w:val="15"/>
        </w:numPr>
        <w:spacing w:line="360" w:lineRule="auto"/>
        <w:jc w:val="both"/>
        <w:rPr>
          <w:rFonts w:eastAsia="Times New Roman"/>
          <w:sz w:val="34"/>
        </w:rPr>
      </w:pPr>
      <w:r>
        <w:rPr>
          <w:rFonts w:eastAsia="Times New Roman" w:cstheme="minorBidi"/>
          <w:color w:val="000000" w:themeColor="text1"/>
          <w:kern w:val="24"/>
          <w:sz w:val="34"/>
          <w:szCs w:val="34"/>
          <w:highlight w:val="white"/>
        </w:rPr>
        <w:t xml:space="preserve">Deepak, R.K.A. and </w:t>
      </w:r>
      <w:proofErr w:type="spellStart"/>
      <w:r>
        <w:rPr>
          <w:rFonts w:eastAsia="Times New Roman" w:cstheme="minorBidi"/>
          <w:color w:val="000000" w:themeColor="text1"/>
          <w:kern w:val="24"/>
          <w:sz w:val="34"/>
          <w:szCs w:val="34"/>
          <w:highlight w:val="white"/>
        </w:rPr>
        <w:t>Jeyakumar</w:t>
      </w:r>
      <w:proofErr w:type="spellEnd"/>
      <w:r>
        <w:rPr>
          <w:rFonts w:eastAsia="Times New Roman" w:cstheme="minorBidi"/>
          <w:color w:val="000000" w:themeColor="text1"/>
          <w:kern w:val="24"/>
          <w:sz w:val="34"/>
          <w:szCs w:val="34"/>
          <w:highlight w:val="white"/>
        </w:rPr>
        <w:t xml:space="preserve">, S., 2019. </w:t>
      </w:r>
      <w:r>
        <w:rPr>
          <w:rFonts w:eastAsia="Times New Roman" w:cstheme="minorBidi"/>
          <w:i/>
          <w:iCs/>
          <w:color w:val="000000" w:themeColor="text1"/>
          <w:kern w:val="24"/>
          <w:sz w:val="34"/>
          <w:szCs w:val="34"/>
          <w:highlight w:val="white"/>
        </w:rPr>
        <w:t>Marketing management</w:t>
      </w:r>
      <w:r>
        <w:rPr>
          <w:rFonts w:eastAsia="Times New Roman" w:cstheme="minorBidi"/>
          <w:color w:val="000000" w:themeColor="text1"/>
          <w:kern w:val="24"/>
          <w:sz w:val="34"/>
          <w:szCs w:val="34"/>
          <w:highlight w:val="white"/>
        </w:rPr>
        <w:t xml:space="preserve">. </w:t>
      </w:r>
      <w:proofErr w:type="spellStart"/>
      <w:r>
        <w:rPr>
          <w:rFonts w:eastAsia="Times New Roman" w:cstheme="minorBidi"/>
          <w:color w:val="000000" w:themeColor="text1"/>
          <w:kern w:val="24"/>
          <w:sz w:val="34"/>
          <w:szCs w:val="34"/>
          <w:highlight w:val="white"/>
        </w:rPr>
        <w:t>Educreation</w:t>
      </w:r>
      <w:proofErr w:type="spellEnd"/>
      <w:r>
        <w:rPr>
          <w:rFonts w:eastAsia="Times New Roman" w:cstheme="minorBidi"/>
          <w:color w:val="000000" w:themeColor="text1"/>
          <w:kern w:val="24"/>
          <w:sz w:val="34"/>
          <w:szCs w:val="34"/>
          <w:highlight w:val="white"/>
        </w:rPr>
        <w:t xml:space="preserve"> Publishing.</w:t>
      </w:r>
    </w:p>
    <w:p w:rsidR="009934D3" w:rsidRDefault="009934D3" w:rsidP="009934D3">
      <w:pPr>
        <w:pStyle w:val="ListParagraph"/>
        <w:numPr>
          <w:ilvl w:val="0"/>
          <w:numId w:val="15"/>
        </w:numPr>
        <w:spacing w:line="360" w:lineRule="auto"/>
        <w:jc w:val="both"/>
        <w:rPr>
          <w:rFonts w:eastAsia="Times New Roman"/>
          <w:sz w:val="34"/>
        </w:rPr>
      </w:pPr>
      <w:r>
        <w:rPr>
          <w:rFonts w:eastAsia="Times New Roman" w:cstheme="minorBidi"/>
          <w:color w:val="000000" w:themeColor="text1"/>
          <w:kern w:val="24"/>
          <w:sz w:val="34"/>
          <w:szCs w:val="34"/>
          <w:highlight w:val="white"/>
        </w:rPr>
        <w:t xml:space="preserve">George, R., 2021. Tourism and Hospitality Marketing Principles. In </w:t>
      </w:r>
      <w:r>
        <w:rPr>
          <w:rFonts w:eastAsia="Times New Roman" w:cstheme="minorBidi"/>
          <w:i/>
          <w:iCs/>
          <w:color w:val="000000" w:themeColor="text1"/>
          <w:kern w:val="24"/>
          <w:sz w:val="34"/>
          <w:szCs w:val="34"/>
          <w:highlight w:val="white"/>
        </w:rPr>
        <w:t>Marketing Tourism and Hospitality</w:t>
      </w:r>
      <w:r>
        <w:rPr>
          <w:rFonts w:eastAsia="Times New Roman" w:cstheme="minorBidi"/>
          <w:color w:val="000000" w:themeColor="text1"/>
          <w:kern w:val="24"/>
          <w:sz w:val="34"/>
          <w:szCs w:val="34"/>
          <w:highlight w:val="white"/>
        </w:rPr>
        <w:t xml:space="preserve"> (pp. 3-31). Palgrave Macmillan, Cham.</w:t>
      </w:r>
    </w:p>
    <w:p w:rsidR="009934D3" w:rsidRDefault="009934D3" w:rsidP="009934D3">
      <w:pPr>
        <w:pStyle w:val="ListParagraph"/>
        <w:numPr>
          <w:ilvl w:val="0"/>
          <w:numId w:val="15"/>
        </w:numPr>
        <w:spacing w:line="360" w:lineRule="auto"/>
        <w:jc w:val="both"/>
        <w:rPr>
          <w:rFonts w:eastAsia="Times New Roman"/>
          <w:sz w:val="34"/>
        </w:rPr>
      </w:pPr>
      <w:proofErr w:type="spellStart"/>
      <w:r>
        <w:rPr>
          <w:rFonts w:eastAsia="Times New Roman" w:cstheme="minorBidi"/>
          <w:color w:val="000000" w:themeColor="text1"/>
          <w:kern w:val="24"/>
          <w:sz w:val="34"/>
          <w:szCs w:val="34"/>
          <w:highlight w:val="white"/>
        </w:rPr>
        <w:t>Heald</w:t>
      </w:r>
      <w:proofErr w:type="spellEnd"/>
      <w:r>
        <w:rPr>
          <w:rFonts w:eastAsia="Times New Roman" w:cstheme="minorBidi"/>
          <w:color w:val="000000" w:themeColor="text1"/>
          <w:kern w:val="24"/>
          <w:sz w:val="34"/>
          <w:szCs w:val="34"/>
          <w:highlight w:val="white"/>
        </w:rPr>
        <w:t xml:space="preserve">, D. and Hodges, R., 2020. The accounting, budgeting and fiscal impact of COVID-19 on the United Kingdom. </w:t>
      </w:r>
      <w:r>
        <w:rPr>
          <w:rFonts w:eastAsia="Times New Roman" w:cstheme="minorBidi"/>
          <w:i/>
          <w:iCs/>
          <w:color w:val="000000" w:themeColor="text1"/>
          <w:kern w:val="24"/>
          <w:sz w:val="34"/>
          <w:szCs w:val="34"/>
          <w:highlight w:val="white"/>
        </w:rPr>
        <w:t>Journal of Public Budgeting, Accounting &amp; Financial Management</w:t>
      </w:r>
      <w:r>
        <w:rPr>
          <w:rFonts w:eastAsia="Times New Roman" w:cstheme="minorBidi"/>
          <w:color w:val="000000" w:themeColor="text1"/>
          <w:kern w:val="24"/>
          <w:sz w:val="34"/>
          <w:szCs w:val="34"/>
          <w:highlight w:val="white"/>
        </w:rPr>
        <w:t>.</w:t>
      </w:r>
    </w:p>
    <w:p w:rsidR="009934D3" w:rsidRDefault="009934D3" w:rsidP="009934D3">
      <w:pPr>
        <w:pStyle w:val="ListParagraph"/>
        <w:numPr>
          <w:ilvl w:val="0"/>
          <w:numId w:val="15"/>
        </w:numPr>
        <w:spacing w:line="360" w:lineRule="auto"/>
        <w:jc w:val="both"/>
        <w:rPr>
          <w:rFonts w:eastAsia="Times New Roman"/>
          <w:sz w:val="34"/>
        </w:rPr>
      </w:pPr>
      <w:proofErr w:type="spellStart"/>
      <w:r>
        <w:rPr>
          <w:rFonts w:eastAsia="Times New Roman" w:cstheme="minorBidi"/>
          <w:color w:val="000000" w:themeColor="text1"/>
          <w:kern w:val="24"/>
          <w:sz w:val="34"/>
          <w:szCs w:val="34"/>
          <w:highlight w:val="white"/>
        </w:rPr>
        <w:t>Kartajaya</w:t>
      </w:r>
      <w:proofErr w:type="spellEnd"/>
      <w:r>
        <w:rPr>
          <w:rFonts w:eastAsia="Times New Roman" w:cstheme="minorBidi"/>
          <w:color w:val="000000" w:themeColor="text1"/>
          <w:kern w:val="24"/>
          <w:sz w:val="34"/>
          <w:szCs w:val="34"/>
          <w:highlight w:val="white"/>
        </w:rPr>
        <w:t xml:space="preserve">, H., </w:t>
      </w:r>
      <w:proofErr w:type="spellStart"/>
      <w:r>
        <w:rPr>
          <w:rFonts w:eastAsia="Times New Roman" w:cstheme="minorBidi"/>
          <w:color w:val="000000" w:themeColor="text1"/>
          <w:kern w:val="24"/>
          <w:sz w:val="34"/>
          <w:szCs w:val="34"/>
          <w:highlight w:val="white"/>
        </w:rPr>
        <w:t>Setiawan</w:t>
      </w:r>
      <w:proofErr w:type="spellEnd"/>
      <w:r>
        <w:rPr>
          <w:rFonts w:eastAsia="Times New Roman" w:cstheme="minorBidi"/>
          <w:color w:val="000000" w:themeColor="text1"/>
          <w:kern w:val="24"/>
          <w:sz w:val="34"/>
          <w:szCs w:val="34"/>
          <w:highlight w:val="white"/>
        </w:rPr>
        <w:t xml:space="preserve">, I. and Kotler, P., 2021. </w:t>
      </w:r>
      <w:r>
        <w:rPr>
          <w:rFonts w:eastAsia="Times New Roman" w:cstheme="minorBidi"/>
          <w:i/>
          <w:iCs/>
          <w:color w:val="000000" w:themeColor="text1"/>
          <w:kern w:val="24"/>
          <w:sz w:val="34"/>
          <w:szCs w:val="34"/>
          <w:highlight w:val="white"/>
        </w:rPr>
        <w:t>Marketing 5.0: Technology for humanity</w:t>
      </w:r>
      <w:r>
        <w:rPr>
          <w:rFonts w:eastAsia="Times New Roman" w:cstheme="minorBidi"/>
          <w:color w:val="000000" w:themeColor="text1"/>
          <w:kern w:val="24"/>
          <w:sz w:val="34"/>
          <w:szCs w:val="34"/>
          <w:highlight w:val="white"/>
        </w:rPr>
        <w:t>. John Wiley &amp; Sons.</w:t>
      </w:r>
    </w:p>
    <w:p w:rsidR="009934D3" w:rsidRDefault="009934D3" w:rsidP="00BD5D1A">
      <w:r>
        <w:rPr>
          <w:rFonts w:cstheme="minorBidi"/>
          <w:color w:val="000000" w:themeColor="text1"/>
          <w:kern w:val="24"/>
          <w:sz w:val="34"/>
          <w:szCs w:val="34"/>
          <w:highlight w:val="white"/>
        </w:rPr>
        <w:t xml:space="preserve">Seymour, T. and Hussein, S., 2014. The history of project management. </w:t>
      </w:r>
      <w:r>
        <w:rPr>
          <w:rFonts w:cstheme="minorBidi"/>
          <w:i/>
          <w:iCs/>
          <w:color w:val="000000" w:themeColor="text1"/>
          <w:kern w:val="24"/>
          <w:sz w:val="34"/>
          <w:szCs w:val="34"/>
          <w:highlight w:val="white"/>
        </w:rPr>
        <w:t>International Journal of Management &amp; Information Systems (IJMIS)</w:t>
      </w:r>
      <w:r>
        <w:rPr>
          <w:rFonts w:cstheme="minorBidi"/>
          <w:color w:val="000000" w:themeColor="text1"/>
          <w:kern w:val="24"/>
          <w:sz w:val="34"/>
          <w:szCs w:val="34"/>
          <w:highlight w:val="white"/>
        </w:rPr>
        <w:t xml:space="preserve">, </w:t>
      </w:r>
      <w:r>
        <w:rPr>
          <w:rFonts w:cstheme="minorBidi"/>
          <w:i/>
          <w:iCs/>
          <w:color w:val="000000" w:themeColor="text1"/>
          <w:kern w:val="24"/>
          <w:sz w:val="34"/>
          <w:szCs w:val="34"/>
          <w:highlight w:val="white"/>
        </w:rPr>
        <w:t>18</w:t>
      </w:r>
      <w:r>
        <w:rPr>
          <w:rFonts w:cstheme="minorBidi"/>
          <w:color w:val="000000" w:themeColor="text1"/>
          <w:kern w:val="24"/>
          <w:sz w:val="34"/>
          <w:szCs w:val="34"/>
          <w:highlight w:val="white"/>
        </w:rPr>
        <w:t>(4), pp.233-240.</w:t>
      </w:r>
    </w:p>
    <w:p w:rsidR="008B38CD" w:rsidRDefault="008B38CD"/>
    <w:sectPr w:rsidR="008B38CD">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33385" w:rsidRDefault="00533385">
      <w:pPr>
        <w:spacing w:line="240" w:lineRule="auto"/>
      </w:pPr>
      <w:r>
        <w:separator/>
      </w:r>
    </w:p>
  </w:endnote>
  <w:endnote w:type="continuationSeparator" w:id="0">
    <w:p w:rsidR="00533385" w:rsidRDefault="005333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EB Garamond">
    <w:panose1 w:val="00000500000000000000"/>
    <w:charset w:val="00"/>
    <w:family w:val="auto"/>
    <w:pitch w:val="variable"/>
    <w:sig w:usb0="E00002FF" w:usb1="02000413" w:usb2="00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63AB2" w:rsidRDefault="00E63A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B38CD" w:rsidRDefault="00D7136B">
    <w:pPr>
      <w:jc w:val="right"/>
    </w:pPr>
    <w:r>
      <w:rPr>
        <w:color w:val="222222"/>
        <w:highlight w:val="white"/>
      </w:rPr>
      <w:fldChar w:fldCharType="begin"/>
    </w:r>
    <w:r>
      <w:rPr>
        <w:color w:val="222222"/>
        <w:highlight w:val="white"/>
      </w:rPr>
      <w:instrText>PAGE</w:instrText>
    </w:r>
    <w:r>
      <w:rPr>
        <w:color w:val="222222"/>
        <w:highlight w:val="white"/>
      </w:rPr>
      <w:fldChar w:fldCharType="separate"/>
    </w:r>
    <w:r w:rsidR="00E63AB2">
      <w:rPr>
        <w:noProof/>
        <w:color w:val="222222"/>
        <w:highlight w:val="white"/>
      </w:rPr>
      <w:t>1</w:t>
    </w:r>
    <w:r>
      <w:rPr>
        <w:color w:val="222222"/>
        <w:highlight w:val="white"/>
      </w:rPr>
      <w:fldChar w:fldCharType="end"/>
    </w:r>
  </w:p>
  <w:p w:rsidR="008B38CD" w:rsidRDefault="008B38CD">
    <w:pPr>
      <w:widowControl w:val="0"/>
      <w:pBdr>
        <w:top w:val="nil"/>
        <w:left w:val="nil"/>
        <w:bottom w:val="nil"/>
        <w:right w:val="nil"/>
        <w:between w:val="nil"/>
      </w:pBdr>
      <w:spacing w:line="276" w:lineRule="auto"/>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63AB2" w:rsidRDefault="00E63A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33385" w:rsidRDefault="00533385">
      <w:pPr>
        <w:spacing w:line="240" w:lineRule="auto"/>
      </w:pPr>
      <w:r>
        <w:separator/>
      </w:r>
    </w:p>
  </w:footnote>
  <w:footnote w:type="continuationSeparator" w:id="0">
    <w:p w:rsidR="00533385" w:rsidRDefault="0053338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63AB2" w:rsidRDefault="00E63A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63AB2" w:rsidRDefault="00E63A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63AB2" w:rsidRDefault="00E63A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F165C"/>
    <w:multiLevelType w:val="hybridMultilevel"/>
    <w:tmpl w:val="FFFFFFFF"/>
    <w:lvl w:ilvl="0" w:tplc="0C88FD20">
      <w:start w:val="1"/>
      <w:numFmt w:val="bullet"/>
      <w:lvlText w:val="•"/>
      <w:lvlJc w:val="left"/>
      <w:pPr>
        <w:tabs>
          <w:tab w:val="num" w:pos="720"/>
        </w:tabs>
        <w:ind w:left="720" w:hanging="360"/>
      </w:pPr>
      <w:rPr>
        <w:rFonts w:ascii="Arial" w:hAnsi="Arial" w:hint="default"/>
      </w:rPr>
    </w:lvl>
    <w:lvl w:ilvl="1" w:tplc="48CE8D32" w:tentative="1">
      <w:start w:val="1"/>
      <w:numFmt w:val="bullet"/>
      <w:lvlText w:val="•"/>
      <w:lvlJc w:val="left"/>
      <w:pPr>
        <w:tabs>
          <w:tab w:val="num" w:pos="1440"/>
        </w:tabs>
        <w:ind w:left="1440" w:hanging="360"/>
      </w:pPr>
      <w:rPr>
        <w:rFonts w:ascii="Arial" w:hAnsi="Arial" w:hint="default"/>
      </w:rPr>
    </w:lvl>
    <w:lvl w:ilvl="2" w:tplc="4CEAFAFC" w:tentative="1">
      <w:start w:val="1"/>
      <w:numFmt w:val="bullet"/>
      <w:lvlText w:val="•"/>
      <w:lvlJc w:val="left"/>
      <w:pPr>
        <w:tabs>
          <w:tab w:val="num" w:pos="2160"/>
        </w:tabs>
        <w:ind w:left="2160" w:hanging="360"/>
      </w:pPr>
      <w:rPr>
        <w:rFonts w:ascii="Arial" w:hAnsi="Arial" w:hint="default"/>
      </w:rPr>
    </w:lvl>
    <w:lvl w:ilvl="3" w:tplc="3274E194" w:tentative="1">
      <w:start w:val="1"/>
      <w:numFmt w:val="bullet"/>
      <w:lvlText w:val="•"/>
      <w:lvlJc w:val="left"/>
      <w:pPr>
        <w:tabs>
          <w:tab w:val="num" w:pos="2880"/>
        </w:tabs>
        <w:ind w:left="2880" w:hanging="360"/>
      </w:pPr>
      <w:rPr>
        <w:rFonts w:ascii="Arial" w:hAnsi="Arial" w:hint="default"/>
      </w:rPr>
    </w:lvl>
    <w:lvl w:ilvl="4" w:tplc="66B80300" w:tentative="1">
      <w:start w:val="1"/>
      <w:numFmt w:val="bullet"/>
      <w:lvlText w:val="•"/>
      <w:lvlJc w:val="left"/>
      <w:pPr>
        <w:tabs>
          <w:tab w:val="num" w:pos="3600"/>
        </w:tabs>
        <w:ind w:left="3600" w:hanging="360"/>
      </w:pPr>
      <w:rPr>
        <w:rFonts w:ascii="Arial" w:hAnsi="Arial" w:hint="default"/>
      </w:rPr>
    </w:lvl>
    <w:lvl w:ilvl="5" w:tplc="7CDECBD8" w:tentative="1">
      <w:start w:val="1"/>
      <w:numFmt w:val="bullet"/>
      <w:lvlText w:val="•"/>
      <w:lvlJc w:val="left"/>
      <w:pPr>
        <w:tabs>
          <w:tab w:val="num" w:pos="4320"/>
        </w:tabs>
        <w:ind w:left="4320" w:hanging="360"/>
      </w:pPr>
      <w:rPr>
        <w:rFonts w:ascii="Arial" w:hAnsi="Arial" w:hint="default"/>
      </w:rPr>
    </w:lvl>
    <w:lvl w:ilvl="6" w:tplc="AF7CA238" w:tentative="1">
      <w:start w:val="1"/>
      <w:numFmt w:val="bullet"/>
      <w:lvlText w:val="•"/>
      <w:lvlJc w:val="left"/>
      <w:pPr>
        <w:tabs>
          <w:tab w:val="num" w:pos="5040"/>
        </w:tabs>
        <w:ind w:left="5040" w:hanging="360"/>
      </w:pPr>
      <w:rPr>
        <w:rFonts w:ascii="Arial" w:hAnsi="Arial" w:hint="default"/>
      </w:rPr>
    </w:lvl>
    <w:lvl w:ilvl="7" w:tplc="D4148542" w:tentative="1">
      <w:start w:val="1"/>
      <w:numFmt w:val="bullet"/>
      <w:lvlText w:val="•"/>
      <w:lvlJc w:val="left"/>
      <w:pPr>
        <w:tabs>
          <w:tab w:val="num" w:pos="5760"/>
        </w:tabs>
        <w:ind w:left="5760" w:hanging="360"/>
      </w:pPr>
      <w:rPr>
        <w:rFonts w:ascii="Arial" w:hAnsi="Arial" w:hint="default"/>
      </w:rPr>
    </w:lvl>
    <w:lvl w:ilvl="8" w:tplc="CABC127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DBB706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45D729F"/>
    <w:multiLevelType w:val="hybridMultilevel"/>
    <w:tmpl w:val="B4827F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F56A0E"/>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20077703"/>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2AD55985"/>
    <w:multiLevelType w:val="hybridMultilevel"/>
    <w:tmpl w:val="3446B0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B004EF5"/>
    <w:multiLevelType w:val="hybridMultilevel"/>
    <w:tmpl w:val="9A960004"/>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34B2519C"/>
    <w:multiLevelType w:val="hybridMultilevel"/>
    <w:tmpl w:val="FFFFFFFF"/>
    <w:lvl w:ilvl="0" w:tplc="11D8CDBC">
      <w:start w:val="1"/>
      <w:numFmt w:val="bullet"/>
      <w:lvlText w:val="•"/>
      <w:lvlJc w:val="left"/>
      <w:pPr>
        <w:tabs>
          <w:tab w:val="num" w:pos="720"/>
        </w:tabs>
        <w:ind w:left="720" w:hanging="360"/>
      </w:pPr>
      <w:rPr>
        <w:rFonts w:ascii="Arial" w:hAnsi="Arial" w:hint="default"/>
      </w:rPr>
    </w:lvl>
    <w:lvl w:ilvl="1" w:tplc="2508E9DC" w:tentative="1">
      <w:start w:val="1"/>
      <w:numFmt w:val="bullet"/>
      <w:lvlText w:val="•"/>
      <w:lvlJc w:val="left"/>
      <w:pPr>
        <w:tabs>
          <w:tab w:val="num" w:pos="1440"/>
        </w:tabs>
        <w:ind w:left="1440" w:hanging="360"/>
      </w:pPr>
      <w:rPr>
        <w:rFonts w:ascii="Arial" w:hAnsi="Arial" w:hint="default"/>
      </w:rPr>
    </w:lvl>
    <w:lvl w:ilvl="2" w:tplc="46208AE2" w:tentative="1">
      <w:start w:val="1"/>
      <w:numFmt w:val="bullet"/>
      <w:lvlText w:val="•"/>
      <w:lvlJc w:val="left"/>
      <w:pPr>
        <w:tabs>
          <w:tab w:val="num" w:pos="2160"/>
        </w:tabs>
        <w:ind w:left="2160" w:hanging="360"/>
      </w:pPr>
      <w:rPr>
        <w:rFonts w:ascii="Arial" w:hAnsi="Arial" w:hint="default"/>
      </w:rPr>
    </w:lvl>
    <w:lvl w:ilvl="3" w:tplc="A29CEC9E" w:tentative="1">
      <w:start w:val="1"/>
      <w:numFmt w:val="bullet"/>
      <w:lvlText w:val="•"/>
      <w:lvlJc w:val="left"/>
      <w:pPr>
        <w:tabs>
          <w:tab w:val="num" w:pos="2880"/>
        </w:tabs>
        <w:ind w:left="2880" w:hanging="360"/>
      </w:pPr>
      <w:rPr>
        <w:rFonts w:ascii="Arial" w:hAnsi="Arial" w:hint="default"/>
      </w:rPr>
    </w:lvl>
    <w:lvl w:ilvl="4" w:tplc="15B62E8C" w:tentative="1">
      <w:start w:val="1"/>
      <w:numFmt w:val="bullet"/>
      <w:lvlText w:val="•"/>
      <w:lvlJc w:val="left"/>
      <w:pPr>
        <w:tabs>
          <w:tab w:val="num" w:pos="3600"/>
        </w:tabs>
        <w:ind w:left="3600" w:hanging="360"/>
      </w:pPr>
      <w:rPr>
        <w:rFonts w:ascii="Arial" w:hAnsi="Arial" w:hint="default"/>
      </w:rPr>
    </w:lvl>
    <w:lvl w:ilvl="5" w:tplc="122468FC" w:tentative="1">
      <w:start w:val="1"/>
      <w:numFmt w:val="bullet"/>
      <w:lvlText w:val="•"/>
      <w:lvlJc w:val="left"/>
      <w:pPr>
        <w:tabs>
          <w:tab w:val="num" w:pos="4320"/>
        </w:tabs>
        <w:ind w:left="4320" w:hanging="360"/>
      </w:pPr>
      <w:rPr>
        <w:rFonts w:ascii="Arial" w:hAnsi="Arial" w:hint="default"/>
      </w:rPr>
    </w:lvl>
    <w:lvl w:ilvl="6" w:tplc="F2765CFE" w:tentative="1">
      <w:start w:val="1"/>
      <w:numFmt w:val="bullet"/>
      <w:lvlText w:val="•"/>
      <w:lvlJc w:val="left"/>
      <w:pPr>
        <w:tabs>
          <w:tab w:val="num" w:pos="5040"/>
        </w:tabs>
        <w:ind w:left="5040" w:hanging="360"/>
      </w:pPr>
      <w:rPr>
        <w:rFonts w:ascii="Arial" w:hAnsi="Arial" w:hint="default"/>
      </w:rPr>
    </w:lvl>
    <w:lvl w:ilvl="7" w:tplc="14206F90" w:tentative="1">
      <w:start w:val="1"/>
      <w:numFmt w:val="bullet"/>
      <w:lvlText w:val="•"/>
      <w:lvlJc w:val="left"/>
      <w:pPr>
        <w:tabs>
          <w:tab w:val="num" w:pos="5760"/>
        </w:tabs>
        <w:ind w:left="5760" w:hanging="360"/>
      </w:pPr>
      <w:rPr>
        <w:rFonts w:ascii="Arial" w:hAnsi="Arial" w:hint="default"/>
      </w:rPr>
    </w:lvl>
    <w:lvl w:ilvl="8" w:tplc="452C366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81C4B75"/>
    <w:multiLevelType w:val="hybridMultilevel"/>
    <w:tmpl w:val="5C80EE08"/>
    <w:lvl w:ilvl="0" w:tplc="04090001">
      <w:start w:val="1"/>
      <w:numFmt w:val="bullet"/>
      <w:lvlText w:val=""/>
      <w:lvlJc w:val="left"/>
      <w:pPr>
        <w:tabs>
          <w:tab w:val="num" w:pos="720"/>
        </w:tabs>
        <w:ind w:left="720" w:hanging="360"/>
      </w:pPr>
      <w:rPr>
        <w:rFonts w:ascii="Symbol" w:hAnsi="Symbo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B8D13D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1A56AD9"/>
    <w:multiLevelType w:val="hybridMultilevel"/>
    <w:tmpl w:val="FFFFFFFF"/>
    <w:lvl w:ilvl="0" w:tplc="8C3E99CC">
      <w:start w:val="1"/>
      <w:numFmt w:val="bullet"/>
      <w:lvlText w:val="•"/>
      <w:lvlJc w:val="left"/>
      <w:pPr>
        <w:tabs>
          <w:tab w:val="num" w:pos="720"/>
        </w:tabs>
        <w:ind w:left="720" w:hanging="360"/>
      </w:pPr>
      <w:rPr>
        <w:rFonts w:ascii="Arial" w:hAnsi="Arial" w:hint="default"/>
      </w:rPr>
    </w:lvl>
    <w:lvl w:ilvl="1" w:tplc="9AD20E5E" w:tentative="1">
      <w:start w:val="1"/>
      <w:numFmt w:val="bullet"/>
      <w:lvlText w:val="•"/>
      <w:lvlJc w:val="left"/>
      <w:pPr>
        <w:tabs>
          <w:tab w:val="num" w:pos="1440"/>
        </w:tabs>
        <w:ind w:left="1440" w:hanging="360"/>
      </w:pPr>
      <w:rPr>
        <w:rFonts w:ascii="Arial" w:hAnsi="Arial" w:hint="default"/>
      </w:rPr>
    </w:lvl>
    <w:lvl w:ilvl="2" w:tplc="7A66096E" w:tentative="1">
      <w:start w:val="1"/>
      <w:numFmt w:val="bullet"/>
      <w:lvlText w:val="•"/>
      <w:lvlJc w:val="left"/>
      <w:pPr>
        <w:tabs>
          <w:tab w:val="num" w:pos="2160"/>
        </w:tabs>
        <w:ind w:left="2160" w:hanging="360"/>
      </w:pPr>
      <w:rPr>
        <w:rFonts w:ascii="Arial" w:hAnsi="Arial" w:hint="default"/>
      </w:rPr>
    </w:lvl>
    <w:lvl w:ilvl="3" w:tplc="1750CB00" w:tentative="1">
      <w:start w:val="1"/>
      <w:numFmt w:val="bullet"/>
      <w:lvlText w:val="•"/>
      <w:lvlJc w:val="left"/>
      <w:pPr>
        <w:tabs>
          <w:tab w:val="num" w:pos="2880"/>
        </w:tabs>
        <w:ind w:left="2880" w:hanging="360"/>
      </w:pPr>
      <w:rPr>
        <w:rFonts w:ascii="Arial" w:hAnsi="Arial" w:hint="default"/>
      </w:rPr>
    </w:lvl>
    <w:lvl w:ilvl="4" w:tplc="51F8291E" w:tentative="1">
      <w:start w:val="1"/>
      <w:numFmt w:val="bullet"/>
      <w:lvlText w:val="•"/>
      <w:lvlJc w:val="left"/>
      <w:pPr>
        <w:tabs>
          <w:tab w:val="num" w:pos="3600"/>
        </w:tabs>
        <w:ind w:left="3600" w:hanging="360"/>
      </w:pPr>
      <w:rPr>
        <w:rFonts w:ascii="Arial" w:hAnsi="Arial" w:hint="default"/>
      </w:rPr>
    </w:lvl>
    <w:lvl w:ilvl="5" w:tplc="AE3A5E24" w:tentative="1">
      <w:start w:val="1"/>
      <w:numFmt w:val="bullet"/>
      <w:lvlText w:val="•"/>
      <w:lvlJc w:val="left"/>
      <w:pPr>
        <w:tabs>
          <w:tab w:val="num" w:pos="4320"/>
        </w:tabs>
        <w:ind w:left="4320" w:hanging="360"/>
      </w:pPr>
      <w:rPr>
        <w:rFonts w:ascii="Arial" w:hAnsi="Arial" w:hint="default"/>
      </w:rPr>
    </w:lvl>
    <w:lvl w:ilvl="6" w:tplc="081A0E50" w:tentative="1">
      <w:start w:val="1"/>
      <w:numFmt w:val="bullet"/>
      <w:lvlText w:val="•"/>
      <w:lvlJc w:val="left"/>
      <w:pPr>
        <w:tabs>
          <w:tab w:val="num" w:pos="5040"/>
        </w:tabs>
        <w:ind w:left="5040" w:hanging="360"/>
      </w:pPr>
      <w:rPr>
        <w:rFonts w:ascii="Arial" w:hAnsi="Arial" w:hint="default"/>
      </w:rPr>
    </w:lvl>
    <w:lvl w:ilvl="7" w:tplc="8EFCD26E" w:tentative="1">
      <w:start w:val="1"/>
      <w:numFmt w:val="bullet"/>
      <w:lvlText w:val="•"/>
      <w:lvlJc w:val="left"/>
      <w:pPr>
        <w:tabs>
          <w:tab w:val="num" w:pos="5760"/>
        </w:tabs>
        <w:ind w:left="5760" w:hanging="360"/>
      </w:pPr>
      <w:rPr>
        <w:rFonts w:ascii="Arial" w:hAnsi="Arial" w:hint="default"/>
      </w:rPr>
    </w:lvl>
    <w:lvl w:ilvl="8" w:tplc="837EE90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30E7945"/>
    <w:multiLevelType w:val="hybridMultilevel"/>
    <w:tmpl w:val="295870A4"/>
    <w:lvl w:ilvl="0" w:tplc="04090001">
      <w:start w:val="1"/>
      <w:numFmt w:val="bullet"/>
      <w:lvlText w:val=""/>
      <w:lvlJc w:val="left"/>
      <w:pPr>
        <w:tabs>
          <w:tab w:val="num" w:pos="720"/>
        </w:tabs>
        <w:ind w:left="720" w:hanging="360"/>
      </w:pPr>
      <w:rPr>
        <w:rFonts w:ascii="Symbol" w:hAnsi="Symbo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39F45C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62466DB"/>
    <w:multiLevelType w:val="hybridMultilevel"/>
    <w:tmpl w:val="FFFFFFFF"/>
    <w:lvl w:ilvl="0" w:tplc="46B8747E">
      <w:start w:val="1"/>
      <w:numFmt w:val="bullet"/>
      <w:lvlText w:val="•"/>
      <w:lvlJc w:val="left"/>
      <w:pPr>
        <w:tabs>
          <w:tab w:val="num" w:pos="720"/>
        </w:tabs>
        <w:ind w:left="720" w:hanging="360"/>
      </w:pPr>
      <w:rPr>
        <w:rFonts w:ascii="Arial" w:hAnsi="Arial" w:hint="default"/>
      </w:rPr>
    </w:lvl>
    <w:lvl w:ilvl="1" w:tplc="63C63E9E" w:tentative="1">
      <w:start w:val="1"/>
      <w:numFmt w:val="bullet"/>
      <w:lvlText w:val="•"/>
      <w:lvlJc w:val="left"/>
      <w:pPr>
        <w:tabs>
          <w:tab w:val="num" w:pos="1440"/>
        </w:tabs>
        <w:ind w:left="1440" w:hanging="360"/>
      </w:pPr>
      <w:rPr>
        <w:rFonts w:ascii="Arial" w:hAnsi="Arial" w:hint="default"/>
      </w:rPr>
    </w:lvl>
    <w:lvl w:ilvl="2" w:tplc="80188764" w:tentative="1">
      <w:start w:val="1"/>
      <w:numFmt w:val="bullet"/>
      <w:lvlText w:val="•"/>
      <w:lvlJc w:val="left"/>
      <w:pPr>
        <w:tabs>
          <w:tab w:val="num" w:pos="2160"/>
        </w:tabs>
        <w:ind w:left="2160" w:hanging="360"/>
      </w:pPr>
      <w:rPr>
        <w:rFonts w:ascii="Arial" w:hAnsi="Arial" w:hint="default"/>
      </w:rPr>
    </w:lvl>
    <w:lvl w:ilvl="3" w:tplc="94A29E78" w:tentative="1">
      <w:start w:val="1"/>
      <w:numFmt w:val="bullet"/>
      <w:lvlText w:val="•"/>
      <w:lvlJc w:val="left"/>
      <w:pPr>
        <w:tabs>
          <w:tab w:val="num" w:pos="2880"/>
        </w:tabs>
        <w:ind w:left="2880" w:hanging="360"/>
      </w:pPr>
      <w:rPr>
        <w:rFonts w:ascii="Arial" w:hAnsi="Arial" w:hint="default"/>
      </w:rPr>
    </w:lvl>
    <w:lvl w:ilvl="4" w:tplc="EA1CF7CC" w:tentative="1">
      <w:start w:val="1"/>
      <w:numFmt w:val="bullet"/>
      <w:lvlText w:val="•"/>
      <w:lvlJc w:val="left"/>
      <w:pPr>
        <w:tabs>
          <w:tab w:val="num" w:pos="3600"/>
        </w:tabs>
        <w:ind w:left="3600" w:hanging="360"/>
      </w:pPr>
      <w:rPr>
        <w:rFonts w:ascii="Arial" w:hAnsi="Arial" w:hint="default"/>
      </w:rPr>
    </w:lvl>
    <w:lvl w:ilvl="5" w:tplc="0BBC6BE4" w:tentative="1">
      <w:start w:val="1"/>
      <w:numFmt w:val="bullet"/>
      <w:lvlText w:val="•"/>
      <w:lvlJc w:val="left"/>
      <w:pPr>
        <w:tabs>
          <w:tab w:val="num" w:pos="4320"/>
        </w:tabs>
        <w:ind w:left="4320" w:hanging="360"/>
      </w:pPr>
      <w:rPr>
        <w:rFonts w:ascii="Arial" w:hAnsi="Arial" w:hint="default"/>
      </w:rPr>
    </w:lvl>
    <w:lvl w:ilvl="6" w:tplc="95008BD6" w:tentative="1">
      <w:start w:val="1"/>
      <w:numFmt w:val="bullet"/>
      <w:lvlText w:val="•"/>
      <w:lvlJc w:val="left"/>
      <w:pPr>
        <w:tabs>
          <w:tab w:val="num" w:pos="5040"/>
        </w:tabs>
        <w:ind w:left="5040" w:hanging="360"/>
      </w:pPr>
      <w:rPr>
        <w:rFonts w:ascii="Arial" w:hAnsi="Arial" w:hint="default"/>
      </w:rPr>
    </w:lvl>
    <w:lvl w:ilvl="7" w:tplc="FBA8150A" w:tentative="1">
      <w:start w:val="1"/>
      <w:numFmt w:val="bullet"/>
      <w:lvlText w:val="•"/>
      <w:lvlJc w:val="left"/>
      <w:pPr>
        <w:tabs>
          <w:tab w:val="num" w:pos="5760"/>
        </w:tabs>
        <w:ind w:left="5760" w:hanging="360"/>
      </w:pPr>
      <w:rPr>
        <w:rFonts w:ascii="Arial" w:hAnsi="Arial" w:hint="default"/>
      </w:rPr>
    </w:lvl>
    <w:lvl w:ilvl="8" w:tplc="6EE0FA4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837004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E2F6A95"/>
    <w:multiLevelType w:val="hybridMultilevel"/>
    <w:tmpl w:val="CA1ABBE4"/>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7BAF39A7"/>
    <w:multiLevelType w:val="hybridMultilevel"/>
    <w:tmpl w:val="FFFFFFFF"/>
    <w:lvl w:ilvl="0" w:tplc="D07EE7CC">
      <w:start w:val="1"/>
      <w:numFmt w:val="bullet"/>
      <w:lvlText w:val="•"/>
      <w:lvlJc w:val="left"/>
      <w:pPr>
        <w:tabs>
          <w:tab w:val="num" w:pos="360"/>
        </w:tabs>
        <w:ind w:left="360" w:hanging="360"/>
      </w:pPr>
      <w:rPr>
        <w:rFonts w:ascii="Arial" w:hAnsi="Arial" w:hint="default"/>
      </w:rPr>
    </w:lvl>
    <w:lvl w:ilvl="1" w:tplc="1D6048CA" w:tentative="1">
      <w:start w:val="1"/>
      <w:numFmt w:val="bullet"/>
      <w:lvlText w:val="•"/>
      <w:lvlJc w:val="left"/>
      <w:pPr>
        <w:tabs>
          <w:tab w:val="num" w:pos="1080"/>
        </w:tabs>
        <w:ind w:left="1080" w:hanging="360"/>
      </w:pPr>
      <w:rPr>
        <w:rFonts w:ascii="Arial" w:hAnsi="Arial" w:hint="default"/>
      </w:rPr>
    </w:lvl>
    <w:lvl w:ilvl="2" w:tplc="D862DE6E" w:tentative="1">
      <w:start w:val="1"/>
      <w:numFmt w:val="bullet"/>
      <w:lvlText w:val="•"/>
      <w:lvlJc w:val="left"/>
      <w:pPr>
        <w:tabs>
          <w:tab w:val="num" w:pos="1800"/>
        </w:tabs>
        <w:ind w:left="1800" w:hanging="360"/>
      </w:pPr>
      <w:rPr>
        <w:rFonts w:ascii="Arial" w:hAnsi="Arial" w:hint="default"/>
      </w:rPr>
    </w:lvl>
    <w:lvl w:ilvl="3" w:tplc="D4EE4A8A" w:tentative="1">
      <w:start w:val="1"/>
      <w:numFmt w:val="bullet"/>
      <w:lvlText w:val="•"/>
      <w:lvlJc w:val="left"/>
      <w:pPr>
        <w:tabs>
          <w:tab w:val="num" w:pos="2520"/>
        </w:tabs>
        <w:ind w:left="2520" w:hanging="360"/>
      </w:pPr>
      <w:rPr>
        <w:rFonts w:ascii="Arial" w:hAnsi="Arial" w:hint="default"/>
      </w:rPr>
    </w:lvl>
    <w:lvl w:ilvl="4" w:tplc="11E0073A" w:tentative="1">
      <w:start w:val="1"/>
      <w:numFmt w:val="bullet"/>
      <w:lvlText w:val="•"/>
      <w:lvlJc w:val="left"/>
      <w:pPr>
        <w:tabs>
          <w:tab w:val="num" w:pos="3240"/>
        </w:tabs>
        <w:ind w:left="3240" w:hanging="360"/>
      </w:pPr>
      <w:rPr>
        <w:rFonts w:ascii="Arial" w:hAnsi="Arial" w:hint="default"/>
      </w:rPr>
    </w:lvl>
    <w:lvl w:ilvl="5" w:tplc="96F23CD0" w:tentative="1">
      <w:start w:val="1"/>
      <w:numFmt w:val="bullet"/>
      <w:lvlText w:val="•"/>
      <w:lvlJc w:val="left"/>
      <w:pPr>
        <w:tabs>
          <w:tab w:val="num" w:pos="3960"/>
        </w:tabs>
        <w:ind w:left="3960" w:hanging="360"/>
      </w:pPr>
      <w:rPr>
        <w:rFonts w:ascii="Arial" w:hAnsi="Arial" w:hint="default"/>
      </w:rPr>
    </w:lvl>
    <w:lvl w:ilvl="6" w:tplc="7506F4F2" w:tentative="1">
      <w:start w:val="1"/>
      <w:numFmt w:val="bullet"/>
      <w:lvlText w:val="•"/>
      <w:lvlJc w:val="left"/>
      <w:pPr>
        <w:tabs>
          <w:tab w:val="num" w:pos="4680"/>
        </w:tabs>
        <w:ind w:left="4680" w:hanging="360"/>
      </w:pPr>
      <w:rPr>
        <w:rFonts w:ascii="Arial" w:hAnsi="Arial" w:hint="default"/>
      </w:rPr>
    </w:lvl>
    <w:lvl w:ilvl="7" w:tplc="7FCAECB8" w:tentative="1">
      <w:start w:val="1"/>
      <w:numFmt w:val="bullet"/>
      <w:lvlText w:val="•"/>
      <w:lvlJc w:val="left"/>
      <w:pPr>
        <w:tabs>
          <w:tab w:val="num" w:pos="5400"/>
        </w:tabs>
        <w:ind w:left="5400" w:hanging="360"/>
      </w:pPr>
      <w:rPr>
        <w:rFonts w:ascii="Arial" w:hAnsi="Arial" w:hint="default"/>
      </w:rPr>
    </w:lvl>
    <w:lvl w:ilvl="8" w:tplc="03425018" w:tentative="1">
      <w:start w:val="1"/>
      <w:numFmt w:val="bullet"/>
      <w:lvlText w:val="•"/>
      <w:lvlJc w:val="left"/>
      <w:pPr>
        <w:tabs>
          <w:tab w:val="num" w:pos="6120"/>
        </w:tabs>
        <w:ind w:left="6120" w:hanging="360"/>
      </w:pPr>
      <w:rPr>
        <w:rFonts w:ascii="Arial" w:hAnsi="Arial" w:hint="default"/>
      </w:rPr>
    </w:lvl>
  </w:abstractNum>
  <w:num w:numId="1" w16cid:durableId="2126922648">
    <w:abstractNumId w:val="12"/>
  </w:num>
  <w:num w:numId="2" w16cid:durableId="2118015453">
    <w:abstractNumId w:val="1"/>
  </w:num>
  <w:num w:numId="3" w16cid:durableId="1697391875">
    <w:abstractNumId w:val="9"/>
  </w:num>
  <w:num w:numId="4" w16cid:durableId="1164779702">
    <w:abstractNumId w:val="14"/>
  </w:num>
  <w:num w:numId="5" w16cid:durableId="1281301476">
    <w:abstractNumId w:val="4"/>
  </w:num>
  <w:num w:numId="6" w16cid:durableId="793446405">
    <w:abstractNumId w:val="3"/>
  </w:num>
  <w:num w:numId="7" w16cid:durableId="1292517437">
    <w:abstractNumId w:val="16"/>
  </w:num>
  <w:num w:numId="8" w16cid:durableId="624778806">
    <w:abstractNumId w:val="13"/>
  </w:num>
  <w:num w:numId="9" w16cid:durableId="372266241">
    <w:abstractNumId w:val="10"/>
  </w:num>
  <w:num w:numId="10" w16cid:durableId="1101492647">
    <w:abstractNumId w:val="7"/>
  </w:num>
  <w:num w:numId="11" w16cid:durableId="1853109766">
    <w:abstractNumId w:val="2"/>
  </w:num>
  <w:num w:numId="12" w16cid:durableId="1258513344">
    <w:abstractNumId w:val="11"/>
  </w:num>
  <w:num w:numId="13" w16cid:durableId="59256491">
    <w:abstractNumId w:val="8"/>
  </w:num>
  <w:num w:numId="14" w16cid:durableId="472672610">
    <w:abstractNumId w:val="5"/>
  </w:num>
  <w:num w:numId="15" w16cid:durableId="620766715">
    <w:abstractNumId w:val="0"/>
  </w:num>
  <w:num w:numId="16" w16cid:durableId="1514303326">
    <w:abstractNumId w:val="6"/>
  </w:num>
  <w:num w:numId="17" w16cid:durableId="75702005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38CD"/>
    <w:rsid w:val="00044BC7"/>
    <w:rsid w:val="00064FFA"/>
    <w:rsid w:val="001A1A90"/>
    <w:rsid w:val="001C0927"/>
    <w:rsid w:val="002112C6"/>
    <w:rsid w:val="002E21CA"/>
    <w:rsid w:val="003467BC"/>
    <w:rsid w:val="0047280B"/>
    <w:rsid w:val="00473926"/>
    <w:rsid w:val="00483C01"/>
    <w:rsid w:val="004B4FB2"/>
    <w:rsid w:val="004C15F2"/>
    <w:rsid w:val="00533385"/>
    <w:rsid w:val="005C3CB5"/>
    <w:rsid w:val="005C7A8B"/>
    <w:rsid w:val="005D5687"/>
    <w:rsid w:val="006128A5"/>
    <w:rsid w:val="00680AF9"/>
    <w:rsid w:val="006D120E"/>
    <w:rsid w:val="00713202"/>
    <w:rsid w:val="00784356"/>
    <w:rsid w:val="007E0C19"/>
    <w:rsid w:val="00873485"/>
    <w:rsid w:val="008A632F"/>
    <w:rsid w:val="008B38CD"/>
    <w:rsid w:val="008E7DCC"/>
    <w:rsid w:val="009934D3"/>
    <w:rsid w:val="009E4474"/>
    <w:rsid w:val="00A30B2D"/>
    <w:rsid w:val="00AD6748"/>
    <w:rsid w:val="00B23070"/>
    <w:rsid w:val="00B9623E"/>
    <w:rsid w:val="00C86CA8"/>
    <w:rsid w:val="00CB5CE2"/>
    <w:rsid w:val="00CE262D"/>
    <w:rsid w:val="00D7136B"/>
    <w:rsid w:val="00E63AB2"/>
    <w:rsid w:val="00E66F91"/>
    <w:rsid w:val="00F104AE"/>
    <w:rsid w:val="00F6149C"/>
    <w:rsid w:val="00F80F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docId w15:val="{A7DF00B3-9F94-184D-9277-771092BAE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link w:val="SubtitleChar"/>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3727DB"/>
    <w:pPr>
      <w:spacing w:after="100"/>
    </w:pPr>
  </w:style>
  <w:style w:type="character" w:styleId="Hyperlink">
    <w:name w:val="Hyperlink"/>
    <w:basedOn w:val="DefaultParagraphFont"/>
    <w:uiPriority w:val="99"/>
    <w:unhideWhenUsed/>
    <w:rsid w:val="003727DB"/>
    <w:rPr>
      <w:color w:val="0000FF" w:themeColor="hyperlink"/>
      <w:u w:val="single"/>
    </w:r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63AB2"/>
    <w:pPr>
      <w:tabs>
        <w:tab w:val="center" w:pos="4680"/>
        <w:tab w:val="right" w:pos="9360"/>
      </w:tabs>
      <w:spacing w:line="240" w:lineRule="auto"/>
    </w:pPr>
  </w:style>
  <w:style w:type="character" w:customStyle="1" w:styleId="HeaderChar">
    <w:name w:val="Header Char"/>
    <w:basedOn w:val="DefaultParagraphFont"/>
    <w:link w:val="Header"/>
    <w:uiPriority w:val="99"/>
    <w:rsid w:val="00E63AB2"/>
  </w:style>
  <w:style w:type="paragraph" w:styleId="Footer">
    <w:name w:val="footer"/>
    <w:basedOn w:val="Normal"/>
    <w:link w:val="FooterChar"/>
    <w:uiPriority w:val="99"/>
    <w:unhideWhenUsed/>
    <w:rsid w:val="00E63AB2"/>
    <w:pPr>
      <w:tabs>
        <w:tab w:val="center" w:pos="4680"/>
        <w:tab w:val="right" w:pos="9360"/>
      </w:tabs>
      <w:spacing w:line="240" w:lineRule="auto"/>
    </w:pPr>
  </w:style>
  <w:style w:type="character" w:customStyle="1" w:styleId="FooterChar">
    <w:name w:val="Footer Char"/>
    <w:basedOn w:val="DefaultParagraphFont"/>
    <w:link w:val="Footer"/>
    <w:uiPriority w:val="99"/>
    <w:rsid w:val="00E63AB2"/>
  </w:style>
  <w:style w:type="character" w:customStyle="1" w:styleId="TitleChar">
    <w:name w:val="Title Char"/>
    <w:basedOn w:val="DefaultParagraphFont"/>
    <w:link w:val="Title"/>
    <w:uiPriority w:val="10"/>
    <w:rsid w:val="00D7136B"/>
    <w:rPr>
      <w:sz w:val="52"/>
      <w:szCs w:val="52"/>
    </w:rPr>
  </w:style>
  <w:style w:type="character" w:customStyle="1" w:styleId="Heading1Char">
    <w:name w:val="Heading 1 Char"/>
    <w:basedOn w:val="DefaultParagraphFont"/>
    <w:link w:val="Heading1"/>
    <w:uiPriority w:val="9"/>
    <w:rsid w:val="009934D3"/>
    <w:rPr>
      <w:b/>
    </w:rPr>
  </w:style>
  <w:style w:type="character" w:customStyle="1" w:styleId="SubtitleChar">
    <w:name w:val="Subtitle Char"/>
    <w:basedOn w:val="DefaultParagraphFont"/>
    <w:link w:val="Subtitle"/>
    <w:uiPriority w:val="11"/>
    <w:rsid w:val="009934D3"/>
    <w:rPr>
      <w:rFonts w:ascii="Arial" w:eastAsia="Arial" w:hAnsi="Arial" w:cs="Arial"/>
      <w:color w:val="666666"/>
      <w:sz w:val="30"/>
      <w:szCs w:val="30"/>
    </w:rPr>
  </w:style>
  <w:style w:type="paragraph" w:styleId="ListParagraph">
    <w:name w:val="List Paragraph"/>
    <w:basedOn w:val="Normal"/>
    <w:uiPriority w:val="34"/>
    <w:qFormat/>
    <w:rsid w:val="009934D3"/>
    <w:pPr>
      <w:spacing w:line="240" w:lineRule="auto"/>
      <w:ind w:left="720"/>
      <w:contextualSpacing/>
      <w:jc w:val="left"/>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header" Target="header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footer" Target="footer3.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header" Target="header3.xml" /><Relationship Id="rId10" Type="http://schemas.openxmlformats.org/officeDocument/2006/relationships/image" Target="media/image3.png" /><Relationship Id="rId19"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7c6n2o+aiunaM0nM8fGJnTHONVA==">AMUW2mXa1wckSBMv+j/WydBWOOZ3zSr2/0nYmPD1oMxIk89dzOZVGdnrk65fjKiQDWud9HpD/iIMK+ViLqvtvI3W/ZPUeAFZdukKpcrFDgx6H40EivKwca3FFgwOa/AEDJ2bgMEz9keXfQtwSGhSaDKSGzLS3NtrWp3RdpQrO86nKAlObyasNDbXA7mHJ1gRguiTV3Xo/ZRE6iSUkUVf0AoaYtpVhCtx9+2HHAp+MeXEvDt3ALSUnJXX+tRpFJgGh+CoX/bRWYBW17KtYc9n9RQNNBynWEt/glpbLmhFtE9E734PHO9HiEMT5bOnP4iLeYSuEqyZ7QXFTZ33WJk9hP5A5x7bqL2UvGY8ZKs7k2LkmQbF8jiVfV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20</Pages>
  <Words>2096</Words>
  <Characters>11951</Characters>
  <Application>Microsoft Office Word</Application>
  <DocSecurity>0</DocSecurity>
  <Lines>99</Lines>
  <Paragraphs>28</Paragraphs>
  <ScaleCrop>false</ScaleCrop>
  <Company/>
  <LinksUpToDate>false</LinksUpToDate>
  <CharactersWithSpaces>14019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Monica Clementina Radu</cp:lastModifiedBy>
  <cp:revision>32</cp:revision>
  <dcterms:created xsi:type="dcterms:W3CDTF">2022-11-30T19:26:00Z</dcterms:created>
  <dcterms:modified xsi:type="dcterms:W3CDTF">2022-12-09T20:23:00Z</dcterms:modified>
</cp:coreProperties>
</file>