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C871724" w14:textId="029163E8" w:rsidR="00301299" w:rsidRDefault="00704ABC" w:rsidP="00301299">
      <w:pPr>
        <w:jc w:val="center"/>
        <w:rPr>
          <w:sz w:val="36"/>
          <w:szCs w:val="36"/>
        </w:rPr>
      </w:pPr>
      <w:r>
        <w:rPr>
          <w:sz w:val="96"/>
          <w:szCs w:val="96"/>
        </w:rPr>
        <w:t>Predictive Maintenance Strategies</w:t>
      </w:r>
    </w:p>
    <w:p w14:paraId="50046D85" w14:textId="027900B0" w:rsidR="00301299" w:rsidRDefault="00CE1D4B" w:rsidP="00301299">
      <w:pPr>
        <w:jc w:val="center"/>
        <w:rPr>
          <w:sz w:val="32"/>
          <w:szCs w:val="32"/>
        </w:rPr>
      </w:pPr>
      <w:r>
        <w:rPr>
          <w:sz w:val="36"/>
          <w:szCs w:val="36"/>
        </w:rPr>
        <w:t>Control Technology (ACMA6001</w:t>
      </w:r>
      <w:r w:rsidR="002717E3">
        <w:rPr>
          <w:sz w:val="36"/>
          <w:szCs w:val="36"/>
        </w:rPr>
        <w:t>)</w:t>
      </w:r>
    </w:p>
    <w:p w14:paraId="22892D1A" w14:textId="5DEF3EB0" w:rsidR="00301299" w:rsidRPr="002717E3" w:rsidRDefault="00CF5DCE" w:rsidP="00301299">
      <w:pPr>
        <w:jc w:val="center"/>
        <w:rPr>
          <w:sz w:val="40"/>
          <w:szCs w:val="40"/>
        </w:rPr>
      </w:pPr>
      <w:r w:rsidRPr="002717E3">
        <w:rPr>
          <w:sz w:val="32"/>
          <w:szCs w:val="32"/>
        </w:rPr>
        <w:t>Owen Bell</w:t>
      </w:r>
    </w:p>
    <w:p w14:paraId="6BFE1304" w14:textId="6A6A74D8" w:rsidR="00301299" w:rsidRPr="002717E3" w:rsidRDefault="00CF5DCE" w:rsidP="00301299">
      <w:pPr>
        <w:jc w:val="center"/>
      </w:pPr>
      <w:r w:rsidRPr="002717E3">
        <w:rPr>
          <w:sz w:val="24"/>
          <w:szCs w:val="24"/>
        </w:rPr>
        <w:t>2316885</w:t>
      </w:r>
    </w:p>
    <w:p w14:paraId="5E3CE57E" w14:textId="21D1A136" w:rsidR="00301299" w:rsidRDefault="0081297A" w:rsidP="00301299">
      <w:pPr>
        <w:jc w:val="center"/>
        <w:sectPr w:rsidR="00301299" w:rsidSect="00D26C24">
          <w:headerReference w:type="even" r:id="rId12"/>
          <w:headerReference w:type="default" r:id="rId13"/>
          <w:footerReference w:type="default" r:id="rId14"/>
          <w:headerReference w:type="first" r:id="rId15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28</w:t>
      </w:r>
      <w:r>
        <w:rPr>
          <w:vertAlign w:val="superscript"/>
        </w:rPr>
        <w:t>th</w:t>
      </w:r>
      <w:r w:rsidR="00CF5DCE">
        <w:t xml:space="preserve"> </w:t>
      </w:r>
      <w:r>
        <w:t>September</w:t>
      </w:r>
      <w:r w:rsidR="00CF5DCE">
        <w:t xml:space="preserve"> 2026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5A8840AB" w14:textId="6DF46CC3" w:rsidR="004E5229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1342988" w:history="1">
            <w:r w:rsidR="004E5229" w:rsidRPr="00BB750F">
              <w:rPr>
                <w:rStyle w:val="Hyperlink"/>
                <w:noProof/>
              </w:rPr>
              <w:t>1</w:t>
            </w:r>
            <w:r w:rsidR="004E5229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4E5229" w:rsidRPr="00BB750F">
              <w:rPr>
                <w:rStyle w:val="Hyperlink"/>
                <w:noProof/>
              </w:rPr>
              <w:t>Introduction</w:t>
            </w:r>
            <w:r w:rsidR="004E5229">
              <w:rPr>
                <w:noProof/>
                <w:webHidden/>
              </w:rPr>
              <w:tab/>
            </w:r>
            <w:r w:rsidR="004E5229">
              <w:rPr>
                <w:noProof/>
                <w:webHidden/>
              </w:rPr>
              <w:fldChar w:fldCharType="begin"/>
            </w:r>
            <w:r w:rsidR="004E5229">
              <w:rPr>
                <w:noProof/>
                <w:webHidden/>
              </w:rPr>
              <w:instrText xml:space="preserve"> PAGEREF _Toc241342988 \h </w:instrText>
            </w:r>
            <w:r w:rsidR="004E5229">
              <w:rPr>
                <w:noProof/>
                <w:webHidden/>
              </w:rPr>
            </w:r>
            <w:r w:rsidR="004E5229">
              <w:rPr>
                <w:noProof/>
                <w:webHidden/>
              </w:rPr>
              <w:fldChar w:fldCharType="separate"/>
            </w:r>
            <w:r w:rsidR="004E5229">
              <w:rPr>
                <w:noProof/>
                <w:webHidden/>
              </w:rPr>
              <w:t>2</w:t>
            </w:r>
            <w:r w:rsidR="004E5229">
              <w:rPr>
                <w:noProof/>
                <w:webHidden/>
              </w:rPr>
              <w:fldChar w:fldCharType="end"/>
            </w:r>
          </w:hyperlink>
        </w:p>
        <w:p w14:paraId="3825B8FD" w14:textId="1669A7D2" w:rsidR="004E5229" w:rsidRDefault="004E522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2989" w:history="1">
            <w:r w:rsidRPr="00BB750F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Maintenance Strategies in Industrial 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_Toc241342989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3685B9" w14:textId="3C667CE6" w:rsidR="004E5229" w:rsidRDefault="004E522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2990" w:history="1">
            <w:r w:rsidRPr="00BB750F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Condition Monitoring and Fault Diagnosis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_Toc241342990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B4CC72" w14:textId="1BABF97C" w:rsidR="004E5229" w:rsidRDefault="004E522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2991" w:history="1">
            <w:r w:rsidRPr="00BB750F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Case Study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_Toc241342991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13FAC6" w14:textId="16705CA9" w:rsidR="004E5229" w:rsidRDefault="004E522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2992" w:history="1">
            <w:r w:rsidRPr="00BB750F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Comparative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_Toc241342992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82ABD" w14:textId="52546EB3" w:rsidR="004E5229" w:rsidRDefault="004E522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2993" w:history="1">
            <w:r w:rsidRPr="00BB750F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_Toc241342993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DC5FF7" w14:textId="6B5A4562" w:rsidR="004E5229" w:rsidRDefault="004E522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2994" w:history="1">
            <w:r w:rsidRPr="00BB750F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Conclusions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_Toc241342994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5A4F43" w14:textId="7622DD54" w:rsidR="004E5229" w:rsidRDefault="004E522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2995" w:history="1">
            <w:r w:rsidRPr="00BB750F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_Toc241342995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9F9096" w14:textId="1D71FEE6" w:rsidR="004E5229" w:rsidRDefault="004E522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2996" w:history="1">
            <w:r w:rsidRPr="00BB750F">
              <w:rPr>
                <w:rStyle w:val="Hyperlink"/>
                <w:noProof/>
              </w:rPr>
              <w:t>9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Appendix A – Feature Importance Ranking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_Toc241342996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7A9CC3" w14:textId="46C3D89E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2997" w:history="1">
            <w:r w:rsidRPr="00BB750F">
              <w:rPr>
                <w:rStyle w:val="Hyperlink"/>
                <w:noProof/>
              </w:rPr>
              <w:t>A.1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Sensor Drift MRMR Feature Importance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_Toc241342997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DCCF9C" w14:textId="331A27E4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2998" w:history="1">
            <w:r w:rsidRPr="00BB750F">
              <w:rPr>
                <w:rStyle w:val="Hyperlink"/>
                <w:noProof/>
              </w:rPr>
              <w:t>A.2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Shaft Wear MRMR Feature Importance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_Toc241342998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158DA7" w14:textId="7CAAEA5A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2999" w:history="1">
            <w:r w:rsidRPr="00BB750F">
              <w:rPr>
                <w:rStyle w:val="Hyperlink"/>
                <w:noProof/>
              </w:rPr>
              <w:t>A.3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Gear Tooth MRMR Feature Importance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_Toc241342999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E834C8" w14:textId="06E84960" w:rsidR="004E5229" w:rsidRDefault="004E522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00" w:history="1">
            <w:r w:rsidRPr="00BB750F">
              <w:rPr>
                <w:rStyle w:val="Hyperlink"/>
                <w:noProof/>
              </w:rPr>
              <w:t>10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Appendix B – Confusion Matricies &amp; Accuracy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3DB2E7" w14:textId="5A28411E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01" w:history="1">
            <w:r w:rsidRPr="00BB750F">
              <w:rPr>
                <w:rStyle w:val="Hyperlink"/>
                <w:noProof/>
              </w:rPr>
              <w:t>B.1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SVM Sensor Drift Accuracy Results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04FE04" w14:textId="04B67E7B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02" w:history="1">
            <w:r w:rsidRPr="00BB750F">
              <w:rPr>
                <w:rStyle w:val="Hyperlink"/>
                <w:noProof/>
              </w:rPr>
              <w:t>B.2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SVM Sensor Drift Coarse Tree Training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91BED7" w14:textId="066F4B0B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03" w:history="1">
            <w:r w:rsidRPr="00BB750F">
              <w:rPr>
                <w:rStyle w:val="Hyperlink"/>
                <w:noProof/>
              </w:rPr>
              <w:t>B.3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SVM Sensor Drift Coarse Tree Testing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52FA59" w14:textId="3BF61B05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04" w:history="1">
            <w:r w:rsidRPr="00BB750F">
              <w:rPr>
                <w:rStyle w:val="Hyperlink"/>
                <w:noProof/>
              </w:rPr>
              <w:t>B.4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Neural Network Sensor Drift Training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5B03AC" w14:textId="5DA955B4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05" w:history="1">
            <w:r w:rsidRPr="00BB750F">
              <w:rPr>
                <w:rStyle w:val="Hyperlink"/>
                <w:noProof/>
              </w:rPr>
              <w:t>B.5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Neural Network Sensor Drift Testing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A8A112" w14:textId="5D2EEF1A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06" w:history="1">
            <w:r w:rsidRPr="00BB750F">
              <w:rPr>
                <w:rStyle w:val="Hyperlink"/>
                <w:noProof/>
              </w:rPr>
              <w:t>B.6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Neural Network Sensor Drift Cross-Validation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38033D" w14:textId="0E3587CC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07" w:history="1">
            <w:r w:rsidRPr="00BB750F">
              <w:rPr>
                <w:rStyle w:val="Hyperlink"/>
                <w:noProof/>
              </w:rPr>
              <w:t>B.7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SVM Shaft Wear Accuracy Results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E0EA83" w14:textId="4DB9C5EB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08" w:history="1">
            <w:r w:rsidRPr="00BB750F">
              <w:rPr>
                <w:rStyle w:val="Hyperlink"/>
                <w:noProof/>
              </w:rPr>
              <w:t>B.8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SVM Shaft Wear Medium Tree Training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919C00" w14:textId="494EE168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09" w:history="1">
            <w:r w:rsidRPr="00BB750F">
              <w:rPr>
                <w:rStyle w:val="Hyperlink"/>
                <w:noProof/>
              </w:rPr>
              <w:t>B.9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SVM Shaft Wear Medium Tree Testing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1A81DD" w14:textId="5618ABC7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10" w:history="1">
            <w:r w:rsidRPr="00BB750F">
              <w:rPr>
                <w:rStyle w:val="Hyperlink"/>
                <w:noProof/>
              </w:rPr>
              <w:t>B.10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Neural Network Shaft Wear Training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F501A2" w14:textId="3716023A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11" w:history="1">
            <w:r w:rsidRPr="00BB750F">
              <w:rPr>
                <w:rStyle w:val="Hyperlink"/>
                <w:noProof/>
              </w:rPr>
              <w:t>B.11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Neural Network Shaft Wear Testing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4C718D" w14:textId="20E1C019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12" w:history="1">
            <w:r w:rsidRPr="00BB750F">
              <w:rPr>
                <w:rStyle w:val="Hyperlink"/>
                <w:noProof/>
              </w:rPr>
              <w:t>B.12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Neural Network Shaft Wear Cross-Validation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AD15EC" w14:textId="1D91636A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13" w:history="1">
            <w:r w:rsidRPr="00BB750F">
              <w:rPr>
                <w:rStyle w:val="Hyperlink"/>
                <w:noProof/>
              </w:rPr>
              <w:t>B.13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SVM Gear Tooth Accuracy Results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2EE78E" w14:textId="21B8FA21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14" w:history="1">
            <w:r w:rsidRPr="00BB750F">
              <w:rPr>
                <w:rStyle w:val="Hyperlink"/>
                <w:noProof/>
              </w:rPr>
              <w:t>B.14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SVM Gear Tooth Coarse Tree Training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63736" w14:textId="212152E7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15" w:history="1">
            <w:r w:rsidRPr="00BB750F">
              <w:rPr>
                <w:rStyle w:val="Hyperlink"/>
                <w:noProof/>
              </w:rPr>
              <w:t>B.15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SVM Gear Tooth Coarse Tree Testing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30D994" w14:textId="4F0DE072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16" w:history="1">
            <w:r w:rsidRPr="00BB750F">
              <w:rPr>
                <w:rStyle w:val="Hyperlink"/>
                <w:noProof/>
              </w:rPr>
              <w:t>B.16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Neural Network Gear Tooth Training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17B6C5" w14:textId="569E4352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17" w:history="1">
            <w:r w:rsidRPr="00BB750F">
              <w:rPr>
                <w:rStyle w:val="Hyperlink"/>
                <w:noProof/>
              </w:rPr>
              <w:t>B.17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Neural Network Gear Tooth Testing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CB594B" w14:textId="04520E40" w:rsidR="004E5229" w:rsidRDefault="004E522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343018" w:history="1">
            <w:r w:rsidRPr="00BB750F">
              <w:rPr>
                <w:rStyle w:val="Hyperlink"/>
                <w:noProof/>
              </w:rPr>
              <w:t>B.18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B750F">
              <w:rPr>
                <w:rStyle w:val="Hyperlink"/>
                <w:noProof/>
              </w:rPr>
              <w:t>Neural Network Gear Tooth Cross-Validation Confusion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_Toc241343018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632D4EC9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06403B19" w14:textId="7BB44627" w:rsidR="004E5229" w:rsidRDefault="00A466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41342930" w:history="1">
        <w:r w:rsidR="004E5229" w:rsidRPr="00505F52">
          <w:rPr>
            <w:rStyle w:val="Hyperlink"/>
            <w:noProof/>
          </w:rPr>
          <w:t>Table 1 - SVM &amp; Neural Network Model Accuracy (%)</w:t>
        </w:r>
        <w:r w:rsidR="004E5229">
          <w:rPr>
            <w:noProof/>
            <w:webHidden/>
          </w:rPr>
          <w:tab/>
        </w:r>
        <w:r w:rsidR="004E5229">
          <w:rPr>
            <w:noProof/>
            <w:webHidden/>
          </w:rPr>
          <w:fldChar w:fldCharType="begin"/>
        </w:r>
        <w:r w:rsidR="004E5229">
          <w:rPr>
            <w:noProof/>
            <w:webHidden/>
          </w:rPr>
          <w:instrText xml:space="preserve"> PAGEREF _Toc241342930 \h </w:instrText>
        </w:r>
        <w:r w:rsidR="004E5229">
          <w:rPr>
            <w:noProof/>
            <w:webHidden/>
          </w:rPr>
        </w:r>
        <w:r w:rsidR="004E5229">
          <w:rPr>
            <w:noProof/>
            <w:webHidden/>
          </w:rPr>
          <w:fldChar w:fldCharType="separate"/>
        </w:r>
        <w:r w:rsidR="004E5229">
          <w:rPr>
            <w:noProof/>
            <w:webHidden/>
          </w:rPr>
          <w:t>8</w:t>
        </w:r>
        <w:r w:rsidR="004E5229">
          <w:rPr>
            <w:noProof/>
            <w:webHidden/>
          </w:rPr>
          <w:fldChar w:fldCharType="end"/>
        </w:r>
      </w:hyperlink>
    </w:p>
    <w:p w14:paraId="3A179FF6" w14:textId="6927D2DF" w:rsidR="00B32F10" w:rsidRDefault="00A4662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b/>
          <w:bCs/>
          <w:noProof/>
          <w:lang w:val="en-US"/>
        </w:rPr>
        <w:fldChar w:fldCharType="end"/>
      </w:r>
      <w:r w:rsidR="00B32F10">
        <w:br w:type="page"/>
      </w:r>
    </w:p>
    <w:p w14:paraId="01D98339" w14:textId="4138C62E" w:rsidR="00952BC4" w:rsidRDefault="00893CB5" w:rsidP="00EC1518">
      <w:pPr>
        <w:pStyle w:val="Heading1"/>
      </w:pPr>
      <w:bookmarkStart w:id="0" w:name="_Toc241342988"/>
      <w:r>
        <w:lastRenderedPageBreak/>
        <w:t>Introduction</w:t>
      </w:r>
      <w:bookmarkEnd w:id="0"/>
    </w:p>
    <w:p w14:paraId="7628793F" w14:textId="7EDBF79D" w:rsidR="00854AEF" w:rsidRDefault="00C10B17">
      <w:r>
        <w:t xml:space="preserve">Unplanned equipment failures </w:t>
      </w:r>
      <w:r w:rsidR="005A5D71">
        <w:t xml:space="preserve">are one of the </w:t>
      </w:r>
      <w:r w:rsidR="003D0585">
        <w:t>largest issues</w:t>
      </w:r>
      <w:r w:rsidR="005A5D71">
        <w:t xml:space="preserve"> </w:t>
      </w:r>
      <w:r w:rsidR="00AA0315">
        <w:t xml:space="preserve">industrial </w:t>
      </w:r>
      <w:r w:rsidR="00D638BA">
        <w:t>operations face</w:t>
      </w:r>
      <w:r w:rsidR="00AA0315">
        <w:t xml:space="preserve"> especially </w:t>
      </w:r>
      <w:r w:rsidR="00FB4F3D">
        <w:t>for</w:t>
      </w:r>
      <w:r w:rsidR="000D4244">
        <w:t xml:space="preserve"> critical industrial </w:t>
      </w:r>
      <w:r w:rsidR="0080365D">
        <w:t xml:space="preserve">applications </w:t>
      </w:r>
      <w:r w:rsidR="00D97783">
        <w:t>such as oil refin</w:t>
      </w:r>
      <w:r w:rsidR="00FB4F3D">
        <w:t>eries</w:t>
      </w:r>
      <w:r w:rsidR="00157F2C">
        <w:t xml:space="preserve"> where equipment failures </w:t>
      </w:r>
      <w:r w:rsidR="00BD2EDE">
        <w:t>carry</w:t>
      </w:r>
      <w:r w:rsidR="00157F2C">
        <w:t xml:space="preserve"> </w:t>
      </w:r>
      <w:r w:rsidR="003F0B15">
        <w:t>significant economic and safety consequences</w:t>
      </w:r>
      <w:r w:rsidR="0069759E">
        <w:t>.</w:t>
      </w:r>
      <w:r w:rsidR="0019230B">
        <w:t xml:space="preserve"> </w:t>
      </w:r>
      <w:r w:rsidR="00BD2EDE">
        <w:t>M</w:t>
      </w:r>
      <w:r w:rsidR="0019230B">
        <w:t xml:space="preserve">aintenance strategies </w:t>
      </w:r>
      <w:r w:rsidR="00B01E71">
        <w:t>are</w:t>
      </w:r>
      <w:r w:rsidR="00F21F8F">
        <w:t xml:space="preserve"> ther</w:t>
      </w:r>
      <w:r w:rsidR="00A024DE">
        <w:t>e</w:t>
      </w:r>
      <w:r w:rsidR="00F21F8F">
        <w:t>fore</w:t>
      </w:r>
      <w:r w:rsidR="00B01E71">
        <w:t xml:space="preserve"> not just</w:t>
      </w:r>
      <w:r w:rsidR="00854AEF">
        <w:t xml:space="preserve"> an expense but a risk management tool</w:t>
      </w:r>
      <w:r w:rsidR="00F21F8F">
        <w:t xml:space="preserve"> directly impacting </w:t>
      </w:r>
      <w:r w:rsidR="00A024DE">
        <w:t>operational efficiency, safety and product quality</w:t>
      </w:r>
      <w:r w:rsidR="00854AEF">
        <w:t xml:space="preserve">. </w:t>
      </w:r>
    </w:p>
    <w:p w14:paraId="7EE89D15" w14:textId="37E63CA6" w:rsidR="007226FF" w:rsidRDefault="007226FF">
      <w:r>
        <w:t>T</w:t>
      </w:r>
      <w:r w:rsidR="00854AEF">
        <w:t xml:space="preserve">his report </w:t>
      </w:r>
      <w:r w:rsidR="00EC6067">
        <w:t xml:space="preserve">reviews the evolution </w:t>
      </w:r>
      <w:r w:rsidR="00945D3F">
        <w:t>of maint</w:t>
      </w:r>
      <w:r w:rsidR="00011903">
        <w:t>enance strategies towards predictive maintenance (PdM)</w:t>
      </w:r>
      <w:r w:rsidR="004E04B9">
        <w:t>,</w:t>
      </w:r>
      <w:r w:rsidR="00011903">
        <w:t xml:space="preserve"> which </w:t>
      </w:r>
      <w:r w:rsidR="00191AB1">
        <w:t>is becoming commonpla</w:t>
      </w:r>
      <w:r w:rsidR="008D1B48">
        <w:t>ce in industry</w:t>
      </w:r>
      <w:r w:rsidR="00191AB1">
        <w:t xml:space="preserve"> and</w:t>
      </w:r>
      <w:r w:rsidR="008D1B48">
        <w:t xml:space="preserve"> evaluates</w:t>
      </w:r>
      <w:r w:rsidR="00191AB1">
        <w:t xml:space="preserve"> the growing role </w:t>
      </w:r>
      <w:r w:rsidR="008D1B48">
        <w:t xml:space="preserve">of </w:t>
      </w:r>
      <w:r w:rsidR="003C5181">
        <w:t xml:space="preserve">artificial intelligence (AI) in automating </w:t>
      </w:r>
      <w:r w:rsidR="00D65461">
        <w:t>fault diagno</w:t>
      </w:r>
      <w:r w:rsidR="00053568">
        <w:t xml:space="preserve">sis </w:t>
      </w:r>
      <w:r w:rsidR="00053E20">
        <w:t>from</w:t>
      </w:r>
      <w:r w:rsidR="00053568">
        <w:t xml:space="preserve"> condition monitoring</w:t>
      </w:r>
      <w:r w:rsidR="004E5693">
        <w:t>,</w:t>
      </w:r>
      <w:r w:rsidR="00053568">
        <w:t xml:space="preserve"> </w:t>
      </w:r>
      <w:r w:rsidR="007F3A41">
        <w:t>questioning</w:t>
      </w:r>
      <w:r w:rsidR="00D62372">
        <w:t xml:space="preserve"> whether it</w:t>
      </w:r>
      <w:r w:rsidR="00294BEB">
        <w:t xml:space="preserve"> has a</w:t>
      </w:r>
      <w:r w:rsidR="008336D6">
        <w:t>n established</w:t>
      </w:r>
      <w:r w:rsidR="00294BEB">
        <w:t xml:space="preserve"> place within safety</w:t>
      </w:r>
      <w:r w:rsidR="00117F18">
        <w:t>-</w:t>
      </w:r>
      <w:r w:rsidR="00294BEB">
        <w:t>critical industries.</w:t>
      </w:r>
      <w:r w:rsidR="004A3411">
        <w:t xml:space="preserve"> </w:t>
      </w:r>
      <w:r w:rsidR="00712CF4">
        <w:t>This is s</w:t>
      </w:r>
      <w:r w:rsidR="004A3411">
        <w:t xml:space="preserve">upported </w:t>
      </w:r>
      <w:r w:rsidR="0002029A">
        <w:t>by a case study</w:t>
      </w:r>
      <w:r w:rsidR="00CF16F0">
        <w:t xml:space="preserve"> </w:t>
      </w:r>
      <w:r w:rsidR="008336D6">
        <w:t>based on</w:t>
      </w:r>
      <w:r w:rsidR="00CF16F0">
        <w:t xml:space="preserve"> a</w:t>
      </w:r>
      <w:r w:rsidR="008336D6">
        <w:t xml:space="preserve"> simulated</w:t>
      </w:r>
      <w:r w:rsidR="00CF16F0">
        <w:t xml:space="preserve"> crude oil pump</w:t>
      </w:r>
      <w:r w:rsidR="00DC037A">
        <w:t xml:space="preserve"> drivetrain,</w:t>
      </w:r>
      <w:r w:rsidR="0002029A">
        <w:t xml:space="preserve"> </w:t>
      </w:r>
      <w:r w:rsidR="00DC037A">
        <w:t>c</w:t>
      </w:r>
      <w:r w:rsidR="00EC5F49">
        <w:t>ompar</w:t>
      </w:r>
      <w:r w:rsidR="00DC037A">
        <w:t>ing</w:t>
      </w:r>
      <w:r w:rsidR="00EC5F49">
        <w:t xml:space="preserve"> </w:t>
      </w:r>
      <w:r w:rsidR="005B684B">
        <w:t xml:space="preserve">the performance and suitability for industrial applications of a </w:t>
      </w:r>
      <w:r w:rsidR="00F00F42">
        <w:t>machine learning classifier model and a</w:t>
      </w:r>
      <w:r w:rsidR="00974B53">
        <w:t>n AI</w:t>
      </w:r>
      <w:r w:rsidR="00F00F42">
        <w:t xml:space="preserve"> neu</w:t>
      </w:r>
      <w:r w:rsidR="00974B53">
        <w:t>ral network</w:t>
      </w:r>
      <w:r w:rsidR="004546C6">
        <w:t xml:space="preserve"> </w:t>
      </w:r>
      <w:r w:rsidR="00F761A5">
        <w:t xml:space="preserve">to </w:t>
      </w:r>
      <w:r w:rsidR="00715CA7">
        <w:t>identify</w:t>
      </w:r>
      <w:r w:rsidR="00F761A5">
        <w:t xml:space="preserve"> </w:t>
      </w:r>
      <w:r w:rsidR="009530B6">
        <w:t xml:space="preserve">gear tooth damage, </w:t>
      </w:r>
      <w:r w:rsidR="00002DE3">
        <w:t>shaft wear and sensor drift</w:t>
      </w:r>
      <w:r w:rsidR="00974B53">
        <w:t>.</w:t>
      </w:r>
    </w:p>
    <w:p w14:paraId="07771090" w14:textId="303907E8" w:rsidR="00B25248" w:rsidRDefault="00045B02" w:rsidP="009831EE">
      <w:r>
        <w:t xml:space="preserve">The objectives of this report </w:t>
      </w:r>
      <w:r w:rsidR="00493428">
        <w:t>are to</w:t>
      </w:r>
      <w:r w:rsidR="00B27769">
        <w:t>:</w:t>
      </w:r>
      <w:r w:rsidR="00B05EE1">
        <w:t xml:space="preserve"> critically</w:t>
      </w:r>
      <w:r w:rsidR="009831EE">
        <w:t xml:space="preserve"> </w:t>
      </w:r>
      <w:r w:rsidR="008704B3">
        <w:t>r</w:t>
      </w:r>
      <w:r w:rsidR="00493428">
        <w:t xml:space="preserve">eview the evolution of maintenance strategy and </w:t>
      </w:r>
      <w:r w:rsidR="003D6D0A">
        <w:t>its</w:t>
      </w:r>
      <w:r w:rsidR="007F6515">
        <w:t xml:space="preserve"> imp</w:t>
      </w:r>
      <w:r w:rsidR="003D6D0A">
        <w:t xml:space="preserve">act </w:t>
      </w:r>
      <w:r w:rsidR="007823F8">
        <w:t>on</w:t>
      </w:r>
      <w:r w:rsidR="003D6D0A">
        <w:t xml:space="preserve"> </w:t>
      </w:r>
      <w:r w:rsidR="00015CE6">
        <w:t>operational efficiency, safety and product quality</w:t>
      </w:r>
      <w:r w:rsidR="00B05EE1">
        <w:t>;</w:t>
      </w:r>
      <w:r w:rsidR="00015CE6">
        <w:t xml:space="preserve"> </w:t>
      </w:r>
      <w:r w:rsidR="00B05EE1">
        <w:t>e</w:t>
      </w:r>
      <w:r w:rsidR="00906923">
        <w:t xml:space="preserve">valuate </w:t>
      </w:r>
      <w:r w:rsidR="00FC2B20">
        <w:t xml:space="preserve">condition monitoring and fault diagnosis techniques against AI models </w:t>
      </w:r>
      <w:r w:rsidR="00B25248">
        <w:t xml:space="preserve">identifying their respective strengths and </w:t>
      </w:r>
      <w:r w:rsidR="008704B3">
        <w:t>limitations</w:t>
      </w:r>
      <w:r w:rsidR="008D5964">
        <w:t>;</w:t>
      </w:r>
      <w:r w:rsidR="008704B3">
        <w:t xml:space="preserve"> </w:t>
      </w:r>
      <w:r w:rsidR="008D5964">
        <w:t>use</w:t>
      </w:r>
      <w:r w:rsidR="00351328">
        <w:t xml:space="preserve"> </w:t>
      </w:r>
      <w:r w:rsidR="009831EE">
        <w:t>simulations</w:t>
      </w:r>
      <w:r w:rsidR="00351328">
        <w:t xml:space="preserve"> </w:t>
      </w:r>
      <w:r w:rsidR="00614DAA">
        <w:t xml:space="preserve">to </w:t>
      </w:r>
      <w:r w:rsidR="00351328">
        <w:t xml:space="preserve">compare </w:t>
      </w:r>
      <w:r w:rsidR="00756311">
        <w:t>machine learning classifiers against neural networks</w:t>
      </w:r>
      <w:r w:rsidR="00E0342F">
        <w:t xml:space="preserve"> to assess the suitability of each app</w:t>
      </w:r>
      <w:r w:rsidR="00F90649">
        <w:t xml:space="preserve">roach for deployment in </w:t>
      </w:r>
      <w:r w:rsidR="006C00A9">
        <w:t xml:space="preserve">an oil refinery </w:t>
      </w:r>
      <w:r w:rsidR="00E200BA">
        <w:t xml:space="preserve">and </w:t>
      </w:r>
      <w:r w:rsidR="00186E36">
        <w:t>rec</w:t>
      </w:r>
      <w:r w:rsidR="009831EE">
        <w:t>ommend which approach is most suitable within safety critical industries.</w:t>
      </w:r>
      <w:r w:rsidR="00F90649">
        <w:t xml:space="preserve"> </w:t>
      </w:r>
    </w:p>
    <w:p w14:paraId="2C3D427D" w14:textId="695F0FA8" w:rsidR="00C32531" w:rsidRDefault="00C10B1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 </w:t>
      </w:r>
      <w:r w:rsidR="00D91BD3">
        <w:t xml:space="preserve">  </w:t>
      </w:r>
      <w:r w:rsidR="00C32531">
        <w:br w:type="page"/>
      </w:r>
    </w:p>
    <w:p w14:paraId="4F50F0A5" w14:textId="77777777" w:rsidR="007D59E1" w:rsidRDefault="00C253C9" w:rsidP="00C253C9">
      <w:pPr>
        <w:pStyle w:val="Heading1"/>
      </w:pPr>
      <w:bookmarkStart w:id="1" w:name="_Toc241342989"/>
      <w:r>
        <w:lastRenderedPageBreak/>
        <w:t>Maintenance Strategies in Industrial Operations</w:t>
      </w:r>
      <w:bookmarkEnd w:id="1"/>
    </w:p>
    <w:p w14:paraId="08BB3057" w14:textId="5969E20D" w:rsidR="001533AA" w:rsidRDefault="00BD7FB1" w:rsidP="007D59E1">
      <w:r>
        <w:t xml:space="preserve">There are three main </w:t>
      </w:r>
      <w:r w:rsidR="0012230C">
        <w:t xml:space="preserve">types of maintenance strategies deployed </w:t>
      </w:r>
      <w:r w:rsidR="00082996">
        <w:t xml:space="preserve">in industry </w:t>
      </w:r>
      <w:r w:rsidR="00C24714">
        <w:t>reactive, preventive and predictive</w:t>
      </w:r>
      <w:r w:rsidR="005E62E3">
        <w:t>.</w:t>
      </w:r>
    </w:p>
    <w:p w14:paraId="7A44E211" w14:textId="75352DEE" w:rsidR="00B424C3" w:rsidRPr="00B424C3" w:rsidRDefault="00C24714" w:rsidP="00B424C3">
      <w:r>
        <w:t xml:space="preserve">Reactive maintenance </w:t>
      </w:r>
      <w:r w:rsidR="00467D3A">
        <w:t>commonly referred to as run to failure</w:t>
      </w:r>
      <w:r w:rsidR="00DC68D5">
        <w:t>,</w:t>
      </w:r>
      <w:r w:rsidR="00467D3A">
        <w:t xml:space="preserve"> repairs equipment </w:t>
      </w:r>
      <w:r w:rsidR="00AE718D">
        <w:t xml:space="preserve">after failure has </w:t>
      </w:r>
      <w:r w:rsidR="001533AA">
        <w:t>occurred</w:t>
      </w:r>
      <w:r w:rsidR="00A262A5">
        <w:t>.</w:t>
      </w:r>
      <w:r w:rsidR="003B6435">
        <w:t xml:space="preserve"> </w:t>
      </w:r>
      <w:r w:rsidR="00A262A5">
        <w:t>Whilst this</w:t>
      </w:r>
      <w:r w:rsidR="00236E6A">
        <w:t xml:space="preserve"> </w:t>
      </w:r>
      <w:r w:rsidR="008432E5">
        <w:t>reduc</w:t>
      </w:r>
      <w:r w:rsidR="00A262A5">
        <w:t>es</w:t>
      </w:r>
      <w:r w:rsidR="008432E5">
        <w:t xml:space="preserve"> unnecessary maintenance</w:t>
      </w:r>
      <w:r w:rsidR="0043031F">
        <w:t xml:space="preserve"> and</w:t>
      </w:r>
      <w:r w:rsidR="008432E5">
        <w:t xml:space="preserve"> labour</w:t>
      </w:r>
      <w:r w:rsidR="00A133BE">
        <w:t>,</w:t>
      </w:r>
      <w:r w:rsidR="008432E5">
        <w:t xml:space="preserve"> </w:t>
      </w:r>
      <w:r w:rsidR="00170323">
        <w:t xml:space="preserve">it </w:t>
      </w:r>
      <w:r w:rsidR="0050111F">
        <w:t>exposes the operation</w:t>
      </w:r>
      <w:r w:rsidR="001D30D3">
        <w:t xml:space="preserve"> to unplanned downtime </w:t>
      </w:r>
      <w:r w:rsidR="00451D3D">
        <w:t>reducing efficiency</w:t>
      </w:r>
      <w:r w:rsidR="0083331F">
        <w:t xml:space="preserve">, </w:t>
      </w:r>
      <w:r w:rsidR="0032601B">
        <w:t>creat</w:t>
      </w:r>
      <w:r w:rsidR="00813B7E">
        <w:t>ing</w:t>
      </w:r>
      <w:r w:rsidR="0032601B">
        <w:t xml:space="preserve"> safety </w:t>
      </w:r>
      <w:r w:rsidR="00CA0F25">
        <w:t>risks</w:t>
      </w:r>
      <w:r w:rsidR="00DE1016">
        <w:t>. Reactive repairs also tend to have</w:t>
      </w:r>
      <w:r w:rsidR="00541EB3">
        <w:t xml:space="preserve"> greater repair times and costs </w:t>
      </w:r>
      <w:r w:rsidR="003F2B82">
        <w:t xml:space="preserve">compared to </w:t>
      </w:r>
      <w:r w:rsidR="00B1726B">
        <w:t xml:space="preserve">scheduled </w:t>
      </w:r>
      <w:r w:rsidR="00E66415">
        <w:t>repair</w:t>
      </w:r>
      <w:r w:rsidR="00155C86">
        <w:t>s</w:t>
      </w:r>
      <w:r w:rsidR="00E66415">
        <w:t xml:space="preserve"> with </w:t>
      </w:r>
      <w:r w:rsidR="00A42F4E">
        <w:t xml:space="preserve">secondary </w:t>
      </w:r>
      <w:r w:rsidR="00743B8C">
        <w:t>damage likely to be cause</w:t>
      </w:r>
      <w:r w:rsidR="0012788D">
        <w:t>d</w:t>
      </w:r>
      <w:r w:rsidR="00743B8C">
        <w:t xml:space="preserve"> to other component</w:t>
      </w:r>
      <w:r w:rsidR="00B1726B">
        <w:t xml:space="preserve">s </w:t>
      </w:r>
      <w:r w:rsidR="0083331F">
        <w:t>or operations</w:t>
      </w:r>
      <w:r w:rsidR="00C90AD9">
        <w:t xml:space="preserve"> where ac</w:t>
      </w:r>
      <w:r w:rsidR="00B424C3">
        <w:t xml:space="preserve">cording to a study performed by </w:t>
      </w:r>
      <w:r w:rsidR="00B424C3" w:rsidRPr="00B424C3">
        <w:t>Thomas and Weiss (2021)</w:t>
      </w:r>
      <w:r w:rsidR="00750DB3">
        <w:t xml:space="preserve"> manufacturers who relied less on reactive maintenance spent on average</w:t>
      </w:r>
      <w:r w:rsidR="00583755">
        <w:t xml:space="preserve"> 51.8% on additional maintenance costs </w:t>
      </w:r>
      <w:r w:rsidR="006B66E5">
        <w:t>and 52.7% less unplanned downtime.</w:t>
      </w:r>
    </w:p>
    <w:p w14:paraId="34235702" w14:textId="28E1D7D0" w:rsidR="00575696" w:rsidRDefault="00255385" w:rsidP="007D59E1">
      <w:r>
        <w:t>Preventive</w:t>
      </w:r>
      <w:r w:rsidR="00B14D39">
        <w:t xml:space="preserve"> maintenance </w:t>
      </w:r>
      <w:r w:rsidR="000F12E2">
        <w:t xml:space="preserve">addresses the shortcomings of </w:t>
      </w:r>
      <w:r w:rsidR="004E277E">
        <w:t xml:space="preserve">reactive maintenance by servicing equipment at fixed time or usage </w:t>
      </w:r>
      <w:r w:rsidR="00F4021B">
        <w:t>based intervals</w:t>
      </w:r>
      <w:r w:rsidR="00146F8C">
        <w:t>,</w:t>
      </w:r>
      <w:r w:rsidR="00F4021B">
        <w:t xml:space="preserve"> regardless of the actual condition. </w:t>
      </w:r>
      <w:r w:rsidR="00705575">
        <w:t xml:space="preserve">This reduces </w:t>
      </w:r>
      <w:r w:rsidR="00B03036">
        <w:t xml:space="preserve">the frequency of </w:t>
      </w:r>
      <w:r w:rsidR="00F86D24">
        <w:t>catastrophic</w:t>
      </w:r>
      <w:r w:rsidR="00B03036">
        <w:t xml:space="preserve"> failure</w:t>
      </w:r>
      <w:r w:rsidR="00F86D24">
        <w:t xml:space="preserve"> </w:t>
      </w:r>
      <w:r w:rsidR="00EE7A6B">
        <w:t xml:space="preserve">improving </w:t>
      </w:r>
      <w:r w:rsidR="00CE5223">
        <w:t>safe</w:t>
      </w:r>
      <w:r w:rsidR="00EE7A6B">
        <w:t>ty</w:t>
      </w:r>
      <w:r w:rsidR="00CE5223">
        <w:t xml:space="preserve"> and </w:t>
      </w:r>
      <w:r w:rsidR="00350322">
        <w:t xml:space="preserve">lowering the </w:t>
      </w:r>
      <w:r w:rsidR="00333611">
        <w:t>cost of</w:t>
      </w:r>
      <w:r w:rsidR="00350322">
        <w:t xml:space="preserve"> repair</w:t>
      </w:r>
      <w:r w:rsidR="00C82B32">
        <w:t xml:space="preserve">ing equipment </w:t>
      </w:r>
      <w:r w:rsidR="00333611">
        <w:t>that ha</w:t>
      </w:r>
      <w:r w:rsidR="00C82B32">
        <w:t>s</w:t>
      </w:r>
      <w:r w:rsidR="00333611">
        <w:t xml:space="preserve"> failed. </w:t>
      </w:r>
      <w:r w:rsidR="00BB7CC6">
        <w:t xml:space="preserve">However, preventive </w:t>
      </w:r>
      <w:r w:rsidR="00E96A1D">
        <w:t xml:space="preserve">maintenance </w:t>
      </w:r>
      <w:r w:rsidR="00C678BA">
        <w:t>creates</w:t>
      </w:r>
      <w:r w:rsidR="00DA568C">
        <w:t xml:space="preserve"> inefficien</w:t>
      </w:r>
      <w:r w:rsidR="004654B9">
        <w:t>cies</w:t>
      </w:r>
      <w:r w:rsidR="00DA568C">
        <w:t xml:space="preserve"> with components being frequently serviced</w:t>
      </w:r>
      <w:r w:rsidR="007E1A4D">
        <w:t xml:space="preserve"> or replaced whilst within </w:t>
      </w:r>
      <w:r w:rsidR="002B7589">
        <w:t>their</w:t>
      </w:r>
      <w:r w:rsidR="003A66C6">
        <w:t xml:space="preserve"> useful life</w:t>
      </w:r>
      <w:r w:rsidR="004654B9">
        <w:t>,</w:t>
      </w:r>
      <w:r w:rsidR="00727D57">
        <w:t xml:space="preserve"> </w:t>
      </w:r>
      <w:r w:rsidR="00250009">
        <w:t>alongside maintenance workloads being generalised</w:t>
      </w:r>
      <w:r w:rsidR="004D2448">
        <w:t xml:space="preserve"> rather than targeted at</w:t>
      </w:r>
      <w:r w:rsidR="00250009">
        <w:t xml:space="preserve"> </w:t>
      </w:r>
      <w:r w:rsidR="00784361">
        <w:t xml:space="preserve">specific </w:t>
      </w:r>
      <w:r w:rsidR="004D2448">
        <w:t>c</w:t>
      </w:r>
      <w:r w:rsidR="00A06131">
        <w:t>omponent</w:t>
      </w:r>
      <w:r w:rsidR="004D2448">
        <w:t>s</w:t>
      </w:r>
      <w:r w:rsidR="00A06131">
        <w:t xml:space="preserve"> </w:t>
      </w:r>
      <w:r w:rsidR="00B9086B">
        <w:t xml:space="preserve">that </w:t>
      </w:r>
      <w:r w:rsidR="00CE5B47">
        <w:t>might be degrading</w:t>
      </w:r>
      <w:r w:rsidR="00A83E7F">
        <w:t xml:space="preserve">. Additionally, preventative maintenance can introduce </w:t>
      </w:r>
      <w:r w:rsidR="002F5789">
        <w:t>its own risk</w:t>
      </w:r>
      <w:r w:rsidR="00AE0DA4">
        <w:t>,</w:t>
      </w:r>
      <w:r w:rsidR="002F5789">
        <w:t xml:space="preserve"> </w:t>
      </w:r>
      <w:r w:rsidR="00AE0DA4">
        <w:t>since the</w:t>
      </w:r>
      <w:r w:rsidR="002F5789">
        <w:t xml:space="preserve"> unnecessary servicing or replacement of healthy equipment </w:t>
      </w:r>
      <w:r w:rsidR="00AE0DA4">
        <w:t xml:space="preserve">can itself </w:t>
      </w:r>
      <w:r w:rsidR="00B17D86">
        <w:t>caus</w:t>
      </w:r>
      <w:r w:rsidR="00FB4D73">
        <w:t>e</w:t>
      </w:r>
      <w:r w:rsidR="00B17D86">
        <w:t xml:space="preserve"> </w:t>
      </w:r>
      <w:r w:rsidR="00555308">
        <w:t>new failure modes</w:t>
      </w:r>
      <w:r w:rsidR="00FB4D73">
        <w:t xml:space="preserve">, phenomenon </w:t>
      </w:r>
      <w:r w:rsidR="00555308">
        <w:t xml:space="preserve">known </w:t>
      </w:r>
      <w:r w:rsidR="00E4774A">
        <w:t>as infant mortality</w:t>
      </w:r>
      <w:r w:rsidR="00ED4EC5">
        <w:t>. T</w:t>
      </w:r>
      <w:r w:rsidR="00142C92">
        <w:t xml:space="preserve">his is supported by </w:t>
      </w:r>
      <w:r w:rsidR="00337001" w:rsidRPr="00337001">
        <w:t>Rausand (1998)</w:t>
      </w:r>
      <w:r w:rsidR="00314842">
        <w:t xml:space="preserve"> stating</w:t>
      </w:r>
      <w:r w:rsidR="003C3607">
        <w:t>,</w:t>
      </w:r>
      <w:r w:rsidR="00314842">
        <w:t xml:space="preserve"> </w:t>
      </w:r>
      <w:r w:rsidR="003C3607">
        <w:t>i</w:t>
      </w:r>
      <w:r w:rsidR="00314842">
        <w:t>t is easy to believe that the more</w:t>
      </w:r>
      <w:r w:rsidR="00125AA2">
        <w:t xml:space="preserve"> an item is routinely maint</w:t>
      </w:r>
      <w:r w:rsidR="00DA098B">
        <w:t>ain</w:t>
      </w:r>
      <w:r w:rsidR="00125AA2">
        <w:t>ed, the more reliable it will be</w:t>
      </w:r>
      <w:r w:rsidR="00544492">
        <w:t>. However, often the opposite is the case due to maintenance</w:t>
      </w:r>
      <w:r w:rsidR="00144D04">
        <w:t>-</w:t>
      </w:r>
      <w:r w:rsidR="00544492">
        <w:t xml:space="preserve">induced </w:t>
      </w:r>
      <w:r w:rsidR="00DA098B">
        <w:t>failures</w:t>
      </w:r>
      <w:r w:rsidR="00142C92">
        <w:t xml:space="preserve">. </w:t>
      </w:r>
    </w:p>
    <w:p w14:paraId="47BC90CA" w14:textId="7B2112E9" w:rsidR="00E4774A" w:rsidRDefault="00FB4D73" w:rsidP="007D59E1">
      <w:r>
        <w:t>P</w:t>
      </w:r>
      <w:r w:rsidR="00D55259">
        <w:t>redictive maintenance</w:t>
      </w:r>
      <w:r>
        <w:t xml:space="preserve"> instead</w:t>
      </w:r>
      <w:r w:rsidR="00D55259">
        <w:t xml:space="preserve"> </w:t>
      </w:r>
      <w:r w:rsidR="00F6242C">
        <w:t xml:space="preserve">uses condition monitoring data to </w:t>
      </w:r>
      <w:r w:rsidR="00A342FB">
        <w:t>infer</w:t>
      </w:r>
      <w:r w:rsidR="004C6EF0">
        <w:t xml:space="preserve"> equipment health and schedule </w:t>
      </w:r>
      <w:r w:rsidR="00126287">
        <w:t xml:space="preserve">maintenance once </w:t>
      </w:r>
      <w:r w:rsidR="00A342FB">
        <w:t xml:space="preserve">early </w:t>
      </w:r>
      <w:r w:rsidR="00126287">
        <w:t xml:space="preserve">signs of degradation </w:t>
      </w:r>
      <w:r w:rsidR="004E34C4">
        <w:t>are</w:t>
      </w:r>
      <w:r w:rsidR="00126287">
        <w:t xml:space="preserve"> detected</w:t>
      </w:r>
      <w:r w:rsidR="006216A7">
        <w:t>,</w:t>
      </w:r>
      <w:r w:rsidR="003B6702">
        <w:t xml:space="preserve"> with sufficient time to</w:t>
      </w:r>
      <w:r w:rsidR="006216A7">
        <w:t xml:space="preserve"> plan and </w:t>
      </w:r>
      <w:r w:rsidR="003B6702">
        <w:t xml:space="preserve"> </w:t>
      </w:r>
      <w:r w:rsidR="009A55DE">
        <w:t xml:space="preserve">perform the repair </w:t>
      </w:r>
      <w:r w:rsidR="00F01E5C">
        <w:t>minimising</w:t>
      </w:r>
      <w:r w:rsidR="006216A7">
        <w:t xml:space="preserve"> the </w:t>
      </w:r>
      <w:r w:rsidR="000C4A7F">
        <w:t>impact</w:t>
      </w:r>
      <w:r w:rsidR="00F01E5C">
        <w:t xml:space="preserve"> on</w:t>
      </w:r>
      <w:r w:rsidR="000C4A7F">
        <w:t xml:space="preserve"> production</w:t>
      </w:r>
      <w:r w:rsidR="004E34C4">
        <w:t xml:space="preserve">. </w:t>
      </w:r>
      <w:r w:rsidR="00E95DC2">
        <w:t xml:space="preserve">Furthermore, </w:t>
      </w:r>
      <w:r w:rsidR="00D677AA" w:rsidRPr="00D677AA">
        <w:t xml:space="preserve">Ran </w:t>
      </w:r>
      <w:r w:rsidR="00D677AA" w:rsidRPr="00D677AA">
        <w:rPr>
          <w:i/>
          <w:iCs/>
        </w:rPr>
        <w:t>et al.</w:t>
      </w:r>
      <w:r w:rsidR="00D677AA" w:rsidRPr="00D677AA">
        <w:t xml:space="preserve"> (2019)</w:t>
      </w:r>
      <w:r w:rsidR="00E95DC2">
        <w:t xml:space="preserve"> state that </w:t>
      </w:r>
      <w:r w:rsidR="00CA4C8B">
        <w:t>condition monitoring and other technologies have enhanc</w:t>
      </w:r>
      <w:r w:rsidR="00BA2904">
        <w:t>ed the potential to detect, isolate and identify the precursor and incipient faults of equipment and components to predict the progression of faults and develop maintenance schedules to combat the fault.</w:t>
      </w:r>
    </w:p>
    <w:p w14:paraId="22B46423" w14:textId="7CA40B31" w:rsidR="0006407D" w:rsidRDefault="004B4983" w:rsidP="007D59E1">
      <w:r>
        <w:t xml:space="preserve">Each of these strategies </w:t>
      </w:r>
      <w:r w:rsidR="00863290">
        <w:t>has direct implications for</w:t>
      </w:r>
      <w:r w:rsidR="007B4463">
        <w:t xml:space="preserve"> </w:t>
      </w:r>
      <w:r w:rsidR="00580D3B">
        <w:t>operational</w:t>
      </w:r>
      <w:r w:rsidR="007B4463">
        <w:t xml:space="preserve"> efficiency, safety and product quality. </w:t>
      </w:r>
      <w:r w:rsidR="00BE1125">
        <w:t>Reactive maintenance</w:t>
      </w:r>
      <w:r w:rsidR="00DA0667">
        <w:t xml:space="preserve"> trades a lower upfront maintenance cost and resources for greater exposure to unplanned downtime, </w:t>
      </w:r>
      <w:r w:rsidR="00064A49">
        <w:t xml:space="preserve">equipment damage and elevated safety risks, since failures are </w:t>
      </w:r>
      <w:r w:rsidR="004B27F1">
        <w:t>allowed</w:t>
      </w:r>
      <w:r w:rsidR="00064A49">
        <w:t xml:space="preserve"> to occur prior to any corrective action</w:t>
      </w:r>
      <w:r w:rsidR="006A4C2B">
        <w:t xml:space="preserve">, </w:t>
      </w:r>
      <w:r w:rsidR="002D0784">
        <w:t xml:space="preserve">with gradual </w:t>
      </w:r>
      <w:r w:rsidR="00F87399">
        <w:t>degradation often going unnoticed until pro</w:t>
      </w:r>
      <w:r w:rsidR="009226C5">
        <w:t>duct quality significantly drops</w:t>
      </w:r>
      <w:r w:rsidR="004B27F1">
        <w:t>. Preventive maintenance</w:t>
      </w:r>
      <w:r w:rsidR="004E6869">
        <w:t xml:space="preserve"> removes </w:t>
      </w:r>
      <w:r w:rsidR="00315DBF">
        <w:t>much of the uncertainty around failure timing improving the safety</w:t>
      </w:r>
      <w:r w:rsidR="00151BB7">
        <w:t xml:space="preserve"> of operations and reducing unplanned equip</w:t>
      </w:r>
      <w:r w:rsidR="00C66A2F">
        <w:t xml:space="preserve">ment </w:t>
      </w:r>
      <w:r w:rsidR="00D8556A">
        <w:t>failures</w:t>
      </w:r>
      <w:r w:rsidR="008B5AC6">
        <w:t xml:space="preserve">, which can </w:t>
      </w:r>
      <w:r w:rsidR="00B033A4">
        <w:t>produce more consistent product quality</w:t>
      </w:r>
      <w:r w:rsidR="009F4849">
        <w:t>. However, preventive maintenance</w:t>
      </w:r>
      <w:r w:rsidR="00C66A2F">
        <w:t xml:space="preserve"> does so at the cost of </w:t>
      </w:r>
      <w:r w:rsidR="007A78D1">
        <w:t xml:space="preserve">operational </w:t>
      </w:r>
      <w:r w:rsidR="00C66A2F">
        <w:t>efficiency</w:t>
      </w:r>
      <w:r w:rsidR="00584D82">
        <w:t xml:space="preserve"> with healthy components serviced or replaced </w:t>
      </w:r>
      <w:r w:rsidR="007A78D1">
        <w:t>regularl</w:t>
      </w:r>
      <w:r w:rsidR="00FA2CDA">
        <w:t xml:space="preserve">y. </w:t>
      </w:r>
      <w:r w:rsidR="009B4D43">
        <w:t>Predictive maintenance aims to directly resolve this trade</w:t>
      </w:r>
      <w:r w:rsidR="004558AE">
        <w:t>-</w:t>
      </w:r>
      <w:r w:rsidR="009B4D43">
        <w:t>off</w:t>
      </w:r>
      <w:r w:rsidR="00E33306">
        <w:t xml:space="preserve">, with maintenance performed once </w:t>
      </w:r>
      <w:r w:rsidR="000D5311">
        <w:t>early signs of degradation are detected</w:t>
      </w:r>
      <w:r w:rsidR="00313A3F">
        <w:t xml:space="preserve">, ensuring </w:t>
      </w:r>
      <w:r w:rsidR="00A66480">
        <w:t xml:space="preserve">safe operation without the associated inefficiencies </w:t>
      </w:r>
      <w:r w:rsidR="00E66E18">
        <w:t>of</w:t>
      </w:r>
      <w:r w:rsidR="00EB5243">
        <w:t xml:space="preserve"> preventive where</w:t>
      </w:r>
      <w:r w:rsidR="00E66E18">
        <w:t xml:space="preserve"> equipment </w:t>
      </w:r>
      <w:r w:rsidR="00EB5243">
        <w:t>is</w:t>
      </w:r>
      <w:r w:rsidR="00E66E18">
        <w:t xml:space="preserve"> </w:t>
      </w:r>
      <w:r w:rsidR="00EB5243">
        <w:t xml:space="preserve">prematurely </w:t>
      </w:r>
      <w:r w:rsidR="00E66E18">
        <w:t>unavail</w:t>
      </w:r>
      <w:r w:rsidR="007F5A96">
        <w:t>able</w:t>
      </w:r>
      <w:r w:rsidR="0044551C">
        <w:t xml:space="preserve"> and allowing for action to be taken before product quality degrades</w:t>
      </w:r>
      <w:r w:rsidR="00CD1B0C">
        <w:t xml:space="preserve"> to the point</w:t>
      </w:r>
      <w:r w:rsidR="0044551C">
        <w:t xml:space="preserve"> </w:t>
      </w:r>
      <w:r w:rsidR="000C590A">
        <w:t>it no longer achieves specification</w:t>
      </w:r>
      <w:r w:rsidR="00EB5243">
        <w:t>.</w:t>
      </w:r>
    </w:p>
    <w:p w14:paraId="488B9B5B" w14:textId="23E8C468" w:rsidR="00357C79" w:rsidRPr="00C253C9" w:rsidRDefault="00357C79" w:rsidP="007D59E1">
      <w:pPr>
        <w:rPr>
          <w:sz w:val="32"/>
          <w:szCs w:val="32"/>
        </w:rPr>
      </w:pPr>
      <w:r>
        <w:br w:type="page"/>
      </w:r>
    </w:p>
    <w:p w14:paraId="2EBDAD88" w14:textId="438F1CF2" w:rsidR="00C37BF9" w:rsidRDefault="00C253C9" w:rsidP="00C37BF9">
      <w:pPr>
        <w:pStyle w:val="Heading1"/>
      </w:pPr>
      <w:bookmarkStart w:id="2" w:name="_Toc241342990"/>
      <w:r>
        <w:lastRenderedPageBreak/>
        <w:t>Condition Monitoring and Fault Diagnosis</w:t>
      </w:r>
      <w:bookmarkEnd w:id="2"/>
    </w:p>
    <w:p w14:paraId="11F880BE" w14:textId="709C3A2C" w:rsidR="00C253C9" w:rsidRDefault="0098251B" w:rsidP="0098251B">
      <w:r>
        <w:t xml:space="preserve">Condition monitoring and fault diagnosis </w:t>
      </w:r>
      <w:r w:rsidR="00C624B1">
        <w:t xml:space="preserve">support predictive maintenance by providing the data analysis required to detect degradation, determine the primary cause and estimate the time until intervention becomes necessary. The </w:t>
      </w:r>
      <w:r w:rsidR="00930C30">
        <w:t xml:space="preserve">techniques used for </w:t>
      </w:r>
      <w:r w:rsidR="00EA12B6">
        <w:t xml:space="preserve">condition monitoring and fault diagnosis have evolved </w:t>
      </w:r>
      <w:r w:rsidR="00D869C4">
        <w:t xml:space="preserve">with advances in technology but can be </w:t>
      </w:r>
      <w:r w:rsidR="000F058C">
        <w:t>broadly divided into conventional (</w:t>
      </w:r>
      <w:r w:rsidR="00A9580D">
        <w:t>threshold</w:t>
      </w:r>
      <w:r w:rsidR="003A1DCB">
        <w:t>-</w:t>
      </w:r>
      <w:r w:rsidR="00A9580D">
        <w:t>based</w:t>
      </w:r>
      <w:r w:rsidR="000F058C">
        <w:t>) and c</w:t>
      </w:r>
      <w:r w:rsidR="00A9580D">
        <w:t xml:space="preserve">ontemporary (data-driven) approaches where each </w:t>
      </w:r>
      <w:r w:rsidR="00B86D53">
        <w:t>provides a differen</w:t>
      </w:r>
      <w:r w:rsidR="004E6A21">
        <w:t>t</w:t>
      </w:r>
      <w:r w:rsidR="00B86D53">
        <w:t xml:space="preserve"> balance between reliability, scalability and diagnostic depth.</w:t>
      </w:r>
    </w:p>
    <w:p w14:paraId="0CD42198" w14:textId="44B64F44" w:rsidR="000E7109" w:rsidRDefault="00B86D53" w:rsidP="0098251B">
      <w:r>
        <w:t>C</w:t>
      </w:r>
      <w:r w:rsidR="00113A18">
        <w:t>onventional techniques rely on periodic data</w:t>
      </w:r>
      <w:r w:rsidR="004A7CF4">
        <w:t xml:space="preserve"> col</w:t>
      </w:r>
      <w:r w:rsidR="004713D9">
        <w:t>lection compared against fixed reference points.</w:t>
      </w:r>
      <w:r w:rsidR="0098082A">
        <w:t xml:space="preserve"> </w:t>
      </w:r>
      <w:r w:rsidR="00E91385">
        <w:t>V</w:t>
      </w:r>
      <w:r w:rsidR="000B028B">
        <w:t xml:space="preserve">ibration analysis is </w:t>
      </w:r>
      <w:r w:rsidR="00D44455">
        <w:t xml:space="preserve">a commonly deployed method in </w:t>
      </w:r>
      <w:r w:rsidR="00C113D7">
        <w:t>industry, used</w:t>
      </w:r>
      <w:r w:rsidR="00E14848">
        <w:t xml:space="preserve"> to interpret vibration signatures for common faults such as imbalance or bearing wear </w:t>
      </w:r>
      <w:r w:rsidR="00174E7E">
        <w:t xml:space="preserve">with several </w:t>
      </w:r>
      <w:r w:rsidR="0027252C">
        <w:t xml:space="preserve">varying techniques </w:t>
      </w:r>
      <w:r w:rsidR="009777C6">
        <w:t xml:space="preserve">to measure </w:t>
      </w:r>
      <w:r w:rsidR="00FA5E11">
        <w:t>the vibration and acoustic responses to identify faults</w:t>
      </w:r>
      <w:r w:rsidR="00D46497">
        <w:t xml:space="preserve"> </w:t>
      </w:r>
      <w:r w:rsidR="00D46497" w:rsidRPr="00D46497">
        <w:t>(Tandon and Choudhury, 1999)</w:t>
      </w:r>
      <w:r w:rsidR="003066F5">
        <w:t>. Vibration analysis is usually paired with threshold alarms</w:t>
      </w:r>
      <w:r w:rsidR="006E6E80">
        <w:t xml:space="preserve">, </w:t>
      </w:r>
      <w:r w:rsidR="003066F5">
        <w:t>where a measured parameter is flagged once i</w:t>
      </w:r>
      <w:r w:rsidR="00824781">
        <w:t>t</w:t>
      </w:r>
      <w:r w:rsidR="003066F5">
        <w:t xml:space="preserve"> exceeds a predetermined limit</w:t>
      </w:r>
      <w:r w:rsidR="00027DB2">
        <w:t xml:space="preserve"> in addition to</w:t>
      </w:r>
      <w:r w:rsidR="003A261B">
        <w:t xml:space="preserve"> signal processing methods such as</w:t>
      </w:r>
      <w:r w:rsidR="004328C0">
        <w:t xml:space="preserve"> Fast Four</w:t>
      </w:r>
      <w:r w:rsidR="004D09B9">
        <w:t>ier Transform (</w:t>
      </w:r>
      <w:r w:rsidR="003A261B">
        <w:t>FFT</w:t>
      </w:r>
      <w:r w:rsidR="004D09B9">
        <w:t>)</w:t>
      </w:r>
      <w:r w:rsidR="002E57DA">
        <w:t xml:space="preserve"> which converts </w:t>
      </w:r>
      <w:r w:rsidR="009545EC">
        <w:t xml:space="preserve">a vibration signal </w:t>
      </w:r>
      <w:r w:rsidR="00555E46">
        <w:t xml:space="preserve">from </w:t>
      </w:r>
      <w:r w:rsidR="003C31EC">
        <w:t xml:space="preserve">the time domain </w:t>
      </w:r>
      <w:r w:rsidR="009545EC">
        <w:t>into</w:t>
      </w:r>
      <w:r w:rsidR="003C31EC">
        <w:t xml:space="preserve"> the</w:t>
      </w:r>
      <w:r w:rsidR="003D6F48">
        <w:t xml:space="preserve"> frequency </w:t>
      </w:r>
      <w:r w:rsidR="003C31EC">
        <w:t>domain</w:t>
      </w:r>
      <w:r w:rsidR="003D6F48">
        <w:t xml:space="preserve"> so that a fault can be</w:t>
      </w:r>
      <w:r w:rsidR="00EE5D26">
        <w:t xml:space="preserve"> </w:t>
      </w:r>
      <w:r w:rsidR="00ED2F6A">
        <w:t>matched</w:t>
      </w:r>
      <w:r w:rsidR="00CA6C8B">
        <w:t xml:space="preserve"> to a known </w:t>
      </w:r>
      <w:r w:rsidR="000B3250">
        <w:t>characteristic frequency</w:t>
      </w:r>
      <w:r w:rsidR="00D5761B">
        <w:t xml:space="preserve"> </w:t>
      </w:r>
      <w:r w:rsidR="00FA3A99" w:rsidRPr="00FA3A99">
        <w:t>(Jones, 2004)</w:t>
      </w:r>
      <w:r w:rsidR="00D86B28">
        <w:t xml:space="preserve">. </w:t>
      </w:r>
      <w:r w:rsidR="00F92396">
        <w:t xml:space="preserve">These methods are well </w:t>
      </w:r>
      <w:r w:rsidR="00CE6578">
        <w:t>established</w:t>
      </w:r>
      <w:r w:rsidR="00F92396">
        <w:t xml:space="preserve">, can be easily interpreted and are low cost </w:t>
      </w:r>
      <w:r w:rsidR="00241B76">
        <w:t xml:space="preserve">due to requiring little digital </w:t>
      </w:r>
      <w:r w:rsidR="0085759E">
        <w:t xml:space="preserve">infrastructure. However, their reliance on </w:t>
      </w:r>
      <w:r w:rsidR="00974F18">
        <w:t>fixed thresholds mean</w:t>
      </w:r>
      <w:r w:rsidR="00BB7A0B">
        <w:t>s</w:t>
      </w:r>
      <w:r w:rsidR="00974F18">
        <w:t xml:space="preserve"> they poorly adapt to equipment operating under variable conditions</w:t>
      </w:r>
      <w:r w:rsidR="001C554E">
        <w:t xml:space="preserve"> and are often tuned to a limited number </w:t>
      </w:r>
      <w:r w:rsidR="009D0330">
        <w:t>of known faults</w:t>
      </w:r>
      <w:r w:rsidR="00F25ACA">
        <w:t>.</w:t>
      </w:r>
    </w:p>
    <w:p w14:paraId="0B7BBD89" w14:textId="5C4B4E80" w:rsidR="000E7109" w:rsidRDefault="000E7109" w:rsidP="0098251B">
      <w:r>
        <w:t>Contrastingly, contemporary approaches</w:t>
      </w:r>
      <w:r w:rsidR="006552A5">
        <w:t xml:space="preserve"> address these limitations</w:t>
      </w:r>
      <w:r w:rsidR="003F008F">
        <w:t xml:space="preserve"> </w:t>
      </w:r>
      <w:r w:rsidR="00911D49">
        <w:t xml:space="preserve">using continuous sensor monitoring </w:t>
      </w:r>
      <w:r w:rsidR="0026499F">
        <w:t xml:space="preserve">with machine and deep learning models </w:t>
      </w:r>
      <w:r w:rsidR="00E8366C">
        <w:t xml:space="preserve">such as </w:t>
      </w:r>
      <w:r w:rsidR="007C4E0E">
        <w:t xml:space="preserve">artificial neural networks </w:t>
      </w:r>
      <w:r w:rsidR="0026499F">
        <w:t>(ANN</w:t>
      </w:r>
      <w:r w:rsidR="007C4E0E">
        <w:t>), support vector machines (</w:t>
      </w:r>
      <w:r w:rsidR="0026499F">
        <w:t>SVM</w:t>
      </w:r>
      <w:r w:rsidR="007C4E0E">
        <w:t>)</w:t>
      </w:r>
      <w:r w:rsidR="0026499F">
        <w:t xml:space="preserve"> and </w:t>
      </w:r>
      <w:r w:rsidR="007C4E0E">
        <w:t>convolutional neural networks (</w:t>
      </w:r>
      <w:r w:rsidR="0026499F">
        <w:t xml:space="preserve">CNN) that learn </w:t>
      </w:r>
      <w:r w:rsidR="004201FC">
        <w:t>fault signatures from data rather than relying on manually set thresholds</w:t>
      </w:r>
      <w:r w:rsidR="00A76F26">
        <w:t xml:space="preserve"> removing the </w:t>
      </w:r>
      <w:r w:rsidR="00940D5C">
        <w:t xml:space="preserve">delay </w:t>
      </w:r>
      <w:r w:rsidR="00456668">
        <w:t xml:space="preserve">in detecting faults </w:t>
      </w:r>
      <w:r w:rsidR="00E21DAB">
        <w:t>through routine inspect</w:t>
      </w:r>
      <w:r w:rsidR="008C3291">
        <w:t xml:space="preserve">ion. However, </w:t>
      </w:r>
      <w:r w:rsidR="002F2246">
        <w:t xml:space="preserve">these approaches have </w:t>
      </w:r>
      <w:r w:rsidR="00911233">
        <w:t>their</w:t>
      </w:r>
      <w:r w:rsidR="002F2246">
        <w:t xml:space="preserve"> own limitations</w:t>
      </w:r>
      <w:r w:rsidR="00994D56">
        <w:t>. M</w:t>
      </w:r>
      <w:r w:rsidR="00B02DD4">
        <w:t>odels often requir</w:t>
      </w:r>
      <w:r w:rsidR="00994D56">
        <w:t xml:space="preserve">e </w:t>
      </w:r>
      <w:r w:rsidR="00B02DD4">
        <w:t xml:space="preserve">large volumes </w:t>
      </w:r>
      <w:r w:rsidR="00CE4FC1">
        <w:t xml:space="preserve">of </w:t>
      </w:r>
      <w:r w:rsidR="00994D56">
        <w:t>categorised</w:t>
      </w:r>
      <w:r w:rsidR="00CE4FC1">
        <w:t xml:space="preserve"> failure data</w:t>
      </w:r>
      <w:r>
        <w:t xml:space="preserve"> </w:t>
      </w:r>
      <w:r w:rsidR="00B05F73">
        <w:t xml:space="preserve">with performance varying on </w:t>
      </w:r>
      <w:r w:rsidR="00DC1C57">
        <w:t>how the model is trained</w:t>
      </w:r>
      <w:r w:rsidR="00061480">
        <w:t xml:space="preserve"> with</w:t>
      </w:r>
      <w:r w:rsidR="00A91EFC">
        <w:t xml:space="preserve"> the quality of </w:t>
      </w:r>
      <w:r w:rsidR="00D3395F">
        <w:t>data ha</w:t>
      </w:r>
      <w:r w:rsidR="00A91EFC">
        <w:t>ving</w:t>
      </w:r>
      <w:r w:rsidR="00D3395F">
        <w:t xml:space="preserve"> a profound impact on model accuracy </w:t>
      </w:r>
      <w:r w:rsidR="00C04F2B">
        <w:t xml:space="preserve">where machine learning algorithms cannot perform well without </w:t>
      </w:r>
      <w:r w:rsidR="005F0FF3">
        <w:t>good data or at least handling dirty data during training</w:t>
      </w:r>
      <w:r w:rsidR="00A91EFC">
        <w:t xml:space="preserve"> (</w:t>
      </w:r>
      <w:r w:rsidR="001130FC" w:rsidRPr="009A3E4D">
        <w:t>Whang and Lee (2020</w:t>
      </w:r>
      <w:r w:rsidR="00A91EFC">
        <w:t>)</w:t>
      </w:r>
      <w:r w:rsidR="003B489B">
        <w:t xml:space="preserve">. Additionally deep learning models are criticised </w:t>
      </w:r>
      <w:r w:rsidR="00B603BD">
        <w:t>for their black</w:t>
      </w:r>
      <w:r w:rsidR="00055767">
        <w:t>-</w:t>
      </w:r>
      <w:r w:rsidR="00B603BD">
        <w:t>box nature</w:t>
      </w:r>
      <w:r w:rsidR="00AD6660">
        <w:t xml:space="preserve">, raising concerns about the accuracy of the model </w:t>
      </w:r>
      <w:r w:rsidR="00026461">
        <w:t xml:space="preserve">due to their lack of </w:t>
      </w:r>
      <w:r w:rsidR="00680567">
        <w:t xml:space="preserve">interpretability </w:t>
      </w:r>
      <w:r w:rsidR="00F80EE7">
        <w:t>to understand the model</w:t>
      </w:r>
      <w:r w:rsidR="007B19B9">
        <w:t>’</w:t>
      </w:r>
      <w:r w:rsidR="00F80EE7">
        <w:t>s decisions</w:t>
      </w:r>
      <w:r w:rsidR="00C51190">
        <w:t xml:space="preserve"> </w:t>
      </w:r>
      <w:r w:rsidR="00C51190" w:rsidRPr="00C51190">
        <w:t xml:space="preserve">(Lee </w:t>
      </w:r>
      <w:r w:rsidR="00C51190" w:rsidRPr="00C51190">
        <w:rPr>
          <w:i/>
          <w:iCs/>
        </w:rPr>
        <w:t>et al.</w:t>
      </w:r>
      <w:r w:rsidR="00C51190" w:rsidRPr="00C51190">
        <w:t>, 2025)</w:t>
      </w:r>
      <w:r w:rsidR="00F80EE7">
        <w:t xml:space="preserve">, </w:t>
      </w:r>
      <w:r w:rsidR="00B10A9B">
        <w:t>especially in safety critical applications such as an oil refinery</w:t>
      </w:r>
      <w:r w:rsidR="00896E07">
        <w:t>. Moreover</w:t>
      </w:r>
      <w:r w:rsidR="008B7B29">
        <w:t>,</w:t>
      </w:r>
      <w:r w:rsidR="00950671">
        <w:t xml:space="preserve"> the implementation of </w:t>
      </w:r>
      <w:r w:rsidR="00B519F0">
        <w:t>contemporary approaches demand</w:t>
      </w:r>
      <w:r w:rsidR="008B7B29">
        <w:t>s</w:t>
      </w:r>
      <w:r w:rsidR="001F7181">
        <w:t xml:space="preserve"> </w:t>
      </w:r>
      <w:r w:rsidR="00B519F0">
        <w:t xml:space="preserve">considerably greater investment </w:t>
      </w:r>
      <w:r w:rsidR="008776F3">
        <w:t>than conventional methods</w:t>
      </w:r>
      <w:r w:rsidR="00B4307D">
        <w:t xml:space="preserve"> which </w:t>
      </w:r>
      <w:r w:rsidR="00B67D05">
        <w:t xml:space="preserve">can constrain capital-intensive industries </w:t>
      </w:r>
      <w:r w:rsidR="000A4166">
        <w:t>in their introduction of contemporary methods</w:t>
      </w:r>
      <w:r w:rsidR="008776F3">
        <w:t>.</w:t>
      </w:r>
    </w:p>
    <w:p w14:paraId="0FA4405D" w14:textId="7586CBE6" w:rsidR="00C24D72" w:rsidRDefault="00E52148" w:rsidP="0098251B">
      <w:r>
        <w:t>This suggests that the development o</w:t>
      </w:r>
      <w:r w:rsidR="00252035">
        <w:t>f</w:t>
      </w:r>
      <w:r>
        <w:t xml:space="preserve"> contemporary </w:t>
      </w:r>
      <w:r w:rsidR="00EF5017">
        <w:t>techniques is one to compl</w:t>
      </w:r>
      <w:r w:rsidR="00910762">
        <w:t>e</w:t>
      </w:r>
      <w:r w:rsidR="00EF5017">
        <w:t xml:space="preserve">ment </w:t>
      </w:r>
      <w:r w:rsidR="009B73C9">
        <w:t xml:space="preserve">conventional rather than to replace. </w:t>
      </w:r>
      <w:r w:rsidR="00F511E2">
        <w:t>With m</w:t>
      </w:r>
      <w:r w:rsidR="00096030">
        <w:t>any industrial operations</w:t>
      </w:r>
      <w:r w:rsidR="00F511E2">
        <w:t xml:space="preserve"> continuing to utilise</w:t>
      </w:r>
      <w:r w:rsidR="006A6948">
        <w:t xml:space="preserve"> threshold</w:t>
      </w:r>
      <w:r w:rsidR="00910762">
        <w:t>-</w:t>
      </w:r>
      <w:r w:rsidR="006A6948">
        <w:t xml:space="preserve">based alarms </w:t>
      </w:r>
      <w:r w:rsidR="00766C05">
        <w:t xml:space="preserve">for their simplistic </w:t>
      </w:r>
      <w:r w:rsidR="004C7268">
        <w:t xml:space="preserve">inspection method </w:t>
      </w:r>
      <w:r w:rsidR="002D4242">
        <w:t>and low cost,</w:t>
      </w:r>
      <w:r w:rsidR="00BF6136">
        <w:t xml:space="preserve"> while introducing machine learning diagnostics on top</w:t>
      </w:r>
      <w:r w:rsidR="002D4242">
        <w:t xml:space="preserve"> </w:t>
      </w:r>
      <w:r w:rsidR="004B410C">
        <w:t>to improve diagnostic de</w:t>
      </w:r>
      <w:r w:rsidR="00806C2B">
        <w:t>pth</w:t>
      </w:r>
      <w:r w:rsidR="00BF6136">
        <w:t xml:space="preserve">. </w:t>
      </w:r>
      <w:r w:rsidR="00E61E1D">
        <w:t xml:space="preserve">This is </w:t>
      </w:r>
      <w:r w:rsidR="009E67CD">
        <w:t xml:space="preserve">demonstrated </w:t>
      </w:r>
      <w:r w:rsidR="00C344A3">
        <w:t>at facilities such as Petronas Gas Berhad’s gas processing plant, where OEM set threshold limits remain the baseline monitoring approach</w:t>
      </w:r>
      <w:r w:rsidR="00FA17E4">
        <w:t>, but overlook gradual degradation</w:t>
      </w:r>
      <w:r w:rsidR="00BB7B7A">
        <w:t xml:space="preserve"> due to the static limits, driving t</w:t>
      </w:r>
      <w:r w:rsidR="00B35740">
        <w:t>he introduction of machine learning</w:t>
      </w:r>
      <w:r w:rsidR="00691EF7">
        <w:t xml:space="preserve"> diagnostics to accompany the current threshold system</w:t>
      </w:r>
      <w:r w:rsidR="00F57E4A">
        <w:t xml:space="preserve"> </w:t>
      </w:r>
      <w:r w:rsidR="008844EE" w:rsidRPr="008844EE">
        <w:t xml:space="preserve">(Yusoff </w:t>
      </w:r>
      <w:r w:rsidR="008844EE" w:rsidRPr="008844EE">
        <w:rPr>
          <w:i/>
          <w:iCs/>
        </w:rPr>
        <w:t>et al.</w:t>
      </w:r>
      <w:r w:rsidR="008844EE" w:rsidRPr="008844EE">
        <w:t>, 2019)</w:t>
      </w:r>
      <w:r w:rsidR="008844EE">
        <w:t xml:space="preserve">. </w:t>
      </w:r>
      <w:r w:rsidR="00CE4BFC">
        <w:t>By layering the two approaches</w:t>
      </w:r>
      <w:r w:rsidR="00BC1FD1">
        <w:t xml:space="preserve"> operations can retain </w:t>
      </w:r>
      <w:r w:rsidR="004A7133">
        <w:t>a low cost and easy to verify process to detect known faults</w:t>
      </w:r>
      <w:r w:rsidR="00C32026">
        <w:t xml:space="preserve">, whilst </w:t>
      </w:r>
      <w:r w:rsidR="00370DC9">
        <w:t>enhancing diagnos</w:t>
      </w:r>
      <w:r w:rsidR="00BF03BB">
        <w:t xml:space="preserve">tic coverage to </w:t>
      </w:r>
      <w:r w:rsidR="00BA4426">
        <w:t xml:space="preserve">identify complex or unseen faults </w:t>
      </w:r>
      <w:r w:rsidR="00C3474E">
        <w:t xml:space="preserve">that conventional methods would otherwise </w:t>
      </w:r>
      <w:r w:rsidR="000740F4">
        <w:t>miss.</w:t>
      </w:r>
      <w:r w:rsidR="00974F18">
        <w:t xml:space="preserve"> </w:t>
      </w:r>
      <w:r w:rsidR="0085759E">
        <w:t xml:space="preserve"> </w:t>
      </w:r>
    </w:p>
    <w:p w14:paraId="326BBBAD" w14:textId="77777777" w:rsidR="00C24D72" w:rsidRDefault="00C24D72" w:rsidP="0098251B"/>
    <w:p w14:paraId="298F8CC9" w14:textId="0318B65E" w:rsidR="00C253C9" w:rsidRDefault="00C253C9">
      <w:r>
        <w:br w:type="page"/>
      </w:r>
    </w:p>
    <w:p w14:paraId="73D86E66" w14:textId="08A6FAC6" w:rsidR="001D16D3" w:rsidRDefault="00C253C9" w:rsidP="001D3869">
      <w:pPr>
        <w:pStyle w:val="Heading1"/>
      </w:pPr>
      <w:bookmarkStart w:id="3" w:name="_Toc241342991"/>
      <w:r>
        <w:lastRenderedPageBreak/>
        <w:t>Case Study Model</w:t>
      </w:r>
      <w:bookmarkEnd w:id="3"/>
    </w:p>
    <w:p w14:paraId="063549D5" w14:textId="556ACB6A" w:rsidR="00E25715" w:rsidRDefault="00C86387" w:rsidP="00D20B79">
      <w:r>
        <w:t>The</w:t>
      </w:r>
      <w:r w:rsidR="00AD2A45">
        <w:t xml:space="preserve"> case study </w:t>
      </w:r>
      <w:r>
        <w:t xml:space="preserve">conducted </w:t>
      </w:r>
      <w:r w:rsidR="00AD2A45">
        <w:t>us</w:t>
      </w:r>
      <w:r>
        <w:t>ed</w:t>
      </w:r>
      <w:r w:rsidR="00AD2A45">
        <w:t xml:space="preserve"> a physics</w:t>
      </w:r>
      <w:r w:rsidR="00D272C8">
        <w:t>-</w:t>
      </w:r>
      <w:r w:rsidR="00AD2A45">
        <w:t>based Simulink model of the P-2201A drivetrain</w:t>
      </w:r>
      <w:r w:rsidR="00666737">
        <w:t>, comprising an induction motor, two</w:t>
      </w:r>
      <w:r w:rsidR="001C560B">
        <w:t>-</w:t>
      </w:r>
      <w:r w:rsidR="00666737">
        <w:t>speed gearbox and output shaft to generate a labelled dataset whic</w:t>
      </w:r>
      <w:r w:rsidR="002D627B">
        <w:t xml:space="preserve">h </w:t>
      </w:r>
      <w:r w:rsidR="003B56DF">
        <w:t xml:space="preserve">is </w:t>
      </w:r>
      <w:r w:rsidR="002D627B">
        <w:t>used to compare a</w:t>
      </w:r>
      <w:r w:rsidR="000775D9">
        <w:t xml:space="preserve"> feature based</w:t>
      </w:r>
      <w:r w:rsidR="002D627B">
        <w:t xml:space="preserve"> SVM and neural network</w:t>
      </w:r>
      <w:r w:rsidR="000775D9">
        <w:t xml:space="preserve">, </w:t>
      </w:r>
      <w:r w:rsidR="004D3290">
        <w:t>to asses</w:t>
      </w:r>
      <w:r w:rsidR="00256E36">
        <w:t>s</w:t>
      </w:r>
      <w:r w:rsidR="004D3290">
        <w:t xml:space="preserve"> which </w:t>
      </w:r>
      <w:r w:rsidR="00212664">
        <w:t xml:space="preserve">classifier model is better suited to industrial </w:t>
      </w:r>
      <w:r w:rsidR="00D638BA">
        <w:t>applications</w:t>
      </w:r>
      <w:r w:rsidR="00127411">
        <w:t xml:space="preserve"> such as oil refineries</w:t>
      </w:r>
      <w:r w:rsidR="006F43E2">
        <w:t xml:space="preserve">. </w:t>
      </w:r>
      <w:r w:rsidR="009778FB">
        <w:t xml:space="preserve">Synthetic data is used in place of plant records for this case study </w:t>
      </w:r>
      <w:r w:rsidR="006778B0">
        <w:t xml:space="preserve">with the oil refinery </w:t>
      </w:r>
      <w:r w:rsidR="00671FA3">
        <w:t>operat</w:t>
      </w:r>
      <w:r w:rsidR="00191FD4">
        <w:t>ing</w:t>
      </w:r>
      <w:r w:rsidR="00671FA3">
        <w:t xml:space="preserve"> with only one pump which u</w:t>
      </w:r>
      <w:r w:rsidR="00AD5294">
        <w:t xml:space="preserve">tilises </w:t>
      </w:r>
      <w:r w:rsidR="00241B5E">
        <w:t>th</w:t>
      </w:r>
      <w:r w:rsidR="00AD5294">
        <w:t>e</w:t>
      </w:r>
      <w:r w:rsidR="00241B5E">
        <w:t xml:space="preserve"> </w:t>
      </w:r>
      <w:r w:rsidR="00321BE0">
        <w:t>P-2201A drivetrain</w:t>
      </w:r>
      <w:r w:rsidR="00241B5E">
        <w:t xml:space="preserve"> </w:t>
      </w:r>
      <w:r w:rsidR="00CA6A3B">
        <w:t>and has</w:t>
      </w:r>
      <w:r w:rsidR="00241B5E">
        <w:t xml:space="preserve"> </w:t>
      </w:r>
      <w:r w:rsidR="0032063D">
        <w:t>ex</w:t>
      </w:r>
      <w:r w:rsidR="006A6A19">
        <w:t>perienced</w:t>
      </w:r>
      <w:r w:rsidR="00147498">
        <w:t xml:space="preserve"> only one</w:t>
      </w:r>
      <w:r w:rsidR="00241B5E">
        <w:t xml:space="preserve"> catastrophic failure</w:t>
      </w:r>
      <w:r w:rsidR="0067386A">
        <w:t>, which produced no usable early</w:t>
      </w:r>
      <w:r w:rsidR="008038FB">
        <w:t xml:space="preserve"> sign of failure data </w:t>
      </w:r>
      <w:r w:rsidR="00BE2F68">
        <w:t>as</w:t>
      </w:r>
      <w:r w:rsidR="008038FB">
        <w:t xml:space="preserve"> condition monitoring</w:t>
      </w:r>
      <w:r w:rsidR="00BD692E">
        <w:t xml:space="preserve"> was</w:t>
      </w:r>
      <w:r w:rsidR="008038FB">
        <w:t xml:space="preserve"> installed </w:t>
      </w:r>
      <w:r w:rsidR="004F2A93">
        <w:t>after the failure occurred</w:t>
      </w:r>
      <w:r w:rsidR="00AF22DE">
        <w:t>,</w:t>
      </w:r>
      <w:r w:rsidR="004F2A93">
        <w:t xml:space="preserve"> </w:t>
      </w:r>
      <w:r w:rsidR="00556F35">
        <w:t>meaning</w:t>
      </w:r>
      <w:r w:rsidR="00BD692E">
        <w:t xml:space="preserve"> a classifier cannot be trained to detect failures</w:t>
      </w:r>
      <w:r w:rsidR="00556F35">
        <w:t xml:space="preserve"> </w:t>
      </w:r>
      <w:r w:rsidR="00B65AE6">
        <w:t>based exclusively</w:t>
      </w:r>
      <w:r w:rsidR="00BD692E">
        <w:t xml:space="preserve"> </w:t>
      </w:r>
      <w:r w:rsidR="00790FB5">
        <w:t>on</w:t>
      </w:r>
      <w:r w:rsidR="00B65AE6">
        <w:t xml:space="preserve"> historical data</w:t>
      </w:r>
      <w:r w:rsidR="00DD2458">
        <w:t>.</w:t>
      </w:r>
    </w:p>
    <w:p w14:paraId="679F92AC" w14:textId="120A2BFC" w:rsidR="00C813CC" w:rsidRDefault="00DD2458" w:rsidP="00D20B79">
      <w:r>
        <w:t>The dataset was generated running 20</w:t>
      </w:r>
      <w:r w:rsidR="00E0605E">
        <w:t>8</w:t>
      </w:r>
      <w:r>
        <w:t xml:space="preserve"> </w:t>
      </w:r>
      <w:r w:rsidR="00417A9A">
        <w:t>simulations of the drivetrain</w:t>
      </w:r>
      <w:r w:rsidR="009D674A">
        <w:t xml:space="preserve">, with </w:t>
      </w:r>
      <w:r w:rsidR="00DE45B4">
        <w:t>the severity of the three f</w:t>
      </w:r>
      <w:r w:rsidR="00411782">
        <w:t>ailure modes of interest gear tooth damage, output shaft wear and vibration sensor drift</w:t>
      </w:r>
      <w:r w:rsidR="00A02F02">
        <w:t xml:space="preserve"> varying between </w:t>
      </w:r>
      <w:r w:rsidR="00030567">
        <w:t>simulations</w:t>
      </w:r>
      <w:r w:rsidR="00812652">
        <w:t xml:space="preserve">. This included </w:t>
      </w:r>
      <w:r w:rsidR="003B6E23">
        <w:t xml:space="preserve">zero and single fault simulations </w:t>
      </w:r>
      <w:r w:rsidR="00247BD5">
        <w:t xml:space="preserve">alongside combined </w:t>
      </w:r>
      <w:r w:rsidR="006650FA">
        <w:t>fault conditions</w:t>
      </w:r>
      <w:r w:rsidR="00247BD5">
        <w:t>.</w:t>
      </w:r>
      <w:r w:rsidR="00584602">
        <w:t xml:space="preserve"> The first </w:t>
      </w:r>
      <w:r w:rsidR="008718FF">
        <w:t xml:space="preserve">10 seconds of vibration </w:t>
      </w:r>
      <w:r w:rsidR="004C1823">
        <w:t xml:space="preserve">and tachometer readings </w:t>
      </w:r>
      <w:r w:rsidR="00EE41A7">
        <w:t xml:space="preserve">were </w:t>
      </w:r>
      <w:r w:rsidR="008718FF">
        <w:t>ignored,</w:t>
      </w:r>
      <w:r w:rsidR="001D7897">
        <w:t xml:space="preserve"> as this period </w:t>
      </w:r>
      <w:r w:rsidR="00FB4350">
        <w:t>would represent when the motor</w:t>
      </w:r>
      <w:r w:rsidR="00501D1E">
        <w:t xml:space="preserve"> would accelerate from standstill and the gearbox engaging</w:t>
      </w:r>
      <w:r w:rsidR="000D1938">
        <w:t xml:space="preserve">, where any vibration observed would </w:t>
      </w:r>
      <w:r w:rsidR="00086567">
        <w:t>be representing the transient start up dynamic rather than</w:t>
      </w:r>
      <w:r w:rsidR="00A403EF">
        <w:t xml:space="preserve"> the fault </w:t>
      </w:r>
      <w:r w:rsidR="001F2641">
        <w:t>present</w:t>
      </w:r>
      <w:r w:rsidR="00FC26BB">
        <w:t>. T</w:t>
      </w:r>
      <w:r w:rsidR="00EE41A7">
        <w:t xml:space="preserve">he remaining steady state signal </w:t>
      </w:r>
      <w:r w:rsidR="00FC26BB">
        <w:t xml:space="preserve">was </w:t>
      </w:r>
      <w:r w:rsidR="00EE41A7">
        <w:t xml:space="preserve">processed </w:t>
      </w:r>
      <w:r w:rsidR="00C44609">
        <w:t>using time-synchronous averaging (TSA)</w:t>
      </w:r>
      <w:r w:rsidR="00630056">
        <w:t>,</w:t>
      </w:r>
      <w:r w:rsidR="00FC26BB">
        <w:t xml:space="preserve"> a technique </w:t>
      </w:r>
      <w:r w:rsidR="005A3FA0">
        <w:t xml:space="preserve">that </w:t>
      </w:r>
      <w:r w:rsidR="00C813CC">
        <w:t xml:space="preserve">extracts </w:t>
      </w:r>
      <w:r w:rsidR="00CA7ED1">
        <w:t xml:space="preserve">periodic waveforms from a vibration signal by averaging over </w:t>
      </w:r>
      <w:r w:rsidR="00C330E7">
        <w:t>successive shaft rotations</w:t>
      </w:r>
      <w:r w:rsidR="000F6BD1">
        <w:t xml:space="preserve"> to isolate </w:t>
      </w:r>
      <w:r w:rsidR="00B72A35">
        <w:t xml:space="preserve">vibration components </w:t>
      </w:r>
      <w:r w:rsidR="0068107E">
        <w:t xml:space="preserve">synchronised with the </w:t>
      </w:r>
      <w:r w:rsidR="0099494A">
        <w:t>shaft</w:t>
      </w:r>
      <w:r w:rsidR="00EF76DA">
        <w:t>’</w:t>
      </w:r>
      <w:r w:rsidR="0099494A">
        <w:t>s rotation</w:t>
      </w:r>
      <w:r w:rsidR="00BF1103">
        <w:t xml:space="preserve"> from general process noise</w:t>
      </w:r>
      <w:r w:rsidR="003D1EE2">
        <w:t xml:space="preserve"> </w:t>
      </w:r>
      <w:r w:rsidR="003D1EE2" w:rsidRPr="003D1EE2">
        <w:t>(Zhang and Isom, 2011)</w:t>
      </w:r>
      <w:r w:rsidR="003D1EE2">
        <w:t>.</w:t>
      </w:r>
    </w:p>
    <w:p w14:paraId="7ECCA7F7" w14:textId="1C2DDBD2" w:rsidR="00D97E66" w:rsidRDefault="004C3EB3" w:rsidP="00D20B79">
      <w:r>
        <w:t>Following dataset generation</w:t>
      </w:r>
      <w:r w:rsidR="00256EA8">
        <w:t xml:space="preserve">, 18 features were </w:t>
      </w:r>
      <w:r w:rsidR="008F24BE">
        <w:t>extracted from each simulation</w:t>
      </w:r>
      <w:r w:rsidR="003D2736">
        <w:t>’</w:t>
      </w:r>
      <w:r w:rsidR="008F24BE">
        <w:t>s processed signal covering a variety of stati</w:t>
      </w:r>
      <w:r w:rsidR="0001399D">
        <w:t>stical characteristics (e.g. RMS, kurtosis</w:t>
      </w:r>
      <w:r w:rsidR="00CD4DC0">
        <w:t>), nonlinear characteristics (e.g. Lyapunov exponent</w:t>
      </w:r>
      <w:r w:rsidR="00CF4FE8">
        <w:t xml:space="preserve">) and spectral characteristics of the TSA signal </w:t>
      </w:r>
      <w:r w:rsidR="00AF3575">
        <w:t>(</w:t>
      </w:r>
      <w:r w:rsidR="00CF4FE8">
        <w:t>e.g.</w:t>
      </w:r>
      <w:r w:rsidR="009C0190">
        <w:t xml:space="preserve"> Peak frequency). Each </w:t>
      </w:r>
      <w:r w:rsidR="00C424B5">
        <w:t xml:space="preserve">run </w:t>
      </w:r>
      <w:r w:rsidR="00A962E6">
        <w:t>was labelled according to the fault parameter</w:t>
      </w:r>
      <w:r w:rsidR="00A822D5">
        <w:t xml:space="preserve"> values used to generate it, applying severity thresholds to determine </w:t>
      </w:r>
      <w:r w:rsidR="007F60C5">
        <w:t xml:space="preserve">whether tooth damage, shaft wear or sensor drift was significant enough to </w:t>
      </w:r>
      <w:r w:rsidR="00510BAC">
        <w:t>be categorised</w:t>
      </w:r>
      <w:r w:rsidR="009D2D2B">
        <w:t xml:space="preserve"> as</w:t>
      </w:r>
      <w:r w:rsidR="00510BAC">
        <w:t xml:space="preserve"> faulty</w:t>
      </w:r>
      <w:r w:rsidR="009D2D2B">
        <w:t xml:space="preserve">. This </w:t>
      </w:r>
      <w:r w:rsidR="00510BAC">
        <w:t>produc</w:t>
      </w:r>
      <w:r w:rsidR="009D2D2B">
        <w:t>ed</w:t>
      </w:r>
      <w:r w:rsidR="00510BAC">
        <w:t xml:space="preserve"> three</w:t>
      </w:r>
      <w:r w:rsidR="00E67033">
        <w:t xml:space="preserve"> individual</w:t>
      </w:r>
      <w:r w:rsidR="00510BAC">
        <w:t xml:space="preserve"> fault labels </w:t>
      </w:r>
      <w:r w:rsidR="00E67033">
        <w:t>in addition to</w:t>
      </w:r>
      <w:r w:rsidR="00510BAC">
        <w:t xml:space="preserve"> a combined eight </w:t>
      </w:r>
      <w:r w:rsidR="005904BB">
        <w:t>class fault code</w:t>
      </w:r>
      <w:r w:rsidR="0095546F">
        <w:t>, allowing each simulation to be identified not only by which fault</w:t>
      </w:r>
      <w:r w:rsidR="00245E32">
        <w:t>, if any is present but also combinations of faults</w:t>
      </w:r>
      <w:r w:rsidR="0069096B">
        <w:t>. Thi</w:t>
      </w:r>
      <w:r w:rsidR="00E82F93">
        <w:t>s resulted in a 208</w:t>
      </w:r>
      <w:r w:rsidR="003D2736">
        <w:t>-</w:t>
      </w:r>
      <w:r w:rsidR="00E82F93">
        <w:t>by</w:t>
      </w:r>
      <w:r w:rsidR="003D2736">
        <w:t>-</w:t>
      </w:r>
      <w:r w:rsidR="00E82F93">
        <w:t xml:space="preserve">22 feature table, </w:t>
      </w:r>
      <w:r w:rsidR="001D4E95">
        <w:t>form</w:t>
      </w:r>
      <w:r w:rsidR="00E0605E">
        <w:t>ing</w:t>
      </w:r>
      <w:r w:rsidR="001D4E95">
        <w:t xml:space="preserve"> the basis for both the feature based SVM and neural network </w:t>
      </w:r>
      <w:r w:rsidR="0023186F">
        <w:t xml:space="preserve">classifier compared </w:t>
      </w:r>
      <w:r w:rsidR="00E0605E">
        <w:t xml:space="preserve">later </w:t>
      </w:r>
      <w:r w:rsidR="0023186F">
        <w:t>in this report.</w:t>
      </w:r>
    </w:p>
    <w:p w14:paraId="1A15EA75" w14:textId="55C721E0" w:rsidR="00A416DF" w:rsidRDefault="00A416DF" w:rsidP="00D20B79"/>
    <w:p w14:paraId="550FA918" w14:textId="77777777" w:rsidR="002835AE" w:rsidRDefault="002835A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7262848" w14:textId="167094BD" w:rsidR="0080181F" w:rsidRPr="00FC3082" w:rsidRDefault="00C253C9" w:rsidP="0080181F">
      <w:pPr>
        <w:pStyle w:val="Heading1"/>
      </w:pPr>
      <w:bookmarkStart w:id="4" w:name="_Toc241342992"/>
      <w:r>
        <w:lastRenderedPageBreak/>
        <w:t>Comparative Analysis</w:t>
      </w:r>
      <w:bookmarkEnd w:id="4"/>
    </w:p>
    <w:p w14:paraId="2939DC7F" w14:textId="063D6F40" w:rsidR="00A40D0B" w:rsidRDefault="001A1816" w:rsidP="008B4C77">
      <w:r>
        <w:t xml:space="preserve">Using </w:t>
      </w:r>
      <w:r w:rsidR="0039793D">
        <w:t>the feature table data and simulation</w:t>
      </w:r>
      <w:r w:rsidR="00F11937">
        <w:t xml:space="preserve">s generated, two classification approaches were </w:t>
      </w:r>
      <w:r w:rsidR="009A251D">
        <w:t>compared for the detection of the three fault types</w:t>
      </w:r>
      <w:r w:rsidR="009334EA">
        <w:t xml:space="preserve"> being a feature based </w:t>
      </w:r>
      <w:r w:rsidR="00B8579A">
        <w:t xml:space="preserve">SVM trained on the 18 </w:t>
      </w:r>
      <w:r w:rsidR="00251503">
        <w:t xml:space="preserve">condition indicator </w:t>
      </w:r>
      <w:r w:rsidR="007F716B">
        <w:t xml:space="preserve">features and a neural network trained </w:t>
      </w:r>
      <w:r w:rsidR="00BC0BDB">
        <w:t>on the FFT derived vibration spectrum of each simulation</w:t>
      </w:r>
      <w:r w:rsidR="008C5FD0">
        <w:t>.</w:t>
      </w:r>
      <w:r w:rsidR="0064235B">
        <w:t xml:space="preserve"> This comparison</w:t>
      </w:r>
      <w:r w:rsidR="00EB56F9">
        <w:t xml:space="preserve"> </w:t>
      </w:r>
      <w:r w:rsidR="00036130">
        <w:t xml:space="preserve">examines the role </w:t>
      </w:r>
      <w:r w:rsidR="006F34E8">
        <w:t>of manual feature engineering</w:t>
      </w:r>
      <w:r w:rsidR="003C13DD">
        <w:t xml:space="preserve"> in fault classifi</w:t>
      </w:r>
      <w:r w:rsidR="00313851">
        <w:t xml:space="preserve">cation, </w:t>
      </w:r>
      <w:r w:rsidR="0035504F">
        <w:t>contrasting the SVM’s dependence on statistical, nonlinear and spectral feature</w:t>
      </w:r>
      <w:r w:rsidR="00E40229">
        <w:t>s</w:t>
      </w:r>
      <w:r w:rsidR="0035504F">
        <w:t xml:space="preserve"> against the neural network</w:t>
      </w:r>
      <w:r w:rsidR="0013687C">
        <w:t xml:space="preserve">, which </w:t>
      </w:r>
      <w:r w:rsidR="007D6D17">
        <w:t>instead learns to classify fault</w:t>
      </w:r>
      <w:r w:rsidR="003D6B70">
        <w:t>s</w:t>
      </w:r>
      <w:r w:rsidR="003440E0">
        <w:t xml:space="preserve"> from </w:t>
      </w:r>
      <w:r w:rsidR="00611441">
        <w:t>the</w:t>
      </w:r>
      <w:r w:rsidR="003440E0">
        <w:t xml:space="preserve"> spectral </w:t>
      </w:r>
      <w:r w:rsidR="00CA398E">
        <w:t>data without</w:t>
      </w:r>
      <w:r w:rsidR="00611441">
        <w:t xml:space="preserve"> pre calculated </w:t>
      </w:r>
      <w:r w:rsidR="00CA398E">
        <w:t>feature</w:t>
      </w:r>
      <w:r w:rsidR="00611441">
        <w:t>s</w:t>
      </w:r>
      <w:r w:rsidR="00CA398E">
        <w:t>.</w:t>
      </w:r>
    </w:p>
    <w:p w14:paraId="7C08E815" w14:textId="23AFB0BD" w:rsidR="00395A96" w:rsidRDefault="00A40D0B" w:rsidP="008B4C77">
      <w:r>
        <w:t>For both approaches,</w:t>
      </w:r>
      <w:r w:rsidR="002300F6">
        <w:t xml:space="preserve"> a</w:t>
      </w:r>
      <w:r>
        <w:t xml:space="preserve"> 15% test set </w:t>
      </w:r>
      <w:r w:rsidR="0071355F">
        <w:t>was withheld during the training of models</w:t>
      </w:r>
      <w:r w:rsidR="00390B17">
        <w:t>, which is standard practice in machine learning as it ensures a model</w:t>
      </w:r>
      <w:r w:rsidR="007A02E6">
        <w:t>’</w:t>
      </w:r>
      <w:r w:rsidR="00390B17">
        <w:t xml:space="preserve">s reported accuracy </w:t>
      </w:r>
      <w:r w:rsidR="006676F4">
        <w:t xml:space="preserve">reflects genuine model performance </w:t>
      </w:r>
      <w:r w:rsidR="005F1CCF">
        <w:t xml:space="preserve">on new or unseen data rather than a result </w:t>
      </w:r>
      <w:r w:rsidR="00F80A86">
        <w:t>that has been implicitly shaped by the same data used to train it</w:t>
      </w:r>
      <w:r w:rsidR="009A5921">
        <w:t xml:space="preserve"> </w:t>
      </w:r>
      <w:r w:rsidR="009A5921" w:rsidRPr="009A5921">
        <w:t>(Hastie, Tibshirani and Friedman, 2009)</w:t>
      </w:r>
      <w:r w:rsidR="009A5921">
        <w:t>.</w:t>
      </w:r>
    </w:p>
    <w:p w14:paraId="647B06FE" w14:textId="6F418131" w:rsidR="00151CC7" w:rsidRDefault="006B407E" w:rsidP="008B4C77">
      <w:r>
        <w:t xml:space="preserve">For the SVM, </w:t>
      </w:r>
      <w:r w:rsidR="00157384">
        <w:t xml:space="preserve">a minimum redundancy maximum relevance (MRMR) </w:t>
      </w:r>
      <w:r w:rsidR="008F18EF">
        <w:t>algorithm was applied to the feature data</w:t>
      </w:r>
      <w:r w:rsidR="005667A3">
        <w:t xml:space="preserve"> to identify the most important features for each fault </w:t>
      </w:r>
      <w:r w:rsidR="005667A3" w:rsidRPr="00C608AB">
        <w:t>type</w:t>
      </w:r>
      <w:r w:rsidR="000240B3" w:rsidRPr="00C608AB">
        <w:t xml:space="preserve"> (see Appendix</w:t>
      </w:r>
      <w:r w:rsidR="00C608AB" w:rsidRPr="00C608AB">
        <w:t xml:space="preserve"> A</w:t>
      </w:r>
      <w:r w:rsidR="000240B3" w:rsidRPr="00C608AB">
        <w:t>)</w:t>
      </w:r>
      <w:r w:rsidR="001C3A02" w:rsidRPr="00C608AB">
        <w:t>.</w:t>
      </w:r>
      <w:r w:rsidR="000240B3" w:rsidRPr="00C608AB">
        <w:t xml:space="preserve"> </w:t>
      </w:r>
      <w:r w:rsidR="006257DA" w:rsidRPr="00C608AB">
        <w:t>U</w:t>
      </w:r>
      <w:r w:rsidR="006257DA">
        <w:t>sing the training data</w:t>
      </w:r>
      <w:r w:rsidR="004A3585">
        <w:t xml:space="preserve">, a range of classifier learners </w:t>
      </w:r>
      <w:r w:rsidR="000D7D51">
        <w:t>were trained and compared using MATLAB</w:t>
      </w:r>
      <w:r w:rsidR="007A02E6">
        <w:t>’</w:t>
      </w:r>
      <w:r w:rsidR="000D7D51">
        <w:t>s Classification Learner app, with 5</w:t>
      </w:r>
      <w:r w:rsidR="001C5E07">
        <w:t>-</w:t>
      </w:r>
      <w:r w:rsidR="000D7D51">
        <w:t>fold</w:t>
      </w:r>
      <w:r w:rsidR="001C5E07">
        <w:t xml:space="preserve"> </w:t>
      </w:r>
      <w:r w:rsidR="000D7D51">
        <w:t>cross</w:t>
      </w:r>
      <w:r w:rsidR="001C5E07">
        <w:t>-</w:t>
      </w:r>
      <w:r w:rsidR="000D7D51">
        <w:t xml:space="preserve">validation applied </w:t>
      </w:r>
      <w:r w:rsidR="00F56290">
        <w:t xml:space="preserve">to prevent </w:t>
      </w:r>
      <w:r w:rsidR="00DD4D2D">
        <w:t>overfitting on</w:t>
      </w:r>
      <w:r w:rsidR="007D55B2">
        <w:t xml:space="preserve"> the</w:t>
      </w:r>
      <w:r w:rsidR="00DD4D2D">
        <w:t xml:space="preserve"> relatively small dataset</w:t>
      </w:r>
      <w:r w:rsidR="0097307E">
        <w:t xml:space="preserve">. The best performing models </w:t>
      </w:r>
      <w:r w:rsidR="00BA067A">
        <w:t>for each fault</w:t>
      </w:r>
      <w:r w:rsidR="009E5CF0">
        <w:t>, selected by their cross</w:t>
      </w:r>
      <w:r w:rsidR="001C5E07">
        <w:t>-</w:t>
      </w:r>
      <w:r w:rsidR="009E5CF0">
        <w:t>validation accuracy</w:t>
      </w:r>
      <w:r w:rsidR="00164A01">
        <w:t>,</w:t>
      </w:r>
      <w:r w:rsidR="009E5CF0">
        <w:t xml:space="preserve"> were then </w:t>
      </w:r>
      <w:r w:rsidR="00D92139">
        <w:t>evaluated against the held</w:t>
      </w:r>
      <w:r w:rsidR="002934C8">
        <w:t>-</w:t>
      </w:r>
      <w:r w:rsidR="000F2412">
        <w:t xml:space="preserve">out </w:t>
      </w:r>
      <w:r w:rsidR="00D92139">
        <w:t xml:space="preserve">test </w:t>
      </w:r>
      <w:r w:rsidR="000F2412">
        <w:t>data</w:t>
      </w:r>
      <w:r w:rsidR="00D92139">
        <w:t xml:space="preserve"> to </w:t>
      </w:r>
      <w:r w:rsidR="000F2412">
        <w:t>obtain an</w:t>
      </w:r>
      <w:r w:rsidR="00D92139">
        <w:t xml:space="preserve"> unbiased</w:t>
      </w:r>
      <w:r w:rsidR="005A6818">
        <w:t xml:space="preserve"> measure of the model</w:t>
      </w:r>
      <w:r w:rsidR="00A40EAA">
        <w:t>’</w:t>
      </w:r>
      <w:r w:rsidR="005A6818">
        <w:t>s</w:t>
      </w:r>
      <w:r w:rsidR="00D92139">
        <w:t xml:space="preserve"> accuracy</w:t>
      </w:r>
      <w:r w:rsidR="001B67BB">
        <w:t>,</w:t>
      </w:r>
      <w:r w:rsidR="007370EB">
        <w:t xml:space="preserve"> </w:t>
      </w:r>
      <w:r w:rsidR="004228EA">
        <w:t>where</w:t>
      </w:r>
      <w:r w:rsidR="001B67BB">
        <w:t xml:space="preserve"> the simplest mo</w:t>
      </w:r>
      <w:r w:rsidR="00345569">
        <w:t xml:space="preserve">del would be selected </w:t>
      </w:r>
      <w:r w:rsidR="004B59D9">
        <w:t xml:space="preserve">if multiple models achieved comparable accuracy to </w:t>
      </w:r>
      <w:r w:rsidR="009E41D6">
        <w:t>further reduce overfitting</w:t>
      </w:r>
      <w:r w:rsidR="00C83ABE">
        <w:t>.</w:t>
      </w:r>
    </w:p>
    <w:p w14:paraId="3A4AC425" w14:textId="17446995" w:rsidR="00BB0C71" w:rsidRDefault="00ED773C" w:rsidP="008B4C77">
      <w:r>
        <w:t>For the neural network, the raw vibration signal from each simulation was converted into a frequency spectrum</w:t>
      </w:r>
      <w:r w:rsidR="00607BBC">
        <w:t xml:space="preserve"> </w:t>
      </w:r>
      <w:r w:rsidR="0016023C">
        <w:t>via</w:t>
      </w:r>
      <w:r w:rsidR="00607BBC">
        <w:t xml:space="preserve"> FFT</w:t>
      </w:r>
      <w:r w:rsidR="00B11794">
        <w:t>. This spectrum representation was used in</w:t>
      </w:r>
      <w:r w:rsidR="00274351">
        <w:t>stead</w:t>
      </w:r>
      <w:r w:rsidR="00B11794">
        <w:t xml:space="preserve"> of the time</w:t>
      </w:r>
      <w:r w:rsidR="00A40EAA">
        <w:t>-</w:t>
      </w:r>
      <w:r w:rsidR="00B11794">
        <w:t xml:space="preserve">domain signal </w:t>
      </w:r>
      <w:r w:rsidR="00F322C3">
        <w:t xml:space="preserve">because each simulation </w:t>
      </w:r>
      <w:r w:rsidR="00274351">
        <w:t>starts</w:t>
      </w:r>
      <w:r w:rsidR="00F322C3">
        <w:t xml:space="preserve"> at a random shaft angle,</w:t>
      </w:r>
      <w:r w:rsidR="00BE1E18">
        <w:t xml:space="preserve"> </w:t>
      </w:r>
      <w:r w:rsidR="00040FD1">
        <w:t xml:space="preserve">changing where in time a </w:t>
      </w:r>
      <w:r w:rsidR="00A10083">
        <w:t>faults pattern appear</w:t>
      </w:r>
      <w:r w:rsidR="00BE1E18">
        <w:t xml:space="preserve">s. </w:t>
      </w:r>
      <w:r w:rsidR="0049302F">
        <w:t>However, the</w:t>
      </w:r>
      <w:r w:rsidR="00452688">
        <w:t xml:space="preserve"> frequency </w:t>
      </w:r>
      <w:r w:rsidR="00984DCD">
        <w:t>spectrum</w:t>
      </w:r>
      <w:r w:rsidR="00810C99">
        <w:t xml:space="preserve"> avoids this problem since </w:t>
      </w:r>
      <w:r w:rsidR="003D08A4">
        <w:t xml:space="preserve">the fault produces a consistent </w:t>
      </w:r>
      <w:r w:rsidR="00C65113">
        <w:t>pattern regardless of its starting position.</w:t>
      </w:r>
      <w:r w:rsidR="00984DCD">
        <w:t xml:space="preserve"> </w:t>
      </w:r>
      <w:r w:rsidR="00704238">
        <w:t>Each input</w:t>
      </w:r>
      <w:r w:rsidR="00B72EF5">
        <w:t xml:space="preserve"> was normalised using z-score standardisation</w:t>
      </w:r>
      <w:r w:rsidR="005A13D5">
        <w:t>,</w:t>
      </w:r>
      <w:r w:rsidR="009B04B2">
        <w:t xml:space="preserve"> calculated exclusively from the training data to prevent information of the validation or test </w:t>
      </w:r>
      <w:r w:rsidR="00D74C6A">
        <w:t>data</w:t>
      </w:r>
      <w:r w:rsidR="009B04B2">
        <w:t xml:space="preserve"> influencing the models training and ensuring</w:t>
      </w:r>
      <w:r w:rsidR="00654395">
        <w:t xml:space="preserve"> no </w:t>
      </w:r>
      <w:r w:rsidR="00273C89">
        <w:t xml:space="preserve">individual input </w:t>
      </w:r>
      <w:r w:rsidR="00C12529">
        <w:t xml:space="preserve">dominated </w:t>
      </w:r>
      <w:r w:rsidR="00D74C6A">
        <w:t xml:space="preserve">training </w:t>
      </w:r>
      <w:r w:rsidR="000805CB">
        <w:t>due to its scale.</w:t>
      </w:r>
      <w:r w:rsidR="00786D61">
        <w:t xml:space="preserve"> </w:t>
      </w:r>
      <w:r w:rsidR="00D94B3A">
        <w:t>Three sep</w:t>
      </w:r>
      <w:r w:rsidR="004A7465">
        <w:t>arate neural networks, each with</w:t>
      </w:r>
      <w:r w:rsidR="00EC7C83">
        <w:t xml:space="preserve"> a</w:t>
      </w:r>
      <w:r w:rsidR="000805CB">
        <w:t xml:space="preserve"> single</w:t>
      </w:r>
      <w:r w:rsidR="004A7465">
        <w:t xml:space="preserve"> </w:t>
      </w:r>
      <w:r w:rsidR="003456A6">
        <w:t>hidden layer</w:t>
      </w:r>
      <w:r w:rsidR="00316310">
        <w:t xml:space="preserve">, were trained </w:t>
      </w:r>
      <w:r w:rsidR="00054218">
        <w:t xml:space="preserve">with class weighting to account for </w:t>
      </w:r>
      <w:r w:rsidR="006A35F4">
        <w:t>an imbalance between healthy and faulty simulation</w:t>
      </w:r>
      <w:r w:rsidR="008164ED">
        <w:t>s</w:t>
      </w:r>
      <w:r w:rsidR="003D56E8">
        <w:t>.</w:t>
      </w:r>
      <w:r w:rsidR="008800A8">
        <w:t xml:space="preserve"> Additionally, each network</w:t>
      </w:r>
      <w:r w:rsidR="003C5984">
        <w:t>’</w:t>
      </w:r>
      <w:r w:rsidR="008800A8">
        <w:t xml:space="preserve">s </w:t>
      </w:r>
      <w:r w:rsidR="00F23C26">
        <w:t>hidden layer size and regularisation strength (Lamb</w:t>
      </w:r>
      <w:r w:rsidR="00F44820">
        <w:t>d</w:t>
      </w:r>
      <w:r w:rsidR="00F23C26">
        <w:t xml:space="preserve">a) were manually adjusted </w:t>
      </w:r>
      <w:r w:rsidR="001B475E">
        <w:t xml:space="preserve">during training </w:t>
      </w:r>
      <w:r w:rsidR="005C17E6">
        <w:t xml:space="preserve">to improve model performance with </w:t>
      </w:r>
      <w:r w:rsidR="002F2F30">
        <w:t xml:space="preserve">performance considered improved when comparison </w:t>
      </w:r>
      <w:r w:rsidR="00651AA6">
        <w:t xml:space="preserve">between training and validation accuracy were </w:t>
      </w:r>
      <w:r w:rsidR="005A002A">
        <w:t>increasing and similar to confirm the model was learning genuine patterns</w:t>
      </w:r>
      <w:r w:rsidR="00092C54">
        <w:t xml:space="preserve"> rather than memorising training data results</w:t>
      </w:r>
      <w:r w:rsidR="00FC0054">
        <w:t>.</w:t>
      </w:r>
      <w:r w:rsidR="00867FDC">
        <w:t xml:space="preserve"> M</w:t>
      </w:r>
      <w:r w:rsidR="00A378D4">
        <w:t xml:space="preserve">odel performance </w:t>
      </w:r>
      <w:r w:rsidR="00867FDC">
        <w:t xml:space="preserve">was then </w:t>
      </w:r>
      <w:r w:rsidR="00A378D4">
        <w:t xml:space="preserve">evaluated </w:t>
      </w:r>
      <w:r w:rsidR="00B26E11">
        <w:t>against the</w:t>
      </w:r>
      <w:r w:rsidR="00867FDC">
        <w:t xml:space="preserve"> hel</w:t>
      </w:r>
      <w:r w:rsidR="002934C8">
        <w:t>d-</w:t>
      </w:r>
      <w:r w:rsidR="00867FDC">
        <w:t>out</w:t>
      </w:r>
      <w:r w:rsidR="00B26E11">
        <w:t xml:space="preserve"> test data with 5</w:t>
      </w:r>
      <w:r w:rsidR="003343A5">
        <w:t>-</w:t>
      </w:r>
      <w:r w:rsidR="00B26E11">
        <w:t>fold cross</w:t>
      </w:r>
      <w:r w:rsidR="001C5E07">
        <w:t>-</w:t>
      </w:r>
      <w:r w:rsidR="00B26E11">
        <w:t xml:space="preserve">validation </w:t>
      </w:r>
      <w:r w:rsidR="00F4178B">
        <w:t xml:space="preserve">additionally performed </w:t>
      </w:r>
      <w:r w:rsidR="00CD58E9">
        <w:t>across all simulations to provide a more robust</w:t>
      </w:r>
      <w:r w:rsidR="00D469C7">
        <w:t xml:space="preserve"> </w:t>
      </w:r>
      <w:r w:rsidR="00CD58E9">
        <w:t>accuracy estimate</w:t>
      </w:r>
      <w:r w:rsidR="00D469C7">
        <w:t xml:space="preserve"> of the model</w:t>
      </w:r>
      <w:r w:rsidR="00CD58E9">
        <w:t xml:space="preserve"> given the limited </w:t>
      </w:r>
      <w:r w:rsidR="00562ADA">
        <w:t>size of the dataset.</w:t>
      </w:r>
    </w:p>
    <w:p w14:paraId="37F6392E" w14:textId="376A7147" w:rsidR="00E56D3F" w:rsidRDefault="008630AB" w:rsidP="008B4C77">
      <w:r>
        <w:t xml:space="preserve">The results of </w:t>
      </w:r>
      <w:r w:rsidR="00CC15F5">
        <w:t xml:space="preserve">these two approaches </w:t>
      </w:r>
      <w:r w:rsidR="00D322D4">
        <w:t xml:space="preserve">are summarised in </w:t>
      </w:r>
      <w:r w:rsidR="00C608AB" w:rsidRPr="004E058B">
        <w:t>T</w:t>
      </w:r>
      <w:r w:rsidR="0005142C" w:rsidRPr="004E058B">
        <w:t xml:space="preserve">able </w:t>
      </w:r>
      <w:r w:rsidR="00C608AB" w:rsidRPr="004E058B">
        <w:t>1</w:t>
      </w:r>
      <w:r w:rsidR="0005142C" w:rsidRPr="004E058B">
        <w:t xml:space="preserve"> below</w:t>
      </w:r>
      <w:r w:rsidR="00731EC1" w:rsidRPr="004E058B">
        <w:t xml:space="preserve">, </w:t>
      </w:r>
      <w:r w:rsidR="00126F78" w:rsidRPr="004E058B">
        <w:t xml:space="preserve">with the corresponding confusion matrices for each fault provided </w:t>
      </w:r>
      <w:r w:rsidR="00E56D3F" w:rsidRPr="004E058B">
        <w:t xml:space="preserve">in Appendix </w:t>
      </w:r>
      <w:r w:rsidR="004E058B" w:rsidRPr="004E058B">
        <w:t>B</w:t>
      </w:r>
      <w:r w:rsidR="006716FA">
        <w:t xml:space="preserve"> showing the distribution of correct and incorrect classification f</w:t>
      </w:r>
      <w:r w:rsidR="00EA5054">
        <w:t>rom the perceived best</w:t>
      </w:r>
      <w:r w:rsidR="00671AD9">
        <w:t>-</w:t>
      </w:r>
      <w:r w:rsidR="00EA5054">
        <w:t>performing SVM models and neural network</w:t>
      </w:r>
      <w:r w:rsidR="00FE356A">
        <w:t>.</w:t>
      </w:r>
    </w:p>
    <w:p w14:paraId="7BDF305F" w14:textId="77777777" w:rsidR="001B79BD" w:rsidRDefault="001B79BD" w:rsidP="008B4C77"/>
    <w:p w14:paraId="53F8A463" w14:textId="77777777" w:rsidR="001B79BD" w:rsidRDefault="001B79BD" w:rsidP="008B4C77"/>
    <w:tbl>
      <w:tblPr>
        <w:tblStyle w:val="GridTable4"/>
        <w:tblW w:w="0" w:type="auto"/>
        <w:tblLook w:val="04A0" w:firstRow="1" w:lastRow="0" w:firstColumn="1" w:lastColumn="0" w:noHBand="0" w:noVBand="1"/>
      </w:tblPr>
      <w:tblGrid>
        <w:gridCol w:w="834"/>
        <w:gridCol w:w="1015"/>
        <w:gridCol w:w="1416"/>
        <w:gridCol w:w="1133"/>
        <w:gridCol w:w="1415"/>
        <w:gridCol w:w="1585"/>
        <w:gridCol w:w="1618"/>
      </w:tblGrid>
      <w:tr w:rsidR="003C28F7" w14:paraId="3FEFE24E" w14:textId="7F2649A7" w:rsidTr="001B79B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22" w:type="dxa"/>
          </w:tcPr>
          <w:p w14:paraId="22007652" w14:textId="4DEC7017" w:rsidR="003C28F7" w:rsidRDefault="003C28F7" w:rsidP="007D55B2">
            <w:r>
              <w:lastRenderedPageBreak/>
              <w:t>Fault Type</w:t>
            </w:r>
          </w:p>
        </w:tc>
        <w:tc>
          <w:tcPr>
            <w:tcW w:w="1016" w:type="dxa"/>
          </w:tcPr>
          <w:p w14:paraId="0242A2B0" w14:textId="3EF4EB36" w:rsidR="003C28F7" w:rsidRDefault="003C28F7" w:rsidP="007D55B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SVM Model Type</w:t>
            </w:r>
          </w:p>
        </w:tc>
        <w:tc>
          <w:tcPr>
            <w:tcW w:w="1418" w:type="dxa"/>
          </w:tcPr>
          <w:p w14:paraId="06C7E05D" w14:textId="16F2F8E2" w:rsidR="003C28F7" w:rsidRDefault="003C28F7" w:rsidP="007D55B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SVM Training Accuracy (%)</w:t>
            </w:r>
          </w:p>
        </w:tc>
        <w:tc>
          <w:tcPr>
            <w:tcW w:w="1134" w:type="dxa"/>
          </w:tcPr>
          <w:p w14:paraId="3CF70895" w14:textId="75AF1617" w:rsidR="003C28F7" w:rsidRDefault="003C28F7" w:rsidP="007D55B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SVM Testing Accuracy (%)</w:t>
            </w:r>
          </w:p>
        </w:tc>
        <w:tc>
          <w:tcPr>
            <w:tcW w:w="1417" w:type="dxa"/>
          </w:tcPr>
          <w:p w14:paraId="6C1109D4" w14:textId="1E8071A9" w:rsidR="003C28F7" w:rsidRDefault="003C28F7" w:rsidP="007D55B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Neural Network Training</w:t>
            </w:r>
            <w:r w:rsidR="00504E5C">
              <w:t xml:space="preserve"> </w:t>
            </w:r>
            <w:r>
              <w:t>Accuracy (%)</w:t>
            </w:r>
          </w:p>
        </w:tc>
        <w:tc>
          <w:tcPr>
            <w:tcW w:w="1588" w:type="dxa"/>
          </w:tcPr>
          <w:p w14:paraId="64B2F1B7" w14:textId="6FF9215A" w:rsidR="003C28F7" w:rsidRDefault="003C28F7" w:rsidP="007D55B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Neural Network Testing Accuracy (%)</w:t>
            </w:r>
          </w:p>
        </w:tc>
        <w:tc>
          <w:tcPr>
            <w:tcW w:w="1621" w:type="dxa"/>
          </w:tcPr>
          <w:p w14:paraId="7AE479BC" w14:textId="26BDB403" w:rsidR="003C28F7" w:rsidRDefault="003C28F7" w:rsidP="007D55B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Neural Network Cross Validation Accu</w:t>
            </w:r>
            <w:r w:rsidR="000863FB">
              <w:t>racy (%)</w:t>
            </w:r>
          </w:p>
        </w:tc>
      </w:tr>
      <w:tr w:rsidR="000863FB" w14:paraId="130DBA5A" w14:textId="56DCA7A5" w:rsidTr="001B79B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22" w:type="dxa"/>
          </w:tcPr>
          <w:p w14:paraId="70C9A898" w14:textId="4B3364FB" w:rsidR="000863FB" w:rsidRDefault="000863FB" w:rsidP="000863FB">
            <w:r>
              <w:t>Sensor Drift</w:t>
            </w:r>
          </w:p>
        </w:tc>
        <w:tc>
          <w:tcPr>
            <w:tcW w:w="1016" w:type="dxa"/>
          </w:tcPr>
          <w:p w14:paraId="49205EE0" w14:textId="70EDFF07" w:rsidR="000863FB" w:rsidRDefault="000863FB" w:rsidP="000863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Coarse Tree</w:t>
            </w:r>
          </w:p>
        </w:tc>
        <w:tc>
          <w:tcPr>
            <w:tcW w:w="1418" w:type="dxa"/>
          </w:tcPr>
          <w:p w14:paraId="0355BC65" w14:textId="66E9174B" w:rsidR="000863FB" w:rsidRDefault="000863FB" w:rsidP="000863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100</w:t>
            </w:r>
          </w:p>
        </w:tc>
        <w:tc>
          <w:tcPr>
            <w:tcW w:w="1134" w:type="dxa"/>
          </w:tcPr>
          <w:p w14:paraId="0B2914D5" w14:textId="6DC4D395" w:rsidR="000863FB" w:rsidRDefault="000863FB" w:rsidP="000863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100</w:t>
            </w:r>
          </w:p>
        </w:tc>
        <w:tc>
          <w:tcPr>
            <w:tcW w:w="1417" w:type="dxa"/>
          </w:tcPr>
          <w:p w14:paraId="4210F450" w14:textId="1044C338" w:rsidR="000863FB" w:rsidRDefault="000863FB" w:rsidP="000863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91.10</w:t>
            </w:r>
          </w:p>
        </w:tc>
        <w:tc>
          <w:tcPr>
            <w:tcW w:w="1588" w:type="dxa"/>
          </w:tcPr>
          <w:p w14:paraId="1F797F1A" w14:textId="64768AF5" w:rsidR="000863FB" w:rsidRDefault="000863FB" w:rsidP="000863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9</w:t>
            </w:r>
            <w:r w:rsidR="00290382">
              <w:t>6</w:t>
            </w:r>
            <w:r>
              <w:t>.</w:t>
            </w:r>
            <w:r w:rsidR="00290382">
              <w:t>8</w:t>
            </w:r>
            <w:r w:rsidR="00504E5C">
              <w:t>0</w:t>
            </w:r>
          </w:p>
        </w:tc>
        <w:tc>
          <w:tcPr>
            <w:tcW w:w="1621" w:type="dxa"/>
          </w:tcPr>
          <w:p w14:paraId="6A185B8D" w14:textId="32BDD3D0" w:rsidR="000863FB" w:rsidRDefault="000863FB" w:rsidP="000863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93.3</w:t>
            </w:r>
            <w:r w:rsidR="00504E5C">
              <w:t>0</w:t>
            </w:r>
          </w:p>
        </w:tc>
      </w:tr>
      <w:tr w:rsidR="000863FB" w14:paraId="49C25F0C" w14:textId="6B03035E" w:rsidTr="001B79B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22" w:type="dxa"/>
          </w:tcPr>
          <w:p w14:paraId="10B2C120" w14:textId="137B2B1E" w:rsidR="000863FB" w:rsidRDefault="000863FB" w:rsidP="000863FB">
            <w:r>
              <w:t>Shaft Wear</w:t>
            </w:r>
          </w:p>
        </w:tc>
        <w:tc>
          <w:tcPr>
            <w:tcW w:w="1016" w:type="dxa"/>
          </w:tcPr>
          <w:p w14:paraId="115E5188" w14:textId="3574F2B7" w:rsidR="000863FB" w:rsidRDefault="000863FB" w:rsidP="000863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Medium Tree</w:t>
            </w:r>
          </w:p>
        </w:tc>
        <w:tc>
          <w:tcPr>
            <w:tcW w:w="1418" w:type="dxa"/>
          </w:tcPr>
          <w:p w14:paraId="34A7A578" w14:textId="4967B0B4" w:rsidR="000863FB" w:rsidRDefault="000863FB" w:rsidP="000863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96.05</w:t>
            </w:r>
          </w:p>
        </w:tc>
        <w:tc>
          <w:tcPr>
            <w:tcW w:w="1134" w:type="dxa"/>
          </w:tcPr>
          <w:p w14:paraId="1E83B2F4" w14:textId="306E7589" w:rsidR="000863FB" w:rsidRDefault="000863FB" w:rsidP="000863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</w:t>
            </w:r>
          </w:p>
        </w:tc>
        <w:tc>
          <w:tcPr>
            <w:tcW w:w="1417" w:type="dxa"/>
          </w:tcPr>
          <w:p w14:paraId="3D75039F" w14:textId="561EBF88" w:rsidR="000863FB" w:rsidRDefault="000863FB" w:rsidP="000863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74.70</w:t>
            </w:r>
          </w:p>
        </w:tc>
        <w:tc>
          <w:tcPr>
            <w:tcW w:w="1588" w:type="dxa"/>
          </w:tcPr>
          <w:p w14:paraId="4D18C174" w14:textId="4FFBF8AA" w:rsidR="000863FB" w:rsidRDefault="00290382" w:rsidP="000863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71.00</w:t>
            </w:r>
          </w:p>
        </w:tc>
        <w:tc>
          <w:tcPr>
            <w:tcW w:w="1621" w:type="dxa"/>
          </w:tcPr>
          <w:p w14:paraId="6DA515AC" w14:textId="3773A13D" w:rsidR="000863FB" w:rsidRDefault="000863FB" w:rsidP="000863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98.1</w:t>
            </w:r>
            <w:r w:rsidR="00504E5C">
              <w:t>0</w:t>
            </w:r>
          </w:p>
        </w:tc>
      </w:tr>
      <w:tr w:rsidR="000863FB" w14:paraId="78117544" w14:textId="7B19B81E" w:rsidTr="001B79B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22" w:type="dxa"/>
          </w:tcPr>
          <w:p w14:paraId="40C53C61" w14:textId="38191807" w:rsidR="000863FB" w:rsidRDefault="000863FB" w:rsidP="000863FB">
            <w:r>
              <w:t>Gear Tooth</w:t>
            </w:r>
          </w:p>
        </w:tc>
        <w:tc>
          <w:tcPr>
            <w:tcW w:w="1016" w:type="dxa"/>
          </w:tcPr>
          <w:p w14:paraId="1ED83B10" w14:textId="67DE0F29" w:rsidR="000863FB" w:rsidRDefault="000863FB" w:rsidP="000863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Coarse Tree</w:t>
            </w:r>
          </w:p>
        </w:tc>
        <w:tc>
          <w:tcPr>
            <w:tcW w:w="1418" w:type="dxa"/>
          </w:tcPr>
          <w:p w14:paraId="69AA3A17" w14:textId="4CE0AD3E" w:rsidR="000863FB" w:rsidRDefault="000863FB" w:rsidP="000863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100</w:t>
            </w:r>
          </w:p>
        </w:tc>
        <w:tc>
          <w:tcPr>
            <w:tcW w:w="1134" w:type="dxa"/>
          </w:tcPr>
          <w:p w14:paraId="428370ED" w14:textId="6DFA513A" w:rsidR="000863FB" w:rsidRDefault="000863FB" w:rsidP="000863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100</w:t>
            </w:r>
          </w:p>
        </w:tc>
        <w:tc>
          <w:tcPr>
            <w:tcW w:w="1417" w:type="dxa"/>
          </w:tcPr>
          <w:p w14:paraId="47901581" w14:textId="1AE01BEC" w:rsidR="000863FB" w:rsidRDefault="000863FB" w:rsidP="000863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100</w:t>
            </w:r>
          </w:p>
        </w:tc>
        <w:tc>
          <w:tcPr>
            <w:tcW w:w="1588" w:type="dxa"/>
          </w:tcPr>
          <w:p w14:paraId="7D95D4CB" w14:textId="2169800A" w:rsidR="000863FB" w:rsidRDefault="000863FB" w:rsidP="000863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100</w:t>
            </w:r>
          </w:p>
        </w:tc>
        <w:tc>
          <w:tcPr>
            <w:tcW w:w="1621" w:type="dxa"/>
          </w:tcPr>
          <w:p w14:paraId="24B94C8A" w14:textId="3AD851C4" w:rsidR="000863FB" w:rsidRDefault="000863FB" w:rsidP="000863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100</w:t>
            </w:r>
          </w:p>
        </w:tc>
      </w:tr>
    </w:tbl>
    <w:p w14:paraId="0A5D46F1" w14:textId="35887AAC" w:rsidR="00FE356A" w:rsidRDefault="001B79BD" w:rsidP="001B79BD">
      <w:pPr>
        <w:pStyle w:val="Caption"/>
      </w:pPr>
      <w:bookmarkStart w:id="5" w:name="_Toc241342930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- SVM &amp; Neural Network Model Accuracy (%)</w:t>
      </w:r>
      <w:bookmarkEnd w:id="5"/>
    </w:p>
    <w:p w14:paraId="52CD7F70" w14:textId="63EDE1A4" w:rsidR="00ED784C" w:rsidRPr="004B59D9" w:rsidRDefault="00ED784C" w:rsidP="007D55B2">
      <w: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br w:type="page"/>
      </w:r>
    </w:p>
    <w:p w14:paraId="421FA552" w14:textId="0CC17DF5" w:rsidR="00145E38" w:rsidRDefault="00ED784C" w:rsidP="00A46620">
      <w:pPr>
        <w:pStyle w:val="Heading1"/>
      </w:pPr>
      <w:bookmarkStart w:id="6" w:name="_Toc241342993"/>
      <w:r w:rsidRPr="00A46620">
        <w:lastRenderedPageBreak/>
        <w:t>Discussion</w:t>
      </w:r>
      <w:bookmarkEnd w:id="6"/>
      <w:r w:rsidR="007269EB">
        <w:t xml:space="preserve"> </w:t>
      </w:r>
    </w:p>
    <w:p w14:paraId="4F2A0C91" w14:textId="611E70E9" w:rsidR="0014703D" w:rsidRDefault="00F501FF">
      <w:r>
        <w:t xml:space="preserve">Reviewing </w:t>
      </w:r>
      <w:r w:rsidR="0000257D">
        <w:t xml:space="preserve">the results </w:t>
      </w:r>
      <w:r w:rsidR="00961180">
        <w:t>for each fault type</w:t>
      </w:r>
      <w:r w:rsidR="00CE5E46">
        <w:t xml:space="preserve">, both models achieved broadly similar results </w:t>
      </w:r>
      <w:r w:rsidR="001679E0">
        <w:t>and near</w:t>
      </w:r>
      <w:r w:rsidR="00667FEC">
        <w:t>-</w:t>
      </w:r>
      <w:r w:rsidR="001679E0">
        <w:t>perfect accuracy for sensor drift and gear tooth faults</w:t>
      </w:r>
      <w:r w:rsidR="00777DA8">
        <w:t>. However, this performance noticeably dropped for shaft wear</w:t>
      </w:r>
      <w:r w:rsidR="00CA7FA8">
        <w:t>, with the neural network in particular</w:t>
      </w:r>
      <w:r w:rsidR="00157C9F">
        <w:t xml:space="preserve"> </w:t>
      </w:r>
      <w:r w:rsidR="00A018A9">
        <w:t xml:space="preserve">struggling to accurately identify if the fault was present with a training </w:t>
      </w:r>
      <w:r w:rsidR="00D30D18">
        <w:t xml:space="preserve">accuracy of 71% </w:t>
      </w:r>
      <w:r w:rsidR="000C74FA">
        <w:t xml:space="preserve">considerably lower than </w:t>
      </w:r>
      <w:r w:rsidR="00ED714C">
        <w:t>the other two faults.</w:t>
      </w:r>
      <w:r w:rsidR="003344AE">
        <w:t xml:space="preserve"> </w:t>
      </w:r>
      <w:r w:rsidR="00941B4A">
        <w:t xml:space="preserve">This significant drop in performance could be attributed to </w:t>
      </w:r>
      <w:r w:rsidR="00D10BCE">
        <w:t xml:space="preserve">some of the limitations previously identified </w:t>
      </w:r>
      <w:r w:rsidR="003D4B35">
        <w:t xml:space="preserve">in this report with machine learning models reliant on large volumes </w:t>
      </w:r>
      <w:r w:rsidR="00D733E0">
        <w:t>of representative training data</w:t>
      </w:r>
      <w:r w:rsidR="003D2379">
        <w:t xml:space="preserve">, a constraint </w:t>
      </w:r>
      <w:r w:rsidR="00F51112">
        <w:t>potentially amplified by the limited size of the dataset</w:t>
      </w:r>
      <w:r w:rsidR="00AB7460">
        <w:t xml:space="preserve">. </w:t>
      </w:r>
      <w:r w:rsidR="0099089A">
        <w:t>Moreover</w:t>
      </w:r>
      <w:r w:rsidR="00044EEA">
        <w:t>, the SVM model showed a drop</w:t>
      </w:r>
      <w:r w:rsidR="000979B7">
        <w:t>-</w:t>
      </w:r>
      <w:r w:rsidR="00044EEA">
        <w:t xml:space="preserve">off in performance for </w:t>
      </w:r>
      <w:r w:rsidR="00F66A1B">
        <w:t>identifying shaft wear despite the drop off not being as significant</w:t>
      </w:r>
      <w:r w:rsidR="00F03F1C">
        <w:t xml:space="preserve"> </w:t>
      </w:r>
      <w:r w:rsidR="00754733">
        <w:t xml:space="preserve">suggesting a feature based approach </w:t>
      </w:r>
      <w:r w:rsidR="00AB7460">
        <w:t xml:space="preserve">might be more robust </w:t>
      </w:r>
      <w:r w:rsidR="00AA79AB">
        <w:t xml:space="preserve">to a limited dataset than </w:t>
      </w:r>
      <w:r w:rsidR="0014703D">
        <w:t>one learning directly from spectral data.</w:t>
      </w:r>
    </w:p>
    <w:p w14:paraId="3C4A9ACA" w14:textId="590864A1" w:rsidR="002753E6" w:rsidRDefault="0014703D">
      <w:r w:rsidRPr="009E29D8">
        <w:t xml:space="preserve">This </w:t>
      </w:r>
      <w:r w:rsidR="00F440CB" w:rsidRPr="009E29D8">
        <w:t xml:space="preserve">is reinforced by the feature importance analysis in Appendix </w:t>
      </w:r>
      <w:r w:rsidR="00C608AB" w:rsidRPr="009E29D8">
        <w:t>A</w:t>
      </w:r>
      <w:r w:rsidR="00DB2FD9" w:rsidRPr="009E29D8">
        <w:t>.</w:t>
      </w:r>
      <w:r w:rsidR="00DB2FD9">
        <w:t xml:space="preserve"> Unlike sensor drift and gear tooth faults,</w:t>
      </w:r>
      <w:r w:rsidR="00747AEA">
        <w:t xml:space="preserve"> where</w:t>
      </w:r>
      <w:r w:rsidR="00DB2FD9">
        <w:t xml:space="preserve"> the MRMR algo</w:t>
      </w:r>
      <w:r w:rsidR="00747AEA">
        <w:t xml:space="preserve">rithm was able to identify features with high importance scores </w:t>
      </w:r>
      <w:r w:rsidR="00330DCA">
        <w:t>for determining a fault</w:t>
      </w:r>
      <w:r w:rsidR="000979B7">
        <w:t>’</w:t>
      </w:r>
      <w:r w:rsidR="00330DCA">
        <w:t>s presence</w:t>
      </w:r>
      <w:r w:rsidR="003F39CC">
        <w:t xml:space="preserve">, no feature </w:t>
      </w:r>
      <w:r w:rsidR="0060654D">
        <w:t xml:space="preserve">was found to strongly predict </w:t>
      </w:r>
      <w:r w:rsidR="004128ED">
        <w:t xml:space="preserve">shaft wear, with scores considerably lower </w:t>
      </w:r>
      <w:r w:rsidR="003B6EAF">
        <w:t xml:space="preserve">than what was observed for sensor drift and gear tooth faults. </w:t>
      </w:r>
      <w:r w:rsidR="00D54C66">
        <w:t>Furthermore,</w:t>
      </w:r>
      <w:r w:rsidR="003B6EAF">
        <w:t xml:space="preserve"> </w:t>
      </w:r>
      <w:r w:rsidR="00D54C66">
        <w:t xml:space="preserve">this </w:t>
      </w:r>
      <w:r w:rsidR="00895DFF">
        <w:t>suggests</w:t>
      </w:r>
      <w:r w:rsidR="003B6EAF">
        <w:t xml:space="preserve"> shaft</w:t>
      </w:r>
      <w:r w:rsidR="00D54C66">
        <w:t xml:space="preserve"> wear does not produce a </w:t>
      </w:r>
      <w:r w:rsidR="00D36C8F">
        <w:t xml:space="preserve">dominant signature to indicate </w:t>
      </w:r>
      <w:r w:rsidR="000E76DD">
        <w:t xml:space="preserve">failure, but rather a subtler change distributed </w:t>
      </w:r>
      <w:r w:rsidR="005427FA">
        <w:t>amongst multiple weaker indicators.</w:t>
      </w:r>
      <w:r w:rsidR="00332295">
        <w:t xml:space="preserve"> Matching the underlying physics </w:t>
      </w:r>
      <w:r w:rsidR="00895DFF">
        <w:t xml:space="preserve">of a drivetrain, with gear tooth damage producing a </w:t>
      </w:r>
      <w:r w:rsidR="00FD5D26">
        <w:t xml:space="preserve">sharp, once per revolution disturbance and sensor drift introducing a fixed </w:t>
      </w:r>
      <w:r w:rsidR="00207DF9">
        <w:t xml:space="preserve">offset, both providing a distinct a learnable pattern, whereas shaft wear is </w:t>
      </w:r>
      <w:r w:rsidR="003D7464">
        <w:t xml:space="preserve">modelled as a gradual change in shaft damping that is harder to distinguish from normal </w:t>
      </w:r>
      <w:r w:rsidR="00043F9F">
        <w:t>variation.</w:t>
      </w:r>
      <w:r w:rsidR="003B6EAF">
        <w:t xml:space="preserve"> </w:t>
      </w:r>
    </w:p>
    <w:p w14:paraId="6878224A" w14:textId="4408851E" w:rsidR="002C0E4C" w:rsidRDefault="003F555C">
      <w:r>
        <w:t>Because shaft wear</w:t>
      </w:r>
      <w:r w:rsidR="00C767D2">
        <w:t xml:space="preserve"> lack</w:t>
      </w:r>
      <w:r w:rsidR="004E1D2B">
        <w:t>s</w:t>
      </w:r>
      <w:r w:rsidR="00C767D2">
        <w:t xml:space="preserve"> </w:t>
      </w:r>
      <w:r w:rsidR="004B4546">
        <w:t>a dominant condition</w:t>
      </w:r>
      <w:r w:rsidR="00EB7E15">
        <w:t>-</w:t>
      </w:r>
      <w:r w:rsidR="004B4546">
        <w:t xml:space="preserve">indicating feature, </w:t>
      </w:r>
      <w:r w:rsidR="00B35EC2">
        <w:t>both model</w:t>
      </w:r>
      <w:r w:rsidR="006215EA">
        <w:t>’</w:t>
      </w:r>
      <w:r w:rsidR="00B35EC2">
        <w:t xml:space="preserve">s </w:t>
      </w:r>
      <w:r w:rsidR="006A63B3">
        <w:t xml:space="preserve">errors for detecting </w:t>
      </w:r>
      <w:r w:rsidR="004D775F">
        <w:t xml:space="preserve">the fault </w:t>
      </w:r>
      <w:r w:rsidR="00801528">
        <w:t>are of particular interest</w:t>
      </w:r>
      <w:r w:rsidR="00A77C8C">
        <w:t xml:space="preserve"> </w:t>
      </w:r>
      <w:r w:rsidR="00A77C8C" w:rsidRPr="004E058B">
        <w:t xml:space="preserve">(see Appendix </w:t>
      </w:r>
      <w:r w:rsidR="004E058B" w:rsidRPr="004E058B">
        <w:t>B.7-12</w:t>
      </w:r>
      <w:r w:rsidR="00A77C8C" w:rsidRPr="004E058B">
        <w:t>)</w:t>
      </w:r>
      <w:r w:rsidR="00CA01B4">
        <w:t>.</w:t>
      </w:r>
      <w:r w:rsidR="008D7B53">
        <w:t xml:space="preserve"> </w:t>
      </w:r>
      <w:r w:rsidR="00AA5625">
        <w:t xml:space="preserve">On the training data, this </w:t>
      </w:r>
      <w:r w:rsidR="00157636">
        <w:t xml:space="preserve">difficulty is visible </w:t>
      </w:r>
      <w:r w:rsidR="00FE5D03">
        <w:t>i</w:t>
      </w:r>
      <w:r w:rsidR="00157636">
        <w:t xml:space="preserve">n both models with the SVM misclassifying </w:t>
      </w:r>
      <w:r w:rsidR="006F31EF">
        <w:t>20.9%</w:t>
      </w:r>
      <w:r w:rsidR="00157636">
        <w:t xml:space="preserve"> of </w:t>
      </w:r>
      <w:r w:rsidR="00785EFB">
        <w:t xml:space="preserve">simulations and the neural network </w:t>
      </w:r>
      <w:r w:rsidR="003F674A">
        <w:t>25.3%</w:t>
      </w:r>
      <w:r w:rsidR="002C0E4C">
        <w:t>, confirm</w:t>
      </w:r>
      <w:r w:rsidR="000E2DCE">
        <w:t>ing</w:t>
      </w:r>
      <w:r w:rsidR="002C0E4C">
        <w:t xml:space="preserve"> shaft wear is a harder fault to identify for both approaches.</w:t>
      </w:r>
    </w:p>
    <w:p w14:paraId="7C79F39D" w14:textId="07B85B55" w:rsidR="00BB5393" w:rsidRDefault="002C0E4C">
      <w:r>
        <w:t xml:space="preserve">However, the </w:t>
      </w:r>
      <w:r w:rsidR="003A3942">
        <w:t xml:space="preserve">models </w:t>
      </w:r>
      <w:r w:rsidR="00E95EA0">
        <w:t xml:space="preserve">do not reflect this </w:t>
      </w:r>
      <w:r w:rsidR="00A5763B">
        <w:t xml:space="preserve">when </w:t>
      </w:r>
      <w:r w:rsidR="002867DD">
        <w:t>classifying</w:t>
      </w:r>
      <w:r w:rsidR="00A5763B">
        <w:t xml:space="preserve"> the test dataset</w:t>
      </w:r>
      <w:r w:rsidR="004B7400">
        <w:t xml:space="preserve">, where the SVM correctly classified </w:t>
      </w:r>
      <w:r w:rsidR="002867DD">
        <w:t>all</w:t>
      </w:r>
      <w:r w:rsidR="004B7400">
        <w:t xml:space="preserve"> the test simulations</w:t>
      </w:r>
      <w:r w:rsidR="00A70B8F">
        <w:t xml:space="preserve">, with no missed faults and false alarms. The neural network by contrast, misclassified </w:t>
      </w:r>
      <w:r w:rsidR="00FE5D03">
        <w:t>29%</w:t>
      </w:r>
      <w:r w:rsidR="009C4330">
        <w:t xml:space="preserve"> of the test simulation, missing 4 </w:t>
      </w:r>
      <w:r w:rsidR="004F6221">
        <w:t xml:space="preserve">genuine faults and raising 5 false </w:t>
      </w:r>
      <w:r w:rsidR="002867DD">
        <w:t>alarms</w:t>
      </w:r>
      <w:r w:rsidR="00DC39F6">
        <w:t>, a con</w:t>
      </w:r>
      <w:r w:rsidR="00B86C42">
        <w:t>siderably higher error rate than its 5</w:t>
      </w:r>
      <w:r w:rsidR="001C5E07">
        <w:t>-</w:t>
      </w:r>
      <w:r w:rsidR="00B86C42">
        <w:t>fold cross</w:t>
      </w:r>
      <w:r w:rsidR="001C5E07">
        <w:t>-</w:t>
      </w:r>
      <w:r w:rsidR="00B86C42">
        <w:t xml:space="preserve">validation accuracy of 98.1% suggested. This gap between the </w:t>
      </w:r>
      <w:r w:rsidR="00242709">
        <w:t xml:space="preserve">neural networks </w:t>
      </w:r>
      <w:r w:rsidR="00EB05E8">
        <w:t xml:space="preserve">cross validated and testing </w:t>
      </w:r>
      <w:r w:rsidR="00242709">
        <w:t>performance indicates</w:t>
      </w:r>
      <w:r w:rsidR="00CD4B65">
        <w:t xml:space="preserve"> the</w:t>
      </w:r>
      <w:r w:rsidR="00B45D4D">
        <w:t xml:space="preserve"> </w:t>
      </w:r>
      <w:r w:rsidR="00CD4B65">
        <w:t xml:space="preserve">detection on this </w:t>
      </w:r>
      <w:r w:rsidR="00E4459F">
        <w:t>fault is inconsistent and the model</w:t>
      </w:r>
      <w:r w:rsidR="000E2DCE">
        <w:t>’</w:t>
      </w:r>
      <w:r w:rsidR="00E4459F">
        <w:t xml:space="preserve">s true performance is </w:t>
      </w:r>
      <w:r w:rsidR="00B45D4D">
        <w:t>closer to the lower test based value.</w:t>
      </w:r>
    </w:p>
    <w:p w14:paraId="3BB2E95E" w14:textId="4B81BC3B" w:rsidR="00A77C8C" w:rsidRDefault="00903A51">
      <w:r>
        <w:t>Both models present a risk</w:t>
      </w:r>
      <w:r w:rsidR="00585063">
        <w:t xml:space="preserve"> in industry</w:t>
      </w:r>
      <w:r>
        <w:t xml:space="preserve"> </w:t>
      </w:r>
      <w:r w:rsidR="00E020F4">
        <w:t>with both misclassifying faults</w:t>
      </w:r>
      <w:r w:rsidR="00585063">
        <w:t>, with a missed fault carrying far great</w:t>
      </w:r>
      <w:r w:rsidR="000E2DCE">
        <w:t>er</w:t>
      </w:r>
      <w:r w:rsidR="00585063">
        <w:t xml:space="preserve"> consequences </w:t>
      </w:r>
      <w:r w:rsidR="008225B9">
        <w:t>than a false alarm. A false alarm would result in an unne</w:t>
      </w:r>
      <w:r w:rsidR="00816EC3">
        <w:t>cessary inspection and would</w:t>
      </w:r>
      <w:r w:rsidR="00FA752D">
        <w:t xml:space="preserve"> briefly</w:t>
      </w:r>
      <w:r w:rsidR="00816EC3">
        <w:t xml:space="preserve"> reduce operational efficiency </w:t>
      </w:r>
      <w:r w:rsidR="007E7DD2">
        <w:t>with equipment be</w:t>
      </w:r>
      <w:r w:rsidR="008A26F4">
        <w:t>coming</w:t>
      </w:r>
      <w:r w:rsidR="007E7DD2">
        <w:t xml:space="preserve"> unavailable</w:t>
      </w:r>
      <w:r w:rsidR="00816EC3">
        <w:t xml:space="preserve">, whereas a missed </w:t>
      </w:r>
      <w:r w:rsidR="00700B0E">
        <w:t>shaft wear fault wo</w:t>
      </w:r>
      <w:r w:rsidR="00353CCC">
        <w:t xml:space="preserve">uld </w:t>
      </w:r>
      <w:r w:rsidR="00B727B4">
        <w:t>progress undetected</w:t>
      </w:r>
      <w:r w:rsidR="00353CCC">
        <w:t xml:space="preserve"> towards </w:t>
      </w:r>
      <w:r w:rsidR="00E61AF4">
        <w:t>unplanned equipment failure</w:t>
      </w:r>
      <w:r w:rsidR="008A26F4">
        <w:t>,</w:t>
      </w:r>
      <w:r w:rsidR="00E61AF4">
        <w:t xml:space="preserve"> </w:t>
      </w:r>
      <w:r w:rsidR="00203979">
        <w:t xml:space="preserve">risking </w:t>
      </w:r>
      <w:r w:rsidR="00492EF3">
        <w:t xml:space="preserve">greater downtime than the false alarm inspection and normal repair </w:t>
      </w:r>
      <w:r w:rsidR="00B82604">
        <w:t xml:space="preserve">lead </w:t>
      </w:r>
      <w:r w:rsidR="00492EF3">
        <w:t>time</w:t>
      </w:r>
      <w:r w:rsidR="00B82604">
        <w:t>.</w:t>
      </w:r>
      <w:r w:rsidR="00A77F1B">
        <w:t xml:space="preserve"> Additionally, </w:t>
      </w:r>
      <w:r w:rsidR="00161597">
        <w:t xml:space="preserve">safety concerns from an eventual loss of containment and reduced product quality </w:t>
      </w:r>
      <w:r w:rsidR="00B065DA">
        <w:t xml:space="preserve">with the pump operating </w:t>
      </w:r>
      <w:r w:rsidR="00EF1758">
        <w:t>in an increasingly degraded state until failure or eventual detection.</w:t>
      </w:r>
      <w:r w:rsidR="00F24278">
        <w:t xml:space="preserve"> </w:t>
      </w:r>
      <w:r w:rsidR="00B82604">
        <w:t xml:space="preserve">This risk is </w:t>
      </w:r>
      <w:r w:rsidR="0067258C">
        <w:t>amplified for the neural network model due to its black</w:t>
      </w:r>
      <w:r w:rsidR="00055767">
        <w:t>-</w:t>
      </w:r>
      <w:r w:rsidR="0067258C">
        <w:t xml:space="preserve">box nature, </w:t>
      </w:r>
      <w:r w:rsidR="002C6F69">
        <w:t xml:space="preserve">offering no indication </w:t>
      </w:r>
      <w:r w:rsidR="00AE4778">
        <w:t xml:space="preserve">behind why a fault was missed, unlike the SVM where </w:t>
      </w:r>
      <w:r w:rsidR="00DC0136">
        <w:t>a misclassification can be traced to the</w:t>
      </w:r>
      <w:r w:rsidR="00960341">
        <w:t xml:space="preserve"> importance values the model places on each feature</w:t>
      </w:r>
      <w:r w:rsidR="00264778">
        <w:t>.</w:t>
      </w:r>
      <w:r w:rsidR="00242709">
        <w:t xml:space="preserve"> </w:t>
      </w:r>
    </w:p>
    <w:p w14:paraId="7EFFC2E7" w14:textId="77777777" w:rsidR="00934CF2" w:rsidRDefault="00934CF2"/>
    <w:p w14:paraId="140945E6" w14:textId="5F9FF471" w:rsidR="00FD7A7D" w:rsidRDefault="00FD7A7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D209DB9" w14:textId="496CD7CE" w:rsidR="0080181F" w:rsidRDefault="00ED784C" w:rsidP="00A46620">
      <w:pPr>
        <w:pStyle w:val="Heading1"/>
      </w:pPr>
      <w:bookmarkStart w:id="7" w:name="_Toc241342994"/>
      <w:r>
        <w:lastRenderedPageBreak/>
        <w:t>Conclusion</w:t>
      </w:r>
      <w:r w:rsidR="00A46620">
        <w:t>s and Recommendations</w:t>
      </w:r>
      <w:bookmarkEnd w:id="7"/>
    </w:p>
    <w:p w14:paraId="5FBA6C78" w14:textId="3677640F" w:rsidR="00437B5F" w:rsidRDefault="008601F5" w:rsidP="00F753C2">
      <w:r>
        <w:t>This report has demonstrated that predictive maintenance, supported by condition monitoring</w:t>
      </w:r>
      <w:r w:rsidR="00A50C9E">
        <w:t xml:space="preserve">, </w:t>
      </w:r>
      <w:r w:rsidR="00322067">
        <w:t>offers</w:t>
      </w:r>
      <w:r w:rsidR="00A50C9E">
        <w:t xml:space="preserve"> clear advantages over reactive and preventive maintenance strategies for availability, safety and quality</w:t>
      </w:r>
      <w:r w:rsidR="00322067">
        <w:t xml:space="preserve">, provided the </w:t>
      </w:r>
      <w:r w:rsidR="006D1294">
        <w:t xml:space="preserve">fault </w:t>
      </w:r>
      <w:r w:rsidR="00CF500B">
        <w:t>c</w:t>
      </w:r>
      <w:r w:rsidR="00A02CF8">
        <w:t>lassif</w:t>
      </w:r>
      <w:r w:rsidR="008F2CE5">
        <w:t xml:space="preserve">ication approach </w:t>
      </w:r>
      <w:r w:rsidR="00A02CF8">
        <w:t xml:space="preserve">is reliable and can be trusted </w:t>
      </w:r>
      <w:r w:rsidR="00A41888">
        <w:t xml:space="preserve">when deployed. </w:t>
      </w:r>
    </w:p>
    <w:p w14:paraId="47D79852" w14:textId="7EDBB89E" w:rsidR="00FF37F1" w:rsidRDefault="00552D81" w:rsidP="00F753C2">
      <w:r>
        <w:t xml:space="preserve">Following the case study performed, </w:t>
      </w:r>
      <w:r w:rsidR="00972C9D">
        <w:t xml:space="preserve">results suggest a feature based SVM is the more appropriate approach for </w:t>
      </w:r>
      <w:r w:rsidR="00283ECB">
        <w:t xml:space="preserve">identifying faults with a P-2201A </w:t>
      </w:r>
      <w:r w:rsidR="000E2DCE">
        <w:t>p</w:t>
      </w:r>
      <w:r w:rsidR="00283ECB">
        <w:t xml:space="preserve">ump. </w:t>
      </w:r>
      <w:r w:rsidR="009D0191">
        <w:t xml:space="preserve">Both models performed comparably for </w:t>
      </w:r>
      <w:r w:rsidR="00076732">
        <w:t>sensor drift and gear tooth faults, but the neural network was outperformed when it came to shaft wear</w:t>
      </w:r>
      <w:r w:rsidR="008B5443">
        <w:t>, the hardest fault to identify</w:t>
      </w:r>
      <w:r w:rsidR="00A71E81">
        <w:t>, with a disparity between its testing accuracy and 5</w:t>
      </w:r>
      <w:r w:rsidR="003343A5">
        <w:t>-</w:t>
      </w:r>
      <w:r w:rsidR="00A71E81">
        <w:t>fold cross</w:t>
      </w:r>
      <w:r w:rsidR="003343A5">
        <w:t>-</w:t>
      </w:r>
      <w:r w:rsidR="00A71E81">
        <w:t>validation accur</w:t>
      </w:r>
      <w:r w:rsidR="00575EF0">
        <w:t>acy</w:t>
      </w:r>
      <w:r w:rsidR="008B5443">
        <w:t xml:space="preserve"> </w:t>
      </w:r>
      <w:r w:rsidR="00D0239F">
        <w:t>indicati</w:t>
      </w:r>
      <w:r w:rsidR="00575EF0">
        <w:t>ng</w:t>
      </w:r>
      <w:r w:rsidR="00844EC0">
        <w:t xml:space="preserve"> the neural network </w:t>
      </w:r>
      <w:r w:rsidR="005E656C">
        <w:t xml:space="preserve">could be inconsistent </w:t>
      </w:r>
      <w:r w:rsidR="00C8703D">
        <w:t>during real world applications</w:t>
      </w:r>
      <w:r w:rsidR="00606AEE">
        <w:t>.</w:t>
      </w:r>
      <w:r w:rsidR="00FF37F1">
        <w:t xml:space="preserve"> </w:t>
      </w:r>
    </w:p>
    <w:p w14:paraId="18ECCA86" w14:textId="61A87C0E" w:rsidR="00E4185E" w:rsidRPr="00E4185E" w:rsidRDefault="00FF37F1" w:rsidP="00E4185E">
      <w:r>
        <w:t>Furthermore, the SVM</w:t>
      </w:r>
      <w:r w:rsidR="00180668">
        <w:t>’</w:t>
      </w:r>
      <w:r>
        <w:t xml:space="preserve">s reliance on interpretable features allows </w:t>
      </w:r>
      <w:r w:rsidR="00B73592">
        <w:t xml:space="preserve">users to trace back to a specific cause why misclassification occurred an advantage </w:t>
      </w:r>
      <w:r w:rsidR="00ED6C89">
        <w:t>held over the neural network</w:t>
      </w:r>
      <w:r w:rsidR="00180668">
        <w:t>’</w:t>
      </w:r>
      <w:r w:rsidR="00ED6C89">
        <w:t>s black</w:t>
      </w:r>
      <w:r w:rsidR="007B19B9">
        <w:t>-</w:t>
      </w:r>
      <w:r w:rsidR="00ED6C89">
        <w:t>box behaviour especially in a safety critical setting where</w:t>
      </w:r>
      <w:r w:rsidR="003A4B2B">
        <w:t xml:space="preserve"> trust </w:t>
      </w:r>
      <w:r w:rsidR="00ED6C89">
        <w:t>i</w:t>
      </w:r>
      <w:r w:rsidR="003A4B2B">
        <w:t xml:space="preserve">n </w:t>
      </w:r>
      <w:r w:rsidR="00F45D00">
        <w:t>instrumentation and AI is</w:t>
      </w:r>
      <w:r w:rsidR="00ED6C89">
        <w:t xml:space="preserve"> already</w:t>
      </w:r>
      <w:r w:rsidR="003A4B2B">
        <w:t xml:space="preserve"> a</w:t>
      </w:r>
      <w:r w:rsidR="00ED6C89">
        <w:t xml:space="preserve"> </w:t>
      </w:r>
      <w:r w:rsidR="00C8293E">
        <w:t>concern</w:t>
      </w:r>
      <w:r w:rsidR="00B657FF">
        <w:t>, a</w:t>
      </w:r>
      <w:r w:rsidR="00C8293E">
        <w:t>ligning with</w:t>
      </w:r>
      <w:r w:rsidR="00621A8C">
        <w:t xml:space="preserve"> wider literature identi</w:t>
      </w:r>
      <w:r w:rsidR="008E7F58">
        <w:t>fying</w:t>
      </w:r>
      <w:r w:rsidR="00180668">
        <w:t xml:space="preserve"> </w:t>
      </w:r>
      <w:r w:rsidR="00621A8C">
        <w:t xml:space="preserve">data scarcity and limited interpretability as key barriers to </w:t>
      </w:r>
      <w:r w:rsidR="00B847CE">
        <w:t>the deployment of deep learning based condition monitoring within industry</w:t>
      </w:r>
      <w:r w:rsidR="00E4185E">
        <w:t xml:space="preserve"> </w:t>
      </w:r>
      <w:r w:rsidR="00FE0602" w:rsidRPr="00FE0602">
        <w:t>(Whang and Lee, 2020</w:t>
      </w:r>
      <w:r w:rsidR="00FE0602">
        <w:t xml:space="preserve">; </w:t>
      </w:r>
      <w:r w:rsidR="00E4185E" w:rsidRPr="00E4185E">
        <w:t xml:space="preserve">Lee </w:t>
      </w:r>
      <w:r w:rsidR="00E4185E" w:rsidRPr="00E4185E">
        <w:rPr>
          <w:i/>
          <w:iCs/>
        </w:rPr>
        <w:t>et al.</w:t>
      </w:r>
      <w:r w:rsidR="00E4185E" w:rsidRPr="00E4185E">
        <w:t>, 2025)</w:t>
      </w:r>
      <w:r w:rsidR="00E4185E">
        <w:t>.</w:t>
      </w:r>
    </w:p>
    <w:p w14:paraId="66B83158" w14:textId="5B71F61D" w:rsidR="00552D81" w:rsidRPr="00F753C2" w:rsidRDefault="00FD6D51" w:rsidP="00F753C2">
      <w:r>
        <w:t xml:space="preserve">However, this </w:t>
      </w:r>
      <w:r w:rsidR="0093567A">
        <w:t xml:space="preserve">conclusion has limitations </w:t>
      </w:r>
      <w:r w:rsidR="005747F5">
        <w:t xml:space="preserve">as the case study </w:t>
      </w:r>
      <w:r w:rsidR="0071695D">
        <w:t>utilised</w:t>
      </w:r>
      <w:r w:rsidR="005747F5">
        <w:t xml:space="preserve"> simulated data rather </w:t>
      </w:r>
      <w:r w:rsidR="008E7F58">
        <w:t>than</w:t>
      </w:r>
      <w:r w:rsidR="005747F5">
        <w:t xml:space="preserve"> </w:t>
      </w:r>
      <w:r w:rsidR="00411BCB">
        <w:t>plant</w:t>
      </w:r>
      <w:r w:rsidR="008E7F58">
        <w:t>-</w:t>
      </w:r>
      <w:r w:rsidR="00411BCB">
        <w:t>derived</w:t>
      </w:r>
      <w:r w:rsidR="004A37C1">
        <w:t xml:space="preserve"> data and</w:t>
      </w:r>
      <w:r w:rsidR="00411BCB">
        <w:t xml:space="preserve"> its relatively small </w:t>
      </w:r>
      <w:r w:rsidR="00761DCE">
        <w:t>dataset</w:t>
      </w:r>
      <w:r w:rsidR="00B86B0A">
        <w:t xml:space="preserve"> likely contribut</w:t>
      </w:r>
      <w:r w:rsidR="000F38C3">
        <w:t>ed</w:t>
      </w:r>
      <w:r w:rsidR="00B86B0A">
        <w:t xml:space="preserve"> to the neural networks inconsistent performance</w:t>
      </w:r>
      <w:r w:rsidR="000C6E05">
        <w:t>. A</w:t>
      </w:r>
      <w:r w:rsidR="00B87711">
        <w:t xml:space="preserve"> larger dataset may have reduced the gap between t</w:t>
      </w:r>
      <w:r w:rsidR="007655BC">
        <w:t>he accuracy of the two approaches</w:t>
      </w:r>
      <w:r w:rsidR="000C6E05">
        <w:t>, potentially</w:t>
      </w:r>
      <w:r w:rsidR="00B54B90">
        <w:t xml:space="preserve"> chang</w:t>
      </w:r>
      <w:r w:rsidR="000C6E05">
        <w:t>ing</w:t>
      </w:r>
      <w:r w:rsidR="00B54B90">
        <w:t xml:space="preserve"> </w:t>
      </w:r>
      <w:r w:rsidR="004F0318">
        <w:t xml:space="preserve">the recommendation </w:t>
      </w:r>
      <w:r w:rsidR="00BD0F77">
        <w:t xml:space="preserve">from </w:t>
      </w:r>
      <w:r w:rsidR="004F0318">
        <w:t>deploy</w:t>
      </w:r>
      <w:r w:rsidR="00BD0F77">
        <w:t>ing</w:t>
      </w:r>
      <w:r w:rsidR="004F0318">
        <w:t xml:space="preserve"> </w:t>
      </w:r>
      <w:r w:rsidR="00551CD6">
        <w:t>a</w:t>
      </w:r>
      <w:r w:rsidR="00BD0F77">
        <w:t xml:space="preserve"> feature based SVM to</w:t>
      </w:r>
      <w:r w:rsidR="00551CD6">
        <w:t xml:space="preserve"> neural network approach</w:t>
      </w:r>
      <w:r w:rsidR="00BD0F77">
        <w:t xml:space="preserve"> or </w:t>
      </w:r>
      <w:r w:rsidR="005329E4">
        <w:t xml:space="preserve">for industries to </w:t>
      </w:r>
      <w:r w:rsidR="004F732B">
        <w:t>adopt a combination of</w:t>
      </w:r>
      <w:r w:rsidR="005329E4">
        <w:t xml:space="preserve"> both </w:t>
      </w:r>
      <w:r w:rsidR="00ED4294">
        <w:t>techniques.</w:t>
      </w:r>
      <w:r w:rsidR="00551CD6">
        <w:t xml:space="preserve"> </w:t>
      </w:r>
    </w:p>
    <w:p w14:paraId="446F40E9" w14:textId="287E9697" w:rsidR="00D856FA" w:rsidRDefault="00301299" w:rsidP="00A4662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B12337A" w14:textId="605C1F91" w:rsidR="00301299" w:rsidRDefault="00CE72B9" w:rsidP="00301299">
      <w:pPr>
        <w:pStyle w:val="Heading1"/>
      </w:pPr>
      <w:bookmarkStart w:id="8" w:name="_Toc241342995"/>
      <w:r>
        <w:lastRenderedPageBreak/>
        <w:t>Bibliography</w:t>
      </w:r>
      <w:bookmarkEnd w:id="8"/>
    </w:p>
    <w:p w14:paraId="4029CB2C" w14:textId="77777777" w:rsidR="00F27AD8" w:rsidRDefault="00F27AD8" w:rsidP="00F27AD8">
      <w:r>
        <w:t xml:space="preserve">Hastie, T., Tibshirani, R. and Friedman, J. (2009) </w:t>
      </w:r>
      <w:r>
        <w:rPr>
          <w:i/>
          <w:iCs/>
        </w:rPr>
        <w:t>The elements of statistical learning : Data mining, inference, and prediction, second edition</w:t>
      </w:r>
      <w:r>
        <w:t>. Second. Springer New York, pp. 219–224. Available at: https://d1wqtxts1xzle7.cloudfront.net/64188176/The_Elements_of_Statistical_Learning-libre.pdf?1597499675=&amp;response-content-disposition=inline%3B+filename%3DSpringer_Series_in_Statistics.pdf&amp;Expires=1790344394&amp;Signature=JW2S5OY3nN71~9SlHsOXnvVsVjaBVCtWZbp4U3XHuKZe35noIQ-e53RLYVkIO3259G1PF4aba0VrAyspzDmzjXVEkCn05vkS0bbs6YZE3OprxtyNdzhlnPbIkb4nUu3eUxQNDfnvUju1MDujuXjw47KT6llVvXuK5PaMihvHXDd4bi706Jz1orgwV0r0ZuI8M2hh3JaPG-cbn-BDLefeE1cLldhlbFtxpW7Z9c7Wcd5B7C5u-was7iHUxuYT8FcULMLDSCtTWKRMBZaF-wd~PUk2soKtozc3eW8qThE4ovKzU1Cctpi25nb99HNvYcPIAlfPG~oM8BGEWg7mWT4XOw__&amp;Key-Pair-Id=APKAJLOHF5GGSLRBV4ZA (Accessed: 25 September 2026).</w:t>
      </w:r>
    </w:p>
    <w:p w14:paraId="1E643C11" w14:textId="77777777" w:rsidR="00F27AD8" w:rsidRDefault="00F27AD8" w:rsidP="00F27AD8">
      <w:r>
        <w:t xml:space="preserve">Jones, M. (2004) </w:t>
      </w:r>
      <w:r>
        <w:rPr>
          <w:i/>
          <w:iCs/>
        </w:rPr>
        <w:t>Building Valve Amplifiers</w:t>
      </w:r>
      <w:r>
        <w:t xml:space="preserve">. </w:t>
      </w:r>
      <w:proofErr w:type="spellStart"/>
      <w:r>
        <w:t>Newnes</w:t>
      </w:r>
      <w:proofErr w:type="spellEnd"/>
      <w:r>
        <w:t>, p. 219. Available at: https://books.google.com/books/about/Building_Valve_Amplifiers.html?id=uY55VJZYWyAC (Accessed: 20 September 2026).</w:t>
      </w:r>
    </w:p>
    <w:p w14:paraId="06610CEE" w14:textId="77777777" w:rsidR="00F27AD8" w:rsidRDefault="00F27AD8" w:rsidP="00F27AD8">
      <w:r>
        <w:t xml:space="preserve">Lee, Y.-S., Yen, S.-J., Jiang, W., Chen, J. and Chang, C.-Y. (2025) ‘Illuminating the black box: An interpretable machine learning based on ensemble trees’, </w:t>
      </w:r>
      <w:r>
        <w:rPr>
          <w:i/>
          <w:iCs/>
        </w:rPr>
        <w:t>Expert Systems with Applications</w:t>
      </w:r>
      <w:r>
        <w:t>, 272, p. 126720. Available at: https://doi.org/10.1016/j.eswa.2025.126720.</w:t>
      </w:r>
    </w:p>
    <w:p w14:paraId="5439B524" w14:textId="77777777" w:rsidR="00F27AD8" w:rsidRDefault="00F27AD8" w:rsidP="00F27AD8">
      <w:r>
        <w:t xml:space="preserve">Ran, Y., Zhou, X., Lin, P., Wen, Y. and Deng, R. (2019) ‘A survey of predictive maintenance: Systems, purposes and approaches’, </w:t>
      </w:r>
      <w:r>
        <w:rPr>
          <w:i/>
          <w:iCs/>
        </w:rPr>
        <w:t xml:space="preserve">arXiv:1912.07383 [cs, </w:t>
      </w:r>
      <w:proofErr w:type="spellStart"/>
      <w:r>
        <w:rPr>
          <w:i/>
          <w:iCs/>
        </w:rPr>
        <w:t>eess</w:t>
      </w:r>
      <w:proofErr w:type="spellEnd"/>
      <w:r>
        <w:rPr>
          <w:i/>
          <w:iCs/>
        </w:rPr>
        <w:t>]</w:t>
      </w:r>
      <w:r>
        <w:t>, 1. Available at: https://arxiv.org/abs/1912.07383 (Accessed: 19 September 2026).</w:t>
      </w:r>
    </w:p>
    <w:p w14:paraId="44E70623" w14:textId="77777777" w:rsidR="00F27AD8" w:rsidRDefault="00F27AD8" w:rsidP="00F27AD8">
      <w:r>
        <w:t xml:space="preserve">Rausand, M. (1998) ‘Reliability </w:t>
      </w:r>
      <w:proofErr w:type="spellStart"/>
      <w:r>
        <w:t>centered</w:t>
      </w:r>
      <w:proofErr w:type="spellEnd"/>
      <w:r>
        <w:t xml:space="preserve"> maintenance’, </w:t>
      </w:r>
      <w:r>
        <w:rPr>
          <w:i/>
          <w:iCs/>
        </w:rPr>
        <w:t>Reliability Engineering &amp; System Safety</w:t>
      </w:r>
      <w:r>
        <w:t>, 60(2), pp. 121–132. Available at: https://doi.org/10.1016/s0951-8320(98)83005-6.</w:t>
      </w:r>
    </w:p>
    <w:p w14:paraId="6DE3414E" w14:textId="77777777" w:rsidR="00F27AD8" w:rsidRDefault="00F27AD8" w:rsidP="00F27AD8">
      <w:r>
        <w:t xml:space="preserve">Tandon, N. and Choudhury, A. (1999) ‘A review of vibration and acoustic measurement methods for the detection of defects in rolling element bearings’, </w:t>
      </w:r>
      <w:r>
        <w:rPr>
          <w:i/>
          <w:iCs/>
        </w:rPr>
        <w:t>Tribology International</w:t>
      </w:r>
      <w:r>
        <w:t>, 32(8), pp. 469–480. Available at: https://doi.org/10.1016/s0301-679x(99)00077-8.</w:t>
      </w:r>
    </w:p>
    <w:p w14:paraId="424D5050" w14:textId="77777777" w:rsidR="00F27AD8" w:rsidRDefault="00F27AD8" w:rsidP="00F27AD8">
      <w:r>
        <w:t xml:space="preserve">Thomas, D.S. and Weiss, B. (2021) ‘Maintenance Costs and Advanced Maintenance Techniques: Survey and Analysis’, </w:t>
      </w:r>
      <w:r>
        <w:rPr>
          <w:i/>
          <w:iCs/>
        </w:rPr>
        <w:t>International Journal of Prognostics and Health Management</w:t>
      </w:r>
      <w:r>
        <w:t>, 12(1). Available at: https://doi.org/10.36001/ijphm.2021.v12i1.2883.</w:t>
      </w:r>
    </w:p>
    <w:p w14:paraId="2B0ED405" w14:textId="77777777" w:rsidR="00F27AD8" w:rsidRDefault="00F27AD8" w:rsidP="00F27AD8">
      <w:r>
        <w:t xml:space="preserve">Whang, S.E. and Lee, J.-G. (2020) ‘Data collection and quality challenges for deep learning’, </w:t>
      </w:r>
      <w:r>
        <w:rPr>
          <w:i/>
          <w:iCs/>
        </w:rPr>
        <w:t>Proceedings of the VLDB Endowment</w:t>
      </w:r>
      <w:r>
        <w:t>, 13(12), pp. 3429–3432. Available at: https://doi.org/10.14778/3415478.3415562.</w:t>
      </w:r>
    </w:p>
    <w:p w14:paraId="72E89E2D" w14:textId="77777777" w:rsidR="00F27AD8" w:rsidRDefault="00F27AD8" w:rsidP="00F27AD8">
      <w:r>
        <w:t xml:space="preserve">Yusoff, </w:t>
      </w:r>
      <w:proofErr w:type="spellStart"/>
      <w:r>
        <w:t>Mohd.D</w:t>
      </w:r>
      <w:proofErr w:type="spellEnd"/>
      <w:r>
        <w:t xml:space="preserve">., Ooi, C.S., Lim, M.H. and Leong, </w:t>
      </w:r>
      <w:proofErr w:type="spellStart"/>
      <w:r>
        <w:t>Mohd.S</w:t>
      </w:r>
      <w:proofErr w:type="spellEnd"/>
      <w:r>
        <w:t xml:space="preserve">. (2019) ‘A hybrid k-means-GMM machine learning technique for turbomachinery condition monitoring’, </w:t>
      </w:r>
      <w:r>
        <w:rPr>
          <w:i/>
          <w:iCs/>
        </w:rPr>
        <w:t>MATEC Web of Conferences</w:t>
      </w:r>
      <w:r>
        <w:t>. Edited by L.M. Hee, 255, p. 06008. Available at: https://doi.org/10.1051/matecconf/201925506008.</w:t>
      </w:r>
    </w:p>
    <w:p w14:paraId="610926CC" w14:textId="77777777" w:rsidR="00F27AD8" w:rsidRDefault="00F27AD8" w:rsidP="00F27AD8">
      <w:r>
        <w:t xml:space="preserve">Zhang, G. and Isom, J. (2011) ‘Gearbox vibration source separation by integration of time synchronous averaged signals’, </w:t>
      </w:r>
      <w:r>
        <w:rPr>
          <w:i/>
          <w:iCs/>
        </w:rPr>
        <w:t>Annual Conference of the PHM Society</w:t>
      </w:r>
      <w:r>
        <w:t>, 3(1). Available at: https://doi.org/10.36001/phmconf.2011.v3i1.2067.</w:t>
      </w:r>
    </w:p>
    <w:p w14:paraId="1E1A8A8E" w14:textId="77777777" w:rsidR="00D856FA" w:rsidRDefault="00D856F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B346A83" w14:textId="6B8DFBE3" w:rsidR="00621FA0" w:rsidRDefault="000C0143" w:rsidP="00A46620">
      <w:pPr>
        <w:pStyle w:val="Heading1"/>
      </w:pPr>
      <w:bookmarkStart w:id="9" w:name="_Toc241342996"/>
      <w:r>
        <w:lastRenderedPageBreak/>
        <w:t>Append</w:t>
      </w:r>
      <w:r w:rsidR="00E41884">
        <w:t xml:space="preserve">ix </w:t>
      </w:r>
      <w:r w:rsidR="001B79BD">
        <w:t xml:space="preserve">A </w:t>
      </w:r>
      <w:r w:rsidR="009246A9">
        <w:t>–</w:t>
      </w:r>
      <w:r w:rsidR="001B79BD">
        <w:t xml:space="preserve"> </w:t>
      </w:r>
      <w:r w:rsidR="009246A9">
        <w:t>Feature Importance Ranking</w:t>
      </w:r>
      <w:bookmarkEnd w:id="9"/>
    </w:p>
    <w:p w14:paraId="11340DD1" w14:textId="19E0C93A" w:rsidR="00742C54" w:rsidRPr="00742C54" w:rsidRDefault="00DE7D02" w:rsidP="009246A9">
      <w:pPr>
        <w:pStyle w:val="AppendixStyleA"/>
      </w:pPr>
      <w:bookmarkStart w:id="10" w:name="_Toc241342997"/>
      <w:r>
        <w:t>Sensor Drift MRMR Feature Importance</w:t>
      </w:r>
      <w:bookmarkEnd w:id="10"/>
    </w:p>
    <w:p w14:paraId="1A3D0F22" w14:textId="70B0D2E4" w:rsidR="00A755ED" w:rsidRDefault="00795E79" w:rsidP="00782A23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4A9774A8" wp14:editId="3188124C">
            <wp:extent cx="5868806" cy="3462867"/>
            <wp:effectExtent l="0" t="0" r="0" b="4445"/>
            <wp:docPr id="1788009904" name="Picture 4" descr="Classification Learner - ClassificationLearnerSensorDrif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8009904" name="Picture 1788009904" descr="Classification Learner - ClassificationLearnerSensorDrift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63" t="18785" b="69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7199" cy="34796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2EAA82" w14:textId="2A6DC87C" w:rsidR="00DE7D02" w:rsidRDefault="00DE7D02" w:rsidP="00DE7D02">
      <w:pPr>
        <w:pStyle w:val="AppendixStyleA"/>
        <w:rPr>
          <w:noProof/>
        </w:rPr>
      </w:pPr>
      <w:bookmarkStart w:id="11" w:name="_Toc241342998"/>
      <w:r>
        <w:rPr>
          <w:noProof/>
        </w:rPr>
        <w:t>Shaft Wear MRMR Feature Importance</w:t>
      </w:r>
      <w:bookmarkEnd w:id="11"/>
    </w:p>
    <w:p w14:paraId="1CACB242" w14:textId="590D301A" w:rsidR="00DE7D02" w:rsidRDefault="00DE7D02" w:rsidP="00782A23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69FB38A6" wp14:editId="13E1DAE8">
            <wp:extent cx="5854647" cy="3467100"/>
            <wp:effectExtent l="0" t="0" r="0" b="0"/>
            <wp:docPr id="940440147" name="Picture 15" descr="Classification Learner - untitled*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440147" name="Picture 940440147" descr="Classification Learner - untitled*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08" t="18662" b="69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8748" cy="34813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389D22" w14:textId="13F67504" w:rsidR="00DE7D02" w:rsidRDefault="00DE7D02" w:rsidP="00DE7D02">
      <w:pPr>
        <w:pStyle w:val="AppendixStyleA"/>
        <w:rPr>
          <w:noProof/>
        </w:rPr>
      </w:pPr>
      <w:bookmarkStart w:id="12" w:name="_Toc241342999"/>
      <w:r>
        <w:rPr>
          <w:noProof/>
        </w:rPr>
        <w:lastRenderedPageBreak/>
        <w:t>Gear Tooth MRMR Feature Importance</w:t>
      </w:r>
      <w:bookmarkEnd w:id="12"/>
    </w:p>
    <w:p w14:paraId="554108D9" w14:textId="7F6575D0" w:rsidR="00DE7D02" w:rsidRDefault="00DE7D02" w:rsidP="00782A23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72659E00" wp14:editId="399811D0">
            <wp:extent cx="5851789" cy="3484033"/>
            <wp:effectExtent l="0" t="0" r="0" b="2540"/>
            <wp:docPr id="917646315" name="Picture 19" descr="Classification Learner - untitled*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646315" name="Picture 917646315" descr="Classification Learner - untitled*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187" t="18287" b="66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4604" cy="35035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567FC7" w14:textId="2504CC0E" w:rsidR="00782A23" w:rsidRDefault="00782A23" w:rsidP="00782A23">
      <w:pPr>
        <w:rPr>
          <w:noProof/>
        </w:rPr>
      </w:pPr>
      <w:r>
        <w:rPr>
          <w:noProof/>
        </w:rPr>
        <w:br w:type="page"/>
      </w:r>
    </w:p>
    <w:p w14:paraId="26B97481" w14:textId="6F2E5FD0" w:rsidR="00813185" w:rsidRDefault="00E9361E" w:rsidP="00E9361E">
      <w:pPr>
        <w:pStyle w:val="Heading1"/>
        <w:rPr>
          <w:noProof/>
        </w:rPr>
      </w:pPr>
      <w:bookmarkStart w:id="13" w:name="_Toc241343000"/>
      <w:r>
        <w:rPr>
          <w:noProof/>
        </w:rPr>
        <w:lastRenderedPageBreak/>
        <w:t xml:space="preserve">Appendix B </w:t>
      </w:r>
      <w:r w:rsidR="007D52D6">
        <w:rPr>
          <w:noProof/>
        </w:rPr>
        <w:t>–</w:t>
      </w:r>
      <w:r>
        <w:rPr>
          <w:noProof/>
        </w:rPr>
        <w:t xml:space="preserve"> </w:t>
      </w:r>
      <w:r w:rsidR="007D52D6">
        <w:rPr>
          <w:noProof/>
        </w:rPr>
        <w:t>Confusion Matri</w:t>
      </w:r>
      <w:r w:rsidR="00A43D6F">
        <w:rPr>
          <w:noProof/>
        </w:rPr>
        <w:t>cies &amp; Accuracy Results</w:t>
      </w:r>
      <w:bookmarkEnd w:id="13"/>
    </w:p>
    <w:p w14:paraId="71D59EEE" w14:textId="1EC694C3" w:rsidR="00A43D6F" w:rsidRPr="00A43D6F" w:rsidRDefault="00A43D6F" w:rsidP="00A25523">
      <w:pPr>
        <w:pStyle w:val="AppendixListsB"/>
      </w:pPr>
      <w:bookmarkStart w:id="14" w:name="_Toc241343001"/>
      <w:r>
        <w:t xml:space="preserve">SVM </w:t>
      </w:r>
      <w:r w:rsidR="00FB5270">
        <w:t>Sensor Drift Accuracy Results Table</w:t>
      </w:r>
      <w:bookmarkEnd w:id="14"/>
    </w:p>
    <w:p w14:paraId="6D3C7DCC" w14:textId="741C6E49" w:rsidR="008D158B" w:rsidRDefault="00F83960" w:rsidP="00782A23">
      <w:pPr>
        <w:jc w:val="center"/>
      </w:pPr>
      <w:r>
        <w:rPr>
          <w:noProof/>
        </w:rPr>
        <w:drawing>
          <wp:inline distT="0" distB="0" distL="0" distR="0" wp14:anchorId="01BFD57E" wp14:editId="071DAC4F">
            <wp:extent cx="5909310" cy="2459497"/>
            <wp:effectExtent l="0" t="0" r="0" b="0"/>
            <wp:docPr id="736637956" name="Picture 12" descr="Classification Learner - untitled*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637956" name="Picture 736637956" descr="Classification Learner - untitled*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159" t="20423" r="7812" b="332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6681" cy="24708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19D791" w14:textId="737BEE2D" w:rsidR="00782A23" w:rsidRDefault="00782A23" w:rsidP="00782A23">
      <w:pPr>
        <w:pStyle w:val="AppendixListsB"/>
      </w:pPr>
      <w:bookmarkStart w:id="15" w:name="_Toc241343002"/>
      <w:r>
        <w:t xml:space="preserve">SVM </w:t>
      </w:r>
      <w:r w:rsidR="00E616E7">
        <w:t xml:space="preserve">Sensor Drift </w:t>
      </w:r>
      <w:r>
        <w:t>Coarse Tree Training Confusion Matrix</w:t>
      </w:r>
      <w:bookmarkEnd w:id="15"/>
    </w:p>
    <w:p w14:paraId="549AADCC" w14:textId="0D0B6405" w:rsidR="00E24E1A" w:rsidRDefault="00E222E8" w:rsidP="00782A23">
      <w:pPr>
        <w:jc w:val="center"/>
      </w:pPr>
      <w:r>
        <w:rPr>
          <w:noProof/>
        </w:rPr>
        <w:drawing>
          <wp:inline distT="0" distB="0" distL="0" distR="0" wp14:anchorId="0908C92B" wp14:editId="3AF53829">
            <wp:extent cx="3759200" cy="3759200"/>
            <wp:effectExtent l="0" t="0" r="0" b="0"/>
            <wp:docPr id="2145220319" name="Picture 13" descr="Classification Learner - untitled*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5220319" name="Picture 2145220319" descr="Classification Learner - untitled*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789" t="24258" r="24440" b="70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3682" cy="37636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0A471F" w14:textId="2640148F" w:rsidR="00E24E1A" w:rsidRDefault="00782A23" w:rsidP="00782A23">
      <w:pPr>
        <w:pStyle w:val="AppendixListsB"/>
      </w:pPr>
      <w:bookmarkStart w:id="16" w:name="_Toc241343003"/>
      <w:r>
        <w:lastRenderedPageBreak/>
        <w:t>SVM</w:t>
      </w:r>
      <w:r w:rsidR="00E616E7">
        <w:t xml:space="preserve"> Sensor Drift</w:t>
      </w:r>
      <w:r>
        <w:t xml:space="preserve"> Coarse Tree T</w:t>
      </w:r>
      <w:r>
        <w:t>esting</w:t>
      </w:r>
      <w:r>
        <w:t xml:space="preserve"> Confusion Matrix</w:t>
      </w:r>
      <w:bookmarkEnd w:id="16"/>
    </w:p>
    <w:p w14:paraId="1E574C33" w14:textId="5461DE62" w:rsidR="00E24E1A" w:rsidRDefault="0076076B" w:rsidP="00782A23">
      <w:pPr>
        <w:jc w:val="center"/>
      </w:pPr>
      <w:r>
        <w:rPr>
          <w:noProof/>
        </w:rPr>
        <w:drawing>
          <wp:inline distT="0" distB="0" distL="0" distR="0" wp14:anchorId="499D4B63" wp14:editId="61665DEE">
            <wp:extent cx="3598697" cy="3606800"/>
            <wp:effectExtent l="0" t="0" r="1905" b="0"/>
            <wp:docPr id="1816375749" name="Picture 14" descr="Classification Learner - untitled*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6375749" name="Picture 1816375749" descr="Classification Learner - untitled*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278" t="24010" r="24938" b="71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8697" cy="3606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B10482" w14:textId="77777777" w:rsidR="004E058B" w:rsidRPr="004E058B" w:rsidRDefault="004E058B" w:rsidP="004E058B">
      <w:pPr>
        <w:pStyle w:val="AppendixListsB"/>
      </w:pPr>
      <w:bookmarkStart w:id="17" w:name="_Toc241343004"/>
      <w:r w:rsidRPr="004E058B">
        <w:t>Neural Network Sensor Drift Training Confusion Matrix</w:t>
      </w:r>
      <w:bookmarkEnd w:id="17"/>
    </w:p>
    <w:p w14:paraId="4606D547" w14:textId="77777777" w:rsidR="004E058B" w:rsidRDefault="004E058B" w:rsidP="004E058B">
      <w:pPr>
        <w:jc w:val="center"/>
      </w:pPr>
      <w:r>
        <w:rPr>
          <w:noProof/>
        </w:rPr>
        <w:drawing>
          <wp:inline distT="0" distB="0" distL="0" distR="0" wp14:anchorId="0F30EDEC" wp14:editId="63242424">
            <wp:extent cx="3888912" cy="3162300"/>
            <wp:effectExtent l="0" t="0" r="0" b="0"/>
            <wp:docPr id="7549587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958784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888912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D7291" w14:textId="77777777" w:rsidR="004E058B" w:rsidRDefault="004E058B" w:rsidP="004E058B"/>
    <w:p w14:paraId="1747CBE2" w14:textId="76054A49" w:rsidR="000B14CD" w:rsidRDefault="000B14CD" w:rsidP="000B14CD">
      <w:pPr>
        <w:pStyle w:val="AppendixListsB"/>
      </w:pPr>
      <w:bookmarkStart w:id="18" w:name="_Toc241343005"/>
      <w:r>
        <w:lastRenderedPageBreak/>
        <w:t xml:space="preserve">Neural Network </w:t>
      </w:r>
      <w:r w:rsidR="00475453">
        <w:t xml:space="preserve">Sensor Drift </w:t>
      </w:r>
      <w:r>
        <w:t>T</w:t>
      </w:r>
      <w:r>
        <w:t>esting</w:t>
      </w:r>
      <w:r>
        <w:t xml:space="preserve"> Confusion Matrix</w:t>
      </w:r>
      <w:bookmarkEnd w:id="18"/>
    </w:p>
    <w:p w14:paraId="435D70F5" w14:textId="74C92218" w:rsidR="000B14CD" w:rsidRDefault="00C5686E" w:rsidP="004E058B">
      <w:pPr>
        <w:jc w:val="center"/>
      </w:pPr>
      <w:r>
        <w:rPr>
          <w:noProof/>
        </w:rPr>
        <w:drawing>
          <wp:inline distT="0" distB="0" distL="0" distR="0" wp14:anchorId="632DE91B" wp14:editId="1108E73A">
            <wp:extent cx="3958167" cy="3218615"/>
            <wp:effectExtent l="0" t="0" r="4445" b="1270"/>
            <wp:docPr id="14093432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343299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972887" cy="323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BFFBBA" w14:textId="3FB4B75A" w:rsidR="000B14CD" w:rsidRDefault="000B14CD" w:rsidP="000B14CD">
      <w:pPr>
        <w:pStyle w:val="AppendixListsB"/>
      </w:pPr>
      <w:bookmarkStart w:id="19" w:name="_Toc241343006"/>
      <w:r>
        <w:t xml:space="preserve">Neural Network </w:t>
      </w:r>
      <w:r w:rsidR="00475453">
        <w:t>S</w:t>
      </w:r>
      <w:r w:rsidR="00475453">
        <w:t xml:space="preserve">ensor Drift </w:t>
      </w:r>
      <w:r w:rsidR="00475453">
        <w:t xml:space="preserve">Cross-Validation </w:t>
      </w:r>
      <w:r>
        <w:t>Confusion Matrix</w:t>
      </w:r>
      <w:bookmarkEnd w:id="19"/>
    </w:p>
    <w:p w14:paraId="6571E631" w14:textId="50522939" w:rsidR="003B38C2" w:rsidRDefault="005E69A3" w:rsidP="005E69A3">
      <w:pPr>
        <w:jc w:val="center"/>
      </w:pPr>
      <w:r>
        <w:rPr>
          <w:noProof/>
        </w:rPr>
        <w:drawing>
          <wp:inline distT="0" distB="0" distL="0" distR="0" wp14:anchorId="7B0460C5" wp14:editId="4181A65E">
            <wp:extent cx="4029476" cy="3276600"/>
            <wp:effectExtent l="0" t="0" r="9525" b="0"/>
            <wp:docPr id="14332517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25179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041933" cy="3286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D17EAE" w14:textId="2D03EC83" w:rsidR="003B38C2" w:rsidRDefault="000B14CD" w:rsidP="003B38C2">
      <w:pPr>
        <w:pStyle w:val="AppendixListsB"/>
      </w:pPr>
      <w:bookmarkStart w:id="20" w:name="_Toc241343007"/>
      <w:r>
        <w:lastRenderedPageBreak/>
        <w:t>SVM Shaft Wear Accuracy Results Table</w:t>
      </w:r>
      <w:bookmarkEnd w:id="20"/>
    </w:p>
    <w:p w14:paraId="4D543ECC" w14:textId="5F34B254" w:rsidR="000D2AFB" w:rsidRDefault="00070434" w:rsidP="00A46620">
      <w:r>
        <w:rPr>
          <w:noProof/>
        </w:rPr>
        <w:drawing>
          <wp:inline distT="0" distB="0" distL="0" distR="0" wp14:anchorId="66FB1031" wp14:editId="0BEEF630">
            <wp:extent cx="5932536" cy="2527300"/>
            <wp:effectExtent l="0" t="0" r="0" b="6350"/>
            <wp:docPr id="277947972" name="Picture 16" descr="Classification Learner - untitled*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947972" name="Picture 277947972" descr="Classification Learner - untitled*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078" t="19282" r="7854" b="333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0783" cy="25435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125F75" w14:textId="7B84A6E4" w:rsidR="000B14CD" w:rsidRDefault="000B14CD" w:rsidP="000B14CD">
      <w:pPr>
        <w:pStyle w:val="AppendixListsB"/>
      </w:pPr>
      <w:bookmarkStart w:id="21" w:name="_Toc241343008"/>
      <w:r>
        <w:t xml:space="preserve">SVM </w:t>
      </w:r>
      <w:r w:rsidR="00E616E7">
        <w:t>Shaft Wear Medium Tree Training Confusion Matrix</w:t>
      </w:r>
      <w:bookmarkEnd w:id="21"/>
    </w:p>
    <w:p w14:paraId="230F087A" w14:textId="41A671B1" w:rsidR="00416827" w:rsidRDefault="009715D2" w:rsidP="00E616E7">
      <w:pPr>
        <w:jc w:val="center"/>
      </w:pPr>
      <w:r>
        <w:rPr>
          <w:noProof/>
        </w:rPr>
        <w:drawing>
          <wp:inline distT="0" distB="0" distL="0" distR="0" wp14:anchorId="29646161" wp14:editId="23F8FE6E">
            <wp:extent cx="3667372" cy="3602566"/>
            <wp:effectExtent l="0" t="0" r="9525" b="0"/>
            <wp:docPr id="1224667458" name="Picture 17" descr="Classification Learner - untitled*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4667458" name="Picture 1224667458" descr="Classification Learner - untitled*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426" t="24258" r="24366" b="756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0662" cy="36254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882881" w14:textId="27C31174" w:rsidR="00E616E7" w:rsidRDefault="00E616E7" w:rsidP="00E616E7">
      <w:pPr>
        <w:pStyle w:val="AppendixListsB"/>
      </w:pPr>
      <w:bookmarkStart w:id="22" w:name="_Toc241343009"/>
      <w:r>
        <w:lastRenderedPageBreak/>
        <w:t>SVM Shaft Wear Medium Tree T</w:t>
      </w:r>
      <w:r>
        <w:t>esting</w:t>
      </w:r>
      <w:r>
        <w:t xml:space="preserve"> Confusion Matrix</w:t>
      </w:r>
      <w:bookmarkEnd w:id="22"/>
    </w:p>
    <w:p w14:paraId="2B09E53E" w14:textId="258F8267" w:rsidR="00416827" w:rsidRDefault="009715D2" w:rsidP="00E616E7">
      <w:pPr>
        <w:jc w:val="center"/>
      </w:pPr>
      <w:r>
        <w:rPr>
          <w:noProof/>
        </w:rPr>
        <w:drawing>
          <wp:inline distT="0" distB="0" distL="0" distR="0" wp14:anchorId="0D8A80A3" wp14:editId="715B0214">
            <wp:extent cx="3673354" cy="3577167"/>
            <wp:effectExtent l="0" t="0" r="3810" b="4445"/>
            <wp:docPr id="647184595" name="Picture 18" descr="Classification Learner - untitled*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184595" name="Picture 647184595" descr="Classification Learner - untitled*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132" t="24264" r="23923" b="69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8974" cy="36021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2EC627" w14:textId="77777777" w:rsidR="004E058B" w:rsidRDefault="004E058B" w:rsidP="004E058B">
      <w:pPr>
        <w:pStyle w:val="AppendixListsB"/>
      </w:pPr>
      <w:bookmarkStart w:id="23" w:name="_Toc241343010"/>
      <w:r>
        <w:t>Neural Network Shaft Wear Training Confusion Matrix</w:t>
      </w:r>
      <w:bookmarkEnd w:id="23"/>
    </w:p>
    <w:p w14:paraId="4474A507" w14:textId="77777777" w:rsidR="004E058B" w:rsidRDefault="004E058B" w:rsidP="004E058B">
      <w:pPr>
        <w:jc w:val="center"/>
      </w:pPr>
      <w:r>
        <w:rPr>
          <w:noProof/>
        </w:rPr>
        <w:drawing>
          <wp:inline distT="0" distB="0" distL="0" distR="0" wp14:anchorId="49EBD5BC" wp14:editId="5F651D01">
            <wp:extent cx="4102360" cy="3335867"/>
            <wp:effectExtent l="0" t="0" r="0" b="0"/>
            <wp:docPr id="5352363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5236309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132410" cy="3360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8CDE08" w14:textId="77777777" w:rsidR="004E058B" w:rsidRDefault="004E058B" w:rsidP="00E616E7">
      <w:pPr>
        <w:jc w:val="center"/>
      </w:pPr>
    </w:p>
    <w:p w14:paraId="28B0083C" w14:textId="4C07AF52" w:rsidR="00E616E7" w:rsidRDefault="00E616E7" w:rsidP="00E616E7">
      <w:pPr>
        <w:pStyle w:val="AppendixListsB"/>
      </w:pPr>
      <w:bookmarkStart w:id="24" w:name="_Toc241343011"/>
      <w:r>
        <w:lastRenderedPageBreak/>
        <w:t xml:space="preserve">Neural Network </w:t>
      </w:r>
      <w:r w:rsidR="0037315A">
        <w:t xml:space="preserve">Shaft Wear </w:t>
      </w:r>
      <w:r>
        <w:t>Testing Confusion Matrix</w:t>
      </w:r>
      <w:bookmarkEnd w:id="24"/>
    </w:p>
    <w:p w14:paraId="0438BFA4" w14:textId="6F4AADC8" w:rsidR="00E616E7" w:rsidRDefault="00BA1DCE" w:rsidP="004E058B">
      <w:pPr>
        <w:jc w:val="center"/>
      </w:pPr>
      <w:r>
        <w:rPr>
          <w:noProof/>
        </w:rPr>
        <w:drawing>
          <wp:inline distT="0" distB="0" distL="0" distR="0" wp14:anchorId="1EF9C1FA" wp14:editId="27F242CF">
            <wp:extent cx="4080934" cy="3318444"/>
            <wp:effectExtent l="0" t="0" r="0" b="0"/>
            <wp:docPr id="14334629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462959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149352" cy="3374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1CA1E4" w14:textId="2E28C9BD" w:rsidR="00E616E7" w:rsidRDefault="00E616E7" w:rsidP="00E616E7">
      <w:pPr>
        <w:pStyle w:val="AppendixListsB"/>
      </w:pPr>
      <w:bookmarkStart w:id="25" w:name="_Toc241343012"/>
      <w:r>
        <w:t xml:space="preserve">Neural Network </w:t>
      </w:r>
      <w:r w:rsidR="0037315A">
        <w:t xml:space="preserve">Shaft Wear </w:t>
      </w:r>
      <w:r w:rsidR="0037315A">
        <w:t>Cross</w:t>
      </w:r>
      <w:r w:rsidR="00475453">
        <w:t>-Validation</w:t>
      </w:r>
      <w:r>
        <w:t xml:space="preserve"> Confusion Matrix</w:t>
      </w:r>
      <w:bookmarkEnd w:id="25"/>
    </w:p>
    <w:p w14:paraId="5F6C0BFD" w14:textId="058325DC" w:rsidR="00E616E7" w:rsidRDefault="00F1572F" w:rsidP="00E616E7">
      <w:pPr>
        <w:jc w:val="center"/>
      </w:pPr>
      <w:r>
        <w:rPr>
          <w:noProof/>
        </w:rPr>
        <w:drawing>
          <wp:inline distT="0" distB="0" distL="0" distR="0" wp14:anchorId="135010A3" wp14:editId="183CD91E">
            <wp:extent cx="4248129" cy="3454400"/>
            <wp:effectExtent l="0" t="0" r="635" b="0"/>
            <wp:docPr id="195624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62466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266488" cy="3469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6C7CAF" w14:textId="73477155" w:rsidR="00F1572F" w:rsidRDefault="00F1572F" w:rsidP="00F1572F">
      <w:pPr>
        <w:pStyle w:val="AppendixListsB"/>
      </w:pPr>
      <w:bookmarkStart w:id="26" w:name="_Toc241343013"/>
      <w:r>
        <w:lastRenderedPageBreak/>
        <w:t>SVM Gear Tooth Accuracy Results Table</w:t>
      </w:r>
      <w:bookmarkEnd w:id="26"/>
    </w:p>
    <w:p w14:paraId="196D46AB" w14:textId="2C00BAD2" w:rsidR="00416827" w:rsidRDefault="00B4037B" w:rsidP="001B5A99">
      <w:r>
        <w:rPr>
          <w:noProof/>
        </w:rPr>
        <w:drawing>
          <wp:inline distT="0" distB="0" distL="0" distR="0" wp14:anchorId="330BD538" wp14:editId="139F754E">
            <wp:extent cx="6060412" cy="2480733"/>
            <wp:effectExtent l="0" t="0" r="0" b="0"/>
            <wp:docPr id="1875552898" name="Picture 20" descr="Classification Learner - untitled*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5552898" name="Picture 1875552898" descr="Classification Learner - untitled*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15" t="19779" r="7823" b="341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0307" cy="24929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ADF52E" w14:textId="307C65A3" w:rsidR="001B5A99" w:rsidRDefault="00F1572F" w:rsidP="00F1572F">
      <w:pPr>
        <w:pStyle w:val="AppendixListsB"/>
      </w:pPr>
      <w:bookmarkStart w:id="27" w:name="_Toc241343014"/>
      <w:r>
        <w:t>SVM Gear Tooth Coarse Tree Training Confusion Matrix</w:t>
      </w:r>
      <w:bookmarkEnd w:id="27"/>
    </w:p>
    <w:p w14:paraId="47A3D368" w14:textId="64756252" w:rsidR="001B5A99" w:rsidRDefault="00A36A1B" w:rsidP="00F1572F">
      <w:pPr>
        <w:jc w:val="center"/>
      </w:pPr>
      <w:r>
        <w:rPr>
          <w:noProof/>
        </w:rPr>
        <w:drawing>
          <wp:inline distT="0" distB="0" distL="0" distR="0" wp14:anchorId="0649D084" wp14:editId="5252CC2E">
            <wp:extent cx="3911412" cy="3877733"/>
            <wp:effectExtent l="0" t="0" r="0" b="8890"/>
            <wp:docPr id="665621207" name="Picture 21" descr="Classification Learner - untitled*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5621207" name="Picture 665621207" descr="Classification Learner - untitled*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01" t="24134" r="24366" b="71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0345" cy="38965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F6AA53" w14:textId="6DD63A18" w:rsidR="00F1572F" w:rsidRDefault="00F1572F" w:rsidP="00F1572F">
      <w:pPr>
        <w:pStyle w:val="AppendixListsB"/>
      </w:pPr>
      <w:bookmarkStart w:id="28" w:name="_Toc241343015"/>
      <w:r>
        <w:lastRenderedPageBreak/>
        <w:t>SVM Gear Tooth Coarse Tree Testing Confusion Matrix</w:t>
      </w:r>
      <w:bookmarkEnd w:id="28"/>
    </w:p>
    <w:p w14:paraId="4BE7A89B" w14:textId="2C2B83E5" w:rsidR="001B5A99" w:rsidRDefault="00A36A1B" w:rsidP="00F1572F">
      <w:pPr>
        <w:jc w:val="center"/>
      </w:pPr>
      <w:r>
        <w:rPr>
          <w:noProof/>
        </w:rPr>
        <w:drawing>
          <wp:inline distT="0" distB="0" distL="0" distR="0" wp14:anchorId="1C6FA33D" wp14:editId="727CFFBB">
            <wp:extent cx="3992866" cy="3949700"/>
            <wp:effectExtent l="0" t="0" r="8255" b="0"/>
            <wp:docPr id="16005227" name="Picture 22" descr="Classification Learner - untitled*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05227" name="Picture 16005227" descr="Classification Learner - untitled*"/>
                    <pic:cNvPicPr/>
                  </pic:nvPicPr>
                  <pic:blipFill rotWithShape="1"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129" t="24880" r="24871" b="68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5556" cy="39820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125F59" w14:textId="1A96EB0C" w:rsidR="00155A0A" w:rsidRDefault="00155A0A" w:rsidP="00155A0A">
      <w:pPr>
        <w:pStyle w:val="AppendixListsB"/>
      </w:pPr>
      <w:bookmarkStart w:id="29" w:name="_Toc241343016"/>
      <w:r>
        <w:t xml:space="preserve">Neural Network </w:t>
      </w:r>
      <w:r>
        <w:t>Gear Tooth</w:t>
      </w:r>
      <w:r>
        <w:t xml:space="preserve"> Training Confusion Matrix</w:t>
      </w:r>
      <w:bookmarkEnd w:id="29"/>
    </w:p>
    <w:p w14:paraId="1DE09128" w14:textId="6ABD3E72" w:rsidR="00155A0A" w:rsidRDefault="00D0422E" w:rsidP="004E5229">
      <w:pPr>
        <w:jc w:val="center"/>
      </w:pPr>
      <w:r>
        <w:rPr>
          <w:noProof/>
        </w:rPr>
        <w:drawing>
          <wp:inline distT="0" distB="0" distL="0" distR="0" wp14:anchorId="79119DDC" wp14:editId="4DF820B9">
            <wp:extent cx="4180451" cy="3399367"/>
            <wp:effectExtent l="0" t="0" r="0" b="0"/>
            <wp:docPr id="15937381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3738142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94153" cy="3410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2D6B5F" w14:textId="7B4A8EBB" w:rsidR="00155A0A" w:rsidRDefault="00155A0A" w:rsidP="00155A0A">
      <w:pPr>
        <w:pStyle w:val="AppendixListsB"/>
      </w:pPr>
      <w:bookmarkStart w:id="30" w:name="_Toc241343017"/>
      <w:r>
        <w:lastRenderedPageBreak/>
        <w:t>Neural Network Gear Tooth Testing Confusion Matrix</w:t>
      </w:r>
      <w:bookmarkEnd w:id="30"/>
    </w:p>
    <w:p w14:paraId="04F7D324" w14:textId="7E297928" w:rsidR="00D0422E" w:rsidRDefault="00D0422E" w:rsidP="004E5229">
      <w:pPr>
        <w:jc w:val="center"/>
      </w:pPr>
      <w:r>
        <w:rPr>
          <w:noProof/>
        </w:rPr>
        <w:drawing>
          <wp:inline distT="0" distB="0" distL="0" distR="0" wp14:anchorId="153CE2B3" wp14:editId="51B7C8AC">
            <wp:extent cx="4222099" cy="3433233"/>
            <wp:effectExtent l="0" t="0" r="7620" b="0"/>
            <wp:docPr id="9590590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9059099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256706" cy="3461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57743E" w14:textId="77777777" w:rsidR="00D0422E" w:rsidRDefault="00155A0A" w:rsidP="00D0422E">
      <w:pPr>
        <w:pStyle w:val="AppendixListsB"/>
      </w:pPr>
      <w:bookmarkStart w:id="31" w:name="_Toc241343018"/>
      <w:r>
        <w:t>Neural Network Gear Tooth Cross-Validation Confusion Matrix</w:t>
      </w:r>
      <w:bookmarkEnd w:id="31"/>
    </w:p>
    <w:p w14:paraId="6BF69F07" w14:textId="031CCFAB" w:rsidR="00155A0A" w:rsidRPr="00A46620" w:rsidRDefault="00155A0A" w:rsidP="00D0422E">
      <w:pPr>
        <w:jc w:val="center"/>
      </w:pPr>
      <w:r>
        <w:rPr>
          <w:noProof/>
        </w:rPr>
        <w:drawing>
          <wp:inline distT="0" distB="0" distL="0" distR="0" wp14:anchorId="4B460C37" wp14:editId="6474B8E9">
            <wp:extent cx="4263748" cy="3467100"/>
            <wp:effectExtent l="0" t="0" r="3810" b="0"/>
            <wp:docPr id="10555139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513969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282041" cy="348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55A0A" w:rsidRPr="00A46620" w:rsidSect="00D26C2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B50CC9" w14:textId="77777777" w:rsidR="00E14479" w:rsidRDefault="00E14479" w:rsidP="00962E5F">
      <w:pPr>
        <w:spacing w:after="0" w:line="240" w:lineRule="auto"/>
      </w:pPr>
      <w:r>
        <w:separator/>
      </w:r>
    </w:p>
  </w:endnote>
  <w:endnote w:type="continuationSeparator" w:id="0">
    <w:p w14:paraId="435139F0" w14:textId="77777777" w:rsidR="00E14479" w:rsidRDefault="00E14479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B279B1" w14:textId="77777777" w:rsidR="00E14479" w:rsidRDefault="00E14479" w:rsidP="00962E5F">
      <w:pPr>
        <w:spacing w:after="0" w:line="240" w:lineRule="auto"/>
      </w:pPr>
      <w:r>
        <w:separator/>
      </w:r>
    </w:p>
  </w:footnote>
  <w:footnote w:type="continuationSeparator" w:id="0">
    <w:p w14:paraId="6113E5EB" w14:textId="77777777" w:rsidR="00E14479" w:rsidRDefault="00E14479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7856AB" w14:textId="56A59A45" w:rsidR="00355674" w:rsidRDefault="00355674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2A1C2155" wp14:editId="31DF469B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1104265" cy="357505"/>
              <wp:effectExtent l="0" t="0" r="635" b="4445"/>
              <wp:wrapNone/>
              <wp:docPr id="1123003743" name="Text Box 2" descr="AML Controlled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104265" cy="3575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03F495E1" w14:textId="59267B5B" w:rsidR="00355674" w:rsidRPr="00355674" w:rsidRDefault="00355674" w:rsidP="00355674">
                          <w:pPr>
                            <w:spacing w:after="0"/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355674"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  <w:t>AML Controlled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1C2155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AML Controlled" style="position:absolute;margin-left:0;margin-top:0;width:86.95pt;height:28.15pt;z-index:251659264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" filled="f" stroked="f">
              <v:textbox style="mso-fit-shape-to-text:t" inset="20pt,15pt,0,0">
                <w:txbxContent>
                  <w:p w14:paraId="03F495E1" w14:textId="59267B5B" w:rsidR="00355674" w:rsidRPr="00355674" w:rsidRDefault="00355674" w:rsidP="00355674">
                    <w:pPr>
                      <w:spacing w:after="0"/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</w:pPr>
                    <w:r w:rsidRPr="00355674"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  <w:t>AML Controlled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729C9" w14:textId="5FD56A3D" w:rsidR="000D61BC" w:rsidRPr="00CB18E8" w:rsidRDefault="00355674">
    <w:pPr>
      <w:pStyle w:val="Header"/>
    </w:pPr>
    <w:r w:rsidRPr="00CB18E8"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10E16B4E" wp14:editId="5E76DE46">
              <wp:simplePos x="914400" y="448733"/>
              <wp:positionH relativeFrom="page">
                <wp:align>left</wp:align>
              </wp:positionH>
              <wp:positionV relativeFrom="page">
                <wp:align>top</wp:align>
              </wp:positionV>
              <wp:extent cx="1104265" cy="357505"/>
              <wp:effectExtent l="0" t="0" r="635" b="4445"/>
              <wp:wrapNone/>
              <wp:docPr id="1356131114" name="Text Box 3" descr="AML Controlled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104265" cy="3575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949601E" w14:textId="2EF91778" w:rsidR="00355674" w:rsidRPr="00355674" w:rsidRDefault="00355674" w:rsidP="00355674">
                          <w:pPr>
                            <w:spacing w:after="0"/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355674"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  <w:t>AML Controlled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0E16B4E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AML Controlled" style="position:absolute;margin-left:0;margin-top:0;width:86.95pt;height:28.15pt;z-index:251660288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" filled="f" stroked="f">
              <v:textbox style="mso-fit-shape-to-text:t" inset="20pt,15pt,0,0">
                <w:txbxContent>
                  <w:p w14:paraId="1949601E" w14:textId="2EF91778" w:rsidR="00355674" w:rsidRPr="00355674" w:rsidRDefault="00355674" w:rsidP="00355674">
                    <w:pPr>
                      <w:spacing w:after="0"/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</w:pPr>
                    <w:r w:rsidRPr="00355674"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  <w:t>AML Controlled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 w:rsidR="002717E3" w:rsidRPr="00CB18E8">
      <w:t>Owen Bell</w:t>
    </w:r>
    <w:r w:rsidR="000D61BC" w:rsidRPr="00CB18E8">
      <w:ptab w:relativeTo="margin" w:alignment="center" w:leader="none"/>
    </w:r>
    <w:r w:rsidR="00CB18E8" w:rsidRPr="00CB18E8">
      <w:t>Control Technology (ACMA6001)</w:t>
    </w:r>
    <w:r w:rsidR="000D61BC" w:rsidRPr="00CB18E8">
      <w:ptab w:relativeTo="margin" w:alignment="right" w:leader="none"/>
    </w:r>
    <w:r w:rsidR="002717E3" w:rsidRPr="00CB18E8">
      <w:t>2316885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B8C2A4" w14:textId="3B8D097D" w:rsidR="00355674" w:rsidRDefault="00355674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2CB1D54E" wp14:editId="3E867CA1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1104265" cy="357505"/>
              <wp:effectExtent l="0" t="0" r="635" b="4445"/>
              <wp:wrapNone/>
              <wp:docPr id="574215864" name="Text Box 1" descr="AML Controlled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104265" cy="3575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13BD178" w14:textId="5EDFB698" w:rsidR="00355674" w:rsidRPr="00355674" w:rsidRDefault="00355674" w:rsidP="00355674">
                          <w:pPr>
                            <w:spacing w:after="0"/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355674"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  <w:t>AML Controlled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CB1D54E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AML Controlled" style="position:absolute;margin-left:0;margin-top:0;width:86.95pt;height:28.15pt;z-index:251658240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" filled="f" stroked="f">
              <v:textbox style="mso-fit-shape-to-text:t" inset="20pt,15pt,0,0">
                <w:txbxContent>
                  <w:p w14:paraId="313BD178" w14:textId="5EDFB698" w:rsidR="00355674" w:rsidRPr="00355674" w:rsidRDefault="00355674" w:rsidP="00355674">
                    <w:pPr>
                      <w:spacing w:after="0"/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</w:pPr>
                    <w:r w:rsidRPr="00355674"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  <w:t>AML Controlled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C1AAA"/>
    <w:multiLevelType w:val="multilevel"/>
    <w:tmpl w:val="4214873E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183B57E1"/>
    <w:multiLevelType w:val="hybridMultilevel"/>
    <w:tmpl w:val="D27ED998"/>
    <w:lvl w:ilvl="0" w:tplc="6E62271A">
      <w:start w:val="1"/>
      <w:numFmt w:val="decimal"/>
      <w:pStyle w:val="AppendixListsB"/>
      <w:lvlText w:val="B.%1"/>
      <w:lvlJc w:val="left"/>
      <w:pPr>
        <w:ind w:left="360" w:hanging="360"/>
      </w:pPr>
      <w:rPr>
        <w:rFonts w:hint="default"/>
      </w:rPr>
    </w:lvl>
    <w:lvl w:ilvl="1" w:tplc="6CEC1CBE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C25233"/>
    <w:multiLevelType w:val="hybridMultilevel"/>
    <w:tmpl w:val="4ADC65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44B5798"/>
    <w:multiLevelType w:val="hybridMultilevel"/>
    <w:tmpl w:val="4AE49918"/>
    <w:lvl w:ilvl="0" w:tplc="BF40AF0C">
      <w:start w:val="1"/>
      <w:numFmt w:val="decimal"/>
      <w:pStyle w:val="AppendixStyleA"/>
      <w:lvlText w:val="A.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5061103">
    <w:abstractNumId w:val="0"/>
  </w:num>
  <w:num w:numId="2" w16cid:durableId="1476987097">
    <w:abstractNumId w:val="1"/>
  </w:num>
  <w:num w:numId="3" w16cid:durableId="98836454">
    <w:abstractNumId w:val="3"/>
  </w:num>
  <w:num w:numId="4" w16cid:durableId="20474392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01C54"/>
    <w:rsid w:val="0000257D"/>
    <w:rsid w:val="00002DE3"/>
    <w:rsid w:val="000062E5"/>
    <w:rsid w:val="00007CD5"/>
    <w:rsid w:val="000115E7"/>
    <w:rsid w:val="00011903"/>
    <w:rsid w:val="00012A29"/>
    <w:rsid w:val="0001399D"/>
    <w:rsid w:val="00013C88"/>
    <w:rsid w:val="00013F04"/>
    <w:rsid w:val="00015CE6"/>
    <w:rsid w:val="00015F1C"/>
    <w:rsid w:val="000179E7"/>
    <w:rsid w:val="0002029A"/>
    <w:rsid w:val="00021B27"/>
    <w:rsid w:val="000240B3"/>
    <w:rsid w:val="000241B2"/>
    <w:rsid w:val="000248C0"/>
    <w:rsid w:val="00026461"/>
    <w:rsid w:val="00027DB2"/>
    <w:rsid w:val="000301F9"/>
    <w:rsid w:val="00030567"/>
    <w:rsid w:val="00030C4A"/>
    <w:rsid w:val="00032527"/>
    <w:rsid w:val="000330B0"/>
    <w:rsid w:val="0003317E"/>
    <w:rsid w:val="000338D0"/>
    <w:rsid w:val="000351EE"/>
    <w:rsid w:val="00036130"/>
    <w:rsid w:val="000375A2"/>
    <w:rsid w:val="000375DC"/>
    <w:rsid w:val="00040752"/>
    <w:rsid w:val="00040FD1"/>
    <w:rsid w:val="00041C17"/>
    <w:rsid w:val="00043557"/>
    <w:rsid w:val="00043CC1"/>
    <w:rsid w:val="00043F9F"/>
    <w:rsid w:val="00044EEA"/>
    <w:rsid w:val="0004542F"/>
    <w:rsid w:val="00045B02"/>
    <w:rsid w:val="0004706D"/>
    <w:rsid w:val="0005142C"/>
    <w:rsid w:val="00053568"/>
    <w:rsid w:val="00053E20"/>
    <w:rsid w:val="00054218"/>
    <w:rsid w:val="00054D3E"/>
    <w:rsid w:val="000556C7"/>
    <w:rsid w:val="00055767"/>
    <w:rsid w:val="00057609"/>
    <w:rsid w:val="0005782E"/>
    <w:rsid w:val="0005797C"/>
    <w:rsid w:val="00060099"/>
    <w:rsid w:val="00060570"/>
    <w:rsid w:val="00060EC0"/>
    <w:rsid w:val="00061480"/>
    <w:rsid w:val="00062E7E"/>
    <w:rsid w:val="0006407D"/>
    <w:rsid w:val="00064A49"/>
    <w:rsid w:val="00067C94"/>
    <w:rsid w:val="00070434"/>
    <w:rsid w:val="0007081E"/>
    <w:rsid w:val="000740F4"/>
    <w:rsid w:val="00074FC3"/>
    <w:rsid w:val="00075CBB"/>
    <w:rsid w:val="00076732"/>
    <w:rsid w:val="000775D9"/>
    <w:rsid w:val="00080474"/>
    <w:rsid w:val="000805CB"/>
    <w:rsid w:val="0008236E"/>
    <w:rsid w:val="00082996"/>
    <w:rsid w:val="000863FB"/>
    <w:rsid w:val="00086567"/>
    <w:rsid w:val="00087500"/>
    <w:rsid w:val="00090580"/>
    <w:rsid w:val="00090B86"/>
    <w:rsid w:val="0009119C"/>
    <w:rsid w:val="0009205A"/>
    <w:rsid w:val="00092C54"/>
    <w:rsid w:val="000947C6"/>
    <w:rsid w:val="00096030"/>
    <w:rsid w:val="000979B7"/>
    <w:rsid w:val="000A3B8B"/>
    <w:rsid w:val="000A3DCA"/>
    <w:rsid w:val="000A4166"/>
    <w:rsid w:val="000A7041"/>
    <w:rsid w:val="000B028B"/>
    <w:rsid w:val="000B0824"/>
    <w:rsid w:val="000B1410"/>
    <w:rsid w:val="000B14CD"/>
    <w:rsid w:val="000B1C09"/>
    <w:rsid w:val="000B3250"/>
    <w:rsid w:val="000B3407"/>
    <w:rsid w:val="000B384E"/>
    <w:rsid w:val="000B49E7"/>
    <w:rsid w:val="000B71E0"/>
    <w:rsid w:val="000C0143"/>
    <w:rsid w:val="000C083E"/>
    <w:rsid w:val="000C44D0"/>
    <w:rsid w:val="000C4A7F"/>
    <w:rsid w:val="000C51C5"/>
    <w:rsid w:val="000C590A"/>
    <w:rsid w:val="000C5D64"/>
    <w:rsid w:val="000C6E05"/>
    <w:rsid w:val="000C74FA"/>
    <w:rsid w:val="000C7E80"/>
    <w:rsid w:val="000D1938"/>
    <w:rsid w:val="000D1CFF"/>
    <w:rsid w:val="000D2AFB"/>
    <w:rsid w:val="000D4244"/>
    <w:rsid w:val="000D497A"/>
    <w:rsid w:val="000D5311"/>
    <w:rsid w:val="000D61BC"/>
    <w:rsid w:val="000D7D51"/>
    <w:rsid w:val="000E0D96"/>
    <w:rsid w:val="000E2DCE"/>
    <w:rsid w:val="000E2FD4"/>
    <w:rsid w:val="000E43CB"/>
    <w:rsid w:val="000E594A"/>
    <w:rsid w:val="000E7109"/>
    <w:rsid w:val="000E74C0"/>
    <w:rsid w:val="000E76DD"/>
    <w:rsid w:val="000E7F25"/>
    <w:rsid w:val="000F058C"/>
    <w:rsid w:val="000F0D22"/>
    <w:rsid w:val="000F12E2"/>
    <w:rsid w:val="000F2412"/>
    <w:rsid w:val="000F26A3"/>
    <w:rsid w:val="000F38C3"/>
    <w:rsid w:val="000F576A"/>
    <w:rsid w:val="000F57BA"/>
    <w:rsid w:val="000F6BD1"/>
    <w:rsid w:val="000F7F04"/>
    <w:rsid w:val="00100A2B"/>
    <w:rsid w:val="00100A53"/>
    <w:rsid w:val="001043A9"/>
    <w:rsid w:val="00104554"/>
    <w:rsid w:val="00104CED"/>
    <w:rsid w:val="00110279"/>
    <w:rsid w:val="001103FA"/>
    <w:rsid w:val="0011199D"/>
    <w:rsid w:val="00112963"/>
    <w:rsid w:val="001130FC"/>
    <w:rsid w:val="00113A18"/>
    <w:rsid w:val="00113ED4"/>
    <w:rsid w:val="00114F16"/>
    <w:rsid w:val="001151D8"/>
    <w:rsid w:val="00117F18"/>
    <w:rsid w:val="0012230C"/>
    <w:rsid w:val="00125AA2"/>
    <w:rsid w:val="00126287"/>
    <w:rsid w:val="00126F78"/>
    <w:rsid w:val="0012736F"/>
    <w:rsid w:val="00127411"/>
    <w:rsid w:val="0012788D"/>
    <w:rsid w:val="00131274"/>
    <w:rsid w:val="0013468E"/>
    <w:rsid w:val="00134788"/>
    <w:rsid w:val="001348EB"/>
    <w:rsid w:val="00134BD3"/>
    <w:rsid w:val="00134ECA"/>
    <w:rsid w:val="0013687C"/>
    <w:rsid w:val="00136AA2"/>
    <w:rsid w:val="00137623"/>
    <w:rsid w:val="00142C92"/>
    <w:rsid w:val="00143631"/>
    <w:rsid w:val="00144D04"/>
    <w:rsid w:val="001454FC"/>
    <w:rsid w:val="0014552F"/>
    <w:rsid w:val="00145E12"/>
    <w:rsid w:val="00145E38"/>
    <w:rsid w:val="00146F8C"/>
    <w:rsid w:val="0014703D"/>
    <w:rsid w:val="00147498"/>
    <w:rsid w:val="00150944"/>
    <w:rsid w:val="00151BB7"/>
    <w:rsid w:val="00151CC7"/>
    <w:rsid w:val="00152E38"/>
    <w:rsid w:val="001533AA"/>
    <w:rsid w:val="00155A0A"/>
    <w:rsid w:val="00155C86"/>
    <w:rsid w:val="001560AA"/>
    <w:rsid w:val="00156248"/>
    <w:rsid w:val="00156A41"/>
    <w:rsid w:val="00156CE0"/>
    <w:rsid w:val="00157384"/>
    <w:rsid w:val="00157636"/>
    <w:rsid w:val="00157C9F"/>
    <w:rsid w:val="00157F2C"/>
    <w:rsid w:val="0016023C"/>
    <w:rsid w:val="00160AF8"/>
    <w:rsid w:val="00160FF4"/>
    <w:rsid w:val="00161597"/>
    <w:rsid w:val="00164A01"/>
    <w:rsid w:val="00164E5B"/>
    <w:rsid w:val="001656A8"/>
    <w:rsid w:val="001679E0"/>
    <w:rsid w:val="00170323"/>
    <w:rsid w:val="00171057"/>
    <w:rsid w:val="00171252"/>
    <w:rsid w:val="001728B1"/>
    <w:rsid w:val="00172B84"/>
    <w:rsid w:val="00174E7E"/>
    <w:rsid w:val="00180668"/>
    <w:rsid w:val="00180DD2"/>
    <w:rsid w:val="001814BE"/>
    <w:rsid w:val="001818EB"/>
    <w:rsid w:val="001828FF"/>
    <w:rsid w:val="00182D72"/>
    <w:rsid w:val="00182FF1"/>
    <w:rsid w:val="00183C99"/>
    <w:rsid w:val="001855CE"/>
    <w:rsid w:val="00186E36"/>
    <w:rsid w:val="001901AD"/>
    <w:rsid w:val="001907C9"/>
    <w:rsid w:val="00191AB1"/>
    <w:rsid w:val="00191B5B"/>
    <w:rsid w:val="00191FD4"/>
    <w:rsid w:val="0019230B"/>
    <w:rsid w:val="0019332E"/>
    <w:rsid w:val="001933FC"/>
    <w:rsid w:val="00194AA6"/>
    <w:rsid w:val="0019539F"/>
    <w:rsid w:val="00196584"/>
    <w:rsid w:val="00196B1C"/>
    <w:rsid w:val="001A1816"/>
    <w:rsid w:val="001A4EB7"/>
    <w:rsid w:val="001A5143"/>
    <w:rsid w:val="001A569F"/>
    <w:rsid w:val="001A5EFA"/>
    <w:rsid w:val="001B174C"/>
    <w:rsid w:val="001B475E"/>
    <w:rsid w:val="001B504C"/>
    <w:rsid w:val="001B55D1"/>
    <w:rsid w:val="001B5A99"/>
    <w:rsid w:val="001B5EC7"/>
    <w:rsid w:val="001B67BB"/>
    <w:rsid w:val="001B79BD"/>
    <w:rsid w:val="001B7A55"/>
    <w:rsid w:val="001B7C88"/>
    <w:rsid w:val="001C3A02"/>
    <w:rsid w:val="001C4267"/>
    <w:rsid w:val="001C4570"/>
    <w:rsid w:val="001C4DA7"/>
    <w:rsid w:val="001C554E"/>
    <w:rsid w:val="001C560B"/>
    <w:rsid w:val="001C5E07"/>
    <w:rsid w:val="001C7B64"/>
    <w:rsid w:val="001D06CF"/>
    <w:rsid w:val="001D16D3"/>
    <w:rsid w:val="001D209C"/>
    <w:rsid w:val="001D30D3"/>
    <w:rsid w:val="001D34E0"/>
    <w:rsid w:val="001D3869"/>
    <w:rsid w:val="001D470D"/>
    <w:rsid w:val="001D4E95"/>
    <w:rsid w:val="001D5034"/>
    <w:rsid w:val="001D740B"/>
    <w:rsid w:val="001D7897"/>
    <w:rsid w:val="001E0026"/>
    <w:rsid w:val="001E026B"/>
    <w:rsid w:val="001E0B1B"/>
    <w:rsid w:val="001E0DB9"/>
    <w:rsid w:val="001E52D2"/>
    <w:rsid w:val="001E6242"/>
    <w:rsid w:val="001E7690"/>
    <w:rsid w:val="001F0A00"/>
    <w:rsid w:val="001F22BE"/>
    <w:rsid w:val="001F2315"/>
    <w:rsid w:val="001F2641"/>
    <w:rsid w:val="001F7181"/>
    <w:rsid w:val="001F76EB"/>
    <w:rsid w:val="002007A4"/>
    <w:rsid w:val="00201A61"/>
    <w:rsid w:val="00203670"/>
    <w:rsid w:val="00203979"/>
    <w:rsid w:val="00203D18"/>
    <w:rsid w:val="002044B2"/>
    <w:rsid w:val="002044F0"/>
    <w:rsid w:val="002053D2"/>
    <w:rsid w:val="002056BE"/>
    <w:rsid w:val="00205C27"/>
    <w:rsid w:val="00206319"/>
    <w:rsid w:val="00206379"/>
    <w:rsid w:val="002069BE"/>
    <w:rsid w:val="00207BE0"/>
    <w:rsid w:val="00207DF9"/>
    <w:rsid w:val="00207ED2"/>
    <w:rsid w:val="00212664"/>
    <w:rsid w:val="002129BC"/>
    <w:rsid w:val="00215147"/>
    <w:rsid w:val="00221D07"/>
    <w:rsid w:val="002235BE"/>
    <w:rsid w:val="002249D1"/>
    <w:rsid w:val="00226F4D"/>
    <w:rsid w:val="002300F6"/>
    <w:rsid w:val="0023186F"/>
    <w:rsid w:val="00232332"/>
    <w:rsid w:val="00232A47"/>
    <w:rsid w:val="00233BB8"/>
    <w:rsid w:val="00234370"/>
    <w:rsid w:val="00236E6A"/>
    <w:rsid w:val="00241703"/>
    <w:rsid w:val="00241818"/>
    <w:rsid w:val="00241B5E"/>
    <w:rsid w:val="00241B76"/>
    <w:rsid w:val="002426BE"/>
    <w:rsid w:val="00242709"/>
    <w:rsid w:val="00243422"/>
    <w:rsid w:val="00245575"/>
    <w:rsid w:val="00245E32"/>
    <w:rsid w:val="002460BC"/>
    <w:rsid w:val="00247759"/>
    <w:rsid w:val="00247BD5"/>
    <w:rsid w:val="00250009"/>
    <w:rsid w:val="00250A15"/>
    <w:rsid w:val="00251503"/>
    <w:rsid w:val="00252035"/>
    <w:rsid w:val="00253233"/>
    <w:rsid w:val="00255385"/>
    <w:rsid w:val="00256E36"/>
    <w:rsid w:val="00256E8B"/>
    <w:rsid w:val="00256EA8"/>
    <w:rsid w:val="002579C5"/>
    <w:rsid w:val="00262F05"/>
    <w:rsid w:val="00262FA5"/>
    <w:rsid w:val="0026390F"/>
    <w:rsid w:val="00264778"/>
    <w:rsid w:val="0026499F"/>
    <w:rsid w:val="00270878"/>
    <w:rsid w:val="002717E3"/>
    <w:rsid w:val="002724CB"/>
    <w:rsid w:val="0027252C"/>
    <w:rsid w:val="00273257"/>
    <w:rsid w:val="00273C89"/>
    <w:rsid w:val="00274351"/>
    <w:rsid w:val="002753E6"/>
    <w:rsid w:val="002768F4"/>
    <w:rsid w:val="00277F8A"/>
    <w:rsid w:val="00282B88"/>
    <w:rsid w:val="00282C41"/>
    <w:rsid w:val="002835AE"/>
    <w:rsid w:val="00283D06"/>
    <w:rsid w:val="00283ECB"/>
    <w:rsid w:val="002845DA"/>
    <w:rsid w:val="00284E94"/>
    <w:rsid w:val="002867DD"/>
    <w:rsid w:val="00286920"/>
    <w:rsid w:val="00286AFE"/>
    <w:rsid w:val="00290382"/>
    <w:rsid w:val="002909C4"/>
    <w:rsid w:val="00290CDA"/>
    <w:rsid w:val="00291F33"/>
    <w:rsid w:val="002934C8"/>
    <w:rsid w:val="0029494C"/>
    <w:rsid w:val="00294BEB"/>
    <w:rsid w:val="002955B0"/>
    <w:rsid w:val="002A0A82"/>
    <w:rsid w:val="002A2C0D"/>
    <w:rsid w:val="002A332E"/>
    <w:rsid w:val="002A400B"/>
    <w:rsid w:val="002A5CCF"/>
    <w:rsid w:val="002A65DD"/>
    <w:rsid w:val="002A6BD8"/>
    <w:rsid w:val="002A7216"/>
    <w:rsid w:val="002A7BCF"/>
    <w:rsid w:val="002B18CB"/>
    <w:rsid w:val="002B1C21"/>
    <w:rsid w:val="002B3296"/>
    <w:rsid w:val="002B45EC"/>
    <w:rsid w:val="002B517B"/>
    <w:rsid w:val="002B5C31"/>
    <w:rsid w:val="002B6A4E"/>
    <w:rsid w:val="002B7589"/>
    <w:rsid w:val="002C0E4C"/>
    <w:rsid w:val="002C25D4"/>
    <w:rsid w:val="002C2808"/>
    <w:rsid w:val="002C3E1A"/>
    <w:rsid w:val="002C5290"/>
    <w:rsid w:val="002C6F69"/>
    <w:rsid w:val="002C6FE4"/>
    <w:rsid w:val="002C7DE2"/>
    <w:rsid w:val="002D051D"/>
    <w:rsid w:val="002D0784"/>
    <w:rsid w:val="002D0899"/>
    <w:rsid w:val="002D2B24"/>
    <w:rsid w:val="002D3BAB"/>
    <w:rsid w:val="002D4242"/>
    <w:rsid w:val="002D4B3F"/>
    <w:rsid w:val="002D627B"/>
    <w:rsid w:val="002D6931"/>
    <w:rsid w:val="002D6DA2"/>
    <w:rsid w:val="002D7194"/>
    <w:rsid w:val="002D7E2C"/>
    <w:rsid w:val="002E47D4"/>
    <w:rsid w:val="002E4A6B"/>
    <w:rsid w:val="002E56CA"/>
    <w:rsid w:val="002E57DA"/>
    <w:rsid w:val="002E5E19"/>
    <w:rsid w:val="002E6BDD"/>
    <w:rsid w:val="002E7D98"/>
    <w:rsid w:val="002F1A63"/>
    <w:rsid w:val="002F2246"/>
    <w:rsid w:val="002F2C46"/>
    <w:rsid w:val="002F2F30"/>
    <w:rsid w:val="002F4FFE"/>
    <w:rsid w:val="002F5789"/>
    <w:rsid w:val="002F5863"/>
    <w:rsid w:val="002F6570"/>
    <w:rsid w:val="00300393"/>
    <w:rsid w:val="00300930"/>
    <w:rsid w:val="00301299"/>
    <w:rsid w:val="00301349"/>
    <w:rsid w:val="003021A6"/>
    <w:rsid w:val="00303546"/>
    <w:rsid w:val="00305419"/>
    <w:rsid w:val="0030665B"/>
    <w:rsid w:val="003066F5"/>
    <w:rsid w:val="0030763D"/>
    <w:rsid w:val="00311A16"/>
    <w:rsid w:val="00312D4E"/>
    <w:rsid w:val="00313851"/>
    <w:rsid w:val="003139B5"/>
    <w:rsid w:val="00313A31"/>
    <w:rsid w:val="00313A3F"/>
    <w:rsid w:val="00313E48"/>
    <w:rsid w:val="00314842"/>
    <w:rsid w:val="00315DBF"/>
    <w:rsid w:val="00316310"/>
    <w:rsid w:val="00317B62"/>
    <w:rsid w:val="0032063D"/>
    <w:rsid w:val="003211F6"/>
    <w:rsid w:val="00321BE0"/>
    <w:rsid w:val="00322067"/>
    <w:rsid w:val="00324D41"/>
    <w:rsid w:val="00324EDD"/>
    <w:rsid w:val="0032601B"/>
    <w:rsid w:val="00330DCA"/>
    <w:rsid w:val="003315E5"/>
    <w:rsid w:val="00332295"/>
    <w:rsid w:val="00332787"/>
    <w:rsid w:val="00333611"/>
    <w:rsid w:val="00334150"/>
    <w:rsid w:val="003343A5"/>
    <w:rsid w:val="003344AE"/>
    <w:rsid w:val="0033586C"/>
    <w:rsid w:val="00337001"/>
    <w:rsid w:val="00337E35"/>
    <w:rsid w:val="003405FF"/>
    <w:rsid w:val="00344093"/>
    <w:rsid w:val="003440E0"/>
    <w:rsid w:val="00344B03"/>
    <w:rsid w:val="00345569"/>
    <w:rsid w:val="003456A6"/>
    <w:rsid w:val="00350322"/>
    <w:rsid w:val="00351328"/>
    <w:rsid w:val="00352BF3"/>
    <w:rsid w:val="003530CD"/>
    <w:rsid w:val="00353CCC"/>
    <w:rsid w:val="0035504F"/>
    <w:rsid w:val="00355674"/>
    <w:rsid w:val="003558F6"/>
    <w:rsid w:val="00357C79"/>
    <w:rsid w:val="00357CD9"/>
    <w:rsid w:val="00360391"/>
    <w:rsid w:val="00361EAD"/>
    <w:rsid w:val="00362A37"/>
    <w:rsid w:val="00362E27"/>
    <w:rsid w:val="00365031"/>
    <w:rsid w:val="00365876"/>
    <w:rsid w:val="00367038"/>
    <w:rsid w:val="00367650"/>
    <w:rsid w:val="00370BA7"/>
    <w:rsid w:val="00370DC9"/>
    <w:rsid w:val="00372390"/>
    <w:rsid w:val="00372D8C"/>
    <w:rsid w:val="0037315A"/>
    <w:rsid w:val="0037417D"/>
    <w:rsid w:val="00376223"/>
    <w:rsid w:val="00377E8A"/>
    <w:rsid w:val="00390B17"/>
    <w:rsid w:val="00390B74"/>
    <w:rsid w:val="00391A31"/>
    <w:rsid w:val="003922A8"/>
    <w:rsid w:val="00392E09"/>
    <w:rsid w:val="00395053"/>
    <w:rsid w:val="00395A96"/>
    <w:rsid w:val="0039793D"/>
    <w:rsid w:val="003A02C3"/>
    <w:rsid w:val="003A0CF9"/>
    <w:rsid w:val="003A13BA"/>
    <w:rsid w:val="003A1DCB"/>
    <w:rsid w:val="003A261B"/>
    <w:rsid w:val="003A3942"/>
    <w:rsid w:val="003A4B2B"/>
    <w:rsid w:val="003A4D4F"/>
    <w:rsid w:val="003A66C6"/>
    <w:rsid w:val="003A68C7"/>
    <w:rsid w:val="003A795D"/>
    <w:rsid w:val="003B1A68"/>
    <w:rsid w:val="003B2E44"/>
    <w:rsid w:val="003B304A"/>
    <w:rsid w:val="003B32B7"/>
    <w:rsid w:val="003B38C2"/>
    <w:rsid w:val="003B489B"/>
    <w:rsid w:val="003B511E"/>
    <w:rsid w:val="003B56DF"/>
    <w:rsid w:val="003B6435"/>
    <w:rsid w:val="003B6702"/>
    <w:rsid w:val="003B6E23"/>
    <w:rsid w:val="003B6EAF"/>
    <w:rsid w:val="003C129C"/>
    <w:rsid w:val="003C13DD"/>
    <w:rsid w:val="003C13F6"/>
    <w:rsid w:val="003C1F54"/>
    <w:rsid w:val="003C28F7"/>
    <w:rsid w:val="003C31EC"/>
    <w:rsid w:val="003C3607"/>
    <w:rsid w:val="003C3E5F"/>
    <w:rsid w:val="003C3E90"/>
    <w:rsid w:val="003C5181"/>
    <w:rsid w:val="003C5984"/>
    <w:rsid w:val="003C66F7"/>
    <w:rsid w:val="003C6A49"/>
    <w:rsid w:val="003C6C37"/>
    <w:rsid w:val="003C7D36"/>
    <w:rsid w:val="003D0585"/>
    <w:rsid w:val="003D08A4"/>
    <w:rsid w:val="003D1EE2"/>
    <w:rsid w:val="003D2379"/>
    <w:rsid w:val="003D2736"/>
    <w:rsid w:val="003D3019"/>
    <w:rsid w:val="003D304E"/>
    <w:rsid w:val="003D4B35"/>
    <w:rsid w:val="003D56E8"/>
    <w:rsid w:val="003D6B70"/>
    <w:rsid w:val="003D6D0A"/>
    <w:rsid w:val="003D6F48"/>
    <w:rsid w:val="003D7464"/>
    <w:rsid w:val="003E00B2"/>
    <w:rsid w:val="003E07AC"/>
    <w:rsid w:val="003E0A93"/>
    <w:rsid w:val="003E4885"/>
    <w:rsid w:val="003E6A56"/>
    <w:rsid w:val="003E7A14"/>
    <w:rsid w:val="003E7C66"/>
    <w:rsid w:val="003F008F"/>
    <w:rsid w:val="003F0B15"/>
    <w:rsid w:val="003F26AA"/>
    <w:rsid w:val="003F2B82"/>
    <w:rsid w:val="003F39CC"/>
    <w:rsid w:val="003F412C"/>
    <w:rsid w:val="003F555C"/>
    <w:rsid w:val="003F674A"/>
    <w:rsid w:val="003F7D0B"/>
    <w:rsid w:val="00400DC7"/>
    <w:rsid w:val="00401240"/>
    <w:rsid w:val="00401C1C"/>
    <w:rsid w:val="004020F4"/>
    <w:rsid w:val="004029C4"/>
    <w:rsid w:val="00403749"/>
    <w:rsid w:val="00407043"/>
    <w:rsid w:val="004101C5"/>
    <w:rsid w:val="00411782"/>
    <w:rsid w:val="00411A47"/>
    <w:rsid w:val="00411BCB"/>
    <w:rsid w:val="00411C13"/>
    <w:rsid w:val="004128ED"/>
    <w:rsid w:val="004134A0"/>
    <w:rsid w:val="00415AF3"/>
    <w:rsid w:val="00416827"/>
    <w:rsid w:val="00417A9A"/>
    <w:rsid w:val="004201FC"/>
    <w:rsid w:val="004217F1"/>
    <w:rsid w:val="004218EF"/>
    <w:rsid w:val="004228EA"/>
    <w:rsid w:val="00424E13"/>
    <w:rsid w:val="004253D3"/>
    <w:rsid w:val="00425AFE"/>
    <w:rsid w:val="0042672F"/>
    <w:rsid w:val="00426F21"/>
    <w:rsid w:val="0043031F"/>
    <w:rsid w:val="00430915"/>
    <w:rsid w:val="0043212E"/>
    <w:rsid w:val="004328C0"/>
    <w:rsid w:val="00435A80"/>
    <w:rsid w:val="00435C9D"/>
    <w:rsid w:val="00436446"/>
    <w:rsid w:val="00437B5F"/>
    <w:rsid w:val="004404BD"/>
    <w:rsid w:val="00443AC0"/>
    <w:rsid w:val="00443D20"/>
    <w:rsid w:val="00444079"/>
    <w:rsid w:val="0044551C"/>
    <w:rsid w:val="0045010C"/>
    <w:rsid w:val="004506B2"/>
    <w:rsid w:val="0045095D"/>
    <w:rsid w:val="00450E35"/>
    <w:rsid w:val="00451D3D"/>
    <w:rsid w:val="00452688"/>
    <w:rsid w:val="00453623"/>
    <w:rsid w:val="004546C6"/>
    <w:rsid w:val="004558AE"/>
    <w:rsid w:val="00456668"/>
    <w:rsid w:val="00464F1E"/>
    <w:rsid w:val="004654B9"/>
    <w:rsid w:val="0046741A"/>
    <w:rsid w:val="00467D3A"/>
    <w:rsid w:val="00470775"/>
    <w:rsid w:val="00470C84"/>
    <w:rsid w:val="004713D9"/>
    <w:rsid w:val="004725CF"/>
    <w:rsid w:val="00473F64"/>
    <w:rsid w:val="004751D2"/>
    <w:rsid w:val="00475453"/>
    <w:rsid w:val="00480691"/>
    <w:rsid w:val="00480EA8"/>
    <w:rsid w:val="00481ACC"/>
    <w:rsid w:val="004820EC"/>
    <w:rsid w:val="0048303B"/>
    <w:rsid w:val="00490CE4"/>
    <w:rsid w:val="00491B4C"/>
    <w:rsid w:val="00492EF3"/>
    <w:rsid w:val="0049302F"/>
    <w:rsid w:val="00493428"/>
    <w:rsid w:val="0049567D"/>
    <w:rsid w:val="00497EAE"/>
    <w:rsid w:val="004A15B6"/>
    <w:rsid w:val="004A183B"/>
    <w:rsid w:val="004A2921"/>
    <w:rsid w:val="004A3411"/>
    <w:rsid w:val="004A3585"/>
    <w:rsid w:val="004A37C1"/>
    <w:rsid w:val="004A4CCB"/>
    <w:rsid w:val="004A5E7E"/>
    <w:rsid w:val="004A7133"/>
    <w:rsid w:val="004A7465"/>
    <w:rsid w:val="004A7CF4"/>
    <w:rsid w:val="004B19D1"/>
    <w:rsid w:val="004B21C9"/>
    <w:rsid w:val="004B27F1"/>
    <w:rsid w:val="004B3E80"/>
    <w:rsid w:val="004B410C"/>
    <w:rsid w:val="004B4453"/>
    <w:rsid w:val="004B4546"/>
    <w:rsid w:val="004B4983"/>
    <w:rsid w:val="004B5816"/>
    <w:rsid w:val="004B59D9"/>
    <w:rsid w:val="004B5A74"/>
    <w:rsid w:val="004B5B9E"/>
    <w:rsid w:val="004B5D85"/>
    <w:rsid w:val="004B5E67"/>
    <w:rsid w:val="004B7400"/>
    <w:rsid w:val="004C1823"/>
    <w:rsid w:val="004C3EB3"/>
    <w:rsid w:val="004C4366"/>
    <w:rsid w:val="004C5A87"/>
    <w:rsid w:val="004C5D7B"/>
    <w:rsid w:val="004C6DCD"/>
    <w:rsid w:val="004C6EF0"/>
    <w:rsid w:val="004C7268"/>
    <w:rsid w:val="004C7972"/>
    <w:rsid w:val="004D09B9"/>
    <w:rsid w:val="004D2448"/>
    <w:rsid w:val="004D30AD"/>
    <w:rsid w:val="004D3290"/>
    <w:rsid w:val="004D3B2F"/>
    <w:rsid w:val="004D42B5"/>
    <w:rsid w:val="004D5065"/>
    <w:rsid w:val="004D5435"/>
    <w:rsid w:val="004D6FEF"/>
    <w:rsid w:val="004D775F"/>
    <w:rsid w:val="004D7B04"/>
    <w:rsid w:val="004E04B9"/>
    <w:rsid w:val="004E058B"/>
    <w:rsid w:val="004E1491"/>
    <w:rsid w:val="004E1CB0"/>
    <w:rsid w:val="004E1D2B"/>
    <w:rsid w:val="004E277E"/>
    <w:rsid w:val="004E2E7C"/>
    <w:rsid w:val="004E34C4"/>
    <w:rsid w:val="004E47AE"/>
    <w:rsid w:val="004E5229"/>
    <w:rsid w:val="004E5693"/>
    <w:rsid w:val="004E6869"/>
    <w:rsid w:val="004E6A21"/>
    <w:rsid w:val="004F020C"/>
    <w:rsid w:val="004F0318"/>
    <w:rsid w:val="004F0CB4"/>
    <w:rsid w:val="004F200F"/>
    <w:rsid w:val="004F227A"/>
    <w:rsid w:val="004F2A93"/>
    <w:rsid w:val="004F2C29"/>
    <w:rsid w:val="004F41B4"/>
    <w:rsid w:val="004F58C8"/>
    <w:rsid w:val="004F6221"/>
    <w:rsid w:val="004F6859"/>
    <w:rsid w:val="004F6FA0"/>
    <w:rsid w:val="004F732B"/>
    <w:rsid w:val="004F73F9"/>
    <w:rsid w:val="004F7578"/>
    <w:rsid w:val="0050111F"/>
    <w:rsid w:val="00501D1E"/>
    <w:rsid w:val="00503479"/>
    <w:rsid w:val="0050364B"/>
    <w:rsid w:val="0050456F"/>
    <w:rsid w:val="00504E5C"/>
    <w:rsid w:val="00504F90"/>
    <w:rsid w:val="00505E0F"/>
    <w:rsid w:val="0050699F"/>
    <w:rsid w:val="005069BA"/>
    <w:rsid w:val="00507853"/>
    <w:rsid w:val="00510730"/>
    <w:rsid w:val="00510B65"/>
    <w:rsid w:val="00510BAC"/>
    <w:rsid w:val="00511481"/>
    <w:rsid w:val="00511D3E"/>
    <w:rsid w:val="00511DA8"/>
    <w:rsid w:val="00511E33"/>
    <w:rsid w:val="00514217"/>
    <w:rsid w:val="00514DC8"/>
    <w:rsid w:val="005166C7"/>
    <w:rsid w:val="00523699"/>
    <w:rsid w:val="00525A39"/>
    <w:rsid w:val="005309E9"/>
    <w:rsid w:val="00532800"/>
    <w:rsid w:val="005329E4"/>
    <w:rsid w:val="00534D65"/>
    <w:rsid w:val="005356C3"/>
    <w:rsid w:val="00536476"/>
    <w:rsid w:val="005403E9"/>
    <w:rsid w:val="00541EB3"/>
    <w:rsid w:val="005427FA"/>
    <w:rsid w:val="00543623"/>
    <w:rsid w:val="005437BE"/>
    <w:rsid w:val="005437F5"/>
    <w:rsid w:val="005443E5"/>
    <w:rsid w:val="00544492"/>
    <w:rsid w:val="005445B9"/>
    <w:rsid w:val="00545F6D"/>
    <w:rsid w:val="00547B10"/>
    <w:rsid w:val="005505A7"/>
    <w:rsid w:val="00551174"/>
    <w:rsid w:val="00551CD6"/>
    <w:rsid w:val="005521D1"/>
    <w:rsid w:val="00552CF1"/>
    <w:rsid w:val="00552D81"/>
    <w:rsid w:val="00554A0B"/>
    <w:rsid w:val="00554EF6"/>
    <w:rsid w:val="00555308"/>
    <w:rsid w:val="00555E46"/>
    <w:rsid w:val="00556EB1"/>
    <w:rsid w:val="00556F35"/>
    <w:rsid w:val="00557FE7"/>
    <w:rsid w:val="0056150D"/>
    <w:rsid w:val="00561A72"/>
    <w:rsid w:val="00562374"/>
    <w:rsid w:val="00562ADA"/>
    <w:rsid w:val="0056524A"/>
    <w:rsid w:val="005667A3"/>
    <w:rsid w:val="00567C6A"/>
    <w:rsid w:val="00571042"/>
    <w:rsid w:val="005718E2"/>
    <w:rsid w:val="0057296C"/>
    <w:rsid w:val="005730FE"/>
    <w:rsid w:val="005734E7"/>
    <w:rsid w:val="005747F5"/>
    <w:rsid w:val="00575696"/>
    <w:rsid w:val="00575AA6"/>
    <w:rsid w:val="00575EF0"/>
    <w:rsid w:val="00577712"/>
    <w:rsid w:val="00580A50"/>
    <w:rsid w:val="00580D3B"/>
    <w:rsid w:val="00583755"/>
    <w:rsid w:val="005845A2"/>
    <w:rsid w:val="00584602"/>
    <w:rsid w:val="00584D82"/>
    <w:rsid w:val="00585063"/>
    <w:rsid w:val="00586E5C"/>
    <w:rsid w:val="005904BB"/>
    <w:rsid w:val="005919FC"/>
    <w:rsid w:val="00592FE7"/>
    <w:rsid w:val="0059385D"/>
    <w:rsid w:val="00593B37"/>
    <w:rsid w:val="00597766"/>
    <w:rsid w:val="005A002A"/>
    <w:rsid w:val="005A12B8"/>
    <w:rsid w:val="005A13D5"/>
    <w:rsid w:val="005A1CC0"/>
    <w:rsid w:val="005A3FA0"/>
    <w:rsid w:val="005A45AE"/>
    <w:rsid w:val="005A5D71"/>
    <w:rsid w:val="005A6818"/>
    <w:rsid w:val="005B2CC9"/>
    <w:rsid w:val="005B2F84"/>
    <w:rsid w:val="005B35B0"/>
    <w:rsid w:val="005B44DD"/>
    <w:rsid w:val="005B4811"/>
    <w:rsid w:val="005B4FB1"/>
    <w:rsid w:val="005B53B5"/>
    <w:rsid w:val="005B684B"/>
    <w:rsid w:val="005B7667"/>
    <w:rsid w:val="005B7C30"/>
    <w:rsid w:val="005B7F6D"/>
    <w:rsid w:val="005C0B17"/>
    <w:rsid w:val="005C17E6"/>
    <w:rsid w:val="005C1EA0"/>
    <w:rsid w:val="005C3443"/>
    <w:rsid w:val="005C3F2C"/>
    <w:rsid w:val="005C421A"/>
    <w:rsid w:val="005C5E84"/>
    <w:rsid w:val="005D04A4"/>
    <w:rsid w:val="005D191D"/>
    <w:rsid w:val="005D3911"/>
    <w:rsid w:val="005D435F"/>
    <w:rsid w:val="005D5436"/>
    <w:rsid w:val="005D62C6"/>
    <w:rsid w:val="005E0073"/>
    <w:rsid w:val="005E09C2"/>
    <w:rsid w:val="005E2971"/>
    <w:rsid w:val="005E3786"/>
    <w:rsid w:val="005E4F7B"/>
    <w:rsid w:val="005E62E3"/>
    <w:rsid w:val="005E656C"/>
    <w:rsid w:val="005E69A3"/>
    <w:rsid w:val="005E7171"/>
    <w:rsid w:val="005F0FF3"/>
    <w:rsid w:val="005F14D6"/>
    <w:rsid w:val="005F1CCF"/>
    <w:rsid w:val="005F39AB"/>
    <w:rsid w:val="005F4236"/>
    <w:rsid w:val="005F4B3F"/>
    <w:rsid w:val="005F503D"/>
    <w:rsid w:val="005F73C3"/>
    <w:rsid w:val="0060016A"/>
    <w:rsid w:val="00601153"/>
    <w:rsid w:val="00601BD3"/>
    <w:rsid w:val="006032FF"/>
    <w:rsid w:val="00604C40"/>
    <w:rsid w:val="0060590F"/>
    <w:rsid w:val="0060654D"/>
    <w:rsid w:val="00606AEE"/>
    <w:rsid w:val="00607BBC"/>
    <w:rsid w:val="00610348"/>
    <w:rsid w:val="0061097E"/>
    <w:rsid w:val="00611441"/>
    <w:rsid w:val="00611F1A"/>
    <w:rsid w:val="00613664"/>
    <w:rsid w:val="0061428B"/>
    <w:rsid w:val="00614DAA"/>
    <w:rsid w:val="00615261"/>
    <w:rsid w:val="006174D9"/>
    <w:rsid w:val="006215EA"/>
    <w:rsid w:val="006216A7"/>
    <w:rsid w:val="00621A8C"/>
    <w:rsid w:val="00621FA0"/>
    <w:rsid w:val="006252C8"/>
    <w:rsid w:val="006257DA"/>
    <w:rsid w:val="00626979"/>
    <w:rsid w:val="006273A4"/>
    <w:rsid w:val="00630056"/>
    <w:rsid w:val="006300ED"/>
    <w:rsid w:val="006321CD"/>
    <w:rsid w:val="006356EE"/>
    <w:rsid w:val="0064235B"/>
    <w:rsid w:val="006449DE"/>
    <w:rsid w:val="00644E7B"/>
    <w:rsid w:val="00645CD8"/>
    <w:rsid w:val="006462B5"/>
    <w:rsid w:val="00647B3D"/>
    <w:rsid w:val="00651AA6"/>
    <w:rsid w:val="00651E6C"/>
    <w:rsid w:val="0065355A"/>
    <w:rsid w:val="00653A4E"/>
    <w:rsid w:val="00654395"/>
    <w:rsid w:val="00654CA3"/>
    <w:rsid w:val="006552A5"/>
    <w:rsid w:val="00655E22"/>
    <w:rsid w:val="00656135"/>
    <w:rsid w:val="00657E07"/>
    <w:rsid w:val="00661FE7"/>
    <w:rsid w:val="00663A01"/>
    <w:rsid w:val="0066412D"/>
    <w:rsid w:val="00664834"/>
    <w:rsid w:val="00664A9D"/>
    <w:rsid w:val="006650FA"/>
    <w:rsid w:val="0066554A"/>
    <w:rsid w:val="006659D5"/>
    <w:rsid w:val="00666737"/>
    <w:rsid w:val="00666CA1"/>
    <w:rsid w:val="006676F4"/>
    <w:rsid w:val="00667FEC"/>
    <w:rsid w:val="0067022D"/>
    <w:rsid w:val="006702DF"/>
    <w:rsid w:val="006716FA"/>
    <w:rsid w:val="00671AD9"/>
    <w:rsid w:val="00671FA3"/>
    <w:rsid w:val="0067258C"/>
    <w:rsid w:val="0067386A"/>
    <w:rsid w:val="00674F48"/>
    <w:rsid w:val="0067722F"/>
    <w:rsid w:val="006778B0"/>
    <w:rsid w:val="00680567"/>
    <w:rsid w:val="0068107E"/>
    <w:rsid w:val="00682B4C"/>
    <w:rsid w:val="00684966"/>
    <w:rsid w:val="00685A3E"/>
    <w:rsid w:val="00687F07"/>
    <w:rsid w:val="0069096B"/>
    <w:rsid w:val="0069150D"/>
    <w:rsid w:val="0069168A"/>
    <w:rsid w:val="006917D6"/>
    <w:rsid w:val="00691A80"/>
    <w:rsid w:val="00691EF7"/>
    <w:rsid w:val="0069236B"/>
    <w:rsid w:val="006923FE"/>
    <w:rsid w:val="006934CD"/>
    <w:rsid w:val="0069759E"/>
    <w:rsid w:val="006A2F97"/>
    <w:rsid w:val="006A35F4"/>
    <w:rsid w:val="006A418D"/>
    <w:rsid w:val="006A4811"/>
    <w:rsid w:val="006A4C2B"/>
    <w:rsid w:val="006A534B"/>
    <w:rsid w:val="006A63B3"/>
    <w:rsid w:val="006A6948"/>
    <w:rsid w:val="006A6A19"/>
    <w:rsid w:val="006B03E2"/>
    <w:rsid w:val="006B11E1"/>
    <w:rsid w:val="006B322B"/>
    <w:rsid w:val="006B407E"/>
    <w:rsid w:val="006B431D"/>
    <w:rsid w:val="006B66E5"/>
    <w:rsid w:val="006B7705"/>
    <w:rsid w:val="006B7824"/>
    <w:rsid w:val="006B79C9"/>
    <w:rsid w:val="006B7F8E"/>
    <w:rsid w:val="006C00A9"/>
    <w:rsid w:val="006C073B"/>
    <w:rsid w:val="006C15EB"/>
    <w:rsid w:val="006C4729"/>
    <w:rsid w:val="006C7954"/>
    <w:rsid w:val="006D062E"/>
    <w:rsid w:val="006D1294"/>
    <w:rsid w:val="006D21CC"/>
    <w:rsid w:val="006D5D22"/>
    <w:rsid w:val="006E6E80"/>
    <w:rsid w:val="006E7252"/>
    <w:rsid w:val="006F31EF"/>
    <w:rsid w:val="006F34E8"/>
    <w:rsid w:val="006F43E2"/>
    <w:rsid w:val="006F616D"/>
    <w:rsid w:val="00700B0E"/>
    <w:rsid w:val="00702275"/>
    <w:rsid w:val="00704238"/>
    <w:rsid w:val="00704ABC"/>
    <w:rsid w:val="00705575"/>
    <w:rsid w:val="00707C29"/>
    <w:rsid w:val="00710837"/>
    <w:rsid w:val="00710C7B"/>
    <w:rsid w:val="007120B3"/>
    <w:rsid w:val="00712CF4"/>
    <w:rsid w:val="0071355F"/>
    <w:rsid w:val="0071397E"/>
    <w:rsid w:val="00713F01"/>
    <w:rsid w:val="00715CA7"/>
    <w:rsid w:val="0071695D"/>
    <w:rsid w:val="00716CDC"/>
    <w:rsid w:val="007226FF"/>
    <w:rsid w:val="007269EB"/>
    <w:rsid w:val="00727151"/>
    <w:rsid w:val="00727D57"/>
    <w:rsid w:val="00731763"/>
    <w:rsid w:val="00731863"/>
    <w:rsid w:val="00731EC1"/>
    <w:rsid w:val="00732442"/>
    <w:rsid w:val="00732FBC"/>
    <w:rsid w:val="007370EB"/>
    <w:rsid w:val="0074016F"/>
    <w:rsid w:val="00742C54"/>
    <w:rsid w:val="00743B8C"/>
    <w:rsid w:val="00745449"/>
    <w:rsid w:val="00746710"/>
    <w:rsid w:val="00747AEA"/>
    <w:rsid w:val="00747C39"/>
    <w:rsid w:val="0075047F"/>
    <w:rsid w:val="00750A67"/>
    <w:rsid w:val="00750DB3"/>
    <w:rsid w:val="007538D4"/>
    <w:rsid w:val="00753FB9"/>
    <w:rsid w:val="0075462B"/>
    <w:rsid w:val="00754733"/>
    <w:rsid w:val="0075489E"/>
    <w:rsid w:val="00754A6F"/>
    <w:rsid w:val="00755A92"/>
    <w:rsid w:val="00756311"/>
    <w:rsid w:val="00756510"/>
    <w:rsid w:val="00756A9B"/>
    <w:rsid w:val="0075777E"/>
    <w:rsid w:val="007604F4"/>
    <w:rsid w:val="0076076B"/>
    <w:rsid w:val="00761DCE"/>
    <w:rsid w:val="00761EEE"/>
    <w:rsid w:val="007655BC"/>
    <w:rsid w:val="007666A3"/>
    <w:rsid w:val="00766C05"/>
    <w:rsid w:val="00766CE6"/>
    <w:rsid w:val="00777DA8"/>
    <w:rsid w:val="00780918"/>
    <w:rsid w:val="007823F8"/>
    <w:rsid w:val="00782A23"/>
    <w:rsid w:val="00784361"/>
    <w:rsid w:val="00785E98"/>
    <w:rsid w:val="00785EFB"/>
    <w:rsid w:val="007861CC"/>
    <w:rsid w:val="00786D61"/>
    <w:rsid w:val="007871B2"/>
    <w:rsid w:val="007874E7"/>
    <w:rsid w:val="00787DF0"/>
    <w:rsid w:val="00790345"/>
    <w:rsid w:val="007906DD"/>
    <w:rsid w:val="00790FB5"/>
    <w:rsid w:val="00795A37"/>
    <w:rsid w:val="00795E79"/>
    <w:rsid w:val="007A02E6"/>
    <w:rsid w:val="007A0C00"/>
    <w:rsid w:val="007A12AF"/>
    <w:rsid w:val="007A224C"/>
    <w:rsid w:val="007A259A"/>
    <w:rsid w:val="007A35B4"/>
    <w:rsid w:val="007A57C6"/>
    <w:rsid w:val="007A614B"/>
    <w:rsid w:val="007A78D1"/>
    <w:rsid w:val="007B19B9"/>
    <w:rsid w:val="007B4463"/>
    <w:rsid w:val="007B79CC"/>
    <w:rsid w:val="007B7B48"/>
    <w:rsid w:val="007C0AB6"/>
    <w:rsid w:val="007C1109"/>
    <w:rsid w:val="007C1325"/>
    <w:rsid w:val="007C1E6B"/>
    <w:rsid w:val="007C2E5E"/>
    <w:rsid w:val="007C3650"/>
    <w:rsid w:val="007C4E0E"/>
    <w:rsid w:val="007C5A52"/>
    <w:rsid w:val="007C7D1F"/>
    <w:rsid w:val="007D0AC2"/>
    <w:rsid w:val="007D1B0C"/>
    <w:rsid w:val="007D1F36"/>
    <w:rsid w:val="007D21A4"/>
    <w:rsid w:val="007D52D6"/>
    <w:rsid w:val="007D55B2"/>
    <w:rsid w:val="007D56E3"/>
    <w:rsid w:val="007D59E1"/>
    <w:rsid w:val="007D6D17"/>
    <w:rsid w:val="007E06F5"/>
    <w:rsid w:val="007E1A4D"/>
    <w:rsid w:val="007E3468"/>
    <w:rsid w:val="007E3EED"/>
    <w:rsid w:val="007E6126"/>
    <w:rsid w:val="007E7AD3"/>
    <w:rsid w:val="007E7DD2"/>
    <w:rsid w:val="007E7F59"/>
    <w:rsid w:val="007F3423"/>
    <w:rsid w:val="007F3A41"/>
    <w:rsid w:val="007F4771"/>
    <w:rsid w:val="007F484C"/>
    <w:rsid w:val="007F5A96"/>
    <w:rsid w:val="007F60C5"/>
    <w:rsid w:val="007F6515"/>
    <w:rsid w:val="007F716B"/>
    <w:rsid w:val="007F790E"/>
    <w:rsid w:val="00801528"/>
    <w:rsid w:val="0080181F"/>
    <w:rsid w:val="0080365D"/>
    <w:rsid w:val="008038FB"/>
    <w:rsid w:val="00804D0A"/>
    <w:rsid w:val="00806C2B"/>
    <w:rsid w:val="008104B7"/>
    <w:rsid w:val="00810C99"/>
    <w:rsid w:val="00810FFE"/>
    <w:rsid w:val="008118D6"/>
    <w:rsid w:val="00812652"/>
    <w:rsid w:val="0081297A"/>
    <w:rsid w:val="00813185"/>
    <w:rsid w:val="00813B7E"/>
    <w:rsid w:val="008164ED"/>
    <w:rsid w:val="00816EC3"/>
    <w:rsid w:val="00817482"/>
    <w:rsid w:val="008175C5"/>
    <w:rsid w:val="00821DCE"/>
    <w:rsid w:val="008225B9"/>
    <w:rsid w:val="00822B81"/>
    <w:rsid w:val="00822E90"/>
    <w:rsid w:val="00822F09"/>
    <w:rsid w:val="008233EA"/>
    <w:rsid w:val="00824781"/>
    <w:rsid w:val="008250D5"/>
    <w:rsid w:val="00825EF1"/>
    <w:rsid w:val="00826547"/>
    <w:rsid w:val="00826AAF"/>
    <w:rsid w:val="0082759E"/>
    <w:rsid w:val="008277A4"/>
    <w:rsid w:val="0083331F"/>
    <w:rsid w:val="008336D6"/>
    <w:rsid w:val="00837A95"/>
    <w:rsid w:val="00840AC4"/>
    <w:rsid w:val="00840FE7"/>
    <w:rsid w:val="008422C1"/>
    <w:rsid w:val="008432E5"/>
    <w:rsid w:val="0084395D"/>
    <w:rsid w:val="00844EC0"/>
    <w:rsid w:val="00845AF9"/>
    <w:rsid w:val="008501AE"/>
    <w:rsid w:val="00850581"/>
    <w:rsid w:val="00850614"/>
    <w:rsid w:val="00850DB7"/>
    <w:rsid w:val="00850E69"/>
    <w:rsid w:val="00850FA8"/>
    <w:rsid w:val="00853577"/>
    <w:rsid w:val="0085364E"/>
    <w:rsid w:val="00854999"/>
    <w:rsid w:val="00854AEF"/>
    <w:rsid w:val="00855AD6"/>
    <w:rsid w:val="0085694F"/>
    <w:rsid w:val="00856A17"/>
    <w:rsid w:val="00857359"/>
    <w:rsid w:val="0085759E"/>
    <w:rsid w:val="008601F5"/>
    <w:rsid w:val="00860814"/>
    <w:rsid w:val="00860D41"/>
    <w:rsid w:val="00860E69"/>
    <w:rsid w:val="00861BFC"/>
    <w:rsid w:val="008630AB"/>
    <w:rsid w:val="00863290"/>
    <w:rsid w:val="00863468"/>
    <w:rsid w:val="008635FD"/>
    <w:rsid w:val="00863826"/>
    <w:rsid w:val="00865CD2"/>
    <w:rsid w:val="0086686A"/>
    <w:rsid w:val="00867DAB"/>
    <w:rsid w:val="00867FDC"/>
    <w:rsid w:val="008704B3"/>
    <w:rsid w:val="00870712"/>
    <w:rsid w:val="008718FF"/>
    <w:rsid w:val="008776F3"/>
    <w:rsid w:val="00877A99"/>
    <w:rsid w:val="008800A8"/>
    <w:rsid w:val="008804A1"/>
    <w:rsid w:val="00883CAC"/>
    <w:rsid w:val="008844EE"/>
    <w:rsid w:val="00886E93"/>
    <w:rsid w:val="008914AD"/>
    <w:rsid w:val="00893CB5"/>
    <w:rsid w:val="00893FCD"/>
    <w:rsid w:val="008958FE"/>
    <w:rsid w:val="00895DFF"/>
    <w:rsid w:val="00896E07"/>
    <w:rsid w:val="008A1813"/>
    <w:rsid w:val="008A1AB5"/>
    <w:rsid w:val="008A20AB"/>
    <w:rsid w:val="008A26F4"/>
    <w:rsid w:val="008B05DA"/>
    <w:rsid w:val="008B4C77"/>
    <w:rsid w:val="008B5443"/>
    <w:rsid w:val="008B5AC6"/>
    <w:rsid w:val="008B72CF"/>
    <w:rsid w:val="008B7612"/>
    <w:rsid w:val="008B7B29"/>
    <w:rsid w:val="008B7E2F"/>
    <w:rsid w:val="008C07DC"/>
    <w:rsid w:val="008C3226"/>
    <w:rsid w:val="008C3291"/>
    <w:rsid w:val="008C5FD0"/>
    <w:rsid w:val="008D158B"/>
    <w:rsid w:val="008D1B48"/>
    <w:rsid w:val="008D57DE"/>
    <w:rsid w:val="008D5964"/>
    <w:rsid w:val="008D6170"/>
    <w:rsid w:val="008D7B53"/>
    <w:rsid w:val="008E296C"/>
    <w:rsid w:val="008E45A8"/>
    <w:rsid w:val="008E4AF6"/>
    <w:rsid w:val="008E780B"/>
    <w:rsid w:val="008E7F58"/>
    <w:rsid w:val="008F18EF"/>
    <w:rsid w:val="008F2254"/>
    <w:rsid w:val="008F24BE"/>
    <w:rsid w:val="008F2CE5"/>
    <w:rsid w:val="008F5869"/>
    <w:rsid w:val="008F665F"/>
    <w:rsid w:val="008F7014"/>
    <w:rsid w:val="00902210"/>
    <w:rsid w:val="00903A51"/>
    <w:rsid w:val="009044E8"/>
    <w:rsid w:val="00906923"/>
    <w:rsid w:val="00907F54"/>
    <w:rsid w:val="00910762"/>
    <w:rsid w:val="00911233"/>
    <w:rsid w:val="009112F9"/>
    <w:rsid w:val="00911D49"/>
    <w:rsid w:val="009123AC"/>
    <w:rsid w:val="00920DAA"/>
    <w:rsid w:val="00921EB4"/>
    <w:rsid w:val="009226C5"/>
    <w:rsid w:val="009246A9"/>
    <w:rsid w:val="009269B3"/>
    <w:rsid w:val="00926D52"/>
    <w:rsid w:val="00930C30"/>
    <w:rsid w:val="009334EA"/>
    <w:rsid w:val="00934CF2"/>
    <w:rsid w:val="0093567A"/>
    <w:rsid w:val="00940D5C"/>
    <w:rsid w:val="00941B4A"/>
    <w:rsid w:val="00942D91"/>
    <w:rsid w:val="00942D98"/>
    <w:rsid w:val="00944D1F"/>
    <w:rsid w:val="00945D3F"/>
    <w:rsid w:val="00945F11"/>
    <w:rsid w:val="00947893"/>
    <w:rsid w:val="00950370"/>
    <w:rsid w:val="00950671"/>
    <w:rsid w:val="0095093D"/>
    <w:rsid w:val="00952BC4"/>
    <w:rsid w:val="00952F26"/>
    <w:rsid w:val="009530B6"/>
    <w:rsid w:val="00953AAC"/>
    <w:rsid w:val="009545EC"/>
    <w:rsid w:val="0095546F"/>
    <w:rsid w:val="00956BCF"/>
    <w:rsid w:val="00960341"/>
    <w:rsid w:val="00961180"/>
    <w:rsid w:val="009615F3"/>
    <w:rsid w:val="00961A4F"/>
    <w:rsid w:val="00962E5F"/>
    <w:rsid w:val="00964901"/>
    <w:rsid w:val="00965787"/>
    <w:rsid w:val="00967834"/>
    <w:rsid w:val="009715D2"/>
    <w:rsid w:val="00971FB0"/>
    <w:rsid w:val="00972C9D"/>
    <w:rsid w:val="0097307E"/>
    <w:rsid w:val="00974B53"/>
    <w:rsid w:val="00974F18"/>
    <w:rsid w:val="009777C6"/>
    <w:rsid w:val="009778FB"/>
    <w:rsid w:val="00977C95"/>
    <w:rsid w:val="00980472"/>
    <w:rsid w:val="0098082A"/>
    <w:rsid w:val="009808EA"/>
    <w:rsid w:val="0098251B"/>
    <w:rsid w:val="009831EE"/>
    <w:rsid w:val="009833BE"/>
    <w:rsid w:val="009834C7"/>
    <w:rsid w:val="00983BD3"/>
    <w:rsid w:val="00983C69"/>
    <w:rsid w:val="0098418A"/>
    <w:rsid w:val="009842B7"/>
    <w:rsid w:val="00984DCD"/>
    <w:rsid w:val="00985987"/>
    <w:rsid w:val="0099089A"/>
    <w:rsid w:val="00992739"/>
    <w:rsid w:val="009930A8"/>
    <w:rsid w:val="0099494A"/>
    <w:rsid w:val="00994D56"/>
    <w:rsid w:val="00996B78"/>
    <w:rsid w:val="009977CF"/>
    <w:rsid w:val="009A0775"/>
    <w:rsid w:val="009A07AB"/>
    <w:rsid w:val="009A1A74"/>
    <w:rsid w:val="009A251D"/>
    <w:rsid w:val="009A28C5"/>
    <w:rsid w:val="009A3E4D"/>
    <w:rsid w:val="009A55DE"/>
    <w:rsid w:val="009A5921"/>
    <w:rsid w:val="009A69F3"/>
    <w:rsid w:val="009A793C"/>
    <w:rsid w:val="009A7B75"/>
    <w:rsid w:val="009B04B2"/>
    <w:rsid w:val="009B4D43"/>
    <w:rsid w:val="009B60C1"/>
    <w:rsid w:val="009B73C9"/>
    <w:rsid w:val="009C0190"/>
    <w:rsid w:val="009C02EB"/>
    <w:rsid w:val="009C0A14"/>
    <w:rsid w:val="009C1803"/>
    <w:rsid w:val="009C22B9"/>
    <w:rsid w:val="009C2820"/>
    <w:rsid w:val="009C4330"/>
    <w:rsid w:val="009C438F"/>
    <w:rsid w:val="009C5522"/>
    <w:rsid w:val="009D0191"/>
    <w:rsid w:val="009D0330"/>
    <w:rsid w:val="009D0C86"/>
    <w:rsid w:val="009D1102"/>
    <w:rsid w:val="009D231C"/>
    <w:rsid w:val="009D25C1"/>
    <w:rsid w:val="009D2D2B"/>
    <w:rsid w:val="009D340B"/>
    <w:rsid w:val="009D362E"/>
    <w:rsid w:val="009D3A21"/>
    <w:rsid w:val="009D674A"/>
    <w:rsid w:val="009D7EB9"/>
    <w:rsid w:val="009E09E2"/>
    <w:rsid w:val="009E1039"/>
    <w:rsid w:val="009E18D2"/>
    <w:rsid w:val="009E2033"/>
    <w:rsid w:val="009E29D8"/>
    <w:rsid w:val="009E41D6"/>
    <w:rsid w:val="009E5CF0"/>
    <w:rsid w:val="009E67CD"/>
    <w:rsid w:val="009F00D8"/>
    <w:rsid w:val="009F26C4"/>
    <w:rsid w:val="009F4849"/>
    <w:rsid w:val="009F732A"/>
    <w:rsid w:val="00A018A9"/>
    <w:rsid w:val="00A01A66"/>
    <w:rsid w:val="00A024DE"/>
    <w:rsid w:val="00A02CF8"/>
    <w:rsid w:val="00A02F02"/>
    <w:rsid w:val="00A03029"/>
    <w:rsid w:val="00A06131"/>
    <w:rsid w:val="00A074CB"/>
    <w:rsid w:val="00A079BD"/>
    <w:rsid w:val="00A07EA8"/>
    <w:rsid w:val="00A10083"/>
    <w:rsid w:val="00A100E8"/>
    <w:rsid w:val="00A10494"/>
    <w:rsid w:val="00A10542"/>
    <w:rsid w:val="00A10564"/>
    <w:rsid w:val="00A133BE"/>
    <w:rsid w:val="00A143D7"/>
    <w:rsid w:val="00A1644A"/>
    <w:rsid w:val="00A16453"/>
    <w:rsid w:val="00A21C3D"/>
    <w:rsid w:val="00A21E0B"/>
    <w:rsid w:val="00A25523"/>
    <w:rsid w:val="00A262A5"/>
    <w:rsid w:val="00A26B6E"/>
    <w:rsid w:val="00A26CF1"/>
    <w:rsid w:val="00A342FB"/>
    <w:rsid w:val="00A36242"/>
    <w:rsid w:val="00A36A1B"/>
    <w:rsid w:val="00A378D4"/>
    <w:rsid w:val="00A403EF"/>
    <w:rsid w:val="00A40D0B"/>
    <w:rsid w:val="00A40EAA"/>
    <w:rsid w:val="00A4130A"/>
    <w:rsid w:val="00A41602"/>
    <w:rsid w:val="00A416DF"/>
    <w:rsid w:val="00A41888"/>
    <w:rsid w:val="00A42F4E"/>
    <w:rsid w:val="00A43D6F"/>
    <w:rsid w:val="00A43F26"/>
    <w:rsid w:val="00A442C4"/>
    <w:rsid w:val="00A44D46"/>
    <w:rsid w:val="00A46620"/>
    <w:rsid w:val="00A50C9E"/>
    <w:rsid w:val="00A50DF9"/>
    <w:rsid w:val="00A55C87"/>
    <w:rsid w:val="00A56A06"/>
    <w:rsid w:val="00A5763B"/>
    <w:rsid w:val="00A60737"/>
    <w:rsid w:val="00A61564"/>
    <w:rsid w:val="00A62AFD"/>
    <w:rsid w:val="00A6580F"/>
    <w:rsid w:val="00A66480"/>
    <w:rsid w:val="00A67DC4"/>
    <w:rsid w:val="00A7040A"/>
    <w:rsid w:val="00A70557"/>
    <w:rsid w:val="00A70B8F"/>
    <w:rsid w:val="00A71E81"/>
    <w:rsid w:val="00A72ECA"/>
    <w:rsid w:val="00A747D8"/>
    <w:rsid w:val="00A74989"/>
    <w:rsid w:val="00A755ED"/>
    <w:rsid w:val="00A7638F"/>
    <w:rsid w:val="00A76B92"/>
    <w:rsid w:val="00A76D4E"/>
    <w:rsid w:val="00A76F26"/>
    <w:rsid w:val="00A77781"/>
    <w:rsid w:val="00A77C8C"/>
    <w:rsid w:val="00A77F1B"/>
    <w:rsid w:val="00A80417"/>
    <w:rsid w:val="00A81193"/>
    <w:rsid w:val="00A8120D"/>
    <w:rsid w:val="00A822D5"/>
    <w:rsid w:val="00A82A20"/>
    <w:rsid w:val="00A830A0"/>
    <w:rsid w:val="00A8365B"/>
    <w:rsid w:val="00A83E7F"/>
    <w:rsid w:val="00A84EA4"/>
    <w:rsid w:val="00A852FD"/>
    <w:rsid w:val="00A87614"/>
    <w:rsid w:val="00A918A9"/>
    <w:rsid w:val="00A91EFC"/>
    <w:rsid w:val="00A9558B"/>
    <w:rsid w:val="00A9580D"/>
    <w:rsid w:val="00A962E6"/>
    <w:rsid w:val="00A97D29"/>
    <w:rsid w:val="00AA0315"/>
    <w:rsid w:val="00AA1ADD"/>
    <w:rsid w:val="00AA5625"/>
    <w:rsid w:val="00AA79AB"/>
    <w:rsid w:val="00AA7C96"/>
    <w:rsid w:val="00AB50CD"/>
    <w:rsid w:val="00AB6C8D"/>
    <w:rsid w:val="00AB72DB"/>
    <w:rsid w:val="00AB7441"/>
    <w:rsid w:val="00AB7460"/>
    <w:rsid w:val="00AC3E7E"/>
    <w:rsid w:val="00AC47B1"/>
    <w:rsid w:val="00AC57CA"/>
    <w:rsid w:val="00AC61B7"/>
    <w:rsid w:val="00AD0FD3"/>
    <w:rsid w:val="00AD2A45"/>
    <w:rsid w:val="00AD3EB4"/>
    <w:rsid w:val="00AD4534"/>
    <w:rsid w:val="00AD4B12"/>
    <w:rsid w:val="00AD5294"/>
    <w:rsid w:val="00AD6660"/>
    <w:rsid w:val="00AD691A"/>
    <w:rsid w:val="00AD72DC"/>
    <w:rsid w:val="00AD7B65"/>
    <w:rsid w:val="00AE0569"/>
    <w:rsid w:val="00AE0DA4"/>
    <w:rsid w:val="00AE0F5E"/>
    <w:rsid w:val="00AE0FBD"/>
    <w:rsid w:val="00AE28B6"/>
    <w:rsid w:val="00AE362C"/>
    <w:rsid w:val="00AE3E9A"/>
    <w:rsid w:val="00AE4778"/>
    <w:rsid w:val="00AE4FD1"/>
    <w:rsid w:val="00AE718D"/>
    <w:rsid w:val="00AF0F1B"/>
    <w:rsid w:val="00AF22DE"/>
    <w:rsid w:val="00AF27DD"/>
    <w:rsid w:val="00AF3575"/>
    <w:rsid w:val="00AF4132"/>
    <w:rsid w:val="00AF6CC0"/>
    <w:rsid w:val="00AF6DB4"/>
    <w:rsid w:val="00AF743B"/>
    <w:rsid w:val="00B000CD"/>
    <w:rsid w:val="00B0072D"/>
    <w:rsid w:val="00B01E71"/>
    <w:rsid w:val="00B01E91"/>
    <w:rsid w:val="00B024EF"/>
    <w:rsid w:val="00B02D4C"/>
    <w:rsid w:val="00B02DD4"/>
    <w:rsid w:val="00B03036"/>
    <w:rsid w:val="00B030E2"/>
    <w:rsid w:val="00B033A4"/>
    <w:rsid w:val="00B03DE6"/>
    <w:rsid w:val="00B03E5A"/>
    <w:rsid w:val="00B0434D"/>
    <w:rsid w:val="00B04D77"/>
    <w:rsid w:val="00B0563C"/>
    <w:rsid w:val="00B05BD5"/>
    <w:rsid w:val="00B05EE1"/>
    <w:rsid w:val="00B05F73"/>
    <w:rsid w:val="00B065DA"/>
    <w:rsid w:val="00B07D98"/>
    <w:rsid w:val="00B10A9B"/>
    <w:rsid w:val="00B11794"/>
    <w:rsid w:val="00B1341B"/>
    <w:rsid w:val="00B1449D"/>
    <w:rsid w:val="00B14C99"/>
    <w:rsid w:val="00B14D39"/>
    <w:rsid w:val="00B1523B"/>
    <w:rsid w:val="00B156A2"/>
    <w:rsid w:val="00B158FE"/>
    <w:rsid w:val="00B15F2D"/>
    <w:rsid w:val="00B16910"/>
    <w:rsid w:val="00B17243"/>
    <w:rsid w:val="00B1726B"/>
    <w:rsid w:val="00B17D60"/>
    <w:rsid w:val="00B17D86"/>
    <w:rsid w:val="00B20E8E"/>
    <w:rsid w:val="00B21769"/>
    <w:rsid w:val="00B25248"/>
    <w:rsid w:val="00B25D24"/>
    <w:rsid w:val="00B2662E"/>
    <w:rsid w:val="00B26E11"/>
    <w:rsid w:val="00B27769"/>
    <w:rsid w:val="00B322A1"/>
    <w:rsid w:val="00B3291B"/>
    <w:rsid w:val="00B32F10"/>
    <w:rsid w:val="00B32F8A"/>
    <w:rsid w:val="00B35740"/>
    <w:rsid w:val="00B35765"/>
    <w:rsid w:val="00B35EC2"/>
    <w:rsid w:val="00B35EF9"/>
    <w:rsid w:val="00B3605B"/>
    <w:rsid w:val="00B4037B"/>
    <w:rsid w:val="00B41F51"/>
    <w:rsid w:val="00B424C3"/>
    <w:rsid w:val="00B4307D"/>
    <w:rsid w:val="00B44170"/>
    <w:rsid w:val="00B44C10"/>
    <w:rsid w:val="00B45065"/>
    <w:rsid w:val="00B45D4D"/>
    <w:rsid w:val="00B50A1F"/>
    <w:rsid w:val="00B50A36"/>
    <w:rsid w:val="00B50CAF"/>
    <w:rsid w:val="00B519F0"/>
    <w:rsid w:val="00B5333A"/>
    <w:rsid w:val="00B53F3B"/>
    <w:rsid w:val="00B54B90"/>
    <w:rsid w:val="00B5595B"/>
    <w:rsid w:val="00B56ACF"/>
    <w:rsid w:val="00B56AF4"/>
    <w:rsid w:val="00B603BD"/>
    <w:rsid w:val="00B61E46"/>
    <w:rsid w:val="00B62DAA"/>
    <w:rsid w:val="00B657FF"/>
    <w:rsid w:val="00B65AE6"/>
    <w:rsid w:val="00B67D05"/>
    <w:rsid w:val="00B712CB"/>
    <w:rsid w:val="00B72428"/>
    <w:rsid w:val="00B727B4"/>
    <w:rsid w:val="00B72A35"/>
    <w:rsid w:val="00B72EF5"/>
    <w:rsid w:val="00B73592"/>
    <w:rsid w:val="00B74B11"/>
    <w:rsid w:val="00B75D5B"/>
    <w:rsid w:val="00B76758"/>
    <w:rsid w:val="00B77651"/>
    <w:rsid w:val="00B82604"/>
    <w:rsid w:val="00B847CE"/>
    <w:rsid w:val="00B8579A"/>
    <w:rsid w:val="00B85D2D"/>
    <w:rsid w:val="00B8672F"/>
    <w:rsid w:val="00B86B0A"/>
    <w:rsid w:val="00B86C42"/>
    <w:rsid w:val="00B86D53"/>
    <w:rsid w:val="00B87711"/>
    <w:rsid w:val="00B87833"/>
    <w:rsid w:val="00B9086B"/>
    <w:rsid w:val="00B90C5D"/>
    <w:rsid w:val="00B919BC"/>
    <w:rsid w:val="00B94D43"/>
    <w:rsid w:val="00B95936"/>
    <w:rsid w:val="00B960A8"/>
    <w:rsid w:val="00B97E90"/>
    <w:rsid w:val="00BA067A"/>
    <w:rsid w:val="00BA1DCE"/>
    <w:rsid w:val="00BA22CC"/>
    <w:rsid w:val="00BA2904"/>
    <w:rsid w:val="00BA30BB"/>
    <w:rsid w:val="00BA4426"/>
    <w:rsid w:val="00BA4DAA"/>
    <w:rsid w:val="00BB04DA"/>
    <w:rsid w:val="00BB08E6"/>
    <w:rsid w:val="00BB0C71"/>
    <w:rsid w:val="00BB2FE8"/>
    <w:rsid w:val="00BB45A9"/>
    <w:rsid w:val="00BB5393"/>
    <w:rsid w:val="00BB65E1"/>
    <w:rsid w:val="00BB66AA"/>
    <w:rsid w:val="00BB751C"/>
    <w:rsid w:val="00BB7A0B"/>
    <w:rsid w:val="00BB7B7A"/>
    <w:rsid w:val="00BB7CC6"/>
    <w:rsid w:val="00BC037B"/>
    <w:rsid w:val="00BC0B56"/>
    <w:rsid w:val="00BC0BDB"/>
    <w:rsid w:val="00BC19DC"/>
    <w:rsid w:val="00BC1FD1"/>
    <w:rsid w:val="00BC53CA"/>
    <w:rsid w:val="00BC6BB8"/>
    <w:rsid w:val="00BC6C76"/>
    <w:rsid w:val="00BD0F77"/>
    <w:rsid w:val="00BD2A34"/>
    <w:rsid w:val="00BD2EDE"/>
    <w:rsid w:val="00BD3EC7"/>
    <w:rsid w:val="00BD47ED"/>
    <w:rsid w:val="00BD4ABE"/>
    <w:rsid w:val="00BD57A8"/>
    <w:rsid w:val="00BD692E"/>
    <w:rsid w:val="00BD7FB1"/>
    <w:rsid w:val="00BE0518"/>
    <w:rsid w:val="00BE1125"/>
    <w:rsid w:val="00BE1E18"/>
    <w:rsid w:val="00BE2343"/>
    <w:rsid w:val="00BE2F68"/>
    <w:rsid w:val="00BE4CC7"/>
    <w:rsid w:val="00BE715D"/>
    <w:rsid w:val="00BF03BB"/>
    <w:rsid w:val="00BF0D51"/>
    <w:rsid w:val="00BF1013"/>
    <w:rsid w:val="00BF1103"/>
    <w:rsid w:val="00BF34D0"/>
    <w:rsid w:val="00BF6136"/>
    <w:rsid w:val="00BF6519"/>
    <w:rsid w:val="00C01971"/>
    <w:rsid w:val="00C04F2B"/>
    <w:rsid w:val="00C06F3B"/>
    <w:rsid w:val="00C07888"/>
    <w:rsid w:val="00C10B17"/>
    <w:rsid w:val="00C113D7"/>
    <w:rsid w:val="00C12529"/>
    <w:rsid w:val="00C12DCA"/>
    <w:rsid w:val="00C14AFF"/>
    <w:rsid w:val="00C14F49"/>
    <w:rsid w:val="00C16E83"/>
    <w:rsid w:val="00C214B3"/>
    <w:rsid w:val="00C221DB"/>
    <w:rsid w:val="00C23D95"/>
    <w:rsid w:val="00C241D8"/>
    <w:rsid w:val="00C24714"/>
    <w:rsid w:val="00C24D72"/>
    <w:rsid w:val="00C24E62"/>
    <w:rsid w:val="00C253C9"/>
    <w:rsid w:val="00C3136F"/>
    <w:rsid w:val="00C32026"/>
    <w:rsid w:val="00C32531"/>
    <w:rsid w:val="00C330E7"/>
    <w:rsid w:val="00C344A3"/>
    <w:rsid w:val="00C3474E"/>
    <w:rsid w:val="00C34C38"/>
    <w:rsid w:val="00C37BF9"/>
    <w:rsid w:val="00C40ECA"/>
    <w:rsid w:val="00C41D32"/>
    <w:rsid w:val="00C424B5"/>
    <w:rsid w:val="00C42645"/>
    <w:rsid w:val="00C44609"/>
    <w:rsid w:val="00C471A5"/>
    <w:rsid w:val="00C47AEF"/>
    <w:rsid w:val="00C47F40"/>
    <w:rsid w:val="00C5038E"/>
    <w:rsid w:val="00C50A0B"/>
    <w:rsid w:val="00C51190"/>
    <w:rsid w:val="00C5276A"/>
    <w:rsid w:val="00C538AE"/>
    <w:rsid w:val="00C5686E"/>
    <w:rsid w:val="00C574EB"/>
    <w:rsid w:val="00C608AB"/>
    <w:rsid w:val="00C61489"/>
    <w:rsid w:val="00C624B1"/>
    <w:rsid w:val="00C65113"/>
    <w:rsid w:val="00C65F85"/>
    <w:rsid w:val="00C66A2F"/>
    <w:rsid w:val="00C675BB"/>
    <w:rsid w:val="00C678BA"/>
    <w:rsid w:val="00C739C2"/>
    <w:rsid w:val="00C759E2"/>
    <w:rsid w:val="00C767D2"/>
    <w:rsid w:val="00C80B50"/>
    <w:rsid w:val="00C813CC"/>
    <w:rsid w:val="00C827CE"/>
    <w:rsid w:val="00C8293E"/>
    <w:rsid w:val="00C82B32"/>
    <w:rsid w:val="00C83ABE"/>
    <w:rsid w:val="00C84066"/>
    <w:rsid w:val="00C84573"/>
    <w:rsid w:val="00C85DE3"/>
    <w:rsid w:val="00C86387"/>
    <w:rsid w:val="00C8703D"/>
    <w:rsid w:val="00C90AD9"/>
    <w:rsid w:val="00C94516"/>
    <w:rsid w:val="00C97650"/>
    <w:rsid w:val="00CA01B4"/>
    <w:rsid w:val="00CA0F25"/>
    <w:rsid w:val="00CA398E"/>
    <w:rsid w:val="00CA4C8B"/>
    <w:rsid w:val="00CA5F1C"/>
    <w:rsid w:val="00CA6296"/>
    <w:rsid w:val="00CA6A3B"/>
    <w:rsid w:val="00CA6C8B"/>
    <w:rsid w:val="00CA7B34"/>
    <w:rsid w:val="00CA7ED1"/>
    <w:rsid w:val="00CA7FA8"/>
    <w:rsid w:val="00CB0B3D"/>
    <w:rsid w:val="00CB18E8"/>
    <w:rsid w:val="00CB27CB"/>
    <w:rsid w:val="00CB2AE5"/>
    <w:rsid w:val="00CB2D2E"/>
    <w:rsid w:val="00CB6364"/>
    <w:rsid w:val="00CB67F4"/>
    <w:rsid w:val="00CC0268"/>
    <w:rsid w:val="00CC15F5"/>
    <w:rsid w:val="00CC34D4"/>
    <w:rsid w:val="00CC5007"/>
    <w:rsid w:val="00CC565F"/>
    <w:rsid w:val="00CC7AA2"/>
    <w:rsid w:val="00CD03C3"/>
    <w:rsid w:val="00CD0C3B"/>
    <w:rsid w:val="00CD110B"/>
    <w:rsid w:val="00CD1B0C"/>
    <w:rsid w:val="00CD21EF"/>
    <w:rsid w:val="00CD29AB"/>
    <w:rsid w:val="00CD3039"/>
    <w:rsid w:val="00CD4B65"/>
    <w:rsid w:val="00CD4DC0"/>
    <w:rsid w:val="00CD58E9"/>
    <w:rsid w:val="00CD63BF"/>
    <w:rsid w:val="00CE0953"/>
    <w:rsid w:val="00CE17C1"/>
    <w:rsid w:val="00CE1D4B"/>
    <w:rsid w:val="00CE4BFC"/>
    <w:rsid w:val="00CE4FC1"/>
    <w:rsid w:val="00CE51D4"/>
    <w:rsid w:val="00CE5223"/>
    <w:rsid w:val="00CE5735"/>
    <w:rsid w:val="00CE5B47"/>
    <w:rsid w:val="00CE5E46"/>
    <w:rsid w:val="00CE6578"/>
    <w:rsid w:val="00CE72B9"/>
    <w:rsid w:val="00CF116F"/>
    <w:rsid w:val="00CF16F0"/>
    <w:rsid w:val="00CF310F"/>
    <w:rsid w:val="00CF4FE8"/>
    <w:rsid w:val="00CF500B"/>
    <w:rsid w:val="00CF5DCE"/>
    <w:rsid w:val="00CF70C7"/>
    <w:rsid w:val="00CF7E4A"/>
    <w:rsid w:val="00D0239F"/>
    <w:rsid w:val="00D0422E"/>
    <w:rsid w:val="00D07DF3"/>
    <w:rsid w:val="00D10BCE"/>
    <w:rsid w:val="00D12BD6"/>
    <w:rsid w:val="00D142F5"/>
    <w:rsid w:val="00D14A97"/>
    <w:rsid w:val="00D1578A"/>
    <w:rsid w:val="00D20B79"/>
    <w:rsid w:val="00D22C0C"/>
    <w:rsid w:val="00D259CD"/>
    <w:rsid w:val="00D26C24"/>
    <w:rsid w:val="00D272C8"/>
    <w:rsid w:val="00D279FE"/>
    <w:rsid w:val="00D30D18"/>
    <w:rsid w:val="00D318DE"/>
    <w:rsid w:val="00D3198D"/>
    <w:rsid w:val="00D322D4"/>
    <w:rsid w:val="00D3395F"/>
    <w:rsid w:val="00D33DAF"/>
    <w:rsid w:val="00D34E7C"/>
    <w:rsid w:val="00D363B3"/>
    <w:rsid w:val="00D36C8F"/>
    <w:rsid w:val="00D37435"/>
    <w:rsid w:val="00D37891"/>
    <w:rsid w:val="00D421AF"/>
    <w:rsid w:val="00D4431D"/>
    <w:rsid w:val="00D44455"/>
    <w:rsid w:val="00D455ED"/>
    <w:rsid w:val="00D45996"/>
    <w:rsid w:val="00D46497"/>
    <w:rsid w:val="00D469C7"/>
    <w:rsid w:val="00D47A00"/>
    <w:rsid w:val="00D50346"/>
    <w:rsid w:val="00D51E6D"/>
    <w:rsid w:val="00D5332A"/>
    <w:rsid w:val="00D54460"/>
    <w:rsid w:val="00D54C66"/>
    <w:rsid w:val="00D54D1F"/>
    <w:rsid w:val="00D55259"/>
    <w:rsid w:val="00D56BEC"/>
    <w:rsid w:val="00D5761B"/>
    <w:rsid w:val="00D57BA1"/>
    <w:rsid w:val="00D57DC9"/>
    <w:rsid w:val="00D62372"/>
    <w:rsid w:val="00D62963"/>
    <w:rsid w:val="00D638BA"/>
    <w:rsid w:val="00D63F78"/>
    <w:rsid w:val="00D65461"/>
    <w:rsid w:val="00D6592D"/>
    <w:rsid w:val="00D65BFF"/>
    <w:rsid w:val="00D660CD"/>
    <w:rsid w:val="00D677AA"/>
    <w:rsid w:val="00D703F5"/>
    <w:rsid w:val="00D7090C"/>
    <w:rsid w:val="00D710EF"/>
    <w:rsid w:val="00D7152E"/>
    <w:rsid w:val="00D72396"/>
    <w:rsid w:val="00D726E8"/>
    <w:rsid w:val="00D733E0"/>
    <w:rsid w:val="00D74C6A"/>
    <w:rsid w:val="00D755D9"/>
    <w:rsid w:val="00D7779F"/>
    <w:rsid w:val="00D77D02"/>
    <w:rsid w:val="00D80299"/>
    <w:rsid w:val="00D80E27"/>
    <w:rsid w:val="00D823D8"/>
    <w:rsid w:val="00D827B5"/>
    <w:rsid w:val="00D83088"/>
    <w:rsid w:val="00D84A0F"/>
    <w:rsid w:val="00D8556A"/>
    <w:rsid w:val="00D856FA"/>
    <w:rsid w:val="00D8577B"/>
    <w:rsid w:val="00D869C4"/>
    <w:rsid w:val="00D869C7"/>
    <w:rsid w:val="00D86B28"/>
    <w:rsid w:val="00D91BD3"/>
    <w:rsid w:val="00D92139"/>
    <w:rsid w:val="00D94B3A"/>
    <w:rsid w:val="00D94D48"/>
    <w:rsid w:val="00D95D78"/>
    <w:rsid w:val="00D97783"/>
    <w:rsid w:val="00D97E66"/>
    <w:rsid w:val="00DA0667"/>
    <w:rsid w:val="00DA098B"/>
    <w:rsid w:val="00DA11A6"/>
    <w:rsid w:val="00DA2ABB"/>
    <w:rsid w:val="00DA2B75"/>
    <w:rsid w:val="00DA2EA1"/>
    <w:rsid w:val="00DA3604"/>
    <w:rsid w:val="00DA4B0C"/>
    <w:rsid w:val="00DA568C"/>
    <w:rsid w:val="00DA606A"/>
    <w:rsid w:val="00DA672B"/>
    <w:rsid w:val="00DA7D81"/>
    <w:rsid w:val="00DB0456"/>
    <w:rsid w:val="00DB1349"/>
    <w:rsid w:val="00DB24FE"/>
    <w:rsid w:val="00DB2FD9"/>
    <w:rsid w:val="00DB5A98"/>
    <w:rsid w:val="00DB704B"/>
    <w:rsid w:val="00DB782D"/>
    <w:rsid w:val="00DC0136"/>
    <w:rsid w:val="00DC037A"/>
    <w:rsid w:val="00DC1C57"/>
    <w:rsid w:val="00DC1DD6"/>
    <w:rsid w:val="00DC25E0"/>
    <w:rsid w:val="00DC39F6"/>
    <w:rsid w:val="00DC59BE"/>
    <w:rsid w:val="00DC5EE0"/>
    <w:rsid w:val="00DC674E"/>
    <w:rsid w:val="00DC68D5"/>
    <w:rsid w:val="00DC77F2"/>
    <w:rsid w:val="00DD1B75"/>
    <w:rsid w:val="00DD2458"/>
    <w:rsid w:val="00DD2531"/>
    <w:rsid w:val="00DD4D2D"/>
    <w:rsid w:val="00DE0386"/>
    <w:rsid w:val="00DE0E16"/>
    <w:rsid w:val="00DE1016"/>
    <w:rsid w:val="00DE412B"/>
    <w:rsid w:val="00DE45B4"/>
    <w:rsid w:val="00DE465E"/>
    <w:rsid w:val="00DE502D"/>
    <w:rsid w:val="00DE5F52"/>
    <w:rsid w:val="00DE72E3"/>
    <w:rsid w:val="00DE7447"/>
    <w:rsid w:val="00DE7D02"/>
    <w:rsid w:val="00DF0AAB"/>
    <w:rsid w:val="00DF18FD"/>
    <w:rsid w:val="00DF3725"/>
    <w:rsid w:val="00DF5119"/>
    <w:rsid w:val="00DF597D"/>
    <w:rsid w:val="00DF795B"/>
    <w:rsid w:val="00DF7D38"/>
    <w:rsid w:val="00E006F6"/>
    <w:rsid w:val="00E020F4"/>
    <w:rsid w:val="00E0342F"/>
    <w:rsid w:val="00E03870"/>
    <w:rsid w:val="00E047F5"/>
    <w:rsid w:val="00E0484F"/>
    <w:rsid w:val="00E0605E"/>
    <w:rsid w:val="00E11033"/>
    <w:rsid w:val="00E1131A"/>
    <w:rsid w:val="00E14006"/>
    <w:rsid w:val="00E14479"/>
    <w:rsid w:val="00E14848"/>
    <w:rsid w:val="00E14B9A"/>
    <w:rsid w:val="00E200BA"/>
    <w:rsid w:val="00E20D4A"/>
    <w:rsid w:val="00E21DAB"/>
    <w:rsid w:val="00E222E8"/>
    <w:rsid w:val="00E242F5"/>
    <w:rsid w:val="00E24E1A"/>
    <w:rsid w:val="00E250B4"/>
    <w:rsid w:val="00E25715"/>
    <w:rsid w:val="00E25F79"/>
    <w:rsid w:val="00E279FB"/>
    <w:rsid w:val="00E27CC2"/>
    <w:rsid w:val="00E306CB"/>
    <w:rsid w:val="00E33306"/>
    <w:rsid w:val="00E3381A"/>
    <w:rsid w:val="00E33F9D"/>
    <w:rsid w:val="00E36EAA"/>
    <w:rsid w:val="00E40229"/>
    <w:rsid w:val="00E4185E"/>
    <w:rsid w:val="00E41884"/>
    <w:rsid w:val="00E41E43"/>
    <w:rsid w:val="00E4459F"/>
    <w:rsid w:val="00E44D60"/>
    <w:rsid w:val="00E468B3"/>
    <w:rsid w:val="00E4774A"/>
    <w:rsid w:val="00E47BBB"/>
    <w:rsid w:val="00E47FFA"/>
    <w:rsid w:val="00E50513"/>
    <w:rsid w:val="00E51A62"/>
    <w:rsid w:val="00E52148"/>
    <w:rsid w:val="00E55E90"/>
    <w:rsid w:val="00E56D3F"/>
    <w:rsid w:val="00E57939"/>
    <w:rsid w:val="00E616E7"/>
    <w:rsid w:val="00E61AF4"/>
    <w:rsid w:val="00E61E1D"/>
    <w:rsid w:val="00E6256C"/>
    <w:rsid w:val="00E651DD"/>
    <w:rsid w:val="00E66415"/>
    <w:rsid w:val="00E66E18"/>
    <w:rsid w:val="00E67033"/>
    <w:rsid w:val="00E67097"/>
    <w:rsid w:val="00E67F7B"/>
    <w:rsid w:val="00E70361"/>
    <w:rsid w:val="00E708A9"/>
    <w:rsid w:val="00E70982"/>
    <w:rsid w:val="00E71BCE"/>
    <w:rsid w:val="00E727DD"/>
    <w:rsid w:val="00E747C8"/>
    <w:rsid w:val="00E76DB2"/>
    <w:rsid w:val="00E810B1"/>
    <w:rsid w:val="00E829CD"/>
    <w:rsid w:val="00E82F93"/>
    <w:rsid w:val="00E8366C"/>
    <w:rsid w:val="00E85A24"/>
    <w:rsid w:val="00E91385"/>
    <w:rsid w:val="00E9361E"/>
    <w:rsid w:val="00E9425E"/>
    <w:rsid w:val="00E95DC2"/>
    <w:rsid w:val="00E95EA0"/>
    <w:rsid w:val="00E96A1D"/>
    <w:rsid w:val="00E97429"/>
    <w:rsid w:val="00EA12B6"/>
    <w:rsid w:val="00EA5054"/>
    <w:rsid w:val="00EA5198"/>
    <w:rsid w:val="00EB05E8"/>
    <w:rsid w:val="00EB0E12"/>
    <w:rsid w:val="00EB0E9C"/>
    <w:rsid w:val="00EB20F8"/>
    <w:rsid w:val="00EB3263"/>
    <w:rsid w:val="00EB34AE"/>
    <w:rsid w:val="00EB3A76"/>
    <w:rsid w:val="00EB41C8"/>
    <w:rsid w:val="00EB5243"/>
    <w:rsid w:val="00EB56F9"/>
    <w:rsid w:val="00EB7E15"/>
    <w:rsid w:val="00EC0F9E"/>
    <w:rsid w:val="00EC1518"/>
    <w:rsid w:val="00EC1F52"/>
    <w:rsid w:val="00EC35D8"/>
    <w:rsid w:val="00EC36A4"/>
    <w:rsid w:val="00EC48BF"/>
    <w:rsid w:val="00EC5A9B"/>
    <w:rsid w:val="00EC5B09"/>
    <w:rsid w:val="00EC5DFA"/>
    <w:rsid w:val="00EC5F49"/>
    <w:rsid w:val="00EC6067"/>
    <w:rsid w:val="00EC7C83"/>
    <w:rsid w:val="00ED1C64"/>
    <w:rsid w:val="00ED2F6A"/>
    <w:rsid w:val="00ED3488"/>
    <w:rsid w:val="00ED36E0"/>
    <w:rsid w:val="00ED3BE7"/>
    <w:rsid w:val="00ED41EB"/>
    <w:rsid w:val="00ED4294"/>
    <w:rsid w:val="00ED4EC5"/>
    <w:rsid w:val="00ED5259"/>
    <w:rsid w:val="00ED6987"/>
    <w:rsid w:val="00ED6C89"/>
    <w:rsid w:val="00ED714C"/>
    <w:rsid w:val="00ED773C"/>
    <w:rsid w:val="00ED784C"/>
    <w:rsid w:val="00EE1F07"/>
    <w:rsid w:val="00EE41A7"/>
    <w:rsid w:val="00EE5D26"/>
    <w:rsid w:val="00EE6248"/>
    <w:rsid w:val="00EE6F17"/>
    <w:rsid w:val="00EE755C"/>
    <w:rsid w:val="00EE7A6B"/>
    <w:rsid w:val="00EF1758"/>
    <w:rsid w:val="00EF5017"/>
    <w:rsid w:val="00EF5534"/>
    <w:rsid w:val="00EF703B"/>
    <w:rsid w:val="00EF76DA"/>
    <w:rsid w:val="00F00F42"/>
    <w:rsid w:val="00F01E5C"/>
    <w:rsid w:val="00F0267C"/>
    <w:rsid w:val="00F029C8"/>
    <w:rsid w:val="00F03F1C"/>
    <w:rsid w:val="00F04E67"/>
    <w:rsid w:val="00F071D6"/>
    <w:rsid w:val="00F0770B"/>
    <w:rsid w:val="00F100CE"/>
    <w:rsid w:val="00F10771"/>
    <w:rsid w:val="00F11937"/>
    <w:rsid w:val="00F129E6"/>
    <w:rsid w:val="00F12FCC"/>
    <w:rsid w:val="00F131FE"/>
    <w:rsid w:val="00F13501"/>
    <w:rsid w:val="00F1456F"/>
    <w:rsid w:val="00F147CB"/>
    <w:rsid w:val="00F1572F"/>
    <w:rsid w:val="00F15AD4"/>
    <w:rsid w:val="00F16A74"/>
    <w:rsid w:val="00F21F8F"/>
    <w:rsid w:val="00F23C26"/>
    <w:rsid w:val="00F24278"/>
    <w:rsid w:val="00F2562B"/>
    <w:rsid w:val="00F25ACA"/>
    <w:rsid w:val="00F26340"/>
    <w:rsid w:val="00F27301"/>
    <w:rsid w:val="00F27AD8"/>
    <w:rsid w:val="00F322C3"/>
    <w:rsid w:val="00F32D0B"/>
    <w:rsid w:val="00F34588"/>
    <w:rsid w:val="00F34B26"/>
    <w:rsid w:val="00F36699"/>
    <w:rsid w:val="00F37145"/>
    <w:rsid w:val="00F400C7"/>
    <w:rsid w:val="00F4021B"/>
    <w:rsid w:val="00F4178B"/>
    <w:rsid w:val="00F440CB"/>
    <w:rsid w:val="00F44820"/>
    <w:rsid w:val="00F45D00"/>
    <w:rsid w:val="00F501FF"/>
    <w:rsid w:val="00F51112"/>
    <w:rsid w:val="00F511E2"/>
    <w:rsid w:val="00F53E9E"/>
    <w:rsid w:val="00F55137"/>
    <w:rsid w:val="00F55E98"/>
    <w:rsid w:val="00F56290"/>
    <w:rsid w:val="00F57E4A"/>
    <w:rsid w:val="00F60F08"/>
    <w:rsid w:val="00F60F59"/>
    <w:rsid w:val="00F619D3"/>
    <w:rsid w:val="00F61C55"/>
    <w:rsid w:val="00F6242C"/>
    <w:rsid w:val="00F63769"/>
    <w:rsid w:val="00F63948"/>
    <w:rsid w:val="00F640D0"/>
    <w:rsid w:val="00F64359"/>
    <w:rsid w:val="00F647C1"/>
    <w:rsid w:val="00F669C6"/>
    <w:rsid w:val="00F66A1B"/>
    <w:rsid w:val="00F7225D"/>
    <w:rsid w:val="00F72E50"/>
    <w:rsid w:val="00F73F76"/>
    <w:rsid w:val="00F753C2"/>
    <w:rsid w:val="00F75CD3"/>
    <w:rsid w:val="00F761A5"/>
    <w:rsid w:val="00F76343"/>
    <w:rsid w:val="00F7782F"/>
    <w:rsid w:val="00F80A86"/>
    <w:rsid w:val="00F80EE7"/>
    <w:rsid w:val="00F81CE5"/>
    <w:rsid w:val="00F81D7A"/>
    <w:rsid w:val="00F83960"/>
    <w:rsid w:val="00F84AAE"/>
    <w:rsid w:val="00F84CF3"/>
    <w:rsid w:val="00F85576"/>
    <w:rsid w:val="00F86D24"/>
    <w:rsid w:val="00F8721B"/>
    <w:rsid w:val="00F87399"/>
    <w:rsid w:val="00F90184"/>
    <w:rsid w:val="00F90649"/>
    <w:rsid w:val="00F919AC"/>
    <w:rsid w:val="00F92396"/>
    <w:rsid w:val="00F92C77"/>
    <w:rsid w:val="00F92F7E"/>
    <w:rsid w:val="00F92FC2"/>
    <w:rsid w:val="00F95C12"/>
    <w:rsid w:val="00FA11A3"/>
    <w:rsid w:val="00FA14BC"/>
    <w:rsid w:val="00FA17E4"/>
    <w:rsid w:val="00FA21F7"/>
    <w:rsid w:val="00FA2268"/>
    <w:rsid w:val="00FA2CDA"/>
    <w:rsid w:val="00FA3A99"/>
    <w:rsid w:val="00FA4150"/>
    <w:rsid w:val="00FA42A9"/>
    <w:rsid w:val="00FA5CA8"/>
    <w:rsid w:val="00FA5E11"/>
    <w:rsid w:val="00FA5EA8"/>
    <w:rsid w:val="00FA752D"/>
    <w:rsid w:val="00FA7EED"/>
    <w:rsid w:val="00FB1978"/>
    <w:rsid w:val="00FB33CB"/>
    <w:rsid w:val="00FB4350"/>
    <w:rsid w:val="00FB43D2"/>
    <w:rsid w:val="00FB4D73"/>
    <w:rsid w:val="00FB4F3D"/>
    <w:rsid w:val="00FB5270"/>
    <w:rsid w:val="00FC0054"/>
    <w:rsid w:val="00FC0830"/>
    <w:rsid w:val="00FC0D84"/>
    <w:rsid w:val="00FC227E"/>
    <w:rsid w:val="00FC256D"/>
    <w:rsid w:val="00FC26BB"/>
    <w:rsid w:val="00FC2B20"/>
    <w:rsid w:val="00FC3082"/>
    <w:rsid w:val="00FC5736"/>
    <w:rsid w:val="00FC7614"/>
    <w:rsid w:val="00FC7938"/>
    <w:rsid w:val="00FD0D1C"/>
    <w:rsid w:val="00FD3448"/>
    <w:rsid w:val="00FD5D26"/>
    <w:rsid w:val="00FD6553"/>
    <w:rsid w:val="00FD69DB"/>
    <w:rsid w:val="00FD6D51"/>
    <w:rsid w:val="00FD7A7D"/>
    <w:rsid w:val="00FE022E"/>
    <w:rsid w:val="00FE029F"/>
    <w:rsid w:val="00FE0602"/>
    <w:rsid w:val="00FE0911"/>
    <w:rsid w:val="00FE296C"/>
    <w:rsid w:val="00FE356A"/>
    <w:rsid w:val="00FE43A8"/>
    <w:rsid w:val="00FE5D03"/>
    <w:rsid w:val="00FE684D"/>
    <w:rsid w:val="00FF0C36"/>
    <w:rsid w:val="00FF37F1"/>
    <w:rsid w:val="00FF3DF9"/>
    <w:rsid w:val="00FF3FB1"/>
    <w:rsid w:val="00FF4C13"/>
    <w:rsid w:val="00FF6806"/>
    <w:rsid w:val="11F201BB"/>
    <w:rsid w:val="133897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paragraph" w:styleId="NormalWeb">
    <w:name w:val="Normal (Web)"/>
    <w:basedOn w:val="Normal"/>
    <w:uiPriority w:val="99"/>
    <w:semiHidden/>
    <w:unhideWhenUsed/>
    <w:rsid w:val="00655E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ppendixListsB">
    <w:name w:val="Appendix Lists B"/>
    <w:basedOn w:val="Heading2"/>
    <w:link w:val="AppendixListsBChar"/>
    <w:qFormat/>
    <w:rsid w:val="00134ECA"/>
    <w:pPr>
      <w:numPr>
        <w:ilvl w:val="0"/>
        <w:numId w:val="2"/>
      </w:numPr>
      <w:ind w:left="578" w:hanging="578"/>
    </w:pPr>
  </w:style>
  <w:style w:type="character" w:customStyle="1" w:styleId="AppendixListsBChar">
    <w:name w:val="Appendix Lists B Char"/>
    <w:basedOn w:val="Heading2Char"/>
    <w:link w:val="AppendixListsB"/>
    <w:rsid w:val="00134EC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AppendixStyleA">
    <w:name w:val="Appendix Style A"/>
    <w:basedOn w:val="AppendixListsB"/>
    <w:link w:val="AppendixStyleAChar"/>
    <w:qFormat/>
    <w:rsid w:val="001560AA"/>
    <w:pPr>
      <w:numPr>
        <w:numId w:val="3"/>
      </w:numPr>
      <w:ind w:left="578" w:hanging="578"/>
    </w:pPr>
  </w:style>
  <w:style w:type="character" w:customStyle="1" w:styleId="AppendixStyleAChar">
    <w:name w:val="Appendix Style A Char"/>
    <w:basedOn w:val="AppendixListsBChar"/>
    <w:link w:val="AppendixStyleA"/>
    <w:rsid w:val="001560A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906923"/>
    <w:pPr>
      <w:ind w:left="720"/>
      <w:contextualSpacing/>
    </w:pPr>
  </w:style>
  <w:style w:type="table" w:styleId="GridTable4">
    <w:name w:val="Grid Table 4"/>
    <w:basedOn w:val="TableNormal"/>
    <w:uiPriority w:val="49"/>
    <w:rsid w:val="001B79BD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eader" Target="header2.xml"/><Relationship Id="rId18" Type="http://schemas.openxmlformats.org/officeDocument/2006/relationships/image" Target="media/image4.png"/><Relationship Id="rId26" Type="http://schemas.openxmlformats.org/officeDocument/2006/relationships/image" Target="media/image12.png"/><Relationship Id="rId21" Type="http://schemas.openxmlformats.org/officeDocument/2006/relationships/image" Target="media/image7.png"/><Relationship Id="rId34" Type="http://schemas.openxmlformats.org/officeDocument/2006/relationships/image" Target="media/image20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3.png"/><Relationship Id="rId25" Type="http://schemas.openxmlformats.org/officeDocument/2006/relationships/image" Target="media/image11.png"/><Relationship Id="rId33" Type="http://schemas.openxmlformats.org/officeDocument/2006/relationships/image" Target="media/image19.png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20" Type="http://schemas.openxmlformats.org/officeDocument/2006/relationships/image" Target="media/image6.png"/><Relationship Id="rId29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0.png"/><Relationship Id="rId32" Type="http://schemas.openxmlformats.org/officeDocument/2006/relationships/image" Target="media/image18.png"/><Relationship Id="rId37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23" Type="http://schemas.openxmlformats.org/officeDocument/2006/relationships/image" Target="media/image9.png"/><Relationship Id="rId28" Type="http://schemas.openxmlformats.org/officeDocument/2006/relationships/image" Target="media/image14.png"/><Relationship Id="rId36" Type="http://schemas.openxmlformats.org/officeDocument/2006/relationships/image" Target="media/image22.png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31" Type="http://schemas.openxmlformats.org/officeDocument/2006/relationships/image" Target="media/image1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Relationship Id="rId22" Type="http://schemas.openxmlformats.org/officeDocument/2006/relationships/image" Target="media/image8.png"/><Relationship Id="rId27" Type="http://schemas.openxmlformats.org/officeDocument/2006/relationships/image" Target="media/image13.png"/><Relationship Id="rId30" Type="http://schemas.openxmlformats.org/officeDocument/2006/relationships/image" Target="media/image16.png"/><Relationship Id="rId35" Type="http://schemas.openxmlformats.org/officeDocument/2006/relationships/image" Target="media/image21.png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e6d78104-4640-4640-a9f4-c4ed6111fb38" xsi:nil="true"/>
    <lcf76f155ced4ddcb4097134ff3c332f xmlns="4463233e-3636-437d-9f2e-3faa2bb88902">
      <Terms xmlns="http://schemas.microsoft.com/office/infopath/2007/PartnerControls"/>
    </lcf76f155ced4ddcb4097134ff3c332f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8E2D7A627FDA4FA7EE7262EFCD8638" ma:contentTypeVersion="11" ma:contentTypeDescription="Create a new document." ma:contentTypeScope="" ma:versionID="d93159dbf5ed4c9bf7581ef35198f9e5">
  <xsd:schema xmlns:xsd="http://www.w3.org/2001/XMLSchema" xmlns:xs="http://www.w3.org/2001/XMLSchema" xmlns:p="http://schemas.microsoft.com/office/2006/metadata/properties" xmlns:ns2="4463233e-3636-437d-9f2e-3faa2bb88902" xmlns:ns3="e6d78104-4640-4640-a9f4-c4ed6111fb38" targetNamespace="http://schemas.microsoft.com/office/2006/metadata/properties" ma:root="true" ma:fieldsID="4d009eaf1550dd2aa750d23e3ac7c8c7" ns2:_="" ns3:_="">
    <xsd:import namespace="4463233e-3636-437d-9f2e-3faa2bb88902"/>
    <xsd:import namespace="e6d78104-4640-4640-a9f4-c4ed6111fb3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463233e-3636-437d-9f2e-3faa2bb8890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6d78104-4640-4640-a9f4-c4ed6111fb38" elementFormDefault="qualified">
    <xsd:import namespace="http://schemas.microsoft.com/office/2006/documentManagement/types"/>
    <xsd:import namespace="http://schemas.microsoft.com/office/infopath/2007/PartnerControls"/>
    <xsd:element name="TaxCatchAll" ma:index="17" nillable="true" ma:displayName="Taxonomy Catch All Column" ma:hidden="true" ma:list="{ee72dbde-633b-4879-8011-59c30e7b7ff6}" ma:internalName="TaxCatchAll" ma:showField="CatchAllData" ma:web="e6d78104-4640-4640-a9f4-c4ed6111fb3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e6d78104-4640-4640-a9f4-c4ed6111fb38"/>
    <ds:schemaRef ds:uri="4463233e-3636-437d-9f2e-3faa2bb88902"/>
  </ds:schemaRefs>
</ds:datastoreItem>
</file>

<file path=customXml/itemProps3.xml><?xml version="1.0" encoding="utf-8"?>
<ds:datastoreItem xmlns:ds="http://schemas.openxmlformats.org/officeDocument/2006/customXml" ds:itemID="{5C5DE31A-6770-44E0-AABC-A5FCBD00DBB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E9FDF1E-B02A-402A-9818-AA17B9D599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463233e-3636-437d-9f2e-3faa2bb88902"/>
    <ds:schemaRef ds:uri="e6d78104-4640-4640-a9f4-c4ed6111fb3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4061</TotalTime>
  <Pages>22</Pages>
  <Words>4064</Words>
  <Characters>24752</Characters>
  <Application>Microsoft Office Word</Application>
  <DocSecurity>0</DocSecurity>
  <Lines>458</Lines>
  <Paragraphs>154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Bell, Owen</cp:lastModifiedBy>
  <cp:revision>2051</cp:revision>
  <cp:lastPrinted>2021-09-30T11:07:00Z</cp:lastPrinted>
  <dcterms:created xsi:type="dcterms:W3CDTF">2021-09-30T07:43:00Z</dcterms:created>
  <dcterms:modified xsi:type="dcterms:W3CDTF">2026-09-26T18:23:00Z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0x010100E18E2D7A627FDA4FA7EE7262EFCD8638</vt:lpwstr>
  </property>
  <property fmtid="{D5CDD505-2E9C-101B-9397-08002B2CF9AE}" pid="3" name="GrammarlyDocumentId">
    <vt:lpwstr>45e09799-0d0c-4970-bd56-4966d124a4c6</vt:lpwstr>
  </property>
  <property fmtid="{D5CDD505-2E9C-101B-9397-08002B2CF9AE}" pid="4" name="MediaServiceImageTags">
    <vt:lpwstr/>
  </property>
  <property fmtid="{D5CDD505-2E9C-101B-9397-08002B2CF9AE}" pid="5" name="ClassificationContentMarkingHeaderShapeIds">
    <vt:lpwstr>2239d6b8,42efad5f,50d4eb2a</vt:lpwstr>
  </property>
  <property fmtid="{D5CDD505-2E9C-101B-9397-08002B2CF9AE}" pid="6" name="ClassificationContentMarkingHeaderFontProps">
    <vt:lpwstr>#000000,10,Aptos</vt:lpwstr>
  </property>
  <property fmtid="{D5CDD505-2E9C-101B-9397-08002B2CF9AE}" pid="7" name="ClassificationContentMarkingHeaderText">
    <vt:lpwstr>AML Controlled</vt:lpwstr>
  </property>
  <property fmtid="{D5CDD505-2E9C-101B-9397-08002B2CF9AE}" pid="8" name="MSIP_Label_a533c05f-798d-4e0b-af48-97b2886111f3_Enabled">
    <vt:lpwstr>true</vt:lpwstr>
  </property>
  <property fmtid="{D5CDD505-2E9C-101B-9397-08002B2CF9AE}" pid="9" name="MSIP_Label_a533c05f-798d-4e0b-af48-97b2886111f3_SetDate">
    <vt:lpwstr>2026-06-20T13:06:57Z</vt:lpwstr>
  </property>
  <property fmtid="{D5CDD505-2E9C-101B-9397-08002B2CF9AE}" pid="10" name="MSIP_Label_a533c05f-798d-4e0b-af48-97b2886111f3_Method">
    <vt:lpwstr>Privileged</vt:lpwstr>
  </property>
  <property fmtid="{D5CDD505-2E9C-101B-9397-08002B2CF9AE}" pid="11" name="MSIP_Label_a533c05f-798d-4e0b-af48-97b2886111f3_Name">
    <vt:lpwstr>Internal</vt:lpwstr>
  </property>
  <property fmtid="{D5CDD505-2E9C-101B-9397-08002B2CF9AE}" pid="12" name="MSIP_Label_a533c05f-798d-4e0b-af48-97b2886111f3_SiteId">
    <vt:lpwstr>63ab4826-7a73-4816-9bc1-3934580f4485</vt:lpwstr>
  </property>
  <property fmtid="{D5CDD505-2E9C-101B-9397-08002B2CF9AE}" pid="13" name="MSIP_Label_a533c05f-798d-4e0b-af48-97b2886111f3_ActionId">
    <vt:lpwstr>9c98691c-20a8-4651-becf-1d0016604e74</vt:lpwstr>
  </property>
  <property fmtid="{D5CDD505-2E9C-101B-9397-08002B2CF9AE}" pid="14" name="MSIP_Label_a533c05f-798d-4e0b-af48-97b2886111f3_ContentBits">
    <vt:lpwstr>1</vt:lpwstr>
  </property>
  <property fmtid="{D5CDD505-2E9C-101B-9397-08002B2CF9AE}" pid="15" name="MSIP_Label_a533c05f-798d-4e0b-af48-97b2886111f3_Tag">
    <vt:lpwstr>10, 0, 1, 1</vt:lpwstr>
  </property>
</Properties>
</file>