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D60D9" w14:textId="1DC544B7" w:rsidR="00880851" w:rsidRPr="00094E34" w:rsidRDefault="00880851" w:rsidP="00880851">
      <w:pPr>
        <w:pStyle w:val="NormalWeb"/>
        <w:spacing w:line="360" w:lineRule="auto"/>
        <w:ind w:right="-23"/>
        <w:rPr>
          <w:rFonts w:ascii="Candara" w:hAnsi="Candara"/>
          <w:sz w:val="24"/>
          <w:szCs w:val="24"/>
        </w:rPr>
      </w:pPr>
      <w:r w:rsidRPr="00094E34">
        <w:rPr>
          <w:rStyle w:val="Strong"/>
          <w:rFonts w:ascii="Arial" w:eastAsiaTheme="minorHAnsi" w:hAnsi="Arial" w:cs="Arial"/>
          <w:sz w:val="24"/>
          <w:szCs w:val="24"/>
          <w:lang w:eastAsia="en-US"/>
        </w:rPr>
        <w:t xml:space="preserve">AHAN5008: material worlds: </w:t>
      </w:r>
      <w:r w:rsidRPr="00094E34">
        <w:rPr>
          <w:rFonts w:ascii="Arial" w:eastAsiaTheme="minorHAnsi" w:hAnsi="Arial" w:cs="Arial"/>
          <w:b/>
          <w:sz w:val="24"/>
          <w:szCs w:val="24"/>
          <w:lang w:eastAsia="en-US"/>
        </w:rPr>
        <w:t>economic relations</w:t>
      </w:r>
      <w:r w:rsidR="00D975E0">
        <w:rPr>
          <w:rFonts w:ascii="Arial" w:eastAsiaTheme="minorHAnsi" w:hAnsi="Arial" w:cs="Arial"/>
          <w:b/>
          <w:sz w:val="24"/>
          <w:szCs w:val="24"/>
          <w:lang w:eastAsia="en-US"/>
        </w:rPr>
        <w:tab/>
      </w:r>
      <w:r w:rsidR="00D975E0">
        <w:rPr>
          <w:rFonts w:ascii="Arial" w:eastAsiaTheme="minorHAnsi" w:hAnsi="Arial" w:cs="Arial"/>
          <w:b/>
          <w:sz w:val="24"/>
          <w:szCs w:val="24"/>
          <w:lang w:eastAsia="en-US"/>
        </w:rPr>
        <w:tab/>
      </w:r>
      <w:r w:rsidR="00D975E0">
        <w:rPr>
          <w:rFonts w:ascii="Arial" w:eastAsiaTheme="minorHAnsi" w:hAnsi="Arial" w:cs="Arial"/>
          <w:b/>
          <w:sz w:val="24"/>
          <w:szCs w:val="24"/>
          <w:lang w:eastAsia="en-US"/>
        </w:rPr>
        <w:tab/>
      </w:r>
      <w:r w:rsidR="00D975E0">
        <w:rPr>
          <w:rFonts w:ascii="Arial" w:hAnsi="Arial" w:cs="Arial"/>
          <w:sz w:val="24"/>
          <w:szCs w:val="24"/>
        </w:rPr>
        <w:t>1602399</w:t>
      </w:r>
    </w:p>
    <w:p w14:paraId="326A1856" w14:textId="30DBBAB7" w:rsidR="008A43B7" w:rsidRPr="00034C3D" w:rsidRDefault="00880851" w:rsidP="00034C3D">
      <w:pPr>
        <w:pStyle w:val="NormalWeb"/>
        <w:spacing w:line="360" w:lineRule="auto"/>
        <w:ind w:right="-23"/>
        <w:rPr>
          <w:rFonts w:ascii="Candara" w:hAnsi="Candara"/>
          <w:color w:val="7232AD"/>
          <w:sz w:val="24"/>
          <w:szCs w:val="24"/>
        </w:rPr>
      </w:pPr>
      <w:r w:rsidRPr="00094E34">
        <w:rPr>
          <w:rFonts w:ascii="Arial" w:hAnsi="Arial" w:cs="Arial"/>
          <w:b/>
          <w:sz w:val="24"/>
          <w:szCs w:val="24"/>
        </w:rPr>
        <w:t>Assignment 2:</w:t>
      </w:r>
    </w:p>
    <w:p w14:paraId="1676B890" w14:textId="77777777" w:rsidR="000B748D" w:rsidRDefault="000B748D">
      <w:pPr>
        <w:rPr>
          <w:rFonts w:ascii="Arial" w:hAnsi="Arial" w:cs="Arial"/>
          <w:sz w:val="24"/>
          <w:szCs w:val="24"/>
        </w:rPr>
      </w:pPr>
    </w:p>
    <w:p w14:paraId="63932794" w14:textId="59A271BE" w:rsidR="00A50808" w:rsidRDefault="0030545C">
      <w:pPr>
        <w:rPr>
          <w:rFonts w:ascii="Arial" w:hAnsi="Arial" w:cs="Arial"/>
          <w:sz w:val="24"/>
          <w:szCs w:val="24"/>
        </w:rPr>
      </w:pPr>
      <w:r>
        <w:rPr>
          <w:rFonts w:ascii="Arial" w:hAnsi="Arial" w:cs="Arial"/>
          <w:sz w:val="24"/>
          <w:szCs w:val="24"/>
        </w:rPr>
        <w:t xml:space="preserve">This paper will analyse a material object of choice, which will be </w:t>
      </w:r>
      <w:r w:rsidR="00FD485D">
        <w:rPr>
          <w:rFonts w:ascii="Arial" w:hAnsi="Arial" w:cs="Arial"/>
          <w:sz w:val="24"/>
          <w:szCs w:val="24"/>
        </w:rPr>
        <w:t>in the form of a small toy</w:t>
      </w:r>
      <w:r w:rsidR="00A075AC">
        <w:rPr>
          <w:rFonts w:ascii="Arial" w:hAnsi="Arial" w:cs="Arial"/>
          <w:sz w:val="24"/>
          <w:szCs w:val="24"/>
        </w:rPr>
        <w:t>, fashioned from</w:t>
      </w:r>
      <w:r w:rsidR="00932E1A">
        <w:rPr>
          <w:rFonts w:ascii="Arial" w:hAnsi="Arial" w:cs="Arial"/>
          <w:sz w:val="24"/>
          <w:szCs w:val="24"/>
        </w:rPr>
        <w:t xml:space="preserve"> soft alpaca wool, resembling an</w:t>
      </w:r>
      <w:r w:rsidR="00FD485D">
        <w:rPr>
          <w:rFonts w:ascii="Arial" w:hAnsi="Arial" w:cs="Arial"/>
          <w:sz w:val="24"/>
          <w:szCs w:val="24"/>
        </w:rPr>
        <w:t xml:space="preserve"> alpaca. </w:t>
      </w:r>
      <w:r w:rsidR="001306DE">
        <w:rPr>
          <w:rFonts w:ascii="Arial" w:hAnsi="Arial" w:cs="Arial"/>
          <w:sz w:val="24"/>
          <w:szCs w:val="24"/>
        </w:rPr>
        <w:t>Initially</w:t>
      </w:r>
      <w:r>
        <w:rPr>
          <w:rFonts w:ascii="Arial" w:hAnsi="Arial" w:cs="Arial"/>
          <w:sz w:val="24"/>
          <w:szCs w:val="24"/>
        </w:rPr>
        <w:t xml:space="preserve"> this paper will be</w:t>
      </w:r>
      <w:r w:rsidR="001306DE">
        <w:rPr>
          <w:rFonts w:ascii="Arial" w:hAnsi="Arial" w:cs="Arial"/>
          <w:sz w:val="24"/>
          <w:szCs w:val="24"/>
        </w:rPr>
        <w:t xml:space="preserve"> applying two approaches, predominantly </w:t>
      </w:r>
      <w:r>
        <w:rPr>
          <w:rFonts w:ascii="Arial" w:hAnsi="Arial" w:cs="Arial"/>
          <w:sz w:val="24"/>
          <w:szCs w:val="24"/>
        </w:rPr>
        <w:t xml:space="preserve">that of </w:t>
      </w:r>
      <w:r w:rsidR="001306DE">
        <w:rPr>
          <w:rFonts w:ascii="Arial" w:hAnsi="Arial" w:cs="Arial"/>
          <w:sz w:val="24"/>
          <w:szCs w:val="24"/>
        </w:rPr>
        <w:t>biographical objects</w:t>
      </w:r>
      <w:r w:rsidR="000171F5">
        <w:rPr>
          <w:rFonts w:ascii="Arial" w:hAnsi="Arial" w:cs="Arial"/>
          <w:sz w:val="24"/>
          <w:szCs w:val="24"/>
        </w:rPr>
        <w:t>, to give us the history, the life experience and the purpose of the production of such an object</w:t>
      </w:r>
      <w:r w:rsidR="007036B1">
        <w:rPr>
          <w:rFonts w:ascii="Arial" w:hAnsi="Arial" w:cs="Arial"/>
          <w:sz w:val="24"/>
          <w:szCs w:val="24"/>
        </w:rPr>
        <w:t>,</w:t>
      </w:r>
      <w:r w:rsidR="001306DE">
        <w:rPr>
          <w:rFonts w:ascii="Arial" w:hAnsi="Arial" w:cs="Arial"/>
          <w:sz w:val="24"/>
          <w:szCs w:val="24"/>
        </w:rPr>
        <w:t xml:space="preserve"> </w:t>
      </w:r>
      <w:r w:rsidR="000171F5">
        <w:rPr>
          <w:rFonts w:ascii="Arial" w:hAnsi="Arial" w:cs="Arial"/>
          <w:sz w:val="24"/>
          <w:szCs w:val="24"/>
        </w:rPr>
        <w:t>followed by</w:t>
      </w:r>
      <w:r w:rsidR="001306DE">
        <w:rPr>
          <w:rFonts w:ascii="Arial" w:hAnsi="Arial" w:cs="Arial"/>
          <w:sz w:val="24"/>
          <w:szCs w:val="24"/>
        </w:rPr>
        <w:t xml:space="preserve"> a critical debate around the idea of </w:t>
      </w:r>
      <w:r w:rsidR="004D344B">
        <w:rPr>
          <w:rFonts w:ascii="Arial" w:hAnsi="Arial" w:cs="Arial"/>
          <w:sz w:val="24"/>
          <w:szCs w:val="24"/>
        </w:rPr>
        <w:t>M</w:t>
      </w:r>
      <w:r w:rsidR="001306DE">
        <w:rPr>
          <w:rFonts w:ascii="Arial" w:hAnsi="Arial" w:cs="Arial"/>
          <w:sz w:val="24"/>
          <w:szCs w:val="24"/>
        </w:rPr>
        <w:t>c</w:t>
      </w:r>
      <w:r w:rsidR="004D344B">
        <w:rPr>
          <w:rFonts w:ascii="Arial" w:hAnsi="Arial" w:cs="Arial"/>
          <w:sz w:val="24"/>
          <w:szCs w:val="24"/>
        </w:rPr>
        <w:t>D</w:t>
      </w:r>
      <w:r w:rsidR="001306DE">
        <w:rPr>
          <w:rFonts w:ascii="Arial" w:hAnsi="Arial" w:cs="Arial"/>
          <w:sz w:val="24"/>
          <w:szCs w:val="24"/>
        </w:rPr>
        <w:t>onaldization</w:t>
      </w:r>
      <w:r w:rsidR="000171F5">
        <w:rPr>
          <w:rFonts w:ascii="Arial" w:hAnsi="Arial" w:cs="Arial"/>
          <w:sz w:val="24"/>
          <w:szCs w:val="24"/>
        </w:rPr>
        <w:t>, which will provide a global view in relation to ‘worth’ and the influences from corporate industry</w:t>
      </w:r>
      <w:r w:rsidR="006B73E0">
        <w:rPr>
          <w:rFonts w:ascii="Arial" w:hAnsi="Arial" w:cs="Arial"/>
          <w:sz w:val="24"/>
          <w:szCs w:val="24"/>
        </w:rPr>
        <w:t>.</w:t>
      </w:r>
    </w:p>
    <w:p w14:paraId="1F624C9B" w14:textId="77777777" w:rsidR="006B73E0" w:rsidRDefault="006B73E0">
      <w:pPr>
        <w:rPr>
          <w:rFonts w:ascii="Arial" w:hAnsi="Arial" w:cs="Arial"/>
          <w:sz w:val="24"/>
          <w:szCs w:val="24"/>
        </w:rPr>
      </w:pPr>
    </w:p>
    <w:p w14:paraId="0998B927" w14:textId="5869BCD0" w:rsidR="000171F5" w:rsidRDefault="000171F5">
      <w:pPr>
        <w:rPr>
          <w:rFonts w:ascii="Arial" w:hAnsi="Arial" w:cs="Arial"/>
          <w:sz w:val="24"/>
          <w:szCs w:val="24"/>
        </w:rPr>
      </w:pPr>
      <w:r>
        <w:rPr>
          <w:rFonts w:ascii="Arial" w:hAnsi="Arial" w:cs="Arial"/>
          <w:sz w:val="24"/>
          <w:szCs w:val="24"/>
        </w:rPr>
        <w:t xml:space="preserve">The flag of Peru contains a coat of arms where sits a vicuna, a relation to the alpaca and llama, this symbolises how alpacas are embedded deeply within the Peruvian culture. There is also a quina, (cinchona tree) and a cornucopia of gold coins, these three items symbolising the three natural kingdoms of flora, fauna and mineral. </w:t>
      </w:r>
    </w:p>
    <w:p w14:paraId="66BFE948" w14:textId="007A5D39" w:rsidR="00EE248E" w:rsidRDefault="00412AA6">
      <w:pPr>
        <w:rPr>
          <w:rFonts w:ascii="Arial" w:hAnsi="Arial" w:cs="Arial"/>
          <w:sz w:val="24"/>
          <w:szCs w:val="24"/>
        </w:rPr>
      </w:pPr>
      <w:r>
        <w:rPr>
          <w:rFonts w:ascii="Arial" w:hAnsi="Arial" w:cs="Arial"/>
          <w:sz w:val="24"/>
          <w:szCs w:val="24"/>
        </w:rPr>
        <w:t>The Peruvian people rely on the alpaca for their income and existence. The Spanish came and tried to break the culture down, massacring tens of thousands of people and alpacas. Alpacas serve a triple purpose, carrying (pack), meat and wool, this is not often seen in herd animals. Horses are reared for their meat and carrying, sheep are reared for meat and wool</w:t>
      </w:r>
      <w:r w:rsidRPr="00296686">
        <w:rPr>
          <w:rFonts w:ascii="Arial" w:hAnsi="Arial" w:cs="Arial"/>
          <w:sz w:val="24"/>
          <w:szCs w:val="24"/>
        </w:rPr>
        <w:t>.</w:t>
      </w:r>
      <w:r w:rsidR="00296686">
        <w:rPr>
          <w:rFonts w:ascii="Arial" w:hAnsi="Arial" w:cs="Arial"/>
          <w:sz w:val="24"/>
          <w:szCs w:val="24"/>
        </w:rPr>
        <w:t xml:space="preserve"> </w:t>
      </w:r>
      <w:proofErr w:type="gramStart"/>
      <w:r w:rsidR="00022E44" w:rsidRPr="00296686">
        <w:rPr>
          <w:rFonts w:ascii="Arial" w:hAnsi="Arial" w:cs="Arial"/>
          <w:sz w:val="24"/>
          <w:szCs w:val="24"/>
        </w:rPr>
        <w:t>Alpacas</w:t>
      </w:r>
      <w:proofErr w:type="gramEnd"/>
      <w:r w:rsidR="00022E44" w:rsidRPr="00296686">
        <w:rPr>
          <w:rFonts w:ascii="Arial" w:hAnsi="Arial" w:cs="Arial"/>
          <w:sz w:val="24"/>
          <w:szCs w:val="24"/>
        </w:rPr>
        <w:t xml:space="preserve"> </w:t>
      </w:r>
      <w:r w:rsidR="0030545C" w:rsidRPr="00296686">
        <w:rPr>
          <w:rFonts w:ascii="Arial" w:hAnsi="Arial" w:cs="Arial"/>
          <w:sz w:val="24"/>
          <w:szCs w:val="24"/>
        </w:rPr>
        <w:t xml:space="preserve">and Llamas </w:t>
      </w:r>
      <w:r w:rsidR="00022E44" w:rsidRPr="00296686">
        <w:rPr>
          <w:rFonts w:ascii="Arial" w:hAnsi="Arial" w:cs="Arial"/>
          <w:sz w:val="24"/>
          <w:szCs w:val="24"/>
        </w:rPr>
        <w:t>have been</w:t>
      </w:r>
      <w:r w:rsidR="00C803A9" w:rsidRPr="00296686">
        <w:rPr>
          <w:rFonts w:ascii="Arial" w:hAnsi="Arial" w:cs="Arial"/>
          <w:sz w:val="24"/>
          <w:szCs w:val="24"/>
        </w:rPr>
        <w:t xml:space="preserve"> domesticated and</w:t>
      </w:r>
      <w:r w:rsidR="00022E44" w:rsidRPr="00296686">
        <w:rPr>
          <w:rFonts w:ascii="Arial" w:hAnsi="Arial" w:cs="Arial"/>
          <w:sz w:val="24"/>
          <w:szCs w:val="24"/>
        </w:rPr>
        <w:t xml:space="preserve"> bred for their wool for over five thousand years</w:t>
      </w:r>
      <w:r w:rsidR="0030545C" w:rsidRPr="00296686">
        <w:rPr>
          <w:rFonts w:ascii="Arial" w:hAnsi="Arial" w:cs="Arial"/>
          <w:sz w:val="24"/>
          <w:szCs w:val="24"/>
        </w:rPr>
        <w:t xml:space="preserve">, today they have interbred somewhat and the distinct breeds are trying to be separated again. Cultural pressures on these indigenous farmers have pushed them up the mountainside so that the two breeds were forced together- this is (the beginning of the reason why the little </w:t>
      </w:r>
      <w:r w:rsidR="00296686" w:rsidRPr="00296686">
        <w:rPr>
          <w:rFonts w:ascii="Arial" w:hAnsi="Arial" w:cs="Arial"/>
          <w:sz w:val="24"/>
          <w:szCs w:val="24"/>
        </w:rPr>
        <w:t>alpaca</w:t>
      </w:r>
      <w:r w:rsidR="0030545C" w:rsidRPr="00296686">
        <w:rPr>
          <w:rFonts w:ascii="Arial" w:hAnsi="Arial" w:cs="Arial"/>
          <w:sz w:val="24"/>
          <w:szCs w:val="24"/>
        </w:rPr>
        <w:t xml:space="preserve"> has been made as it is a symptom of the pressures upon these peoples that they need to find different types of income because their historic methods are no longer sufficient).</w:t>
      </w:r>
      <w:r w:rsidR="000171F5" w:rsidRPr="00296686">
        <w:rPr>
          <w:rFonts w:ascii="Arial" w:hAnsi="Arial" w:cs="Arial"/>
          <w:sz w:val="24"/>
          <w:szCs w:val="24"/>
        </w:rPr>
        <w:t xml:space="preserve"> </w:t>
      </w:r>
    </w:p>
    <w:p w14:paraId="4197376F" w14:textId="77777777" w:rsidR="00467F60" w:rsidRDefault="00467F60">
      <w:pPr>
        <w:rPr>
          <w:rFonts w:ascii="Arial" w:hAnsi="Arial" w:cs="Arial"/>
          <w:sz w:val="24"/>
          <w:szCs w:val="24"/>
        </w:rPr>
      </w:pPr>
    </w:p>
    <w:p w14:paraId="4689F18E" w14:textId="7244A370" w:rsidR="00756A61" w:rsidRDefault="00EE248E">
      <w:pPr>
        <w:rPr>
          <w:rFonts w:ascii="Arial" w:hAnsi="Arial" w:cs="Arial"/>
          <w:sz w:val="24"/>
          <w:szCs w:val="24"/>
        </w:rPr>
      </w:pPr>
      <w:r>
        <w:rPr>
          <w:rFonts w:ascii="Arial" w:hAnsi="Arial" w:cs="Arial"/>
          <w:sz w:val="24"/>
          <w:szCs w:val="24"/>
        </w:rPr>
        <w:t>M</w:t>
      </w:r>
      <w:r w:rsidR="003546DE">
        <w:rPr>
          <w:rFonts w:ascii="Arial" w:hAnsi="Arial" w:cs="Arial"/>
          <w:sz w:val="24"/>
          <w:szCs w:val="24"/>
        </w:rPr>
        <w:t>any</w:t>
      </w:r>
      <w:r>
        <w:rPr>
          <w:rFonts w:ascii="Arial" w:hAnsi="Arial" w:cs="Arial"/>
          <w:sz w:val="24"/>
          <w:szCs w:val="24"/>
        </w:rPr>
        <w:t xml:space="preserve"> of the farmers</w:t>
      </w:r>
      <w:r w:rsidR="00EA0EC1">
        <w:rPr>
          <w:rFonts w:ascii="Arial" w:hAnsi="Arial" w:cs="Arial"/>
          <w:sz w:val="24"/>
          <w:szCs w:val="24"/>
        </w:rPr>
        <w:t xml:space="preserve"> residing in and around the Puno and Arequipa region</w:t>
      </w:r>
      <w:r>
        <w:rPr>
          <w:rFonts w:ascii="Arial" w:hAnsi="Arial" w:cs="Arial"/>
          <w:sz w:val="24"/>
          <w:szCs w:val="24"/>
        </w:rPr>
        <w:t xml:space="preserve"> are poor</w:t>
      </w:r>
      <w:r w:rsidR="000171F5">
        <w:rPr>
          <w:rFonts w:ascii="Arial" w:hAnsi="Arial" w:cs="Arial"/>
          <w:sz w:val="24"/>
          <w:szCs w:val="24"/>
        </w:rPr>
        <w:t>,</w:t>
      </w:r>
      <w:r>
        <w:rPr>
          <w:rFonts w:ascii="Arial" w:hAnsi="Arial" w:cs="Arial"/>
          <w:sz w:val="24"/>
          <w:szCs w:val="24"/>
        </w:rPr>
        <w:t xml:space="preserve"> and yet the luxurious fibres are situ</w:t>
      </w:r>
      <w:r w:rsidR="000171F5">
        <w:rPr>
          <w:rFonts w:ascii="Arial" w:hAnsi="Arial" w:cs="Arial"/>
          <w:sz w:val="24"/>
          <w:szCs w:val="24"/>
        </w:rPr>
        <w:t>ated</w:t>
      </w:r>
      <w:r>
        <w:rPr>
          <w:rFonts w:ascii="Arial" w:hAnsi="Arial" w:cs="Arial"/>
          <w:sz w:val="24"/>
          <w:szCs w:val="24"/>
        </w:rPr>
        <w:t xml:space="preserve"> within the higher value market, creating a vast spacial discrepancy of uneven economic distribution.</w:t>
      </w:r>
      <w:r w:rsidR="000171F5">
        <w:rPr>
          <w:rFonts w:ascii="Arial" w:hAnsi="Arial" w:cs="Arial"/>
          <w:sz w:val="24"/>
          <w:szCs w:val="24"/>
        </w:rPr>
        <w:t xml:space="preserve"> </w:t>
      </w:r>
      <w:r w:rsidR="0068216F">
        <w:rPr>
          <w:rFonts w:ascii="Arial" w:hAnsi="Arial" w:cs="Arial"/>
          <w:sz w:val="24"/>
          <w:szCs w:val="24"/>
        </w:rPr>
        <w:t>Th</w:t>
      </w:r>
      <w:r>
        <w:rPr>
          <w:rFonts w:ascii="Arial" w:hAnsi="Arial" w:cs="Arial"/>
          <w:sz w:val="24"/>
          <w:szCs w:val="24"/>
        </w:rPr>
        <w:t>is</w:t>
      </w:r>
      <w:r w:rsidR="0068216F">
        <w:rPr>
          <w:rFonts w:ascii="Arial" w:hAnsi="Arial" w:cs="Arial"/>
          <w:sz w:val="24"/>
          <w:szCs w:val="24"/>
        </w:rPr>
        <w:t xml:space="preserve"> </w:t>
      </w:r>
      <w:r w:rsidR="00780FD0">
        <w:rPr>
          <w:rFonts w:ascii="Arial" w:hAnsi="Arial" w:cs="Arial"/>
          <w:sz w:val="24"/>
          <w:szCs w:val="24"/>
        </w:rPr>
        <w:t xml:space="preserve">uneven distribution of wealth amongst the farming communities have led </w:t>
      </w:r>
      <w:r w:rsidR="00467F60">
        <w:rPr>
          <w:rFonts w:ascii="Arial" w:hAnsi="Arial" w:cs="Arial"/>
          <w:sz w:val="24"/>
          <w:szCs w:val="24"/>
        </w:rPr>
        <w:t xml:space="preserve">many </w:t>
      </w:r>
      <w:r w:rsidR="00780FD0">
        <w:rPr>
          <w:rFonts w:ascii="Arial" w:hAnsi="Arial" w:cs="Arial"/>
          <w:sz w:val="24"/>
          <w:szCs w:val="24"/>
        </w:rPr>
        <w:t>charitable organisations</w:t>
      </w:r>
      <w:r w:rsidR="00D27D15">
        <w:rPr>
          <w:rFonts w:ascii="Arial" w:hAnsi="Arial" w:cs="Arial"/>
          <w:sz w:val="24"/>
          <w:szCs w:val="24"/>
        </w:rPr>
        <w:t xml:space="preserve"> to intervene</w:t>
      </w:r>
      <w:r w:rsidR="00467F60">
        <w:rPr>
          <w:rFonts w:ascii="Arial" w:hAnsi="Arial" w:cs="Arial"/>
          <w:sz w:val="24"/>
          <w:szCs w:val="24"/>
        </w:rPr>
        <w:t xml:space="preserve"> and assist,</w:t>
      </w:r>
      <w:r w:rsidR="00D27D15">
        <w:rPr>
          <w:rFonts w:ascii="Arial" w:hAnsi="Arial" w:cs="Arial"/>
          <w:sz w:val="24"/>
          <w:szCs w:val="24"/>
        </w:rPr>
        <w:t xml:space="preserve"> enabling the poorer sector, </w:t>
      </w:r>
      <w:r>
        <w:rPr>
          <w:rFonts w:ascii="Arial" w:hAnsi="Arial" w:cs="Arial"/>
          <w:sz w:val="24"/>
          <w:szCs w:val="24"/>
        </w:rPr>
        <w:t>to diversify and improve their economic situation.</w:t>
      </w:r>
      <w:r w:rsidR="000171F5">
        <w:rPr>
          <w:rFonts w:ascii="Arial" w:hAnsi="Arial" w:cs="Arial"/>
          <w:sz w:val="24"/>
          <w:szCs w:val="24"/>
        </w:rPr>
        <w:t xml:space="preserve"> </w:t>
      </w:r>
      <w:r w:rsidR="001306DE">
        <w:rPr>
          <w:rFonts w:ascii="Arial" w:hAnsi="Arial" w:cs="Arial"/>
          <w:sz w:val="24"/>
          <w:szCs w:val="24"/>
        </w:rPr>
        <w:t>The</w:t>
      </w:r>
      <w:r w:rsidR="00A843FA">
        <w:rPr>
          <w:rFonts w:ascii="Arial" w:hAnsi="Arial" w:cs="Arial"/>
          <w:sz w:val="24"/>
          <w:szCs w:val="24"/>
        </w:rPr>
        <w:t xml:space="preserve"> company that sells this </w:t>
      </w:r>
      <w:r w:rsidR="000171F5">
        <w:rPr>
          <w:rFonts w:ascii="Arial" w:hAnsi="Arial" w:cs="Arial"/>
          <w:sz w:val="24"/>
          <w:szCs w:val="24"/>
        </w:rPr>
        <w:t>toy</w:t>
      </w:r>
      <w:r w:rsidR="00A843FA">
        <w:rPr>
          <w:rFonts w:ascii="Arial" w:hAnsi="Arial" w:cs="Arial"/>
          <w:sz w:val="24"/>
          <w:szCs w:val="24"/>
        </w:rPr>
        <w:t xml:space="preserve"> </w:t>
      </w:r>
      <w:r w:rsidR="005366D9">
        <w:rPr>
          <w:rFonts w:ascii="Arial" w:hAnsi="Arial" w:cs="Arial"/>
          <w:sz w:val="24"/>
          <w:szCs w:val="24"/>
        </w:rPr>
        <w:t>assure the buyer that fair trade for their employees is paramount and that good husbandry assures happy herds.</w:t>
      </w:r>
      <w:r w:rsidR="000171F5">
        <w:rPr>
          <w:rFonts w:ascii="Arial" w:hAnsi="Arial" w:cs="Arial"/>
          <w:sz w:val="24"/>
          <w:szCs w:val="24"/>
        </w:rPr>
        <w:t xml:space="preserve"> </w:t>
      </w:r>
      <w:r w:rsidR="00756A61">
        <w:rPr>
          <w:rFonts w:ascii="Arial" w:hAnsi="Arial" w:cs="Arial"/>
          <w:sz w:val="24"/>
          <w:szCs w:val="24"/>
        </w:rPr>
        <w:t xml:space="preserve">Many of the </w:t>
      </w:r>
      <w:r w:rsidR="00467F60">
        <w:rPr>
          <w:rFonts w:ascii="Arial" w:hAnsi="Arial" w:cs="Arial"/>
          <w:sz w:val="24"/>
          <w:szCs w:val="24"/>
        </w:rPr>
        <w:t>c</w:t>
      </w:r>
      <w:r w:rsidR="00756A61">
        <w:rPr>
          <w:rFonts w:ascii="Arial" w:hAnsi="Arial" w:cs="Arial"/>
          <w:sz w:val="24"/>
          <w:szCs w:val="24"/>
        </w:rPr>
        <w:t>ompanies and charities supporting the farmers state that fair trade, fair wages</w:t>
      </w:r>
      <w:r w:rsidR="000171F5">
        <w:rPr>
          <w:rFonts w:ascii="Arial" w:hAnsi="Arial" w:cs="Arial"/>
          <w:sz w:val="24"/>
          <w:szCs w:val="24"/>
        </w:rPr>
        <w:t>,</w:t>
      </w:r>
      <w:r w:rsidR="00756A61">
        <w:rPr>
          <w:rFonts w:ascii="Arial" w:hAnsi="Arial" w:cs="Arial"/>
          <w:sz w:val="24"/>
          <w:szCs w:val="24"/>
        </w:rPr>
        <w:t xml:space="preserve"> and sustainability are embedded within their businesses in order to help and improve the</w:t>
      </w:r>
      <w:r w:rsidR="000171F5">
        <w:rPr>
          <w:rFonts w:ascii="Arial" w:hAnsi="Arial" w:cs="Arial"/>
          <w:sz w:val="24"/>
          <w:szCs w:val="24"/>
        </w:rPr>
        <w:t>se</w:t>
      </w:r>
      <w:r w:rsidR="00756A61">
        <w:rPr>
          <w:rFonts w:ascii="Arial" w:hAnsi="Arial" w:cs="Arial"/>
          <w:sz w:val="24"/>
          <w:szCs w:val="24"/>
        </w:rPr>
        <w:t xml:space="preserve"> Andean communities.</w:t>
      </w:r>
    </w:p>
    <w:p w14:paraId="0B7A5F19" w14:textId="0FCED22F" w:rsidR="00813AAE" w:rsidRDefault="00EE37D3">
      <w:pPr>
        <w:rPr>
          <w:rFonts w:ascii="Arial" w:hAnsi="Arial" w:cs="Arial"/>
          <w:sz w:val="24"/>
          <w:szCs w:val="24"/>
        </w:rPr>
      </w:pPr>
      <w:r>
        <w:rPr>
          <w:rFonts w:ascii="Arial" w:hAnsi="Arial" w:cs="Arial"/>
          <w:sz w:val="24"/>
          <w:szCs w:val="24"/>
        </w:rPr>
        <w:t>The primary source of income is derived from alpaca farms in</w:t>
      </w:r>
      <w:r w:rsidR="00EA0EC1">
        <w:rPr>
          <w:rFonts w:ascii="Arial" w:hAnsi="Arial" w:cs="Arial"/>
          <w:sz w:val="24"/>
          <w:szCs w:val="24"/>
        </w:rPr>
        <w:t xml:space="preserve"> the regions of Puno and Arequipa in</w:t>
      </w:r>
      <w:r>
        <w:rPr>
          <w:rFonts w:ascii="Arial" w:hAnsi="Arial" w:cs="Arial"/>
          <w:sz w:val="24"/>
          <w:szCs w:val="24"/>
        </w:rPr>
        <w:t xml:space="preserve"> the</w:t>
      </w:r>
      <w:r w:rsidR="00EA0EC1">
        <w:rPr>
          <w:rFonts w:ascii="Arial" w:hAnsi="Arial" w:cs="Arial"/>
          <w:sz w:val="24"/>
          <w:szCs w:val="24"/>
        </w:rPr>
        <w:t xml:space="preserve"> southern area of the Peruvian</w:t>
      </w:r>
      <w:r>
        <w:rPr>
          <w:rFonts w:ascii="Arial" w:hAnsi="Arial" w:cs="Arial"/>
          <w:sz w:val="24"/>
          <w:szCs w:val="24"/>
        </w:rPr>
        <w:t xml:space="preserve"> Andes mountains</w:t>
      </w:r>
      <w:r w:rsidR="00EA0EC1">
        <w:rPr>
          <w:rFonts w:ascii="Arial" w:hAnsi="Arial" w:cs="Arial"/>
          <w:sz w:val="24"/>
          <w:szCs w:val="24"/>
        </w:rPr>
        <w:t xml:space="preserve"> (Inkari</w:t>
      </w:r>
      <w:r w:rsidR="00D35625">
        <w:rPr>
          <w:rFonts w:ascii="Arial" w:hAnsi="Arial" w:cs="Arial"/>
          <w:sz w:val="24"/>
          <w:szCs w:val="24"/>
        </w:rPr>
        <w:t>)</w:t>
      </w:r>
      <w:r>
        <w:rPr>
          <w:rFonts w:ascii="Arial" w:hAnsi="Arial" w:cs="Arial"/>
          <w:sz w:val="24"/>
          <w:szCs w:val="24"/>
        </w:rPr>
        <w:t>.</w:t>
      </w:r>
      <w:r w:rsidR="00FA2950">
        <w:rPr>
          <w:rFonts w:ascii="Arial" w:hAnsi="Arial" w:cs="Arial"/>
          <w:sz w:val="24"/>
          <w:szCs w:val="24"/>
        </w:rPr>
        <w:t xml:space="preserve"> </w:t>
      </w:r>
      <w:r w:rsidR="00813AAE">
        <w:rPr>
          <w:rFonts w:ascii="Arial" w:hAnsi="Arial" w:cs="Arial"/>
          <w:sz w:val="24"/>
          <w:szCs w:val="24"/>
        </w:rPr>
        <w:t>The poorer</w:t>
      </w:r>
      <w:r w:rsidR="00E916AE">
        <w:rPr>
          <w:rFonts w:ascii="Arial" w:hAnsi="Arial" w:cs="Arial"/>
          <w:sz w:val="24"/>
          <w:szCs w:val="24"/>
        </w:rPr>
        <w:t xml:space="preserve"> small</w:t>
      </w:r>
      <w:r w:rsidR="00813AAE">
        <w:rPr>
          <w:rFonts w:ascii="Arial" w:hAnsi="Arial" w:cs="Arial"/>
          <w:sz w:val="24"/>
          <w:szCs w:val="24"/>
        </w:rPr>
        <w:t xml:space="preserve"> rural alpaca farming communities </w:t>
      </w:r>
      <w:r w:rsidR="00E916AE">
        <w:rPr>
          <w:rFonts w:ascii="Arial" w:hAnsi="Arial" w:cs="Arial"/>
          <w:sz w:val="24"/>
          <w:szCs w:val="24"/>
        </w:rPr>
        <w:t>stand little chance of competing with the more affluent alpaca farms</w:t>
      </w:r>
      <w:r w:rsidR="00467F60">
        <w:rPr>
          <w:rFonts w:ascii="Arial" w:hAnsi="Arial" w:cs="Arial"/>
          <w:sz w:val="24"/>
          <w:szCs w:val="24"/>
        </w:rPr>
        <w:t>,</w:t>
      </w:r>
      <w:r w:rsidR="00E916AE">
        <w:rPr>
          <w:rFonts w:ascii="Arial" w:hAnsi="Arial" w:cs="Arial"/>
          <w:sz w:val="24"/>
          <w:szCs w:val="24"/>
        </w:rPr>
        <w:t xml:space="preserve"> due ma</w:t>
      </w:r>
      <w:r w:rsidR="00467F60">
        <w:rPr>
          <w:rFonts w:ascii="Arial" w:hAnsi="Arial" w:cs="Arial"/>
          <w:sz w:val="24"/>
          <w:szCs w:val="24"/>
        </w:rPr>
        <w:t>inly to scientific advances that enable</w:t>
      </w:r>
      <w:r w:rsidR="00E916AE">
        <w:rPr>
          <w:rFonts w:ascii="Arial" w:hAnsi="Arial" w:cs="Arial"/>
          <w:sz w:val="24"/>
          <w:szCs w:val="24"/>
        </w:rPr>
        <w:t xml:space="preserve"> the </w:t>
      </w:r>
      <w:r w:rsidR="00D43F4C">
        <w:rPr>
          <w:rFonts w:ascii="Arial" w:hAnsi="Arial" w:cs="Arial"/>
          <w:sz w:val="24"/>
          <w:szCs w:val="24"/>
        </w:rPr>
        <w:t>DNA</w:t>
      </w:r>
      <w:r w:rsidR="00E916AE">
        <w:rPr>
          <w:rFonts w:ascii="Arial" w:hAnsi="Arial" w:cs="Arial"/>
          <w:sz w:val="24"/>
          <w:szCs w:val="24"/>
        </w:rPr>
        <w:t xml:space="preserve"> test</w:t>
      </w:r>
      <w:r w:rsidR="00467F60">
        <w:rPr>
          <w:rFonts w:ascii="Arial" w:hAnsi="Arial" w:cs="Arial"/>
          <w:sz w:val="24"/>
          <w:szCs w:val="24"/>
        </w:rPr>
        <w:t>s</w:t>
      </w:r>
      <w:r w:rsidR="00E916AE">
        <w:rPr>
          <w:rFonts w:ascii="Arial" w:hAnsi="Arial" w:cs="Arial"/>
          <w:sz w:val="24"/>
          <w:szCs w:val="24"/>
        </w:rPr>
        <w:t xml:space="preserve"> </w:t>
      </w:r>
      <w:r w:rsidR="00467F60">
        <w:rPr>
          <w:rFonts w:ascii="Arial" w:hAnsi="Arial" w:cs="Arial"/>
          <w:sz w:val="24"/>
          <w:szCs w:val="24"/>
        </w:rPr>
        <w:t>of</w:t>
      </w:r>
      <w:r w:rsidR="00E916AE">
        <w:rPr>
          <w:rFonts w:ascii="Arial" w:hAnsi="Arial" w:cs="Arial"/>
          <w:sz w:val="24"/>
          <w:szCs w:val="24"/>
        </w:rPr>
        <w:t xml:space="preserve"> stock and fibre</w:t>
      </w:r>
      <w:r w:rsidR="00467F60">
        <w:rPr>
          <w:rFonts w:ascii="Arial" w:hAnsi="Arial" w:cs="Arial"/>
          <w:sz w:val="24"/>
          <w:szCs w:val="24"/>
        </w:rPr>
        <w:t xml:space="preserve"> that</w:t>
      </w:r>
      <w:r w:rsidR="00E916AE">
        <w:rPr>
          <w:rFonts w:ascii="Arial" w:hAnsi="Arial" w:cs="Arial"/>
          <w:sz w:val="24"/>
          <w:szCs w:val="24"/>
        </w:rPr>
        <w:t xml:space="preserve"> control</w:t>
      </w:r>
      <w:r w:rsidR="00467F60">
        <w:rPr>
          <w:rFonts w:ascii="Arial" w:hAnsi="Arial" w:cs="Arial"/>
          <w:sz w:val="24"/>
          <w:szCs w:val="24"/>
        </w:rPr>
        <w:t xml:space="preserve"> the commodification value of the alpaca wool</w:t>
      </w:r>
      <w:r w:rsidR="00FA2950">
        <w:rPr>
          <w:rFonts w:ascii="Arial" w:hAnsi="Arial" w:cs="Arial"/>
          <w:sz w:val="24"/>
          <w:szCs w:val="24"/>
        </w:rPr>
        <w:t>, because llama wool is less soft so therefore worth less, which is a problem for those with cross-bred animals</w:t>
      </w:r>
      <w:r w:rsidR="00467F60">
        <w:rPr>
          <w:rFonts w:ascii="Arial" w:hAnsi="Arial" w:cs="Arial"/>
          <w:sz w:val="24"/>
          <w:szCs w:val="24"/>
        </w:rPr>
        <w:t>.</w:t>
      </w:r>
    </w:p>
    <w:p w14:paraId="347E6D6A" w14:textId="77777777" w:rsidR="00FA2950" w:rsidRDefault="00FA2950">
      <w:pPr>
        <w:rPr>
          <w:rFonts w:ascii="Arial" w:hAnsi="Arial" w:cs="Arial"/>
          <w:sz w:val="24"/>
          <w:szCs w:val="24"/>
        </w:rPr>
      </w:pPr>
    </w:p>
    <w:p w14:paraId="2B0FB704" w14:textId="60056881" w:rsidR="00412AA6" w:rsidRDefault="00412AA6" w:rsidP="00412AA6">
      <w:pPr>
        <w:rPr>
          <w:rFonts w:ascii="Arial" w:hAnsi="Arial" w:cs="Arial"/>
          <w:sz w:val="24"/>
          <w:szCs w:val="24"/>
          <w:highlight w:val="cyan"/>
        </w:rPr>
      </w:pPr>
      <w:r>
        <w:rPr>
          <w:rFonts w:ascii="Arial" w:hAnsi="Arial" w:cs="Arial"/>
          <w:sz w:val="24"/>
          <w:szCs w:val="24"/>
        </w:rPr>
        <w:t xml:space="preserve">This tiny alpaca </w:t>
      </w:r>
      <w:r w:rsidR="008432DA">
        <w:rPr>
          <w:rFonts w:ascii="Arial" w:hAnsi="Arial" w:cs="Arial"/>
          <w:sz w:val="24"/>
          <w:szCs w:val="24"/>
        </w:rPr>
        <w:t xml:space="preserve">in question </w:t>
      </w:r>
      <w:r>
        <w:rPr>
          <w:rFonts w:ascii="Arial" w:hAnsi="Arial" w:cs="Arial"/>
          <w:sz w:val="24"/>
          <w:szCs w:val="24"/>
        </w:rPr>
        <w:t>stands five centimetres tall, black stitching giving form to the face, namely the nose and mouth, whereas the eyes are made of glass and the ears are made from scraps of alpaca hide. A small piece of cloth, not dissimilar to that of a Peruvian rug or poncho, has been stitched to the alpaca</w:t>
      </w:r>
      <w:r w:rsidR="00FA0209">
        <w:rPr>
          <w:rFonts w:ascii="Arial" w:hAnsi="Arial" w:cs="Arial"/>
          <w:sz w:val="24"/>
          <w:szCs w:val="24"/>
        </w:rPr>
        <w:t>’</w:t>
      </w:r>
      <w:r>
        <w:rPr>
          <w:rFonts w:ascii="Arial" w:hAnsi="Arial" w:cs="Arial"/>
          <w:sz w:val="24"/>
          <w:szCs w:val="24"/>
        </w:rPr>
        <w:t>s back</w:t>
      </w:r>
      <w:r w:rsidR="00FA0209">
        <w:rPr>
          <w:rFonts w:ascii="Arial" w:hAnsi="Arial" w:cs="Arial"/>
          <w:sz w:val="24"/>
          <w:szCs w:val="24"/>
        </w:rPr>
        <w:t>,</w:t>
      </w:r>
      <w:r>
        <w:rPr>
          <w:rFonts w:ascii="Arial" w:hAnsi="Arial" w:cs="Arial"/>
          <w:sz w:val="24"/>
          <w:szCs w:val="24"/>
        </w:rPr>
        <w:t xml:space="preserve"> and bright </w:t>
      </w:r>
      <w:r>
        <w:rPr>
          <w:rFonts w:ascii="Arial" w:hAnsi="Arial" w:cs="Arial"/>
          <w:sz w:val="24"/>
          <w:szCs w:val="24"/>
        </w:rPr>
        <w:lastRenderedPageBreak/>
        <w:t xml:space="preserve">coloured threads hang from the face like reins. The alpaca wool is very soft to touch, encouraging stroking and stimulating the senses. </w:t>
      </w:r>
      <w:r w:rsidRPr="00EA0EC1">
        <w:rPr>
          <w:rFonts w:ascii="Arial" w:hAnsi="Arial" w:cs="Arial"/>
          <w:sz w:val="24"/>
          <w:szCs w:val="24"/>
        </w:rPr>
        <w:t xml:space="preserve">This object is handmade by the local farming communities who reside in the mountains of Peru, </w:t>
      </w:r>
      <w:r w:rsidR="00EA0EC1" w:rsidRPr="00EA0EC1">
        <w:rPr>
          <w:rFonts w:ascii="Arial" w:hAnsi="Arial" w:cs="Arial"/>
          <w:sz w:val="24"/>
          <w:szCs w:val="24"/>
        </w:rPr>
        <w:t xml:space="preserve">the </w:t>
      </w:r>
      <w:r w:rsidR="00BE6DA1">
        <w:rPr>
          <w:rFonts w:ascii="Arial" w:hAnsi="Arial" w:cs="Arial"/>
          <w:sz w:val="24"/>
          <w:szCs w:val="24"/>
        </w:rPr>
        <w:t>Quechua</w:t>
      </w:r>
      <w:r w:rsidR="00EA0EC1" w:rsidRPr="00EA0EC1">
        <w:rPr>
          <w:rFonts w:ascii="Arial" w:hAnsi="Arial" w:cs="Arial"/>
          <w:sz w:val="24"/>
          <w:szCs w:val="24"/>
        </w:rPr>
        <w:t xml:space="preserve"> reside in the regions of Puno and Arequipa</w:t>
      </w:r>
      <w:r w:rsidRPr="00EA0EC1">
        <w:rPr>
          <w:rFonts w:ascii="Arial" w:hAnsi="Arial" w:cs="Arial"/>
          <w:sz w:val="24"/>
          <w:szCs w:val="24"/>
        </w:rPr>
        <w:t xml:space="preserve">, </w:t>
      </w:r>
      <w:r w:rsidR="00EA0EC1" w:rsidRPr="00EA0EC1">
        <w:rPr>
          <w:rFonts w:ascii="Arial" w:hAnsi="Arial" w:cs="Arial"/>
          <w:sz w:val="24"/>
          <w:szCs w:val="24"/>
        </w:rPr>
        <w:t>with</w:t>
      </w:r>
      <w:r w:rsidRPr="00EA0EC1">
        <w:rPr>
          <w:rFonts w:ascii="Arial" w:hAnsi="Arial" w:cs="Arial"/>
          <w:sz w:val="24"/>
          <w:szCs w:val="24"/>
        </w:rPr>
        <w:t>in the Andes range.</w:t>
      </w:r>
    </w:p>
    <w:p w14:paraId="61723E15" w14:textId="37F7FA73" w:rsidR="00412AA6" w:rsidRDefault="00412AA6">
      <w:pPr>
        <w:rPr>
          <w:rFonts w:ascii="Arial" w:hAnsi="Arial" w:cs="Arial"/>
          <w:sz w:val="24"/>
          <w:szCs w:val="24"/>
        </w:rPr>
      </w:pPr>
      <w:r>
        <w:rPr>
          <w:rFonts w:ascii="Arial" w:hAnsi="Arial" w:cs="Arial"/>
          <w:sz w:val="24"/>
          <w:szCs w:val="24"/>
        </w:rPr>
        <w:t>The item is made from small scraps so that noting is wasted</w:t>
      </w:r>
      <w:r w:rsidR="00FA0209">
        <w:rPr>
          <w:rFonts w:ascii="Arial" w:hAnsi="Arial" w:cs="Arial"/>
          <w:sz w:val="24"/>
          <w:szCs w:val="24"/>
        </w:rPr>
        <w:t>, and i</w:t>
      </w:r>
      <w:r>
        <w:rPr>
          <w:rFonts w:ascii="Arial" w:hAnsi="Arial" w:cs="Arial"/>
          <w:sz w:val="24"/>
          <w:szCs w:val="24"/>
        </w:rPr>
        <w:t>t shows</w:t>
      </w:r>
      <w:r w:rsidR="00E37F94">
        <w:rPr>
          <w:rFonts w:ascii="Arial" w:hAnsi="Arial" w:cs="Arial"/>
          <w:sz w:val="24"/>
          <w:szCs w:val="24"/>
        </w:rPr>
        <w:t xml:space="preserve"> many influences from the community who made it, with a small woven blanket in the colours which represent the community and have significance to the local culture</w:t>
      </w:r>
      <w:r w:rsidR="00D35625">
        <w:rPr>
          <w:rFonts w:ascii="Arial" w:hAnsi="Arial" w:cs="Arial"/>
          <w:sz w:val="24"/>
          <w:szCs w:val="24"/>
        </w:rPr>
        <w:t xml:space="preserve"> (Dransart, 2002)</w:t>
      </w:r>
      <w:r w:rsidR="00E37F94">
        <w:rPr>
          <w:rFonts w:ascii="Arial" w:hAnsi="Arial" w:cs="Arial"/>
          <w:sz w:val="24"/>
          <w:szCs w:val="24"/>
        </w:rPr>
        <w:t xml:space="preserve"> and obviously the appearance of the piece showing the national animal.</w:t>
      </w:r>
    </w:p>
    <w:p w14:paraId="14420F8F" w14:textId="0C810D1E" w:rsidR="00E37F94" w:rsidRDefault="00E37F94">
      <w:pPr>
        <w:rPr>
          <w:rFonts w:ascii="Arial" w:hAnsi="Arial" w:cs="Arial"/>
          <w:sz w:val="24"/>
          <w:szCs w:val="24"/>
        </w:rPr>
      </w:pPr>
      <w:r>
        <w:rPr>
          <w:rFonts w:ascii="Arial" w:hAnsi="Arial" w:cs="Arial"/>
          <w:sz w:val="24"/>
          <w:szCs w:val="24"/>
        </w:rPr>
        <w:t xml:space="preserve">The reason why this piece has been produced is as a result of the tourism market, initially, but has developed beyond that into an associated, remote tourism of people elsewhere wishing to feel connected to the place of origin. Charities have become involved in selling these pieces in Westernised cultures, which also adds other associated value to the piece due to the altruistic associations linked with the purchase. </w:t>
      </w:r>
    </w:p>
    <w:p w14:paraId="4DE0FF14" w14:textId="43453459" w:rsidR="00E37F94" w:rsidRDefault="00E37F94">
      <w:pPr>
        <w:rPr>
          <w:rFonts w:ascii="Arial" w:hAnsi="Arial" w:cs="Arial"/>
          <w:sz w:val="24"/>
          <w:szCs w:val="24"/>
        </w:rPr>
      </w:pPr>
      <w:r>
        <w:rPr>
          <w:rFonts w:ascii="Arial" w:hAnsi="Arial" w:cs="Arial"/>
          <w:sz w:val="24"/>
          <w:szCs w:val="24"/>
        </w:rPr>
        <w:t>Therefore the item begins on its travels, out from the place of origin and its production</w:t>
      </w:r>
      <w:r w:rsidR="008029E2">
        <w:rPr>
          <w:rFonts w:ascii="Arial" w:hAnsi="Arial" w:cs="Arial"/>
          <w:sz w:val="24"/>
          <w:szCs w:val="24"/>
        </w:rPr>
        <w:t>, to the charity who will sell it. This can be to a warehouse, where it waits to be bought by an online click through PayPal,</w:t>
      </w:r>
      <w:r w:rsidR="00D35625">
        <w:rPr>
          <w:rFonts w:ascii="Arial" w:hAnsi="Arial" w:cs="Arial"/>
          <w:sz w:val="24"/>
          <w:szCs w:val="24"/>
        </w:rPr>
        <w:t xml:space="preserve"> companies such as Inkari,</w:t>
      </w:r>
      <w:r w:rsidR="008029E2">
        <w:rPr>
          <w:rFonts w:ascii="Arial" w:hAnsi="Arial" w:cs="Arial"/>
          <w:sz w:val="24"/>
          <w:szCs w:val="24"/>
        </w:rPr>
        <w:t xml:space="preserve"> or it can head out into a different culture and climate to sit on the shelf of a charity shop</w:t>
      </w:r>
      <w:r w:rsidR="00BE6DA1">
        <w:rPr>
          <w:rFonts w:ascii="Arial" w:hAnsi="Arial" w:cs="Arial"/>
          <w:sz w:val="24"/>
          <w:szCs w:val="24"/>
        </w:rPr>
        <w:t xml:space="preserve"> </w:t>
      </w:r>
      <w:r w:rsidR="008029E2">
        <w:rPr>
          <w:rFonts w:ascii="Arial" w:hAnsi="Arial" w:cs="Arial"/>
          <w:sz w:val="24"/>
          <w:szCs w:val="24"/>
        </w:rPr>
        <w:t>or be sold in a market on a stall run by person who is involved with the charity</w:t>
      </w:r>
      <w:r w:rsidR="00D35625">
        <w:rPr>
          <w:rFonts w:ascii="Arial" w:hAnsi="Arial" w:cs="Arial"/>
          <w:sz w:val="24"/>
          <w:szCs w:val="24"/>
        </w:rPr>
        <w:t>, The Creating Water Foundation</w:t>
      </w:r>
      <w:r w:rsidR="008029E2">
        <w:rPr>
          <w:rFonts w:ascii="Arial" w:hAnsi="Arial" w:cs="Arial"/>
          <w:sz w:val="24"/>
          <w:szCs w:val="24"/>
        </w:rPr>
        <w:t xml:space="preserve">. This </w:t>
      </w:r>
      <w:r w:rsidR="00FA0209">
        <w:rPr>
          <w:rFonts w:ascii="Arial" w:hAnsi="Arial" w:cs="Arial"/>
          <w:sz w:val="24"/>
          <w:szCs w:val="24"/>
        </w:rPr>
        <w:t xml:space="preserve">particular </w:t>
      </w:r>
      <w:r w:rsidR="008029E2">
        <w:rPr>
          <w:rFonts w:ascii="Arial" w:hAnsi="Arial" w:cs="Arial"/>
          <w:sz w:val="24"/>
          <w:szCs w:val="24"/>
        </w:rPr>
        <w:t xml:space="preserve">small alpaca was sold in this final way, passing hand to hand from a lady who travelled back and forth to Peru and worked directly with the indigenous peoples in </w:t>
      </w:r>
      <w:r w:rsidR="00485F00">
        <w:rPr>
          <w:rFonts w:ascii="Arial" w:hAnsi="Arial" w:cs="Arial"/>
          <w:sz w:val="24"/>
          <w:szCs w:val="24"/>
        </w:rPr>
        <w:t>the Southern areas around Puno and Arequipa,</w:t>
      </w:r>
      <w:r w:rsidR="008029E2">
        <w:rPr>
          <w:rFonts w:ascii="Arial" w:hAnsi="Arial" w:cs="Arial"/>
          <w:sz w:val="24"/>
          <w:szCs w:val="24"/>
        </w:rPr>
        <w:t xml:space="preserve"> to help them develop pieces which would sell best in the West, therefore the little alpaca truly appeared to have merely stepped from the hand of the maker, into the hand of the person who travelled with it to Britain, and then passed into </w:t>
      </w:r>
      <w:r w:rsidR="00611F9E">
        <w:rPr>
          <w:rFonts w:ascii="Arial" w:hAnsi="Arial" w:cs="Arial"/>
          <w:sz w:val="24"/>
          <w:szCs w:val="24"/>
        </w:rPr>
        <w:t xml:space="preserve">the </w:t>
      </w:r>
      <w:r w:rsidR="00FA0209">
        <w:rPr>
          <w:rFonts w:ascii="Arial" w:hAnsi="Arial" w:cs="Arial"/>
          <w:sz w:val="24"/>
          <w:szCs w:val="24"/>
        </w:rPr>
        <w:t xml:space="preserve">hand of the </w:t>
      </w:r>
      <w:r w:rsidR="00611F9E">
        <w:rPr>
          <w:rFonts w:ascii="Arial" w:hAnsi="Arial" w:cs="Arial"/>
          <w:sz w:val="24"/>
          <w:szCs w:val="24"/>
        </w:rPr>
        <w:t xml:space="preserve">consumer, although obviously this was not actually the case as it would have spent some period stuffed into a shipping container. </w:t>
      </w:r>
    </w:p>
    <w:p w14:paraId="14040969" w14:textId="2CCD78B3" w:rsidR="00E37F94" w:rsidRDefault="00FA0209">
      <w:pPr>
        <w:rPr>
          <w:rFonts w:ascii="Arial" w:hAnsi="Arial" w:cs="Arial"/>
          <w:sz w:val="24"/>
          <w:szCs w:val="24"/>
        </w:rPr>
      </w:pPr>
      <w:r>
        <w:rPr>
          <w:rFonts w:ascii="Arial" w:hAnsi="Arial" w:cs="Arial"/>
          <w:sz w:val="24"/>
          <w:szCs w:val="24"/>
        </w:rPr>
        <w:t xml:space="preserve">Once the item is purchased it then goes back to a person’s home to be displayed where it can be seen and talked about. It is likely to have a happy life, with much attention, and its owner will gain from its presence by being able to engage with the story of its purchase and their own musings on potential travelling to visit its place of origin, or on the different ‘exotic other’ cultures of this world. </w:t>
      </w:r>
      <w:r w:rsidR="0097340E">
        <w:rPr>
          <w:rFonts w:ascii="Arial" w:hAnsi="Arial" w:cs="Arial"/>
          <w:sz w:val="24"/>
          <w:szCs w:val="24"/>
        </w:rPr>
        <w:t xml:space="preserve">How well the alpaca is looked after obviously will be related to how much it offers to the owner insofar as such conversations and musings, so with time it can lose its appeal and be passed on, perhaps back onto a charity shop shelf, to begin the story again. </w:t>
      </w:r>
    </w:p>
    <w:p w14:paraId="20E25E3F" w14:textId="77777777" w:rsidR="00412AA6" w:rsidRDefault="00412AA6">
      <w:pPr>
        <w:rPr>
          <w:rFonts w:ascii="Arial" w:hAnsi="Arial" w:cs="Arial"/>
          <w:sz w:val="24"/>
          <w:szCs w:val="24"/>
        </w:rPr>
      </w:pPr>
    </w:p>
    <w:p w14:paraId="608269CD" w14:textId="2024FF35" w:rsidR="00072735" w:rsidRDefault="006E67F7" w:rsidP="00072735">
      <w:pPr>
        <w:rPr>
          <w:rFonts w:ascii="Arial" w:hAnsi="Arial" w:cs="Arial"/>
          <w:sz w:val="24"/>
          <w:szCs w:val="24"/>
        </w:rPr>
      </w:pPr>
      <w:r>
        <w:rPr>
          <w:rFonts w:ascii="Arial" w:hAnsi="Arial" w:cs="Arial"/>
          <w:sz w:val="24"/>
          <w:szCs w:val="24"/>
        </w:rPr>
        <w:t xml:space="preserve">It is the people that farm alpacas in their own right who make the </w:t>
      </w:r>
      <w:r w:rsidR="00FA2950">
        <w:rPr>
          <w:rFonts w:ascii="Arial" w:hAnsi="Arial" w:cs="Arial"/>
          <w:sz w:val="24"/>
          <w:szCs w:val="24"/>
        </w:rPr>
        <w:t>objects</w:t>
      </w:r>
      <w:r w:rsidR="00DC3CCE">
        <w:rPr>
          <w:rFonts w:ascii="Arial" w:hAnsi="Arial" w:cs="Arial"/>
          <w:sz w:val="24"/>
          <w:szCs w:val="24"/>
        </w:rPr>
        <w:t>,</w:t>
      </w:r>
      <w:r>
        <w:rPr>
          <w:rFonts w:ascii="Arial" w:hAnsi="Arial" w:cs="Arial"/>
          <w:sz w:val="24"/>
          <w:szCs w:val="24"/>
        </w:rPr>
        <w:t xml:space="preserve"> th</w:t>
      </w:r>
      <w:r w:rsidR="00FA2950">
        <w:rPr>
          <w:rFonts w:ascii="Arial" w:hAnsi="Arial" w:cs="Arial"/>
          <w:sz w:val="24"/>
          <w:szCs w:val="24"/>
        </w:rPr>
        <w:t>is</w:t>
      </w:r>
      <w:r w:rsidR="00467F60">
        <w:rPr>
          <w:rFonts w:ascii="Arial" w:hAnsi="Arial" w:cs="Arial"/>
          <w:sz w:val="24"/>
          <w:szCs w:val="24"/>
        </w:rPr>
        <w:t xml:space="preserve"> give</w:t>
      </w:r>
      <w:r w:rsidR="00FA2950">
        <w:rPr>
          <w:rFonts w:ascii="Arial" w:hAnsi="Arial" w:cs="Arial"/>
          <w:sz w:val="24"/>
          <w:szCs w:val="24"/>
        </w:rPr>
        <w:t>s</w:t>
      </w:r>
      <w:r w:rsidR="00467F60">
        <w:rPr>
          <w:rFonts w:ascii="Arial" w:hAnsi="Arial" w:cs="Arial"/>
          <w:sz w:val="24"/>
          <w:szCs w:val="24"/>
        </w:rPr>
        <w:t xml:space="preserve"> </w:t>
      </w:r>
      <w:r w:rsidR="00FA2950">
        <w:rPr>
          <w:rFonts w:ascii="Arial" w:hAnsi="Arial" w:cs="Arial"/>
          <w:sz w:val="24"/>
          <w:szCs w:val="24"/>
        </w:rPr>
        <w:t>a</w:t>
      </w:r>
      <w:r>
        <w:rPr>
          <w:rFonts w:ascii="Arial" w:hAnsi="Arial" w:cs="Arial"/>
          <w:sz w:val="24"/>
          <w:szCs w:val="24"/>
        </w:rPr>
        <w:t xml:space="preserve"> real associated personal interaction </w:t>
      </w:r>
      <w:r w:rsidR="00FA2950">
        <w:rPr>
          <w:rFonts w:ascii="Arial" w:hAnsi="Arial" w:cs="Arial"/>
          <w:sz w:val="24"/>
          <w:szCs w:val="24"/>
        </w:rPr>
        <w:t xml:space="preserve">between the consumer and the producer, </w:t>
      </w:r>
      <w:r>
        <w:rPr>
          <w:rFonts w:ascii="Arial" w:hAnsi="Arial" w:cs="Arial"/>
          <w:sz w:val="24"/>
          <w:szCs w:val="24"/>
        </w:rPr>
        <w:t>and</w:t>
      </w:r>
      <w:r w:rsidR="00467F60">
        <w:rPr>
          <w:rFonts w:ascii="Arial" w:hAnsi="Arial" w:cs="Arial"/>
          <w:sz w:val="24"/>
          <w:szCs w:val="24"/>
        </w:rPr>
        <w:t xml:space="preserve"> by</w:t>
      </w:r>
      <w:r>
        <w:rPr>
          <w:rFonts w:ascii="Arial" w:hAnsi="Arial" w:cs="Arial"/>
          <w:sz w:val="24"/>
          <w:szCs w:val="24"/>
        </w:rPr>
        <w:t xml:space="preserve"> being sold through a </w:t>
      </w:r>
      <w:r w:rsidR="00F05B70">
        <w:rPr>
          <w:rFonts w:ascii="Arial" w:hAnsi="Arial" w:cs="Arial"/>
          <w:sz w:val="24"/>
          <w:szCs w:val="24"/>
        </w:rPr>
        <w:t>charity,</w:t>
      </w:r>
      <w:r>
        <w:rPr>
          <w:rFonts w:ascii="Arial" w:hAnsi="Arial" w:cs="Arial"/>
          <w:sz w:val="24"/>
          <w:szCs w:val="24"/>
        </w:rPr>
        <w:t xml:space="preserve"> </w:t>
      </w:r>
      <w:r w:rsidR="00467F60">
        <w:rPr>
          <w:rFonts w:ascii="Arial" w:hAnsi="Arial" w:cs="Arial"/>
          <w:sz w:val="24"/>
          <w:szCs w:val="24"/>
        </w:rPr>
        <w:t xml:space="preserve">the consumer </w:t>
      </w:r>
      <w:r>
        <w:rPr>
          <w:rFonts w:ascii="Arial" w:hAnsi="Arial" w:cs="Arial"/>
          <w:sz w:val="24"/>
          <w:szCs w:val="24"/>
        </w:rPr>
        <w:t xml:space="preserve">can automatically </w:t>
      </w:r>
      <w:r w:rsidR="00FA2950">
        <w:rPr>
          <w:rFonts w:ascii="Arial" w:hAnsi="Arial" w:cs="Arial"/>
          <w:sz w:val="24"/>
          <w:szCs w:val="24"/>
        </w:rPr>
        <w:t>believe</w:t>
      </w:r>
      <w:r>
        <w:rPr>
          <w:rFonts w:ascii="Arial" w:hAnsi="Arial" w:cs="Arial"/>
          <w:sz w:val="24"/>
          <w:szCs w:val="24"/>
        </w:rPr>
        <w:t xml:space="preserve"> that </w:t>
      </w:r>
      <w:r w:rsidR="00DC3CCE">
        <w:rPr>
          <w:rFonts w:ascii="Arial" w:hAnsi="Arial" w:cs="Arial"/>
          <w:sz w:val="24"/>
          <w:szCs w:val="24"/>
        </w:rPr>
        <w:t>their</w:t>
      </w:r>
      <w:r>
        <w:rPr>
          <w:rFonts w:ascii="Arial" w:hAnsi="Arial" w:cs="Arial"/>
          <w:sz w:val="24"/>
          <w:szCs w:val="24"/>
        </w:rPr>
        <w:t xml:space="preserve"> money is going back to </w:t>
      </w:r>
      <w:r w:rsidR="00F05B70">
        <w:rPr>
          <w:rFonts w:ascii="Arial" w:hAnsi="Arial" w:cs="Arial"/>
          <w:sz w:val="24"/>
          <w:szCs w:val="24"/>
        </w:rPr>
        <w:t>those</w:t>
      </w:r>
      <w:r>
        <w:rPr>
          <w:rFonts w:ascii="Arial" w:hAnsi="Arial" w:cs="Arial"/>
          <w:sz w:val="24"/>
          <w:szCs w:val="24"/>
        </w:rPr>
        <w:t xml:space="preserve"> people who made it.</w:t>
      </w:r>
      <w:r w:rsidR="00412AA6">
        <w:rPr>
          <w:rFonts w:ascii="Arial" w:hAnsi="Arial" w:cs="Arial"/>
          <w:sz w:val="24"/>
          <w:szCs w:val="24"/>
        </w:rPr>
        <w:t xml:space="preserve"> </w:t>
      </w:r>
      <w:r>
        <w:rPr>
          <w:rFonts w:ascii="Arial" w:hAnsi="Arial" w:cs="Arial"/>
          <w:sz w:val="24"/>
          <w:szCs w:val="24"/>
        </w:rPr>
        <w:t>People will buy it for altruistic reasons, because of th</w:t>
      </w:r>
      <w:r w:rsidR="00DC3CCE">
        <w:rPr>
          <w:rFonts w:ascii="Arial" w:hAnsi="Arial" w:cs="Arial"/>
          <w:sz w:val="24"/>
          <w:szCs w:val="24"/>
        </w:rPr>
        <w:t>e</w:t>
      </w:r>
      <w:r>
        <w:rPr>
          <w:rFonts w:ascii="Arial" w:hAnsi="Arial" w:cs="Arial"/>
          <w:sz w:val="24"/>
          <w:szCs w:val="24"/>
        </w:rPr>
        <w:t xml:space="preserve"> link to the culture t</w:t>
      </w:r>
      <w:r w:rsidR="00412AA6">
        <w:rPr>
          <w:rFonts w:ascii="Arial" w:hAnsi="Arial" w:cs="Arial"/>
          <w:sz w:val="24"/>
          <w:szCs w:val="24"/>
        </w:rPr>
        <w:t xml:space="preserve">hat is seen as the exotic other, and also because of their own personal desire to be connected to a culture who are both rare and exotic, or pristine, through their apparently close links to historic cultures; this particularly developed in relationship to tourism of this area of the globe. </w:t>
      </w:r>
      <w:r>
        <w:rPr>
          <w:rFonts w:ascii="Arial" w:hAnsi="Arial" w:cs="Arial"/>
          <w:sz w:val="24"/>
          <w:szCs w:val="24"/>
        </w:rPr>
        <w:t>This gives the purchaser</w:t>
      </w:r>
      <w:r w:rsidR="00FC1840">
        <w:rPr>
          <w:rFonts w:ascii="Arial" w:hAnsi="Arial" w:cs="Arial"/>
          <w:sz w:val="24"/>
          <w:szCs w:val="24"/>
        </w:rPr>
        <w:t xml:space="preserve"> the</w:t>
      </w:r>
      <w:r>
        <w:rPr>
          <w:rFonts w:ascii="Arial" w:hAnsi="Arial" w:cs="Arial"/>
          <w:sz w:val="24"/>
          <w:szCs w:val="24"/>
        </w:rPr>
        <w:t xml:space="preserve"> feeling like they have travelled to South America because they possess part of it</w:t>
      </w:r>
      <w:r w:rsidR="00D85A81">
        <w:rPr>
          <w:rFonts w:ascii="Arial" w:hAnsi="Arial" w:cs="Arial"/>
          <w:sz w:val="24"/>
          <w:szCs w:val="24"/>
        </w:rPr>
        <w:t xml:space="preserve">. </w:t>
      </w:r>
      <w:r w:rsidR="00FC1840">
        <w:rPr>
          <w:rFonts w:ascii="Arial" w:hAnsi="Arial" w:cs="Arial"/>
          <w:sz w:val="24"/>
          <w:szCs w:val="24"/>
        </w:rPr>
        <w:t xml:space="preserve"> </w:t>
      </w:r>
      <w:r w:rsidR="00072735">
        <w:rPr>
          <w:rFonts w:ascii="Arial" w:hAnsi="Arial" w:cs="Arial"/>
          <w:sz w:val="24"/>
          <w:szCs w:val="24"/>
        </w:rPr>
        <w:t xml:space="preserve">At first appearance, this small artefact could be mistaken as a piece of ‘tat’, mass produced and made in China, which buys into the idea of a product falling under the McDonaldization argument. This artefact only gains </w:t>
      </w:r>
      <w:r w:rsidR="00072735">
        <w:rPr>
          <w:rFonts w:ascii="Arial" w:hAnsi="Arial" w:cs="Arial"/>
          <w:sz w:val="24"/>
          <w:szCs w:val="24"/>
        </w:rPr>
        <w:lastRenderedPageBreak/>
        <w:t>authenticity because it is sold through companies that will give its authenticity to its origins.</w:t>
      </w:r>
    </w:p>
    <w:p w14:paraId="0D5E0996" w14:textId="77777777" w:rsidR="00412AA6" w:rsidRDefault="00412AA6">
      <w:pPr>
        <w:rPr>
          <w:rFonts w:ascii="Arial" w:hAnsi="Arial" w:cs="Arial"/>
          <w:sz w:val="24"/>
          <w:szCs w:val="24"/>
        </w:rPr>
      </w:pPr>
    </w:p>
    <w:p w14:paraId="465F549E" w14:textId="510A586E" w:rsidR="00072735" w:rsidRPr="00A83D40" w:rsidRDefault="00C8621C" w:rsidP="00C8621C">
      <w:pPr>
        <w:rPr>
          <w:rFonts w:ascii="Arial" w:hAnsi="Arial" w:cs="Arial"/>
          <w:sz w:val="24"/>
          <w:szCs w:val="24"/>
        </w:rPr>
      </w:pPr>
      <w:r>
        <w:rPr>
          <w:rFonts w:ascii="Arial" w:hAnsi="Arial" w:cs="Arial"/>
          <w:sz w:val="24"/>
          <w:szCs w:val="24"/>
        </w:rPr>
        <w:t>McDonaldization is not just about the burger. This is a uniformed mass-produced market with no room for individuality. It is the label with its attributed quality or status which is bought into, it is the pressure to keep up with other people to engage with this place or product of significance which drives it</w:t>
      </w:r>
      <w:r w:rsidR="000B3155">
        <w:rPr>
          <w:rFonts w:ascii="Arial" w:hAnsi="Arial" w:cs="Arial"/>
          <w:sz w:val="24"/>
          <w:szCs w:val="24"/>
        </w:rPr>
        <w:t xml:space="preserve"> </w:t>
      </w:r>
      <w:r w:rsidR="00A83D40">
        <w:rPr>
          <w:rFonts w:ascii="Arial" w:hAnsi="Arial" w:cs="Arial"/>
          <w:sz w:val="24"/>
          <w:szCs w:val="24"/>
        </w:rPr>
        <w:t>thus becoming the link to mass-production.</w:t>
      </w:r>
    </w:p>
    <w:p w14:paraId="24BEEFC3" w14:textId="77777777" w:rsidR="00C8621C" w:rsidRDefault="00C8621C">
      <w:pPr>
        <w:rPr>
          <w:rFonts w:ascii="Arial" w:hAnsi="Arial" w:cs="Arial"/>
          <w:sz w:val="24"/>
          <w:szCs w:val="24"/>
        </w:rPr>
      </w:pPr>
    </w:p>
    <w:p w14:paraId="61FD8AD2" w14:textId="222532FB" w:rsidR="00C8621C" w:rsidRPr="00A83D40" w:rsidRDefault="00C8621C">
      <w:pPr>
        <w:rPr>
          <w:rFonts w:ascii="Arial" w:hAnsi="Arial" w:cs="Arial"/>
          <w:sz w:val="24"/>
          <w:szCs w:val="24"/>
        </w:rPr>
      </w:pPr>
      <w:r>
        <w:rPr>
          <w:rFonts w:ascii="Arial" w:hAnsi="Arial" w:cs="Arial"/>
          <w:sz w:val="24"/>
          <w:szCs w:val="24"/>
        </w:rPr>
        <w:t xml:space="preserve">Similarly, this is a label which tells us of quality and gives associated status as a purchaser to be buying onto good practice and quality. </w:t>
      </w:r>
    </w:p>
    <w:p w14:paraId="483E4A9E" w14:textId="77777777" w:rsidR="009B3942" w:rsidRDefault="009B3942">
      <w:pPr>
        <w:rPr>
          <w:rFonts w:ascii="Arial" w:hAnsi="Arial" w:cs="Arial"/>
          <w:sz w:val="24"/>
          <w:szCs w:val="24"/>
        </w:rPr>
      </w:pPr>
    </w:p>
    <w:p w14:paraId="30F77E97" w14:textId="3C499364" w:rsidR="009B3942" w:rsidRDefault="00C8621C">
      <w:pPr>
        <w:rPr>
          <w:rFonts w:ascii="Arial" w:hAnsi="Arial" w:cs="Arial"/>
          <w:sz w:val="24"/>
          <w:szCs w:val="24"/>
        </w:rPr>
      </w:pPr>
      <w:r>
        <w:rPr>
          <w:rFonts w:ascii="Arial" w:hAnsi="Arial" w:cs="Arial"/>
          <w:sz w:val="24"/>
          <w:szCs w:val="24"/>
        </w:rPr>
        <w:t xml:space="preserve">Again, depending on the associated charity, we can buy into a name and its reputation, but we also buy into the idea of charity from an altruistic perspective as we feel better about ourselves through the fact that we have given something back to someone else in our purchase- this can also be true in </w:t>
      </w:r>
      <w:r w:rsidR="00DA130C">
        <w:rPr>
          <w:rFonts w:ascii="Arial" w:hAnsi="Arial" w:cs="Arial"/>
          <w:sz w:val="24"/>
          <w:szCs w:val="24"/>
        </w:rPr>
        <w:t>Fairtrade</w:t>
      </w:r>
      <w:r>
        <w:rPr>
          <w:rFonts w:ascii="Arial" w:hAnsi="Arial" w:cs="Arial"/>
          <w:sz w:val="24"/>
          <w:szCs w:val="24"/>
        </w:rPr>
        <w:t xml:space="preserve">, but then we are paying fairly for the action of production, whereas with charity it would not matter so much if the product was not well made as we are to some extent engaging in exchange to allow a gift to also be given with a level of respect for each participant, rather than disempowering the person who was in need of charity. </w:t>
      </w:r>
    </w:p>
    <w:p w14:paraId="5BFE7BDC" w14:textId="77777777" w:rsidR="00C8621C" w:rsidRDefault="00C8621C">
      <w:pPr>
        <w:rPr>
          <w:rFonts w:ascii="Arial" w:hAnsi="Arial" w:cs="Arial"/>
          <w:sz w:val="24"/>
          <w:szCs w:val="24"/>
        </w:rPr>
      </w:pPr>
    </w:p>
    <w:p w14:paraId="05BF71E2" w14:textId="76FB3A1B" w:rsidR="00FC159C" w:rsidRDefault="00FC159C">
      <w:pPr>
        <w:rPr>
          <w:rFonts w:ascii="Arial" w:hAnsi="Arial" w:cs="Arial"/>
          <w:sz w:val="24"/>
          <w:szCs w:val="24"/>
        </w:rPr>
      </w:pPr>
      <w:r>
        <w:rPr>
          <w:rFonts w:ascii="Arial" w:hAnsi="Arial" w:cs="Arial"/>
          <w:sz w:val="24"/>
          <w:szCs w:val="24"/>
        </w:rPr>
        <w:t>The overriding factors which define the authenticity of big global companies like McDonalds are that they are well-known, and this has occurred because they originally offered a reliable and quality product in the eyes of a consumer. In this global community when people travel to different places and cannot be certain of different companies, especially food, they know what to expect</w:t>
      </w:r>
      <w:r w:rsidR="00A67DFB">
        <w:rPr>
          <w:rFonts w:ascii="Arial" w:hAnsi="Arial" w:cs="Arial"/>
          <w:sz w:val="24"/>
          <w:szCs w:val="24"/>
        </w:rPr>
        <w:t xml:space="preserve"> in these establishments</w:t>
      </w:r>
      <w:r>
        <w:rPr>
          <w:rFonts w:ascii="Arial" w:hAnsi="Arial" w:cs="Arial"/>
          <w:sz w:val="24"/>
          <w:szCs w:val="24"/>
        </w:rPr>
        <w:t>. This makes the consumer feel safe and they tend not to like to feel at risk. This is also true of other big companies like Nike, who the consumer can be assured of buying into a quality product</w:t>
      </w:r>
      <w:r w:rsidR="00976E63">
        <w:rPr>
          <w:rFonts w:ascii="Arial" w:hAnsi="Arial" w:cs="Arial"/>
          <w:sz w:val="24"/>
          <w:szCs w:val="24"/>
        </w:rPr>
        <w:t xml:space="preserve"> (Ritzer, 2009)</w:t>
      </w:r>
      <w:r>
        <w:rPr>
          <w:rFonts w:ascii="Arial" w:hAnsi="Arial" w:cs="Arial"/>
          <w:sz w:val="24"/>
          <w:szCs w:val="24"/>
        </w:rPr>
        <w:t>. However cultural fashions drive the worth of such companies and their products</w:t>
      </w:r>
      <w:r w:rsidR="00A67DFB">
        <w:rPr>
          <w:rFonts w:ascii="Arial" w:hAnsi="Arial" w:cs="Arial"/>
          <w:sz w:val="24"/>
          <w:szCs w:val="24"/>
        </w:rPr>
        <w:t xml:space="preserve"> forward</w:t>
      </w:r>
      <w:r>
        <w:rPr>
          <w:rFonts w:ascii="Arial" w:hAnsi="Arial" w:cs="Arial"/>
          <w:sz w:val="24"/>
          <w:szCs w:val="24"/>
        </w:rPr>
        <w:t>, as fashions make people feel included or excluded from social groups which they feel the need to be part of to offer them an identity and kin-group</w:t>
      </w:r>
      <w:r w:rsidR="00881B79">
        <w:rPr>
          <w:rFonts w:ascii="Arial" w:hAnsi="Arial" w:cs="Arial"/>
          <w:sz w:val="24"/>
          <w:szCs w:val="24"/>
        </w:rPr>
        <w:t xml:space="preserve">, so again this drives forward the growth of such companies. </w:t>
      </w:r>
    </w:p>
    <w:p w14:paraId="1C80A0C1" w14:textId="77777777" w:rsidR="00FC159C" w:rsidRDefault="00FC159C">
      <w:pPr>
        <w:rPr>
          <w:rFonts w:ascii="Arial" w:hAnsi="Arial" w:cs="Arial"/>
          <w:sz w:val="24"/>
          <w:szCs w:val="24"/>
        </w:rPr>
      </w:pPr>
    </w:p>
    <w:p w14:paraId="428B0B36" w14:textId="225CC057" w:rsidR="00FC159C" w:rsidRDefault="00FC159C" w:rsidP="00FC159C">
      <w:pPr>
        <w:rPr>
          <w:rFonts w:ascii="Arial" w:hAnsi="Arial" w:cs="Arial"/>
          <w:sz w:val="24"/>
          <w:szCs w:val="24"/>
        </w:rPr>
      </w:pPr>
      <w:r>
        <w:rPr>
          <w:rFonts w:ascii="Arial" w:hAnsi="Arial" w:cs="Arial"/>
          <w:sz w:val="24"/>
          <w:szCs w:val="24"/>
        </w:rPr>
        <w:t>Although Fairtrade is apparently a very different kind of consumerism in comparison to</w:t>
      </w:r>
      <w:r w:rsidRPr="00DA130C">
        <w:rPr>
          <w:rFonts w:ascii="Arial" w:hAnsi="Arial" w:cs="Arial"/>
          <w:sz w:val="24"/>
          <w:szCs w:val="24"/>
        </w:rPr>
        <w:t xml:space="preserve"> </w:t>
      </w:r>
      <w:r>
        <w:rPr>
          <w:rFonts w:ascii="Arial" w:hAnsi="Arial" w:cs="Arial"/>
          <w:sz w:val="24"/>
          <w:szCs w:val="24"/>
        </w:rPr>
        <w:t>McDonaldization, it could be argued that it can fall under the umbrella of McDonaldization because it has other factors that are making it important. Showing how it competes with globally well-known labels and what makes it a viable consumer product can be understood when we realise how McDonaldization is so powerful in our consumer culture</w:t>
      </w:r>
      <w:r w:rsidR="00AE3655">
        <w:rPr>
          <w:rFonts w:ascii="Arial" w:hAnsi="Arial" w:cs="Arial"/>
          <w:sz w:val="24"/>
          <w:szCs w:val="24"/>
        </w:rPr>
        <w:t xml:space="preserve"> </w:t>
      </w:r>
      <w:r w:rsidR="003A3098">
        <w:rPr>
          <w:rFonts w:ascii="Arial" w:hAnsi="Arial" w:cs="Arial"/>
          <w:sz w:val="24"/>
          <w:szCs w:val="24"/>
        </w:rPr>
        <w:t>(Ritzer, 2009).</w:t>
      </w:r>
      <w:r>
        <w:rPr>
          <w:rFonts w:ascii="Arial" w:hAnsi="Arial" w:cs="Arial"/>
          <w:sz w:val="24"/>
          <w:szCs w:val="24"/>
        </w:rPr>
        <w:t xml:space="preserve"> In addition, some of what drives people to sell their products is to gain money to buy into the global consumerism that McDonaldization stands for. However, McDonaldization drives the production to some degree, because the money that is raised as a consequence perpetuates the process.</w:t>
      </w:r>
    </w:p>
    <w:p w14:paraId="297FA208" w14:textId="77777777" w:rsidR="00FC159C" w:rsidRDefault="00FC159C">
      <w:pPr>
        <w:rPr>
          <w:rFonts w:ascii="Arial" w:hAnsi="Arial" w:cs="Arial"/>
          <w:sz w:val="24"/>
          <w:szCs w:val="24"/>
        </w:rPr>
      </w:pPr>
    </w:p>
    <w:p w14:paraId="188B6389" w14:textId="4C1E9F44" w:rsidR="00072735" w:rsidRDefault="00072735">
      <w:pPr>
        <w:rPr>
          <w:rFonts w:ascii="Arial" w:hAnsi="Arial" w:cs="Arial"/>
          <w:sz w:val="24"/>
          <w:szCs w:val="24"/>
        </w:rPr>
      </w:pPr>
      <w:r>
        <w:rPr>
          <w:rFonts w:ascii="Arial" w:hAnsi="Arial" w:cs="Arial"/>
          <w:sz w:val="24"/>
          <w:szCs w:val="24"/>
        </w:rPr>
        <w:t xml:space="preserve">Selling the qualities of the </w:t>
      </w:r>
      <w:r w:rsidR="00881B79">
        <w:rPr>
          <w:rFonts w:ascii="Arial" w:hAnsi="Arial" w:cs="Arial"/>
          <w:sz w:val="24"/>
          <w:szCs w:val="24"/>
        </w:rPr>
        <w:t xml:space="preserve">alpaca and other charity, Fairtrade </w:t>
      </w:r>
      <w:r>
        <w:rPr>
          <w:rFonts w:ascii="Arial" w:hAnsi="Arial" w:cs="Arial"/>
          <w:sz w:val="24"/>
          <w:szCs w:val="24"/>
        </w:rPr>
        <w:t>product</w:t>
      </w:r>
      <w:r w:rsidR="00881B79">
        <w:rPr>
          <w:rFonts w:ascii="Arial" w:hAnsi="Arial" w:cs="Arial"/>
          <w:sz w:val="24"/>
          <w:szCs w:val="24"/>
        </w:rPr>
        <w:t>s i</w:t>
      </w:r>
      <w:r>
        <w:rPr>
          <w:rFonts w:ascii="Arial" w:hAnsi="Arial" w:cs="Arial"/>
          <w:sz w:val="24"/>
          <w:szCs w:val="24"/>
        </w:rPr>
        <w:t>s defined by a different consumer group</w:t>
      </w:r>
      <w:r w:rsidR="00881B79">
        <w:rPr>
          <w:rFonts w:ascii="Arial" w:hAnsi="Arial" w:cs="Arial"/>
          <w:sz w:val="24"/>
          <w:szCs w:val="24"/>
        </w:rPr>
        <w:t>, with different values, perspectives and fears</w:t>
      </w:r>
      <w:r w:rsidR="009B08C3">
        <w:rPr>
          <w:rFonts w:ascii="Arial" w:hAnsi="Arial" w:cs="Arial"/>
          <w:sz w:val="24"/>
          <w:szCs w:val="24"/>
        </w:rPr>
        <w:t xml:space="preserve"> (Tapia, 2013)</w:t>
      </w:r>
      <w:r w:rsidR="00FC159C">
        <w:rPr>
          <w:rFonts w:ascii="Arial" w:hAnsi="Arial" w:cs="Arial"/>
          <w:sz w:val="24"/>
          <w:szCs w:val="24"/>
        </w:rPr>
        <w:t>.</w:t>
      </w:r>
    </w:p>
    <w:p w14:paraId="0B648C02" w14:textId="4A10906B" w:rsidR="00072735" w:rsidRDefault="00072735" w:rsidP="00881B79">
      <w:pPr>
        <w:rPr>
          <w:rFonts w:ascii="Arial" w:hAnsi="Arial" w:cs="Arial"/>
          <w:sz w:val="24"/>
          <w:szCs w:val="24"/>
        </w:rPr>
      </w:pPr>
      <w:r>
        <w:rPr>
          <w:rFonts w:ascii="Arial" w:hAnsi="Arial" w:cs="Arial"/>
          <w:sz w:val="24"/>
          <w:szCs w:val="24"/>
        </w:rPr>
        <w:t xml:space="preserve">The market </w:t>
      </w:r>
      <w:r w:rsidR="00881B79">
        <w:rPr>
          <w:rFonts w:ascii="Arial" w:hAnsi="Arial" w:cs="Arial"/>
          <w:sz w:val="24"/>
          <w:szCs w:val="24"/>
        </w:rPr>
        <w:t xml:space="preserve">for such products </w:t>
      </w:r>
      <w:r>
        <w:rPr>
          <w:rFonts w:ascii="Arial" w:hAnsi="Arial" w:cs="Arial"/>
          <w:sz w:val="24"/>
          <w:szCs w:val="24"/>
        </w:rPr>
        <w:t xml:space="preserve">is </w:t>
      </w:r>
      <w:r w:rsidR="00881B79">
        <w:rPr>
          <w:rFonts w:ascii="Arial" w:hAnsi="Arial" w:cs="Arial"/>
          <w:sz w:val="24"/>
          <w:szCs w:val="24"/>
        </w:rPr>
        <w:t>different;</w:t>
      </w:r>
      <w:r>
        <w:rPr>
          <w:rFonts w:ascii="Arial" w:hAnsi="Arial" w:cs="Arial"/>
          <w:sz w:val="24"/>
          <w:szCs w:val="24"/>
        </w:rPr>
        <w:t xml:space="preserve"> it is those who prefer to not be seen as buying into the globalised and ‘labelled’ market</w:t>
      </w:r>
      <w:r w:rsidR="00881B79">
        <w:rPr>
          <w:rFonts w:ascii="Arial" w:hAnsi="Arial" w:cs="Arial"/>
          <w:sz w:val="24"/>
          <w:szCs w:val="24"/>
        </w:rPr>
        <w:t xml:space="preserve"> who will buy these products,</w:t>
      </w:r>
      <w:r>
        <w:rPr>
          <w:rFonts w:ascii="Arial" w:hAnsi="Arial" w:cs="Arial"/>
          <w:sz w:val="24"/>
          <w:szCs w:val="24"/>
        </w:rPr>
        <w:t xml:space="preserve"> even </w:t>
      </w:r>
      <w:r>
        <w:rPr>
          <w:rFonts w:ascii="Arial" w:hAnsi="Arial" w:cs="Arial"/>
          <w:sz w:val="24"/>
          <w:szCs w:val="24"/>
        </w:rPr>
        <w:lastRenderedPageBreak/>
        <w:t xml:space="preserve">though they still will be </w:t>
      </w:r>
      <w:r w:rsidR="00881B79">
        <w:rPr>
          <w:rFonts w:ascii="Arial" w:hAnsi="Arial" w:cs="Arial"/>
          <w:sz w:val="24"/>
          <w:szCs w:val="24"/>
        </w:rPr>
        <w:t>actually engaged in buying other McDonaldized products generally</w:t>
      </w:r>
      <w:r>
        <w:rPr>
          <w:rFonts w:ascii="Arial" w:hAnsi="Arial" w:cs="Arial"/>
          <w:sz w:val="24"/>
          <w:szCs w:val="24"/>
        </w:rPr>
        <w:t xml:space="preserve">. </w:t>
      </w:r>
    </w:p>
    <w:p w14:paraId="18636AC4" w14:textId="724B57AB" w:rsidR="00072735" w:rsidRDefault="00072735" w:rsidP="00881B79">
      <w:pPr>
        <w:rPr>
          <w:rFonts w:ascii="Arial" w:hAnsi="Arial" w:cs="Arial"/>
          <w:sz w:val="24"/>
          <w:szCs w:val="24"/>
        </w:rPr>
      </w:pPr>
      <w:r>
        <w:rPr>
          <w:rFonts w:ascii="Arial" w:hAnsi="Arial" w:cs="Arial"/>
          <w:sz w:val="24"/>
          <w:szCs w:val="24"/>
        </w:rPr>
        <w:t xml:space="preserve">The cultural group that </w:t>
      </w:r>
      <w:r w:rsidR="00FC159C">
        <w:rPr>
          <w:rFonts w:ascii="Arial" w:hAnsi="Arial" w:cs="Arial"/>
          <w:sz w:val="24"/>
          <w:szCs w:val="24"/>
        </w:rPr>
        <w:t>these</w:t>
      </w:r>
      <w:r>
        <w:rPr>
          <w:rFonts w:ascii="Arial" w:hAnsi="Arial" w:cs="Arial"/>
          <w:sz w:val="24"/>
          <w:szCs w:val="24"/>
        </w:rPr>
        <w:t xml:space="preserve"> individuals fall into are different</w:t>
      </w:r>
      <w:r w:rsidR="00881B79">
        <w:rPr>
          <w:rFonts w:ascii="Arial" w:hAnsi="Arial" w:cs="Arial"/>
          <w:sz w:val="24"/>
          <w:szCs w:val="24"/>
        </w:rPr>
        <w:t>, on the whole</w:t>
      </w:r>
      <w:r>
        <w:rPr>
          <w:rFonts w:ascii="Arial" w:hAnsi="Arial" w:cs="Arial"/>
          <w:sz w:val="24"/>
          <w:szCs w:val="24"/>
        </w:rPr>
        <w:t xml:space="preserve"> they gain status through environmental and altruistic perspectives and behaviours and so the product gains authenticity and quality for them by such things as what it is made of, who it is </w:t>
      </w:r>
      <w:r w:rsidR="00FC159C">
        <w:rPr>
          <w:rFonts w:ascii="Arial" w:hAnsi="Arial" w:cs="Arial"/>
          <w:sz w:val="24"/>
          <w:szCs w:val="24"/>
        </w:rPr>
        <w:t>made</w:t>
      </w:r>
      <w:r>
        <w:rPr>
          <w:rFonts w:ascii="Arial" w:hAnsi="Arial" w:cs="Arial"/>
          <w:sz w:val="24"/>
          <w:szCs w:val="24"/>
        </w:rPr>
        <w:t xml:space="preserve"> by and what level of reliability they can give to this, which is often defined by who they purchase it from</w:t>
      </w:r>
      <w:r w:rsidR="00881B79">
        <w:rPr>
          <w:rFonts w:ascii="Arial" w:hAnsi="Arial" w:cs="Arial"/>
          <w:sz w:val="24"/>
          <w:szCs w:val="24"/>
        </w:rPr>
        <w:t>;</w:t>
      </w:r>
      <w:r>
        <w:rPr>
          <w:rFonts w:ascii="Arial" w:hAnsi="Arial" w:cs="Arial"/>
          <w:sz w:val="24"/>
          <w:szCs w:val="24"/>
        </w:rPr>
        <w:t xml:space="preserve"> for </w:t>
      </w:r>
      <w:r w:rsidR="00296686">
        <w:rPr>
          <w:rFonts w:ascii="Arial" w:hAnsi="Arial" w:cs="Arial"/>
          <w:sz w:val="24"/>
          <w:szCs w:val="24"/>
        </w:rPr>
        <w:t>instance,</w:t>
      </w:r>
      <w:r>
        <w:rPr>
          <w:rFonts w:ascii="Arial" w:hAnsi="Arial" w:cs="Arial"/>
          <w:sz w:val="24"/>
          <w:szCs w:val="24"/>
        </w:rPr>
        <w:t xml:space="preserve"> the level of quality that a charity is supposed to have. </w:t>
      </w:r>
    </w:p>
    <w:p w14:paraId="19761EE7" w14:textId="77777777" w:rsidR="00072735" w:rsidRDefault="00072735">
      <w:pPr>
        <w:rPr>
          <w:rFonts w:ascii="Arial" w:hAnsi="Arial" w:cs="Arial"/>
          <w:sz w:val="24"/>
          <w:szCs w:val="24"/>
        </w:rPr>
      </w:pPr>
    </w:p>
    <w:p w14:paraId="70877BF5" w14:textId="77777777" w:rsidR="00F6151A" w:rsidRDefault="00F6151A">
      <w:pPr>
        <w:rPr>
          <w:rFonts w:ascii="Arial" w:hAnsi="Arial" w:cs="Arial"/>
          <w:sz w:val="24"/>
          <w:szCs w:val="24"/>
        </w:rPr>
      </w:pPr>
    </w:p>
    <w:p w14:paraId="3D58A0A4" w14:textId="5063D5BA" w:rsidR="007709CE" w:rsidRDefault="005327DB">
      <w:pPr>
        <w:rPr>
          <w:rFonts w:ascii="Arial" w:hAnsi="Arial" w:cs="Arial"/>
          <w:sz w:val="24"/>
          <w:szCs w:val="24"/>
        </w:rPr>
      </w:pPr>
      <w:r>
        <w:rPr>
          <w:rFonts w:ascii="Arial" w:hAnsi="Arial" w:cs="Arial"/>
          <w:sz w:val="24"/>
          <w:szCs w:val="24"/>
        </w:rPr>
        <w:t>T</w:t>
      </w:r>
      <w:r w:rsidR="007709CE">
        <w:rPr>
          <w:rFonts w:ascii="Arial" w:hAnsi="Arial" w:cs="Arial"/>
          <w:sz w:val="24"/>
          <w:szCs w:val="24"/>
        </w:rPr>
        <w:t>he mind of who the consumer is and why they would buy into that over and above the consumer products of McDonaldization is not aimed at the same type of people. Mc</w:t>
      </w:r>
      <w:r>
        <w:rPr>
          <w:rFonts w:ascii="Arial" w:hAnsi="Arial" w:cs="Arial"/>
          <w:sz w:val="24"/>
          <w:szCs w:val="24"/>
        </w:rPr>
        <w:t>D</w:t>
      </w:r>
      <w:r w:rsidR="007709CE">
        <w:rPr>
          <w:rFonts w:ascii="Arial" w:hAnsi="Arial" w:cs="Arial"/>
          <w:sz w:val="24"/>
          <w:szCs w:val="24"/>
        </w:rPr>
        <w:t>onaldization is aimed at the masses and some may say lower classes</w:t>
      </w:r>
      <w:r w:rsidR="009B73DB">
        <w:rPr>
          <w:rFonts w:ascii="Arial" w:hAnsi="Arial" w:cs="Arial"/>
          <w:sz w:val="24"/>
          <w:szCs w:val="24"/>
        </w:rPr>
        <w:t>,</w:t>
      </w:r>
      <w:r w:rsidR="007709CE">
        <w:rPr>
          <w:rFonts w:ascii="Arial" w:hAnsi="Arial" w:cs="Arial"/>
          <w:sz w:val="24"/>
          <w:szCs w:val="24"/>
        </w:rPr>
        <w:t xml:space="preserve"> because they think they are gaining status by associating with the pristine and labels</w:t>
      </w:r>
      <w:r w:rsidR="00881B79">
        <w:rPr>
          <w:rFonts w:ascii="Arial" w:hAnsi="Arial" w:cs="Arial"/>
          <w:sz w:val="24"/>
          <w:szCs w:val="24"/>
        </w:rPr>
        <w:t>;</w:t>
      </w:r>
      <w:r w:rsidR="009B73DB">
        <w:rPr>
          <w:rFonts w:ascii="Arial" w:hAnsi="Arial" w:cs="Arial"/>
          <w:sz w:val="24"/>
          <w:szCs w:val="24"/>
        </w:rPr>
        <w:t xml:space="preserve"> </w:t>
      </w:r>
      <w:r w:rsidR="007709CE" w:rsidRPr="00881B79">
        <w:rPr>
          <w:rFonts w:ascii="Arial" w:hAnsi="Arial" w:cs="Arial"/>
          <w:i/>
          <w:sz w:val="24"/>
          <w:szCs w:val="24"/>
        </w:rPr>
        <w:t xml:space="preserve">Fast </w:t>
      </w:r>
      <w:r w:rsidR="00881B79" w:rsidRPr="00881B79">
        <w:rPr>
          <w:rFonts w:ascii="Arial" w:hAnsi="Arial" w:cs="Arial"/>
          <w:i/>
          <w:sz w:val="24"/>
          <w:szCs w:val="24"/>
        </w:rPr>
        <w:t xml:space="preserve">Food Nation </w:t>
      </w:r>
      <w:r w:rsidR="007709CE">
        <w:rPr>
          <w:rFonts w:ascii="Arial" w:hAnsi="Arial" w:cs="Arial"/>
          <w:sz w:val="24"/>
          <w:szCs w:val="24"/>
        </w:rPr>
        <w:t>comes to mind.</w:t>
      </w:r>
    </w:p>
    <w:p w14:paraId="5D12D8FB" w14:textId="76AE2528" w:rsidR="00300B07" w:rsidRDefault="007709CE">
      <w:pPr>
        <w:rPr>
          <w:rFonts w:ascii="Arial" w:hAnsi="Arial" w:cs="Arial"/>
          <w:sz w:val="24"/>
          <w:szCs w:val="24"/>
        </w:rPr>
      </w:pPr>
      <w:r>
        <w:rPr>
          <w:rFonts w:ascii="Arial" w:hAnsi="Arial" w:cs="Arial"/>
          <w:sz w:val="24"/>
          <w:szCs w:val="24"/>
        </w:rPr>
        <w:t xml:space="preserve">This </w:t>
      </w:r>
      <w:r w:rsidR="00F6151A">
        <w:rPr>
          <w:rFonts w:ascii="Arial" w:hAnsi="Arial" w:cs="Arial"/>
          <w:sz w:val="24"/>
          <w:szCs w:val="24"/>
        </w:rPr>
        <w:t>alpaca could be seen as not</w:t>
      </w:r>
      <w:r>
        <w:rPr>
          <w:rFonts w:ascii="Arial" w:hAnsi="Arial" w:cs="Arial"/>
          <w:sz w:val="24"/>
          <w:szCs w:val="24"/>
        </w:rPr>
        <w:t xml:space="preserve"> Mc</w:t>
      </w:r>
      <w:r w:rsidR="005327DB">
        <w:rPr>
          <w:rFonts w:ascii="Arial" w:hAnsi="Arial" w:cs="Arial"/>
          <w:sz w:val="24"/>
          <w:szCs w:val="24"/>
        </w:rPr>
        <w:t>D</w:t>
      </w:r>
      <w:r>
        <w:rPr>
          <w:rFonts w:ascii="Arial" w:hAnsi="Arial" w:cs="Arial"/>
          <w:sz w:val="24"/>
          <w:szCs w:val="24"/>
        </w:rPr>
        <w:t>onaldi</w:t>
      </w:r>
      <w:r w:rsidR="005327DB">
        <w:rPr>
          <w:rFonts w:ascii="Arial" w:hAnsi="Arial" w:cs="Arial"/>
          <w:sz w:val="24"/>
          <w:szCs w:val="24"/>
        </w:rPr>
        <w:t>z</w:t>
      </w:r>
      <w:r>
        <w:rPr>
          <w:rFonts w:ascii="Arial" w:hAnsi="Arial" w:cs="Arial"/>
          <w:sz w:val="24"/>
          <w:szCs w:val="24"/>
        </w:rPr>
        <w:t>ed at all. When things are sold, they are sold in a very specific manner which has the associated authenticity linked to them.</w:t>
      </w:r>
      <w:r w:rsidR="00300B07">
        <w:rPr>
          <w:rFonts w:ascii="Arial" w:hAnsi="Arial" w:cs="Arial"/>
          <w:sz w:val="24"/>
          <w:szCs w:val="24"/>
        </w:rPr>
        <w:t xml:space="preserve"> They are not just put on a shelf in a shop alongside other products, say from China, because that would decrease their value and authenticity and the market they would be aiming at would be very different. As such</w:t>
      </w:r>
      <w:r w:rsidR="00034C3D">
        <w:rPr>
          <w:rFonts w:ascii="Arial" w:hAnsi="Arial" w:cs="Arial"/>
          <w:sz w:val="24"/>
          <w:szCs w:val="24"/>
        </w:rPr>
        <w:t>,</w:t>
      </w:r>
      <w:r w:rsidR="00300B07">
        <w:rPr>
          <w:rFonts w:ascii="Arial" w:hAnsi="Arial" w:cs="Arial"/>
          <w:sz w:val="24"/>
          <w:szCs w:val="24"/>
        </w:rPr>
        <w:t xml:space="preserve"> a nominal amount of money would return to the producer and it wouldn’t be worth the</w:t>
      </w:r>
      <w:r w:rsidR="00034C3D">
        <w:rPr>
          <w:rFonts w:ascii="Arial" w:hAnsi="Arial" w:cs="Arial"/>
          <w:sz w:val="24"/>
          <w:szCs w:val="24"/>
        </w:rPr>
        <w:t xml:space="preserve"> producers</w:t>
      </w:r>
      <w:r w:rsidR="00300B07">
        <w:rPr>
          <w:rFonts w:ascii="Arial" w:hAnsi="Arial" w:cs="Arial"/>
          <w:sz w:val="24"/>
          <w:szCs w:val="24"/>
        </w:rPr>
        <w:t xml:space="preserve"> while.</w:t>
      </w:r>
    </w:p>
    <w:p w14:paraId="644B45BB" w14:textId="77777777" w:rsidR="00EC2634" w:rsidRDefault="00300B07">
      <w:pPr>
        <w:rPr>
          <w:rFonts w:ascii="Arial" w:hAnsi="Arial" w:cs="Arial"/>
          <w:sz w:val="24"/>
          <w:szCs w:val="24"/>
        </w:rPr>
      </w:pPr>
      <w:r>
        <w:rPr>
          <w:rFonts w:ascii="Arial" w:hAnsi="Arial" w:cs="Arial"/>
          <w:sz w:val="24"/>
          <w:szCs w:val="24"/>
        </w:rPr>
        <w:t>What the fibre fetches financially in Peru is very different to what the same fibre fetches in say the United States of America or Great Britain.</w:t>
      </w:r>
    </w:p>
    <w:p w14:paraId="75FD17AE" w14:textId="54A79D0C" w:rsidR="00BB1BF9" w:rsidRDefault="00BB1BF9">
      <w:pPr>
        <w:rPr>
          <w:rFonts w:ascii="Arial" w:hAnsi="Arial" w:cs="Arial"/>
          <w:sz w:val="24"/>
          <w:szCs w:val="24"/>
        </w:rPr>
      </w:pPr>
      <w:r>
        <w:rPr>
          <w:rFonts w:ascii="Arial" w:hAnsi="Arial" w:cs="Arial"/>
          <w:sz w:val="24"/>
          <w:szCs w:val="24"/>
        </w:rPr>
        <w:t xml:space="preserve">These objects are made for the charities </w:t>
      </w:r>
      <w:r w:rsidR="009B73DB">
        <w:rPr>
          <w:rFonts w:ascii="Arial" w:hAnsi="Arial" w:cs="Arial"/>
          <w:sz w:val="24"/>
          <w:szCs w:val="24"/>
        </w:rPr>
        <w:t>to</w:t>
      </w:r>
      <w:r>
        <w:rPr>
          <w:rFonts w:ascii="Arial" w:hAnsi="Arial" w:cs="Arial"/>
          <w:sz w:val="24"/>
          <w:szCs w:val="24"/>
        </w:rPr>
        <w:t xml:space="preserve"> export to sell and also for the tourist industry, they can also be purchased online and are predominantly made</w:t>
      </w:r>
      <w:r w:rsidR="0019786B">
        <w:rPr>
          <w:rFonts w:ascii="Arial" w:hAnsi="Arial" w:cs="Arial"/>
          <w:sz w:val="24"/>
          <w:szCs w:val="24"/>
        </w:rPr>
        <w:t xml:space="preserve"> for</w:t>
      </w:r>
      <w:r>
        <w:rPr>
          <w:rFonts w:ascii="Arial" w:hAnsi="Arial" w:cs="Arial"/>
          <w:sz w:val="24"/>
          <w:szCs w:val="24"/>
        </w:rPr>
        <w:t xml:space="preserve"> the touris</w:t>
      </w:r>
      <w:r w:rsidR="0019786B">
        <w:rPr>
          <w:rFonts w:ascii="Arial" w:hAnsi="Arial" w:cs="Arial"/>
          <w:sz w:val="24"/>
          <w:szCs w:val="24"/>
        </w:rPr>
        <w:t>t market</w:t>
      </w:r>
      <w:r>
        <w:rPr>
          <w:rFonts w:ascii="Arial" w:hAnsi="Arial" w:cs="Arial"/>
          <w:sz w:val="24"/>
          <w:szCs w:val="24"/>
        </w:rPr>
        <w:t xml:space="preserve"> and </w:t>
      </w:r>
      <w:r w:rsidR="0019786B">
        <w:rPr>
          <w:rFonts w:ascii="Arial" w:hAnsi="Arial" w:cs="Arial"/>
          <w:sz w:val="24"/>
          <w:szCs w:val="24"/>
        </w:rPr>
        <w:t>also</w:t>
      </w:r>
      <w:r>
        <w:rPr>
          <w:rFonts w:ascii="Arial" w:hAnsi="Arial" w:cs="Arial"/>
          <w:sz w:val="24"/>
          <w:szCs w:val="24"/>
        </w:rPr>
        <w:t xml:space="preserve"> mail order</w:t>
      </w:r>
      <w:r w:rsidR="00F05B70">
        <w:rPr>
          <w:rFonts w:ascii="Arial" w:hAnsi="Arial" w:cs="Arial"/>
          <w:sz w:val="24"/>
          <w:szCs w:val="24"/>
        </w:rPr>
        <w:t>.</w:t>
      </w:r>
    </w:p>
    <w:p w14:paraId="0A65DA3E" w14:textId="77E9AE0A" w:rsidR="00D85A81" w:rsidRDefault="00BB1BF9">
      <w:pPr>
        <w:rPr>
          <w:rFonts w:ascii="Arial" w:hAnsi="Arial" w:cs="Arial"/>
          <w:sz w:val="24"/>
          <w:szCs w:val="24"/>
        </w:rPr>
      </w:pPr>
      <w:r>
        <w:rPr>
          <w:rFonts w:ascii="Arial" w:hAnsi="Arial" w:cs="Arial"/>
          <w:sz w:val="24"/>
          <w:szCs w:val="24"/>
        </w:rPr>
        <w:t xml:space="preserve">The Peruvian </w:t>
      </w:r>
      <w:r w:rsidR="009B73DB">
        <w:rPr>
          <w:rFonts w:ascii="Arial" w:hAnsi="Arial" w:cs="Arial"/>
          <w:sz w:val="24"/>
          <w:szCs w:val="24"/>
        </w:rPr>
        <w:t>a</w:t>
      </w:r>
      <w:r>
        <w:rPr>
          <w:rFonts w:ascii="Arial" w:hAnsi="Arial" w:cs="Arial"/>
          <w:sz w:val="24"/>
          <w:szCs w:val="24"/>
        </w:rPr>
        <w:t>rtisans are using creativity</w:t>
      </w:r>
      <w:r w:rsidR="00D85A81">
        <w:rPr>
          <w:rFonts w:ascii="Arial" w:hAnsi="Arial" w:cs="Arial"/>
          <w:sz w:val="24"/>
          <w:szCs w:val="24"/>
        </w:rPr>
        <w:t xml:space="preserve"> and adaptability</w:t>
      </w:r>
      <w:r>
        <w:rPr>
          <w:rFonts w:ascii="Arial" w:hAnsi="Arial" w:cs="Arial"/>
          <w:sz w:val="24"/>
          <w:szCs w:val="24"/>
        </w:rPr>
        <w:t xml:space="preserve"> to gain access to the consumer market.</w:t>
      </w:r>
      <w:r w:rsidR="00D85A81">
        <w:rPr>
          <w:rFonts w:ascii="Arial" w:hAnsi="Arial" w:cs="Arial"/>
          <w:sz w:val="24"/>
          <w:szCs w:val="24"/>
        </w:rPr>
        <w:t xml:space="preserve"> This is what is understood to be creative consumption.</w:t>
      </w:r>
    </w:p>
    <w:p w14:paraId="6019A4F5" w14:textId="73ED9A29" w:rsidR="0019786B" w:rsidRDefault="00BB1BF9">
      <w:pPr>
        <w:rPr>
          <w:rFonts w:ascii="Arial" w:hAnsi="Arial" w:cs="Arial"/>
          <w:sz w:val="24"/>
          <w:szCs w:val="24"/>
        </w:rPr>
      </w:pPr>
      <w:r>
        <w:rPr>
          <w:rFonts w:ascii="Arial" w:hAnsi="Arial" w:cs="Arial"/>
          <w:sz w:val="24"/>
          <w:szCs w:val="24"/>
        </w:rPr>
        <w:t>The worth of the tiny alpaca has monetary and emotional validity, associated within the culture.</w:t>
      </w:r>
      <w:r w:rsidR="00127DC5">
        <w:rPr>
          <w:rFonts w:ascii="Arial" w:hAnsi="Arial" w:cs="Arial"/>
          <w:sz w:val="24"/>
          <w:szCs w:val="24"/>
        </w:rPr>
        <w:t xml:space="preserve"> </w:t>
      </w:r>
      <w:r>
        <w:rPr>
          <w:rFonts w:ascii="Arial" w:hAnsi="Arial" w:cs="Arial"/>
          <w:sz w:val="24"/>
          <w:szCs w:val="24"/>
        </w:rPr>
        <w:t>There is an associated assumption of a repressed culture</w:t>
      </w:r>
      <w:r w:rsidR="0019786B">
        <w:rPr>
          <w:rFonts w:ascii="Arial" w:hAnsi="Arial" w:cs="Arial"/>
          <w:sz w:val="24"/>
          <w:szCs w:val="24"/>
        </w:rPr>
        <w:t xml:space="preserve"> and this promotes the consumerism.</w:t>
      </w:r>
    </w:p>
    <w:p w14:paraId="7B70389F" w14:textId="77777777" w:rsidR="00127DC5" w:rsidRDefault="00127DC5">
      <w:pPr>
        <w:rPr>
          <w:rFonts w:ascii="Arial" w:hAnsi="Arial" w:cs="Arial"/>
          <w:sz w:val="24"/>
          <w:szCs w:val="24"/>
        </w:rPr>
      </w:pPr>
    </w:p>
    <w:p w14:paraId="7A641F8B" w14:textId="77777777" w:rsidR="00127DC5" w:rsidRDefault="00127DC5" w:rsidP="00127DC5">
      <w:pPr>
        <w:rPr>
          <w:rFonts w:ascii="Arial" w:hAnsi="Arial" w:cs="Arial"/>
          <w:sz w:val="24"/>
          <w:szCs w:val="24"/>
        </w:rPr>
      </w:pPr>
      <w:r>
        <w:rPr>
          <w:rFonts w:ascii="Arial" w:hAnsi="Arial" w:cs="Arial"/>
          <w:sz w:val="24"/>
          <w:szCs w:val="24"/>
        </w:rPr>
        <w:t>How is it able to state its authenticity?</w:t>
      </w:r>
    </w:p>
    <w:p w14:paraId="3ACCB074" w14:textId="4F6F31A8" w:rsidR="00127DC5" w:rsidRPr="00FF07E7" w:rsidRDefault="00127DC5" w:rsidP="00127DC5">
      <w:pPr>
        <w:rPr>
          <w:rFonts w:ascii="Arial" w:hAnsi="Arial" w:cs="Arial"/>
          <w:sz w:val="24"/>
          <w:szCs w:val="24"/>
        </w:rPr>
      </w:pPr>
      <w:r w:rsidRPr="00FF07E7">
        <w:rPr>
          <w:rFonts w:ascii="Arial" w:hAnsi="Arial" w:cs="Arial"/>
          <w:sz w:val="24"/>
          <w:szCs w:val="24"/>
        </w:rPr>
        <w:t>Importance of socially conscious investment and purchase</w:t>
      </w:r>
      <w:r w:rsidR="00296686">
        <w:rPr>
          <w:rFonts w:ascii="Arial" w:hAnsi="Arial" w:cs="Arial"/>
          <w:sz w:val="24"/>
          <w:szCs w:val="24"/>
        </w:rPr>
        <w:t>.</w:t>
      </w:r>
    </w:p>
    <w:p w14:paraId="6F1A53E2" w14:textId="77777777" w:rsidR="00FF07E7" w:rsidRDefault="00941659" w:rsidP="00127DC5">
      <w:pPr>
        <w:rPr>
          <w:rFonts w:ascii="Arial" w:hAnsi="Arial" w:cs="Arial"/>
          <w:sz w:val="24"/>
          <w:szCs w:val="24"/>
        </w:rPr>
      </w:pPr>
      <w:r w:rsidRPr="00FF07E7">
        <w:rPr>
          <w:rFonts w:ascii="Arial" w:hAnsi="Arial" w:cs="Arial"/>
          <w:sz w:val="24"/>
          <w:szCs w:val="24"/>
        </w:rPr>
        <w:t>Consumers are often disconnected from socio-economic and production histories. As is seen in McDonaldization, but in this instance the item clearly is connected to these things.</w:t>
      </w:r>
    </w:p>
    <w:p w14:paraId="1D6F421F" w14:textId="0D57746E" w:rsidR="00127DC5" w:rsidRDefault="00127DC5" w:rsidP="00127DC5">
      <w:pPr>
        <w:rPr>
          <w:rFonts w:ascii="Arial" w:hAnsi="Arial" w:cs="Arial"/>
          <w:sz w:val="24"/>
          <w:szCs w:val="24"/>
        </w:rPr>
      </w:pPr>
      <w:r>
        <w:rPr>
          <w:rFonts w:ascii="Arial" w:hAnsi="Arial" w:cs="Arial"/>
          <w:sz w:val="24"/>
          <w:szCs w:val="24"/>
        </w:rPr>
        <w:t xml:space="preserve"> </w:t>
      </w:r>
    </w:p>
    <w:p w14:paraId="06523805" w14:textId="7569840F" w:rsidR="00127DC5" w:rsidRDefault="00941659" w:rsidP="00127DC5">
      <w:pPr>
        <w:rPr>
          <w:rFonts w:ascii="Arial" w:hAnsi="Arial" w:cs="Arial"/>
          <w:sz w:val="24"/>
          <w:szCs w:val="24"/>
        </w:rPr>
      </w:pPr>
      <w:r w:rsidRPr="00FF07E7">
        <w:rPr>
          <w:rFonts w:ascii="Arial" w:hAnsi="Arial" w:cs="Arial"/>
          <w:sz w:val="24"/>
          <w:szCs w:val="24"/>
        </w:rPr>
        <w:t>The current system of supply chain capitalism often fails to connect production and consumption of objects. This certainly does not apply to this handmade object.</w:t>
      </w:r>
    </w:p>
    <w:p w14:paraId="1B3BC659" w14:textId="77777777" w:rsidR="00127DC5" w:rsidRDefault="00127DC5" w:rsidP="00127DC5">
      <w:pPr>
        <w:rPr>
          <w:rFonts w:ascii="Arial" w:hAnsi="Arial" w:cs="Arial"/>
          <w:sz w:val="24"/>
          <w:szCs w:val="24"/>
        </w:rPr>
      </w:pPr>
      <w:r>
        <w:rPr>
          <w:rFonts w:ascii="Arial" w:hAnsi="Arial" w:cs="Arial"/>
          <w:sz w:val="24"/>
          <w:szCs w:val="24"/>
        </w:rPr>
        <w:t>The type of person that buys into these kinds of things could be students travelling during a gap year. They like to buy artefacts from places they have visited around the world and then put them on show because they are representations of how cultural they are and how culturally diverse they are. As a people they are buying into the inclusive nature of their personhood by what they represent themselves with the artefacts on show in their homes.</w:t>
      </w:r>
    </w:p>
    <w:p w14:paraId="3468F6AD" w14:textId="77777777" w:rsidR="00127DC5" w:rsidRDefault="00127DC5" w:rsidP="00127DC5">
      <w:pPr>
        <w:rPr>
          <w:rFonts w:ascii="Arial" w:hAnsi="Arial" w:cs="Arial"/>
          <w:sz w:val="24"/>
          <w:szCs w:val="24"/>
        </w:rPr>
      </w:pPr>
    </w:p>
    <w:p w14:paraId="648089F3" w14:textId="4B9D2305" w:rsidR="00127DC5" w:rsidRDefault="00F058BA" w:rsidP="00127DC5">
      <w:pPr>
        <w:rPr>
          <w:rFonts w:ascii="Arial" w:hAnsi="Arial" w:cs="Arial"/>
          <w:sz w:val="24"/>
          <w:szCs w:val="24"/>
        </w:rPr>
      </w:pPr>
      <w:r>
        <w:rPr>
          <w:rFonts w:ascii="Arial" w:hAnsi="Arial" w:cs="Arial"/>
          <w:sz w:val="24"/>
          <w:szCs w:val="24"/>
        </w:rPr>
        <w:t>Fairtrade and charity purchasers have an o</w:t>
      </w:r>
      <w:r w:rsidR="00127DC5">
        <w:rPr>
          <w:rFonts w:ascii="Arial" w:hAnsi="Arial" w:cs="Arial"/>
          <w:sz w:val="24"/>
          <w:szCs w:val="24"/>
        </w:rPr>
        <w:t>bject driven approach</w:t>
      </w:r>
      <w:r w:rsidR="00FF07E7">
        <w:rPr>
          <w:rFonts w:ascii="Arial" w:hAnsi="Arial" w:cs="Arial"/>
          <w:sz w:val="24"/>
          <w:szCs w:val="24"/>
        </w:rPr>
        <w:t>,</w:t>
      </w:r>
      <w:r w:rsidR="00127DC5">
        <w:rPr>
          <w:rFonts w:ascii="Arial" w:hAnsi="Arial" w:cs="Arial"/>
          <w:sz w:val="24"/>
          <w:szCs w:val="24"/>
        </w:rPr>
        <w:t xml:space="preserve"> how objects relate to makers and users, objects </w:t>
      </w:r>
      <w:r>
        <w:rPr>
          <w:rFonts w:ascii="Arial" w:hAnsi="Arial" w:cs="Arial"/>
          <w:sz w:val="24"/>
          <w:szCs w:val="24"/>
        </w:rPr>
        <w:t xml:space="preserve">are </w:t>
      </w:r>
      <w:r w:rsidR="00127DC5">
        <w:rPr>
          <w:rFonts w:ascii="Arial" w:hAnsi="Arial" w:cs="Arial"/>
          <w:sz w:val="24"/>
          <w:szCs w:val="24"/>
        </w:rPr>
        <w:t>not passive but active agents</w:t>
      </w:r>
      <w:r w:rsidR="00FF07E7">
        <w:rPr>
          <w:rFonts w:ascii="Arial" w:hAnsi="Arial" w:cs="Arial"/>
          <w:sz w:val="24"/>
          <w:szCs w:val="24"/>
        </w:rPr>
        <w:t>,</w:t>
      </w:r>
      <w:r w:rsidR="00127DC5">
        <w:rPr>
          <w:rFonts w:ascii="Arial" w:hAnsi="Arial" w:cs="Arial"/>
          <w:sz w:val="24"/>
          <w:szCs w:val="24"/>
        </w:rPr>
        <w:t xml:space="preserve"> </w:t>
      </w:r>
      <w:r>
        <w:rPr>
          <w:rFonts w:ascii="Arial" w:hAnsi="Arial" w:cs="Arial"/>
          <w:sz w:val="24"/>
          <w:szCs w:val="24"/>
        </w:rPr>
        <w:t xml:space="preserve">this </w:t>
      </w:r>
      <w:r w:rsidR="00127DC5">
        <w:rPr>
          <w:rFonts w:ascii="Arial" w:hAnsi="Arial" w:cs="Arial"/>
          <w:sz w:val="24"/>
          <w:szCs w:val="24"/>
        </w:rPr>
        <w:t>gives meaning</w:t>
      </w:r>
      <w:r w:rsidR="00FF07E7">
        <w:rPr>
          <w:rFonts w:ascii="Arial" w:hAnsi="Arial" w:cs="Arial"/>
          <w:sz w:val="24"/>
          <w:szCs w:val="24"/>
        </w:rPr>
        <w:t>,</w:t>
      </w:r>
      <w:r w:rsidR="00127DC5">
        <w:rPr>
          <w:rFonts w:ascii="Arial" w:hAnsi="Arial" w:cs="Arial"/>
          <w:sz w:val="24"/>
          <w:szCs w:val="24"/>
        </w:rPr>
        <w:t xml:space="preserve"> </w:t>
      </w:r>
      <w:r w:rsidR="00127DC5">
        <w:rPr>
          <w:rFonts w:ascii="Arial" w:hAnsi="Arial" w:cs="Arial"/>
          <w:sz w:val="24"/>
          <w:szCs w:val="24"/>
        </w:rPr>
        <w:lastRenderedPageBreak/>
        <w:t>contextualization and function</w:t>
      </w:r>
      <w:r w:rsidR="00FF07E7">
        <w:rPr>
          <w:rFonts w:ascii="Arial" w:hAnsi="Arial" w:cs="Arial"/>
          <w:sz w:val="24"/>
          <w:szCs w:val="24"/>
        </w:rPr>
        <w:t xml:space="preserve"> that is</w:t>
      </w:r>
      <w:r w:rsidR="00127DC5">
        <w:rPr>
          <w:rFonts w:ascii="Arial" w:hAnsi="Arial" w:cs="Arial"/>
          <w:sz w:val="24"/>
          <w:szCs w:val="24"/>
        </w:rPr>
        <w:t xml:space="preserve"> important</w:t>
      </w:r>
      <w:r w:rsidR="00FF07E7">
        <w:rPr>
          <w:rFonts w:ascii="Arial" w:hAnsi="Arial" w:cs="Arial"/>
          <w:sz w:val="24"/>
          <w:szCs w:val="24"/>
        </w:rPr>
        <w:t>,</w:t>
      </w:r>
      <w:r w:rsidR="00127DC5">
        <w:rPr>
          <w:rFonts w:ascii="Arial" w:hAnsi="Arial" w:cs="Arial"/>
          <w:sz w:val="24"/>
          <w:szCs w:val="24"/>
        </w:rPr>
        <w:t xml:space="preserve"> giv</w:t>
      </w:r>
      <w:r w:rsidR="00FF07E7">
        <w:rPr>
          <w:rFonts w:ascii="Arial" w:hAnsi="Arial" w:cs="Arial"/>
          <w:sz w:val="24"/>
          <w:szCs w:val="24"/>
        </w:rPr>
        <w:t>ing</w:t>
      </w:r>
      <w:r w:rsidR="00127DC5">
        <w:rPr>
          <w:rFonts w:ascii="Arial" w:hAnsi="Arial" w:cs="Arial"/>
          <w:sz w:val="24"/>
          <w:szCs w:val="24"/>
        </w:rPr>
        <w:t xml:space="preserve"> good understanding of the people and cultures that made it</w:t>
      </w:r>
      <w:r w:rsidR="00FF07E7">
        <w:rPr>
          <w:rFonts w:ascii="Arial" w:hAnsi="Arial" w:cs="Arial"/>
          <w:sz w:val="24"/>
          <w:szCs w:val="24"/>
        </w:rPr>
        <w:t>.</w:t>
      </w:r>
    </w:p>
    <w:p w14:paraId="6D879F40" w14:textId="4E44C066" w:rsidR="00127DC5" w:rsidRDefault="00127DC5">
      <w:pPr>
        <w:rPr>
          <w:rFonts w:ascii="Arial" w:hAnsi="Arial" w:cs="Arial"/>
          <w:sz w:val="24"/>
          <w:szCs w:val="24"/>
        </w:rPr>
      </w:pPr>
    </w:p>
    <w:p w14:paraId="6AA6D304" w14:textId="1E815DB4" w:rsidR="00127DC5" w:rsidRDefault="00127DC5">
      <w:pPr>
        <w:rPr>
          <w:rFonts w:ascii="Arial" w:hAnsi="Arial" w:cs="Arial"/>
          <w:sz w:val="24"/>
          <w:szCs w:val="24"/>
        </w:rPr>
      </w:pPr>
      <w:r>
        <w:rPr>
          <w:rFonts w:ascii="Arial" w:hAnsi="Arial" w:cs="Arial"/>
          <w:sz w:val="24"/>
          <w:szCs w:val="24"/>
        </w:rPr>
        <w:t xml:space="preserve">The alpaca is a well-travelled item; it carries with it the identity of its origin and some degree of political message about the culture it came from. For its purchaser it represents both these things and the altruistic, well-travelled, inclusive characteristics that the owner wishes to be known for. The labels of ‘Fairtrade’ and ‘Charity’ offer the product authenticity and status, which could also be seen as similar to the origins of products which fall under the canopy of those seen as McDonaldized, however the cultural groups which buy into these two types of products are different, despite the fact that they engage in similar behaviours for similar underpinning reasoning. </w:t>
      </w:r>
    </w:p>
    <w:p w14:paraId="06F53C09" w14:textId="77777777" w:rsidR="00127DC5" w:rsidRDefault="00127DC5">
      <w:pPr>
        <w:rPr>
          <w:rFonts w:ascii="Arial" w:hAnsi="Arial" w:cs="Arial"/>
          <w:sz w:val="24"/>
          <w:szCs w:val="24"/>
        </w:rPr>
      </w:pPr>
    </w:p>
    <w:p w14:paraId="090CE5F0" w14:textId="77777777" w:rsidR="00127DC5" w:rsidRDefault="00127DC5">
      <w:pPr>
        <w:rPr>
          <w:rFonts w:ascii="Arial" w:hAnsi="Arial" w:cs="Arial"/>
          <w:sz w:val="24"/>
          <w:szCs w:val="24"/>
        </w:rPr>
      </w:pPr>
    </w:p>
    <w:p w14:paraId="4EDDD24C" w14:textId="77777777" w:rsidR="00127DC5" w:rsidRDefault="00127DC5">
      <w:pPr>
        <w:rPr>
          <w:rFonts w:ascii="Arial" w:hAnsi="Arial" w:cs="Arial"/>
          <w:sz w:val="24"/>
          <w:szCs w:val="24"/>
        </w:rPr>
      </w:pPr>
    </w:p>
    <w:p w14:paraId="2ED98A99" w14:textId="77777777" w:rsidR="00127DC5" w:rsidRDefault="00127DC5">
      <w:pPr>
        <w:rPr>
          <w:rFonts w:ascii="Arial" w:hAnsi="Arial" w:cs="Arial"/>
          <w:sz w:val="24"/>
          <w:szCs w:val="24"/>
        </w:rPr>
      </w:pPr>
    </w:p>
    <w:p w14:paraId="7F983631" w14:textId="77777777" w:rsidR="00034C3D" w:rsidRDefault="00034C3D">
      <w:pPr>
        <w:rPr>
          <w:rFonts w:ascii="Arial" w:hAnsi="Arial" w:cs="Arial"/>
          <w:sz w:val="24"/>
          <w:szCs w:val="24"/>
        </w:rPr>
      </w:pPr>
    </w:p>
    <w:p w14:paraId="5C28429F" w14:textId="77777777" w:rsidR="00034C3D" w:rsidRDefault="00034C3D">
      <w:pPr>
        <w:rPr>
          <w:rFonts w:ascii="Arial" w:hAnsi="Arial" w:cs="Arial"/>
          <w:sz w:val="24"/>
          <w:szCs w:val="24"/>
        </w:rPr>
      </w:pPr>
    </w:p>
    <w:p w14:paraId="17E1162E" w14:textId="311C9404" w:rsidR="00337126" w:rsidRDefault="00337126">
      <w:pPr>
        <w:rPr>
          <w:rFonts w:ascii="Arial" w:hAnsi="Arial" w:cs="Arial"/>
          <w:sz w:val="24"/>
          <w:szCs w:val="24"/>
        </w:rPr>
      </w:pPr>
    </w:p>
    <w:p w14:paraId="6EA2CC5B" w14:textId="77777777" w:rsidR="00941659" w:rsidRDefault="00941659">
      <w:pPr>
        <w:rPr>
          <w:rFonts w:ascii="Arial" w:hAnsi="Arial" w:cs="Arial"/>
          <w:sz w:val="24"/>
          <w:szCs w:val="24"/>
        </w:rPr>
      </w:pPr>
    </w:p>
    <w:p w14:paraId="7686AA94" w14:textId="77777777" w:rsidR="00941659" w:rsidRDefault="00941659">
      <w:pPr>
        <w:rPr>
          <w:rFonts w:ascii="Arial" w:hAnsi="Arial" w:cs="Arial"/>
          <w:sz w:val="24"/>
          <w:szCs w:val="24"/>
        </w:rPr>
      </w:pPr>
    </w:p>
    <w:p w14:paraId="274AE2C8" w14:textId="77777777" w:rsidR="00941659" w:rsidRDefault="00941659">
      <w:pPr>
        <w:rPr>
          <w:rFonts w:ascii="Arial" w:hAnsi="Arial" w:cs="Arial"/>
          <w:sz w:val="24"/>
          <w:szCs w:val="24"/>
        </w:rPr>
      </w:pPr>
    </w:p>
    <w:p w14:paraId="7EEAE599" w14:textId="77777777" w:rsidR="00941659" w:rsidRDefault="00941659">
      <w:pPr>
        <w:rPr>
          <w:rFonts w:ascii="Arial" w:hAnsi="Arial" w:cs="Arial"/>
          <w:sz w:val="24"/>
          <w:szCs w:val="24"/>
        </w:rPr>
      </w:pPr>
    </w:p>
    <w:p w14:paraId="147721B6" w14:textId="77777777" w:rsidR="00941659" w:rsidRDefault="00941659">
      <w:pPr>
        <w:rPr>
          <w:rFonts w:ascii="Arial" w:hAnsi="Arial" w:cs="Arial"/>
          <w:sz w:val="24"/>
          <w:szCs w:val="24"/>
        </w:rPr>
      </w:pPr>
    </w:p>
    <w:p w14:paraId="3954F1CC" w14:textId="77777777" w:rsidR="00941659" w:rsidRDefault="00941659">
      <w:pPr>
        <w:rPr>
          <w:rFonts w:ascii="Arial" w:hAnsi="Arial" w:cs="Arial"/>
          <w:sz w:val="24"/>
          <w:szCs w:val="24"/>
        </w:rPr>
      </w:pPr>
    </w:p>
    <w:p w14:paraId="1A87B1B3" w14:textId="77777777" w:rsidR="00F058BA" w:rsidRDefault="00F058BA">
      <w:pPr>
        <w:rPr>
          <w:rFonts w:ascii="Arial" w:hAnsi="Arial" w:cs="Arial"/>
          <w:sz w:val="24"/>
          <w:szCs w:val="24"/>
        </w:rPr>
      </w:pPr>
    </w:p>
    <w:p w14:paraId="62B8E58F" w14:textId="77777777" w:rsidR="00F058BA" w:rsidRDefault="00F058BA">
      <w:pPr>
        <w:rPr>
          <w:rFonts w:ascii="Arial" w:hAnsi="Arial" w:cs="Arial"/>
          <w:sz w:val="24"/>
          <w:szCs w:val="24"/>
        </w:rPr>
      </w:pPr>
    </w:p>
    <w:p w14:paraId="6A4B8E5E" w14:textId="77777777" w:rsidR="00F058BA" w:rsidRDefault="00F058BA">
      <w:pPr>
        <w:rPr>
          <w:rFonts w:ascii="Arial" w:hAnsi="Arial" w:cs="Arial"/>
          <w:sz w:val="24"/>
          <w:szCs w:val="24"/>
        </w:rPr>
      </w:pPr>
    </w:p>
    <w:p w14:paraId="6FA189CE" w14:textId="77777777" w:rsidR="00F058BA" w:rsidRDefault="00F058BA">
      <w:pPr>
        <w:rPr>
          <w:rFonts w:ascii="Arial" w:hAnsi="Arial" w:cs="Arial"/>
          <w:sz w:val="24"/>
          <w:szCs w:val="24"/>
        </w:rPr>
      </w:pPr>
    </w:p>
    <w:p w14:paraId="2330A5FD" w14:textId="77777777" w:rsidR="00F058BA" w:rsidRDefault="00F058BA">
      <w:pPr>
        <w:rPr>
          <w:rFonts w:ascii="Arial" w:hAnsi="Arial" w:cs="Arial"/>
          <w:sz w:val="24"/>
          <w:szCs w:val="24"/>
        </w:rPr>
      </w:pPr>
    </w:p>
    <w:p w14:paraId="1C5CA205" w14:textId="77777777" w:rsidR="00F058BA" w:rsidRDefault="00F058BA">
      <w:pPr>
        <w:rPr>
          <w:rFonts w:ascii="Arial" w:hAnsi="Arial" w:cs="Arial"/>
          <w:sz w:val="24"/>
          <w:szCs w:val="24"/>
        </w:rPr>
      </w:pPr>
    </w:p>
    <w:p w14:paraId="28C05BC1" w14:textId="77777777" w:rsidR="00F058BA" w:rsidRDefault="00F058BA">
      <w:pPr>
        <w:rPr>
          <w:rFonts w:ascii="Arial" w:hAnsi="Arial" w:cs="Arial"/>
          <w:sz w:val="24"/>
          <w:szCs w:val="24"/>
        </w:rPr>
      </w:pPr>
    </w:p>
    <w:p w14:paraId="768CCEF4" w14:textId="77777777" w:rsidR="00F058BA" w:rsidRDefault="00F058BA">
      <w:pPr>
        <w:rPr>
          <w:rFonts w:ascii="Arial" w:hAnsi="Arial" w:cs="Arial"/>
          <w:sz w:val="24"/>
          <w:szCs w:val="24"/>
        </w:rPr>
      </w:pPr>
    </w:p>
    <w:p w14:paraId="12EC70A9" w14:textId="77777777" w:rsidR="00F058BA" w:rsidRDefault="00F058BA">
      <w:pPr>
        <w:rPr>
          <w:rFonts w:ascii="Arial" w:hAnsi="Arial" w:cs="Arial"/>
          <w:sz w:val="24"/>
          <w:szCs w:val="24"/>
        </w:rPr>
      </w:pPr>
    </w:p>
    <w:p w14:paraId="13AACD5A" w14:textId="77777777" w:rsidR="00F058BA" w:rsidRDefault="00F058BA">
      <w:pPr>
        <w:rPr>
          <w:rFonts w:ascii="Arial" w:hAnsi="Arial" w:cs="Arial"/>
          <w:sz w:val="24"/>
          <w:szCs w:val="24"/>
        </w:rPr>
      </w:pPr>
    </w:p>
    <w:p w14:paraId="1A94B3E3" w14:textId="77777777" w:rsidR="00F058BA" w:rsidRDefault="00F058BA">
      <w:pPr>
        <w:rPr>
          <w:rFonts w:ascii="Arial" w:hAnsi="Arial" w:cs="Arial"/>
          <w:sz w:val="24"/>
          <w:szCs w:val="24"/>
        </w:rPr>
      </w:pPr>
    </w:p>
    <w:p w14:paraId="0ACCFF2C" w14:textId="77777777" w:rsidR="00941659" w:rsidRDefault="00941659">
      <w:pPr>
        <w:rPr>
          <w:rFonts w:ascii="Arial" w:hAnsi="Arial" w:cs="Arial"/>
          <w:sz w:val="24"/>
          <w:szCs w:val="24"/>
        </w:rPr>
      </w:pPr>
    </w:p>
    <w:p w14:paraId="7565E936" w14:textId="77777777" w:rsidR="00941659" w:rsidRDefault="00941659">
      <w:pPr>
        <w:rPr>
          <w:rFonts w:ascii="Arial" w:hAnsi="Arial" w:cs="Arial"/>
          <w:sz w:val="24"/>
          <w:szCs w:val="24"/>
        </w:rPr>
      </w:pPr>
    </w:p>
    <w:p w14:paraId="61B0BF97" w14:textId="77777777" w:rsidR="00941659" w:rsidRDefault="00941659">
      <w:pPr>
        <w:rPr>
          <w:rFonts w:ascii="Arial" w:hAnsi="Arial" w:cs="Arial"/>
          <w:sz w:val="24"/>
          <w:szCs w:val="24"/>
        </w:rPr>
      </w:pPr>
    </w:p>
    <w:p w14:paraId="54B2F12D" w14:textId="77777777" w:rsidR="00941659" w:rsidRDefault="00941659">
      <w:pPr>
        <w:rPr>
          <w:rFonts w:ascii="Arial" w:hAnsi="Arial" w:cs="Arial"/>
          <w:sz w:val="24"/>
          <w:szCs w:val="24"/>
        </w:rPr>
      </w:pPr>
    </w:p>
    <w:p w14:paraId="6FDB25B5" w14:textId="77777777" w:rsidR="00941659" w:rsidRDefault="00941659">
      <w:pPr>
        <w:rPr>
          <w:rFonts w:ascii="Arial" w:hAnsi="Arial" w:cs="Arial"/>
          <w:sz w:val="24"/>
          <w:szCs w:val="24"/>
        </w:rPr>
      </w:pPr>
    </w:p>
    <w:p w14:paraId="45429334" w14:textId="77777777" w:rsidR="00941659" w:rsidRDefault="00941659">
      <w:pPr>
        <w:rPr>
          <w:rFonts w:ascii="Arial" w:hAnsi="Arial" w:cs="Arial"/>
          <w:sz w:val="24"/>
          <w:szCs w:val="24"/>
        </w:rPr>
      </w:pPr>
    </w:p>
    <w:p w14:paraId="38064899" w14:textId="77777777" w:rsidR="00AF646F" w:rsidRDefault="00AF646F">
      <w:pPr>
        <w:rPr>
          <w:rFonts w:ascii="Arial" w:hAnsi="Arial" w:cs="Arial"/>
          <w:sz w:val="24"/>
          <w:szCs w:val="24"/>
        </w:rPr>
      </w:pPr>
    </w:p>
    <w:p w14:paraId="641BE035" w14:textId="77777777" w:rsidR="00AF646F" w:rsidRDefault="00AF646F">
      <w:pPr>
        <w:rPr>
          <w:rFonts w:ascii="Arial" w:hAnsi="Arial" w:cs="Arial"/>
          <w:sz w:val="24"/>
          <w:szCs w:val="24"/>
        </w:rPr>
      </w:pPr>
    </w:p>
    <w:p w14:paraId="1C754E29" w14:textId="77777777" w:rsidR="00AF646F" w:rsidRDefault="00AF646F">
      <w:pPr>
        <w:rPr>
          <w:rFonts w:ascii="Arial" w:hAnsi="Arial" w:cs="Arial"/>
          <w:sz w:val="24"/>
          <w:szCs w:val="24"/>
        </w:rPr>
      </w:pPr>
    </w:p>
    <w:p w14:paraId="5B444CDD" w14:textId="77777777" w:rsidR="00AF646F" w:rsidRDefault="00AF646F">
      <w:pPr>
        <w:rPr>
          <w:rFonts w:ascii="Arial" w:hAnsi="Arial" w:cs="Arial"/>
          <w:sz w:val="24"/>
          <w:szCs w:val="24"/>
        </w:rPr>
      </w:pPr>
    </w:p>
    <w:p w14:paraId="6645AF8C" w14:textId="77777777" w:rsidR="00AF646F" w:rsidRDefault="00AF646F">
      <w:pPr>
        <w:rPr>
          <w:rFonts w:ascii="Arial" w:hAnsi="Arial" w:cs="Arial"/>
          <w:sz w:val="24"/>
          <w:szCs w:val="24"/>
        </w:rPr>
      </w:pPr>
    </w:p>
    <w:p w14:paraId="4175003F" w14:textId="40974EB2" w:rsidR="00337126" w:rsidRDefault="00337126">
      <w:pPr>
        <w:rPr>
          <w:rFonts w:ascii="Arial" w:hAnsi="Arial" w:cs="Arial"/>
          <w:sz w:val="24"/>
          <w:szCs w:val="24"/>
        </w:rPr>
      </w:pPr>
    </w:p>
    <w:p w14:paraId="521F131C" w14:textId="77777777" w:rsidR="008F45B4" w:rsidRDefault="008F45B4">
      <w:pPr>
        <w:rPr>
          <w:rFonts w:ascii="Arial" w:hAnsi="Arial" w:cs="Arial"/>
          <w:sz w:val="24"/>
          <w:szCs w:val="24"/>
        </w:rPr>
      </w:pPr>
    </w:p>
    <w:p w14:paraId="142DE0D4" w14:textId="77777777" w:rsidR="00B72B75" w:rsidRDefault="00B72B75">
      <w:pPr>
        <w:rPr>
          <w:rFonts w:ascii="Arial" w:hAnsi="Arial" w:cs="Arial"/>
          <w:sz w:val="24"/>
          <w:szCs w:val="24"/>
        </w:rPr>
      </w:pPr>
    </w:p>
    <w:p w14:paraId="6C5955FA" w14:textId="77777777" w:rsidR="001B6696" w:rsidRDefault="001B6696">
      <w:pPr>
        <w:rPr>
          <w:rFonts w:ascii="Arial" w:hAnsi="Arial" w:cs="Arial"/>
          <w:sz w:val="24"/>
          <w:szCs w:val="24"/>
        </w:rPr>
      </w:pPr>
    </w:p>
    <w:p w14:paraId="6617E7CB" w14:textId="77777777" w:rsidR="001B6696" w:rsidRDefault="001B6696" w:rsidP="001B6696">
      <w:pPr>
        <w:rPr>
          <w:rFonts w:ascii="Arial" w:hAnsi="Arial" w:cs="Arial"/>
          <w:sz w:val="24"/>
          <w:szCs w:val="24"/>
        </w:rPr>
      </w:pPr>
    </w:p>
    <w:p w14:paraId="3E2446B0" w14:textId="50192E54" w:rsidR="001B6696" w:rsidRPr="00941659" w:rsidRDefault="001B6696" w:rsidP="001B6696">
      <w:pPr>
        <w:rPr>
          <w:rFonts w:ascii="Arial" w:hAnsi="Arial" w:cs="Arial"/>
          <w:b/>
          <w:sz w:val="24"/>
          <w:szCs w:val="24"/>
        </w:rPr>
      </w:pPr>
      <w:r w:rsidRPr="00941659">
        <w:rPr>
          <w:rFonts w:ascii="Arial" w:hAnsi="Arial" w:cs="Arial"/>
          <w:b/>
          <w:sz w:val="24"/>
          <w:szCs w:val="24"/>
        </w:rPr>
        <w:t>References</w:t>
      </w:r>
    </w:p>
    <w:p w14:paraId="7113217B" w14:textId="05F86B24" w:rsidR="00F15548" w:rsidRDefault="00F15548" w:rsidP="001B6696">
      <w:pPr>
        <w:rPr>
          <w:rFonts w:ascii="Arial" w:hAnsi="Arial" w:cs="Arial"/>
          <w:sz w:val="24"/>
          <w:szCs w:val="24"/>
        </w:rPr>
      </w:pPr>
    </w:p>
    <w:p w14:paraId="10B8B604" w14:textId="226224D2" w:rsidR="001B6696" w:rsidRPr="006F741B" w:rsidRDefault="00F15548" w:rsidP="001B6696">
      <w:pPr>
        <w:rPr>
          <w:rFonts w:ascii="Arial" w:hAnsi="Arial" w:cs="Arial"/>
          <w:sz w:val="24"/>
          <w:szCs w:val="24"/>
        </w:rPr>
      </w:pPr>
      <w:r>
        <w:rPr>
          <w:rFonts w:ascii="Arial" w:hAnsi="Arial" w:cs="Arial"/>
          <w:sz w:val="24"/>
          <w:szCs w:val="24"/>
        </w:rPr>
        <w:t>Dransart, P. (</w:t>
      </w:r>
      <w:r w:rsidR="006F741B">
        <w:rPr>
          <w:rFonts w:ascii="Arial" w:hAnsi="Arial" w:cs="Arial"/>
          <w:sz w:val="24"/>
          <w:szCs w:val="24"/>
        </w:rPr>
        <w:t>2002</w:t>
      </w:r>
      <w:r w:rsidR="006F741B" w:rsidRPr="006F741B">
        <w:rPr>
          <w:rFonts w:ascii="Arial" w:hAnsi="Arial" w:cs="Arial"/>
          <w:i/>
          <w:sz w:val="24"/>
          <w:szCs w:val="24"/>
        </w:rPr>
        <w:t xml:space="preserve">). Earth, Water, Fleece and Fabric: An </w:t>
      </w:r>
      <w:r w:rsidR="006F741B">
        <w:rPr>
          <w:rFonts w:ascii="Arial" w:hAnsi="Arial" w:cs="Arial"/>
          <w:i/>
          <w:sz w:val="24"/>
          <w:szCs w:val="24"/>
        </w:rPr>
        <w:t>E</w:t>
      </w:r>
      <w:r w:rsidR="006F741B" w:rsidRPr="006F741B">
        <w:rPr>
          <w:rFonts w:ascii="Arial" w:hAnsi="Arial" w:cs="Arial"/>
          <w:i/>
          <w:sz w:val="24"/>
          <w:szCs w:val="24"/>
        </w:rPr>
        <w:t>thnography and archaeology of Andean Camelid Herding</w:t>
      </w:r>
      <w:r w:rsidR="006F741B">
        <w:rPr>
          <w:rFonts w:ascii="Arial" w:hAnsi="Arial" w:cs="Arial"/>
          <w:sz w:val="24"/>
          <w:szCs w:val="24"/>
        </w:rPr>
        <w:t>. London, Routledge.</w:t>
      </w:r>
    </w:p>
    <w:p w14:paraId="6786AC8F" w14:textId="77777777" w:rsidR="006F741B" w:rsidRDefault="006F741B" w:rsidP="001B6696">
      <w:pPr>
        <w:rPr>
          <w:rFonts w:ascii="Arial" w:hAnsi="Arial" w:cs="Arial"/>
          <w:sz w:val="24"/>
          <w:szCs w:val="24"/>
        </w:rPr>
      </w:pPr>
    </w:p>
    <w:p w14:paraId="192B7665" w14:textId="59C498AB" w:rsidR="001B6696" w:rsidRDefault="001B6696" w:rsidP="001B6696">
      <w:pPr>
        <w:rPr>
          <w:rFonts w:ascii="Arial" w:hAnsi="Arial" w:cs="Arial"/>
          <w:sz w:val="24"/>
          <w:szCs w:val="24"/>
        </w:rPr>
      </w:pPr>
      <w:r w:rsidRPr="001B6696">
        <w:rPr>
          <w:rFonts w:ascii="Arial" w:hAnsi="Arial" w:cs="Arial"/>
          <w:sz w:val="24"/>
          <w:szCs w:val="24"/>
        </w:rPr>
        <w:t xml:space="preserve">Foucault, M. (1991). Governmentality. In G. Burchell, C. Gordon, &amp; P. Miller (Eds.), </w:t>
      </w:r>
      <w:r w:rsidRPr="001B6696">
        <w:rPr>
          <w:rFonts w:ascii="Arial" w:hAnsi="Arial" w:cs="Arial"/>
          <w:i/>
          <w:sz w:val="24"/>
          <w:szCs w:val="24"/>
        </w:rPr>
        <w:t>The Foucault effect: Studies in governmentality</w:t>
      </w:r>
      <w:r w:rsidRPr="001B6696">
        <w:rPr>
          <w:rFonts w:ascii="Arial" w:hAnsi="Arial" w:cs="Arial"/>
          <w:sz w:val="24"/>
          <w:szCs w:val="24"/>
        </w:rPr>
        <w:t xml:space="preserve"> (pp. 87-104). Chicago, IL: University of Chicago Press.</w:t>
      </w:r>
    </w:p>
    <w:p w14:paraId="6621BE65" w14:textId="37922692" w:rsidR="00103BC6" w:rsidRDefault="00103BC6" w:rsidP="001B6696">
      <w:pPr>
        <w:rPr>
          <w:rFonts w:ascii="Arial" w:hAnsi="Arial" w:cs="Arial"/>
          <w:sz w:val="24"/>
          <w:szCs w:val="24"/>
        </w:rPr>
      </w:pPr>
    </w:p>
    <w:p w14:paraId="7CDE8EDE" w14:textId="224F6CFF" w:rsidR="00103BC6" w:rsidRDefault="00103BC6" w:rsidP="001B6696">
      <w:pPr>
        <w:rPr>
          <w:rFonts w:ascii="Arial" w:hAnsi="Arial" w:cs="Arial"/>
          <w:sz w:val="24"/>
          <w:szCs w:val="24"/>
        </w:rPr>
      </w:pPr>
      <w:r>
        <w:rPr>
          <w:rFonts w:ascii="Arial" w:hAnsi="Arial" w:cs="Arial"/>
          <w:sz w:val="24"/>
          <w:szCs w:val="24"/>
        </w:rPr>
        <w:t xml:space="preserve">Garcia, M. (2003).  The Politics of Community: Education, Indigenous Rights, and Ethnic Mobilization in Peru. </w:t>
      </w:r>
      <w:r w:rsidRPr="00103BC6">
        <w:rPr>
          <w:rFonts w:ascii="Arial" w:hAnsi="Arial" w:cs="Arial"/>
          <w:i/>
          <w:sz w:val="24"/>
          <w:szCs w:val="24"/>
        </w:rPr>
        <w:t>Latin American Perspectives</w:t>
      </w:r>
      <w:r>
        <w:rPr>
          <w:rFonts w:ascii="Arial" w:hAnsi="Arial" w:cs="Arial"/>
          <w:sz w:val="24"/>
          <w:szCs w:val="24"/>
        </w:rPr>
        <w:t xml:space="preserve"> Vol 30 issue 1</w:t>
      </w:r>
      <w:r w:rsidR="00903F0A">
        <w:rPr>
          <w:rFonts w:ascii="Arial" w:hAnsi="Arial" w:cs="Arial"/>
          <w:sz w:val="24"/>
          <w:szCs w:val="24"/>
        </w:rPr>
        <w:t>, 70-95. [Accessed online: 13-07-2018] Available at:</w:t>
      </w:r>
      <w:r>
        <w:rPr>
          <w:rFonts w:ascii="Arial" w:hAnsi="Arial" w:cs="Arial"/>
          <w:sz w:val="24"/>
          <w:szCs w:val="24"/>
        </w:rPr>
        <w:t xml:space="preserve"> </w:t>
      </w:r>
      <w:hyperlink r:id="rId5" w:history="1">
        <w:r w:rsidR="00903F0A" w:rsidRPr="009F7DE2">
          <w:rPr>
            <w:rStyle w:val="Hyperlink"/>
            <w:rFonts w:ascii="Arial" w:hAnsi="Arial" w:cs="Arial"/>
            <w:sz w:val="24"/>
            <w:szCs w:val="24"/>
          </w:rPr>
          <w:t>http://journals.sagepub.com/doi/pdf/10.1177/0094582X02239145</w:t>
        </w:r>
      </w:hyperlink>
      <w:r>
        <w:rPr>
          <w:rFonts w:ascii="Arial" w:hAnsi="Arial" w:cs="Arial"/>
          <w:sz w:val="24"/>
          <w:szCs w:val="24"/>
        </w:rPr>
        <w:t xml:space="preserve">  </w:t>
      </w:r>
    </w:p>
    <w:p w14:paraId="137CDC6D" w14:textId="3820EE1B" w:rsidR="00337126" w:rsidRDefault="00337126" w:rsidP="001B6696">
      <w:pPr>
        <w:rPr>
          <w:rFonts w:ascii="Arial" w:hAnsi="Arial" w:cs="Arial"/>
          <w:sz w:val="24"/>
          <w:szCs w:val="24"/>
        </w:rPr>
      </w:pPr>
    </w:p>
    <w:p w14:paraId="653C87F5" w14:textId="300DD698" w:rsidR="00337126" w:rsidRPr="00C03D97" w:rsidRDefault="00296686" w:rsidP="00337126">
      <w:pPr>
        <w:pStyle w:val="NormalWeb"/>
        <w:rPr>
          <w:rFonts w:ascii="Arial" w:hAnsi="Arial" w:cs="Arial"/>
          <w:sz w:val="24"/>
          <w:szCs w:val="24"/>
        </w:rPr>
      </w:pPr>
      <w:hyperlink r:id="rId6" w:tooltip="Click to search for more items by this author" w:history="1">
        <w:r w:rsidR="00337126" w:rsidRPr="001C6BBC">
          <w:rPr>
            <w:rStyle w:val="Hyperlink"/>
            <w:rFonts w:ascii="Arial" w:hAnsi="Arial" w:cs="Arial"/>
            <w:color w:val="auto"/>
            <w:sz w:val="24"/>
            <w:szCs w:val="24"/>
            <w:u w:val="none"/>
            <w:shd w:val="clear" w:color="auto" w:fill="FFFFFF"/>
          </w:rPr>
          <w:t>Krasnozhon, L</w:t>
        </w:r>
      </w:hyperlink>
      <w:r w:rsidR="00337126" w:rsidRPr="001C6BBC">
        <w:rPr>
          <w:rFonts w:ascii="Arial" w:hAnsi="Arial" w:cs="Arial"/>
          <w:sz w:val="24"/>
          <w:szCs w:val="24"/>
        </w:rPr>
        <w:t>.</w:t>
      </w:r>
      <w:r w:rsidR="00337126" w:rsidRPr="001C6BBC">
        <w:rPr>
          <w:rFonts w:ascii="Arial" w:hAnsi="Arial" w:cs="Arial"/>
          <w:sz w:val="24"/>
          <w:szCs w:val="24"/>
          <w:shd w:val="clear" w:color="auto" w:fill="FFFFFF"/>
        </w:rPr>
        <w:t> </w:t>
      </w:r>
      <w:hyperlink r:id="rId7" w:tooltip="Click to search for more items by this author" w:history="1">
        <w:r w:rsidR="00337126" w:rsidRPr="001C6BBC">
          <w:rPr>
            <w:rStyle w:val="Hyperlink"/>
            <w:rFonts w:ascii="Arial" w:hAnsi="Arial" w:cs="Arial"/>
            <w:color w:val="auto"/>
            <w:sz w:val="24"/>
            <w:szCs w:val="24"/>
            <w:u w:val="none"/>
            <w:shd w:val="clear" w:color="auto" w:fill="FFFFFF"/>
          </w:rPr>
          <w:t>Simpson, D</w:t>
        </w:r>
      </w:hyperlink>
      <w:r w:rsidR="00337126">
        <w:rPr>
          <w:rFonts w:ascii="Arial" w:hAnsi="Arial" w:cs="Arial"/>
          <w:sz w:val="24"/>
          <w:szCs w:val="24"/>
        </w:rPr>
        <w:t xml:space="preserve">. </w:t>
      </w:r>
      <w:r w:rsidR="00337126">
        <w:rPr>
          <w:rFonts w:ascii="Helvetica" w:hAnsi="Helvetica" w:cs="Helvetica"/>
          <w:color w:val="555555"/>
          <w:sz w:val="21"/>
          <w:szCs w:val="21"/>
          <w:shd w:val="clear" w:color="auto" w:fill="FFFFFF"/>
        </w:rPr>
        <w:t> </w:t>
      </w:r>
      <w:hyperlink r:id="rId8" w:tooltip="Click to search for more items by this author" w:history="1">
        <w:r w:rsidR="00337126" w:rsidRPr="001C6BBC">
          <w:rPr>
            <w:rStyle w:val="Hyperlink"/>
            <w:rFonts w:ascii="Arial" w:hAnsi="Arial" w:cs="Arial"/>
            <w:color w:val="auto"/>
            <w:sz w:val="24"/>
            <w:szCs w:val="24"/>
            <w:u w:val="none"/>
            <w:shd w:val="clear" w:color="auto" w:fill="FFFFFF"/>
          </w:rPr>
          <w:t>Block,</w:t>
        </w:r>
      </w:hyperlink>
      <w:r w:rsidR="00337126">
        <w:rPr>
          <w:rFonts w:ascii="Arial" w:hAnsi="Arial" w:cs="Arial"/>
          <w:sz w:val="24"/>
          <w:szCs w:val="24"/>
        </w:rPr>
        <w:t xml:space="preserve"> W.</w:t>
      </w:r>
      <w:r w:rsidR="00337126" w:rsidRPr="001C6BBC">
        <w:rPr>
          <w:rFonts w:ascii="Arial" w:hAnsi="Arial" w:cs="Arial"/>
          <w:sz w:val="24"/>
          <w:szCs w:val="24"/>
        </w:rPr>
        <w:t xml:space="preserve"> </w:t>
      </w:r>
      <w:r w:rsidR="00337126">
        <w:rPr>
          <w:rFonts w:ascii="Arial" w:hAnsi="Arial" w:cs="Arial"/>
          <w:sz w:val="24"/>
          <w:szCs w:val="24"/>
        </w:rPr>
        <w:t xml:space="preserve"> (2015). </w:t>
      </w:r>
      <w:r w:rsidR="00337126" w:rsidRPr="00C03D97">
        <w:rPr>
          <w:rFonts w:ascii="Arial" w:hAnsi="Arial" w:cs="Arial"/>
          <w:i/>
          <w:sz w:val="24"/>
          <w:szCs w:val="24"/>
        </w:rPr>
        <w:t>Fair Trade: Its Real Impact on the Working Poo</w:t>
      </w:r>
      <w:r w:rsidR="00337126">
        <w:rPr>
          <w:rFonts w:ascii="Arial" w:hAnsi="Arial" w:cs="Arial"/>
          <w:i/>
          <w:sz w:val="24"/>
          <w:szCs w:val="24"/>
        </w:rPr>
        <w:t>r</w:t>
      </w:r>
      <w:r w:rsidR="00337126">
        <w:rPr>
          <w:rFonts w:ascii="Arial" w:hAnsi="Arial" w:cs="Arial"/>
          <w:sz w:val="24"/>
          <w:szCs w:val="24"/>
        </w:rPr>
        <w:t>. The Review of Social and Economic Issues; Bucharest Vol 1 Iss</w:t>
      </w:r>
      <w:r>
        <w:rPr>
          <w:rFonts w:ascii="Arial" w:hAnsi="Arial" w:cs="Arial"/>
          <w:sz w:val="24"/>
          <w:szCs w:val="24"/>
        </w:rPr>
        <w:t>ue</w:t>
      </w:r>
      <w:r w:rsidR="00337126">
        <w:rPr>
          <w:rFonts w:ascii="Arial" w:hAnsi="Arial" w:cs="Arial"/>
          <w:sz w:val="24"/>
          <w:szCs w:val="24"/>
        </w:rPr>
        <w:t xml:space="preserve"> 2, 5-28. [Accessed online: 30-12-2017]</w:t>
      </w:r>
      <w:r w:rsidR="00FF07E7">
        <w:rPr>
          <w:rFonts w:ascii="Arial" w:hAnsi="Arial" w:cs="Arial"/>
          <w:sz w:val="24"/>
          <w:szCs w:val="24"/>
        </w:rPr>
        <w:t xml:space="preserve"> Available at:</w:t>
      </w:r>
    </w:p>
    <w:p w14:paraId="625B579A" w14:textId="5E38BA1D" w:rsidR="00337126" w:rsidRPr="001B6696" w:rsidRDefault="00337126" w:rsidP="00337126">
      <w:pPr>
        <w:rPr>
          <w:rFonts w:ascii="Arial" w:hAnsi="Arial" w:cs="Arial"/>
          <w:sz w:val="24"/>
          <w:szCs w:val="24"/>
        </w:rPr>
      </w:pPr>
      <w:r>
        <w:rPr>
          <w:rFonts w:ascii="Arial" w:hAnsi="Arial" w:cs="Arial"/>
          <w:color w:val="7232AD"/>
          <w:sz w:val="24"/>
          <w:szCs w:val="24"/>
        </w:rPr>
        <w:t xml:space="preserve"> </w:t>
      </w:r>
      <w:hyperlink r:id="rId9" w:history="1">
        <w:r w:rsidRPr="00CF0A08">
          <w:rPr>
            <w:rStyle w:val="Hyperlink"/>
            <w:rFonts w:ascii="Arial" w:hAnsi="Arial" w:cs="Arial"/>
            <w:sz w:val="24"/>
            <w:szCs w:val="24"/>
          </w:rPr>
          <w:t>https://search-proquest-com.ezproxy.uwtsd.ac.uk/docview/1678730123/fulltext/D0CA0003B79744B9PQ/1?accountid=130472</w:t>
        </w:r>
      </w:hyperlink>
    </w:p>
    <w:p w14:paraId="3369CA59" w14:textId="77777777" w:rsidR="001B6696" w:rsidRDefault="001B6696">
      <w:pPr>
        <w:rPr>
          <w:rFonts w:ascii="Arial" w:hAnsi="Arial" w:cs="Arial"/>
          <w:sz w:val="24"/>
          <w:szCs w:val="24"/>
        </w:rPr>
      </w:pPr>
    </w:p>
    <w:p w14:paraId="7C848102" w14:textId="6E432BC1" w:rsidR="009928A0" w:rsidRDefault="00CC30BB">
      <w:pPr>
        <w:rPr>
          <w:rFonts w:ascii="Arial" w:hAnsi="Arial" w:cs="Arial"/>
          <w:sz w:val="24"/>
          <w:szCs w:val="24"/>
        </w:rPr>
      </w:pPr>
      <w:r>
        <w:rPr>
          <w:rFonts w:ascii="Arial" w:hAnsi="Arial" w:cs="Arial"/>
          <w:sz w:val="24"/>
          <w:szCs w:val="24"/>
        </w:rPr>
        <w:t>Ritzer, G. (</w:t>
      </w:r>
      <w:r w:rsidR="00B51FB4" w:rsidRPr="00F15548">
        <w:rPr>
          <w:rFonts w:ascii="Arial" w:hAnsi="Arial" w:cs="Arial"/>
          <w:sz w:val="24"/>
          <w:szCs w:val="24"/>
        </w:rPr>
        <w:t>2009</w:t>
      </w:r>
      <w:r w:rsidRPr="00F15548">
        <w:rPr>
          <w:rFonts w:ascii="Arial" w:hAnsi="Arial" w:cs="Arial"/>
          <w:sz w:val="24"/>
          <w:szCs w:val="24"/>
        </w:rPr>
        <w:t>).</w:t>
      </w:r>
      <w:r>
        <w:rPr>
          <w:rFonts w:ascii="Arial" w:hAnsi="Arial" w:cs="Arial"/>
          <w:sz w:val="24"/>
          <w:szCs w:val="24"/>
        </w:rPr>
        <w:t xml:space="preserve"> </w:t>
      </w:r>
      <w:r w:rsidR="00B51FB4" w:rsidRPr="00CC30BB">
        <w:rPr>
          <w:rFonts w:ascii="Arial" w:hAnsi="Arial" w:cs="Arial"/>
          <w:i/>
          <w:sz w:val="24"/>
          <w:szCs w:val="24"/>
        </w:rPr>
        <w:t>Mc</w:t>
      </w:r>
      <w:r w:rsidR="00F15548">
        <w:rPr>
          <w:rFonts w:ascii="Arial" w:hAnsi="Arial" w:cs="Arial"/>
          <w:i/>
          <w:sz w:val="24"/>
          <w:szCs w:val="24"/>
        </w:rPr>
        <w:t>D</w:t>
      </w:r>
      <w:r w:rsidR="00B51FB4" w:rsidRPr="00CC30BB">
        <w:rPr>
          <w:rFonts w:ascii="Arial" w:hAnsi="Arial" w:cs="Arial"/>
          <w:i/>
          <w:sz w:val="24"/>
          <w:szCs w:val="24"/>
        </w:rPr>
        <w:t>onaldization</w:t>
      </w:r>
      <w:r w:rsidR="00B51FB4">
        <w:rPr>
          <w:rFonts w:ascii="Arial" w:hAnsi="Arial" w:cs="Arial"/>
          <w:i/>
          <w:sz w:val="24"/>
          <w:szCs w:val="24"/>
        </w:rPr>
        <w:t>:</w:t>
      </w:r>
      <w:r w:rsidR="00B51FB4">
        <w:rPr>
          <w:rFonts w:ascii="Arial" w:hAnsi="Arial" w:cs="Arial"/>
          <w:sz w:val="24"/>
          <w:szCs w:val="24"/>
        </w:rPr>
        <w:t xml:space="preserve"> </w:t>
      </w:r>
      <w:r w:rsidRPr="00B51FB4">
        <w:rPr>
          <w:rFonts w:ascii="Arial" w:hAnsi="Arial" w:cs="Arial"/>
          <w:i/>
          <w:sz w:val="24"/>
          <w:szCs w:val="24"/>
        </w:rPr>
        <w:t>The Reader</w:t>
      </w:r>
      <w:r>
        <w:rPr>
          <w:rFonts w:ascii="Arial" w:hAnsi="Arial" w:cs="Arial"/>
          <w:sz w:val="24"/>
          <w:szCs w:val="24"/>
        </w:rPr>
        <w:t>.</w:t>
      </w:r>
      <w:r w:rsidR="00B51FB4" w:rsidRPr="00B51FB4">
        <w:rPr>
          <w:rFonts w:ascii="Arial" w:hAnsi="Arial" w:cs="Arial"/>
          <w:sz w:val="24"/>
          <w:szCs w:val="24"/>
        </w:rPr>
        <w:t xml:space="preserve"> </w:t>
      </w:r>
      <w:r w:rsidR="00B51FB4">
        <w:rPr>
          <w:rFonts w:ascii="Arial" w:hAnsi="Arial" w:cs="Arial"/>
          <w:sz w:val="24"/>
          <w:szCs w:val="24"/>
        </w:rPr>
        <w:t xml:space="preserve">(third edition). </w:t>
      </w:r>
      <w:r w:rsidR="00C03D97">
        <w:rPr>
          <w:rFonts w:ascii="Arial" w:hAnsi="Arial" w:cs="Arial"/>
          <w:sz w:val="24"/>
          <w:szCs w:val="24"/>
        </w:rPr>
        <w:t>London,</w:t>
      </w:r>
      <w:r w:rsidRPr="00C03D97">
        <w:rPr>
          <w:rFonts w:ascii="Arial" w:hAnsi="Arial" w:cs="Arial"/>
          <w:sz w:val="24"/>
          <w:szCs w:val="24"/>
        </w:rPr>
        <w:t xml:space="preserve"> </w:t>
      </w:r>
      <w:r>
        <w:rPr>
          <w:rFonts w:ascii="Arial" w:hAnsi="Arial" w:cs="Arial"/>
          <w:sz w:val="24"/>
          <w:szCs w:val="24"/>
        </w:rPr>
        <w:t>Pine Forge Press</w:t>
      </w:r>
      <w:r w:rsidR="00B51FB4">
        <w:rPr>
          <w:rFonts w:ascii="Arial" w:hAnsi="Arial" w:cs="Arial"/>
          <w:sz w:val="24"/>
          <w:szCs w:val="24"/>
        </w:rPr>
        <w:t>.</w:t>
      </w:r>
      <w:r w:rsidR="003A3098">
        <w:rPr>
          <w:rFonts w:ascii="Arial" w:hAnsi="Arial" w:cs="Arial"/>
          <w:sz w:val="24"/>
          <w:szCs w:val="24"/>
        </w:rPr>
        <w:t xml:space="preserve"> </w:t>
      </w:r>
    </w:p>
    <w:p w14:paraId="02563147" w14:textId="77777777" w:rsidR="008725B8" w:rsidRDefault="008725B8">
      <w:pPr>
        <w:rPr>
          <w:rFonts w:ascii="Arial" w:hAnsi="Arial" w:cs="Arial"/>
          <w:sz w:val="24"/>
          <w:szCs w:val="24"/>
        </w:rPr>
      </w:pPr>
    </w:p>
    <w:p w14:paraId="3FAD1489" w14:textId="3E023D89" w:rsidR="00495FCC" w:rsidRDefault="00495FCC">
      <w:pPr>
        <w:rPr>
          <w:rFonts w:ascii="Arial" w:hAnsi="Arial" w:cs="Arial"/>
          <w:sz w:val="24"/>
          <w:szCs w:val="24"/>
        </w:rPr>
      </w:pPr>
      <w:r>
        <w:rPr>
          <w:rFonts w:ascii="Arial" w:hAnsi="Arial" w:cs="Arial"/>
          <w:sz w:val="24"/>
          <w:szCs w:val="24"/>
        </w:rPr>
        <w:t xml:space="preserve">Spyer, P. (1998). </w:t>
      </w:r>
      <w:r w:rsidRPr="00495FCC">
        <w:rPr>
          <w:rFonts w:ascii="Arial" w:hAnsi="Arial" w:cs="Arial"/>
          <w:i/>
          <w:sz w:val="24"/>
          <w:szCs w:val="24"/>
        </w:rPr>
        <w:t>Border Fetishisms: Material Objects in Unstable Spaces</w:t>
      </w:r>
      <w:r>
        <w:rPr>
          <w:rFonts w:ascii="Arial" w:hAnsi="Arial" w:cs="Arial"/>
          <w:sz w:val="24"/>
          <w:szCs w:val="24"/>
        </w:rPr>
        <w:t>. New York, Routledge.</w:t>
      </w:r>
      <w:r w:rsidR="008569AB">
        <w:rPr>
          <w:rFonts w:ascii="Arial" w:hAnsi="Arial" w:cs="Arial"/>
          <w:sz w:val="24"/>
          <w:szCs w:val="24"/>
        </w:rPr>
        <w:t xml:space="preserve"> </w:t>
      </w:r>
    </w:p>
    <w:p w14:paraId="76FF7FF7" w14:textId="42DD26B5" w:rsidR="008569AB" w:rsidRDefault="008569AB">
      <w:pPr>
        <w:rPr>
          <w:rFonts w:ascii="Arial" w:hAnsi="Arial" w:cs="Arial"/>
          <w:sz w:val="24"/>
          <w:szCs w:val="24"/>
        </w:rPr>
      </w:pPr>
    </w:p>
    <w:p w14:paraId="3922D0E3" w14:textId="38744224" w:rsidR="008569AB" w:rsidRDefault="008569AB">
      <w:pPr>
        <w:rPr>
          <w:rFonts w:ascii="Arial" w:hAnsi="Arial" w:cs="Arial"/>
          <w:sz w:val="24"/>
          <w:szCs w:val="24"/>
        </w:rPr>
      </w:pPr>
      <w:r>
        <w:rPr>
          <w:rFonts w:ascii="Arial" w:hAnsi="Arial" w:cs="Arial"/>
          <w:sz w:val="24"/>
          <w:szCs w:val="24"/>
        </w:rPr>
        <w:t>Tapia, A. (2013).</w:t>
      </w:r>
      <w:r w:rsidR="009B08C3">
        <w:rPr>
          <w:rFonts w:ascii="Arial" w:hAnsi="Arial" w:cs="Arial"/>
          <w:sz w:val="24"/>
          <w:szCs w:val="24"/>
        </w:rPr>
        <w:t xml:space="preserve"> Implementation of Fairtrade Practices in Peruvian Artisanal Organizations: Analysis Through Case Studies. </w:t>
      </w:r>
      <w:r w:rsidR="009B08C3" w:rsidRPr="00FF07E7">
        <w:rPr>
          <w:rFonts w:ascii="Arial" w:hAnsi="Arial" w:cs="Arial"/>
          <w:i/>
          <w:sz w:val="24"/>
          <w:szCs w:val="24"/>
        </w:rPr>
        <w:t>Asian Journal of Latin American</w:t>
      </w:r>
      <w:r w:rsidR="009B08C3">
        <w:rPr>
          <w:rFonts w:ascii="Arial" w:hAnsi="Arial" w:cs="Arial"/>
          <w:sz w:val="24"/>
          <w:szCs w:val="24"/>
        </w:rPr>
        <w:t xml:space="preserve"> </w:t>
      </w:r>
      <w:r w:rsidR="009B08C3" w:rsidRPr="00FF07E7">
        <w:rPr>
          <w:rFonts w:ascii="Arial" w:hAnsi="Arial" w:cs="Arial"/>
          <w:i/>
          <w:sz w:val="24"/>
          <w:szCs w:val="24"/>
        </w:rPr>
        <w:t>Studies</w:t>
      </w:r>
      <w:r w:rsidR="00FF07E7">
        <w:rPr>
          <w:rFonts w:ascii="Arial" w:hAnsi="Arial" w:cs="Arial"/>
          <w:sz w:val="24"/>
          <w:szCs w:val="24"/>
        </w:rPr>
        <w:t xml:space="preserve"> 2013.Vol 26, no.4: 67-92.  [Accessed online: 13-07-2018] Available at:</w:t>
      </w:r>
      <w:r w:rsidR="009B08C3">
        <w:rPr>
          <w:rFonts w:ascii="Arial" w:hAnsi="Arial" w:cs="Arial"/>
          <w:sz w:val="24"/>
          <w:szCs w:val="24"/>
        </w:rPr>
        <w:t xml:space="preserve">    </w:t>
      </w:r>
      <w:hyperlink r:id="rId10" w:history="1">
        <w:r w:rsidR="009B08C3" w:rsidRPr="009F7DE2">
          <w:rPr>
            <w:rStyle w:val="Hyperlink"/>
            <w:rFonts w:ascii="Arial" w:hAnsi="Arial" w:cs="Arial"/>
            <w:sz w:val="24"/>
            <w:szCs w:val="24"/>
          </w:rPr>
          <w:t>http://www.ajlas.org/v2006/paper/2013vol26no404.pdf</w:t>
        </w:r>
      </w:hyperlink>
      <w:r>
        <w:rPr>
          <w:rFonts w:ascii="Arial" w:hAnsi="Arial" w:cs="Arial"/>
          <w:sz w:val="24"/>
          <w:szCs w:val="24"/>
        </w:rPr>
        <w:t xml:space="preserve"> </w:t>
      </w:r>
    </w:p>
    <w:p w14:paraId="6DF997E6" w14:textId="77777777" w:rsidR="00495FCC" w:rsidRDefault="00495FCC">
      <w:pPr>
        <w:rPr>
          <w:rFonts w:ascii="Arial" w:hAnsi="Arial" w:cs="Arial"/>
          <w:sz w:val="24"/>
          <w:szCs w:val="24"/>
        </w:rPr>
      </w:pPr>
    </w:p>
    <w:p w14:paraId="1B453204" w14:textId="77777777" w:rsidR="00495FCC" w:rsidRDefault="00495FCC">
      <w:pPr>
        <w:rPr>
          <w:rFonts w:ascii="Arial" w:hAnsi="Arial" w:cs="Arial"/>
          <w:sz w:val="24"/>
          <w:szCs w:val="24"/>
        </w:rPr>
      </w:pPr>
      <w:r>
        <w:rPr>
          <w:rFonts w:ascii="Arial" w:hAnsi="Arial" w:cs="Arial"/>
          <w:sz w:val="24"/>
          <w:szCs w:val="24"/>
        </w:rPr>
        <w:t xml:space="preserve">Miller, D. (2003). </w:t>
      </w:r>
      <w:r w:rsidRPr="00495FCC">
        <w:rPr>
          <w:rFonts w:ascii="Arial" w:hAnsi="Arial" w:cs="Arial"/>
          <w:i/>
          <w:sz w:val="24"/>
          <w:szCs w:val="24"/>
        </w:rPr>
        <w:t>Material Culture: Why Some Things Matter</w:t>
      </w:r>
      <w:r>
        <w:rPr>
          <w:rFonts w:ascii="Arial" w:hAnsi="Arial" w:cs="Arial"/>
          <w:sz w:val="24"/>
          <w:szCs w:val="24"/>
        </w:rPr>
        <w:t xml:space="preserve">. </w:t>
      </w:r>
      <w:r w:rsidR="00C66188">
        <w:rPr>
          <w:rFonts w:ascii="Arial" w:hAnsi="Arial" w:cs="Arial"/>
          <w:sz w:val="24"/>
          <w:szCs w:val="24"/>
        </w:rPr>
        <w:t>London, Routledge.</w:t>
      </w:r>
    </w:p>
    <w:p w14:paraId="489C86D0" w14:textId="77777777" w:rsidR="00C66188" w:rsidRDefault="00C66188">
      <w:pPr>
        <w:rPr>
          <w:rFonts w:ascii="Arial" w:hAnsi="Arial" w:cs="Arial"/>
          <w:sz w:val="24"/>
          <w:szCs w:val="24"/>
        </w:rPr>
      </w:pPr>
    </w:p>
    <w:p w14:paraId="37ECBEB7" w14:textId="77777777" w:rsidR="00C66188" w:rsidRDefault="00C66188">
      <w:pPr>
        <w:rPr>
          <w:rFonts w:ascii="Arial" w:hAnsi="Arial" w:cs="Arial"/>
          <w:sz w:val="24"/>
          <w:szCs w:val="24"/>
        </w:rPr>
      </w:pPr>
      <w:r>
        <w:rPr>
          <w:rFonts w:ascii="Arial" w:hAnsi="Arial" w:cs="Arial"/>
          <w:sz w:val="24"/>
          <w:szCs w:val="24"/>
        </w:rPr>
        <w:t xml:space="preserve">Schumacher, E.F. (1974). </w:t>
      </w:r>
      <w:r w:rsidR="00F97C16" w:rsidRPr="00F97C16">
        <w:rPr>
          <w:rFonts w:ascii="Arial" w:hAnsi="Arial" w:cs="Arial"/>
          <w:i/>
          <w:sz w:val="24"/>
          <w:szCs w:val="24"/>
        </w:rPr>
        <w:t>Small is Beautiful: A Study of Economics as if People Mattered</w:t>
      </w:r>
      <w:r w:rsidR="00F97C16">
        <w:rPr>
          <w:rFonts w:ascii="Arial" w:hAnsi="Arial" w:cs="Arial"/>
          <w:sz w:val="24"/>
          <w:szCs w:val="24"/>
        </w:rPr>
        <w:t xml:space="preserve">. </w:t>
      </w:r>
      <w:r w:rsidR="00F97C16" w:rsidRPr="00F97C16">
        <w:rPr>
          <w:rFonts w:ascii="Arial" w:hAnsi="Arial" w:cs="Arial"/>
          <w:sz w:val="24"/>
          <w:szCs w:val="24"/>
          <w:highlight w:val="yellow"/>
        </w:rPr>
        <w:t>City</w:t>
      </w:r>
      <w:r w:rsidR="00F97C16">
        <w:rPr>
          <w:rFonts w:ascii="Arial" w:hAnsi="Arial" w:cs="Arial"/>
          <w:sz w:val="24"/>
          <w:szCs w:val="24"/>
        </w:rPr>
        <w:t>, Abacus.</w:t>
      </w:r>
    </w:p>
    <w:p w14:paraId="105D5491" w14:textId="77777777" w:rsidR="00F97C16" w:rsidRDefault="00F97C16">
      <w:pPr>
        <w:rPr>
          <w:rFonts w:ascii="Arial" w:hAnsi="Arial" w:cs="Arial"/>
          <w:sz w:val="24"/>
          <w:szCs w:val="24"/>
        </w:rPr>
      </w:pPr>
    </w:p>
    <w:p w14:paraId="6781E93C" w14:textId="77777777" w:rsidR="00CA0EB2" w:rsidRDefault="00CA0EB2" w:rsidP="00CA0EB2">
      <w:pPr>
        <w:pStyle w:val="NormalWeb"/>
      </w:pPr>
    </w:p>
    <w:p w14:paraId="7DDD833A" w14:textId="6E4BFDA5" w:rsidR="00CA0EB2" w:rsidRDefault="00296686" w:rsidP="00CA0EB2">
      <w:pPr>
        <w:pStyle w:val="NormalWeb"/>
        <w:rPr>
          <w:rFonts w:ascii="Candara" w:hAnsi="Candara"/>
          <w:sz w:val="24"/>
          <w:szCs w:val="24"/>
        </w:rPr>
      </w:pPr>
      <w:hyperlink r:id="rId11" w:history="1">
        <w:r w:rsidR="00CA0EB2" w:rsidRPr="00F8648E">
          <w:rPr>
            <w:rStyle w:val="Hyperlink"/>
            <w:rFonts w:ascii="Candara" w:hAnsi="Candara"/>
            <w:sz w:val="24"/>
            <w:szCs w:val="24"/>
          </w:rPr>
          <w:t>https://www.inkari-alpaca.com/en/about-us/</w:t>
        </w:r>
      </w:hyperlink>
      <w:r w:rsidR="00CA0EB2">
        <w:rPr>
          <w:rFonts w:ascii="Candara" w:hAnsi="Candara"/>
          <w:sz w:val="24"/>
          <w:szCs w:val="24"/>
        </w:rPr>
        <w:t xml:space="preserve">            </w:t>
      </w:r>
    </w:p>
    <w:p w14:paraId="744E8518" w14:textId="0354E820" w:rsidR="00337126" w:rsidRDefault="00337126" w:rsidP="00CA0EB2">
      <w:pPr>
        <w:pStyle w:val="NormalWeb"/>
        <w:rPr>
          <w:rFonts w:ascii="Candara" w:hAnsi="Candara"/>
          <w:sz w:val="24"/>
          <w:szCs w:val="24"/>
        </w:rPr>
      </w:pPr>
    </w:p>
    <w:p w14:paraId="6B59D795" w14:textId="3108F6E3" w:rsidR="00337126" w:rsidRDefault="00296686" w:rsidP="00CA0EB2">
      <w:pPr>
        <w:pStyle w:val="NormalWeb"/>
        <w:rPr>
          <w:rFonts w:ascii="Candara" w:hAnsi="Candara"/>
          <w:sz w:val="24"/>
          <w:szCs w:val="24"/>
        </w:rPr>
      </w:pPr>
      <w:hyperlink r:id="rId12" w:history="1">
        <w:r w:rsidR="00337126" w:rsidRPr="00CF0A08">
          <w:rPr>
            <w:rStyle w:val="Hyperlink"/>
            <w:rFonts w:ascii="Candara" w:hAnsi="Candara"/>
            <w:sz w:val="24"/>
            <w:szCs w:val="24"/>
          </w:rPr>
          <w:t>https://threadsofperu.com/pages/about-us</w:t>
        </w:r>
      </w:hyperlink>
      <w:r w:rsidR="00337126">
        <w:rPr>
          <w:rFonts w:ascii="Candara" w:hAnsi="Candara"/>
          <w:sz w:val="24"/>
          <w:szCs w:val="24"/>
        </w:rPr>
        <w:t xml:space="preserve"> </w:t>
      </w:r>
    </w:p>
    <w:p w14:paraId="126BDDD2" w14:textId="4F29822D" w:rsidR="00B1037F" w:rsidRDefault="00B1037F" w:rsidP="00CA0EB2">
      <w:pPr>
        <w:pStyle w:val="NormalWeb"/>
        <w:rPr>
          <w:rFonts w:ascii="Arial" w:hAnsi="Arial" w:cs="Arial"/>
          <w:color w:val="7232AD"/>
          <w:sz w:val="24"/>
          <w:szCs w:val="24"/>
        </w:rPr>
      </w:pPr>
    </w:p>
    <w:p w14:paraId="0673DDBB" w14:textId="260DF932" w:rsidR="00B1037F" w:rsidRDefault="00B1037F" w:rsidP="00CA0EB2">
      <w:pPr>
        <w:pStyle w:val="NormalWeb"/>
        <w:rPr>
          <w:rFonts w:ascii="Arial" w:hAnsi="Arial" w:cs="Arial"/>
          <w:color w:val="7232AD"/>
          <w:sz w:val="24"/>
          <w:szCs w:val="24"/>
        </w:rPr>
      </w:pPr>
    </w:p>
    <w:p w14:paraId="011DB7BA" w14:textId="23BC3D67" w:rsidR="00B1037F" w:rsidRDefault="00296686" w:rsidP="00CA0EB2">
      <w:pPr>
        <w:pStyle w:val="NormalWeb"/>
        <w:rPr>
          <w:rFonts w:ascii="Arial" w:hAnsi="Arial" w:cs="Arial"/>
          <w:color w:val="7232AD"/>
          <w:sz w:val="24"/>
          <w:szCs w:val="24"/>
        </w:rPr>
      </w:pPr>
      <w:hyperlink r:id="rId13" w:history="1">
        <w:r w:rsidR="00B1037F" w:rsidRPr="0011535C">
          <w:rPr>
            <w:rStyle w:val="Hyperlink"/>
            <w:rFonts w:ascii="Arial" w:hAnsi="Arial" w:cs="Arial"/>
            <w:sz w:val="24"/>
            <w:szCs w:val="24"/>
          </w:rPr>
          <w:t>https://www.heifer.org/about-heifer/index.html</w:t>
        </w:r>
      </w:hyperlink>
      <w:r w:rsidR="00B1037F">
        <w:rPr>
          <w:rFonts w:ascii="Arial" w:hAnsi="Arial" w:cs="Arial"/>
          <w:color w:val="7232AD"/>
          <w:sz w:val="24"/>
          <w:szCs w:val="24"/>
        </w:rPr>
        <w:t xml:space="preserve"> </w:t>
      </w:r>
    </w:p>
    <w:p w14:paraId="2741EEC7" w14:textId="066A254F" w:rsidR="001C6BBC" w:rsidRDefault="001C6BBC" w:rsidP="00CA0EB2">
      <w:pPr>
        <w:pStyle w:val="NormalWeb"/>
        <w:rPr>
          <w:rFonts w:ascii="Arial" w:hAnsi="Arial" w:cs="Arial"/>
          <w:color w:val="7232AD"/>
          <w:sz w:val="24"/>
          <w:szCs w:val="24"/>
        </w:rPr>
      </w:pPr>
    </w:p>
    <w:p w14:paraId="2E418C9D" w14:textId="77777777" w:rsidR="001C6BBC" w:rsidRDefault="001C6BBC" w:rsidP="00CA0EB2">
      <w:pPr>
        <w:pStyle w:val="NormalWeb"/>
        <w:rPr>
          <w:rFonts w:ascii="Arial" w:hAnsi="Arial" w:cs="Arial"/>
          <w:color w:val="7232AD"/>
          <w:sz w:val="24"/>
          <w:szCs w:val="24"/>
        </w:rPr>
      </w:pPr>
    </w:p>
    <w:p w14:paraId="19760707" w14:textId="77777777" w:rsidR="00B1037F" w:rsidRPr="00CA0EB2" w:rsidRDefault="00B1037F" w:rsidP="00CA0EB2">
      <w:pPr>
        <w:pStyle w:val="NormalWeb"/>
        <w:rPr>
          <w:rFonts w:ascii="Arial" w:hAnsi="Arial" w:cs="Arial"/>
          <w:color w:val="7232AD"/>
          <w:sz w:val="24"/>
          <w:szCs w:val="24"/>
        </w:rPr>
      </w:pPr>
    </w:p>
    <w:p w14:paraId="36003F82" w14:textId="1A9E8954" w:rsidR="00CA0EB2" w:rsidRPr="00AD317A" w:rsidRDefault="00CA0EB2">
      <w:pPr>
        <w:rPr>
          <w:rFonts w:ascii="Arial" w:hAnsi="Arial" w:cs="Arial"/>
          <w:i/>
          <w:sz w:val="24"/>
          <w:szCs w:val="24"/>
        </w:rPr>
      </w:pPr>
      <w:bookmarkStart w:id="0" w:name="_Hlk519274783"/>
      <w:bookmarkStart w:id="1" w:name="_GoBack"/>
      <w:bookmarkEnd w:id="1"/>
    </w:p>
    <w:bookmarkEnd w:id="0"/>
    <w:p w14:paraId="42912662" w14:textId="4148CAE5" w:rsidR="00F97C16" w:rsidRDefault="00F97C16">
      <w:pPr>
        <w:rPr>
          <w:rFonts w:ascii="Arial" w:hAnsi="Arial" w:cs="Arial"/>
          <w:sz w:val="24"/>
          <w:szCs w:val="24"/>
        </w:rPr>
      </w:pPr>
    </w:p>
    <w:p w14:paraId="209C7D4C" w14:textId="2E7F98BD" w:rsidR="00337126" w:rsidRDefault="00337126">
      <w:pPr>
        <w:rPr>
          <w:rFonts w:ascii="Arial" w:hAnsi="Arial" w:cs="Arial"/>
          <w:sz w:val="24"/>
          <w:szCs w:val="24"/>
        </w:rPr>
      </w:pPr>
    </w:p>
    <w:p w14:paraId="7013531D" w14:textId="3068722D" w:rsidR="00337126" w:rsidRDefault="00337126">
      <w:pPr>
        <w:rPr>
          <w:rFonts w:ascii="Arial" w:hAnsi="Arial" w:cs="Arial"/>
          <w:sz w:val="24"/>
          <w:szCs w:val="24"/>
        </w:rPr>
      </w:pPr>
    </w:p>
    <w:p w14:paraId="31F0FEE4" w14:textId="056F42CE" w:rsidR="00337126" w:rsidRDefault="00337126">
      <w:pPr>
        <w:rPr>
          <w:rFonts w:ascii="Arial" w:hAnsi="Arial" w:cs="Arial"/>
          <w:sz w:val="24"/>
          <w:szCs w:val="24"/>
        </w:rPr>
      </w:pPr>
    </w:p>
    <w:p w14:paraId="18628160" w14:textId="1609FD9E" w:rsidR="00337126" w:rsidRDefault="00337126">
      <w:pPr>
        <w:rPr>
          <w:rFonts w:ascii="Arial" w:hAnsi="Arial" w:cs="Arial"/>
          <w:sz w:val="24"/>
          <w:szCs w:val="24"/>
        </w:rPr>
      </w:pPr>
    </w:p>
    <w:p w14:paraId="185363A7" w14:textId="5222BB8F" w:rsidR="00337126" w:rsidRDefault="00337126">
      <w:pPr>
        <w:rPr>
          <w:rFonts w:ascii="Arial" w:hAnsi="Arial" w:cs="Arial"/>
          <w:sz w:val="24"/>
          <w:szCs w:val="24"/>
        </w:rPr>
      </w:pPr>
    </w:p>
    <w:p w14:paraId="19823824" w14:textId="77777777" w:rsidR="00337126" w:rsidRPr="00495FCC" w:rsidRDefault="00337126">
      <w:pPr>
        <w:rPr>
          <w:rFonts w:ascii="Arial" w:hAnsi="Arial" w:cs="Arial"/>
          <w:sz w:val="24"/>
          <w:szCs w:val="24"/>
        </w:rPr>
      </w:pPr>
    </w:p>
    <w:sectPr w:rsidR="00337126" w:rsidRPr="00495F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106E6E"/>
    <w:multiLevelType w:val="multilevel"/>
    <w:tmpl w:val="79702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851"/>
    <w:rsid w:val="000171F5"/>
    <w:rsid w:val="00022E44"/>
    <w:rsid w:val="00034C3D"/>
    <w:rsid w:val="00072735"/>
    <w:rsid w:val="00094E34"/>
    <w:rsid w:val="000B3155"/>
    <w:rsid w:val="000B748D"/>
    <w:rsid w:val="00103BC6"/>
    <w:rsid w:val="00127DC5"/>
    <w:rsid w:val="001306DE"/>
    <w:rsid w:val="0019786B"/>
    <w:rsid w:val="001B6696"/>
    <w:rsid w:val="001C6BBC"/>
    <w:rsid w:val="001E6B33"/>
    <w:rsid w:val="002640D7"/>
    <w:rsid w:val="00296686"/>
    <w:rsid w:val="00300B07"/>
    <w:rsid w:val="0030545C"/>
    <w:rsid w:val="00314383"/>
    <w:rsid w:val="00337126"/>
    <w:rsid w:val="003546DE"/>
    <w:rsid w:val="00395375"/>
    <w:rsid w:val="003A3098"/>
    <w:rsid w:val="003B2981"/>
    <w:rsid w:val="003B7994"/>
    <w:rsid w:val="003E2489"/>
    <w:rsid w:val="004073FA"/>
    <w:rsid w:val="00412AA6"/>
    <w:rsid w:val="00424B0B"/>
    <w:rsid w:val="0045044D"/>
    <w:rsid w:val="00462F8E"/>
    <w:rsid w:val="00464934"/>
    <w:rsid w:val="00465B43"/>
    <w:rsid w:val="00467F60"/>
    <w:rsid w:val="00485F00"/>
    <w:rsid w:val="00495FCC"/>
    <w:rsid w:val="004A3B5B"/>
    <w:rsid w:val="004B6D7D"/>
    <w:rsid w:val="004D344B"/>
    <w:rsid w:val="005327DB"/>
    <w:rsid w:val="005366D9"/>
    <w:rsid w:val="00547711"/>
    <w:rsid w:val="00582668"/>
    <w:rsid w:val="005C06DB"/>
    <w:rsid w:val="005F72CE"/>
    <w:rsid w:val="00611F9E"/>
    <w:rsid w:val="00620F10"/>
    <w:rsid w:val="00622E7B"/>
    <w:rsid w:val="00652AC7"/>
    <w:rsid w:val="00680AE7"/>
    <w:rsid w:val="00680B86"/>
    <w:rsid w:val="0068216F"/>
    <w:rsid w:val="006B19DD"/>
    <w:rsid w:val="006B73E0"/>
    <w:rsid w:val="006E67F7"/>
    <w:rsid w:val="006F741B"/>
    <w:rsid w:val="007036B1"/>
    <w:rsid w:val="00756A61"/>
    <w:rsid w:val="007709CE"/>
    <w:rsid w:val="00780FD0"/>
    <w:rsid w:val="007814EA"/>
    <w:rsid w:val="007A72A6"/>
    <w:rsid w:val="007B3933"/>
    <w:rsid w:val="007C191F"/>
    <w:rsid w:val="008029E2"/>
    <w:rsid w:val="00813AAE"/>
    <w:rsid w:val="00821FC9"/>
    <w:rsid w:val="008432DA"/>
    <w:rsid w:val="008569AB"/>
    <w:rsid w:val="0086377B"/>
    <w:rsid w:val="008725B8"/>
    <w:rsid w:val="00880851"/>
    <w:rsid w:val="00881B79"/>
    <w:rsid w:val="008A43B7"/>
    <w:rsid w:val="008D478D"/>
    <w:rsid w:val="008F45B4"/>
    <w:rsid w:val="00903F0A"/>
    <w:rsid w:val="00932E1A"/>
    <w:rsid w:val="00941659"/>
    <w:rsid w:val="0097340E"/>
    <w:rsid w:val="00976E63"/>
    <w:rsid w:val="009928A0"/>
    <w:rsid w:val="00994CAE"/>
    <w:rsid w:val="009A1A62"/>
    <w:rsid w:val="009B08C3"/>
    <w:rsid w:val="009B3942"/>
    <w:rsid w:val="009B73DB"/>
    <w:rsid w:val="00A01574"/>
    <w:rsid w:val="00A075AC"/>
    <w:rsid w:val="00A10B5D"/>
    <w:rsid w:val="00A179E6"/>
    <w:rsid w:val="00A44057"/>
    <w:rsid w:val="00A50808"/>
    <w:rsid w:val="00A53DB3"/>
    <w:rsid w:val="00A6508C"/>
    <w:rsid w:val="00A67DFB"/>
    <w:rsid w:val="00A74871"/>
    <w:rsid w:val="00A765A5"/>
    <w:rsid w:val="00A83D40"/>
    <w:rsid w:val="00A843FA"/>
    <w:rsid w:val="00A95597"/>
    <w:rsid w:val="00AB4482"/>
    <w:rsid w:val="00AD317A"/>
    <w:rsid w:val="00AE3655"/>
    <w:rsid w:val="00AF646F"/>
    <w:rsid w:val="00AF6CC9"/>
    <w:rsid w:val="00B1037F"/>
    <w:rsid w:val="00B51FB4"/>
    <w:rsid w:val="00B72B75"/>
    <w:rsid w:val="00BB1BF9"/>
    <w:rsid w:val="00BB6F15"/>
    <w:rsid w:val="00BE6DA1"/>
    <w:rsid w:val="00C03D97"/>
    <w:rsid w:val="00C66188"/>
    <w:rsid w:val="00C803A9"/>
    <w:rsid w:val="00C8621C"/>
    <w:rsid w:val="00CA0EB2"/>
    <w:rsid w:val="00CA3059"/>
    <w:rsid w:val="00CB346D"/>
    <w:rsid w:val="00CB40C4"/>
    <w:rsid w:val="00CC30BB"/>
    <w:rsid w:val="00CE059E"/>
    <w:rsid w:val="00D27D15"/>
    <w:rsid w:val="00D35625"/>
    <w:rsid w:val="00D43F4C"/>
    <w:rsid w:val="00D61BF1"/>
    <w:rsid w:val="00D85A81"/>
    <w:rsid w:val="00D975E0"/>
    <w:rsid w:val="00DA130C"/>
    <w:rsid w:val="00DB6FF2"/>
    <w:rsid w:val="00DC3CCE"/>
    <w:rsid w:val="00DF4F44"/>
    <w:rsid w:val="00E32B9D"/>
    <w:rsid w:val="00E341C1"/>
    <w:rsid w:val="00E378E7"/>
    <w:rsid w:val="00E37F94"/>
    <w:rsid w:val="00E658A3"/>
    <w:rsid w:val="00E9023F"/>
    <w:rsid w:val="00E916AE"/>
    <w:rsid w:val="00EA0EC1"/>
    <w:rsid w:val="00EC2634"/>
    <w:rsid w:val="00EE248E"/>
    <w:rsid w:val="00EE37D3"/>
    <w:rsid w:val="00F058BA"/>
    <w:rsid w:val="00F05B70"/>
    <w:rsid w:val="00F15548"/>
    <w:rsid w:val="00F5247E"/>
    <w:rsid w:val="00F6151A"/>
    <w:rsid w:val="00F841B6"/>
    <w:rsid w:val="00F97C16"/>
    <w:rsid w:val="00FA0209"/>
    <w:rsid w:val="00FA2950"/>
    <w:rsid w:val="00FC159C"/>
    <w:rsid w:val="00FC1840"/>
    <w:rsid w:val="00FD485D"/>
    <w:rsid w:val="00FF07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38106"/>
  <w15:docId w15:val="{30C3FF34-307B-46FE-B458-38B73562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7"/>
        <w:szCs w:val="27"/>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0851"/>
    <w:pPr>
      <w:spacing w:after="0" w:line="240" w:lineRule="auto"/>
    </w:pPr>
    <w:rPr>
      <w:rFonts w:asciiTheme="minorHAnsi" w:eastAsiaTheme="minorEastAsia" w:hAnsiTheme="minorHAnsi"/>
      <w:spacing w:val="0"/>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0851"/>
    <w:rPr>
      <w:color w:val="0000FF"/>
      <w:u w:val="single"/>
    </w:rPr>
  </w:style>
  <w:style w:type="paragraph" w:styleId="NormalWeb">
    <w:name w:val="Normal (Web)"/>
    <w:basedOn w:val="Normal"/>
    <w:uiPriority w:val="99"/>
    <w:unhideWhenUsed/>
    <w:rsid w:val="00880851"/>
    <w:rPr>
      <w:rFonts w:ascii="Calibri" w:hAnsi="Calibri" w:cs="Calibri"/>
    </w:rPr>
  </w:style>
  <w:style w:type="character" w:styleId="Strong">
    <w:name w:val="Strong"/>
    <w:basedOn w:val="DefaultParagraphFont"/>
    <w:uiPriority w:val="22"/>
    <w:qFormat/>
    <w:rsid w:val="00880851"/>
    <w:rPr>
      <w:b/>
      <w:bCs/>
    </w:rPr>
  </w:style>
  <w:style w:type="character" w:customStyle="1" w:styleId="UnresolvedMention1">
    <w:name w:val="Unresolved Mention1"/>
    <w:basedOn w:val="DefaultParagraphFont"/>
    <w:uiPriority w:val="99"/>
    <w:semiHidden/>
    <w:unhideWhenUsed/>
    <w:rsid w:val="00CA0EB2"/>
    <w:rPr>
      <w:color w:val="808080"/>
      <w:shd w:val="clear" w:color="auto" w:fill="E6E6E6"/>
    </w:rPr>
  </w:style>
  <w:style w:type="character" w:styleId="CommentReference">
    <w:name w:val="annotation reference"/>
    <w:basedOn w:val="DefaultParagraphFont"/>
    <w:uiPriority w:val="99"/>
    <w:semiHidden/>
    <w:unhideWhenUsed/>
    <w:rsid w:val="000171F5"/>
    <w:rPr>
      <w:sz w:val="16"/>
      <w:szCs w:val="16"/>
    </w:rPr>
  </w:style>
  <w:style w:type="paragraph" w:styleId="CommentText">
    <w:name w:val="annotation text"/>
    <w:basedOn w:val="Normal"/>
    <w:link w:val="CommentTextChar"/>
    <w:uiPriority w:val="99"/>
    <w:semiHidden/>
    <w:unhideWhenUsed/>
    <w:rsid w:val="000171F5"/>
    <w:rPr>
      <w:sz w:val="20"/>
      <w:szCs w:val="20"/>
    </w:rPr>
  </w:style>
  <w:style w:type="character" w:customStyle="1" w:styleId="CommentTextChar">
    <w:name w:val="Comment Text Char"/>
    <w:basedOn w:val="DefaultParagraphFont"/>
    <w:link w:val="CommentText"/>
    <w:uiPriority w:val="99"/>
    <w:semiHidden/>
    <w:rsid w:val="000171F5"/>
    <w:rPr>
      <w:rFonts w:asciiTheme="minorHAnsi" w:eastAsiaTheme="minorEastAsia" w:hAnsiTheme="minorHAnsi"/>
      <w:spacing w:val="0"/>
      <w:sz w:val="20"/>
      <w:szCs w:val="20"/>
      <w:lang w:eastAsia="en-GB"/>
    </w:rPr>
  </w:style>
  <w:style w:type="paragraph" w:styleId="CommentSubject">
    <w:name w:val="annotation subject"/>
    <w:basedOn w:val="CommentText"/>
    <w:next w:val="CommentText"/>
    <w:link w:val="CommentSubjectChar"/>
    <w:uiPriority w:val="99"/>
    <w:semiHidden/>
    <w:unhideWhenUsed/>
    <w:rsid w:val="000171F5"/>
    <w:rPr>
      <w:b/>
      <w:bCs/>
    </w:rPr>
  </w:style>
  <w:style w:type="character" w:customStyle="1" w:styleId="CommentSubjectChar">
    <w:name w:val="Comment Subject Char"/>
    <w:basedOn w:val="CommentTextChar"/>
    <w:link w:val="CommentSubject"/>
    <w:uiPriority w:val="99"/>
    <w:semiHidden/>
    <w:rsid w:val="000171F5"/>
    <w:rPr>
      <w:rFonts w:asciiTheme="minorHAnsi" w:eastAsiaTheme="minorEastAsia" w:hAnsiTheme="minorHAnsi"/>
      <w:b/>
      <w:bCs/>
      <w:spacing w:val="0"/>
      <w:sz w:val="20"/>
      <w:szCs w:val="20"/>
      <w:lang w:eastAsia="en-GB"/>
    </w:rPr>
  </w:style>
  <w:style w:type="paragraph" w:styleId="BalloonText">
    <w:name w:val="Balloon Text"/>
    <w:basedOn w:val="Normal"/>
    <w:link w:val="BalloonTextChar"/>
    <w:uiPriority w:val="99"/>
    <w:semiHidden/>
    <w:unhideWhenUsed/>
    <w:rsid w:val="000171F5"/>
    <w:rPr>
      <w:rFonts w:ascii="Tahoma" w:hAnsi="Tahoma" w:cs="Tahoma"/>
      <w:sz w:val="16"/>
      <w:szCs w:val="16"/>
    </w:rPr>
  </w:style>
  <w:style w:type="character" w:customStyle="1" w:styleId="BalloonTextChar">
    <w:name w:val="Balloon Text Char"/>
    <w:basedOn w:val="DefaultParagraphFont"/>
    <w:link w:val="BalloonText"/>
    <w:uiPriority w:val="99"/>
    <w:semiHidden/>
    <w:rsid w:val="000171F5"/>
    <w:rPr>
      <w:rFonts w:ascii="Tahoma" w:eastAsiaTheme="minorEastAsia" w:hAnsi="Tahoma" w:cs="Tahoma"/>
      <w:spacing w:val="0"/>
      <w:sz w:val="16"/>
      <w:szCs w:val="16"/>
      <w:lang w:eastAsia="en-GB"/>
    </w:rPr>
  </w:style>
  <w:style w:type="character" w:styleId="FollowedHyperlink">
    <w:name w:val="FollowedHyperlink"/>
    <w:basedOn w:val="DefaultParagraphFont"/>
    <w:uiPriority w:val="99"/>
    <w:semiHidden/>
    <w:unhideWhenUsed/>
    <w:rsid w:val="00F5247E"/>
    <w:rPr>
      <w:color w:val="954F72" w:themeColor="followedHyperlink"/>
      <w:u w:val="single"/>
    </w:rPr>
  </w:style>
  <w:style w:type="character" w:styleId="UnresolvedMention">
    <w:name w:val="Unresolved Mention"/>
    <w:basedOn w:val="DefaultParagraphFont"/>
    <w:uiPriority w:val="99"/>
    <w:semiHidden/>
    <w:unhideWhenUsed/>
    <w:rsid w:val="00103B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10901">
      <w:bodyDiv w:val="1"/>
      <w:marLeft w:val="0"/>
      <w:marRight w:val="0"/>
      <w:marTop w:val="0"/>
      <w:marBottom w:val="0"/>
      <w:divBdr>
        <w:top w:val="none" w:sz="0" w:space="0" w:color="auto"/>
        <w:left w:val="none" w:sz="0" w:space="0" w:color="auto"/>
        <w:bottom w:val="none" w:sz="0" w:space="0" w:color="auto"/>
        <w:right w:val="none" w:sz="0" w:space="0" w:color="auto"/>
      </w:divBdr>
      <w:divsChild>
        <w:div w:id="440953290">
          <w:marLeft w:val="0"/>
          <w:marRight w:val="0"/>
          <w:marTop w:val="0"/>
          <w:marBottom w:val="0"/>
          <w:divBdr>
            <w:top w:val="none" w:sz="0" w:space="0" w:color="auto"/>
            <w:left w:val="none" w:sz="0" w:space="0" w:color="auto"/>
            <w:bottom w:val="none" w:sz="0" w:space="0" w:color="auto"/>
            <w:right w:val="none" w:sz="0" w:space="0" w:color="auto"/>
          </w:divBdr>
        </w:div>
        <w:div w:id="323361173">
          <w:marLeft w:val="0"/>
          <w:marRight w:val="0"/>
          <w:marTop w:val="0"/>
          <w:marBottom w:val="0"/>
          <w:divBdr>
            <w:top w:val="none" w:sz="0" w:space="0" w:color="auto"/>
            <w:left w:val="none" w:sz="0" w:space="0" w:color="auto"/>
            <w:bottom w:val="none" w:sz="0" w:space="0" w:color="auto"/>
            <w:right w:val="none" w:sz="0" w:space="0" w:color="auto"/>
          </w:divBdr>
        </w:div>
      </w:divsChild>
    </w:div>
    <w:div w:id="298189058">
      <w:bodyDiv w:val="1"/>
      <w:marLeft w:val="0"/>
      <w:marRight w:val="0"/>
      <w:marTop w:val="0"/>
      <w:marBottom w:val="0"/>
      <w:divBdr>
        <w:top w:val="none" w:sz="0" w:space="0" w:color="auto"/>
        <w:left w:val="none" w:sz="0" w:space="0" w:color="auto"/>
        <w:bottom w:val="none" w:sz="0" w:space="0" w:color="auto"/>
        <w:right w:val="none" w:sz="0" w:space="0" w:color="auto"/>
      </w:divBdr>
    </w:div>
    <w:div w:id="513423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Block,+Walter+E/$N?accountid=130472" TargetMode="External"/><Relationship Id="rId13" Type="http://schemas.openxmlformats.org/officeDocument/2006/relationships/hyperlink" Target="https://www.heifer.org/about-heifer/index.html" TargetMode="External"/><Relationship Id="rId3" Type="http://schemas.openxmlformats.org/officeDocument/2006/relationships/settings" Target="settings.xml"/><Relationship Id="rId7" Type="http://schemas.openxmlformats.org/officeDocument/2006/relationships/hyperlink" Target="https://search-proquest-com.ezproxy.uwtsd.ac.uk/indexinglinkhandler/sng/au/Simpson,+David/$N?accountid=130472" TargetMode="External"/><Relationship Id="rId12" Type="http://schemas.openxmlformats.org/officeDocument/2006/relationships/hyperlink" Target="https://threadsofperu.com/pages/about-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proquest-com.ezproxy.uwtsd.ac.uk/indexinglinkhandler/sng/au/Krasnozhon,+Leonid+A/$N?accountid=130472" TargetMode="External"/><Relationship Id="rId11" Type="http://schemas.openxmlformats.org/officeDocument/2006/relationships/hyperlink" Target="https://www.inkari-alpaca.com/en/about-us/" TargetMode="External"/><Relationship Id="rId5" Type="http://schemas.openxmlformats.org/officeDocument/2006/relationships/hyperlink" Target="http://journals.sagepub.com/doi/pdf/10.1177/0094582X02239145" TargetMode="External"/><Relationship Id="rId15" Type="http://schemas.openxmlformats.org/officeDocument/2006/relationships/theme" Target="theme/theme1.xml"/><Relationship Id="rId10" Type="http://schemas.openxmlformats.org/officeDocument/2006/relationships/hyperlink" Target="http://www.ajlas.org/v2006/paper/2013vol26no404.pdf" TargetMode="External"/><Relationship Id="rId4" Type="http://schemas.openxmlformats.org/officeDocument/2006/relationships/webSettings" Target="webSettings.xml"/><Relationship Id="rId9" Type="http://schemas.openxmlformats.org/officeDocument/2006/relationships/hyperlink" Target="https://search-proquest-com.ezproxy.uwtsd.ac.uk/docview/1678730123/fulltext/D0CA0003B79744B9PQ/1?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TotalTime>
  <Pages>7</Pages>
  <Words>2823</Words>
  <Characters>14427</Characters>
  <Application>Microsoft Office Word</Application>
  <DocSecurity>0</DocSecurity>
  <Lines>327</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McGillvray</dc:creator>
  <cp:keywords/>
  <dc:description/>
  <cp:lastModifiedBy>Tracey McGillvray</cp:lastModifiedBy>
  <cp:revision>3</cp:revision>
  <dcterms:created xsi:type="dcterms:W3CDTF">2018-07-13T12:25:00Z</dcterms:created>
  <dcterms:modified xsi:type="dcterms:W3CDTF">2018-07-13T18:52:00Z</dcterms:modified>
</cp:coreProperties>
</file>