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20"/>
          <w:tab w:val="left" w:pos="5103" w:leader="none"/>
        </w:tabs>
        <w:jc w:val="center"/>
        <w:rPr>
          <w:rFonts w:ascii="Arial" w:hAnsi="Arial" w:cs="Arial"/>
          <w:b/>
          <w:bCs/>
          <w:sz w:val="24"/>
          <w:szCs w:val="24"/>
        </w:rPr>
      </w:pPr>
      <w:r>
        <w:rPr>
          <w:rFonts w:cs="Arial" w:ascii="Arial" w:hAnsi="Arial"/>
          <w:b/>
          <w:bCs/>
          <w:sz w:val="24"/>
          <w:szCs w:val="24"/>
        </w:rPr>
      </w:r>
    </w:p>
    <w:p>
      <w:pPr>
        <w:pStyle w:val="Normal"/>
        <w:tabs>
          <w:tab w:val="clear" w:pos="720"/>
          <w:tab w:val="left" w:pos="5103" w:leader="none"/>
        </w:tabs>
        <w:jc w:val="center"/>
        <w:rPr>
          <w:rFonts w:ascii="Arial" w:hAnsi="Arial" w:cs="Arial"/>
          <w:b/>
          <w:bCs/>
          <w:sz w:val="24"/>
          <w:szCs w:val="24"/>
        </w:rPr>
      </w:pPr>
      <w:r>
        <w:rPr>
          <w:rFonts w:cs="Arial" w:ascii="Arial" w:hAnsi="Arial"/>
          <w:b/>
          <w:bCs/>
          <w:sz w:val="24"/>
          <w:szCs w:val="24"/>
        </w:rPr>
        <w:t>APPLICATION FOR ETHICAL APPROVAL</w:t>
      </w:r>
    </w:p>
    <w:p>
      <w:pPr>
        <w:pStyle w:val="Normal"/>
        <w:tabs>
          <w:tab w:val="clear" w:pos="720"/>
          <w:tab w:val="left" w:pos="5103" w:leader="none"/>
        </w:tabs>
        <w:ind w:end="282"/>
        <w:jc w:val="center"/>
        <w:rPr>
          <w:rFonts w:ascii="Arial" w:hAnsi="Arial" w:cs="Arial"/>
          <w:b/>
          <w:bCs/>
        </w:rPr>
      </w:pPr>
      <w:r>
        <w:rPr>
          <w:rFonts w:cs="Arial" w:ascii="Arial" w:hAnsi="Arial"/>
          <w:b/>
          <w:bCs/>
        </w:rPr>
      </w:r>
    </w:p>
    <w:p>
      <w:pPr>
        <w:pStyle w:val="Normal"/>
        <w:tabs>
          <w:tab w:val="clear" w:pos="720"/>
          <w:tab w:val="left" w:pos="5103" w:leader="none"/>
        </w:tabs>
        <w:ind w:end="282"/>
        <w:jc w:val="both"/>
        <w:rPr>
          <w:rFonts w:ascii="Arial" w:hAnsi="Arial" w:cs="Arial"/>
          <w:b/>
          <w:bCs/>
          <w:sz w:val="22"/>
          <w:szCs w:val="22"/>
        </w:rPr>
      </w:pPr>
      <w:r>
        <w:rPr>
          <w:rFonts w:cs="Arial" w:ascii="Arial" w:hAnsi="Arial"/>
          <w:b/>
          <w:bCs/>
          <w:sz w:val="22"/>
          <w:szCs w:val="22"/>
        </w:rPr>
        <w:t xml:space="preserve">In order for research to result in benefit and minimise risk of harm, it must be conducted ethically. </w:t>
      </w:r>
    </w:p>
    <w:p>
      <w:pPr>
        <w:pStyle w:val="Normal"/>
        <w:tabs>
          <w:tab w:val="clear" w:pos="720"/>
          <w:tab w:val="left" w:pos="5103" w:leader="none"/>
        </w:tabs>
        <w:ind w:end="282"/>
        <w:jc w:val="center"/>
        <w:rPr>
          <w:rFonts w:ascii="Arial" w:hAnsi="Arial" w:cs="Arial"/>
          <w:b/>
          <w:bCs/>
          <w:sz w:val="16"/>
          <w:szCs w:val="16"/>
        </w:rPr>
      </w:pPr>
      <w:r>
        <w:rPr>
          <w:rFonts w:cs="Arial" w:ascii="Arial" w:hAnsi="Arial"/>
          <w:b/>
          <w:bCs/>
          <w:sz w:val="16"/>
          <w:szCs w:val="16"/>
        </w:rPr>
      </w:r>
    </w:p>
    <w:p>
      <w:pPr>
        <w:pStyle w:val="Normal"/>
        <w:tabs>
          <w:tab w:val="clear" w:pos="720"/>
          <w:tab w:val="left" w:pos="5103" w:leader="none"/>
        </w:tabs>
        <w:ind w:end="282"/>
        <w:jc w:val="both"/>
        <w:rPr>
          <w:rFonts w:ascii="Arial" w:hAnsi="Arial" w:cs="Arial"/>
          <w:sz w:val="22"/>
          <w:szCs w:val="22"/>
        </w:rPr>
      </w:pPr>
      <w:r>
        <w:rPr>
          <w:rFonts w:cs="Arial" w:ascii="Arial" w:hAnsi="Arial"/>
          <w:sz w:val="22"/>
          <w:szCs w:val="22"/>
        </w:rPr>
        <w:t xml:space="preserve">The University follows the OECD Frascati manual definition of </w:t>
      </w:r>
      <w:r>
        <w:rPr>
          <w:rFonts w:cs="Arial" w:ascii="Arial" w:hAnsi="Arial"/>
          <w:b/>
          <w:sz w:val="22"/>
          <w:szCs w:val="22"/>
        </w:rPr>
        <w:t>research activity</w:t>
      </w:r>
      <w:r>
        <w:rPr>
          <w:rFonts w:cs="Arial" w:ascii="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pStyle w:val="Normal"/>
        <w:tabs>
          <w:tab w:val="clear" w:pos="720"/>
          <w:tab w:val="left" w:pos="5103" w:leader="none"/>
        </w:tabs>
        <w:ind w:end="282"/>
        <w:jc w:val="both"/>
        <w:rPr>
          <w:rFonts w:ascii="Arial" w:hAnsi="Arial" w:cs="Arial"/>
          <w:sz w:val="22"/>
          <w:szCs w:val="22"/>
        </w:rPr>
      </w:pPr>
      <w:r>
        <w:rPr>
          <w:rFonts w:cs="Arial" w:ascii="Arial" w:hAnsi="Arial"/>
          <w:sz w:val="22"/>
          <w:szCs w:val="22"/>
        </w:rPr>
      </w:r>
    </w:p>
    <w:p>
      <w:pPr>
        <w:pStyle w:val="Normal"/>
        <w:tabs>
          <w:tab w:val="clear" w:pos="720"/>
          <w:tab w:val="left" w:pos="5103" w:leader="none"/>
        </w:tabs>
        <w:ind w:end="282"/>
        <w:jc w:val="both"/>
        <w:rPr>
          <w:rFonts w:ascii="Arial" w:hAnsi="Arial" w:cs="Arial"/>
          <w:sz w:val="22"/>
          <w:szCs w:val="22"/>
        </w:rPr>
      </w:pPr>
      <w:r>
        <w:rPr>
          <w:rFonts w:cs="Arial" w:ascii="Arial" w:hAnsi="Arial"/>
          <w:sz w:val="22"/>
          <w:szCs w:val="22"/>
        </w:rPr>
        <w:t>The individual undertaking the research activity is known as the “principal researcher”.</w:t>
      </w:r>
    </w:p>
    <w:p>
      <w:pPr>
        <w:pStyle w:val="Normal"/>
        <w:tabs>
          <w:tab w:val="clear" w:pos="720"/>
          <w:tab w:val="left" w:pos="5103" w:leader="none"/>
        </w:tabs>
        <w:ind w:end="282"/>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b/>
          <w:sz w:val="22"/>
          <w:szCs w:val="22"/>
        </w:rPr>
        <w:t>This form</w:t>
      </w:r>
      <w:r>
        <w:rPr>
          <w:rFonts w:cs="Arial" w:ascii="Arial" w:hAnsi="Arial"/>
          <w:sz w:val="22"/>
          <w:szCs w:val="22"/>
        </w:rPr>
        <w:t xml:space="preserve"> </w:t>
      </w:r>
      <w:r>
        <w:rPr>
          <w:rFonts w:cs="Arial" w:ascii="Arial" w:hAnsi="Arial"/>
          <w:b/>
          <w:sz w:val="22"/>
          <w:szCs w:val="22"/>
        </w:rPr>
        <w:t>must be completed and approved prior to undertaking any research activity.</w:t>
      </w:r>
      <w:r>
        <w:rPr>
          <w:rFonts w:cs="Arial" w:ascii="Arial" w:hAnsi="Arial"/>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spacing w:before="0" w:after="240"/>
        <w:jc w:val="both"/>
        <w:rPr>
          <w:rFonts w:ascii="Arial" w:hAnsi="Arial" w:cs="Arial"/>
          <w:b/>
          <w:sz w:val="22"/>
          <w:szCs w:val="22"/>
        </w:rPr>
      </w:pPr>
      <w:r>
        <w:rPr>
          <w:rFonts w:cs="Arial" w:ascii="Arial" w:hAnsi="Arial"/>
          <w:b/>
          <w:sz w:val="22"/>
          <w:szCs w:val="22"/>
        </w:rPr>
        <w:t>SECTION A: About You (Principal Researcher)</w:t>
      </w:r>
    </w:p>
    <w:tbl>
      <w:tblPr>
        <w:tblW w:w="1044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558"/>
        <w:gridCol w:w="3254"/>
        <w:gridCol w:w="6636"/>
      </w:tblGrid>
      <w:tr>
        <w:trPr>
          <w:trHeight w:val="439" w:hRule="atLeast"/>
        </w:trPr>
        <w:tc>
          <w:tcPr>
            <w:tcW w:w="558" w:type="dxa"/>
            <w:tcBorders>
              <w:top w:val="single" w:sz="6" w:space="0" w:color="000000"/>
              <w:start w:val="single" w:sz="6" w:space="0" w:color="000000"/>
              <w:bottom w:val="single" w:sz="6" w:space="0" w:color="000000"/>
              <w:end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1</w:t>
            </w:r>
          </w:p>
        </w:tc>
        <w:tc>
          <w:tcPr>
            <w:tcW w:w="3254" w:type="dxa"/>
            <w:tcBorders>
              <w:top w:val="single" w:sz="6" w:space="0" w:color="000000"/>
              <w:start w:val="single" w:sz="6" w:space="0" w:color="000000"/>
              <w:bottom w:val="single" w:sz="6" w:space="0" w:color="000000"/>
              <w:end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Full Name:</w:t>
            </w:r>
          </w:p>
        </w:tc>
        <w:tc>
          <w:tcPr>
            <w:tcW w:w="6636" w:type="dxa"/>
            <w:tcBorders>
              <w:top w:val="single" w:sz="6" w:space="0" w:color="000000"/>
              <w:start w:val="single" w:sz="6" w:space="0" w:color="000000"/>
              <w:bottom w:val="single" w:sz="6" w:space="0" w:color="000000"/>
              <w:end w:val="single" w:sz="6" w:space="0" w:color="000000"/>
            </w:tcBorders>
            <w:vAlign w:val="center"/>
          </w:tcPr>
          <w:p>
            <w:pPr>
              <w:pStyle w:val="Normal"/>
              <w:rPr>
                <w:rFonts w:ascii="Arial" w:hAnsi="Arial" w:cs="Arial"/>
                <w:sz w:val="22"/>
                <w:szCs w:val="22"/>
              </w:rPr>
            </w:pPr>
            <w:r>
              <w:rPr>
                <w:rFonts w:cs="Arial" w:ascii="Arial" w:hAnsi="Arial"/>
                <w:sz w:val="22"/>
                <w:szCs w:val="22"/>
              </w:rPr>
              <w:t>Arjun David Ubhee</w:t>
            </w:r>
          </w:p>
        </w:tc>
      </w:tr>
      <w:tr>
        <w:trPr>
          <w:trHeight w:val="340" w:hRule="atLeast"/>
          <w:cantSplit/>
        </w:trPr>
        <w:tc>
          <w:tcPr>
            <w:tcW w:w="558" w:type="dxa"/>
            <w:tcBorders>
              <w:top w:val="single" w:sz="6" w:space="0" w:color="000000"/>
              <w:start w:val="single" w:sz="6" w:space="0" w:color="000000"/>
              <w:bottom w:val="single" w:sz="6" w:space="0" w:color="000000"/>
              <w:end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2</w:t>
            </w:r>
          </w:p>
        </w:tc>
        <w:tc>
          <w:tcPr>
            <w:tcW w:w="3254" w:type="dxa"/>
            <w:tcBorders>
              <w:top w:val="single" w:sz="6" w:space="0" w:color="000000"/>
              <w:start w:val="single" w:sz="6" w:space="0" w:color="000000"/>
              <w:bottom w:val="single" w:sz="6" w:space="0" w:color="000000"/>
              <w:end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Student Number:</w:t>
            </w:r>
          </w:p>
        </w:tc>
        <w:tc>
          <w:tcPr>
            <w:tcW w:w="6636" w:type="dxa"/>
            <w:tcBorders>
              <w:top w:val="single" w:sz="6" w:space="0" w:color="000000"/>
              <w:start w:val="single" w:sz="6" w:space="0" w:color="000000"/>
              <w:bottom w:val="single" w:sz="6" w:space="0" w:color="000000"/>
              <w:end w:val="single" w:sz="6" w:space="0" w:color="000000"/>
            </w:tcBorders>
            <w:vAlign w:val="center"/>
          </w:tcPr>
          <w:p>
            <w:pPr>
              <w:pStyle w:val="Normal"/>
              <w:rPr>
                <w:rFonts w:ascii="Arial" w:hAnsi="Arial" w:cs="Arial"/>
                <w:sz w:val="22"/>
                <w:szCs w:val="22"/>
              </w:rPr>
            </w:pPr>
            <w:r>
              <w:rPr>
                <w:rFonts w:cs="Arial" w:ascii="Arial" w:hAnsi="Arial"/>
                <w:sz w:val="22"/>
                <w:szCs w:val="22"/>
              </w:rPr>
              <w:t>2318472</w:t>
            </w:r>
          </w:p>
        </w:tc>
      </w:tr>
      <w:tr>
        <w:trPr>
          <w:trHeight w:val="513" w:hRule="atLeast"/>
        </w:trPr>
        <w:tc>
          <w:tcPr>
            <w:tcW w:w="558" w:type="dxa"/>
            <w:tcBorders>
              <w:top w:val="single" w:sz="6" w:space="0" w:color="000000"/>
              <w:start w:val="single" w:sz="6" w:space="0" w:color="000000"/>
              <w:bottom w:val="single" w:sz="6" w:space="0" w:color="000000"/>
              <w:end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3</w:t>
            </w:r>
          </w:p>
        </w:tc>
        <w:tc>
          <w:tcPr>
            <w:tcW w:w="3254" w:type="dxa"/>
            <w:tcBorders>
              <w:top w:val="single" w:sz="6" w:space="0" w:color="000000"/>
              <w:start w:val="single" w:sz="6" w:space="0" w:color="000000"/>
              <w:bottom w:val="single" w:sz="6" w:space="0" w:color="000000"/>
              <w:end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Email address:</w:t>
            </w:r>
          </w:p>
        </w:tc>
        <w:tc>
          <w:tcPr>
            <w:tcW w:w="6636" w:type="dxa"/>
            <w:tcBorders>
              <w:top w:val="single" w:sz="6" w:space="0" w:color="000000"/>
              <w:start w:val="single" w:sz="6" w:space="0" w:color="000000"/>
              <w:bottom w:val="single" w:sz="6" w:space="0" w:color="000000"/>
              <w:end w:val="single" w:sz="6" w:space="0" w:color="000000"/>
            </w:tcBorders>
            <w:vAlign w:val="center"/>
          </w:tcPr>
          <w:p>
            <w:pPr>
              <w:pStyle w:val="Normal"/>
              <w:rPr>
                <w:rFonts w:ascii="Arial" w:hAnsi="Arial" w:cs="Arial"/>
                <w:sz w:val="22"/>
                <w:szCs w:val="22"/>
              </w:rPr>
            </w:pPr>
            <w:r>
              <w:rPr>
                <w:rFonts w:cs="Arial" w:ascii="Arial" w:hAnsi="Arial"/>
                <w:sz w:val="22"/>
                <w:szCs w:val="22"/>
              </w:rPr>
              <w:t>2318472@student.uwtsd.ac.uk</w:t>
            </w:r>
          </w:p>
        </w:tc>
      </w:tr>
      <w:tr>
        <w:trPr>
          <w:trHeight w:val="549" w:hRule="atLeast"/>
        </w:trPr>
        <w:tc>
          <w:tcPr>
            <w:tcW w:w="558" w:type="dxa"/>
            <w:tcBorders>
              <w:top w:val="single" w:sz="6" w:space="0" w:color="000000"/>
              <w:start w:val="single" w:sz="6" w:space="0" w:color="000000"/>
              <w:bottom w:val="single" w:sz="6" w:space="0" w:color="000000"/>
              <w:end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4</w:t>
            </w:r>
          </w:p>
        </w:tc>
        <w:tc>
          <w:tcPr>
            <w:tcW w:w="3254" w:type="dxa"/>
            <w:tcBorders>
              <w:top w:val="single" w:sz="6" w:space="0" w:color="000000"/>
              <w:start w:val="single" w:sz="6" w:space="0" w:color="000000"/>
              <w:bottom w:val="single" w:sz="6" w:space="0" w:color="000000"/>
              <w:end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Programme of Study:</w:t>
            </w:r>
          </w:p>
        </w:tc>
        <w:tc>
          <w:tcPr>
            <w:tcW w:w="6636" w:type="dxa"/>
            <w:tcBorders>
              <w:top w:val="single" w:sz="6" w:space="0" w:color="000000"/>
              <w:start w:val="single" w:sz="6" w:space="0" w:color="000000"/>
              <w:bottom w:val="single" w:sz="6" w:space="0" w:color="000000"/>
              <w:end w:val="single" w:sz="6" w:space="0" w:color="000000"/>
            </w:tcBorders>
            <w:vAlign w:val="center"/>
          </w:tcPr>
          <w:p>
            <w:pPr>
              <w:pStyle w:val="Normal"/>
              <w:rPr>
                <w:rFonts w:ascii="Arial" w:hAnsi="Arial" w:cs="Arial"/>
                <w:sz w:val="22"/>
                <w:szCs w:val="22"/>
              </w:rPr>
            </w:pPr>
            <w:r>
              <w:rPr>
                <w:rFonts w:cs="Arial" w:ascii="Arial" w:hAnsi="Arial"/>
                <w:b w:val="false"/>
                <w:i w:val="false"/>
                <w:caps w:val="false"/>
                <w:smallCaps w:val="false"/>
                <w:color w:val="1D1D1D"/>
                <w:spacing w:val="0"/>
                <w:sz w:val="20"/>
                <w:szCs w:val="20"/>
              </w:rPr>
              <w:t>Computing (Data &amp; Information Systems)</w:t>
            </w:r>
          </w:p>
        </w:tc>
      </w:tr>
      <w:tr>
        <w:trPr>
          <w:trHeight w:val="557" w:hRule="atLeast"/>
        </w:trPr>
        <w:tc>
          <w:tcPr>
            <w:tcW w:w="558" w:type="dxa"/>
            <w:tcBorders>
              <w:top w:val="single" w:sz="6" w:space="0" w:color="000000"/>
              <w:start w:val="single" w:sz="6" w:space="0" w:color="000000"/>
              <w:bottom w:val="single" w:sz="6" w:space="0" w:color="000000"/>
              <w:end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5</w:t>
            </w:r>
          </w:p>
        </w:tc>
        <w:tc>
          <w:tcPr>
            <w:tcW w:w="3254" w:type="dxa"/>
            <w:tcBorders>
              <w:top w:val="single" w:sz="6" w:space="0" w:color="000000"/>
              <w:start w:val="single" w:sz="6" w:space="0" w:color="000000"/>
              <w:bottom w:val="single" w:sz="6" w:space="0" w:color="000000"/>
              <w:end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Industrial Partner/Employer:</w:t>
            </w:r>
          </w:p>
        </w:tc>
        <w:tc>
          <w:tcPr>
            <w:tcW w:w="6636" w:type="dxa"/>
            <w:tcBorders>
              <w:top w:val="single" w:sz="6" w:space="0" w:color="000000"/>
              <w:start w:val="single" w:sz="6" w:space="0" w:color="000000"/>
              <w:bottom w:val="single" w:sz="6" w:space="0" w:color="000000"/>
              <w:end w:val="single" w:sz="6" w:space="0" w:color="000000"/>
            </w:tcBorders>
            <w:vAlign w:val="center"/>
          </w:tcPr>
          <w:p>
            <w:pPr>
              <w:pStyle w:val="Normal"/>
              <w:rPr>
                <w:rFonts w:ascii="Arial" w:hAnsi="Arial" w:cs="Arial"/>
                <w:sz w:val="22"/>
                <w:szCs w:val="22"/>
              </w:rPr>
            </w:pPr>
            <w:r>
              <w:rPr>
                <w:rFonts w:cs="Arial" w:ascii="Arial" w:hAnsi="Arial"/>
                <w:sz w:val="22"/>
                <w:szCs w:val="22"/>
              </w:rPr>
              <w:t>Caredig</w:t>
            </w:r>
          </w:p>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spacing w:before="0" w:after="240"/>
        <w:jc w:val="both"/>
        <w:rPr>
          <w:rFonts w:ascii="Arial" w:hAnsi="Arial" w:cs="Arial"/>
          <w:b/>
          <w:sz w:val="22"/>
          <w:szCs w:val="22"/>
        </w:rPr>
      </w:pPr>
      <w:r>
        <w:rPr>
          <w:rFonts w:cs="Arial" w:ascii="Arial" w:hAnsi="Arial"/>
          <w:b/>
          <w:sz w:val="22"/>
          <w:szCs w:val="22"/>
        </w:rPr>
        <w:t>SECTION B:  Internal and External Ethical Guidance Materials</w:t>
      </w:r>
    </w:p>
    <w:tbl>
      <w:tblPr>
        <w:tblStyle w:val="TableGrid"/>
        <w:tblW w:w="10480"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61"/>
        <w:gridCol w:w="8785"/>
        <w:gridCol w:w="1134"/>
      </w:tblGrid>
      <w:tr>
        <w:trPr/>
        <w:tc>
          <w:tcPr>
            <w:tcW w:w="561" w:type="dxa"/>
            <w:tcBorders/>
            <w:shd w:color="auto" w:fill="F2F2F2" w:themeFill="background1" w:themeFillShade="f2" w:val="clea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r>
          </w:p>
        </w:tc>
        <w:tc>
          <w:tcPr>
            <w:tcW w:w="9919" w:type="dxa"/>
            <w:gridSpan w:val="2"/>
            <w:tcBorders/>
            <w:shd w:color="auto" w:fill="F2F2F2" w:themeFill="background1" w:themeFillShade="f2" w:val="clea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trPr>
          <w:trHeight w:val="355" w:hRule="atLeast"/>
        </w:trPr>
        <w:tc>
          <w:tcPr>
            <w:tcW w:w="561" w:type="dxa"/>
            <w:tcBorders/>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1</w:t>
            </w:r>
          </w:p>
        </w:tc>
        <w:tc>
          <w:tcPr>
            <w:tcW w:w="8785" w:type="dxa"/>
            <w:tcBorders/>
            <w:vAlign w:val="center"/>
          </w:tcPr>
          <w:p>
            <w:pPr>
              <w:pStyle w:val="Normal"/>
              <w:widowControl/>
              <w:spacing w:before="0" w:after="0"/>
              <w:jc w:val="start"/>
              <w:rPr>
                <w:rFonts w:ascii="Arial" w:hAnsi="Arial" w:cs="Arial"/>
                <w:b/>
                <w:bCs/>
                <w:sz w:val="22"/>
                <w:szCs w:val="22"/>
              </w:rPr>
            </w:pPr>
            <w:hyperlink r:id="rId2">
              <w:r>
                <w:rPr>
                  <w:rStyle w:val="Hyperlink"/>
                  <w:rFonts w:eastAsia="Times New Roman" w:cs="Arial" w:ascii="Arial" w:hAnsi="Arial"/>
                  <w:b/>
                  <w:bCs/>
                  <w:color w:val="auto"/>
                  <w:kern w:val="0"/>
                  <w:sz w:val="22"/>
                  <w:szCs w:val="22"/>
                  <w:u w:val="none"/>
                  <w:lang w:val="en-GB" w:bidi="ar-SA"/>
                </w:rPr>
                <w:t>UWTSD Research Ethics &amp; Integrity Code of Practice</w:t>
              </w:r>
            </w:hyperlink>
          </w:p>
        </w:tc>
        <w:tc>
          <w:tcPr>
            <w:tcW w:w="1134" w:type="dxa"/>
            <w:tcBorders/>
            <w:shd w:color="auto" w:fill="BFBFBF" w:themeFill="background1" w:themeFillShade="bf" w:val="clear"/>
            <w:vAlign w:val="center"/>
          </w:tcPr>
          <w:sdt>
            <w:sdtPr>
              <w:id w:val="1578479508"/>
              <w14:checkbox>
                <w14:checked w:val="0"/>
                <w14:checkedState w:val="2612"/>
                <w14:uncheckedState w:val="2610"/>
              </w14:checkbox>
            </w:sdtPr>
            <w:sdtContent>
              <w:p>
                <w:pPr>
                  <w:pStyle w:val="Normal"/>
                  <w:widowControl/>
                  <w:spacing w:before="0" w:after="0"/>
                  <w:jc w:val="center"/>
                  <w:rPr>
                    <w:rFonts w:ascii="Arial" w:hAnsi="Arial" w:cs="Arial"/>
                    <w:b/>
                    <w:bCs/>
                    <w:sz w:val="22"/>
                    <w:szCs w:val="22"/>
                  </w:rPr>
                </w:pPr>
                <w:r>
                  <w:rPr>
                    <w:rFonts w:eastAsia="MS Gothic" w:cs="Arial" w:hint="eastAsia" w:ascii="MS Gothic" w:hAnsi="MS Gothic"/>
                    <w:b/>
                    <w:bCs/>
                    <w:kern w:val="0"/>
                    <w:sz w:val="22"/>
                    <w:szCs w:val="22"/>
                    <w:lang w:val="en-GB" w:bidi="ar-SA"/>
                  </w:rPr>
                  <w:t>x</w:t>
                </w:r>
              </w:p>
            </w:sdtContent>
          </w:sdt>
        </w:tc>
      </w:tr>
      <w:tr>
        <w:trPr>
          <w:trHeight w:val="417" w:hRule="atLeast"/>
        </w:trPr>
        <w:tc>
          <w:tcPr>
            <w:tcW w:w="561" w:type="dxa"/>
            <w:tcBorders/>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2</w:t>
            </w:r>
          </w:p>
        </w:tc>
        <w:tc>
          <w:tcPr>
            <w:tcW w:w="8785" w:type="dxa"/>
            <w:tcBorders/>
            <w:vAlign w:val="center"/>
          </w:tcPr>
          <w:p>
            <w:pPr>
              <w:pStyle w:val="Normal"/>
              <w:widowControl/>
              <w:spacing w:before="0" w:after="0"/>
              <w:jc w:val="start"/>
              <w:rPr>
                <w:rFonts w:ascii="Arial" w:hAnsi="Arial" w:cs="Arial"/>
                <w:b/>
                <w:bCs/>
                <w:color w:val="FF0000"/>
                <w:sz w:val="22"/>
                <w:szCs w:val="22"/>
              </w:rPr>
            </w:pPr>
            <w:r>
              <w:rPr>
                <w:rFonts w:eastAsia="Times New Roman" w:cs="Arial" w:ascii="Arial" w:hAnsi="Arial"/>
                <w:b/>
                <w:bCs/>
                <w:kern w:val="0"/>
                <w:sz w:val="22"/>
                <w:szCs w:val="22"/>
                <w:lang w:val="en-GB" w:bidi="ar-SA"/>
              </w:rPr>
              <w:t>UWTSD Research Data Management Policy</w:t>
            </w:r>
          </w:p>
        </w:tc>
        <w:tc>
          <w:tcPr>
            <w:tcW w:w="1134" w:type="dxa"/>
            <w:tcBorders/>
            <w:shd w:color="auto" w:fill="BFBFBF" w:themeFill="background1" w:themeFillShade="bf" w:val="clear"/>
            <w:vAlign w:val="center"/>
          </w:tcPr>
          <w:sdt>
            <w:sdtPr>
              <w:id w:val="-2040961117"/>
              <w14:checkbox>
                <w14:checked w:val="0"/>
                <w14:checkedState w:val="2612"/>
                <w14:uncheckedState w:val="2610"/>
              </w14:checkbox>
            </w:sdtPr>
            <w:sdtContent>
              <w:p>
                <w:pPr>
                  <w:pStyle w:val="Normal"/>
                  <w:widowControl/>
                  <w:spacing w:before="0" w:after="0"/>
                  <w:jc w:val="center"/>
                  <w:rPr>
                    <w:rFonts w:ascii="Arial" w:hAnsi="Arial" w:cs="Arial"/>
                    <w:b/>
                    <w:bCs/>
                    <w:i/>
                    <w:sz w:val="22"/>
                    <w:szCs w:val="22"/>
                  </w:rPr>
                </w:pPr>
                <w:r>
                  <w:rPr>
                    <w:rFonts w:eastAsia="MS Gothic" w:cs="Arial" w:hint="eastAsia" w:ascii="MS Gothic" w:hAnsi="MS Gothic"/>
                    <w:b/>
                    <w:bCs/>
                    <w:kern w:val="0"/>
                    <w:sz w:val="22"/>
                    <w:szCs w:val="22"/>
                    <w:lang w:val="en-GB" w:bidi="ar-SA"/>
                  </w:rPr>
                  <w:t>x</w:t>
                </w:r>
              </w:p>
            </w:sdtContent>
          </w:sdt>
        </w:tc>
      </w:tr>
      <w:tr>
        <w:trPr>
          <w:trHeight w:val="409" w:hRule="atLeast"/>
        </w:trPr>
        <w:tc>
          <w:tcPr>
            <w:tcW w:w="561" w:type="dxa"/>
            <w:tcBorders/>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3</w:t>
            </w:r>
          </w:p>
        </w:tc>
        <w:tc>
          <w:tcPr>
            <w:tcW w:w="8785" w:type="dxa"/>
            <w:tcBorders/>
            <w:vAlign w:val="center"/>
          </w:tcPr>
          <w:p>
            <w:pPr>
              <w:pStyle w:val="Normal"/>
              <w:widowControl/>
              <w:spacing w:before="0" w:after="0"/>
              <w:jc w:val="start"/>
              <w:rPr>
                <w:rFonts w:ascii="Arial" w:hAnsi="Arial" w:eastAsia="Times New Roman" w:cs="Arial"/>
                <w:b/>
                <w:bCs/>
                <w:i w:val="false"/>
                <w:iCs w:val="false"/>
                <w:kern w:val="0"/>
                <w:sz w:val="22"/>
                <w:szCs w:val="22"/>
                <w:lang w:val="en-GB" w:bidi="ar-SA"/>
              </w:rPr>
            </w:pPr>
            <w:r>
              <w:rPr>
                <w:rFonts w:eastAsia="Times New Roman" w:cs="Arial" w:ascii="Arial" w:hAnsi="Arial"/>
                <w:b/>
                <w:bCs/>
                <w:i w:val="false"/>
                <w:iCs w:val="false"/>
                <w:kern w:val="0"/>
                <w:sz w:val="22"/>
                <w:szCs w:val="22"/>
                <w:lang w:val="en-GB" w:bidi="ar-SA"/>
              </w:rPr>
              <w:t>GDPR standards and regulations</w:t>
            </w:r>
          </w:p>
        </w:tc>
        <w:tc>
          <w:tcPr>
            <w:tcW w:w="1134" w:type="dxa"/>
            <w:tcBorders/>
            <w:shd w:color="auto" w:fill="BFBFBF" w:themeFill="background1" w:themeFillShade="bf" w:val="clear"/>
            <w:vAlign w:val="center"/>
          </w:tcPr>
          <w:sdt>
            <w:sdtPr>
              <w:id w:val="-2087453121"/>
              <w14:checkbox>
                <w14:checked w:val="0"/>
                <w14:checkedState w:val="2612"/>
                <w14:uncheckedState w:val="2610"/>
              </w14:checkbox>
            </w:sdtPr>
            <w:sdtContent>
              <w:p>
                <w:pPr>
                  <w:pStyle w:val="Normal"/>
                  <w:widowControl/>
                  <w:spacing w:before="0" w:after="0"/>
                  <w:jc w:val="center"/>
                  <w:rPr>
                    <w:rFonts w:ascii="Arial" w:hAnsi="Arial" w:cs="Arial"/>
                    <w:b/>
                    <w:bCs/>
                    <w:i/>
                    <w:sz w:val="22"/>
                    <w:szCs w:val="22"/>
                  </w:rPr>
                </w:pPr>
                <w:r>
                  <w:rPr>
                    <w:rFonts w:eastAsia="MS Gothic" w:cs="Arial" w:hint="eastAsia" w:ascii="MS Gothic" w:hAnsi="MS Gothic"/>
                    <w:b/>
                    <w:bCs/>
                    <w:kern w:val="0"/>
                    <w:sz w:val="22"/>
                    <w:szCs w:val="22"/>
                    <w:lang w:val="en-GB" w:bidi="ar-SA"/>
                  </w:rPr>
                  <w:t>x</w:t>
                </w:r>
              </w:p>
            </w:sdtContent>
          </w:sdt>
        </w:tc>
      </w:tr>
      <w:tr>
        <w:trPr>
          <w:trHeight w:val="409" w:hRule="atLeast"/>
        </w:trPr>
        <w:tc>
          <w:tcPr>
            <w:tcW w:w="561" w:type="dxa"/>
            <w:tcBorders>
              <w:top w:val="nil"/>
            </w:tcBorders>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4</w:t>
            </w:r>
          </w:p>
        </w:tc>
        <w:tc>
          <w:tcPr>
            <w:tcW w:w="8785" w:type="dxa"/>
            <w:tcBorders>
              <w:top w:val="nil"/>
            </w:tcBorders>
            <w:vAlign w:val="center"/>
          </w:tcPr>
          <w:p>
            <w:pPr>
              <w:pStyle w:val="Normal"/>
              <w:widowControl/>
              <w:spacing w:before="0" w:after="0"/>
              <w:jc w:val="start"/>
              <w:rPr>
                <w:rFonts w:ascii="Arial" w:hAnsi="Arial" w:eastAsia="Times New Roman" w:cs="Arial"/>
                <w:b/>
                <w:bCs/>
                <w:i w:val="false"/>
                <w:iCs w:val="false"/>
                <w:kern w:val="0"/>
                <w:sz w:val="22"/>
                <w:szCs w:val="22"/>
                <w:lang w:val="en-GB" w:bidi="ar-SA"/>
              </w:rPr>
            </w:pPr>
            <w:r>
              <w:rPr>
                <w:rFonts w:eastAsia="Times New Roman" w:cs="Arial" w:ascii="Arial" w:hAnsi="Arial"/>
                <w:b/>
                <w:bCs/>
                <w:i w:val="false"/>
                <w:iCs w:val="false"/>
                <w:kern w:val="0"/>
                <w:sz w:val="22"/>
                <w:szCs w:val="22"/>
                <w:lang w:val="en-GB" w:bidi="ar-SA"/>
              </w:rPr>
              <w:t>Information Security Policy (Caredig)</w:t>
            </w:r>
          </w:p>
        </w:tc>
        <w:tc>
          <w:tcPr>
            <w:tcW w:w="1134" w:type="dxa"/>
            <w:tcBorders>
              <w:top w:val="nil"/>
            </w:tcBorders>
            <w:shd w:color="auto" w:fill="BFBFBF" w:themeFill="background1" w:themeFillShade="bf" w:val="clear"/>
            <w:vAlign w:val="center"/>
          </w:tcPr>
          <w:sdt>
            <w:sdtPr>
              <w:id w:val="-2087453121"/>
              <w14:checkbox>
                <w14:checked w:val="0"/>
                <w14:checkedState w:val="2612"/>
                <w14:uncheckedState w:val="2610"/>
              </w14:checkbox>
            </w:sdtPr>
            <w:sdtContent>
              <w:p>
                <w:pPr>
                  <w:pStyle w:val="Normal"/>
                  <w:widowControl/>
                  <w:spacing w:before="0" w:after="0"/>
                  <w:jc w:val="center"/>
                  <w:rPr>
                    <w:rFonts w:ascii="Arial" w:hAnsi="Arial" w:eastAsia="Times New Roman" w:cs="Arial"/>
                    <w:b w:val="false"/>
                    <w:bCs w:val="false"/>
                    <w:i w:val="false"/>
                    <w:iCs w:val="false"/>
                    <w:kern w:val="0"/>
                    <w:sz w:val="22"/>
                    <w:szCs w:val="22"/>
                    <w:lang w:val="en-GB" w:bidi="ar-SA"/>
                  </w:rPr>
                </w:pPr>
                <w:r>
                  <w:rPr>
                    <w:rFonts w:eastAsia="Times New Roman" w:cs="Arial" w:ascii="Arial" w:hAnsi="Arial"/>
                    <w:b w:val="false"/>
                    <w:bCs w:val="false"/>
                    <w:i w:val="false"/>
                    <w:iCs w:val="false"/>
                    <w:kern w:val="0"/>
                    <w:sz w:val="22"/>
                    <w:szCs w:val="22"/>
                    <w:lang w:val="en-GB" w:bidi="ar-SA"/>
                  </w:rPr>
                  <w:t>x</w:t>
                </w:r>
              </w:p>
            </w:sdtContent>
          </w:sdt>
        </w:tc>
      </w:tr>
      <w:tr>
        <w:trPr>
          <w:trHeight w:val="409" w:hRule="atLeast"/>
        </w:trPr>
        <w:tc>
          <w:tcPr>
            <w:tcW w:w="561" w:type="dxa"/>
            <w:tcBorders>
              <w:top w:val="nil"/>
            </w:tcBorders>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5</w:t>
            </w:r>
          </w:p>
        </w:tc>
        <w:tc>
          <w:tcPr>
            <w:tcW w:w="8785" w:type="dxa"/>
            <w:tcBorders>
              <w:top w:val="nil"/>
            </w:tcBorders>
            <w:vAlign w:val="center"/>
          </w:tcPr>
          <w:p>
            <w:pPr>
              <w:pStyle w:val="Normal"/>
              <w:widowControl/>
              <w:spacing w:before="0" w:after="0"/>
              <w:jc w:val="start"/>
              <w:rPr>
                <w:rFonts w:ascii="Arial" w:hAnsi="Arial" w:eastAsia="Times New Roman" w:cs="Arial"/>
                <w:b/>
                <w:bCs/>
                <w:i w:val="false"/>
                <w:iCs w:val="false"/>
                <w:kern w:val="0"/>
                <w:sz w:val="22"/>
                <w:szCs w:val="22"/>
                <w:lang w:val="en-GB" w:bidi="ar-SA"/>
              </w:rPr>
            </w:pPr>
            <w:r>
              <w:rPr>
                <w:rFonts w:eastAsia="Times New Roman" w:cs="Arial" w:ascii="Arial" w:hAnsi="Arial"/>
                <w:b/>
                <w:bCs/>
                <w:i w:val="false"/>
                <w:iCs w:val="false"/>
                <w:kern w:val="0"/>
                <w:sz w:val="22"/>
                <w:szCs w:val="22"/>
                <w:lang w:val="en-GB" w:bidi="ar-SA"/>
              </w:rPr>
              <w:t>Business continuity &amp; DRP (Caredig)</w:t>
            </w:r>
          </w:p>
        </w:tc>
        <w:tc>
          <w:tcPr>
            <w:tcW w:w="1134" w:type="dxa"/>
            <w:tcBorders>
              <w:top w:val="nil"/>
            </w:tcBorders>
            <w:shd w:color="auto" w:fill="BFBFBF" w:themeFill="background1" w:themeFillShade="bf" w:val="clear"/>
            <w:vAlign w:val="center"/>
          </w:tcPr>
          <w:sdt>
            <w:sdtPr>
              <w:id w:val="-2087453121"/>
              <w14:checkbox>
                <w14:checked w:val="0"/>
                <w14:checkedState w:val="2612"/>
                <w14:uncheckedState w:val="2610"/>
              </w14:checkbox>
            </w:sdtPr>
            <w:sdtContent>
              <w:p>
                <w:pPr>
                  <w:pStyle w:val="Normal"/>
                  <w:widowControl/>
                  <w:spacing w:before="0" w:after="0"/>
                  <w:jc w:val="center"/>
                  <w:rPr>
                    <w:rFonts w:ascii="Arial" w:hAnsi="Arial" w:eastAsia="Times New Roman" w:cs="Arial"/>
                    <w:b w:val="false"/>
                    <w:bCs w:val="false"/>
                    <w:i w:val="false"/>
                    <w:iCs w:val="false"/>
                    <w:kern w:val="0"/>
                    <w:sz w:val="22"/>
                    <w:szCs w:val="22"/>
                    <w:lang w:val="en-GB" w:bidi="ar-SA"/>
                  </w:rPr>
                </w:pPr>
                <w:r>
                  <w:rPr>
                    <w:rFonts w:eastAsia="Times New Roman" w:cs="Arial" w:ascii="Arial" w:hAnsi="Arial"/>
                    <w:b w:val="false"/>
                    <w:bCs w:val="false"/>
                    <w:i w:val="false"/>
                    <w:iCs w:val="false"/>
                    <w:kern w:val="0"/>
                    <w:sz w:val="22"/>
                    <w:szCs w:val="22"/>
                    <w:lang w:val="en-GB" w:bidi="ar-SA"/>
                  </w:rPr>
                  <w:t>x</w:t>
                </w:r>
              </w:p>
            </w:sdtContent>
          </w:sdt>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spacing w:before="0" w:after="240"/>
        <w:jc w:val="both"/>
        <w:rPr>
          <w:rFonts w:ascii="Arial" w:hAnsi="Arial" w:cs="Arial"/>
          <w:b/>
          <w:sz w:val="22"/>
          <w:szCs w:val="22"/>
        </w:rPr>
      </w:pPr>
      <w:r>
        <w:rPr>
          <w:rFonts w:cs="Arial" w:ascii="Arial" w:hAnsi="Arial"/>
          <w:b/>
          <w:sz w:val="22"/>
          <w:szCs w:val="22"/>
        </w:rPr>
        <w:t>SECTION C: Details of Research Activity</w:t>
      </w:r>
    </w:p>
    <w:tbl>
      <w:tblPr>
        <w:tblW w:w="5000" w:type="pct"/>
        <w:jc w:val="start"/>
        <w:tblInd w:w="-10" w:type="dxa"/>
        <w:tblLayout w:type="fixed"/>
        <w:tblCellMar>
          <w:top w:w="28" w:type="dxa"/>
          <w:start w:w="57" w:type="dxa"/>
          <w:bottom w:w="28" w:type="dxa"/>
          <w:end w:w="28" w:type="dxa"/>
        </w:tblCellMar>
        <w:tblLook w:val="00a0" w:firstRow="1" w:noVBand="0" w:lastRow="0" w:firstColumn="1" w:lastColumn="0" w:noHBand="0"/>
      </w:tblPr>
      <w:tblGrid>
        <w:gridCol w:w="496"/>
        <w:gridCol w:w="1611"/>
        <w:gridCol w:w="3270"/>
        <w:gridCol w:w="1695"/>
        <w:gridCol w:w="3394"/>
      </w:tblGrid>
      <w:tr>
        <w:trPr>
          <w:trHeight w:val="454" w:hRule="atLeast"/>
        </w:trPr>
        <w:tc>
          <w:tcPr>
            <w:tcW w:w="49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1</w:t>
            </w:r>
          </w:p>
        </w:tc>
        <w:tc>
          <w:tcPr>
            <w:tcW w:w="1611"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Indicative title:</w:t>
            </w:r>
          </w:p>
        </w:tc>
        <w:tc>
          <w:tcPr>
            <w:tcW w:w="8359" w:type="dxa"/>
            <w:gridSpan w:val="3"/>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cs="Arial"/>
                <w:sz w:val="22"/>
                <w:szCs w:val="22"/>
              </w:rPr>
            </w:pPr>
            <w:r>
              <w:rPr>
                <w:rFonts w:cs="Arial" w:ascii="Arial" w:hAnsi="Arial"/>
                <w:sz w:val="22"/>
                <w:szCs w:val="22"/>
              </w:rPr>
              <w:t xml:space="preserve">Utilising the power platform </w:t>
            </w:r>
          </w:p>
        </w:tc>
      </w:tr>
      <w:tr>
        <w:trPr>
          <w:trHeight w:val="454" w:hRule="atLeast"/>
        </w:trPr>
        <w:tc>
          <w:tcPr>
            <w:tcW w:w="49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2</w:t>
            </w:r>
          </w:p>
        </w:tc>
        <w:tc>
          <w:tcPr>
            <w:tcW w:w="1611"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Proposed start date:</w:t>
            </w:r>
          </w:p>
        </w:tc>
        <w:tc>
          <w:tcPr>
            <w:tcW w:w="3270" w:type="dxa"/>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cs="Arial"/>
                <w:sz w:val="22"/>
                <w:szCs w:val="22"/>
              </w:rPr>
            </w:pPr>
            <w:r>
              <w:rPr>
                <w:rFonts w:cs="Arial" w:ascii="Arial" w:hAnsi="Arial"/>
                <w:sz w:val="22"/>
                <w:szCs w:val="22"/>
              </w:rPr>
              <w:t>30</w:t>
            </w:r>
            <w:r>
              <w:rPr>
                <w:rFonts w:cs="Arial" w:ascii="Arial" w:hAnsi="Arial"/>
                <w:sz w:val="22"/>
                <w:szCs w:val="22"/>
                <w:vertAlign w:val="superscript"/>
              </w:rPr>
              <w:t>th</w:t>
            </w:r>
            <w:r>
              <w:rPr>
                <w:rFonts w:cs="Arial" w:ascii="Arial" w:hAnsi="Arial"/>
                <w:sz w:val="22"/>
                <w:szCs w:val="22"/>
              </w:rPr>
              <w:t xml:space="preserve"> October 2026</w:t>
            </w:r>
          </w:p>
        </w:tc>
        <w:tc>
          <w:tcPr>
            <w:tcW w:w="1695"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Proposed end date:</w:t>
            </w:r>
          </w:p>
        </w:tc>
        <w:tc>
          <w:tcPr>
            <w:tcW w:w="3394" w:type="dxa"/>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cs="Arial"/>
                <w:sz w:val="22"/>
                <w:szCs w:val="22"/>
              </w:rPr>
            </w:pPr>
            <w:r>
              <w:rPr>
                <w:rFonts w:cs="Arial" w:ascii="Arial" w:hAnsi="Arial"/>
                <w:sz w:val="22"/>
                <w:szCs w:val="22"/>
              </w:rPr>
              <w:t xml:space="preserve"> </w:t>
            </w:r>
            <w:r>
              <w:rPr>
                <w:rFonts w:cs="Arial" w:ascii="Arial" w:hAnsi="Arial"/>
                <w:sz w:val="22"/>
                <w:szCs w:val="22"/>
              </w:rPr>
              <w:t>1</w:t>
            </w:r>
            <w:r>
              <w:rPr>
                <w:rFonts w:cs="Arial" w:ascii="Arial" w:hAnsi="Arial"/>
                <w:sz w:val="22"/>
                <w:szCs w:val="22"/>
                <w:vertAlign w:val="superscript"/>
              </w:rPr>
              <w:t>st</w:t>
            </w:r>
            <w:r>
              <w:rPr>
                <w:rFonts w:cs="Arial" w:ascii="Arial" w:hAnsi="Arial"/>
                <w:sz w:val="22"/>
                <w:szCs w:val="22"/>
              </w:rPr>
              <w:t xml:space="preserve"> of June 2027</w:t>
            </w:r>
          </w:p>
        </w:tc>
      </w:tr>
      <w:tr>
        <w:trPr>
          <w:trHeight w:val="454" w:hRule="atLeast"/>
        </w:trPr>
        <w:tc>
          <w:tcPr>
            <w:tcW w:w="496" w:type="dxa"/>
            <w:tcBorders>
              <w:top w:val="single" w:sz="4" w:space="0" w:color="000000"/>
              <w:start w:val="single" w:sz="8" w:space="0" w:color="000000"/>
              <w:bottom w:val="single" w:sz="8" w:space="0" w:color="000000"/>
              <w:end w:val="single" w:sz="8" w:space="0" w:color="000000"/>
            </w:tcBorders>
            <w:shd w:color="auto" w:fill="F2F2F2" w:themeFill="background1" w:themeFillShade="f2" w:val="clear"/>
            <w:vAlign w:val="center"/>
          </w:tcPr>
          <w:p>
            <w:pPr>
              <w:pStyle w:val="Normal"/>
              <w:spacing w:before="120" w:after="120"/>
              <w:rPr>
                <w:rFonts w:ascii="Arial" w:hAnsi="Arial" w:cs="Arial"/>
                <w:sz w:val="22"/>
                <w:szCs w:val="22"/>
              </w:rPr>
            </w:pPr>
            <w:r>
              <w:rPr>
                <w:rFonts w:cs="Arial" w:ascii="Arial" w:hAnsi="Arial"/>
                <w:sz w:val="22"/>
                <w:szCs w:val="22"/>
              </w:rPr>
            </w:r>
          </w:p>
        </w:tc>
        <w:tc>
          <w:tcPr>
            <w:tcW w:w="9970" w:type="dxa"/>
            <w:gridSpan w:val="4"/>
            <w:tcBorders>
              <w:top w:val="single" w:sz="4" w:space="0" w:color="000000"/>
              <w:start w:val="single" w:sz="8" w:space="0" w:color="000000"/>
              <w:bottom w:val="single" w:sz="8" w:space="0" w:color="000000"/>
              <w:end w:val="single" w:sz="8" w:space="0" w:color="000000"/>
            </w:tcBorders>
            <w:shd w:color="auto" w:fill="F2F2F2" w:themeFill="background1" w:themeFillShade="f2" w:val="clear"/>
            <w:vAlign w:val="center"/>
          </w:tcPr>
          <w:p>
            <w:pPr>
              <w:pStyle w:val="Normal"/>
              <w:spacing w:before="120" w:after="120"/>
              <w:rPr>
                <w:rFonts w:ascii="Arial" w:hAnsi="Arial" w:cs="Arial"/>
                <w:b/>
                <w:sz w:val="22"/>
                <w:szCs w:val="22"/>
              </w:rPr>
            </w:pPr>
            <w:r>
              <w:rPr>
                <w:rFonts w:cs="Arial" w:ascii="Arial" w:hAnsi="Arial"/>
                <w:b/>
                <w:sz w:val="22"/>
                <w:szCs w:val="22"/>
              </w:rPr>
              <w:t>Introduction to the Research (maximum 300 words in each section)</w:t>
            </w:r>
          </w:p>
          <w:p>
            <w:pPr>
              <w:pStyle w:val="Normal"/>
              <w:spacing w:before="120" w:after="120"/>
              <w:rPr>
                <w:rFonts w:ascii="Arial" w:hAnsi="Arial" w:cs="Arial"/>
                <w:b/>
                <w:sz w:val="22"/>
                <w:szCs w:val="22"/>
              </w:rPr>
            </w:pPr>
            <w:r>
              <w:rPr>
                <w:rFonts w:cs="Arial" w:ascii="Arial" w:hAnsi="Arial"/>
                <w:b/>
                <w:sz w:val="22"/>
                <w:szCs w:val="22"/>
              </w:rPr>
              <w:t xml:space="preserve">Ensure that you write for a </w:t>
            </w:r>
            <w:r>
              <w:rPr>
                <w:rFonts w:cs="Arial" w:ascii="Arial" w:hAnsi="Arial"/>
                <w:b/>
                <w:sz w:val="22"/>
                <w:szCs w:val="22"/>
                <w:u w:val="single"/>
              </w:rPr>
              <w:t>Non-Specialist Audience</w:t>
            </w:r>
            <w:r>
              <w:rPr>
                <w:rFonts w:cs="Arial" w:ascii="Arial" w:hAnsi="Arial"/>
                <w:b/>
                <w:sz w:val="22"/>
                <w:szCs w:val="22"/>
              </w:rPr>
              <w:t xml:space="preserve"> when outlining your response to the points below:</w:t>
            </w:r>
          </w:p>
          <w:p>
            <w:pPr>
              <w:pStyle w:val="ListParagraph"/>
              <w:numPr>
                <w:ilvl w:val="0"/>
                <w:numId w:val="1"/>
              </w:numPr>
              <w:spacing w:before="0" w:after="0"/>
              <w:contextualSpacing w:val="false"/>
              <w:rPr>
                <w:rFonts w:ascii="Arial" w:hAnsi="Arial" w:cs="Arial"/>
                <w:i/>
              </w:rPr>
            </w:pPr>
            <w:r>
              <w:rPr>
                <w:rFonts w:cs="Arial" w:ascii="Arial" w:hAnsi="Arial"/>
                <w:i/>
              </w:rPr>
              <w:t>Purpose of Research Activity</w:t>
            </w:r>
          </w:p>
          <w:p>
            <w:pPr>
              <w:pStyle w:val="ListParagraph"/>
              <w:numPr>
                <w:ilvl w:val="0"/>
                <w:numId w:val="1"/>
              </w:numPr>
              <w:spacing w:before="0" w:after="0"/>
              <w:contextualSpacing w:val="false"/>
              <w:rPr>
                <w:rFonts w:ascii="Arial" w:hAnsi="Arial" w:cs="Arial"/>
                <w:i/>
              </w:rPr>
            </w:pPr>
            <w:r>
              <w:rPr>
                <w:rFonts w:cs="Arial" w:ascii="Arial" w:hAnsi="Arial"/>
                <w:i/>
              </w:rPr>
              <w:t>Proposed Research Question or Hypothesis</w:t>
            </w:r>
          </w:p>
          <w:p>
            <w:pPr>
              <w:pStyle w:val="ListParagraph"/>
              <w:numPr>
                <w:ilvl w:val="0"/>
                <w:numId w:val="1"/>
              </w:numPr>
              <w:spacing w:before="0" w:after="0"/>
              <w:contextualSpacing w:val="false"/>
              <w:rPr>
                <w:rFonts w:ascii="Arial" w:hAnsi="Arial" w:cs="Arial"/>
                <w:i/>
              </w:rPr>
            </w:pPr>
            <w:r>
              <w:rPr>
                <w:rFonts w:cs="Arial" w:ascii="Arial" w:hAnsi="Arial"/>
                <w:i/>
              </w:rPr>
              <w:t>Aim of Research Activity</w:t>
            </w:r>
          </w:p>
          <w:p>
            <w:pPr>
              <w:pStyle w:val="ListParagraph"/>
              <w:numPr>
                <w:ilvl w:val="0"/>
                <w:numId w:val="1"/>
              </w:numPr>
              <w:spacing w:before="0" w:after="0"/>
              <w:ind w:hanging="357" w:start="714"/>
              <w:contextualSpacing w:val="false"/>
              <w:rPr>
                <w:rFonts w:ascii="Arial" w:hAnsi="Arial" w:cs="Arial"/>
                <w:i/>
              </w:rPr>
            </w:pPr>
            <w:r>
              <w:rPr>
                <w:rFonts w:cs="Arial" w:ascii="Arial" w:hAnsi="Arial"/>
                <w:i/>
              </w:rPr>
              <w:t>Objectives of Research Activity</w:t>
            </w:r>
          </w:p>
          <w:p>
            <w:pPr>
              <w:pStyle w:val="ListParagraph"/>
              <w:numPr>
                <w:ilvl w:val="0"/>
                <w:numId w:val="1"/>
              </w:numPr>
              <w:spacing w:before="0" w:after="0"/>
              <w:contextualSpacing w:val="false"/>
              <w:rPr>
                <w:rFonts w:ascii="Arial" w:hAnsi="Arial" w:cs="Arial"/>
                <w:i/>
              </w:rPr>
            </w:pPr>
            <w:r>
              <w:rPr>
                <w:rFonts w:cs="Arial" w:ascii="Arial" w:hAnsi="Arial"/>
                <w:i/>
              </w:rPr>
              <w:t>How the research activity will be of use to your industrial partner/employer</w:t>
            </w:r>
          </w:p>
        </w:tc>
      </w:tr>
      <w:tr>
        <w:trPr>
          <w:trHeight w:val="454" w:hRule="atLeast"/>
        </w:trPr>
        <w:tc>
          <w:tcPr>
            <w:tcW w:w="496" w:type="dxa"/>
            <w:tcBorders>
              <w:top w:val="single" w:sz="8" w:space="0" w:color="000000"/>
              <w:start w:val="single" w:sz="8" w:space="0" w:color="000000"/>
              <w:bottom w:val="single" w:sz="8" w:space="0" w:color="000000"/>
              <w:end w:val="single" w:sz="8" w:space="0" w:color="000000"/>
            </w:tcBorders>
            <w:vAlign w:val="center"/>
          </w:tcPr>
          <w:p>
            <w:pPr>
              <w:pStyle w:val="Normal"/>
              <w:rPr>
                <w:rFonts w:ascii="Arial" w:hAnsi="Arial" w:cs="Arial"/>
                <w:sz w:val="22"/>
                <w:szCs w:val="22"/>
              </w:rPr>
            </w:pPr>
            <w:r>
              <w:rPr>
                <w:rFonts w:cs="Arial" w:ascii="Arial" w:hAnsi="Arial"/>
                <w:sz w:val="22"/>
                <w:szCs w:val="22"/>
              </w:rPr>
              <w:t>3</w:t>
            </w:r>
          </w:p>
        </w:tc>
        <w:tc>
          <w:tcPr>
            <w:tcW w:w="9970" w:type="dxa"/>
            <w:gridSpan w:val="4"/>
            <w:tcBorders>
              <w:top w:val="single" w:sz="8" w:space="0" w:color="000000"/>
              <w:start w:val="single" w:sz="8" w:space="0" w:color="000000"/>
              <w:bottom w:val="single" w:sz="8" w:space="0" w:color="000000"/>
              <w:end w:val="single" w:sz="8" w:space="0" w:color="000000"/>
            </w:tcBorders>
            <w:vAlign w:val="center"/>
          </w:tcPr>
          <w:p>
            <w:pPr>
              <w:pStyle w:val="Normal"/>
              <w:rPr>
                <w:rFonts w:ascii="Arial" w:hAnsi="Arial" w:cs="Arial"/>
                <w:b/>
                <w:bCs/>
                <w:sz w:val="22"/>
                <w:szCs w:val="22"/>
              </w:rPr>
            </w:pPr>
            <w:r>
              <w:rPr>
                <w:rFonts w:cs="Arial" w:ascii="Arial" w:hAnsi="Arial"/>
                <w:b/>
                <w:bCs/>
                <w:sz w:val="22"/>
                <w:szCs w:val="22"/>
              </w:rPr>
              <w:t>Purpose of Research Activity</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To Improve the iteration of the complaints application within the company using the power platform and a database system.</w:t>
            </w:r>
          </w:p>
        </w:tc>
      </w:tr>
      <w:tr>
        <w:trPr>
          <w:trHeight w:val="454" w:hRule="atLeast"/>
        </w:trPr>
        <w:tc>
          <w:tcPr>
            <w:tcW w:w="496" w:type="dxa"/>
            <w:tcBorders>
              <w:top w:val="single" w:sz="8" w:space="0" w:color="000000"/>
              <w:start w:val="single" w:sz="8" w:space="0" w:color="000000"/>
              <w:bottom w:val="single" w:sz="8" w:space="0" w:color="000000"/>
              <w:end w:val="single" w:sz="8" w:space="0" w:color="000000"/>
            </w:tcBorders>
            <w:vAlign w:val="center"/>
          </w:tcPr>
          <w:p>
            <w:pPr>
              <w:pStyle w:val="Normal"/>
              <w:rPr>
                <w:rFonts w:ascii="Arial" w:hAnsi="Arial" w:cs="Arial"/>
                <w:sz w:val="22"/>
                <w:szCs w:val="22"/>
              </w:rPr>
            </w:pPr>
            <w:r>
              <w:rPr>
                <w:rFonts w:cs="Arial" w:ascii="Arial" w:hAnsi="Arial"/>
                <w:sz w:val="22"/>
                <w:szCs w:val="22"/>
              </w:rPr>
              <w:t>4</w:t>
            </w:r>
          </w:p>
        </w:tc>
        <w:tc>
          <w:tcPr>
            <w:tcW w:w="9970" w:type="dxa"/>
            <w:gridSpan w:val="4"/>
            <w:tcBorders>
              <w:top w:val="single" w:sz="8" w:space="0" w:color="000000"/>
              <w:start w:val="single" w:sz="8" w:space="0" w:color="000000"/>
              <w:bottom w:val="single" w:sz="8" w:space="0" w:color="000000"/>
              <w:end w:val="single" w:sz="8" w:space="0" w:color="000000"/>
            </w:tcBorders>
            <w:vAlign w:val="center"/>
          </w:tcPr>
          <w:p>
            <w:pPr>
              <w:pStyle w:val="Normal"/>
              <w:rPr>
                <w:rFonts w:ascii="Arial" w:hAnsi="Arial" w:cs="Arial"/>
                <w:b/>
                <w:bCs/>
                <w:sz w:val="22"/>
                <w:szCs w:val="22"/>
              </w:rPr>
            </w:pPr>
            <w:r>
              <w:rPr>
                <w:rFonts w:cs="Arial" w:ascii="Arial" w:hAnsi="Arial"/>
                <w:b/>
                <w:bCs/>
                <w:sz w:val="22"/>
                <w:szCs w:val="22"/>
              </w:rPr>
              <w:t>Research Question or Hypothesis</w:t>
            </w:r>
          </w:p>
          <w:p>
            <w:pPr>
              <w:pStyle w:val="Normal"/>
              <w:rPr>
                <w:rFonts w:ascii="Arial" w:hAnsi="Arial" w:cs="Arial"/>
              </w:rPr>
            </w:pPr>
            <w:r>
              <w:rPr>
                <w:rFonts w:cs="Arial" w:ascii="Arial" w:hAnsi="Arial"/>
                <w:sz w:val="18"/>
                <w:szCs w:val="18"/>
              </w:rPr>
              <w:t>Would creating and developing a complaints application of company use within power platform and a database improve the efficiency of the process?</w:t>
            </w:r>
          </w:p>
        </w:tc>
      </w:tr>
      <w:tr>
        <w:trPr>
          <w:trHeight w:val="454" w:hRule="atLeast"/>
        </w:trPr>
        <w:tc>
          <w:tcPr>
            <w:tcW w:w="496" w:type="dxa"/>
            <w:tcBorders>
              <w:top w:val="single" w:sz="8" w:space="0" w:color="000000"/>
              <w:start w:val="single" w:sz="8" w:space="0" w:color="000000"/>
              <w:bottom w:val="single" w:sz="8" w:space="0" w:color="000000"/>
              <w:end w:val="single" w:sz="8" w:space="0" w:color="000000"/>
            </w:tcBorders>
            <w:vAlign w:val="center"/>
          </w:tcPr>
          <w:p>
            <w:pPr>
              <w:pStyle w:val="Normal"/>
              <w:rPr>
                <w:rFonts w:ascii="Arial" w:hAnsi="Arial" w:cs="Arial"/>
                <w:sz w:val="22"/>
                <w:szCs w:val="22"/>
              </w:rPr>
            </w:pPr>
            <w:r>
              <w:rPr>
                <w:rFonts w:cs="Arial" w:ascii="Arial" w:hAnsi="Arial"/>
                <w:sz w:val="22"/>
                <w:szCs w:val="22"/>
              </w:rPr>
              <w:t>5</w:t>
            </w:r>
          </w:p>
        </w:tc>
        <w:tc>
          <w:tcPr>
            <w:tcW w:w="9970" w:type="dxa"/>
            <w:gridSpan w:val="4"/>
            <w:tcBorders>
              <w:top w:val="single" w:sz="8" w:space="0" w:color="000000"/>
              <w:start w:val="single" w:sz="8" w:space="0" w:color="000000"/>
              <w:bottom w:val="single" w:sz="8" w:space="0" w:color="000000"/>
              <w:end w:val="single" w:sz="8" w:space="0" w:color="000000"/>
            </w:tcBorders>
            <w:vAlign w:val="center"/>
          </w:tcPr>
          <w:p>
            <w:pPr>
              <w:pStyle w:val="Normal"/>
              <w:rPr>
                <w:rFonts w:ascii="Arial" w:hAnsi="Arial" w:cs="Arial"/>
                <w:b/>
                <w:bCs/>
                <w:sz w:val="22"/>
                <w:szCs w:val="22"/>
              </w:rPr>
            </w:pPr>
            <w:r>
              <w:rPr>
                <w:rFonts w:cs="Arial" w:ascii="Arial" w:hAnsi="Arial"/>
                <w:b/>
                <w:bCs/>
                <w:sz w:val="22"/>
                <w:szCs w:val="22"/>
              </w:rPr>
              <w:t>Aim of Research Activity</w:t>
            </w:r>
          </w:p>
          <w:p>
            <w:pPr>
              <w:pStyle w:val="Normal"/>
              <w:rPr>
                <w:color w:val="000000"/>
                <w:sz w:val="20"/>
                <w:szCs w:val="20"/>
              </w:rPr>
            </w:pPr>
            <w:r>
              <w:rPr>
                <w:rFonts w:cs="Arial" w:ascii="Arial" w:hAnsi="Arial"/>
                <w:color w:val="000000"/>
                <w:sz w:val="20"/>
                <w:szCs w:val="20"/>
              </w:rPr>
              <w:t xml:space="preserve">To improve of the quality of the complaints application within the power Platform and </w:t>
            </w:r>
            <w:r>
              <w:rPr>
                <w:rFonts w:cs="Arial" w:ascii="Arial" w:hAnsi="Arial"/>
                <w:color w:val="000000"/>
                <w:sz w:val="20"/>
                <w:szCs w:val="20"/>
              </w:rPr>
              <w:t xml:space="preserve">implementing a dedicated </w:t>
            </w:r>
            <w:r>
              <w:rPr>
                <w:rFonts w:cs="Arial" w:ascii="Arial" w:hAnsi="Arial"/>
                <w:color w:val="000000"/>
                <w:sz w:val="20"/>
                <w:szCs w:val="20"/>
              </w:rPr>
              <w:t xml:space="preserve">database </w:t>
            </w:r>
            <w:r>
              <w:rPr>
                <w:rFonts w:cs="Arial" w:ascii="Arial" w:hAnsi="Arial"/>
                <w:color w:val="000000"/>
                <w:sz w:val="20"/>
                <w:szCs w:val="20"/>
              </w:rPr>
              <w:t xml:space="preserve">system to </w:t>
            </w:r>
            <w:r>
              <w:rPr>
                <w:rFonts w:cs="Arial" w:ascii="Arial" w:hAnsi="Arial"/>
                <w:color w:val="000000"/>
                <w:sz w:val="20"/>
                <w:szCs w:val="20"/>
              </w:rPr>
              <w:t>make it more efficient for the company and their users.</w:t>
            </w:r>
          </w:p>
        </w:tc>
      </w:tr>
      <w:tr>
        <w:trPr>
          <w:trHeight w:val="454" w:hRule="atLeast"/>
        </w:trPr>
        <w:tc>
          <w:tcPr>
            <w:tcW w:w="496" w:type="dxa"/>
            <w:tcBorders>
              <w:top w:val="single" w:sz="8" w:space="0" w:color="000000"/>
              <w:start w:val="single" w:sz="8" w:space="0" w:color="000000"/>
              <w:bottom w:val="single" w:sz="8" w:space="0" w:color="000000"/>
              <w:end w:val="single" w:sz="8" w:space="0" w:color="000000"/>
            </w:tcBorders>
            <w:vAlign w:val="center"/>
          </w:tcPr>
          <w:p>
            <w:pPr>
              <w:pStyle w:val="Normal"/>
              <w:rPr>
                <w:rFonts w:ascii="Arial" w:hAnsi="Arial" w:cs="Arial"/>
                <w:sz w:val="22"/>
                <w:szCs w:val="22"/>
              </w:rPr>
            </w:pPr>
            <w:r>
              <w:rPr>
                <w:rFonts w:cs="Arial" w:ascii="Arial" w:hAnsi="Arial"/>
                <w:sz w:val="22"/>
                <w:szCs w:val="22"/>
              </w:rPr>
              <w:t>6</w:t>
            </w:r>
          </w:p>
        </w:tc>
        <w:tc>
          <w:tcPr>
            <w:tcW w:w="9970" w:type="dxa"/>
            <w:gridSpan w:val="4"/>
            <w:tcBorders>
              <w:top w:val="single" w:sz="8" w:space="0" w:color="000000"/>
              <w:start w:val="single" w:sz="8" w:space="0" w:color="000000"/>
              <w:bottom w:val="single" w:sz="8" w:space="0" w:color="000000"/>
              <w:end w:val="single" w:sz="8" w:space="0" w:color="000000"/>
            </w:tcBorders>
            <w:vAlign w:val="center"/>
          </w:tcPr>
          <w:p>
            <w:pPr>
              <w:pStyle w:val="Normal"/>
              <w:rPr>
                <w:rFonts w:ascii="Arial" w:hAnsi="Arial" w:cs="Arial"/>
                <w:b/>
                <w:bCs/>
                <w:sz w:val="22"/>
                <w:szCs w:val="22"/>
              </w:rPr>
            </w:pPr>
            <w:r>
              <w:rPr>
                <w:rFonts w:cs="Arial" w:ascii="Arial" w:hAnsi="Arial"/>
                <w:b/>
                <w:bCs/>
                <w:sz w:val="22"/>
                <w:szCs w:val="22"/>
              </w:rPr>
              <w:t>Objectives of Research Activity</w:t>
            </w:r>
          </w:p>
          <w:p>
            <w:pPr>
              <w:pStyle w:val="Normal"/>
              <w:rPr>
                <w:rFonts w:ascii="Arial" w:hAnsi="Arial" w:cs="Arial"/>
              </w:rPr>
            </w:pPr>
            <w:r>
              <w:rPr>
                <w:rFonts w:cs="Arial" w:ascii="Arial" w:hAnsi="Arial"/>
              </w:rPr>
              <w:t>For the complaints application to contain a dedicated database for security, data accessibility and governance.</w:t>
            </w:r>
          </w:p>
          <w:p>
            <w:pPr>
              <w:pStyle w:val="Normal"/>
              <w:rPr>
                <w:rFonts w:ascii="Arial" w:hAnsi="Arial" w:cs="Arial"/>
              </w:rPr>
            </w:pPr>
            <w:r>
              <w:rPr>
                <w:rFonts w:cs="Arial" w:ascii="Arial" w:hAnsi="Arial"/>
              </w:rPr>
              <w:t xml:space="preserve">To </w:t>
            </w:r>
            <w:r>
              <w:rPr>
                <w:rFonts w:cs="Arial" w:ascii="Arial" w:hAnsi="Arial"/>
              </w:rPr>
              <w:t>create an efficient UI for the complaints application within the power platform.</w:t>
            </w:r>
          </w:p>
          <w:p>
            <w:pPr>
              <w:pStyle w:val="Normal"/>
              <w:rPr>
                <w:rFonts w:ascii="Arial" w:hAnsi="Arial" w:cs="Arial"/>
              </w:rPr>
            </w:pPr>
            <w:r>
              <w:rPr>
                <w:rFonts w:cs="Arial" w:ascii="Arial" w:hAnsi="Arial"/>
              </w:rPr>
              <w:t>To improve the process of the application when creating, monitoring, accessing, logging and completing complaints</w:t>
            </w:r>
          </w:p>
          <w:p>
            <w:pPr>
              <w:pStyle w:val="Normal"/>
              <w:rPr>
                <w:rFonts w:ascii="Arial" w:hAnsi="Arial" w:cs="Arial"/>
              </w:rPr>
            </w:pPr>
            <w:r>
              <w:rPr>
                <w:rFonts w:cs="Arial" w:ascii="Arial" w:hAnsi="Arial"/>
              </w:rPr>
              <w:t>To make it accessible for all users and recifiy and bugs, errors and issues within the last complaints application with user feedback and testing</w:t>
            </w:r>
          </w:p>
          <w:p>
            <w:pPr>
              <w:pStyle w:val="Normal"/>
              <w:rPr>
                <w:rFonts w:ascii="Arial" w:hAnsi="Arial" w:cs="Arial"/>
              </w:rPr>
            </w:pPr>
            <w:r>
              <w:rPr>
                <w:rFonts w:cs="Arial" w:ascii="Arial" w:hAnsi="Arial"/>
              </w:rPr>
              <w:t>To be complaint with all security and governance policies outside and within the company Caredig such as user permissions and Ombudsman Wales policies</w:t>
            </w:r>
          </w:p>
        </w:tc>
      </w:tr>
      <w:tr>
        <w:trPr>
          <w:trHeight w:val="454" w:hRule="atLeast"/>
        </w:trPr>
        <w:tc>
          <w:tcPr>
            <w:tcW w:w="496" w:type="dxa"/>
            <w:tcBorders>
              <w:top w:val="single" w:sz="8" w:space="0" w:color="000000"/>
              <w:start w:val="single" w:sz="8" w:space="0" w:color="000000"/>
              <w:bottom w:val="single" w:sz="8" w:space="0" w:color="000000"/>
              <w:end w:val="single" w:sz="8" w:space="0" w:color="000000"/>
            </w:tcBorders>
            <w:shd w:color="auto" w:fill="F2F2F2" w:themeFill="background1" w:themeFillShade="f2" w:val="clear"/>
            <w:vAlign w:val="center"/>
          </w:tcPr>
          <w:p>
            <w:pPr>
              <w:pStyle w:val="Normal"/>
              <w:spacing w:before="120" w:after="120"/>
              <w:rPr>
                <w:rFonts w:ascii="Arial" w:hAnsi="Arial" w:cs="Arial"/>
                <w:sz w:val="22"/>
                <w:szCs w:val="22"/>
              </w:rPr>
            </w:pPr>
            <w:r>
              <w:rPr>
                <w:rFonts w:cs="Arial" w:ascii="Arial" w:hAnsi="Arial"/>
                <w:sz w:val="22"/>
                <w:szCs w:val="22"/>
              </w:rPr>
            </w:r>
          </w:p>
        </w:tc>
        <w:tc>
          <w:tcPr>
            <w:tcW w:w="9970" w:type="dxa"/>
            <w:gridSpan w:val="4"/>
            <w:tcBorders>
              <w:top w:val="single" w:sz="8" w:space="0" w:color="000000"/>
              <w:start w:val="single" w:sz="8" w:space="0" w:color="000000"/>
              <w:bottom w:val="single" w:sz="8" w:space="0" w:color="000000"/>
              <w:end w:val="single" w:sz="8" w:space="0" w:color="000000"/>
            </w:tcBorders>
            <w:shd w:color="auto" w:fill="F2F2F2" w:themeFill="background1" w:themeFillShade="f2" w:val="clear"/>
            <w:vAlign w:val="center"/>
          </w:tcPr>
          <w:p>
            <w:pPr>
              <w:pStyle w:val="Normal"/>
              <w:spacing w:before="120" w:after="120"/>
              <w:rPr>
                <w:rFonts w:ascii="Arial" w:hAnsi="Arial" w:cs="Arial"/>
                <w:b/>
                <w:sz w:val="22"/>
                <w:szCs w:val="22"/>
              </w:rPr>
            </w:pPr>
            <w:r>
              <w:rPr>
                <w:rFonts w:cs="Arial" w:ascii="Arial" w:hAnsi="Arial"/>
                <w:b/>
                <w:sz w:val="22"/>
                <w:szCs w:val="22"/>
              </w:rPr>
              <w:t>Proposed data collection methods (maximum 600 words)</w:t>
            </w:r>
          </w:p>
          <w:p>
            <w:pPr>
              <w:pStyle w:val="Normal"/>
              <w:rPr>
                <w:rFonts w:ascii="Arial" w:hAnsi="Arial" w:cs="Arial"/>
                <w:sz w:val="22"/>
                <w:szCs w:val="22"/>
              </w:rPr>
            </w:pPr>
            <w:r>
              <w:rPr>
                <w:rFonts w:cs="Arial" w:ascii="Arial" w:hAnsi="Arial"/>
                <w:sz w:val="22"/>
                <w:szCs w:val="22"/>
              </w:rPr>
              <w:t xml:space="preserve">Provide a brief summary of all the methods that </w:t>
            </w:r>
            <w:r>
              <w:rPr>
                <w:rFonts w:cs="Arial" w:ascii="Arial" w:hAnsi="Arial"/>
                <w:b/>
                <w:sz w:val="22"/>
                <w:szCs w:val="22"/>
              </w:rPr>
              <w:t>may</w:t>
            </w:r>
            <w:r>
              <w:rPr>
                <w:rFonts w:cs="Arial" w:ascii="Arial" w:hAnsi="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trHeight w:val="454" w:hRule="atLeast"/>
        </w:trPr>
        <w:tc>
          <w:tcPr>
            <w:tcW w:w="496" w:type="dxa"/>
            <w:tcBorders>
              <w:top w:val="single" w:sz="8" w:space="0" w:color="000000"/>
              <w:start w:val="single" w:sz="8" w:space="0" w:color="000000"/>
              <w:bottom w:val="single" w:sz="8" w:space="0" w:color="000000"/>
              <w:end w:val="single" w:sz="8" w:space="0" w:color="000000"/>
            </w:tcBorders>
            <w:vAlign w:val="center"/>
          </w:tcPr>
          <w:p>
            <w:pPr>
              <w:pStyle w:val="Normal"/>
              <w:rPr>
                <w:rFonts w:ascii="Arial" w:hAnsi="Arial" w:cs="Arial"/>
                <w:sz w:val="22"/>
                <w:szCs w:val="22"/>
              </w:rPr>
            </w:pPr>
            <w:r>
              <w:rPr>
                <w:rFonts w:cs="Arial" w:ascii="Arial" w:hAnsi="Arial"/>
                <w:sz w:val="22"/>
                <w:szCs w:val="22"/>
              </w:rPr>
              <w:t>7</w:t>
            </w:r>
          </w:p>
        </w:tc>
        <w:tc>
          <w:tcPr>
            <w:tcW w:w="9970" w:type="dxa"/>
            <w:gridSpan w:val="4"/>
            <w:tcBorders>
              <w:top w:val="single" w:sz="8" w:space="0" w:color="000000"/>
              <w:start w:val="single" w:sz="8" w:space="0" w:color="000000"/>
              <w:bottom w:val="single" w:sz="8" w:space="0" w:color="000000"/>
              <w:end w:val="single" w:sz="8" w:space="0" w:color="000000"/>
            </w:tcBorders>
            <w:vAlign w:val="center"/>
          </w:tcPr>
          <w:p>
            <w:pPr>
              <w:pStyle w:val="Normal"/>
              <w:rPr/>
            </w:pPr>
            <w:r>
              <w:rPr>
                <w:rFonts w:ascii="Arial" w:hAnsi="Arial"/>
              </w:rPr>
              <w:t>The collect</w:t>
            </w:r>
            <w:r>
              <w:rPr>
                <w:rFonts w:ascii="Arial" w:hAnsi="Arial"/>
              </w:rPr>
              <w:t>ed</w:t>
            </w:r>
            <w:r>
              <w:rPr>
                <w:rFonts w:ascii="Arial" w:hAnsi="Arial"/>
              </w:rPr>
              <w:t xml:space="preserve"> data would be from staff members which have been selected willingly and the technology and business improvement team. Collected data would be stored on a </w:t>
            </w:r>
            <w:r>
              <w:rPr>
                <w:rFonts w:ascii="Arial" w:hAnsi="Arial"/>
              </w:rPr>
              <w:t xml:space="preserve">cloud data storage. This would include OneDrive and </w:t>
            </w:r>
            <w:r>
              <w:rPr>
                <w:rFonts w:ascii="Arial" w:hAnsi="Arial"/>
              </w:rPr>
              <w:t xml:space="preserve">SharePoint file system. Responses would be stored in the Office Suite under Caredig. Any verbal constructive feedback would be documented with time, date and staff member. </w:t>
            </w:r>
            <w:r>
              <w:rPr>
                <w:rFonts w:ascii="Arial" w:hAnsi="Arial"/>
              </w:rPr>
              <w:t xml:space="preserve">Focus groups would also be used for feedback documentation and discussion. </w:t>
            </w:r>
          </w:p>
        </w:tc>
      </w:tr>
    </w:tbl>
    <w:p>
      <w:pPr>
        <w:pStyle w:val="Normal"/>
        <w:rPr/>
      </w:pPr>
      <w:r>
        <w:rPr/>
      </w:r>
    </w:p>
    <w:p>
      <w:pPr>
        <w:pStyle w:val="Normal"/>
        <w:spacing w:before="0" w:after="240"/>
        <w:rPr>
          <w:rFonts w:ascii="Arial" w:hAnsi="Arial" w:cs="Arial"/>
          <w:b/>
          <w:sz w:val="22"/>
          <w:szCs w:val="22"/>
        </w:rPr>
      </w:pPr>
      <w:r>
        <w:rPr>
          <w:rFonts w:cs="Arial" w:ascii="Arial" w:hAnsi="Arial"/>
          <w:b/>
          <w:sz w:val="22"/>
          <w:szCs w:val="22"/>
        </w:rPr>
        <w:t>SECTION D: Scope of Research Activity</w:t>
      </w:r>
    </w:p>
    <w:tbl>
      <w:tblPr>
        <w:tblStyle w:val="TableGrid"/>
        <w:tblW w:w="10451"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62"/>
        <w:gridCol w:w="8227"/>
        <w:gridCol w:w="845"/>
        <w:gridCol w:w="817"/>
      </w:tblGrid>
      <w:tr>
        <w:trPr>
          <w:trHeight w:val="558"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b/>
                <w:sz w:val="22"/>
                <w:szCs w:val="22"/>
              </w:rPr>
            </w:pPr>
            <w:r>
              <w:rPr>
                <w:rFonts w:eastAsia="Times New Roman" w:cs="Arial" w:ascii="Arial" w:hAnsi="Arial"/>
                <w:b/>
                <w:kern w:val="0"/>
                <w:sz w:val="22"/>
                <w:szCs w:val="22"/>
                <w:lang w:val="en-GB" w:bidi="ar-SA"/>
              </w:rPr>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b/>
                <w:sz w:val="22"/>
                <w:szCs w:val="22"/>
              </w:rPr>
            </w:pPr>
            <w:r>
              <w:rPr>
                <w:rFonts w:eastAsia="Times New Roman" w:cs="Arial" w:ascii="Arial" w:hAnsi="Arial"/>
                <w:b/>
                <w:kern w:val="0"/>
                <w:sz w:val="22"/>
                <w:szCs w:val="22"/>
                <w:lang w:val="en-GB" w:bidi="ar-SA"/>
              </w:rPr>
              <w:t>Will the research activity include:</w:t>
            </w:r>
          </w:p>
        </w:tc>
        <w:tc>
          <w:tcPr>
            <w:tcW w:w="845" w:type="dxa"/>
            <w:tcBorders/>
            <w:shd w:color="auto" w:fill="F2F2F2" w:themeFill="background1" w:themeFillShade="f2" w:val="clear"/>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17" w:type="dxa"/>
            <w:tcBorders/>
            <w:shd w:color="auto" w:fill="F2F2F2" w:themeFill="background1" w:themeFillShade="f2" w:val="clear"/>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1</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Use of a questionnaire or similar research instrument?</w:t>
            </w:r>
          </w:p>
        </w:tc>
        <w:tc>
          <w:tcPr>
            <w:tcW w:w="845" w:type="dxa"/>
            <w:tcBorders/>
            <w:shd w:color="auto" w:fill="BFBFBF" w:themeFill="background1" w:themeFillShade="bf" w:val="clear"/>
            <w:vAlign w:val="center"/>
          </w:tcPr>
          <w:sdt>
            <w:sdtPr>
              <w:id w:val="1843739070"/>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c>
          <w:tcPr>
            <w:tcW w:w="817" w:type="dxa"/>
            <w:tcBorders/>
            <w:shd w:color="auto" w:fill="BFBFBF" w:themeFill="background1" w:themeFillShade="bf" w:val="clear"/>
            <w:vAlign w:val="center"/>
          </w:tcPr>
          <w:sdt>
            <w:sdtPr>
              <w:id w:val="-474143939"/>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39"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2</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Use of interviews?</w:t>
            </w:r>
          </w:p>
        </w:tc>
        <w:tc>
          <w:tcPr>
            <w:tcW w:w="845" w:type="dxa"/>
            <w:tcBorders/>
            <w:shd w:color="auto" w:fill="BFBFBF" w:themeFill="background1" w:themeFillShade="bf" w:val="clear"/>
            <w:vAlign w:val="center"/>
          </w:tcPr>
          <w:sdt>
            <w:sdtPr>
              <w:id w:val="-800765487"/>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17" w:type="dxa"/>
            <w:tcBorders/>
            <w:shd w:color="auto" w:fill="BFBFBF" w:themeFill="background1" w:themeFillShade="bf" w:val="clear"/>
            <w:vAlign w:val="center"/>
          </w:tcPr>
          <w:sdt>
            <w:sdtPr>
              <w:id w:val="749926786"/>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r>
      <w:tr>
        <w:trPr>
          <w:trHeight w:val="439"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3</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Use of focus groups?</w:t>
            </w:r>
          </w:p>
        </w:tc>
        <w:tc>
          <w:tcPr>
            <w:tcW w:w="845" w:type="dxa"/>
            <w:tcBorders/>
            <w:shd w:color="auto" w:fill="BFBFBF" w:themeFill="background1" w:themeFillShade="bf" w:val="clear"/>
            <w:vAlign w:val="center"/>
          </w:tcPr>
          <w:sdt>
            <w:sdtPr>
              <w:id w:val="-507049709"/>
              <w14:checkbox>
                <w14:checked w:val="0"/>
                <w14:checkedState w:val="2612"/>
                <w14:uncheckedState w:val="2610"/>
              </w14:checkbox>
            </w:sdtPr>
            <w:sdtContent>
              <w:p>
                <w:pPr>
                  <w:pStyle w:val="Normal"/>
                  <w:widowControl/>
                  <w:spacing w:before="0" w:after="0"/>
                  <w:jc w:val="center"/>
                  <w:rPr>
                    <w:rFonts w:ascii="Arial" w:hAnsi="Arial" w:cs="Arial"/>
                    <w:b/>
                    <w:bCs/>
                    <w:sz w:val="22"/>
                    <w:szCs w:val="22"/>
                  </w:rPr>
                </w:pPr>
                <w:r>
                  <w:rPr>
                    <w:rFonts w:eastAsia="MS Gothic" w:cs="Arial" w:hint="eastAsia" w:ascii="Arial" w:hAnsi="Arial"/>
                    <w:b/>
                    <w:bCs/>
                    <w:kern w:val="0"/>
                    <w:sz w:val="22"/>
                    <w:szCs w:val="22"/>
                    <w:lang w:val="en-GB" w:bidi="ar-SA"/>
                  </w:rPr>
                  <w:t>x</w:t>
                </w:r>
              </w:p>
            </w:sdtContent>
          </w:sdt>
        </w:tc>
        <w:tc>
          <w:tcPr>
            <w:tcW w:w="817" w:type="dxa"/>
            <w:tcBorders/>
            <w:shd w:color="auto" w:fill="BFBFBF" w:themeFill="background1" w:themeFillShade="bf" w:val="clear"/>
            <w:vAlign w:val="center"/>
          </w:tcPr>
          <w:sdt>
            <w:sdtPr>
              <w:id w:val="1238368725"/>
              <w14:checkbox>
                <w14:checked w:val="0"/>
                <w14:checkedState w:val="2612"/>
                <w14:uncheckedState w:val="2610"/>
              </w14:checkbox>
            </w:sdtPr>
            <w:sdtContent>
              <w:p>
                <w:pPr>
                  <w:pStyle w:val="Normal"/>
                  <w:widowControl/>
                  <w:spacing w:before="0" w:after="0"/>
                  <w:jc w:val="center"/>
                  <w:rPr>
                    <w:rFonts w:ascii="Arial" w:hAnsi="Arial" w:cs="Arial"/>
                    <w:b/>
                    <w:bCs/>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4</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 xml:space="preserve">Use of participant diaries? </w:t>
            </w:r>
          </w:p>
        </w:tc>
        <w:tc>
          <w:tcPr>
            <w:tcW w:w="845" w:type="dxa"/>
            <w:tcBorders/>
            <w:shd w:color="auto" w:fill="BFBFBF" w:themeFill="background1" w:themeFillShade="bf" w:val="clear"/>
            <w:vAlign w:val="center"/>
          </w:tcPr>
          <w:sdt>
            <w:sdtPr>
              <w:id w:val="319468663"/>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17" w:type="dxa"/>
            <w:tcBorders/>
            <w:shd w:color="auto" w:fill="BFBFBF" w:themeFill="background1" w:themeFillShade="bf" w:val="clear"/>
            <w:vAlign w:val="center"/>
          </w:tcPr>
          <w:sdt>
            <w:sdtPr>
              <w:id w:val="900483589"/>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5</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Use of video or audio recording?</w:t>
            </w:r>
          </w:p>
        </w:tc>
        <w:tc>
          <w:tcPr>
            <w:tcW w:w="845" w:type="dxa"/>
            <w:tcBorders/>
            <w:shd w:color="auto" w:fill="BFBFBF" w:themeFill="background1" w:themeFillShade="bf" w:val="clear"/>
            <w:vAlign w:val="center"/>
          </w:tcPr>
          <w:sdt>
            <w:sdtPr>
              <w:id w:val="-494723296"/>
              <w14:checkbox>
                <w14:checked w:val="0"/>
                <w14:checkedState w:val="2612"/>
                <w14:uncheckedState w:val="2610"/>
              </w14:checkbox>
            </w:sdtPr>
            <w:sdtContent>
              <w:p>
                <w:pPr>
                  <w:pStyle w:val="Normal"/>
                  <w:widowControl/>
                  <w:spacing w:before="0" w:after="0"/>
                  <w:jc w:val="center"/>
                  <w:rPr>
                    <w:rFonts w:ascii="Arial" w:hAnsi="Arial" w:cs="Arial"/>
                    <w:b/>
                    <w:bCs/>
                    <w:sz w:val="22"/>
                    <w:szCs w:val="22"/>
                  </w:rPr>
                </w:pPr>
                <w:r>
                  <w:rPr>
                    <w:rFonts w:eastAsia="MS Gothic" w:cs="Arial" w:hint="eastAsia" w:ascii="MS Gothic" w:hAnsi="MS Gothic"/>
                    <w:b/>
                    <w:bCs/>
                    <w:kern w:val="0"/>
                    <w:sz w:val="22"/>
                    <w:szCs w:val="22"/>
                    <w:lang w:val="en-GB" w:bidi="ar-SA"/>
                  </w:rPr>
                  <w:t>☐</w:t>
                </w:r>
              </w:p>
            </w:sdtContent>
          </w:sdt>
        </w:tc>
        <w:tc>
          <w:tcPr>
            <w:tcW w:w="817" w:type="dxa"/>
            <w:tcBorders/>
            <w:shd w:color="auto" w:fill="BFBFBF" w:themeFill="background1" w:themeFillShade="bf" w:val="clear"/>
            <w:vAlign w:val="center"/>
          </w:tcPr>
          <w:sdt>
            <w:sdtPr>
              <w:id w:val="1672298898"/>
              <w14:checkbox>
                <w14:checked w:val="0"/>
                <w14:checkedState w:val="2612"/>
                <w14:uncheckedState w:val="2610"/>
              </w14:checkbox>
            </w:sdtPr>
            <w:sdtContent>
              <w:p>
                <w:pPr>
                  <w:pStyle w:val="Normal"/>
                  <w:widowControl/>
                  <w:spacing w:before="0" w:after="0"/>
                  <w:jc w:val="center"/>
                  <w:rPr>
                    <w:rFonts w:ascii="Arial" w:hAnsi="Arial" w:cs="Arial"/>
                    <w:b/>
                    <w:bCs/>
                    <w:sz w:val="22"/>
                    <w:szCs w:val="22"/>
                  </w:rPr>
                </w:pPr>
                <w:r>
                  <w:rPr>
                    <w:rFonts w:eastAsia="MS Gothic" w:cs="Arial" w:hint="eastAsia"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6</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Use of computer-generated log files?</w:t>
            </w:r>
          </w:p>
        </w:tc>
        <w:tc>
          <w:tcPr>
            <w:tcW w:w="845" w:type="dxa"/>
            <w:tcBorders/>
            <w:shd w:color="auto" w:fill="BFBFBF" w:themeFill="background1" w:themeFillShade="bf" w:val="clear"/>
            <w:vAlign w:val="center"/>
          </w:tcPr>
          <w:sdt>
            <w:sdtPr>
              <w:id w:val="282394886"/>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c>
          <w:tcPr>
            <w:tcW w:w="817" w:type="dxa"/>
            <w:tcBorders/>
            <w:shd w:color="auto" w:fill="BFBFBF" w:themeFill="background1" w:themeFillShade="bf" w:val="clear"/>
            <w:vAlign w:val="center"/>
          </w:tcPr>
          <w:sdt>
            <w:sdtPr>
              <w:id w:val="-1338917432"/>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39"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7</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Participant observation with their knowledge?</w:t>
            </w:r>
          </w:p>
        </w:tc>
        <w:tc>
          <w:tcPr>
            <w:tcW w:w="845" w:type="dxa"/>
            <w:tcBorders/>
            <w:shd w:color="auto" w:fill="BFBFBF" w:themeFill="background1" w:themeFillShade="bf" w:val="clear"/>
            <w:vAlign w:val="center"/>
          </w:tcPr>
          <w:sdt>
            <w:sdtPr>
              <w:id w:val="-1942599491"/>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c>
          <w:tcPr>
            <w:tcW w:w="817" w:type="dxa"/>
            <w:tcBorders/>
            <w:shd w:color="auto" w:fill="BFBFBF" w:themeFill="background1" w:themeFillShade="bf" w:val="clear"/>
            <w:vAlign w:val="center"/>
          </w:tcPr>
          <w:sdt>
            <w:sdtPr>
              <w:id w:val="626286741"/>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8</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Participant observation without their knowledge?</w:t>
            </w:r>
          </w:p>
        </w:tc>
        <w:tc>
          <w:tcPr>
            <w:tcW w:w="845" w:type="dxa"/>
            <w:tcBorders/>
            <w:shd w:color="auto" w:fill="BFBFBF" w:themeFill="background1" w:themeFillShade="bf" w:val="clear"/>
            <w:vAlign w:val="center"/>
          </w:tcPr>
          <w:sdt>
            <w:sdtPr>
              <w:id w:val="-387187341"/>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17" w:type="dxa"/>
            <w:tcBorders/>
            <w:shd w:color="auto" w:fill="BFBFBF" w:themeFill="background1" w:themeFillShade="bf" w:val="clear"/>
            <w:vAlign w:val="center"/>
          </w:tcPr>
          <w:sdt>
            <w:sdtPr>
              <w:id w:val="-1580675213"/>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r>
      <w:tr>
        <w:trPr>
          <w:trHeight w:val="439"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9</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Access to personal or confidential information without the participants’ specific consent?</w:t>
            </w:r>
          </w:p>
        </w:tc>
        <w:tc>
          <w:tcPr>
            <w:tcW w:w="845" w:type="dxa"/>
            <w:tcBorders/>
            <w:shd w:color="auto" w:fill="BFBFBF" w:themeFill="background1" w:themeFillShade="bf" w:val="clear"/>
            <w:vAlign w:val="center"/>
          </w:tcPr>
          <w:sdt>
            <w:sdtPr>
              <w:id w:val="-1397120567"/>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17" w:type="dxa"/>
            <w:tcBorders/>
            <w:shd w:color="auto" w:fill="BFBFBF" w:themeFill="background1" w:themeFillShade="bf" w:val="clear"/>
            <w:vAlign w:val="center"/>
          </w:tcPr>
          <w:sdt>
            <w:sdtPr>
              <w:id w:val="587048268"/>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10</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Administration of any questions, test stimuli, presentation that may be experienced as physically, mentally or emotionally harmful / offensive?</w:t>
            </w:r>
          </w:p>
        </w:tc>
        <w:tc>
          <w:tcPr>
            <w:tcW w:w="845" w:type="dxa"/>
            <w:tcBorders/>
            <w:shd w:color="auto" w:fill="BFBFBF" w:themeFill="background1" w:themeFillShade="bf" w:val="clear"/>
            <w:vAlign w:val="center"/>
          </w:tcPr>
          <w:sdt>
            <w:sdtPr>
              <w:id w:val="-723911514"/>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17" w:type="dxa"/>
            <w:tcBorders/>
            <w:shd w:color="auto" w:fill="BFBFBF" w:themeFill="background1" w:themeFillShade="bf" w:val="clear"/>
            <w:vAlign w:val="center"/>
          </w:tcPr>
          <w:sdt>
            <w:sdtPr>
              <w:id w:val="655270249"/>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11</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Performance of any acts which may cause embarrassment or affect self-esteem?</w:t>
            </w:r>
          </w:p>
        </w:tc>
        <w:tc>
          <w:tcPr>
            <w:tcW w:w="845" w:type="dxa"/>
            <w:tcBorders/>
            <w:shd w:color="auto" w:fill="BFBFBF" w:themeFill="background1" w:themeFillShade="bf" w:val="clear"/>
            <w:vAlign w:val="center"/>
          </w:tcPr>
          <w:sdt>
            <w:sdtPr>
              <w:id w:val="1994977168"/>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817" w:type="dxa"/>
            <w:tcBorders/>
            <w:shd w:color="auto" w:fill="BFBFBF" w:themeFill="background1" w:themeFillShade="bf" w:val="clear"/>
            <w:vAlign w:val="center"/>
          </w:tcPr>
          <w:sdt>
            <w:sdtPr>
              <w:id w:val="-2119442801"/>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12</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Investigation of participants involved in illegal activities?</w:t>
            </w:r>
          </w:p>
        </w:tc>
        <w:tc>
          <w:tcPr>
            <w:tcW w:w="845" w:type="dxa"/>
            <w:tcBorders/>
            <w:shd w:color="auto" w:fill="BFBFBF" w:themeFill="background1" w:themeFillShade="bf" w:val="clear"/>
            <w:vAlign w:val="center"/>
          </w:tcPr>
          <w:sdt>
            <w:sdtPr>
              <w:id w:val="-570350383"/>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817" w:type="dxa"/>
            <w:tcBorders/>
            <w:shd w:color="auto" w:fill="BFBFBF" w:themeFill="background1" w:themeFillShade="bf" w:val="clear"/>
            <w:vAlign w:val="center"/>
          </w:tcPr>
          <w:sdt>
            <w:sdtPr>
              <w:id w:val="-904758639"/>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13</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Use of procedures that involve deception?</w:t>
            </w:r>
          </w:p>
        </w:tc>
        <w:tc>
          <w:tcPr>
            <w:tcW w:w="845" w:type="dxa"/>
            <w:tcBorders/>
            <w:shd w:color="auto" w:fill="BFBFBF" w:themeFill="background1" w:themeFillShade="bf" w:val="clear"/>
            <w:vAlign w:val="center"/>
          </w:tcPr>
          <w:sdt>
            <w:sdtPr>
              <w:id w:val="362719355"/>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817" w:type="dxa"/>
            <w:tcBorders/>
            <w:shd w:color="auto" w:fill="BFBFBF" w:themeFill="background1" w:themeFillShade="bf" w:val="clear"/>
            <w:vAlign w:val="center"/>
          </w:tcPr>
          <w:sdt>
            <w:sdtPr>
              <w:id w:val="1074700241"/>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14</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Administration of any substance, agent or placebo?</w:t>
            </w:r>
          </w:p>
        </w:tc>
        <w:tc>
          <w:tcPr>
            <w:tcW w:w="845" w:type="dxa"/>
            <w:tcBorders/>
            <w:shd w:color="auto" w:fill="BFBFBF" w:themeFill="background1" w:themeFillShade="bf" w:val="clear"/>
            <w:vAlign w:val="center"/>
          </w:tcPr>
          <w:sdt>
            <w:sdtPr>
              <w:id w:val="-1924798936"/>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817" w:type="dxa"/>
            <w:tcBorders/>
            <w:shd w:color="auto" w:fill="BFBFBF" w:themeFill="background1" w:themeFillShade="bf" w:val="clear"/>
            <w:vAlign w:val="center"/>
          </w:tcPr>
          <w:sdt>
            <w:sdtPr>
              <w:id w:val="-624625241"/>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15</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Working with live vertebrate animals?</w:t>
            </w:r>
          </w:p>
        </w:tc>
        <w:tc>
          <w:tcPr>
            <w:tcW w:w="845" w:type="dxa"/>
            <w:tcBorders/>
            <w:shd w:color="auto" w:fill="BFBFBF" w:themeFill="background1" w:themeFillShade="bf" w:val="clear"/>
            <w:vAlign w:val="center"/>
          </w:tcPr>
          <w:sdt>
            <w:sdtPr>
              <w:id w:val="300428637"/>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817" w:type="dxa"/>
            <w:tcBorders/>
            <w:shd w:color="auto" w:fill="BFBFBF" w:themeFill="background1" w:themeFillShade="bf" w:val="clear"/>
            <w:vAlign w:val="center"/>
          </w:tcPr>
          <w:sdt>
            <w:sdtPr>
              <w:id w:val="-1236861983"/>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16</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Procedures that may have a negative impact on the environment?</w:t>
            </w:r>
          </w:p>
        </w:tc>
        <w:tc>
          <w:tcPr>
            <w:tcW w:w="845" w:type="dxa"/>
            <w:tcBorders/>
            <w:shd w:color="auto" w:fill="BFBFBF" w:themeFill="background1" w:themeFillShade="bf" w:val="clear"/>
            <w:vAlign w:val="center"/>
          </w:tcPr>
          <w:sdt>
            <w:sdtPr>
              <w:id w:val="1647247395"/>
              <w14:checkbox>
                <w14:checked w:val="0"/>
                <w14:checkedState w:val="2612"/>
                <w14:uncheckedState w:val="2610"/>
              </w14:checkbox>
            </w:sdtPr>
            <w:sdtContent>
              <w:p>
                <w:pPr>
                  <w:pStyle w:val="Normal"/>
                  <w:widowControl/>
                  <w:spacing w:before="0" w:after="0"/>
                  <w:jc w:val="center"/>
                  <w:rPr>
                    <w:rFonts w:ascii="Arial" w:hAnsi="Arial" w:cs="Arial"/>
                    <w:b/>
                    <w:bCs/>
                    <w:sz w:val="22"/>
                    <w:szCs w:val="22"/>
                  </w:rPr>
                </w:pPr>
                <w:r>
                  <w:rPr>
                    <w:rFonts w:eastAsia="MS Gothic" w:cs="Arial" w:hint="eastAsia" w:ascii="MS Gothic" w:hAnsi="MS Gothic"/>
                    <w:b/>
                    <w:bCs/>
                    <w:kern w:val="0"/>
                    <w:sz w:val="22"/>
                    <w:szCs w:val="22"/>
                    <w:lang w:val="en-GB" w:bidi="ar-SA"/>
                  </w:rPr>
                  <w:t>☐</w:t>
                </w:r>
              </w:p>
            </w:sdtContent>
          </w:sdt>
        </w:tc>
        <w:tc>
          <w:tcPr>
            <w:tcW w:w="817" w:type="dxa"/>
            <w:tcBorders/>
            <w:shd w:color="auto" w:fill="BFBFBF" w:themeFill="background1" w:themeFillShade="bf" w:val="clear"/>
            <w:vAlign w:val="center"/>
          </w:tcPr>
          <w:sdt>
            <w:sdtPr>
              <w:id w:val="-1995170133"/>
              <w14:checkbox>
                <w14:checked w:val="0"/>
                <w14:checkedState w:val="2612"/>
                <w14:uncheckedState w:val="2610"/>
              </w14:checkbox>
            </w:sdtPr>
            <w:sdtContent>
              <w:p>
                <w:pPr>
                  <w:pStyle w:val="Normal"/>
                  <w:widowControl/>
                  <w:spacing w:before="0" w:after="0"/>
                  <w:jc w:val="center"/>
                  <w:rPr>
                    <w:rFonts w:ascii="Arial" w:hAnsi="Arial" w:cs="Arial"/>
                    <w:b/>
                    <w:bCs/>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17</w:t>
            </w:r>
          </w:p>
        </w:tc>
        <w:tc>
          <w:tcPr>
            <w:tcW w:w="8227"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Other primary data collection methods. Please indicate the type of data collection method(s) below.</w:t>
            </w:r>
          </w:p>
        </w:tc>
        <w:tc>
          <w:tcPr>
            <w:tcW w:w="845" w:type="dxa"/>
            <w:vMerge w:val="restart"/>
            <w:tcBorders/>
            <w:shd w:color="auto" w:fill="BFBFBF" w:themeFill="background1" w:themeFillShade="bf" w:val="clear"/>
            <w:vAlign w:val="center"/>
          </w:tcPr>
          <w:sdt>
            <w:sdtPr>
              <w:id w:val="2049023668"/>
              <w14:checkbox>
                <w14:checked w:val="0"/>
                <w14:checkedState w:val="2612"/>
                <w14:uncheckedState w:val="2610"/>
              </w14:checkbox>
            </w:sdtPr>
            <w:sdtContent>
              <w:p>
                <w:pPr>
                  <w:pStyle w:val="Normal"/>
                  <w:widowControl/>
                  <w:spacing w:before="0" w:after="0"/>
                  <w:jc w:val="center"/>
                  <w:rPr>
                    <w:rFonts w:ascii="Arial" w:hAnsi="Arial" w:cs="Arial"/>
                    <w:b/>
                    <w:bCs/>
                    <w:sz w:val="22"/>
                    <w:szCs w:val="22"/>
                  </w:rPr>
                </w:pPr>
                <w:r>
                  <w:rPr>
                    <w:rFonts w:eastAsia="MS Gothic" w:cs="Arial" w:hint="eastAsia" w:ascii="MS Gothic" w:hAnsi="MS Gothic"/>
                    <w:b/>
                    <w:bCs/>
                    <w:kern w:val="0"/>
                    <w:sz w:val="22"/>
                    <w:szCs w:val="22"/>
                    <w:lang w:val="en-GB" w:bidi="ar-SA"/>
                  </w:rPr>
                  <w:t>☐</w:t>
                </w:r>
              </w:p>
            </w:sdtContent>
          </w:sdt>
        </w:tc>
        <w:tc>
          <w:tcPr>
            <w:tcW w:w="817" w:type="dxa"/>
            <w:vMerge w:val="restart"/>
            <w:tcBorders/>
            <w:shd w:color="auto" w:fill="BFBFBF" w:themeFill="background1" w:themeFillShade="bf" w:val="clear"/>
            <w:vAlign w:val="center"/>
          </w:tcPr>
          <w:sdt>
            <w:sdtPr>
              <w:id w:val="1900947946"/>
              <w14:checkbox>
                <w14:checked w:val="0"/>
                <w14:checkedState w:val="2612"/>
                <w14:uncheckedState w:val="2610"/>
              </w14:checkbox>
            </w:sdtPr>
            <w:sdtContent>
              <w:p>
                <w:pPr>
                  <w:pStyle w:val="Normal"/>
                  <w:widowControl/>
                  <w:spacing w:before="0" w:after="0"/>
                  <w:jc w:val="center"/>
                  <w:rPr>
                    <w:rFonts w:ascii="Arial" w:hAnsi="Arial" w:cs="Arial"/>
                    <w:b/>
                    <w:bCs/>
                    <w:sz w:val="22"/>
                    <w:szCs w:val="22"/>
                  </w:rPr>
                </w:pPr>
                <w:r>
                  <w:rPr>
                    <w:rFonts w:eastAsia="MS Gothic" w:cs="Arial" w:hint="eastAsia" w:ascii="Arial" w:hAnsi="Arial"/>
                    <w:b/>
                    <w:bCs/>
                    <w:kern w:val="0"/>
                    <w:sz w:val="22"/>
                    <w:szCs w:val="22"/>
                    <w:lang w:val="en-GB" w:bidi="ar-SA"/>
                  </w:rPr>
                  <w:t>x</w:t>
                </w:r>
              </w:p>
            </w:sdtContent>
          </w:sdt>
        </w:tc>
      </w:tr>
      <w:tr>
        <w:trPr>
          <w:trHeight w:val="403" w:hRule="atLeast"/>
        </w:trPr>
        <w:tc>
          <w:tcPr>
            <w:tcW w:w="562" w:type="dxa"/>
            <w:tcBorders/>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r>
          </w:p>
        </w:tc>
        <w:tc>
          <w:tcPr>
            <w:tcW w:w="8227" w:type="dxa"/>
            <w:tcBorders/>
            <w:shd w:color="auto" w:fill="auto"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Details of any other primary data collection method:</w:t>
            </w:r>
          </w:p>
          <w:p>
            <w:pPr>
              <w:pStyle w:val="Normal"/>
              <w:widowControl/>
              <w:spacing w:before="0" w:after="0"/>
              <w:jc w:val="start"/>
              <w:rPr>
                <w:rFonts w:ascii="Arial" w:hAnsi="Arial" w:cs="Arial"/>
              </w:rPr>
            </w:pPr>
            <w:r>
              <w:rPr>
                <w:rFonts w:eastAsia="Times New Roman" w:cs="Times New Roman" w:ascii="Times New Roman" w:hAnsi="Times New Roman"/>
                <w:kern w:val="0"/>
                <w:sz w:val="20"/>
                <w:szCs w:val="20"/>
                <w:lang w:val="en-GB" w:bidi="ar-SA"/>
              </w:rPr>
            </w:r>
          </w:p>
        </w:tc>
        <w:tc>
          <w:tcPr>
            <w:tcW w:w="845" w:type="dxa"/>
            <w:vMerge w:val="continue"/>
            <w:tcBorders/>
            <w:shd w:color="auto" w:fill="BFBFBF" w:themeFill="background1" w:themeFillShade="bf" w:val="clear"/>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c>
          <w:tcPr>
            <w:tcW w:w="817" w:type="dxa"/>
            <w:vMerge w:val="continue"/>
            <w:tcBorders/>
            <w:shd w:color="auto" w:fill="BFBFBF" w:themeFill="background1" w:themeFillShade="bf" w:val="clear"/>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r>
    </w:tbl>
    <w:p>
      <w:pPr>
        <w:pStyle w:val="Normal"/>
        <w:jc w:val="both"/>
        <w:rPr>
          <w:rFonts w:ascii="Arial" w:hAnsi="Arial" w:cs="Arial"/>
          <w:bCs/>
          <w:iCs/>
          <w:sz w:val="22"/>
          <w:szCs w:val="22"/>
        </w:rPr>
      </w:pPr>
      <w:r>
        <w:rPr>
          <w:rFonts w:cs="Arial" w:ascii="Arial" w:hAnsi="Arial"/>
          <w:bCs/>
          <w:iCs/>
          <w:sz w:val="22"/>
          <w:szCs w:val="22"/>
        </w:rPr>
      </w:r>
    </w:p>
    <w:p>
      <w:pPr>
        <w:pStyle w:val="Normal"/>
        <w:jc w:val="both"/>
        <w:rPr>
          <w:rFonts w:ascii="Arial" w:hAnsi="Arial" w:cs="Arial"/>
          <w:bCs/>
          <w:iCs/>
          <w:sz w:val="22"/>
          <w:szCs w:val="22"/>
        </w:rPr>
      </w:pPr>
      <w:r>
        <w:rPr>
          <w:rFonts w:cs="Arial" w:ascii="Arial" w:hAnsi="Arial"/>
          <w:bCs/>
          <w:iCs/>
          <w:sz w:val="22"/>
          <w:szCs w:val="22"/>
        </w:rPr>
        <w:t>If you have ticked NO to every question then the research activity is (ethically) low risk and you may skip section E and continue to section F.</w:t>
      </w:r>
    </w:p>
    <w:p>
      <w:pPr>
        <w:pStyle w:val="Normal"/>
        <w:rPr>
          <w:rFonts w:ascii="Arial" w:hAnsi="Arial" w:cs="Arial"/>
          <w:bCs/>
          <w:iCs/>
          <w:sz w:val="22"/>
          <w:szCs w:val="22"/>
        </w:rPr>
      </w:pPr>
      <w:r>
        <w:rPr>
          <w:rFonts w:cs="Arial" w:ascii="Arial" w:hAnsi="Arial"/>
          <w:bCs/>
          <w:iCs/>
          <w:sz w:val="22"/>
          <w:szCs w:val="22"/>
        </w:rPr>
      </w:r>
    </w:p>
    <w:p>
      <w:pPr>
        <w:pStyle w:val="Normal"/>
        <w:rPr>
          <w:rFonts w:ascii="Arial" w:hAnsi="Arial" w:cs="Arial"/>
          <w:bCs/>
          <w:iCs/>
          <w:sz w:val="22"/>
          <w:szCs w:val="22"/>
        </w:rPr>
      </w:pPr>
      <w:r>
        <w:rPr>
          <w:rFonts w:cs="Arial" w:ascii="Arial" w:hAnsi="Arial"/>
          <w:bCs/>
          <w:iCs/>
          <w:sz w:val="22"/>
          <w:szCs w:val="22"/>
        </w:rPr>
        <w:t xml:space="preserve">If YES to any question, then no research activity should be undertaken until full ethical approval has been obtained. </w:t>
      </w:r>
    </w:p>
    <w:p>
      <w:pPr>
        <w:pStyle w:val="Normal"/>
        <w:rPr>
          <w:rFonts w:ascii="Arial" w:hAnsi="Arial" w:cs="Arial"/>
          <w:bCs/>
          <w:iCs/>
          <w:sz w:val="22"/>
          <w:szCs w:val="22"/>
        </w:rPr>
      </w:pPr>
      <w:r>
        <w:rPr>
          <w:rFonts w:cs="Arial" w:ascii="Arial" w:hAnsi="Arial"/>
          <w:bCs/>
          <w:iCs/>
          <w:sz w:val="22"/>
          <w:szCs w:val="22"/>
        </w:rPr>
      </w:r>
    </w:p>
    <w:p>
      <w:pPr>
        <w:pStyle w:val="Normal"/>
        <w:spacing w:before="0" w:after="240"/>
        <w:jc w:val="both"/>
        <w:rPr>
          <w:rFonts w:ascii="Arial" w:hAnsi="Arial" w:cs="Arial"/>
          <w:b/>
          <w:sz w:val="22"/>
          <w:szCs w:val="22"/>
        </w:rPr>
      </w:pPr>
      <w:r>
        <w:rPr>
          <w:rFonts w:cs="Arial" w:ascii="Arial" w:hAnsi="Arial"/>
          <w:b/>
          <w:sz w:val="22"/>
          <w:szCs w:val="22"/>
        </w:rPr>
        <w:t>SECTION E: Intended Participants</w:t>
      </w:r>
    </w:p>
    <w:tbl>
      <w:tblPr>
        <w:tblStyle w:val="TableGrid"/>
        <w:tblW w:w="10451"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62"/>
        <w:gridCol w:w="8216"/>
        <w:gridCol w:w="850"/>
        <w:gridCol w:w="823"/>
      </w:tblGrid>
      <w:tr>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b/>
                <w:sz w:val="22"/>
                <w:szCs w:val="22"/>
              </w:rPr>
            </w:pPr>
            <w:r>
              <w:rPr>
                <w:rFonts w:eastAsia="Times New Roman" w:cs="Arial" w:ascii="Arial" w:hAnsi="Arial"/>
                <w:b/>
                <w:kern w:val="0"/>
                <w:sz w:val="22"/>
                <w:szCs w:val="22"/>
                <w:lang w:val="en-GB" w:bidi="ar-SA"/>
              </w:rPr>
            </w:r>
          </w:p>
        </w:tc>
        <w:tc>
          <w:tcPr>
            <w:tcW w:w="8216" w:type="dxa"/>
            <w:tcBorders/>
            <w:shd w:color="auto" w:fill="F2F2F2" w:themeFill="background1" w:themeFillShade="f2" w:val="clear"/>
          </w:tcPr>
          <w:p>
            <w:pPr>
              <w:pStyle w:val="Normal"/>
              <w:widowControl/>
              <w:spacing w:before="0" w:after="0"/>
              <w:jc w:val="both"/>
              <w:rPr>
                <w:rFonts w:ascii="Arial" w:hAnsi="Arial" w:cs="Arial"/>
                <w:b/>
                <w:sz w:val="22"/>
                <w:szCs w:val="22"/>
              </w:rPr>
            </w:pPr>
            <w:r>
              <w:rPr>
                <w:rFonts w:eastAsia="Times New Roman" w:cs="Arial" w:ascii="Arial" w:hAnsi="Arial"/>
                <w:b/>
                <w:kern w:val="0"/>
                <w:sz w:val="22"/>
                <w:szCs w:val="22"/>
                <w:lang w:val="en-GB" w:bidi="ar-SA"/>
              </w:rPr>
              <w:t>Who are the intended participants:</w:t>
            </w:r>
          </w:p>
        </w:tc>
        <w:tc>
          <w:tcPr>
            <w:tcW w:w="850" w:type="dxa"/>
            <w:tcBorders/>
            <w:shd w:color="auto" w:fill="F2F2F2" w:themeFill="background1" w:themeFillShade="f2" w:val="clea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23" w:type="dxa"/>
            <w:tcBorders/>
            <w:shd w:color="auto" w:fill="F2F2F2" w:themeFill="background1" w:themeFillShade="f2" w:val="clea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w:t>
            </w:r>
          </w:p>
        </w:tc>
        <w:tc>
          <w:tcPr>
            <w:tcW w:w="8216"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Students or staff at the University?</w:t>
            </w:r>
          </w:p>
        </w:tc>
        <w:tc>
          <w:tcPr>
            <w:tcW w:w="850" w:type="dxa"/>
            <w:tcBorders/>
            <w:shd w:color="auto" w:fill="BFBFBF" w:themeFill="background1" w:themeFillShade="bf" w:val="clear"/>
            <w:vAlign w:val="center"/>
          </w:tcPr>
          <w:sdt>
            <w:sdtPr>
              <w:id w:val="-227763996"/>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23" w:type="dxa"/>
            <w:tcBorders/>
            <w:shd w:color="auto" w:fill="BFBFBF" w:themeFill="background1" w:themeFillShade="bf" w:val="clear"/>
            <w:vAlign w:val="center"/>
          </w:tcPr>
          <w:sdt>
            <w:sdtPr>
              <w:id w:val="-947306252"/>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w:t>
            </w:r>
          </w:p>
        </w:tc>
        <w:tc>
          <w:tcPr>
            <w:tcW w:w="8216"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Adults (over the age of 18 and competent to give consent)?</w:t>
            </w:r>
          </w:p>
        </w:tc>
        <w:tc>
          <w:tcPr>
            <w:tcW w:w="850" w:type="dxa"/>
            <w:tcBorders/>
            <w:shd w:color="auto" w:fill="BFBFBF" w:themeFill="background1" w:themeFillShade="bf" w:val="clear"/>
            <w:vAlign w:val="center"/>
          </w:tcPr>
          <w:sdt>
            <w:sdtPr>
              <w:id w:val="-1780247199"/>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c>
          <w:tcPr>
            <w:tcW w:w="823" w:type="dxa"/>
            <w:tcBorders/>
            <w:shd w:color="auto" w:fill="BFBFBF" w:themeFill="background1" w:themeFillShade="bf" w:val="clear"/>
            <w:vAlign w:val="center"/>
          </w:tcPr>
          <w:sdt>
            <w:sdtPr>
              <w:id w:val="666435130"/>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39"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3</w:t>
            </w:r>
          </w:p>
        </w:tc>
        <w:tc>
          <w:tcPr>
            <w:tcW w:w="8216"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Vulnerable adults?</w:t>
            </w:r>
          </w:p>
        </w:tc>
        <w:tc>
          <w:tcPr>
            <w:tcW w:w="850" w:type="dxa"/>
            <w:tcBorders/>
            <w:shd w:color="auto" w:fill="BFBFBF" w:themeFill="background1" w:themeFillShade="bf" w:val="clear"/>
            <w:vAlign w:val="center"/>
          </w:tcPr>
          <w:sdt>
            <w:sdtPr>
              <w:id w:val="555978563"/>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23" w:type="dxa"/>
            <w:tcBorders/>
            <w:shd w:color="auto" w:fill="BFBFBF" w:themeFill="background1" w:themeFillShade="bf" w:val="clear"/>
            <w:vAlign w:val="center"/>
          </w:tcPr>
          <w:sdt>
            <w:sdtPr>
              <w:id w:val="-435668532"/>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4</w:t>
            </w:r>
          </w:p>
        </w:tc>
        <w:tc>
          <w:tcPr>
            <w:tcW w:w="8216"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Children and Young People under the age of 18? (Consent from Parent, Carer or Guardian will be required)</w:t>
            </w:r>
          </w:p>
        </w:tc>
        <w:tc>
          <w:tcPr>
            <w:tcW w:w="850" w:type="dxa"/>
            <w:tcBorders/>
            <w:shd w:color="auto" w:fill="BFBFBF" w:themeFill="background1" w:themeFillShade="bf" w:val="clear"/>
            <w:vAlign w:val="center"/>
          </w:tcPr>
          <w:sdt>
            <w:sdtPr>
              <w:id w:val="-375472827"/>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23" w:type="dxa"/>
            <w:tcBorders/>
            <w:shd w:color="auto" w:fill="BFBFBF" w:themeFill="background1" w:themeFillShade="bf" w:val="clear"/>
            <w:vAlign w:val="center"/>
          </w:tcPr>
          <w:sdt>
            <w:sdtPr>
              <w:id w:val="1887361462"/>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5</w:t>
            </w:r>
          </w:p>
        </w:tc>
        <w:tc>
          <w:tcPr>
            <w:tcW w:w="8216"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Prisoners?</w:t>
            </w:r>
          </w:p>
        </w:tc>
        <w:tc>
          <w:tcPr>
            <w:tcW w:w="850" w:type="dxa"/>
            <w:tcBorders/>
            <w:shd w:color="auto" w:fill="BFBFBF" w:themeFill="background1" w:themeFillShade="bf" w:val="clear"/>
            <w:vAlign w:val="center"/>
          </w:tcPr>
          <w:sdt>
            <w:sdtPr>
              <w:id w:val="1692793907"/>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23" w:type="dxa"/>
            <w:tcBorders/>
            <w:shd w:color="auto" w:fill="BFBFBF" w:themeFill="background1" w:themeFillShade="bf" w:val="clear"/>
            <w:vAlign w:val="center"/>
          </w:tcPr>
          <w:sdt>
            <w:sdtPr>
              <w:id w:val="326411418"/>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r>
      <w:tr>
        <w:trPr>
          <w:trHeight w:val="439"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6</w:t>
            </w:r>
          </w:p>
        </w:tc>
        <w:tc>
          <w:tcPr>
            <w:tcW w:w="8216"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Young offenders?</w:t>
            </w:r>
          </w:p>
        </w:tc>
        <w:tc>
          <w:tcPr>
            <w:tcW w:w="850" w:type="dxa"/>
            <w:tcBorders/>
            <w:shd w:color="auto" w:fill="BFBFBF" w:themeFill="background1" w:themeFillShade="bf" w:val="clear"/>
            <w:vAlign w:val="center"/>
          </w:tcPr>
          <w:sdt>
            <w:sdtPr>
              <w:id w:val="1255410168"/>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23" w:type="dxa"/>
            <w:tcBorders/>
            <w:shd w:color="auto" w:fill="BFBFBF" w:themeFill="background1" w:themeFillShade="bf" w:val="clear"/>
            <w:vAlign w:val="center"/>
          </w:tcPr>
          <w:sdt>
            <w:sdtPr>
              <w:id w:val="-1236000582"/>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7</w:t>
            </w:r>
          </w:p>
        </w:tc>
        <w:tc>
          <w:tcPr>
            <w:tcW w:w="8216"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Those who could be considered to have a particularly dependent relationship with the investigator or a gatekeeper?</w:t>
            </w:r>
          </w:p>
        </w:tc>
        <w:tc>
          <w:tcPr>
            <w:tcW w:w="850" w:type="dxa"/>
            <w:tcBorders/>
            <w:shd w:color="auto" w:fill="BFBFBF" w:themeFill="background1" w:themeFillShade="bf" w:val="clear"/>
            <w:vAlign w:val="center"/>
          </w:tcPr>
          <w:sdt>
            <w:sdtPr>
              <w:id w:val="-1016453075"/>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823" w:type="dxa"/>
            <w:tcBorders/>
            <w:shd w:color="auto" w:fill="BFBFBF" w:themeFill="background1" w:themeFillShade="bf" w:val="clear"/>
            <w:vAlign w:val="center"/>
          </w:tcPr>
          <w:sdt>
            <w:sdtPr>
              <w:id w:val="1673070048"/>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8</w:t>
            </w:r>
          </w:p>
        </w:tc>
        <w:tc>
          <w:tcPr>
            <w:tcW w:w="8216"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People engaged in illegal activities?</w:t>
            </w:r>
          </w:p>
        </w:tc>
        <w:tc>
          <w:tcPr>
            <w:tcW w:w="850" w:type="dxa"/>
            <w:tcBorders/>
            <w:shd w:color="auto" w:fill="BFBFBF" w:themeFill="background1" w:themeFillShade="bf" w:val="clear"/>
            <w:vAlign w:val="center"/>
          </w:tcPr>
          <w:sdt>
            <w:sdtPr>
              <w:id w:val="-1519850840"/>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823" w:type="dxa"/>
            <w:tcBorders/>
            <w:shd w:color="auto" w:fill="BFBFBF" w:themeFill="background1" w:themeFillShade="bf" w:val="clear"/>
            <w:vAlign w:val="center"/>
          </w:tcPr>
          <w:sdt>
            <w:sdtPr>
              <w:id w:val="1072859745"/>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9</w:t>
            </w:r>
          </w:p>
        </w:tc>
        <w:tc>
          <w:tcPr>
            <w:tcW w:w="8216"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Others. Please indicate the participants below, and specifically any group who may be unable to give consent.</w:t>
            </w:r>
          </w:p>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r>
          </w:p>
        </w:tc>
        <w:tc>
          <w:tcPr>
            <w:tcW w:w="850" w:type="dxa"/>
            <w:vMerge w:val="restart"/>
            <w:tcBorders/>
            <w:shd w:color="auto" w:fill="BFBFBF" w:themeFill="background1" w:themeFillShade="bf" w:val="clear"/>
            <w:vAlign w:val="center"/>
          </w:tcPr>
          <w:sdt>
            <w:sdtPr>
              <w:id w:val="-1984918035"/>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823" w:type="dxa"/>
            <w:vMerge w:val="restart"/>
            <w:tcBorders/>
            <w:shd w:color="auto" w:fill="BFBFBF" w:themeFill="background1" w:themeFillShade="bf" w:val="clear"/>
            <w:vAlign w:val="center"/>
          </w:tcPr>
          <w:sdt>
            <w:sdtPr>
              <w:id w:val="-1870052561"/>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Arial" w:hAnsi="Arial"/>
                    <w:b/>
                    <w:bCs/>
                    <w:kern w:val="0"/>
                    <w:sz w:val="22"/>
                    <w:szCs w:val="22"/>
                    <w:lang w:val="en-GB" w:bidi="ar-SA"/>
                  </w:rPr>
                  <w:t>x</w:t>
                </w:r>
              </w:p>
            </w:sdtContent>
          </w:sdt>
        </w:tc>
      </w:tr>
      <w:tr>
        <w:trPr>
          <w:trHeight w:val="403" w:hRule="atLeast"/>
        </w:trPr>
        <w:tc>
          <w:tcPr>
            <w:tcW w:w="562"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8216" w:type="dxa"/>
            <w:tcBorders/>
            <w:shd w:color="auto" w:fill="auto"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Details of any other participant groups:</w:t>
            </w:r>
          </w:p>
          <w:p>
            <w:pPr>
              <w:pStyle w:val="Normal"/>
              <w:widowControl/>
              <w:spacing w:before="0" w:after="0"/>
              <w:jc w:val="start"/>
              <w:rPr>
                <w:rFonts w:ascii="Arial" w:hAnsi="Arial" w:cs="Arial"/>
              </w:rPr>
            </w:pPr>
            <w:r>
              <w:rPr>
                <w:rFonts w:eastAsia="Times New Roman" w:cs="Times New Roman" w:ascii="Times New Roman" w:hAnsi="Times New Roman"/>
                <w:kern w:val="0"/>
                <w:sz w:val="20"/>
                <w:szCs w:val="20"/>
                <w:lang w:val="en-GB" w:bidi="ar-SA"/>
              </w:rPr>
            </w:r>
          </w:p>
        </w:tc>
        <w:tc>
          <w:tcPr>
            <w:tcW w:w="850" w:type="dxa"/>
            <w:vMerge w:val="continue"/>
            <w:tcBorders/>
            <w:shd w:color="auto" w:fill="BFBFBF" w:themeFill="background1" w:themeFillShade="bf" w:val="clear"/>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c>
          <w:tcPr>
            <w:tcW w:w="823" w:type="dxa"/>
            <w:vMerge w:val="continue"/>
            <w:tcBorders/>
            <w:shd w:color="auto" w:fill="BFBFBF" w:themeFill="background1" w:themeFillShade="bf" w:val="clear"/>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r>
    </w:tbl>
    <w:p>
      <w:pPr>
        <w:pStyle w:val="Normal"/>
        <w:rPr>
          <w:rFonts w:ascii="Arial" w:hAnsi="Arial" w:cs="Arial"/>
          <w:bCs/>
          <w:sz w:val="24"/>
          <w:szCs w:val="24"/>
        </w:rPr>
      </w:pPr>
      <w:r>
        <w:rPr>
          <w:rFonts w:cs="Arial" w:ascii="Arial" w:hAnsi="Arial"/>
          <w:bCs/>
          <w:sz w:val="24"/>
          <w:szCs w:val="24"/>
        </w:rPr>
      </w:r>
    </w:p>
    <w:tbl>
      <w:tblPr>
        <w:tblStyle w:val="TableGrid"/>
        <w:tblW w:w="10451"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62"/>
        <w:gridCol w:w="3255"/>
        <w:gridCol w:w="6634"/>
      </w:tblGrid>
      <w:tr>
        <w:trPr>
          <w:trHeight w:val="403" w:hRule="atLeast"/>
        </w:trPr>
        <w:tc>
          <w:tcPr>
            <w:tcW w:w="562" w:type="dxa"/>
            <w:tcBorders/>
            <w:shd w:color="auto" w:fill="F2F2F2" w:themeFill="background1" w:themeFillShade="f2" w:val="clear"/>
          </w:tcPr>
          <w:p>
            <w:pPr>
              <w:pStyle w:val="Normal"/>
              <w:widowControl/>
              <w:spacing w:before="0" w:after="0"/>
              <w:jc w:val="start"/>
              <w:rPr>
                <w:rFonts w:ascii="Arial" w:hAnsi="Arial" w:cs="Arial"/>
                <w:bCs/>
                <w:sz w:val="22"/>
                <w:szCs w:val="22"/>
              </w:rPr>
            </w:pPr>
            <w:r>
              <w:rPr>
                <w:rFonts w:eastAsia="Times New Roman" w:cs="Arial" w:ascii="Arial" w:hAnsi="Arial"/>
                <w:bCs/>
                <w:kern w:val="0"/>
                <w:sz w:val="22"/>
                <w:szCs w:val="22"/>
                <w:lang w:val="en-GB" w:bidi="ar-SA"/>
              </w:rPr>
            </w:r>
          </w:p>
        </w:tc>
        <w:tc>
          <w:tcPr>
            <w:tcW w:w="9889" w:type="dxa"/>
            <w:gridSpan w:val="2"/>
            <w:tcBorders/>
            <w:shd w:color="auto" w:fill="F2F2F2" w:themeFill="background1" w:themeFillShade="f2" w:val="clear"/>
            <w:vAlign w:val="center"/>
          </w:tcPr>
          <w:p>
            <w:pPr>
              <w:pStyle w:val="Normal"/>
              <w:widowControl/>
              <w:spacing w:before="0" w:after="0"/>
              <w:jc w:val="start"/>
              <w:rPr>
                <w:rFonts w:ascii="Arial" w:hAnsi="Arial" w:cs="Arial"/>
                <w:b/>
                <w:sz w:val="22"/>
                <w:szCs w:val="22"/>
              </w:rPr>
            </w:pPr>
            <w:r>
              <w:rPr>
                <w:rFonts w:eastAsia="Times New Roman" w:cs="Arial" w:ascii="Arial" w:hAnsi="Arial"/>
                <w:b/>
                <w:kern w:val="0"/>
                <w:sz w:val="22"/>
                <w:szCs w:val="22"/>
                <w:lang w:val="en-GB" w:bidi="ar-SA"/>
              </w:rPr>
              <w:t>Participant numbers and source</w:t>
            </w:r>
          </w:p>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 xml:space="preserve">Provide an estimate of the expected number of participants. How will you identify participants and how will they be recruited? </w:t>
            </w:r>
          </w:p>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10</w:t>
            </w:r>
          </w:p>
        </w:tc>
        <w:tc>
          <w:tcPr>
            <w:tcW w:w="325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How many participants are expected?</w:t>
            </w:r>
          </w:p>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r>
          </w:p>
        </w:tc>
        <w:tc>
          <w:tcPr>
            <w:tcW w:w="6634" w:type="dxa"/>
            <w:tcBorders/>
            <w:vAlign w:val="center"/>
          </w:tcPr>
          <w:p>
            <w:pPr>
              <w:pStyle w:val="Normal"/>
              <w:widowControl/>
              <w:spacing w:before="0" w:after="0"/>
              <w:jc w:val="start"/>
              <w:rPr>
                <w:rFonts w:ascii="Arial" w:hAnsi="Arial" w:eastAsia="Times New Roman" w:cs="Arial"/>
                <w:kern w:val="0"/>
                <w:sz w:val="20"/>
                <w:szCs w:val="20"/>
                <w:lang w:val="en-GB" w:bidi="ar-SA"/>
              </w:rPr>
            </w:pPr>
            <w:r>
              <w:rPr>
                <w:rFonts w:eastAsia="Times New Roman" w:cs="Arial" w:ascii="Arial" w:hAnsi="Arial"/>
                <w:kern w:val="0"/>
                <w:sz w:val="20"/>
                <w:szCs w:val="20"/>
                <w:lang w:val="en-GB" w:bidi="ar-SA"/>
              </w:rPr>
              <w:t xml:space="preserve">Around 10  to 12 participants. These would be the people within the company Caredig. </w:t>
            </w:r>
            <w:r>
              <w:rPr>
                <w:rFonts w:eastAsia="Times New Roman" w:cs="Arial" w:ascii="Arial" w:hAnsi="Arial"/>
                <w:kern w:val="0"/>
                <w:sz w:val="20"/>
                <w:szCs w:val="20"/>
                <w:lang w:val="en-GB" w:bidi="ar-SA"/>
              </w:rPr>
              <w:t>Staff members such as Line managers, the technology and business improvement team and a random selection within all the departments. Utilising Microsoft teams, email and focus groups</w:t>
            </w:r>
          </w:p>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11</w:t>
            </w:r>
          </w:p>
        </w:tc>
        <w:tc>
          <w:tcPr>
            <w:tcW w:w="325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Who will the participants be?</w:t>
            </w:r>
          </w:p>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r>
          </w:p>
        </w:tc>
        <w:tc>
          <w:tcPr>
            <w:tcW w:w="6634" w:type="dxa"/>
            <w:tcBorders/>
            <w:vAlign w:val="center"/>
          </w:tcPr>
          <w:p>
            <w:pPr>
              <w:pStyle w:val="Normal"/>
              <w:widowControl/>
              <w:spacing w:before="0" w:after="0"/>
              <w:jc w:val="start"/>
              <w:rPr>
                <w:rFonts w:ascii="Arial" w:hAnsi="Arial" w:eastAsia="Times New Roman" w:cs="Times New Roman"/>
                <w:kern w:val="0"/>
                <w:sz w:val="20"/>
                <w:szCs w:val="20"/>
                <w:lang w:val="en-GB" w:bidi="ar-SA"/>
              </w:rPr>
            </w:pPr>
            <w:r>
              <w:rPr>
                <w:rFonts w:eastAsia="Times New Roman" w:cs="Times New Roman" w:ascii="Arial" w:hAnsi="Arial"/>
                <w:kern w:val="0"/>
                <w:sz w:val="20"/>
                <w:szCs w:val="20"/>
                <w:lang w:val="en-GB" w:bidi="ar-SA"/>
              </w:rPr>
              <w:t xml:space="preserve">Participants would testers such as a random selection of staff members in each departments, line managers and the team in the technology and business improvement team. </w:t>
            </w:r>
          </w:p>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12</w:t>
            </w:r>
          </w:p>
        </w:tc>
        <w:tc>
          <w:tcPr>
            <w:tcW w:w="325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How will you identify the participants?</w:t>
            </w:r>
          </w:p>
        </w:tc>
        <w:tc>
          <w:tcPr>
            <w:tcW w:w="6634" w:type="dxa"/>
            <w:tcBorders/>
            <w:vAlign w:val="center"/>
          </w:tcPr>
          <w:p>
            <w:pPr>
              <w:pStyle w:val="Normal"/>
              <w:widowControl/>
              <w:spacing w:before="0" w:after="0"/>
              <w:jc w:val="start"/>
              <w:rPr>
                <w:rFonts w:ascii="Arial" w:hAnsi="Arial" w:eastAsia="Times New Roman" w:cs="Times New Roman"/>
                <w:kern w:val="0"/>
                <w:sz w:val="20"/>
                <w:szCs w:val="20"/>
                <w:lang w:val="en-GB" w:bidi="ar-SA"/>
              </w:rPr>
            </w:pPr>
            <w:r>
              <w:rPr>
                <w:rFonts w:eastAsia="Times New Roman" w:cs="Times New Roman" w:ascii="Arial" w:hAnsi="Arial"/>
                <w:kern w:val="0"/>
                <w:sz w:val="20"/>
                <w:szCs w:val="20"/>
                <w:lang w:val="en-GB" w:bidi="ar-SA"/>
              </w:rPr>
              <w:t xml:space="preserve">The participant would be the testers of the complaints application when testing would be needed and feedback to improve the system. </w:t>
            </w:r>
          </w:p>
        </w:tc>
      </w:tr>
    </w:tbl>
    <w:p>
      <w:pPr>
        <w:pStyle w:val="Normal"/>
        <w:rPr>
          <w:rFonts w:ascii="Arial" w:hAnsi="Arial" w:cs="Arial"/>
          <w:bCs/>
          <w:sz w:val="24"/>
          <w:szCs w:val="24"/>
        </w:rPr>
      </w:pPr>
      <w:r>
        <w:rPr>
          <w:rFonts w:cs="Arial" w:ascii="Arial" w:hAnsi="Arial"/>
          <w:bCs/>
          <w:sz w:val="24"/>
          <w:szCs w:val="24"/>
        </w:rPr>
      </w:r>
    </w:p>
    <w:p>
      <w:pPr>
        <w:pStyle w:val="Normal"/>
        <w:rPr/>
      </w:pPr>
      <w:r>
        <w:rPr/>
      </w:r>
    </w:p>
    <w:tbl>
      <w:tblPr>
        <w:tblStyle w:val="TableGrid"/>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61"/>
        <w:gridCol w:w="7088"/>
        <w:gridCol w:w="992"/>
        <w:gridCol w:w="852"/>
        <w:gridCol w:w="992"/>
      </w:tblGrid>
      <w:tr>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bCs/>
                <w:kern w:val="0"/>
                <w:sz w:val="22"/>
                <w:szCs w:val="22"/>
                <w:lang w:val="en-GB" w:bidi="ar-SA"/>
              </w:rPr>
            </w:r>
          </w:p>
        </w:tc>
        <w:tc>
          <w:tcPr>
            <w:tcW w:w="7088" w:type="dxa"/>
            <w:tcBorders/>
            <w:shd w:color="auto" w:fill="F2F2F2" w:themeFill="background1" w:themeFillShade="f2" w:val="clear"/>
          </w:tcPr>
          <w:p>
            <w:pPr>
              <w:pStyle w:val="Normal"/>
              <w:widowControl/>
              <w:spacing w:before="0" w:after="0"/>
              <w:jc w:val="both"/>
              <w:rPr>
                <w:rFonts w:ascii="Arial" w:hAnsi="Arial" w:cs="Arial"/>
                <w:b/>
                <w:sz w:val="22"/>
                <w:szCs w:val="22"/>
              </w:rPr>
            </w:pPr>
            <w:r>
              <w:rPr>
                <w:rFonts w:eastAsia="Times New Roman" w:cs="Arial" w:ascii="Arial" w:hAnsi="Arial"/>
                <w:b/>
                <w:kern w:val="0"/>
                <w:sz w:val="22"/>
                <w:szCs w:val="22"/>
                <w:lang w:val="en-GB" w:bidi="ar-SA"/>
              </w:rPr>
              <w:t>Information for participants:</w:t>
            </w:r>
          </w:p>
        </w:tc>
        <w:tc>
          <w:tcPr>
            <w:tcW w:w="992" w:type="dxa"/>
            <w:tcBorders/>
            <w:shd w:color="auto" w:fill="F2F2F2" w:themeFill="background1" w:themeFillShade="f2" w:val="clear"/>
            <w:vAlign w:val="bottom"/>
          </w:tcPr>
          <w:p>
            <w:pPr>
              <w:pStyle w:val="Normal"/>
              <w:widowControl/>
              <w:spacing w:before="0" w:after="0"/>
              <w:jc w:val="center"/>
              <w:rPr>
                <w:rFonts w:ascii="Arial" w:hAnsi="Arial" w:cs="Arial"/>
                <w:b/>
                <w:bCs/>
                <w:sz w:val="16"/>
                <w:szCs w:val="16"/>
              </w:rPr>
            </w:pPr>
            <w:r>
              <w:rPr>
                <w:rFonts w:eastAsia="Times New Roman" w:cs="Arial" w:ascii="Arial" w:hAnsi="Arial"/>
                <w:b/>
                <w:bCs/>
                <w:kern w:val="0"/>
                <w:sz w:val="16"/>
                <w:szCs w:val="16"/>
                <w:lang w:val="en-GB" w:bidi="ar-SA"/>
              </w:rPr>
            </w:r>
          </w:p>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52" w:type="dxa"/>
            <w:tcBorders/>
            <w:shd w:color="auto" w:fill="F2F2F2" w:themeFill="background1" w:themeFillShade="f2" w:val="clear"/>
            <w:vAlign w:val="bottom"/>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c>
          <w:tcPr>
            <w:tcW w:w="992" w:type="dxa"/>
            <w:tcBorders/>
            <w:shd w:color="auto" w:fill="F2F2F2" w:themeFill="background1" w:themeFillShade="f2" w:val="clear"/>
          </w:tcPr>
          <w:p>
            <w:pPr>
              <w:pStyle w:val="Normal"/>
              <w:widowControl/>
              <w:spacing w:before="0" w:after="0"/>
              <w:jc w:val="center"/>
              <w:rPr>
                <w:rFonts w:ascii="Arial" w:hAnsi="Arial" w:cs="Arial"/>
                <w:b/>
                <w:bCs/>
                <w:sz w:val="16"/>
                <w:szCs w:val="16"/>
              </w:rPr>
            </w:pPr>
            <w:r>
              <w:rPr>
                <w:rFonts w:eastAsia="Times New Roman" w:cs="Arial" w:ascii="Arial" w:hAnsi="Arial"/>
                <w:b/>
                <w:bCs/>
                <w:kern w:val="0"/>
                <w:sz w:val="16"/>
                <w:szCs w:val="16"/>
                <w:lang w:val="en-GB" w:bidi="ar-SA"/>
              </w:rPr>
            </w:r>
          </w:p>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N/A</w:t>
            </w:r>
          </w:p>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13</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Will you describe the main research procedures to participants in advance, so that they are informed about what to expect?</w:t>
            </w:r>
          </w:p>
        </w:tc>
        <w:tc>
          <w:tcPr>
            <w:tcW w:w="992" w:type="dxa"/>
            <w:tcBorders/>
            <w:shd w:color="auto" w:fill="BFBFBF" w:themeFill="background1" w:themeFillShade="bf" w:val="clear"/>
            <w:vAlign w:val="center"/>
          </w:tcPr>
          <w:sdt>
            <w:sdtPr>
              <w:id w:val="638854427"/>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c>
          <w:tcPr>
            <w:tcW w:w="852" w:type="dxa"/>
            <w:tcBorders/>
            <w:shd w:color="auto" w:fill="BFBFBF" w:themeFill="background1" w:themeFillShade="bf" w:val="clear"/>
            <w:vAlign w:val="center"/>
          </w:tcPr>
          <w:sdt>
            <w:sdtPr>
              <w:id w:val="1838415725"/>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id w:val="2018272357"/>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14</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Will you tell participants that their participation is voluntary?</w:t>
            </w:r>
          </w:p>
        </w:tc>
        <w:tc>
          <w:tcPr>
            <w:tcW w:w="992" w:type="dxa"/>
            <w:tcBorders/>
            <w:shd w:color="auto" w:fill="BFBFBF" w:themeFill="background1" w:themeFillShade="bf" w:val="clear"/>
            <w:vAlign w:val="center"/>
          </w:tcPr>
          <w:sdt>
            <w:sdtPr>
              <w:id w:val="1917978816"/>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c>
          <w:tcPr>
            <w:tcW w:w="852" w:type="dxa"/>
            <w:tcBorders/>
            <w:shd w:color="auto" w:fill="BFBFBF" w:themeFill="background1" w:themeFillShade="bf" w:val="clear"/>
            <w:vAlign w:val="center"/>
          </w:tcPr>
          <w:sdt>
            <w:sdtPr>
              <w:id w:val="266745090"/>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id w:val="1964613576"/>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15</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Will you obtain written consent for participation?</w:t>
            </w:r>
          </w:p>
        </w:tc>
        <w:tc>
          <w:tcPr>
            <w:tcW w:w="992" w:type="dxa"/>
            <w:tcBorders/>
            <w:shd w:color="auto" w:fill="BFBFBF" w:themeFill="background1" w:themeFillShade="bf" w:val="clear"/>
            <w:vAlign w:val="center"/>
          </w:tcPr>
          <w:sdt>
            <w:sdtPr>
              <w:id w:val="173071009"/>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c>
          <w:tcPr>
            <w:tcW w:w="852" w:type="dxa"/>
            <w:tcBorders/>
            <w:shd w:color="auto" w:fill="BFBFBF" w:themeFill="background1" w:themeFillShade="bf" w:val="clear"/>
            <w:vAlign w:val="center"/>
          </w:tcPr>
          <w:sdt>
            <w:sdtPr>
              <w:id w:val="1777214799"/>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id w:val="1964613576"/>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16</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Will you explain to participants that refusal to participate in the research will not affect their treatment or education (if relevant)?</w:t>
            </w:r>
          </w:p>
        </w:tc>
        <w:tc>
          <w:tcPr>
            <w:tcW w:w="992" w:type="dxa"/>
            <w:tcBorders/>
            <w:shd w:color="auto" w:fill="BFBFBF" w:themeFill="background1" w:themeFillShade="bf" w:val="clear"/>
            <w:vAlign w:val="center"/>
          </w:tcPr>
          <w:sdt>
            <w:sdtPr>
              <w:id w:val="1907947677"/>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id w:val="-1997954874"/>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id w:val="833887313"/>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17</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If the research is observational, will you ask participants for their consent to being observed?</w:t>
            </w:r>
          </w:p>
        </w:tc>
        <w:tc>
          <w:tcPr>
            <w:tcW w:w="992" w:type="dxa"/>
            <w:tcBorders/>
            <w:shd w:color="auto" w:fill="BFBFBF" w:themeFill="background1" w:themeFillShade="bf" w:val="clear"/>
            <w:vAlign w:val="center"/>
          </w:tcPr>
          <w:sdt>
            <w:sdtPr>
              <w:id w:val="-65498961"/>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id w:val="-327907113"/>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id w:val="-843242132"/>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18</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Will you tell participants that they may withdraw from the research at any time and for any reason?</w:t>
            </w:r>
          </w:p>
        </w:tc>
        <w:tc>
          <w:tcPr>
            <w:tcW w:w="992" w:type="dxa"/>
            <w:tcBorders/>
            <w:shd w:color="auto" w:fill="BFBFBF" w:themeFill="background1" w:themeFillShade="bf" w:val="clear"/>
            <w:vAlign w:val="center"/>
          </w:tcPr>
          <w:sdt>
            <w:sdtPr>
              <w:id w:val="-1689744163"/>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c>
          <w:tcPr>
            <w:tcW w:w="852" w:type="dxa"/>
            <w:tcBorders/>
            <w:shd w:color="auto" w:fill="BFBFBF" w:themeFill="background1" w:themeFillShade="bf" w:val="clear"/>
            <w:vAlign w:val="center"/>
          </w:tcPr>
          <w:sdt>
            <w:sdtPr>
              <w:id w:val="-1160307203"/>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id w:val="-270004211"/>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19</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With questionnaires, will you give participants the option of omitting questions they do not want to answer?</w:t>
            </w:r>
          </w:p>
        </w:tc>
        <w:tc>
          <w:tcPr>
            <w:tcW w:w="992" w:type="dxa"/>
            <w:tcBorders/>
            <w:shd w:color="auto" w:fill="BFBFBF" w:themeFill="background1" w:themeFillShade="bf" w:val="clear"/>
            <w:vAlign w:val="center"/>
          </w:tcPr>
          <w:sdt>
            <w:sdtPr>
              <w:id w:val="-120004605"/>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c>
          <w:tcPr>
            <w:tcW w:w="852" w:type="dxa"/>
            <w:tcBorders/>
            <w:shd w:color="auto" w:fill="BFBFBF" w:themeFill="background1" w:themeFillShade="bf" w:val="clear"/>
            <w:vAlign w:val="center"/>
          </w:tcPr>
          <w:sdt>
            <w:sdtPr>
              <w:id w:val="-502748247"/>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id w:val="196125454"/>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20</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Will you tell participants that their data will be treated with full confidentiality and that, if published, it will not be identifiable as theirs?</w:t>
            </w:r>
          </w:p>
        </w:tc>
        <w:tc>
          <w:tcPr>
            <w:tcW w:w="992" w:type="dxa"/>
            <w:tcBorders/>
            <w:shd w:color="auto" w:fill="BFBFBF" w:themeFill="background1" w:themeFillShade="bf" w:val="clear"/>
            <w:vAlign w:val="center"/>
          </w:tcPr>
          <w:sdt>
            <w:sdtPr>
              <w:id w:val="96221617"/>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c>
          <w:tcPr>
            <w:tcW w:w="852" w:type="dxa"/>
            <w:tcBorders/>
            <w:shd w:color="auto" w:fill="BFBFBF" w:themeFill="background1" w:themeFillShade="bf" w:val="clear"/>
            <w:vAlign w:val="center"/>
          </w:tcPr>
          <w:sdt>
            <w:sdtPr>
              <w:id w:val="-715357891"/>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id w:val="-861819308"/>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21</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Will you debrief participants at the end of their participation, in a way appropriate to the type of research undertaken?</w:t>
            </w:r>
          </w:p>
        </w:tc>
        <w:tc>
          <w:tcPr>
            <w:tcW w:w="992" w:type="dxa"/>
            <w:tcBorders/>
            <w:shd w:color="auto" w:fill="BFBFBF" w:themeFill="background1" w:themeFillShade="bf" w:val="clear"/>
            <w:vAlign w:val="center"/>
          </w:tcPr>
          <w:sdt>
            <w:sdtPr>
              <w:id w:val="1507015635"/>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c>
          <w:tcPr>
            <w:tcW w:w="852" w:type="dxa"/>
            <w:tcBorders/>
            <w:shd w:color="auto" w:fill="BFBFBF" w:themeFill="background1" w:themeFillShade="bf" w:val="clear"/>
            <w:vAlign w:val="center"/>
          </w:tcPr>
          <w:sdt>
            <w:sdtPr>
              <w:id w:val="282701375"/>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id w:val="-1075428902"/>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22</w:t>
            </w:r>
          </w:p>
        </w:tc>
        <w:tc>
          <w:tcPr>
            <w:tcW w:w="9924" w:type="dxa"/>
            <w:gridSpan w:val="4"/>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If NO</w:t>
            </w:r>
            <w:r>
              <w:rPr>
                <w:rFonts w:eastAsia="Times New Roman" w:cs="Arial" w:ascii="Arial" w:hAnsi="Arial"/>
                <w:b/>
                <w:bCs/>
                <w:kern w:val="0"/>
                <w:sz w:val="22"/>
                <w:szCs w:val="22"/>
                <w:lang w:val="en-GB" w:bidi="ar-SA"/>
              </w:rPr>
              <w:t xml:space="preserve"> </w:t>
            </w:r>
            <w:r>
              <w:rPr>
                <w:rFonts w:eastAsia="Times New Roman" w:cs="Arial" w:ascii="Arial" w:hAnsi="Arial"/>
                <w:kern w:val="0"/>
                <w:sz w:val="22"/>
                <w:szCs w:val="22"/>
                <w:lang w:val="en-GB" w:bidi="ar-SA"/>
              </w:rPr>
              <w:t xml:space="preserve">to any of above questions, please give an explanation </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4" w:type="dxa"/>
            <w:gridSpan w:val="4"/>
            <w:tcBorders/>
            <w:vAlign w:val="center"/>
          </w:tcPr>
          <w:p>
            <w:pPr>
              <w:pStyle w:val="Normal"/>
              <w:widowControl/>
              <w:spacing w:before="0" w:after="0"/>
              <w:jc w:val="start"/>
              <w:rPr>
                <w:rFonts w:ascii="Arial" w:hAnsi="Arial" w:cs="Arial"/>
                <w:color w:val="00B050"/>
                <w:sz w:val="24"/>
                <w:szCs w:val="22"/>
              </w:rPr>
            </w:pPr>
            <w:r>
              <w:rPr>
                <w:rFonts w:eastAsia="Times New Roman" w:cs="Times New Roman" w:ascii="Times New Roman" w:hAnsi="Times New Roman"/>
                <w:kern w:val="0"/>
                <w:sz w:val="20"/>
                <w:szCs w:val="20"/>
                <w:lang w:val="en-GB" w:bidi="ar-SA"/>
              </w:rPr>
            </w:r>
          </w:p>
        </w:tc>
      </w:tr>
    </w:tbl>
    <w:p>
      <w:pPr>
        <w:pStyle w:val="Normal"/>
        <w:rPr/>
      </w:pPr>
      <w:r>
        <w:rPr/>
      </w:r>
    </w:p>
    <w:tbl>
      <w:tblPr>
        <w:tblStyle w:val="TableGrid"/>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61"/>
        <w:gridCol w:w="7088"/>
        <w:gridCol w:w="992"/>
        <w:gridCol w:w="852"/>
        <w:gridCol w:w="992"/>
      </w:tblGrid>
      <w:tr>
        <w:trPr/>
        <w:tc>
          <w:tcPr>
            <w:tcW w:w="561" w:type="dxa"/>
            <w:tcBorders/>
            <w:shd w:color="auto" w:fill="F2F2F2" w:themeFill="background1" w:themeFillShade="f2" w:val="clear"/>
          </w:tcPr>
          <w:p>
            <w:pPr>
              <w:pStyle w:val="Normal"/>
              <w:widowControl/>
              <w:spacing w:before="0" w:after="0"/>
              <w:jc w:val="both"/>
              <w:rPr>
                <w:rFonts w:ascii="Arial" w:hAnsi="Arial" w:cs="Arial"/>
                <w:bCs/>
                <w:sz w:val="22"/>
                <w:szCs w:val="22"/>
              </w:rPr>
            </w:pPr>
            <w:r>
              <w:rPr>
                <w:rFonts w:eastAsia="Times New Roman" w:cs="Arial" w:ascii="Arial" w:hAnsi="Arial"/>
                <w:bCs/>
                <w:kern w:val="0"/>
                <w:sz w:val="22"/>
                <w:szCs w:val="22"/>
                <w:lang w:val="en-GB" w:bidi="ar-SA"/>
              </w:rPr>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b/>
                <w:sz w:val="22"/>
                <w:szCs w:val="22"/>
              </w:rPr>
            </w:pPr>
            <w:r>
              <w:rPr>
                <w:rFonts w:eastAsia="Times New Roman" w:cs="Arial" w:ascii="Arial" w:hAnsi="Arial"/>
                <w:b/>
                <w:kern w:val="0"/>
                <w:sz w:val="22"/>
                <w:szCs w:val="22"/>
                <w:lang w:val="en-GB" w:bidi="ar-SA"/>
              </w:rPr>
              <w:t>Information for participants:</w:t>
            </w:r>
          </w:p>
        </w:tc>
        <w:tc>
          <w:tcPr>
            <w:tcW w:w="992" w:type="dxa"/>
            <w:tcBorders/>
            <w:shd w:color="auto" w:fill="F2F2F2" w:themeFill="background1" w:themeFillShade="f2" w:val="clear"/>
            <w:vAlign w:val="bottom"/>
          </w:tcPr>
          <w:p>
            <w:pPr>
              <w:pStyle w:val="Normal"/>
              <w:widowControl/>
              <w:spacing w:before="0" w:after="0"/>
              <w:jc w:val="center"/>
              <w:rPr>
                <w:rFonts w:ascii="Arial" w:hAnsi="Arial" w:cs="Arial"/>
                <w:b/>
                <w:bCs/>
                <w:sz w:val="16"/>
                <w:szCs w:val="16"/>
              </w:rPr>
            </w:pPr>
            <w:r>
              <w:rPr>
                <w:rFonts w:eastAsia="Times New Roman" w:cs="Arial" w:ascii="Arial" w:hAnsi="Arial"/>
                <w:b/>
                <w:bCs/>
                <w:kern w:val="0"/>
                <w:sz w:val="16"/>
                <w:szCs w:val="16"/>
                <w:lang w:val="en-GB" w:bidi="ar-SA"/>
              </w:rPr>
            </w:r>
          </w:p>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52" w:type="dxa"/>
            <w:tcBorders/>
            <w:shd w:color="auto" w:fill="F2F2F2" w:themeFill="background1" w:themeFillShade="f2" w:val="clear"/>
            <w:vAlign w:val="bottom"/>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c>
          <w:tcPr>
            <w:tcW w:w="992" w:type="dxa"/>
            <w:tcBorders/>
            <w:shd w:color="auto" w:fill="F2F2F2" w:themeFill="background1" w:themeFillShade="f2" w:val="clear"/>
            <w:vAlign w:val="bottom"/>
          </w:tcPr>
          <w:p>
            <w:pPr>
              <w:pStyle w:val="Normal"/>
              <w:widowControl/>
              <w:spacing w:before="0" w:after="0"/>
              <w:jc w:val="center"/>
              <w:rPr>
                <w:rFonts w:ascii="Arial" w:hAnsi="Arial" w:cs="Arial"/>
                <w:b/>
                <w:bCs/>
                <w:sz w:val="16"/>
                <w:szCs w:val="16"/>
              </w:rPr>
            </w:pPr>
            <w:r>
              <w:rPr>
                <w:rFonts w:eastAsia="Times New Roman" w:cs="Arial" w:ascii="Arial" w:hAnsi="Arial"/>
                <w:b/>
                <w:bCs/>
                <w:kern w:val="0"/>
                <w:sz w:val="16"/>
                <w:szCs w:val="16"/>
                <w:lang w:val="en-GB" w:bidi="ar-SA"/>
              </w:rPr>
            </w:r>
          </w:p>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N/A</w:t>
            </w:r>
          </w:p>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24</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Will participants be paid?</w:t>
            </w:r>
          </w:p>
        </w:tc>
        <w:tc>
          <w:tcPr>
            <w:tcW w:w="992" w:type="dxa"/>
            <w:tcBorders/>
            <w:shd w:color="auto" w:fill="BFBFBF" w:themeFill="background1" w:themeFillShade="bf" w:val="clear"/>
            <w:vAlign w:val="center"/>
          </w:tcPr>
          <w:sdt>
            <w:sdtPr>
              <w:id w:val="51043762"/>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id w:val="-256140063"/>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id w:val="634219724"/>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25</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Is specialist electrical or other equipment to be used with participants?</w:t>
            </w:r>
          </w:p>
        </w:tc>
        <w:tc>
          <w:tcPr>
            <w:tcW w:w="992" w:type="dxa"/>
            <w:tcBorders/>
            <w:shd w:color="auto" w:fill="BFBFBF" w:themeFill="background1" w:themeFillShade="bf" w:val="clear"/>
            <w:vAlign w:val="center"/>
          </w:tcPr>
          <w:sdt>
            <w:sdtPr>
              <w:id w:val="-1438982454"/>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id w:val="2089267095"/>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x</w:t>
                </w:r>
              </w:p>
            </w:sdtContent>
          </w:sdt>
        </w:tc>
        <w:tc>
          <w:tcPr>
            <w:tcW w:w="992" w:type="dxa"/>
            <w:tcBorders/>
            <w:shd w:color="auto" w:fill="BFBFBF" w:themeFill="background1" w:themeFillShade="bf" w:val="clear"/>
            <w:vAlign w:val="center"/>
          </w:tcPr>
          <w:sdt>
            <w:sdtPr>
              <w:id w:val="425468845"/>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26</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Are there any financial or other interests to the investigator or University arising from this study?</w:t>
            </w:r>
          </w:p>
        </w:tc>
        <w:tc>
          <w:tcPr>
            <w:tcW w:w="992" w:type="dxa"/>
            <w:tcBorders/>
            <w:shd w:color="auto" w:fill="BFBFBF" w:themeFill="background1" w:themeFillShade="bf" w:val="clear"/>
            <w:vAlign w:val="center"/>
          </w:tcPr>
          <w:sdt>
            <w:sdtPr>
              <w:id w:val="-225606969"/>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id w:val="-1565337314"/>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id w:val="-133575194"/>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27</w:t>
            </w:r>
          </w:p>
        </w:tc>
        <w:tc>
          <w:tcPr>
            <w:tcW w:w="7088"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Will the research activity involve deliberately misleading participants in any way, or the partial or full concealment of the specific study aims?</w:t>
            </w:r>
          </w:p>
        </w:tc>
        <w:tc>
          <w:tcPr>
            <w:tcW w:w="992" w:type="dxa"/>
            <w:tcBorders/>
            <w:shd w:color="auto" w:fill="BFBFBF" w:themeFill="background1" w:themeFillShade="bf" w:val="clear"/>
            <w:vAlign w:val="center"/>
          </w:tcPr>
          <w:sdt>
            <w:sdtPr>
              <w:id w:val="-873932248"/>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id w:val="-1867361740"/>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x</w:t>
                </w:r>
              </w:p>
            </w:sdtContent>
          </w:sdt>
        </w:tc>
        <w:tc>
          <w:tcPr>
            <w:tcW w:w="992" w:type="dxa"/>
            <w:tcBorders/>
            <w:shd w:color="auto" w:fill="BFBFBF" w:themeFill="background1" w:themeFillShade="bf" w:val="clear"/>
            <w:vAlign w:val="center"/>
          </w:tcPr>
          <w:sdt>
            <w:sdtPr>
              <w:id w:val="214328365"/>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28</w:t>
            </w:r>
          </w:p>
        </w:tc>
        <w:tc>
          <w:tcPr>
            <w:tcW w:w="9924" w:type="dxa"/>
            <w:gridSpan w:val="4"/>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If YES</w:t>
            </w:r>
            <w:r>
              <w:rPr>
                <w:rFonts w:eastAsia="Times New Roman" w:cs="Arial" w:ascii="Arial" w:hAnsi="Arial"/>
                <w:b/>
                <w:bCs/>
                <w:kern w:val="0"/>
                <w:sz w:val="22"/>
                <w:szCs w:val="22"/>
                <w:lang w:val="en-GB" w:bidi="ar-SA"/>
              </w:rPr>
              <w:t xml:space="preserve"> </w:t>
            </w:r>
            <w:r>
              <w:rPr>
                <w:rFonts w:eastAsia="Times New Roman" w:cs="Arial" w:ascii="Arial" w:hAnsi="Arial"/>
                <w:kern w:val="0"/>
                <w:sz w:val="22"/>
                <w:szCs w:val="22"/>
                <w:lang w:val="en-GB" w:bidi="ar-SA"/>
              </w:rPr>
              <w:t xml:space="preserve">to any question, please provide full details </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4" w:type="dxa"/>
            <w:gridSpan w:val="4"/>
            <w:tcBorders/>
            <w:vAlign w:val="center"/>
          </w:tcPr>
          <w:p>
            <w:pPr>
              <w:pStyle w:val="Normal"/>
              <w:widowControl/>
              <w:spacing w:before="0" w:after="0"/>
              <w:jc w:val="start"/>
              <w:rPr>
                <w:rFonts w:ascii="Arial" w:hAnsi="Arial" w:cs="Arial"/>
                <w:color w:val="00B050"/>
                <w:sz w:val="24"/>
                <w:szCs w:val="22"/>
              </w:rPr>
            </w:pPr>
            <w:r>
              <w:rPr>
                <w:rFonts w:eastAsia="Times New Roman" w:cs="Times New Roman" w:ascii="Times New Roman" w:hAnsi="Times New Roman"/>
                <w:kern w:val="0"/>
                <w:sz w:val="20"/>
                <w:szCs w:val="20"/>
                <w:lang w:val="en-GB" w:bidi="ar-SA"/>
              </w:rPr>
            </w:r>
          </w:p>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t>SECTION F: Anticipated Risks</w:t>
      </w:r>
    </w:p>
    <w:p>
      <w:pPr>
        <w:pStyle w:val="Normal"/>
        <w:rPr>
          <w:rFonts w:ascii="Arial" w:hAnsi="Arial" w:cs="Arial"/>
          <w:b/>
          <w:sz w:val="22"/>
          <w:szCs w:val="22"/>
        </w:rPr>
      </w:pPr>
      <w:r>
        <w:rPr>
          <w:rFonts w:cs="Arial" w:ascii="Arial" w:hAnsi="Arial"/>
          <w:b/>
          <w:sz w:val="22"/>
          <w:szCs w:val="22"/>
        </w:rPr>
      </w:r>
    </w:p>
    <w:tbl>
      <w:tblPr>
        <w:tblW w:w="10519" w:type="dxa"/>
        <w:jc w:val="start"/>
        <w:tblInd w:w="-34" w:type="dxa"/>
        <w:tblLayout w:type="fixed"/>
        <w:tblCellMar>
          <w:top w:w="0" w:type="dxa"/>
          <w:start w:w="108" w:type="dxa"/>
          <w:bottom w:w="0" w:type="dxa"/>
          <w:end w:w="108" w:type="dxa"/>
        </w:tblCellMar>
        <w:tblLook w:val="0000" w:firstRow="0" w:noVBand="0" w:lastRow="0" w:firstColumn="0" w:lastColumn="0" w:noHBand="0"/>
      </w:tblPr>
      <w:tblGrid>
        <w:gridCol w:w="596"/>
        <w:gridCol w:w="4990"/>
        <w:gridCol w:w="4933"/>
      </w:tblGrid>
      <w:tr>
        <w:trPr/>
        <w:tc>
          <w:tcPr>
            <w:tcW w:w="59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Heading1"/>
              <w:jc w:val="start"/>
              <w:rPr>
                <w:rFonts w:ascii="Arial" w:hAnsi="Arial" w:cs="Arial"/>
                <w:b w:val="false"/>
                <w:bCs w:val="false"/>
              </w:rPr>
            </w:pPr>
            <w:r>
              <w:rPr>
                <w:rFonts w:cs="Arial" w:ascii="Arial" w:hAnsi="Arial"/>
                <w:b w:val="false"/>
                <w:bCs w:val="false"/>
              </w:rPr>
            </w:r>
          </w:p>
        </w:tc>
        <w:tc>
          <w:tcPr>
            <w:tcW w:w="9923" w:type="dxa"/>
            <w:gridSpan w:val="2"/>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Heading1"/>
              <w:jc w:val="start"/>
              <w:rPr>
                <w:rFonts w:ascii="Arial" w:hAnsi="Arial" w:cs="Arial"/>
              </w:rPr>
            </w:pPr>
            <w:r>
              <w:rPr>
                <w:rFonts w:cs="Arial" w:ascii="Arial" w:hAnsi="Arial"/>
              </w:rPr>
              <w:t>Outline any anticipated risks</w:t>
            </w:r>
            <w:r>
              <w:rPr>
                <w:rFonts w:eastAsia="SimSun" w:cs="Arial" w:ascii="Arial" w:hAnsi="Arial"/>
                <w:lang w:eastAsia="zh-CN"/>
              </w:rPr>
              <w:t xml:space="preserve"> </w:t>
            </w:r>
            <w:r>
              <w:rPr>
                <w:rFonts w:cs="Arial" w:ascii="Arial" w:hAnsi="Arial"/>
              </w:rPr>
              <w:t xml:space="preserve">that may adversely affect any of the participants, the researchers and/or the University, and the steps that will be taken to address them.  </w:t>
            </w:r>
          </w:p>
        </w:tc>
      </w:tr>
      <w:tr>
        <w:trPr/>
        <w:tc>
          <w:tcPr>
            <w:tcW w:w="59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1</w:t>
            </w:r>
          </w:p>
        </w:tc>
        <w:tc>
          <w:tcPr>
            <w:tcW w:w="9923" w:type="dxa"/>
            <w:gridSpan w:val="2"/>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Risks to participants</w:t>
            </w:r>
          </w:p>
          <w:p>
            <w:pPr>
              <w:pStyle w:val="Normal"/>
              <w:rPr>
                <w:rFonts w:ascii="Arial" w:hAnsi="Arial" w:cs="Arial"/>
                <w:b/>
                <w:sz w:val="22"/>
                <w:szCs w:val="22"/>
              </w:rPr>
            </w:pPr>
            <w:r>
              <w:rPr>
                <w:rFonts w:cs="Arial" w:ascii="Arial" w:hAnsi="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trPr/>
        <w:tc>
          <w:tcPr>
            <w:tcW w:w="596"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90"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22"/>
                <w:szCs w:val="22"/>
              </w:rPr>
            </w:pPr>
            <w:r>
              <w:rPr>
                <w:rFonts w:cs="Arial" w:ascii="Arial" w:hAnsi="Arial"/>
                <w:sz w:val="22"/>
                <w:szCs w:val="22"/>
              </w:rPr>
              <w:t>Risk to participants:</w:t>
            </w:r>
          </w:p>
          <w:p>
            <w:pPr>
              <w:pStyle w:val="Normal"/>
              <w:numPr>
                <w:ilvl w:val="0"/>
                <w:numId w:val="2"/>
              </w:numPr>
              <w:rPr/>
            </w:pPr>
            <w:r>
              <w:rPr>
                <w:rFonts w:ascii="Arial" w:hAnsi="Arial"/>
                <w:color w:val="000000"/>
                <w:sz w:val="20"/>
                <w:szCs w:val="20"/>
              </w:rPr>
              <w:t>Personal data of user or tenants can be compromised</w:t>
            </w:r>
          </w:p>
          <w:p>
            <w:pPr>
              <w:pStyle w:val="Normal"/>
              <w:numPr>
                <w:ilvl w:val="0"/>
                <w:numId w:val="2"/>
              </w:numPr>
              <w:rPr/>
            </w:pPr>
            <w:r>
              <w:rPr>
                <w:rFonts w:ascii="Arial" w:hAnsi="Arial"/>
                <w:color w:val="000000"/>
                <w:sz w:val="20"/>
                <w:szCs w:val="20"/>
              </w:rPr>
              <w:t>User losing time for testing</w:t>
            </w:r>
          </w:p>
          <w:p>
            <w:pPr>
              <w:pStyle w:val="Normal"/>
              <w:numPr>
                <w:ilvl w:val="0"/>
                <w:numId w:val="2"/>
              </w:numPr>
              <w:rPr/>
            </w:pPr>
            <w:r>
              <w:rPr>
                <w:rFonts w:ascii="Arial" w:hAnsi="Arial"/>
                <w:color w:val="000000"/>
                <w:sz w:val="20"/>
                <w:szCs w:val="20"/>
              </w:rPr>
              <w:t>User may experience negative feelings when logging complaints</w:t>
            </w:r>
          </w:p>
        </w:tc>
        <w:tc>
          <w:tcPr>
            <w:tcW w:w="4933"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i/>
                <w:sz w:val="18"/>
                <w:szCs w:val="18"/>
              </w:rPr>
            </w:pPr>
            <w:r>
              <w:rPr>
                <w:rFonts w:cs="Arial" w:ascii="Arial" w:hAnsi="Arial"/>
                <w:i/>
                <w:sz w:val="18"/>
                <w:szCs w:val="18"/>
              </w:rPr>
              <w:t>How you will mitigate the risk to participants:</w:t>
            </w:r>
          </w:p>
          <w:p>
            <w:pPr>
              <w:pStyle w:val="Normal"/>
              <w:numPr>
                <w:ilvl w:val="0"/>
                <w:numId w:val="3"/>
              </w:numPr>
              <w:rPr/>
            </w:pPr>
            <w:r>
              <w:rPr>
                <w:rFonts w:cs="Arial" w:ascii="Arial" w:hAnsi="Arial"/>
                <w:sz w:val="20"/>
                <w:szCs w:val="20"/>
              </w:rPr>
              <w:t>E</w:t>
            </w:r>
            <w:r>
              <w:rPr>
                <w:rFonts w:cs="Arial" w:ascii="Arial" w:hAnsi="Arial"/>
                <w:sz w:val="20"/>
                <w:szCs w:val="20"/>
              </w:rPr>
              <w:t>ncrypt and securely store test data</w:t>
            </w:r>
          </w:p>
          <w:p>
            <w:pPr>
              <w:pStyle w:val="Normal"/>
              <w:rPr>
                <w:rFonts w:ascii="Arial" w:hAnsi="Arial" w:cs="Arial"/>
                <w:sz w:val="20"/>
                <w:szCs w:val="20"/>
              </w:rPr>
            </w:pPr>
            <w:r>
              <w:rPr>
                <w:rFonts w:cs="Arial" w:ascii="Arial" w:hAnsi="Arial"/>
                <w:sz w:val="20"/>
                <w:szCs w:val="20"/>
              </w:rPr>
              <w:t>use test data when utilising it</w:t>
            </w:r>
          </w:p>
          <w:p>
            <w:pPr>
              <w:pStyle w:val="Normal"/>
              <w:numPr>
                <w:ilvl w:val="0"/>
                <w:numId w:val="4"/>
              </w:numPr>
              <w:rPr/>
            </w:pPr>
            <w:r>
              <w:rPr>
                <w:rFonts w:cs="Arial" w:ascii="Arial" w:hAnsi="Arial"/>
                <w:sz w:val="20"/>
                <w:szCs w:val="20"/>
              </w:rPr>
              <w:t>Allow users to stop participating or testing at any time</w:t>
            </w:r>
          </w:p>
        </w:tc>
      </w:tr>
      <w:tr>
        <w:trPr/>
        <w:tc>
          <w:tcPr>
            <w:tcW w:w="59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2</w:t>
            </w:r>
          </w:p>
        </w:tc>
        <w:tc>
          <w:tcPr>
            <w:tcW w:w="9923" w:type="dxa"/>
            <w:gridSpan w:val="2"/>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cs="Arial" w:ascii="Arial" w:hAnsi="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rPr/>
        <w:tc>
          <w:tcPr>
            <w:tcW w:w="596"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9923" w:type="dxa"/>
            <w:gridSpan w:val="2"/>
            <w:tcBorders>
              <w:top w:val="single" w:sz="4" w:space="0" w:color="000000"/>
              <w:start w:val="single" w:sz="4" w:space="0" w:color="000000"/>
              <w:bottom w:val="single" w:sz="4" w:space="0" w:color="000000"/>
              <w:end w:val="single" w:sz="4" w:space="0" w:color="000000"/>
            </w:tcBorders>
          </w:tcPr>
          <w:p>
            <w:pPr>
              <w:pStyle w:val="Normal"/>
              <w:rPr>
                <w:rFonts w:ascii="Arial" w:hAnsi="Arial"/>
                <w:sz w:val="20"/>
                <w:szCs w:val="20"/>
              </w:rPr>
            </w:pPr>
            <w:r>
              <w:rPr>
                <w:rFonts w:ascii="Arial" w:hAnsi="Arial"/>
                <w:sz w:val="20"/>
                <w:szCs w:val="20"/>
              </w:rPr>
              <w:t xml:space="preserve">As test data would be utilised, there will be no inclusion of sensitive information. </w:t>
            </w:r>
            <w:r>
              <w:rPr>
                <w:rFonts w:ascii="Arial" w:hAnsi="Arial"/>
                <w:sz w:val="20"/>
                <w:szCs w:val="20"/>
              </w:rPr>
              <w:t>Any sensitive data would be protected, encrypted and complaint with GDPR standards, if required.</w:t>
            </w:r>
          </w:p>
          <w:p>
            <w:pPr>
              <w:pStyle w:val="Normal"/>
              <w:rPr>
                <w:rFonts w:ascii="Arial" w:hAnsi="Arial"/>
                <w:sz w:val="20"/>
                <w:szCs w:val="20"/>
              </w:rPr>
            </w:pPr>
            <w:r>
              <w:rPr>
                <w:rFonts w:ascii="Arial" w:hAnsi="Arial"/>
                <w:sz w:val="20"/>
                <w:szCs w:val="20"/>
              </w:rPr>
            </w:r>
          </w:p>
        </w:tc>
      </w:tr>
      <w:tr>
        <w:trPr/>
        <w:tc>
          <w:tcPr>
            <w:tcW w:w="59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3</w:t>
            </w:r>
          </w:p>
        </w:tc>
        <w:tc>
          <w:tcPr>
            <w:tcW w:w="9923" w:type="dxa"/>
            <w:gridSpan w:val="2"/>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Risks to the investigator</w:t>
            </w:r>
          </w:p>
          <w:p>
            <w:pPr>
              <w:pStyle w:val="Normal"/>
              <w:rPr>
                <w:rFonts w:ascii="Arial" w:hAnsi="Arial" w:cs="Arial"/>
                <w:sz w:val="22"/>
                <w:szCs w:val="22"/>
              </w:rPr>
            </w:pPr>
            <w:r>
              <w:rPr>
                <w:rFonts w:cs="Arial" w:ascii="Arial" w:hAnsi="Arial"/>
                <w:sz w:val="22"/>
                <w:szCs w:val="22"/>
              </w:rPr>
              <w:t>For example: personal health &amp; safety, physical harm, emotional distress, risk of accusation of harm/impropriety, conflict of interest</w:t>
            </w:r>
          </w:p>
        </w:tc>
      </w:tr>
      <w:tr>
        <w:trPr/>
        <w:tc>
          <w:tcPr>
            <w:tcW w:w="596"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90"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22"/>
                <w:szCs w:val="22"/>
              </w:rPr>
            </w:pPr>
            <w:r>
              <w:rPr>
                <w:rFonts w:cs="Arial" w:ascii="Arial" w:hAnsi="Arial"/>
                <w:sz w:val="22"/>
                <w:szCs w:val="22"/>
              </w:rPr>
              <w:t>Risk to the investigator:</w:t>
            </w:r>
          </w:p>
          <w:p>
            <w:pPr>
              <w:pStyle w:val="Normal"/>
              <w:numPr>
                <w:ilvl w:val="0"/>
                <w:numId w:val="5"/>
              </w:numPr>
              <w:rPr>
                <w:sz w:val="20"/>
                <w:szCs w:val="20"/>
              </w:rPr>
            </w:pPr>
            <w:r>
              <w:rPr>
                <w:rFonts w:ascii="Arial" w:hAnsi="Arial"/>
                <w:color w:val="000000"/>
                <w:sz w:val="20"/>
                <w:szCs w:val="20"/>
              </w:rPr>
              <w:t>Project may exceed the budget or time length</w:t>
            </w:r>
          </w:p>
          <w:p>
            <w:pPr>
              <w:pStyle w:val="Normal"/>
              <w:numPr>
                <w:ilvl w:val="0"/>
                <w:numId w:val="5"/>
              </w:numPr>
              <w:rPr>
                <w:sz w:val="20"/>
                <w:szCs w:val="20"/>
              </w:rPr>
            </w:pPr>
            <w:r>
              <w:rPr>
                <w:rFonts w:cs="Arial" w:ascii="Arial" w:hAnsi="Arial"/>
                <w:sz w:val="20"/>
                <w:szCs w:val="20"/>
              </w:rPr>
              <w:t>Software may cause system crashed or integration may fail</w:t>
            </w:r>
          </w:p>
          <w:p>
            <w:pPr>
              <w:pStyle w:val="Normal"/>
              <w:numPr>
                <w:ilvl w:val="0"/>
                <w:numId w:val="5"/>
              </w:numPr>
              <w:rPr>
                <w:sz w:val="20"/>
                <w:szCs w:val="20"/>
              </w:rPr>
            </w:pPr>
            <w:r>
              <w:rPr>
                <w:rFonts w:cs="Arial" w:ascii="Arial" w:hAnsi="Arial"/>
                <w:sz w:val="20"/>
                <w:szCs w:val="20"/>
              </w:rPr>
              <w:t>The database may be vulnerable to cyber attack methods</w:t>
            </w:r>
          </w:p>
          <w:p>
            <w:pPr>
              <w:pStyle w:val="Normal"/>
              <w:numPr>
                <w:ilvl w:val="0"/>
                <w:numId w:val="5"/>
              </w:numPr>
              <w:rPr>
                <w:sz w:val="20"/>
                <w:szCs w:val="20"/>
              </w:rPr>
            </w:pPr>
            <w:r>
              <w:rPr>
                <w:rFonts w:cs="Arial" w:ascii="Arial" w:hAnsi="Arial"/>
                <w:sz w:val="20"/>
                <w:szCs w:val="20"/>
              </w:rPr>
              <w:t>Data may not be compliant when storing and accessing data</w:t>
            </w:r>
          </w:p>
          <w:p>
            <w:pPr>
              <w:pStyle w:val="Normal"/>
              <w:numPr>
                <w:ilvl w:val="0"/>
                <w:numId w:val="5"/>
              </w:numPr>
              <w:rPr>
                <w:sz w:val="20"/>
                <w:szCs w:val="20"/>
              </w:rPr>
            </w:pPr>
            <w:r>
              <w:rPr>
                <w:rFonts w:cs="Arial" w:ascii="Arial" w:hAnsi="Arial"/>
                <w:sz w:val="20"/>
                <w:szCs w:val="20"/>
              </w:rPr>
              <w:t>Data may be lost</w:t>
            </w:r>
          </w:p>
        </w:tc>
        <w:tc>
          <w:tcPr>
            <w:tcW w:w="4933"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i/>
                <w:sz w:val="18"/>
                <w:szCs w:val="18"/>
              </w:rPr>
            </w:pPr>
            <w:r>
              <w:rPr>
                <w:rFonts w:cs="Arial" w:ascii="Arial" w:hAnsi="Arial"/>
                <w:i/>
                <w:sz w:val="18"/>
                <w:szCs w:val="18"/>
              </w:rPr>
              <w:t>How you will mitigate the risk to the investigator:</w:t>
            </w:r>
          </w:p>
          <w:p>
            <w:pPr>
              <w:pStyle w:val="Normal"/>
              <w:numPr>
                <w:ilvl w:val="0"/>
                <w:numId w:val="6"/>
              </w:numPr>
              <w:rPr/>
            </w:pPr>
            <w:r>
              <w:rPr>
                <w:rFonts w:ascii="Arial" w:hAnsi="Arial"/>
                <w:sz w:val="20"/>
                <w:szCs w:val="20"/>
              </w:rPr>
              <w:t>Scheduling daily backups</w:t>
            </w:r>
          </w:p>
          <w:p>
            <w:pPr>
              <w:pStyle w:val="Normal"/>
              <w:rPr>
                <w:rFonts w:ascii="Arial" w:hAnsi="Arial"/>
                <w:sz w:val="20"/>
                <w:szCs w:val="20"/>
              </w:rPr>
            </w:pPr>
            <w:r>
              <w:rPr>
                <w:rFonts w:ascii="Arial" w:hAnsi="Arial"/>
                <w:sz w:val="20"/>
                <w:szCs w:val="20"/>
              </w:rPr>
              <w:t>reviewing and testing code</w:t>
            </w:r>
          </w:p>
          <w:p>
            <w:pPr>
              <w:pStyle w:val="Normal"/>
              <w:numPr>
                <w:ilvl w:val="0"/>
                <w:numId w:val="7"/>
              </w:numPr>
              <w:rPr/>
            </w:pPr>
            <w:r>
              <w:rPr>
                <w:rFonts w:ascii="Arial" w:hAnsi="Arial"/>
                <w:sz w:val="20"/>
                <w:szCs w:val="20"/>
              </w:rPr>
              <w:t>Implement security policies such as multi-factor authentication and role-based access controls</w:t>
            </w:r>
          </w:p>
          <w:p>
            <w:pPr>
              <w:pStyle w:val="Normal"/>
              <w:numPr>
                <w:ilvl w:val="0"/>
                <w:numId w:val="7"/>
              </w:numPr>
              <w:rPr/>
            </w:pPr>
            <w:r>
              <w:rPr>
                <w:rFonts w:ascii="Arial" w:hAnsi="Arial"/>
                <w:sz w:val="20"/>
                <w:szCs w:val="20"/>
              </w:rPr>
              <w:t>Implement security features such as firewalls and data protection</w:t>
            </w:r>
          </w:p>
          <w:p>
            <w:pPr>
              <w:pStyle w:val="Normal"/>
              <w:numPr>
                <w:ilvl w:val="0"/>
                <w:numId w:val="7"/>
              </w:numPr>
              <w:rPr>
                <w:rFonts w:ascii="Arial" w:hAnsi="Arial"/>
                <w:sz w:val="20"/>
                <w:szCs w:val="20"/>
              </w:rPr>
            </w:pPr>
            <w:r>
              <w:rPr>
                <w:rFonts w:ascii="Arial" w:hAnsi="Arial"/>
                <w:sz w:val="20"/>
                <w:szCs w:val="20"/>
              </w:rPr>
              <w:t>Monitor and document progress and allow contingency time</w:t>
            </w:r>
          </w:p>
          <w:p>
            <w:pPr>
              <w:pStyle w:val="Normal"/>
              <w:numPr>
                <w:ilvl w:val="0"/>
                <w:numId w:val="7"/>
              </w:numPr>
              <w:rPr>
                <w:rFonts w:ascii="Arial" w:hAnsi="Arial"/>
                <w:sz w:val="20"/>
                <w:szCs w:val="20"/>
              </w:rPr>
            </w:pPr>
            <w:r>
              <w:rPr>
                <w:rFonts w:ascii="Arial" w:hAnsi="Arial"/>
                <w:sz w:val="20"/>
                <w:szCs w:val="20"/>
              </w:rPr>
              <w:t>document and define costs at the start</w:t>
            </w:r>
          </w:p>
          <w:p>
            <w:pPr>
              <w:pStyle w:val="Normal"/>
              <w:numPr>
                <w:ilvl w:val="0"/>
                <w:numId w:val="7"/>
              </w:numPr>
              <w:rPr>
                <w:rFonts w:ascii="Arial" w:hAnsi="Arial"/>
                <w:sz w:val="20"/>
                <w:szCs w:val="20"/>
              </w:rPr>
            </w:pPr>
            <w:r>
              <w:rPr>
                <w:rFonts w:ascii="Arial" w:hAnsi="Arial"/>
                <w:sz w:val="20"/>
                <w:szCs w:val="20"/>
              </w:rPr>
              <w:t>Note down standards and regulations and document compliance measures</w:t>
            </w:r>
          </w:p>
          <w:p>
            <w:pPr>
              <w:pStyle w:val="Normal"/>
              <w:rPr>
                <w:rFonts w:ascii="Arial" w:hAnsi="Arial"/>
                <w:sz w:val="20"/>
                <w:szCs w:val="20"/>
              </w:rPr>
            </w:pPr>
            <w:r>
              <w:rPr>
                <w:rFonts w:ascii="Arial" w:hAnsi="Arial"/>
                <w:sz w:val="20"/>
                <w:szCs w:val="20"/>
              </w:rPr>
            </w:r>
          </w:p>
        </w:tc>
      </w:tr>
      <w:tr>
        <w:trPr/>
        <w:tc>
          <w:tcPr>
            <w:tcW w:w="59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4</w:t>
            </w:r>
          </w:p>
        </w:tc>
        <w:tc>
          <w:tcPr>
            <w:tcW w:w="9923" w:type="dxa"/>
            <w:gridSpan w:val="2"/>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University/Employer risks</w:t>
            </w:r>
          </w:p>
          <w:p>
            <w:pPr>
              <w:pStyle w:val="Normal"/>
              <w:rPr>
                <w:rFonts w:ascii="Arial" w:hAnsi="Arial" w:cs="Arial"/>
                <w:sz w:val="22"/>
                <w:szCs w:val="22"/>
              </w:rPr>
            </w:pPr>
            <w:r>
              <w:rPr>
                <w:rFonts w:cs="Arial" w:ascii="Arial" w:hAnsi="Arial"/>
                <w:sz w:val="22"/>
                <w:szCs w:val="22"/>
              </w:rPr>
              <w:t>For example: adverse publicity, financial loss, data protection</w:t>
            </w:r>
          </w:p>
        </w:tc>
      </w:tr>
      <w:tr>
        <w:trPr/>
        <w:tc>
          <w:tcPr>
            <w:tcW w:w="596"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90"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22"/>
                <w:szCs w:val="22"/>
              </w:rPr>
            </w:pPr>
            <w:r>
              <w:rPr>
                <w:rFonts w:cs="Arial" w:ascii="Arial" w:hAnsi="Arial"/>
                <w:sz w:val="22"/>
                <w:szCs w:val="22"/>
              </w:rPr>
              <w:t>Risk to the University or your Employer:</w:t>
            </w:r>
          </w:p>
          <w:p>
            <w:pPr>
              <w:pStyle w:val="Normal"/>
              <w:numPr>
                <w:ilvl w:val="0"/>
                <w:numId w:val="8"/>
              </w:numPr>
              <w:rPr/>
            </w:pPr>
            <w:r>
              <w:rPr>
                <w:rFonts w:ascii="Arial" w:hAnsi="Arial"/>
                <w:sz w:val="20"/>
                <w:szCs w:val="20"/>
              </w:rPr>
              <w:t>Sensitive data within complaints would be leaked or breached</w:t>
            </w:r>
          </w:p>
          <w:p>
            <w:pPr>
              <w:pStyle w:val="Normal"/>
              <w:numPr>
                <w:ilvl w:val="0"/>
                <w:numId w:val="8"/>
              </w:numPr>
              <w:rPr>
                <w:rFonts w:ascii="Arial" w:hAnsi="Arial"/>
                <w:sz w:val="20"/>
                <w:szCs w:val="20"/>
              </w:rPr>
            </w:pPr>
            <w:r>
              <w:rPr>
                <w:rFonts w:ascii="Arial" w:hAnsi="Arial"/>
                <w:sz w:val="20"/>
                <w:szCs w:val="20"/>
              </w:rPr>
              <w:t>Potential legal action or investigations if regulations are breached</w:t>
            </w:r>
          </w:p>
          <w:p>
            <w:pPr>
              <w:pStyle w:val="Normal"/>
              <w:numPr>
                <w:ilvl w:val="0"/>
                <w:numId w:val="8"/>
              </w:numPr>
              <w:rPr>
                <w:rFonts w:ascii="Arial" w:hAnsi="Arial"/>
                <w:sz w:val="20"/>
                <w:szCs w:val="20"/>
              </w:rPr>
            </w:pPr>
            <w:r>
              <w:rPr>
                <w:rFonts w:ascii="Arial" w:hAnsi="Arial"/>
                <w:sz w:val="20"/>
                <w:szCs w:val="20"/>
              </w:rPr>
              <w:t>loss of data</w:t>
            </w:r>
          </w:p>
          <w:p>
            <w:pPr>
              <w:pStyle w:val="Normal"/>
              <w:numPr>
                <w:ilvl w:val="0"/>
                <w:numId w:val="8"/>
              </w:numPr>
              <w:rPr>
                <w:rFonts w:ascii="Arial" w:hAnsi="Arial"/>
                <w:sz w:val="20"/>
                <w:szCs w:val="20"/>
              </w:rPr>
            </w:pPr>
            <w:r>
              <w:rPr>
                <w:rFonts w:ascii="Arial" w:hAnsi="Arial"/>
                <w:sz w:val="20"/>
                <w:szCs w:val="20"/>
              </w:rPr>
              <w:t>testing may disurpt business operations</w:t>
            </w:r>
          </w:p>
          <w:p>
            <w:pPr>
              <w:pStyle w:val="Normal"/>
              <w:numPr>
                <w:ilvl w:val="0"/>
                <w:numId w:val="8"/>
              </w:numPr>
              <w:rPr>
                <w:rFonts w:ascii="Arial" w:hAnsi="Arial"/>
                <w:sz w:val="20"/>
                <w:szCs w:val="20"/>
              </w:rPr>
            </w:pPr>
            <w:r>
              <w:rPr>
                <w:rFonts w:ascii="Arial" w:hAnsi="Arial"/>
                <w:sz w:val="20"/>
                <w:szCs w:val="20"/>
              </w:rPr>
              <w:t xml:space="preserve">budget may exceed with development </w:t>
            </w:r>
          </w:p>
        </w:tc>
        <w:tc>
          <w:tcPr>
            <w:tcW w:w="4933"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i/>
                <w:sz w:val="18"/>
                <w:szCs w:val="18"/>
              </w:rPr>
            </w:pPr>
            <w:r>
              <w:rPr>
                <w:rFonts w:cs="Arial" w:ascii="Arial" w:hAnsi="Arial"/>
                <w:i/>
                <w:sz w:val="18"/>
                <w:szCs w:val="18"/>
              </w:rPr>
              <w:t>How you will mitigate the risk to the University or your Employer:</w:t>
            </w:r>
          </w:p>
          <w:p>
            <w:pPr>
              <w:pStyle w:val="Normal"/>
              <w:numPr>
                <w:ilvl w:val="0"/>
                <w:numId w:val="9"/>
              </w:numPr>
              <w:rPr>
                <w:rFonts w:ascii="Arial" w:hAnsi="Arial"/>
                <w:sz w:val="20"/>
                <w:szCs w:val="20"/>
              </w:rPr>
            </w:pPr>
            <w:r>
              <w:rPr>
                <w:rFonts w:ascii="Arial" w:hAnsi="Arial"/>
                <w:sz w:val="20"/>
                <w:szCs w:val="20"/>
              </w:rPr>
              <w:t>Schedule times where business operations are not disrupted or high in demand</w:t>
            </w:r>
          </w:p>
          <w:p>
            <w:pPr>
              <w:pStyle w:val="Normal"/>
              <w:numPr>
                <w:ilvl w:val="0"/>
                <w:numId w:val="9"/>
              </w:numPr>
              <w:rPr>
                <w:rFonts w:ascii="Arial" w:hAnsi="Arial"/>
                <w:sz w:val="20"/>
                <w:szCs w:val="20"/>
              </w:rPr>
            </w:pPr>
            <w:r>
              <w:rPr>
                <w:rFonts w:ascii="Arial" w:hAnsi="Arial"/>
                <w:sz w:val="20"/>
                <w:szCs w:val="20"/>
              </w:rPr>
              <w:t>utilise a test environment</w:t>
            </w:r>
          </w:p>
          <w:p>
            <w:pPr>
              <w:pStyle w:val="Normal"/>
              <w:numPr>
                <w:ilvl w:val="0"/>
                <w:numId w:val="9"/>
              </w:numPr>
              <w:rPr>
                <w:rFonts w:ascii="Arial" w:hAnsi="Arial"/>
                <w:sz w:val="20"/>
                <w:szCs w:val="20"/>
              </w:rPr>
            </w:pPr>
            <w:r>
              <w:rPr>
                <w:rFonts w:ascii="Arial" w:hAnsi="Arial"/>
                <w:sz w:val="20"/>
                <w:szCs w:val="20"/>
              </w:rPr>
              <w:t>schedule regular backs of data and systems</w:t>
            </w:r>
          </w:p>
          <w:p>
            <w:pPr>
              <w:pStyle w:val="Normal"/>
              <w:numPr>
                <w:ilvl w:val="0"/>
                <w:numId w:val="9"/>
              </w:numPr>
              <w:rPr>
                <w:rFonts w:ascii="Arial" w:hAnsi="Arial"/>
                <w:sz w:val="20"/>
                <w:szCs w:val="20"/>
              </w:rPr>
            </w:pPr>
            <w:r>
              <w:rPr>
                <w:rFonts w:ascii="Arial" w:hAnsi="Arial"/>
                <w:sz w:val="20"/>
                <w:szCs w:val="20"/>
              </w:rPr>
              <w:t>create a budget and project plan</w:t>
            </w:r>
          </w:p>
          <w:p>
            <w:pPr>
              <w:pStyle w:val="Normal"/>
              <w:numPr>
                <w:ilvl w:val="0"/>
                <w:numId w:val="9"/>
              </w:numPr>
              <w:rPr>
                <w:rFonts w:ascii="Arial" w:hAnsi="Arial"/>
                <w:sz w:val="20"/>
                <w:szCs w:val="20"/>
              </w:rPr>
            </w:pPr>
            <w:r>
              <w:rPr>
                <w:rFonts w:ascii="Arial" w:hAnsi="Arial"/>
                <w:sz w:val="20"/>
                <w:szCs w:val="20"/>
              </w:rPr>
              <w:t xml:space="preserve">comply with data standards and regulation </w:t>
            </w:r>
          </w:p>
          <w:p>
            <w:pPr>
              <w:pStyle w:val="Normal"/>
              <w:numPr>
                <w:ilvl w:val="0"/>
                <w:numId w:val="9"/>
              </w:numPr>
              <w:rPr>
                <w:rFonts w:ascii="Arial" w:hAnsi="Arial"/>
                <w:sz w:val="20"/>
                <w:szCs w:val="20"/>
              </w:rPr>
            </w:pPr>
            <w:r>
              <w:rPr>
                <w:rFonts w:ascii="Arial" w:hAnsi="Arial"/>
                <w:sz w:val="20"/>
                <w:szCs w:val="20"/>
              </w:rPr>
              <w:t>use test data</w:t>
            </w:r>
          </w:p>
          <w:p>
            <w:pPr>
              <w:pStyle w:val="Normal"/>
              <w:numPr>
                <w:ilvl w:val="0"/>
                <w:numId w:val="9"/>
              </w:numPr>
              <w:rPr>
                <w:rFonts w:ascii="Arial" w:hAnsi="Arial"/>
                <w:sz w:val="20"/>
                <w:szCs w:val="20"/>
              </w:rPr>
            </w:pPr>
            <w:r>
              <w:rPr>
                <w:rFonts w:ascii="Arial" w:hAnsi="Arial"/>
                <w:sz w:val="20"/>
                <w:szCs w:val="20"/>
              </w:rPr>
              <w:t>encrypt and store data in a reliable method</w:t>
            </w:r>
          </w:p>
        </w:tc>
      </w:tr>
      <w:tr>
        <w:trPr/>
        <w:tc>
          <w:tcPr>
            <w:tcW w:w="59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5</w:t>
            </w:r>
          </w:p>
        </w:tc>
        <w:tc>
          <w:tcPr>
            <w:tcW w:w="9923" w:type="dxa"/>
            <w:gridSpan w:val="2"/>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Environmental risks</w:t>
            </w:r>
          </w:p>
          <w:p>
            <w:pPr>
              <w:pStyle w:val="Normal"/>
              <w:rPr>
                <w:rFonts w:ascii="Arial" w:hAnsi="Arial" w:cs="Arial"/>
                <w:sz w:val="22"/>
                <w:szCs w:val="22"/>
              </w:rPr>
            </w:pPr>
            <w:r>
              <w:rPr>
                <w:rFonts w:cs="Arial" w:ascii="Arial" w:hAnsi="Arial"/>
                <w:sz w:val="22"/>
                <w:szCs w:val="22"/>
              </w:rPr>
              <w:t>For example: accidental spillage of pollutants, damage to local ecosystems</w:t>
            </w:r>
          </w:p>
        </w:tc>
      </w:tr>
      <w:tr>
        <w:trPr/>
        <w:tc>
          <w:tcPr>
            <w:tcW w:w="596"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90"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22"/>
                <w:szCs w:val="22"/>
              </w:rPr>
            </w:pPr>
            <w:r>
              <w:rPr>
                <w:rFonts w:cs="Arial" w:ascii="Arial" w:hAnsi="Arial"/>
                <w:sz w:val="22"/>
                <w:szCs w:val="22"/>
              </w:rPr>
              <w:t>Risk to the environment:</w:t>
            </w:r>
          </w:p>
          <w:p>
            <w:pPr>
              <w:pStyle w:val="Normal"/>
              <w:rPr>
                <w:color w:val="000000"/>
              </w:rPr>
            </w:pPr>
            <w:r>
              <w:rPr>
                <w:color w:val="000000"/>
              </w:rPr>
              <w:t>N/A</w:t>
            </w:r>
          </w:p>
          <w:p>
            <w:pPr>
              <w:pStyle w:val="Normal"/>
              <w:rPr>
                <w:rFonts w:ascii="Arial" w:hAnsi="Arial" w:cs="Arial"/>
                <w:sz w:val="22"/>
                <w:szCs w:val="22"/>
              </w:rPr>
            </w:pPr>
            <w:r>
              <w:rPr/>
            </w:r>
          </w:p>
        </w:tc>
        <w:tc>
          <w:tcPr>
            <w:tcW w:w="4933"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i/>
                <w:sz w:val="18"/>
                <w:szCs w:val="18"/>
              </w:rPr>
            </w:pPr>
            <w:r>
              <w:rPr>
                <w:rFonts w:cs="Arial" w:ascii="Arial" w:hAnsi="Arial"/>
                <w:i/>
                <w:sz w:val="18"/>
                <w:szCs w:val="18"/>
              </w:rPr>
              <w:t>How you will mitigate the risk to environment:</w:t>
            </w:r>
          </w:p>
          <w:p>
            <w:pPr>
              <w:pStyle w:val="Normal"/>
              <w:rPr>
                <w:sz w:val="20"/>
                <w:szCs w:val="20"/>
              </w:rPr>
            </w:pPr>
            <w:r>
              <w:rPr>
                <w:sz w:val="20"/>
                <w:szCs w:val="20"/>
              </w:rPr>
              <w:t>N/A</w:t>
            </w:r>
          </w:p>
        </w:tc>
      </w:tr>
    </w:tbl>
    <w:p>
      <w:pPr>
        <w:pStyle w:val="Normal"/>
        <w:rPr/>
      </w:pPr>
      <w:r>
        <w:rPr/>
      </w:r>
    </w:p>
    <w:p>
      <w:pPr>
        <w:pStyle w:val="Normal"/>
        <w:rPr>
          <w:rFonts w:ascii="Arial" w:hAnsi="Arial" w:cs="Arial"/>
          <w:b/>
          <w:sz w:val="22"/>
          <w:szCs w:val="22"/>
        </w:rPr>
      </w:pPr>
      <w:r>
        <w:rPr>
          <w:rFonts w:cs="Arial" w:ascii="Arial" w:hAnsi="Arial"/>
          <w:b/>
          <w:sz w:val="22"/>
          <w:szCs w:val="22"/>
        </w:rPr>
        <w:t>SECTION G: Feedback, Consent and Confidentiality</w:t>
      </w:r>
    </w:p>
    <w:p>
      <w:pPr>
        <w:pStyle w:val="Normal"/>
        <w:rPr>
          <w:rFonts w:ascii="Arial" w:hAnsi="Arial" w:cs="Arial"/>
          <w:b/>
          <w:sz w:val="22"/>
          <w:szCs w:val="22"/>
        </w:rPr>
      </w:pPr>
      <w:r>
        <w:rPr>
          <w:rFonts w:cs="Arial" w:ascii="Arial" w:hAnsi="Arial"/>
          <w:b/>
          <w:sz w:val="22"/>
          <w:szCs w:val="22"/>
        </w:rPr>
      </w:r>
    </w:p>
    <w:p>
      <w:pPr>
        <w:pStyle w:val="Normal"/>
        <w:rPr>
          <w:rFonts w:ascii="Arial" w:hAnsi="Arial" w:cs="Arial"/>
          <w:sz w:val="22"/>
          <w:szCs w:val="22"/>
        </w:rPr>
      </w:pPr>
      <w:r>
        <w:rPr>
          <w:rFonts w:cs="Arial" w:ascii="Arial" w:hAnsi="Arial"/>
          <w:sz w:val="22"/>
          <w:szCs w:val="22"/>
        </w:rPr>
        <w:t>If you have identified in section D that there are no participants then enter skip this section and continue to section H.</w:t>
      </w:r>
    </w:p>
    <w:p>
      <w:pPr>
        <w:pStyle w:val="Normal"/>
        <w:rPr>
          <w:rFonts w:ascii="Arial" w:hAnsi="Arial" w:cs="Arial"/>
          <w:b/>
          <w:sz w:val="22"/>
          <w:szCs w:val="22"/>
        </w:rPr>
      </w:pPr>
      <w:r>
        <w:rPr>
          <w:rFonts w:cs="Arial" w:ascii="Arial" w:hAnsi="Arial"/>
          <w:b/>
          <w:sz w:val="22"/>
          <w:szCs w:val="22"/>
        </w:rPr>
      </w:r>
    </w:p>
    <w:tbl>
      <w:tblPr>
        <w:tblW w:w="10519" w:type="dxa"/>
        <w:jc w:val="start"/>
        <w:tblInd w:w="-34" w:type="dxa"/>
        <w:tblLayout w:type="fixed"/>
        <w:tblCellMar>
          <w:top w:w="0" w:type="dxa"/>
          <w:start w:w="108" w:type="dxa"/>
          <w:bottom w:w="0" w:type="dxa"/>
          <w:end w:w="108" w:type="dxa"/>
        </w:tblCellMar>
        <w:tblLook w:val="0000" w:firstRow="0" w:noVBand="0" w:lastRow="0" w:firstColumn="0" w:lastColumn="0" w:noHBand="0"/>
      </w:tblPr>
      <w:tblGrid>
        <w:gridCol w:w="596"/>
        <w:gridCol w:w="9923"/>
      </w:tblGrid>
      <w:tr>
        <w:trPr/>
        <w:tc>
          <w:tcPr>
            <w:tcW w:w="59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Normal"/>
              <w:rPr>
                <w:rFonts w:ascii="Arial" w:hAnsi="Arial" w:cs="Arial"/>
                <w:bCs/>
                <w:sz w:val="22"/>
                <w:szCs w:val="22"/>
              </w:rPr>
            </w:pPr>
            <w:r>
              <w:rPr>
                <w:rFonts w:cs="Arial" w:ascii="Arial" w:hAnsi="Arial"/>
                <w:bCs/>
                <w:sz w:val="22"/>
                <w:szCs w:val="22"/>
              </w:rPr>
              <w:t>1</w:t>
            </w:r>
          </w:p>
        </w:tc>
        <w:tc>
          <w:tcPr>
            <w:tcW w:w="9923"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Feedback</w:t>
            </w:r>
          </w:p>
          <w:p>
            <w:pPr>
              <w:pStyle w:val="Normal"/>
              <w:rPr>
                <w:rFonts w:ascii="Arial" w:hAnsi="Arial" w:cs="Arial"/>
                <w:sz w:val="22"/>
                <w:szCs w:val="22"/>
              </w:rPr>
            </w:pPr>
            <w:r>
              <w:rPr>
                <w:rFonts w:cs="Arial" w:ascii="Arial" w:hAnsi="Arial"/>
                <w:sz w:val="22"/>
                <w:szCs w:val="22"/>
              </w:rPr>
              <w:t xml:space="preserve">What de-briefing and feedback will be provided to participants, how will this be done and when? </w:t>
            </w:r>
          </w:p>
        </w:tc>
      </w:tr>
      <w:tr>
        <w:trPr/>
        <w:tc>
          <w:tcPr>
            <w:tcW w:w="596"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bCs/>
                <w:sz w:val="22"/>
                <w:szCs w:val="22"/>
              </w:rPr>
            </w:pPr>
            <w:r>
              <w:rPr>
                <w:rFonts w:cs="Arial" w:ascii="Arial" w:hAnsi="Arial"/>
                <w:bCs/>
                <w:sz w:val="22"/>
                <w:szCs w:val="22"/>
              </w:rPr>
            </w:r>
          </w:p>
        </w:tc>
        <w:tc>
          <w:tcPr>
            <w:tcW w:w="9923"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color w:val="00B050"/>
                <w:sz w:val="24"/>
                <w:szCs w:val="22"/>
              </w:rPr>
            </w:pPr>
            <w:r>
              <w:rPr>
                <w:rFonts w:cs="Arial" w:ascii="Arial" w:hAnsi="Arial"/>
                <w:color w:val="000000"/>
                <w:sz w:val="20"/>
                <w:szCs w:val="20"/>
              </w:rPr>
              <w:t>For feedback and de-brief, we would let the focus group ask any queries to be answered and dementation and progress with be sent out via notification updates. These will be delivered within a teams or SharePoint group where all the progress updates and feedback documentation would be located. This is expected to be done every meetup and every change to the system.</w:t>
            </w:r>
          </w:p>
        </w:tc>
      </w:tr>
      <w:tr>
        <w:trPr/>
        <w:tc>
          <w:tcPr>
            <w:tcW w:w="59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Normal"/>
              <w:rPr>
                <w:rFonts w:ascii="Arial" w:hAnsi="Arial" w:cs="Arial"/>
                <w:bCs/>
                <w:sz w:val="22"/>
                <w:szCs w:val="22"/>
              </w:rPr>
            </w:pPr>
            <w:r>
              <w:rPr>
                <w:rFonts w:cs="Arial" w:ascii="Arial" w:hAnsi="Arial"/>
                <w:bCs/>
                <w:sz w:val="22"/>
                <w:szCs w:val="22"/>
              </w:rPr>
              <w:t>2</w:t>
            </w:r>
          </w:p>
        </w:tc>
        <w:tc>
          <w:tcPr>
            <w:tcW w:w="9923"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Informed consent</w:t>
            </w:r>
          </w:p>
          <w:p>
            <w:pPr>
              <w:pStyle w:val="Normal"/>
              <w:rPr>
                <w:rFonts w:ascii="Arial" w:hAnsi="Arial" w:cs="Arial"/>
                <w:sz w:val="22"/>
                <w:szCs w:val="22"/>
                <w:lang w:eastAsia="en-GB"/>
              </w:rPr>
            </w:pPr>
            <w:r>
              <w:rPr>
                <w:rFonts w:cs="Arial" w:ascii="Arial" w:hAnsi="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trHeight w:val="903" w:hRule="atLeast"/>
        </w:trPr>
        <w:tc>
          <w:tcPr>
            <w:tcW w:w="596"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bCs/>
                <w:sz w:val="22"/>
                <w:szCs w:val="22"/>
              </w:rPr>
            </w:pPr>
            <w:r>
              <w:rPr>
                <w:rFonts w:cs="Arial" w:ascii="Arial" w:hAnsi="Arial"/>
                <w:bCs/>
                <w:sz w:val="22"/>
                <w:szCs w:val="22"/>
              </w:rPr>
            </w:r>
          </w:p>
        </w:tc>
        <w:tc>
          <w:tcPr>
            <w:tcW w:w="9923" w:type="dxa"/>
            <w:tcBorders>
              <w:top w:val="single" w:sz="4" w:space="0" w:color="000000"/>
              <w:start w:val="single" w:sz="4" w:space="0" w:color="000000"/>
              <w:bottom w:val="single" w:sz="4" w:space="0" w:color="000000"/>
              <w:end w:val="single" w:sz="4" w:space="0" w:color="000000"/>
            </w:tcBorders>
          </w:tcPr>
          <w:p>
            <w:pPr>
              <w:pStyle w:val="CommentText"/>
              <w:rPr/>
            </w:pPr>
            <w:r>
              <w:rPr>
                <w:rFonts w:ascii="Arial" w:hAnsi="Arial"/>
                <w:color w:val="000000"/>
                <w:sz w:val="20"/>
                <w:szCs w:val="20"/>
              </w:rPr>
              <w:t>Staff members within the focus group will be asked and requested for their time for testing and feedback documentation. They would sign a written agreement that allows them to opt out at any time and will ask for their evidence including the feedback of the system, overall review of the system and improvements on the system.</w:t>
            </w:r>
            <w:r>
              <w:rPr>
                <w:rFonts w:cs="Arial" w:ascii="Arial" w:hAnsi="Arial"/>
                <w:i/>
                <w:color w:val="808080"/>
                <w:sz w:val="18"/>
                <w:szCs w:val="18"/>
              </w:rPr>
              <w:t xml:space="preserve"> </w:t>
            </w:r>
            <w:r>
              <w:rPr>
                <w:rFonts w:cs="Arial" w:ascii="Arial" w:hAnsi="Arial"/>
                <w:i w:val="false"/>
                <w:iCs w:val="false"/>
                <w:color w:val="000000"/>
                <w:sz w:val="20"/>
                <w:szCs w:val="20"/>
              </w:rPr>
              <w:t xml:space="preserve">No personal data would be used and will only be used if necessary. If so, the participants would be notified on what type of data is being used and location of storage, which they will have to sign a consent form, in case of potential data breach. </w:t>
            </w:r>
          </w:p>
        </w:tc>
      </w:tr>
      <w:tr>
        <w:trPr/>
        <w:tc>
          <w:tcPr>
            <w:tcW w:w="59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Normal"/>
              <w:rPr>
                <w:rFonts w:ascii="Arial" w:hAnsi="Arial" w:cs="Arial"/>
                <w:bCs/>
                <w:sz w:val="22"/>
                <w:szCs w:val="22"/>
              </w:rPr>
            </w:pPr>
            <w:r>
              <w:rPr>
                <w:rFonts w:cs="Arial" w:ascii="Arial" w:hAnsi="Arial"/>
                <w:bCs/>
                <w:sz w:val="22"/>
                <w:szCs w:val="22"/>
              </w:rPr>
              <w:t>3</w:t>
            </w:r>
          </w:p>
        </w:tc>
        <w:tc>
          <w:tcPr>
            <w:tcW w:w="9923"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tcPr>
          <w:p>
            <w:pPr>
              <w:pStyle w:val="Normal"/>
              <w:rPr>
                <w:rFonts w:ascii="Arial" w:hAnsi="Arial" w:cs="Arial"/>
                <w:b/>
                <w:sz w:val="22"/>
                <w:szCs w:val="22"/>
              </w:rPr>
            </w:pPr>
            <w:r>
              <w:rPr>
                <w:rFonts w:cs="Arial" w:ascii="Arial" w:hAnsi="Arial"/>
                <w:b/>
                <w:sz w:val="22"/>
                <w:szCs w:val="22"/>
              </w:rPr>
              <w:t>Confidentiality / Anonymity</w:t>
            </w:r>
          </w:p>
          <w:p>
            <w:pPr>
              <w:pStyle w:val="Normal"/>
              <w:rPr>
                <w:rFonts w:ascii="Arial" w:hAnsi="Arial" w:cs="Arial"/>
                <w:sz w:val="22"/>
                <w:szCs w:val="22"/>
              </w:rPr>
            </w:pPr>
            <w:r>
              <w:rPr>
                <w:rFonts w:cs="Arial" w:ascii="Arial" w:hAnsi="Arial"/>
                <w:sz w:val="22"/>
                <w:szCs w:val="22"/>
              </w:rPr>
              <w:t xml:space="preserve">Set out how anonymity of participants and confidentiality will be ensured in any outputs. If anonymity is not being offered, explain why this is the case. </w:t>
            </w:r>
          </w:p>
        </w:tc>
      </w:tr>
      <w:tr>
        <w:trPr/>
        <w:tc>
          <w:tcPr>
            <w:tcW w:w="596"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bCs/>
                <w:sz w:val="22"/>
                <w:szCs w:val="22"/>
              </w:rPr>
            </w:pPr>
            <w:r>
              <w:rPr>
                <w:rFonts w:cs="Arial" w:ascii="Arial" w:hAnsi="Arial"/>
                <w:bCs/>
                <w:sz w:val="22"/>
                <w:szCs w:val="22"/>
              </w:rPr>
            </w:r>
          </w:p>
        </w:tc>
        <w:tc>
          <w:tcPr>
            <w:tcW w:w="9923" w:type="dxa"/>
            <w:tcBorders>
              <w:top w:val="single" w:sz="4" w:space="0" w:color="000000"/>
              <w:start w:val="single" w:sz="4" w:space="0" w:color="000000"/>
              <w:bottom w:val="single" w:sz="4" w:space="0" w:color="000000"/>
              <w:end w:val="single" w:sz="4" w:space="0" w:color="000000"/>
            </w:tcBorders>
          </w:tcPr>
          <w:p>
            <w:pPr>
              <w:pStyle w:val="CommentText"/>
              <w:rPr/>
            </w:pPr>
            <w:r>
              <w:rPr>
                <w:rFonts w:ascii="Arial" w:hAnsi="Arial"/>
                <w:color w:val="000000"/>
                <w:sz w:val="20"/>
                <w:szCs w:val="20"/>
              </w:rPr>
              <w:t>Data that would be submitted would be mostly test data, with dummy figures and locations. This would not reference or replicate any real tenant complaints. If necessary data would need to be inputted, data storage and use would need to notify any people that are affected if a data breach occurs. Thus data must be stored securely and in complaints with regulations and standards.</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b/>
          <w:sz w:val="22"/>
          <w:szCs w:val="22"/>
        </w:rPr>
      </w:pPr>
      <w:r>
        <w:rPr>
          <w:rFonts w:cs="Arial" w:ascii="Arial" w:hAnsi="Arial"/>
          <w:b/>
          <w:sz w:val="22"/>
          <w:szCs w:val="22"/>
        </w:rPr>
        <w:t>SECTION H: Data Protection and Storage</w:t>
      </w:r>
    </w:p>
    <w:p>
      <w:pPr>
        <w:pStyle w:val="Normal"/>
        <w:rPr>
          <w:rFonts w:ascii="Arial" w:hAnsi="Arial" w:cs="Arial"/>
          <w:b/>
          <w:sz w:val="22"/>
          <w:szCs w:val="22"/>
        </w:rPr>
      </w:pPr>
      <w:r>
        <w:rPr>
          <w:rFonts w:cs="Arial" w:ascii="Arial" w:hAnsi="Arial"/>
          <w:b/>
          <w:sz w:val="22"/>
          <w:szCs w:val="22"/>
        </w:rPr>
      </w:r>
    </w:p>
    <w:tbl>
      <w:tblPr>
        <w:tblW w:w="10490" w:type="dxa"/>
        <w:jc w:val="start"/>
        <w:tblInd w:w="-5" w:type="dxa"/>
        <w:tblLayout w:type="fixed"/>
        <w:tblCellMar>
          <w:top w:w="0" w:type="dxa"/>
          <w:start w:w="108" w:type="dxa"/>
          <w:bottom w:w="0" w:type="dxa"/>
          <w:end w:w="108" w:type="dxa"/>
        </w:tblCellMar>
        <w:tblLook w:val="04a0" w:firstRow="1" w:noVBand="1" w:lastRow="0" w:firstColumn="1" w:lastColumn="0" w:noHBand="0"/>
      </w:tblPr>
      <w:tblGrid>
        <w:gridCol w:w="567"/>
        <w:gridCol w:w="7904"/>
        <w:gridCol w:w="993"/>
        <w:gridCol w:w="1026"/>
      </w:tblGrid>
      <w:tr>
        <w:trPr>
          <w:trHeight w:val="403" w:hRule="atLeast"/>
        </w:trPr>
        <w:tc>
          <w:tcPr>
            <w:tcW w:w="567"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7904"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0" w:after="0"/>
              <w:rPr>
                <w:rFonts w:ascii="Arial" w:hAnsi="Arial" w:cs="Arial"/>
                <w:sz w:val="22"/>
                <w:szCs w:val="22"/>
              </w:rPr>
            </w:pPr>
            <w:r>
              <w:rPr>
                <w:rFonts w:cs="Arial" w:ascii="Arial" w:hAnsi="Arial"/>
                <w:sz w:val="22"/>
                <w:szCs w:val="22"/>
              </w:rPr>
              <w:t>Does the research activity involve personal da</w:t>
            </w:r>
            <w:r>
              <w:rPr>
                <w:rFonts w:cs="Arial" w:ascii="Arial" w:hAnsi="Arial"/>
                <w:sz w:val="22"/>
                <w:szCs w:val="22"/>
                <w:shd w:fill="F2F2F2" w:val="clear"/>
              </w:rPr>
              <w:t>t</w:t>
            </w:r>
            <w:r>
              <w:rPr>
                <w:rFonts w:cs="Arial" w:ascii="Arial" w:hAnsi="Arial"/>
                <w:sz w:val="22"/>
                <w:szCs w:val="22"/>
              </w:rPr>
              <w:t>a (as defined by the General Data Protection Regulation 2016 “GDPR” and the Data Protection Act 2018 “DPA”)?</w:t>
            </w:r>
          </w:p>
        </w:tc>
        <w:tc>
          <w:tcPr>
            <w:tcW w:w="993"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0" w:after="0"/>
              <w:jc w:val="center"/>
              <w:rPr>
                <w:rFonts w:ascii="MS Gothic" w:hAnsi="MS Gothic" w:eastAsia="MS Gothic" w:cs="Arial"/>
                <w:b/>
                <w:bCs/>
                <w:sz w:val="22"/>
                <w:szCs w:val="22"/>
                <w:lang w:val="en-US"/>
              </w:rPr>
            </w:pPr>
            <w:r>
              <w:rPr>
                <w:rFonts w:cs="Arial" w:ascii="Arial" w:hAnsi="Arial"/>
                <w:b/>
                <w:bCs/>
                <w:sz w:val="22"/>
                <w:szCs w:val="22"/>
              </w:rPr>
              <w:t>YES</w:t>
            </w:r>
          </w:p>
        </w:tc>
        <w:tc>
          <w:tcPr>
            <w:tcW w:w="102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0" w:after="0"/>
              <w:jc w:val="center"/>
              <w:rPr>
                <w:rFonts w:ascii="MS Gothic" w:hAnsi="MS Gothic" w:eastAsia="MS Gothic" w:cs="Arial"/>
                <w:b/>
                <w:bCs/>
                <w:sz w:val="22"/>
                <w:szCs w:val="22"/>
                <w:lang w:val="en-US"/>
              </w:rPr>
            </w:pPr>
            <w:r>
              <w:rPr>
                <w:rFonts w:cs="Arial" w:ascii="Arial" w:hAnsi="Arial"/>
                <w:b/>
                <w:bCs/>
                <w:sz w:val="22"/>
                <w:szCs w:val="22"/>
              </w:rPr>
              <w:t>NO</w:t>
            </w:r>
          </w:p>
        </w:tc>
      </w:tr>
      <w:tr>
        <w:trPr>
          <w:trHeight w:val="403" w:hRule="atLeast"/>
        </w:trPr>
        <w:tc>
          <w:tcPr>
            <w:tcW w:w="567" w:type="dxa"/>
            <w:tcBorders>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Autospacing="0" w:before="0" w:afterAutospacing="0" w:after="0"/>
              <w:jc w:val="center"/>
              <w:rPr>
                <w:rFonts w:ascii="Arial" w:hAnsi="Arial" w:cs="Arial"/>
                <w:bCs/>
                <w:iCs/>
                <w:sz w:val="22"/>
                <w:szCs w:val="22"/>
              </w:rPr>
            </w:pPr>
            <w:r>
              <w:rPr>
                <w:rFonts w:cs="Arial" w:ascii="Arial" w:hAnsi="Arial"/>
                <w:bCs/>
                <w:iCs/>
                <w:sz w:val="22"/>
                <w:szCs w:val="22"/>
              </w:rPr>
              <w:t>1</w:t>
            </w:r>
          </w:p>
        </w:tc>
        <w:tc>
          <w:tcPr>
            <w:tcW w:w="7904" w:type="dxa"/>
            <w:tcBorders>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Autospacing="0" w:before="0" w:afterAutospacing="0" w:after="0"/>
              <w:ind w:start="567" w:end="567"/>
              <w:rPr>
                <w:rFonts w:ascii="Arial" w:hAnsi="Arial" w:cs="Arial"/>
                <w:sz w:val="22"/>
                <w:szCs w:val="22"/>
              </w:rPr>
            </w:pPr>
            <w:r>
              <w:rPr>
                <w:rFonts w:cs="Arial" w:ascii="Arial" w:hAnsi="Arial"/>
                <w:b/>
                <w:bCs/>
                <w:i/>
                <w:iCs/>
                <w:sz w:val="22"/>
                <w:szCs w:val="22"/>
              </w:rPr>
              <w:t>“</w:t>
            </w:r>
            <w:r>
              <w:rPr>
                <w:rFonts w:cs="Arial" w:ascii="Arial" w:hAnsi="Arial"/>
                <w:b/>
                <w:bCs/>
                <w:i/>
                <w:iCs/>
                <w:sz w:val="22"/>
                <w:szCs w:val="22"/>
              </w:rPr>
              <w:t>Personal data”</w:t>
            </w:r>
            <w:r>
              <w:rPr>
                <w:rFonts w:cs="Arial" w:ascii="Arial" w:hAnsi="Arial"/>
                <w:i/>
                <w:iCs/>
                <w:sz w:val="22"/>
                <w:szCs w:val="22"/>
              </w:rPr>
              <w:t xml:space="preserve"> </w:t>
            </w:r>
            <w:r>
              <w:rPr>
                <w:rFonts w:cs="Arial" w:ascii="Arial" w:hAnsi="Arial"/>
                <w:i/>
                <w:iCs/>
                <w:color w:val="333333"/>
                <w:sz w:val="22"/>
                <w:shd w:fill="F2F2F2" w:val="clear"/>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3" w:type="dxa"/>
            <w:tcBorders>
              <w:top w:val="single" w:sz="4" w:space="0" w:color="000000"/>
              <w:start w:val="single" w:sz="4" w:space="0" w:color="000000"/>
              <w:bottom w:val="single" w:sz="4" w:space="0" w:color="000000"/>
              <w:end w:val="single" w:sz="4" w:space="0" w:color="000000"/>
            </w:tcBorders>
            <w:shd w:color="auto" w:fill="BFBFBF" w:themeFill="background1" w:themeFillShade="bf" w:val="clear"/>
            <w:vAlign w:val="center"/>
          </w:tcPr>
          <w:p>
            <w:pPr>
              <w:pStyle w:val="NormalWeb"/>
              <w:spacing w:before="0" w:after="0"/>
              <w:jc w:val="center"/>
              <w:rPr>
                <w:rFonts w:ascii="MS Gothic" w:hAnsi="MS Gothic" w:eastAsia="MS Gothic" w:cs="Arial"/>
                <w:b/>
                <w:bCs/>
                <w:sz w:val="22"/>
                <w:szCs w:val="22"/>
                <w:lang w:val="en-US"/>
              </w:rPr>
            </w:pPr>
            <w:r>
              <w:rPr>
                <w:rFonts w:eastAsia="MS Gothic" w:cs="Arial" w:hint="eastAsia" w:ascii="MS Gothic" w:hAnsi="MS Gothic"/>
                <w:b/>
                <w:bCs/>
                <w:sz w:val="22"/>
                <w:szCs w:val="22"/>
                <w:lang w:val="en-US"/>
              </w:rPr>
              <w:t>x</w:t>
            </w:r>
          </w:p>
        </w:tc>
        <w:tc>
          <w:tcPr>
            <w:tcW w:w="1026" w:type="dxa"/>
            <w:tcBorders>
              <w:top w:val="single" w:sz="4" w:space="0" w:color="000000"/>
              <w:start w:val="single" w:sz="4" w:space="0" w:color="000000"/>
              <w:bottom w:val="single" w:sz="4" w:space="0" w:color="000000"/>
              <w:end w:val="single" w:sz="4" w:space="0" w:color="000000"/>
            </w:tcBorders>
            <w:shd w:color="auto" w:fill="BFBFBF" w:themeFill="background1" w:themeFillShade="bf" w:val="clear"/>
            <w:vAlign w:val="center"/>
          </w:tcPr>
          <w:p>
            <w:pPr>
              <w:pStyle w:val="NormalWeb"/>
              <w:spacing w:before="0" w:after="0"/>
              <w:jc w:val="center"/>
              <w:rPr>
                <w:rFonts w:ascii="MS Gothic" w:hAnsi="MS Gothic" w:eastAsia="MS Gothic" w:cs="Arial"/>
                <w:b/>
                <w:bCs/>
                <w:sz w:val="22"/>
                <w:szCs w:val="22"/>
                <w:lang w:val="en-US"/>
              </w:rPr>
            </w:pPr>
            <w:r>
              <w:rPr>
                <w:rFonts w:eastAsia="MS Gothic" w:cs="Arial" w:hint="eastAsia" w:ascii="MS Gothic" w:hAnsi="MS Gothic"/>
                <w:b/>
                <w:bCs/>
                <w:sz w:val="22"/>
                <w:szCs w:val="22"/>
                <w:lang w:val="en-US"/>
              </w:rPr>
              <w:t>☐</w:t>
            </w:r>
          </w:p>
        </w:tc>
      </w:tr>
      <w:tr>
        <w:trPr>
          <w:trHeight w:val="403" w:hRule="atLeast"/>
        </w:trPr>
        <w:tc>
          <w:tcPr>
            <w:tcW w:w="567"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9923" w:type="dxa"/>
            <w:gridSpan w:val="3"/>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0" w:after="0"/>
              <w:rPr/>
            </w:pPr>
            <w:r>
              <w:rPr>
                <w:rFonts w:cs="Arial" w:ascii="Arial" w:hAnsi="Arial"/>
                <w:sz w:val="22"/>
                <w:szCs w:val="22"/>
              </w:rPr>
              <w:t>If YES, provide a</w:t>
            </w:r>
            <w:r>
              <w:rPr>
                <w:rFonts w:cs="Arial" w:ascii="Arial" w:hAnsi="Arial"/>
                <w:b/>
                <w:bCs/>
                <w:sz w:val="22"/>
                <w:szCs w:val="22"/>
              </w:rPr>
              <w:t xml:space="preserve"> </w:t>
            </w:r>
            <w:r>
              <w:rPr>
                <w:rFonts w:cs="Arial" w:ascii="Arial" w:hAnsi="Arial"/>
                <w:sz w:val="22"/>
                <w:szCs w:val="22"/>
              </w:rPr>
              <w:t>description of the data and explain why this data needs to be collected:</w:t>
            </w:r>
          </w:p>
        </w:tc>
      </w:tr>
      <w:tr>
        <w:trPr>
          <w:trHeight w:val="403" w:hRule="atLeast"/>
        </w:trPr>
        <w:tc>
          <w:tcPr>
            <w:tcW w:w="567"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Arial" w:hAnsi="Arial" w:cs="Arial"/>
                <w:sz w:val="22"/>
                <w:szCs w:val="22"/>
              </w:rPr>
            </w:pPr>
            <w:r>
              <w:rPr>
                <w:rFonts w:cs="Arial" w:ascii="Arial" w:hAnsi="Arial"/>
                <w:sz w:val="22"/>
                <w:szCs w:val="22"/>
              </w:rPr>
              <w:t>2</w:t>
            </w:r>
          </w:p>
        </w:tc>
        <w:tc>
          <w:tcPr>
            <w:tcW w:w="9923" w:type="dxa"/>
            <w:gridSpan w:val="3"/>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sz w:val="20"/>
                <w:szCs w:val="20"/>
              </w:rPr>
            </w:pPr>
            <w:r>
              <w:rPr>
                <w:rFonts w:ascii="Arial" w:hAnsi="Arial"/>
                <w:sz w:val="20"/>
                <w:szCs w:val="20"/>
              </w:rPr>
              <w:t>Real tenant complaint data such as type, location and tenant would be included, if required for the testing environment.</w:t>
            </w:r>
          </w:p>
        </w:tc>
      </w:tr>
      <w:tr>
        <w:trPr>
          <w:trHeight w:val="403" w:hRule="atLeast"/>
        </w:trPr>
        <w:tc>
          <w:tcPr>
            <w:tcW w:w="567" w:type="dxa"/>
            <w:tcBorders>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Autospacing="0" w:before="0" w:afterAutospacing="0" w:after="0"/>
              <w:jc w:val="center"/>
              <w:rPr>
                <w:rFonts w:ascii="Arial" w:hAnsi="Arial" w:cs="Arial"/>
                <w:sz w:val="22"/>
                <w:szCs w:val="22"/>
              </w:rPr>
            </w:pPr>
            <w:r>
              <w:rPr>
                <w:rFonts w:cs="Arial" w:ascii="Arial" w:hAnsi="Arial"/>
                <w:sz w:val="22"/>
                <w:szCs w:val="22"/>
              </w:rPr>
            </w:r>
          </w:p>
        </w:tc>
        <w:tc>
          <w:tcPr>
            <w:tcW w:w="7904" w:type="dxa"/>
            <w:tcBorders>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Autospacing="0" w:before="0" w:afterAutospacing="0" w:after="0"/>
              <w:rPr>
                <w:rFonts w:eastAsia="Calibri" w:eastAsiaTheme="minorHAnsi"/>
              </w:rPr>
            </w:pPr>
            <w:r>
              <w:rPr>
                <w:rFonts w:cs="Arial" w:ascii="Arial" w:hAnsi="Arial"/>
                <w:sz w:val="22"/>
                <w:szCs w:val="22"/>
              </w:rPr>
              <w:t>Does it involve special category data (as defined by the GDPR)?</w:t>
            </w:r>
          </w:p>
        </w:tc>
        <w:tc>
          <w:tcPr>
            <w:tcW w:w="993"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0" w:after="0"/>
              <w:jc w:val="center"/>
              <w:rPr>
                <w:rFonts w:ascii="MS Gothic" w:hAnsi="MS Gothic" w:eastAsia="MS Gothic" w:cs="Arial"/>
                <w:b/>
                <w:bCs/>
                <w:sz w:val="22"/>
                <w:szCs w:val="22"/>
                <w:lang w:val="en-US"/>
              </w:rPr>
            </w:pPr>
            <w:r>
              <w:rPr>
                <w:rFonts w:cs="Arial" w:ascii="Arial" w:hAnsi="Arial"/>
                <w:b/>
                <w:bCs/>
                <w:sz w:val="22"/>
                <w:szCs w:val="22"/>
              </w:rPr>
              <w:t>YES</w:t>
            </w:r>
          </w:p>
        </w:tc>
        <w:tc>
          <w:tcPr>
            <w:tcW w:w="102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0" w:after="0"/>
              <w:jc w:val="center"/>
              <w:rPr>
                <w:rFonts w:ascii="MS Gothic" w:hAnsi="MS Gothic" w:eastAsia="MS Gothic" w:cs="Arial"/>
                <w:b/>
                <w:bCs/>
                <w:sz w:val="22"/>
                <w:szCs w:val="22"/>
                <w:lang w:val="en-US"/>
              </w:rPr>
            </w:pPr>
            <w:r>
              <w:rPr>
                <w:rFonts w:cs="Arial" w:ascii="Arial" w:hAnsi="Arial"/>
                <w:b/>
                <w:bCs/>
                <w:sz w:val="22"/>
                <w:szCs w:val="22"/>
              </w:rPr>
              <w:t>NO</w:t>
            </w:r>
          </w:p>
        </w:tc>
      </w:tr>
      <w:tr>
        <w:trPr>
          <w:trHeight w:val="403" w:hRule="atLeast"/>
        </w:trPr>
        <w:tc>
          <w:tcPr>
            <w:tcW w:w="567"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Autospacing="0" w:before="0" w:afterAutospacing="0" w:after="0"/>
              <w:jc w:val="center"/>
              <w:rPr>
                <w:rStyle w:val="Strong"/>
                <w:rFonts w:ascii="Arial" w:hAnsi="Arial" w:cs="Arial"/>
                <w:b w:val="false"/>
                <w:iCs/>
                <w:color w:val="000000"/>
                <w:sz w:val="20"/>
                <w:szCs w:val="23"/>
              </w:rPr>
            </w:pPr>
            <w:r>
              <w:rPr>
                <w:rStyle w:val="Strong"/>
                <w:rFonts w:cs="Arial" w:ascii="Arial" w:hAnsi="Arial"/>
                <w:b w:val="false"/>
                <w:iCs/>
                <w:color w:val="000000"/>
                <w:sz w:val="20"/>
                <w:szCs w:val="23"/>
              </w:rPr>
              <w:t>3</w:t>
            </w:r>
          </w:p>
        </w:tc>
        <w:tc>
          <w:tcPr>
            <w:tcW w:w="7904"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Autospacing="0" w:before="0" w:afterAutospacing="0" w:after="0"/>
              <w:ind w:start="567" w:end="567"/>
              <w:rPr/>
            </w:pPr>
            <w:r>
              <w:rPr>
                <w:rStyle w:val="Strong"/>
                <w:rFonts w:cs="Arial" w:ascii="Arial" w:hAnsi="Arial"/>
                <w:i/>
                <w:iCs/>
                <w:color w:val="000000"/>
                <w:sz w:val="20"/>
                <w:szCs w:val="23"/>
              </w:rPr>
              <w:t>“</w:t>
            </w:r>
            <w:r>
              <w:rPr>
                <w:rStyle w:val="Strong"/>
                <w:rFonts w:cs="Arial" w:ascii="Arial" w:hAnsi="Arial"/>
                <w:i/>
                <w:iCs/>
                <w:color w:val="000000"/>
                <w:sz w:val="20"/>
                <w:szCs w:val="23"/>
              </w:rPr>
              <w:t>Special category data”</w:t>
            </w:r>
            <w:r>
              <w:rPr>
                <w:rFonts w:cs="Arial" w:ascii="Arial" w:hAnsi="Arial"/>
                <w:i/>
                <w:iCs/>
                <w:color w:val="000000"/>
                <w:sz w:val="20"/>
                <w:szCs w:val="23"/>
              </w:rPr>
              <w:t> means sensitive personal data consisting of information as to the data subjects’ –</w:t>
            </w:r>
          </w:p>
          <w:p>
            <w:pPr>
              <w:pStyle w:val="NormalWeb"/>
              <w:spacing w:beforeAutospacing="0" w:before="0" w:afterAutospacing="0" w:after="0"/>
              <w:ind w:start="1134" w:end="567"/>
              <w:rPr/>
            </w:pPr>
            <w:r>
              <w:rPr>
                <w:rFonts w:cs="Arial" w:ascii="Arial" w:hAnsi="Arial"/>
                <w:i/>
                <w:iCs/>
                <w:color w:val="000000"/>
                <w:sz w:val="20"/>
                <w:szCs w:val="23"/>
              </w:rPr>
              <w:t>(a) racial or ethnic origin,</w:t>
            </w:r>
          </w:p>
          <w:p>
            <w:pPr>
              <w:pStyle w:val="NormalWeb"/>
              <w:spacing w:beforeAutospacing="0" w:before="0" w:afterAutospacing="0" w:after="0"/>
              <w:ind w:start="1134" w:end="567"/>
              <w:rPr/>
            </w:pPr>
            <w:r>
              <w:rPr>
                <w:rFonts w:cs="Arial" w:ascii="Arial" w:hAnsi="Arial"/>
                <w:i/>
                <w:iCs/>
                <w:color w:val="000000"/>
                <w:sz w:val="20"/>
                <w:szCs w:val="23"/>
              </w:rPr>
              <w:t>(b) political opinions,</w:t>
            </w:r>
          </w:p>
          <w:p>
            <w:pPr>
              <w:pStyle w:val="NormalWeb"/>
              <w:spacing w:beforeAutospacing="0" w:before="0" w:afterAutospacing="0" w:after="0"/>
              <w:ind w:start="1134" w:end="567"/>
              <w:rPr/>
            </w:pPr>
            <w:r>
              <w:rPr>
                <w:rFonts w:cs="Arial" w:ascii="Arial" w:hAnsi="Arial"/>
                <w:i/>
                <w:iCs/>
                <w:color w:val="000000"/>
                <w:sz w:val="20"/>
                <w:szCs w:val="23"/>
              </w:rPr>
              <w:t>(c ) religious beliefs or other beliefs of a similar nature,</w:t>
            </w:r>
          </w:p>
          <w:p>
            <w:pPr>
              <w:pStyle w:val="NormalWeb"/>
              <w:spacing w:beforeAutospacing="0" w:before="0" w:afterAutospacing="0" w:after="0"/>
              <w:ind w:start="1134" w:end="567"/>
              <w:rPr/>
            </w:pPr>
            <w:r>
              <w:rPr>
                <w:rFonts w:cs="Arial" w:ascii="Arial" w:hAnsi="Arial"/>
                <w:i/>
                <w:iCs/>
                <w:color w:val="000000"/>
                <w:sz w:val="20"/>
                <w:szCs w:val="23"/>
              </w:rPr>
              <w:t>(d) membership of a trade union (within the meaning of the Trade Union and Labour Relations (Consolidation) Act 1992),</w:t>
            </w:r>
          </w:p>
          <w:p>
            <w:pPr>
              <w:pStyle w:val="NormalWeb"/>
              <w:spacing w:beforeAutospacing="0" w:before="0" w:afterAutospacing="0" w:after="0"/>
              <w:ind w:start="1134" w:end="567"/>
              <w:rPr/>
            </w:pPr>
            <w:r>
              <w:rPr>
                <w:rFonts w:cs="Arial" w:ascii="Arial" w:hAnsi="Arial"/>
                <w:i/>
                <w:iCs/>
                <w:color w:val="000000"/>
                <w:sz w:val="20"/>
                <w:szCs w:val="23"/>
              </w:rPr>
              <w:t>(e) physical or mental health or condition,</w:t>
            </w:r>
          </w:p>
          <w:p>
            <w:pPr>
              <w:pStyle w:val="NormalWeb"/>
              <w:spacing w:beforeAutospacing="0" w:before="0" w:afterAutospacing="0" w:after="0"/>
              <w:ind w:start="1134" w:end="567"/>
              <w:rPr/>
            </w:pPr>
            <w:r>
              <w:rPr>
                <w:rFonts w:cs="Arial" w:ascii="Arial" w:hAnsi="Arial"/>
                <w:i/>
                <w:iCs/>
                <w:color w:val="000000"/>
                <w:sz w:val="20"/>
                <w:szCs w:val="23"/>
              </w:rPr>
              <w:t>(f) sexual life,</w:t>
            </w:r>
          </w:p>
          <w:p>
            <w:pPr>
              <w:pStyle w:val="NormalWeb"/>
              <w:spacing w:beforeAutospacing="0" w:before="0" w:afterAutospacing="0" w:after="0"/>
              <w:ind w:start="1134" w:end="567"/>
              <w:rPr/>
            </w:pPr>
            <w:r>
              <w:rPr>
                <w:rFonts w:cs="Arial" w:ascii="Arial" w:hAnsi="Arial"/>
                <w:i/>
                <w:iCs/>
                <w:color w:val="000000"/>
                <w:sz w:val="20"/>
                <w:szCs w:val="23"/>
              </w:rPr>
              <w:t>(g) genetics,</w:t>
            </w:r>
          </w:p>
          <w:p>
            <w:pPr>
              <w:pStyle w:val="NormalWeb"/>
              <w:spacing w:beforeAutospacing="0" w:before="0" w:afterAutospacing="0" w:after="0"/>
              <w:ind w:start="1134" w:end="567"/>
              <w:rPr>
                <w:rFonts w:ascii="Arial" w:hAnsi="Arial" w:cs="Arial"/>
                <w:i/>
                <w:iCs/>
                <w:color w:val="000000"/>
                <w:sz w:val="20"/>
                <w:szCs w:val="23"/>
              </w:rPr>
            </w:pPr>
            <w:r>
              <w:rPr>
                <w:rFonts w:cs="Arial" w:ascii="Arial" w:hAnsi="Arial"/>
                <w:i/>
                <w:iCs/>
                <w:color w:val="000000"/>
                <w:sz w:val="20"/>
                <w:szCs w:val="23"/>
              </w:rPr>
              <w:t>(h) biometric data (as used for ID purposes),</w:t>
            </w:r>
          </w:p>
        </w:tc>
        <w:tc>
          <w:tcPr>
            <w:tcW w:w="993" w:type="dxa"/>
            <w:tcBorders>
              <w:top w:val="single" w:sz="4" w:space="0" w:color="000000"/>
              <w:start w:val="single" w:sz="4" w:space="0" w:color="000000"/>
              <w:bottom w:val="single" w:sz="4" w:space="0" w:color="000000"/>
              <w:end w:val="single" w:sz="4" w:space="0" w:color="000000"/>
            </w:tcBorders>
            <w:shd w:color="auto" w:fill="BFBFBF" w:themeFill="background1" w:themeFillShade="bf" w:val="clear"/>
            <w:vAlign w:val="center"/>
          </w:tcPr>
          <w:p>
            <w:pPr>
              <w:pStyle w:val="NormalWeb"/>
              <w:spacing w:before="0" w:after="280"/>
              <w:jc w:val="center"/>
              <w:rPr>
                <w:rFonts w:ascii="MS Gothic" w:hAnsi="MS Gothic" w:eastAsia="MS Gothic" w:cs="Arial"/>
                <w:b/>
                <w:bCs/>
                <w:sz w:val="22"/>
                <w:szCs w:val="22"/>
                <w:lang w:val="en-US"/>
              </w:rPr>
            </w:pPr>
            <w:r>
              <w:rPr>
                <w:rFonts w:eastAsia="MS Gothic" w:cs="Arial" w:ascii="MS Gothic" w:hAnsi="MS Gothic"/>
                <w:b/>
                <w:bCs/>
                <w:sz w:val="22"/>
                <w:szCs w:val="22"/>
                <w:lang w:val="en-US"/>
              </w:rPr>
            </w:r>
          </w:p>
          <w:p>
            <w:pPr>
              <w:pStyle w:val="NormalWeb"/>
              <w:spacing w:before="280" w:after="0"/>
              <w:jc w:val="center"/>
              <w:rPr/>
            </w:pPr>
            <w:r>
              <w:rPr>
                <w:rFonts w:eastAsia="MS Gothic" w:cs="Arial" w:hint="eastAsia" w:ascii="MS Gothic" w:hAnsi="MS Gothic"/>
                <w:b/>
                <w:bCs/>
                <w:sz w:val="22"/>
                <w:szCs w:val="22"/>
                <w:lang w:val="en-US"/>
              </w:rPr>
              <w:t>☐</w:t>
            </w:r>
          </w:p>
        </w:tc>
        <w:tc>
          <w:tcPr>
            <w:tcW w:w="1026" w:type="dxa"/>
            <w:tcBorders>
              <w:top w:val="single" w:sz="4" w:space="0" w:color="000000"/>
              <w:start w:val="single" w:sz="4" w:space="0" w:color="000000"/>
              <w:bottom w:val="single" w:sz="4" w:space="0" w:color="000000"/>
              <w:end w:val="single" w:sz="4" w:space="0" w:color="000000"/>
            </w:tcBorders>
            <w:shd w:color="auto" w:fill="BFBFBF" w:themeFill="background1" w:themeFillShade="bf" w:val="clear"/>
            <w:vAlign w:val="center"/>
          </w:tcPr>
          <w:p>
            <w:pPr>
              <w:pStyle w:val="NormalWeb"/>
              <w:spacing w:before="0" w:after="280"/>
              <w:jc w:val="center"/>
              <w:rPr>
                <w:rFonts w:ascii="MS Gothic" w:hAnsi="MS Gothic" w:eastAsia="MS Gothic" w:cs="Arial"/>
                <w:b/>
                <w:bCs/>
                <w:sz w:val="22"/>
                <w:szCs w:val="22"/>
                <w:lang w:val="en-US"/>
              </w:rPr>
            </w:pPr>
            <w:r>
              <w:rPr>
                <w:rFonts w:eastAsia="MS Gothic" w:cs="Arial" w:ascii="MS Gothic" w:hAnsi="MS Gothic"/>
                <w:b/>
                <w:bCs/>
                <w:sz w:val="22"/>
                <w:szCs w:val="22"/>
                <w:lang w:val="en-US"/>
              </w:rPr>
            </w:r>
          </w:p>
          <w:p>
            <w:pPr>
              <w:pStyle w:val="NormalWeb"/>
              <w:spacing w:before="280" w:after="0"/>
              <w:jc w:val="center"/>
              <w:rPr/>
            </w:pPr>
            <w:r>
              <w:rPr>
                <w:rFonts w:eastAsia="MS Gothic" w:cs="Arial" w:hint="eastAsia" w:ascii="MS Gothic" w:hAnsi="MS Gothic"/>
                <w:b/>
                <w:bCs/>
                <w:sz w:val="22"/>
                <w:szCs w:val="22"/>
                <w:lang w:val="en-US"/>
              </w:rPr>
              <w:t>x</w:t>
            </w:r>
          </w:p>
        </w:tc>
      </w:tr>
      <w:tr>
        <w:trPr>
          <w:trHeight w:val="403" w:hRule="atLeast"/>
        </w:trPr>
        <w:tc>
          <w:tcPr>
            <w:tcW w:w="567"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9923" w:type="dxa"/>
            <w:gridSpan w:val="3"/>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Web"/>
              <w:spacing w:before="0" w:after="0"/>
              <w:rPr/>
            </w:pPr>
            <w:r>
              <w:rPr>
                <w:rFonts w:cs="Arial" w:ascii="Arial" w:hAnsi="Arial"/>
                <w:sz w:val="22"/>
                <w:szCs w:val="22"/>
              </w:rPr>
              <w:t>If YES, provide a</w:t>
            </w:r>
            <w:r>
              <w:rPr>
                <w:rFonts w:cs="Arial" w:ascii="Arial" w:hAnsi="Arial"/>
                <w:b/>
                <w:bCs/>
                <w:sz w:val="22"/>
                <w:szCs w:val="22"/>
              </w:rPr>
              <w:t xml:space="preserve"> </w:t>
            </w:r>
            <w:r>
              <w:rPr>
                <w:rFonts w:cs="Arial" w:ascii="Arial" w:hAnsi="Arial"/>
                <w:sz w:val="22"/>
                <w:szCs w:val="22"/>
              </w:rPr>
              <w:t>description of the special category data and explain why this data needs to be collected:</w:t>
            </w:r>
          </w:p>
        </w:tc>
      </w:tr>
      <w:tr>
        <w:trPr>
          <w:trHeight w:val="403" w:hRule="atLeast"/>
        </w:trPr>
        <w:tc>
          <w:tcPr>
            <w:tcW w:w="567"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Arial" w:hAnsi="Arial" w:cs="Arial"/>
                <w:sz w:val="22"/>
                <w:szCs w:val="22"/>
              </w:rPr>
            </w:pPr>
            <w:r>
              <w:rPr>
                <w:rFonts w:cs="Arial" w:ascii="Arial" w:hAnsi="Arial"/>
                <w:sz w:val="22"/>
                <w:szCs w:val="22"/>
              </w:rPr>
              <w:t>4</w:t>
            </w:r>
          </w:p>
        </w:tc>
        <w:tc>
          <w:tcPr>
            <w:tcW w:w="9923" w:type="dxa"/>
            <w:gridSpan w:val="3"/>
            <w:tcBorders>
              <w:top w:val="single" w:sz="4" w:space="0" w:color="000000"/>
              <w:start w:val="single" w:sz="4" w:space="0" w:color="000000"/>
              <w:bottom w:val="single" w:sz="4" w:space="0" w:color="000000"/>
              <w:end w:val="single" w:sz="4" w:space="0" w:color="000000"/>
            </w:tcBorders>
            <w:vAlign w:val="center"/>
          </w:tcPr>
          <w:p>
            <w:pPr>
              <w:pStyle w:val="Normal"/>
              <w:rPr>
                <w:rFonts w:ascii="Arial" w:hAnsi="Arial" w:cs="Arial"/>
                <w:color w:val="00B050"/>
                <w:sz w:val="24"/>
                <w:szCs w:val="22"/>
              </w:rPr>
            </w:pPr>
            <w:r>
              <w:rPr>
                <w:rFonts w:cs="Arial" w:ascii="Arial" w:hAnsi="Arial"/>
                <w:sz w:val="22"/>
                <w:szCs w:val="22"/>
              </w:rPr>
            </w:r>
          </w:p>
          <w:p>
            <w:pPr>
              <w:pStyle w:val="Normal"/>
              <w:rPr>
                <w:rFonts w:ascii="Arial" w:hAnsi="Arial" w:cs="Arial"/>
                <w:i/>
                <w:color w:val="808080"/>
                <w:sz w:val="18"/>
                <w:szCs w:val="18"/>
              </w:rPr>
            </w:pPr>
            <w:r>
              <w:rPr/>
            </w:r>
          </w:p>
        </w:tc>
      </w:tr>
    </w:tbl>
    <w:p>
      <w:pPr>
        <w:pStyle w:val="Normal"/>
        <w:rPr/>
      </w:pPr>
      <w:r>
        <w:rPr/>
      </w:r>
    </w:p>
    <w:tbl>
      <w:tblPr>
        <w:tblStyle w:val="TableGrid"/>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61"/>
        <w:gridCol w:w="7905"/>
        <w:gridCol w:w="992"/>
        <w:gridCol w:w="1027"/>
      </w:tblGrid>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7905" w:type="dxa"/>
            <w:tcBorders/>
            <w:shd w:color="auto" w:fill="F2F2F2" w:themeFill="background1" w:themeFillShade="f2" w:val="clear"/>
          </w:tcPr>
          <w:p>
            <w:pPr>
              <w:pStyle w:val="Normal"/>
              <w:widowControl/>
              <w:spacing w:before="0" w:after="0"/>
              <w:jc w:val="start"/>
              <w:rPr>
                <w:rFonts w:ascii="Arial" w:hAnsi="Arial" w:cs="Arial"/>
                <w:b/>
                <w:bCs/>
                <w:sz w:val="22"/>
                <w:szCs w:val="22"/>
              </w:rPr>
            </w:pPr>
            <w:r>
              <w:rPr>
                <w:rFonts w:eastAsia="Times New Roman" w:cs="Arial" w:ascii="Arial" w:hAnsi="Arial"/>
                <w:b/>
                <w:kern w:val="0"/>
                <w:sz w:val="22"/>
                <w:szCs w:val="22"/>
                <w:lang w:val="en-GB" w:bidi="ar-SA"/>
              </w:rPr>
              <w:t>Will data from the research activity (collected data, drafts of the thesis, or materials for publication) be stored in any of the following ways?</w:t>
            </w:r>
          </w:p>
        </w:tc>
        <w:tc>
          <w:tcPr>
            <w:tcW w:w="992" w:type="dxa"/>
            <w:tcBorders/>
            <w:shd w:color="auto" w:fill="F2F2F2" w:themeFill="background1" w:themeFillShade="f2" w:val="clea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1027" w:type="dxa"/>
            <w:tcBorders/>
            <w:shd w:color="auto" w:fill="F2F2F2" w:themeFill="background1" w:themeFillShade="f2" w:val="clea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5</w:t>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Manual files (i.e. in paper form)?</w:t>
            </w:r>
          </w:p>
        </w:tc>
        <w:tc>
          <w:tcPr>
            <w:tcW w:w="992" w:type="dxa"/>
            <w:tcBorders/>
            <w:shd w:color="auto" w:fill="BFBFBF" w:themeFill="background1" w:themeFillShade="bf" w:val="clear"/>
          </w:tcPr>
          <w:sdt>
            <w:sdtPr>
              <w:id w:val="-716891366"/>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x</w:t>
                </w:r>
              </w:p>
            </w:sdtContent>
          </w:sdt>
        </w:tc>
        <w:tc>
          <w:tcPr>
            <w:tcW w:w="1027" w:type="dxa"/>
            <w:tcBorders/>
            <w:shd w:color="auto" w:fill="BFBFBF" w:themeFill="background1" w:themeFillShade="bf" w:val="clear"/>
          </w:tcPr>
          <w:sdt>
            <w:sdtPr>
              <w:id w:val="124512450"/>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6</w:t>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University computers?</w:t>
            </w:r>
          </w:p>
        </w:tc>
        <w:tc>
          <w:tcPr>
            <w:tcW w:w="992" w:type="dxa"/>
            <w:tcBorders/>
            <w:shd w:color="auto" w:fill="BFBFBF" w:themeFill="background1" w:themeFillShade="bf" w:val="clear"/>
          </w:tcPr>
          <w:sdt>
            <w:sdtPr>
              <w:id w:val="-1058942064"/>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1027" w:type="dxa"/>
            <w:tcBorders/>
            <w:shd w:color="auto" w:fill="BFBFBF" w:themeFill="background1" w:themeFillShade="bf" w:val="clear"/>
          </w:tcPr>
          <w:sdt>
            <w:sdtPr>
              <w:id w:val="-1525707884"/>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7</w:t>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Private company computers?</w:t>
            </w:r>
          </w:p>
        </w:tc>
        <w:tc>
          <w:tcPr>
            <w:tcW w:w="992" w:type="dxa"/>
            <w:tcBorders/>
            <w:shd w:color="auto" w:fill="BFBFBF" w:themeFill="background1" w:themeFillShade="bf" w:val="clear"/>
          </w:tcPr>
          <w:sdt>
            <w:sdtPr>
              <w:id w:val="428779520"/>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x</w:t>
                </w:r>
              </w:p>
            </w:sdtContent>
          </w:sdt>
        </w:tc>
        <w:tc>
          <w:tcPr>
            <w:tcW w:w="1027" w:type="dxa"/>
            <w:tcBorders/>
            <w:shd w:color="auto" w:fill="BFBFBF" w:themeFill="background1" w:themeFillShade="bf" w:val="clear"/>
          </w:tcPr>
          <w:sdt>
            <w:sdtPr>
              <w:id w:val="1738441066"/>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8</w:t>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Home or other personal computers?</w:t>
            </w:r>
          </w:p>
        </w:tc>
        <w:tc>
          <w:tcPr>
            <w:tcW w:w="992" w:type="dxa"/>
            <w:tcBorders/>
            <w:shd w:color="auto" w:fill="BFBFBF" w:themeFill="background1" w:themeFillShade="bf" w:val="clear"/>
          </w:tcPr>
          <w:sdt>
            <w:sdtPr>
              <w:id w:val="666676712"/>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1027" w:type="dxa"/>
            <w:tcBorders/>
            <w:shd w:color="auto" w:fill="BFBFBF" w:themeFill="background1" w:themeFillShade="bf" w:val="clear"/>
          </w:tcPr>
          <w:sdt>
            <w:sdtPr>
              <w:id w:val="243309197"/>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9</w:t>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Laptop computers/ CDs/ Portable disk-drives/ memory sticks?</w:t>
            </w:r>
          </w:p>
        </w:tc>
        <w:tc>
          <w:tcPr>
            <w:tcW w:w="992" w:type="dxa"/>
            <w:tcBorders/>
            <w:shd w:color="auto" w:fill="BFBFBF" w:themeFill="background1" w:themeFillShade="bf" w:val="clear"/>
          </w:tcPr>
          <w:sdt>
            <w:sdtPr>
              <w:id w:val="1761182650"/>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x</w:t>
                </w:r>
              </w:p>
            </w:sdtContent>
          </w:sdt>
        </w:tc>
        <w:tc>
          <w:tcPr>
            <w:tcW w:w="1027" w:type="dxa"/>
            <w:tcBorders/>
            <w:shd w:color="auto" w:fill="BFBFBF" w:themeFill="background1" w:themeFillShade="bf" w:val="clear"/>
          </w:tcPr>
          <w:sdt>
            <w:sdtPr>
              <w:id w:val="-1031489010"/>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10</w:t>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w:t>
            </w:r>
            <w:r>
              <w:rPr>
                <w:rFonts w:eastAsia="Times New Roman" w:cs="Arial" w:ascii="Arial" w:hAnsi="Arial"/>
                <w:kern w:val="0"/>
                <w:sz w:val="22"/>
                <w:szCs w:val="22"/>
                <w:lang w:val="en-GB" w:bidi="ar-SA"/>
              </w:rPr>
              <w:t>Cloud” storage or websites?</w:t>
            </w:r>
          </w:p>
        </w:tc>
        <w:tc>
          <w:tcPr>
            <w:tcW w:w="992" w:type="dxa"/>
            <w:tcBorders/>
            <w:shd w:color="auto" w:fill="BFBFBF" w:themeFill="background1" w:themeFillShade="bf" w:val="clear"/>
          </w:tcPr>
          <w:sdt>
            <w:sdtPr>
              <w:id w:val="-40376448"/>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x</w:t>
                </w:r>
              </w:p>
            </w:sdtContent>
          </w:sdt>
        </w:tc>
        <w:tc>
          <w:tcPr>
            <w:tcW w:w="1027" w:type="dxa"/>
            <w:tcBorders/>
            <w:shd w:color="auto" w:fill="BFBFBF" w:themeFill="background1" w:themeFillShade="bf" w:val="clear"/>
          </w:tcPr>
          <w:sdt>
            <w:sdtPr>
              <w:id w:val="-2004037841"/>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11</w:t>
            </w:r>
          </w:p>
        </w:tc>
        <w:tc>
          <w:tcPr>
            <w:tcW w:w="7905" w:type="dxa"/>
            <w:tcBorders/>
            <w:shd w:color="auto" w:fill="F2F2F2" w:themeFill="background1" w:themeFillShade="f2" w:val="clea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Other – specify:</w:t>
            </w:r>
          </w:p>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r>
          </w:p>
        </w:tc>
        <w:tc>
          <w:tcPr>
            <w:tcW w:w="992" w:type="dxa"/>
            <w:tcBorders/>
            <w:shd w:color="auto" w:fill="BFBFBF" w:themeFill="background1" w:themeFillShade="bf" w:val="clear"/>
            <w:vAlign w:val="center"/>
          </w:tcPr>
          <w:sdt>
            <w:sdtPr>
              <w:id w:val="-1556230815"/>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1027" w:type="dxa"/>
            <w:tcBorders/>
            <w:shd w:color="auto" w:fill="BFBFBF" w:themeFill="background1" w:themeFillShade="bf" w:val="clear"/>
            <w:vAlign w:val="center"/>
          </w:tcPr>
          <w:sdt>
            <w:sdtPr>
              <w:id w:val="1575544959"/>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kern w:val="0"/>
                <w:sz w:val="22"/>
                <w:szCs w:val="22"/>
                <w:lang w:val="en-GB" w:bidi="ar-SA"/>
              </w:rPr>
              <w:t>12</w:t>
            </w:r>
          </w:p>
        </w:tc>
        <w:tc>
          <w:tcPr>
            <w:tcW w:w="9924" w:type="dxa"/>
            <w:gridSpan w:val="3"/>
            <w:tcBorders/>
            <w:shd w:color="auto" w:fill="F2F2F2" w:themeFill="background1" w:themeFillShade="f2" w:val="clear"/>
          </w:tcPr>
          <w:p>
            <w:pPr>
              <w:pStyle w:val="Normal"/>
              <w:widowControl/>
              <w:spacing w:before="0" w:after="0"/>
              <w:jc w:val="start"/>
              <w:rPr>
                <w:rFonts w:ascii="Arial" w:hAnsi="Arial" w:cs="Arial"/>
                <w:b/>
                <w:bCs/>
                <w:sz w:val="22"/>
                <w:szCs w:val="22"/>
              </w:rPr>
            </w:pPr>
            <w:r>
              <w:rPr>
                <w:rFonts w:eastAsia="Times New Roman" w:cs="Arial" w:ascii="Arial" w:hAnsi="Arial"/>
                <w:bCs/>
                <w:kern w:val="0"/>
                <w:sz w:val="22"/>
                <w:szCs w:val="22"/>
                <w:lang w:val="en-GB" w:bidi="ar-SA"/>
              </w:rPr>
              <w:t xml:space="preserve">For all stored data, explain the measures in place to ensure the security of the data collected, data confidentiality, including details of backup procedures, </w:t>
            </w:r>
            <w:r>
              <w:rPr>
                <w:rFonts w:eastAsia="Times New Roman" w:cs="Arial" w:ascii="Arial" w:hAnsi="Arial"/>
                <w:bCs/>
                <w:kern w:val="0"/>
                <w:sz w:val="22"/>
                <w:szCs w:val="22"/>
                <w:shd w:fill="F2F2F2" w:val="clear"/>
                <w:lang w:val="en-GB" w:bidi="ar-SA"/>
              </w:rPr>
              <w:t>password</w:t>
            </w:r>
            <w:r>
              <w:rPr>
                <w:rFonts w:eastAsia="Times New Roman" w:cs="Arial" w:ascii="Arial" w:hAnsi="Arial"/>
                <w:bCs/>
                <w:kern w:val="0"/>
                <w:sz w:val="22"/>
                <w:szCs w:val="22"/>
                <w:lang w:val="en-GB" w:bidi="ar-SA"/>
              </w:rPr>
              <w:t xml:space="preserve"> protection, encryption, anonymisation and pseudonymisation</w:t>
            </w:r>
            <w:r>
              <w:rPr>
                <w:rFonts w:eastAsia="Times New Roman" w:cs="Arial" w:ascii="Arial" w:hAnsi="Arial"/>
                <w:kern w:val="0"/>
                <w:sz w:val="22"/>
                <w:szCs w:val="22"/>
                <w:lang w:val="en-GB" w:bidi="ar-SA"/>
              </w:rPr>
              <w:t>:</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4" w:type="dxa"/>
            <w:gridSpan w:val="3"/>
            <w:tcBorders/>
          </w:tcPr>
          <w:p>
            <w:pPr>
              <w:pStyle w:val="Normal"/>
              <w:widowControl/>
              <w:spacing w:before="0" w:after="0"/>
              <w:jc w:val="start"/>
              <w:rPr>
                <w:rFonts w:ascii="Arial" w:hAnsi="Arial" w:eastAsia="Times New Roman" w:cs="Arial"/>
                <w:kern w:val="0"/>
                <w:sz w:val="20"/>
                <w:szCs w:val="20"/>
                <w:lang w:val="en-GB" w:bidi="ar-SA"/>
              </w:rPr>
            </w:pPr>
            <w:r>
              <w:rPr>
                <w:rFonts w:eastAsia="Times New Roman" w:cs="Arial" w:ascii="Arial" w:hAnsi="Arial"/>
                <w:color w:val="000000"/>
                <w:kern w:val="0"/>
                <w:sz w:val="20"/>
                <w:szCs w:val="20"/>
                <w:lang w:val="en-GB" w:bidi="ar-SA"/>
              </w:rPr>
              <w:t xml:space="preserve">All project data would be kept securely under a could based data storage system. This would be the Company’s Office Microsoft Office suite such as SharePoint and OneDrive. Data would only be accessed by the </w:t>
            </w:r>
            <w:r>
              <w:rPr>
                <w:rFonts w:eastAsia="Times New Roman" w:cs="Arial" w:ascii="Arial" w:hAnsi="Arial"/>
                <w:color w:val="000000"/>
                <w:kern w:val="0"/>
                <w:sz w:val="20"/>
                <w:szCs w:val="20"/>
                <w:lang w:val="en-GB" w:bidi="ar-SA"/>
              </w:rPr>
              <w:t>focus group or the users that are in the Technology and Business improvement team. Data is also secured by role accessed based permissions and multi-factor authentication. Any sensitive data would be encrypted. Test data would be utilised for the environment to ensure no sensitive data would be pre-implemen</w:t>
            </w:r>
            <w:r>
              <w:rPr>
                <w:rFonts w:eastAsia="Times New Roman" w:cs="Arial" w:ascii="Arial" w:hAnsi="Arial"/>
                <w:color w:val="000000"/>
                <w:kern w:val="0"/>
                <w:sz w:val="20"/>
                <w:szCs w:val="20"/>
                <w:lang w:val="en-GB" w:bidi="ar-SA"/>
              </w:rPr>
              <w:t>tation the system in case of potential breach or data-misuse.</w:t>
            </w:r>
            <w:r>
              <w:rPr>
                <w:rFonts w:eastAsia="Times New Roman" w:cs="Arial" w:ascii="Arial" w:hAnsi="Arial"/>
                <w:color w:val="000000"/>
                <w:kern w:val="0"/>
                <w:sz w:val="20"/>
                <w:szCs w:val="20"/>
                <w:lang w:val="en-GB" w:bidi="ar-SA"/>
              </w:rPr>
              <w:t xml:space="preserve"> </w:t>
            </w:r>
            <w:r>
              <w:rPr>
                <w:rFonts w:eastAsia="Times New Roman" w:cs="Arial" w:ascii="Arial" w:hAnsi="Arial"/>
                <w:color w:val="000000"/>
                <w:kern w:val="0"/>
                <w:sz w:val="20"/>
                <w:szCs w:val="20"/>
                <w:lang w:val="en-GB" w:bidi="ar-SA"/>
              </w:rPr>
              <w:t>All data would be up to data regulations and standards such as GDPR and the company policies and regulations.</w:t>
            </w:r>
          </w:p>
        </w:tc>
      </w:tr>
    </w:tbl>
    <w:p>
      <w:pPr>
        <w:pStyle w:val="Normal"/>
        <w:rPr/>
      </w:pPr>
      <w:r>
        <w:rPr/>
      </w:r>
    </w:p>
    <w:tbl>
      <w:tblPr>
        <w:tblStyle w:val="TableGrid"/>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61"/>
        <w:gridCol w:w="7905"/>
        <w:gridCol w:w="992"/>
        <w:gridCol w:w="1027"/>
      </w:tblGrid>
      <w:tr>
        <w:trPr>
          <w:trHeight w:val="439" w:hRule="atLeast"/>
        </w:trPr>
        <w:tc>
          <w:tcPr>
            <w:tcW w:w="561" w:type="dxa"/>
            <w:tcBorders/>
            <w:shd w:color="auto" w:fill="F2F2F2" w:themeFill="background1" w:themeFillShade="f2" w:val="clea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r>
          </w:p>
        </w:tc>
        <w:tc>
          <w:tcPr>
            <w:tcW w:w="9924" w:type="dxa"/>
            <w:gridSpan w:val="3"/>
            <w:tcBorders/>
            <w:shd w:color="auto" w:fill="F2F2F2" w:themeFill="background1" w:themeFillShade="f2" w:val="clear"/>
            <w:vAlign w:val="center"/>
          </w:tcPr>
          <w:p>
            <w:pPr>
              <w:pStyle w:val="Normal"/>
              <w:widowControl/>
              <w:spacing w:before="0" w:after="0"/>
              <w:jc w:val="start"/>
              <w:rPr>
                <w:rFonts w:ascii="Arial" w:hAnsi="Arial" w:cs="Arial"/>
                <w:b/>
                <w:bCs/>
                <w:sz w:val="22"/>
                <w:szCs w:val="22"/>
              </w:rPr>
            </w:pPr>
            <w:r>
              <w:rPr>
                <w:rFonts w:eastAsia="Times New Roman" w:cs="Arial" w:ascii="Arial" w:hAnsi="Arial"/>
                <w:b/>
                <w:bCs/>
                <w:kern w:val="0"/>
                <w:sz w:val="22"/>
                <w:szCs w:val="22"/>
                <w:lang w:val="en-GB" w:bidi="ar-SA"/>
              </w:rPr>
              <w:t>Data Protection</w:t>
            </w:r>
          </w:p>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b/>
                <w:bCs/>
                <w:sz w:val="22"/>
                <w:szCs w:val="22"/>
              </w:rPr>
            </w:pPr>
            <w:r>
              <w:rPr>
                <w:rFonts w:eastAsia="Times New Roman" w:cs="Arial" w:ascii="Arial" w:hAnsi="Arial"/>
                <w:kern w:val="0"/>
                <w:sz w:val="22"/>
                <w:szCs w:val="22"/>
                <w:lang w:val="en-GB" w:bidi="ar-SA"/>
              </w:rPr>
              <w:t xml:space="preserve">Will the research activity </w:t>
            </w:r>
            <w:r>
              <w:rPr>
                <w:rFonts w:eastAsia="Times New Roman" w:cs="Arial" w:ascii="Arial" w:hAnsi="Arial"/>
                <w:bCs/>
                <w:kern w:val="0"/>
                <w:sz w:val="22"/>
                <w:szCs w:val="22"/>
                <w:lang w:val="en-GB" w:bidi="ar-SA"/>
              </w:rPr>
              <w:t>involve any of the following activities:</w:t>
            </w:r>
          </w:p>
        </w:tc>
        <w:tc>
          <w:tcPr>
            <w:tcW w:w="992" w:type="dxa"/>
            <w:tcBorders/>
            <w:shd w:color="auto" w:fill="F2F2F2" w:themeFill="background1" w:themeFillShade="f2" w:val="clear"/>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1027" w:type="dxa"/>
            <w:tcBorders/>
            <w:shd w:color="auto" w:fill="F2F2F2" w:themeFill="background1" w:themeFillShade="f2" w:val="clear"/>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13</w:t>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Electronic transfer of data in any form?</w:t>
            </w:r>
          </w:p>
        </w:tc>
        <w:tc>
          <w:tcPr>
            <w:tcW w:w="992" w:type="dxa"/>
            <w:tcBorders/>
            <w:shd w:color="auto" w:fill="BFBFBF" w:themeFill="background1" w:themeFillShade="bf" w:val="clear"/>
            <w:vAlign w:val="center"/>
          </w:tcPr>
          <w:sdt>
            <w:sdtPr>
              <w:id w:val="-243347341"/>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Arial" w:hAnsi="Arial"/>
                    <w:b/>
                    <w:bCs/>
                    <w:kern w:val="0"/>
                    <w:sz w:val="22"/>
                    <w:szCs w:val="22"/>
                    <w:lang w:val="en-GB" w:bidi="ar-SA"/>
                  </w:rPr>
                  <w:t>x</w:t>
                </w:r>
              </w:p>
            </w:sdtContent>
          </w:sdt>
        </w:tc>
        <w:tc>
          <w:tcPr>
            <w:tcW w:w="1027" w:type="dxa"/>
            <w:tcBorders/>
            <w:shd w:color="auto" w:fill="BFBFBF" w:themeFill="background1" w:themeFillShade="bf" w:val="clear"/>
            <w:vAlign w:val="center"/>
          </w:tcPr>
          <w:sdt>
            <w:sdtPr>
              <w:id w:val="809138048"/>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14</w:t>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Sharing of data with others at the University outside of the immediate research team?</w:t>
            </w:r>
          </w:p>
        </w:tc>
        <w:tc>
          <w:tcPr>
            <w:tcW w:w="992" w:type="dxa"/>
            <w:tcBorders/>
            <w:shd w:color="auto" w:fill="BFBFBF" w:themeFill="background1" w:themeFillShade="bf" w:val="clear"/>
            <w:vAlign w:val="center"/>
          </w:tcPr>
          <w:sdt>
            <w:sdtPr>
              <w:id w:val="206609976"/>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1027" w:type="dxa"/>
            <w:tcBorders/>
            <w:shd w:color="auto" w:fill="BFBFBF" w:themeFill="background1" w:themeFillShade="bf" w:val="clear"/>
            <w:vAlign w:val="center"/>
          </w:tcPr>
          <w:sdt>
            <w:sdtPr>
              <w:id w:val="1162969108"/>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Arial" w:hAnsi="Arial"/>
                    <w:b/>
                    <w:bCs/>
                    <w:kern w:val="0"/>
                    <w:sz w:val="22"/>
                    <w:szCs w:val="22"/>
                    <w:lang w:val="en-GB" w:bidi="ar-SA"/>
                  </w:rPr>
                  <w:t>x</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15</w:t>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Sharing of data with other organisations beyond your employer?</w:t>
            </w:r>
          </w:p>
        </w:tc>
        <w:tc>
          <w:tcPr>
            <w:tcW w:w="992" w:type="dxa"/>
            <w:tcBorders/>
            <w:shd w:color="auto" w:fill="BFBFBF" w:themeFill="background1" w:themeFillShade="bf" w:val="clear"/>
            <w:vAlign w:val="center"/>
          </w:tcPr>
          <w:sdt>
            <w:sdtPr>
              <w:id w:val="-853718064"/>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1027" w:type="dxa"/>
            <w:tcBorders/>
            <w:shd w:color="auto" w:fill="BFBFBF" w:themeFill="background1" w:themeFillShade="bf" w:val="clear"/>
            <w:vAlign w:val="center"/>
          </w:tcPr>
          <w:sdt>
            <w:sdtPr>
              <w:id w:val="-692922631"/>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16</w:t>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Export of data outside the UK or importing of data from outside the UK?</w:t>
            </w:r>
          </w:p>
        </w:tc>
        <w:tc>
          <w:tcPr>
            <w:tcW w:w="992" w:type="dxa"/>
            <w:tcBorders/>
            <w:shd w:color="auto" w:fill="BFBFBF" w:themeFill="background1" w:themeFillShade="bf" w:val="clear"/>
            <w:vAlign w:val="center"/>
          </w:tcPr>
          <w:sdt>
            <w:sdtPr>
              <w:id w:val="-1311477419"/>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1027" w:type="dxa"/>
            <w:tcBorders/>
            <w:shd w:color="auto" w:fill="BFBFBF" w:themeFill="background1" w:themeFillShade="bf" w:val="clear"/>
            <w:vAlign w:val="center"/>
          </w:tcPr>
          <w:sdt>
            <w:sdtPr>
              <w:id w:val="-982232726"/>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17</w:t>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Use of personal addresses, postcodes, faxes, emails or telephone numbers?</w:t>
            </w:r>
          </w:p>
        </w:tc>
        <w:tc>
          <w:tcPr>
            <w:tcW w:w="992" w:type="dxa"/>
            <w:tcBorders/>
            <w:shd w:color="auto" w:fill="BFBFBF" w:themeFill="background1" w:themeFillShade="bf" w:val="clear"/>
            <w:vAlign w:val="center"/>
          </w:tcPr>
          <w:sdt>
            <w:sdtPr>
              <w:id w:val="580263657"/>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x</w:t>
                </w:r>
              </w:p>
            </w:sdtContent>
          </w:sdt>
        </w:tc>
        <w:tc>
          <w:tcPr>
            <w:tcW w:w="1027" w:type="dxa"/>
            <w:tcBorders/>
            <w:shd w:color="auto" w:fill="BFBFBF" w:themeFill="background1" w:themeFillShade="bf" w:val="clear"/>
            <w:vAlign w:val="center"/>
          </w:tcPr>
          <w:sdt>
            <w:sdtPr>
              <w:id w:val="705679297"/>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18</w:t>
            </w:r>
          </w:p>
        </w:tc>
        <w:tc>
          <w:tcPr>
            <w:tcW w:w="7905" w:type="dxa"/>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kern w:val="0"/>
                <w:sz w:val="22"/>
                <w:szCs w:val="22"/>
                <w:lang w:val="en-GB" w:bidi="ar-SA"/>
              </w:rPr>
              <w:t>Publication of data that might allow identification of individuals?</w:t>
            </w:r>
          </w:p>
        </w:tc>
        <w:tc>
          <w:tcPr>
            <w:tcW w:w="992" w:type="dxa"/>
            <w:tcBorders/>
            <w:shd w:color="auto" w:fill="BFBFBF" w:themeFill="background1" w:themeFillShade="bf" w:val="clear"/>
            <w:vAlign w:val="center"/>
          </w:tcPr>
          <w:sdt>
            <w:sdtPr>
              <w:id w:val="1833259881"/>
              <w14:checkbox>
                <w14:checked w:val="0"/>
                <w14:checkedState w:val="2612"/>
                <w14:uncheckedState w:val="2610"/>
              </w14:checkbox>
            </w:sdtPr>
            <w:sdtContent>
              <w:p>
                <w:pPr>
                  <w:pStyle w:val="Normal"/>
                  <w:widowControl/>
                  <w:spacing w:before="0" w:after="0"/>
                  <w:jc w:val="center"/>
                  <w:rPr>
                    <w:rFonts w:ascii="Arial" w:hAnsi="Arial" w:cs="Arial"/>
                    <w:bCs/>
                    <w:sz w:val="22"/>
                    <w:szCs w:val="22"/>
                  </w:rPr>
                </w:pPr>
                <w:r>
                  <w:rPr>
                    <w:rFonts w:eastAsia="MS Gothic" w:cs="Arial" w:hint="eastAsia" w:ascii="MS Gothic" w:hAnsi="MS Gothic"/>
                    <w:b/>
                    <w:bCs/>
                    <w:kern w:val="0"/>
                    <w:sz w:val="22"/>
                    <w:szCs w:val="22"/>
                    <w:lang w:val="en-GB" w:bidi="ar-SA"/>
                  </w:rPr>
                  <w:t>☐</w:t>
                </w:r>
              </w:p>
            </w:sdtContent>
          </w:sdt>
        </w:tc>
        <w:tc>
          <w:tcPr>
            <w:tcW w:w="1027" w:type="dxa"/>
            <w:tcBorders/>
            <w:shd w:color="auto" w:fill="BFBFBF" w:themeFill="background1" w:themeFillShade="bf" w:val="clear"/>
            <w:vAlign w:val="center"/>
          </w:tcPr>
          <w:sdt>
            <w:sdtPr>
              <w:id w:val="48495840"/>
              <w14:checkbox>
                <w14:checked w:val="0"/>
                <w14:checkedState w:val="2612"/>
                <w14:uncheckedState w:val="2610"/>
              </w14:checkbox>
            </w:sdtPr>
            <w:sdtContent>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2"/>
                    <w:szCs w:val="22"/>
                    <w:lang w:val="en-GB" w:bidi="ar-SA"/>
                  </w:rPr>
                  <w:t>x</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120" w:after="120"/>
              <w:jc w:val="center"/>
              <w:rPr>
                <w:rFonts w:ascii="Arial" w:hAnsi="Arial" w:cs="Arial"/>
                <w:sz w:val="22"/>
                <w:szCs w:val="22"/>
              </w:rPr>
            </w:pPr>
            <w:r>
              <w:rPr>
                <w:rFonts w:eastAsia="Times New Roman" w:cs="Arial" w:ascii="Arial" w:hAnsi="Arial"/>
                <w:kern w:val="0"/>
                <w:sz w:val="22"/>
                <w:szCs w:val="22"/>
                <w:lang w:val="en-GB" w:bidi="ar-SA"/>
              </w:rPr>
              <w:t>19</w:t>
            </w:r>
          </w:p>
        </w:tc>
        <w:tc>
          <w:tcPr>
            <w:tcW w:w="9924" w:type="dxa"/>
            <w:gridSpan w:val="3"/>
            <w:tcBorders/>
            <w:shd w:color="auto" w:fill="F2F2F2" w:themeFill="background1" w:themeFillShade="f2" w:val="clear"/>
            <w:vAlign w:val="center"/>
          </w:tcPr>
          <w:p>
            <w:pPr>
              <w:pStyle w:val="Normal"/>
              <w:widowControl/>
              <w:spacing w:before="120" w:after="120"/>
              <w:jc w:val="start"/>
              <w:rPr>
                <w:rFonts w:ascii="Arial" w:hAnsi="Arial" w:cs="Arial"/>
                <w:bCs/>
                <w:sz w:val="22"/>
                <w:szCs w:val="22"/>
              </w:rPr>
            </w:pPr>
            <w:r>
              <w:rPr>
                <w:rFonts w:eastAsia="Times New Roman" w:cs="Arial" w:ascii="Arial" w:hAnsi="Arial"/>
                <w:kern w:val="0"/>
                <w:sz w:val="22"/>
                <w:szCs w:val="22"/>
                <w:lang w:val="en-GB" w:bidi="ar-SA"/>
              </w:rPr>
              <w:t>If YES</w:t>
            </w:r>
            <w:r>
              <w:rPr>
                <w:rFonts w:eastAsia="Times New Roman" w:cs="Arial" w:ascii="Arial" w:hAnsi="Arial"/>
                <w:b/>
                <w:bCs/>
                <w:kern w:val="0"/>
                <w:sz w:val="22"/>
                <w:szCs w:val="22"/>
                <w:lang w:val="en-GB" w:bidi="ar-SA"/>
              </w:rPr>
              <w:t xml:space="preserve"> </w:t>
            </w:r>
            <w:r>
              <w:rPr>
                <w:rFonts w:eastAsia="Times New Roman" w:cs="Arial" w:ascii="Arial" w:hAnsi="Arial"/>
                <w:kern w:val="0"/>
                <w:sz w:val="22"/>
                <w:szCs w:val="22"/>
                <w:lang w:val="en-GB" w:bidi="ar-SA"/>
              </w:rPr>
              <w:t xml:space="preserve">to any question, please provide full details, </w:t>
            </w:r>
            <w:r>
              <w:rPr>
                <w:rFonts w:eastAsia="Times New Roman" w:cs="Arial" w:ascii="Arial" w:hAnsi="Arial"/>
                <w:bCs/>
                <w:kern w:val="0"/>
                <w:sz w:val="22"/>
                <w:szCs w:val="22"/>
                <w:lang w:val="en-GB" w:bidi="ar-SA"/>
              </w:rPr>
              <w:t>explaining how this will be conducted in accordance with the GDPR and Data Protection Act (2018) (and/or any international equivalent):</w:t>
            </w:r>
          </w:p>
        </w:tc>
      </w:tr>
      <w:tr>
        <w:trPr>
          <w:trHeight w:val="3846"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4" w:type="dxa"/>
            <w:gridSpan w:val="3"/>
            <w:tcBorders/>
            <w:vAlign w:val="center"/>
          </w:tcPr>
          <w:p>
            <w:pPr>
              <w:pStyle w:val="Normal"/>
              <w:widowControl/>
              <w:spacing w:before="0" w:after="0"/>
              <w:jc w:val="start"/>
              <w:rPr>
                <w:rFonts w:ascii="Arial" w:hAnsi="Arial" w:eastAsia="Times New Roman" w:cs="Arial"/>
                <w:color w:val="000000"/>
                <w:kern w:val="0"/>
                <w:sz w:val="20"/>
                <w:szCs w:val="20"/>
                <w:lang w:val="en-GB" w:bidi="ar-SA"/>
              </w:rPr>
            </w:pPr>
            <w:r>
              <w:rPr>
                <w:rFonts w:eastAsia="Times New Roman" w:cs="Arial" w:ascii="Arial" w:hAnsi="Arial"/>
                <w:color w:val="000000"/>
                <w:kern w:val="0"/>
                <w:sz w:val="20"/>
                <w:szCs w:val="20"/>
                <w:lang w:val="en-GB" w:bidi="ar-SA"/>
              </w:rPr>
              <w:t xml:space="preserve">Sensitive data would only be added, if necessary. All data would be encrypted and stored </w:t>
            </w:r>
            <w:r>
              <w:rPr>
                <w:rFonts w:eastAsia="Times New Roman" w:cs="Arial" w:ascii="Arial" w:hAnsi="Arial"/>
                <w:color w:val="000000"/>
                <w:kern w:val="0"/>
                <w:sz w:val="20"/>
                <w:szCs w:val="20"/>
                <w:lang w:val="en-GB" w:bidi="ar-SA"/>
              </w:rPr>
              <w:t xml:space="preserve">under the company’s </w:t>
            </w:r>
            <w:r>
              <w:rPr>
                <w:rFonts w:eastAsia="Times New Roman" w:cs="Arial" w:ascii="Arial" w:hAnsi="Arial"/>
                <w:color w:val="000000"/>
                <w:kern w:val="0"/>
                <w:sz w:val="20"/>
                <w:szCs w:val="20"/>
                <w:lang w:val="en-GB" w:bidi="ar-SA"/>
              </w:rPr>
              <w:t xml:space="preserve">cloud based storage system such as SharePoint and OneDrive. Any data transfer would be encrypted and utilised multi-factored authentication or single sign-on to access it as it will only be shared within the company. </w:t>
            </w:r>
            <w:r>
              <w:rPr>
                <w:rFonts w:eastAsia="Times New Roman" w:cs="Arial" w:ascii="Arial" w:hAnsi="Arial"/>
                <w:color w:val="000000"/>
                <w:kern w:val="0"/>
                <w:sz w:val="20"/>
                <w:szCs w:val="20"/>
                <w:lang w:val="en-GB" w:bidi="ar-SA"/>
              </w:rPr>
              <w:t xml:space="preserve">User feedback would be held would be anonymised and documented within the compliance of GDPR and the Data Protection Act. Most, if not all data would be dummy data for the test environment. Any sensitive data would be deleted upon completion of the project and any data requests would be given and deleted, if requested by the participant. </w:t>
            </w:r>
          </w:p>
          <w:p>
            <w:pPr>
              <w:pStyle w:val="Normal"/>
              <w:widowControl/>
              <w:spacing w:before="0" w:after="0"/>
              <w:jc w:val="start"/>
              <w:rPr>
                <w:rFonts w:ascii="Arial" w:hAnsi="Arial" w:cs="Arial"/>
                <w:sz w:val="22"/>
                <w:szCs w:val="22"/>
              </w:rPr>
            </w:pPr>
            <w:r>
              <w:rPr>
                <w:rFonts w:eastAsia="Times New Roman" w:cs="Times New Roman" w:ascii="Times New Roman" w:hAnsi="Times New Roman"/>
                <w:kern w:val="0"/>
                <w:sz w:val="20"/>
                <w:szCs w:val="20"/>
                <w:lang w:val="en-GB" w:bidi="ar-SA"/>
              </w:rPr>
            </w:r>
          </w:p>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kern w:val="0"/>
                <w:sz w:val="22"/>
                <w:szCs w:val="22"/>
                <w:lang w:val="en-GB" w:bidi="ar-SA"/>
              </w:rPr>
              <w:t>20</w:t>
            </w:r>
          </w:p>
        </w:tc>
        <w:tc>
          <w:tcPr>
            <w:tcW w:w="9924" w:type="dxa"/>
            <w:gridSpan w:val="3"/>
            <w:tcBorders/>
            <w:shd w:color="auto" w:fill="F2F2F2" w:themeFill="background1" w:themeFillShade="f2" w:val="clear"/>
            <w:vAlign w:val="center"/>
          </w:tcPr>
          <w:p>
            <w:pPr>
              <w:pStyle w:val="Normal"/>
              <w:widowControl/>
              <w:spacing w:before="0" w:after="0"/>
              <w:jc w:val="start"/>
              <w:rPr>
                <w:rFonts w:ascii="Arial" w:hAnsi="Arial" w:cs="Arial"/>
                <w:sz w:val="22"/>
                <w:szCs w:val="22"/>
              </w:rPr>
            </w:pPr>
            <w:r>
              <w:rPr>
                <w:rFonts w:eastAsia="Times New Roman" w:cs="Arial" w:ascii="Arial" w:hAnsi="Arial"/>
                <w:bCs/>
                <w:kern w:val="0"/>
                <w:sz w:val="22"/>
                <w:szCs w:val="22"/>
                <w:lang w:val="en-GB" w:bidi="ar-SA"/>
              </w:rPr>
              <w:t>List all who will have access to the data generated by the research activity</w:t>
            </w:r>
            <w:r>
              <w:rPr>
                <w:rFonts w:eastAsia="Times New Roman" w:cs="Arial" w:ascii="Arial" w:hAnsi="Arial"/>
                <w:kern w:val="0"/>
                <w:sz w:val="22"/>
                <w:szCs w:val="22"/>
                <w:lang w:val="en-GB" w:bidi="ar-SA"/>
              </w:rPr>
              <w:t>:</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4" w:type="dxa"/>
            <w:gridSpan w:val="3"/>
            <w:tcBorders/>
            <w:vAlign w:val="center"/>
          </w:tcPr>
          <w:p>
            <w:pPr>
              <w:pStyle w:val="Normal"/>
              <w:widowControl/>
              <w:spacing w:before="0" w:after="0"/>
              <w:jc w:val="start"/>
              <w:rPr>
                <w:rFonts w:ascii="Arial" w:hAnsi="Arial" w:eastAsia="Times New Roman" w:cs="Arial"/>
                <w:kern w:val="0"/>
                <w:sz w:val="20"/>
                <w:szCs w:val="20"/>
                <w:lang w:val="en-GB" w:bidi="ar-SA"/>
              </w:rPr>
            </w:pPr>
            <w:r>
              <w:rPr>
                <w:rFonts w:eastAsia="Times New Roman" w:cs="Arial" w:ascii="Arial" w:hAnsi="Arial"/>
                <w:color w:val="000000"/>
                <w:kern w:val="0"/>
                <w:sz w:val="20"/>
                <w:szCs w:val="20"/>
                <w:lang w:val="en-GB" w:bidi="ar-SA"/>
              </w:rPr>
              <w:t xml:space="preserve">The users which can access the data would be </w:t>
            </w:r>
            <w:r>
              <w:rPr>
                <w:rFonts w:eastAsia="Times New Roman" w:cs="Arial" w:ascii="Arial" w:hAnsi="Arial"/>
                <w:color w:val="000000"/>
                <w:kern w:val="0"/>
                <w:sz w:val="20"/>
                <w:szCs w:val="20"/>
                <w:lang w:val="en-GB" w:bidi="ar-SA"/>
              </w:rPr>
              <w:t xml:space="preserve">the participants within the company. The technology and business improvement team would also be able to access the data for improvement or issue resolution. The principle researcher would have full access of the data and manipulation of it. No external users would be accessing the data, unless if necessary. </w:t>
            </w:r>
          </w:p>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kern w:val="0"/>
                <w:sz w:val="22"/>
                <w:szCs w:val="22"/>
                <w:lang w:val="en-GB" w:bidi="ar-SA"/>
              </w:rPr>
              <w:t>21</w:t>
            </w:r>
          </w:p>
        </w:tc>
        <w:tc>
          <w:tcPr>
            <w:tcW w:w="9924" w:type="dxa"/>
            <w:gridSpan w:val="3"/>
            <w:tcBorders/>
            <w:shd w:color="auto" w:fill="F2F2F2" w:themeFill="background1" w:themeFillShade="f2" w:val="clear"/>
          </w:tcPr>
          <w:p>
            <w:pPr>
              <w:pStyle w:val="Normal"/>
              <w:widowControl/>
              <w:spacing w:before="0" w:after="0"/>
              <w:jc w:val="start"/>
              <w:rPr>
                <w:rFonts w:ascii="Arial" w:hAnsi="Arial" w:cs="Arial"/>
                <w:sz w:val="22"/>
                <w:szCs w:val="22"/>
              </w:rPr>
            </w:pPr>
            <w:r>
              <w:rPr>
                <w:rFonts w:eastAsia="Times New Roman" w:cs="Arial" w:ascii="Arial" w:hAnsi="Arial"/>
                <w:bCs/>
                <w:kern w:val="0"/>
                <w:sz w:val="22"/>
                <w:szCs w:val="22"/>
                <w:lang w:val="en-GB" w:bidi="ar-SA"/>
              </w:rPr>
              <w:t>List who will have control of, and act as custodian(s) for, data generated by the research activity</w:t>
            </w:r>
            <w:r>
              <w:rPr>
                <w:rFonts w:eastAsia="Times New Roman" w:cs="Arial" w:ascii="Arial" w:hAnsi="Arial"/>
                <w:kern w:val="0"/>
                <w:sz w:val="22"/>
                <w:szCs w:val="22"/>
                <w:lang w:val="en-GB" w:bidi="ar-SA"/>
              </w:rPr>
              <w:t>:</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4" w:type="dxa"/>
            <w:gridSpan w:val="3"/>
            <w:tcBorders/>
          </w:tcPr>
          <w:p>
            <w:pPr>
              <w:pStyle w:val="Normal"/>
              <w:widowControl/>
              <w:spacing w:before="0" w:after="0"/>
              <w:jc w:val="start"/>
              <w:rPr>
                <w:rFonts w:ascii="Arial" w:hAnsi="Arial" w:eastAsia="Times New Roman" w:cs="Times New Roman"/>
                <w:i w:val="false"/>
                <w:iCs w:val="false"/>
                <w:color w:val="000000"/>
                <w:kern w:val="0"/>
                <w:sz w:val="20"/>
                <w:szCs w:val="20"/>
                <w:lang w:val="en-GB" w:bidi="ar-SA"/>
              </w:rPr>
            </w:pPr>
            <w:r>
              <w:rPr>
                <w:rFonts w:eastAsia="Times New Roman" w:cs="Times New Roman" w:ascii="Arial" w:hAnsi="Arial"/>
                <w:i w:val="false"/>
                <w:iCs w:val="false"/>
                <w:color w:val="000000"/>
                <w:kern w:val="0"/>
                <w:sz w:val="20"/>
                <w:szCs w:val="20"/>
                <w:lang w:val="en-GB" w:bidi="ar-SA"/>
              </w:rPr>
              <w:t xml:space="preserve">Only the principle researcher and the line managers and members in the technology and business improvement team. </w:t>
            </w:r>
          </w:p>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kern w:val="0"/>
                <w:sz w:val="22"/>
                <w:szCs w:val="22"/>
                <w:lang w:val="en-GB" w:bidi="ar-SA"/>
              </w:rPr>
              <w:t>22</w:t>
            </w:r>
          </w:p>
        </w:tc>
        <w:tc>
          <w:tcPr>
            <w:tcW w:w="9924" w:type="dxa"/>
            <w:gridSpan w:val="3"/>
            <w:tcBorders/>
            <w:shd w:color="auto" w:fill="F2F2F2" w:themeFill="background1" w:themeFillShade="f2" w:val="clear"/>
          </w:tcPr>
          <w:p>
            <w:pPr>
              <w:pStyle w:val="Normal"/>
              <w:widowControl/>
              <w:spacing w:before="0" w:after="0"/>
              <w:jc w:val="start"/>
              <w:rPr>
                <w:rFonts w:ascii="Arial" w:hAnsi="Arial" w:cs="Arial"/>
                <w:sz w:val="22"/>
                <w:szCs w:val="22"/>
              </w:rPr>
            </w:pPr>
            <w:r>
              <w:rPr>
                <w:rFonts w:eastAsia="Times New Roman" w:cs="Arial" w:ascii="Arial" w:hAnsi="Arial"/>
                <w:bCs/>
                <w:kern w:val="0"/>
                <w:sz w:val="22"/>
                <w:szCs w:val="22"/>
                <w:lang w:val="en-GB" w:bidi="ar-SA"/>
              </w:rPr>
              <w:t xml:space="preserve">Give details of data storage arrangements, including security measures in place to protect the data, where data will be stored, how long for, and in what form. </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4" w:type="dxa"/>
            <w:gridSpan w:val="3"/>
            <w:tcBorders/>
          </w:tcPr>
          <w:p>
            <w:pPr>
              <w:pStyle w:val="Normal"/>
              <w:widowControl/>
              <w:spacing w:before="0" w:after="0"/>
              <w:jc w:val="start"/>
              <w:rPr>
                <w:rFonts w:ascii="Arial" w:hAnsi="Arial" w:eastAsia="Times New Roman" w:cs="Times New Roman"/>
                <w:kern w:val="0"/>
                <w:sz w:val="20"/>
                <w:szCs w:val="20"/>
                <w:lang w:val="en-GB" w:bidi="ar-SA"/>
              </w:rPr>
            </w:pPr>
            <w:r>
              <w:rPr>
                <w:rFonts w:eastAsia="Times New Roman" w:cs="Times New Roman" w:ascii="Arial" w:hAnsi="Arial"/>
                <w:kern w:val="0"/>
                <w:sz w:val="20"/>
                <w:szCs w:val="20"/>
                <w:lang w:val="en-GB" w:bidi="ar-SA"/>
              </w:rPr>
              <w:t>All data would be stored in the company’s cloud storage system. This would include SharePoint and OneDrive. All data would need multi-factor authentication and protected by role based access permissions. Any data transfer and sharing would be under the within the company and be encrypted and securely stored. Any sensitive data would be anonymised or deleted, in not required by the completion of the project.</w:t>
            </w:r>
          </w:p>
        </w:tc>
      </w:tr>
      <w:tr>
        <w:trPr>
          <w:trHeight w:val="600"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bCs/>
                <w:kern w:val="0"/>
                <w:sz w:val="22"/>
                <w:szCs w:val="22"/>
                <w:lang w:val="en-GB" w:bidi="ar-SA"/>
              </w:rPr>
              <w:t>22</w:t>
            </w:r>
          </w:p>
        </w:tc>
        <w:tc>
          <w:tcPr>
            <w:tcW w:w="7905" w:type="dxa"/>
            <w:tcBorders/>
            <w:shd w:color="auto" w:fill="F2F2F2" w:themeFill="background1" w:themeFillShade="f2" w:val="clear"/>
          </w:tcPr>
          <w:p>
            <w:pPr>
              <w:pStyle w:val="Normal"/>
              <w:widowControl/>
              <w:spacing w:before="0" w:after="0"/>
              <w:jc w:val="start"/>
              <w:rPr>
                <w:rFonts w:ascii="Arial" w:hAnsi="Arial" w:cs="Arial"/>
                <w:color w:val="000000"/>
                <w:sz w:val="22"/>
                <w:szCs w:val="22"/>
              </w:rPr>
            </w:pPr>
            <w:r>
              <w:rPr>
                <w:rFonts w:eastAsia="Times New Roman" w:cs="Arial" w:ascii="Arial" w:hAnsi="Arial"/>
                <w:bCs/>
                <w:kern w:val="0"/>
                <w:sz w:val="22"/>
                <w:szCs w:val="22"/>
                <w:lang w:val="en-GB" w:bidi="ar-SA"/>
              </w:rPr>
              <w:t xml:space="preserve">Confirm that you have read the UWTSD guidance on data management (see </w:t>
            </w:r>
            <w:hyperlink r:id="rId3">
              <w:r>
                <w:rPr>
                  <w:rStyle w:val="Hyperlink"/>
                  <w:rFonts w:eastAsia="Times New Roman" w:cs="Arial" w:ascii="Arial" w:hAnsi="Arial"/>
                  <w:color w:val="000000"/>
                  <w:kern w:val="0"/>
                  <w:sz w:val="22"/>
                  <w:szCs w:val="22"/>
                  <w:lang w:val="en-GB" w:bidi="ar-SA"/>
                </w:rPr>
                <w:t>https://www.uwtsd.ac.uk/library/research-data-management/</w:t>
              </w:r>
            </w:hyperlink>
            <w:r>
              <w:rPr>
                <w:rFonts w:eastAsia="Times New Roman" w:cs="Arial" w:ascii="Arial" w:hAnsi="Arial"/>
                <w:color w:val="000000"/>
                <w:kern w:val="0"/>
                <w:sz w:val="22"/>
                <w:szCs w:val="22"/>
                <w:lang w:val="en-GB" w:bidi="ar-SA"/>
              </w:rPr>
              <w:t>)</w:t>
            </w:r>
          </w:p>
        </w:tc>
        <w:tc>
          <w:tcPr>
            <w:tcW w:w="2019" w:type="dxa"/>
            <w:gridSpan w:val="2"/>
            <w:tcBorders/>
            <w:shd w:color="auto" w:fill="auto" w:val="clear"/>
            <w:vAlign w:val="center"/>
          </w:tcPr>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0"/>
                <w:szCs w:val="20"/>
                <w:lang w:val="en-GB" w:bidi="ar-SA"/>
              </w:rPr>
              <w:t>x</w:t>
            </w:r>
          </w:p>
        </w:tc>
      </w:tr>
      <w:tr>
        <w:trPr>
          <w:trHeight w:val="632"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bCs/>
                <w:kern w:val="0"/>
                <w:sz w:val="22"/>
                <w:szCs w:val="22"/>
                <w:lang w:val="en-GB" w:bidi="ar-SA"/>
              </w:rPr>
              <w:t>23</w:t>
            </w:r>
          </w:p>
        </w:tc>
        <w:tc>
          <w:tcPr>
            <w:tcW w:w="7905" w:type="dxa"/>
            <w:tcBorders/>
            <w:shd w:color="auto" w:fill="F2F2F2" w:themeFill="background1" w:themeFillShade="f2" w:val="clear"/>
          </w:tcPr>
          <w:p>
            <w:pPr>
              <w:pStyle w:val="Normal"/>
              <w:widowControl/>
              <w:spacing w:before="0" w:after="0"/>
              <w:jc w:val="start"/>
              <w:rPr>
                <w:rFonts w:ascii="Arial" w:hAnsi="Arial" w:cs="Arial"/>
                <w:sz w:val="22"/>
                <w:szCs w:val="22"/>
              </w:rPr>
            </w:pPr>
            <w:r>
              <w:rPr>
                <w:rFonts w:eastAsia="Times New Roman" w:cs="Arial" w:ascii="Arial" w:hAnsi="Arial"/>
                <w:bCs/>
                <w:kern w:val="0"/>
                <w:sz w:val="22"/>
                <w:szCs w:val="22"/>
                <w:lang w:val="en-GB" w:bidi="ar-SA"/>
              </w:rPr>
              <w:t>Confirm that you are aware that you need to keep all data until after your research has completed or the end of your funding</w:t>
            </w:r>
          </w:p>
        </w:tc>
        <w:tc>
          <w:tcPr>
            <w:tcW w:w="2019" w:type="dxa"/>
            <w:gridSpan w:val="2"/>
            <w:tcBorders/>
            <w:shd w:color="auto" w:fill="auto" w:val="clear"/>
            <w:vAlign w:val="center"/>
          </w:tcPr>
          <w:p>
            <w:pPr>
              <w:pStyle w:val="Normal"/>
              <w:widowControl/>
              <w:spacing w:before="0" w:after="0"/>
              <w:jc w:val="center"/>
              <w:rPr>
                <w:rFonts w:ascii="Arial" w:hAnsi="Arial" w:cs="Arial"/>
                <w:sz w:val="22"/>
                <w:szCs w:val="22"/>
              </w:rPr>
            </w:pPr>
            <w:r>
              <w:rPr>
                <w:rFonts w:eastAsia="MS Gothic" w:cs="Arial" w:hint="eastAsia" w:ascii="MS Gothic" w:hAnsi="MS Gothic"/>
                <w:b/>
                <w:bCs/>
                <w:kern w:val="0"/>
                <w:sz w:val="20"/>
                <w:szCs w:val="20"/>
                <w:lang w:val="en-GB" w:bidi="ar-SA"/>
              </w:rPr>
              <w:t>x</w:t>
            </w:r>
          </w:p>
        </w:tc>
      </w:tr>
    </w:tbl>
    <w:p>
      <w:pPr>
        <w:pStyle w:val="Normal"/>
        <w:rPr>
          <w:rFonts w:ascii="Arial" w:hAnsi="Arial" w:cs="Arial"/>
          <w:b/>
          <w:bCs/>
          <w:sz w:val="22"/>
          <w:szCs w:val="22"/>
        </w:rPr>
      </w:pPr>
      <w:r>
        <w:rPr>
          <w:rFonts w:cs="Arial" w:ascii="Arial" w:hAnsi="Arial"/>
          <w:b/>
          <w:bCs/>
          <w:sz w:val="22"/>
          <w:szCs w:val="22"/>
        </w:rPr>
      </w:r>
    </w:p>
    <w:p>
      <w:pPr>
        <w:pStyle w:val="Normal"/>
        <w:rPr>
          <w:rFonts w:ascii="Arial" w:hAnsi="Arial" w:cs="Arial"/>
          <w:b/>
          <w:bCs/>
          <w:sz w:val="22"/>
          <w:szCs w:val="22"/>
        </w:rPr>
      </w:pPr>
      <w:r>
        <w:rPr>
          <w:rFonts w:cs="Arial" w:ascii="Arial" w:hAnsi="Arial"/>
          <w:b/>
          <w:bCs/>
          <w:sz w:val="22"/>
          <w:szCs w:val="22"/>
        </w:rPr>
      </w:r>
    </w:p>
    <w:p>
      <w:pPr>
        <w:pStyle w:val="Normal"/>
        <w:spacing w:before="0" w:after="240"/>
        <w:jc w:val="both"/>
        <w:rPr>
          <w:rFonts w:ascii="Arial" w:hAnsi="Arial" w:cs="Arial"/>
          <w:b/>
          <w:sz w:val="22"/>
          <w:szCs w:val="22"/>
        </w:rPr>
      </w:pPr>
      <w:r>
        <w:rPr>
          <w:rFonts w:cs="Arial" w:ascii="Arial" w:hAnsi="Arial"/>
          <w:b/>
          <w:sz w:val="22"/>
          <w:szCs w:val="22"/>
        </w:rPr>
        <w:t>SECTION I: Declaration</w:t>
      </w:r>
    </w:p>
    <w:tbl>
      <w:tblPr>
        <w:tblW w:w="10477" w:type="dxa"/>
        <w:jc w:val="start"/>
        <w:tblInd w:w="8" w:type="dxa"/>
        <w:tblLayout w:type="fixed"/>
        <w:tblCellMar>
          <w:top w:w="0" w:type="dxa"/>
          <w:start w:w="108" w:type="dxa"/>
          <w:bottom w:w="0" w:type="dxa"/>
          <w:end w:w="108" w:type="dxa"/>
        </w:tblCellMar>
        <w:tblLook w:val="00a0" w:firstRow="1" w:noVBand="0" w:lastRow="0" w:firstColumn="1" w:lastColumn="0" w:noHBand="0"/>
      </w:tblPr>
      <w:tblGrid>
        <w:gridCol w:w="554"/>
        <w:gridCol w:w="2835"/>
        <w:gridCol w:w="4948"/>
        <w:gridCol w:w="2140"/>
      </w:tblGrid>
      <w:tr>
        <w:trPr>
          <w:trHeight w:val="1807" w:hRule="atLeast"/>
        </w:trPr>
        <w:tc>
          <w:tcPr>
            <w:tcW w:w="554"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9923" w:type="dxa"/>
            <w:gridSpan w:val="3"/>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jc w:val="both"/>
              <w:rPr>
                <w:rFonts w:ascii="Arial" w:hAnsi="Arial" w:cs="Arial"/>
                <w:b/>
                <w:bCs/>
                <w:color w:val="000000"/>
                <w:sz w:val="22"/>
                <w:szCs w:val="22"/>
              </w:rPr>
            </w:pPr>
            <w:r>
              <w:rPr>
                <w:rFonts w:cs="Arial"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cs="Arial" w:ascii="Arial" w:hAnsi="Arial"/>
                <w:b/>
                <w:bCs/>
                <w:color w:val="000000"/>
                <w:sz w:val="22"/>
                <w:szCs w:val="22"/>
              </w:rPr>
              <w:t>.</w:t>
            </w:r>
          </w:p>
          <w:p>
            <w:pPr>
              <w:pStyle w:val="Normal"/>
              <w:jc w:val="both"/>
              <w:rPr>
                <w:rFonts w:ascii="Arial" w:hAnsi="Arial" w:cs="Arial"/>
                <w:b/>
                <w:bCs/>
                <w:color w:val="000000"/>
                <w:sz w:val="22"/>
                <w:szCs w:val="22"/>
              </w:rPr>
            </w:pPr>
            <w:r>
              <w:rPr>
                <w:rFonts w:cs="Arial" w:ascii="Arial" w:hAnsi="Arial"/>
                <w:b/>
                <w:bCs/>
                <w:color w:val="000000"/>
                <w:sz w:val="22"/>
                <w:szCs w:val="22"/>
              </w:rPr>
            </w:r>
          </w:p>
          <w:p>
            <w:pPr>
              <w:pStyle w:val="Normal"/>
              <w:jc w:val="both"/>
              <w:rPr>
                <w:rFonts w:ascii="Arial" w:hAnsi="Arial" w:cs="Arial"/>
                <w:color w:val="000080"/>
                <w:sz w:val="22"/>
                <w:szCs w:val="22"/>
              </w:rPr>
            </w:pPr>
            <w:r>
              <w:rPr>
                <w:rFonts w:cs="Arial" w:ascii="Arial" w:hAnsi="Arial"/>
                <w:sz w:val="22"/>
                <w:szCs w:val="22"/>
              </w:rPr>
              <w:t xml:space="preserve">In submitting this application I hereby confirm that I undertake to ensure that the above named research activity will meet the University’s Research Ethics and Integrity Code of Practice which is published on the University’s website: </w:t>
            </w:r>
            <w:hyperlink r:id="rId4">
              <w:r>
                <w:rPr>
                  <w:rStyle w:val="Hyperlink"/>
                  <w:rFonts w:cs="Arial" w:ascii="Arial" w:hAnsi="Arial"/>
                  <w:sz w:val="22"/>
                  <w:szCs w:val="22"/>
                </w:rPr>
                <w:t>https://www.uwtsd.ac.uk/media/uwtsd-website/content-assets/documents/research/REICoP-July-2022.pdf</w:t>
              </w:r>
            </w:hyperlink>
            <w:r>
              <w:rPr>
                <w:rFonts w:cs="Arial" w:ascii="Arial" w:hAnsi="Arial"/>
                <w:sz w:val="22"/>
                <w:szCs w:val="22"/>
              </w:rPr>
              <w:t xml:space="preserve"> </w:t>
            </w:r>
          </w:p>
        </w:tc>
      </w:tr>
      <w:tr>
        <w:trPr>
          <w:trHeight w:val="657" w:hRule="atLeast"/>
        </w:trPr>
        <w:tc>
          <w:tcPr>
            <w:tcW w:w="554"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bCs/>
                <w:sz w:val="22"/>
                <w:szCs w:val="22"/>
              </w:rPr>
              <w:t>1</w:t>
            </w:r>
          </w:p>
        </w:tc>
        <w:tc>
          <w:tcPr>
            <w:tcW w:w="2835"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pacing w:beforeAutospacing="1" w:after="0"/>
              <w:rPr>
                <w:rFonts w:ascii="Arial" w:hAnsi="Arial" w:cs="Arial"/>
                <w:sz w:val="22"/>
                <w:szCs w:val="22"/>
              </w:rPr>
            </w:pPr>
            <w:r>
              <w:rPr>
                <w:rFonts w:cs="Arial" w:ascii="Arial" w:hAnsi="Arial"/>
                <w:b/>
                <w:bCs/>
                <w:sz w:val="22"/>
                <w:szCs w:val="22"/>
              </w:rPr>
              <w:t>Signature of applicant:</w:t>
            </w:r>
          </w:p>
        </w:tc>
        <w:tc>
          <w:tcPr>
            <w:tcW w:w="4948" w:type="dxa"/>
            <w:tcBorders>
              <w:top w:val="single" w:sz="4" w:space="0" w:color="000000"/>
              <w:start w:val="single" w:sz="4" w:space="0" w:color="000000"/>
              <w:bottom w:val="single" w:sz="4" w:space="0" w:color="000000"/>
              <w:end w:val="single" w:sz="4" w:space="0" w:color="000000"/>
            </w:tcBorders>
            <w:vAlign w:val="center"/>
          </w:tcPr>
          <w:p>
            <w:pPr>
              <w:pStyle w:val="Normal"/>
              <w:spacing w:beforeAutospacing="1" w:after="0"/>
              <w:rPr>
                <w:rFonts w:ascii="Arial" w:hAnsi="Arial" w:cs="Arial"/>
                <w:sz w:val="22"/>
                <w:szCs w:val="22"/>
              </w:rPr>
            </w:pPr>
            <w:r>
              <w:rPr>
                <w:rFonts w:cs="Arial" w:ascii="Arial" w:hAnsi="Arial"/>
                <w:sz w:val="22"/>
                <w:szCs w:val="22"/>
              </w:rPr>
              <w:drawing>
                <wp:anchor distT="0" distB="0" distL="0" distR="0" simplePos="0" relativeHeight="2" behindDoc="0" locked="0" layoutInCell="0" allowOverlap="1">
                  <wp:simplePos x="0" y="0"/>
                  <wp:positionH relativeFrom="column">
                    <wp:align>center</wp:align>
                  </wp:positionH>
                  <wp:positionV relativeFrom="paragraph">
                    <wp:posOffset>635</wp:posOffset>
                  </wp:positionV>
                  <wp:extent cx="1017270" cy="527050"/>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5"/>
                          <a:stretch>
                            <a:fillRect/>
                          </a:stretch>
                        </pic:blipFill>
                        <pic:spPr bwMode="auto">
                          <a:xfrm>
                            <a:off x="0" y="0"/>
                            <a:ext cx="1017270" cy="527050"/>
                          </a:xfrm>
                          <a:prstGeom prst="rect">
                            <a:avLst/>
                          </a:prstGeom>
                          <a:noFill/>
                        </pic:spPr>
                      </pic:pic>
                    </a:graphicData>
                  </a:graphic>
                </wp:anchor>
              </w:drawing>
            </w:r>
          </w:p>
        </w:tc>
        <w:tc>
          <w:tcPr>
            <w:tcW w:w="2140" w:type="dxa"/>
            <w:tcBorders>
              <w:top w:val="single" w:sz="4" w:space="0" w:color="000000"/>
              <w:start w:val="single" w:sz="4" w:space="0" w:color="000000"/>
              <w:bottom w:val="single" w:sz="4" w:space="0" w:color="000000"/>
              <w:end w:val="single" w:sz="4" w:space="0" w:color="000000"/>
            </w:tcBorders>
            <w:vAlign w:val="center"/>
          </w:tcPr>
          <w:p>
            <w:pPr>
              <w:pStyle w:val="Normal"/>
              <w:spacing w:beforeAutospacing="1" w:afterAutospacing="1"/>
              <w:rPr>
                <w:rFonts w:ascii="Arial" w:hAnsi="Arial" w:cs="Arial"/>
                <w:b/>
                <w:bCs/>
                <w:sz w:val="22"/>
                <w:szCs w:val="22"/>
              </w:rPr>
            </w:pPr>
            <w:r>
              <w:rPr>
                <w:rFonts w:cs="Arial" w:ascii="Arial" w:hAnsi="Arial"/>
                <w:b/>
                <w:bCs/>
                <w:sz w:val="22"/>
                <w:szCs w:val="22"/>
              </w:rPr>
              <w:t>Date:</w:t>
            </w:r>
          </w:p>
          <w:p>
            <w:pPr>
              <w:pStyle w:val="Normal"/>
              <w:spacing w:beforeAutospacing="1" w:after="0"/>
              <w:rPr>
                <w:rFonts w:ascii="Arial" w:hAnsi="Arial" w:cs="Arial"/>
                <w:sz w:val="22"/>
                <w:szCs w:val="22"/>
              </w:rPr>
            </w:pPr>
            <w:r>
              <w:rPr>
                <w:rFonts w:cs="Arial" w:ascii="Arial" w:hAnsi="Arial"/>
                <w:sz w:val="22"/>
                <w:szCs w:val="22"/>
              </w:rPr>
              <w:t>01/09/2026</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i/>
          <w:sz w:val="22"/>
          <w:szCs w:val="22"/>
        </w:rPr>
      </w:pPr>
      <w:r>
        <w:rPr>
          <w:rFonts w:cs="Arial" w:ascii="Arial" w:hAnsi="Arial"/>
          <w:i/>
          <w:sz w:val="22"/>
          <w:szCs w:val="22"/>
        </w:rPr>
      </w:r>
    </w:p>
    <w:p>
      <w:pPr>
        <w:pStyle w:val="Normal"/>
        <w:rPr>
          <w:rFonts w:ascii="Arial" w:hAnsi="Arial" w:cs="Arial"/>
          <w:i/>
          <w:sz w:val="22"/>
          <w:szCs w:val="22"/>
        </w:rPr>
      </w:pPr>
      <w:r>
        <w:rPr>
          <w:rFonts w:cs="Arial" w:ascii="Arial" w:hAnsi="Arial"/>
          <w:i/>
          <w:sz w:val="22"/>
          <w:szCs w:val="22"/>
        </w:rPr>
      </w:r>
    </w:p>
    <w:p>
      <w:pPr>
        <w:pStyle w:val="Normal"/>
        <w:rPr>
          <w:rFonts w:ascii="Arial" w:hAnsi="Arial" w:cs="Arial"/>
          <w:b/>
          <w:i/>
          <w:sz w:val="22"/>
          <w:szCs w:val="22"/>
        </w:rPr>
      </w:pPr>
      <w:r>
        <w:rPr>
          <w:rFonts w:cs="Arial" w:ascii="Arial" w:hAnsi="Arial"/>
          <w:b/>
          <w:i/>
          <w:sz w:val="22"/>
          <w:szCs w:val="22"/>
        </w:rPr>
        <w:t>FOR INTERNAL USE ONLY:</w:t>
      </w:r>
    </w:p>
    <w:tbl>
      <w:tblPr>
        <w:tblW w:w="10477" w:type="dxa"/>
        <w:jc w:val="start"/>
        <w:tblInd w:w="8" w:type="dxa"/>
        <w:tblLayout w:type="fixed"/>
        <w:tblCellMar>
          <w:top w:w="0" w:type="dxa"/>
          <w:start w:w="108" w:type="dxa"/>
          <w:bottom w:w="0" w:type="dxa"/>
          <w:end w:w="108" w:type="dxa"/>
        </w:tblCellMar>
        <w:tblLook w:val="00a0" w:firstRow="1" w:noVBand="0" w:lastRow="0" w:firstColumn="1" w:lastColumn="0" w:noHBand="0"/>
      </w:tblPr>
      <w:tblGrid>
        <w:gridCol w:w="554"/>
        <w:gridCol w:w="2835"/>
        <w:gridCol w:w="4948"/>
        <w:gridCol w:w="2140"/>
      </w:tblGrid>
      <w:tr>
        <w:trPr>
          <w:trHeight w:val="561" w:hRule="atLeast"/>
        </w:trPr>
        <w:tc>
          <w:tcPr>
            <w:tcW w:w="554"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9923" w:type="dxa"/>
            <w:gridSpan w:val="3"/>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jc w:val="both"/>
              <w:rPr>
                <w:rFonts w:ascii="Arial" w:hAnsi="Arial" w:cs="Arial"/>
                <w:b/>
                <w:color w:val="000080"/>
                <w:sz w:val="22"/>
                <w:szCs w:val="22"/>
              </w:rPr>
            </w:pPr>
            <w:r>
              <w:rPr>
                <w:rFonts w:cs="Arial" w:ascii="Arial" w:hAnsi="Arial"/>
                <w:b/>
                <w:sz w:val="22"/>
                <w:szCs w:val="22"/>
              </w:rPr>
              <w:t xml:space="preserve">Ethical approval given </w:t>
            </w:r>
          </w:p>
        </w:tc>
      </w:tr>
      <w:tr>
        <w:trPr>
          <w:trHeight w:val="657" w:hRule="atLeast"/>
        </w:trPr>
        <w:tc>
          <w:tcPr>
            <w:tcW w:w="554"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bCs/>
                <w:sz w:val="22"/>
                <w:szCs w:val="22"/>
              </w:rPr>
              <w:t>1</w:t>
            </w:r>
          </w:p>
        </w:tc>
        <w:tc>
          <w:tcPr>
            <w:tcW w:w="2835"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pacing w:beforeAutospacing="1" w:after="0"/>
              <w:rPr>
                <w:rFonts w:ascii="Arial" w:hAnsi="Arial" w:cs="Arial"/>
                <w:sz w:val="22"/>
                <w:szCs w:val="22"/>
              </w:rPr>
            </w:pPr>
            <w:r>
              <w:rPr>
                <w:rFonts w:cs="Arial" w:ascii="Arial" w:hAnsi="Arial"/>
                <w:b/>
                <w:bCs/>
                <w:sz w:val="22"/>
                <w:szCs w:val="22"/>
              </w:rPr>
              <w:t>Signature of assessor:</w:t>
            </w:r>
          </w:p>
        </w:tc>
        <w:tc>
          <w:tcPr>
            <w:tcW w:w="4948" w:type="dxa"/>
            <w:tcBorders>
              <w:top w:val="single" w:sz="4" w:space="0" w:color="000000"/>
              <w:start w:val="single" w:sz="4" w:space="0" w:color="000000"/>
              <w:bottom w:val="single" w:sz="4" w:space="0" w:color="000000"/>
              <w:end w:val="single" w:sz="4" w:space="0" w:color="000000"/>
            </w:tcBorders>
            <w:vAlign w:val="center"/>
          </w:tcPr>
          <w:p>
            <w:pPr>
              <w:pStyle w:val="Normal"/>
              <w:spacing w:beforeAutospacing="1" w:after="0"/>
              <w:rPr>
                <w:rFonts w:ascii="Arial" w:hAnsi="Arial" w:cs="Arial"/>
                <w:sz w:val="22"/>
                <w:szCs w:val="22"/>
              </w:rPr>
            </w:pPr>
            <w:r>
              <w:rPr>
                <w:rFonts w:cs="Arial" w:ascii="Arial" w:hAnsi="Arial"/>
                <w:sz w:val="22"/>
                <w:szCs w:val="22"/>
              </w:rPr>
            </w:r>
          </w:p>
        </w:tc>
        <w:tc>
          <w:tcPr>
            <w:tcW w:w="2140" w:type="dxa"/>
            <w:tcBorders>
              <w:top w:val="single" w:sz="4" w:space="0" w:color="000000"/>
              <w:start w:val="single" w:sz="4" w:space="0" w:color="000000"/>
              <w:bottom w:val="single" w:sz="4" w:space="0" w:color="000000"/>
              <w:end w:val="single" w:sz="4" w:space="0" w:color="000000"/>
            </w:tcBorders>
            <w:vAlign w:val="center"/>
          </w:tcPr>
          <w:p>
            <w:pPr>
              <w:pStyle w:val="Normal"/>
              <w:spacing w:beforeAutospacing="1" w:afterAutospacing="1"/>
              <w:rPr>
                <w:rFonts w:ascii="Arial" w:hAnsi="Arial" w:cs="Arial"/>
                <w:b/>
                <w:bCs/>
                <w:sz w:val="22"/>
                <w:szCs w:val="22"/>
              </w:rPr>
            </w:pPr>
            <w:r>
              <w:rPr>
                <w:rFonts w:cs="Arial" w:ascii="Arial" w:hAnsi="Arial"/>
                <w:b/>
                <w:bCs/>
                <w:sz w:val="22"/>
                <w:szCs w:val="22"/>
              </w:rPr>
              <w:t>Date:</w:t>
            </w:r>
          </w:p>
          <w:p>
            <w:pPr>
              <w:pStyle w:val="Normal"/>
              <w:spacing w:beforeAutospacing="1" w:after="0"/>
              <w:rPr>
                <w:rFonts w:ascii="Arial" w:hAnsi="Arial" w:cs="Arial"/>
                <w:sz w:val="22"/>
                <w:szCs w:val="22"/>
              </w:rPr>
            </w:pPr>
            <w:r>
              <w:rPr>
                <w:rFonts w:cs="Arial" w:ascii="Arial" w:hAnsi="Arial"/>
                <w:sz w:val="22"/>
                <w:szCs w:val="22"/>
              </w:rPr>
            </w:r>
          </w:p>
        </w:tc>
      </w:tr>
      <w:tr>
        <w:trPr>
          <w:trHeight w:val="657" w:hRule="atLeast"/>
        </w:trPr>
        <w:tc>
          <w:tcPr>
            <w:tcW w:w="554"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rPr>
              <w:t>2</w:t>
            </w:r>
          </w:p>
        </w:tc>
        <w:tc>
          <w:tcPr>
            <w:tcW w:w="2835"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pacing w:beforeAutospacing="1" w:after="0"/>
              <w:rPr>
                <w:rFonts w:ascii="Arial" w:hAnsi="Arial" w:cs="Arial"/>
                <w:b/>
                <w:bCs/>
                <w:sz w:val="22"/>
                <w:szCs w:val="22"/>
              </w:rPr>
            </w:pPr>
            <w:r>
              <w:rPr>
                <w:rFonts w:cs="Arial" w:ascii="Arial" w:hAnsi="Arial"/>
              </w:rPr>
              <w:t>Name:</w:t>
            </w:r>
          </w:p>
        </w:tc>
        <w:tc>
          <w:tcPr>
            <w:tcW w:w="708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beforeAutospacing="1" w:after="0"/>
              <w:rPr>
                <w:rFonts w:ascii="Arial" w:hAnsi="Arial" w:cs="Arial"/>
                <w:b/>
                <w:bCs/>
                <w:sz w:val="22"/>
                <w:szCs w:val="22"/>
              </w:rPr>
            </w:pPr>
            <w:r>
              <w:rPr>
                <w:rFonts w:cs="Arial" w:ascii="Arial" w:hAnsi="Arial"/>
                <w:b/>
                <w:bCs/>
                <w:sz w:val="22"/>
                <w:szCs w:val="22"/>
              </w:rPr>
            </w:r>
          </w:p>
        </w:tc>
      </w:tr>
      <w:tr>
        <w:trPr>
          <w:trHeight w:val="657" w:hRule="atLeast"/>
        </w:trPr>
        <w:tc>
          <w:tcPr>
            <w:tcW w:w="554"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rPr>
              <w:t>3</w:t>
            </w:r>
          </w:p>
        </w:tc>
        <w:tc>
          <w:tcPr>
            <w:tcW w:w="2835"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pacing w:beforeAutospacing="1" w:after="0"/>
              <w:rPr>
                <w:rFonts w:ascii="Arial" w:hAnsi="Arial" w:cs="Arial"/>
                <w:b/>
                <w:bCs/>
                <w:sz w:val="22"/>
                <w:szCs w:val="22"/>
              </w:rPr>
            </w:pPr>
            <w:r>
              <w:rPr>
                <w:rFonts w:cs="Arial" w:ascii="Arial" w:hAnsi="Arial"/>
              </w:rPr>
              <w:t>Role:</w:t>
            </w:r>
          </w:p>
        </w:tc>
        <w:tc>
          <w:tcPr>
            <w:tcW w:w="708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beforeAutospacing="1" w:after="0"/>
              <w:rPr>
                <w:rFonts w:ascii="Arial" w:hAnsi="Arial" w:cs="Arial"/>
                <w:b/>
                <w:bCs/>
                <w:sz w:val="22"/>
                <w:szCs w:val="22"/>
              </w:rPr>
            </w:pPr>
            <w:r>
              <w:rPr>
                <w:rFonts w:cs="Arial" w:ascii="Arial" w:hAnsi="Arial"/>
                <w:b/>
                <w:bCs/>
                <w:sz w:val="22"/>
                <w:szCs w:val="22"/>
              </w:rPr>
              <w:t>Module Leader, ACCA6029 Industrial-Based Research</w:t>
            </w:r>
          </w:p>
        </w:tc>
      </w:tr>
    </w:tbl>
    <w:p>
      <w:pPr>
        <w:pStyle w:val="Normal"/>
        <w:rPr>
          <w:rFonts w:ascii="Arial" w:hAnsi="Arial" w:cs="Arial"/>
          <w:sz w:val="22"/>
          <w:szCs w:val="22"/>
        </w:rPr>
      </w:pPr>
      <w:r>
        <w:rPr>
          <w:rFonts w:cs="Arial" w:ascii="Arial" w:hAnsi="Arial"/>
          <w:sz w:val="22"/>
          <w:szCs w:val="22"/>
        </w:rPr>
      </w:r>
    </w:p>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720" w:right="720" w:gutter="0" w:header="720" w:top="777" w:footer="284" w:bottom="720"/>
      <w:pgNumType w:fmt="decimal"/>
      <w:formProt w:val="false"/>
      <w:textDirection w:val="lrTb"/>
      <w:docGrid w:type="default" w:linePitch="272"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swiss"/>
    <w:pitch w:val="variable"/>
  </w:font>
  <w:font w:name="OpenSymbol">
    <w:altName w:val="Arial Unicode MS"/>
    <w:charset w:val="02"/>
    <w:family w:val="auto"/>
    <w:pitch w:val="default"/>
  </w:font>
  <w:font w:name="Liberation Sans">
    <w:altName w:val="Arial"/>
    <w:charset w:val="00" w:characterSet="windows-1252"/>
    <w:family w:val="swiss"/>
    <w:pitch w:val="variable"/>
  </w:font>
  <w:font w:name="Tahoma">
    <w:charset w:val="00" w:characterSet="windows-1252"/>
    <w:family w:val="swiss"/>
    <w:pitch w:val="variable"/>
  </w:font>
  <w:font w:name="Arial">
    <w:charset w:val="01"/>
    <w:family w:val="swiss"/>
    <w:pitch w:val="variable"/>
  </w:font>
  <w:font w:name="MS Gothic">
    <w:charset w:val="00" w:characterSet="windows-1252"/>
    <w:family w:val="roman"/>
    <w:pitch w:val="variable"/>
  </w:font>
  <w:font w:name="Times New Roman">
    <w:charset w:val="00" w:characterSet="windows-1252"/>
    <w:family w:val="swiss"/>
    <w:pitch w:val="variable"/>
  </w:font>
  <w:font w:name="MS Gothic">
    <w:charset w:val="00" w:characterSet="windows-1252"/>
    <w:family w:val="swiss"/>
    <w:pitch w:val="variable"/>
  </w:font>
  <w:font w:name="Courier New">
    <w:charset w:val="01"/>
    <w:family w:val="modern"/>
    <w:pitch w:val="fixed"/>
  </w:font>
  <w:font w:name="Wingdings">
    <w:charset w:val="02"/>
    <w:family w:val="auto"/>
    <w:pitch w:val="variable"/>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Fonts w:cs="Arial" w:ascii="Arial" w:hAnsi="Arial"/>
      </w:rPr>
      <w:t>November 2021</w:t>
      <w:tab/>
    </w:r>
    <w:r>
      <w:rPr>
        <w:rStyle w:val="PageNumber"/>
        <w:rFonts w:cs="Arial" w:ascii="Arial" w:hAnsi="Arial"/>
      </w:rPr>
      <w:fldChar w:fldCharType="begin"/>
    </w:r>
    <w:r>
      <w:rPr>
        <w:rStyle w:val="PageNumber"/>
        <w:rFonts w:cs="Arial" w:ascii="Arial" w:hAnsi="Arial"/>
      </w:rPr>
      <w:instrText xml:space="preserve"> PAGE </w:instrText>
    </w:r>
    <w:r>
      <w:rPr>
        <w:rStyle w:val="PageNumber"/>
        <w:rFonts w:cs="Arial" w:ascii="Arial" w:hAnsi="Arial"/>
      </w:rPr>
      <w:fldChar w:fldCharType="separate"/>
    </w:r>
    <w:r>
      <w:rPr>
        <w:rStyle w:val="PageNumber"/>
        <w:rFonts w:cs="Arial" w:ascii="Arial" w:hAnsi="Arial"/>
      </w:rPr>
      <w:t>8</w:t>
    </w:r>
    <w:r>
      <w:rPr>
        <w:rStyle w:val="PageNumber"/>
        <w:rFonts w:cs="Arial" w:ascii="Arial" w:hAnsi="Arial"/>
      </w:rPr>
      <w:fldChar w:fldCharType="end"/>
    </w:r>
    <w:r>
      <w:rPr>
        <w:rStyle w:val="PageNumber"/>
        <w:rFonts w:cs="Arial" w:ascii="Arial" w:hAnsi="Arial"/>
      </w:rPr>
      <w:tab/>
      <w:t>Ethical Approval Form – Built Environment Students Only</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Fonts w:cs="Arial" w:ascii="Arial" w:hAnsi="Arial"/>
      </w:rPr>
      <w:t>November 2021</w:t>
      <w:tab/>
    </w:r>
    <w:r>
      <w:rPr>
        <w:rStyle w:val="PageNumber"/>
        <w:rFonts w:cs="Arial" w:ascii="Arial" w:hAnsi="Arial"/>
      </w:rPr>
      <w:fldChar w:fldCharType="begin"/>
    </w:r>
    <w:r>
      <w:rPr>
        <w:rStyle w:val="PageNumber"/>
        <w:rFonts w:cs="Arial" w:ascii="Arial" w:hAnsi="Arial"/>
      </w:rPr>
      <w:instrText xml:space="preserve"> PAGE </w:instrText>
    </w:r>
    <w:r>
      <w:rPr>
        <w:rStyle w:val="PageNumber"/>
        <w:rFonts w:cs="Arial" w:ascii="Arial" w:hAnsi="Arial"/>
      </w:rPr>
      <w:fldChar w:fldCharType="separate"/>
    </w:r>
    <w:r>
      <w:rPr>
        <w:rStyle w:val="PageNumber"/>
        <w:rFonts w:cs="Arial" w:ascii="Arial" w:hAnsi="Arial"/>
      </w:rPr>
      <w:t>8</w:t>
    </w:r>
    <w:r>
      <w:rPr>
        <w:rStyle w:val="PageNumber"/>
        <w:rFonts w:cs="Arial" w:ascii="Arial" w:hAnsi="Arial"/>
      </w:rPr>
      <w:fldChar w:fldCharType="end"/>
    </w:r>
    <w:r>
      <w:rPr>
        <w:rStyle w:val="PageNumber"/>
        <w:rFonts w:cs="Arial" w:ascii="Arial" w:hAnsi="Arial"/>
      </w:rPr>
      <w:tab/>
      <w:t>Ethical Approval Form – Built Environment Students Only</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rFonts w:ascii="Arial" w:hAnsi="Arial" w:cs="Arial"/>
        <w:b/>
        <w:bCs/>
        <w:sz w:val="22"/>
        <w:szCs w:val="22"/>
      </w:rPr>
    </w:pPr>
    <w:r>
      <w:rPr>
        <w:rFonts w:cs="Arial" w:ascii="Arial" w:hAnsi="Arial"/>
        <w:b/>
        <w:bCs/>
        <w:sz w:val="22"/>
        <w:szCs w:val="22"/>
      </w:rPr>
      <w:t>ETHICS FORM – SOAC DDA STUDENTS ONLY</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rFonts w:ascii="Arial" w:hAnsi="Arial" w:cs="Arial"/>
        <w:b/>
        <w:bCs/>
        <w:sz w:val="22"/>
        <w:szCs w:val="22"/>
      </w:rPr>
    </w:pPr>
    <w:r>
      <w:rPr>
        <w:rFonts w:cs="Arial" w:ascii="Arial" w:hAnsi="Arial"/>
        <w:b/>
        <w:bCs/>
        <w:sz w:val="22"/>
        <w:szCs w:val="22"/>
      </w:rPr>
      <w:t>ETHICS FORM – SOAC DDA STUDENTS ONLY</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6">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7">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8">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9">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10">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embedSystemFonts/>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pPr>
      <w:widowControl/>
      <w:bidi w:val="0"/>
      <w:spacing w:before="0" w:after="0"/>
      <w:jc w:val="start"/>
    </w:pPr>
    <w:rPr>
      <w:rFonts w:ascii="Times New Roman" w:hAnsi="Times New Roman" w:eastAsia="Times New Roman" w:cs="Times New Roman"/>
      <w:color w:val="auto"/>
      <w:kern w:val="0"/>
      <w:sz w:val="20"/>
      <w:szCs w:val="20"/>
      <w:lang w:eastAsia="en-US" w:val="en-GB" w:bidi="ar-SA"/>
    </w:rPr>
  </w:style>
  <w:style w:type="paragraph" w:styleId="Heading1">
    <w:name w:val="heading 1"/>
    <w:basedOn w:val="Normal"/>
    <w:next w:val="Normal"/>
    <w:link w:val="Heading1Char"/>
    <w:uiPriority w:val="99"/>
    <w:qFormat/>
    <w:rsid w:val="00e84bc8"/>
    <w:pPr>
      <w:keepNext w:val="true"/>
      <w:tabs>
        <w:tab w:val="clear" w:pos="720"/>
        <w:tab w:val="left" w:pos="5103" w:leader="none"/>
      </w:tabs>
      <w:jc w:val="center"/>
      <w:outlineLvl w:val="0"/>
    </w:pPr>
    <w:rPr>
      <w:b/>
      <w:bCs/>
      <w:sz w:val="22"/>
      <w:szCs w:val="22"/>
    </w:rPr>
  </w:style>
  <w:style w:type="paragraph" w:styleId="Heading4">
    <w:name w:val="heading 4"/>
    <w:basedOn w:val="Normal"/>
    <w:next w:val="Normal"/>
    <w:link w:val="Heading4Char"/>
    <w:uiPriority w:val="99"/>
    <w:qFormat/>
    <w:rsid w:val="00784d14"/>
    <w:pPr>
      <w:keepNext w:val="true"/>
      <w:spacing w:before="240" w:after="60"/>
      <w:outlineLvl w:val="3"/>
    </w:pPr>
    <w:rPr>
      <w:b/>
      <w:bCs/>
      <w:sz w:val="28"/>
      <w:szCs w:val="28"/>
    </w:rPr>
  </w:style>
  <w:style w:type="character" w:styleId="DefaultParagraphFont" w:default="1">
    <w:name w:val="Default Paragraph Font"/>
    <w:uiPriority w:val="1"/>
    <w:semiHidden/>
    <w:unhideWhenUsed/>
    <w:qFormat/>
    <w:rPr/>
  </w:style>
  <w:style w:type="character" w:styleId="Heading1Char" w:customStyle="1">
    <w:name w:val="Heading 1 Char"/>
    <w:link w:val="Heading1"/>
    <w:uiPriority w:val="99"/>
    <w:qFormat/>
    <w:rsid w:val="00ab15e7"/>
    <w:rPr>
      <w:rFonts w:ascii="Cambria" w:hAnsi="Cambria" w:cs="Cambria"/>
      <w:b/>
      <w:bCs/>
      <w:kern w:val="2"/>
      <w:sz w:val="32"/>
      <w:szCs w:val="32"/>
      <w:lang w:eastAsia="en-US"/>
    </w:rPr>
  </w:style>
  <w:style w:type="character" w:styleId="Heading4Char" w:customStyle="1">
    <w:name w:val="Heading 4 Char"/>
    <w:link w:val="Heading4"/>
    <w:uiPriority w:val="99"/>
    <w:semiHidden/>
    <w:qFormat/>
    <w:rsid w:val="00ab15e7"/>
    <w:rPr>
      <w:rFonts w:ascii="Calibri" w:hAnsi="Calibri" w:cs="Calibri"/>
      <w:b/>
      <w:bCs/>
      <w:sz w:val="28"/>
      <w:szCs w:val="28"/>
      <w:lang w:eastAsia="en-US"/>
    </w:rPr>
  </w:style>
  <w:style w:type="character" w:styleId="BodyText2Char" w:customStyle="1">
    <w:name w:val="Body Text 2 Char"/>
    <w:link w:val="BodyText2"/>
    <w:uiPriority w:val="99"/>
    <w:semiHidden/>
    <w:qFormat/>
    <w:rsid w:val="00ab15e7"/>
    <w:rPr>
      <w:sz w:val="20"/>
      <w:szCs w:val="20"/>
      <w:lang w:eastAsia="en-US"/>
    </w:rPr>
  </w:style>
  <w:style w:type="character" w:styleId="BalloonTextChar" w:customStyle="1">
    <w:name w:val="Balloon Text Char"/>
    <w:link w:val="BalloonText"/>
    <w:uiPriority w:val="99"/>
    <w:semiHidden/>
    <w:qFormat/>
    <w:rsid w:val="00ab15e7"/>
    <w:rPr>
      <w:sz w:val="2"/>
      <w:szCs w:val="2"/>
      <w:lang w:eastAsia="en-US"/>
    </w:rPr>
  </w:style>
  <w:style w:type="character" w:styleId="Hyperlink">
    <w:name w:val="Hyperlink"/>
    <w:uiPriority w:val="99"/>
    <w:rsid w:val="0003212e"/>
    <w:rPr>
      <w:color w:val="0000FF"/>
      <w:u w:val="single"/>
    </w:rPr>
  </w:style>
  <w:style w:type="character" w:styleId="FollowedHyperlink">
    <w:name w:val="FollowedHyperlink"/>
    <w:uiPriority w:val="99"/>
    <w:semiHidden/>
    <w:rsid w:val="000142f0"/>
    <w:rPr>
      <w:color w:val="800080"/>
      <w:u w:val="single"/>
    </w:rPr>
  </w:style>
  <w:style w:type="character" w:styleId="HeaderChar" w:customStyle="1">
    <w:name w:val="Header Char"/>
    <w:link w:val="Header"/>
    <w:uiPriority w:val="99"/>
    <w:semiHidden/>
    <w:qFormat/>
    <w:rsid w:val="00390251"/>
    <w:rPr>
      <w:lang w:eastAsia="en-US"/>
    </w:rPr>
  </w:style>
  <w:style w:type="character" w:styleId="FooterChar" w:customStyle="1">
    <w:name w:val="Footer Char"/>
    <w:link w:val="Footer"/>
    <w:uiPriority w:val="99"/>
    <w:qFormat/>
    <w:rsid w:val="00390251"/>
    <w:rPr>
      <w:lang w:eastAsia="en-US"/>
    </w:rPr>
  </w:style>
  <w:style w:type="character" w:styleId="Hyperlink1" w:customStyle="1">
    <w:name w:val="Hyperlink1"/>
    <w:uiPriority w:val="99"/>
    <w:qFormat/>
    <w:rsid w:val="00f64d54"/>
    <w:rPr>
      <w:color w:val="535353"/>
      <w:u w:val="single"/>
      <w:effect w:val="none"/>
    </w:rPr>
  </w:style>
  <w:style w:type="character" w:styleId="PageNumber">
    <w:name w:val="page number"/>
    <w:basedOn w:val="DefaultParagraphFont"/>
    <w:uiPriority w:val="99"/>
    <w:rsid w:val="00b70b72"/>
    <w:rPr/>
  </w:style>
  <w:style w:type="character" w:styleId="CommentReference">
    <w:name w:val="annotation reference"/>
    <w:uiPriority w:val="99"/>
    <w:semiHidden/>
    <w:unhideWhenUsed/>
    <w:qFormat/>
    <w:rsid w:val="00f54257"/>
    <w:rPr>
      <w:sz w:val="16"/>
      <w:szCs w:val="16"/>
    </w:rPr>
  </w:style>
  <w:style w:type="character" w:styleId="CommentTextChar" w:customStyle="1">
    <w:name w:val="Comment Text Char"/>
    <w:link w:val="CommentText"/>
    <w:uiPriority w:val="99"/>
    <w:semiHidden/>
    <w:qFormat/>
    <w:rsid w:val="00f54257"/>
    <w:rPr>
      <w:lang w:eastAsia="en-US"/>
    </w:rPr>
  </w:style>
  <w:style w:type="character" w:styleId="CommentSubjectChar" w:customStyle="1">
    <w:name w:val="Comment Subject Char"/>
    <w:link w:val="annotationsubject"/>
    <w:uiPriority w:val="99"/>
    <w:semiHidden/>
    <w:qFormat/>
    <w:rsid w:val="00f54257"/>
    <w:rPr>
      <w:b/>
      <w:bCs/>
      <w:lang w:eastAsia="en-US"/>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qFormat/>
    <w:rsid w:val="002b304b"/>
    <w:rPr>
      <w:color w:val="605E5C"/>
      <w:shd w:fill="E1DFDD" w:val="clear"/>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odyText2">
    <w:name w:val="Body Text 2"/>
    <w:basedOn w:val="Normal"/>
    <w:link w:val="BodyText2Char"/>
    <w:uiPriority w:val="99"/>
    <w:qFormat/>
    <w:rsid w:val="00e84bc8"/>
    <w:pPr>
      <w:ind w:hanging="720" w:start="720"/>
    </w:pPr>
    <w:rPr>
      <w:b/>
      <w:bCs/>
      <w:sz w:val="22"/>
      <w:szCs w:val="22"/>
    </w:rPr>
  </w:style>
  <w:style w:type="paragraph" w:styleId="deannah1" w:customStyle="1">
    <w:name w:val="deannah1"/>
    <w:basedOn w:val="Normal"/>
    <w:uiPriority w:val="99"/>
    <w:qFormat/>
    <w:rsid w:val="00e84bc8"/>
    <w:pPr>
      <w:keepNext w:val="true"/>
      <w:spacing w:before="0" w:after="240"/>
    </w:pPr>
    <w:rPr>
      <w:b/>
      <w:bCs/>
      <w:sz w:val="24"/>
      <w:szCs w:val="24"/>
    </w:rPr>
  </w:style>
  <w:style w:type="paragraph" w:styleId="BalloonText">
    <w:name w:val="Balloon Text"/>
    <w:basedOn w:val="Normal"/>
    <w:link w:val="BalloonTextChar"/>
    <w:uiPriority w:val="99"/>
    <w:semiHidden/>
    <w:qFormat/>
    <w:rsid w:val="00e84bc8"/>
    <w:pPr/>
    <w:rPr>
      <w:rFonts w:ascii="Tahoma" w:hAnsi="Tahoma" w:cs="Tahoma"/>
      <w:sz w:val="16"/>
      <w:szCs w:val="16"/>
    </w:rPr>
  </w:style>
  <w:style w:type="paragraph" w:styleId="HeaderandFooter">
    <w:name w:val="Header and Footer"/>
    <w:basedOn w:val="Normal"/>
    <w:qFormat/>
    <w:pPr/>
    <w:rPr/>
  </w:style>
  <w:style w:type="paragraph" w:styleId="Header">
    <w:name w:val="header"/>
    <w:basedOn w:val="Normal"/>
    <w:link w:val="HeaderChar"/>
    <w:uiPriority w:val="99"/>
    <w:semiHidden/>
    <w:rsid w:val="00390251"/>
    <w:pPr>
      <w:tabs>
        <w:tab w:val="clear" w:pos="720"/>
        <w:tab w:val="center" w:pos="4513" w:leader="none"/>
        <w:tab w:val="right" w:pos="9026" w:leader="none"/>
      </w:tabs>
    </w:pPr>
    <w:rPr/>
  </w:style>
  <w:style w:type="paragraph" w:styleId="Footer">
    <w:name w:val="footer"/>
    <w:basedOn w:val="Normal"/>
    <w:link w:val="FooterChar"/>
    <w:uiPriority w:val="99"/>
    <w:rsid w:val="00390251"/>
    <w:pPr>
      <w:tabs>
        <w:tab w:val="clear" w:pos="720"/>
        <w:tab w:val="center" w:pos="4513" w:leader="none"/>
        <w:tab w:val="right" w:pos="9026" w:leader="none"/>
      </w:tabs>
    </w:pPr>
    <w:rPr/>
  </w:style>
  <w:style w:type="paragraph" w:styleId="NormalWeb">
    <w:name w:val="Normal (Web)"/>
    <w:basedOn w:val="Normal"/>
    <w:uiPriority w:val="99"/>
    <w:qFormat/>
    <w:rsid w:val="00213f52"/>
    <w:pPr>
      <w:spacing w:beforeAutospacing="1" w:afterAutospacing="1"/>
    </w:pPr>
    <w:rPr>
      <w:sz w:val="24"/>
      <w:szCs w:val="24"/>
      <w:lang w:eastAsia="en-GB"/>
    </w:rPr>
  </w:style>
  <w:style w:type="paragraph" w:styleId="NormalWeb1" w:customStyle="1">
    <w:name w:val="Normal (Web)1"/>
    <w:basedOn w:val="Normal"/>
    <w:uiPriority w:val="99"/>
    <w:qFormat/>
    <w:rsid w:val="00f64d54"/>
    <w:pPr>
      <w:spacing w:beforeAutospacing="1" w:after="300"/>
    </w:pPr>
    <w:rPr>
      <w:sz w:val="24"/>
      <w:szCs w:val="24"/>
      <w:lang w:eastAsia="en-GB"/>
    </w:rPr>
  </w:style>
  <w:style w:type="paragraph" w:styleId="CommentText">
    <w:name w:val="annotation text"/>
    <w:basedOn w:val="Normal"/>
    <w:link w:val="CommentTextChar"/>
    <w:uiPriority w:val="99"/>
    <w:semiHidden/>
    <w:unhideWhenUsed/>
    <w:rsid w:val="00f54257"/>
    <w:pPr/>
    <w:rPr/>
  </w:style>
  <w:style w:type="paragraph" w:styleId="annotationsubject">
    <w:name w:val="annotation subject"/>
    <w:basedOn w:val="CommentText"/>
    <w:next w:val="CommentText"/>
    <w:link w:val="CommentSubjectChar"/>
    <w:uiPriority w:val="99"/>
    <w:semiHidden/>
    <w:unhideWhenUsed/>
    <w:qFormat/>
    <w:rsid w:val="00f54257"/>
    <w:pPr/>
    <w:rPr>
      <w:b/>
      <w:bCs/>
    </w:rPr>
  </w:style>
  <w:style w:type="paragraph" w:styleId="ListParagraph">
    <w:name w:val="List Paragraph"/>
    <w:basedOn w:val="Normal"/>
    <w:uiPriority w:val="34"/>
    <w:qFormat/>
    <w:rsid w:val="00f54257"/>
    <w:pPr>
      <w:spacing w:before="0" w:after="0"/>
      <w:ind w:start="720"/>
      <w:contextualSpacing/>
    </w:pPr>
    <w:rPr>
      <w:rFonts w:ascii="Calibri" w:hAnsi="Calibri" w:eastAsia="Calibri"/>
      <w:sz w:val="22"/>
      <w:szCs w:val="22"/>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file:///C:/Users/c.lohmann-hancock/AppData/Local/Microsoft/Windows/INetCache/REICoP-17-20-v3-Final.pdf" TargetMode="External"/><Relationship Id="rId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hyperlink" Target="https://www.uwtsd.ac.uk/media/uwtsd-website/content-assets/documents/research/REICoP-July-2022.pdf" TargetMode="External"/><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Relationship Id="rId17" Type="http://schemas.openxmlformats.org/officeDocument/2006/relationships/customXml" Target="../customXml/item2.xml"/><Relationship Id="rId18" Type="http://schemas.openxmlformats.org/officeDocument/2006/relationships/customXml" Target="../customXml/item3.xml"/><Relationship Id="rId19"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Application>LibreOffice/26.2.4.2$Windows_X86_64 LibreOffice_project/0229ac93fcf0d7cbc6376066c6f35021cef002dc</Application>
  <AppVersion>15.0000</AppVersion>
  <Pages>8</Pages>
  <Words>3445</Words>
  <Characters>17878</Characters>
  <CharactersWithSpaces>20846</CharactersWithSpaces>
  <Paragraphs>476</Paragraphs>
  <Company>UoW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2023-07-07T10:35:00Z</dcterms:created>
  <dc:creator>Kevin Brice</dc:creator>
  <dc:description/>
  <dc:language>en-GB</dc:language>
  <cp:lastModifiedBy/>
  <cp:lastPrinted>2016-10-24T12:21:00Z</cp:lastPrinted>
  <dcterms:modified xsi:type="dcterms:W3CDTF">2026-09-14T01:53:28Z</dcterms:modified>
  <cp:revision>5</cp:revision>
  <dc:subject/>
  <dc:title>PG2-E1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