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735A15F" w14:textId="77777777" w:rsidR="004E5C03" w:rsidRPr="007F1375" w:rsidRDefault="004E5C03" w:rsidP="004E5C03">
      <w:pPr>
        <w:pStyle w:val="NormalWeb"/>
        <w:spacing w:before="0" w:beforeAutospacing="0" w:after="0" w:afterAutospacing="0"/>
        <w:ind w:left="-180" w:right="-334"/>
        <w:rPr>
          <w:lang w:val="en-GB"/>
        </w:rPr>
      </w:pPr>
      <w:r w:rsidRPr="007F1375">
        <w:rPr>
          <w:noProof/>
          <w:lang w:val="en-US"/>
        </w:rPr>
        <w:drawing>
          <wp:inline distT="0" distB="0" distL="0" distR="0" wp14:anchorId="38028DDB" wp14:editId="5508D21D">
            <wp:extent cx="1906270" cy="633095"/>
            <wp:effectExtent l="25400" t="25400" r="11430" b="14605"/>
            <wp:docPr id="1" name="Picture 1" descr="TSD_logo201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06270" cy="633095"/>
                    </a:xfrm>
                    <a:prstGeom prst="rect">
                      <a:avLst/>
                    </a:prstGeom>
                    <a:noFill/>
                    <a:ln w="19050" cmpd="sng">
                      <a:solidFill>
                        <a:srgbClr val="000000"/>
                      </a:solidFill>
                      <a:miter lim="800000"/>
                      <a:headEnd/>
                      <a:tailEnd/>
                    </a:ln>
                    <a:effectLst/>
                  </pic:spPr>
                </pic:pic>
              </a:graphicData>
            </a:graphic>
          </wp:inline>
        </w:drawing>
      </w:r>
    </w:p>
    <w:p w14:paraId="2F7C5BAE" w14:textId="77777777" w:rsidR="004E5C03" w:rsidRPr="007F1375" w:rsidRDefault="004E5C03" w:rsidP="004E5C03">
      <w:pPr>
        <w:pStyle w:val="NormalWeb"/>
        <w:spacing w:before="0" w:beforeAutospacing="0" w:after="0" w:afterAutospacing="0"/>
        <w:ind w:left="-180" w:right="-334"/>
        <w:rPr>
          <w:lang w:val="en-GB"/>
        </w:rPr>
      </w:pPr>
    </w:p>
    <w:p w14:paraId="50D5F575" w14:textId="77777777" w:rsidR="004E5C03" w:rsidRPr="007F1375" w:rsidRDefault="004E5C03" w:rsidP="004E5C03">
      <w:pPr>
        <w:pStyle w:val="NormalWeb"/>
        <w:spacing w:before="0" w:beforeAutospacing="0" w:after="0" w:afterAutospacing="0"/>
        <w:ind w:left="-180" w:right="-334"/>
        <w:jc w:val="center"/>
        <w:rPr>
          <w:rFonts w:ascii="Arial" w:hAnsi="Arial" w:cs="Arial"/>
          <w:b/>
          <w:sz w:val="28"/>
          <w:szCs w:val="28"/>
          <w:lang w:val="en-GB"/>
        </w:rPr>
      </w:pPr>
      <w:r w:rsidRPr="007F1375">
        <w:rPr>
          <w:rFonts w:ascii="Arial" w:hAnsi="Arial" w:cs="Arial"/>
          <w:b/>
          <w:sz w:val="28"/>
          <w:szCs w:val="28"/>
          <w:lang w:val="en-GB"/>
        </w:rPr>
        <w:t xml:space="preserve">Postgraduate/Distance Learning </w:t>
      </w:r>
    </w:p>
    <w:p w14:paraId="3B365BC7" w14:textId="77777777" w:rsidR="004E5C03" w:rsidRPr="007F1375" w:rsidRDefault="004E5C03" w:rsidP="004E5C03">
      <w:pPr>
        <w:pStyle w:val="NormalWeb"/>
        <w:spacing w:before="0" w:beforeAutospacing="0" w:after="0" w:afterAutospacing="0"/>
        <w:ind w:left="-180" w:right="-334"/>
        <w:jc w:val="center"/>
        <w:rPr>
          <w:rFonts w:ascii="Arial" w:hAnsi="Arial" w:cs="Arial"/>
          <w:b/>
          <w:sz w:val="28"/>
          <w:szCs w:val="28"/>
          <w:lang w:val="en-GB"/>
        </w:rPr>
      </w:pPr>
      <w:r w:rsidRPr="007F1375">
        <w:rPr>
          <w:rFonts w:ascii="Arial" w:hAnsi="Arial" w:cs="Arial"/>
          <w:b/>
          <w:sz w:val="28"/>
          <w:szCs w:val="28"/>
          <w:lang w:val="en-GB"/>
        </w:rPr>
        <w:t>Assignment coversheet &amp; feedback form</w:t>
      </w:r>
    </w:p>
    <w:p w14:paraId="2F6BA5B4" w14:textId="77777777" w:rsidR="004E5C03" w:rsidRPr="007F1375" w:rsidRDefault="004E5C03" w:rsidP="004E5C03">
      <w:pPr>
        <w:rPr>
          <w:rFonts w:ascii="Arial" w:hAnsi="Arial" w:cs="Arial"/>
          <w:sz w:val="28"/>
          <w:szCs w:val="28"/>
          <w:lang w:val="en-GB"/>
        </w:rPr>
      </w:pPr>
    </w:p>
    <w:p w14:paraId="4FC0BE03" w14:textId="3BDFDDF9" w:rsidR="004E5C03" w:rsidRPr="007F1375" w:rsidRDefault="004E5C03" w:rsidP="004E5C03">
      <w:pPr>
        <w:pStyle w:val="Heading3"/>
        <w:jc w:val="center"/>
      </w:pPr>
      <w:r w:rsidRPr="007F1375">
        <w:t>THIS SHEET MUST BE THE FIRST PAGE OF THE ASSIGNMENT YOU ARE SUBMITTING (DO NOT SEND AS A SEPARATE FILE)</w:t>
      </w:r>
    </w:p>
    <w:p w14:paraId="304647D7" w14:textId="77777777" w:rsidR="004E5C03" w:rsidRPr="007F1375" w:rsidRDefault="004E5C03" w:rsidP="004E5C03">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5098"/>
        <w:gridCol w:w="113"/>
        <w:gridCol w:w="1557"/>
        <w:gridCol w:w="1845"/>
        <w:gridCol w:w="243"/>
      </w:tblGrid>
      <w:tr w:rsidR="004E5C03" w:rsidRPr="007F1375" w14:paraId="6D2227EC" w14:textId="77777777" w:rsidTr="00D436FD">
        <w:trPr>
          <w:trHeight w:val="408"/>
        </w:trPr>
        <w:tc>
          <w:tcPr>
            <w:tcW w:w="8856" w:type="dxa"/>
            <w:gridSpan w:val="5"/>
          </w:tcPr>
          <w:p w14:paraId="133ED947" w14:textId="77777777" w:rsidR="004E5C03" w:rsidRPr="007F1375" w:rsidRDefault="004E5C03" w:rsidP="00D436FD">
            <w:pPr>
              <w:pStyle w:val="NormalWeb"/>
              <w:spacing w:before="0" w:beforeAutospacing="0" w:after="0" w:afterAutospacing="0"/>
              <w:ind w:right="34"/>
              <w:rPr>
                <w:rFonts w:ascii="Arial" w:hAnsi="Arial" w:cs="Arial"/>
                <w:sz w:val="22"/>
                <w:szCs w:val="22"/>
                <w:lang w:val="en-GB"/>
              </w:rPr>
            </w:pPr>
            <w:r w:rsidRPr="007F1375">
              <w:rPr>
                <w:rFonts w:ascii="Arial" w:hAnsi="Arial" w:cs="Arial"/>
                <w:b/>
                <w:sz w:val="22"/>
                <w:szCs w:val="22"/>
                <w:lang w:val="en-GB"/>
              </w:rPr>
              <w:t>For completion by the student</w:t>
            </w:r>
            <w:r w:rsidRPr="007F1375">
              <w:rPr>
                <w:rFonts w:ascii="Arial" w:hAnsi="Arial" w:cs="Arial"/>
                <w:sz w:val="22"/>
                <w:szCs w:val="22"/>
                <w:lang w:val="en-GB"/>
              </w:rPr>
              <w:t>:</w:t>
            </w:r>
          </w:p>
        </w:tc>
      </w:tr>
      <w:tr w:rsidR="004E5C03" w:rsidRPr="007F1375" w14:paraId="1BB96AA1" w14:textId="77777777" w:rsidTr="00D436FD">
        <w:trPr>
          <w:trHeight w:val="718"/>
        </w:trPr>
        <w:tc>
          <w:tcPr>
            <w:tcW w:w="8856" w:type="dxa"/>
            <w:gridSpan w:val="5"/>
          </w:tcPr>
          <w:p w14:paraId="52626C3D" w14:textId="77777777" w:rsidR="004E5C03" w:rsidRPr="007F1375" w:rsidRDefault="004E5C03" w:rsidP="00D436FD">
            <w:pPr>
              <w:pStyle w:val="NormalWeb"/>
              <w:spacing w:before="0" w:beforeAutospacing="0" w:after="0" w:afterAutospacing="0"/>
              <w:ind w:right="34"/>
              <w:rPr>
                <w:rFonts w:ascii="Arial" w:hAnsi="Arial" w:cs="Arial"/>
                <w:sz w:val="22"/>
                <w:szCs w:val="22"/>
                <w:lang w:val="en-GB"/>
              </w:rPr>
            </w:pPr>
            <w:r w:rsidRPr="007F1375">
              <w:rPr>
                <w:rFonts w:ascii="Arial" w:hAnsi="Arial" w:cs="Arial"/>
                <w:sz w:val="22"/>
                <w:szCs w:val="22"/>
                <w:lang w:val="en-GB"/>
              </w:rPr>
              <w:t xml:space="preserve">Student Name: </w:t>
            </w:r>
            <w:r w:rsidRPr="007F1375">
              <w:rPr>
                <w:rFonts w:ascii="Arial" w:hAnsi="Arial" w:cs="Arial"/>
                <w:b/>
                <w:sz w:val="22"/>
                <w:szCs w:val="22"/>
                <w:lang w:val="en-GB"/>
              </w:rPr>
              <w:t xml:space="preserve">Ayşe Bilge </w:t>
            </w:r>
            <w:proofErr w:type="spellStart"/>
            <w:r w:rsidRPr="007F1375">
              <w:rPr>
                <w:rFonts w:ascii="Arial" w:hAnsi="Arial" w:cs="Arial"/>
                <w:b/>
                <w:sz w:val="22"/>
                <w:szCs w:val="22"/>
                <w:lang w:val="en-GB"/>
              </w:rPr>
              <w:t>Yılmaz</w:t>
            </w:r>
            <w:proofErr w:type="spellEnd"/>
          </w:p>
          <w:p w14:paraId="24DF4265" w14:textId="77777777" w:rsidR="004E5C03" w:rsidRPr="007F1375" w:rsidRDefault="004E5C03" w:rsidP="00D436FD">
            <w:pPr>
              <w:pStyle w:val="NormalWeb"/>
              <w:spacing w:before="0" w:beforeAutospacing="0" w:after="0" w:afterAutospacing="0"/>
              <w:ind w:right="34"/>
              <w:rPr>
                <w:rFonts w:ascii="Arial" w:hAnsi="Arial" w:cs="Arial"/>
                <w:sz w:val="22"/>
                <w:szCs w:val="22"/>
                <w:lang w:val="en-GB"/>
              </w:rPr>
            </w:pPr>
          </w:p>
          <w:p w14:paraId="2402D530" w14:textId="77777777" w:rsidR="004E5C03" w:rsidRPr="007F1375" w:rsidRDefault="004E5C03" w:rsidP="00D436FD">
            <w:pPr>
              <w:rPr>
                <w:lang w:val="en-GB" w:eastAsia="tr-TR"/>
              </w:rPr>
            </w:pPr>
            <w:r w:rsidRPr="007F1375">
              <w:rPr>
                <w:rFonts w:ascii="Arial" w:hAnsi="Arial" w:cs="Arial"/>
                <w:sz w:val="22"/>
                <w:szCs w:val="22"/>
                <w:lang w:val="en-GB"/>
              </w:rPr>
              <w:t xml:space="preserve">Student </w:t>
            </w:r>
            <w:r w:rsidRPr="007F1375">
              <w:rPr>
                <w:rFonts w:ascii="Arial" w:hAnsi="Arial" w:cs="Arial"/>
                <w:b/>
                <w:bCs/>
                <w:sz w:val="22"/>
                <w:szCs w:val="22"/>
                <w:u w:val="single"/>
                <w:lang w:val="en-GB"/>
              </w:rPr>
              <w:t>University</w:t>
            </w:r>
            <w:r w:rsidRPr="007F1375">
              <w:rPr>
                <w:rFonts w:ascii="Arial" w:hAnsi="Arial" w:cs="Arial"/>
                <w:sz w:val="22"/>
                <w:szCs w:val="22"/>
                <w:u w:val="single"/>
                <w:lang w:val="en-GB"/>
              </w:rPr>
              <w:t xml:space="preserve"> </w:t>
            </w:r>
            <w:r w:rsidRPr="007F1375">
              <w:rPr>
                <w:rFonts w:ascii="Arial" w:hAnsi="Arial" w:cs="Arial"/>
                <w:sz w:val="22"/>
                <w:szCs w:val="22"/>
                <w:lang w:val="en-GB"/>
              </w:rPr>
              <w:t xml:space="preserve">Email: </w:t>
            </w:r>
            <w:r w:rsidRPr="007F1375">
              <w:rPr>
                <w:rFonts w:ascii="Arial" w:hAnsi="Arial" w:cs="Arial"/>
                <w:b/>
                <w:color w:val="000000"/>
                <w:sz w:val="22"/>
                <w:szCs w:val="22"/>
                <w:lang w:val="en-GB"/>
              </w:rPr>
              <w:t>1710549@student.uwtsd.ac.uk</w:t>
            </w:r>
          </w:p>
        </w:tc>
      </w:tr>
      <w:tr w:rsidR="004E5C03" w:rsidRPr="007F1375" w14:paraId="4A02C7C8" w14:textId="77777777" w:rsidTr="00042DF8">
        <w:trPr>
          <w:trHeight w:val="849"/>
        </w:trPr>
        <w:tc>
          <w:tcPr>
            <w:tcW w:w="5098" w:type="dxa"/>
          </w:tcPr>
          <w:p w14:paraId="333C7450" w14:textId="7BB193D4" w:rsidR="004E5C03" w:rsidRPr="007F1375" w:rsidRDefault="004E5C03" w:rsidP="00D436FD">
            <w:pPr>
              <w:pStyle w:val="Heading1"/>
              <w:rPr>
                <w:b w:val="0"/>
                <w:bCs w:val="0"/>
                <w:color w:val="000000"/>
                <w:kern w:val="0"/>
                <w:sz w:val="22"/>
                <w:szCs w:val="22"/>
              </w:rPr>
            </w:pPr>
            <w:r w:rsidRPr="007F1375">
              <w:rPr>
                <w:b w:val="0"/>
                <w:bCs w:val="0"/>
                <w:color w:val="000000"/>
                <w:kern w:val="0"/>
                <w:sz w:val="22"/>
                <w:szCs w:val="22"/>
              </w:rPr>
              <w:t xml:space="preserve">Module code: </w:t>
            </w:r>
            <w:r w:rsidRPr="007F1375">
              <w:rPr>
                <w:color w:val="000000"/>
                <w:kern w:val="0"/>
                <w:sz w:val="22"/>
                <w:szCs w:val="22"/>
              </w:rPr>
              <w:t>HPCA700</w:t>
            </w:r>
            <w:r w:rsidR="00C20021">
              <w:rPr>
                <w:color w:val="000000"/>
                <w:kern w:val="0"/>
                <w:sz w:val="22"/>
                <w:szCs w:val="22"/>
              </w:rPr>
              <w:t>6</w:t>
            </w:r>
          </w:p>
          <w:p w14:paraId="3146E207" w14:textId="1E280562" w:rsidR="004E5C03" w:rsidRPr="007F1375" w:rsidRDefault="004E5C03" w:rsidP="00D436FD">
            <w:pPr>
              <w:pStyle w:val="Heading1"/>
              <w:rPr>
                <w:b w:val="0"/>
                <w:bCs w:val="0"/>
                <w:color w:val="000000"/>
                <w:kern w:val="0"/>
                <w:sz w:val="22"/>
                <w:szCs w:val="22"/>
              </w:rPr>
            </w:pPr>
            <w:r w:rsidRPr="007F1375">
              <w:rPr>
                <w:b w:val="0"/>
                <w:bCs w:val="0"/>
                <w:color w:val="000000"/>
                <w:kern w:val="0"/>
                <w:sz w:val="22"/>
                <w:szCs w:val="22"/>
              </w:rPr>
              <w:t xml:space="preserve">Module title: </w:t>
            </w:r>
            <w:r w:rsidR="00C20021">
              <w:rPr>
                <w:bCs w:val="0"/>
                <w:color w:val="000000"/>
                <w:kern w:val="0"/>
                <w:sz w:val="22"/>
                <w:szCs w:val="22"/>
              </w:rPr>
              <w:t>Sky</w:t>
            </w:r>
            <w:r w:rsidR="00042DF8" w:rsidRPr="007F1375">
              <w:rPr>
                <w:bCs w:val="0"/>
                <w:color w:val="000000"/>
                <w:kern w:val="0"/>
                <w:sz w:val="22"/>
                <w:szCs w:val="22"/>
              </w:rPr>
              <w:t xml:space="preserve"> and </w:t>
            </w:r>
            <w:r w:rsidR="00C20021">
              <w:rPr>
                <w:bCs w:val="0"/>
                <w:color w:val="000000"/>
                <w:kern w:val="0"/>
                <w:sz w:val="22"/>
                <w:szCs w:val="22"/>
              </w:rPr>
              <w:t>Psyche</w:t>
            </w:r>
          </w:p>
        </w:tc>
        <w:tc>
          <w:tcPr>
            <w:tcW w:w="3515" w:type="dxa"/>
            <w:gridSpan w:val="3"/>
            <w:tcBorders>
              <w:right w:val="nil"/>
            </w:tcBorders>
          </w:tcPr>
          <w:p w14:paraId="0759EC88" w14:textId="77777777" w:rsidR="004E5C03" w:rsidRPr="007F1375" w:rsidRDefault="004E5C03" w:rsidP="00D436FD">
            <w:pPr>
              <w:pStyle w:val="NormalWeb"/>
              <w:spacing w:before="0" w:beforeAutospacing="0" w:after="0" w:afterAutospacing="0"/>
              <w:ind w:right="34"/>
              <w:rPr>
                <w:rFonts w:ascii="Arial" w:hAnsi="Arial" w:cs="Arial"/>
                <w:sz w:val="22"/>
                <w:szCs w:val="22"/>
                <w:lang w:val="en-GB"/>
              </w:rPr>
            </w:pPr>
          </w:p>
          <w:p w14:paraId="1FD3C38C" w14:textId="77777777" w:rsidR="004E5C03" w:rsidRPr="007F1375" w:rsidRDefault="004E5C03" w:rsidP="00D436FD">
            <w:pPr>
              <w:pStyle w:val="NormalWeb"/>
              <w:spacing w:before="0" w:beforeAutospacing="0" w:after="0" w:afterAutospacing="0"/>
              <w:ind w:right="34"/>
              <w:rPr>
                <w:rFonts w:ascii="Arial" w:hAnsi="Arial" w:cs="Arial"/>
                <w:sz w:val="22"/>
                <w:szCs w:val="22"/>
                <w:lang w:val="en-GB"/>
              </w:rPr>
            </w:pPr>
            <w:r w:rsidRPr="007F1375">
              <w:rPr>
                <w:rFonts w:ascii="Arial" w:hAnsi="Arial" w:cs="Arial"/>
                <w:sz w:val="22"/>
                <w:szCs w:val="22"/>
                <w:lang w:val="en-GB"/>
              </w:rPr>
              <w:t xml:space="preserve">Student ID number: </w:t>
            </w:r>
            <w:r w:rsidRPr="007F1375">
              <w:rPr>
                <w:rFonts w:ascii="Arial" w:hAnsi="Arial" w:cs="Arial"/>
                <w:b/>
                <w:sz w:val="22"/>
                <w:szCs w:val="22"/>
                <w:lang w:val="en-GB"/>
              </w:rPr>
              <w:t>1710549</w:t>
            </w:r>
          </w:p>
        </w:tc>
        <w:tc>
          <w:tcPr>
            <w:tcW w:w="243" w:type="dxa"/>
            <w:tcBorders>
              <w:left w:val="nil"/>
            </w:tcBorders>
          </w:tcPr>
          <w:p w14:paraId="1A0196CC" w14:textId="77777777" w:rsidR="004E5C03" w:rsidRPr="007F1375" w:rsidRDefault="004E5C03" w:rsidP="00D436FD">
            <w:pPr>
              <w:pStyle w:val="NormalWeb"/>
              <w:spacing w:before="0" w:beforeAutospacing="0" w:after="0" w:afterAutospacing="0"/>
              <w:ind w:right="34"/>
              <w:rPr>
                <w:rFonts w:ascii="Arial" w:hAnsi="Arial" w:cs="Arial"/>
                <w:sz w:val="22"/>
                <w:szCs w:val="22"/>
                <w:lang w:val="en-GB"/>
              </w:rPr>
            </w:pPr>
          </w:p>
        </w:tc>
      </w:tr>
      <w:tr w:rsidR="004E5C03" w:rsidRPr="007F1375" w14:paraId="45DFD1A2" w14:textId="77777777" w:rsidTr="00D436FD">
        <w:trPr>
          <w:trHeight w:val="1139"/>
        </w:trPr>
        <w:tc>
          <w:tcPr>
            <w:tcW w:w="8856" w:type="dxa"/>
            <w:gridSpan w:val="5"/>
          </w:tcPr>
          <w:p w14:paraId="23777A1F" w14:textId="77777777" w:rsidR="00042DF8" w:rsidRPr="007F1375" w:rsidRDefault="004E5C03" w:rsidP="00D436FD">
            <w:pPr>
              <w:pStyle w:val="NormalWeb"/>
              <w:spacing w:after="0" w:afterAutospacing="0"/>
              <w:outlineLvl w:val="0"/>
              <w:rPr>
                <w:rFonts w:ascii="Arial" w:hAnsi="Arial" w:cs="Arial"/>
                <w:b/>
                <w:sz w:val="22"/>
                <w:szCs w:val="22"/>
                <w:lang w:val="en-GB"/>
              </w:rPr>
            </w:pPr>
            <w:r w:rsidRPr="007F1375">
              <w:rPr>
                <w:rFonts w:ascii="Arial" w:hAnsi="Arial" w:cs="Arial"/>
                <w:b/>
                <w:sz w:val="22"/>
                <w:szCs w:val="22"/>
                <w:lang w:val="en-GB"/>
              </w:rPr>
              <w:t xml:space="preserve">Assignment title: </w:t>
            </w:r>
          </w:p>
          <w:p w14:paraId="67B71BEB" w14:textId="2CFBCE97" w:rsidR="00FF3F15" w:rsidRPr="007F1375" w:rsidRDefault="00042DF8" w:rsidP="00D436FD">
            <w:pPr>
              <w:pStyle w:val="NormalWeb"/>
              <w:spacing w:after="0" w:afterAutospacing="0"/>
              <w:outlineLvl w:val="0"/>
              <w:rPr>
                <w:rFonts w:ascii="Arial" w:hAnsi="Arial" w:cs="Arial"/>
                <w:b/>
                <w:i/>
                <w:sz w:val="22"/>
                <w:szCs w:val="22"/>
                <w:lang w:val="en-GB"/>
              </w:rPr>
            </w:pPr>
            <w:r w:rsidRPr="007F1375">
              <w:rPr>
                <w:rFonts w:ascii="Arial" w:hAnsi="Arial" w:cs="Arial"/>
                <w:b/>
                <w:sz w:val="22"/>
                <w:szCs w:val="22"/>
                <w:lang w:val="en-GB"/>
              </w:rPr>
              <w:t xml:space="preserve">A Critical </w:t>
            </w:r>
            <w:r w:rsidR="00DF73D3">
              <w:rPr>
                <w:rFonts w:ascii="Arial" w:hAnsi="Arial" w:cs="Arial"/>
                <w:b/>
                <w:sz w:val="22"/>
                <w:szCs w:val="22"/>
                <w:lang w:val="en-GB"/>
              </w:rPr>
              <w:t>Examination of Key Primary Sources</w:t>
            </w:r>
          </w:p>
          <w:p w14:paraId="665BC8E2" w14:textId="77777777" w:rsidR="00FF3F15" w:rsidRPr="007F1375" w:rsidRDefault="00FF3F15" w:rsidP="00D436FD">
            <w:pPr>
              <w:pStyle w:val="NormalWeb"/>
              <w:spacing w:after="0" w:afterAutospacing="0"/>
              <w:outlineLvl w:val="0"/>
              <w:rPr>
                <w:b/>
                <w:color w:val="000000" w:themeColor="text1"/>
                <w:lang w:val="en-GB"/>
              </w:rPr>
            </w:pPr>
          </w:p>
          <w:p w14:paraId="6A3672D2" w14:textId="7637FBB9" w:rsidR="004E5C03" w:rsidRPr="007F1375" w:rsidRDefault="004E5C03" w:rsidP="00D436FD">
            <w:pPr>
              <w:pStyle w:val="NormalWeb"/>
              <w:rPr>
                <w:lang w:val="en-GB"/>
              </w:rPr>
            </w:pPr>
            <w:r w:rsidRPr="007F1375">
              <w:rPr>
                <w:rFonts w:ascii="Arial" w:hAnsi="Arial" w:cs="Arial"/>
                <w:b/>
                <w:sz w:val="22"/>
                <w:szCs w:val="22"/>
                <w:lang w:val="en-GB"/>
              </w:rPr>
              <w:t>Assignment due date:</w:t>
            </w:r>
            <w:r w:rsidRPr="007F1375">
              <w:rPr>
                <w:rFonts w:ascii="Arial" w:hAnsi="Arial" w:cs="Arial"/>
                <w:sz w:val="22"/>
                <w:szCs w:val="22"/>
                <w:lang w:val="en-GB"/>
              </w:rPr>
              <w:t xml:space="preserve"> </w:t>
            </w:r>
            <w:r w:rsidRPr="007F1375">
              <w:rPr>
                <w:rFonts w:ascii="Arial" w:hAnsi="Arial" w:cs="Arial"/>
                <w:b/>
                <w:sz w:val="22"/>
                <w:szCs w:val="22"/>
                <w:lang w:val="en-GB"/>
              </w:rPr>
              <w:t xml:space="preserve">Monday </w:t>
            </w:r>
            <w:r w:rsidR="00DF73D3">
              <w:rPr>
                <w:rFonts w:ascii="Arial" w:hAnsi="Arial" w:cs="Arial"/>
                <w:b/>
                <w:sz w:val="22"/>
                <w:szCs w:val="22"/>
                <w:lang w:val="en-GB"/>
              </w:rPr>
              <w:t>25</w:t>
            </w:r>
            <w:r w:rsidRPr="007F1375">
              <w:rPr>
                <w:rFonts w:ascii="Arial" w:hAnsi="Arial" w:cs="Arial"/>
                <w:b/>
                <w:sz w:val="22"/>
                <w:szCs w:val="22"/>
                <w:lang w:val="en-GB"/>
              </w:rPr>
              <w:t xml:space="preserve"> </w:t>
            </w:r>
            <w:r w:rsidR="00DF73D3">
              <w:rPr>
                <w:rFonts w:ascii="Arial" w:hAnsi="Arial" w:cs="Arial"/>
                <w:b/>
                <w:sz w:val="22"/>
                <w:szCs w:val="22"/>
                <w:lang w:val="en-GB"/>
              </w:rPr>
              <w:t>November</w:t>
            </w:r>
            <w:r w:rsidRPr="007F1375">
              <w:rPr>
                <w:rFonts w:ascii="Arial" w:hAnsi="Arial" w:cs="Arial"/>
                <w:b/>
                <w:sz w:val="22"/>
                <w:szCs w:val="22"/>
                <w:lang w:val="en-GB"/>
              </w:rPr>
              <w:t xml:space="preserve"> 2019</w:t>
            </w:r>
            <w:r w:rsidR="00DF73D3" w:rsidRPr="007F1375">
              <w:rPr>
                <w:rFonts w:ascii="Arial" w:hAnsi="Arial" w:cs="Arial"/>
                <w:b/>
                <w:sz w:val="22"/>
                <w:szCs w:val="22"/>
                <w:lang w:val="en-GB"/>
              </w:rPr>
              <w:t xml:space="preserve"> (23.</w:t>
            </w:r>
            <w:r w:rsidR="00DF73D3">
              <w:rPr>
                <w:rFonts w:ascii="Arial" w:hAnsi="Arial" w:cs="Arial"/>
                <w:b/>
                <w:sz w:val="22"/>
                <w:szCs w:val="22"/>
                <w:lang w:val="en-GB"/>
              </w:rPr>
              <w:t>55</w:t>
            </w:r>
            <w:r w:rsidR="00DF73D3" w:rsidRPr="007F1375">
              <w:rPr>
                <w:rFonts w:ascii="Arial" w:hAnsi="Arial" w:cs="Arial"/>
                <w:b/>
                <w:sz w:val="22"/>
                <w:szCs w:val="22"/>
                <w:lang w:val="en-GB"/>
              </w:rPr>
              <w:t xml:space="preserve"> GMT)</w:t>
            </w:r>
          </w:p>
        </w:tc>
      </w:tr>
      <w:tr w:rsidR="004E5C03" w:rsidRPr="007F1375" w14:paraId="4C469A70" w14:textId="77777777" w:rsidTr="00D436FD">
        <w:trPr>
          <w:trHeight w:val="794"/>
        </w:trPr>
        <w:tc>
          <w:tcPr>
            <w:tcW w:w="8856" w:type="dxa"/>
            <w:gridSpan w:val="5"/>
            <w:tcBorders>
              <w:bottom w:val="single" w:sz="4" w:space="0" w:color="000000"/>
            </w:tcBorders>
          </w:tcPr>
          <w:p w14:paraId="367A0A8B" w14:textId="77777777" w:rsidR="004E5C03" w:rsidRPr="007F1375" w:rsidRDefault="004E5C03" w:rsidP="00D436FD">
            <w:pPr>
              <w:rPr>
                <w:rFonts w:ascii="Arial" w:hAnsi="Arial" w:cs="Arial"/>
                <w:b/>
                <w:sz w:val="22"/>
                <w:szCs w:val="22"/>
                <w:lang w:val="en-GB"/>
              </w:rPr>
            </w:pPr>
            <w:r w:rsidRPr="007F1375">
              <w:rPr>
                <w:rFonts w:ascii="Arial" w:hAnsi="Arial" w:cs="Arial"/>
                <w:sz w:val="22"/>
                <w:szCs w:val="22"/>
                <w:lang w:val="en-GB"/>
              </w:rPr>
              <w:t>This assignment is for the       1</w:t>
            </w:r>
            <w:r w:rsidRPr="007F1375">
              <w:rPr>
                <w:rFonts w:ascii="Arial" w:hAnsi="Arial" w:cs="Arial"/>
                <w:sz w:val="22"/>
                <w:szCs w:val="22"/>
                <w:vertAlign w:val="superscript"/>
                <w:lang w:val="en-GB"/>
              </w:rPr>
              <w:t xml:space="preserve">st </w:t>
            </w:r>
            <w:r w:rsidRPr="007F1375">
              <w:rPr>
                <w:rFonts w:ascii="Arial" w:hAnsi="Arial" w:cs="Arial"/>
                <w:sz w:val="22"/>
                <w:szCs w:val="22"/>
                <w:lang w:val="en-GB"/>
              </w:rPr>
              <w:fldChar w:fldCharType="begin">
                <w:ffData>
                  <w:name w:val="Check13"/>
                  <w:enabled/>
                  <w:calcOnExit w:val="0"/>
                  <w:checkBox>
                    <w:sizeAuto/>
                    <w:default w:val="0"/>
                  </w:checkBox>
                </w:ffData>
              </w:fldChar>
            </w:r>
            <w:bookmarkStart w:id="0" w:name="Check13"/>
            <w:r w:rsidRPr="007F1375">
              <w:rPr>
                <w:rFonts w:ascii="Arial" w:hAnsi="Arial" w:cs="Arial"/>
                <w:sz w:val="22"/>
                <w:szCs w:val="22"/>
                <w:lang w:val="en-GB"/>
              </w:rPr>
              <w:instrText xml:space="preserve"> FORMCHECKBOX </w:instrText>
            </w:r>
            <w:r w:rsidR="00854D89">
              <w:rPr>
                <w:rFonts w:ascii="Arial" w:hAnsi="Arial" w:cs="Arial"/>
                <w:sz w:val="22"/>
                <w:szCs w:val="22"/>
                <w:lang w:val="en-GB"/>
              </w:rPr>
            </w:r>
            <w:r w:rsidR="00854D89">
              <w:rPr>
                <w:rFonts w:ascii="Arial" w:hAnsi="Arial" w:cs="Arial"/>
                <w:sz w:val="22"/>
                <w:szCs w:val="22"/>
                <w:lang w:val="en-GB"/>
              </w:rPr>
              <w:fldChar w:fldCharType="separate"/>
            </w:r>
            <w:r w:rsidRPr="007F1375">
              <w:rPr>
                <w:rFonts w:ascii="Arial" w:hAnsi="Arial" w:cs="Arial"/>
                <w:sz w:val="22"/>
                <w:szCs w:val="22"/>
                <w:lang w:val="en-GB"/>
              </w:rPr>
              <w:fldChar w:fldCharType="end"/>
            </w:r>
            <w:bookmarkEnd w:id="0"/>
            <w:r w:rsidRPr="007F1375">
              <w:rPr>
                <w:rFonts w:ascii="Arial" w:hAnsi="Arial" w:cs="Arial"/>
                <w:sz w:val="22"/>
                <w:szCs w:val="22"/>
                <w:lang w:val="en-GB"/>
              </w:rPr>
              <w:t xml:space="preserve">  2</w:t>
            </w:r>
            <w:r w:rsidRPr="007F1375">
              <w:rPr>
                <w:rFonts w:ascii="Arial" w:hAnsi="Arial" w:cs="Arial"/>
                <w:sz w:val="22"/>
                <w:szCs w:val="22"/>
                <w:vertAlign w:val="superscript"/>
                <w:lang w:val="en-GB"/>
              </w:rPr>
              <w:t>nd</w:t>
            </w:r>
            <w:r w:rsidRPr="007F1375">
              <w:rPr>
                <w:rFonts w:ascii="Arial" w:hAnsi="Arial" w:cs="Arial"/>
                <w:sz w:val="22"/>
                <w:szCs w:val="22"/>
                <w:lang w:val="en-GB"/>
              </w:rPr>
              <w:t xml:space="preserve">  </w:t>
            </w:r>
            <w:r w:rsidRPr="007F1375">
              <w:rPr>
                <w:rFonts w:ascii="Arial" w:hAnsi="Arial" w:cs="Arial"/>
                <w:sz w:val="22"/>
                <w:szCs w:val="22"/>
                <w:lang w:val="en-GB"/>
              </w:rPr>
              <w:fldChar w:fldCharType="begin">
                <w:ffData>
                  <w:name w:val="Check14"/>
                  <w:enabled/>
                  <w:calcOnExit w:val="0"/>
                  <w:checkBox>
                    <w:sizeAuto/>
                    <w:default w:val="0"/>
                  </w:checkBox>
                </w:ffData>
              </w:fldChar>
            </w:r>
            <w:bookmarkStart w:id="1" w:name="Check14"/>
            <w:r w:rsidRPr="007F1375">
              <w:rPr>
                <w:rFonts w:ascii="Arial" w:hAnsi="Arial" w:cs="Arial"/>
                <w:sz w:val="22"/>
                <w:szCs w:val="22"/>
                <w:lang w:val="en-GB"/>
              </w:rPr>
              <w:instrText xml:space="preserve"> FORMCHECKBOX </w:instrText>
            </w:r>
            <w:r w:rsidR="00854D89">
              <w:rPr>
                <w:rFonts w:ascii="Arial" w:hAnsi="Arial" w:cs="Arial"/>
                <w:sz w:val="22"/>
                <w:szCs w:val="22"/>
                <w:lang w:val="en-GB"/>
              </w:rPr>
            </w:r>
            <w:r w:rsidR="00854D89">
              <w:rPr>
                <w:rFonts w:ascii="Arial" w:hAnsi="Arial" w:cs="Arial"/>
                <w:sz w:val="22"/>
                <w:szCs w:val="22"/>
                <w:lang w:val="en-GB"/>
              </w:rPr>
              <w:fldChar w:fldCharType="separate"/>
            </w:r>
            <w:r w:rsidRPr="007F1375">
              <w:rPr>
                <w:rFonts w:ascii="Arial" w:hAnsi="Arial" w:cs="Arial"/>
                <w:sz w:val="22"/>
                <w:szCs w:val="22"/>
                <w:lang w:val="en-GB"/>
              </w:rPr>
              <w:fldChar w:fldCharType="end"/>
            </w:r>
            <w:bookmarkEnd w:id="1"/>
            <w:r w:rsidRPr="007F1375">
              <w:rPr>
                <w:rFonts w:ascii="Arial" w:hAnsi="Arial" w:cs="Arial"/>
                <w:sz w:val="22"/>
                <w:szCs w:val="22"/>
                <w:lang w:val="en-GB"/>
              </w:rPr>
              <w:t xml:space="preserve">   3</w:t>
            </w:r>
            <w:r w:rsidRPr="007F1375">
              <w:rPr>
                <w:rFonts w:ascii="Arial" w:hAnsi="Arial" w:cs="Arial"/>
                <w:sz w:val="22"/>
                <w:szCs w:val="22"/>
                <w:vertAlign w:val="superscript"/>
                <w:lang w:val="en-GB"/>
              </w:rPr>
              <w:t>rd</w:t>
            </w:r>
            <w:r w:rsidRPr="007F1375">
              <w:rPr>
                <w:rFonts w:ascii="Arial" w:hAnsi="Arial" w:cs="Arial"/>
                <w:sz w:val="22"/>
                <w:szCs w:val="22"/>
                <w:lang w:val="en-GB"/>
              </w:rPr>
              <w:t xml:space="preserve">  </w:t>
            </w:r>
            <w:r w:rsidRPr="007F1375">
              <w:rPr>
                <w:rFonts w:ascii="Arial" w:hAnsi="Arial" w:cs="Arial"/>
                <w:sz w:val="22"/>
                <w:szCs w:val="22"/>
                <w:lang w:val="en-GB"/>
              </w:rPr>
              <w:fldChar w:fldCharType="begin">
                <w:ffData>
                  <w:name w:val="Check15"/>
                  <w:enabled/>
                  <w:calcOnExit w:val="0"/>
                  <w:checkBox>
                    <w:sizeAuto/>
                    <w:default w:val="0"/>
                  </w:checkBox>
                </w:ffData>
              </w:fldChar>
            </w:r>
            <w:bookmarkStart w:id="2" w:name="Check15"/>
            <w:r w:rsidRPr="007F1375">
              <w:rPr>
                <w:rFonts w:ascii="Arial" w:hAnsi="Arial" w:cs="Arial"/>
                <w:sz w:val="22"/>
                <w:szCs w:val="22"/>
                <w:lang w:val="en-GB"/>
              </w:rPr>
              <w:instrText xml:space="preserve"> FORMCHECKBOX </w:instrText>
            </w:r>
            <w:r w:rsidR="00854D89">
              <w:rPr>
                <w:rFonts w:ascii="Arial" w:hAnsi="Arial" w:cs="Arial"/>
                <w:sz w:val="22"/>
                <w:szCs w:val="22"/>
                <w:lang w:val="en-GB"/>
              </w:rPr>
            </w:r>
            <w:r w:rsidR="00854D89">
              <w:rPr>
                <w:rFonts w:ascii="Arial" w:hAnsi="Arial" w:cs="Arial"/>
                <w:sz w:val="22"/>
                <w:szCs w:val="22"/>
                <w:lang w:val="en-GB"/>
              </w:rPr>
              <w:fldChar w:fldCharType="separate"/>
            </w:r>
            <w:r w:rsidRPr="007F1375">
              <w:rPr>
                <w:rFonts w:ascii="Arial" w:hAnsi="Arial" w:cs="Arial"/>
                <w:sz w:val="22"/>
                <w:szCs w:val="22"/>
                <w:lang w:val="en-GB"/>
              </w:rPr>
              <w:fldChar w:fldCharType="end"/>
            </w:r>
            <w:bookmarkEnd w:id="2"/>
            <w:r w:rsidRPr="007F1375">
              <w:rPr>
                <w:rFonts w:ascii="Arial" w:hAnsi="Arial" w:cs="Arial"/>
                <w:sz w:val="22"/>
                <w:szCs w:val="22"/>
                <w:lang w:val="en-GB"/>
              </w:rPr>
              <w:t xml:space="preserve">   4</w:t>
            </w:r>
            <w:r w:rsidRPr="007F1375">
              <w:rPr>
                <w:rFonts w:ascii="Arial" w:hAnsi="Arial" w:cs="Arial"/>
                <w:sz w:val="22"/>
                <w:szCs w:val="22"/>
                <w:vertAlign w:val="superscript"/>
                <w:lang w:val="en-GB"/>
              </w:rPr>
              <w:t>th</w:t>
            </w:r>
            <w:r w:rsidRPr="007F1375">
              <w:rPr>
                <w:rFonts w:ascii="Arial" w:hAnsi="Arial" w:cs="Arial"/>
                <w:sz w:val="22"/>
                <w:szCs w:val="22"/>
                <w:lang w:val="en-GB"/>
              </w:rPr>
              <w:t xml:space="preserve"> </w:t>
            </w:r>
            <w:r w:rsidRPr="007F1375">
              <w:rPr>
                <w:rFonts w:ascii="Arial" w:hAnsi="Arial" w:cs="Arial"/>
                <w:sz w:val="22"/>
                <w:szCs w:val="22"/>
                <w:lang w:val="en-GB"/>
              </w:rPr>
              <w:fldChar w:fldCharType="begin">
                <w:ffData>
                  <w:name w:val="Check16"/>
                  <w:enabled/>
                  <w:calcOnExit w:val="0"/>
                  <w:checkBox>
                    <w:sizeAuto/>
                    <w:default w:val="0"/>
                  </w:checkBox>
                </w:ffData>
              </w:fldChar>
            </w:r>
            <w:bookmarkStart w:id="3" w:name="Check16"/>
            <w:r w:rsidRPr="007F1375">
              <w:rPr>
                <w:rFonts w:ascii="Arial" w:hAnsi="Arial" w:cs="Arial"/>
                <w:sz w:val="22"/>
                <w:szCs w:val="22"/>
                <w:lang w:val="en-GB"/>
              </w:rPr>
              <w:instrText xml:space="preserve"> FORMCHECKBOX </w:instrText>
            </w:r>
            <w:r w:rsidR="00854D89">
              <w:rPr>
                <w:rFonts w:ascii="Arial" w:hAnsi="Arial" w:cs="Arial"/>
                <w:sz w:val="22"/>
                <w:szCs w:val="22"/>
                <w:lang w:val="en-GB"/>
              </w:rPr>
            </w:r>
            <w:r w:rsidR="00854D89">
              <w:rPr>
                <w:rFonts w:ascii="Arial" w:hAnsi="Arial" w:cs="Arial"/>
                <w:sz w:val="22"/>
                <w:szCs w:val="22"/>
                <w:lang w:val="en-GB"/>
              </w:rPr>
              <w:fldChar w:fldCharType="separate"/>
            </w:r>
            <w:r w:rsidRPr="007F1375">
              <w:rPr>
                <w:rFonts w:ascii="Arial" w:hAnsi="Arial" w:cs="Arial"/>
                <w:sz w:val="22"/>
                <w:szCs w:val="22"/>
                <w:lang w:val="en-GB"/>
              </w:rPr>
              <w:fldChar w:fldCharType="end"/>
            </w:r>
            <w:bookmarkEnd w:id="3"/>
            <w:r w:rsidRPr="007F1375">
              <w:rPr>
                <w:rFonts w:ascii="Arial" w:hAnsi="Arial" w:cs="Arial"/>
                <w:sz w:val="22"/>
                <w:szCs w:val="22"/>
                <w:lang w:val="en-GB"/>
              </w:rPr>
              <w:t xml:space="preserve">    5</w:t>
            </w:r>
            <w:r w:rsidRPr="007F1375">
              <w:rPr>
                <w:rFonts w:ascii="Arial" w:hAnsi="Arial" w:cs="Arial"/>
                <w:sz w:val="22"/>
                <w:szCs w:val="22"/>
                <w:vertAlign w:val="superscript"/>
                <w:lang w:val="en-GB"/>
              </w:rPr>
              <w:t>th</w:t>
            </w:r>
            <w:r w:rsidRPr="007F1375">
              <w:rPr>
                <w:rFonts w:ascii="Arial" w:hAnsi="Arial" w:cs="Arial"/>
                <w:sz w:val="22"/>
                <w:szCs w:val="22"/>
                <w:lang w:val="en-GB"/>
              </w:rPr>
              <w:t xml:space="preserve"> </w:t>
            </w:r>
            <w:r w:rsidRPr="007F1375">
              <w:rPr>
                <w:rFonts w:ascii="Arial" w:hAnsi="Arial" w:cs="Arial"/>
                <w:sz w:val="22"/>
                <w:szCs w:val="22"/>
                <w:lang w:val="en-GB"/>
              </w:rPr>
              <w:fldChar w:fldCharType="begin">
                <w:ffData>
                  <w:name w:val="Check17"/>
                  <w:enabled/>
                  <w:calcOnExit w:val="0"/>
                  <w:checkBox>
                    <w:sizeAuto/>
                    <w:default w:val="0"/>
                  </w:checkBox>
                </w:ffData>
              </w:fldChar>
            </w:r>
            <w:bookmarkStart w:id="4" w:name="Check17"/>
            <w:r w:rsidRPr="007F1375">
              <w:rPr>
                <w:rFonts w:ascii="Arial" w:hAnsi="Arial" w:cs="Arial"/>
                <w:sz w:val="22"/>
                <w:szCs w:val="22"/>
                <w:lang w:val="en-GB"/>
              </w:rPr>
              <w:instrText xml:space="preserve"> FORMCHECKBOX </w:instrText>
            </w:r>
            <w:r w:rsidR="00854D89">
              <w:rPr>
                <w:rFonts w:ascii="Arial" w:hAnsi="Arial" w:cs="Arial"/>
                <w:sz w:val="22"/>
                <w:szCs w:val="22"/>
                <w:lang w:val="en-GB"/>
              </w:rPr>
            </w:r>
            <w:r w:rsidR="00854D89">
              <w:rPr>
                <w:rFonts w:ascii="Arial" w:hAnsi="Arial" w:cs="Arial"/>
                <w:sz w:val="22"/>
                <w:szCs w:val="22"/>
                <w:lang w:val="en-GB"/>
              </w:rPr>
              <w:fldChar w:fldCharType="separate"/>
            </w:r>
            <w:r w:rsidRPr="007F1375">
              <w:rPr>
                <w:rFonts w:ascii="Arial" w:hAnsi="Arial" w:cs="Arial"/>
                <w:sz w:val="22"/>
                <w:szCs w:val="22"/>
                <w:lang w:val="en-GB"/>
              </w:rPr>
              <w:fldChar w:fldCharType="end"/>
            </w:r>
            <w:bookmarkEnd w:id="4"/>
            <w:r w:rsidRPr="007F1375">
              <w:rPr>
                <w:rFonts w:ascii="Arial" w:hAnsi="Arial" w:cs="Arial"/>
                <w:sz w:val="22"/>
                <w:szCs w:val="22"/>
                <w:lang w:val="en-GB"/>
              </w:rPr>
              <w:t xml:space="preserve">   6</w:t>
            </w:r>
            <w:r w:rsidRPr="007F1375">
              <w:rPr>
                <w:rFonts w:ascii="Arial" w:hAnsi="Arial" w:cs="Arial"/>
                <w:sz w:val="22"/>
                <w:szCs w:val="22"/>
                <w:vertAlign w:val="superscript"/>
                <w:lang w:val="en-GB"/>
              </w:rPr>
              <w:t>th</w:t>
            </w:r>
            <w:r w:rsidRPr="007F1375">
              <w:rPr>
                <w:rFonts w:ascii="Arial" w:hAnsi="Arial" w:cs="Arial"/>
                <w:sz w:val="22"/>
                <w:szCs w:val="22"/>
                <w:lang w:val="en-GB"/>
              </w:rPr>
              <w:t xml:space="preserve"> </w:t>
            </w:r>
            <w:r w:rsidRPr="007F1375">
              <w:rPr>
                <w:rFonts w:ascii="Arial" w:hAnsi="Arial" w:cs="Arial"/>
                <w:sz w:val="22"/>
                <w:szCs w:val="22"/>
                <w:lang w:val="en-GB"/>
              </w:rPr>
              <w:fldChar w:fldCharType="begin">
                <w:ffData>
                  <w:name w:val="Check18"/>
                  <w:enabled/>
                  <w:calcOnExit w:val="0"/>
                  <w:checkBox>
                    <w:sizeAuto/>
                    <w:default w:val="0"/>
                  </w:checkBox>
                </w:ffData>
              </w:fldChar>
            </w:r>
            <w:bookmarkStart w:id="5" w:name="Check18"/>
            <w:r w:rsidRPr="007F1375">
              <w:rPr>
                <w:rFonts w:ascii="Arial" w:hAnsi="Arial" w:cs="Arial"/>
                <w:sz w:val="22"/>
                <w:szCs w:val="22"/>
                <w:lang w:val="en-GB"/>
              </w:rPr>
              <w:instrText xml:space="preserve"> FORMCHECKBOX </w:instrText>
            </w:r>
            <w:r w:rsidR="00854D89">
              <w:rPr>
                <w:rFonts w:ascii="Arial" w:hAnsi="Arial" w:cs="Arial"/>
                <w:sz w:val="22"/>
                <w:szCs w:val="22"/>
                <w:lang w:val="en-GB"/>
              </w:rPr>
            </w:r>
            <w:r w:rsidR="00854D89">
              <w:rPr>
                <w:rFonts w:ascii="Arial" w:hAnsi="Arial" w:cs="Arial"/>
                <w:sz w:val="22"/>
                <w:szCs w:val="22"/>
                <w:lang w:val="en-GB"/>
              </w:rPr>
              <w:fldChar w:fldCharType="separate"/>
            </w:r>
            <w:r w:rsidRPr="007F1375">
              <w:rPr>
                <w:rFonts w:ascii="Arial" w:hAnsi="Arial" w:cs="Arial"/>
                <w:sz w:val="22"/>
                <w:szCs w:val="22"/>
                <w:lang w:val="en-GB"/>
              </w:rPr>
              <w:fldChar w:fldCharType="end"/>
            </w:r>
            <w:bookmarkEnd w:id="5"/>
            <w:r w:rsidRPr="007F1375">
              <w:rPr>
                <w:rFonts w:ascii="Arial" w:hAnsi="Arial" w:cs="Arial"/>
                <w:b/>
                <w:sz w:val="22"/>
                <w:szCs w:val="22"/>
                <w:lang w:val="en-GB"/>
              </w:rPr>
              <w:t xml:space="preserve">   </w:t>
            </w:r>
            <w:r w:rsidRPr="007F1375">
              <w:rPr>
                <w:rFonts w:ascii="Arial" w:hAnsi="Arial" w:cs="Arial"/>
                <w:sz w:val="22"/>
                <w:szCs w:val="22"/>
                <w:lang w:val="en-GB"/>
              </w:rPr>
              <w:t>7</w:t>
            </w:r>
            <w:r w:rsidRPr="007F1375">
              <w:rPr>
                <w:rFonts w:ascii="Arial" w:hAnsi="Arial" w:cs="Arial"/>
                <w:sz w:val="22"/>
                <w:szCs w:val="22"/>
                <w:vertAlign w:val="superscript"/>
                <w:lang w:val="en-GB"/>
              </w:rPr>
              <w:t>th</w:t>
            </w:r>
            <w:r w:rsidRPr="007F1375">
              <w:rPr>
                <w:rFonts w:ascii="Arial" w:hAnsi="Arial" w:cs="Arial"/>
                <w:sz w:val="22"/>
                <w:szCs w:val="22"/>
                <w:lang w:val="en-GB"/>
              </w:rPr>
              <w:t xml:space="preserve"> </w:t>
            </w:r>
            <w:r w:rsidRPr="007F1375">
              <w:rPr>
                <w:rFonts w:ascii="Arial" w:hAnsi="Arial" w:cs="Arial"/>
                <w:sz w:val="22"/>
                <w:szCs w:val="22"/>
                <w:lang w:val="en-GB"/>
              </w:rPr>
              <w:fldChar w:fldCharType="begin">
                <w:ffData>
                  <w:name w:val=""/>
                  <w:enabled/>
                  <w:calcOnExit w:val="0"/>
                  <w:checkBox>
                    <w:sizeAuto/>
                    <w:default w:val="1"/>
                  </w:checkBox>
                </w:ffData>
              </w:fldChar>
            </w:r>
            <w:r w:rsidRPr="007F1375">
              <w:rPr>
                <w:rFonts w:ascii="Arial" w:hAnsi="Arial" w:cs="Arial"/>
                <w:sz w:val="22"/>
                <w:szCs w:val="22"/>
                <w:lang w:val="en-GB"/>
              </w:rPr>
              <w:instrText xml:space="preserve"> FORMCHECKBOX </w:instrText>
            </w:r>
            <w:r w:rsidR="00854D89">
              <w:rPr>
                <w:rFonts w:ascii="Arial" w:hAnsi="Arial" w:cs="Arial"/>
                <w:sz w:val="22"/>
                <w:szCs w:val="22"/>
                <w:lang w:val="en-GB"/>
              </w:rPr>
            </w:r>
            <w:r w:rsidR="00854D89">
              <w:rPr>
                <w:rFonts w:ascii="Arial" w:hAnsi="Arial" w:cs="Arial"/>
                <w:sz w:val="22"/>
                <w:szCs w:val="22"/>
                <w:lang w:val="en-GB"/>
              </w:rPr>
              <w:fldChar w:fldCharType="separate"/>
            </w:r>
            <w:r w:rsidRPr="007F1375">
              <w:rPr>
                <w:rFonts w:ascii="Arial" w:hAnsi="Arial" w:cs="Arial"/>
                <w:sz w:val="22"/>
                <w:szCs w:val="22"/>
                <w:lang w:val="en-GB"/>
              </w:rPr>
              <w:fldChar w:fldCharType="end"/>
            </w:r>
            <w:r w:rsidRPr="007F1375">
              <w:rPr>
                <w:rFonts w:ascii="Arial" w:hAnsi="Arial" w:cs="Arial"/>
                <w:b/>
                <w:sz w:val="22"/>
                <w:szCs w:val="22"/>
                <w:lang w:val="en-GB"/>
              </w:rPr>
              <w:t xml:space="preserve">   </w:t>
            </w:r>
          </w:p>
          <w:p w14:paraId="02F35669" w14:textId="77777777" w:rsidR="004E5C03" w:rsidRPr="007F1375" w:rsidRDefault="004E5C03" w:rsidP="00D436FD">
            <w:pPr>
              <w:rPr>
                <w:rFonts w:ascii="Arial" w:hAnsi="Arial" w:cs="Arial"/>
                <w:sz w:val="22"/>
                <w:szCs w:val="22"/>
                <w:lang w:val="en-GB"/>
              </w:rPr>
            </w:pPr>
            <w:r w:rsidRPr="007F1375">
              <w:rPr>
                <w:rFonts w:ascii="Arial" w:hAnsi="Arial" w:cs="Arial"/>
                <w:sz w:val="22"/>
                <w:szCs w:val="22"/>
                <w:lang w:val="en-GB"/>
              </w:rPr>
              <w:t>module of the degree</w:t>
            </w:r>
          </w:p>
        </w:tc>
      </w:tr>
      <w:tr w:rsidR="004E5C03" w:rsidRPr="007F1375" w14:paraId="519EBB67" w14:textId="77777777" w:rsidTr="00D436FD">
        <w:trPr>
          <w:trHeight w:val="978"/>
        </w:trPr>
        <w:tc>
          <w:tcPr>
            <w:tcW w:w="8856" w:type="dxa"/>
            <w:gridSpan w:val="5"/>
            <w:shd w:val="clear" w:color="auto" w:fill="D9D9D9"/>
          </w:tcPr>
          <w:p w14:paraId="4B9F9F8B" w14:textId="77777777" w:rsidR="004E5C03" w:rsidRPr="007F1375" w:rsidRDefault="004E5C03" w:rsidP="00D436FD">
            <w:pPr>
              <w:pStyle w:val="NormalWeb"/>
              <w:spacing w:before="0" w:beforeAutospacing="0" w:after="0" w:afterAutospacing="0"/>
              <w:ind w:right="34"/>
              <w:rPr>
                <w:rFonts w:ascii="Arial" w:hAnsi="Arial" w:cs="Arial"/>
                <w:sz w:val="22"/>
                <w:szCs w:val="22"/>
                <w:lang w:val="en-GB"/>
              </w:rPr>
            </w:pPr>
            <w:r w:rsidRPr="007F1375">
              <w:rPr>
                <w:rFonts w:ascii="Arial" w:hAnsi="Arial" w:cs="Arial"/>
                <w:sz w:val="22"/>
                <w:szCs w:val="22"/>
                <w:lang w:val="en-GB"/>
              </w:rPr>
              <w:t>I confirm that this is my original work and that I have adhered to the University policy on plagiarism.</w:t>
            </w:r>
          </w:p>
          <w:p w14:paraId="45B874B5" w14:textId="77777777" w:rsidR="004E5C03" w:rsidRPr="007F1375" w:rsidRDefault="004E5C03" w:rsidP="00D436FD">
            <w:pPr>
              <w:pStyle w:val="NormalWeb"/>
              <w:spacing w:before="0" w:beforeAutospacing="0" w:after="0" w:afterAutospacing="0"/>
              <w:ind w:right="34"/>
              <w:rPr>
                <w:rFonts w:ascii="Arial" w:hAnsi="Arial" w:cs="Arial"/>
                <w:sz w:val="22"/>
                <w:szCs w:val="22"/>
                <w:lang w:val="en-GB"/>
              </w:rPr>
            </w:pPr>
            <w:r w:rsidRPr="007F1375">
              <w:rPr>
                <w:rFonts w:ascii="Arial" w:hAnsi="Arial" w:cs="Arial"/>
                <w:sz w:val="22"/>
                <w:szCs w:val="22"/>
                <w:lang w:val="en-GB"/>
              </w:rPr>
              <w:t>Signed ……………………………………………………………</w:t>
            </w:r>
          </w:p>
          <w:p w14:paraId="50621C18" w14:textId="77777777" w:rsidR="004E5C03" w:rsidRPr="007F1375" w:rsidRDefault="004E5C03" w:rsidP="00D436FD">
            <w:pPr>
              <w:pStyle w:val="NormalWeb"/>
              <w:spacing w:before="0" w:beforeAutospacing="0" w:after="0" w:afterAutospacing="0"/>
              <w:ind w:right="34"/>
              <w:rPr>
                <w:rFonts w:ascii="Calibri" w:hAnsi="Calibri" w:cs="Calibri"/>
                <w:b/>
                <w:sz w:val="44"/>
                <w:szCs w:val="44"/>
                <w:lang w:val="en-GB"/>
              </w:rPr>
            </w:pPr>
            <w:r w:rsidRPr="007F1375">
              <w:rPr>
                <w:rFonts w:ascii="Calibri" w:hAnsi="Calibri" w:cs="Tahoma"/>
                <w:b/>
                <w:lang w:val="en-GB"/>
              </w:rPr>
              <w:t xml:space="preserve">Email submission: if you are submitting this form via email, please tick this box </w:t>
            </w:r>
            <w:r w:rsidRPr="007F1375">
              <w:rPr>
                <w:rFonts w:ascii="Arial" w:hAnsi="Arial" w:cs="Arial"/>
                <w:sz w:val="22"/>
                <w:szCs w:val="22"/>
                <w:lang w:val="en-GB"/>
              </w:rPr>
              <w:fldChar w:fldCharType="begin">
                <w:ffData>
                  <w:name w:val=""/>
                  <w:enabled/>
                  <w:calcOnExit w:val="0"/>
                  <w:checkBox>
                    <w:sizeAuto/>
                    <w:default w:val="1"/>
                  </w:checkBox>
                </w:ffData>
              </w:fldChar>
            </w:r>
            <w:r w:rsidRPr="007F1375">
              <w:rPr>
                <w:rFonts w:ascii="Arial" w:hAnsi="Arial" w:cs="Arial"/>
                <w:sz w:val="22"/>
                <w:szCs w:val="22"/>
                <w:lang w:val="en-GB"/>
              </w:rPr>
              <w:instrText xml:space="preserve"> FORMCHECKBOX </w:instrText>
            </w:r>
            <w:r w:rsidR="00854D89">
              <w:rPr>
                <w:rFonts w:ascii="Arial" w:hAnsi="Arial" w:cs="Arial"/>
                <w:sz w:val="22"/>
                <w:szCs w:val="22"/>
                <w:lang w:val="en-GB"/>
              </w:rPr>
            </w:r>
            <w:r w:rsidR="00854D89">
              <w:rPr>
                <w:rFonts w:ascii="Arial" w:hAnsi="Arial" w:cs="Arial"/>
                <w:sz w:val="22"/>
                <w:szCs w:val="22"/>
                <w:lang w:val="en-GB"/>
              </w:rPr>
              <w:fldChar w:fldCharType="separate"/>
            </w:r>
            <w:r w:rsidRPr="007F1375">
              <w:rPr>
                <w:rFonts w:ascii="Arial" w:hAnsi="Arial" w:cs="Arial"/>
                <w:sz w:val="22"/>
                <w:szCs w:val="22"/>
                <w:lang w:val="en-GB"/>
              </w:rPr>
              <w:fldChar w:fldCharType="end"/>
            </w:r>
            <w:r w:rsidRPr="007F1375">
              <w:rPr>
                <w:rFonts w:ascii="Arial" w:hAnsi="Arial" w:cs="Arial"/>
                <w:b/>
                <w:sz w:val="22"/>
                <w:szCs w:val="22"/>
                <w:lang w:val="en-GB"/>
              </w:rPr>
              <w:t xml:space="preserve">   </w:t>
            </w:r>
          </w:p>
          <w:p w14:paraId="5EDCA47A" w14:textId="77777777" w:rsidR="004E5C03" w:rsidRPr="007F1375" w:rsidRDefault="004E5C03" w:rsidP="00D436FD">
            <w:pPr>
              <w:pStyle w:val="NormalWeb"/>
              <w:spacing w:before="0" w:beforeAutospacing="0" w:after="0" w:afterAutospacing="0"/>
              <w:ind w:right="34"/>
              <w:rPr>
                <w:rFonts w:ascii="Arial" w:hAnsi="Arial" w:cs="Arial"/>
                <w:sz w:val="22"/>
                <w:szCs w:val="22"/>
                <w:lang w:val="en-GB"/>
              </w:rPr>
            </w:pPr>
            <w:r w:rsidRPr="007F1375">
              <w:rPr>
                <w:rFonts w:ascii="Calibri" w:hAnsi="Calibri" w:cs="Tahoma"/>
                <w:b/>
                <w:lang w:val="en-GB"/>
              </w:rPr>
              <w:t>(as a substitute for your signature) to confirm that you agree to the above declaration.</w:t>
            </w:r>
          </w:p>
        </w:tc>
      </w:tr>
      <w:tr w:rsidR="004E5C03" w:rsidRPr="007F1375" w14:paraId="6D2B79A0" w14:textId="77777777" w:rsidTr="00D436FD">
        <w:trPr>
          <w:trHeight w:val="3972"/>
        </w:trPr>
        <w:tc>
          <w:tcPr>
            <w:tcW w:w="8856" w:type="dxa"/>
            <w:gridSpan w:val="5"/>
          </w:tcPr>
          <w:p w14:paraId="51884B83" w14:textId="77777777" w:rsidR="004E5C03" w:rsidRPr="007F1375" w:rsidRDefault="004E5C03" w:rsidP="00D436FD">
            <w:pPr>
              <w:rPr>
                <w:rFonts w:ascii="Arial" w:hAnsi="Arial"/>
                <w:b/>
                <w:lang w:val="en-GB"/>
              </w:rPr>
            </w:pPr>
          </w:p>
          <w:p w14:paraId="74C5CC69" w14:textId="77777777" w:rsidR="004E5C03" w:rsidRPr="007F1375" w:rsidRDefault="004E5C03" w:rsidP="00D436FD">
            <w:pPr>
              <w:rPr>
                <w:rFonts w:ascii="Arial" w:hAnsi="Arial"/>
                <w:lang w:val="en-GB"/>
              </w:rPr>
            </w:pPr>
            <w:r w:rsidRPr="007F1375">
              <w:rPr>
                <w:rFonts w:ascii="Arial" w:hAnsi="Arial"/>
                <w:b/>
                <w:lang w:val="en-G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4E5C03" w:rsidRPr="007F1375" w14:paraId="6BDA80D7" w14:textId="77777777" w:rsidTr="00D436FD">
              <w:tc>
                <w:tcPr>
                  <w:tcW w:w="6970" w:type="dxa"/>
                </w:tcPr>
                <w:p w14:paraId="633FC098" w14:textId="77777777" w:rsidR="004E5C03" w:rsidRPr="007F1375" w:rsidRDefault="004E5C03" w:rsidP="00D436FD">
                  <w:pPr>
                    <w:rPr>
                      <w:rFonts w:ascii="Arial" w:hAnsi="Arial"/>
                      <w:sz w:val="20"/>
                      <w:szCs w:val="20"/>
                      <w:lang w:val="en-GB"/>
                    </w:rPr>
                  </w:pPr>
                </w:p>
                <w:p w14:paraId="1FCC6927" w14:textId="77777777" w:rsidR="004E5C03" w:rsidRPr="007F1375" w:rsidRDefault="004E5C03" w:rsidP="00D436FD">
                  <w:pPr>
                    <w:rPr>
                      <w:rFonts w:ascii="Arial" w:hAnsi="Arial"/>
                      <w:sz w:val="20"/>
                      <w:szCs w:val="20"/>
                      <w:lang w:val="en-GB"/>
                    </w:rPr>
                  </w:pPr>
                  <w:r w:rsidRPr="007F1375">
                    <w:rPr>
                      <w:rFonts w:ascii="Arial" w:hAnsi="Arial"/>
                      <w:sz w:val="20"/>
                      <w:szCs w:val="20"/>
                      <w:lang w:val="en-GB"/>
                    </w:rPr>
                    <w:t>1</w:t>
                  </w:r>
                  <w:r w:rsidRPr="007F1375">
                    <w:rPr>
                      <w:rFonts w:ascii="Arial" w:hAnsi="Arial"/>
                      <w:sz w:val="20"/>
                      <w:szCs w:val="20"/>
                      <w:vertAlign w:val="superscript"/>
                      <w:lang w:val="en-GB"/>
                    </w:rPr>
                    <w:t>st</w:t>
                  </w:r>
                  <w:r w:rsidRPr="007F1375">
                    <w:rPr>
                      <w:rFonts w:ascii="Arial" w:hAnsi="Arial"/>
                      <w:sz w:val="20"/>
                      <w:szCs w:val="20"/>
                      <w:lang w:val="en-GB"/>
                    </w:rPr>
                    <w:t xml:space="preserve"> Marker’s Provisional mark</w:t>
                  </w:r>
                </w:p>
              </w:tc>
              <w:tc>
                <w:tcPr>
                  <w:tcW w:w="1660" w:type="dxa"/>
                </w:tcPr>
                <w:p w14:paraId="7FEAC026" w14:textId="77777777" w:rsidR="004E5C03" w:rsidRPr="007F1375" w:rsidRDefault="004E5C03" w:rsidP="00D436FD">
                  <w:pPr>
                    <w:rPr>
                      <w:rFonts w:ascii="Arial" w:hAnsi="Arial"/>
                      <w:sz w:val="20"/>
                      <w:szCs w:val="20"/>
                      <w:lang w:val="en-GB"/>
                    </w:rPr>
                  </w:pPr>
                </w:p>
              </w:tc>
            </w:tr>
            <w:tr w:rsidR="004E5C03" w:rsidRPr="007F1375" w14:paraId="14C37D7D" w14:textId="77777777" w:rsidTr="00D436FD">
              <w:tc>
                <w:tcPr>
                  <w:tcW w:w="6970" w:type="dxa"/>
                </w:tcPr>
                <w:p w14:paraId="388DAEDE" w14:textId="77777777" w:rsidR="004E5C03" w:rsidRPr="007F1375" w:rsidRDefault="004E5C03" w:rsidP="00D436FD">
                  <w:pPr>
                    <w:rPr>
                      <w:rFonts w:ascii="Arial" w:hAnsi="Arial"/>
                      <w:sz w:val="20"/>
                      <w:szCs w:val="20"/>
                      <w:lang w:val="en-GB"/>
                    </w:rPr>
                  </w:pPr>
                </w:p>
                <w:p w14:paraId="2E7A50BE" w14:textId="77777777" w:rsidR="004E5C03" w:rsidRPr="007F1375" w:rsidRDefault="004E5C03" w:rsidP="00D436FD">
                  <w:pPr>
                    <w:rPr>
                      <w:rFonts w:ascii="Arial" w:hAnsi="Arial"/>
                      <w:sz w:val="20"/>
                      <w:szCs w:val="20"/>
                      <w:lang w:val="en-GB"/>
                    </w:rPr>
                  </w:pPr>
                  <w:r w:rsidRPr="007F1375">
                    <w:rPr>
                      <w:rFonts w:ascii="Arial" w:hAnsi="Arial"/>
                      <w:sz w:val="20"/>
                      <w:szCs w:val="20"/>
                      <w:lang w:val="en-GB"/>
                    </w:rPr>
                    <w:t>2</w:t>
                  </w:r>
                  <w:r w:rsidRPr="007F1375">
                    <w:rPr>
                      <w:rFonts w:ascii="Arial" w:hAnsi="Arial"/>
                      <w:sz w:val="20"/>
                      <w:szCs w:val="20"/>
                      <w:vertAlign w:val="superscript"/>
                      <w:lang w:val="en-GB"/>
                    </w:rPr>
                    <w:t>nd</w:t>
                  </w:r>
                  <w:r w:rsidRPr="007F1375">
                    <w:rPr>
                      <w:rFonts w:ascii="Arial" w:hAnsi="Arial"/>
                      <w:sz w:val="20"/>
                      <w:szCs w:val="20"/>
                      <w:lang w:val="en-GB"/>
                    </w:rPr>
                    <w:t xml:space="preserve"> Marker’s/Moderator’s provisional mark</w:t>
                  </w:r>
                </w:p>
              </w:tc>
              <w:tc>
                <w:tcPr>
                  <w:tcW w:w="1660" w:type="dxa"/>
                </w:tcPr>
                <w:p w14:paraId="2578578D" w14:textId="77777777" w:rsidR="004E5C03" w:rsidRPr="007F1375" w:rsidRDefault="004E5C03" w:rsidP="00D436FD">
                  <w:pPr>
                    <w:rPr>
                      <w:rFonts w:ascii="Arial" w:hAnsi="Arial"/>
                      <w:sz w:val="20"/>
                      <w:szCs w:val="20"/>
                      <w:lang w:val="en-GB"/>
                    </w:rPr>
                  </w:pPr>
                </w:p>
              </w:tc>
            </w:tr>
            <w:tr w:rsidR="004E5C03" w:rsidRPr="007F1375" w14:paraId="114E50BC" w14:textId="77777777" w:rsidTr="00D436FD">
              <w:tc>
                <w:tcPr>
                  <w:tcW w:w="6970" w:type="dxa"/>
                </w:tcPr>
                <w:p w14:paraId="2AB1DFE8" w14:textId="77777777" w:rsidR="004E5C03" w:rsidRPr="007F1375" w:rsidRDefault="004E5C03" w:rsidP="00D436FD">
                  <w:pPr>
                    <w:rPr>
                      <w:rFonts w:ascii="Arial" w:hAnsi="Arial"/>
                      <w:sz w:val="20"/>
                      <w:szCs w:val="20"/>
                      <w:lang w:val="en-GB"/>
                    </w:rPr>
                  </w:pPr>
                </w:p>
                <w:p w14:paraId="04E7834E" w14:textId="77777777" w:rsidR="004E5C03" w:rsidRPr="007F1375" w:rsidRDefault="004E5C03" w:rsidP="00D436FD">
                  <w:pPr>
                    <w:rPr>
                      <w:rFonts w:ascii="Arial" w:hAnsi="Arial"/>
                      <w:sz w:val="20"/>
                      <w:szCs w:val="20"/>
                      <w:lang w:val="en-GB"/>
                    </w:rPr>
                  </w:pPr>
                  <w:r w:rsidRPr="007F1375">
                    <w:rPr>
                      <w:rFonts w:ascii="Arial" w:hAnsi="Arial"/>
                      <w:sz w:val="20"/>
                      <w:szCs w:val="20"/>
                      <w:lang w:val="en-GB"/>
                    </w:rPr>
                    <w:t>External Examiner’s mark (if relevant)</w:t>
                  </w:r>
                </w:p>
              </w:tc>
              <w:tc>
                <w:tcPr>
                  <w:tcW w:w="1660" w:type="dxa"/>
                </w:tcPr>
                <w:p w14:paraId="40A4E768" w14:textId="77777777" w:rsidR="004E5C03" w:rsidRPr="007F1375" w:rsidRDefault="004E5C03" w:rsidP="00D436FD">
                  <w:pPr>
                    <w:rPr>
                      <w:rFonts w:ascii="Arial" w:hAnsi="Arial"/>
                      <w:sz w:val="20"/>
                      <w:szCs w:val="20"/>
                      <w:lang w:val="en-GB"/>
                    </w:rPr>
                  </w:pPr>
                </w:p>
              </w:tc>
            </w:tr>
            <w:tr w:rsidR="004E5C03" w:rsidRPr="007F1375" w14:paraId="0FCA1E8F" w14:textId="77777777" w:rsidTr="00D436FD">
              <w:tc>
                <w:tcPr>
                  <w:tcW w:w="6970" w:type="dxa"/>
                </w:tcPr>
                <w:p w14:paraId="047BE882" w14:textId="77777777" w:rsidR="004E5C03" w:rsidRPr="007F1375" w:rsidRDefault="004E5C03" w:rsidP="00D436FD">
                  <w:pPr>
                    <w:rPr>
                      <w:rFonts w:ascii="Arial" w:hAnsi="Arial"/>
                      <w:sz w:val="20"/>
                      <w:szCs w:val="20"/>
                      <w:lang w:val="en-GB"/>
                    </w:rPr>
                  </w:pPr>
                </w:p>
                <w:p w14:paraId="20937D26" w14:textId="77777777" w:rsidR="004E5C03" w:rsidRPr="007F1375" w:rsidRDefault="004E5C03" w:rsidP="00D436FD">
                  <w:pPr>
                    <w:rPr>
                      <w:rFonts w:ascii="Arial" w:hAnsi="Arial"/>
                      <w:b/>
                      <w:sz w:val="20"/>
                      <w:szCs w:val="20"/>
                      <w:lang w:val="en-GB"/>
                    </w:rPr>
                  </w:pPr>
                  <w:r w:rsidRPr="007F1375">
                    <w:rPr>
                      <w:rFonts w:ascii="Arial" w:hAnsi="Arial"/>
                      <w:b/>
                      <w:sz w:val="20"/>
                      <w:szCs w:val="20"/>
                      <w:lang w:val="en-GB"/>
                    </w:rPr>
                    <w:t>Final Mark</w:t>
                  </w:r>
                </w:p>
                <w:p w14:paraId="5534DDF1" w14:textId="77777777" w:rsidR="004E5C03" w:rsidRPr="007F1375" w:rsidRDefault="004E5C03" w:rsidP="00D436FD">
                  <w:pPr>
                    <w:rPr>
                      <w:rFonts w:ascii="Arial" w:hAnsi="Arial"/>
                      <w:sz w:val="20"/>
                      <w:szCs w:val="20"/>
                      <w:lang w:val="en-GB"/>
                    </w:rPr>
                  </w:pPr>
                </w:p>
              </w:tc>
              <w:tc>
                <w:tcPr>
                  <w:tcW w:w="1660" w:type="dxa"/>
                </w:tcPr>
                <w:p w14:paraId="683336CC" w14:textId="77777777" w:rsidR="004E5C03" w:rsidRPr="007F1375" w:rsidRDefault="004E5C03" w:rsidP="00D436FD">
                  <w:pPr>
                    <w:rPr>
                      <w:rFonts w:ascii="Arial" w:hAnsi="Arial"/>
                      <w:sz w:val="20"/>
                      <w:szCs w:val="20"/>
                      <w:lang w:val="en-GB"/>
                    </w:rPr>
                  </w:pPr>
                </w:p>
              </w:tc>
            </w:tr>
          </w:tbl>
          <w:p w14:paraId="5802FD62" w14:textId="77777777" w:rsidR="004E5C03" w:rsidRPr="007F1375" w:rsidRDefault="004E5C03" w:rsidP="00D436FD">
            <w:pPr>
              <w:pStyle w:val="NormalWeb"/>
              <w:spacing w:before="0" w:beforeAutospacing="0" w:after="0" w:afterAutospacing="0"/>
              <w:ind w:left="142" w:right="34"/>
              <w:rPr>
                <w:rFonts w:ascii="Arial" w:hAnsi="Arial" w:cs="Arial"/>
                <w:b/>
                <w:sz w:val="22"/>
                <w:szCs w:val="22"/>
                <w:lang w:val="en-GB"/>
              </w:rPr>
            </w:pPr>
          </w:p>
          <w:p w14:paraId="05BF839A" w14:textId="77777777" w:rsidR="004E5C03" w:rsidRPr="007F1375" w:rsidRDefault="004E5C03" w:rsidP="00D436FD">
            <w:pPr>
              <w:pStyle w:val="NormalWeb"/>
              <w:spacing w:before="0" w:beforeAutospacing="0" w:after="0" w:afterAutospacing="0"/>
              <w:ind w:left="142" w:right="34"/>
              <w:rPr>
                <w:rFonts w:ascii="Arial" w:hAnsi="Arial" w:cs="Arial"/>
                <w:sz w:val="22"/>
                <w:szCs w:val="22"/>
                <w:lang w:val="en-GB"/>
              </w:rPr>
            </w:pPr>
            <w:r w:rsidRPr="007F1375">
              <w:rPr>
                <w:rFonts w:ascii="Arial" w:hAnsi="Arial" w:cs="Arial"/>
                <w:b/>
                <w:sz w:val="22"/>
                <w:szCs w:val="22"/>
                <w:lang w:val="en-GB"/>
              </w:rPr>
              <w:t>NB.</w:t>
            </w:r>
            <w:r w:rsidRPr="007F1375">
              <w:rPr>
                <w:rFonts w:ascii="Arial" w:hAnsi="Arial" w:cs="Arial"/>
                <w:sz w:val="22"/>
                <w:szCs w:val="22"/>
                <w:lang w:val="en-GB"/>
              </w:rPr>
              <w:t xml:space="preserve">  All marks are provisional until confirmed by the Final Examination Board.</w:t>
            </w:r>
          </w:p>
          <w:p w14:paraId="1F286D1C" w14:textId="77777777" w:rsidR="004E5C03" w:rsidRPr="007F1375" w:rsidRDefault="004E5C03" w:rsidP="00D436FD">
            <w:pPr>
              <w:pStyle w:val="NormalWeb"/>
              <w:spacing w:before="0" w:beforeAutospacing="0" w:after="0" w:afterAutospacing="0"/>
              <w:rPr>
                <w:rFonts w:ascii="Arial" w:hAnsi="Arial" w:cs="Arial"/>
                <w:b/>
                <w:sz w:val="22"/>
                <w:szCs w:val="22"/>
                <w:lang w:val="en-GB"/>
              </w:rPr>
            </w:pPr>
          </w:p>
          <w:p w14:paraId="6CEE8D8E" w14:textId="77777777" w:rsidR="004E5C03" w:rsidRPr="007F1375" w:rsidRDefault="004E5C03" w:rsidP="00D436FD">
            <w:pPr>
              <w:pStyle w:val="NormalWeb"/>
              <w:spacing w:before="0" w:beforeAutospacing="0" w:after="0" w:afterAutospacing="0"/>
              <w:rPr>
                <w:rFonts w:ascii="Arial" w:hAnsi="Arial" w:cs="Arial"/>
                <w:b/>
                <w:sz w:val="22"/>
                <w:szCs w:val="22"/>
                <w:lang w:val="en-GB"/>
              </w:rPr>
            </w:pPr>
          </w:p>
          <w:p w14:paraId="16B97E3E" w14:textId="77777777" w:rsidR="004E5C03" w:rsidRPr="007F1375" w:rsidRDefault="004E5C03" w:rsidP="00D436FD">
            <w:pPr>
              <w:pStyle w:val="NormalWeb"/>
              <w:spacing w:before="0" w:beforeAutospacing="0" w:after="0" w:afterAutospacing="0"/>
              <w:rPr>
                <w:rFonts w:ascii="Arial" w:hAnsi="Arial" w:cs="Arial"/>
                <w:b/>
                <w:sz w:val="22"/>
                <w:szCs w:val="22"/>
                <w:lang w:val="en-GB"/>
              </w:rPr>
            </w:pPr>
          </w:p>
          <w:p w14:paraId="652CDB86" w14:textId="77777777" w:rsidR="004E5C03" w:rsidRPr="007F1375" w:rsidRDefault="004E5C03" w:rsidP="00D436FD">
            <w:pPr>
              <w:pStyle w:val="NormalWeb"/>
              <w:spacing w:before="0" w:beforeAutospacing="0" w:after="0" w:afterAutospacing="0"/>
              <w:rPr>
                <w:rFonts w:ascii="Arial" w:hAnsi="Arial" w:cs="Arial"/>
                <w:b/>
                <w:sz w:val="22"/>
                <w:szCs w:val="22"/>
                <w:lang w:val="en-GB"/>
              </w:rPr>
            </w:pPr>
          </w:p>
          <w:p w14:paraId="04EE9D11" w14:textId="77777777" w:rsidR="004E5C03" w:rsidRPr="007F1375" w:rsidRDefault="004E5C03" w:rsidP="00D436FD">
            <w:pPr>
              <w:pStyle w:val="NormalWeb"/>
              <w:spacing w:before="0" w:beforeAutospacing="0" w:after="0" w:afterAutospacing="0"/>
              <w:rPr>
                <w:rFonts w:ascii="Arial" w:hAnsi="Arial" w:cs="Arial"/>
                <w:b/>
                <w:sz w:val="22"/>
                <w:szCs w:val="22"/>
                <w:lang w:val="en-GB"/>
              </w:rPr>
            </w:pPr>
          </w:p>
          <w:p w14:paraId="510C528B" w14:textId="77777777" w:rsidR="004E5C03" w:rsidRPr="007F1375" w:rsidRDefault="004E5C03" w:rsidP="00D436FD">
            <w:pPr>
              <w:pStyle w:val="NormalWeb"/>
              <w:spacing w:before="0" w:beforeAutospacing="0" w:after="0" w:afterAutospacing="0"/>
              <w:rPr>
                <w:rFonts w:ascii="Arial" w:hAnsi="Arial" w:cs="Arial"/>
                <w:b/>
                <w:sz w:val="22"/>
                <w:szCs w:val="22"/>
                <w:lang w:val="en-GB"/>
              </w:rPr>
            </w:pPr>
            <w:r w:rsidRPr="007F1375">
              <w:rPr>
                <w:rFonts w:ascii="Arial" w:hAnsi="Arial" w:cs="Arial"/>
                <w:b/>
                <w:sz w:val="22"/>
                <w:szCs w:val="22"/>
                <w:lang w:val="en-GB"/>
              </w:rPr>
              <w:t xml:space="preserve">For completion by Marker </w:t>
            </w:r>
            <w:proofErr w:type="gramStart"/>
            <w:r w:rsidRPr="007F1375">
              <w:rPr>
                <w:rFonts w:ascii="Arial" w:hAnsi="Arial" w:cs="Arial"/>
                <w:b/>
                <w:sz w:val="22"/>
                <w:szCs w:val="22"/>
                <w:lang w:val="en-GB"/>
              </w:rPr>
              <w:t>1 :</w:t>
            </w:r>
            <w:proofErr w:type="gramEnd"/>
          </w:p>
          <w:p w14:paraId="60C76F44" w14:textId="77777777" w:rsidR="004E5C03" w:rsidRPr="007F1375" w:rsidRDefault="004E5C03" w:rsidP="00D436FD">
            <w:pPr>
              <w:pStyle w:val="NormalWeb"/>
              <w:rPr>
                <w:rFonts w:ascii="Arial" w:hAnsi="Arial" w:cs="Arial"/>
                <w:sz w:val="22"/>
                <w:szCs w:val="22"/>
                <w:lang w:val="en-GB"/>
              </w:rPr>
            </w:pPr>
            <w:r w:rsidRPr="007F1375">
              <w:rPr>
                <w:rFonts w:ascii="Arial" w:hAnsi="Arial" w:cs="Arial"/>
                <w:sz w:val="22"/>
                <w:szCs w:val="22"/>
                <w:lang w:val="en-GB"/>
              </w:rPr>
              <w:t>Comments:</w:t>
            </w:r>
          </w:p>
          <w:p w14:paraId="5E047C90" w14:textId="77777777" w:rsidR="004E5C03" w:rsidRPr="007F1375" w:rsidRDefault="004E5C03" w:rsidP="00D436FD">
            <w:pPr>
              <w:pStyle w:val="NormalWeb"/>
              <w:rPr>
                <w:rFonts w:ascii="Arial" w:hAnsi="Arial" w:cs="Arial"/>
                <w:sz w:val="22"/>
                <w:szCs w:val="22"/>
                <w:lang w:val="en-GB"/>
              </w:rPr>
            </w:pPr>
          </w:p>
        </w:tc>
      </w:tr>
      <w:tr w:rsidR="004E5C03" w:rsidRPr="007F1375" w14:paraId="5A86C4D0" w14:textId="77777777" w:rsidTr="00D436FD">
        <w:trPr>
          <w:trHeight w:val="492"/>
        </w:trPr>
        <w:tc>
          <w:tcPr>
            <w:tcW w:w="6768" w:type="dxa"/>
            <w:gridSpan w:val="3"/>
          </w:tcPr>
          <w:p w14:paraId="37E5DCBF" w14:textId="77777777" w:rsidR="004E5C03" w:rsidRPr="007F1375" w:rsidRDefault="004E5C03" w:rsidP="00D436FD">
            <w:pPr>
              <w:pStyle w:val="NormalWeb"/>
              <w:ind w:left="142" w:right="34"/>
              <w:rPr>
                <w:rFonts w:ascii="Arial" w:hAnsi="Arial" w:cs="Arial"/>
                <w:sz w:val="22"/>
                <w:szCs w:val="22"/>
                <w:lang w:val="en-GB"/>
              </w:rPr>
            </w:pPr>
            <w:r w:rsidRPr="007F1375">
              <w:rPr>
                <w:rFonts w:ascii="Arial" w:hAnsi="Arial" w:cs="Arial"/>
                <w:sz w:val="22"/>
                <w:szCs w:val="22"/>
                <w:lang w:val="en-GB"/>
              </w:rPr>
              <w:lastRenderedPageBreak/>
              <w:t>Marker’s signature:</w:t>
            </w:r>
          </w:p>
        </w:tc>
        <w:tc>
          <w:tcPr>
            <w:tcW w:w="2088" w:type="dxa"/>
            <w:gridSpan w:val="2"/>
          </w:tcPr>
          <w:p w14:paraId="08525B57" w14:textId="77777777" w:rsidR="004E5C03" w:rsidRPr="007F1375" w:rsidRDefault="004E5C03" w:rsidP="00D436FD">
            <w:pPr>
              <w:pStyle w:val="NormalWeb"/>
              <w:spacing w:after="0"/>
              <w:ind w:left="142" w:right="34"/>
              <w:rPr>
                <w:rFonts w:ascii="Arial" w:hAnsi="Arial" w:cs="Arial"/>
                <w:sz w:val="22"/>
                <w:szCs w:val="22"/>
                <w:lang w:val="en-GB"/>
              </w:rPr>
            </w:pPr>
            <w:r w:rsidRPr="007F1375">
              <w:rPr>
                <w:rFonts w:ascii="Arial" w:hAnsi="Arial" w:cs="Arial"/>
                <w:sz w:val="22"/>
                <w:szCs w:val="22"/>
                <w:lang w:val="en-GB"/>
              </w:rPr>
              <w:t>Date:</w:t>
            </w:r>
          </w:p>
        </w:tc>
      </w:tr>
      <w:tr w:rsidR="004E5C03" w:rsidRPr="007F1375" w14:paraId="7F77CCC8" w14:textId="77777777" w:rsidTr="00D436FD">
        <w:tc>
          <w:tcPr>
            <w:tcW w:w="8856" w:type="dxa"/>
            <w:gridSpan w:val="5"/>
          </w:tcPr>
          <w:p w14:paraId="7F393FD8" w14:textId="77777777" w:rsidR="004E5C03" w:rsidRPr="007F1375" w:rsidRDefault="004E5C03" w:rsidP="00D436FD">
            <w:pPr>
              <w:pStyle w:val="NormalWeb"/>
              <w:spacing w:before="0" w:beforeAutospacing="0" w:after="0" w:afterAutospacing="0"/>
              <w:ind w:right="-334"/>
              <w:rPr>
                <w:rFonts w:ascii="Arial" w:hAnsi="Arial" w:cs="Arial"/>
                <w:bCs/>
                <w:i/>
                <w:sz w:val="22"/>
                <w:szCs w:val="22"/>
                <w:lang w:val="en-GB"/>
              </w:rPr>
            </w:pPr>
          </w:p>
          <w:p w14:paraId="52532AF8" w14:textId="77777777" w:rsidR="004E5C03" w:rsidRPr="007F1375" w:rsidRDefault="004E5C03" w:rsidP="00D436FD">
            <w:pPr>
              <w:pStyle w:val="NormalWeb"/>
              <w:spacing w:before="0" w:beforeAutospacing="0" w:after="0" w:afterAutospacing="0"/>
              <w:ind w:right="-334"/>
              <w:rPr>
                <w:rFonts w:ascii="Arial" w:hAnsi="Arial" w:cs="Arial"/>
                <w:b/>
                <w:bCs/>
                <w:sz w:val="22"/>
                <w:szCs w:val="22"/>
                <w:lang w:val="en-GB"/>
              </w:rPr>
            </w:pPr>
            <w:r w:rsidRPr="007F1375">
              <w:rPr>
                <w:rFonts w:ascii="Arial" w:hAnsi="Arial" w:cs="Arial"/>
                <w:b/>
                <w:bCs/>
                <w:sz w:val="22"/>
                <w:szCs w:val="22"/>
                <w:lang w:val="en-GB"/>
              </w:rPr>
              <w:t>For completion by Marker 2/Moderator:</w:t>
            </w:r>
          </w:p>
          <w:p w14:paraId="5BA43C57" w14:textId="77777777" w:rsidR="004E5C03" w:rsidRPr="007F1375" w:rsidRDefault="004E5C03" w:rsidP="00D436FD">
            <w:pPr>
              <w:pStyle w:val="NormalWeb"/>
              <w:spacing w:before="0" w:beforeAutospacing="0" w:after="0" w:afterAutospacing="0"/>
              <w:ind w:right="-334"/>
              <w:rPr>
                <w:rFonts w:ascii="Arial" w:hAnsi="Arial" w:cs="Arial"/>
                <w:b/>
                <w:bCs/>
                <w:sz w:val="22"/>
                <w:szCs w:val="22"/>
                <w:lang w:val="en-GB"/>
              </w:rPr>
            </w:pPr>
          </w:p>
          <w:p w14:paraId="46ABC40D" w14:textId="77777777" w:rsidR="004E5C03" w:rsidRPr="007F1375" w:rsidRDefault="004E5C03" w:rsidP="00D436FD">
            <w:pPr>
              <w:pStyle w:val="NormalWeb"/>
              <w:spacing w:before="0" w:beforeAutospacing="0" w:after="0" w:afterAutospacing="0"/>
              <w:ind w:right="-334"/>
              <w:rPr>
                <w:rFonts w:ascii="Arial" w:hAnsi="Arial" w:cs="Arial"/>
                <w:bCs/>
                <w:sz w:val="22"/>
                <w:szCs w:val="22"/>
                <w:lang w:val="en-GB"/>
              </w:rPr>
            </w:pPr>
            <w:r w:rsidRPr="007F1375">
              <w:rPr>
                <w:rFonts w:ascii="Arial" w:hAnsi="Arial" w:cs="Arial"/>
                <w:bCs/>
                <w:sz w:val="22"/>
                <w:szCs w:val="22"/>
                <w:lang w:val="en-GB"/>
              </w:rPr>
              <w:t>Comments:</w:t>
            </w:r>
          </w:p>
          <w:p w14:paraId="468CF685" w14:textId="77777777" w:rsidR="004E5C03" w:rsidRPr="007F1375" w:rsidRDefault="004E5C03" w:rsidP="00D436FD">
            <w:pPr>
              <w:pStyle w:val="NormalWeb"/>
              <w:spacing w:before="0" w:beforeAutospacing="0" w:after="0" w:afterAutospacing="0"/>
              <w:ind w:right="-334"/>
              <w:rPr>
                <w:rFonts w:ascii="Arial" w:hAnsi="Arial" w:cs="Arial"/>
                <w:bCs/>
                <w:sz w:val="22"/>
                <w:szCs w:val="22"/>
                <w:lang w:val="en-GB"/>
              </w:rPr>
            </w:pPr>
          </w:p>
          <w:p w14:paraId="28DA3751" w14:textId="77777777" w:rsidR="004E5C03" w:rsidRPr="007F1375" w:rsidRDefault="004E5C03" w:rsidP="00D436FD">
            <w:pPr>
              <w:pStyle w:val="NormalWeb"/>
              <w:spacing w:before="0" w:beforeAutospacing="0" w:after="0" w:afterAutospacing="0"/>
              <w:ind w:right="-334"/>
              <w:rPr>
                <w:rFonts w:ascii="Arial" w:hAnsi="Arial" w:cs="Arial"/>
                <w:bCs/>
                <w:sz w:val="22"/>
                <w:szCs w:val="22"/>
                <w:lang w:val="en-GB"/>
              </w:rPr>
            </w:pPr>
          </w:p>
          <w:p w14:paraId="5688E096" w14:textId="77777777" w:rsidR="004E5C03" w:rsidRPr="007F1375" w:rsidRDefault="004E5C03" w:rsidP="00D436FD">
            <w:pPr>
              <w:pStyle w:val="NormalWeb"/>
              <w:spacing w:before="0" w:beforeAutospacing="0" w:after="0" w:afterAutospacing="0"/>
              <w:ind w:right="-334"/>
              <w:rPr>
                <w:rFonts w:ascii="Arial" w:hAnsi="Arial" w:cs="Arial"/>
                <w:bCs/>
                <w:sz w:val="22"/>
                <w:szCs w:val="22"/>
                <w:lang w:val="en-GB"/>
              </w:rPr>
            </w:pPr>
          </w:p>
          <w:p w14:paraId="5C1CC33E" w14:textId="77777777" w:rsidR="004E5C03" w:rsidRPr="007F1375" w:rsidRDefault="004E5C03" w:rsidP="00D436FD">
            <w:pPr>
              <w:pStyle w:val="NormalWeb"/>
              <w:spacing w:before="0" w:beforeAutospacing="0" w:after="0" w:afterAutospacing="0"/>
              <w:ind w:right="-334"/>
              <w:rPr>
                <w:rFonts w:ascii="Arial" w:hAnsi="Arial" w:cs="Arial"/>
                <w:bCs/>
                <w:sz w:val="22"/>
                <w:szCs w:val="22"/>
                <w:lang w:val="en-GB"/>
              </w:rPr>
            </w:pPr>
          </w:p>
          <w:p w14:paraId="567AF8D0" w14:textId="77777777" w:rsidR="004E5C03" w:rsidRPr="007F1375" w:rsidRDefault="004E5C03" w:rsidP="00D436FD">
            <w:pPr>
              <w:pStyle w:val="NormalWeb"/>
              <w:spacing w:before="0" w:beforeAutospacing="0" w:after="0" w:afterAutospacing="0"/>
              <w:ind w:right="-334"/>
              <w:rPr>
                <w:rFonts w:ascii="Arial" w:hAnsi="Arial" w:cs="Arial"/>
                <w:bCs/>
                <w:sz w:val="22"/>
                <w:szCs w:val="22"/>
                <w:lang w:val="en-GB"/>
              </w:rPr>
            </w:pPr>
          </w:p>
          <w:p w14:paraId="46A834DB" w14:textId="77777777" w:rsidR="004E5C03" w:rsidRPr="007F1375" w:rsidRDefault="004E5C03" w:rsidP="00D436FD">
            <w:pPr>
              <w:pStyle w:val="NormalWeb"/>
              <w:spacing w:before="0" w:beforeAutospacing="0" w:after="0" w:afterAutospacing="0"/>
              <w:ind w:right="-334"/>
              <w:rPr>
                <w:rFonts w:ascii="Arial" w:hAnsi="Arial" w:cs="Arial"/>
                <w:bCs/>
                <w:sz w:val="22"/>
                <w:szCs w:val="22"/>
                <w:lang w:val="en-GB"/>
              </w:rPr>
            </w:pPr>
          </w:p>
          <w:p w14:paraId="3E00819C" w14:textId="77777777" w:rsidR="004E5C03" w:rsidRPr="007F1375" w:rsidRDefault="004E5C03" w:rsidP="00D436FD">
            <w:pPr>
              <w:pStyle w:val="NormalWeb"/>
              <w:spacing w:before="0" w:beforeAutospacing="0" w:after="0" w:afterAutospacing="0"/>
              <w:ind w:right="-334"/>
              <w:rPr>
                <w:rFonts w:ascii="Arial" w:hAnsi="Arial" w:cs="Arial"/>
                <w:bCs/>
                <w:sz w:val="22"/>
                <w:szCs w:val="22"/>
                <w:lang w:val="en-GB"/>
              </w:rPr>
            </w:pPr>
          </w:p>
          <w:p w14:paraId="34792586" w14:textId="77777777" w:rsidR="004E5C03" w:rsidRPr="007F1375" w:rsidRDefault="004E5C03" w:rsidP="00D436FD">
            <w:pPr>
              <w:pStyle w:val="NormalWeb"/>
              <w:spacing w:before="0" w:beforeAutospacing="0" w:after="0" w:afterAutospacing="0"/>
              <w:ind w:right="-334"/>
              <w:rPr>
                <w:rFonts w:ascii="Arial" w:hAnsi="Arial" w:cs="Arial"/>
                <w:bCs/>
                <w:sz w:val="22"/>
                <w:szCs w:val="22"/>
                <w:lang w:val="en-GB"/>
              </w:rPr>
            </w:pPr>
          </w:p>
          <w:p w14:paraId="26A15614" w14:textId="77777777" w:rsidR="004E5C03" w:rsidRPr="007F1375" w:rsidRDefault="004E5C03" w:rsidP="00D436FD">
            <w:pPr>
              <w:pStyle w:val="NormalWeb"/>
              <w:spacing w:before="0" w:beforeAutospacing="0" w:after="0" w:afterAutospacing="0"/>
              <w:ind w:right="-334"/>
              <w:rPr>
                <w:rFonts w:ascii="Arial" w:hAnsi="Arial" w:cs="Arial"/>
                <w:bCs/>
                <w:sz w:val="22"/>
                <w:szCs w:val="22"/>
                <w:lang w:val="en-GB"/>
              </w:rPr>
            </w:pPr>
          </w:p>
          <w:p w14:paraId="16701349" w14:textId="77777777" w:rsidR="004E5C03" w:rsidRPr="007F1375" w:rsidRDefault="004E5C03" w:rsidP="00D436FD">
            <w:pPr>
              <w:pStyle w:val="NormalWeb"/>
              <w:spacing w:before="0" w:beforeAutospacing="0" w:after="0" w:afterAutospacing="0"/>
              <w:ind w:right="-334"/>
              <w:rPr>
                <w:rFonts w:ascii="Arial" w:hAnsi="Arial" w:cs="Arial"/>
                <w:bCs/>
                <w:sz w:val="22"/>
                <w:szCs w:val="22"/>
                <w:lang w:val="en-GB"/>
              </w:rPr>
            </w:pPr>
          </w:p>
          <w:p w14:paraId="64A09F13" w14:textId="77777777" w:rsidR="004E5C03" w:rsidRPr="007F1375" w:rsidRDefault="004E5C03" w:rsidP="00D436FD">
            <w:pPr>
              <w:pStyle w:val="NormalWeb"/>
              <w:spacing w:before="0" w:beforeAutospacing="0" w:after="0" w:afterAutospacing="0"/>
              <w:ind w:right="-334"/>
              <w:rPr>
                <w:rFonts w:ascii="Arial" w:hAnsi="Arial" w:cs="Arial"/>
                <w:bCs/>
                <w:sz w:val="22"/>
                <w:szCs w:val="22"/>
                <w:lang w:val="en-GB"/>
              </w:rPr>
            </w:pPr>
          </w:p>
          <w:p w14:paraId="010387A7" w14:textId="77777777" w:rsidR="004E5C03" w:rsidRPr="007F1375" w:rsidRDefault="004E5C03" w:rsidP="00D436FD">
            <w:pPr>
              <w:pStyle w:val="NormalWeb"/>
              <w:spacing w:before="0" w:beforeAutospacing="0" w:after="0" w:afterAutospacing="0"/>
              <w:ind w:right="-334"/>
              <w:rPr>
                <w:rFonts w:ascii="Arial" w:hAnsi="Arial" w:cs="Arial"/>
                <w:bCs/>
                <w:sz w:val="22"/>
                <w:szCs w:val="22"/>
                <w:lang w:val="en-GB"/>
              </w:rPr>
            </w:pPr>
          </w:p>
        </w:tc>
      </w:tr>
      <w:tr w:rsidR="004E5C03" w:rsidRPr="007F1375" w14:paraId="712A9E16" w14:textId="77777777" w:rsidTr="00D436FD">
        <w:trPr>
          <w:trHeight w:val="720"/>
        </w:trPr>
        <w:tc>
          <w:tcPr>
            <w:tcW w:w="5211" w:type="dxa"/>
            <w:gridSpan w:val="2"/>
          </w:tcPr>
          <w:p w14:paraId="31F820ED" w14:textId="77777777" w:rsidR="004E5C03" w:rsidRPr="007F1375" w:rsidRDefault="004E5C03" w:rsidP="00D436FD">
            <w:pPr>
              <w:pStyle w:val="NormalWeb"/>
              <w:spacing w:before="0" w:beforeAutospacing="0" w:after="0" w:afterAutospacing="0"/>
              <w:ind w:right="-334"/>
              <w:rPr>
                <w:rFonts w:ascii="Arial" w:hAnsi="Arial" w:cs="Arial"/>
                <w:bCs/>
                <w:sz w:val="22"/>
                <w:szCs w:val="22"/>
                <w:lang w:val="en-GB"/>
              </w:rPr>
            </w:pPr>
            <w:r w:rsidRPr="007F1375">
              <w:rPr>
                <w:rFonts w:ascii="Arial" w:hAnsi="Arial" w:cs="Arial"/>
                <w:bCs/>
                <w:sz w:val="22"/>
                <w:szCs w:val="22"/>
                <w:lang w:val="en-GB"/>
              </w:rPr>
              <w:t>Marker’s Signature:</w:t>
            </w:r>
          </w:p>
        </w:tc>
        <w:tc>
          <w:tcPr>
            <w:tcW w:w="3645" w:type="dxa"/>
            <w:gridSpan w:val="3"/>
          </w:tcPr>
          <w:p w14:paraId="1713E450" w14:textId="77777777" w:rsidR="004E5C03" w:rsidRPr="007F1375" w:rsidRDefault="004E5C03" w:rsidP="00D436FD">
            <w:pPr>
              <w:pStyle w:val="NormalWeb"/>
              <w:spacing w:before="0" w:beforeAutospacing="0" w:after="0" w:afterAutospacing="0"/>
              <w:ind w:right="-334"/>
              <w:rPr>
                <w:rFonts w:ascii="Arial" w:hAnsi="Arial" w:cs="Arial"/>
                <w:bCs/>
                <w:sz w:val="22"/>
                <w:szCs w:val="22"/>
                <w:lang w:val="en-GB"/>
              </w:rPr>
            </w:pPr>
            <w:r w:rsidRPr="007F1375">
              <w:rPr>
                <w:rFonts w:ascii="Arial" w:hAnsi="Arial" w:cs="Arial"/>
                <w:bCs/>
                <w:sz w:val="22"/>
                <w:szCs w:val="22"/>
                <w:lang w:val="en-GB"/>
              </w:rPr>
              <w:t>Date:</w:t>
            </w:r>
          </w:p>
        </w:tc>
      </w:tr>
      <w:tr w:rsidR="004E5C03" w:rsidRPr="007F1375" w14:paraId="4F97F569" w14:textId="77777777" w:rsidTr="00D436FD">
        <w:trPr>
          <w:trHeight w:val="720"/>
        </w:trPr>
        <w:tc>
          <w:tcPr>
            <w:tcW w:w="8856" w:type="dxa"/>
            <w:gridSpan w:val="5"/>
          </w:tcPr>
          <w:p w14:paraId="0AFFA7B5" w14:textId="77777777" w:rsidR="004E5C03" w:rsidRPr="007F1375" w:rsidRDefault="004E5C03" w:rsidP="00D436FD">
            <w:pPr>
              <w:rPr>
                <w:rFonts w:ascii="Arial" w:hAnsi="Arial" w:cs="Arial"/>
                <w:b/>
                <w:sz w:val="22"/>
                <w:szCs w:val="22"/>
                <w:lang w:val="en-GB"/>
              </w:rPr>
            </w:pPr>
            <w:r w:rsidRPr="007F1375">
              <w:rPr>
                <w:rFonts w:ascii="Arial" w:hAnsi="Arial" w:cs="Arial"/>
                <w:b/>
                <w:sz w:val="22"/>
                <w:szCs w:val="22"/>
                <w:lang w:val="en-GB"/>
              </w:rPr>
              <w:t>External Examiner’s comments (if relevant)</w:t>
            </w:r>
          </w:p>
          <w:p w14:paraId="0CD18C05" w14:textId="77777777" w:rsidR="004E5C03" w:rsidRPr="007F1375" w:rsidRDefault="004E5C03" w:rsidP="00D436FD">
            <w:pPr>
              <w:pStyle w:val="NormalWeb"/>
              <w:spacing w:before="0" w:beforeAutospacing="0" w:after="0" w:afterAutospacing="0"/>
              <w:ind w:right="-334"/>
              <w:rPr>
                <w:rFonts w:ascii="Arial" w:hAnsi="Arial" w:cs="Arial"/>
                <w:bCs/>
                <w:sz w:val="22"/>
                <w:szCs w:val="22"/>
                <w:lang w:val="en-GB"/>
              </w:rPr>
            </w:pPr>
          </w:p>
          <w:p w14:paraId="5DF5574F" w14:textId="77777777" w:rsidR="004E5C03" w:rsidRPr="007F1375" w:rsidRDefault="004E5C03" w:rsidP="00D436FD">
            <w:pPr>
              <w:pStyle w:val="NormalWeb"/>
              <w:spacing w:before="0" w:beforeAutospacing="0" w:after="0" w:afterAutospacing="0"/>
              <w:ind w:right="-334"/>
              <w:rPr>
                <w:rFonts w:ascii="Arial" w:hAnsi="Arial" w:cs="Arial"/>
                <w:bCs/>
                <w:sz w:val="22"/>
                <w:szCs w:val="22"/>
                <w:lang w:val="en-GB"/>
              </w:rPr>
            </w:pPr>
          </w:p>
          <w:p w14:paraId="28235415" w14:textId="77777777" w:rsidR="004E5C03" w:rsidRPr="007F1375" w:rsidRDefault="004E5C03" w:rsidP="00D436FD">
            <w:pPr>
              <w:pStyle w:val="NormalWeb"/>
              <w:spacing w:before="0" w:beforeAutospacing="0" w:after="0" w:afterAutospacing="0"/>
              <w:ind w:right="-334"/>
              <w:rPr>
                <w:rFonts w:ascii="Arial" w:hAnsi="Arial" w:cs="Arial"/>
                <w:bCs/>
                <w:sz w:val="22"/>
                <w:szCs w:val="22"/>
                <w:lang w:val="en-GB"/>
              </w:rPr>
            </w:pPr>
          </w:p>
          <w:p w14:paraId="6E5D700F" w14:textId="77777777" w:rsidR="004E5C03" w:rsidRPr="007F1375" w:rsidRDefault="004E5C03" w:rsidP="00D436FD">
            <w:pPr>
              <w:pStyle w:val="NormalWeb"/>
              <w:spacing w:before="0" w:beforeAutospacing="0" w:after="0" w:afterAutospacing="0"/>
              <w:ind w:right="-334"/>
              <w:rPr>
                <w:rFonts w:ascii="Arial" w:hAnsi="Arial" w:cs="Arial"/>
                <w:bCs/>
                <w:sz w:val="22"/>
                <w:szCs w:val="22"/>
                <w:lang w:val="en-GB"/>
              </w:rPr>
            </w:pPr>
          </w:p>
          <w:p w14:paraId="11A0E5C4" w14:textId="77777777" w:rsidR="004E5C03" w:rsidRPr="007F1375" w:rsidRDefault="004E5C03" w:rsidP="00D436FD">
            <w:pPr>
              <w:pStyle w:val="NormalWeb"/>
              <w:spacing w:before="0" w:beforeAutospacing="0" w:after="0" w:afterAutospacing="0"/>
              <w:ind w:right="-334"/>
              <w:rPr>
                <w:rFonts w:ascii="Arial" w:hAnsi="Arial" w:cs="Arial"/>
                <w:bCs/>
                <w:sz w:val="22"/>
                <w:szCs w:val="22"/>
                <w:lang w:val="en-GB"/>
              </w:rPr>
            </w:pPr>
          </w:p>
          <w:p w14:paraId="649B3C7C" w14:textId="77777777" w:rsidR="004E5C03" w:rsidRPr="007F1375" w:rsidRDefault="004E5C03" w:rsidP="00D436FD">
            <w:pPr>
              <w:pStyle w:val="NormalWeb"/>
              <w:spacing w:before="0" w:beforeAutospacing="0" w:after="0" w:afterAutospacing="0"/>
              <w:ind w:right="-334"/>
              <w:rPr>
                <w:rFonts w:ascii="Arial" w:hAnsi="Arial" w:cs="Arial"/>
                <w:bCs/>
                <w:sz w:val="22"/>
                <w:szCs w:val="22"/>
                <w:lang w:val="en-GB"/>
              </w:rPr>
            </w:pPr>
          </w:p>
          <w:p w14:paraId="326C484D" w14:textId="77777777" w:rsidR="004E5C03" w:rsidRPr="007F1375" w:rsidRDefault="004E5C03" w:rsidP="00D436FD">
            <w:pPr>
              <w:pStyle w:val="NormalWeb"/>
              <w:spacing w:before="0" w:beforeAutospacing="0" w:after="0" w:afterAutospacing="0"/>
              <w:ind w:right="-334"/>
              <w:rPr>
                <w:rFonts w:ascii="Arial" w:hAnsi="Arial" w:cs="Arial"/>
                <w:bCs/>
                <w:sz w:val="22"/>
                <w:szCs w:val="22"/>
                <w:lang w:val="en-GB"/>
              </w:rPr>
            </w:pPr>
          </w:p>
          <w:p w14:paraId="7F1E70FC" w14:textId="77777777" w:rsidR="004E5C03" w:rsidRPr="007F1375" w:rsidRDefault="004E5C03" w:rsidP="00D436FD">
            <w:pPr>
              <w:pStyle w:val="NormalWeb"/>
              <w:spacing w:before="0" w:beforeAutospacing="0" w:after="0" w:afterAutospacing="0"/>
              <w:ind w:right="-334"/>
              <w:rPr>
                <w:rFonts w:ascii="Arial" w:hAnsi="Arial" w:cs="Arial"/>
                <w:bCs/>
                <w:sz w:val="22"/>
                <w:szCs w:val="22"/>
                <w:lang w:val="en-GB"/>
              </w:rPr>
            </w:pPr>
          </w:p>
          <w:p w14:paraId="4DE16A88" w14:textId="77777777" w:rsidR="004E5C03" w:rsidRPr="007F1375" w:rsidRDefault="004E5C03" w:rsidP="00D436FD">
            <w:pPr>
              <w:pStyle w:val="NormalWeb"/>
              <w:spacing w:before="0" w:beforeAutospacing="0" w:after="0" w:afterAutospacing="0"/>
              <w:ind w:right="-334"/>
              <w:rPr>
                <w:rFonts w:ascii="Arial" w:hAnsi="Arial" w:cs="Arial"/>
                <w:bCs/>
                <w:sz w:val="22"/>
                <w:szCs w:val="22"/>
                <w:lang w:val="en-GB"/>
              </w:rPr>
            </w:pPr>
          </w:p>
          <w:p w14:paraId="5BC0CE54" w14:textId="77777777" w:rsidR="004E5C03" w:rsidRPr="007F1375" w:rsidRDefault="004E5C03" w:rsidP="00D436FD">
            <w:pPr>
              <w:pStyle w:val="NormalWeb"/>
              <w:spacing w:before="0" w:beforeAutospacing="0" w:after="0" w:afterAutospacing="0"/>
              <w:ind w:right="-334"/>
              <w:rPr>
                <w:rFonts w:ascii="Arial" w:hAnsi="Arial" w:cs="Arial"/>
                <w:bCs/>
                <w:sz w:val="22"/>
                <w:szCs w:val="22"/>
                <w:lang w:val="en-GB"/>
              </w:rPr>
            </w:pPr>
          </w:p>
          <w:p w14:paraId="0EB84E13" w14:textId="77777777" w:rsidR="004E5C03" w:rsidRPr="007F1375" w:rsidRDefault="004E5C03" w:rsidP="00D436FD">
            <w:pPr>
              <w:pStyle w:val="NormalWeb"/>
              <w:spacing w:before="0" w:beforeAutospacing="0" w:after="0" w:afterAutospacing="0"/>
              <w:ind w:right="-334"/>
              <w:rPr>
                <w:rFonts w:ascii="Arial" w:hAnsi="Arial" w:cs="Arial"/>
                <w:bCs/>
                <w:sz w:val="22"/>
                <w:szCs w:val="22"/>
                <w:lang w:val="en-GB"/>
              </w:rPr>
            </w:pPr>
          </w:p>
        </w:tc>
      </w:tr>
      <w:tr w:rsidR="004E5C03" w:rsidRPr="007F1375" w14:paraId="74AB02FF" w14:textId="77777777" w:rsidTr="00D436FD">
        <w:trPr>
          <w:trHeight w:val="720"/>
        </w:trPr>
        <w:tc>
          <w:tcPr>
            <w:tcW w:w="5211" w:type="dxa"/>
            <w:gridSpan w:val="2"/>
          </w:tcPr>
          <w:p w14:paraId="13AE9410" w14:textId="77777777" w:rsidR="004E5C03" w:rsidRPr="007F1375" w:rsidRDefault="004E5C03" w:rsidP="00D436FD">
            <w:pPr>
              <w:rPr>
                <w:rFonts w:ascii="Arial" w:hAnsi="Arial" w:cs="Arial"/>
                <w:sz w:val="22"/>
                <w:szCs w:val="22"/>
                <w:lang w:val="en-GB"/>
              </w:rPr>
            </w:pPr>
            <w:r w:rsidRPr="007F1375">
              <w:rPr>
                <w:rFonts w:ascii="Arial" w:hAnsi="Arial" w:cs="Arial"/>
                <w:sz w:val="22"/>
                <w:szCs w:val="22"/>
                <w:lang w:val="en-GB"/>
              </w:rPr>
              <w:t>External Examiner’s Signature:</w:t>
            </w:r>
          </w:p>
        </w:tc>
        <w:tc>
          <w:tcPr>
            <w:tcW w:w="3645" w:type="dxa"/>
            <w:gridSpan w:val="3"/>
          </w:tcPr>
          <w:p w14:paraId="2B72F844" w14:textId="77777777" w:rsidR="004E5C03" w:rsidRPr="007F1375" w:rsidRDefault="004E5C03" w:rsidP="00D436FD">
            <w:pPr>
              <w:rPr>
                <w:rFonts w:ascii="Arial" w:hAnsi="Arial" w:cs="Arial"/>
                <w:sz w:val="22"/>
                <w:szCs w:val="22"/>
                <w:lang w:val="en-GB"/>
              </w:rPr>
            </w:pPr>
            <w:r w:rsidRPr="007F1375">
              <w:rPr>
                <w:rFonts w:ascii="Arial" w:hAnsi="Arial" w:cs="Arial"/>
                <w:sz w:val="22"/>
                <w:szCs w:val="22"/>
                <w:lang w:val="en-GB"/>
              </w:rPr>
              <w:t>Date:</w:t>
            </w:r>
          </w:p>
        </w:tc>
      </w:tr>
    </w:tbl>
    <w:p w14:paraId="5F9ED69D" w14:textId="77777777" w:rsidR="004E5C03" w:rsidRPr="007F1375" w:rsidRDefault="004E5C03" w:rsidP="004E5C03">
      <w:pPr>
        <w:pStyle w:val="NormalWeb"/>
        <w:spacing w:before="0" w:beforeAutospacing="0" w:after="0" w:afterAutospacing="0"/>
        <w:ind w:right="-334"/>
        <w:rPr>
          <w:rFonts w:ascii="Trebuchet MS" w:hAnsi="Trebuchet MS" w:cs="Tahoma"/>
          <w:bCs/>
          <w:lang w:val="en-GB"/>
        </w:rPr>
      </w:pPr>
    </w:p>
    <w:p w14:paraId="5D236C5C" w14:textId="77777777" w:rsidR="00261034" w:rsidRDefault="00261034" w:rsidP="00D41379">
      <w:pPr>
        <w:pStyle w:val="NormalWeb"/>
        <w:spacing w:after="0" w:afterAutospacing="0"/>
        <w:outlineLvl w:val="0"/>
        <w:rPr>
          <w:b/>
          <w:color w:val="000000" w:themeColor="text1"/>
          <w:lang w:val="en-GB"/>
        </w:rPr>
      </w:pPr>
    </w:p>
    <w:p w14:paraId="6FBAB4A6" w14:textId="705A8EC1" w:rsidR="00DF73D3" w:rsidRPr="00DF73D3" w:rsidRDefault="00DF73D3" w:rsidP="00DF73D3">
      <w:pPr>
        <w:pStyle w:val="NormalWeb"/>
        <w:spacing w:after="0" w:afterAutospacing="0"/>
        <w:jc w:val="center"/>
        <w:outlineLvl w:val="0"/>
        <w:rPr>
          <w:b/>
          <w:color w:val="000000" w:themeColor="text1"/>
          <w:lang w:val="en-GB"/>
        </w:rPr>
      </w:pPr>
      <w:r w:rsidRPr="00DF73D3">
        <w:rPr>
          <w:b/>
          <w:color w:val="000000" w:themeColor="text1"/>
          <w:lang w:val="en-GB"/>
        </w:rPr>
        <w:lastRenderedPageBreak/>
        <w:t>A Critical Examination of Key Primary Sources</w:t>
      </w:r>
    </w:p>
    <w:p w14:paraId="6DA8F7F2" w14:textId="2EA3BFAA" w:rsidR="00C4494F" w:rsidRPr="00C4494F" w:rsidRDefault="000C6902" w:rsidP="00EC318F">
      <w:pPr>
        <w:pStyle w:val="NormalWeb"/>
        <w:spacing w:before="0" w:beforeAutospacing="0"/>
        <w:jc w:val="center"/>
        <w:rPr>
          <w:i/>
          <w:color w:val="000000" w:themeColor="text1"/>
          <w:sz w:val="18"/>
          <w:szCs w:val="18"/>
          <w:lang w:val="en-GB"/>
        </w:rPr>
      </w:pPr>
      <w:r w:rsidRPr="00841EE1">
        <w:rPr>
          <w:i/>
          <w:color w:val="000000" w:themeColor="text1"/>
          <w:sz w:val="18"/>
          <w:szCs w:val="18"/>
          <w:lang w:val="en-GB"/>
        </w:rPr>
        <w:t xml:space="preserve">Word Count: </w:t>
      </w:r>
      <w:r w:rsidR="00042DF8" w:rsidRPr="00841EE1">
        <w:rPr>
          <w:i/>
          <w:color w:val="000000" w:themeColor="text1"/>
          <w:sz w:val="18"/>
          <w:szCs w:val="18"/>
          <w:lang w:val="en-GB"/>
        </w:rPr>
        <w:t>2.0</w:t>
      </w:r>
      <w:r w:rsidR="009A4D2E">
        <w:rPr>
          <w:i/>
          <w:color w:val="000000" w:themeColor="text1"/>
          <w:sz w:val="18"/>
          <w:szCs w:val="18"/>
          <w:lang w:val="en-GB"/>
        </w:rPr>
        <w:t>0</w:t>
      </w:r>
      <w:r w:rsidR="0044560A">
        <w:rPr>
          <w:i/>
          <w:color w:val="000000" w:themeColor="text1"/>
          <w:sz w:val="18"/>
          <w:szCs w:val="18"/>
          <w:lang w:val="en-GB"/>
        </w:rPr>
        <w:t>4</w:t>
      </w:r>
      <w:r w:rsidR="008977A2">
        <w:rPr>
          <w:i/>
          <w:color w:val="000000" w:themeColor="text1"/>
          <w:sz w:val="18"/>
          <w:szCs w:val="18"/>
          <w:lang w:val="en-GB"/>
        </w:rPr>
        <w:t xml:space="preserve"> (title-free)</w:t>
      </w:r>
    </w:p>
    <w:p w14:paraId="588987B6" w14:textId="36202647" w:rsidR="0049411F" w:rsidRDefault="007531F9" w:rsidP="006F504E">
      <w:pPr>
        <w:pStyle w:val="NormalWeb"/>
        <w:spacing w:line="360" w:lineRule="auto"/>
        <w:jc w:val="both"/>
        <w:rPr>
          <w:color w:val="000000" w:themeColor="text1"/>
          <w:lang w:val="en-GB"/>
        </w:rPr>
      </w:pPr>
      <w:r w:rsidRPr="007F1375">
        <w:rPr>
          <w:color w:val="000000"/>
          <w:lang w:val="en-GB"/>
        </w:rPr>
        <w:t xml:space="preserve">This essay aims to </w:t>
      </w:r>
      <w:r w:rsidR="00042DF8" w:rsidRPr="007F1375">
        <w:rPr>
          <w:color w:val="000000"/>
          <w:lang w:val="en-GB"/>
        </w:rPr>
        <w:t>critical</w:t>
      </w:r>
      <w:r w:rsidR="002243A2">
        <w:rPr>
          <w:color w:val="000000"/>
          <w:lang w:val="en-GB"/>
        </w:rPr>
        <w:t xml:space="preserve">ly examine </w:t>
      </w:r>
      <w:r w:rsidR="00677418">
        <w:rPr>
          <w:color w:val="000000"/>
          <w:lang w:val="en-GB"/>
        </w:rPr>
        <w:t xml:space="preserve">chapter 4 of </w:t>
      </w:r>
      <w:r w:rsidR="00536C8F" w:rsidRPr="00536C8F">
        <w:rPr>
          <w:i/>
          <w:color w:val="000000"/>
          <w:lang w:val="en-GB"/>
        </w:rPr>
        <w:t>Jung on Synchronicity and the Paranormal</w:t>
      </w:r>
      <w:r w:rsidR="00D863ED">
        <w:rPr>
          <w:i/>
          <w:color w:val="000000"/>
          <w:lang w:val="en-GB"/>
        </w:rPr>
        <w:t>,</w:t>
      </w:r>
      <w:r w:rsidR="004D16C9">
        <w:rPr>
          <w:i/>
          <w:color w:val="000000"/>
          <w:lang w:val="en-GB"/>
        </w:rPr>
        <w:t xml:space="preserve"> </w:t>
      </w:r>
      <w:r w:rsidR="000F5265">
        <w:rPr>
          <w:color w:val="000000"/>
          <w:lang w:val="en-GB"/>
        </w:rPr>
        <w:t>edited by Roderick Main</w:t>
      </w:r>
      <w:r w:rsidR="00D863ED">
        <w:rPr>
          <w:color w:val="000000"/>
          <w:lang w:val="en-GB"/>
        </w:rPr>
        <w:t>,</w:t>
      </w:r>
      <w:r w:rsidR="000F5265">
        <w:rPr>
          <w:color w:val="000000"/>
          <w:lang w:val="en-GB"/>
        </w:rPr>
        <w:t xml:space="preserve"> </w:t>
      </w:r>
      <w:r w:rsidR="002243A2" w:rsidRPr="002243A2">
        <w:rPr>
          <w:color w:val="000000"/>
          <w:lang w:val="en-GB"/>
        </w:rPr>
        <w:t>in order to</w:t>
      </w:r>
      <w:r w:rsidR="002243A2">
        <w:rPr>
          <w:i/>
          <w:color w:val="000000"/>
          <w:lang w:val="en-GB"/>
        </w:rPr>
        <w:t xml:space="preserve"> </w:t>
      </w:r>
      <w:r w:rsidR="002243A2">
        <w:rPr>
          <w:color w:val="000000"/>
          <w:lang w:val="en-GB"/>
        </w:rPr>
        <w:t>elucidate Jung</w:t>
      </w:r>
      <w:r w:rsidR="003A3DA7">
        <w:rPr>
          <w:color w:val="000000"/>
          <w:lang w:val="en-GB"/>
        </w:rPr>
        <w:t>ian</w:t>
      </w:r>
      <w:r w:rsidR="002243A2">
        <w:rPr>
          <w:color w:val="000000"/>
          <w:lang w:val="en-GB"/>
        </w:rPr>
        <w:t xml:space="preserve"> cosmology</w:t>
      </w:r>
      <w:r w:rsidR="003A3DA7">
        <w:rPr>
          <w:color w:val="000000"/>
          <w:lang w:val="en-GB"/>
        </w:rPr>
        <w:t xml:space="preserve"> </w:t>
      </w:r>
      <w:r w:rsidR="002243A2">
        <w:rPr>
          <w:color w:val="000000"/>
          <w:lang w:val="en-GB"/>
        </w:rPr>
        <w:t>and the place of astrology within it</w:t>
      </w:r>
      <w:r w:rsidR="00191E03" w:rsidRPr="00F10EE8">
        <w:rPr>
          <w:color w:val="000000"/>
          <w:lang w:val="en-GB"/>
        </w:rPr>
        <w:t>.</w:t>
      </w:r>
      <w:r w:rsidR="00F10EE8">
        <w:rPr>
          <w:rStyle w:val="FootnoteReference"/>
          <w:color w:val="000000"/>
          <w:lang w:val="en-GB"/>
        </w:rPr>
        <w:footnoteReference w:id="1"/>
      </w:r>
      <w:r w:rsidR="00191E03" w:rsidRPr="00F10EE8">
        <w:rPr>
          <w:color w:val="000000"/>
          <w:lang w:val="en-GB"/>
        </w:rPr>
        <w:t xml:space="preserve"> </w:t>
      </w:r>
      <w:r w:rsidR="00681B50">
        <w:rPr>
          <w:color w:val="000000"/>
          <w:lang w:val="en-GB"/>
        </w:rPr>
        <w:t>Chapter 4, which is</w:t>
      </w:r>
      <w:r w:rsidR="000956BE">
        <w:rPr>
          <w:color w:val="000000"/>
          <w:lang w:val="en-GB"/>
        </w:rPr>
        <w:t xml:space="preserve"> sub-</w:t>
      </w:r>
      <w:r w:rsidR="00377E5E">
        <w:rPr>
          <w:color w:val="000000"/>
          <w:lang w:val="en-GB"/>
        </w:rPr>
        <w:t>title</w:t>
      </w:r>
      <w:r w:rsidR="000956BE">
        <w:rPr>
          <w:color w:val="000000"/>
          <w:lang w:val="en-GB"/>
        </w:rPr>
        <w:t xml:space="preserve">d </w:t>
      </w:r>
      <w:r w:rsidR="00377E5E">
        <w:rPr>
          <w:color w:val="000000"/>
          <w:lang w:val="en-GB"/>
        </w:rPr>
        <w:t xml:space="preserve">‘Astrology and the </w:t>
      </w:r>
      <w:r w:rsidR="00377E5E" w:rsidRPr="00536C8F">
        <w:rPr>
          <w:i/>
          <w:color w:val="000000"/>
          <w:lang w:val="en-GB"/>
        </w:rPr>
        <w:t>I Ching</w:t>
      </w:r>
      <w:r w:rsidR="00652AF5">
        <w:rPr>
          <w:color w:val="000000"/>
          <w:lang w:val="en-GB"/>
        </w:rPr>
        <w:t>,</w:t>
      </w:r>
      <w:r w:rsidR="00BA60BE">
        <w:rPr>
          <w:color w:val="000000"/>
          <w:lang w:val="en-GB"/>
        </w:rPr>
        <w:t>’</w:t>
      </w:r>
      <w:r w:rsidR="00377E5E">
        <w:rPr>
          <w:color w:val="000000"/>
          <w:lang w:val="en-GB"/>
        </w:rPr>
        <w:t xml:space="preserve"> </w:t>
      </w:r>
      <w:r w:rsidR="00191E03">
        <w:rPr>
          <w:color w:val="000000"/>
          <w:lang w:val="en-GB"/>
        </w:rPr>
        <w:t xml:space="preserve">is a combination of extracts taken from five </w:t>
      </w:r>
      <w:r w:rsidR="00EF0F3B">
        <w:rPr>
          <w:color w:val="000000"/>
          <w:lang w:val="en-GB"/>
        </w:rPr>
        <w:t xml:space="preserve">personal </w:t>
      </w:r>
      <w:r w:rsidR="00191E03">
        <w:rPr>
          <w:color w:val="000000"/>
          <w:lang w:val="en-GB"/>
        </w:rPr>
        <w:t>letters written by Jung</w:t>
      </w:r>
      <w:r w:rsidR="00EF0F3B">
        <w:rPr>
          <w:color w:val="000000"/>
          <w:lang w:val="en-GB"/>
        </w:rPr>
        <w:t>;</w:t>
      </w:r>
      <w:r w:rsidR="00191E03">
        <w:rPr>
          <w:color w:val="000000"/>
          <w:lang w:val="en-GB"/>
        </w:rPr>
        <w:t xml:space="preserve"> </w:t>
      </w:r>
      <w:r w:rsidR="00EF0F3B">
        <w:rPr>
          <w:color w:val="000000"/>
          <w:lang w:val="en-GB"/>
        </w:rPr>
        <w:t xml:space="preserve">an extract from </w:t>
      </w:r>
      <w:r w:rsidR="00D863ED">
        <w:rPr>
          <w:color w:val="000000"/>
          <w:lang w:val="en-GB"/>
        </w:rPr>
        <w:t xml:space="preserve">the </w:t>
      </w:r>
      <w:r w:rsidR="00191E03">
        <w:rPr>
          <w:color w:val="000000"/>
          <w:lang w:val="en-GB"/>
        </w:rPr>
        <w:t xml:space="preserve">transcript of </w:t>
      </w:r>
      <w:r w:rsidR="00EF0F3B">
        <w:rPr>
          <w:color w:val="000000"/>
          <w:lang w:val="en-GB"/>
        </w:rPr>
        <w:t xml:space="preserve">a </w:t>
      </w:r>
      <w:r w:rsidR="00191E03">
        <w:rPr>
          <w:color w:val="000000"/>
          <w:lang w:val="en-GB"/>
        </w:rPr>
        <w:t>seminar</w:t>
      </w:r>
      <w:r w:rsidR="00EF0F3B">
        <w:rPr>
          <w:color w:val="000000"/>
          <w:lang w:val="en-GB"/>
        </w:rPr>
        <w:t xml:space="preserve"> on dream analysi</w:t>
      </w:r>
      <w:r w:rsidR="00191E03">
        <w:rPr>
          <w:color w:val="000000"/>
          <w:lang w:val="en-GB"/>
        </w:rPr>
        <w:t>s</w:t>
      </w:r>
      <w:r w:rsidR="00EF0F3B">
        <w:rPr>
          <w:color w:val="000000"/>
          <w:lang w:val="en-GB"/>
        </w:rPr>
        <w:t>;</w:t>
      </w:r>
      <w:r w:rsidR="00191E03">
        <w:rPr>
          <w:color w:val="000000"/>
          <w:lang w:val="en-GB"/>
        </w:rPr>
        <w:t xml:space="preserve"> </w:t>
      </w:r>
      <w:r w:rsidR="00EF0F3B">
        <w:rPr>
          <w:color w:val="000000"/>
          <w:lang w:val="en-GB"/>
        </w:rPr>
        <w:t xml:space="preserve">an extract from </w:t>
      </w:r>
      <w:r w:rsidR="00191E03">
        <w:rPr>
          <w:color w:val="000000"/>
          <w:lang w:val="en-GB"/>
        </w:rPr>
        <w:t xml:space="preserve">the autobiographical </w:t>
      </w:r>
      <w:r w:rsidR="00191E03">
        <w:rPr>
          <w:i/>
          <w:color w:val="000000"/>
          <w:lang w:val="en-GB"/>
        </w:rPr>
        <w:t>Memories, Dreams, Reflections</w:t>
      </w:r>
      <w:r w:rsidR="00EF0F3B" w:rsidRPr="00EF0F3B">
        <w:rPr>
          <w:color w:val="000000"/>
          <w:lang w:val="en-GB"/>
        </w:rPr>
        <w:t xml:space="preserve">; </w:t>
      </w:r>
      <w:r w:rsidR="00EF0F3B">
        <w:rPr>
          <w:color w:val="000000"/>
          <w:lang w:val="en-GB"/>
        </w:rPr>
        <w:t xml:space="preserve">and two </w:t>
      </w:r>
      <w:r w:rsidR="00EF0F3B" w:rsidRPr="00EF0F3B">
        <w:rPr>
          <w:color w:val="000000"/>
          <w:lang w:val="en-GB"/>
        </w:rPr>
        <w:t>extracts taken from the </w:t>
      </w:r>
      <w:r w:rsidR="00EF0F3B" w:rsidRPr="00EF0F3B">
        <w:rPr>
          <w:i/>
          <w:color w:val="000000"/>
          <w:lang w:val="en-GB"/>
        </w:rPr>
        <w:t>Collected Works</w:t>
      </w:r>
      <w:r w:rsidR="008C20CC">
        <w:rPr>
          <w:color w:val="000000"/>
          <w:lang w:val="en-GB"/>
        </w:rPr>
        <w:t xml:space="preserve"> [hereafter </w:t>
      </w:r>
      <w:r w:rsidR="008C20CC" w:rsidRPr="008C20CC">
        <w:rPr>
          <w:i/>
          <w:color w:val="000000"/>
          <w:lang w:val="en-GB"/>
        </w:rPr>
        <w:t>CW</w:t>
      </w:r>
      <w:r w:rsidR="008C20CC">
        <w:rPr>
          <w:color w:val="000000"/>
          <w:lang w:val="en-GB"/>
        </w:rPr>
        <w:t>]</w:t>
      </w:r>
      <w:r w:rsidR="00EF0F3B" w:rsidRPr="00F10EE8">
        <w:rPr>
          <w:color w:val="000000"/>
          <w:lang w:val="en-GB"/>
        </w:rPr>
        <w:t>.</w:t>
      </w:r>
      <w:r w:rsidR="00377E5E">
        <w:rPr>
          <w:rStyle w:val="FootnoteReference"/>
          <w:color w:val="000000"/>
          <w:lang w:val="en-GB"/>
        </w:rPr>
        <w:footnoteReference w:id="2"/>
      </w:r>
      <w:r w:rsidR="00EF0F3B">
        <w:rPr>
          <w:i/>
          <w:color w:val="000000"/>
          <w:lang w:val="en-GB"/>
        </w:rPr>
        <w:t xml:space="preserve"> </w:t>
      </w:r>
      <w:r w:rsidR="00EF0F3B">
        <w:rPr>
          <w:color w:val="000000"/>
          <w:lang w:val="en-GB"/>
        </w:rPr>
        <w:t>Th</w:t>
      </w:r>
      <w:r w:rsidR="00D863ED">
        <w:rPr>
          <w:color w:val="000000"/>
          <w:lang w:val="en-GB"/>
        </w:rPr>
        <w:t>e</w:t>
      </w:r>
      <w:r w:rsidR="00EF0F3B">
        <w:rPr>
          <w:color w:val="000000"/>
          <w:lang w:val="en-GB"/>
        </w:rPr>
        <w:t xml:space="preserve">se two </w:t>
      </w:r>
      <w:r w:rsidR="00F555D7">
        <w:rPr>
          <w:color w:val="000000"/>
          <w:lang w:val="en-GB"/>
        </w:rPr>
        <w:t xml:space="preserve">latter </w:t>
      </w:r>
      <w:r w:rsidR="00EF0F3B">
        <w:rPr>
          <w:color w:val="000000"/>
          <w:lang w:val="en-GB"/>
        </w:rPr>
        <w:t>extracts</w:t>
      </w:r>
      <w:r w:rsidR="00017903">
        <w:rPr>
          <w:color w:val="000000"/>
          <w:lang w:val="en-GB"/>
        </w:rPr>
        <w:t>,</w:t>
      </w:r>
      <w:r w:rsidR="00EF0F3B">
        <w:rPr>
          <w:color w:val="000000"/>
          <w:lang w:val="en-GB"/>
        </w:rPr>
        <w:t xml:space="preserve"> </w:t>
      </w:r>
      <w:r w:rsidR="00AD09A7">
        <w:rPr>
          <w:color w:val="000000"/>
          <w:lang w:val="en-GB"/>
        </w:rPr>
        <w:t xml:space="preserve">taken from </w:t>
      </w:r>
      <w:r w:rsidR="00F10EE8">
        <w:rPr>
          <w:i/>
          <w:color w:val="000000"/>
          <w:lang w:val="en-GB"/>
        </w:rPr>
        <w:t xml:space="preserve">CW </w:t>
      </w:r>
      <w:r w:rsidR="00F10EE8" w:rsidRPr="00F10EE8">
        <w:rPr>
          <w:color w:val="000000"/>
          <w:lang w:val="en-GB"/>
        </w:rPr>
        <w:t>11 and</w:t>
      </w:r>
      <w:r w:rsidR="00F10EE8">
        <w:rPr>
          <w:i/>
          <w:color w:val="000000"/>
          <w:lang w:val="en-GB"/>
        </w:rPr>
        <w:t xml:space="preserve"> CW </w:t>
      </w:r>
      <w:r w:rsidR="00F10EE8" w:rsidRPr="00F10EE8">
        <w:rPr>
          <w:color w:val="000000"/>
          <w:lang w:val="en-GB"/>
        </w:rPr>
        <w:t>15</w:t>
      </w:r>
      <w:r w:rsidR="00017903" w:rsidRPr="00017903">
        <w:rPr>
          <w:color w:val="000000"/>
          <w:lang w:val="en-GB"/>
        </w:rPr>
        <w:t>,</w:t>
      </w:r>
      <w:r w:rsidR="00AD09A7">
        <w:rPr>
          <w:color w:val="000000"/>
          <w:lang w:val="en-GB"/>
        </w:rPr>
        <w:t xml:space="preserve"> are the longest pieces in the </w:t>
      </w:r>
      <w:r w:rsidR="00017903">
        <w:rPr>
          <w:color w:val="000000"/>
          <w:lang w:val="en-GB"/>
        </w:rPr>
        <w:t xml:space="preserve">chapter. </w:t>
      </w:r>
      <w:r w:rsidR="00F555D7">
        <w:rPr>
          <w:color w:val="000000"/>
          <w:lang w:val="en-GB"/>
        </w:rPr>
        <w:t>While both</w:t>
      </w:r>
      <w:r w:rsidR="00017903">
        <w:rPr>
          <w:color w:val="000000"/>
          <w:lang w:val="en-GB"/>
        </w:rPr>
        <w:t xml:space="preserve"> of them </w:t>
      </w:r>
      <w:r w:rsidR="009F5701">
        <w:rPr>
          <w:color w:val="000000"/>
          <w:lang w:val="en-GB"/>
        </w:rPr>
        <w:t>are</w:t>
      </w:r>
      <w:r w:rsidR="00EF0F3B">
        <w:rPr>
          <w:color w:val="000000"/>
          <w:lang w:val="en-GB"/>
        </w:rPr>
        <w:t xml:space="preserve"> written </w:t>
      </w:r>
      <w:r w:rsidR="00017903">
        <w:rPr>
          <w:color w:val="000000"/>
          <w:lang w:val="en-GB"/>
        </w:rPr>
        <w:t xml:space="preserve">in </w:t>
      </w:r>
      <w:r w:rsidR="00EF0F3B">
        <w:rPr>
          <w:color w:val="000000"/>
          <w:lang w:val="en-GB"/>
        </w:rPr>
        <w:t>memor</w:t>
      </w:r>
      <w:r w:rsidR="00017903">
        <w:rPr>
          <w:color w:val="000000"/>
          <w:lang w:val="en-GB"/>
        </w:rPr>
        <w:t>y</w:t>
      </w:r>
      <w:r w:rsidR="00EF0F3B">
        <w:rPr>
          <w:color w:val="000000"/>
          <w:lang w:val="en-GB"/>
        </w:rPr>
        <w:t xml:space="preserve"> of </w:t>
      </w:r>
      <w:r w:rsidR="00681B50">
        <w:rPr>
          <w:color w:val="000000"/>
          <w:lang w:val="en-GB"/>
        </w:rPr>
        <w:t xml:space="preserve">the German sinologist </w:t>
      </w:r>
      <w:r w:rsidR="00EF0F3B">
        <w:rPr>
          <w:color w:val="000000"/>
          <w:lang w:val="en-GB"/>
        </w:rPr>
        <w:t>Richard Wilhelm</w:t>
      </w:r>
      <w:r w:rsidR="00F10EE8">
        <w:rPr>
          <w:color w:val="000000"/>
          <w:lang w:val="en-GB"/>
        </w:rPr>
        <w:t>,</w:t>
      </w:r>
      <w:r w:rsidR="00681B50">
        <w:rPr>
          <w:color w:val="000000"/>
          <w:lang w:val="en-GB"/>
        </w:rPr>
        <w:t xml:space="preserve"> </w:t>
      </w:r>
      <w:r w:rsidR="00863A74">
        <w:rPr>
          <w:color w:val="000000"/>
          <w:lang w:val="en-GB"/>
        </w:rPr>
        <w:t>the second</w:t>
      </w:r>
      <w:r w:rsidR="00F57E21">
        <w:rPr>
          <w:color w:val="000000"/>
          <w:lang w:val="en-GB"/>
        </w:rPr>
        <w:t xml:space="preserve"> one is Jung’s foreword for Wilhelm’s translation of the </w:t>
      </w:r>
      <w:r w:rsidR="00F57E21" w:rsidRPr="00536C8F">
        <w:rPr>
          <w:i/>
          <w:color w:val="000000"/>
          <w:lang w:val="en-GB"/>
        </w:rPr>
        <w:t>I Ching</w:t>
      </w:r>
      <w:r w:rsidR="00017903">
        <w:rPr>
          <w:color w:val="000000"/>
          <w:lang w:val="en-GB"/>
        </w:rPr>
        <w:t xml:space="preserve">, whose influence on his understanding </w:t>
      </w:r>
      <w:r w:rsidR="009F5701">
        <w:rPr>
          <w:color w:val="000000"/>
          <w:lang w:val="en-GB"/>
        </w:rPr>
        <w:t xml:space="preserve">of not only </w:t>
      </w:r>
      <w:r w:rsidR="00017903">
        <w:rPr>
          <w:color w:val="000000"/>
          <w:lang w:val="en-GB"/>
        </w:rPr>
        <w:t xml:space="preserve">the </w:t>
      </w:r>
      <w:r w:rsidR="00017903" w:rsidRPr="00536C8F">
        <w:rPr>
          <w:i/>
          <w:color w:val="000000"/>
          <w:lang w:val="en-GB"/>
        </w:rPr>
        <w:t>I Ching</w:t>
      </w:r>
      <w:r w:rsidR="00017903">
        <w:rPr>
          <w:i/>
          <w:color w:val="000000"/>
          <w:lang w:val="en-GB"/>
        </w:rPr>
        <w:t xml:space="preserve"> </w:t>
      </w:r>
      <w:r w:rsidR="009F5701">
        <w:rPr>
          <w:color w:val="000000"/>
          <w:lang w:val="en-GB"/>
        </w:rPr>
        <w:t xml:space="preserve">but also </w:t>
      </w:r>
      <w:r w:rsidR="00017903" w:rsidRPr="00017903">
        <w:rPr>
          <w:color w:val="000000"/>
          <w:lang w:val="en-GB"/>
        </w:rPr>
        <w:t>the</w:t>
      </w:r>
      <w:r w:rsidR="00017903">
        <w:rPr>
          <w:color w:val="000000"/>
          <w:lang w:val="en-GB"/>
        </w:rPr>
        <w:t xml:space="preserve"> </w:t>
      </w:r>
      <w:r w:rsidR="0079621D">
        <w:rPr>
          <w:color w:val="000000"/>
          <w:lang w:val="en-GB"/>
        </w:rPr>
        <w:t xml:space="preserve">European </w:t>
      </w:r>
      <w:r w:rsidR="00017903">
        <w:rPr>
          <w:color w:val="000000"/>
          <w:lang w:val="en-GB"/>
        </w:rPr>
        <w:t xml:space="preserve">unconscious </w:t>
      </w:r>
      <w:r w:rsidR="009F5701">
        <w:rPr>
          <w:color w:val="000000"/>
          <w:lang w:val="en-GB"/>
        </w:rPr>
        <w:t xml:space="preserve">is </w:t>
      </w:r>
      <w:r w:rsidR="00EF0F3B">
        <w:rPr>
          <w:color w:val="000000"/>
          <w:lang w:val="en-GB"/>
        </w:rPr>
        <w:t>openly acknowledge</w:t>
      </w:r>
      <w:r w:rsidR="00017903">
        <w:rPr>
          <w:color w:val="000000"/>
          <w:lang w:val="en-GB"/>
        </w:rPr>
        <w:t>d by Jung</w:t>
      </w:r>
      <w:r w:rsidR="000956BE">
        <w:rPr>
          <w:color w:val="000000"/>
          <w:lang w:val="en-GB"/>
        </w:rPr>
        <w:t xml:space="preserve"> throughout the chapter</w:t>
      </w:r>
      <w:r w:rsidR="00017903">
        <w:rPr>
          <w:color w:val="000000"/>
          <w:lang w:val="en-GB"/>
        </w:rPr>
        <w:t>.</w:t>
      </w:r>
      <w:r w:rsidR="00017903">
        <w:rPr>
          <w:rStyle w:val="FootnoteReference"/>
          <w:color w:val="000000"/>
          <w:lang w:val="en-GB"/>
        </w:rPr>
        <w:footnoteReference w:id="3"/>
      </w:r>
      <w:r w:rsidR="00017903">
        <w:rPr>
          <w:color w:val="000000"/>
          <w:lang w:val="en-GB"/>
        </w:rPr>
        <w:t xml:space="preserve"> </w:t>
      </w:r>
      <w:r w:rsidR="00F57E21">
        <w:rPr>
          <w:color w:val="000000"/>
          <w:lang w:val="en-GB"/>
        </w:rPr>
        <w:t xml:space="preserve">The writings </w:t>
      </w:r>
      <w:r w:rsidR="00D863ED">
        <w:rPr>
          <w:color w:val="000000"/>
          <w:lang w:val="en-GB"/>
        </w:rPr>
        <w:t>span</w:t>
      </w:r>
      <w:r w:rsidR="00F57E21">
        <w:rPr>
          <w:color w:val="000000"/>
          <w:lang w:val="en-GB"/>
        </w:rPr>
        <w:t xml:space="preserve"> a period of </w:t>
      </w:r>
      <w:r w:rsidR="00F555D7">
        <w:rPr>
          <w:color w:val="000000"/>
          <w:lang w:val="en-GB"/>
        </w:rPr>
        <w:t xml:space="preserve">over </w:t>
      </w:r>
      <w:r w:rsidR="00F57E21">
        <w:rPr>
          <w:color w:val="000000"/>
          <w:lang w:val="en-GB"/>
        </w:rPr>
        <w:t xml:space="preserve">50 years, starting </w:t>
      </w:r>
      <w:r w:rsidR="00F10EE8">
        <w:rPr>
          <w:color w:val="000000"/>
          <w:lang w:val="en-GB"/>
        </w:rPr>
        <w:t xml:space="preserve">with his </w:t>
      </w:r>
      <w:r w:rsidR="00F555D7">
        <w:rPr>
          <w:color w:val="000000"/>
          <w:lang w:val="en-GB"/>
        </w:rPr>
        <w:t xml:space="preserve">1911 </w:t>
      </w:r>
      <w:r w:rsidR="00F10EE8">
        <w:rPr>
          <w:color w:val="000000"/>
          <w:lang w:val="en-GB"/>
        </w:rPr>
        <w:t>letter addressed to Sigmund Freud</w:t>
      </w:r>
      <w:r w:rsidR="00F555D7">
        <w:rPr>
          <w:color w:val="000000"/>
          <w:lang w:val="en-GB"/>
        </w:rPr>
        <w:t xml:space="preserve">, </w:t>
      </w:r>
      <w:r w:rsidR="003A3DA7">
        <w:rPr>
          <w:color w:val="000000"/>
          <w:lang w:val="en-GB"/>
        </w:rPr>
        <w:t xml:space="preserve"> in which Jung </w:t>
      </w:r>
      <w:r w:rsidR="00AC6009">
        <w:rPr>
          <w:color w:val="000000"/>
          <w:lang w:val="en-GB"/>
        </w:rPr>
        <w:t xml:space="preserve">openly </w:t>
      </w:r>
      <w:r w:rsidR="003A3DA7">
        <w:rPr>
          <w:color w:val="000000"/>
          <w:lang w:val="en-GB"/>
        </w:rPr>
        <w:t xml:space="preserve">states his ‘evenings are taken up largely with </w:t>
      </w:r>
      <w:r w:rsidR="003A3DA7" w:rsidRPr="00874799">
        <w:rPr>
          <w:color w:val="000000"/>
          <w:lang w:val="en-GB"/>
        </w:rPr>
        <w:t>astrology</w:t>
      </w:r>
      <w:r w:rsidR="00F10EE8" w:rsidRPr="00874799">
        <w:rPr>
          <w:color w:val="000000"/>
          <w:lang w:val="en-GB"/>
        </w:rPr>
        <w:t>.</w:t>
      </w:r>
      <w:r w:rsidR="003A3DA7" w:rsidRPr="00874799">
        <w:rPr>
          <w:color w:val="000000"/>
          <w:lang w:val="en-GB"/>
        </w:rPr>
        <w:t>’</w:t>
      </w:r>
      <w:r w:rsidR="000956BE" w:rsidRPr="00874799">
        <w:rPr>
          <w:rStyle w:val="FootnoteReference"/>
          <w:color w:val="000000"/>
          <w:lang w:val="en-GB"/>
        </w:rPr>
        <w:footnoteReference w:id="4"/>
      </w:r>
      <w:r w:rsidR="000956BE" w:rsidRPr="00874799">
        <w:rPr>
          <w:color w:val="000000"/>
          <w:lang w:val="en-GB"/>
        </w:rPr>
        <w:t xml:space="preserve"> </w:t>
      </w:r>
      <w:r w:rsidR="001E7E52" w:rsidRPr="00874799">
        <w:rPr>
          <w:color w:val="000000"/>
          <w:lang w:val="en-GB"/>
        </w:rPr>
        <w:t xml:space="preserve">In service of </w:t>
      </w:r>
      <w:r w:rsidR="00D863ED">
        <w:rPr>
          <w:color w:val="000000"/>
          <w:lang w:val="en-GB"/>
        </w:rPr>
        <w:t xml:space="preserve">the </w:t>
      </w:r>
      <w:r w:rsidR="000956BE" w:rsidRPr="00874799">
        <w:rPr>
          <w:color w:val="000000"/>
          <w:lang w:val="en-GB"/>
        </w:rPr>
        <w:t>essay’s</w:t>
      </w:r>
      <w:r w:rsidR="001E7E52" w:rsidRPr="00874799">
        <w:rPr>
          <w:color w:val="000000" w:themeColor="text1"/>
          <w:lang w:val="en-GB"/>
        </w:rPr>
        <w:t xml:space="preserve"> aim</w:t>
      </w:r>
      <w:r w:rsidR="00377887" w:rsidRPr="00874799">
        <w:rPr>
          <w:color w:val="000000" w:themeColor="text1"/>
          <w:lang w:val="en-GB"/>
        </w:rPr>
        <w:t>,</w:t>
      </w:r>
      <w:r w:rsidR="001E7E52" w:rsidRPr="00874799">
        <w:rPr>
          <w:color w:val="000000" w:themeColor="text1"/>
          <w:lang w:val="en-GB"/>
        </w:rPr>
        <w:t xml:space="preserve"> </w:t>
      </w:r>
      <w:r w:rsidR="001B3AA8" w:rsidRPr="00874799">
        <w:rPr>
          <w:color w:val="000000" w:themeColor="text1"/>
          <w:lang w:val="en-GB"/>
        </w:rPr>
        <w:t xml:space="preserve">I will </w:t>
      </w:r>
      <w:r w:rsidR="00A659A7" w:rsidRPr="00874799">
        <w:rPr>
          <w:color w:val="000000" w:themeColor="text1"/>
          <w:lang w:val="en-GB"/>
        </w:rPr>
        <w:t xml:space="preserve">limit my </w:t>
      </w:r>
      <w:r w:rsidR="00C47CAB" w:rsidRPr="00874799">
        <w:rPr>
          <w:color w:val="000000" w:themeColor="text1"/>
          <w:lang w:val="en-GB"/>
        </w:rPr>
        <w:t xml:space="preserve">critical </w:t>
      </w:r>
      <w:r w:rsidR="001B3AA8" w:rsidRPr="00874799">
        <w:rPr>
          <w:color w:val="000000" w:themeColor="text1"/>
          <w:lang w:val="en-GB"/>
        </w:rPr>
        <w:t>examin</w:t>
      </w:r>
      <w:r w:rsidR="00A659A7" w:rsidRPr="00874799">
        <w:rPr>
          <w:color w:val="000000" w:themeColor="text1"/>
          <w:lang w:val="en-GB"/>
        </w:rPr>
        <w:t xml:space="preserve">ation </w:t>
      </w:r>
      <w:r w:rsidR="00AC6009" w:rsidRPr="00874799">
        <w:rPr>
          <w:color w:val="000000" w:themeColor="text1"/>
          <w:lang w:val="en-GB"/>
        </w:rPr>
        <w:t xml:space="preserve">of </w:t>
      </w:r>
      <w:r w:rsidR="00AC6009" w:rsidRPr="00874799">
        <w:rPr>
          <w:color w:val="000000"/>
          <w:lang w:val="en-GB"/>
        </w:rPr>
        <w:t>Jungian cosmology</w:t>
      </w:r>
      <w:r w:rsidR="0061230C">
        <w:rPr>
          <w:color w:val="000000" w:themeColor="text1"/>
          <w:lang w:val="en-GB"/>
        </w:rPr>
        <w:t xml:space="preserve">, and the place of astrology within it </w:t>
      </w:r>
      <w:r w:rsidR="00874799" w:rsidRPr="00874799">
        <w:rPr>
          <w:color w:val="000000" w:themeColor="text1"/>
          <w:lang w:val="en-GB"/>
        </w:rPr>
        <w:t xml:space="preserve">by discussing </w:t>
      </w:r>
      <w:r w:rsidR="00D863ED">
        <w:rPr>
          <w:color w:val="000000" w:themeColor="text1"/>
          <w:lang w:val="en-GB"/>
        </w:rPr>
        <w:t xml:space="preserve">the </w:t>
      </w:r>
      <w:r w:rsidR="00874799" w:rsidRPr="00874799">
        <w:rPr>
          <w:color w:val="000000" w:themeColor="text1"/>
          <w:lang w:val="en-GB"/>
        </w:rPr>
        <w:t xml:space="preserve">origins of </w:t>
      </w:r>
      <w:r w:rsidR="0085671A">
        <w:rPr>
          <w:color w:val="000000" w:themeColor="text1"/>
          <w:lang w:val="en-GB"/>
        </w:rPr>
        <w:t>the</w:t>
      </w:r>
      <w:r w:rsidR="000956BE" w:rsidRPr="00874799">
        <w:rPr>
          <w:color w:val="000000" w:themeColor="text1"/>
          <w:lang w:val="en-GB"/>
        </w:rPr>
        <w:t xml:space="preserve"> </w:t>
      </w:r>
      <w:r w:rsidR="00AC6009" w:rsidRPr="00874799">
        <w:rPr>
          <w:color w:val="000000" w:themeColor="text1"/>
          <w:lang w:val="en-GB"/>
        </w:rPr>
        <w:t xml:space="preserve">core </w:t>
      </w:r>
      <w:r w:rsidR="00874799" w:rsidRPr="00874799">
        <w:rPr>
          <w:color w:val="000000" w:themeColor="text1"/>
          <w:lang w:val="en-GB"/>
        </w:rPr>
        <w:t>notion</w:t>
      </w:r>
      <w:r w:rsidR="00AC6009" w:rsidRPr="00874799">
        <w:rPr>
          <w:color w:val="000000" w:themeColor="text1"/>
          <w:lang w:val="en-GB"/>
        </w:rPr>
        <w:t>s</w:t>
      </w:r>
      <w:r w:rsidR="0085671A">
        <w:rPr>
          <w:color w:val="000000" w:themeColor="text1"/>
          <w:lang w:val="en-GB"/>
        </w:rPr>
        <w:t xml:space="preserve"> discussed in the chapter</w:t>
      </w:r>
      <w:r w:rsidR="00D863ED">
        <w:rPr>
          <w:color w:val="000000" w:themeColor="text1"/>
          <w:lang w:val="en-GB"/>
        </w:rPr>
        <w:t xml:space="preserve">. </w:t>
      </w:r>
      <w:r w:rsidR="00D863ED" w:rsidRPr="008C06C1">
        <w:rPr>
          <w:color w:val="000000" w:themeColor="text1"/>
          <w:lang w:val="en-GB"/>
        </w:rPr>
        <w:t xml:space="preserve">These are </w:t>
      </w:r>
      <w:r w:rsidR="00874799" w:rsidRPr="008C06C1">
        <w:rPr>
          <w:color w:val="000000" w:themeColor="text1"/>
          <w:lang w:val="en-GB"/>
        </w:rPr>
        <w:t>the</w:t>
      </w:r>
      <w:r w:rsidR="00502C95" w:rsidRPr="008C06C1">
        <w:rPr>
          <w:color w:val="000000" w:themeColor="text1"/>
          <w:lang w:val="en-GB"/>
        </w:rPr>
        <w:t xml:space="preserve"> </w:t>
      </w:r>
      <w:r w:rsidR="00FD377D" w:rsidRPr="008C06C1">
        <w:rPr>
          <w:i/>
          <w:color w:val="000000" w:themeColor="text1"/>
          <w:lang w:val="en-GB"/>
        </w:rPr>
        <w:t>qualitative time</w:t>
      </w:r>
      <w:r w:rsidR="00FD377D" w:rsidRPr="008C06C1">
        <w:rPr>
          <w:color w:val="000000" w:themeColor="text1"/>
          <w:lang w:val="en-GB"/>
        </w:rPr>
        <w:t xml:space="preserve"> </w:t>
      </w:r>
      <w:r w:rsidR="008C20CC" w:rsidRPr="008C06C1">
        <w:rPr>
          <w:color w:val="000000" w:themeColor="text1"/>
          <w:lang w:val="en-GB"/>
        </w:rPr>
        <w:t>and</w:t>
      </w:r>
      <w:r w:rsidR="00FD377D" w:rsidRPr="008C06C1">
        <w:rPr>
          <w:color w:val="000000" w:themeColor="text1"/>
          <w:lang w:val="en-GB"/>
        </w:rPr>
        <w:t xml:space="preserve"> </w:t>
      </w:r>
      <w:r w:rsidR="00FD377D" w:rsidRPr="008C06C1">
        <w:rPr>
          <w:i/>
          <w:color w:val="000000" w:themeColor="text1"/>
          <w:lang w:val="en-GB"/>
        </w:rPr>
        <w:t>the synchronistic principle</w:t>
      </w:r>
      <w:r w:rsidR="008C06C1" w:rsidRPr="008C06C1">
        <w:rPr>
          <w:i/>
          <w:color w:val="000000" w:themeColor="text1"/>
          <w:lang w:val="en-GB"/>
        </w:rPr>
        <w:t>.</w:t>
      </w:r>
      <w:r w:rsidR="00AB040B" w:rsidRPr="008C06C1">
        <w:rPr>
          <w:rStyle w:val="FootnoteReference"/>
          <w:color w:val="000000"/>
          <w:lang w:val="en-GB"/>
        </w:rPr>
        <w:footnoteReference w:id="5"/>
      </w:r>
      <w:r w:rsidR="000155F4" w:rsidRPr="008C06C1">
        <w:rPr>
          <w:color w:val="000000" w:themeColor="text1"/>
          <w:lang w:val="en-GB"/>
        </w:rPr>
        <w:t xml:space="preserve"> </w:t>
      </w:r>
      <w:r w:rsidR="008C06C1" w:rsidRPr="008C06C1">
        <w:rPr>
          <w:color w:val="000000" w:themeColor="text1"/>
          <w:lang w:val="en-GB"/>
        </w:rPr>
        <w:t>T</w:t>
      </w:r>
      <w:r w:rsidR="00BA60BE" w:rsidRPr="008C06C1">
        <w:rPr>
          <w:color w:val="000000" w:themeColor="text1"/>
          <w:lang w:val="en-GB"/>
        </w:rPr>
        <w:t xml:space="preserve">he latter </w:t>
      </w:r>
      <w:r w:rsidR="00EA5CA7" w:rsidRPr="008C06C1">
        <w:rPr>
          <w:color w:val="000000" w:themeColor="text1"/>
          <w:lang w:val="en-GB"/>
        </w:rPr>
        <w:t>being</w:t>
      </w:r>
      <w:r w:rsidR="00120BA9" w:rsidRPr="008C06C1">
        <w:rPr>
          <w:i/>
          <w:color w:val="000000" w:themeColor="text1"/>
          <w:lang w:val="en-GB"/>
        </w:rPr>
        <w:t xml:space="preserve"> th</w:t>
      </w:r>
      <w:r w:rsidR="00FA6009" w:rsidRPr="008C06C1">
        <w:rPr>
          <w:i/>
          <w:color w:val="000000" w:themeColor="text1"/>
          <w:lang w:val="en-GB"/>
        </w:rPr>
        <w:t>e idea of an acausal parallelism</w:t>
      </w:r>
      <w:r w:rsidR="00FA6009" w:rsidRPr="008C06C1">
        <w:rPr>
          <w:color w:val="000000" w:themeColor="text1"/>
          <w:lang w:val="en-GB"/>
        </w:rPr>
        <w:t xml:space="preserve"> </w:t>
      </w:r>
      <w:r w:rsidR="00941FC5" w:rsidRPr="008C06C1">
        <w:rPr>
          <w:color w:val="000000" w:themeColor="text1"/>
          <w:lang w:val="en-GB"/>
        </w:rPr>
        <w:t>‘</w:t>
      </w:r>
      <w:r w:rsidR="00FA6009" w:rsidRPr="008C06C1">
        <w:rPr>
          <w:color w:val="000000" w:themeColor="text1"/>
          <w:lang w:val="en-GB"/>
        </w:rPr>
        <w:t>between the psychic and the physical sequence of events,</w:t>
      </w:r>
      <w:r w:rsidR="00941FC5" w:rsidRPr="008C06C1">
        <w:rPr>
          <w:color w:val="000000" w:themeColor="text1"/>
          <w:lang w:val="en-GB"/>
        </w:rPr>
        <w:t>’</w:t>
      </w:r>
      <w:r w:rsidR="00FA6009" w:rsidRPr="008C06C1">
        <w:rPr>
          <w:color w:val="000000" w:themeColor="text1"/>
          <w:lang w:val="en-GB"/>
        </w:rPr>
        <w:t xml:space="preserve"> which gives divinatory power to the </w:t>
      </w:r>
      <w:r w:rsidR="00FA6009" w:rsidRPr="008C06C1">
        <w:rPr>
          <w:i/>
          <w:color w:val="000000" w:themeColor="text1"/>
          <w:lang w:val="en-GB"/>
        </w:rPr>
        <w:t>I</w:t>
      </w:r>
      <w:r w:rsidR="00941FC5" w:rsidRPr="008C06C1">
        <w:rPr>
          <w:i/>
          <w:color w:val="000000" w:themeColor="text1"/>
          <w:lang w:val="en-GB"/>
        </w:rPr>
        <w:t xml:space="preserve"> </w:t>
      </w:r>
      <w:r w:rsidR="00FA6009" w:rsidRPr="008C06C1">
        <w:rPr>
          <w:i/>
          <w:color w:val="000000" w:themeColor="text1"/>
          <w:lang w:val="en-GB"/>
        </w:rPr>
        <w:t>Ching</w:t>
      </w:r>
      <w:r w:rsidR="00A2797C" w:rsidRPr="008C06C1">
        <w:rPr>
          <w:color w:val="000000" w:themeColor="text1"/>
          <w:lang w:val="en-GB"/>
        </w:rPr>
        <w:t>, and</w:t>
      </w:r>
      <w:r w:rsidR="00D863ED" w:rsidRPr="008C06C1">
        <w:rPr>
          <w:color w:val="000000" w:themeColor="text1"/>
          <w:lang w:val="en-GB"/>
        </w:rPr>
        <w:t xml:space="preserve"> </w:t>
      </w:r>
      <w:r w:rsidR="00FA6009" w:rsidRPr="008C06C1">
        <w:rPr>
          <w:i/>
          <w:color w:val="000000" w:themeColor="text1"/>
          <w:lang w:val="en-GB"/>
        </w:rPr>
        <w:t>the idea of an acausal parallelism</w:t>
      </w:r>
      <w:r w:rsidR="00FA6009" w:rsidRPr="008C06C1">
        <w:rPr>
          <w:color w:val="000000" w:themeColor="text1"/>
          <w:lang w:val="en-GB"/>
        </w:rPr>
        <w:t xml:space="preserve"> between psychological facts and the constellations</w:t>
      </w:r>
      <w:r w:rsidR="00D863ED" w:rsidRPr="008C06C1">
        <w:rPr>
          <w:color w:val="000000" w:themeColor="text1"/>
          <w:lang w:val="en-GB"/>
        </w:rPr>
        <w:t>,</w:t>
      </w:r>
      <w:r w:rsidR="00A2797C" w:rsidRPr="008C06C1">
        <w:rPr>
          <w:color w:val="000000" w:themeColor="text1"/>
          <w:lang w:val="en-GB"/>
        </w:rPr>
        <w:t xml:space="preserve"> which according to Jung’s mind</w:t>
      </w:r>
      <w:r w:rsidR="00D863ED" w:rsidRPr="008C06C1">
        <w:rPr>
          <w:color w:val="000000" w:themeColor="text1"/>
          <w:lang w:val="en-GB"/>
        </w:rPr>
        <w:t>,</w:t>
      </w:r>
      <w:r w:rsidR="00A2797C" w:rsidRPr="008C06C1">
        <w:rPr>
          <w:color w:val="000000" w:themeColor="text1"/>
          <w:lang w:val="en-GB"/>
        </w:rPr>
        <w:t xml:space="preserve"> makes astrology a ‘particular interest to the </w:t>
      </w:r>
      <w:r w:rsidR="00A2797C" w:rsidRPr="00164200">
        <w:rPr>
          <w:color w:val="000000" w:themeColor="text1"/>
          <w:lang w:val="en-GB"/>
        </w:rPr>
        <w:t>psychologist</w:t>
      </w:r>
      <w:r w:rsidR="00FA6009" w:rsidRPr="00164200">
        <w:rPr>
          <w:color w:val="000000" w:themeColor="text1"/>
          <w:lang w:val="en-GB"/>
        </w:rPr>
        <w:t>.</w:t>
      </w:r>
      <w:r w:rsidR="00A2797C" w:rsidRPr="00164200">
        <w:rPr>
          <w:color w:val="000000" w:themeColor="text1"/>
          <w:lang w:val="en-GB"/>
        </w:rPr>
        <w:t>’</w:t>
      </w:r>
      <w:r w:rsidR="00FA6009" w:rsidRPr="00164200">
        <w:rPr>
          <w:rStyle w:val="FootnoteReference"/>
          <w:color w:val="000000"/>
          <w:lang w:val="en-GB"/>
        </w:rPr>
        <w:footnoteReference w:id="6"/>
      </w:r>
      <w:r w:rsidR="00FA6009" w:rsidRPr="00164200">
        <w:rPr>
          <w:color w:val="000000" w:themeColor="text1"/>
          <w:lang w:val="en-GB"/>
        </w:rPr>
        <w:t xml:space="preserve"> </w:t>
      </w:r>
      <w:r w:rsidR="00DE6E82" w:rsidRPr="00164200">
        <w:rPr>
          <w:color w:val="000000"/>
          <w:lang w:val="en-GB"/>
        </w:rPr>
        <w:t>According</w:t>
      </w:r>
      <w:r w:rsidR="00DE6E82">
        <w:rPr>
          <w:color w:val="000000"/>
          <w:lang w:val="en-GB"/>
        </w:rPr>
        <w:t xml:space="preserve"> to Main, ‘Jung’s practical engagement with the mantic procedures of astrology and the </w:t>
      </w:r>
      <w:r w:rsidR="00DE6E82" w:rsidRPr="00941FC5">
        <w:rPr>
          <w:i/>
          <w:color w:val="000000"/>
          <w:lang w:val="en-GB"/>
        </w:rPr>
        <w:t>I Ching</w:t>
      </w:r>
      <w:r w:rsidR="00DE6E82">
        <w:rPr>
          <w:color w:val="000000"/>
          <w:lang w:val="en-GB"/>
        </w:rPr>
        <w:t xml:space="preserve"> is one of the sources of </w:t>
      </w:r>
      <w:r w:rsidR="00F555D7" w:rsidRPr="00652AF5">
        <w:rPr>
          <w:color w:val="000000"/>
          <w:lang w:val="en-GB"/>
        </w:rPr>
        <w:t xml:space="preserve">insight </w:t>
      </w:r>
      <w:r w:rsidR="00DE6E82" w:rsidRPr="00652AF5">
        <w:rPr>
          <w:color w:val="000000"/>
          <w:lang w:val="en-GB"/>
        </w:rPr>
        <w:t>for</w:t>
      </w:r>
      <w:r w:rsidR="00DE6E82">
        <w:rPr>
          <w:color w:val="000000"/>
          <w:lang w:val="en-GB"/>
        </w:rPr>
        <w:t xml:space="preserve"> ‘</w:t>
      </w:r>
      <w:r w:rsidR="00DE6E82">
        <w:rPr>
          <w:lang w:val="en-GB"/>
        </w:rPr>
        <w:t xml:space="preserve">Jung’s eventual formulation of the theory of synchronicity.’ The others </w:t>
      </w:r>
      <w:r w:rsidR="00D863ED">
        <w:rPr>
          <w:lang w:val="en-GB"/>
        </w:rPr>
        <w:t xml:space="preserve">are </w:t>
      </w:r>
      <w:r w:rsidR="00DE6E82">
        <w:rPr>
          <w:lang w:val="en-GB"/>
        </w:rPr>
        <w:t>‘his personal experiences and observations of paranormal phenomena,’ ‘his cultural research into alchemy and other esoteric traditions,’ and ‘his awareness of recent developments in science.’</w:t>
      </w:r>
      <w:r w:rsidR="00DE6E82">
        <w:rPr>
          <w:rStyle w:val="FootnoteReference"/>
          <w:lang w:val="en-GB"/>
        </w:rPr>
        <w:footnoteReference w:id="7"/>
      </w:r>
      <w:r w:rsidR="00DE6E82">
        <w:rPr>
          <w:lang w:val="en-GB"/>
        </w:rPr>
        <w:t xml:space="preserve"> </w:t>
      </w:r>
      <w:r w:rsidR="00DE6E82" w:rsidRPr="00DF6A98">
        <w:rPr>
          <w:color w:val="000000" w:themeColor="text1"/>
          <w:lang w:val="en-GB"/>
        </w:rPr>
        <w:t>That said</w:t>
      </w:r>
      <w:r w:rsidR="00D863ED">
        <w:rPr>
          <w:color w:val="000000" w:themeColor="text1"/>
          <w:lang w:val="en-GB"/>
        </w:rPr>
        <w:t>,</w:t>
      </w:r>
      <w:r w:rsidR="0095130D">
        <w:rPr>
          <w:color w:val="000000" w:themeColor="text1"/>
          <w:lang w:val="en-GB"/>
        </w:rPr>
        <w:t xml:space="preserve"> </w:t>
      </w:r>
      <w:r w:rsidR="00DE6E82" w:rsidRPr="00DF6A98">
        <w:rPr>
          <w:color w:val="000000" w:themeColor="text1"/>
          <w:lang w:val="en-GB"/>
        </w:rPr>
        <w:t>Jung</w:t>
      </w:r>
      <w:r w:rsidR="00F555D7">
        <w:rPr>
          <w:color w:val="000000" w:themeColor="text1"/>
          <w:lang w:val="en-GB"/>
        </w:rPr>
        <w:t>,</w:t>
      </w:r>
      <w:r w:rsidR="00F278F1">
        <w:rPr>
          <w:color w:val="000000" w:themeColor="text1"/>
          <w:lang w:val="en-GB"/>
        </w:rPr>
        <w:t xml:space="preserve"> in the extract from </w:t>
      </w:r>
      <w:r w:rsidR="00F278F1" w:rsidRPr="00F278F1">
        <w:rPr>
          <w:i/>
          <w:color w:val="000000" w:themeColor="text1"/>
          <w:lang w:val="en-GB"/>
        </w:rPr>
        <w:t>CW</w:t>
      </w:r>
      <w:r w:rsidR="00F278F1">
        <w:rPr>
          <w:color w:val="000000" w:themeColor="text1"/>
          <w:lang w:val="en-GB"/>
        </w:rPr>
        <w:t xml:space="preserve"> 11, </w:t>
      </w:r>
      <w:r w:rsidR="00F278F1" w:rsidRPr="008C06C1">
        <w:rPr>
          <w:color w:val="000000" w:themeColor="text1"/>
          <w:lang w:val="en-GB"/>
        </w:rPr>
        <w:t xml:space="preserve">dated 1930, </w:t>
      </w:r>
      <w:r w:rsidR="00DE6E82" w:rsidRPr="008C06C1">
        <w:rPr>
          <w:color w:val="000000" w:themeColor="text1"/>
          <w:lang w:val="en-GB"/>
        </w:rPr>
        <w:t xml:space="preserve">was very </w:t>
      </w:r>
      <w:r w:rsidR="00F00019" w:rsidRPr="008C06C1">
        <w:rPr>
          <w:color w:val="000000" w:themeColor="text1"/>
          <w:lang w:val="en-GB"/>
        </w:rPr>
        <w:t>enthusiastic</w:t>
      </w:r>
      <w:r w:rsidR="00F555D7" w:rsidRPr="008C06C1">
        <w:rPr>
          <w:color w:val="000000" w:themeColor="text1"/>
          <w:lang w:val="en-GB"/>
        </w:rPr>
        <w:t xml:space="preserve"> </w:t>
      </w:r>
      <w:r w:rsidR="008C06C1" w:rsidRPr="008C06C1">
        <w:rPr>
          <w:color w:val="000000" w:themeColor="text1"/>
          <w:lang w:val="en-GB"/>
        </w:rPr>
        <w:t xml:space="preserve">about praising </w:t>
      </w:r>
      <w:r w:rsidR="00DE6E82" w:rsidRPr="008C06C1">
        <w:rPr>
          <w:color w:val="000000" w:themeColor="text1"/>
          <w:lang w:val="en-GB"/>
        </w:rPr>
        <w:t>‘the type of thinking’ of the Chinese philosophi</w:t>
      </w:r>
      <w:r w:rsidR="00DE6E82" w:rsidRPr="00F00019">
        <w:rPr>
          <w:color w:val="000000" w:themeColor="text1"/>
          <w:lang w:val="en-GB"/>
        </w:rPr>
        <w:t>cal tradition</w:t>
      </w:r>
      <w:r w:rsidR="008C06C1">
        <w:rPr>
          <w:color w:val="000000" w:themeColor="text1"/>
          <w:lang w:val="en-GB"/>
        </w:rPr>
        <w:t>. A</w:t>
      </w:r>
      <w:r w:rsidR="00DE6E82" w:rsidRPr="00F00019">
        <w:rPr>
          <w:color w:val="000000"/>
          <w:lang w:val="en-GB"/>
        </w:rPr>
        <w:t xml:space="preserve">t the same time </w:t>
      </w:r>
      <w:r w:rsidR="008C06C1">
        <w:rPr>
          <w:color w:val="000000"/>
          <w:lang w:val="en-GB"/>
        </w:rPr>
        <w:t xml:space="preserve">he </w:t>
      </w:r>
      <w:r w:rsidR="008C06C1" w:rsidRPr="00F00019">
        <w:rPr>
          <w:color w:val="000000" w:themeColor="text1"/>
          <w:lang w:val="en-GB"/>
        </w:rPr>
        <w:t>highlight</w:t>
      </w:r>
      <w:r w:rsidR="008C06C1">
        <w:rPr>
          <w:color w:val="000000" w:themeColor="text1"/>
          <w:lang w:val="en-GB"/>
        </w:rPr>
        <w:t>s</w:t>
      </w:r>
      <w:r w:rsidR="008C06C1" w:rsidRPr="00F00019">
        <w:rPr>
          <w:color w:val="000000" w:themeColor="text1"/>
          <w:lang w:val="en-GB"/>
        </w:rPr>
        <w:t xml:space="preserve"> </w:t>
      </w:r>
      <w:r w:rsidR="00DE6E82" w:rsidRPr="00F00019">
        <w:rPr>
          <w:color w:val="000000" w:themeColor="text1"/>
          <w:lang w:val="en-GB"/>
        </w:rPr>
        <w:t>an absence of it in Western ‘history of philosophy</w:t>
      </w:r>
      <w:r w:rsidR="008C06C1">
        <w:rPr>
          <w:color w:val="000000" w:themeColor="text1"/>
          <w:lang w:val="en-GB"/>
        </w:rPr>
        <w:t>’</w:t>
      </w:r>
      <w:r w:rsidR="00DE6E82" w:rsidRPr="00F00019">
        <w:rPr>
          <w:color w:val="000000" w:themeColor="text1"/>
          <w:lang w:val="en-GB"/>
        </w:rPr>
        <w:t xml:space="preserve"> </w:t>
      </w:r>
      <w:r w:rsidR="00BA60BE">
        <w:rPr>
          <w:color w:val="000000" w:themeColor="text1"/>
          <w:lang w:val="en-GB"/>
        </w:rPr>
        <w:t>from</w:t>
      </w:r>
      <w:r w:rsidR="00BA60BE" w:rsidRPr="00F00019">
        <w:rPr>
          <w:color w:val="000000" w:themeColor="text1"/>
          <w:lang w:val="en-GB"/>
        </w:rPr>
        <w:t xml:space="preserve"> </w:t>
      </w:r>
      <w:r w:rsidR="008C06C1">
        <w:rPr>
          <w:color w:val="000000" w:themeColor="text1"/>
          <w:lang w:val="en-GB"/>
        </w:rPr>
        <w:t>‘</w:t>
      </w:r>
      <w:r w:rsidR="00DE6E82" w:rsidRPr="00F00019">
        <w:rPr>
          <w:color w:val="000000" w:themeColor="text1"/>
          <w:lang w:val="en-GB"/>
        </w:rPr>
        <w:t xml:space="preserve">the time of Heraclitus’ to </w:t>
      </w:r>
      <w:r w:rsidR="00DE6E82" w:rsidRPr="00F00019">
        <w:rPr>
          <w:color w:val="000000" w:themeColor="text1"/>
          <w:lang w:val="en-GB"/>
        </w:rPr>
        <w:lastRenderedPageBreak/>
        <w:t>Leibniz.</w:t>
      </w:r>
      <w:r w:rsidR="00DE6E82" w:rsidRPr="00F00019">
        <w:rPr>
          <w:rStyle w:val="FootnoteReference"/>
          <w:color w:val="000000" w:themeColor="text1"/>
          <w:lang w:val="en-GB"/>
        </w:rPr>
        <w:footnoteReference w:id="8"/>
      </w:r>
      <w:r w:rsidR="00DE6E82">
        <w:rPr>
          <w:color w:val="000000" w:themeColor="text1"/>
          <w:lang w:val="en-GB"/>
        </w:rPr>
        <w:t xml:space="preserve"> </w:t>
      </w:r>
      <w:r w:rsidR="00652AF5">
        <w:rPr>
          <w:color w:val="000000" w:themeColor="text1"/>
          <w:lang w:val="en-GB"/>
        </w:rPr>
        <w:t>Contradictorily</w:t>
      </w:r>
      <w:r w:rsidR="00B06472">
        <w:rPr>
          <w:color w:val="000000" w:themeColor="text1"/>
          <w:lang w:val="en-GB"/>
        </w:rPr>
        <w:t xml:space="preserve">, </w:t>
      </w:r>
      <w:r w:rsidR="00F278F1">
        <w:rPr>
          <w:color w:val="000000" w:themeColor="text1"/>
          <w:lang w:val="en-GB"/>
        </w:rPr>
        <w:t>i</w:t>
      </w:r>
      <w:r w:rsidR="0095130D">
        <w:rPr>
          <w:color w:val="000000" w:themeColor="text1"/>
          <w:lang w:val="en-GB"/>
        </w:rPr>
        <w:t>n a letter dated 1954</w:t>
      </w:r>
      <w:r w:rsidR="00D863ED">
        <w:rPr>
          <w:color w:val="000000" w:themeColor="text1"/>
          <w:lang w:val="en-GB"/>
        </w:rPr>
        <w:t>,</w:t>
      </w:r>
      <w:r w:rsidR="0095130D">
        <w:rPr>
          <w:color w:val="000000" w:themeColor="text1"/>
          <w:lang w:val="en-GB"/>
        </w:rPr>
        <w:t xml:space="preserve"> </w:t>
      </w:r>
      <w:r w:rsidR="00F278F1">
        <w:rPr>
          <w:color w:val="000000" w:themeColor="text1"/>
          <w:lang w:val="en-GB"/>
        </w:rPr>
        <w:t xml:space="preserve">he acknowledges the analogy of ‘sympathy or </w:t>
      </w:r>
      <w:proofErr w:type="spellStart"/>
      <w:r w:rsidR="00F278F1" w:rsidRPr="00F278F1">
        <w:rPr>
          <w:i/>
          <w:color w:val="000000" w:themeColor="text1"/>
          <w:lang w:val="en-GB"/>
        </w:rPr>
        <w:t>correspondentia</w:t>
      </w:r>
      <w:proofErr w:type="spellEnd"/>
      <w:r w:rsidR="00F278F1">
        <w:rPr>
          <w:color w:val="000000" w:themeColor="text1"/>
          <w:lang w:val="en-GB"/>
        </w:rPr>
        <w:t xml:space="preserve">’ of Antiquity with </w:t>
      </w:r>
      <w:r w:rsidR="00F278F1" w:rsidRPr="00F278F1">
        <w:rPr>
          <w:i/>
          <w:color w:val="000000" w:themeColor="text1"/>
          <w:lang w:val="en-GB"/>
        </w:rPr>
        <w:t>the idea of synchronicity</w:t>
      </w:r>
      <w:r w:rsidR="00F278F1">
        <w:rPr>
          <w:color w:val="000000" w:themeColor="text1"/>
          <w:lang w:val="en-GB"/>
        </w:rPr>
        <w:t>.</w:t>
      </w:r>
      <w:r w:rsidR="00F278F1">
        <w:rPr>
          <w:rStyle w:val="FootnoteReference"/>
          <w:color w:val="000000" w:themeColor="text1"/>
          <w:lang w:val="en-GB"/>
        </w:rPr>
        <w:footnoteReference w:id="9"/>
      </w:r>
      <w:r w:rsidR="00F278F1">
        <w:rPr>
          <w:color w:val="000000" w:themeColor="text1"/>
          <w:lang w:val="en-GB"/>
        </w:rPr>
        <w:t xml:space="preserve"> </w:t>
      </w:r>
      <w:r w:rsidR="00F278F1">
        <w:rPr>
          <w:lang w:val="en-GB"/>
        </w:rPr>
        <w:t>To support this late acknowledgement</w:t>
      </w:r>
      <w:r w:rsidR="00DE6E82">
        <w:rPr>
          <w:lang w:val="en-GB"/>
        </w:rPr>
        <w:t xml:space="preserve">, </w:t>
      </w:r>
      <w:r w:rsidR="00DE6E82">
        <w:rPr>
          <w:color w:val="000000" w:themeColor="text1"/>
          <w:lang w:val="en-GB"/>
        </w:rPr>
        <w:t xml:space="preserve">we are informed by Liz Greene that many works of Antiquity (which belongs to the period between Heraclitus and Leibniz) ‘made up an important part of Jung’s private library,’ and Jung ‘even went to the trouble of obtaining a rare Latin first edition of Iamblichus’ </w:t>
      </w:r>
      <w:r w:rsidR="00DE6E82" w:rsidRPr="00AD3CD4">
        <w:rPr>
          <w:i/>
          <w:color w:val="000000" w:themeColor="text1"/>
          <w:lang w:val="en-GB"/>
        </w:rPr>
        <w:t xml:space="preserve">De </w:t>
      </w:r>
      <w:proofErr w:type="spellStart"/>
      <w:r w:rsidR="00DE6E82" w:rsidRPr="00AD3CD4">
        <w:rPr>
          <w:i/>
          <w:color w:val="000000" w:themeColor="text1"/>
          <w:lang w:val="en-GB"/>
        </w:rPr>
        <w:t>Mysteriis</w:t>
      </w:r>
      <w:proofErr w:type="spellEnd"/>
      <w:r w:rsidR="00DE6E82">
        <w:rPr>
          <w:color w:val="000000" w:themeColor="text1"/>
          <w:lang w:val="en-GB"/>
        </w:rPr>
        <w:t xml:space="preserve">, translated from the Greek by </w:t>
      </w:r>
      <w:proofErr w:type="spellStart"/>
      <w:r w:rsidR="00DE6E82">
        <w:rPr>
          <w:color w:val="000000" w:themeColor="text1"/>
          <w:lang w:val="en-GB"/>
        </w:rPr>
        <w:t>Marsilio</w:t>
      </w:r>
      <w:proofErr w:type="spellEnd"/>
      <w:r w:rsidR="00DE6E82">
        <w:rPr>
          <w:color w:val="000000" w:themeColor="text1"/>
          <w:lang w:val="en-GB"/>
        </w:rPr>
        <w:t xml:space="preserve"> Ficino and published in Venice in 1497</w:t>
      </w:r>
      <w:r w:rsidR="00C9757E">
        <w:rPr>
          <w:color w:val="000000" w:themeColor="text1"/>
          <w:lang w:val="en-GB"/>
        </w:rPr>
        <w:t>.</w:t>
      </w:r>
      <w:r w:rsidR="00DE6E82">
        <w:rPr>
          <w:color w:val="000000" w:themeColor="text1"/>
          <w:lang w:val="en-GB"/>
        </w:rPr>
        <w:t>’</w:t>
      </w:r>
      <w:r w:rsidR="00DE6E82">
        <w:rPr>
          <w:rStyle w:val="FootnoteReference"/>
          <w:color w:val="000000" w:themeColor="text1"/>
          <w:lang w:val="en-GB"/>
        </w:rPr>
        <w:footnoteReference w:id="10"/>
      </w:r>
      <w:r w:rsidR="00DE6E82">
        <w:rPr>
          <w:color w:val="000000" w:themeColor="text1"/>
          <w:lang w:val="en-GB"/>
        </w:rPr>
        <w:t xml:space="preserve"> </w:t>
      </w:r>
      <w:r w:rsidR="00DE6E82">
        <w:rPr>
          <w:color w:val="000000"/>
          <w:lang w:val="en-GB"/>
        </w:rPr>
        <w:t>Greene argues</w:t>
      </w:r>
      <w:r w:rsidR="00D863ED">
        <w:rPr>
          <w:color w:val="000000"/>
          <w:lang w:val="en-GB"/>
        </w:rPr>
        <w:t xml:space="preserve"> that</w:t>
      </w:r>
      <w:r w:rsidR="00DE6E82">
        <w:rPr>
          <w:color w:val="000000"/>
          <w:lang w:val="en-GB"/>
        </w:rPr>
        <w:t xml:space="preserve"> not only ‘</w:t>
      </w:r>
      <w:proofErr w:type="spellStart"/>
      <w:r w:rsidR="00DE6E82">
        <w:rPr>
          <w:color w:val="000000"/>
          <w:lang w:val="en-GB"/>
        </w:rPr>
        <w:t>Aristole’s</w:t>
      </w:r>
      <w:proofErr w:type="spellEnd"/>
      <w:r w:rsidR="00DE6E82">
        <w:rPr>
          <w:color w:val="000000"/>
          <w:lang w:val="en-GB"/>
        </w:rPr>
        <w:t xml:space="preserve"> </w:t>
      </w:r>
      <w:r w:rsidR="00DE6E82" w:rsidRPr="009D4C2F">
        <w:rPr>
          <w:i/>
          <w:color w:val="000000"/>
          <w:lang w:val="en-GB"/>
        </w:rPr>
        <w:t xml:space="preserve">De </w:t>
      </w:r>
      <w:r w:rsidR="00DE6E82">
        <w:rPr>
          <w:i/>
          <w:color w:val="000000"/>
          <w:lang w:val="en-GB"/>
        </w:rPr>
        <w:t>A</w:t>
      </w:r>
      <w:r w:rsidR="00DE6E82" w:rsidRPr="009D4C2F">
        <w:rPr>
          <w:i/>
          <w:color w:val="000000"/>
          <w:lang w:val="en-GB"/>
        </w:rPr>
        <w:t>nima</w:t>
      </w:r>
      <w:r w:rsidR="00DE6E82">
        <w:rPr>
          <w:color w:val="000000" w:themeColor="text1"/>
          <w:lang w:val="en-GB"/>
        </w:rPr>
        <w:t xml:space="preserve"> and Plato’s </w:t>
      </w:r>
      <w:r w:rsidR="00DE6E82" w:rsidRPr="005F7F94">
        <w:rPr>
          <w:i/>
          <w:color w:val="000000" w:themeColor="text1"/>
          <w:lang w:val="en-GB"/>
        </w:rPr>
        <w:t>Timaeus</w:t>
      </w:r>
      <w:r w:rsidR="00DE6E82">
        <w:rPr>
          <w:color w:val="000000" w:themeColor="text1"/>
          <w:lang w:val="en-GB"/>
        </w:rPr>
        <w:t>, Gnostic and Hermetic texts</w:t>
      </w:r>
      <w:r w:rsidR="0085671A">
        <w:rPr>
          <w:color w:val="000000" w:themeColor="text1"/>
          <w:lang w:val="en-GB"/>
        </w:rPr>
        <w:t>,</w:t>
      </w:r>
      <w:r w:rsidR="00DE6E82">
        <w:rPr>
          <w:color w:val="000000" w:themeColor="text1"/>
          <w:lang w:val="en-GB"/>
        </w:rPr>
        <w:t xml:space="preserve">’ but also the Neoplatonists, ‘the </w:t>
      </w:r>
      <w:r w:rsidR="00DE6E82" w:rsidRPr="005F7F94">
        <w:rPr>
          <w:i/>
          <w:color w:val="000000" w:themeColor="text1"/>
          <w:lang w:val="en-GB"/>
        </w:rPr>
        <w:t>Chaldean Oracles</w:t>
      </w:r>
      <w:r w:rsidR="00DE6E82">
        <w:rPr>
          <w:color w:val="000000" w:themeColor="text1"/>
          <w:lang w:val="en-GB"/>
        </w:rPr>
        <w:t xml:space="preserve"> and the so-called </w:t>
      </w:r>
      <w:r w:rsidR="00DE6E82" w:rsidRPr="005F7F94">
        <w:rPr>
          <w:i/>
          <w:color w:val="000000" w:themeColor="text1"/>
          <w:lang w:val="en-GB"/>
        </w:rPr>
        <w:t>Mithras Liturgy</w:t>
      </w:r>
      <w:r w:rsidR="00DE6E82">
        <w:rPr>
          <w:color w:val="000000" w:themeColor="text1"/>
          <w:lang w:val="en-GB"/>
        </w:rPr>
        <w:t>’ ‘contributed major insights to Jung’s ever-deepening speculations on the agency and transformative power of the imaginal world.’</w:t>
      </w:r>
      <w:r w:rsidR="00DE6E82">
        <w:rPr>
          <w:rStyle w:val="FootnoteReference"/>
          <w:color w:val="000000" w:themeColor="text1"/>
          <w:lang w:val="en-GB"/>
        </w:rPr>
        <w:footnoteReference w:id="11"/>
      </w:r>
      <w:r w:rsidR="00DE6E82">
        <w:rPr>
          <w:color w:val="000000" w:themeColor="text1"/>
          <w:lang w:val="en-GB"/>
        </w:rPr>
        <w:t xml:space="preserve"> Considering the vastness of related literature, I will conten</w:t>
      </w:r>
      <w:r w:rsidR="00B06472">
        <w:rPr>
          <w:color w:val="000000" w:themeColor="text1"/>
          <w:lang w:val="en-GB"/>
        </w:rPr>
        <w:t>t</w:t>
      </w:r>
      <w:r w:rsidR="00DE6E82">
        <w:rPr>
          <w:color w:val="000000" w:themeColor="text1"/>
          <w:lang w:val="en-GB"/>
        </w:rPr>
        <w:t xml:space="preserve"> myself</w:t>
      </w:r>
      <w:r w:rsidR="00B06472">
        <w:rPr>
          <w:color w:val="000000" w:themeColor="text1"/>
          <w:lang w:val="en-GB"/>
        </w:rPr>
        <w:t xml:space="preserve"> with</w:t>
      </w:r>
      <w:r w:rsidR="00DE6E82">
        <w:rPr>
          <w:color w:val="000000" w:themeColor="text1"/>
          <w:lang w:val="en-GB"/>
        </w:rPr>
        <w:t xml:space="preserve"> </w:t>
      </w:r>
      <w:r w:rsidR="00C9757E">
        <w:rPr>
          <w:color w:val="000000" w:themeColor="text1"/>
          <w:lang w:val="en-GB"/>
        </w:rPr>
        <w:t>discuss</w:t>
      </w:r>
      <w:r w:rsidR="00DE6E82">
        <w:rPr>
          <w:color w:val="000000" w:themeColor="text1"/>
          <w:lang w:val="en-GB"/>
        </w:rPr>
        <w:t xml:space="preserve">ing </w:t>
      </w:r>
      <w:r w:rsidR="00DE6E82">
        <w:rPr>
          <w:color w:val="000000"/>
          <w:lang w:val="en-GB"/>
        </w:rPr>
        <w:t>the parallels between</w:t>
      </w:r>
      <w:r w:rsidR="002A03CB">
        <w:rPr>
          <w:color w:val="000000"/>
          <w:lang w:val="en-GB"/>
        </w:rPr>
        <w:t xml:space="preserve"> the</w:t>
      </w:r>
      <w:r w:rsidR="00DE6E82">
        <w:rPr>
          <w:color w:val="000000" w:themeColor="text1"/>
          <w:lang w:val="en-GB"/>
        </w:rPr>
        <w:t xml:space="preserve"> Platonic notion of </w:t>
      </w:r>
      <w:r w:rsidR="00DE6E82" w:rsidRPr="00FD377D">
        <w:rPr>
          <w:i/>
          <w:color w:val="000000" w:themeColor="text1"/>
          <w:lang w:val="en-GB"/>
        </w:rPr>
        <w:t>qualitative time</w:t>
      </w:r>
      <w:r w:rsidR="00DE6E82">
        <w:rPr>
          <w:i/>
          <w:color w:val="000000" w:themeColor="text1"/>
          <w:lang w:val="en-GB"/>
        </w:rPr>
        <w:t xml:space="preserve"> </w:t>
      </w:r>
      <w:r w:rsidR="00DE6E82">
        <w:rPr>
          <w:color w:val="000000" w:themeColor="text1"/>
          <w:lang w:val="en-GB"/>
        </w:rPr>
        <w:t>as i</w:t>
      </w:r>
      <w:r w:rsidR="00DE6E82" w:rsidRPr="00EE65D2">
        <w:rPr>
          <w:color w:val="000000" w:themeColor="text1"/>
          <w:lang w:val="en-GB"/>
        </w:rPr>
        <w:t xml:space="preserve">t </w:t>
      </w:r>
      <w:r w:rsidR="00DE6E82">
        <w:rPr>
          <w:color w:val="000000" w:themeColor="text1"/>
          <w:lang w:val="en-GB"/>
        </w:rPr>
        <w:t xml:space="preserve">is expressed in </w:t>
      </w:r>
      <w:r w:rsidR="00DE6E82" w:rsidRPr="00EE65D2">
        <w:rPr>
          <w:i/>
          <w:color w:val="000000" w:themeColor="text1"/>
          <w:lang w:val="en-GB"/>
        </w:rPr>
        <w:t>Timaeus</w:t>
      </w:r>
      <w:r w:rsidR="00DE6E82">
        <w:rPr>
          <w:color w:val="000000" w:themeColor="text1"/>
          <w:lang w:val="en-GB"/>
        </w:rPr>
        <w:t>.</w:t>
      </w:r>
      <w:r w:rsidR="00DE6E82">
        <w:rPr>
          <w:rStyle w:val="FootnoteReference"/>
          <w:color w:val="000000" w:themeColor="text1"/>
          <w:lang w:val="en-GB"/>
        </w:rPr>
        <w:footnoteReference w:id="12"/>
      </w:r>
      <w:r w:rsidR="00DE6E82">
        <w:rPr>
          <w:color w:val="000000" w:themeColor="text1"/>
          <w:lang w:val="en-GB"/>
        </w:rPr>
        <w:t xml:space="preserve"> </w:t>
      </w:r>
      <w:r w:rsidR="00AC577A">
        <w:rPr>
          <w:color w:val="000000" w:themeColor="text1"/>
          <w:lang w:val="en-GB"/>
        </w:rPr>
        <w:t>I will</w:t>
      </w:r>
      <w:r w:rsidR="00FA6009">
        <w:rPr>
          <w:color w:val="000000" w:themeColor="text1"/>
          <w:lang w:val="en-GB"/>
        </w:rPr>
        <w:t xml:space="preserve"> </w:t>
      </w:r>
      <w:r w:rsidR="0049411F">
        <w:rPr>
          <w:color w:val="000000" w:themeColor="text1"/>
          <w:lang w:val="en-GB"/>
        </w:rPr>
        <w:t xml:space="preserve">also </w:t>
      </w:r>
      <w:r w:rsidR="00FA6009">
        <w:rPr>
          <w:color w:val="000000" w:themeColor="text1"/>
          <w:lang w:val="en-GB"/>
        </w:rPr>
        <w:t>discuss Neoplatonic origin</w:t>
      </w:r>
      <w:r w:rsidR="00D41379">
        <w:rPr>
          <w:color w:val="000000" w:themeColor="text1"/>
          <w:lang w:val="en-GB"/>
        </w:rPr>
        <w:t>s</w:t>
      </w:r>
      <w:r w:rsidR="00FA6009">
        <w:rPr>
          <w:color w:val="000000" w:themeColor="text1"/>
          <w:lang w:val="en-GB"/>
        </w:rPr>
        <w:t xml:space="preserve"> of </w:t>
      </w:r>
      <w:r w:rsidR="00FA6009" w:rsidRPr="00FD377D">
        <w:rPr>
          <w:i/>
          <w:color w:val="000000" w:themeColor="text1"/>
          <w:lang w:val="en-GB"/>
        </w:rPr>
        <w:t xml:space="preserve">the </w:t>
      </w:r>
      <w:r w:rsidR="00C9757E">
        <w:rPr>
          <w:i/>
          <w:color w:val="000000" w:themeColor="text1"/>
          <w:lang w:val="en-GB"/>
        </w:rPr>
        <w:t xml:space="preserve">idea of </w:t>
      </w:r>
      <w:r w:rsidR="00FA6009" w:rsidRPr="00FD377D">
        <w:rPr>
          <w:i/>
          <w:color w:val="000000" w:themeColor="text1"/>
          <w:lang w:val="en-GB"/>
        </w:rPr>
        <w:t>synchroni</w:t>
      </w:r>
      <w:r w:rsidR="00C9757E">
        <w:rPr>
          <w:i/>
          <w:color w:val="000000" w:themeColor="text1"/>
          <w:lang w:val="en-GB"/>
        </w:rPr>
        <w:t>city</w:t>
      </w:r>
      <w:r w:rsidR="00FA6009" w:rsidRPr="00FD377D">
        <w:rPr>
          <w:i/>
          <w:color w:val="000000" w:themeColor="text1"/>
          <w:lang w:val="en-GB"/>
        </w:rPr>
        <w:t xml:space="preserve"> </w:t>
      </w:r>
      <w:r w:rsidR="00FA6009">
        <w:rPr>
          <w:color w:val="000000" w:themeColor="text1"/>
          <w:lang w:val="en-GB"/>
        </w:rPr>
        <w:t xml:space="preserve">as it is presented in Iamblichus’s </w:t>
      </w:r>
      <w:r w:rsidR="006125E7">
        <w:rPr>
          <w:color w:val="000000" w:themeColor="text1"/>
          <w:lang w:val="en-GB"/>
        </w:rPr>
        <w:t xml:space="preserve">(who is </w:t>
      </w:r>
      <w:r w:rsidR="006125E7" w:rsidRPr="003812A9">
        <w:rPr>
          <w:color w:val="000000" w:themeColor="text1"/>
          <w:lang w:val="en-GB"/>
        </w:rPr>
        <w:t>the third major Neoplatonic philosopher succeeding Plotinus and Porphyry</w:t>
      </w:r>
      <w:r w:rsidR="006125E7">
        <w:rPr>
          <w:i/>
          <w:color w:val="000000" w:themeColor="text1"/>
          <w:lang w:val="en-GB"/>
        </w:rPr>
        <w:t xml:space="preserve">) </w:t>
      </w:r>
      <w:r w:rsidR="00FA6009" w:rsidRPr="00AC577A">
        <w:rPr>
          <w:i/>
          <w:color w:val="000000" w:themeColor="text1"/>
          <w:lang w:val="en-GB"/>
        </w:rPr>
        <w:t xml:space="preserve">De </w:t>
      </w:r>
      <w:proofErr w:type="spellStart"/>
      <w:r w:rsidR="00FA6009" w:rsidRPr="00AC577A">
        <w:rPr>
          <w:i/>
          <w:color w:val="000000" w:themeColor="text1"/>
          <w:lang w:val="en-GB"/>
        </w:rPr>
        <w:t>Mysteriis</w:t>
      </w:r>
      <w:proofErr w:type="spellEnd"/>
      <w:r w:rsidR="00671206">
        <w:rPr>
          <w:color w:val="000000" w:themeColor="text1"/>
          <w:lang w:val="en-GB"/>
        </w:rPr>
        <w:t>, Book 3 which is particularly devoted to the problem of divination</w:t>
      </w:r>
      <w:r w:rsidR="00E0504E">
        <w:rPr>
          <w:color w:val="000000" w:themeColor="text1"/>
          <w:lang w:val="en-GB"/>
        </w:rPr>
        <w:t>,</w:t>
      </w:r>
      <w:r w:rsidR="006125E7">
        <w:rPr>
          <w:color w:val="000000" w:themeColor="text1"/>
          <w:lang w:val="en-GB"/>
        </w:rPr>
        <w:t xml:space="preserve"> and </w:t>
      </w:r>
      <w:r w:rsidR="00E0504E">
        <w:rPr>
          <w:color w:val="000000" w:themeColor="text1"/>
          <w:lang w:val="en-GB"/>
        </w:rPr>
        <w:t>thus</w:t>
      </w:r>
      <w:r w:rsidR="006125E7">
        <w:rPr>
          <w:color w:val="000000" w:themeColor="text1"/>
          <w:lang w:val="en-GB"/>
        </w:rPr>
        <w:t xml:space="preserve"> contains Iamblichus’ thoughts on astrology</w:t>
      </w:r>
      <w:r w:rsidR="009B1A83">
        <w:rPr>
          <w:i/>
          <w:color w:val="000000" w:themeColor="text1"/>
          <w:lang w:val="en-GB"/>
        </w:rPr>
        <w:t>.</w:t>
      </w:r>
      <w:r w:rsidR="009B1A83">
        <w:rPr>
          <w:rStyle w:val="FootnoteReference"/>
          <w:color w:val="000000" w:themeColor="text1"/>
          <w:lang w:val="en-GB"/>
        </w:rPr>
        <w:footnoteReference w:id="13"/>
      </w:r>
      <w:r w:rsidR="00A2797C">
        <w:rPr>
          <w:color w:val="000000" w:themeColor="text1"/>
          <w:lang w:val="en-GB"/>
        </w:rPr>
        <w:t xml:space="preserve"> </w:t>
      </w:r>
    </w:p>
    <w:p w14:paraId="22A0838C" w14:textId="279FB4DF" w:rsidR="001D2616" w:rsidRPr="00C9757E" w:rsidRDefault="00EF4ACA" w:rsidP="006F504E">
      <w:pPr>
        <w:pStyle w:val="NormalWeb"/>
        <w:spacing w:line="360" w:lineRule="auto"/>
        <w:jc w:val="both"/>
        <w:rPr>
          <w:b/>
          <w:color w:val="000000" w:themeColor="text1"/>
          <w:lang w:val="en-GB"/>
        </w:rPr>
      </w:pPr>
      <w:r>
        <w:rPr>
          <w:b/>
          <w:color w:val="000000" w:themeColor="text1"/>
          <w:lang w:val="en-GB"/>
        </w:rPr>
        <w:t>F</w:t>
      </w:r>
      <w:r w:rsidR="00C9757E" w:rsidRPr="00C9757E">
        <w:rPr>
          <w:b/>
          <w:color w:val="000000" w:themeColor="text1"/>
          <w:lang w:val="en-GB"/>
        </w:rPr>
        <w:t xml:space="preserve">rom </w:t>
      </w:r>
      <w:r w:rsidR="00C9757E">
        <w:rPr>
          <w:b/>
          <w:color w:val="000000" w:themeColor="text1"/>
          <w:lang w:val="en-GB"/>
        </w:rPr>
        <w:t>Q</w:t>
      </w:r>
      <w:r w:rsidR="00C9757E" w:rsidRPr="00C9757E">
        <w:rPr>
          <w:b/>
          <w:color w:val="000000" w:themeColor="text1"/>
          <w:lang w:val="en-GB"/>
        </w:rPr>
        <w:t xml:space="preserve">ualitative </w:t>
      </w:r>
      <w:r w:rsidR="00C9757E">
        <w:rPr>
          <w:b/>
          <w:color w:val="000000" w:themeColor="text1"/>
          <w:lang w:val="en-GB"/>
        </w:rPr>
        <w:t>T</w:t>
      </w:r>
      <w:r w:rsidR="00C9757E" w:rsidRPr="00C9757E">
        <w:rPr>
          <w:b/>
          <w:color w:val="000000" w:themeColor="text1"/>
          <w:lang w:val="en-GB"/>
        </w:rPr>
        <w:t xml:space="preserve">ime to </w:t>
      </w:r>
      <w:r w:rsidR="00C9757E">
        <w:rPr>
          <w:b/>
          <w:color w:val="000000" w:themeColor="text1"/>
          <w:lang w:val="en-GB"/>
        </w:rPr>
        <w:t>t</w:t>
      </w:r>
      <w:r w:rsidR="00C9757E" w:rsidRPr="00C9757E">
        <w:rPr>
          <w:b/>
          <w:color w:val="000000" w:themeColor="text1"/>
          <w:lang w:val="en-GB"/>
        </w:rPr>
        <w:t>he</w:t>
      </w:r>
      <w:r w:rsidR="00C9757E">
        <w:rPr>
          <w:b/>
          <w:color w:val="000000" w:themeColor="text1"/>
          <w:lang w:val="en-GB"/>
        </w:rPr>
        <w:t xml:space="preserve"> </w:t>
      </w:r>
      <w:r w:rsidR="000305B5">
        <w:rPr>
          <w:b/>
          <w:color w:val="000000" w:themeColor="text1"/>
          <w:lang w:val="en-GB"/>
        </w:rPr>
        <w:t>Theory</w:t>
      </w:r>
      <w:r w:rsidR="00C9757E">
        <w:rPr>
          <w:b/>
          <w:color w:val="000000" w:themeColor="text1"/>
          <w:lang w:val="en-GB"/>
        </w:rPr>
        <w:t xml:space="preserve"> of</w:t>
      </w:r>
      <w:r w:rsidR="00C9757E" w:rsidRPr="00C9757E">
        <w:rPr>
          <w:b/>
          <w:color w:val="000000" w:themeColor="text1"/>
          <w:lang w:val="en-GB"/>
        </w:rPr>
        <w:t xml:space="preserve"> </w:t>
      </w:r>
      <w:r w:rsidR="00C9757E">
        <w:rPr>
          <w:b/>
          <w:color w:val="000000" w:themeColor="text1"/>
          <w:lang w:val="en-GB"/>
        </w:rPr>
        <w:t>S</w:t>
      </w:r>
      <w:r w:rsidR="00C9757E" w:rsidRPr="00C9757E">
        <w:rPr>
          <w:b/>
          <w:color w:val="000000" w:themeColor="text1"/>
          <w:lang w:val="en-GB"/>
        </w:rPr>
        <w:t>ynchroni</w:t>
      </w:r>
      <w:r w:rsidR="00C9757E">
        <w:rPr>
          <w:b/>
          <w:color w:val="000000" w:themeColor="text1"/>
          <w:lang w:val="en-GB"/>
        </w:rPr>
        <w:t>city</w:t>
      </w:r>
    </w:p>
    <w:p w14:paraId="1881073C" w14:textId="1D07CB55" w:rsidR="00030462" w:rsidRDefault="00030462" w:rsidP="00030462">
      <w:pPr>
        <w:pStyle w:val="NormalWeb"/>
        <w:spacing w:before="0" w:beforeAutospacing="0" w:line="360" w:lineRule="auto"/>
        <w:jc w:val="both"/>
        <w:outlineLvl w:val="0"/>
        <w:rPr>
          <w:color w:val="000000" w:themeColor="text1"/>
          <w:lang w:val="en-GB"/>
        </w:rPr>
      </w:pPr>
      <w:r>
        <w:rPr>
          <w:lang w:val="en-GB"/>
        </w:rPr>
        <w:t xml:space="preserve">Jung </w:t>
      </w:r>
      <w:r w:rsidR="002A03CB">
        <w:rPr>
          <w:lang w:val="en-GB"/>
        </w:rPr>
        <w:t xml:space="preserve">occupied </w:t>
      </w:r>
      <w:r>
        <w:rPr>
          <w:lang w:val="en-GB"/>
        </w:rPr>
        <w:t>himself with astrology for decades</w:t>
      </w:r>
      <w:r w:rsidR="00590D38">
        <w:rPr>
          <w:lang w:val="en-GB"/>
        </w:rPr>
        <w:t xml:space="preserve">, just as he had with the </w:t>
      </w:r>
      <w:r w:rsidR="00590D38" w:rsidRPr="00F00019">
        <w:rPr>
          <w:i/>
          <w:lang w:val="en-GB"/>
        </w:rPr>
        <w:t>I Ching</w:t>
      </w:r>
      <w:r w:rsidR="00590D38">
        <w:rPr>
          <w:lang w:val="en-GB"/>
        </w:rPr>
        <w:t xml:space="preserve">.  </w:t>
      </w:r>
      <w:r w:rsidR="002A03CB">
        <w:rPr>
          <w:color w:val="000000"/>
          <w:lang w:val="en-GB"/>
        </w:rPr>
        <w:t xml:space="preserve">In his opinion, </w:t>
      </w:r>
      <w:r w:rsidRPr="00F6141C">
        <w:rPr>
          <w:color w:val="000000"/>
          <w:lang w:val="en-GB"/>
        </w:rPr>
        <w:t>both of th</w:t>
      </w:r>
      <w:r w:rsidR="002A03CB">
        <w:rPr>
          <w:color w:val="000000"/>
          <w:lang w:val="en-GB"/>
        </w:rPr>
        <w:t>e</w:t>
      </w:r>
      <w:r w:rsidRPr="00F6141C">
        <w:rPr>
          <w:color w:val="000000"/>
          <w:lang w:val="en-GB"/>
        </w:rPr>
        <w:t>se divinatory t</w:t>
      </w:r>
      <w:r>
        <w:rPr>
          <w:color w:val="000000"/>
          <w:lang w:val="en-GB"/>
        </w:rPr>
        <w:t>e</w:t>
      </w:r>
      <w:r w:rsidRPr="00F6141C">
        <w:rPr>
          <w:color w:val="000000"/>
          <w:lang w:val="en-GB"/>
        </w:rPr>
        <w:t xml:space="preserve">chniques </w:t>
      </w:r>
      <w:r w:rsidR="00791602">
        <w:rPr>
          <w:color w:val="000000"/>
          <w:lang w:val="en-GB"/>
        </w:rPr>
        <w:t>we</w:t>
      </w:r>
      <w:r>
        <w:rPr>
          <w:color w:val="000000"/>
          <w:lang w:val="en-GB"/>
        </w:rPr>
        <w:t xml:space="preserve">re </w:t>
      </w:r>
      <w:r w:rsidRPr="00F6141C">
        <w:rPr>
          <w:color w:val="000000"/>
          <w:lang w:val="en-GB"/>
        </w:rPr>
        <w:t xml:space="preserve">methods </w:t>
      </w:r>
      <w:r>
        <w:rPr>
          <w:color w:val="000000"/>
          <w:lang w:val="en-GB"/>
        </w:rPr>
        <w:t>for</w:t>
      </w:r>
      <w:r w:rsidRPr="00F6141C">
        <w:rPr>
          <w:color w:val="000000"/>
          <w:lang w:val="en-GB"/>
        </w:rPr>
        <w:t xml:space="preserve"> ‘exploring the unconscious.’</w:t>
      </w:r>
      <w:r w:rsidR="00522466">
        <w:rPr>
          <w:rStyle w:val="FootnoteReference"/>
          <w:color w:val="000000"/>
          <w:lang w:val="en-GB"/>
        </w:rPr>
        <w:footnoteReference w:id="14"/>
      </w:r>
      <w:r w:rsidRPr="00F6141C">
        <w:rPr>
          <w:color w:val="000000"/>
          <w:lang w:val="en-GB"/>
        </w:rPr>
        <w:t xml:space="preserve"> </w:t>
      </w:r>
      <w:r>
        <w:rPr>
          <w:lang w:val="en-GB"/>
        </w:rPr>
        <w:t>It is explicit in his writings</w:t>
      </w:r>
      <w:r w:rsidR="002A03CB">
        <w:rPr>
          <w:lang w:val="en-GB"/>
        </w:rPr>
        <w:t xml:space="preserve"> that</w:t>
      </w:r>
      <w:r>
        <w:rPr>
          <w:lang w:val="en-GB"/>
        </w:rPr>
        <w:t xml:space="preserve"> his experiences convinced him that astrology helps to make ‘the diagnosis more accurate.’ Accordingly, he concluded </w:t>
      </w:r>
      <w:r w:rsidR="002A03CB">
        <w:rPr>
          <w:lang w:val="en-GB"/>
        </w:rPr>
        <w:t xml:space="preserve">that </w:t>
      </w:r>
      <w:r>
        <w:rPr>
          <w:lang w:val="en-GB"/>
        </w:rPr>
        <w:t>‘astrology is of particular interest to the psychologist</w:t>
      </w:r>
      <w:r w:rsidR="002A03CB">
        <w:rPr>
          <w:lang w:val="en-GB"/>
        </w:rPr>
        <w:t>,</w:t>
      </w:r>
      <w:r>
        <w:rPr>
          <w:lang w:val="en-GB"/>
        </w:rPr>
        <w:t xml:space="preserve">’ which lead him to immerse himself in </w:t>
      </w:r>
      <w:r w:rsidRPr="00F6141C">
        <w:rPr>
          <w:lang w:val="en-GB"/>
        </w:rPr>
        <w:t>‘horoscopic calculation</w:t>
      </w:r>
      <w:r>
        <w:rPr>
          <w:lang w:val="en-GB"/>
        </w:rPr>
        <w:t xml:space="preserve">s’ </w:t>
      </w:r>
      <w:r w:rsidR="00F00019">
        <w:rPr>
          <w:lang w:val="en-GB"/>
        </w:rPr>
        <w:t>of</w:t>
      </w:r>
      <w:r w:rsidR="00B06472">
        <w:rPr>
          <w:lang w:val="en-GB"/>
        </w:rPr>
        <w:t xml:space="preserve"> his patients. </w:t>
      </w:r>
      <w:r w:rsidRPr="00FD7F05">
        <w:rPr>
          <w:color w:val="000000"/>
          <w:lang w:val="en-GB"/>
        </w:rPr>
        <w:t xml:space="preserve">Jung </w:t>
      </w:r>
      <w:r w:rsidR="002A03CB">
        <w:rPr>
          <w:color w:val="000000"/>
          <w:lang w:val="en-GB"/>
        </w:rPr>
        <w:t xml:space="preserve">had a fascination for </w:t>
      </w:r>
      <w:r>
        <w:rPr>
          <w:color w:val="000000"/>
          <w:lang w:val="en-GB"/>
        </w:rPr>
        <w:t>his oracular experiments</w:t>
      </w:r>
      <w:r w:rsidRPr="00FD7F05">
        <w:rPr>
          <w:color w:val="000000"/>
          <w:lang w:val="en-GB"/>
        </w:rPr>
        <w:t>.</w:t>
      </w:r>
      <w:r>
        <w:rPr>
          <w:i/>
          <w:color w:val="000000"/>
          <w:lang w:val="en-GB"/>
        </w:rPr>
        <w:t xml:space="preserve"> </w:t>
      </w:r>
      <w:r>
        <w:rPr>
          <w:color w:val="000000"/>
          <w:lang w:val="en-GB"/>
        </w:rPr>
        <w:t xml:space="preserve">How </w:t>
      </w:r>
      <w:r w:rsidR="00B06472">
        <w:rPr>
          <w:color w:val="000000"/>
          <w:lang w:val="en-GB"/>
        </w:rPr>
        <w:t xml:space="preserve">can </w:t>
      </w:r>
      <w:r>
        <w:rPr>
          <w:color w:val="000000"/>
          <w:lang w:val="en-GB"/>
        </w:rPr>
        <w:t>the undeniably remarkable results,</w:t>
      </w:r>
      <w:r w:rsidR="00525929">
        <w:rPr>
          <w:color w:val="000000"/>
          <w:lang w:val="en-GB"/>
        </w:rPr>
        <w:t xml:space="preserve"> the </w:t>
      </w:r>
      <w:r>
        <w:rPr>
          <w:color w:val="000000"/>
          <w:lang w:val="en-GB"/>
        </w:rPr>
        <w:t>meaningful connections</w:t>
      </w:r>
      <w:r w:rsidR="00525929">
        <w:rPr>
          <w:color w:val="000000"/>
          <w:lang w:val="en-GB"/>
        </w:rPr>
        <w:t>,</w:t>
      </w:r>
      <w:r>
        <w:rPr>
          <w:color w:val="000000"/>
          <w:lang w:val="en-GB"/>
        </w:rPr>
        <w:t xml:space="preserve"> </w:t>
      </w:r>
      <w:r w:rsidR="002A03CB">
        <w:rPr>
          <w:color w:val="000000"/>
          <w:lang w:val="en-GB"/>
        </w:rPr>
        <w:t xml:space="preserve">which </w:t>
      </w:r>
      <w:r>
        <w:rPr>
          <w:color w:val="000000"/>
          <w:lang w:val="en-GB"/>
        </w:rPr>
        <w:t xml:space="preserve">cannot be explained </w:t>
      </w:r>
      <w:r w:rsidR="00525929">
        <w:rPr>
          <w:color w:val="000000"/>
          <w:lang w:val="en-GB"/>
        </w:rPr>
        <w:t>(</w:t>
      </w:r>
      <w:r w:rsidR="007026DA">
        <w:rPr>
          <w:color w:val="000000"/>
          <w:lang w:val="en-GB"/>
        </w:rPr>
        <w:t xml:space="preserve">in terms of deterministic </w:t>
      </w:r>
      <w:r>
        <w:rPr>
          <w:lang w:val="en-GB"/>
        </w:rPr>
        <w:t>causality</w:t>
      </w:r>
      <w:r w:rsidR="00163020">
        <w:rPr>
          <w:lang w:val="en-GB"/>
        </w:rPr>
        <w:t xml:space="preserve">, and </w:t>
      </w:r>
      <w:r w:rsidR="00510281">
        <w:rPr>
          <w:lang w:val="en-GB"/>
        </w:rPr>
        <w:t xml:space="preserve">which Jung defined as </w:t>
      </w:r>
      <w:r w:rsidR="00510281" w:rsidRPr="00590D38">
        <w:rPr>
          <w:lang w:val="en-GB"/>
        </w:rPr>
        <w:t>acausal</w:t>
      </w:r>
      <w:r w:rsidR="00525929" w:rsidRPr="00590D38">
        <w:rPr>
          <w:lang w:val="en-GB"/>
        </w:rPr>
        <w:t>)</w:t>
      </w:r>
      <w:r>
        <w:rPr>
          <w:lang w:val="en-GB"/>
        </w:rPr>
        <w:t xml:space="preserve"> </w:t>
      </w:r>
      <w:r>
        <w:rPr>
          <w:color w:val="000000"/>
          <w:lang w:val="en-GB"/>
        </w:rPr>
        <w:t>be explained?</w:t>
      </w:r>
      <w:r>
        <w:rPr>
          <w:rStyle w:val="FootnoteReference"/>
          <w:color w:val="000000"/>
          <w:lang w:val="en-GB"/>
        </w:rPr>
        <w:footnoteReference w:id="15"/>
      </w:r>
      <w:r>
        <w:rPr>
          <w:color w:val="000000"/>
          <w:lang w:val="en-GB"/>
        </w:rPr>
        <w:t xml:space="preserve"> </w:t>
      </w:r>
      <w:r w:rsidR="00510281">
        <w:rPr>
          <w:color w:val="000000"/>
          <w:lang w:val="en-GB"/>
        </w:rPr>
        <w:t>Hi</w:t>
      </w:r>
      <w:r>
        <w:rPr>
          <w:color w:val="000000"/>
          <w:lang w:val="en-GB"/>
        </w:rPr>
        <w:t xml:space="preserve">s answers, which are </w:t>
      </w:r>
      <w:r w:rsidR="00B06472">
        <w:rPr>
          <w:color w:val="000000"/>
          <w:lang w:val="en-GB"/>
        </w:rPr>
        <w:t xml:space="preserve">intertwined with </w:t>
      </w:r>
      <w:r>
        <w:rPr>
          <w:color w:val="000000"/>
          <w:lang w:val="en-GB"/>
        </w:rPr>
        <w:t>the fundamental notions of his cosmology, get clearer over time.</w:t>
      </w:r>
      <w:r w:rsidR="0061230C">
        <w:rPr>
          <w:color w:val="000000"/>
          <w:lang w:val="en-GB"/>
        </w:rPr>
        <w:t xml:space="preserve"> </w:t>
      </w:r>
      <w:r w:rsidR="00E15A61">
        <w:rPr>
          <w:color w:val="000000"/>
          <w:lang w:val="en-GB"/>
        </w:rPr>
        <w:t xml:space="preserve">In a letter </w:t>
      </w:r>
      <w:r w:rsidR="00E15A61">
        <w:rPr>
          <w:color w:val="000000"/>
          <w:lang w:val="en-GB"/>
        </w:rPr>
        <w:lastRenderedPageBreak/>
        <w:t xml:space="preserve">dated 1954 Jung proclaims he has replaced the notion of </w:t>
      </w:r>
      <w:r w:rsidR="00E15A61" w:rsidRPr="00FD377D">
        <w:rPr>
          <w:i/>
          <w:color w:val="000000" w:themeColor="text1"/>
          <w:lang w:val="en-GB"/>
        </w:rPr>
        <w:t>qualitative time</w:t>
      </w:r>
      <w:r w:rsidR="00E15A61">
        <w:rPr>
          <w:color w:val="000000" w:themeColor="text1"/>
          <w:lang w:val="en-GB"/>
        </w:rPr>
        <w:t xml:space="preserve"> </w:t>
      </w:r>
      <w:r w:rsidR="00E15A61">
        <w:rPr>
          <w:color w:val="000000"/>
          <w:lang w:val="en-GB"/>
        </w:rPr>
        <w:t xml:space="preserve">with </w:t>
      </w:r>
      <w:r w:rsidR="00E15A61">
        <w:rPr>
          <w:i/>
          <w:color w:val="000000" w:themeColor="text1"/>
          <w:lang w:val="en-GB"/>
        </w:rPr>
        <w:t>the idea of s</w:t>
      </w:r>
      <w:r w:rsidR="00E15A61" w:rsidRPr="00FD377D">
        <w:rPr>
          <w:i/>
          <w:color w:val="000000" w:themeColor="text1"/>
          <w:lang w:val="en-GB"/>
        </w:rPr>
        <w:t>ynchroni</w:t>
      </w:r>
      <w:r w:rsidR="00E15A61">
        <w:rPr>
          <w:i/>
          <w:color w:val="000000" w:themeColor="text1"/>
          <w:lang w:val="en-GB"/>
        </w:rPr>
        <w:t>city</w:t>
      </w:r>
      <w:r w:rsidR="00E15A61">
        <w:rPr>
          <w:color w:val="000000" w:themeColor="text1"/>
          <w:lang w:val="en-GB"/>
        </w:rPr>
        <w:t>.</w:t>
      </w:r>
    </w:p>
    <w:p w14:paraId="30AFCD1C" w14:textId="32AD8DEB" w:rsidR="00E62057" w:rsidRDefault="00CC6AF5" w:rsidP="00030462">
      <w:pPr>
        <w:pStyle w:val="NormalWeb"/>
        <w:spacing w:before="0" w:beforeAutospacing="0" w:line="360" w:lineRule="auto"/>
        <w:jc w:val="both"/>
        <w:outlineLvl w:val="0"/>
        <w:rPr>
          <w:lang w:val="en-GB"/>
        </w:rPr>
      </w:pPr>
      <w:r>
        <w:rPr>
          <w:lang w:val="en-GB"/>
        </w:rPr>
        <w:t>A</w:t>
      </w:r>
      <w:r w:rsidR="001760C0">
        <w:rPr>
          <w:lang w:val="en-GB"/>
        </w:rPr>
        <w:t>ccording to</w:t>
      </w:r>
      <w:r>
        <w:rPr>
          <w:lang w:val="en-GB"/>
        </w:rPr>
        <w:t xml:space="preserve"> Main</w:t>
      </w:r>
      <w:r w:rsidR="007C04EB">
        <w:rPr>
          <w:lang w:val="en-GB"/>
        </w:rPr>
        <w:t>,</w:t>
      </w:r>
      <w:r>
        <w:rPr>
          <w:lang w:val="en-GB"/>
        </w:rPr>
        <w:t xml:space="preserve"> Jung</w:t>
      </w:r>
      <w:r w:rsidR="00E62057">
        <w:rPr>
          <w:lang w:val="en-GB"/>
        </w:rPr>
        <w:t>’s practical involvement with astrology provided him ‘with data which seemed to support’ ‘his early enthusiasm for the idea of qualitative time.’</w:t>
      </w:r>
      <w:r w:rsidR="00E62057">
        <w:rPr>
          <w:rStyle w:val="FootnoteReference"/>
          <w:lang w:val="en-GB"/>
        </w:rPr>
        <w:footnoteReference w:id="16"/>
      </w:r>
      <w:r>
        <w:rPr>
          <w:lang w:val="en-GB"/>
        </w:rPr>
        <w:t xml:space="preserve"> </w:t>
      </w:r>
      <w:r w:rsidR="00E62057">
        <w:rPr>
          <w:lang w:val="en-GB"/>
        </w:rPr>
        <w:t>After discussing the precession of the equinoxes</w:t>
      </w:r>
      <w:r w:rsidR="00931B3D">
        <w:rPr>
          <w:lang w:val="en-GB"/>
        </w:rPr>
        <w:t xml:space="preserve">, </w:t>
      </w:r>
      <w:r w:rsidR="00871BEC">
        <w:rPr>
          <w:lang w:val="en-GB"/>
        </w:rPr>
        <w:t xml:space="preserve">and dismissing any casual basis for the apparent valid results of astrology, </w:t>
      </w:r>
      <w:r w:rsidR="00931B3D">
        <w:rPr>
          <w:lang w:val="en-GB"/>
        </w:rPr>
        <w:t>in a letter dated 1934,</w:t>
      </w:r>
      <w:r w:rsidR="00E62057">
        <w:rPr>
          <w:lang w:val="en-GB"/>
        </w:rPr>
        <w:t xml:space="preserve"> Jung writes:</w:t>
      </w:r>
      <w:r w:rsidR="00E62057">
        <w:rPr>
          <w:rStyle w:val="FootnoteReference"/>
          <w:lang w:val="en-GB"/>
        </w:rPr>
        <w:footnoteReference w:id="17"/>
      </w:r>
      <w:r w:rsidR="00E62057">
        <w:rPr>
          <w:lang w:val="en-GB"/>
        </w:rPr>
        <w:t xml:space="preserve"> </w:t>
      </w:r>
    </w:p>
    <w:p w14:paraId="71C32E64" w14:textId="0988F8FE" w:rsidR="00030462" w:rsidRPr="00F32640" w:rsidRDefault="00030462" w:rsidP="00030462">
      <w:pPr>
        <w:pStyle w:val="NormalWeb"/>
        <w:spacing w:before="0" w:beforeAutospacing="0"/>
        <w:ind w:left="708"/>
        <w:jc w:val="both"/>
        <w:outlineLvl w:val="0"/>
        <w:rPr>
          <w:i/>
          <w:color w:val="000000" w:themeColor="text1"/>
          <w:lang w:val="en-GB"/>
        </w:rPr>
      </w:pPr>
      <w:r>
        <w:rPr>
          <w:lang w:val="en-GB"/>
        </w:rPr>
        <w:t xml:space="preserve">The fact that astrology nevertheless yields valid results proves that it is not the apparent positions of the stars which work, but rather the times which are measured or determined by arbitrarily named stellar positions. </w:t>
      </w:r>
      <w:r w:rsidRPr="00F32640">
        <w:rPr>
          <w:i/>
          <w:lang w:val="en-GB"/>
        </w:rPr>
        <w:t>Time thus proves to be a stream of energy filled with qualities and not, as our philosophy would have it, an abstract concept or precondition of knowledge.</w:t>
      </w:r>
      <w:r w:rsidR="00C04460" w:rsidRPr="00C04460">
        <w:rPr>
          <w:rStyle w:val="FootnoteReference"/>
          <w:lang w:val="en-GB"/>
        </w:rPr>
        <w:footnoteReference w:id="18"/>
      </w:r>
      <w:r>
        <w:rPr>
          <w:i/>
          <w:lang w:val="en-GB"/>
        </w:rPr>
        <w:t xml:space="preserve"> </w:t>
      </w:r>
      <w:r w:rsidRPr="00E62057">
        <w:rPr>
          <w:lang w:val="en-GB"/>
        </w:rPr>
        <w:t>[my italics]</w:t>
      </w:r>
    </w:p>
    <w:p w14:paraId="650A5F76" w14:textId="7A06FA3E" w:rsidR="007C04EB" w:rsidRDefault="00630A76" w:rsidP="007C04EB">
      <w:pPr>
        <w:spacing w:after="120" w:line="360" w:lineRule="auto"/>
        <w:jc w:val="both"/>
        <w:rPr>
          <w:color w:val="000000"/>
          <w:lang w:val="en-GB"/>
        </w:rPr>
      </w:pPr>
      <w:r>
        <w:rPr>
          <w:color w:val="000000"/>
          <w:lang w:val="en-GB"/>
        </w:rPr>
        <w:t>I argue</w:t>
      </w:r>
      <w:r w:rsidR="002A03CB">
        <w:rPr>
          <w:color w:val="000000"/>
          <w:lang w:val="en-GB"/>
        </w:rPr>
        <w:t xml:space="preserve"> that</w:t>
      </w:r>
      <w:r>
        <w:rPr>
          <w:color w:val="000000"/>
          <w:lang w:val="en-GB"/>
        </w:rPr>
        <w:t xml:space="preserve"> this definition of time, which attributes different qualities to time, </w:t>
      </w:r>
      <w:r w:rsidR="00A47FD5">
        <w:rPr>
          <w:color w:val="000000"/>
          <w:lang w:val="en-GB"/>
        </w:rPr>
        <w:t xml:space="preserve">and which can be equated with Jung’s much quoted conclusion: ‘whatever is born or done at this particular moment of time has the quality of this moment of time,’ </w:t>
      </w:r>
      <w:r>
        <w:rPr>
          <w:color w:val="000000"/>
          <w:lang w:val="en-GB"/>
        </w:rPr>
        <w:t xml:space="preserve">is one </w:t>
      </w:r>
      <w:r w:rsidR="00B67AF1">
        <w:rPr>
          <w:color w:val="000000"/>
          <w:lang w:val="en-GB"/>
        </w:rPr>
        <w:t xml:space="preserve">possible </w:t>
      </w:r>
      <w:r>
        <w:rPr>
          <w:color w:val="000000"/>
          <w:lang w:val="en-GB"/>
        </w:rPr>
        <w:t xml:space="preserve">interpretation of the notion of time as it is presented </w:t>
      </w:r>
      <w:r w:rsidR="0061230C">
        <w:rPr>
          <w:color w:val="000000"/>
          <w:lang w:val="en-GB"/>
        </w:rPr>
        <w:t xml:space="preserve">in Plato’s </w:t>
      </w:r>
      <w:r w:rsidRPr="00630A76">
        <w:rPr>
          <w:i/>
          <w:color w:val="000000"/>
          <w:lang w:val="en-GB"/>
        </w:rPr>
        <w:t>Timaeus</w:t>
      </w:r>
      <w:r>
        <w:rPr>
          <w:color w:val="000000"/>
          <w:lang w:val="en-GB"/>
        </w:rPr>
        <w:t>:</w:t>
      </w:r>
      <w:r w:rsidR="00A47FD5">
        <w:rPr>
          <w:rStyle w:val="FootnoteReference"/>
          <w:color w:val="000000"/>
          <w:lang w:val="en-GB"/>
        </w:rPr>
        <w:footnoteReference w:id="19"/>
      </w:r>
    </w:p>
    <w:p w14:paraId="32E25AB7" w14:textId="77777777" w:rsidR="00630A76" w:rsidRDefault="007C04EB" w:rsidP="00630A76">
      <w:pPr>
        <w:ind w:left="708"/>
        <w:jc w:val="both"/>
        <w:rPr>
          <w:color w:val="000000"/>
          <w:lang w:val="en-GB"/>
        </w:rPr>
      </w:pPr>
      <w:r w:rsidRPr="00A06B82">
        <w:rPr>
          <w:color w:val="000000"/>
          <w:lang w:val="en-GB"/>
        </w:rPr>
        <w:t>Wherefore, as a consequence of this reasoning and design on the part of God, with a view to the generation of Time, the sun and moon and five other stars, which bear the appellation of “planets,” came into existence for the determining and preserving of the numbers of Time.</w:t>
      </w:r>
      <w:r>
        <w:rPr>
          <w:rStyle w:val="FootnoteReference"/>
          <w:color w:val="000000"/>
          <w:lang w:val="en-GB"/>
        </w:rPr>
        <w:footnoteReference w:id="20"/>
      </w:r>
    </w:p>
    <w:p w14:paraId="73E3C588" w14:textId="77777777" w:rsidR="00630A76" w:rsidRDefault="00630A76" w:rsidP="00630A76">
      <w:pPr>
        <w:spacing w:line="360" w:lineRule="auto"/>
        <w:jc w:val="both"/>
        <w:rPr>
          <w:lang w:val="en-GB"/>
        </w:rPr>
      </w:pPr>
    </w:p>
    <w:p w14:paraId="08D20060" w14:textId="337917CD" w:rsidR="00630A76" w:rsidRDefault="00871BEC" w:rsidP="00630A76">
      <w:pPr>
        <w:spacing w:line="360" w:lineRule="auto"/>
        <w:jc w:val="both"/>
        <w:rPr>
          <w:lang w:val="en-GB"/>
        </w:rPr>
      </w:pPr>
      <w:r>
        <w:rPr>
          <w:lang w:val="en-GB"/>
        </w:rPr>
        <w:t>To Main’s perception</w:t>
      </w:r>
      <w:r w:rsidR="002A03CB">
        <w:rPr>
          <w:lang w:val="en-GB"/>
        </w:rPr>
        <w:t>,</w:t>
      </w:r>
      <w:r>
        <w:rPr>
          <w:lang w:val="en-GB"/>
        </w:rPr>
        <w:t xml:space="preserve"> Jung’s attitude become</w:t>
      </w:r>
      <w:r w:rsidR="00B06472">
        <w:rPr>
          <w:lang w:val="en-GB"/>
        </w:rPr>
        <w:t xml:space="preserve">s so </w:t>
      </w:r>
      <w:r>
        <w:rPr>
          <w:lang w:val="en-GB"/>
        </w:rPr>
        <w:t xml:space="preserve">complex and ambivalent </w:t>
      </w:r>
      <w:r w:rsidR="00B06472">
        <w:rPr>
          <w:lang w:val="en-GB"/>
        </w:rPr>
        <w:t xml:space="preserve">as to </w:t>
      </w:r>
      <w:r w:rsidR="007B3059">
        <w:rPr>
          <w:lang w:val="en-GB"/>
        </w:rPr>
        <w:t>suggest ‘that astrology might be partly causal and partly synchronistic.’</w:t>
      </w:r>
      <w:r w:rsidR="007B3059">
        <w:rPr>
          <w:rStyle w:val="FootnoteReference"/>
          <w:lang w:val="en-GB"/>
        </w:rPr>
        <w:footnoteReference w:id="21"/>
      </w:r>
      <w:r w:rsidR="007B3059">
        <w:rPr>
          <w:lang w:val="en-GB"/>
        </w:rPr>
        <w:t xml:space="preserve"> </w:t>
      </w:r>
      <w:r w:rsidR="002A03CB">
        <w:rPr>
          <w:lang w:val="en-GB"/>
        </w:rPr>
        <w:t>A s</w:t>
      </w:r>
      <w:r w:rsidR="007B3059">
        <w:rPr>
          <w:lang w:val="en-GB"/>
        </w:rPr>
        <w:t>imilar process</w:t>
      </w:r>
      <w:r w:rsidR="00D808D6">
        <w:rPr>
          <w:lang w:val="en-GB"/>
        </w:rPr>
        <w:t xml:space="preserve"> of change in Jung’s views,</w:t>
      </w:r>
      <w:r w:rsidR="007B3059">
        <w:rPr>
          <w:lang w:val="en-GB"/>
        </w:rPr>
        <w:t xml:space="preserve"> in a more striking manner</w:t>
      </w:r>
      <w:r w:rsidR="00A47FD5">
        <w:rPr>
          <w:lang w:val="en-GB"/>
        </w:rPr>
        <w:t xml:space="preserve"> though</w:t>
      </w:r>
      <w:r w:rsidR="00D808D6">
        <w:rPr>
          <w:lang w:val="en-GB"/>
        </w:rPr>
        <w:t>,</w:t>
      </w:r>
      <w:r w:rsidR="007B3059">
        <w:rPr>
          <w:lang w:val="en-GB"/>
        </w:rPr>
        <w:t xml:space="preserve"> is also observed in relation to the </w:t>
      </w:r>
      <w:r w:rsidR="00EF4ACA">
        <w:rPr>
          <w:lang w:val="en-GB"/>
        </w:rPr>
        <w:t xml:space="preserve">notion of </w:t>
      </w:r>
      <w:r w:rsidR="007B3059">
        <w:rPr>
          <w:lang w:val="en-GB"/>
        </w:rPr>
        <w:t xml:space="preserve">qualitative time. </w:t>
      </w:r>
      <w:r w:rsidR="00630A76">
        <w:rPr>
          <w:lang w:val="en-GB"/>
        </w:rPr>
        <w:t>In 1954, i</w:t>
      </w:r>
      <w:r w:rsidR="00931B3D">
        <w:rPr>
          <w:lang w:val="en-GB"/>
        </w:rPr>
        <w:t>n another letter</w:t>
      </w:r>
      <w:r w:rsidR="00630A76">
        <w:rPr>
          <w:lang w:val="en-GB"/>
        </w:rPr>
        <w:t xml:space="preserve">, </w:t>
      </w:r>
      <w:r w:rsidR="00931B3D">
        <w:rPr>
          <w:lang w:val="en-GB"/>
        </w:rPr>
        <w:t>Jung declares that he replaced th</w:t>
      </w:r>
      <w:r w:rsidR="007C04EB">
        <w:rPr>
          <w:lang w:val="en-GB"/>
        </w:rPr>
        <w:t>is</w:t>
      </w:r>
      <w:r w:rsidR="00931B3D">
        <w:rPr>
          <w:lang w:val="en-GB"/>
        </w:rPr>
        <w:t xml:space="preserve"> notion with the idea of sy</w:t>
      </w:r>
      <w:r w:rsidR="007C04EB">
        <w:rPr>
          <w:lang w:val="en-GB"/>
        </w:rPr>
        <w:t>n</w:t>
      </w:r>
      <w:r w:rsidR="00931B3D">
        <w:rPr>
          <w:lang w:val="en-GB"/>
        </w:rPr>
        <w:t>chronicity</w:t>
      </w:r>
      <w:r w:rsidR="007C04EB">
        <w:rPr>
          <w:lang w:val="en-GB"/>
        </w:rPr>
        <w:t>, b</w:t>
      </w:r>
      <w:r w:rsidR="00931B3D">
        <w:rPr>
          <w:lang w:val="en-GB"/>
        </w:rPr>
        <w:t>ecause</w:t>
      </w:r>
      <w:r w:rsidR="007C04EB">
        <w:rPr>
          <w:lang w:val="en-GB"/>
        </w:rPr>
        <w:t xml:space="preserve"> qualitative time is a tautology</w:t>
      </w:r>
      <w:r w:rsidR="00DD0550">
        <w:rPr>
          <w:lang w:val="en-GB"/>
        </w:rPr>
        <w:t>.</w:t>
      </w:r>
      <w:r w:rsidR="007C04EB">
        <w:rPr>
          <w:rStyle w:val="FootnoteReference"/>
          <w:lang w:val="en-GB"/>
        </w:rPr>
        <w:footnoteReference w:id="22"/>
      </w:r>
      <w:r w:rsidR="007C04EB">
        <w:rPr>
          <w:lang w:val="en-GB"/>
        </w:rPr>
        <w:t xml:space="preserve"> He explains: </w:t>
      </w:r>
    </w:p>
    <w:p w14:paraId="630B81C8" w14:textId="77777777" w:rsidR="00630A76" w:rsidRDefault="00630A76" w:rsidP="00630A76">
      <w:pPr>
        <w:pStyle w:val="NormalWeb"/>
        <w:spacing w:before="0" w:beforeAutospacing="0" w:after="0" w:afterAutospacing="0"/>
        <w:ind w:left="708" w:firstLine="1"/>
        <w:jc w:val="both"/>
        <w:outlineLvl w:val="0"/>
        <w:rPr>
          <w:lang w:val="en-GB"/>
        </w:rPr>
      </w:pPr>
    </w:p>
    <w:p w14:paraId="6CA01B9D" w14:textId="5108B970" w:rsidR="007C04EB" w:rsidRDefault="007C04EB" w:rsidP="00BA3980">
      <w:pPr>
        <w:pStyle w:val="NormalWeb"/>
        <w:spacing w:before="0" w:beforeAutospacing="0" w:after="0" w:afterAutospacing="0"/>
        <w:ind w:left="708" w:firstLine="1"/>
        <w:jc w:val="both"/>
        <w:outlineLvl w:val="0"/>
        <w:rPr>
          <w:lang w:val="en-GB"/>
        </w:rPr>
      </w:pPr>
      <w:r>
        <w:rPr>
          <w:lang w:val="en-GB"/>
        </w:rPr>
        <w:t>When nothing occurs in time and when there is no body in space, there is neither time nor space. Time is always and exclusively ‘qualified’ by events as space is by the extension of bodies.</w:t>
      </w:r>
      <w:r>
        <w:rPr>
          <w:rStyle w:val="FootnoteReference"/>
          <w:lang w:val="en-GB"/>
        </w:rPr>
        <w:footnoteReference w:id="23"/>
      </w:r>
    </w:p>
    <w:p w14:paraId="3139CC3C" w14:textId="77777777" w:rsidR="000D3AA3" w:rsidRDefault="000D3AA3" w:rsidP="00BA3980">
      <w:pPr>
        <w:pStyle w:val="NormalWeb"/>
        <w:spacing w:before="0" w:beforeAutospacing="0" w:after="0" w:afterAutospacing="0"/>
        <w:ind w:left="708" w:firstLine="1"/>
        <w:jc w:val="both"/>
        <w:outlineLvl w:val="0"/>
        <w:rPr>
          <w:lang w:val="en-GB"/>
        </w:rPr>
      </w:pPr>
    </w:p>
    <w:p w14:paraId="72424EC4" w14:textId="2831B284" w:rsidR="007C01BE" w:rsidRDefault="00433F4B" w:rsidP="00030462">
      <w:pPr>
        <w:pStyle w:val="NormalWeb"/>
        <w:spacing w:before="0" w:beforeAutospacing="0" w:line="360" w:lineRule="auto"/>
        <w:jc w:val="both"/>
        <w:outlineLvl w:val="0"/>
        <w:rPr>
          <w:color w:val="000000"/>
          <w:lang w:val="en-GB"/>
        </w:rPr>
      </w:pPr>
      <w:r>
        <w:rPr>
          <w:color w:val="000000"/>
          <w:lang w:val="en-GB"/>
        </w:rPr>
        <w:lastRenderedPageBreak/>
        <w:t xml:space="preserve">If </w:t>
      </w:r>
      <w:r w:rsidR="00B06472">
        <w:rPr>
          <w:color w:val="000000"/>
          <w:lang w:val="en-GB"/>
        </w:rPr>
        <w:t xml:space="preserve">viewed in light of </w:t>
      </w:r>
      <w:r>
        <w:rPr>
          <w:color w:val="000000"/>
          <w:lang w:val="en-GB"/>
        </w:rPr>
        <w:t xml:space="preserve">Shimon </w:t>
      </w:r>
      <w:proofErr w:type="spellStart"/>
      <w:r>
        <w:rPr>
          <w:color w:val="000000"/>
          <w:lang w:val="en-GB"/>
        </w:rPr>
        <w:t>Malin’s</w:t>
      </w:r>
      <w:proofErr w:type="spellEnd"/>
      <w:r>
        <w:rPr>
          <w:color w:val="000000"/>
          <w:lang w:val="en-GB"/>
        </w:rPr>
        <w:t xml:space="preserve"> interpretation</w:t>
      </w:r>
      <w:r w:rsidR="002A03CB">
        <w:rPr>
          <w:color w:val="000000"/>
          <w:lang w:val="en-GB"/>
        </w:rPr>
        <w:t>,</w:t>
      </w:r>
      <w:r w:rsidR="006D3E0A">
        <w:rPr>
          <w:color w:val="000000"/>
          <w:lang w:val="en-GB"/>
        </w:rPr>
        <w:t xml:space="preserve"> </w:t>
      </w:r>
      <w:r w:rsidR="00A31110">
        <w:rPr>
          <w:color w:val="000000"/>
          <w:lang w:val="en-GB"/>
        </w:rPr>
        <w:t>which</w:t>
      </w:r>
      <w:r w:rsidR="006D3E0A">
        <w:rPr>
          <w:color w:val="000000"/>
          <w:lang w:val="en-GB"/>
        </w:rPr>
        <w:t xml:space="preserve"> </w:t>
      </w:r>
      <w:r w:rsidR="00A31110">
        <w:rPr>
          <w:color w:val="000000"/>
          <w:lang w:val="en-GB"/>
        </w:rPr>
        <w:t xml:space="preserve">reads </w:t>
      </w:r>
      <w:r w:rsidR="00A31110" w:rsidRPr="00A31110">
        <w:rPr>
          <w:i/>
          <w:color w:val="000000"/>
          <w:lang w:val="en-GB"/>
        </w:rPr>
        <w:t>creation of time</w:t>
      </w:r>
      <w:r w:rsidR="00A31110">
        <w:rPr>
          <w:color w:val="000000"/>
          <w:lang w:val="en-GB"/>
        </w:rPr>
        <w:t xml:space="preserve"> rather than </w:t>
      </w:r>
      <w:r w:rsidR="00A31110" w:rsidRPr="00A31110">
        <w:rPr>
          <w:i/>
          <w:color w:val="000000"/>
          <w:lang w:val="en-GB"/>
        </w:rPr>
        <w:t>creation in time</w:t>
      </w:r>
      <w:r w:rsidR="00A31110">
        <w:rPr>
          <w:color w:val="000000"/>
          <w:lang w:val="en-GB"/>
        </w:rPr>
        <w:t xml:space="preserve"> in</w:t>
      </w:r>
      <w:r w:rsidR="00A31110" w:rsidRPr="00A31110">
        <w:rPr>
          <w:i/>
          <w:color w:val="000000"/>
          <w:lang w:val="en-GB"/>
        </w:rPr>
        <w:t xml:space="preserve"> </w:t>
      </w:r>
      <w:r w:rsidR="00A31110" w:rsidRPr="007C01BE">
        <w:rPr>
          <w:i/>
          <w:color w:val="000000"/>
          <w:lang w:val="en-GB"/>
        </w:rPr>
        <w:t>Timaeus</w:t>
      </w:r>
      <w:r w:rsidRPr="00B67AF1">
        <w:rPr>
          <w:i/>
          <w:color w:val="000000"/>
          <w:lang w:val="en-GB"/>
        </w:rPr>
        <w:t>,</w:t>
      </w:r>
      <w:r>
        <w:rPr>
          <w:color w:val="000000"/>
          <w:lang w:val="en-GB"/>
        </w:rPr>
        <w:t xml:space="preserve"> </w:t>
      </w:r>
      <w:r w:rsidR="006D3E0A">
        <w:rPr>
          <w:color w:val="000000"/>
          <w:lang w:val="en-GB"/>
        </w:rPr>
        <w:t>Jung’s</w:t>
      </w:r>
      <w:r w:rsidR="00630A76">
        <w:rPr>
          <w:color w:val="000000"/>
          <w:lang w:val="en-GB"/>
        </w:rPr>
        <w:t xml:space="preserve"> </w:t>
      </w:r>
      <w:r w:rsidR="006D3E0A">
        <w:rPr>
          <w:color w:val="000000"/>
          <w:lang w:val="en-GB"/>
        </w:rPr>
        <w:t xml:space="preserve">revised view </w:t>
      </w:r>
      <w:r w:rsidR="00A31110">
        <w:rPr>
          <w:color w:val="000000"/>
          <w:lang w:val="en-GB"/>
        </w:rPr>
        <w:t>about</w:t>
      </w:r>
      <w:r w:rsidR="006D3E0A">
        <w:rPr>
          <w:color w:val="000000"/>
          <w:lang w:val="en-GB"/>
        </w:rPr>
        <w:t xml:space="preserve"> time</w:t>
      </w:r>
      <w:r w:rsidR="00630A76">
        <w:rPr>
          <w:color w:val="000000"/>
          <w:lang w:val="en-GB"/>
        </w:rPr>
        <w:t xml:space="preserve"> </w:t>
      </w:r>
      <w:r w:rsidR="00E90E81">
        <w:rPr>
          <w:color w:val="000000"/>
          <w:lang w:val="en-GB"/>
        </w:rPr>
        <w:t xml:space="preserve">can be considered </w:t>
      </w:r>
      <w:r>
        <w:rPr>
          <w:color w:val="000000"/>
          <w:lang w:val="en-GB"/>
        </w:rPr>
        <w:t>as</w:t>
      </w:r>
      <w:r w:rsidR="00E90E81">
        <w:rPr>
          <w:color w:val="000000"/>
          <w:lang w:val="en-GB"/>
        </w:rPr>
        <w:t xml:space="preserve"> a</w:t>
      </w:r>
      <w:r w:rsidR="00A31110">
        <w:rPr>
          <w:color w:val="000000"/>
          <w:lang w:val="en-GB"/>
        </w:rPr>
        <w:t xml:space="preserve"> facet of a</w:t>
      </w:r>
      <w:r w:rsidR="00E90E81">
        <w:rPr>
          <w:color w:val="000000"/>
          <w:lang w:val="en-GB"/>
        </w:rPr>
        <w:t xml:space="preserve">nother possible, </w:t>
      </w:r>
      <w:r>
        <w:rPr>
          <w:color w:val="000000"/>
          <w:lang w:val="en-GB"/>
        </w:rPr>
        <w:t>al</w:t>
      </w:r>
      <w:r w:rsidR="00E90E81">
        <w:rPr>
          <w:color w:val="000000"/>
          <w:lang w:val="en-GB"/>
        </w:rPr>
        <w:t>t</w:t>
      </w:r>
      <w:r>
        <w:rPr>
          <w:color w:val="000000"/>
          <w:lang w:val="en-GB"/>
        </w:rPr>
        <w:t>hough</w:t>
      </w:r>
      <w:r w:rsidR="00E90E81">
        <w:rPr>
          <w:color w:val="000000"/>
          <w:lang w:val="en-GB"/>
        </w:rPr>
        <w:t xml:space="preserve"> a more complex interpretation of</w:t>
      </w:r>
      <w:r w:rsidR="007C01BE">
        <w:rPr>
          <w:color w:val="000000"/>
          <w:lang w:val="en-GB"/>
        </w:rPr>
        <w:t xml:space="preserve"> </w:t>
      </w:r>
      <w:r w:rsidR="007C01BE" w:rsidRPr="007C01BE">
        <w:rPr>
          <w:i/>
          <w:color w:val="000000"/>
          <w:lang w:val="en-GB"/>
        </w:rPr>
        <w:t>Timaeus</w:t>
      </w:r>
      <w:r w:rsidR="007C01BE">
        <w:rPr>
          <w:color w:val="000000"/>
          <w:lang w:val="en-GB"/>
        </w:rPr>
        <w:t xml:space="preserve">. </w:t>
      </w:r>
      <w:r w:rsidR="006D3E0A">
        <w:rPr>
          <w:color w:val="000000"/>
          <w:lang w:val="en-GB"/>
        </w:rPr>
        <w:t xml:space="preserve">According to </w:t>
      </w:r>
      <w:proofErr w:type="spellStart"/>
      <w:r w:rsidR="006D3E0A">
        <w:rPr>
          <w:color w:val="000000"/>
          <w:lang w:val="en-GB"/>
        </w:rPr>
        <w:t>Malin</w:t>
      </w:r>
      <w:proofErr w:type="spellEnd"/>
      <w:r w:rsidR="007C01BE">
        <w:rPr>
          <w:color w:val="000000"/>
          <w:lang w:val="en-GB"/>
        </w:rPr>
        <w:t>:</w:t>
      </w:r>
    </w:p>
    <w:p w14:paraId="41683B01" w14:textId="054A6035" w:rsidR="00030462" w:rsidRPr="007C01BE" w:rsidRDefault="007C01BE" w:rsidP="007C01BE">
      <w:pPr>
        <w:pStyle w:val="NormalWeb"/>
        <w:spacing w:before="0" w:beforeAutospacing="0"/>
        <w:ind w:left="708"/>
        <w:jc w:val="both"/>
        <w:outlineLvl w:val="0"/>
        <w:rPr>
          <w:color w:val="000000"/>
          <w:lang w:val="en-GB"/>
        </w:rPr>
      </w:pPr>
      <w:r>
        <w:rPr>
          <w:color w:val="000000"/>
          <w:lang w:val="en-GB"/>
        </w:rPr>
        <w:t xml:space="preserve">The creation of the universe begins with the creation of the Soul – the soul of the universe. … This creation is a complex process, involving a number of stages. … </w:t>
      </w:r>
      <w:r w:rsidRPr="000405B0">
        <w:rPr>
          <w:i/>
          <w:color w:val="000000"/>
          <w:lang w:val="en-GB"/>
        </w:rPr>
        <w:t xml:space="preserve">The process described by Plato is a creation of principles, not of corporeal things; </w:t>
      </w:r>
      <w:r w:rsidRPr="00DD0550">
        <w:rPr>
          <w:i/>
          <w:color w:val="000000"/>
          <w:lang w:val="en-GB"/>
        </w:rPr>
        <w:t>hence time has nothing to do with it</w:t>
      </w:r>
      <w:r>
        <w:rPr>
          <w:color w:val="000000"/>
          <w:lang w:val="en-GB"/>
        </w:rPr>
        <w:t xml:space="preserve">. … </w:t>
      </w:r>
      <w:r w:rsidRPr="000405B0">
        <w:rPr>
          <w:i/>
          <w:color w:val="000000"/>
          <w:lang w:val="en-GB"/>
        </w:rPr>
        <w:t xml:space="preserve">This notion of </w:t>
      </w:r>
      <w:proofErr w:type="spellStart"/>
      <w:r w:rsidRPr="000405B0">
        <w:rPr>
          <w:i/>
          <w:color w:val="000000"/>
          <w:lang w:val="en-GB"/>
        </w:rPr>
        <w:t>atemporal</w:t>
      </w:r>
      <w:proofErr w:type="spellEnd"/>
      <w:r w:rsidRPr="000405B0">
        <w:rPr>
          <w:i/>
          <w:color w:val="000000"/>
          <w:lang w:val="en-GB"/>
        </w:rPr>
        <w:t xml:space="preserve"> processes is necessary not only for the big story of the creation of the universe</w:t>
      </w:r>
      <w:r w:rsidRPr="00590D38">
        <w:rPr>
          <w:i/>
          <w:color w:val="000000"/>
          <w:lang w:val="en-GB"/>
        </w:rPr>
        <w:t xml:space="preserve">; </w:t>
      </w:r>
      <w:proofErr w:type="spellStart"/>
      <w:r w:rsidRPr="00590D38">
        <w:rPr>
          <w:i/>
          <w:color w:val="000000"/>
          <w:lang w:val="en-GB"/>
        </w:rPr>
        <w:t>atemporal</w:t>
      </w:r>
      <w:proofErr w:type="spellEnd"/>
      <w:r w:rsidRPr="000405B0">
        <w:rPr>
          <w:i/>
          <w:color w:val="000000"/>
          <w:lang w:val="en-GB"/>
        </w:rPr>
        <w:t xml:space="preserve"> processes are, according to Plato, all around us</w:t>
      </w:r>
      <w:r>
        <w:rPr>
          <w:color w:val="000000"/>
          <w:lang w:val="en-GB"/>
        </w:rPr>
        <w:t>.</w:t>
      </w:r>
      <w:r w:rsidR="00B67AF1">
        <w:rPr>
          <w:rStyle w:val="FootnoteReference"/>
          <w:color w:val="000000"/>
          <w:lang w:val="en-GB"/>
        </w:rPr>
        <w:footnoteReference w:id="24"/>
      </w:r>
      <w:r w:rsidR="00DD0550">
        <w:rPr>
          <w:color w:val="000000"/>
          <w:lang w:val="en-GB"/>
        </w:rPr>
        <w:t xml:space="preserve"> [my italics]</w:t>
      </w:r>
    </w:p>
    <w:p w14:paraId="6C2E4EEF" w14:textId="5924546F" w:rsidR="006948E5" w:rsidRDefault="000405B0" w:rsidP="00030462">
      <w:pPr>
        <w:pStyle w:val="NormalWeb"/>
        <w:spacing w:before="0" w:beforeAutospacing="0" w:line="360" w:lineRule="auto"/>
        <w:jc w:val="both"/>
        <w:outlineLvl w:val="0"/>
        <w:rPr>
          <w:color w:val="000000" w:themeColor="text1"/>
          <w:lang w:val="en-GB"/>
        </w:rPr>
      </w:pPr>
      <w:r w:rsidRPr="000405B0">
        <w:rPr>
          <w:color w:val="000000" w:themeColor="text1"/>
          <w:lang w:val="en-GB"/>
        </w:rPr>
        <w:t>Here, essentially</w:t>
      </w:r>
      <w:r w:rsidR="00B67AF1" w:rsidRPr="000405B0">
        <w:rPr>
          <w:color w:val="000000" w:themeColor="text1"/>
          <w:lang w:val="en-GB"/>
        </w:rPr>
        <w:t xml:space="preserve">, </w:t>
      </w:r>
      <w:r w:rsidR="00337B87">
        <w:rPr>
          <w:color w:val="000000" w:themeColor="text1"/>
          <w:lang w:val="en-GB"/>
        </w:rPr>
        <w:t xml:space="preserve">what is being indicated is </w:t>
      </w:r>
      <w:r w:rsidR="00B67AF1" w:rsidRPr="000405B0">
        <w:rPr>
          <w:color w:val="000000" w:themeColor="text1"/>
          <w:lang w:val="en-GB"/>
        </w:rPr>
        <w:t>a</w:t>
      </w:r>
      <w:r w:rsidR="00B93811">
        <w:rPr>
          <w:color w:val="000000" w:themeColor="text1"/>
          <w:lang w:val="en-GB"/>
        </w:rPr>
        <w:t xml:space="preserve">nother level </w:t>
      </w:r>
      <w:r w:rsidR="00B67AF1" w:rsidRPr="000405B0">
        <w:rPr>
          <w:color w:val="000000" w:themeColor="text1"/>
          <w:lang w:val="en-GB"/>
        </w:rPr>
        <w:t xml:space="preserve">of reality </w:t>
      </w:r>
      <w:r w:rsidR="00B93811">
        <w:rPr>
          <w:color w:val="000000" w:themeColor="text1"/>
          <w:lang w:val="en-GB"/>
        </w:rPr>
        <w:t>(the world of Forms)</w:t>
      </w:r>
      <w:r w:rsidR="00337B87">
        <w:rPr>
          <w:color w:val="000000" w:themeColor="text1"/>
          <w:lang w:val="en-GB"/>
        </w:rPr>
        <w:t>,</w:t>
      </w:r>
      <w:r w:rsidR="00B67AF1" w:rsidRPr="000405B0">
        <w:rPr>
          <w:color w:val="000000" w:themeColor="text1"/>
          <w:lang w:val="en-GB"/>
        </w:rPr>
        <w:t xml:space="preserve"> </w:t>
      </w:r>
      <w:r w:rsidR="00DD0550" w:rsidRPr="000405B0">
        <w:rPr>
          <w:color w:val="000000" w:themeColor="text1"/>
          <w:lang w:val="en-GB"/>
        </w:rPr>
        <w:t>which</w:t>
      </w:r>
      <w:r w:rsidR="00B67AF1" w:rsidRPr="000405B0">
        <w:rPr>
          <w:color w:val="000000" w:themeColor="text1"/>
          <w:lang w:val="en-GB"/>
        </w:rPr>
        <w:t xml:space="preserve"> ‘is not confined to material objects, actual events and temporal processes</w:t>
      </w:r>
      <w:r w:rsidR="00DD0550" w:rsidRPr="000405B0">
        <w:rPr>
          <w:color w:val="000000" w:themeColor="text1"/>
          <w:lang w:val="en-GB"/>
        </w:rPr>
        <w:t>.</w:t>
      </w:r>
      <w:r w:rsidR="00B67AF1" w:rsidRPr="000405B0">
        <w:rPr>
          <w:color w:val="000000" w:themeColor="text1"/>
          <w:lang w:val="en-GB"/>
        </w:rPr>
        <w:t>’</w:t>
      </w:r>
      <w:r>
        <w:rPr>
          <w:rStyle w:val="FootnoteReference"/>
          <w:color w:val="000000" w:themeColor="text1"/>
          <w:lang w:val="en-GB"/>
        </w:rPr>
        <w:footnoteReference w:id="25"/>
      </w:r>
      <w:r w:rsidR="00DD0550" w:rsidRPr="000405B0">
        <w:rPr>
          <w:color w:val="000000" w:themeColor="text1"/>
          <w:lang w:val="en-GB"/>
        </w:rPr>
        <w:t xml:space="preserve"> That </w:t>
      </w:r>
      <w:r w:rsidR="00EC7CC8">
        <w:rPr>
          <w:color w:val="000000" w:themeColor="text1"/>
          <w:lang w:val="en-GB"/>
        </w:rPr>
        <w:t>implies</w:t>
      </w:r>
      <w:r>
        <w:rPr>
          <w:color w:val="000000" w:themeColor="text1"/>
          <w:lang w:val="en-GB"/>
        </w:rPr>
        <w:t xml:space="preserve">, </w:t>
      </w:r>
      <w:r w:rsidRPr="000405B0">
        <w:rPr>
          <w:color w:val="000000" w:themeColor="text1"/>
          <w:lang w:val="en-GB"/>
        </w:rPr>
        <w:t xml:space="preserve">since </w:t>
      </w:r>
      <w:r w:rsidR="00DD0550" w:rsidRPr="000405B0">
        <w:rPr>
          <w:lang w:val="en-GB"/>
        </w:rPr>
        <w:t>‘time in itself consists of nothing</w:t>
      </w:r>
      <w:r w:rsidR="00337B87">
        <w:rPr>
          <w:lang w:val="en-GB"/>
        </w:rPr>
        <w:t>,</w:t>
      </w:r>
      <w:r w:rsidR="00DD0550" w:rsidRPr="000405B0">
        <w:rPr>
          <w:lang w:val="en-GB"/>
        </w:rPr>
        <w:t>’</w:t>
      </w:r>
      <w:r w:rsidR="002D30FD">
        <w:rPr>
          <w:color w:val="000000" w:themeColor="text1"/>
          <w:lang w:val="en-GB"/>
        </w:rPr>
        <w:t xml:space="preserve"> as Jung also argues,</w:t>
      </w:r>
      <w:r w:rsidR="002D30FD" w:rsidRPr="000405B0">
        <w:rPr>
          <w:color w:val="000000" w:themeColor="text1"/>
          <w:lang w:val="en-GB"/>
        </w:rPr>
        <w:t xml:space="preserve"> </w:t>
      </w:r>
      <w:r w:rsidRPr="000405B0">
        <w:rPr>
          <w:i/>
          <w:lang w:val="en-GB"/>
        </w:rPr>
        <w:t>qualitative time</w:t>
      </w:r>
      <w:r w:rsidRPr="000405B0">
        <w:rPr>
          <w:lang w:val="en-GB"/>
        </w:rPr>
        <w:t xml:space="preserve"> </w:t>
      </w:r>
      <w:r w:rsidR="002D30FD">
        <w:rPr>
          <w:lang w:val="en-GB"/>
        </w:rPr>
        <w:t>proves</w:t>
      </w:r>
      <w:r w:rsidR="00337B87">
        <w:rPr>
          <w:lang w:val="en-GB"/>
        </w:rPr>
        <w:t xml:space="preserve"> to be</w:t>
      </w:r>
      <w:r w:rsidR="002D30FD">
        <w:rPr>
          <w:lang w:val="en-GB"/>
        </w:rPr>
        <w:t xml:space="preserve"> invalid</w:t>
      </w:r>
      <w:r w:rsidRPr="000405B0">
        <w:rPr>
          <w:lang w:val="en-GB"/>
        </w:rPr>
        <w:t xml:space="preserve"> as the hypothesis in an attempt to </w:t>
      </w:r>
      <w:r w:rsidR="00DD0550" w:rsidRPr="000405B0">
        <w:rPr>
          <w:color w:val="000000" w:themeColor="text1"/>
          <w:lang w:val="en-GB"/>
        </w:rPr>
        <w:t>explain</w:t>
      </w:r>
      <w:r>
        <w:rPr>
          <w:color w:val="000000" w:themeColor="text1"/>
          <w:lang w:val="en-GB"/>
        </w:rPr>
        <w:t xml:space="preserve"> </w:t>
      </w:r>
      <w:r w:rsidR="00C8661F" w:rsidRPr="00863A74">
        <w:rPr>
          <w:color w:val="000000" w:themeColor="text1"/>
          <w:lang w:val="en-GB"/>
        </w:rPr>
        <w:t>a</w:t>
      </w:r>
      <w:r w:rsidR="00645836" w:rsidRPr="00863A74">
        <w:rPr>
          <w:color w:val="000000" w:themeColor="text1"/>
          <w:lang w:val="en-GB"/>
        </w:rPr>
        <w:t>causal</w:t>
      </w:r>
      <w:r w:rsidR="00645836">
        <w:rPr>
          <w:color w:val="000000" w:themeColor="text1"/>
          <w:lang w:val="en-GB"/>
        </w:rPr>
        <w:t xml:space="preserve"> </w:t>
      </w:r>
      <w:r>
        <w:rPr>
          <w:color w:val="000000" w:themeColor="text1"/>
          <w:lang w:val="en-GB"/>
        </w:rPr>
        <w:t>‘parallelism and analogy</w:t>
      </w:r>
      <w:r w:rsidR="00510281">
        <w:rPr>
          <w:color w:val="000000" w:themeColor="text1"/>
          <w:lang w:val="en-GB"/>
        </w:rPr>
        <w:t>’</w:t>
      </w:r>
      <w:r>
        <w:rPr>
          <w:color w:val="000000" w:themeColor="text1"/>
          <w:lang w:val="en-GB"/>
        </w:rPr>
        <w:t xml:space="preserve"> </w:t>
      </w:r>
      <w:r w:rsidRPr="00510281">
        <w:rPr>
          <w:color w:val="000000" w:themeColor="text1"/>
          <w:lang w:val="en-GB"/>
        </w:rPr>
        <w:t>between</w:t>
      </w:r>
      <w:r w:rsidR="00510281" w:rsidRPr="00510281">
        <w:rPr>
          <w:color w:val="000000" w:themeColor="text1"/>
          <w:lang w:val="en-GB"/>
        </w:rPr>
        <w:t xml:space="preserve"> the </w:t>
      </w:r>
      <w:r w:rsidR="00182C8B">
        <w:rPr>
          <w:color w:val="000000" w:themeColor="text1"/>
          <w:lang w:val="en-GB"/>
        </w:rPr>
        <w:t>planetary</w:t>
      </w:r>
      <w:r w:rsidR="002D30FD">
        <w:rPr>
          <w:color w:val="000000" w:themeColor="text1"/>
          <w:lang w:val="en-GB"/>
        </w:rPr>
        <w:t>/temporal determinants</w:t>
      </w:r>
      <w:r w:rsidR="00510281" w:rsidRPr="00510281">
        <w:rPr>
          <w:color w:val="000000" w:themeColor="text1"/>
          <w:lang w:val="en-GB"/>
        </w:rPr>
        <w:t xml:space="preserve"> and </w:t>
      </w:r>
      <w:r w:rsidR="002D30FD">
        <w:rPr>
          <w:color w:val="000000" w:themeColor="text1"/>
          <w:lang w:val="en-GB"/>
        </w:rPr>
        <w:t>individual character</w:t>
      </w:r>
      <w:r w:rsidRPr="00510281">
        <w:rPr>
          <w:color w:val="000000" w:themeColor="text1"/>
          <w:lang w:val="en-GB"/>
        </w:rPr>
        <w:t>.</w:t>
      </w:r>
      <w:r>
        <w:rPr>
          <w:rStyle w:val="FootnoteReference"/>
          <w:color w:val="000000" w:themeColor="text1"/>
          <w:lang w:val="en-GB"/>
        </w:rPr>
        <w:footnoteReference w:id="26"/>
      </w:r>
      <w:r w:rsidR="0061230C">
        <w:rPr>
          <w:color w:val="000000" w:themeColor="text1"/>
          <w:lang w:val="en-GB"/>
        </w:rPr>
        <w:t xml:space="preserve"> This </w:t>
      </w:r>
      <w:r w:rsidR="00510281">
        <w:rPr>
          <w:color w:val="000000" w:themeColor="text1"/>
          <w:lang w:val="en-GB"/>
        </w:rPr>
        <w:t>suggests</w:t>
      </w:r>
      <w:r w:rsidR="0061230C">
        <w:rPr>
          <w:color w:val="000000" w:themeColor="text1"/>
          <w:lang w:val="en-GB"/>
        </w:rPr>
        <w:t xml:space="preserve"> </w:t>
      </w:r>
      <w:r w:rsidR="00337B87">
        <w:rPr>
          <w:color w:val="000000" w:themeColor="text1"/>
          <w:lang w:val="en-GB"/>
        </w:rPr>
        <w:t xml:space="preserve">that </w:t>
      </w:r>
      <w:r w:rsidR="0061230C">
        <w:rPr>
          <w:color w:val="000000" w:themeColor="text1"/>
          <w:lang w:val="en-GB"/>
        </w:rPr>
        <w:t xml:space="preserve">the </w:t>
      </w:r>
      <w:r w:rsidR="00C8661F">
        <w:rPr>
          <w:color w:val="000000" w:themeColor="text1"/>
          <w:lang w:val="en-GB"/>
        </w:rPr>
        <w:t xml:space="preserve">meaningful </w:t>
      </w:r>
      <w:r w:rsidR="0061230C">
        <w:rPr>
          <w:color w:val="000000" w:themeColor="text1"/>
          <w:lang w:val="en-GB"/>
        </w:rPr>
        <w:t xml:space="preserve">parallelism and analogy in question, which </w:t>
      </w:r>
      <w:r w:rsidR="00C8661F">
        <w:rPr>
          <w:color w:val="000000" w:themeColor="text1"/>
          <w:lang w:val="en-GB"/>
        </w:rPr>
        <w:t>are</w:t>
      </w:r>
      <w:r w:rsidR="0061230C">
        <w:rPr>
          <w:color w:val="000000" w:themeColor="text1"/>
          <w:lang w:val="en-GB"/>
        </w:rPr>
        <w:t xml:space="preserve"> observed in time</w:t>
      </w:r>
      <w:r w:rsidR="000305B5">
        <w:rPr>
          <w:color w:val="000000" w:themeColor="text1"/>
          <w:lang w:val="en-GB"/>
        </w:rPr>
        <w:t>,</w:t>
      </w:r>
      <w:r w:rsidR="00C8661F">
        <w:rPr>
          <w:color w:val="000000" w:themeColor="text1"/>
          <w:lang w:val="en-GB"/>
        </w:rPr>
        <w:t xml:space="preserve"> but cannot be explained in terms of deterministic causality</w:t>
      </w:r>
      <w:r w:rsidR="000305B5">
        <w:rPr>
          <w:color w:val="000000" w:themeColor="text1"/>
          <w:lang w:val="en-GB"/>
        </w:rPr>
        <w:t>, do not mean</w:t>
      </w:r>
      <w:r w:rsidR="002D30FD">
        <w:rPr>
          <w:color w:val="000000" w:themeColor="text1"/>
          <w:lang w:val="en-GB"/>
        </w:rPr>
        <w:t xml:space="preserve"> </w:t>
      </w:r>
      <w:r w:rsidR="00337B87">
        <w:rPr>
          <w:color w:val="000000" w:themeColor="text1"/>
          <w:lang w:val="en-GB"/>
        </w:rPr>
        <w:t xml:space="preserve">that </w:t>
      </w:r>
      <w:r w:rsidR="000305B5">
        <w:rPr>
          <w:color w:val="000000" w:themeColor="text1"/>
          <w:lang w:val="en-GB"/>
        </w:rPr>
        <w:t>‘moments can leave long-lasting traces</w:t>
      </w:r>
      <w:r w:rsidR="00337B87">
        <w:rPr>
          <w:color w:val="000000" w:themeColor="text1"/>
          <w:lang w:val="en-GB"/>
        </w:rPr>
        <w:t>,</w:t>
      </w:r>
      <w:r w:rsidR="000305B5">
        <w:rPr>
          <w:color w:val="000000" w:themeColor="text1"/>
          <w:lang w:val="en-GB"/>
        </w:rPr>
        <w:t xml:space="preserve">’ as Jung previously claims, but </w:t>
      </w:r>
      <w:r w:rsidR="00337B87">
        <w:rPr>
          <w:color w:val="000000" w:themeColor="text1"/>
          <w:lang w:val="en-GB"/>
        </w:rPr>
        <w:t xml:space="preserve">that </w:t>
      </w:r>
      <w:r w:rsidR="000305B5">
        <w:rPr>
          <w:color w:val="000000" w:themeColor="text1"/>
          <w:lang w:val="en-GB"/>
        </w:rPr>
        <w:t xml:space="preserve">they might be due to </w:t>
      </w:r>
      <w:proofErr w:type="spellStart"/>
      <w:r w:rsidR="000305B5" w:rsidRPr="00863A74">
        <w:rPr>
          <w:color w:val="000000" w:themeColor="text1"/>
          <w:lang w:val="en-GB"/>
        </w:rPr>
        <w:t>atemporal</w:t>
      </w:r>
      <w:proofErr w:type="spellEnd"/>
      <w:r w:rsidR="000305B5">
        <w:rPr>
          <w:color w:val="000000" w:themeColor="text1"/>
          <w:lang w:val="en-GB"/>
        </w:rPr>
        <w:t xml:space="preserve"> processes that transcends time</w:t>
      </w:r>
      <w:r w:rsidR="00273796">
        <w:rPr>
          <w:color w:val="000000" w:themeColor="text1"/>
          <w:lang w:val="en-GB"/>
        </w:rPr>
        <w:t xml:space="preserve"> as we know it</w:t>
      </w:r>
      <w:r w:rsidR="000305B5">
        <w:rPr>
          <w:color w:val="000000" w:themeColor="text1"/>
          <w:lang w:val="en-GB"/>
        </w:rPr>
        <w:t>.</w:t>
      </w:r>
      <w:r w:rsidR="000140E7">
        <w:rPr>
          <w:color w:val="000000" w:themeColor="text1"/>
          <w:lang w:val="en-GB"/>
        </w:rPr>
        <w:t xml:space="preserve"> </w:t>
      </w:r>
    </w:p>
    <w:p w14:paraId="043B58D9" w14:textId="36F5C0E8" w:rsidR="00EE098B" w:rsidRDefault="000140E7" w:rsidP="006F504E">
      <w:pPr>
        <w:pStyle w:val="NormalWeb"/>
        <w:spacing w:line="360" w:lineRule="auto"/>
        <w:jc w:val="both"/>
        <w:rPr>
          <w:color w:val="000000" w:themeColor="text1"/>
          <w:lang w:val="en-GB"/>
        </w:rPr>
      </w:pPr>
      <w:r>
        <w:rPr>
          <w:color w:val="000000" w:themeColor="text1"/>
          <w:lang w:val="en-GB"/>
        </w:rPr>
        <w:t xml:space="preserve">Jung conceptualizes </w:t>
      </w:r>
      <w:r w:rsidR="006948E5">
        <w:rPr>
          <w:color w:val="000000" w:themeColor="text1"/>
          <w:lang w:val="en-GB"/>
        </w:rPr>
        <w:t>synchronicity as ‘a point of view diametrically opposed to that of causality</w:t>
      </w:r>
      <w:r w:rsidR="00954942">
        <w:rPr>
          <w:color w:val="000000" w:themeColor="text1"/>
          <w:lang w:val="en-GB"/>
        </w:rPr>
        <w:t>.</w:t>
      </w:r>
      <w:r w:rsidR="006948E5">
        <w:rPr>
          <w:color w:val="000000" w:themeColor="text1"/>
          <w:lang w:val="en-GB"/>
        </w:rPr>
        <w:t>’</w:t>
      </w:r>
      <w:r w:rsidR="00954942">
        <w:rPr>
          <w:color w:val="000000" w:themeColor="text1"/>
          <w:lang w:val="en-GB"/>
        </w:rPr>
        <w:t xml:space="preserve"> </w:t>
      </w:r>
      <w:r w:rsidR="006125E7">
        <w:rPr>
          <w:color w:val="000000" w:themeColor="text1"/>
          <w:lang w:val="en-GB"/>
        </w:rPr>
        <w:t xml:space="preserve">Having </w:t>
      </w:r>
      <w:r w:rsidR="006948E5">
        <w:rPr>
          <w:color w:val="000000" w:themeColor="text1"/>
          <w:lang w:val="en-GB"/>
        </w:rPr>
        <w:t>a ‘psychophysical structure</w:t>
      </w:r>
      <w:r w:rsidR="00337B87">
        <w:rPr>
          <w:color w:val="000000" w:themeColor="text1"/>
          <w:lang w:val="en-GB"/>
        </w:rPr>
        <w:t>,</w:t>
      </w:r>
      <w:r w:rsidR="006948E5">
        <w:rPr>
          <w:color w:val="000000" w:themeColor="text1"/>
          <w:lang w:val="en-GB"/>
        </w:rPr>
        <w:t xml:space="preserve">’ </w:t>
      </w:r>
      <w:r w:rsidR="006125E7">
        <w:rPr>
          <w:color w:val="000000" w:themeColor="text1"/>
          <w:lang w:val="en-GB"/>
        </w:rPr>
        <w:t xml:space="preserve">his model of the world </w:t>
      </w:r>
      <w:r w:rsidR="006948E5">
        <w:rPr>
          <w:color w:val="000000" w:themeColor="text1"/>
          <w:lang w:val="en-GB"/>
        </w:rPr>
        <w:t>enabl</w:t>
      </w:r>
      <w:r w:rsidR="006125E7">
        <w:rPr>
          <w:color w:val="000000" w:themeColor="text1"/>
          <w:lang w:val="en-GB"/>
        </w:rPr>
        <w:t>es</w:t>
      </w:r>
      <w:r w:rsidR="006948E5">
        <w:rPr>
          <w:color w:val="000000" w:themeColor="text1"/>
          <w:lang w:val="en-GB"/>
        </w:rPr>
        <w:t xml:space="preserve"> </w:t>
      </w:r>
      <w:r w:rsidR="00337B87">
        <w:rPr>
          <w:color w:val="000000" w:themeColor="text1"/>
          <w:lang w:val="en-GB"/>
        </w:rPr>
        <w:t xml:space="preserve">the </w:t>
      </w:r>
      <w:r w:rsidR="006948E5">
        <w:rPr>
          <w:color w:val="000000" w:themeColor="text1"/>
          <w:lang w:val="en-GB"/>
        </w:rPr>
        <w:t xml:space="preserve">attribution of </w:t>
      </w:r>
      <w:r w:rsidR="006125E7">
        <w:rPr>
          <w:color w:val="000000" w:themeColor="text1"/>
          <w:lang w:val="en-GB"/>
        </w:rPr>
        <w:t xml:space="preserve">individual </w:t>
      </w:r>
      <w:r w:rsidR="006948E5" w:rsidRPr="0034087A">
        <w:rPr>
          <w:color w:val="000000" w:themeColor="text1"/>
          <w:lang w:val="en-GB"/>
        </w:rPr>
        <w:t>meaning to ‘coincidence of events in space and time.’</w:t>
      </w:r>
      <w:r w:rsidR="006948E5" w:rsidRPr="0034087A">
        <w:rPr>
          <w:rStyle w:val="FootnoteReference"/>
          <w:color w:val="000000" w:themeColor="text1"/>
          <w:lang w:val="en-GB"/>
        </w:rPr>
        <w:footnoteReference w:id="27"/>
      </w:r>
      <w:r w:rsidR="00DD515D" w:rsidRPr="0034087A">
        <w:rPr>
          <w:color w:val="000000" w:themeColor="text1"/>
          <w:lang w:val="en-GB"/>
        </w:rPr>
        <w:t xml:space="preserve"> </w:t>
      </w:r>
      <w:r w:rsidR="002A2B4B" w:rsidRPr="0034087A">
        <w:rPr>
          <w:color w:val="000000" w:themeColor="text1"/>
          <w:lang w:val="en-GB"/>
        </w:rPr>
        <w:t>To broaden</w:t>
      </w:r>
      <w:r w:rsidR="0076136C" w:rsidRPr="0034087A">
        <w:rPr>
          <w:color w:val="000000" w:themeColor="text1"/>
          <w:lang w:val="en-GB"/>
        </w:rPr>
        <w:t xml:space="preserve"> Jung’s late acknowledgement</w:t>
      </w:r>
      <w:r w:rsidR="002A2B4B" w:rsidRPr="0034087A">
        <w:rPr>
          <w:color w:val="000000" w:themeColor="text1"/>
          <w:lang w:val="en-GB"/>
        </w:rPr>
        <w:t xml:space="preserve"> </w:t>
      </w:r>
      <w:r w:rsidR="00EE098B">
        <w:rPr>
          <w:color w:val="000000" w:themeColor="text1"/>
          <w:lang w:val="en-GB"/>
        </w:rPr>
        <w:t>about the parallels between</w:t>
      </w:r>
      <w:r w:rsidR="002A2B4B" w:rsidRPr="0034087A">
        <w:rPr>
          <w:color w:val="000000" w:themeColor="text1"/>
          <w:lang w:val="en-GB"/>
        </w:rPr>
        <w:t xml:space="preserve"> ‘sympathy</w:t>
      </w:r>
      <w:r w:rsidR="002A2B4B">
        <w:rPr>
          <w:color w:val="000000" w:themeColor="text1"/>
          <w:lang w:val="en-GB"/>
        </w:rPr>
        <w:t xml:space="preserve"> or </w:t>
      </w:r>
      <w:proofErr w:type="spellStart"/>
      <w:r w:rsidR="002A2B4B" w:rsidRPr="00F278F1">
        <w:rPr>
          <w:i/>
          <w:color w:val="000000" w:themeColor="text1"/>
          <w:lang w:val="en-GB"/>
        </w:rPr>
        <w:t>correspondentia</w:t>
      </w:r>
      <w:proofErr w:type="spellEnd"/>
      <w:r w:rsidR="002A2B4B">
        <w:rPr>
          <w:color w:val="000000" w:themeColor="text1"/>
          <w:lang w:val="en-GB"/>
        </w:rPr>
        <w:t xml:space="preserve">’ of Antiquity with </w:t>
      </w:r>
      <w:r w:rsidR="00EE098B">
        <w:rPr>
          <w:color w:val="000000" w:themeColor="text1"/>
          <w:lang w:val="en-GB"/>
        </w:rPr>
        <w:t>his</w:t>
      </w:r>
      <w:r w:rsidR="002A2B4B" w:rsidRPr="00F278F1">
        <w:rPr>
          <w:i/>
          <w:color w:val="000000" w:themeColor="text1"/>
          <w:lang w:val="en-GB"/>
        </w:rPr>
        <w:t xml:space="preserve"> idea of synchronicity</w:t>
      </w:r>
      <w:r w:rsidR="002A2B4B">
        <w:rPr>
          <w:color w:val="000000" w:themeColor="text1"/>
          <w:lang w:val="en-GB"/>
        </w:rPr>
        <w:t>, I suggest</w:t>
      </w:r>
      <w:r w:rsidR="002A2B4B">
        <w:rPr>
          <w:i/>
          <w:color w:val="000000" w:themeColor="text1"/>
          <w:lang w:val="en-GB"/>
        </w:rPr>
        <w:t xml:space="preserve"> </w:t>
      </w:r>
      <w:r w:rsidR="00DD515D" w:rsidRPr="00FD377D">
        <w:rPr>
          <w:i/>
          <w:color w:val="000000" w:themeColor="text1"/>
          <w:lang w:val="en-GB"/>
        </w:rPr>
        <w:t xml:space="preserve">the </w:t>
      </w:r>
      <w:r w:rsidR="00DD515D">
        <w:rPr>
          <w:i/>
          <w:color w:val="000000" w:themeColor="text1"/>
          <w:lang w:val="en-GB"/>
        </w:rPr>
        <w:t xml:space="preserve">theory of </w:t>
      </w:r>
      <w:r w:rsidR="00DD515D" w:rsidRPr="00FD377D">
        <w:rPr>
          <w:i/>
          <w:color w:val="000000" w:themeColor="text1"/>
          <w:lang w:val="en-GB"/>
        </w:rPr>
        <w:t>synchroni</w:t>
      </w:r>
      <w:r w:rsidR="00DD515D">
        <w:rPr>
          <w:i/>
          <w:color w:val="000000" w:themeColor="text1"/>
          <w:lang w:val="en-GB"/>
        </w:rPr>
        <w:t xml:space="preserve">city </w:t>
      </w:r>
      <w:r w:rsidR="00DD515D">
        <w:rPr>
          <w:color w:val="000000" w:themeColor="text1"/>
          <w:lang w:val="en-GB"/>
        </w:rPr>
        <w:t>can be considered as a modern formulation of the Neoplatonic principle: ‘like attracts like’ through cosmic sympathy.</w:t>
      </w:r>
      <w:r w:rsidR="00DD515D">
        <w:rPr>
          <w:rStyle w:val="FootnoteReference"/>
          <w:color w:val="000000" w:themeColor="text1"/>
          <w:lang w:val="en-GB"/>
        </w:rPr>
        <w:footnoteReference w:id="28"/>
      </w:r>
      <w:r w:rsidR="00DD515D">
        <w:rPr>
          <w:color w:val="000000" w:themeColor="text1"/>
          <w:lang w:val="en-GB"/>
        </w:rPr>
        <w:t xml:space="preserve"> </w:t>
      </w:r>
      <w:r w:rsidR="00EE098B">
        <w:rPr>
          <w:color w:val="000000" w:themeColor="text1"/>
          <w:lang w:val="en-GB"/>
        </w:rPr>
        <w:t>That said, both principles, at their most fundamental level, are speculations about the nature of reality.</w:t>
      </w:r>
      <w:r w:rsidR="00EE098B">
        <w:rPr>
          <w:rStyle w:val="FootnoteReference"/>
          <w:color w:val="000000" w:themeColor="text1"/>
          <w:lang w:val="en-GB"/>
        </w:rPr>
        <w:footnoteReference w:id="29"/>
      </w:r>
      <w:r w:rsidR="00EE098B">
        <w:rPr>
          <w:color w:val="000000" w:themeColor="text1"/>
          <w:lang w:val="en-GB"/>
        </w:rPr>
        <w:t xml:space="preserve"> In order to elucidate my suggestion further</w:t>
      </w:r>
      <w:r w:rsidR="006125E7">
        <w:rPr>
          <w:color w:val="000000" w:themeColor="text1"/>
          <w:lang w:val="en-GB"/>
        </w:rPr>
        <w:t xml:space="preserve"> particularly about the case of astrology,</w:t>
      </w:r>
      <w:r w:rsidR="00EE098B">
        <w:rPr>
          <w:color w:val="000000" w:themeColor="text1"/>
          <w:lang w:val="en-GB"/>
        </w:rPr>
        <w:t xml:space="preserve"> I will draw </w:t>
      </w:r>
      <w:r w:rsidR="006651E1">
        <w:rPr>
          <w:color w:val="000000" w:themeColor="text1"/>
          <w:lang w:val="en-GB"/>
        </w:rPr>
        <w:t xml:space="preserve">parallels </w:t>
      </w:r>
      <w:r w:rsidR="00EE098B">
        <w:rPr>
          <w:color w:val="000000" w:themeColor="text1"/>
          <w:lang w:val="en-GB"/>
        </w:rPr>
        <w:t xml:space="preserve">from </w:t>
      </w:r>
      <w:r w:rsidR="00EE098B" w:rsidRPr="0036215D">
        <w:rPr>
          <w:i/>
          <w:color w:val="000000" w:themeColor="text1"/>
          <w:lang w:val="en-GB"/>
        </w:rPr>
        <w:t xml:space="preserve">De </w:t>
      </w:r>
      <w:proofErr w:type="spellStart"/>
      <w:r w:rsidR="00EE098B" w:rsidRPr="0036215D">
        <w:rPr>
          <w:i/>
          <w:color w:val="000000" w:themeColor="text1"/>
          <w:lang w:val="en-GB"/>
        </w:rPr>
        <w:t>Mysteriis</w:t>
      </w:r>
      <w:proofErr w:type="spellEnd"/>
      <w:r w:rsidR="00EE098B">
        <w:rPr>
          <w:i/>
          <w:color w:val="000000" w:themeColor="text1"/>
          <w:lang w:val="en-GB"/>
        </w:rPr>
        <w:t xml:space="preserve"> </w:t>
      </w:r>
      <w:r w:rsidR="00EE098B" w:rsidRPr="00DF2794">
        <w:rPr>
          <w:color w:val="000000" w:themeColor="text1"/>
          <w:lang w:val="en-GB"/>
        </w:rPr>
        <w:t>of Iamblichus</w:t>
      </w:r>
      <w:r w:rsidR="00EE098B">
        <w:rPr>
          <w:color w:val="000000" w:themeColor="text1"/>
          <w:lang w:val="en-GB"/>
        </w:rPr>
        <w:t xml:space="preserve"> of </w:t>
      </w:r>
      <w:proofErr w:type="spellStart"/>
      <w:r w:rsidR="00EE098B">
        <w:rPr>
          <w:color w:val="000000" w:themeColor="text1"/>
          <w:lang w:val="en-GB"/>
        </w:rPr>
        <w:t>Chalsis</w:t>
      </w:r>
      <w:proofErr w:type="spellEnd"/>
      <w:r w:rsidR="00EE098B">
        <w:rPr>
          <w:color w:val="000000" w:themeColor="text1"/>
          <w:lang w:val="en-GB"/>
        </w:rPr>
        <w:t>.</w:t>
      </w:r>
      <w:r w:rsidR="006125E7">
        <w:rPr>
          <w:color w:val="000000" w:themeColor="text1"/>
          <w:lang w:val="en-GB"/>
        </w:rPr>
        <w:t xml:space="preserve"> </w:t>
      </w:r>
    </w:p>
    <w:p w14:paraId="3315D690" w14:textId="5DAFDCD9" w:rsidR="006651E1" w:rsidRPr="00344378" w:rsidRDefault="00DD515D" w:rsidP="006F504E">
      <w:pPr>
        <w:pStyle w:val="NormalWeb"/>
        <w:spacing w:line="360" w:lineRule="auto"/>
        <w:jc w:val="both"/>
        <w:rPr>
          <w:color w:val="000000" w:themeColor="text1"/>
          <w:lang w:val="en-GB"/>
        </w:rPr>
      </w:pPr>
      <w:r>
        <w:rPr>
          <w:color w:val="000000" w:themeColor="text1"/>
          <w:lang w:val="en-GB"/>
        </w:rPr>
        <w:lastRenderedPageBreak/>
        <w:t>A</w:t>
      </w:r>
      <w:r>
        <w:rPr>
          <w:color w:val="000000"/>
          <w:lang w:val="en-GB"/>
        </w:rPr>
        <w:t xml:space="preserve">s </w:t>
      </w:r>
      <w:r w:rsidRPr="00F23EF1">
        <w:rPr>
          <w:color w:val="000000"/>
          <w:lang w:val="en-GB"/>
        </w:rPr>
        <w:t>a Neoplatonist</w:t>
      </w:r>
      <w:r w:rsidR="003C06C4">
        <w:rPr>
          <w:color w:val="000000"/>
          <w:lang w:val="en-GB"/>
        </w:rPr>
        <w:t>,</w:t>
      </w:r>
      <w:r w:rsidRPr="00F23EF1">
        <w:rPr>
          <w:color w:val="000000"/>
          <w:lang w:val="en-GB"/>
        </w:rPr>
        <w:t xml:space="preserve"> Iamblichus has a complex metaphysical system</w:t>
      </w:r>
      <w:r w:rsidR="0034087A">
        <w:rPr>
          <w:color w:val="000000"/>
          <w:lang w:val="en-GB"/>
        </w:rPr>
        <w:t xml:space="preserve"> </w:t>
      </w:r>
      <w:r>
        <w:rPr>
          <w:color w:val="000000"/>
          <w:lang w:val="en-GB"/>
        </w:rPr>
        <w:t>that</w:t>
      </w:r>
      <w:r w:rsidRPr="00F23EF1">
        <w:rPr>
          <w:color w:val="000000"/>
          <w:lang w:val="en-GB"/>
        </w:rPr>
        <w:t xml:space="preserve"> enables all </w:t>
      </w:r>
      <w:r>
        <w:rPr>
          <w:color w:val="000000"/>
          <w:lang w:val="en-GB"/>
        </w:rPr>
        <w:t>form</w:t>
      </w:r>
      <w:r w:rsidRPr="00F23EF1">
        <w:rPr>
          <w:color w:val="000000"/>
          <w:lang w:val="en-GB"/>
        </w:rPr>
        <w:t>s of divination</w:t>
      </w:r>
      <w:r w:rsidR="0076136C">
        <w:rPr>
          <w:color w:val="000000"/>
          <w:lang w:val="en-GB"/>
        </w:rPr>
        <w:t>, as</w:t>
      </w:r>
      <w:r w:rsidR="0076136C" w:rsidRPr="00F23EF1">
        <w:rPr>
          <w:color w:val="000000"/>
          <w:lang w:val="en-GB"/>
        </w:rPr>
        <w:t xml:space="preserve"> John F. </w:t>
      </w:r>
      <w:proofErr w:type="spellStart"/>
      <w:r w:rsidR="0076136C" w:rsidRPr="00F23EF1">
        <w:rPr>
          <w:color w:val="000000"/>
          <w:lang w:val="en-GB"/>
        </w:rPr>
        <w:t>Finamore</w:t>
      </w:r>
      <w:proofErr w:type="spellEnd"/>
      <w:r w:rsidR="0076136C" w:rsidRPr="00F23EF1">
        <w:rPr>
          <w:color w:val="000000"/>
          <w:lang w:val="en-GB"/>
        </w:rPr>
        <w:t xml:space="preserve"> </w:t>
      </w:r>
      <w:r w:rsidR="0076136C">
        <w:rPr>
          <w:color w:val="000000"/>
          <w:lang w:val="en-GB"/>
        </w:rPr>
        <w:t>claims</w:t>
      </w:r>
      <w:r w:rsidRPr="00F23EF1">
        <w:rPr>
          <w:color w:val="000000"/>
          <w:lang w:val="en-GB"/>
        </w:rPr>
        <w:t>.</w:t>
      </w:r>
      <w:r w:rsidRPr="00F23EF1">
        <w:rPr>
          <w:rStyle w:val="FootnoteReference"/>
          <w:color w:val="000000"/>
          <w:lang w:val="en-GB"/>
        </w:rPr>
        <w:footnoteReference w:id="30"/>
      </w:r>
      <w:r>
        <w:rPr>
          <w:color w:val="000000"/>
          <w:lang w:val="en-GB"/>
        </w:rPr>
        <w:t xml:space="preserve"> </w:t>
      </w:r>
      <w:r w:rsidR="005E1BDA">
        <w:rPr>
          <w:color w:val="000000"/>
          <w:lang w:val="en-GB"/>
        </w:rPr>
        <w:t xml:space="preserve">And yet, as </w:t>
      </w:r>
      <w:r w:rsidR="005E1BDA" w:rsidRPr="007F1375">
        <w:rPr>
          <w:color w:val="000000" w:themeColor="text1"/>
          <w:lang w:val="en-GB"/>
        </w:rPr>
        <w:t xml:space="preserve">Crystal </w:t>
      </w:r>
      <w:proofErr w:type="spellStart"/>
      <w:r w:rsidR="005E1BDA" w:rsidRPr="007F1375">
        <w:rPr>
          <w:color w:val="000000" w:themeColor="text1"/>
          <w:lang w:val="en-GB"/>
        </w:rPr>
        <w:t>Addey</w:t>
      </w:r>
      <w:proofErr w:type="spellEnd"/>
      <w:r w:rsidR="005E1BDA">
        <w:rPr>
          <w:color w:val="000000" w:themeColor="text1"/>
          <w:lang w:val="en-GB"/>
        </w:rPr>
        <w:t xml:space="preserve"> affirms</w:t>
      </w:r>
      <w:r w:rsidR="003C06C4">
        <w:rPr>
          <w:color w:val="000000" w:themeColor="text1"/>
          <w:lang w:val="en-GB"/>
        </w:rPr>
        <w:t>,</w:t>
      </w:r>
      <w:r w:rsidR="002A33E0">
        <w:rPr>
          <w:color w:val="000000" w:themeColor="text1"/>
          <w:lang w:val="en-GB"/>
        </w:rPr>
        <w:t xml:space="preserve"> </w:t>
      </w:r>
      <w:r w:rsidR="002A33E0" w:rsidRPr="007F1375">
        <w:rPr>
          <w:color w:val="000000" w:themeColor="text1"/>
          <w:lang w:val="en-GB"/>
        </w:rPr>
        <w:t>reflecting ‘the traditional Greek typology</w:t>
      </w:r>
      <w:r w:rsidR="002A33E0">
        <w:rPr>
          <w:color w:val="000000" w:themeColor="text1"/>
          <w:lang w:val="en-GB"/>
        </w:rPr>
        <w:t>,</w:t>
      </w:r>
      <w:r w:rsidR="002A33E0" w:rsidRPr="007F1375">
        <w:rPr>
          <w:color w:val="000000" w:themeColor="text1"/>
          <w:lang w:val="en-GB"/>
        </w:rPr>
        <w:t>’</w:t>
      </w:r>
      <w:r w:rsidR="002A33E0">
        <w:rPr>
          <w:color w:val="000000" w:themeColor="text1"/>
          <w:lang w:val="en-GB"/>
        </w:rPr>
        <w:t xml:space="preserve"> Iamblichus clearly distinguishes between </w:t>
      </w:r>
      <w:r w:rsidR="002A33E0" w:rsidRPr="007F1375">
        <w:rPr>
          <w:color w:val="000000" w:themeColor="text1"/>
          <w:lang w:val="en-GB"/>
        </w:rPr>
        <w:t xml:space="preserve">inspired (divine) divination </w:t>
      </w:r>
      <w:r w:rsidR="002A33E0">
        <w:rPr>
          <w:color w:val="000000" w:themeColor="text1"/>
          <w:lang w:val="en-GB"/>
        </w:rPr>
        <w:t>and</w:t>
      </w:r>
      <w:r w:rsidR="002A33E0" w:rsidRPr="007F1375">
        <w:rPr>
          <w:color w:val="000000" w:themeColor="text1"/>
          <w:lang w:val="en-GB"/>
        </w:rPr>
        <w:t xml:space="preserve"> inductive (</w:t>
      </w:r>
      <w:r w:rsidR="002A33E0">
        <w:rPr>
          <w:color w:val="000000" w:themeColor="text1"/>
          <w:lang w:val="en-GB"/>
        </w:rPr>
        <w:t>artificial/</w:t>
      </w:r>
      <w:r w:rsidR="002A33E0" w:rsidRPr="007F1375">
        <w:rPr>
          <w:color w:val="000000" w:themeColor="text1"/>
          <w:lang w:val="en-GB"/>
        </w:rPr>
        <w:t>human) divination</w:t>
      </w:r>
      <w:r w:rsidR="002A33E0" w:rsidRPr="002A33E0">
        <w:rPr>
          <w:color w:val="000000" w:themeColor="text1"/>
          <w:lang w:val="en-GB"/>
        </w:rPr>
        <w:t xml:space="preserve"> </w:t>
      </w:r>
      <w:r w:rsidR="002A33E0" w:rsidRPr="007F1375">
        <w:rPr>
          <w:color w:val="000000" w:themeColor="text1"/>
          <w:lang w:val="en-GB"/>
        </w:rPr>
        <w:t xml:space="preserve">by their proximity to </w:t>
      </w:r>
      <w:r w:rsidR="002A33E0">
        <w:rPr>
          <w:color w:val="000000" w:themeColor="text1"/>
          <w:lang w:val="en-GB"/>
        </w:rPr>
        <w:t xml:space="preserve">the </w:t>
      </w:r>
      <w:r w:rsidR="002A33E0" w:rsidRPr="007F1375">
        <w:rPr>
          <w:color w:val="000000" w:themeColor="text1"/>
          <w:lang w:val="en-GB"/>
        </w:rPr>
        <w:t>divine</w:t>
      </w:r>
      <w:r w:rsidR="002A33E0">
        <w:rPr>
          <w:color w:val="000000" w:themeColor="text1"/>
          <w:lang w:val="en-GB"/>
        </w:rPr>
        <w:t>.</w:t>
      </w:r>
      <w:r w:rsidR="002A33E0">
        <w:rPr>
          <w:rStyle w:val="FootnoteReference"/>
          <w:color w:val="000000" w:themeColor="text1"/>
          <w:lang w:val="en-GB"/>
        </w:rPr>
        <w:footnoteReference w:id="31"/>
      </w:r>
      <w:r w:rsidR="002A33E0">
        <w:rPr>
          <w:color w:val="000000" w:themeColor="text1"/>
          <w:lang w:val="en-GB"/>
        </w:rPr>
        <w:t xml:space="preserve"> </w:t>
      </w:r>
      <w:r w:rsidR="005640AB">
        <w:rPr>
          <w:color w:val="000000" w:themeColor="text1"/>
          <w:lang w:val="en-GB"/>
        </w:rPr>
        <w:t>It is implicit in Iamblichus’ writings</w:t>
      </w:r>
      <w:r w:rsidR="00344378">
        <w:rPr>
          <w:color w:val="000000" w:themeColor="text1"/>
          <w:lang w:val="en-GB"/>
        </w:rPr>
        <w:t xml:space="preserve">, and also is elaborated by </w:t>
      </w:r>
      <w:proofErr w:type="spellStart"/>
      <w:r w:rsidR="00344378">
        <w:rPr>
          <w:color w:val="000000" w:themeColor="text1"/>
          <w:lang w:val="en-GB"/>
        </w:rPr>
        <w:t>Addey</w:t>
      </w:r>
      <w:proofErr w:type="spellEnd"/>
      <w:r w:rsidR="00344378">
        <w:rPr>
          <w:color w:val="000000" w:themeColor="text1"/>
          <w:lang w:val="en-GB"/>
        </w:rPr>
        <w:t xml:space="preserve"> and Gregory Shaw,</w:t>
      </w:r>
      <w:r w:rsidR="005640AB">
        <w:rPr>
          <w:color w:val="000000" w:themeColor="text1"/>
          <w:lang w:val="en-GB"/>
        </w:rPr>
        <w:t xml:space="preserve"> that a</w:t>
      </w:r>
      <w:r w:rsidR="002A33E0">
        <w:rPr>
          <w:color w:val="000000" w:themeColor="text1"/>
          <w:lang w:val="en-GB"/>
        </w:rPr>
        <w:t xml:space="preserve">strology </w:t>
      </w:r>
      <w:r w:rsidR="005640AB">
        <w:rPr>
          <w:color w:val="000000" w:themeColor="text1"/>
          <w:lang w:val="en-GB"/>
        </w:rPr>
        <w:t>i</w:t>
      </w:r>
      <w:r w:rsidR="002A33E0">
        <w:rPr>
          <w:color w:val="000000" w:themeColor="text1"/>
          <w:lang w:val="en-GB"/>
        </w:rPr>
        <w:t xml:space="preserve">s a perfect example </w:t>
      </w:r>
      <w:r w:rsidR="005640AB">
        <w:rPr>
          <w:color w:val="000000" w:themeColor="text1"/>
          <w:lang w:val="en-GB"/>
        </w:rPr>
        <w:t>that can be considered</w:t>
      </w:r>
      <w:r w:rsidR="003C06C4">
        <w:rPr>
          <w:color w:val="000000" w:themeColor="text1"/>
          <w:lang w:val="en-GB"/>
        </w:rPr>
        <w:t xml:space="preserve"> in terms of </w:t>
      </w:r>
      <w:r w:rsidR="005640AB">
        <w:rPr>
          <w:color w:val="000000" w:themeColor="text1"/>
          <w:lang w:val="en-GB"/>
        </w:rPr>
        <w:t>both modes of divination.</w:t>
      </w:r>
      <w:r w:rsidR="005640AB">
        <w:rPr>
          <w:rStyle w:val="FootnoteReference"/>
          <w:color w:val="000000" w:themeColor="text1"/>
          <w:lang w:val="en-GB"/>
        </w:rPr>
        <w:footnoteReference w:id="32"/>
      </w:r>
      <w:r w:rsidR="005640AB">
        <w:rPr>
          <w:color w:val="000000" w:themeColor="text1"/>
          <w:lang w:val="en-GB"/>
        </w:rPr>
        <w:t xml:space="preserve"> </w:t>
      </w:r>
      <w:r w:rsidR="00344378">
        <w:rPr>
          <w:color w:val="000000" w:themeColor="text1"/>
          <w:lang w:val="en-GB"/>
        </w:rPr>
        <w:t>It</w:t>
      </w:r>
      <w:r w:rsidR="001D210B">
        <w:rPr>
          <w:color w:val="000000" w:themeColor="text1"/>
          <w:lang w:val="en-GB"/>
        </w:rPr>
        <w:t xml:space="preserve"> is one of the</w:t>
      </w:r>
      <w:r w:rsidR="005640AB" w:rsidRPr="001D210B">
        <w:rPr>
          <w:color w:val="000000" w:themeColor="text1"/>
          <w:lang w:val="en-GB"/>
        </w:rPr>
        <w:t xml:space="preserve"> three methods of inductive divination</w:t>
      </w:r>
      <w:r w:rsidR="001D210B" w:rsidRPr="001D210B">
        <w:rPr>
          <w:color w:val="000000" w:themeColor="text1"/>
          <w:lang w:val="en-GB"/>
        </w:rPr>
        <w:t xml:space="preserve"> explored by Iamblichus</w:t>
      </w:r>
      <w:r w:rsidR="0047471D">
        <w:rPr>
          <w:color w:val="000000" w:themeColor="text1"/>
          <w:lang w:val="en-GB"/>
        </w:rPr>
        <w:t xml:space="preserve"> – the </w:t>
      </w:r>
      <w:r w:rsidR="001D210B" w:rsidRPr="001D210B">
        <w:rPr>
          <w:color w:val="000000" w:themeColor="text1"/>
          <w:lang w:val="en-GB"/>
        </w:rPr>
        <w:t xml:space="preserve"> others </w:t>
      </w:r>
      <w:r w:rsidR="0047471D">
        <w:rPr>
          <w:color w:val="000000" w:themeColor="text1"/>
          <w:lang w:val="en-GB"/>
        </w:rPr>
        <w:t xml:space="preserve">being </w:t>
      </w:r>
      <w:r w:rsidR="001D210B" w:rsidRPr="001D210B">
        <w:rPr>
          <w:color w:val="000000" w:themeColor="text1"/>
          <w:lang w:val="en-GB"/>
        </w:rPr>
        <w:t>inductive divination by using entrails (haruspicy) and birds (augury).</w:t>
      </w:r>
      <w:r w:rsidR="00344378">
        <w:rPr>
          <w:rStyle w:val="FootnoteReference"/>
          <w:color w:val="000000" w:themeColor="text1"/>
          <w:lang w:val="en-GB"/>
        </w:rPr>
        <w:footnoteReference w:id="33"/>
      </w:r>
      <w:r w:rsidR="001D210B" w:rsidRPr="001D210B">
        <w:rPr>
          <w:color w:val="000000" w:themeColor="text1"/>
          <w:lang w:val="en-GB"/>
        </w:rPr>
        <w:t xml:space="preserve"> </w:t>
      </w:r>
      <w:r w:rsidR="00344378" w:rsidRPr="00344378">
        <w:rPr>
          <w:color w:val="000000" w:themeColor="text1"/>
          <w:lang w:val="en-GB"/>
        </w:rPr>
        <w:t xml:space="preserve">Iamblichus </w:t>
      </w:r>
      <w:r w:rsidR="00344378">
        <w:rPr>
          <w:color w:val="000000" w:themeColor="text1"/>
          <w:lang w:val="en-GB"/>
        </w:rPr>
        <w:t xml:space="preserve">also </w:t>
      </w:r>
      <w:r w:rsidR="00344378" w:rsidRPr="00344378">
        <w:rPr>
          <w:color w:val="000000" w:themeColor="text1"/>
          <w:lang w:val="en-GB"/>
        </w:rPr>
        <w:t xml:space="preserve">discusses astrology </w:t>
      </w:r>
      <w:r w:rsidR="00FC0989">
        <w:rPr>
          <w:color w:val="000000" w:themeColor="text1"/>
          <w:lang w:val="en-GB"/>
        </w:rPr>
        <w:t xml:space="preserve">as </w:t>
      </w:r>
      <w:r w:rsidR="00FC0989" w:rsidRPr="00344378">
        <w:rPr>
          <w:color w:val="000000" w:themeColor="text1"/>
          <w:lang w:val="en-GB"/>
        </w:rPr>
        <w:t xml:space="preserve">inspired divination </w:t>
      </w:r>
      <w:r w:rsidR="00344378" w:rsidRPr="00344378">
        <w:rPr>
          <w:color w:val="000000" w:themeColor="text1"/>
          <w:lang w:val="en-GB"/>
        </w:rPr>
        <w:t xml:space="preserve">in relation to personal </w:t>
      </w:r>
      <w:proofErr w:type="spellStart"/>
      <w:r w:rsidR="00344378" w:rsidRPr="00344378">
        <w:rPr>
          <w:color w:val="000000" w:themeColor="text1"/>
          <w:lang w:val="en-GB"/>
        </w:rPr>
        <w:t>daimon</w:t>
      </w:r>
      <w:proofErr w:type="spellEnd"/>
      <w:r w:rsidR="00344378" w:rsidRPr="00344378">
        <w:rPr>
          <w:color w:val="000000" w:themeColor="text1"/>
          <w:lang w:val="en-GB"/>
        </w:rPr>
        <w:t>.</w:t>
      </w:r>
      <w:r w:rsidR="00344378">
        <w:rPr>
          <w:rStyle w:val="FootnoteReference"/>
          <w:color w:val="000000" w:themeColor="text1"/>
          <w:lang w:val="en-GB"/>
        </w:rPr>
        <w:footnoteReference w:id="34"/>
      </w:r>
      <w:r w:rsidR="00344378" w:rsidRPr="00344378">
        <w:rPr>
          <w:color w:val="000000" w:themeColor="text1"/>
          <w:lang w:val="en-GB"/>
        </w:rPr>
        <w:t xml:space="preserve"> </w:t>
      </w:r>
      <w:r w:rsidR="001D210B" w:rsidRPr="001D210B">
        <w:rPr>
          <w:color w:val="000000" w:themeColor="text1"/>
          <w:lang w:val="en-GB"/>
        </w:rPr>
        <w:t>In th</w:t>
      </w:r>
      <w:r w:rsidR="00344378">
        <w:rPr>
          <w:color w:val="000000" w:themeColor="text1"/>
          <w:lang w:val="en-GB"/>
        </w:rPr>
        <w:t>ose</w:t>
      </w:r>
      <w:r w:rsidR="001D210B" w:rsidRPr="001D210B">
        <w:rPr>
          <w:color w:val="000000" w:themeColor="text1"/>
          <w:lang w:val="en-GB"/>
        </w:rPr>
        <w:t xml:space="preserve"> respect</w:t>
      </w:r>
      <w:r w:rsidR="00344378">
        <w:rPr>
          <w:color w:val="000000" w:themeColor="text1"/>
          <w:lang w:val="en-GB"/>
        </w:rPr>
        <w:t>s</w:t>
      </w:r>
      <w:r w:rsidR="0047471D">
        <w:rPr>
          <w:color w:val="000000" w:themeColor="text1"/>
          <w:lang w:val="en-GB"/>
        </w:rPr>
        <w:t>,</w:t>
      </w:r>
      <w:r w:rsidR="001D210B" w:rsidRPr="001D210B">
        <w:rPr>
          <w:color w:val="000000" w:themeColor="text1"/>
          <w:lang w:val="en-GB"/>
        </w:rPr>
        <w:t xml:space="preserve"> one can advance, ‘the mantic procedures of astrology and the </w:t>
      </w:r>
      <w:r w:rsidR="001D210B" w:rsidRPr="00BA3980">
        <w:rPr>
          <w:i/>
          <w:color w:val="000000" w:themeColor="text1"/>
          <w:lang w:val="en-GB"/>
        </w:rPr>
        <w:t>I Ching</w:t>
      </w:r>
      <w:r w:rsidR="00652AF5">
        <w:rPr>
          <w:color w:val="000000" w:themeColor="text1"/>
          <w:lang w:val="en-GB"/>
        </w:rPr>
        <w:t xml:space="preserve"> </w:t>
      </w:r>
      <w:r w:rsidR="00344378">
        <w:rPr>
          <w:color w:val="000000" w:themeColor="text1"/>
          <w:lang w:val="en-GB"/>
        </w:rPr>
        <w:t>might</w:t>
      </w:r>
      <w:r w:rsidR="001D210B" w:rsidRPr="001D210B">
        <w:rPr>
          <w:color w:val="000000" w:themeColor="text1"/>
          <w:lang w:val="en-GB"/>
        </w:rPr>
        <w:t xml:space="preserve"> be considered as only two forms of divination among many that is </w:t>
      </w:r>
      <w:r w:rsidR="00344378">
        <w:rPr>
          <w:color w:val="000000" w:themeColor="text1"/>
          <w:lang w:val="en-GB"/>
        </w:rPr>
        <w:t>possible in</w:t>
      </w:r>
      <w:r w:rsidR="001D210B" w:rsidRPr="001D210B">
        <w:rPr>
          <w:color w:val="000000" w:themeColor="text1"/>
          <w:lang w:val="en-GB"/>
        </w:rPr>
        <w:t xml:space="preserve"> Jungian cosmology</w:t>
      </w:r>
      <w:r w:rsidR="00344378">
        <w:rPr>
          <w:color w:val="000000" w:themeColor="text1"/>
          <w:lang w:val="en-GB"/>
        </w:rPr>
        <w:t xml:space="preserve"> due to the synchronistic principle</w:t>
      </w:r>
      <w:r w:rsidR="00EA0208">
        <w:rPr>
          <w:color w:val="000000" w:themeColor="text1"/>
          <w:lang w:val="en-GB"/>
        </w:rPr>
        <w:t xml:space="preserve">, which as </w:t>
      </w:r>
      <w:proofErr w:type="spellStart"/>
      <w:r w:rsidR="00EA0208">
        <w:rPr>
          <w:color w:val="000000" w:themeColor="text1"/>
          <w:lang w:val="en-GB"/>
        </w:rPr>
        <w:t>Malin</w:t>
      </w:r>
      <w:proofErr w:type="spellEnd"/>
      <w:r w:rsidR="00EA0208">
        <w:rPr>
          <w:color w:val="000000" w:themeColor="text1"/>
          <w:lang w:val="en-GB"/>
        </w:rPr>
        <w:t xml:space="preserve"> claims ‘postulates a unitary background to existence</w:t>
      </w:r>
      <w:r w:rsidR="00344378">
        <w:rPr>
          <w:color w:val="000000" w:themeColor="text1"/>
          <w:lang w:val="en-GB"/>
        </w:rPr>
        <w:t>.</w:t>
      </w:r>
      <w:r w:rsidR="00EA0208">
        <w:rPr>
          <w:color w:val="000000" w:themeColor="text1"/>
          <w:lang w:val="en-GB"/>
        </w:rPr>
        <w:t>’</w:t>
      </w:r>
      <w:r w:rsidR="00EA0208">
        <w:rPr>
          <w:rStyle w:val="FootnoteReference"/>
          <w:color w:val="000000" w:themeColor="text1"/>
          <w:lang w:val="en-GB"/>
        </w:rPr>
        <w:footnoteReference w:id="35"/>
      </w:r>
    </w:p>
    <w:p w14:paraId="5787B8E0" w14:textId="403AACF7" w:rsidR="00EA0208" w:rsidRDefault="005611BB" w:rsidP="00EA0208">
      <w:pPr>
        <w:pStyle w:val="NormalWeb"/>
        <w:spacing w:line="360" w:lineRule="auto"/>
        <w:jc w:val="both"/>
        <w:rPr>
          <w:color w:val="000000"/>
          <w:lang w:val="en-GB"/>
        </w:rPr>
      </w:pPr>
      <w:r>
        <w:rPr>
          <w:color w:val="000000" w:themeColor="text1"/>
        </w:rPr>
        <w:t xml:space="preserve">As I </w:t>
      </w:r>
      <w:proofErr w:type="spellStart"/>
      <w:r>
        <w:rPr>
          <w:color w:val="000000" w:themeColor="text1"/>
        </w:rPr>
        <w:t>discussed</w:t>
      </w:r>
      <w:proofErr w:type="spellEnd"/>
      <w:r>
        <w:rPr>
          <w:color w:val="000000" w:themeColor="text1"/>
        </w:rPr>
        <w:t xml:space="preserve"> </w:t>
      </w:r>
      <w:r w:rsidRPr="00164200">
        <w:rPr>
          <w:color w:val="000000" w:themeColor="text1"/>
        </w:rPr>
        <w:t xml:space="preserve">in a </w:t>
      </w:r>
      <w:proofErr w:type="spellStart"/>
      <w:r w:rsidRPr="00164200">
        <w:rPr>
          <w:color w:val="000000" w:themeColor="text1"/>
        </w:rPr>
        <w:t>previous</w:t>
      </w:r>
      <w:proofErr w:type="spellEnd"/>
      <w:r w:rsidRPr="00164200">
        <w:rPr>
          <w:color w:val="000000" w:themeColor="text1"/>
        </w:rPr>
        <w:t xml:space="preserve"> </w:t>
      </w:r>
      <w:proofErr w:type="spellStart"/>
      <w:r w:rsidRPr="00164200">
        <w:rPr>
          <w:color w:val="000000" w:themeColor="text1"/>
        </w:rPr>
        <w:t>essay</w:t>
      </w:r>
      <w:proofErr w:type="spellEnd"/>
      <w:r w:rsidRPr="00164200">
        <w:rPr>
          <w:color w:val="000000"/>
          <w:lang w:val="en-GB"/>
        </w:rPr>
        <w:t>, i</w:t>
      </w:r>
      <w:r w:rsidR="00A2797C" w:rsidRPr="00164200">
        <w:rPr>
          <w:color w:val="000000"/>
          <w:lang w:val="en-GB"/>
        </w:rPr>
        <w:t xml:space="preserve">n </w:t>
      </w:r>
      <w:r w:rsidR="00A2797C" w:rsidRPr="00164200">
        <w:rPr>
          <w:i/>
          <w:color w:val="000000" w:themeColor="text1"/>
          <w:lang w:val="en-GB"/>
        </w:rPr>
        <w:t>De</w:t>
      </w:r>
      <w:r w:rsidR="00A2797C" w:rsidRPr="00AC577A">
        <w:rPr>
          <w:i/>
          <w:color w:val="000000" w:themeColor="text1"/>
          <w:lang w:val="en-GB"/>
        </w:rPr>
        <w:t xml:space="preserve"> </w:t>
      </w:r>
      <w:proofErr w:type="spellStart"/>
      <w:r w:rsidR="00A2797C" w:rsidRPr="00AC577A">
        <w:rPr>
          <w:i/>
          <w:color w:val="000000" w:themeColor="text1"/>
          <w:lang w:val="en-GB"/>
        </w:rPr>
        <w:t>Mysteriis</w:t>
      </w:r>
      <w:proofErr w:type="spellEnd"/>
      <w:r w:rsidR="00A2797C">
        <w:rPr>
          <w:color w:val="000000" w:themeColor="text1"/>
          <w:lang w:val="en-GB"/>
        </w:rPr>
        <w:t>,</w:t>
      </w:r>
      <w:r w:rsidR="00AC577A">
        <w:rPr>
          <w:color w:val="000000" w:themeColor="text1"/>
          <w:lang w:val="en-GB"/>
        </w:rPr>
        <w:t xml:space="preserve"> the Neoplatonic principle: ‘like attracts like’ through cosmic sympathy</w:t>
      </w:r>
      <w:r>
        <w:rPr>
          <w:color w:val="000000" w:themeColor="text1"/>
          <w:lang w:val="en-GB"/>
        </w:rPr>
        <w:t xml:space="preserve"> </w:t>
      </w:r>
      <w:r w:rsidR="00A2797C" w:rsidRPr="00F23EF1">
        <w:rPr>
          <w:color w:val="000000"/>
          <w:lang w:val="en-GB"/>
        </w:rPr>
        <w:t>take</w:t>
      </w:r>
      <w:r w:rsidR="00273796">
        <w:rPr>
          <w:color w:val="000000"/>
          <w:lang w:val="en-GB"/>
        </w:rPr>
        <w:t>s</w:t>
      </w:r>
      <w:r w:rsidR="00A2797C" w:rsidRPr="00F23EF1">
        <w:rPr>
          <w:color w:val="000000"/>
          <w:lang w:val="en-GB"/>
        </w:rPr>
        <w:t xml:space="preserve"> place as the result of an unbroken, and in that sense unified web of hierarchical connectivity inherent in the fabric of the theurgic cosmos</w:t>
      </w:r>
      <w:r w:rsidR="00A2797C">
        <w:rPr>
          <w:color w:val="000000"/>
          <w:lang w:val="en-GB"/>
        </w:rPr>
        <w:t>.</w:t>
      </w:r>
      <w:r w:rsidR="00273796">
        <w:rPr>
          <w:rStyle w:val="FootnoteReference"/>
          <w:color w:val="000000"/>
          <w:lang w:val="en-GB"/>
        </w:rPr>
        <w:footnoteReference w:id="36"/>
      </w:r>
      <w:r w:rsidR="00EA0208">
        <w:rPr>
          <w:color w:val="000000"/>
          <w:lang w:val="en-GB"/>
        </w:rPr>
        <w:t xml:space="preserve"> This unitary background is the foundational element that enables divination</w:t>
      </w:r>
      <w:r>
        <w:rPr>
          <w:color w:val="000000"/>
          <w:lang w:val="en-GB"/>
        </w:rPr>
        <w:t xml:space="preserve"> in </w:t>
      </w:r>
      <w:r w:rsidR="0047471D">
        <w:rPr>
          <w:color w:val="000000"/>
          <w:lang w:val="en-GB"/>
        </w:rPr>
        <w:t xml:space="preserve">the </w:t>
      </w:r>
      <w:proofErr w:type="spellStart"/>
      <w:r>
        <w:rPr>
          <w:color w:val="000000"/>
          <w:lang w:val="en-GB"/>
        </w:rPr>
        <w:t>Iamblichean</w:t>
      </w:r>
      <w:proofErr w:type="spellEnd"/>
      <w:r>
        <w:rPr>
          <w:color w:val="000000"/>
          <w:lang w:val="en-GB"/>
        </w:rPr>
        <w:t xml:space="preserve"> cosmos</w:t>
      </w:r>
      <w:r w:rsidR="00EA0208">
        <w:rPr>
          <w:color w:val="000000"/>
          <w:lang w:val="en-GB"/>
        </w:rPr>
        <w:t xml:space="preserve">. Astrology as inductive divination </w:t>
      </w:r>
      <w:proofErr w:type="spellStart"/>
      <w:r w:rsidR="00EA0208">
        <w:rPr>
          <w:color w:val="000000" w:themeColor="text1"/>
        </w:rPr>
        <w:t>requires</w:t>
      </w:r>
      <w:proofErr w:type="spellEnd"/>
      <w:r w:rsidR="00EA0208">
        <w:rPr>
          <w:color w:val="000000" w:themeColor="text1"/>
        </w:rPr>
        <w:t xml:space="preserve"> an </w:t>
      </w:r>
      <w:proofErr w:type="spellStart"/>
      <w:r w:rsidR="00EA0208">
        <w:rPr>
          <w:color w:val="000000" w:themeColor="text1"/>
        </w:rPr>
        <w:t>established</w:t>
      </w:r>
      <w:proofErr w:type="spellEnd"/>
      <w:r w:rsidR="00EA0208">
        <w:rPr>
          <w:color w:val="000000" w:themeColor="text1"/>
        </w:rPr>
        <w:t xml:space="preserve"> </w:t>
      </w:r>
      <w:proofErr w:type="spellStart"/>
      <w:r w:rsidR="00EA0208">
        <w:rPr>
          <w:color w:val="000000" w:themeColor="text1"/>
        </w:rPr>
        <w:t>technique</w:t>
      </w:r>
      <w:proofErr w:type="spellEnd"/>
      <w:r w:rsidR="00EA0208">
        <w:rPr>
          <w:color w:val="000000" w:themeColor="text1"/>
        </w:rPr>
        <w:t xml:space="preserve"> </w:t>
      </w:r>
      <w:proofErr w:type="spellStart"/>
      <w:r w:rsidR="00EA0208">
        <w:rPr>
          <w:color w:val="000000" w:themeColor="text1"/>
        </w:rPr>
        <w:t>and</w:t>
      </w:r>
      <w:proofErr w:type="spellEnd"/>
      <w:r w:rsidR="00EA0208">
        <w:rPr>
          <w:color w:val="000000" w:themeColor="text1"/>
        </w:rPr>
        <w:t xml:space="preserve"> is ‘</w:t>
      </w:r>
      <w:proofErr w:type="spellStart"/>
      <w:r w:rsidR="00EA0208">
        <w:rPr>
          <w:color w:val="000000" w:themeColor="text1"/>
        </w:rPr>
        <w:t>accomplished</w:t>
      </w:r>
      <w:proofErr w:type="spellEnd"/>
      <w:r w:rsidR="00EA0208">
        <w:rPr>
          <w:color w:val="000000" w:themeColor="text1"/>
        </w:rPr>
        <w:t xml:space="preserve"> </w:t>
      </w:r>
      <w:proofErr w:type="spellStart"/>
      <w:r w:rsidR="00EA0208">
        <w:rPr>
          <w:color w:val="000000" w:themeColor="text1"/>
        </w:rPr>
        <w:t>by</w:t>
      </w:r>
      <w:proofErr w:type="spellEnd"/>
      <w:r w:rsidR="00EA0208">
        <w:rPr>
          <w:color w:val="000000" w:themeColor="text1"/>
        </w:rPr>
        <w:t xml:space="preserve"> </w:t>
      </w:r>
      <w:r w:rsidR="00EA0208" w:rsidRPr="00BA3980">
        <w:rPr>
          <w:color w:val="000000" w:themeColor="text1"/>
          <w:lang w:val="en-GB"/>
        </w:rPr>
        <w:t>human skill, which partakes largely of guessing and supposition.’</w:t>
      </w:r>
      <w:r w:rsidR="00EA0208" w:rsidRPr="00652AF5">
        <w:rPr>
          <w:rStyle w:val="FootnoteReference"/>
          <w:color w:val="000000"/>
          <w:lang w:val="en-GB"/>
        </w:rPr>
        <w:footnoteReference w:id="37"/>
      </w:r>
      <w:r w:rsidR="00EA0208" w:rsidRPr="00BA3980">
        <w:rPr>
          <w:color w:val="000000" w:themeColor="text1"/>
          <w:lang w:val="en-GB"/>
        </w:rPr>
        <w:t xml:space="preserve"> </w:t>
      </w:r>
      <w:r w:rsidR="00652AF5" w:rsidRPr="00BA3980">
        <w:rPr>
          <w:color w:val="000000" w:themeColor="text1"/>
          <w:lang w:val="en-GB"/>
        </w:rPr>
        <w:t xml:space="preserve">In other words, </w:t>
      </w:r>
      <w:r w:rsidR="0044560A" w:rsidRPr="00BA3980">
        <w:rPr>
          <w:color w:val="000000" w:themeColor="text1"/>
          <w:lang w:val="en-GB"/>
        </w:rPr>
        <w:t>‘</w:t>
      </w:r>
      <w:r w:rsidR="00EA0208" w:rsidRPr="00BA3980">
        <w:rPr>
          <w:color w:val="000000" w:themeColor="text1"/>
          <w:lang w:val="en-GB"/>
        </w:rPr>
        <w:t>despite its inferior</w:t>
      </w:r>
      <w:r w:rsidR="00EA0208">
        <w:rPr>
          <w:color w:val="000000" w:themeColor="text1"/>
        </w:rPr>
        <w:t xml:space="preserve"> </w:t>
      </w:r>
      <w:proofErr w:type="spellStart"/>
      <w:r w:rsidR="00EA0208">
        <w:rPr>
          <w:color w:val="000000" w:themeColor="text1"/>
        </w:rPr>
        <w:t>status</w:t>
      </w:r>
      <w:proofErr w:type="spellEnd"/>
      <w:r w:rsidR="00EA0208">
        <w:rPr>
          <w:color w:val="000000" w:themeColor="text1"/>
        </w:rPr>
        <w:t xml:space="preserve"> </w:t>
      </w:r>
      <w:proofErr w:type="spellStart"/>
      <w:r w:rsidR="00EA0208">
        <w:rPr>
          <w:color w:val="000000" w:themeColor="text1"/>
        </w:rPr>
        <w:t>when</w:t>
      </w:r>
      <w:proofErr w:type="spellEnd"/>
      <w:r w:rsidR="00EA0208">
        <w:rPr>
          <w:color w:val="000000" w:themeColor="text1"/>
        </w:rPr>
        <w:t xml:space="preserve"> </w:t>
      </w:r>
      <w:proofErr w:type="spellStart"/>
      <w:r w:rsidR="00EA0208">
        <w:rPr>
          <w:color w:val="000000" w:themeColor="text1"/>
        </w:rPr>
        <w:t>compared</w:t>
      </w:r>
      <w:proofErr w:type="spellEnd"/>
      <w:r w:rsidR="00EA0208">
        <w:rPr>
          <w:color w:val="000000" w:themeColor="text1"/>
        </w:rPr>
        <w:t xml:space="preserve"> </w:t>
      </w:r>
      <w:proofErr w:type="spellStart"/>
      <w:r w:rsidR="00EA0208">
        <w:rPr>
          <w:color w:val="000000" w:themeColor="text1"/>
        </w:rPr>
        <w:t>to</w:t>
      </w:r>
      <w:proofErr w:type="spellEnd"/>
      <w:r w:rsidR="00EA0208">
        <w:rPr>
          <w:color w:val="000000" w:themeColor="text1"/>
        </w:rPr>
        <w:t xml:space="preserve"> </w:t>
      </w:r>
      <w:proofErr w:type="spellStart"/>
      <w:r w:rsidR="00EA0208">
        <w:rPr>
          <w:color w:val="000000" w:themeColor="text1"/>
        </w:rPr>
        <w:t>inspired</w:t>
      </w:r>
      <w:proofErr w:type="spellEnd"/>
      <w:r w:rsidR="00EA0208">
        <w:rPr>
          <w:color w:val="000000" w:themeColor="text1"/>
        </w:rPr>
        <w:t xml:space="preserve"> </w:t>
      </w:r>
      <w:proofErr w:type="spellStart"/>
      <w:r w:rsidR="00EA0208">
        <w:rPr>
          <w:color w:val="000000" w:themeColor="text1"/>
        </w:rPr>
        <w:t>divination</w:t>
      </w:r>
      <w:proofErr w:type="spellEnd"/>
      <w:r w:rsidR="00EA0208">
        <w:rPr>
          <w:color w:val="000000" w:themeColor="text1"/>
        </w:rPr>
        <w:t xml:space="preserve">, </w:t>
      </w:r>
      <w:proofErr w:type="spellStart"/>
      <w:r w:rsidR="00EA0208">
        <w:rPr>
          <w:color w:val="000000" w:themeColor="text1"/>
        </w:rPr>
        <w:t>inductive</w:t>
      </w:r>
      <w:proofErr w:type="spellEnd"/>
      <w:r w:rsidR="00EA0208">
        <w:rPr>
          <w:color w:val="000000" w:themeColor="text1"/>
        </w:rPr>
        <w:t xml:space="preserve"> </w:t>
      </w:r>
      <w:proofErr w:type="spellStart"/>
      <w:r w:rsidR="00EA0208">
        <w:rPr>
          <w:color w:val="000000" w:themeColor="text1"/>
        </w:rPr>
        <w:t>divination</w:t>
      </w:r>
      <w:proofErr w:type="spellEnd"/>
      <w:r w:rsidR="00EA0208">
        <w:rPr>
          <w:color w:val="000000" w:themeColor="text1"/>
        </w:rPr>
        <w:t xml:space="preserve"> can </w:t>
      </w:r>
      <w:proofErr w:type="spellStart"/>
      <w:r w:rsidR="00EA0208">
        <w:rPr>
          <w:color w:val="000000" w:themeColor="text1"/>
        </w:rPr>
        <w:t>work</w:t>
      </w:r>
      <w:proofErr w:type="spellEnd"/>
      <w:r w:rsidR="00EA0208">
        <w:rPr>
          <w:color w:val="000000" w:themeColor="text1"/>
        </w:rPr>
        <w:t xml:space="preserve"> </w:t>
      </w:r>
      <w:proofErr w:type="spellStart"/>
      <w:r w:rsidR="00EA0208">
        <w:rPr>
          <w:color w:val="000000" w:themeColor="text1"/>
        </w:rPr>
        <w:t>because</w:t>
      </w:r>
      <w:proofErr w:type="spellEnd"/>
      <w:r w:rsidR="00EA0208">
        <w:rPr>
          <w:color w:val="000000" w:themeColor="text1"/>
        </w:rPr>
        <w:t xml:space="preserve"> ‘</w:t>
      </w:r>
      <w:r w:rsidR="00EA0208">
        <w:rPr>
          <w:color w:val="000000"/>
          <w:lang w:val="en-GB"/>
        </w:rPr>
        <w:t>certain divine signs’ ‘have been perfected by the gods in various ways’ and:</w:t>
      </w:r>
      <w:r w:rsidR="0044560A">
        <w:rPr>
          <w:color w:val="000000"/>
          <w:lang w:val="en-GB"/>
        </w:rPr>
        <w:t>’</w:t>
      </w:r>
      <w:r w:rsidR="00EA0208">
        <w:rPr>
          <w:rStyle w:val="FootnoteReference"/>
          <w:color w:val="000000"/>
          <w:lang w:val="en-GB"/>
        </w:rPr>
        <w:footnoteReference w:id="38"/>
      </w:r>
    </w:p>
    <w:p w14:paraId="0CCC5161" w14:textId="77777777" w:rsidR="00EA0208" w:rsidRDefault="00EA0208" w:rsidP="00EA0208">
      <w:pPr>
        <w:pStyle w:val="NormalWeb"/>
        <w:ind w:left="708"/>
        <w:jc w:val="both"/>
        <w:rPr>
          <w:color w:val="000000"/>
          <w:lang w:val="en-GB"/>
        </w:rPr>
      </w:pPr>
      <w:r>
        <w:rPr>
          <w:color w:val="000000"/>
          <w:lang w:val="en-GB"/>
        </w:rPr>
        <w:t xml:space="preserve">They reveal through symbols the purpose of the gods, even giving advance notice of the future, “neither talking nor concealing,” as Heraclitus says, but “giving indication by </w:t>
      </w:r>
      <w:r>
        <w:rPr>
          <w:color w:val="000000"/>
          <w:lang w:val="en-GB"/>
        </w:rPr>
        <w:lastRenderedPageBreak/>
        <w:t>signs,” since they impress, as with a likeness, the manner of creation actually by giving advance notice.</w:t>
      </w:r>
      <w:r>
        <w:rPr>
          <w:rStyle w:val="FootnoteReference"/>
          <w:color w:val="000000"/>
          <w:lang w:val="en-GB"/>
        </w:rPr>
        <w:footnoteReference w:id="39"/>
      </w:r>
      <w:r>
        <w:rPr>
          <w:color w:val="000000"/>
          <w:lang w:val="en-GB"/>
        </w:rPr>
        <w:t xml:space="preserve"> </w:t>
      </w:r>
    </w:p>
    <w:p w14:paraId="1EAE134F" w14:textId="40FA5A24" w:rsidR="005B2298" w:rsidRPr="005B2298" w:rsidRDefault="005611BB" w:rsidP="005611BB">
      <w:pPr>
        <w:pStyle w:val="NormalWeb"/>
        <w:spacing w:line="360" w:lineRule="auto"/>
        <w:jc w:val="both"/>
        <w:rPr>
          <w:lang w:val="en-GB"/>
        </w:rPr>
      </w:pPr>
      <w:r>
        <w:rPr>
          <w:color w:val="000000"/>
          <w:lang w:val="en-GB"/>
        </w:rPr>
        <w:t>On the other hand</w:t>
      </w:r>
      <w:r w:rsidR="00C4144C">
        <w:rPr>
          <w:color w:val="000000"/>
          <w:lang w:val="en-GB"/>
        </w:rPr>
        <w:t>,</w:t>
      </w:r>
      <w:r>
        <w:rPr>
          <w:color w:val="000000"/>
          <w:lang w:val="en-GB"/>
        </w:rPr>
        <w:t xml:space="preserve"> it would be a mistake to gauge ‘the gods’ work by those of humans</w:t>
      </w:r>
      <w:r w:rsidR="00C4144C">
        <w:rPr>
          <w:color w:val="000000"/>
          <w:lang w:val="en-GB"/>
        </w:rPr>
        <w:t>.</w:t>
      </w:r>
      <w:r>
        <w:rPr>
          <w:color w:val="000000"/>
          <w:lang w:val="en-GB"/>
        </w:rPr>
        <w:t>’</w:t>
      </w:r>
      <w:r w:rsidR="00C4144C">
        <w:rPr>
          <w:rStyle w:val="FootnoteReference"/>
          <w:color w:val="000000"/>
          <w:lang w:val="en-GB"/>
        </w:rPr>
        <w:footnoteReference w:id="40"/>
      </w:r>
      <w:r>
        <w:rPr>
          <w:color w:val="000000"/>
          <w:lang w:val="en-GB"/>
        </w:rPr>
        <w:t xml:space="preserve"> </w:t>
      </w:r>
      <w:r w:rsidR="00C4144C">
        <w:rPr>
          <w:color w:val="000000"/>
          <w:lang w:val="en-GB"/>
        </w:rPr>
        <w:t xml:space="preserve">This is to warn against possible inaccuracy ascribed to human erring in reading the signs, because </w:t>
      </w:r>
      <w:r w:rsidR="0050043F">
        <w:rPr>
          <w:color w:val="000000"/>
          <w:lang w:val="en-GB"/>
        </w:rPr>
        <w:t xml:space="preserve">to Iamblichus’ mind </w:t>
      </w:r>
      <w:r w:rsidR="00C4144C">
        <w:rPr>
          <w:color w:val="000000"/>
          <w:lang w:val="en-GB"/>
        </w:rPr>
        <w:t>humans are nothing</w:t>
      </w:r>
      <w:r w:rsidR="00C4144C" w:rsidRPr="00C4144C">
        <w:rPr>
          <w:color w:val="000000"/>
          <w:lang w:val="en-GB"/>
        </w:rPr>
        <w:t xml:space="preserve"> </w:t>
      </w:r>
      <w:r w:rsidR="00C4144C">
        <w:rPr>
          <w:color w:val="000000"/>
          <w:lang w:val="en-GB"/>
        </w:rPr>
        <w:t>when compared with the gods</w:t>
      </w:r>
      <w:r>
        <w:rPr>
          <w:color w:val="000000"/>
          <w:lang w:val="en-GB"/>
        </w:rPr>
        <w:t>.</w:t>
      </w:r>
      <w:r>
        <w:rPr>
          <w:rStyle w:val="FootnoteReference"/>
          <w:color w:val="000000"/>
          <w:lang w:val="en-GB"/>
        </w:rPr>
        <w:footnoteReference w:id="41"/>
      </w:r>
      <w:r w:rsidR="00C4144C">
        <w:rPr>
          <w:color w:val="000000"/>
          <w:lang w:val="en-GB"/>
        </w:rPr>
        <w:t xml:space="preserve"> </w:t>
      </w:r>
      <w:r w:rsidR="008D0A70">
        <w:rPr>
          <w:color w:val="000000"/>
          <w:lang w:val="en-GB"/>
        </w:rPr>
        <w:t>And yet they can become gods.</w:t>
      </w:r>
      <w:r w:rsidR="008D0A70">
        <w:rPr>
          <w:rStyle w:val="FootnoteReference"/>
          <w:color w:val="000000"/>
          <w:lang w:val="en-GB"/>
        </w:rPr>
        <w:footnoteReference w:id="42"/>
      </w:r>
      <w:r w:rsidR="005B2298">
        <w:rPr>
          <w:color w:val="000000"/>
          <w:lang w:val="en-GB"/>
        </w:rPr>
        <w:t xml:space="preserve"> Herein lies another </w:t>
      </w:r>
      <w:r w:rsidR="009419B1">
        <w:rPr>
          <w:color w:val="000000"/>
          <w:lang w:val="en-GB"/>
        </w:rPr>
        <w:t xml:space="preserve">implicit </w:t>
      </w:r>
      <w:r w:rsidR="005B2298">
        <w:rPr>
          <w:color w:val="000000"/>
          <w:lang w:val="en-GB"/>
        </w:rPr>
        <w:t xml:space="preserve">parallelism of Jungian </w:t>
      </w:r>
      <w:r w:rsidR="005B2298">
        <w:rPr>
          <w:lang w:val="en-GB"/>
        </w:rPr>
        <w:t xml:space="preserve">analytical psychology, with its interest in astrology for discovery of the </w:t>
      </w:r>
      <w:r w:rsidR="009419B1">
        <w:rPr>
          <w:lang w:val="en-GB"/>
        </w:rPr>
        <w:t xml:space="preserve">undiscovered </w:t>
      </w:r>
      <w:r w:rsidR="005B2298">
        <w:rPr>
          <w:lang w:val="en-GB"/>
        </w:rPr>
        <w:t>Self</w:t>
      </w:r>
      <w:r w:rsidR="009419B1">
        <w:rPr>
          <w:lang w:val="en-GB"/>
        </w:rPr>
        <w:t>, as discussed by Greene</w:t>
      </w:r>
      <w:r w:rsidR="005B2298">
        <w:rPr>
          <w:lang w:val="en-GB"/>
        </w:rPr>
        <w:t>.</w:t>
      </w:r>
      <w:r w:rsidR="009419B1">
        <w:rPr>
          <w:rStyle w:val="FootnoteReference"/>
          <w:lang w:val="en-GB"/>
        </w:rPr>
        <w:footnoteReference w:id="43"/>
      </w:r>
    </w:p>
    <w:p w14:paraId="213DB18A" w14:textId="54AD2DE5" w:rsidR="009419B1" w:rsidRDefault="00030462" w:rsidP="001C3242">
      <w:pPr>
        <w:pStyle w:val="NormalWeb"/>
        <w:spacing w:before="0" w:beforeAutospacing="0" w:line="360" w:lineRule="auto"/>
        <w:jc w:val="both"/>
        <w:outlineLvl w:val="0"/>
        <w:rPr>
          <w:color w:val="000000"/>
          <w:lang w:val="en-GB"/>
        </w:rPr>
      </w:pPr>
      <w:r w:rsidRPr="00030462">
        <w:rPr>
          <w:color w:val="000000"/>
          <w:lang w:val="en-GB"/>
        </w:rPr>
        <w:t>In conclusion</w:t>
      </w:r>
      <w:r w:rsidR="00510281">
        <w:rPr>
          <w:color w:val="000000" w:themeColor="text1"/>
          <w:lang w:val="en-GB"/>
        </w:rPr>
        <w:t>, Jung</w:t>
      </w:r>
      <w:r w:rsidR="0047471D">
        <w:rPr>
          <w:color w:val="000000" w:themeColor="text1"/>
          <w:lang w:val="en-GB"/>
        </w:rPr>
        <w:t>,</w:t>
      </w:r>
      <w:r w:rsidR="00510281">
        <w:rPr>
          <w:color w:val="000000" w:themeColor="text1"/>
          <w:lang w:val="en-GB"/>
        </w:rPr>
        <w:t xml:space="preserve"> in his ever-deepening speculations </w:t>
      </w:r>
      <w:r w:rsidR="00C4144C">
        <w:rPr>
          <w:color w:val="000000" w:themeColor="text1"/>
          <w:lang w:val="en-GB"/>
        </w:rPr>
        <w:t>about the nature of reality</w:t>
      </w:r>
      <w:r w:rsidR="009419B1">
        <w:rPr>
          <w:color w:val="000000" w:themeColor="text1"/>
          <w:lang w:val="en-GB"/>
        </w:rPr>
        <w:t>,</w:t>
      </w:r>
      <w:r w:rsidR="00C4144C">
        <w:rPr>
          <w:color w:val="000000" w:themeColor="text1"/>
          <w:lang w:val="en-GB"/>
        </w:rPr>
        <w:t xml:space="preserve"> </w:t>
      </w:r>
      <w:r w:rsidR="00510281">
        <w:rPr>
          <w:color w:val="000000" w:themeColor="text1"/>
          <w:lang w:val="en-GB"/>
        </w:rPr>
        <w:t>and in his hope to be able to establish his astrological experience</w:t>
      </w:r>
      <w:r w:rsidR="009419B1">
        <w:rPr>
          <w:color w:val="000000" w:themeColor="text1"/>
          <w:lang w:val="en-GB"/>
        </w:rPr>
        <w:t xml:space="preserve"> </w:t>
      </w:r>
      <w:r w:rsidR="00FC7005">
        <w:rPr>
          <w:color w:val="000000" w:themeColor="text1"/>
          <w:lang w:val="en-GB"/>
        </w:rPr>
        <w:t xml:space="preserve">(among other phenomena that cannot be explained </w:t>
      </w:r>
      <w:r w:rsidR="00FC7005">
        <w:rPr>
          <w:color w:val="000000"/>
          <w:lang w:val="en-GB"/>
        </w:rPr>
        <w:t xml:space="preserve">in terms of deterministic </w:t>
      </w:r>
      <w:r w:rsidR="00FC7005">
        <w:rPr>
          <w:lang w:val="en-GB"/>
        </w:rPr>
        <w:t>causality</w:t>
      </w:r>
      <w:r w:rsidR="00FC7005">
        <w:rPr>
          <w:color w:val="000000" w:themeColor="text1"/>
          <w:lang w:val="en-GB"/>
        </w:rPr>
        <w:t>)</w:t>
      </w:r>
      <w:r w:rsidR="00FC7005">
        <w:rPr>
          <w:color w:val="000000" w:themeColor="text1"/>
          <w:lang w:val="en-GB"/>
        </w:rPr>
        <w:t xml:space="preserve"> </w:t>
      </w:r>
      <w:bookmarkStart w:id="6" w:name="_GoBack"/>
      <w:bookmarkEnd w:id="6"/>
      <w:r w:rsidR="009419B1">
        <w:rPr>
          <w:color w:val="000000" w:themeColor="text1"/>
          <w:lang w:val="en-GB"/>
        </w:rPr>
        <w:t>on a scientifically respected epistemological ground</w:t>
      </w:r>
      <w:r w:rsidR="0047471D">
        <w:rPr>
          <w:color w:val="000000" w:themeColor="text1"/>
          <w:lang w:val="en-GB"/>
        </w:rPr>
        <w:t>,</w:t>
      </w:r>
      <w:r w:rsidR="00C4144C">
        <w:rPr>
          <w:color w:val="000000" w:themeColor="text1"/>
          <w:lang w:val="en-GB"/>
        </w:rPr>
        <w:t xml:space="preserve"> conceptualized the notion of </w:t>
      </w:r>
      <w:r w:rsidR="00510281" w:rsidRPr="0061230C">
        <w:rPr>
          <w:i/>
          <w:color w:val="000000"/>
          <w:lang w:val="en-GB"/>
        </w:rPr>
        <w:t>qualitative time</w:t>
      </w:r>
      <w:r w:rsidR="00C4144C">
        <w:rPr>
          <w:i/>
          <w:color w:val="000000"/>
          <w:lang w:val="en-GB"/>
        </w:rPr>
        <w:t xml:space="preserve">, </w:t>
      </w:r>
      <w:r w:rsidR="00C4144C" w:rsidRPr="00C4144C">
        <w:rPr>
          <w:color w:val="000000"/>
          <w:lang w:val="en-GB"/>
        </w:rPr>
        <w:t xml:space="preserve">which he later replaced with </w:t>
      </w:r>
      <w:r w:rsidR="009419B1" w:rsidRPr="009419B1">
        <w:rPr>
          <w:i/>
          <w:color w:val="000000"/>
          <w:lang w:val="en-GB"/>
        </w:rPr>
        <w:t>the</w:t>
      </w:r>
      <w:r w:rsidR="00C4144C">
        <w:rPr>
          <w:i/>
          <w:color w:val="000000"/>
          <w:lang w:val="en-GB"/>
        </w:rPr>
        <w:t xml:space="preserve"> theory of </w:t>
      </w:r>
      <w:r w:rsidR="00510281" w:rsidRPr="0061230C">
        <w:rPr>
          <w:i/>
          <w:color w:val="000000" w:themeColor="text1"/>
          <w:lang w:val="en-GB"/>
        </w:rPr>
        <w:t>synchronicity</w:t>
      </w:r>
      <w:r w:rsidR="00510281" w:rsidRPr="00945FB7">
        <w:rPr>
          <w:color w:val="000000" w:themeColor="text1"/>
          <w:lang w:val="en-GB"/>
        </w:rPr>
        <w:t>.</w:t>
      </w:r>
      <w:r w:rsidR="00C4144C" w:rsidRPr="00C4144C">
        <w:rPr>
          <w:color w:val="000000"/>
          <w:lang w:val="en-GB"/>
        </w:rPr>
        <w:t xml:space="preserve"> </w:t>
      </w:r>
      <w:r w:rsidR="00796B5B">
        <w:rPr>
          <w:color w:val="000000"/>
          <w:lang w:val="en-GB"/>
        </w:rPr>
        <w:t>Although Jung’s discussions in Chapter 4 generally revolve around th</w:t>
      </w:r>
      <w:r w:rsidR="0047471D">
        <w:rPr>
          <w:color w:val="000000"/>
          <w:lang w:val="en-GB"/>
        </w:rPr>
        <w:t>e</w:t>
      </w:r>
      <w:r w:rsidR="00796B5B">
        <w:rPr>
          <w:color w:val="000000"/>
          <w:lang w:val="en-GB"/>
        </w:rPr>
        <w:t>se two notions, for some reason he was hesitant to acknowledge parallelism and analogy of those notions in the Platonic tradition – with a single exception.</w:t>
      </w:r>
      <w:r w:rsidR="00FC7005">
        <w:rPr>
          <w:rStyle w:val="FootnoteReference"/>
          <w:color w:val="000000"/>
          <w:lang w:val="en-GB"/>
        </w:rPr>
        <w:footnoteReference w:id="44"/>
      </w:r>
      <w:r w:rsidR="00796B5B">
        <w:rPr>
          <w:color w:val="000000"/>
          <w:lang w:val="en-GB"/>
        </w:rPr>
        <w:t xml:space="preserve"> </w:t>
      </w:r>
      <w:r w:rsidR="00C4144C">
        <w:rPr>
          <w:color w:val="000000"/>
          <w:lang w:val="en-GB"/>
        </w:rPr>
        <w:t xml:space="preserve">On the other hand, as the evidence explored </w:t>
      </w:r>
      <w:r w:rsidR="00796B5B">
        <w:rPr>
          <w:color w:val="000000"/>
          <w:lang w:val="en-GB"/>
        </w:rPr>
        <w:t xml:space="preserve">from </w:t>
      </w:r>
      <w:r w:rsidR="00796B5B" w:rsidRPr="00796B5B">
        <w:rPr>
          <w:i/>
          <w:color w:val="000000"/>
          <w:lang w:val="en-GB"/>
        </w:rPr>
        <w:t>Timaeus</w:t>
      </w:r>
      <w:r w:rsidR="00796B5B">
        <w:rPr>
          <w:color w:val="000000"/>
          <w:lang w:val="en-GB"/>
        </w:rPr>
        <w:t xml:space="preserve"> and </w:t>
      </w:r>
      <w:r w:rsidR="00796B5B" w:rsidRPr="00796B5B">
        <w:rPr>
          <w:i/>
          <w:color w:val="000000"/>
          <w:lang w:val="en-GB"/>
        </w:rPr>
        <w:t xml:space="preserve">De </w:t>
      </w:r>
      <w:proofErr w:type="spellStart"/>
      <w:r w:rsidR="00796B5B" w:rsidRPr="00796B5B">
        <w:rPr>
          <w:i/>
          <w:color w:val="000000"/>
          <w:lang w:val="en-GB"/>
        </w:rPr>
        <w:t>Mysteriis</w:t>
      </w:r>
      <w:proofErr w:type="spellEnd"/>
      <w:r w:rsidR="00C4144C">
        <w:rPr>
          <w:color w:val="000000"/>
          <w:lang w:val="en-GB"/>
        </w:rPr>
        <w:t xml:space="preserve"> suggest</w:t>
      </w:r>
      <w:r w:rsidR="0047471D">
        <w:rPr>
          <w:color w:val="000000"/>
          <w:lang w:val="en-GB"/>
        </w:rPr>
        <w:t>,</w:t>
      </w:r>
      <w:r w:rsidR="00C4144C">
        <w:rPr>
          <w:color w:val="000000"/>
          <w:lang w:val="en-GB"/>
        </w:rPr>
        <w:t xml:space="preserve"> the </w:t>
      </w:r>
      <w:r w:rsidR="00C4144C">
        <w:rPr>
          <w:color w:val="000000" w:themeColor="text1"/>
          <w:lang w:val="en-GB"/>
        </w:rPr>
        <w:t xml:space="preserve">notion of </w:t>
      </w:r>
      <w:r w:rsidR="00C4144C" w:rsidRPr="00FD377D">
        <w:rPr>
          <w:i/>
          <w:color w:val="000000" w:themeColor="text1"/>
          <w:lang w:val="en-GB"/>
        </w:rPr>
        <w:t>qualitative time</w:t>
      </w:r>
      <w:r w:rsidR="00C4144C">
        <w:rPr>
          <w:color w:val="000000" w:themeColor="text1"/>
          <w:lang w:val="en-GB"/>
        </w:rPr>
        <w:t xml:space="preserve"> </w:t>
      </w:r>
      <w:r w:rsidR="00C4144C">
        <w:rPr>
          <w:color w:val="000000"/>
          <w:lang w:val="en-GB"/>
        </w:rPr>
        <w:t xml:space="preserve">and </w:t>
      </w:r>
      <w:r w:rsidR="00C4144C" w:rsidRPr="00FD377D">
        <w:rPr>
          <w:i/>
          <w:color w:val="000000" w:themeColor="text1"/>
          <w:lang w:val="en-GB"/>
        </w:rPr>
        <w:t>the synchronistic principle</w:t>
      </w:r>
      <w:r w:rsidR="00796B5B">
        <w:rPr>
          <w:color w:val="000000" w:themeColor="text1"/>
          <w:lang w:val="en-GB"/>
        </w:rPr>
        <w:t xml:space="preserve"> are analogous to Platonic understanding of time and Neoplatonic principle of like attracts like through cosmic sympathy</w:t>
      </w:r>
      <w:r w:rsidR="00C4144C">
        <w:rPr>
          <w:color w:val="000000" w:themeColor="text1"/>
          <w:lang w:val="en-GB"/>
        </w:rPr>
        <w:t>.</w:t>
      </w:r>
      <w:r w:rsidR="00796B5B">
        <w:rPr>
          <w:color w:val="000000"/>
          <w:lang w:val="en-GB"/>
        </w:rPr>
        <w:t xml:space="preserve"> As a last word, </w:t>
      </w:r>
      <w:r w:rsidR="0044560A">
        <w:rPr>
          <w:color w:val="000000"/>
          <w:lang w:val="en-GB"/>
        </w:rPr>
        <w:t xml:space="preserve">in essence, </w:t>
      </w:r>
      <w:r w:rsidR="00796B5B">
        <w:rPr>
          <w:color w:val="000000"/>
          <w:lang w:val="en-GB"/>
        </w:rPr>
        <w:t xml:space="preserve">this lack of acknowledgement proves very little because the chapter: ‘Astrology and the </w:t>
      </w:r>
      <w:r w:rsidR="00796B5B" w:rsidRPr="00536C8F">
        <w:rPr>
          <w:i/>
          <w:color w:val="000000"/>
          <w:lang w:val="en-GB"/>
        </w:rPr>
        <w:t>I Ching</w:t>
      </w:r>
      <w:r w:rsidR="00796B5B" w:rsidRPr="00796B5B">
        <w:rPr>
          <w:color w:val="000000"/>
          <w:lang w:val="en-GB"/>
        </w:rPr>
        <w:t>’</w:t>
      </w:r>
      <w:r w:rsidR="00796B5B">
        <w:rPr>
          <w:color w:val="000000"/>
          <w:lang w:val="en-GB"/>
        </w:rPr>
        <w:t xml:space="preserve"> is not written by Jung as a chapter</w:t>
      </w:r>
      <w:r w:rsidR="0044560A">
        <w:rPr>
          <w:color w:val="000000"/>
          <w:lang w:val="en-GB"/>
        </w:rPr>
        <w:t>,</w:t>
      </w:r>
      <w:r w:rsidR="00796B5B">
        <w:rPr>
          <w:color w:val="000000"/>
          <w:lang w:val="en-GB"/>
        </w:rPr>
        <w:t xml:space="preserve"> but </w:t>
      </w:r>
      <w:r w:rsidR="0047471D">
        <w:rPr>
          <w:color w:val="000000"/>
          <w:lang w:val="en-GB"/>
        </w:rPr>
        <w:t xml:space="preserve">rather </w:t>
      </w:r>
      <w:r w:rsidR="00796B5B">
        <w:rPr>
          <w:color w:val="000000"/>
          <w:lang w:val="en-GB"/>
        </w:rPr>
        <w:t>consists of extracts written for different purposes by Jung in a period spanning over 50 years.</w:t>
      </w:r>
      <w:r w:rsidR="00FC7005" w:rsidRPr="00FC7005">
        <w:rPr>
          <w:rStyle w:val="FootnoteReference"/>
          <w:color w:val="000000" w:themeColor="text1"/>
          <w:lang w:val="en-GB"/>
        </w:rPr>
        <w:t xml:space="preserve"> </w:t>
      </w:r>
      <w:r w:rsidR="00FC7005">
        <w:rPr>
          <w:rStyle w:val="FootnoteReference"/>
          <w:color w:val="000000" w:themeColor="text1"/>
          <w:lang w:val="en-GB"/>
        </w:rPr>
        <w:footnoteReference w:id="45"/>
      </w:r>
    </w:p>
    <w:p w14:paraId="5C36E084" w14:textId="6A6A48C1" w:rsidR="00DA6732" w:rsidRDefault="00DA6732" w:rsidP="001C3242">
      <w:pPr>
        <w:pStyle w:val="NormalWeb"/>
        <w:spacing w:before="0" w:beforeAutospacing="0" w:line="360" w:lineRule="auto"/>
        <w:jc w:val="both"/>
        <w:outlineLvl w:val="0"/>
        <w:rPr>
          <w:color w:val="000000"/>
          <w:lang w:val="en-GB"/>
        </w:rPr>
      </w:pPr>
    </w:p>
    <w:p w14:paraId="0A760EC6" w14:textId="6E2182AA" w:rsidR="00BA3980" w:rsidRDefault="00BA3980" w:rsidP="001C3242">
      <w:pPr>
        <w:pStyle w:val="NormalWeb"/>
        <w:spacing w:before="0" w:beforeAutospacing="0" w:line="360" w:lineRule="auto"/>
        <w:jc w:val="both"/>
        <w:outlineLvl w:val="0"/>
        <w:rPr>
          <w:color w:val="000000"/>
          <w:lang w:val="en-GB"/>
        </w:rPr>
      </w:pPr>
    </w:p>
    <w:p w14:paraId="169EB191" w14:textId="610EBA40" w:rsidR="00BA3980" w:rsidRDefault="00BA3980" w:rsidP="001C3242">
      <w:pPr>
        <w:pStyle w:val="NormalWeb"/>
        <w:spacing w:before="0" w:beforeAutospacing="0" w:line="360" w:lineRule="auto"/>
        <w:jc w:val="both"/>
        <w:outlineLvl w:val="0"/>
        <w:rPr>
          <w:color w:val="000000"/>
          <w:lang w:val="en-GB"/>
        </w:rPr>
      </w:pPr>
    </w:p>
    <w:p w14:paraId="0D0C1A65" w14:textId="77777777" w:rsidR="00BA3980" w:rsidRPr="007F1375" w:rsidRDefault="00BA3980" w:rsidP="001C3242">
      <w:pPr>
        <w:pStyle w:val="NormalWeb"/>
        <w:spacing w:before="0" w:beforeAutospacing="0" w:line="360" w:lineRule="auto"/>
        <w:jc w:val="both"/>
        <w:outlineLvl w:val="0"/>
        <w:rPr>
          <w:color w:val="000000"/>
          <w:lang w:val="en-GB"/>
        </w:rPr>
      </w:pPr>
    </w:p>
    <w:p w14:paraId="4AFCE615" w14:textId="28EEF8F1" w:rsidR="00FF1EAB" w:rsidRPr="007F1375" w:rsidRDefault="00323BA9" w:rsidP="006F504E">
      <w:pPr>
        <w:pStyle w:val="NormalWeb"/>
        <w:spacing w:before="0" w:beforeAutospacing="0"/>
        <w:jc w:val="center"/>
        <w:outlineLvl w:val="0"/>
        <w:rPr>
          <w:b/>
          <w:color w:val="000000"/>
          <w:lang w:val="en-GB"/>
        </w:rPr>
      </w:pPr>
      <w:r w:rsidRPr="007F1375">
        <w:rPr>
          <w:b/>
          <w:color w:val="000000"/>
          <w:lang w:val="en-GB"/>
        </w:rPr>
        <w:t>Bibliography</w:t>
      </w:r>
    </w:p>
    <w:p w14:paraId="2BB063BC" w14:textId="77777777" w:rsidR="006F504E" w:rsidRDefault="006F504E" w:rsidP="001C3242">
      <w:pPr>
        <w:rPr>
          <w:color w:val="000000"/>
          <w:lang w:val="en-GB"/>
        </w:rPr>
      </w:pPr>
    </w:p>
    <w:p w14:paraId="7658B3EA" w14:textId="77777777" w:rsidR="00FC2011" w:rsidRPr="00AE76F5" w:rsidRDefault="00FC2011" w:rsidP="00FC2011">
      <w:pPr>
        <w:pStyle w:val="NormalWeb"/>
        <w:spacing w:before="0" w:beforeAutospacing="0"/>
        <w:outlineLvl w:val="0"/>
        <w:rPr>
          <w:color w:val="000000" w:themeColor="text1"/>
          <w:lang w:val="en-GB"/>
        </w:rPr>
      </w:pPr>
      <w:proofErr w:type="spellStart"/>
      <w:r w:rsidRPr="00AE76F5">
        <w:rPr>
          <w:color w:val="000000" w:themeColor="text1"/>
          <w:lang w:val="en-GB"/>
        </w:rPr>
        <w:t>Addey</w:t>
      </w:r>
      <w:proofErr w:type="spellEnd"/>
      <w:r w:rsidRPr="00AE76F5">
        <w:rPr>
          <w:color w:val="000000" w:themeColor="text1"/>
          <w:lang w:val="en-GB"/>
        </w:rPr>
        <w:t xml:space="preserve">, Crystal, </w:t>
      </w:r>
      <w:r w:rsidRPr="00AE76F5">
        <w:rPr>
          <w:i/>
          <w:color w:val="000000" w:themeColor="text1"/>
          <w:lang w:val="en-GB"/>
        </w:rPr>
        <w:t xml:space="preserve">Divination and Theurgy in Neoplatonism: Oracles of the Gods </w:t>
      </w:r>
      <w:r w:rsidRPr="00AE76F5">
        <w:rPr>
          <w:color w:val="000000" w:themeColor="text1"/>
          <w:lang w:val="en-GB"/>
        </w:rPr>
        <w:t>(Farnham: Ashgate, 2014)</w:t>
      </w:r>
    </w:p>
    <w:p w14:paraId="3F2635E4" w14:textId="1361FD29" w:rsidR="00FC2011" w:rsidRDefault="00FC2011" w:rsidP="00FC2011">
      <w:pPr>
        <w:rPr>
          <w:color w:val="000000" w:themeColor="text1"/>
          <w:lang w:val="en-GB"/>
        </w:rPr>
      </w:pPr>
      <w:proofErr w:type="spellStart"/>
      <w:r w:rsidRPr="00AE76F5">
        <w:rPr>
          <w:color w:val="000000" w:themeColor="text1"/>
          <w:lang w:val="en-GB"/>
        </w:rPr>
        <w:t>Addey</w:t>
      </w:r>
      <w:proofErr w:type="spellEnd"/>
      <w:r w:rsidRPr="00AE76F5">
        <w:rPr>
          <w:color w:val="000000" w:themeColor="text1"/>
          <w:lang w:val="en-GB"/>
        </w:rPr>
        <w:t xml:space="preserve">, Crystal, ‘Oracles, Dreams and Astrology in Iamblichus’ </w:t>
      </w:r>
      <w:r w:rsidRPr="00845C39">
        <w:rPr>
          <w:color w:val="000000" w:themeColor="text1"/>
          <w:lang w:val="en-GB"/>
        </w:rPr>
        <w:t xml:space="preserve">De </w:t>
      </w:r>
      <w:proofErr w:type="spellStart"/>
      <w:r w:rsidRPr="00845C39">
        <w:rPr>
          <w:color w:val="000000" w:themeColor="text1"/>
          <w:lang w:val="en-GB"/>
        </w:rPr>
        <w:t>Mysteriis</w:t>
      </w:r>
      <w:proofErr w:type="spellEnd"/>
      <w:r w:rsidRPr="00AE76F5">
        <w:rPr>
          <w:color w:val="000000" w:themeColor="text1"/>
          <w:lang w:val="en-GB"/>
        </w:rPr>
        <w:t xml:space="preserve">,’ in </w:t>
      </w:r>
      <w:r w:rsidRPr="00AE76F5">
        <w:rPr>
          <w:i/>
          <w:color w:val="000000" w:themeColor="text1"/>
          <w:lang w:val="en-GB"/>
        </w:rPr>
        <w:t xml:space="preserve">Seeing with Different Eyes: Essays in Astrology and Divination, </w:t>
      </w:r>
      <w:r w:rsidRPr="00AE76F5">
        <w:rPr>
          <w:color w:val="000000" w:themeColor="text1"/>
          <w:lang w:val="en-GB"/>
        </w:rPr>
        <w:t>ed. by Patrick Curry and Angela Voss, p</w:t>
      </w:r>
      <w:r w:rsidR="000D3AA3">
        <w:rPr>
          <w:color w:val="000000" w:themeColor="text1"/>
          <w:lang w:val="en-GB"/>
        </w:rPr>
        <w:t>p</w:t>
      </w:r>
      <w:r w:rsidRPr="00AE76F5">
        <w:rPr>
          <w:color w:val="000000" w:themeColor="text1"/>
          <w:lang w:val="en-GB"/>
        </w:rPr>
        <w:t>.</w:t>
      </w:r>
      <w:r w:rsidR="000D3AA3">
        <w:rPr>
          <w:color w:val="000000" w:themeColor="text1"/>
          <w:lang w:val="en-GB"/>
        </w:rPr>
        <w:t xml:space="preserve"> </w:t>
      </w:r>
      <w:r w:rsidRPr="00AE76F5">
        <w:rPr>
          <w:color w:val="000000" w:themeColor="text1"/>
          <w:lang w:val="en-GB"/>
        </w:rPr>
        <w:t xml:space="preserve">35-57 (Cambridge: Cambridge Scholars Publishing, 2007) </w:t>
      </w:r>
    </w:p>
    <w:p w14:paraId="49D9CF77" w14:textId="77777777" w:rsidR="00FC2011" w:rsidRDefault="00FC2011" w:rsidP="00FC2011">
      <w:pPr>
        <w:rPr>
          <w:color w:val="000000" w:themeColor="text1"/>
          <w:lang w:val="en-GB"/>
        </w:rPr>
      </w:pPr>
    </w:p>
    <w:p w14:paraId="6F64297A" w14:textId="37EE3E53" w:rsidR="001C3242" w:rsidRDefault="00377E5E" w:rsidP="00FC2011">
      <w:pPr>
        <w:rPr>
          <w:color w:val="000000"/>
          <w:lang w:val="en-GB"/>
        </w:rPr>
      </w:pPr>
      <w:r w:rsidRPr="00377E5E">
        <w:rPr>
          <w:color w:val="000000"/>
          <w:lang w:val="en-GB"/>
        </w:rPr>
        <w:t>Jung, C.G., </w:t>
      </w:r>
      <w:r w:rsidRPr="00377E5E">
        <w:rPr>
          <w:i/>
          <w:iCs/>
          <w:color w:val="000000"/>
          <w:lang w:val="en-GB"/>
        </w:rPr>
        <w:t>Jung on Synchronicity and the Paranormal, </w:t>
      </w:r>
      <w:r w:rsidRPr="00377E5E">
        <w:rPr>
          <w:color w:val="000000"/>
          <w:lang w:val="en-GB"/>
        </w:rPr>
        <w:t>ed</w:t>
      </w:r>
      <w:r w:rsidR="0068005A">
        <w:rPr>
          <w:color w:val="000000"/>
          <w:lang w:val="en-GB"/>
        </w:rPr>
        <w:t>ited</w:t>
      </w:r>
      <w:r w:rsidRPr="00377E5E">
        <w:rPr>
          <w:color w:val="000000"/>
          <w:lang w:val="en-GB"/>
        </w:rPr>
        <w:t xml:space="preserve"> by Roderick Main (London: Routledge, 1997)</w:t>
      </w:r>
    </w:p>
    <w:p w14:paraId="1779EC40" w14:textId="77777777" w:rsidR="007B3059" w:rsidRDefault="007B3059" w:rsidP="001C3242">
      <w:pPr>
        <w:rPr>
          <w:color w:val="000000"/>
          <w:lang w:val="en-GB"/>
        </w:rPr>
      </w:pPr>
    </w:p>
    <w:p w14:paraId="2EAB7C19" w14:textId="6C0BBBBF" w:rsidR="00D41379" w:rsidRPr="00B1613A" w:rsidRDefault="00D41379" w:rsidP="00D41379">
      <w:pPr>
        <w:pStyle w:val="NormalWeb"/>
        <w:spacing w:before="0" w:beforeAutospacing="0"/>
        <w:outlineLvl w:val="0"/>
        <w:rPr>
          <w:color w:val="000000" w:themeColor="text1"/>
          <w:lang w:val="en-GB"/>
        </w:rPr>
      </w:pPr>
      <w:proofErr w:type="spellStart"/>
      <w:r w:rsidRPr="00B1613A">
        <w:rPr>
          <w:color w:val="000000" w:themeColor="text1"/>
        </w:rPr>
        <w:t>Finamore</w:t>
      </w:r>
      <w:proofErr w:type="spellEnd"/>
      <w:r w:rsidRPr="00B1613A">
        <w:rPr>
          <w:color w:val="000000" w:themeColor="text1"/>
        </w:rPr>
        <w:t>, J</w:t>
      </w:r>
      <w:r w:rsidR="00CB47B0">
        <w:rPr>
          <w:color w:val="000000" w:themeColor="text1"/>
        </w:rPr>
        <w:t>.</w:t>
      </w:r>
      <w:r w:rsidRPr="00B1613A">
        <w:rPr>
          <w:color w:val="000000" w:themeColor="text1"/>
        </w:rPr>
        <w:t>F.</w:t>
      </w:r>
      <w:r w:rsidRPr="00B1613A">
        <w:rPr>
          <w:color w:val="000000" w:themeColor="text1"/>
          <w:lang w:val="en-GB"/>
        </w:rPr>
        <w:t xml:space="preserve">, ‘Reason and Irrationality: Iamblichus on Divination through Dreams,’ in </w:t>
      </w:r>
      <w:r w:rsidRPr="00B1613A">
        <w:rPr>
          <w:i/>
          <w:color w:val="000000" w:themeColor="text1"/>
          <w:lang w:val="en-GB"/>
        </w:rPr>
        <w:t>Praying and Contemplating in Late Antiquity,</w:t>
      </w:r>
      <w:r w:rsidRPr="00B1613A">
        <w:rPr>
          <w:color w:val="000000" w:themeColor="text1"/>
          <w:lang w:val="en-GB"/>
        </w:rPr>
        <w:t xml:space="preserve"> ed. by Eleni </w:t>
      </w:r>
      <w:proofErr w:type="spellStart"/>
      <w:r w:rsidRPr="00B1613A">
        <w:rPr>
          <w:color w:val="000000" w:themeColor="text1"/>
          <w:lang w:val="en-GB"/>
        </w:rPr>
        <w:t>Pachoumi</w:t>
      </w:r>
      <w:proofErr w:type="spellEnd"/>
      <w:r w:rsidRPr="00B1613A">
        <w:rPr>
          <w:color w:val="000000" w:themeColor="text1"/>
          <w:lang w:val="en-GB"/>
        </w:rPr>
        <w:t xml:space="preserve"> and Mark Edwards, pp. 39-58 (Germany: Mohr </w:t>
      </w:r>
      <w:proofErr w:type="spellStart"/>
      <w:r w:rsidRPr="00B1613A">
        <w:rPr>
          <w:color w:val="000000" w:themeColor="text1"/>
          <w:lang w:val="en-GB"/>
        </w:rPr>
        <w:t>Siebeck</w:t>
      </w:r>
      <w:proofErr w:type="spellEnd"/>
      <w:r w:rsidRPr="00B1613A">
        <w:rPr>
          <w:color w:val="000000" w:themeColor="text1"/>
          <w:lang w:val="en-GB"/>
        </w:rPr>
        <w:t>, 2018)</w:t>
      </w:r>
    </w:p>
    <w:p w14:paraId="31E7B50F" w14:textId="042003D3" w:rsidR="00045C5E" w:rsidRPr="00B1613A" w:rsidRDefault="001C3242" w:rsidP="00030462">
      <w:pPr>
        <w:pStyle w:val="NormalWeb"/>
        <w:spacing w:before="0" w:beforeAutospacing="0"/>
        <w:outlineLvl w:val="0"/>
        <w:rPr>
          <w:color w:val="000000" w:themeColor="text1"/>
          <w:lang w:val="en-GB"/>
        </w:rPr>
      </w:pPr>
      <w:r w:rsidRPr="00B1613A">
        <w:rPr>
          <w:color w:val="000000"/>
          <w:lang w:val="en-GB"/>
        </w:rPr>
        <w:t xml:space="preserve">Greene, Liz, </w:t>
      </w:r>
      <w:r w:rsidRPr="00B1613A">
        <w:rPr>
          <w:i/>
          <w:color w:val="000000" w:themeColor="text1"/>
          <w:lang w:val="en-GB"/>
        </w:rPr>
        <w:t>Jung’s Studies in Astrology: Prophecy, Magic and the Qualities of Time,</w:t>
      </w:r>
      <w:r w:rsidRPr="00B1613A">
        <w:rPr>
          <w:color w:val="000000" w:themeColor="text1"/>
          <w:lang w:val="en-GB"/>
        </w:rPr>
        <w:t xml:space="preserve"> (New York: Routledge, 2018)</w:t>
      </w:r>
    </w:p>
    <w:p w14:paraId="49EE632F" w14:textId="4A2E59AB" w:rsidR="009419B1" w:rsidRDefault="009419B1" w:rsidP="001C3242">
      <w:pPr>
        <w:pStyle w:val="NormalWeb"/>
        <w:spacing w:before="0" w:beforeAutospacing="0"/>
        <w:outlineLvl w:val="0"/>
        <w:rPr>
          <w:color w:val="000000" w:themeColor="text1"/>
          <w:lang w:val="en-GB"/>
        </w:rPr>
      </w:pPr>
      <w:r w:rsidRPr="00B1613A">
        <w:rPr>
          <w:color w:val="000000"/>
          <w:lang w:val="en-GB"/>
        </w:rPr>
        <w:t>Greene, Liz</w:t>
      </w:r>
      <w:r>
        <w:t xml:space="preserve">, </w:t>
      </w:r>
      <w:proofErr w:type="spellStart"/>
      <w:r>
        <w:rPr>
          <w:i/>
        </w:rPr>
        <w:t>Saturn</w:t>
      </w:r>
      <w:proofErr w:type="spellEnd"/>
      <w:r>
        <w:rPr>
          <w:i/>
        </w:rPr>
        <w:t>,</w:t>
      </w:r>
      <w:r>
        <w:t xml:space="preserve"> (</w:t>
      </w:r>
      <w:proofErr w:type="spellStart"/>
      <w:r>
        <w:t>Canada</w:t>
      </w:r>
      <w:proofErr w:type="spellEnd"/>
      <w:r>
        <w:t xml:space="preserve">: </w:t>
      </w:r>
      <w:proofErr w:type="spellStart"/>
      <w:r>
        <w:t>Weiser</w:t>
      </w:r>
      <w:proofErr w:type="spellEnd"/>
      <w:r>
        <w:t xml:space="preserve"> </w:t>
      </w:r>
      <w:proofErr w:type="spellStart"/>
      <w:r>
        <w:t>Books</w:t>
      </w:r>
      <w:proofErr w:type="spellEnd"/>
      <w:r>
        <w:t>, [1976], 2011)</w:t>
      </w:r>
    </w:p>
    <w:p w14:paraId="7D4F7E6D" w14:textId="06A02D16" w:rsidR="0036215D" w:rsidRPr="00B1613A" w:rsidRDefault="0036215D" w:rsidP="001C3242">
      <w:pPr>
        <w:pStyle w:val="NormalWeb"/>
        <w:spacing w:before="0" w:beforeAutospacing="0"/>
        <w:outlineLvl w:val="0"/>
        <w:rPr>
          <w:color w:val="000000" w:themeColor="text1"/>
          <w:lang w:val="en-GB"/>
        </w:rPr>
      </w:pPr>
      <w:r w:rsidRPr="00B1613A">
        <w:rPr>
          <w:color w:val="000000" w:themeColor="text1"/>
          <w:lang w:val="en-GB"/>
        </w:rPr>
        <w:t xml:space="preserve">Iamblichus, </w:t>
      </w:r>
      <w:r w:rsidRPr="00B1613A">
        <w:rPr>
          <w:i/>
          <w:color w:val="000000" w:themeColor="text1"/>
          <w:lang w:val="en-GB"/>
        </w:rPr>
        <w:t xml:space="preserve">On the Mysteries (De </w:t>
      </w:r>
      <w:proofErr w:type="spellStart"/>
      <w:r w:rsidRPr="00B1613A">
        <w:rPr>
          <w:i/>
          <w:color w:val="000000" w:themeColor="text1"/>
          <w:lang w:val="en-GB"/>
        </w:rPr>
        <w:t>Mysteriis</w:t>
      </w:r>
      <w:proofErr w:type="spellEnd"/>
      <w:r w:rsidRPr="00B1613A">
        <w:rPr>
          <w:i/>
          <w:color w:val="000000" w:themeColor="text1"/>
          <w:lang w:val="en-GB"/>
        </w:rPr>
        <w:t>),</w:t>
      </w:r>
      <w:r w:rsidRPr="00B1613A">
        <w:rPr>
          <w:color w:val="000000" w:themeColor="text1"/>
          <w:lang w:val="en-GB"/>
        </w:rPr>
        <w:t xml:space="preserve"> translated by Emma C. Clarke, John M. Dillon and Jackson P. </w:t>
      </w:r>
      <w:proofErr w:type="spellStart"/>
      <w:r w:rsidRPr="00B1613A">
        <w:rPr>
          <w:color w:val="000000" w:themeColor="text1"/>
          <w:lang w:val="en-GB"/>
        </w:rPr>
        <w:t>Hershbell</w:t>
      </w:r>
      <w:proofErr w:type="spellEnd"/>
      <w:r w:rsidRPr="00B1613A">
        <w:rPr>
          <w:color w:val="000000" w:themeColor="text1"/>
          <w:lang w:val="en-GB"/>
        </w:rPr>
        <w:t xml:space="preserve"> (Atlanta: Society of Biblical Literature, 2003) </w:t>
      </w:r>
    </w:p>
    <w:p w14:paraId="1E61CE7B" w14:textId="0F4682F6" w:rsidR="00D41379" w:rsidRDefault="00D41379" w:rsidP="000015F2">
      <w:pPr>
        <w:shd w:val="clear" w:color="auto" w:fill="FFFFFF"/>
        <w:rPr>
          <w:color w:val="000000"/>
          <w:shd w:val="clear" w:color="auto" w:fill="FFFFFF"/>
        </w:rPr>
      </w:pPr>
      <w:r w:rsidRPr="00B1613A">
        <w:rPr>
          <w:color w:val="000000"/>
          <w:shd w:val="clear" w:color="auto" w:fill="FFFFFF"/>
        </w:rPr>
        <w:t>Main, R., '</w:t>
      </w:r>
      <w:proofErr w:type="spellStart"/>
      <w:r w:rsidRPr="00B1613A">
        <w:rPr>
          <w:color w:val="000000"/>
          <w:shd w:val="clear" w:color="auto" w:fill="FFFFFF"/>
        </w:rPr>
        <w:t>Introduction</w:t>
      </w:r>
      <w:proofErr w:type="spellEnd"/>
      <w:r w:rsidRPr="00B1613A">
        <w:rPr>
          <w:color w:val="000000"/>
          <w:shd w:val="clear" w:color="auto" w:fill="FFFFFF"/>
        </w:rPr>
        <w:t xml:space="preserve">' in C.G. </w:t>
      </w:r>
      <w:proofErr w:type="spellStart"/>
      <w:r w:rsidRPr="00B1613A">
        <w:rPr>
          <w:color w:val="000000"/>
          <w:shd w:val="clear" w:color="auto" w:fill="FFFFFF"/>
        </w:rPr>
        <w:t>Jung</w:t>
      </w:r>
      <w:proofErr w:type="spellEnd"/>
      <w:r w:rsidRPr="00B1613A">
        <w:rPr>
          <w:color w:val="000000"/>
          <w:shd w:val="clear" w:color="auto" w:fill="FFFFFF"/>
        </w:rPr>
        <w:t>, </w:t>
      </w:r>
      <w:proofErr w:type="spellStart"/>
      <w:r w:rsidRPr="00B1613A">
        <w:rPr>
          <w:i/>
          <w:iCs/>
          <w:color w:val="000000"/>
        </w:rPr>
        <w:t>Jung</w:t>
      </w:r>
      <w:proofErr w:type="spellEnd"/>
      <w:r w:rsidRPr="00B1613A">
        <w:rPr>
          <w:i/>
          <w:iCs/>
          <w:color w:val="000000"/>
        </w:rPr>
        <w:t xml:space="preserve"> on </w:t>
      </w:r>
      <w:proofErr w:type="spellStart"/>
      <w:r w:rsidRPr="00B1613A">
        <w:rPr>
          <w:i/>
          <w:iCs/>
          <w:color w:val="000000"/>
        </w:rPr>
        <w:t>Synchronicity</w:t>
      </w:r>
      <w:proofErr w:type="spellEnd"/>
      <w:r w:rsidRPr="00B1613A">
        <w:rPr>
          <w:i/>
          <w:iCs/>
          <w:color w:val="000000"/>
        </w:rPr>
        <w:t xml:space="preserve"> </w:t>
      </w:r>
      <w:proofErr w:type="spellStart"/>
      <w:r w:rsidRPr="00B1613A">
        <w:rPr>
          <w:i/>
          <w:iCs/>
          <w:color w:val="000000"/>
        </w:rPr>
        <w:t>and</w:t>
      </w:r>
      <w:proofErr w:type="spellEnd"/>
      <w:r w:rsidRPr="00B1613A">
        <w:rPr>
          <w:i/>
          <w:iCs/>
          <w:color w:val="000000"/>
        </w:rPr>
        <w:t xml:space="preserve"> </w:t>
      </w:r>
      <w:proofErr w:type="spellStart"/>
      <w:r w:rsidRPr="00B1613A">
        <w:rPr>
          <w:i/>
          <w:iCs/>
          <w:color w:val="000000"/>
        </w:rPr>
        <w:t>the</w:t>
      </w:r>
      <w:proofErr w:type="spellEnd"/>
      <w:r w:rsidRPr="00B1613A">
        <w:rPr>
          <w:i/>
          <w:iCs/>
          <w:color w:val="000000"/>
        </w:rPr>
        <w:t xml:space="preserve"> </w:t>
      </w:r>
      <w:proofErr w:type="spellStart"/>
      <w:r w:rsidRPr="00B1613A">
        <w:rPr>
          <w:i/>
          <w:iCs/>
          <w:color w:val="000000"/>
        </w:rPr>
        <w:t>Paranormal</w:t>
      </w:r>
      <w:proofErr w:type="spellEnd"/>
      <w:r w:rsidRPr="00B1613A">
        <w:rPr>
          <w:color w:val="000000"/>
          <w:shd w:val="clear" w:color="auto" w:fill="FFFFFF"/>
        </w:rPr>
        <w:t xml:space="preserve">, </w:t>
      </w:r>
      <w:proofErr w:type="spellStart"/>
      <w:r w:rsidRPr="00B1613A">
        <w:rPr>
          <w:color w:val="000000"/>
          <w:shd w:val="clear" w:color="auto" w:fill="FFFFFF"/>
        </w:rPr>
        <w:t>edited</w:t>
      </w:r>
      <w:proofErr w:type="spellEnd"/>
      <w:r w:rsidRPr="00B1613A">
        <w:rPr>
          <w:color w:val="000000"/>
          <w:shd w:val="clear" w:color="auto" w:fill="FFFFFF"/>
        </w:rPr>
        <w:t xml:space="preserve"> </w:t>
      </w:r>
      <w:proofErr w:type="spellStart"/>
      <w:r w:rsidRPr="00B1613A">
        <w:rPr>
          <w:color w:val="000000"/>
          <w:shd w:val="clear" w:color="auto" w:fill="FFFFFF"/>
        </w:rPr>
        <w:t>by</w:t>
      </w:r>
      <w:proofErr w:type="spellEnd"/>
      <w:r w:rsidRPr="00B1613A">
        <w:rPr>
          <w:color w:val="000000"/>
          <w:shd w:val="clear" w:color="auto" w:fill="FFFFFF"/>
        </w:rPr>
        <w:t xml:space="preserve"> </w:t>
      </w:r>
      <w:proofErr w:type="spellStart"/>
      <w:r w:rsidRPr="00B1613A">
        <w:rPr>
          <w:color w:val="000000"/>
          <w:shd w:val="clear" w:color="auto" w:fill="FFFFFF"/>
        </w:rPr>
        <w:t>Roderick</w:t>
      </w:r>
      <w:proofErr w:type="spellEnd"/>
      <w:r w:rsidRPr="00B1613A">
        <w:rPr>
          <w:color w:val="000000"/>
          <w:shd w:val="clear" w:color="auto" w:fill="FFFFFF"/>
        </w:rPr>
        <w:t xml:space="preserve"> Main, </w:t>
      </w:r>
      <w:proofErr w:type="spellStart"/>
      <w:r w:rsidRPr="00B1613A">
        <w:rPr>
          <w:color w:val="000000"/>
          <w:shd w:val="clear" w:color="auto" w:fill="FFFFFF"/>
        </w:rPr>
        <w:t>pp</w:t>
      </w:r>
      <w:proofErr w:type="spellEnd"/>
      <w:r w:rsidRPr="00B1613A">
        <w:rPr>
          <w:color w:val="000000"/>
          <w:shd w:val="clear" w:color="auto" w:fill="FFFFFF"/>
        </w:rPr>
        <w:t>. 1-44 (</w:t>
      </w:r>
      <w:proofErr w:type="spellStart"/>
      <w:r w:rsidRPr="00B1613A">
        <w:rPr>
          <w:color w:val="000000"/>
          <w:shd w:val="clear" w:color="auto" w:fill="FFFFFF"/>
        </w:rPr>
        <w:t>London</w:t>
      </w:r>
      <w:proofErr w:type="spellEnd"/>
      <w:r w:rsidRPr="00B1613A">
        <w:rPr>
          <w:color w:val="000000"/>
          <w:shd w:val="clear" w:color="auto" w:fill="FFFFFF"/>
        </w:rPr>
        <w:t>:</w:t>
      </w:r>
      <w:r w:rsidRPr="00D41379">
        <w:rPr>
          <w:color w:val="000000"/>
          <w:shd w:val="clear" w:color="auto" w:fill="FFFFFF"/>
        </w:rPr>
        <w:t xml:space="preserve"> </w:t>
      </w:r>
      <w:proofErr w:type="spellStart"/>
      <w:r w:rsidRPr="00D41379">
        <w:rPr>
          <w:color w:val="000000"/>
          <w:shd w:val="clear" w:color="auto" w:fill="FFFFFF"/>
        </w:rPr>
        <w:t>Routledge</w:t>
      </w:r>
      <w:proofErr w:type="spellEnd"/>
      <w:r w:rsidRPr="00D41379">
        <w:rPr>
          <w:color w:val="000000"/>
          <w:shd w:val="clear" w:color="auto" w:fill="FFFFFF"/>
        </w:rPr>
        <w:t>, 1997)</w:t>
      </w:r>
    </w:p>
    <w:p w14:paraId="1F1AD0FD" w14:textId="62D04789" w:rsidR="00B67AF1" w:rsidRDefault="00B67AF1" w:rsidP="000015F2">
      <w:pPr>
        <w:shd w:val="clear" w:color="auto" w:fill="FFFFFF"/>
        <w:rPr>
          <w:color w:val="000000"/>
          <w:shd w:val="clear" w:color="auto" w:fill="FFFFFF"/>
        </w:rPr>
      </w:pPr>
    </w:p>
    <w:p w14:paraId="6A08D858" w14:textId="4BB84559" w:rsidR="00D41379" w:rsidRPr="00B67AF1" w:rsidRDefault="00B67AF1" w:rsidP="00B67AF1">
      <w:pPr>
        <w:pStyle w:val="NormalWeb"/>
        <w:spacing w:before="0" w:beforeAutospacing="0"/>
        <w:jc w:val="both"/>
        <w:rPr>
          <w:color w:val="000000" w:themeColor="text1"/>
          <w:lang w:val="en-GB"/>
        </w:rPr>
      </w:pPr>
      <w:proofErr w:type="spellStart"/>
      <w:r w:rsidRPr="005309CD">
        <w:rPr>
          <w:color w:val="000000" w:themeColor="text1"/>
          <w:lang w:val="en-GB"/>
        </w:rPr>
        <w:t>Malin</w:t>
      </w:r>
      <w:proofErr w:type="spellEnd"/>
      <w:r w:rsidRPr="005309CD">
        <w:rPr>
          <w:color w:val="000000" w:themeColor="text1"/>
          <w:lang w:val="en-GB"/>
        </w:rPr>
        <w:t>, Shimon</w:t>
      </w:r>
      <w:r w:rsidRPr="005309CD">
        <w:rPr>
          <w:i/>
          <w:color w:val="000000" w:themeColor="text1"/>
          <w:lang w:val="en-GB"/>
        </w:rPr>
        <w:t xml:space="preserve">, Nature Loves to Hide: Quantum Physics and Reality, a Western Perspective </w:t>
      </w:r>
      <w:r w:rsidRPr="005309CD">
        <w:rPr>
          <w:color w:val="000000" w:themeColor="text1"/>
          <w:lang w:val="en-GB"/>
        </w:rPr>
        <w:t>(New York: Oxford University Press, 2001)</w:t>
      </w:r>
    </w:p>
    <w:p w14:paraId="478AF4D7" w14:textId="4F172617" w:rsidR="0068005A" w:rsidRDefault="0068005A" w:rsidP="000015F2">
      <w:pPr>
        <w:shd w:val="clear" w:color="auto" w:fill="FFFFFF"/>
        <w:rPr>
          <w:rFonts w:eastAsiaTheme="minorHAnsi"/>
          <w:color w:val="000000" w:themeColor="text1"/>
          <w:lang w:val="en-GB"/>
        </w:rPr>
      </w:pPr>
      <w:r w:rsidRPr="00D41379">
        <w:rPr>
          <w:rFonts w:eastAsiaTheme="minorHAnsi"/>
          <w:color w:val="000000" w:themeColor="text1"/>
          <w:lang w:val="en-GB"/>
        </w:rPr>
        <w:t xml:space="preserve">Plato, </w:t>
      </w:r>
      <w:r w:rsidRPr="00D41379">
        <w:rPr>
          <w:rFonts w:eastAsiaTheme="minorHAnsi"/>
          <w:i/>
          <w:color w:val="000000" w:themeColor="text1"/>
          <w:lang w:val="en-GB"/>
        </w:rPr>
        <w:t>Timaeus</w:t>
      </w:r>
      <w:r w:rsidRPr="00D41379">
        <w:rPr>
          <w:rFonts w:eastAsiaTheme="minorHAnsi"/>
          <w:color w:val="000000" w:themeColor="text1"/>
          <w:lang w:val="en-GB"/>
        </w:rPr>
        <w:t>, translated by R.G. Bury, Loeb Classical Library 234 (Cambridge, MA: Harvard University Press, 1929</w:t>
      </w:r>
      <w:r w:rsidRPr="0068005A">
        <w:rPr>
          <w:rFonts w:eastAsiaTheme="minorHAnsi"/>
          <w:color w:val="000000" w:themeColor="text1"/>
          <w:lang w:val="en-GB"/>
        </w:rPr>
        <w:t>)</w:t>
      </w:r>
    </w:p>
    <w:p w14:paraId="461D2FB3" w14:textId="68BBBCB8" w:rsidR="001D210B" w:rsidRDefault="001D210B" w:rsidP="000015F2">
      <w:pPr>
        <w:shd w:val="clear" w:color="auto" w:fill="FFFFFF"/>
        <w:rPr>
          <w:rFonts w:eastAsiaTheme="minorHAnsi"/>
          <w:color w:val="000000" w:themeColor="text1"/>
          <w:lang w:val="en-GB"/>
        </w:rPr>
      </w:pPr>
    </w:p>
    <w:p w14:paraId="4F985176" w14:textId="502AEF71" w:rsidR="003C751A" w:rsidRPr="001D210B" w:rsidRDefault="001D210B" w:rsidP="001D210B">
      <w:pPr>
        <w:pStyle w:val="NormalWeb"/>
        <w:spacing w:before="0" w:beforeAutospacing="0"/>
        <w:outlineLvl w:val="0"/>
        <w:rPr>
          <w:color w:val="000000" w:themeColor="text1"/>
          <w:lang w:val="en-GB"/>
        </w:rPr>
      </w:pPr>
      <w:r w:rsidRPr="004C37BA">
        <w:rPr>
          <w:color w:val="000000" w:themeColor="text1"/>
          <w:lang w:val="en-GB"/>
        </w:rPr>
        <w:t>Shaw, Gregory</w:t>
      </w:r>
      <w:r w:rsidRPr="007D5F38">
        <w:rPr>
          <w:color w:val="000000" w:themeColor="text1"/>
          <w:lang w:val="en-GB"/>
        </w:rPr>
        <w:t xml:space="preserve">, ‘Astrology as Divination: </w:t>
      </w:r>
      <w:proofErr w:type="spellStart"/>
      <w:r w:rsidRPr="007D5F38">
        <w:rPr>
          <w:color w:val="000000" w:themeColor="text1"/>
          <w:lang w:val="en-GB"/>
        </w:rPr>
        <w:t>Iamblichean</w:t>
      </w:r>
      <w:proofErr w:type="spellEnd"/>
      <w:r w:rsidRPr="007D5F38">
        <w:rPr>
          <w:color w:val="000000" w:themeColor="text1"/>
          <w:lang w:val="en-GB"/>
        </w:rPr>
        <w:t xml:space="preserve"> Theory and its Contemporary Practice,’ in </w:t>
      </w:r>
      <w:r w:rsidRPr="007D5F38">
        <w:rPr>
          <w:i/>
          <w:color w:val="000000" w:themeColor="text1"/>
          <w:lang w:val="en-GB"/>
        </w:rPr>
        <w:t>Metaphysical Patterns in Platonism</w:t>
      </w:r>
      <w:r w:rsidRPr="007D5F38">
        <w:rPr>
          <w:color w:val="000000" w:themeColor="text1"/>
          <w:lang w:val="en-GB"/>
        </w:rPr>
        <w:t xml:space="preserve">, edited by John </w:t>
      </w:r>
      <w:proofErr w:type="spellStart"/>
      <w:r w:rsidRPr="007D5F38">
        <w:rPr>
          <w:color w:val="000000" w:themeColor="text1"/>
          <w:lang w:val="en-GB"/>
        </w:rPr>
        <w:t>Finamore</w:t>
      </w:r>
      <w:proofErr w:type="spellEnd"/>
      <w:r w:rsidRPr="007D5F38">
        <w:rPr>
          <w:color w:val="000000" w:themeColor="text1"/>
          <w:lang w:val="en-GB"/>
        </w:rPr>
        <w:t xml:space="preserve"> and Robert </w:t>
      </w:r>
      <w:proofErr w:type="spellStart"/>
      <w:r w:rsidRPr="007D5F38">
        <w:rPr>
          <w:color w:val="000000" w:themeColor="text1"/>
          <w:lang w:val="en-GB"/>
        </w:rPr>
        <w:t>Berchman</w:t>
      </w:r>
      <w:proofErr w:type="spellEnd"/>
      <w:r>
        <w:rPr>
          <w:color w:val="000000" w:themeColor="text1"/>
          <w:lang w:val="en-GB"/>
        </w:rPr>
        <w:t xml:space="preserve"> </w:t>
      </w:r>
      <w:r w:rsidRPr="007D5F38">
        <w:rPr>
          <w:color w:val="000000" w:themeColor="text1"/>
          <w:lang w:val="en-GB"/>
        </w:rPr>
        <w:t>(New Orleans, La.: University Press of the South, 2008)</w:t>
      </w:r>
    </w:p>
    <w:p w14:paraId="25485AAD" w14:textId="10E142DC" w:rsidR="009540D7" w:rsidRDefault="003C751A" w:rsidP="00C4494F">
      <w:pPr>
        <w:pStyle w:val="NormalWeb"/>
        <w:spacing w:before="0" w:beforeAutospacing="0"/>
        <w:outlineLvl w:val="0"/>
        <w:rPr>
          <w:color w:val="000000" w:themeColor="text1"/>
          <w:lang w:val="en-GB"/>
        </w:rPr>
      </w:pPr>
      <w:proofErr w:type="spellStart"/>
      <w:r w:rsidRPr="009419B1">
        <w:rPr>
          <w:color w:val="000000"/>
          <w:lang w:val="en-GB"/>
        </w:rPr>
        <w:t>Yılmaz</w:t>
      </w:r>
      <w:proofErr w:type="spellEnd"/>
      <w:r w:rsidRPr="009419B1">
        <w:rPr>
          <w:color w:val="000000"/>
          <w:lang w:val="en-GB"/>
        </w:rPr>
        <w:t>, A</w:t>
      </w:r>
      <w:r w:rsidR="00804DA7">
        <w:rPr>
          <w:color w:val="000000"/>
          <w:lang w:val="en-GB"/>
        </w:rPr>
        <w:t>.</w:t>
      </w:r>
      <w:r w:rsidRPr="009419B1">
        <w:rPr>
          <w:color w:val="000000"/>
          <w:lang w:val="en-GB"/>
        </w:rPr>
        <w:t>B</w:t>
      </w:r>
      <w:r w:rsidR="00804DA7">
        <w:rPr>
          <w:color w:val="000000"/>
          <w:lang w:val="en-GB"/>
        </w:rPr>
        <w:t>.</w:t>
      </w:r>
      <w:r w:rsidRPr="009419B1">
        <w:rPr>
          <w:color w:val="000000"/>
          <w:lang w:val="en-GB"/>
        </w:rPr>
        <w:t>, ‘</w:t>
      </w:r>
      <w:r w:rsidRPr="009419B1">
        <w:rPr>
          <w:i/>
          <w:color w:val="000000"/>
          <w:lang w:val="en-GB"/>
        </w:rPr>
        <w:t>Is Astrology a Material Religion?’</w:t>
      </w:r>
      <w:r w:rsidRPr="009419B1">
        <w:rPr>
          <w:color w:val="000000"/>
          <w:lang w:val="en-GB"/>
        </w:rPr>
        <w:t xml:space="preserve"> HPCA7007, Essay 2 (2019</w:t>
      </w:r>
      <w:r w:rsidRPr="009419B1">
        <w:rPr>
          <w:color w:val="000000" w:themeColor="text1"/>
          <w:lang w:val="en-GB"/>
        </w:rPr>
        <w:t>)</w:t>
      </w:r>
    </w:p>
    <w:p w14:paraId="5146492F" w14:textId="31B114A3" w:rsidR="005611BB" w:rsidRPr="005611BB" w:rsidRDefault="005611BB" w:rsidP="009B1A83">
      <w:pPr>
        <w:pStyle w:val="NormalWeb"/>
        <w:spacing w:after="0" w:afterAutospacing="0"/>
        <w:outlineLvl w:val="0"/>
        <w:rPr>
          <w:color w:val="000000"/>
          <w:lang w:val="en-GB"/>
        </w:rPr>
      </w:pPr>
      <w:proofErr w:type="spellStart"/>
      <w:r w:rsidRPr="005611BB">
        <w:rPr>
          <w:color w:val="000000"/>
          <w:lang w:val="en-GB"/>
        </w:rPr>
        <w:t>Yılmaz</w:t>
      </w:r>
      <w:proofErr w:type="spellEnd"/>
      <w:r w:rsidRPr="005611BB">
        <w:rPr>
          <w:color w:val="000000"/>
          <w:lang w:val="en-GB"/>
        </w:rPr>
        <w:t>, A</w:t>
      </w:r>
      <w:r w:rsidR="00CB47B0">
        <w:rPr>
          <w:color w:val="000000"/>
          <w:lang w:val="en-GB"/>
        </w:rPr>
        <w:t>.</w:t>
      </w:r>
      <w:r w:rsidRPr="005611BB">
        <w:rPr>
          <w:color w:val="000000"/>
          <w:lang w:val="en-GB"/>
        </w:rPr>
        <w:t>B</w:t>
      </w:r>
      <w:r w:rsidR="00CB47B0">
        <w:rPr>
          <w:color w:val="000000"/>
          <w:lang w:val="en-GB"/>
        </w:rPr>
        <w:t>.</w:t>
      </w:r>
      <w:r w:rsidRPr="005611BB">
        <w:rPr>
          <w:rFonts w:eastAsiaTheme="minorHAnsi"/>
          <w:color w:val="000000" w:themeColor="text1"/>
          <w:lang w:val="de-DE"/>
        </w:rPr>
        <w:t>, ‘</w:t>
      </w:r>
      <w:r w:rsidRPr="005611BB">
        <w:rPr>
          <w:rFonts w:eastAsiaTheme="minorHAnsi"/>
          <w:i/>
          <w:color w:val="000000" w:themeColor="text1"/>
          <w:lang w:val="de-DE"/>
        </w:rPr>
        <w:t xml:space="preserve">A Critical Review </w:t>
      </w:r>
      <w:proofErr w:type="spellStart"/>
      <w:r w:rsidRPr="005611BB">
        <w:rPr>
          <w:rFonts w:eastAsiaTheme="minorHAnsi"/>
          <w:i/>
          <w:color w:val="000000" w:themeColor="text1"/>
          <w:lang w:val="de-DE"/>
        </w:rPr>
        <w:t>of</w:t>
      </w:r>
      <w:proofErr w:type="spellEnd"/>
      <w:r w:rsidRPr="005611BB">
        <w:rPr>
          <w:rFonts w:eastAsiaTheme="minorHAnsi"/>
          <w:i/>
          <w:color w:val="000000" w:themeColor="text1"/>
          <w:lang w:val="de-DE"/>
        </w:rPr>
        <w:t xml:space="preserve"> </w:t>
      </w:r>
      <w:proofErr w:type="spellStart"/>
      <w:r w:rsidRPr="005611BB">
        <w:rPr>
          <w:rFonts w:eastAsiaTheme="minorHAnsi"/>
          <w:i/>
          <w:color w:val="000000" w:themeColor="text1"/>
          <w:lang w:val="de-DE"/>
        </w:rPr>
        <w:t>Iamblichus</w:t>
      </w:r>
      <w:proofErr w:type="spellEnd"/>
      <w:r w:rsidRPr="005611BB">
        <w:rPr>
          <w:rFonts w:eastAsiaTheme="minorHAnsi"/>
          <w:i/>
          <w:color w:val="000000" w:themeColor="text1"/>
          <w:lang w:val="de-DE"/>
        </w:rPr>
        <w:t xml:space="preserve">’ Arguments </w:t>
      </w:r>
      <w:proofErr w:type="spellStart"/>
      <w:r w:rsidRPr="005611BB">
        <w:rPr>
          <w:rFonts w:eastAsiaTheme="minorHAnsi"/>
          <w:i/>
          <w:color w:val="000000" w:themeColor="text1"/>
          <w:lang w:val="de-DE"/>
        </w:rPr>
        <w:t>for</w:t>
      </w:r>
      <w:proofErr w:type="spellEnd"/>
      <w:r w:rsidRPr="005611BB">
        <w:rPr>
          <w:rFonts w:eastAsiaTheme="minorHAnsi"/>
          <w:i/>
          <w:color w:val="000000" w:themeColor="text1"/>
          <w:lang w:val="de-DE"/>
        </w:rPr>
        <w:t xml:space="preserve"> Divination in De </w:t>
      </w:r>
      <w:proofErr w:type="spellStart"/>
      <w:r w:rsidRPr="005611BB">
        <w:rPr>
          <w:rFonts w:eastAsiaTheme="minorHAnsi"/>
          <w:i/>
          <w:color w:val="000000" w:themeColor="text1"/>
          <w:lang w:val="de-DE"/>
        </w:rPr>
        <w:t>Mysteriis</w:t>
      </w:r>
      <w:proofErr w:type="spellEnd"/>
      <w:r w:rsidRPr="005611BB">
        <w:rPr>
          <w:rFonts w:eastAsiaTheme="minorHAnsi"/>
          <w:i/>
          <w:color w:val="000000" w:themeColor="text1"/>
          <w:lang w:val="de-DE"/>
        </w:rPr>
        <w:t xml:space="preserve">,’ </w:t>
      </w:r>
      <w:r w:rsidRPr="005611BB">
        <w:rPr>
          <w:rFonts w:eastAsiaTheme="minorHAnsi"/>
          <w:color w:val="000000" w:themeColor="text1"/>
          <w:lang w:val="de-DE"/>
        </w:rPr>
        <w:t>HPCA7005, Essay 1 (2019)</w:t>
      </w:r>
    </w:p>
    <w:p w14:paraId="16A789F9" w14:textId="71717852" w:rsidR="009B1A83" w:rsidRPr="009B1A83" w:rsidRDefault="009B1A83" w:rsidP="009B1A83">
      <w:pPr>
        <w:pStyle w:val="NormalWeb"/>
        <w:spacing w:after="0" w:afterAutospacing="0"/>
        <w:outlineLvl w:val="0"/>
        <w:rPr>
          <w:rFonts w:ascii="Arial" w:hAnsi="Arial" w:cs="Arial"/>
          <w:b/>
          <w:sz w:val="22"/>
          <w:szCs w:val="22"/>
          <w:lang w:val="en-GB"/>
        </w:rPr>
      </w:pPr>
      <w:proofErr w:type="spellStart"/>
      <w:r w:rsidRPr="005611BB">
        <w:rPr>
          <w:color w:val="000000"/>
          <w:lang w:val="en-GB"/>
        </w:rPr>
        <w:t>Yılmaz</w:t>
      </w:r>
      <w:proofErr w:type="spellEnd"/>
      <w:r w:rsidRPr="005611BB">
        <w:rPr>
          <w:color w:val="000000"/>
          <w:lang w:val="en-GB"/>
        </w:rPr>
        <w:t>, A</w:t>
      </w:r>
      <w:r w:rsidR="00CB47B0">
        <w:rPr>
          <w:color w:val="000000"/>
          <w:lang w:val="en-GB"/>
        </w:rPr>
        <w:t>.</w:t>
      </w:r>
      <w:r w:rsidRPr="005611BB">
        <w:rPr>
          <w:color w:val="000000"/>
          <w:lang w:val="en-GB"/>
        </w:rPr>
        <w:t>B</w:t>
      </w:r>
      <w:r w:rsidR="00CB47B0">
        <w:rPr>
          <w:color w:val="000000"/>
          <w:lang w:val="en-GB"/>
        </w:rPr>
        <w:t>.</w:t>
      </w:r>
      <w:r w:rsidRPr="005611BB">
        <w:rPr>
          <w:color w:val="000000"/>
          <w:lang w:val="en-GB"/>
        </w:rPr>
        <w:t xml:space="preserve">, </w:t>
      </w:r>
      <w:r w:rsidRPr="005611BB">
        <w:rPr>
          <w:i/>
          <w:color w:val="000000"/>
          <w:lang w:val="en-GB"/>
        </w:rPr>
        <w:t xml:space="preserve">‘The </w:t>
      </w:r>
      <w:r w:rsidRPr="009B1A83">
        <w:rPr>
          <w:i/>
          <w:color w:val="000000"/>
          <w:lang w:val="en-GB"/>
        </w:rPr>
        <w:t>Roles of, and Relationship between, Cosmology and Divination in Theurgy</w:t>
      </w:r>
      <w:r>
        <w:rPr>
          <w:i/>
          <w:color w:val="000000"/>
          <w:lang w:val="en-GB"/>
        </w:rPr>
        <w:t>,</w:t>
      </w:r>
      <w:r w:rsidRPr="00845C39">
        <w:rPr>
          <w:i/>
          <w:color w:val="000000"/>
          <w:lang w:val="en-GB"/>
        </w:rPr>
        <w:t>’</w:t>
      </w:r>
      <w:r w:rsidRPr="005837EB">
        <w:rPr>
          <w:color w:val="000000"/>
          <w:lang w:val="en-GB"/>
        </w:rPr>
        <w:t xml:space="preserve"> </w:t>
      </w:r>
      <w:r w:rsidRPr="00845C39">
        <w:rPr>
          <w:color w:val="000000"/>
          <w:lang w:val="en-GB"/>
        </w:rPr>
        <w:t>HPCA7005, Essay</w:t>
      </w:r>
      <w:r w:rsidRPr="005837EB">
        <w:rPr>
          <w:color w:val="000000"/>
          <w:lang w:val="en-GB"/>
        </w:rPr>
        <w:t xml:space="preserve"> </w:t>
      </w:r>
      <w:r>
        <w:rPr>
          <w:color w:val="000000"/>
          <w:lang w:val="en-GB"/>
        </w:rPr>
        <w:t>2</w:t>
      </w:r>
      <w:r w:rsidRPr="005837EB">
        <w:rPr>
          <w:color w:val="000000"/>
          <w:lang w:val="en-GB"/>
        </w:rPr>
        <w:t xml:space="preserve"> (2019</w:t>
      </w:r>
      <w:r w:rsidRPr="007F1375">
        <w:rPr>
          <w:color w:val="000000" w:themeColor="text1"/>
          <w:lang w:val="en-GB"/>
        </w:rPr>
        <w:t>)</w:t>
      </w:r>
    </w:p>
    <w:p w14:paraId="765ADB9A" w14:textId="77777777" w:rsidR="009B1A83" w:rsidRPr="00C4494F" w:rsidRDefault="009B1A83" w:rsidP="00C4494F">
      <w:pPr>
        <w:pStyle w:val="NormalWeb"/>
        <w:spacing w:before="0" w:beforeAutospacing="0"/>
        <w:outlineLvl w:val="0"/>
        <w:rPr>
          <w:color w:val="000000" w:themeColor="text1"/>
          <w:lang w:val="en-GB"/>
        </w:rPr>
      </w:pPr>
    </w:p>
    <w:sectPr w:rsidR="009B1A83" w:rsidRPr="00C4494F" w:rsidSect="001D15B0">
      <w:headerReference w:type="even" r:id="rId9"/>
      <w:footerReference w:type="even" r:id="rId10"/>
      <w:footerReference w:type="default" r:id="rId11"/>
      <w:pgSz w:w="11900" w:h="16840"/>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4894D06" w14:textId="77777777" w:rsidR="00854D89" w:rsidRDefault="00854D89" w:rsidP="008600EC">
      <w:r>
        <w:separator/>
      </w:r>
    </w:p>
  </w:endnote>
  <w:endnote w:type="continuationSeparator" w:id="0">
    <w:p w14:paraId="3B57F94C" w14:textId="77777777" w:rsidR="00854D89" w:rsidRDefault="00854D89" w:rsidP="008600E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TimesNewRoman">
    <w:altName w:val="Times New Roman"/>
    <w:panose1 w:val="020B0604020202020204"/>
    <w:charset w:val="00"/>
    <w:family w:val="roman"/>
    <w:notTrueType/>
    <w:pitch w:val="default"/>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SimSun">
    <w:altName w:val="宋体"/>
    <w:panose1 w:val="02010600030101010101"/>
    <w:charset w:val="86"/>
    <w:family w:val="auto"/>
    <w:notTrueType/>
    <w:pitch w:val="variable"/>
    <w:sig w:usb0="00000001" w:usb1="080E0000" w:usb2="00000010" w:usb3="00000000" w:csb0="00040000" w:csb1="00000000"/>
  </w:font>
  <w:font w:name="Calibri Light">
    <w:panose1 w:val="020F0302020204030204"/>
    <w:charset w:val="A2"/>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w:altName w:val="Arial"/>
    <w:panose1 w:val="020B0604020202020204"/>
    <w:charset w:val="00"/>
    <w:family w:val="swiss"/>
    <w:pitch w:val="variable"/>
    <w:sig w:usb0="E4002EFF" w:usb1="C000E47F" w:usb2="00000009" w:usb3="00000000" w:csb0="000001FF" w:csb1="00000000"/>
  </w:font>
  <w:font w:name="Trebuchet MS">
    <w:panose1 w:val="020B0603020202020204"/>
    <w:charset w:val="00"/>
    <w:family w:val="swiss"/>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658350540"/>
      <w:docPartObj>
        <w:docPartGallery w:val="Page Numbers (Bottom of Page)"/>
        <w:docPartUnique/>
      </w:docPartObj>
    </w:sdtPr>
    <w:sdtEndPr>
      <w:rPr>
        <w:rStyle w:val="PageNumber"/>
      </w:rPr>
    </w:sdtEndPr>
    <w:sdtContent>
      <w:p w14:paraId="3E099580" w14:textId="77777777" w:rsidR="00A92A07" w:rsidRDefault="00A92A07" w:rsidP="00BC4305">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0B93807" w14:textId="77777777" w:rsidR="00A92A07" w:rsidRDefault="00A92A07" w:rsidP="003C405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38D4FC1" w14:textId="357FD199" w:rsidR="00A92A07" w:rsidRDefault="00854D89" w:rsidP="004E5C03">
    <w:pPr>
      <w:pStyle w:val="Footer"/>
      <w:framePr w:wrap="none" w:vAnchor="text" w:hAnchor="page" w:x="10045" w:y="86"/>
      <w:rPr>
        <w:rStyle w:val="PageNumber"/>
      </w:rPr>
    </w:pPr>
    <w:sdt>
      <w:sdtPr>
        <w:rPr>
          <w:rStyle w:val="PageNumber"/>
        </w:rPr>
        <w:id w:val="1756396079"/>
        <w:docPartObj>
          <w:docPartGallery w:val="Page Numbers (Bottom of Page)"/>
          <w:docPartUnique/>
        </w:docPartObj>
      </w:sdtPr>
      <w:sdtEndPr>
        <w:rPr>
          <w:rStyle w:val="PageNumber"/>
        </w:rPr>
      </w:sdtEndPr>
      <w:sdtContent>
        <w:r w:rsidR="00A92A07">
          <w:rPr>
            <w:rStyle w:val="PageNumber"/>
          </w:rPr>
          <w:fldChar w:fldCharType="begin"/>
        </w:r>
        <w:r w:rsidR="00A92A07">
          <w:rPr>
            <w:rStyle w:val="PageNumber"/>
          </w:rPr>
          <w:instrText xml:space="preserve"> PAGE </w:instrText>
        </w:r>
        <w:r w:rsidR="00A92A07">
          <w:rPr>
            <w:rStyle w:val="PageNumber"/>
          </w:rPr>
          <w:fldChar w:fldCharType="separate"/>
        </w:r>
        <w:r w:rsidR="004218AF">
          <w:rPr>
            <w:rStyle w:val="PageNumber"/>
            <w:noProof/>
          </w:rPr>
          <w:t>9</w:t>
        </w:r>
        <w:r w:rsidR="00A92A07">
          <w:rPr>
            <w:rStyle w:val="PageNumber"/>
          </w:rPr>
          <w:fldChar w:fldCharType="end"/>
        </w:r>
      </w:sdtContent>
    </w:sdt>
    <w:r w:rsidR="00A92A07">
      <w:rPr>
        <w:rStyle w:val="PageNumber"/>
      </w:rPr>
      <w:t>/9</w:t>
    </w:r>
  </w:p>
  <w:p w14:paraId="7F396A0A" w14:textId="77777777" w:rsidR="00A92A07" w:rsidRDefault="00A92A07" w:rsidP="003C4056">
    <w:pPr>
      <w:pStyle w:val="Header"/>
      <w:ind w:right="360"/>
    </w:pPr>
    <w:r>
      <w:t>Ayşe Bilge Yılmaz #1710549</w:t>
    </w:r>
    <w:r>
      <w:tab/>
    </w:r>
    <w: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4A74CE6" w14:textId="77777777" w:rsidR="00854D89" w:rsidRDefault="00854D89" w:rsidP="008600EC">
      <w:r>
        <w:separator/>
      </w:r>
    </w:p>
  </w:footnote>
  <w:footnote w:type="continuationSeparator" w:id="0">
    <w:p w14:paraId="1E5EDDA9" w14:textId="77777777" w:rsidR="00854D89" w:rsidRDefault="00854D89" w:rsidP="008600EC">
      <w:r>
        <w:continuationSeparator/>
      </w:r>
    </w:p>
  </w:footnote>
  <w:footnote w:id="1">
    <w:p w14:paraId="3D67533C" w14:textId="437EBC7E" w:rsidR="00A92A07" w:rsidRDefault="00A92A07" w:rsidP="00377E5E">
      <w:r w:rsidRPr="00377E5E">
        <w:rPr>
          <w:rStyle w:val="FootnoteReference"/>
          <w:rFonts w:asciiTheme="minorHAnsi" w:eastAsiaTheme="minorHAnsi" w:hAnsiTheme="minorHAnsi" w:cstheme="minorBidi"/>
          <w:sz w:val="20"/>
          <w:szCs w:val="20"/>
        </w:rPr>
        <w:footnoteRef/>
      </w:r>
      <w:r w:rsidRPr="00377E5E">
        <w:rPr>
          <w:rStyle w:val="FootnoteReference"/>
          <w:rFonts w:asciiTheme="minorHAnsi" w:eastAsiaTheme="minorHAnsi" w:hAnsiTheme="minorHAnsi" w:cstheme="minorBidi"/>
          <w:sz w:val="20"/>
          <w:szCs w:val="20"/>
        </w:rPr>
        <w:t xml:space="preserve"> </w:t>
      </w:r>
      <w:r>
        <w:rPr>
          <w:rFonts w:asciiTheme="minorHAnsi" w:eastAsiaTheme="minorHAnsi" w:hAnsiTheme="minorHAnsi" w:cstheme="minorBidi"/>
          <w:sz w:val="20"/>
          <w:szCs w:val="20"/>
        </w:rPr>
        <w:t>C.G</w:t>
      </w:r>
      <w:r w:rsidRPr="00377E5E">
        <w:rPr>
          <w:rFonts w:asciiTheme="minorHAnsi" w:eastAsiaTheme="minorHAnsi" w:hAnsiTheme="minorHAnsi" w:cstheme="minorBidi"/>
          <w:sz w:val="20"/>
          <w:szCs w:val="20"/>
        </w:rPr>
        <w:t xml:space="preserve">. </w:t>
      </w:r>
      <w:proofErr w:type="spellStart"/>
      <w:r w:rsidRPr="00377E5E">
        <w:rPr>
          <w:rFonts w:asciiTheme="minorHAnsi" w:eastAsiaTheme="minorHAnsi" w:hAnsiTheme="minorHAnsi" w:cstheme="minorBidi"/>
          <w:sz w:val="20"/>
          <w:szCs w:val="20"/>
        </w:rPr>
        <w:t>Jung</w:t>
      </w:r>
      <w:proofErr w:type="spellEnd"/>
      <w:r w:rsidRPr="00377E5E">
        <w:rPr>
          <w:rFonts w:asciiTheme="minorHAnsi" w:eastAsiaTheme="minorHAnsi" w:hAnsiTheme="minorHAnsi" w:cstheme="minorBidi"/>
          <w:sz w:val="20"/>
          <w:szCs w:val="20"/>
        </w:rPr>
        <w:t>, </w:t>
      </w:r>
      <w:proofErr w:type="spellStart"/>
      <w:r w:rsidRPr="00377E5E">
        <w:rPr>
          <w:rFonts w:asciiTheme="minorHAnsi" w:eastAsiaTheme="minorHAnsi" w:hAnsiTheme="minorHAnsi" w:cstheme="minorBidi"/>
          <w:i/>
          <w:sz w:val="20"/>
          <w:szCs w:val="20"/>
        </w:rPr>
        <w:t>Jung</w:t>
      </w:r>
      <w:proofErr w:type="spellEnd"/>
      <w:r w:rsidRPr="00377E5E">
        <w:rPr>
          <w:rFonts w:asciiTheme="minorHAnsi" w:eastAsiaTheme="minorHAnsi" w:hAnsiTheme="minorHAnsi" w:cstheme="minorBidi"/>
          <w:i/>
          <w:sz w:val="20"/>
          <w:szCs w:val="20"/>
        </w:rPr>
        <w:t xml:space="preserve"> on </w:t>
      </w:r>
      <w:proofErr w:type="spellStart"/>
      <w:r w:rsidRPr="00377E5E">
        <w:rPr>
          <w:rFonts w:asciiTheme="minorHAnsi" w:eastAsiaTheme="minorHAnsi" w:hAnsiTheme="minorHAnsi" w:cstheme="minorBidi"/>
          <w:i/>
          <w:sz w:val="20"/>
          <w:szCs w:val="20"/>
        </w:rPr>
        <w:t>Synchronicity</w:t>
      </w:r>
      <w:proofErr w:type="spellEnd"/>
      <w:r w:rsidRPr="00377E5E">
        <w:rPr>
          <w:rFonts w:asciiTheme="minorHAnsi" w:eastAsiaTheme="minorHAnsi" w:hAnsiTheme="minorHAnsi" w:cstheme="minorBidi"/>
          <w:i/>
          <w:sz w:val="20"/>
          <w:szCs w:val="20"/>
        </w:rPr>
        <w:t xml:space="preserve"> </w:t>
      </w:r>
      <w:proofErr w:type="spellStart"/>
      <w:r w:rsidRPr="00377E5E">
        <w:rPr>
          <w:rFonts w:asciiTheme="minorHAnsi" w:eastAsiaTheme="minorHAnsi" w:hAnsiTheme="minorHAnsi" w:cstheme="minorBidi"/>
          <w:i/>
          <w:sz w:val="20"/>
          <w:szCs w:val="20"/>
        </w:rPr>
        <w:t>and</w:t>
      </w:r>
      <w:proofErr w:type="spellEnd"/>
      <w:r w:rsidRPr="00377E5E">
        <w:rPr>
          <w:rFonts w:asciiTheme="minorHAnsi" w:eastAsiaTheme="minorHAnsi" w:hAnsiTheme="minorHAnsi" w:cstheme="minorBidi"/>
          <w:i/>
          <w:sz w:val="20"/>
          <w:szCs w:val="20"/>
        </w:rPr>
        <w:t xml:space="preserve"> </w:t>
      </w:r>
      <w:proofErr w:type="spellStart"/>
      <w:r w:rsidRPr="00377E5E">
        <w:rPr>
          <w:rFonts w:asciiTheme="minorHAnsi" w:eastAsiaTheme="minorHAnsi" w:hAnsiTheme="minorHAnsi" w:cstheme="minorBidi"/>
          <w:i/>
          <w:sz w:val="20"/>
          <w:szCs w:val="20"/>
        </w:rPr>
        <w:t>the</w:t>
      </w:r>
      <w:proofErr w:type="spellEnd"/>
      <w:r w:rsidRPr="00377E5E">
        <w:rPr>
          <w:rFonts w:asciiTheme="minorHAnsi" w:eastAsiaTheme="minorHAnsi" w:hAnsiTheme="minorHAnsi" w:cstheme="minorBidi"/>
          <w:i/>
          <w:sz w:val="20"/>
          <w:szCs w:val="20"/>
        </w:rPr>
        <w:t xml:space="preserve"> </w:t>
      </w:r>
      <w:proofErr w:type="spellStart"/>
      <w:r w:rsidRPr="00377E5E">
        <w:rPr>
          <w:rFonts w:asciiTheme="minorHAnsi" w:eastAsiaTheme="minorHAnsi" w:hAnsiTheme="minorHAnsi" w:cstheme="minorBidi"/>
          <w:i/>
          <w:sz w:val="20"/>
          <w:szCs w:val="20"/>
        </w:rPr>
        <w:t>Paranormal</w:t>
      </w:r>
      <w:proofErr w:type="spellEnd"/>
      <w:r w:rsidRPr="00377E5E">
        <w:rPr>
          <w:rFonts w:asciiTheme="minorHAnsi" w:eastAsiaTheme="minorHAnsi" w:hAnsiTheme="minorHAnsi" w:cstheme="minorBidi"/>
          <w:sz w:val="20"/>
          <w:szCs w:val="20"/>
        </w:rPr>
        <w:t xml:space="preserve">, </w:t>
      </w:r>
      <w:proofErr w:type="spellStart"/>
      <w:r w:rsidRPr="00377E5E">
        <w:rPr>
          <w:rFonts w:asciiTheme="minorHAnsi" w:eastAsiaTheme="minorHAnsi" w:hAnsiTheme="minorHAnsi" w:cstheme="minorBidi"/>
          <w:sz w:val="20"/>
          <w:szCs w:val="20"/>
        </w:rPr>
        <w:t>ed</w:t>
      </w:r>
      <w:r w:rsidR="0068005A">
        <w:rPr>
          <w:rFonts w:asciiTheme="minorHAnsi" w:eastAsiaTheme="minorHAnsi" w:hAnsiTheme="minorHAnsi" w:cstheme="minorBidi"/>
          <w:sz w:val="20"/>
          <w:szCs w:val="20"/>
        </w:rPr>
        <w:t>ited</w:t>
      </w:r>
      <w:proofErr w:type="spellEnd"/>
      <w:r w:rsidRPr="00377E5E">
        <w:rPr>
          <w:rFonts w:asciiTheme="minorHAnsi" w:eastAsiaTheme="minorHAnsi" w:hAnsiTheme="minorHAnsi" w:cstheme="minorBidi"/>
          <w:sz w:val="20"/>
          <w:szCs w:val="20"/>
        </w:rPr>
        <w:t xml:space="preserve"> </w:t>
      </w:r>
      <w:proofErr w:type="spellStart"/>
      <w:r w:rsidRPr="00377E5E">
        <w:rPr>
          <w:rFonts w:asciiTheme="minorHAnsi" w:eastAsiaTheme="minorHAnsi" w:hAnsiTheme="minorHAnsi" w:cstheme="minorBidi"/>
          <w:sz w:val="20"/>
          <w:szCs w:val="20"/>
        </w:rPr>
        <w:t>by</w:t>
      </w:r>
      <w:proofErr w:type="spellEnd"/>
      <w:r w:rsidRPr="00377E5E">
        <w:rPr>
          <w:rFonts w:asciiTheme="minorHAnsi" w:eastAsiaTheme="minorHAnsi" w:hAnsiTheme="minorHAnsi" w:cstheme="minorBidi"/>
          <w:sz w:val="20"/>
          <w:szCs w:val="20"/>
        </w:rPr>
        <w:t xml:space="preserve"> </w:t>
      </w:r>
      <w:proofErr w:type="spellStart"/>
      <w:r w:rsidRPr="00377E5E">
        <w:rPr>
          <w:rFonts w:asciiTheme="minorHAnsi" w:eastAsiaTheme="minorHAnsi" w:hAnsiTheme="minorHAnsi" w:cstheme="minorBidi"/>
          <w:sz w:val="20"/>
          <w:szCs w:val="20"/>
        </w:rPr>
        <w:t>Roderick</w:t>
      </w:r>
      <w:proofErr w:type="spellEnd"/>
      <w:r w:rsidRPr="00377E5E">
        <w:rPr>
          <w:rFonts w:asciiTheme="minorHAnsi" w:eastAsiaTheme="minorHAnsi" w:hAnsiTheme="minorHAnsi" w:cstheme="minorBidi"/>
          <w:sz w:val="20"/>
          <w:szCs w:val="20"/>
        </w:rPr>
        <w:t xml:space="preserve"> Main (</w:t>
      </w:r>
      <w:proofErr w:type="spellStart"/>
      <w:r w:rsidRPr="00377E5E">
        <w:rPr>
          <w:rFonts w:asciiTheme="minorHAnsi" w:eastAsiaTheme="minorHAnsi" w:hAnsiTheme="minorHAnsi" w:cstheme="minorBidi"/>
          <w:sz w:val="20"/>
          <w:szCs w:val="20"/>
        </w:rPr>
        <w:t>London</w:t>
      </w:r>
      <w:proofErr w:type="spellEnd"/>
      <w:r w:rsidRPr="00377E5E">
        <w:rPr>
          <w:rFonts w:asciiTheme="minorHAnsi" w:eastAsiaTheme="minorHAnsi" w:hAnsiTheme="minorHAnsi" w:cstheme="minorBidi"/>
          <w:sz w:val="20"/>
          <w:szCs w:val="20"/>
        </w:rPr>
        <w:t xml:space="preserve">: </w:t>
      </w:r>
      <w:proofErr w:type="spellStart"/>
      <w:r w:rsidRPr="00377E5E">
        <w:rPr>
          <w:rFonts w:asciiTheme="minorHAnsi" w:eastAsiaTheme="minorHAnsi" w:hAnsiTheme="minorHAnsi" w:cstheme="minorBidi"/>
          <w:sz w:val="20"/>
          <w:szCs w:val="20"/>
        </w:rPr>
        <w:t>Routledge</w:t>
      </w:r>
      <w:proofErr w:type="spellEnd"/>
      <w:r w:rsidRPr="00377E5E">
        <w:rPr>
          <w:rFonts w:asciiTheme="minorHAnsi" w:eastAsiaTheme="minorHAnsi" w:hAnsiTheme="minorHAnsi" w:cstheme="minorBidi"/>
          <w:sz w:val="20"/>
          <w:szCs w:val="20"/>
        </w:rPr>
        <w:t>, 1997)</w:t>
      </w:r>
      <w:r w:rsidR="009218F3">
        <w:rPr>
          <w:rFonts w:asciiTheme="minorHAnsi" w:eastAsiaTheme="minorHAnsi" w:hAnsiTheme="minorHAnsi" w:cstheme="minorBidi"/>
          <w:sz w:val="20"/>
          <w:szCs w:val="20"/>
        </w:rPr>
        <w:t xml:space="preserve">, </w:t>
      </w:r>
      <w:proofErr w:type="spellStart"/>
      <w:r w:rsidR="009218F3">
        <w:rPr>
          <w:rFonts w:asciiTheme="minorHAnsi" w:eastAsiaTheme="minorHAnsi" w:hAnsiTheme="minorHAnsi" w:cstheme="minorBidi"/>
          <w:sz w:val="20"/>
          <w:szCs w:val="20"/>
        </w:rPr>
        <w:t>pp</w:t>
      </w:r>
      <w:proofErr w:type="spellEnd"/>
      <w:r w:rsidR="009218F3">
        <w:rPr>
          <w:rFonts w:asciiTheme="minorHAnsi" w:eastAsiaTheme="minorHAnsi" w:hAnsiTheme="minorHAnsi" w:cstheme="minorBidi"/>
          <w:sz w:val="20"/>
          <w:szCs w:val="20"/>
        </w:rPr>
        <w:t>. 79-90</w:t>
      </w:r>
      <w:r w:rsidR="0061230C">
        <w:rPr>
          <w:rFonts w:asciiTheme="minorHAnsi" w:eastAsiaTheme="minorHAnsi" w:hAnsiTheme="minorHAnsi" w:cstheme="minorBidi"/>
          <w:sz w:val="20"/>
          <w:szCs w:val="20"/>
        </w:rPr>
        <w:t xml:space="preserve"> </w:t>
      </w:r>
      <w:r>
        <w:rPr>
          <w:rFonts w:asciiTheme="minorHAnsi" w:eastAsiaTheme="minorHAnsi" w:hAnsiTheme="minorHAnsi" w:cstheme="minorBidi"/>
          <w:sz w:val="20"/>
          <w:szCs w:val="20"/>
        </w:rPr>
        <w:t>[</w:t>
      </w:r>
      <w:proofErr w:type="spellStart"/>
      <w:r>
        <w:rPr>
          <w:rFonts w:asciiTheme="minorHAnsi" w:eastAsiaTheme="minorHAnsi" w:hAnsiTheme="minorHAnsi" w:cstheme="minorBidi"/>
          <w:sz w:val="20"/>
          <w:szCs w:val="20"/>
        </w:rPr>
        <w:t>hereafter</w:t>
      </w:r>
      <w:proofErr w:type="spellEnd"/>
      <w:r>
        <w:rPr>
          <w:rFonts w:asciiTheme="minorHAnsi" w:eastAsiaTheme="minorHAnsi" w:hAnsiTheme="minorHAnsi" w:cstheme="minorBidi"/>
          <w:sz w:val="20"/>
          <w:szCs w:val="20"/>
        </w:rPr>
        <w:t xml:space="preserve"> </w:t>
      </w:r>
      <w:proofErr w:type="spellStart"/>
      <w:r>
        <w:rPr>
          <w:rFonts w:asciiTheme="minorHAnsi" w:eastAsiaTheme="minorHAnsi" w:hAnsiTheme="minorHAnsi" w:cstheme="minorBidi"/>
          <w:sz w:val="20"/>
          <w:szCs w:val="20"/>
        </w:rPr>
        <w:t>Jung</w:t>
      </w:r>
      <w:proofErr w:type="spellEnd"/>
      <w:r>
        <w:rPr>
          <w:rFonts w:asciiTheme="minorHAnsi" w:eastAsiaTheme="minorHAnsi" w:hAnsiTheme="minorHAnsi" w:cstheme="minorBidi"/>
          <w:sz w:val="20"/>
          <w:szCs w:val="20"/>
        </w:rPr>
        <w:t xml:space="preserve">, </w:t>
      </w:r>
      <w:proofErr w:type="spellStart"/>
      <w:r w:rsidRPr="00377E5E">
        <w:rPr>
          <w:rFonts w:asciiTheme="minorHAnsi" w:eastAsiaTheme="minorHAnsi" w:hAnsiTheme="minorHAnsi" w:cstheme="minorBidi"/>
          <w:i/>
          <w:sz w:val="20"/>
          <w:szCs w:val="20"/>
        </w:rPr>
        <w:t>Jung</w:t>
      </w:r>
      <w:proofErr w:type="spellEnd"/>
      <w:r>
        <w:rPr>
          <w:rFonts w:asciiTheme="minorHAnsi" w:eastAsiaTheme="minorHAnsi" w:hAnsiTheme="minorHAnsi" w:cstheme="minorBidi"/>
          <w:sz w:val="20"/>
          <w:szCs w:val="20"/>
        </w:rPr>
        <w:t>].</w:t>
      </w:r>
    </w:p>
  </w:footnote>
  <w:footnote w:id="2">
    <w:p w14:paraId="5005490D" w14:textId="6A52D3FA" w:rsidR="00A92A07" w:rsidRDefault="00A92A07">
      <w:pPr>
        <w:pStyle w:val="FootnoteText"/>
      </w:pPr>
      <w:r>
        <w:rPr>
          <w:rStyle w:val="FootnoteReference"/>
        </w:rPr>
        <w:footnoteRef/>
      </w:r>
      <w:r>
        <w:t xml:space="preserve"> </w:t>
      </w:r>
      <w:proofErr w:type="spellStart"/>
      <w:r>
        <w:t>Jung</w:t>
      </w:r>
      <w:proofErr w:type="spellEnd"/>
      <w:r>
        <w:t xml:space="preserve">, </w:t>
      </w:r>
      <w:proofErr w:type="spellStart"/>
      <w:r w:rsidRPr="00377E5E">
        <w:rPr>
          <w:i/>
        </w:rPr>
        <w:t>Jung</w:t>
      </w:r>
      <w:proofErr w:type="spellEnd"/>
      <w:r w:rsidRPr="00377E5E">
        <w:t xml:space="preserve">, </w:t>
      </w:r>
      <w:proofErr w:type="spellStart"/>
      <w:r w:rsidRPr="00377E5E">
        <w:t>pp</w:t>
      </w:r>
      <w:proofErr w:type="spellEnd"/>
      <w:r w:rsidRPr="00377E5E">
        <w:t>.</w:t>
      </w:r>
      <w:r>
        <w:t xml:space="preserve"> 79-90.</w:t>
      </w:r>
    </w:p>
  </w:footnote>
  <w:footnote w:id="3">
    <w:p w14:paraId="6E227587" w14:textId="40833B81" w:rsidR="00A92A07" w:rsidRDefault="00A92A07">
      <w:pPr>
        <w:pStyle w:val="FootnoteText"/>
      </w:pPr>
      <w:r>
        <w:rPr>
          <w:rStyle w:val="FootnoteReference"/>
        </w:rPr>
        <w:footnoteRef/>
      </w:r>
      <w:r>
        <w:t xml:space="preserve"> </w:t>
      </w:r>
      <w:proofErr w:type="spellStart"/>
      <w:r>
        <w:t>Jung</w:t>
      </w:r>
      <w:proofErr w:type="spellEnd"/>
      <w:r>
        <w:t xml:space="preserve">, </w:t>
      </w:r>
      <w:proofErr w:type="spellStart"/>
      <w:r w:rsidRPr="00377E5E">
        <w:rPr>
          <w:i/>
        </w:rPr>
        <w:t>Jung</w:t>
      </w:r>
      <w:proofErr w:type="spellEnd"/>
      <w:r w:rsidRPr="00377E5E">
        <w:t xml:space="preserve">, </w:t>
      </w:r>
      <w:proofErr w:type="spellStart"/>
      <w:r w:rsidRPr="00377E5E">
        <w:t>pp</w:t>
      </w:r>
      <w:proofErr w:type="spellEnd"/>
      <w:r w:rsidRPr="00377E5E">
        <w:t>.</w:t>
      </w:r>
      <w:r>
        <w:t xml:space="preserve"> 81-88, </w:t>
      </w:r>
      <w:proofErr w:type="spellStart"/>
      <w:r>
        <w:t>especially</w:t>
      </w:r>
      <w:proofErr w:type="spellEnd"/>
      <w:r>
        <w:t xml:space="preserve"> </w:t>
      </w:r>
      <w:proofErr w:type="spellStart"/>
      <w:r w:rsidR="00D41379">
        <w:t>pp</w:t>
      </w:r>
      <w:proofErr w:type="spellEnd"/>
      <w:r w:rsidR="00D41379">
        <w:t xml:space="preserve">. </w:t>
      </w:r>
      <w:r>
        <w:t>82-83.</w:t>
      </w:r>
    </w:p>
  </w:footnote>
  <w:footnote w:id="4">
    <w:p w14:paraId="6F930C9E" w14:textId="6F1DC67E" w:rsidR="00A92A07" w:rsidRDefault="00A92A07">
      <w:pPr>
        <w:pStyle w:val="FootnoteText"/>
      </w:pPr>
      <w:r>
        <w:rPr>
          <w:rStyle w:val="FootnoteReference"/>
        </w:rPr>
        <w:footnoteRef/>
      </w:r>
      <w:r>
        <w:t xml:space="preserve"> </w:t>
      </w:r>
      <w:proofErr w:type="spellStart"/>
      <w:r>
        <w:t>Jung</w:t>
      </w:r>
      <w:proofErr w:type="spellEnd"/>
      <w:r>
        <w:t xml:space="preserve">, </w:t>
      </w:r>
      <w:proofErr w:type="spellStart"/>
      <w:r w:rsidRPr="00377E5E">
        <w:rPr>
          <w:i/>
        </w:rPr>
        <w:t>Jung</w:t>
      </w:r>
      <w:proofErr w:type="spellEnd"/>
      <w:r w:rsidRPr="00377E5E">
        <w:t xml:space="preserve">, </w:t>
      </w:r>
      <w:proofErr w:type="spellStart"/>
      <w:r w:rsidRPr="00377E5E">
        <w:t>pp</w:t>
      </w:r>
      <w:proofErr w:type="spellEnd"/>
      <w:r w:rsidRPr="00377E5E">
        <w:t>.</w:t>
      </w:r>
      <w:r>
        <w:t xml:space="preserve"> 79.</w:t>
      </w:r>
    </w:p>
  </w:footnote>
  <w:footnote w:id="5">
    <w:p w14:paraId="5A64FFC6" w14:textId="4975C826" w:rsidR="00AB040B" w:rsidRDefault="00AB040B">
      <w:pPr>
        <w:pStyle w:val="FootnoteText"/>
      </w:pPr>
      <w:r>
        <w:rPr>
          <w:rStyle w:val="FootnoteReference"/>
        </w:rPr>
        <w:footnoteRef/>
      </w:r>
      <w:r>
        <w:t xml:space="preserve"> </w:t>
      </w:r>
      <w:proofErr w:type="spellStart"/>
      <w:r>
        <w:t>Jung</w:t>
      </w:r>
      <w:proofErr w:type="spellEnd"/>
      <w:r>
        <w:t xml:space="preserve">, </w:t>
      </w:r>
      <w:proofErr w:type="spellStart"/>
      <w:r w:rsidRPr="00377E5E">
        <w:rPr>
          <w:i/>
        </w:rPr>
        <w:t>Jung</w:t>
      </w:r>
      <w:proofErr w:type="spellEnd"/>
      <w:r w:rsidRPr="00377E5E">
        <w:t xml:space="preserve">, </w:t>
      </w:r>
      <w:proofErr w:type="spellStart"/>
      <w:r w:rsidRPr="00377E5E">
        <w:t>pp</w:t>
      </w:r>
      <w:proofErr w:type="spellEnd"/>
      <w:r w:rsidRPr="00377E5E">
        <w:t>.</w:t>
      </w:r>
      <w:r>
        <w:t xml:space="preserve"> 79-90.</w:t>
      </w:r>
    </w:p>
  </w:footnote>
  <w:footnote w:id="6">
    <w:p w14:paraId="32409595" w14:textId="54676955" w:rsidR="00FA6009" w:rsidRDefault="00FA6009" w:rsidP="00FA6009">
      <w:pPr>
        <w:pStyle w:val="FootnoteText"/>
      </w:pPr>
      <w:r>
        <w:rPr>
          <w:rStyle w:val="FootnoteReference"/>
        </w:rPr>
        <w:footnoteRef/>
      </w:r>
      <w:r>
        <w:t xml:space="preserve"> </w:t>
      </w:r>
      <w:proofErr w:type="spellStart"/>
      <w:r>
        <w:t>Jung</w:t>
      </w:r>
      <w:proofErr w:type="spellEnd"/>
      <w:r>
        <w:t xml:space="preserve">, </w:t>
      </w:r>
      <w:proofErr w:type="spellStart"/>
      <w:r w:rsidRPr="00377E5E">
        <w:rPr>
          <w:i/>
        </w:rPr>
        <w:t>Jung</w:t>
      </w:r>
      <w:proofErr w:type="spellEnd"/>
      <w:r w:rsidRPr="00377E5E">
        <w:t xml:space="preserve">, </w:t>
      </w:r>
      <w:proofErr w:type="spellStart"/>
      <w:r w:rsidRPr="00377E5E">
        <w:t>pp</w:t>
      </w:r>
      <w:proofErr w:type="spellEnd"/>
      <w:r w:rsidRPr="00377E5E">
        <w:t>.</w:t>
      </w:r>
      <w:r>
        <w:t xml:space="preserve"> </w:t>
      </w:r>
      <w:r w:rsidR="00941FC5">
        <w:t>81-</w:t>
      </w:r>
      <w:r>
        <w:t>82.</w:t>
      </w:r>
    </w:p>
  </w:footnote>
  <w:footnote w:id="7">
    <w:p w14:paraId="12250409" w14:textId="73E27C17" w:rsidR="00DE6E82" w:rsidRDefault="00DE6E82" w:rsidP="00DE6E82">
      <w:r w:rsidRPr="00941FC5">
        <w:rPr>
          <w:rStyle w:val="FootnoteReference"/>
          <w:rFonts w:asciiTheme="minorHAnsi" w:eastAsiaTheme="minorHAnsi" w:hAnsiTheme="minorHAnsi" w:cstheme="minorBidi"/>
          <w:sz w:val="20"/>
          <w:szCs w:val="20"/>
        </w:rPr>
        <w:footnoteRef/>
      </w:r>
      <w:r w:rsidRPr="00941FC5">
        <w:rPr>
          <w:rStyle w:val="FootnoteReference"/>
          <w:rFonts w:asciiTheme="minorHAnsi" w:eastAsiaTheme="minorHAnsi" w:hAnsiTheme="minorHAnsi" w:cstheme="minorBidi"/>
          <w:sz w:val="20"/>
          <w:szCs w:val="20"/>
        </w:rPr>
        <w:t xml:space="preserve"> </w:t>
      </w:r>
      <w:r>
        <w:rPr>
          <w:rFonts w:ascii="Calibri" w:hAnsi="Calibri"/>
          <w:color w:val="000000"/>
          <w:sz w:val="20"/>
          <w:szCs w:val="20"/>
          <w:shd w:val="clear" w:color="auto" w:fill="FFFFFF"/>
        </w:rPr>
        <w:t>Main, R., '</w:t>
      </w:r>
      <w:proofErr w:type="spellStart"/>
      <w:r>
        <w:rPr>
          <w:rFonts w:ascii="Calibri" w:hAnsi="Calibri"/>
          <w:color w:val="000000"/>
          <w:sz w:val="20"/>
          <w:szCs w:val="20"/>
          <w:shd w:val="clear" w:color="auto" w:fill="FFFFFF"/>
        </w:rPr>
        <w:t>Introduction</w:t>
      </w:r>
      <w:proofErr w:type="spellEnd"/>
      <w:r>
        <w:rPr>
          <w:rFonts w:ascii="Calibri" w:hAnsi="Calibri"/>
          <w:color w:val="000000"/>
          <w:sz w:val="20"/>
          <w:szCs w:val="20"/>
          <w:shd w:val="clear" w:color="auto" w:fill="FFFFFF"/>
        </w:rPr>
        <w:t xml:space="preserve">' in C.G. </w:t>
      </w:r>
      <w:proofErr w:type="spellStart"/>
      <w:r>
        <w:rPr>
          <w:rFonts w:ascii="Calibri" w:hAnsi="Calibri"/>
          <w:color w:val="000000"/>
          <w:sz w:val="20"/>
          <w:szCs w:val="20"/>
          <w:shd w:val="clear" w:color="auto" w:fill="FFFFFF"/>
        </w:rPr>
        <w:t>Jung</w:t>
      </w:r>
      <w:proofErr w:type="spellEnd"/>
      <w:r>
        <w:rPr>
          <w:rFonts w:ascii="Calibri" w:hAnsi="Calibri"/>
          <w:color w:val="000000"/>
          <w:sz w:val="20"/>
          <w:szCs w:val="20"/>
          <w:shd w:val="clear" w:color="auto" w:fill="FFFFFF"/>
        </w:rPr>
        <w:t>, </w:t>
      </w:r>
      <w:proofErr w:type="spellStart"/>
      <w:r>
        <w:rPr>
          <w:rFonts w:ascii="Calibri" w:hAnsi="Calibri"/>
          <w:i/>
          <w:iCs/>
          <w:color w:val="000000"/>
          <w:sz w:val="20"/>
          <w:szCs w:val="20"/>
        </w:rPr>
        <w:t>Jung</w:t>
      </w:r>
      <w:proofErr w:type="spellEnd"/>
      <w:r>
        <w:rPr>
          <w:rFonts w:ascii="Calibri" w:hAnsi="Calibri"/>
          <w:i/>
          <w:iCs/>
          <w:color w:val="000000"/>
          <w:sz w:val="20"/>
          <w:szCs w:val="20"/>
        </w:rPr>
        <w:t xml:space="preserve"> on </w:t>
      </w:r>
      <w:proofErr w:type="spellStart"/>
      <w:r>
        <w:rPr>
          <w:rFonts w:ascii="Calibri" w:hAnsi="Calibri"/>
          <w:i/>
          <w:iCs/>
          <w:color w:val="000000"/>
          <w:sz w:val="20"/>
          <w:szCs w:val="20"/>
        </w:rPr>
        <w:t>Synchronicity</w:t>
      </w:r>
      <w:proofErr w:type="spellEnd"/>
      <w:r>
        <w:rPr>
          <w:rFonts w:ascii="Calibri" w:hAnsi="Calibri"/>
          <w:i/>
          <w:iCs/>
          <w:color w:val="000000"/>
          <w:sz w:val="20"/>
          <w:szCs w:val="20"/>
        </w:rPr>
        <w:t xml:space="preserve"> </w:t>
      </w:r>
      <w:proofErr w:type="spellStart"/>
      <w:r>
        <w:rPr>
          <w:rFonts w:ascii="Calibri" w:hAnsi="Calibri"/>
          <w:i/>
          <w:iCs/>
          <w:color w:val="000000"/>
          <w:sz w:val="20"/>
          <w:szCs w:val="20"/>
        </w:rPr>
        <w:t>and</w:t>
      </w:r>
      <w:proofErr w:type="spellEnd"/>
      <w:r>
        <w:rPr>
          <w:rFonts w:ascii="Calibri" w:hAnsi="Calibri"/>
          <w:i/>
          <w:iCs/>
          <w:color w:val="000000"/>
          <w:sz w:val="20"/>
          <w:szCs w:val="20"/>
        </w:rPr>
        <w:t xml:space="preserve"> </w:t>
      </w:r>
      <w:proofErr w:type="spellStart"/>
      <w:r>
        <w:rPr>
          <w:rFonts w:ascii="Calibri" w:hAnsi="Calibri"/>
          <w:i/>
          <w:iCs/>
          <w:color w:val="000000"/>
          <w:sz w:val="20"/>
          <w:szCs w:val="20"/>
        </w:rPr>
        <w:t>the</w:t>
      </w:r>
      <w:proofErr w:type="spellEnd"/>
      <w:r>
        <w:rPr>
          <w:rFonts w:ascii="Calibri" w:hAnsi="Calibri"/>
          <w:i/>
          <w:iCs/>
          <w:color w:val="000000"/>
          <w:sz w:val="20"/>
          <w:szCs w:val="20"/>
        </w:rPr>
        <w:t xml:space="preserve"> </w:t>
      </w:r>
      <w:proofErr w:type="spellStart"/>
      <w:r>
        <w:rPr>
          <w:rFonts w:ascii="Calibri" w:hAnsi="Calibri"/>
          <w:i/>
          <w:iCs/>
          <w:color w:val="000000"/>
          <w:sz w:val="20"/>
          <w:szCs w:val="20"/>
        </w:rPr>
        <w:t>Paranormal</w:t>
      </w:r>
      <w:proofErr w:type="spellEnd"/>
      <w:r>
        <w:rPr>
          <w:rFonts w:ascii="Calibri" w:hAnsi="Calibri"/>
          <w:color w:val="000000"/>
          <w:sz w:val="20"/>
          <w:szCs w:val="20"/>
          <w:shd w:val="clear" w:color="auto" w:fill="FFFFFF"/>
        </w:rPr>
        <w:t xml:space="preserve">, </w:t>
      </w:r>
      <w:proofErr w:type="spellStart"/>
      <w:r>
        <w:rPr>
          <w:rFonts w:ascii="Calibri" w:hAnsi="Calibri"/>
          <w:color w:val="000000"/>
          <w:sz w:val="20"/>
          <w:szCs w:val="20"/>
          <w:shd w:val="clear" w:color="auto" w:fill="FFFFFF"/>
        </w:rPr>
        <w:t>edited</w:t>
      </w:r>
      <w:proofErr w:type="spellEnd"/>
      <w:r>
        <w:rPr>
          <w:rFonts w:ascii="Calibri" w:hAnsi="Calibri"/>
          <w:color w:val="000000"/>
          <w:sz w:val="20"/>
          <w:szCs w:val="20"/>
          <w:shd w:val="clear" w:color="auto" w:fill="FFFFFF"/>
        </w:rPr>
        <w:t xml:space="preserve"> </w:t>
      </w:r>
      <w:proofErr w:type="spellStart"/>
      <w:r>
        <w:rPr>
          <w:rFonts w:ascii="Calibri" w:hAnsi="Calibri"/>
          <w:color w:val="000000"/>
          <w:sz w:val="20"/>
          <w:szCs w:val="20"/>
          <w:shd w:val="clear" w:color="auto" w:fill="FFFFFF"/>
        </w:rPr>
        <w:t>by</w:t>
      </w:r>
      <w:proofErr w:type="spellEnd"/>
      <w:r>
        <w:rPr>
          <w:rFonts w:ascii="Calibri" w:hAnsi="Calibri"/>
          <w:color w:val="000000"/>
          <w:sz w:val="20"/>
          <w:szCs w:val="20"/>
          <w:shd w:val="clear" w:color="auto" w:fill="FFFFFF"/>
        </w:rPr>
        <w:t xml:space="preserve"> </w:t>
      </w:r>
      <w:proofErr w:type="spellStart"/>
      <w:r>
        <w:rPr>
          <w:rFonts w:ascii="Calibri" w:hAnsi="Calibri"/>
          <w:color w:val="000000"/>
          <w:sz w:val="20"/>
          <w:szCs w:val="20"/>
          <w:shd w:val="clear" w:color="auto" w:fill="FFFFFF"/>
        </w:rPr>
        <w:t>Roderick</w:t>
      </w:r>
      <w:proofErr w:type="spellEnd"/>
      <w:r>
        <w:rPr>
          <w:rFonts w:ascii="Calibri" w:hAnsi="Calibri"/>
          <w:color w:val="000000"/>
          <w:sz w:val="20"/>
          <w:szCs w:val="20"/>
          <w:shd w:val="clear" w:color="auto" w:fill="FFFFFF"/>
        </w:rPr>
        <w:t xml:space="preserve"> Main (</w:t>
      </w:r>
      <w:proofErr w:type="spellStart"/>
      <w:r>
        <w:rPr>
          <w:rFonts w:ascii="Calibri" w:hAnsi="Calibri"/>
          <w:color w:val="000000"/>
          <w:sz w:val="20"/>
          <w:szCs w:val="20"/>
          <w:shd w:val="clear" w:color="auto" w:fill="FFFFFF"/>
        </w:rPr>
        <w:t>London</w:t>
      </w:r>
      <w:proofErr w:type="spellEnd"/>
      <w:r>
        <w:rPr>
          <w:rFonts w:ascii="Calibri" w:hAnsi="Calibri"/>
          <w:color w:val="000000"/>
          <w:sz w:val="20"/>
          <w:szCs w:val="20"/>
          <w:shd w:val="clear" w:color="auto" w:fill="FFFFFF"/>
        </w:rPr>
        <w:t xml:space="preserve">: </w:t>
      </w:r>
      <w:proofErr w:type="spellStart"/>
      <w:r>
        <w:rPr>
          <w:rFonts w:ascii="Calibri" w:hAnsi="Calibri"/>
          <w:color w:val="000000"/>
          <w:sz w:val="20"/>
          <w:szCs w:val="20"/>
          <w:shd w:val="clear" w:color="auto" w:fill="FFFFFF"/>
        </w:rPr>
        <w:t>Routledge</w:t>
      </w:r>
      <w:proofErr w:type="spellEnd"/>
      <w:r>
        <w:rPr>
          <w:rFonts w:ascii="Calibri" w:hAnsi="Calibri"/>
          <w:color w:val="000000"/>
          <w:sz w:val="20"/>
          <w:szCs w:val="20"/>
          <w:shd w:val="clear" w:color="auto" w:fill="FFFFFF"/>
        </w:rPr>
        <w:t xml:space="preserve">, 1997), </w:t>
      </w:r>
      <w:proofErr w:type="spellStart"/>
      <w:r>
        <w:rPr>
          <w:rFonts w:ascii="Calibri" w:hAnsi="Calibri"/>
          <w:color w:val="000000"/>
          <w:sz w:val="20"/>
          <w:szCs w:val="20"/>
          <w:shd w:val="clear" w:color="auto" w:fill="FFFFFF"/>
        </w:rPr>
        <w:t>pp</w:t>
      </w:r>
      <w:proofErr w:type="spellEnd"/>
      <w:r>
        <w:rPr>
          <w:rFonts w:ascii="Calibri" w:hAnsi="Calibri"/>
          <w:color w:val="000000"/>
          <w:sz w:val="20"/>
          <w:szCs w:val="20"/>
          <w:shd w:val="clear" w:color="auto" w:fill="FFFFFF"/>
        </w:rPr>
        <w:t>. 8</w:t>
      </w:r>
      <w:r w:rsidR="00E62057">
        <w:rPr>
          <w:rFonts w:ascii="Calibri" w:hAnsi="Calibri"/>
          <w:color w:val="000000"/>
          <w:sz w:val="20"/>
          <w:szCs w:val="20"/>
          <w:shd w:val="clear" w:color="auto" w:fill="FFFFFF"/>
        </w:rPr>
        <w:t xml:space="preserve">, </w:t>
      </w:r>
      <w:r w:rsidR="00E62057" w:rsidRPr="00E62057">
        <w:rPr>
          <w:rFonts w:ascii="Calibri" w:hAnsi="Calibri"/>
          <w:iCs/>
          <w:color w:val="000000"/>
          <w:sz w:val="20"/>
          <w:szCs w:val="20"/>
        </w:rPr>
        <w:t>[</w:t>
      </w:r>
      <w:proofErr w:type="spellStart"/>
      <w:r w:rsidR="00E62057" w:rsidRPr="00E62057">
        <w:rPr>
          <w:rFonts w:ascii="Calibri" w:hAnsi="Calibri"/>
          <w:iCs/>
          <w:color w:val="000000"/>
          <w:sz w:val="20"/>
          <w:szCs w:val="20"/>
        </w:rPr>
        <w:t>hereafter</w:t>
      </w:r>
      <w:proofErr w:type="spellEnd"/>
      <w:r w:rsidR="00E62057" w:rsidRPr="00E62057">
        <w:rPr>
          <w:rFonts w:ascii="Calibri" w:hAnsi="Calibri"/>
          <w:iCs/>
          <w:color w:val="000000"/>
          <w:sz w:val="20"/>
          <w:szCs w:val="20"/>
        </w:rPr>
        <w:t xml:space="preserve"> M</w:t>
      </w:r>
      <w:r w:rsidR="00E62057">
        <w:rPr>
          <w:rFonts w:ascii="Calibri" w:hAnsi="Calibri"/>
          <w:iCs/>
          <w:color w:val="000000"/>
          <w:sz w:val="20"/>
          <w:szCs w:val="20"/>
        </w:rPr>
        <w:t>ain, ‘</w:t>
      </w:r>
      <w:proofErr w:type="spellStart"/>
      <w:r w:rsidR="00E62057">
        <w:rPr>
          <w:rFonts w:ascii="Calibri" w:hAnsi="Calibri"/>
          <w:iCs/>
          <w:color w:val="000000"/>
          <w:sz w:val="20"/>
          <w:szCs w:val="20"/>
        </w:rPr>
        <w:t>Introduction</w:t>
      </w:r>
      <w:proofErr w:type="spellEnd"/>
      <w:r w:rsidR="00E62057">
        <w:rPr>
          <w:rFonts w:ascii="Calibri" w:hAnsi="Calibri"/>
          <w:iCs/>
          <w:color w:val="000000"/>
          <w:sz w:val="20"/>
          <w:szCs w:val="20"/>
        </w:rPr>
        <w:t>’</w:t>
      </w:r>
      <w:r w:rsidR="00E62057" w:rsidRPr="00E62057">
        <w:rPr>
          <w:rFonts w:ascii="Calibri" w:hAnsi="Calibri"/>
          <w:iCs/>
          <w:color w:val="000000"/>
          <w:sz w:val="20"/>
          <w:szCs w:val="20"/>
        </w:rPr>
        <w:t>].</w:t>
      </w:r>
    </w:p>
  </w:footnote>
  <w:footnote w:id="8">
    <w:p w14:paraId="3118779B" w14:textId="77777777" w:rsidR="00DE6E82" w:rsidRDefault="00DE6E82" w:rsidP="00DE6E82">
      <w:pPr>
        <w:pStyle w:val="FootnoteText"/>
      </w:pPr>
      <w:r>
        <w:rPr>
          <w:rStyle w:val="FootnoteReference"/>
        </w:rPr>
        <w:footnoteRef/>
      </w:r>
      <w:r>
        <w:t xml:space="preserve"> </w:t>
      </w:r>
      <w:proofErr w:type="spellStart"/>
      <w:r>
        <w:t>Jung</w:t>
      </w:r>
      <w:proofErr w:type="spellEnd"/>
      <w:r>
        <w:t xml:space="preserve">, </w:t>
      </w:r>
      <w:proofErr w:type="spellStart"/>
      <w:r w:rsidRPr="00377E5E">
        <w:rPr>
          <w:i/>
        </w:rPr>
        <w:t>Jung</w:t>
      </w:r>
      <w:proofErr w:type="spellEnd"/>
      <w:r w:rsidRPr="00377E5E">
        <w:t xml:space="preserve">, </w:t>
      </w:r>
      <w:proofErr w:type="spellStart"/>
      <w:r w:rsidRPr="00377E5E">
        <w:t>pp</w:t>
      </w:r>
      <w:proofErr w:type="spellEnd"/>
      <w:r w:rsidRPr="00377E5E">
        <w:t>.</w:t>
      </w:r>
      <w:r>
        <w:t xml:space="preserve"> 81-88, </w:t>
      </w:r>
      <w:proofErr w:type="spellStart"/>
      <w:r>
        <w:t>especially</w:t>
      </w:r>
      <w:proofErr w:type="spellEnd"/>
      <w:r>
        <w:t xml:space="preserve"> 85.</w:t>
      </w:r>
    </w:p>
  </w:footnote>
  <w:footnote w:id="9">
    <w:p w14:paraId="3D7FB07B" w14:textId="62CE9699" w:rsidR="00F278F1" w:rsidRDefault="00F278F1">
      <w:pPr>
        <w:pStyle w:val="FootnoteText"/>
      </w:pPr>
      <w:r>
        <w:rPr>
          <w:rStyle w:val="FootnoteReference"/>
        </w:rPr>
        <w:footnoteRef/>
      </w:r>
      <w:r>
        <w:t xml:space="preserve"> </w:t>
      </w:r>
      <w:proofErr w:type="spellStart"/>
      <w:r>
        <w:t>Jung</w:t>
      </w:r>
      <w:proofErr w:type="spellEnd"/>
      <w:r>
        <w:t xml:space="preserve">, </w:t>
      </w:r>
      <w:proofErr w:type="spellStart"/>
      <w:r w:rsidRPr="00377E5E">
        <w:rPr>
          <w:i/>
        </w:rPr>
        <w:t>Jung</w:t>
      </w:r>
      <w:proofErr w:type="spellEnd"/>
      <w:r w:rsidRPr="00377E5E">
        <w:t xml:space="preserve">, </w:t>
      </w:r>
      <w:proofErr w:type="spellStart"/>
      <w:r w:rsidRPr="00377E5E">
        <w:t>pp</w:t>
      </w:r>
      <w:proofErr w:type="spellEnd"/>
      <w:r w:rsidRPr="00377E5E">
        <w:t>.</w:t>
      </w:r>
      <w:r>
        <w:t xml:space="preserve"> 88.</w:t>
      </w:r>
    </w:p>
  </w:footnote>
  <w:footnote w:id="10">
    <w:p w14:paraId="12B140D7" w14:textId="1281D2D6" w:rsidR="00DE6E82" w:rsidRDefault="00DE6E82" w:rsidP="00DE6E82">
      <w:pPr>
        <w:pStyle w:val="FootnoteText"/>
      </w:pPr>
      <w:r>
        <w:rPr>
          <w:rStyle w:val="FootnoteReference"/>
        </w:rPr>
        <w:footnoteRef/>
      </w:r>
      <w:r>
        <w:t xml:space="preserve"> </w:t>
      </w:r>
      <w:proofErr w:type="spellStart"/>
      <w:r w:rsidRPr="001C3242">
        <w:t>Liz</w:t>
      </w:r>
      <w:proofErr w:type="spellEnd"/>
      <w:r w:rsidRPr="001C3242">
        <w:t xml:space="preserve"> </w:t>
      </w:r>
      <w:proofErr w:type="spellStart"/>
      <w:r w:rsidRPr="001C3242">
        <w:t>Greene</w:t>
      </w:r>
      <w:proofErr w:type="spellEnd"/>
      <w:r w:rsidRPr="001C3242">
        <w:t xml:space="preserve">, </w:t>
      </w:r>
      <w:proofErr w:type="spellStart"/>
      <w:r w:rsidRPr="001C3242">
        <w:rPr>
          <w:i/>
        </w:rPr>
        <w:t>Jung’s</w:t>
      </w:r>
      <w:proofErr w:type="spellEnd"/>
      <w:r w:rsidRPr="001C3242">
        <w:rPr>
          <w:i/>
        </w:rPr>
        <w:t xml:space="preserve"> </w:t>
      </w:r>
      <w:proofErr w:type="spellStart"/>
      <w:r w:rsidRPr="001C3242">
        <w:rPr>
          <w:i/>
        </w:rPr>
        <w:t>Studies</w:t>
      </w:r>
      <w:proofErr w:type="spellEnd"/>
      <w:r w:rsidRPr="001C3242">
        <w:rPr>
          <w:i/>
        </w:rPr>
        <w:t xml:space="preserve"> in </w:t>
      </w:r>
      <w:proofErr w:type="spellStart"/>
      <w:r w:rsidRPr="001C3242">
        <w:rPr>
          <w:i/>
        </w:rPr>
        <w:t>Astrology</w:t>
      </w:r>
      <w:proofErr w:type="spellEnd"/>
      <w:r w:rsidRPr="001C3242">
        <w:rPr>
          <w:i/>
        </w:rPr>
        <w:t xml:space="preserve">: </w:t>
      </w:r>
      <w:proofErr w:type="spellStart"/>
      <w:r w:rsidRPr="001C3242">
        <w:rPr>
          <w:i/>
        </w:rPr>
        <w:t>Prophecy</w:t>
      </w:r>
      <w:proofErr w:type="spellEnd"/>
      <w:r w:rsidRPr="001C3242">
        <w:rPr>
          <w:i/>
        </w:rPr>
        <w:t xml:space="preserve">, Magic </w:t>
      </w:r>
      <w:proofErr w:type="spellStart"/>
      <w:r w:rsidRPr="001C3242">
        <w:rPr>
          <w:i/>
        </w:rPr>
        <w:t>and</w:t>
      </w:r>
      <w:proofErr w:type="spellEnd"/>
      <w:r w:rsidRPr="001C3242">
        <w:rPr>
          <w:i/>
        </w:rPr>
        <w:t xml:space="preserve"> </w:t>
      </w:r>
      <w:proofErr w:type="spellStart"/>
      <w:r w:rsidRPr="001C3242">
        <w:rPr>
          <w:i/>
        </w:rPr>
        <w:t>the</w:t>
      </w:r>
      <w:proofErr w:type="spellEnd"/>
      <w:r w:rsidRPr="001C3242">
        <w:rPr>
          <w:i/>
        </w:rPr>
        <w:t xml:space="preserve"> </w:t>
      </w:r>
      <w:proofErr w:type="spellStart"/>
      <w:r w:rsidRPr="001C3242">
        <w:rPr>
          <w:i/>
        </w:rPr>
        <w:t>Qualities</w:t>
      </w:r>
      <w:proofErr w:type="spellEnd"/>
      <w:r w:rsidRPr="001C3242">
        <w:rPr>
          <w:i/>
        </w:rPr>
        <w:t xml:space="preserve"> of Time</w:t>
      </w:r>
      <w:r w:rsidRPr="001C3242">
        <w:t xml:space="preserve">, (New York: </w:t>
      </w:r>
      <w:proofErr w:type="spellStart"/>
      <w:r w:rsidRPr="001C3242">
        <w:t>Routledge</w:t>
      </w:r>
      <w:proofErr w:type="spellEnd"/>
      <w:r w:rsidRPr="001C3242">
        <w:t>, 2018)</w:t>
      </w:r>
      <w:r>
        <w:t xml:space="preserve">, </w:t>
      </w:r>
      <w:proofErr w:type="spellStart"/>
      <w:r>
        <w:t>pp</w:t>
      </w:r>
      <w:proofErr w:type="spellEnd"/>
      <w:r>
        <w:t>. 89-90</w:t>
      </w:r>
      <w:r w:rsidR="00A41BD2">
        <w:t xml:space="preserve"> </w:t>
      </w:r>
      <w:r w:rsidR="00665BC2">
        <w:t>[</w:t>
      </w:r>
      <w:proofErr w:type="spellStart"/>
      <w:r w:rsidR="00665BC2">
        <w:t>hereafter</w:t>
      </w:r>
      <w:proofErr w:type="spellEnd"/>
      <w:r w:rsidR="00665BC2">
        <w:t xml:space="preserve"> </w:t>
      </w:r>
      <w:proofErr w:type="spellStart"/>
      <w:r w:rsidR="00665BC2">
        <w:t>Greene</w:t>
      </w:r>
      <w:proofErr w:type="spellEnd"/>
      <w:r w:rsidR="00665BC2">
        <w:t xml:space="preserve">, </w:t>
      </w:r>
      <w:proofErr w:type="spellStart"/>
      <w:r w:rsidR="00665BC2" w:rsidRPr="00377E5E">
        <w:rPr>
          <w:i/>
        </w:rPr>
        <w:t>Jung</w:t>
      </w:r>
      <w:r w:rsidR="00665BC2">
        <w:rPr>
          <w:i/>
        </w:rPr>
        <w:t>’s</w:t>
      </w:r>
      <w:proofErr w:type="spellEnd"/>
      <w:r w:rsidR="00665BC2">
        <w:t>].</w:t>
      </w:r>
      <w:r w:rsidR="00C9757E">
        <w:t xml:space="preserve"> </w:t>
      </w:r>
      <w:proofErr w:type="spellStart"/>
      <w:r w:rsidR="00C9757E">
        <w:t>Greene</w:t>
      </w:r>
      <w:proofErr w:type="spellEnd"/>
      <w:r w:rsidR="00C9757E">
        <w:t xml:space="preserve"> </w:t>
      </w:r>
      <w:proofErr w:type="spellStart"/>
      <w:r w:rsidR="00C9757E">
        <w:t>cannot</w:t>
      </w:r>
      <w:proofErr w:type="spellEnd"/>
      <w:r w:rsidR="00C9757E">
        <w:t xml:space="preserve"> </w:t>
      </w:r>
      <w:proofErr w:type="spellStart"/>
      <w:r w:rsidR="00C9757E">
        <w:t>confirm</w:t>
      </w:r>
      <w:proofErr w:type="spellEnd"/>
      <w:r w:rsidR="00C9757E">
        <w:t xml:space="preserve"> </w:t>
      </w:r>
      <w:proofErr w:type="spellStart"/>
      <w:r w:rsidR="00C9757E">
        <w:t>when</w:t>
      </w:r>
      <w:proofErr w:type="spellEnd"/>
      <w:r w:rsidR="00C9757E">
        <w:t xml:space="preserve"> </w:t>
      </w:r>
      <w:proofErr w:type="spellStart"/>
      <w:r w:rsidR="00C9757E">
        <w:t>Jung</w:t>
      </w:r>
      <w:proofErr w:type="spellEnd"/>
      <w:r w:rsidR="00C9757E">
        <w:t xml:space="preserve"> </w:t>
      </w:r>
      <w:proofErr w:type="spellStart"/>
      <w:r w:rsidR="00C9757E">
        <w:t>acquired</w:t>
      </w:r>
      <w:proofErr w:type="spellEnd"/>
      <w:r w:rsidR="00C9757E">
        <w:t xml:space="preserve"> </w:t>
      </w:r>
      <w:proofErr w:type="spellStart"/>
      <w:r w:rsidR="00C9757E">
        <w:t>the</w:t>
      </w:r>
      <w:proofErr w:type="spellEnd"/>
      <w:r w:rsidR="00C9757E">
        <w:t xml:space="preserve"> </w:t>
      </w:r>
      <w:proofErr w:type="spellStart"/>
      <w:r w:rsidR="00C9757E">
        <w:t>rare</w:t>
      </w:r>
      <w:proofErr w:type="spellEnd"/>
      <w:r w:rsidR="00C9757E">
        <w:t xml:space="preserve"> Latin </w:t>
      </w:r>
      <w:proofErr w:type="spellStart"/>
      <w:r w:rsidR="00C9757E">
        <w:t>first</w:t>
      </w:r>
      <w:proofErr w:type="spellEnd"/>
      <w:r w:rsidR="00C9757E">
        <w:t xml:space="preserve"> </w:t>
      </w:r>
      <w:proofErr w:type="spellStart"/>
      <w:r w:rsidR="00C9757E">
        <w:t>edition</w:t>
      </w:r>
      <w:proofErr w:type="spellEnd"/>
      <w:r w:rsidR="00C9757E">
        <w:t xml:space="preserve"> of </w:t>
      </w:r>
      <w:r w:rsidR="00C9757E">
        <w:rPr>
          <w:color w:val="000000" w:themeColor="text1"/>
          <w:lang w:val="en-GB"/>
        </w:rPr>
        <w:t xml:space="preserve">Iamblichus’ </w:t>
      </w:r>
      <w:r w:rsidR="00C9757E" w:rsidRPr="00AD3CD4">
        <w:rPr>
          <w:i/>
          <w:color w:val="000000" w:themeColor="text1"/>
          <w:lang w:val="en-GB"/>
        </w:rPr>
        <w:t xml:space="preserve">De </w:t>
      </w:r>
      <w:proofErr w:type="spellStart"/>
      <w:r w:rsidR="00C9757E" w:rsidRPr="00AD3CD4">
        <w:rPr>
          <w:i/>
          <w:color w:val="000000" w:themeColor="text1"/>
          <w:lang w:val="en-GB"/>
        </w:rPr>
        <w:t>Mysteriis</w:t>
      </w:r>
      <w:proofErr w:type="spellEnd"/>
      <w:r w:rsidR="00C9757E">
        <w:rPr>
          <w:i/>
          <w:color w:val="000000" w:themeColor="text1"/>
          <w:lang w:val="en-GB"/>
        </w:rPr>
        <w:t>.</w:t>
      </w:r>
    </w:p>
  </w:footnote>
  <w:footnote w:id="11">
    <w:p w14:paraId="35112F2E" w14:textId="77777777" w:rsidR="00DE6E82" w:rsidRDefault="00DE6E82" w:rsidP="00DE6E82">
      <w:pPr>
        <w:pStyle w:val="FootnoteText"/>
      </w:pPr>
      <w:r>
        <w:rPr>
          <w:rStyle w:val="FootnoteReference"/>
        </w:rPr>
        <w:footnoteRef/>
      </w:r>
      <w:r>
        <w:t xml:space="preserve"> </w:t>
      </w:r>
      <w:proofErr w:type="spellStart"/>
      <w:r>
        <w:t>Greene</w:t>
      </w:r>
      <w:proofErr w:type="spellEnd"/>
      <w:r>
        <w:t xml:space="preserve">, </w:t>
      </w:r>
      <w:proofErr w:type="spellStart"/>
      <w:r w:rsidRPr="00377E5E">
        <w:rPr>
          <w:i/>
        </w:rPr>
        <w:t>Jung</w:t>
      </w:r>
      <w:r>
        <w:rPr>
          <w:i/>
        </w:rPr>
        <w:t>’s</w:t>
      </w:r>
      <w:proofErr w:type="spellEnd"/>
      <w:r w:rsidRPr="001C3242">
        <w:t xml:space="preserve">, </w:t>
      </w:r>
      <w:proofErr w:type="spellStart"/>
      <w:r w:rsidRPr="001C3242">
        <w:t>pp</w:t>
      </w:r>
      <w:proofErr w:type="spellEnd"/>
      <w:r w:rsidRPr="001C3242">
        <w:t>.</w:t>
      </w:r>
      <w:r>
        <w:t xml:space="preserve"> 89-90.</w:t>
      </w:r>
    </w:p>
  </w:footnote>
  <w:footnote w:id="12">
    <w:p w14:paraId="125177FA" w14:textId="6A8563E1" w:rsidR="00DE6E82" w:rsidRDefault="00DE6E82">
      <w:pPr>
        <w:pStyle w:val="FootnoteText"/>
      </w:pPr>
      <w:r>
        <w:rPr>
          <w:rStyle w:val="FootnoteReference"/>
        </w:rPr>
        <w:footnoteRef/>
      </w:r>
      <w:r>
        <w:t xml:space="preserve"> </w:t>
      </w:r>
      <w:r w:rsidRPr="0036215D">
        <w:t xml:space="preserve">Plato, </w:t>
      </w:r>
      <w:proofErr w:type="spellStart"/>
      <w:r w:rsidRPr="0036215D">
        <w:rPr>
          <w:i/>
        </w:rPr>
        <w:t>Timaeus</w:t>
      </w:r>
      <w:proofErr w:type="spellEnd"/>
      <w:r w:rsidRPr="0036215D">
        <w:t xml:space="preserve">, </w:t>
      </w:r>
      <w:proofErr w:type="spellStart"/>
      <w:r w:rsidRPr="0036215D">
        <w:t>translated</w:t>
      </w:r>
      <w:proofErr w:type="spellEnd"/>
      <w:r w:rsidRPr="0036215D">
        <w:t xml:space="preserve"> </w:t>
      </w:r>
      <w:proofErr w:type="spellStart"/>
      <w:r w:rsidRPr="0036215D">
        <w:t>by</w:t>
      </w:r>
      <w:proofErr w:type="spellEnd"/>
      <w:r w:rsidRPr="0036215D">
        <w:t xml:space="preserve"> R.G. </w:t>
      </w:r>
      <w:proofErr w:type="spellStart"/>
      <w:r w:rsidRPr="0036215D">
        <w:t>Bury</w:t>
      </w:r>
      <w:proofErr w:type="spellEnd"/>
      <w:r w:rsidRPr="0036215D">
        <w:t xml:space="preserve">, </w:t>
      </w:r>
      <w:proofErr w:type="spellStart"/>
      <w:r w:rsidRPr="0036215D">
        <w:t>Loeb</w:t>
      </w:r>
      <w:proofErr w:type="spellEnd"/>
      <w:r w:rsidRPr="0036215D">
        <w:t xml:space="preserve"> </w:t>
      </w:r>
      <w:proofErr w:type="spellStart"/>
      <w:r w:rsidRPr="0036215D">
        <w:t>Classical</w:t>
      </w:r>
      <w:proofErr w:type="spellEnd"/>
      <w:r w:rsidRPr="0036215D">
        <w:t xml:space="preserve"> Library 234 (Cambridge, MA: Harvard </w:t>
      </w:r>
      <w:proofErr w:type="spellStart"/>
      <w:r w:rsidRPr="0036215D">
        <w:t>University</w:t>
      </w:r>
      <w:proofErr w:type="spellEnd"/>
      <w:r w:rsidRPr="0036215D">
        <w:t xml:space="preserve"> </w:t>
      </w:r>
      <w:proofErr w:type="spellStart"/>
      <w:r w:rsidRPr="0036215D">
        <w:t>Press</w:t>
      </w:r>
      <w:proofErr w:type="spellEnd"/>
      <w:r w:rsidRPr="0036215D">
        <w:t>, 1929)</w:t>
      </w:r>
      <w:r w:rsidR="00665BC2">
        <w:t>,</w:t>
      </w:r>
      <w:r w:rsidR="00C04460">
        <w:t xml:space="preserve"> [</w:t>
      </w:r>
      <w:proofErr w:type="spellStart"/>
      <w:r w:rsidR="00C04460">
        <w:t>hereafter</w:t>
      </w:r>
      <w:proofErr w:type="spellEnd"/>
      <w:r w:rsidR="00C04460">
        <w:t xml:space="preserve"> </w:t>
      </w:r>
      <w:proofErr w:type="spellStart"/>
      <w:r w:rsidR="00C04460" w:rsidRPr="0036215D">
        <w:rPr>
          <w:i/>
        </w:rPr>
        <w:t>Timaeus</w:t>
      </w:r>
      <w:proofErr w:type="spellEnd"/>
      <w:r w:rsidR="00C04460">
        <w:t>].</w:t>
      </w:r>
    </w:p>
  </w:footnote>
  <w:footnote w:id="13">
    <w:p w14:paraId="2B5AA686" w14:textId="1A558BA7" w:rsidR="009B1A83" w:rsidRDefault="009B1A83" w:rsidP="009B1A83">
      <w:pPr>
        <w:pStyle w:val="FootnoteText"/>
      </w:pPr>
      <w:r>
        <w:rPr>
          <w:rStyle w:val="FootnoteReference"/>
        </w:rPr>
        <w:footnoteRef/>
      </w:r>
      <w:r>
        <w:t xml:space="preserve"> </w:t>
      </w:r>
      <w:proofErr w:type="spellStart"/>
      <w:r w:rsidRPr="0036215D">
        <w:t>Iamblichus</w:t>
      </w:r>
      <w:proofErr w:type="spellEnd"/>
      <w:r w:rsidRPr="0036215D">
        <w:t xml:space="preserve">, </w:t>
      </w:r>
      <w:r w:rsidRPr="0036215D">
        <w:rPr>
          <w:i/>
        </w:rPr>
        <w:t xml:space="preserve">On </w:t>
      </w:r>
      <w:proofErr w:type="spellStart"/>
      <w:r w:rsidRPr="0036215D">
        <w:rPr>
          <w:i/>
        </w:rPr>
        <w:t>the</w:t>
      </w:r>
      <w:proofErr w:type="spellEnd"/>
      <w:r w:rsidRPr="0036215D">
        <w:rPr>
          <w:i/>
        </w:rPr>
        <w:t xml:space="preserve"> Mysteries (De </w:t>
      </w:r>
      <w:proofErr w:type="spellStart"/>
      <w:r w:rsidRPr="0036215D">
        <w:rPr>
          <w:i/>
        </w:rPr>
        <w:t>Mysteriis</w:t>
      </w:r>
      <w:proofErr w:type="spellEnd"/>
      <w:r w:rsidRPr="0036215D">
        <w:rPr>
          <w:i/>
        </w:rPr>
        <w:t>)</w:t>
      </w:r>
      <w:r w:rsidRPr="0036215D">
        <w:t xml:space="preserve">, </w:t>
      </w:r>
      <w:proofErr w:type="spellStart"/>
      <w:r w:rsidRPr="0036215D">
        <w:t>translated</w:t>
      </w:r>
      <w:proofErr w:type="spellEnd"/>
      <w:r w:rsidRPr="0036215D">
        <w:t xml:space="preserve"> </w:t>
      </w:r>
      <w:proofErr w:type="spellStart"/>
      <w:r w:rsidRPr="0036215D">
        <w:t>by</w:t>
      </w:r>
      <w:proofErr w:type="spellEnd"/>
      <w:r w:rsidRPr="0036215D">
        <w:t xml:space="preserve"> </w:t>
      </w:r>
      <w:proofErr w:type="spellStart"/>
      <w:r w:rsidRPr="0036215D">
        <w:t>Emma</w:t>
      </w:r>
      <w:proofErr w:type="spellEnd"/>
      <w:r w:rsidRPr="0036215D">
        <w:t xml:space="preserve"> C. </w:t>
      </w:r>
      <w:proofErr w:type="spellStart"/>
      <w:r w:rsidRPr="0036215D">
        <w:t>Clarke</w:t>
      </w:r>
      <w:proofErr w:type="spellEnd"/>
      <w:r w:rsidRPr="0036215D">
        <w:t xml:space="preserve">, John M. </w:t>
      </w:r>
      <w:proofErr w:type="spellStart"/>
      <w:r w:rsidRPr="0036215D">
        <w:t>Dillon</w:t>
      </w:r>
      <w:proofErr w:type="spellEnd"/>
      <w:r w:rsidRPr="0036215D">
        <w:t xml:space="preserve"> </w:t>
      </w:r>
      <w:proofErr w:type="spellStart"/>
      <w:r w:rsidRPr="0036215D">
        <w:t>and</w:t>
      </w:r>
      <w:proofErr w:type="spellEnd"/>
      <w:r w:rsidRPr="0036215D">
        <w:t xml:space="preserve"> Jackson P. </w:t>
      </w:r>
      <w:proofErr w:type="spellStart"/>
      <w:r w:rsidRPr="0036215D">
        <w:t>Hershbell</w:t>
      </w:r>
      <w:proofErr w:type="spellEnd"/>
      <w:r w:rsidRPr="0036215D">
        <w:t xml:space="preserve"> (Atlanta: </w:t>
      </w:r>
      <w:proofErr w:type="spellStart"/>
      <w:r w:rsidRPr="0036215D">
        <w:t>Society</w:t>
      </w:r>
      <w:proofErr w:type="spellEnd"/>
      <w:r w:rsidRPr="0036215D">
        <w:t xml:space="preserve"> of </w:t>
      </w:r>
      <w:proofErr w:type="spellStart"/>
      <w:r w:rsidRPr="0036215D">
        <w:t>Biblical</w:t>
      </w:r>
      <w:proofErr w:type="spellEnd"/>
      <w:r w:rsidRPr="0036215D">
        <w:t xml:space="preserve"> </w:t>
      </w:r>
      <w:proofErr w:type="spellStart"/>
      <w:r w:rsidRPr="0036215D">
        <w:t>Literature</w:t>
      </w:r>
      <w:proofErr w:type="spellEnd"/>
      <w:r w:rsidRPr="0036215D">
        <w:t>, 2003)</w:t>
      </w:r>
      <w:r w:rsidR="00665BC2">
        <w:t>,</w:t>
      </w:r>
      <w:r>
        <w:t xml:space="preserve"> [</w:t>
      </w:r>
      <w:proofErr w:type="spellStart"/>
      <w:r>
        <w:t>hereafter</w:t>
      </w:r>
      <w:proofErr w:type="spellEnd"/>
      <w:r>
        <w:t xml:space="preserve"> </w:t>
      </w:r>
      <w:r w:rsidRPr="00D41379">
        <w:rPr>
          <w:i/>
        </w:rPr>
        <w:t>DM</w:t>
      </w:r>
      <w:r>
        <w:t>].</w:t>
      </w:r>
    </w:p>
  </w:footnote>
  <w:footnote w:id="14">
    <w:p w14:paraId="5AEA4C74" w14:textId="56434316" w:rsidR="00522466" w:rsidRPr="008A47CF" w:rsidRDefault="00522466">
      <w:pPr>
        <w:pStyle w:val="FootnoteText"/>
        <w:rPr>
          <w:highlight w:val="yellow"/>
        </w:rPr>
      </w:pPr>
      <w:r w:rsidRPr="007026DA">
        <w:rPr>
          <w:rStyle w:val="FootnoteReference"/>
        </w:rPr>
        <w:footnoteRef/>
      </w:r>
      <w:r w:rsidRPr="007026DA">
        <w:t xml:space="preserve"> </w:t>
      </w:r>
      <w:proofErr w:type="spellStart"/>
      <w:r w:rsidR="007026DA" w:rsidRPr="007026DA">
        <w:t>Jung</w:t>
      </w:r>
      <w:proofErr w:type="spellEnd"/>
      <w:r w:rsidR="007026DA" w:rsidRPr="007026DA">
        <w:t xml:space="preserve">, </w:t>
      </w:r>
      <w:proofErr w:type="spellStart"/>
      <w:r w:rsidR="007026DA" w:rsidRPr="007026DA">
        <w:rPr>
          <w:i/>
        </w:rPr>
        <w:t>Jung</w:t>
      </w:r>
      <w:proofErr w:type="spellEnd"/>
      <w:r w:rsidR="007026DA" w:rsidRPr="007026DA">
        <w:t xml:space="preserve">, </w:t>
      </w:r>
      <w:proofErr w:type="spellStart"/>
      <w:r w:rsidR="007026DA" w:rsidRPr="007026DA">
        <w:t>pp</w:t>
      </w:r>
      <w:proofErr w:type="spellEnd"/>
      <w:r w:rsidR="007026DA" w:rsidRPr="00377E5E">
        <w:t>.</w:t>
      </w:r>
      <w:r w:rsidR="007026DA">
        <w:t xml:space="preserve"> 81 &amp; 85.</w:t>
      </w:r>
    </w:p>
  </w:footnote>
  <w:footnote w:id="15">
    <w:p w14:paraId="18CFCFE4" w14:textId="12429465" w:rsidR="00030462" w:rsidRDefault="00030462" w:rsidP="00030462">
      <w:pPr>
        <w:pStyle w:val="FootnoteText"/>
      </w:pPr>
      <w:r>
        <w:rPr>
          <w:rStyle w:val="FootnoteReference"/>
        </w:rPr>
        <w:footnoteRef/>
      </w:r>
      <w:r>
        <w:t xml:space="preserve"> </w:t>
      </w:r>
      <w:proofErr w:type="spellStart"/>
      <w:r>
        <w:t>Jung</w:t>
      </w:r>
      <w:proofErr w:type="spellEnd"/>
      <w:r>
        <w:t xml:space="preserve">, </w:t>
      </w:r>
      <w:proofErr w:type="spellStart"/>
      <w:r w:rsidRPr="00377E5E">
        <w:rPr>
          <w:i/>
        </w:rPr>
        <w:t>Jung</w:t>
      </w:r>
      <w:proofErr w:type="spellEnd"/>
      <w:r w:rsidRPr="00377E5E">
        <w:t xml:space="preserve">, </w:t>
      </w:r>
      <w:proofErr w:type="spellStart"/>
      <w:r w:rsidRPr="00377E5E">
        <w:t>pp</w:t>
      </w:r>
      <w:proofErr w:type="spellEnd"/>
      <w:r w:rsidRPr="00377E5E">
        <w:t>.</w:t>
      </w:r>
      <w:r>
        <w:t xml:space="preserve"> 81</w:t>
      </w:r>
      <w:r w:rsidR="00510281">
        <w:t xml:space="preserve">; </w:t>
      </w:r>
      <w:proofErr w:type="spellStart"/>
      <w:r w:rsidR="00510281" w:rsidRPr="00C8661F">
        <w:t>For</w:t>
      </w:r>
      <w:proofErr w:type="spellEnd"/>
      <w:r w:rsidR="00510281" w:rsidRPr="00C8661F">
        <w:t xml:space="preserve"> a </w:t>
      </w:r>
      <w:proofErr w:type="spellStart"/>
      <w:r w:rsidR="00510281" w:rsidRPr="00C8661F">
        <w:t>discussion</w:t>
      </w:r>
      <w:proofErr w:type="spellEnd"/>
      <w:r w:rsidR="00510281" w:rsidRPr="00C8661F">
        <w:t xml:space="preserve"> on </w:t>
      </w:r>
      <w:proofErr w:type="spellStart"/>
      <w:r w:rsidR="00DE36BF">
        <w:t>limit</w:t>
      </w:r>
      <w:r w:rsidR="00510281">
        <w:t>s</w:t>
      </w:r>
      <w:proofErr w:type="spellEnd"/>
      <w:r w:rsidR="00510281">
        <w:t xml:space="preserve"> </w:t>
      </w:r>
      <w:r w:rsidR="00510281" w:rsidRPr="00C8661F">
        <w:t xml:space="preserve">of </w:t>
      </w:r>
      <w:proofErr w:type="spellStart"/>
      <w:r w:rsidR="00510281" w:rsidRPr="00C8661F">
        <w:t>the</w:t>
      </w:r>
      <w:proofErr w:type="spellEnd"/>
      <w:r w:rsidR="00510281" w:rsidRPr="00C8661F">
        <w:t xml:space="preserve"> </w:t>
      </w:r>
      <w:proofErr w:type="spellStart"/>
      <w:r w:rsidR="00510281" w:rsidRPr="00C8661F">
        <w:t>concept</w:t>
      </w:r>
      <w:proofErr w:type="spellEnd"/>
      <w:r w:rsidR="00510281" w:rsidRPr="00C8661F">
        <w:t xml:space="preserve"> of </w:t>
      </w:r>
      <w:proofErr w:type="spellStart"/>
      <w:r w:rsidR="00510281" w:rsidRPr="00C8661F">
        <w:rPr>
          <w:i/>
        </w:rPr>
        <w:t>acausality</w:t>
      </w:r>
      <w:proofErr w:type="spellEnd"/>
      <w:r w:rsidR="00510281" w:rsidRPr="00C8661F">
        <w:t xml:space="preserve"> </w:t>
      </w:r>
      <w:proofErr w:type="spellStart"/>
      <w:r w:rsidR="00510281" w:rsidRPr="00C8661F">
        <w:t>see</w:t>
      </w:r>
      <w:proofErr w:type="spellEnd"/>
      <w:r w:rsidR="00510281" w:rsidRPr="00C8661F">
        <w:t xml:space="preserve"> </w:t>
      </w:r>
      <w:r w:rsidR="00510281" w:rsidRPr="00C8661F">
        <w:rPr>
          <w:rFonts w:ascii="Calibri" w:hAnsi="Calibri"/>
          <w:iCs/>
          <w:color w:val="000000"/>
        </w:rPr>
        <w:t>Main, ‘</w:t>
      </w:r>
      <w:proofErr w:type="spellStart"/>
      <w:r w:rsidR="00510281">
        <w:rPr>
          <w:rFonts w:ascii="Calibri" w:hAnsi="Calibri"/>
          <w:iCs/>
          <w:color w:val="000000"/>
        </w:rPr>
        <w:t>Introduction</w:t>
      </w:r>
      <w:proofErr w:type="spellEnd"/>
      <w:r w:rsidR="00510281">
        <w:rPr>
          <w:rFonts w:ascii="Calibri" w:hAnsi="Calibri"/>
          <w:iCs/>
          <w:color w:val="000000"/>
        </w:rPr>
        <w:t xml:space="preserve">,’ </w:t>
      </w:r>
      <w:proofErr w:type="spellStart"/>
      <w:r w:rsidR="00510281">
        <w:rPr>
          <w:rFonts w:ascii="Calibri" w:hAnsi="Calibri"/>
          <w:iCs/>
          <w:color w:val="000000"/>
        </w:rPr>
        <w:t>pp</w:t>
      </w:r>
      <w:proofErr w:type="spellEnd"/>
      <w:r w:rsidR="00510281">
        <w:rPr>
          <w:rFonts w:ascii="Calibri" w:hAnsi="Calibri"/>
          <w:iCs/>
          <w:color w:val="000000"/>
        </w:rPr>
        <w:t>. 24-</w:t>
      </w:r>
      <w:r w:rsidR="00510281" w:rsidRPr="00C8661F">
        <w:t>27.</w:t>
      </w:r>
    </w:p>
  </w:footnote>
  <w:footnote w:id="16">
    <w:p w14:paraId="17A0456F" w14:textId="1F24E984" w:rsidR="00E62057" w:rsidRDefault="00E62057">
      <w:pPr>
        <w:pStyle w:val="FootnoteText"/>
      </w:pPr>
      <w:r>
        <w:rPr>
          <w:rStyle w:val="FootnoteReference"/>
        </w:rPr>
        <w:footnoteRef/>
      </w:r>
      <w:r>
        <w:t xml:space="preserve"> </w:t>
      </w:r>
      <w:r w:rsidRPr="00E62057">
        <w:rPr>
          <w:rFonts w:ascii="Calibri" w:hAnsi="Calibri"/>
          <w:iCs/>
          <w:color w:val="000000"/>
        </w:rPr>
        <w:t>M</w:t>
      </w:r>
      <w:r>
        <w:rPr>
          <w:rFonts w:ascii="Calibri" w:hAnsi="Calibri"/>
          <w:iCs/>
          <w:color w:val="000000"/>
        </w:rPr>
        <w:t>ain, ‘</w:t>
      </w:r>
      <w:proofErr w:type="spellStart"/>
      <w:r>
        <w:rPr>
          <w:rFonts w:ascii="Calibri" w:hAnsi="Calibri"/>
          <w:iCs/>
          <w:color w:val="000000"/>
        </w:rPr>
        <w:t>Introduction</w:t>
      </w:r>
      <w:proofErr w:type="spellEnd"/>
      <w:r>
        <w:rPr>
          <w:rFonts w:ascii="Calibri" w:hAnsi="Calibri"/>
          <w:iCs/>
          <w:color w:val="000000"/>
        </w:rPr>
        <w:t xml:space="preserve">,’ </w:t>
      </w:r>
      <w:proofErr w:type="spellStart"/>
      <w:r>
        <w:rPr>
          <w:rFonts w:ascii="Calibri" w:hAnsi="Calibri"/>
          <w:iCs/>
          <w:color w:val="000000"/>
        </w:rPr>
        <w:t>pp</w:t>
      </w:r>
      <w:proofErr w:type="spellEnd"/>
      <w:r>
        <w:rPr>
          <w:rFonts w:ascii="Calibri" w:hAnsi="Calibri"/>
          <w:iCs/>
          <w:color w:val="000000"/>
        </w:rPr>
        <w:t>. 11-12.</w:t>
      </w:r>
    </w:p>
  </w:footnote>
  <w:footnote w:id="17">
    <w:p w14:paraId="12878719" w14:textId="4792F4CE" w:rsidR="00E62057" w:rsidRDefault="00E62057">
      <w:pPr>
        <w:pStyle w:val="FootnoteText"/>
      </w:pPr>
      <w:r>
        <w:rPr>
          <w:rStyle w:val="FootnoteReference"/>
        </w:rPr>
        <w:footnoteRef/>
      </w:r>
      <w:r>
        <w:t xml:space="preserve"> </w:t>
      </w:r>
      <w:proofErr w:type="spellStart"/>
      <w:r>
        <w:t>For</w:t>
      </w:r>
      <w:proofErr w:type="spellEnd"/>
      <w:r>
        <w:t xml:space="preserve"> a </w:t>
      </w:r>
      <w:proofErr w:type="spellStart"/>
      <w:r>
        <w:t>discussion</w:t>
      </w:r>
      <w:proofErr w:type="spellEnd"/>
      <w:r>
        <w:t xml:space="preserve"> </w:t>
      </w:r>
      <w:r w:rsidR="00863A74">
        <w:t xml:space="preserve">on </w:t>
      </w:r>
      <w:proofErr w:type="spellStart"/>
      <w:r w:rsidR="00863A74">
        <w:t>the</w:t>
      </w:r>
      <w:proofErr w:type="spellEnd"/>
      <w:r w:rsidR="00863A74">
        <w:t xml:space="preserve"> </w:t>
      </w:r>
      <w:proofErr w:type="spellStart"/>
      <w:r>
        <w:t>causal</w:t>
      </w:r>
      <w:proofErr w:type="spellEnd"/>
      <w:r>
        <w:t xml:space="preserve"> </w:t>
      </w:r>
      <w:proofErr w:type="spellStart"/>
      <w:r>
        <w:t>basis</w:t>
      </w:r>
      <w:proofErr w:type="spellEnd"/>
      <w:r>
        <w:t xml:space="preserve"> </w:t>
      </w:r>
      <w:proofErr w:type="spellStart"/>
      <w:r>
        <w:t>for</w:t>
      </w:r>
      <w:proofErr w:type="spellEnd"/>
      <w:r>
        <w:t xml:space="preserve"> </w:t>
      </w:r>
      <w:proofErr w:type="spellStart"/>
      <w:r>
        <w:t>astrology</w:t>
      </w:r>
      <w:proofErr w:type="spellEnd"/>
      <w:r>
        <w:t xml:space="preserve">, </w:t>
      </w:r>
      <w:proofErr w:type="spellStart"/>
      <w:r>
        <w:t>that</w:t>
      </w:r>
      <w:proofErr w:type="spellEnd"/>
      <w:r>
        <w:t xml:space="preserve"> is</w:t>
      </w:r>
      <w:r w:rsidR="00863A74">
        <w:t xml:space="preserve">, </w:t>
      </w:r>
      <w:proofErr w:type="spellStart"/>
      <w:r w:rsidR="00863A74">
        <w:t>the</w:t>
      </w:r>
      <w:proofErr w:type="spellEnd"/>
      <w:r>
        <w:t xml:space="preserve"> ‘</w:t>
      </w:r>
      <w:proofErr w:type="spellStart"/>
      <w:r>
        <w:t>possible</w:t>
      </w:r>
      <w:proofErr w:type="spellEnd"/>
      <w:r>
        <w:t xml:space="preserve"> </w:t>
      </w:r>
      <w:proofErr w:type="spellStart"/>
      <w:r>
        <w:t>influence</w:t>
      </w:r>
      <w:proofErr w:type="spellEnd"/>
      <w:r>
        <w:t xml:space="preserve"> of </w:t>
      </w:r>
      <w:proofErr w:type="spellStart"/>
      <w:r>
        <w:t>planetary</w:t>
      </w:r>
      <w:proofErr w:type="spellEnd"/>
      <w:r>
        <w:t xml:space="preserve"> </w:t>
      </w:r>
      <w:proofErr w:type="spellStart"/>
      <w:r>
        <w:t>positions</w:t>
      </w:r>
      <w:proofErr w:type="spellEnd"/>
      <w:r w:rsidR="00163020">
        <w:t xml:space="preserve"> </w:t>
      </w:r>
      <w:r>
        <w:t xml:space="preserve">on solar proton </w:t>
      </w:r>
      <w:proofErr w:type="spellStart"/>
      <w:r>
        <w:t>radiation</w:t>
      </w:r>
      <w:proofErr w:type="spellEnd"/>
      <w:r w:rsidR="00863A74">
        <w:t>,</w:t>
      </w:r>
      <w:r>
        <w:t xml:space="preserve">’ </w:t>
      </w:r>
      <w:proofErr w:type="spellStart"/>
      <w:r>
        <w:t>see</w:t>
      </w:r>
      <w:proofErr w:type="spellEnd"/>
      <w:r>
        <w:t xml:space="preserve">, </w:t>
      </w:r>
      <w:r w:rsidRPr="00E62057">
        <w:rPr>
          <w:rFonts w:ascii="Calibri" w:hAnsi="Calibri"/>
          <w:iCs/>
          <w:color w:val="000000"/>
        </w:rPr>
        <w:t>M</w:t>
      </w:r>
      <w:r>
        <w:rPr>
          <w:rFonts w:ascii="Calibri" w:hAnsi="Calibri"/>
          <w:iCs/>
          <w:color w:val="000000"/>
        </w:rPr>
        <w:t>ain, ‘</w:t>
      </w:r>
      <w:proofErr w:type="spellStart"/>
      <w:r>
        <w:rPr>
          <w:rFonts w:ascii="Calibri" w:hAnsi="Calibri"/>
          <w:iCs/>
          <w:color w:val="000000"/>
        </w:rPr>
        <w:t>Introduction</w:t>
      </w:r>
      <w:proofErr w:type="spellEnd"/>
      <w:r>
        <w:rPr>
          <w:rFonts w:ascii="Calibri" w:hAnsi="Calibri"/>
          <w:iCs/>
          <w:color w:val="000000"/>
        </w:rPr>
        <w:t xml:space="preserve">,’ </w:t>
      </w:r>
      <w:proofErr w:type="spellStart"/>
      <w:r>
        <w:rPr>
          <w:rFonts w:ascii="Calibri" w:hAnsi="Calibri"/>
          <w:iCs/>
          <w:color w:val="000000"/>
        </w:rPr>
        <w:t>pp</w:t>
      </w:r>
      <w:proofErr w:type="spellEnd"/>
      <w:r>
        <w:rPr>
          <w:rFonts w:ascii="Calibri" w:hAnsi="Calibri"/>
          <w:iCs/>
          <w:color w:val="000000"/>
        </w:rPr>
        <w:t>. 12.</w:t>
      </w:r>
    </w:p>
  </w:footnote>
  <w:footnote w:id="18">
    <w:p w14:paraId="66C4DDFF" w14:textId="525B0C0E" w:rsidR="00C04460" w:rsidRDefault="00C04460">
      <w:pPr>
        <w:pStyle w:val="FootnoteText"/>
      </w:pPr>
      <w:r>
        <w:rPr>
          <w:rStyle w:val="FootnoteReference"/>
        </w:rPr>
        <w:footnoteRef/>
      </w:r>
      <w:r>
        <w:t xml:space="preserve"> </w:t>
      </w:r>
      <w:proofErr w:type="spellStart"/>
      <w:r w:rsidR="007C04EB" w:rsidRPr="007026DA">
        <w:t>Jung</w:t>
      </w:r>
      <w:proofErr w:type="spellEnd"/>
      <w:r w:rsidR="007C04EB" w:rsidRPr="007026DA">
        <w:t xml:space="preserve">, </w:t>
      </w:r>
      <w:proofErr w:type="spellStart"/>
      <w:r w:rsidR="007C04EB" w:rsidRPr="007026DA">
        <w:rPr>
          <w:i/>
        </w:rPr>
        <w:t>Jung</w:t>
      </w:r>
      <w:proofErr w:type="spellEnd"/>
      <w:r w:rsidR="007C04EB" w:rsidRPr="007026DA">
        <w:t xml:space="preserve">, </w:t>
      </w:r>
      <w:proofErr w:type="spellStart"/>
      <w:r w:rsidR="007C04EB" w:rsidRPr="007026DA">
        <w:t>pp</w:t>
      </w:r>
      <w:proofErr w:type="spellEnd"/>
      <w:r w:rsidR="007C04EB" w:rsidRPr="007026DA">
        <w:t xml:space="preserve">. </w:t>
      </w:r>
      <w:r w:rsidR="007C04EB">
        <w:t>80</w:t>
      </w:r>
      <w:r w:rsidR="007C04EB" w:rsidRPr="007026DA">
        <w:t>.</w:t>
      </w:r>
    </w:p>
  </w:footnote>
  <w:footnote w:id="19">
    <w:p w14:paraId="16A4062E" w14:textId="60BD2033" w:rsidR="00A47FD5" w:rsidRDefault="00A47FD5">
      <w:pPr>
        <w:pStyle w:val="FootnoteText"/>
      </w:pPr>
      <w:r>
        <w:rPr>
          <w:rStyle w:val="FootnoteReference"/>
        </w:rPr>
        <w:footnoteRef/>
      </w:r>
      <w:r>
        <w:t xml:space="preserve"> </w:t>
      </w:r>
      <w:proofErr w:type="spellStart"/>
      <w:r w:rsidRPr="007026DA">
        <w:t>Jung</w:t>
      </w:r>
      <w:proofErr w:type="spellEnd"/>
      <w:r w:rsidRPr="007026DA">
        <w:t xml:space="preserve">, </w:t>
      </w:r>
      <w:proofErr w:type="spellStart"/>
      <w:r w:rsidRPr="007026DA">
        <w:rPr>
          <w:i/>
        </w:rPr>
        <w:t>Jung</w:t>
      </w:r>
      <w:proofErr w:type="spellEnd"/>
      <w:r w:rsidRPr="007026DA">
        <w:t xml:space="preserve">, </w:t>
      </w:r>
      <w:proofErr w:type="spellStart"/>
      <w:r w:rsidRPr="007026DA">
        <w:t>pp</w:t>
      </w:r>
      <w:proofErr w:type="spellEnd"/>
      <w:r w:rsidRPr="007026DA">
        <w:t xml:space="preserve">. </w:t>
      </w:r>
      <w:r>
        <w:t>84</w:t>
      </w:r>
      <w:r w:rsidR="006D3E0A">
        <w:t>, 86</w:t>
      </w:r>
      <w:r w:rsidRPr="007026DA">
        <w:t>.</w:t>
      </w:r>
    </w:p>
  </w:footnote>
  <w:footnote w:id="20">
    <w:p w14:paraId="608AF8D0" w14:textId="77777777" w:rsidR="007C04EB" w:rsidRPr="0068005A" w:rsidRDefault="007C04EB" w:rsidP="007C04EB">
      <w:pPr>
        <w:pStyle w:val="NormalWeb"/>
        <w:spacing w:before="0" w:beforeAutospacing="0" w:after="0" w:afterAutospacing="0"/>
        <w:jc w:val="both"/>
        <w:outlineLvl w:val="0"/>
        <w:rPr>
          <w:lang w:val="en-GB"/>
        </w:rPr>
      </w:pPr>
      <w:r w:rsidRPr="0068005A">
        <w:rPr>
          <w:rStyle w:val="FootnoteReference"/>
          <w:rFonts w:asciiTheme="minorHAnsi" w:eastAsiaTheme="minorHAnsi" w:hAnsiTheme="minorHAnsi" w:cstheme="minorBidi"/>
          <w:sz w:val="20"/>
          <w:szCs w:val="20"/>
        </w:rPr>
        <w:footnoteRef/>
      </w:r>
      <w:r w:rsidRPr="0068005A">
        <w:rPr>
          <w:rStyle w:val="FootnoteReference"/>
          <w:rFonts w:asciiTheme="minorHAnsi" w:eastAsiaTheme="minorHAnsi" w:hAnsiTheme="minorHAnsi" w:cstheme="minorBidi"/>
          <w:sz w:val="20"/>
          <w:szCs w:val="20"/>
        </w:rPr>
        <w:t xml:space="preserve"> </w:t>
      </w:r>
      <w:proofErr w:type="spellStart"/>
      <w:r w:rsidRPr="0068005A">
        <w:rPr>
          <w:rFonts w:asciiTheme="minorHAnsi" w:eastAsiaTheme="minorHAnsi" w:hAnsiTheme="minorHAnsi" w:cstheme="minorBidi"/>
          <w:i/>
          <w:sz w:val="20"/>
          <w:szCs w:val="20"/>
        </w:rPr>
        <w:t>Timaeus</w:t>
      </w:r>
      <w:proofErr w:type="spellEnd"/>
      <w:r w:rsidRPr="009108C7">
        <w:rPr>
          <w:rFonts w:asciiTheme="minorHAnsi" w:eastAsiaTheme="minorHAnsi" w:hAnsiTheme="minorHAnsi" w:cstheme="minorBidi"/>
          <w:sz w:val="20"/>
          <w:szCs w:val="20"/>
        </w:rPr>
        <w:t xml:space="preserve">, </w:t>
      </w:r>
      <w:r>
        <w:rPr>
          <w:rFonts w:asciiTheme="minorHAnsi" w:eastAsiaTheme="minorHAnsi" w:hAnsiTheme="minorHAnsi" w:cstheme="minorBidi"/>
          <w:sz w:val="20"/>
          <w:szCs w:val="20"/>
        </w:rPr>
        <w:t>38C</w:t>
      </w:r>
      <w:r w:rsidRPr="009108C7">
        <w:rPr>
          <w:rFonts w:asciiTheme="minorHAnsi" w:eastAsiaTheme="minorHAnsi" w:hAnsiTheme="minorHAnsi" w:cstheme="minorBidi"/>
          <w:sz w:val="20"/>
          <w:szCs w:val="20"/>
        </w:rPr>
        <w:t>.</w:t>
      </w:r>
    </w:p>
  </w:footnote>
  <w:footnote w:id="21">
    <w:p w14:paraId="785D301C" w14:textId="0D68AFF2" w:rsidR="007B3059" w:rsidRPr="00E90E81" w:rsidRDefault="007B3059" w:rsidP="00E90E81">
      <w:pPr>
        <w:rPr>
          <w:color w:val="000000"/>
          <w:lang w:val="en-GB"/>
        </w:rPr>
      </w:pPr>
      <w:r w:rsidRPr="00E90E81">
        <w:rPr>
          <w:rStyle w:val="FootnoteReference"/>
          <w:rFonts w:asciiTheme="minorHAnsi" w:eastAsiaTheme="minorHAnsi" w:hAnsiTheme="minorHAnsi" w:cstheme="minorBidi"/>
          <w:sz w:val="20"/>
          <w:szCs w:val="20"/>
        </w:rPr>
        <w:footnoteRef/>
      </w:r>
      <w:r w:rsidRPr="00E90E81">
        <w:rPr>
          <w:rStyle w:val="FootnoteReference"/>
          <w:rFonts w:asciiTheme="minorHAnsi" w:eastAsiaTheme="minorHAnsi" w:hAnsiTheme="minorHAnsi" w:cstheme="minorBidi"/>
          <w:sz w:val="20"/>
          <w:szCs w:val="20"/>
        </w:rPr>
        <w:t xml:space="preserve"> </w:t>
      </w:r>
      <w:r w:rsidR="00E90E81" w:rsidRPr="00E90E81">
        <w:rPr>
          <w:rFonts w:asciiTheme="minorHAnsi" w:eastAsiaTheme="minorHAnsi" w:hAnsiTheme="minorHAnsi" w:cstheme="minorBidi"/>
          <w:sz w:val="20"/>
          <w:szCs w:val="20"/>
        </w:rPr>
        <w:t xml:space="preserve">C.G. </w:t>
      </w:r>
      <w:proofErr w:type="spellStart"/>
      <w:r w:rsidR="00E90E81" w:rsidRPr="00E90E81">
        <w:rPr>
          <w:rFonts w:asciiTheme="minorHAnsi" w:eastAsiaTheme="minorHAnsi" w:hAnsiTheme="minorHAnsi" w:cstheme="minorBidi"/>
          <w:sz w:val="20"/>
          <w:szCs w:val="20"/>
        </w:rPr>
        <w:t>Jung</w:t>
      </w:r>
      <w:proofErr w:type="spellEnd"/>
      <w:r w:rsidR="00E90E81" w:rsidRPr="00E90E81">
        <w:rPr>
          <w:rFonts w:asciiTheme="minorHAnsi" w:eastAsiaTheme="minorHAnsi" w:hAnsiTheme="minorHAnsi" w:cstheme="minorBidi"/>
          <w:sz w:val="20"/>
          <w:szCs w:val="20"/>
        </w:rPr>
        <w:t>, </w:t>
      </w:r>
      <w:proofErr w:type="spellStart"/>
      <w:r w:rsidR="00E90E81" w:rsidRPr="00E90E81">
        <w:rPr>
          <w:rFonts w:asciiTheme="minorHAnsi" w:eastAsiaTheme="minorHAnsi" w:hAnsiTheme="minorHAnsi" w:cstheme="minorBidi"/>
          <w:i/>
          <w:sz w:val="20"/>
          <w:szCs w:val="20"/>
        </w:rPr>
        <w:t>Letters</w:t>
      </w:r>
      <w:proofErr w:type="spellEnd"/>
      <w:r w:rsidR="00E90E81" w:rsidRPr="00E90E81">
        <w:rPr>
          <w:rFonts w:asciiTheme="minorHAnsi" w:eastAsiaTheme="minorHAnsi" w:hAnsiTheme="minorHAnsi" w:cstheme="minorBidi"/>
          <w:i/>
          <w:sz w:val="20"/>
          <w:szCs w:val="20"/>
        </w:rPr>
        <w:t xml:space="preserve"> 2: 1951-1961</w:t>
      </w:r>
      <w:r w:rsidR="00E90E81" w:rsidRPr="00E90E81">
        <w:rPr>
          <w:rFonts w:asciiTheme="minorHAnsi" w:eastAsiaTheme="minorHAnsi" w:hAnsiTheme="minorHAnsi" w:cstheme="minorBidi"/>
          <w:sz w:val="20"/>
          <w:szCs w:val="20"/>
        </w:rPr>
        <w:t>, </w:t>
      </w:r>
      <w:proofErr w:type="spellStart"/>
      <w:r w:rsidR="00E90E81" w:rsidRPr="00E90E81">
        <w:rPr>
          <w:rFonts w:asciiTheme="minorHAnsi" w:eastAsiaTheme="minorHAnsi" w:hAnsiTheme="minorHAnsi" w:cstheme="minorBidi"/>
          <w:sz w:val="20"/>
          <w:szCs w:val="20"/>
        </w:rPr>
        <w:t>selected</w:t>
      </w:r>
      <w:proofErr w:type="spellEnd"/>
      <w:r w:rsidR="00E90E81" w:rsidRPr="00E90E81">
        <w:rPr>
          <w:rFonts w:asciiTheme="minorHAnsi" w:eastAsiaTheme="minorHAnsi" w:hAnsiTheme="minorHAnsi" w:cstheme="minorBidi"/>
          <w:sz w:val="20"/>
          <w:szCs w:val="20"/>
        </w:rPr>
        <w:t xml:space="preserve"> </w:t>
      </w:r>
      <w:proofErr w:type="spellStart"/>
      <w:r w:rsidR="00E90E81" w:rsidRPr="00E90E81">
        <w:rPr>
          <w:rFonts w:asciiTheme="minorHAnsi" w:eastAsiaTheme="minorHAnsi" w:hAnsiTheme="minorHAnsi" w:cstheme="minorBidi"/>
          <w:sz w:val="20"/>
          <w:szCs w:val="20"/>
        </w:rPr>
        <w:t>and</w:t>
      </w:r>
      <w:proofErr w:type="spellEnd"/>
      <w:r w:rsidR="00E90E81" w:rsidRPr="00E90E81">
        <w:rPr>
          <w:rFonts w:asciiTheme="minorHAnsi" w:eastAsiaTheme="minorHAnsi" w:hAnsiTheme="minorHAnsi" w:cstheme="minorBidi"/>
          <w:sz w:val="20"/>
          <w:szCs w:val="20"/>
        </w:rPr>
        <w:t xml:space="preserve"> </w:t>
      </w:r>
      <w:proofErr w:type="spellStart"/>
      <w:r w:rsidR="00E90E81" w:rsidRPr="00E90E81">
        <w:rPr>
          <w:rFonts w:asciiTheme="minorHAnsi" w:eastAsiaTheme="minorHAnsi" w:hAnsiTheme="minorHAnsi" w:cstheme="minorBidi"/>
          <w:sz w:val="20"/>
          <w:szCs w:val="20"/>
        </w:rPr>
        <w:t>edited</w:t>
      </w:r>
      <w:proofErr w:type="spellEnd"/>
      <w:r w:rsidR="00E90E81" w:rsidRPr="00E90E81">
        <w:rPr>
          <w:rFonts w:asciiTheme="minorHAnsi" w:eastAsiaTheme="minorHAnsi" w:hAnsiTheme="minorHAnsi" w:cstheme="minorBidi"/>
          <w:sz w:val="20"/>
          <w:szCs w:val="20"/>
        </w:rPr>
        <w:t xml:space="preserve"> </w:t>
      </w:r>
      <w:proofErr w:type="spellStart"/>
      <w:r w:rsidR="00E90E81" w:rsidRPr="00E90E81">
        <w:rPr>
          <w:rFonts w:asciiTheme="minorHAnsi" w:eastAsiaTheme="minorHAnsi" w:hAnsiTheme="minorHAnsi" w:cstheme="minorBidi"/>
          <w:sz w:val="20"/>
          <w:szCs w:val="20"/>
        </w:rPr>
        <w:t>by</w:t>
      </w:r>
      <w:proofErr w:type="spellEnd"/>
      <w:r w:rsidR="00E90E81" w:rsidRPr="00E90E81">
        <w:rPr>
          <w:rFonts w:asciiTheme="minorHAnsi" w:eastAsiaTheme="minorHAnsi" w:hAnsiTheme="minorHAnsi" w:cstheme="minorBidi"/>
          <w:sz w:val="20"/>
          <w:szCs w:val="20"/>
        </w:rPr>
        <w:t xml:space="preserve"> </w:t>
      </w:r>
      <w:proofErr w:type="spellStart"/>
      <w:r w:rsidR="00E90E81" w:rsidRPr="00E90E81">
        <w:rPr>
          <w:rFonts w:asciiTheme="minorHAnsi" w:eastAsiaTheme="minorHAnsi" w:hAnsiTheme="minorHAnsi" w:cstheme="minorBidi"/>
          <w:sz w:val="20"/>
          <w:szCs w:val="20"/>
        </w:rPr>
        <w:t>Gerhard</w:t>
      </w:r>
      <w:proofErr w:type="spellEnd"/>
      <w:r w:rsidR="00E90E81" w:rsidRPr="00E90E81">
        <w:rPr>
          <w:rFonts w:asciiTheme="minorHAnsi" w:eastAsiaTheme="minorHAnsi" w:hAnsiTheme="minorHAnsi" w:cstheme="minorBidi"/>
          <w:sz w:val="20"/>
          <w:szCs w:val="20"/>
        </w:rPr>
        <w:t xml:space="preserve"> Adler in </w:t>
      </w:r>
      <w:proofErr w:type="spellStart"/>
      <w:r w:rsidR="00E90E81" w:rsidRPr="00E90E81">
        <w:rPr>
          <w:rFonts w:asciiTheme="minorHAnsi" w:eastAsiaTheme="minorHAnsi" w:hAnsiTheme="minorHAnsi" w:cstheme="minorBidi"/>
          <w:sz w:val="20"/>
          <w:szCs w:val="20"/>
        </w:rPr>
        <w:t>collaboration</w:t>
      </w:r>
      <w:proofErr w:type="spellEnd"/>
      <w:r w:rsidR="00E90E81" w:rsidRPr="00E90E81">
        <w:rPr>
          <w:rFonts w:asciiTheme="minorHAnsi" w:eastAsiaTheme="minorHAnsi" w:hAnsiTheme="minorHAnsi" w:cstheme="minorBidi"/>
          <w:sz w:val="20"/>
          <w:szCs w:val="20"/>
        </w:rPr>
        <w:t xml:space="preserve"> </w:t>
      </w:r>
      <w:proofErr w:type="spellStart"/>
      <w:r w:rsidR="00E90E81" w:rsidRPr="00E90E81">
        <w:rPr>
          <w:rFonts w:asciiTheme="minorHAnsi" w:eastAsiaTheme="minorHAnsi" w:hAnsiTheme="minorHAnsi" w:cstheme="minorBidi"/>
          <w:sz w:val="20"/>
          <w:szCs w:val="20"/>
        </w:rPr>
        <w:t>with</w:t>
      </w:r>
      <w:proofErr w:type="spellEnd"/>
      <w:r w:rsidR="00E90E81" w:rsidRPr="00E90E81">
        <w:rPr>
          <w:rFonts w:asciiTheme="minorHAnsi" w:eastAsiaTheme="minorHAnsi" w:hAnsiTheme="minorHAnsi" w:cstheme="minorBidi"/>
          <w:sz w:val="20"/>
          <w:szCs w:val="20"/>
        </w:rPr>
        <w:t xml:space="preserve"> </w:t>
      </w:r>
      <w:proofErr w:type="spellStart"/>
      <w:r w:rsidR="00E90E81" w:rsidRPr="00E90E81">
        <w:rPr>
          <w:rFonts w:asciiTheme="minorHAnsi" w:eastAsiaTheme="minorHAnsi" w:hAnsiTheme="minorHAnsi" w:cstheme="minorBidi"/>
          <w:sz w:val="20"/>
          <w:szCs w:val="20"/>
        </w:rPr>
        <w:t>Aniela</w:t>
      </w:r>
      <w:proofErr w:type="spellEnd"/>
      <w:r w:rsidR="00E90E81" w:rsidRPr="00E90E81">
        <w:rPr>
          <w:rFonts w:asciiTheme="minorHAnsi" w:eastAsiaTheme="minorHAnsi" w:hAnsiTheme="minorHAnsi" w:cstheme="minorBidi"/>
          <w:sz w:val="20"/>
          <w:szCs w:val="20"/>
        </w:rPr>
        <w:t xml:space="preserve"> </w:t>
      </w:r>
      <w:proofErr w:type="spellStart"/>
      <w:r w:rsidR="00E90E81" w:rsidRPr="00E90E81">
        <w:rPr>
          <w:rFonts w:asciiTheme="minorHAnsi" w:eastAsiaTheme="minorHAnsi" w:hAnsiTheme="minorHAnsi" w:cstheme="minorBidi"/>
          <w:sz w:val="20"/>
          <w:szCs w:val="20"/>
        </w:rPr>
        <w:t>Jaffe</w:t>
      </w:r>
      <w:proofErr w:type="spellEnd"/>
      <w:r w:rsidR="00E90E81" w:rsidRPr="00E90E81">
        <w:rPr>
          <w:rFonts w:asciiTheme="minorHAnsi" w:eastAsiaTheme="minorHAnsi" w:hAnsiTheme="minorHAnsi" w:cstheme="minorBidi"/>
          <w:sz w:val="20"/>
          <w:szCs w:val="20"/>
        </w:rPr>
        <w:t xml:space="preserve">, trans. R.F.C. </w:t>
      </w:r>
      <w:proofErr w:type="spellStart"/>
      <w:r w:rsidR="00E90E81" w:rsidRPr="00E90E81">
        <w:rPr>
          <w:rFonts w:asciiTheme="minorHAnsi" w:eastAsiaTheme="minorHAnsi" w:hAnsiTheme="minorHAnsi" w:cstheme="minorBidi"/>
          <w:sz w:val="20"/>
          <w:szCs w:val="20"/>
        </w:rPr>
        <w:t>Hull</w:t>
      </w:r>
      <w:proofErr w:type="spellEnd"/>
      <w:r w:rsidR="00E90E81" w:rsidRPr="00E90E81">
        <w:rPr>
          <w:rFonts w:asciiTheme="minorHAnsi" w:eastAsiaTheme="minorHAnsi" w:hAnsiTheme="minorHAnsi" w:cstheme="minorBidi"/>
          <w:sz w:val="20"/>
          <w:szCs w:val="20"/>
        </w:rPr>
        <w:t xml:space="preserve"> (</w:t>
      </w:r>
      <w:proofErr w:type="spellStart"/>
      <w:r w:rsidR="00E90E81" w:rsidRPr="00E90E81">
        <w:rPr>
          <w:rFonts w:asciiTheme="minorHAnsi" w:eastAsiaTheme="minorHAnsi" w:hAnsiTheme="minorHAnsi" w:cstheme="minorBidi"/>
          <w:sz w:val="20"/>
          <w:szCs w:val="20"/>
        </w:rPr>
        <w:t>London</w:t>
      </w:r>
      <w:proofErr w:type="spellEnd"/>
      <w:r w:rsidR="00E90E81" w:rsidRPr="00E90E81">
        <w:rPr>
          <w:rFonts w:asciiTheme="minorHAnsi" w:eastAsiaTheme="minorHAnsi" w:hAnsiTheme="minorHAnsi" w:cstheme="minorBidi"/>
          <w:sz w:val="20"/>
          <w:szCs w:val="20"/>
        </w:rPr>
        <w:t xml:space="preserve">: </w:t>
      </w:r>
      <w:proofErr w:type="spellStart"/>
      <w:r w:rsidR="00E90E81" w:rsidRPr="00E90E81">
        <w:rPr>
          <w:rFonts w:asciiTheme="minorHAnsi" w:eastAsiaTheme="minorHAnsi" w:hAnsiTheme="minorHAnsi" w:cstheme="minorBidi"/>
          <w:sz w:val="20"/>
          <w:szCs w:val="20"/>
        </w:rPr>
        <w:t>Routledge</w:t>
      </w:r>
      <w:proofErr w:type="spellEnd"/>
      <w:r w:rsidR="00E90E81" w:rsidRPr="00E90E81">
        <w:rPr>
          <w:rFonts w:asciiTheme="minorHAnsi" w:eastAsiaTheme="minorHAnsi" w:hAnsiTheme="minorHAnsi" w:cstheme="minorBidi"/>
          <w:sz w:val="20"/>
          <w:szCs w:val="20"/>
        </w:rPr>
        <w:t xml:space="preserve">, 1976), </w:t>
      </w:r>
      <w:proofErr w:type="spellStart"/>
      <w:r w:rsidR="00E90E81" w:rsidRPr="00E90E81">
        <w:rPr>
          <w:rFonts w:asciiTheme="minorHAnsi" w:eastAsiaTheme="minorHAnsi" w:hAnsiTheme="minorHAnsi" w:cstheme="minorBidi"/>
          <w:sz w:val="20"/>
          <w:szCs w:val="20"/>
        </w:rPr>
        <w:t>pp</w:t>
      </w:r>
      <w:proofErr w:type="spellEnd"/>
      <w:r w:rsidR="00E90E81" w:rsidRPr="00E90E81">
        <w:rPr>
          <w:rFonts w:asciiTheme="minorHAnsi" w:eastAsiaTheme="minorHAnsi" w:hAnsiTheme="minorHAnsi" w:cstheme="minorBidi"/>
          <w:sz w:val="20"/>
          <w:szCs w:val="20"/>
        </w:rPr>
        <w:t>.</w:t>
      </w:r>
      <w:r w:rsidR="00D808D6">
        <w:rPr>
          <w:rFonts w:asciiTheme="minorHAnsi" w:eastAsiaTheme="minorHAnsi" w:hAnsiTheme="minorHAnsi" w:cstheme="minorBidi"/>
          <w:sz w:val="20"/>
          <w:szCs w:val="20"/>
        </w:rPr>
        <w:t xml:space="preserve"> </w:t>
      </w:r>
      <w:r w:rsidR="00E90E81" w:rsidRPr="00E90E81">
        <w:rPr>
          <w:rFonts w:asciiTheme="minorHAnsi" w:eastAsiaTheme="minorHAnsi" w:hAnsiTheme="minorHAnsi" w:cstheme="minorBidi"/>
          <w:sz w:val="20"/>
          <w:szCs w:val="20"/>
        </w:rPr>
        <w:t xml:space="preserve">177, 421, 428-30 </w:t>
      </w:r>
      <w:proofErr w:type="spellStart"/>
      <w:r w:rsidR="00D808D6">
        <w:rPr>
          <w:rFonts w:asciiTheme="minorHAnsi" w:eastAsiaTheme="minorHAnsi" w:hAnsiTheme="minorHAnsi" w:cstheme="minorBidi"/>
          <w:sz w:val="20"/>
          <w:szCs w:val="20"/>
        </w:rPr>
        <w:t>referred</w:t>
      </w:r>
      <w:proofErr w:type="spellEnd"/>
      <w:r w:rsidR="00E90E81" w:rsidRPr="00E90E81">
        <w:rPr>
          <w:rFonts w:asciiTheme="minorHAnsi" w:eastAsiaTheme="minorHAnsi" w:hAnsiTheme="minorHAnsi" w:cstheme="minorBidi"/>
          <w:sz w:val="20"/>
          <w:szCs w:val="20"/>
        </w:rPr>
        <w:t xml:space="preserve"> in</w:t>
      </w:r>
      <w:r w:rsidRPr="00E90E81">
        <w:rPr>
          <w:rFonts w:asciiTheme="minorHAnsi" w:eastAsiaTheme="minorHAnsi" w:hAnsiTheme="minorHAnsi" w:cstheme="minorBidi"/>
          <w:sz w:val="20"/>
          <w:szCs w:val="20"/>
        </w:rPr>
        <w:t xml:space="preserve"> Main, ‘</w:t>
      </w:r>
      <w:proofErr w:type="spellStart"/>
      <w:r w:rsidRPr="00E90E81">
        <w:rPr>
          <w:rFonts w:asciiTheme="minorHAnsi" w:eastAsiaTheme="minorHAnsi" w:hAnsiTheme="minorHAnsi" w:cstheme="minorBidi"/>
          <w:sz w:val="20"/>
          <w:szCs w:val="20"/>
        </w:rPr>
        <w:t>Introduction</w:t>
      </w:r>
      <w:proofErr w:type="spellEnd"/>
      <w:r w:rsidRPr="00E90E81">
        <w:rPr>
          <w:rFonts w:asciiTheme="minorHAnsi" w:eastAsiaTheme="minorHAnsi" w:hAnsiTheme="minorHAnsi" w:cstheme="minorBidi"/>
          <w:sz w:val="20"/>
          <w:szCs w:val="20"/>
        </w:rPr>
        <w:t xml:space="preserve">,’ </w:t>
      </w:r>
      <w:proofErr w:type="spellStart"/>
      <w:r w:rsidRPr="00E90E81">
        <w:rPr>
          <w:rFonts w:asciiTheme="minorHAnsi" w:eastAsiaTheme="minorHAnsi" w:hAnsiTheme="minorHAnsi" w:cstheme="minorBidi"/>
          <w:sz w:val="20"/>
          <w:szCs w:val="20"/>
        </w:rPr>
        <w:t>pp</w:t>
      </w:r>
      <w:proofErr w:type="spellEnd"/>
      <w:r w:rsidRPr="00E90E81">
        <w:rPr>
          <w:rFonts w:asciiTheme="minorHAnsi" w:eastAsiaTheme="minorHAnsi" w:hAnsiTheme="minorHAnsi" w:cstheme="minorBidi"/>
          <w:sz w:val="20"/>
          <w:szCs w:val="20"/>
        </w:rPr>
        <w:t>. 12.</w:t>
      </w:r>
    </w:p>
  </w:footnote>
  <w:footnote w:id="22">
    <w:p w14:paraId="47C6A907" w14:textId="77777777" w:rsidR="007C04EB" w:rsidRDefault="007C04EB" w:rsidP="007C04EB">
      <w:pPr>
        <w:pStyle w:val="FootnoteText"/>
      </w:pPr>
      <w:r>
        <w:rPr>
          <w:rStyle w:val="FootnoteReference"/>
        </w:rPr>
        <w:footnoteRef/>
      </w:r>
      <w:r>
        <w:t xml:space="preserve"> </w:t>
      </w:r>
      <w:proofErr w:type="spellStart"/>
      <w:r w:rsidRPr="007026DA">
        <w:t>Jung</w:t>
      </w:r>
      <w:proofErr w:type="spellEnd"/>
      <w:r w:rsidRPr="007026DA">
        <w:t xml:space="preserve">, </w:t>
      </w:r>
      <w:proofErr w:type="spellStart"/>
      <w:r w:rsidRPr="007026DA">
        <w:rPr>
          <w:i/>
        </w:rPr>
        <w:t>Jung</w:t>
      </w:r>
      <w:proofErr w:type="spellEnd"/>
      <w:r w:rsidRPr="007026DA">
        <w:t xml:space="preserve">, </w:t>
      </w:r>
      <w:proofErr w:type="spellStart"/>
      <w:r w:rsidRPr="007026DA">
        <w:t>pp</w:t>
      </w:r>
      <w:proofErr w:type="spellEnd"/>
      <w:r w:rsidRPr="007026DA">
        <w:t xml:space="preserve">. </w:t>
      </w:r>
      <w:r>
        <w:t>88-89</w:t>
      </w:r>
      <w:r w:rsidRPr="007026DA">
        <w:t>.</w:t>
      </w:r>
    </w:p>
  </w:footnote>
  <w:footnote w:id="23">
    <w:p w14:paraId="04B36448" w14:textId="63BA3514" w:rsidR="007C04EB" w:rsidRDefault="007C04EB">
      <w:pPr>
        <w:pStyle w:val="FootnoteText"/>
      </w:pPr>
      <w:r>
        <w:rPr>
          <w:rStyle w:val="FootnoteReference"/>
        </w:rPr>
        <w:footnoteRef/>
      </w:r>
      <w:r>
        <w:t xml:space="preserve"> </w:t>
      </w:r>
      <w:proofErr w:type="spellStart"/>
      <w:r w:rsidRPr="007026DA">
        <w:t>Jung</w:t>
      </w:r>
      <w:proofErr w:type="spellEnd"/>
      <w:r w:rsidRPr="007026DA">
        <w:t xml:space="preserve">, </w:t>
      </w:r>
      <w:proofErr w:type="spellStart"/>
      <w:r w:rsidRPr="007026DA">
        <w:rPr>
          <w:i/>
        </w:rPr>
        <w:t>Jung</w:t>
      </w:r>
      <w:proofErr w:type="spellEnd"/>
      <w:r w:rsidRPr="007026DA">
        <w:t xml:space="preserve">, </w:t>
      </w:r>
      <w:proofErr w:type="spellStart"/>
      <w:r w:rsidRPr="007026DA">
        <w:t>pp</w:t>
      </w:r>
      <w:proofErr w:type="spellEnd"/>
      <w:r w:rsidRPr="007026DA">
        <w:t xml:space="preserve">. </w:t>
      </w:r>
      <w:r>
        <w:t>89</w:t>
      </w:r>
      <w:r w:rsidRPr="007026DA">
        <w:t>.</w:t>
      </w:r>
    </w:p>
  </w:footnote>
  <w:footnote w:id="24">
    <w:p w14:paraId="69989012" w14:textId="20042F2F" w:rsidR="00B67AF1" w:rsidRPr="00B67AF1" w:rsidRDefault="00B67AF1" w:rsidP="00B67AF1">
      <w:pPr>
        <w:pStyle w:val="NormalWeb"/>
        <w:spacing w:before="0" w:beforeAutospacing="0" w:after="0" w:afterAutospacing="0"/>
        <w:jc w:val="both"/>
        <w:rPr>
          <w:color w:val="000000" w:themeColor="text1"/>
          <w:lang w:val="en-GB"/>
        </w:rPr>
      </w:pPr>
      <w:r w:rsidRPr="00B67AF1">
        <w:rPr>
          <w:rStyle w:val="FootnoteReference"/>
          <w:rFonts w:asciiTheme="minorHAnsi" w:eastAsiaTheme="minorHAnsi" w:hAnsiTheme="minorHAnsi" w:cstheme="minorBidi"/>
          <w:sz w:val="20"/>
          <w:szCs w:val="20"/>
        </w:rPr>
        <w:footnoteRef/>
      </w:r>
      <w:r w:rsidRPr="00B67AF1">
        <w:rPr>
          <w:rStyle w:val="FootnoteReference"/>
          <w:rFonts w:asciiTheme="minorHAnsi" w:eastAsiaTheme="minorHAnsi" w:hAnsiTheme="minorHAnsi" w:cstheme="minorBidi"/>
          <w:sz w:val="20"/>
          <w:szCs w:val="20"/>
        </w:rPr>
        <w:t xml:space="preserve"> </w:t>
      </w:r>
      <w:proofErr w:type="spellStart"/>
      <w:r w:rsidRPr="00B67AF1">
        <w:rPr>
          <w:rFonts w:ascii="Calibri" w:hAnsi="Calibri" w:cs="Calibri"/>
          <w:color w:val="000000" w:themeColor="text1"/>
          <w:sz w:val="20"/>
          <w:szCs w:val="20"/>
          <w:lang w:val="en-GB"/>
        </w:rPr>
        <w:t>Malin</w:t>
      </w:r>
      <w:proofErr w:type="spellEnd"/>
      <w:r w:rsidRPr="00B67AF1">
        <w:rPr>
          <w:rFonts w:ascii="Calibri" w:hAnsi="Calibri" w:cs="Calibri"/>
          <w:color w:val="000000" w:themeColor="text1"/>
          <w:sz w:val="20"/>
          <w:szCs w:val="20"/>
          <w:lang w:val="en-GB"/>
        </w:rPr>
        <w:t>, Shimon</w:t>
      </w:r>
      <w:r w:rsidRPr="00B67AF1">
        <w:rPr>
          <w:rFonts w:ascii="Calibri" w:hAnsi="Calibri" w:cs="Calibri"/>
          <w:i/>
          <w:color w:val="000000" w:themeColor="text1"/>
          <w:sz w:val="20"/>
          <w:szCs w:val="20"/>
          <w:lang w:val="en-GB"/>
        </w:rPr>
        <w:t xml:space="preserve">, Nature Loves to Hide: Quantum Physics and Reality, a Western Perspective </w:t>
      </w:r>
      <w:r w:rsidRPr="00B67AF1">
        <w:rPr>
          <w:rFonts w:ascii="Calibri" w:hAnsi="Calibri" w:cs="Calibri"/>
          <w:color w:val="000000" w:themeColor="text1"/>
          <w:sz w:val="20"/>
          <w:szCs w:val="20"/>
          <w:lang w:val="en-GB"/>
        </w:rPr>
        <w:t>(New York: Oxford University Press, 2001), pp. 116-119</w:t>
      </w:r>
      <w:r w:rsidR="00665BC2">
        <w:rPr>
          <w:rFonts w:ascii="Calibri" w:hAnsi="Calibri" w:cs="Calibri"/>
          <w:color w:val="000000" w:themeColor="text1"/>
          <w:sz w:val="20"/>
          <w:szCs w:val="20"/>
          <w:lang w:val="en-GB"/>
        </w:rPr>
        <w:t>,</w:t>
      </w:r>
      <w:r w:rsidR="00EC7CC8">
        <w:rPr>
          <w:rFonts w:ascii="Calibri" w:hAnsi="Calibri" w:cs="Calibri"/>
          <w:color w:val="000000" w:themeColor="text1"/>
          <w:sz w:val="20"/>
          <w:szCs w:val="20"/>
          <w:lang w:val="en-GB"/>
        </w:rPr>
        <w:t xml:space="preserve"> [hereafter </w:t>
      </w:r>
      <w:proofErr w:type="spellStart"/>
      <w:r w:rsidR="00EC7CC8">
        <w:rPr>
          <w:rFonts w:ascii="Calibri" w:hAnsi="Calibri" w:cs="Calibri"/>
          <w:color w:val="000000" w:themeColor="text1"/>
          <w:sz w:val="20"/>
          <w:szCs w:val="20"/>
          <w:lang w:val="en-GB"/>
        </w:rPr>
        <w:t>Ma</w:t>
      </w:r>
      <w:r w:rsidR="00344378">
        <w:rPr>
          <w:rFonts w:ascii="Calibri" w:hAnsi="Calibri" w:cs="Calibri"/>
          <w:color w:val="000000" w:themeColor="text1"/>
          <w:sz w:val="20"/>
          <w:szCs w:val="20"/>
          <w:lang w:val="en-GB"/>
        </w:rPr>
        <w:t>l</w:t>
      </w:r>
      <w:r w:rsidR="00EC7CC8">
        <w:rPr>
          <w:rFonts w:ascii="Calibri" w:hAnsi="Calibri" w:cs="Calibri"/>
          <w:color w:val="000000" w:themeColor="text1"/>
          <w:sz w:val="20"/>
          <w:szCs w:val="20"/>
          <w:lang w:val="en-GB"/>
        </w:rPr>
        <w:t>in</w:t>
      </w:r>
      <w:proofErr w:type="spellEnd"/>
      <w:r w:rsidR="00EC7CC8">
        <w:rPr>
          <w:rFonts w:ascii="Calibri" w:hAnsi="Calibri" w:cs="Calibri"/>
          <w:color w:val="000000" w:themeColor="text1"/>
          <w:sz w:val="20"/>
          <w:szCs w:val="20"/>
          <w:lang w:val="en-GB"/>
        </w:rPr>
        <w:t xml:space="preserve">, </w:t>
      </w:r>
      <w:r w:rsidR="00EC7CC8" w:rsidRPr="00B67AF1">
        <w:rPr>
          <w:rFonts w:ascii="Calibri" w:hAnsi="Calibri" w:cs="Calibri"/>
          <w:i/>
          <w:color w:val="000000" w:themeColor="text1"/>
          <w:sz w:val="20"/>
          <w:szCs w:val="20"/>
          <w:lang w:val="en-GB"/>
        </w:rPr>
        <w:t>Nature</w:t>
      </w:r>
      <w:r w:rsidR="00EC7CC8" w:rsidRPr="00EC7CC8">
        <w:rPr>
          <w:rFonts w:ascii="Calibri" w:hAnsi="Calibri" w:cs="Calibri"/>
          <w:color w:val="000000" w:themeColor="text1"/>
          <w:sz w:val="20"/>
          <w:szCs w:val="20"/>
          <w:lang w:val="en-GB"/>
        </w:rPr>
        <w:t>]</w:t>
      </w:r>
      <w:r w:rsidR="00665BC2">
        <w:rPr>
          <w:rFonts w:ascii="Calibri" w:hAnsi="Calibri" w:cs="Calibri"/>
          <w:color w:val="000000" w:themeColor="text1"/>
          <w:sz w:val="20"/>
          <w:szCs w:val="20"/>
          <w:lang w:val="en-GB"/>
        </w:rPr>
        <w:t>.</w:t>
      </w:r>
    </w:p>
  </w:footnote>
  <w:footnote w:id="25">
    <w:p w14:paraId="7209D907" w14:textId="5C68BE15" w:rsidR="000405B0" w:rsidRDefault="000405B0">
      <w:pPr>
        <w:pStyle w:val="FootnoteText"/>
      </w:pPr>
      <w:r>
        <w:rPr>
          <w:rStyle w:val="FootnoteReference"/>
        </w:rPr>
        <w:footnoteRef/>
      </w:r>
      <w:r>
        <w:t xml:space="preserve"> </w:t>
      </w:r>
      <w:proofErr w:type="spellStart"/>
      <w:r w:rsidR="00EC7CC8">
        <w:rPr>
          <w:rFonts w:ascii="Calibri" w:hAnsi="Calibri" w:cs="Calibri"/>
          <w:color w:val="000000" w:themeColor="text1"/>
          <w:lang w:val="en-GB"/>
        </w:rPr>
        <w:t>Ma</w:t>
      </w:r>
      <w:r w:rsidR="00DD515D">
        <w:rPr>
          <w:rFonts w:ascii="Calibri" w:hAnsi="Calibri" w:cs="Calibri"/>
          <w:color w:val="000000" w:themeColor="text1"/>
          <w:lang w:val="en-GB"/>
        </w:rPr>
        <w:t>l</w:t>
      </w:r>
      <w:r w:rsidR="00EC7CC8">
        <w:rPr>
          <w:rFonts w:ascii="Calibri" w:hAnsi="Calibri" w:cs="Calibri"/>
          <w:color w:val="000000" w:themeColor="text1"/>
          <w:lang w:val="en-GB"/>
        </w:rPr>
        <w:t>in</w:t>
      </w:r>
      <w:proofErr w:type="spellEnd"/>
      <w:r w:rsidR="00EC7CC8">
        <w:rPr>
          <w:rFonts w:ascii="Calibri" w:hAnsi="Calibri" w:cs="Calibri"/>
          <w:color w:val="000000" w:themeColor="text1"/>
          <w:lang w:val="en-GB"/>
        </w:rPr>
        <w:t xml:space="preserve">, </w:t>
      </w:r>
      <w:r w:rsidR="00EC7CC8" w:rsidRPr="00B67AF1">
        <w:rPr>
          <w:rFonts w:ascii="Calibri" w:hAnsi="Calibri" w:cs="Calibri"/>
          <w:i/>
          <w:color w:val="000000" w:themeColor="text1"/>
          <w:lang w:val="en-GB"/>
        </w:rPr>
        <w:t>Nature</w:t>
      </w:r>
      <w:r w:rsidR="00EC7CC8" w:rsidRPr="00EC7CC8">
        <w:rPr>
          <w:rFonts w:ascii="Calibri" w:hAnsi="Calibri" w:cs="Calibri"/>
          <w:color w:val="000000" w:themeColor="text1"/>
          <w:lang w:val="en-GB"/>
        </w:rPr>
        <w:t xml:space="preserve">, pp. </w:t>
      </w:r>
      <w:r w:rsidR="00B93811">
        <w:rPr>
          <w:rFonts w:ascii="Calibri" w:hAnsi="Calibri" w:cs="Calibri"/>
          <w:color w:val="000000" w:themeColor="text1"/>
          <w:lang w:val="en-GB"/>
        </w:rPr>
        <w:t xml:space="preserve">117, </w:t>
      </w:r>
      <w:r w:rsidR="00EC7CC8" w:rsidRPr="00EC7CC8">
        <w:rPr>
          <w:rFonts w:ascii="Calibri" w:hAnsi="Calibri" w:cs="Calibri"/>
          <w:color w:val="000000" w:themeColor="text1"/>
          <w:lang w:val="en-GB"/>
        </w:rPr>
        <w:t>119</w:t>
      </w:r>
    </w:p>
  </w:footnote>
  <w:footnote w:id="26">
    <w:p w14:paraId="3E96FBB3" w14:textId="3432F658" w:rsidR="000405B0" w:rsidRDefault="000405B0">
      <w:pPr>
        <w:pStyle w:val="FootnoteText"/>
      </w:pPr>
      <w:r>
        <w:rPr>
          <w:rStyle w:val="FootnoteReference"/>
        </w:rPr>
        <w:footnoteRef/>
      </w:r>
      <w:r>
        <w:t xml:space="preserve"> </w:t>
      </w:r>
      <w:proofErr w:type="spellStart"/>
      <w:r w:rsidR="00EC7CC8" w:rsidRPr="007026DA">
        <w:t>Jung</w:t>
      </w:r>
      <w:proofErr w:type="spellEnd"/>
      <w:r w:rsidR="00EC7CC8" w:rsidRPr="007026DA">
        <w:t xml:space="preserve">, </w:t>
      </w:r>
      <w:proofErr w:type="spellStart"/>
      <w:r w:rsidR="00EC7CC8" w:rsidRPr="007026DA">
        <w:rPr>
          <w:i/>
        </w:rPr>
        <w:t>Jung</w:t>
      </w:r>
      <w:proofErr w:type="spellEnd"/>
      <w:r w:rsidR="00EC7CC8" w:rsidRPr="007026DA">
        <w:t xml:space="preserve">, </w:t>
      </w:r>
      <w:proofErr w:type="spellStart"/>
      <w:r w:rsidR="00EC7CC8" w:rsidRPr="007026DA">
        <w:t>pp</w:t>
      </w:r>
      <w:proofErr w:type="spellEnd"/>
      <w:r w:rsidR="00EC7CC8" w:rsidRPr="007026DA">
        <w:t xml:space="preserve">. </w:t>
      </w:r>
      <w:r w:rsidR="00EC7CC8">
        <w:t>89</w:t>
      </w:r>
      <w:r w:rsidR="00EC7CC8" w:rsidRPr="007026DA">
        <w:t>.</w:t>
      </w:r>
      <w:r w:rsidR="00B36448">
        <w:t xml:space="preserve"> </w:t>
      </w:r>
    </w:p>
  </w:footnote>
  <w:footnote w:id="27">
    <w:p w14:paraId="7D700500" w14:textId="4AECF7AC" w:rsidR="006948E5" w:rsidRPr="002A2B4B" w:rsidRDefault="006948E5">
      <w:pPr>
        <w:pStyle w:val="FootnoteText"/>
      </w:pPr>
      <w:r w:rsidRPr="002A2B4B">
        <w:rPr>
          <w:rStyle w:val="FootnoteReference"/>
        </w:rPr>
        <w:footnoteRef/>
      </w:r>
      <w:r w:rsidRPr="002A2B4B">
        <w:t xml:space="preserve"> </w:t>
      </w:r>
      <w:proofErr w:type="spellStart"/>
      <w:r w:rsidRPr="002A2B4B">
        <w:t>Jung</w:t>
      </w:r>
      <w:proofErr w:type="spellEnd"/>
      <w:r w:rsidRPr="002A2B4B">
        <w:t xml:space="preserve">, </w:t>
      </w:r>
      <w:proofErr w:type="spellStart"/>
      <w:r w:rsidRPr="002A2B4B">
        <w:rPr>
          <w:i/>
        </w:rPr>
        <w:t>Jung</w:t>
      </w:r>
      <w:proofErr w:type="spellEnd"/>
      <w:r w:rsidRPr="002A2B4B">
        <w:t xml:space="preserve">, </w:t>
      </w:r>
      <w:proofErr w:type="spellStart"/>
      <w:r w:rsidRPr="002A2B4B">
        <w:t>pp</w:t>
      </w:r>
      <w:proofErr w:type="spellEnd"/>
      <w:r w:rsidRPr="002A2B4B">
        <w:t>. 87.</w:t>
      </w:r>
    </w:p>
  </w:footnote>
  <w:footnote w:id="28">
    <w:p w14:paraId="3E8FB8F4" w14:textId="61C8022F" w:rsidR="00DD515D" w:rsidRPr="00EA0208" w:rsidRDefault="00DD515D" w:rsidP="00DD515D">
      <w:pPr>
        <w:pStyle w:val="NormalWeb"/>
        <w:spacing w:before="0" w:beforeAutospacing="0" w:after="0" w:afterAutospacing="0"/>
        <w:outlineLvl w:val="0"/>
        <w:rPr>
          <w:rFonts w:asciiTheme="minorHAnsi" w:eastAsiaTheme="minorHAnsi" w:hAnsiTheme="minorHAnsi" w:cstheme="minorBidi"/>
          <w:color w:val="000000" w:themeColor="text1"/>
          <w:sz w:val="20"/>
          <w:szCs w:val="20"/>
          <w:highlight w:val="yellow"/>
        </w:rPr>
      </w:pPr>
      <w:r w:rsidRPr="002A2B4B">
        <w:rPr>
          <w:rStyle w:val="FootnoteReference"/>
          <w:rFonts w:asciiTheme="minorHAnsi" w:eastAsiaTheme="minorHAnsi" w:hAnsiTheme="minorHAnsi" w:cstheme="minorBidi"/>
          <w:sz w:val="20"/>
          <w:szCs w:val="20"/>
        </w:rPr>
        <w:footnoteRef/>
      </w:r>
      <w:r w:rsidRPr="002A2B4B">
        <w:rPr>
          <w:rStyle w:val="FootnoteReference"/>
          <w:rFonts w:asciiTheme="minorHAnsi" w:eastAsiaTheme="minorHAnsi" w:hAnsiTheme="minorHAnsi" w:cstheme="minorBidi"/>
          <w:sz w:val="20"/>
          <w:szCs w:val="20"/>
        </w:rPr>
        <w:t xml:space="preserve"> </w:t>
      </w:r>
      <w:proofErr w:type="spellStart"/>
      <w:r w:rsidR="002A2B4B" w:rsidRPr="002A2B4B">
        <w:rPr>
          <w:rFonts w:ascii="Calibri" w:hAnsi="Calibri"/>
          <w:sz w:val="20"/>
          <w:szCs w:val="20"/>
        </w:rPr>
        <w:t>Jung</w:t>
      </w:r>
      <w:proofErr w:type="spellEnd"/>
      <w:r w:rsidR="002A2B4B" w:rsidRPr="002A2B4B">
        <w:rPr>
          <w:rFonts w:ascii="Calibri" w:hAnsi="Calibri"/>
          <w:sz w:val="20"/>
          <w:szCs w:val="20"/>
        </w:rPr>
        <w:t xml:space="preserve">, </w:t>
      </w:r>
      <w:proofErr w:type="spellStart"/>
      <w:r w:rsidR="002A2B4B" w:rsidRPr="002A2B4B">
        <w:rPr>
          <w:rFonts w:ascii="Calibri" w:hAnsi="Calibri"/>
          <w:sz w:val="20"/>
          <w:szCs w:val="20"/>
        </w:rPr>
        <w:t>Jung</w:t>
      </w:r>
      <w:proofErr w:type="spellEnd"/>
      <w:r w:rsidR="002A2B4B" w:rsidRPr="002A2B4B">
        <w:rPr>
          <w:rFonts w:ascii="Calibri" w:hAnsi="Calibri"/>
          <w:sz w:val="20"/>
          <w:szCs w:val="20"/>
        </w:rPr>
        <w:t xml:space="preserve">, </w:t>
      </w:r>
      <w:proofErr w:type="spellStart"/>
      <w:r w:rsidR="002A2B4B" w:rsidRPr="002A2B4B">
        <w:rPr>
          <w:rFonts w:ascii="Calibri" w:hAnsi="Calibri"/>
          <w:sz w:val="20"/>
          <w:szCs w:val="20"/>
        </w:rPr>
        <w:t>pp</w:t>
      </w:r>
      <w:proofErr w:type="spellEnd"/>
      <w:r w:rsidR="002A2B4B" w:rsidRPr="002A2B4B">
        <w:rPr>
          <w:rFonts w:ascii="Calibri" w:hAnsi="Calibri"/>
          <w:sz w:val="20"/>
          <w:szCs w:val="20"/>
        </w:rPr>
        <w:t xml:space="preserve">. 88; </w:t>
      </w:r>
      <w:proofErr w:type="spellStart"/>
      <w:r w:rsidR="002A2B4B" w:rsidRPr="002A2B4B">
        <w:rPr>
          <w:rFonts w:ascii="Calibri" w:hAnsi="Calibri"/>
          <w:sz w:val="20"/>
          <w:szCs w:val="20"/>
        </w:rPr>
        <w:t>f</w:t>
      </w:r>
      <w:r w:rsidRPr="002A2B4B">
        <w:rPr>
          <w:rFonts w:ascii="Calibri" w:hAnsi="Calibri"/>
          <w:sz w:val="20"/>
          <w:szCs w:val="20"/>
        </w:rPr>
        <w:t>or</w:t>
      </w:r>
      <w:proofErr w:type="spellEnd"/>
      <w:r w:rsidRPr="002A2B4B">
        <w:rPr>
          <w:rFonts w:ascii="Calibri" w:hAnsi="Calibri"/>
          <w:sz w:val="20"/>
          <w:szCs w:val="20"/>
        </w:rPr>
        <w:t xml:space="preserve"> </w:t>
      </w:r>
      <w:proofErr w:type="spellStart"/>
      <w:r w:rsidRPr="002A2B4B">
        <w:rPr>
          <w:rFonts w:ascii="Calibri" w:hAnsi="Calibri"/>
          <w:sz w:val="20"/>
          <w:szCs w:val="20"/>
        </w:rPr>
        <w:t>the</w:t>
      </w:r>
      <w:proofErr w:type="spellEnd"/>
      <w:r w:rsidRPr="002A2B4B">
        <w:rPr>
          <w:rFonts w:ascii="Calibri" w:hAnsi="Calibri"/>
          <w:sz w:val="20"/>
          <w:szCs w:val="20"/>
        </w:rPr>
        <w:t xml:space="preserve"> </w:t>
      </w:r>
      <w:proofErr w:type="spellStart"/>
      <w:r w:rsidRPr="002A2B4B">
        <w:rPr>
          <w:rFonts w:ascii="Calibri" w:hAnsi="Calibri"/>
          <w:sz w:val="20"/>
          <w:szCs w:val="20"/>
        </w:rPr>
        <w:t>Neoplatonic</w:t>
      </w:r>
      <w:proofErr w:type="spellEnd"/>
      <w:r w:rsidRPr="002A2B4B">
        <w:rPr>
          <w:rFonts w:ascii="Calibri" w:hAnsi="Calibri"/>
          <w:sz w:val="20"/>
          <w:szCs w:val="20"/>
        </w:rPr>
        <w:t xml:space="preserve"> </w:t>
      </w:r>
      <w:proofErr w:type="spellStart"/>
      <w:r w:rsidRPr="002A2B4B">
        <w:rPr>
          <w:rFonts w:ascii="Calibri" w:hAnsi="Calibri"/>
          <w:color w:val="000000" w:themeColor="text1"/>
          <w:sz w:val="20"/>
          <w:szCs w:val="20"/>
        </w:rPr>
        <w:t>principle</w:t>
      </w:r>
      <w:proofErr w:type="spellEnd"/>
      <w:r w:rsidRPr="002A2B4B">
        <w:rPr>
          <w:rFonts w:ascii="Calibri" w:hAnsi="Calibri"/>
          <w:color w:val="000000" w:themeColor="text1"/>
          <w:sz w:val="20"/>
          <w:szCs w:val="20"/>
        </w:rPr>
        <w:t xml:space="preserve"> ‘</w:t>
      </w:r>
      <w:proofErr w:type="spellStart"/>
      <w:r w:rsidRPr="002A2B4B">
        <w:rPr>
          <w:rFonts w:ascii="Calibri" w:hAnsi="Calibri"/>
          <w:color w:val="000000" w:themeColor="text1"/>
          <w:sz w:val="20"/>
          <w:szCs w:val="20"/>
        </w:rPr>
        <w:t>like</w:t>
      </w:r>
      <w:proofErr w:type="spellEnd"/>
      <w:r w:rsidRPr="002A2B4B">
        <w:rPr>
          <w:rFonts w:ascii="Calibri" w:hAnsi="Calibri"/>
          <w:color w:val="000000" w:themeColor="text1"/>
          <w:sz w:val="20"/>
          <w:szCs w:val="20"/>
        </w:rPr>
        <w:t xml:space="preserve"> </w:t>
      </w:r>
      <w:proofErr w:type="spellStart"/>
      <w:r w:rsidRPr="002A2B4B">
        <w:rPr>
          <w:rFonts w:ascii="Calibri" w:hAnsi="Calibri"/>
          <w:color w:val="000000" w:themeColor="text1"/>
          <w:sz w:val="20"/>
          <w:szCs w:val="20"/>
        </w:rPr>
        <w:t>attracts</w:t>
      </w:r>
      <w:proofErr w:type="spellEnd"/>
      <w:r w:rsidRPr="002A2B4B">
        <w:rPr>
          <w:rFonts w:ascii="Calibri" w:hAnsi="Calibri"/>
          <w:color w:val="000000" w:themeColor="text1"/>
          <w:sz w:val="20"/>
          <w:szCs w:val="20"/>
        </w:rPr>
        <w:t xml:space="preserve"> </w:t>
      </w:r>
      <w:proofErr w:type="spellStart"/>
      <w:r w:rsidRPr="002A2B4B">
        <w:rPr>
          <w:rFonts w:ascii="Calibri" w:hAnsi="Calibri"/>
          <w:color w:val="000000" w:themeColor="text1"/>
          <w:sz w:val="20"/>
          <w:szCs w:val="20"/>
        </w:rPr>
        <w:t>like</w:t>
      </w:r>
      <w:proofErr w:type="spellEnd"/>
      <w:r w:rsidRPr="002A2B4B">
        <w:rPr>
          <w:rFonts w:ascii="Calibri" w:hAnsi="Calibri"/>
          <w:color w:val="000000" w:themeColor="text1"/>
          <w:sz w:val="20"/>
          <w:szCs w:val="20"/>
        </w:rPr>
        <w:t xml:space="preserve">’ </w:t>
      </w:r>
      <w:proofErr w:type="spellStart"/>
      <w:r w:rsidRPr="002A2B4B">
        <w:rPr>
          <w:rFonts w:ascii="Calibri" w:hAnsi="Calibri"/>
          <w:color w:val="000000" w:themeColor="text1"/>
          <w:sz w:val="20"/>
          <w:szCs w:val="20"/>
        </w:rPr>
        <w:t>see</w:t>
      </w:r>
      <w:proofErr w:type="spellEnd"/>
      <w:r w:rsidRPr="002A2B4B">
        <w:rPr>
          <w:rFonts w:ascii="Calibri" w:hAnsi="Calibri"/>
          <w:color w:val="000000" w:themeColor="text1"/>
          <w:sz w:val="20"/>
          <w:szCs w:val="20"/>
        </w:rPr>
        <w:t xml:space="preserve">: </w:t>
      </w:r>
      <w:r w:rsidRPr="002A2B4B">
        <w:rPr>
          <w:rFonts w:ascii="Calibri" w:hAnsi="Calibri"/>
          <w:i/>
          <w:color w:val="000000" w:themeColor="text1"/>
          <w:sz w:val="20"/>
          <w:szCs w:val="20"/>
        </w:rPr>
        <w:t>DM</w:t>
      </w:r>
      <w:r w:rsidRPr="002A2B4B">
        <w:rPr>
          <w:rFonts w:ascii="Calibri" w:hAnsi="Calibri"/>
          <w:color w:val="000000" w:themeColor="text1"/>
          <w:sz w:val="20"/>
          <w:szCs w:val="20"/>
        </w:rPr>
        <w:t xml:space="preserve"> 1.5 (16); </w:t>
      </w:r>
      <w:r w:rsidRPr="002A2B4B">
        <w:rPr>
          <w:rFonts w:ascii="Calibri" w:hAnsi="Calibri"/>
          <w:i/>
          <w:color w:val="000000" w:themeColor="text1"/>
          <w:sz w:val="20"/>
          <w:szCs w:val="20"/>
        </w:rPr>
        <w:t>DM</w:t>
      </w:r>
      <w:r w:rsidRPr="002A2B4B">
        <w:rPr>
          <w:rFonts w:ascii="Calibri" w:hAnsi="Calibri"/>
          <w:color w:val="000000" w:themeColor="text1"/>
          <w:sz w:val="20"/>
          <w:szCs w:val="20"/>
        </w:rPr>
        <w:t xml:space="preserve"> 1.6 (20); </w:t>
      </w:r>
      <w:r w:rsidRPr="002A2B4B">
        <w:rPr>
          <w:rFonts w:ascii="Calibri" w:hAnsi="Calibri"/>
          <w:i/>
          <w:color w:val="000000" w:themeColor="text1"/>
          <w:sz w:val="20"/>
          <w:szCs w:val="20"/>
        </w:rPr>
        <w:t>DM</w:t>
      </w:r>
      <w:r w:rsidRPr="002A2B4B">
        <w:rPr>
          <w:rFonts w:ascii="Calibri" w:hAnsi="Calibri"/>
          <w:color w:val="000000" w:themeColor="text1"/>
          <w:sz w:val="20"/>
          <w:szCs w:val="20"/>
        </w:rPr>
        <w:t xml:space="preserve"> 1.15 (46&amp;49); </w:t>
      </w:r>
      <w:r w:rsidRPr="002A2B4B">
        <w:rPr>
          <w:rFonts w:ascii="Calibri" w:hAnsi="Calibri"/>
          <w:i/>
          <w:color w:val="000000" w:themeColor="text1"/>
          <w:sz w:val="20"/>
          <w:szCs w:val="20"/>
        </w:rPr>
        <w:t>DM</w:t>
      </w:r>
      <w:r w:rsidRPr="002A2B4B">
        <w:rPr>
          <w:rFonts w:ascii="Calibri" w:hAnsi="Calibri"/>
          <w:color w:val="000000" w:themeColor="text1"/>
          <w:sz w:val="20"/>
          <w:szCs w:val="20"/>
        </w:rPr>
        <w:t xml:space="preserve"> 3.15 (136); </w:t>
      </w:r>
      <w:r w:rsidRPr="002A2B4B">
        <w:rPr>
          <w:rFonts w:ascii="Calibri" w:hAnsi="Calibri"/>
          <w:i/>
          <w:color w:val="000000" w:themeColor="text1"/>
          <w:sz w:val="20"/>
          <w:szCs w:val="20"/>
        </w:rPr>
        <w:t>DM</w:t>
      </w:r>
      <w:r w:rsidRPr="002A2B4B">
        <w:rPr>
          <w:rFonts w:ascii="Calibri" w:hAnsi="Calibri"/>
          <w:color w:val="000000" w:themeColor="text1"/>
          <w:sz w:val="20"/>
          <w:szCs w:val="20"/>
        </w:rPr>
        <w:t xml:space="preserve"> 3.20</w:t>
      </w:r>
      <w:r w:rsidRPr="0076136C">
        <w:rPr>
          <w:rFonts w:ascii="Calibri" w:hAnsi="Calibri"/>
          <w:color w:val="000000" w:themeColor="text1"/>
          <w:sz w:val="20"/>
          <w:szCs w:val="20"/>
        </w:rPr>
        <w:t xml:space="preserve"> (148); </w:t>
      </w:r>
      <w:r w:rsidRPr="0076136C">
        <w:rPr>
          <w:rFonts w:ascii="Calibri" w:hAnsi="Calibri"/>
          <w:i/>
          <w:color w:val="000000" w:themeColor="text1"/>
          <w:sz w:val="20"/>
          <w:szCs w:val="20"/>
        </w:rPr>
        <w:t>DM</w:t>
      </w:r>
      <w:r w:rsidRPr="0076136C">
        <w:rPr>
          <w:rFonts w:ascii="Calibri" w:hAnsi="Calibri"/>
          <w:color w:val="000000" w:themeColor="text1"/>
          <w:sz w:val="20"/>
          <w:szCs w:val="20"/>
        </w:rPr>
        <w:t xml:space="preserve"> 5.10 (211); </w:t>
      </w:r>
      <w:r w:rsidRPr="0076136C">
        <w:rPr>
          <w:rFonts w:ascii="Calibri" w:hAnsi="Calibri"/>
          <w:i/>
          <w:color w:val="000000" w:themeColor="text1"/>
          <w:sz w:val="20"/>
          <w:szCs w:val="20"/>
        </w:rPr>
        <w:t>DM</w:t>
      </w:r>
      <w:r w:rsidRPr="0076136C">
        <w:rPr>
          <w:rFonts w:ascii="Calibri" w:hAnsi="Calibri"/>
          <w:color w:val="000000" w:themeColor="text1"/>
          <w:sz w:val="20"/>
          <w:szCs w:val="20"/>
        </w:rPr>
        <w:t xml:space="preserve"> 5.20 (227-228); </w:t>
      </w:r>
      <w:proofErr w:type="spellStart"/>
      <w:r w:rsidRPr="0076136C">
        <w:rPr>
          <w:rFonts w:ascii="Calibri" w:hAnsi="Calibri"/>
          <w:color w:val="000000" w:themeColor="text1"/>
          <w:sz w:val="20"/>
          <w:szCs w:val="20"/>
        </w:rPr>
        <w:t>for</w:t>
      </w:r>
      <w:proofErr w:type="spellEnd"/>
      <w:r w:rsidRPr="0076136C">
        <w:rPr>
          <w:rFonts w:ascii="Calibri" w:hAnsi="Calibri"/>
          <w:color w:val="000000" w:themeColor="text1"/>
          <w:sz w:val="20"/>
          <w:szCs w:val="20"/>
        </w:rPr>
        <w:t xml:space="preserve"> a </w:t>
      </w:r>
      <w:proofErr w:type="spellStart"/>
      <w:r w:rsidRPr="0076136C">
        <w:rPr>
          <w:rFonts w:ascii="Calibri" w:hAnsi="Calibri"/>
          <w:color w:val="000000" w:themeColor="text1"/>
          <w:sz w:val="20"/>
          <w:szCs w:val="20"/>
        </w:rPr>
        <w:t>discussion</w:t>
      </w:r>
      <w:proofErr w:type="spellEnd"/>
      <w:r w:rsidRPr="0076136C">
        <w:rPr>
          <w:rFonts w:ascii="Calibri" w:hAnsi="Calibri"/>
          <w:color w:val="000000" w:themeColor="text1"/>
          <w:sz w:val="20"/>
          <w:szCs w:val="20"/>
        </w:rPr>
        <w:t xml:space="preserve"> on </w:t>
      </w:r>
      <w:proofErr w:type="spellStart"/>
      <w:r w:rsidRPr="0076136C">
        <w:rPr>
          <w:rFonts w:ascii="Calibri" w:hAnsi="Calibri"/>
          <w:color w:val="000000" w:themeColor="text1"/>
          <w:sz w:val="20"/>
          <w:szCs w:val="20"/>
        </w:rPr>
        <w:t>the</w:t>
      </w:r>
      <w:proofErr w:type="spellEnd"/>
      <w:r w:rsidRPr="0076136C">
        <w:rPr>
          <w:rFonts w:ascii="Calibri" w:hAnsi="Calibri"/>
          <w:color w:val="000000" w:themeColor="text1"/>
          <w:sz w:val="20"/>
          <w:szCs w:val="20"/>
        </w:rPr>
        <w:t xml:space="preserve"> </w:t>
      </w:r>
      <w:proofErr w:type="spellStart"/>
      <w:r w:rsidRPr="0076136C">
        <w:rPr>
          <w:rFonts w:ascii="Calibri" w:hAnsi="Calibri"/>
          <w:color w:val="000000" w:themeColor="text1"/>
          <w:sz w:val="20"/>
          <w:szCs w:val="20"/>
        </w:rPr>
        <w:t>Neoplatonic</w:t>
      </w:r>
      <w:proofErr w:type="spellEnd"/>
      <w:r w:rsidRPr="0076136C">
        <w:rPr>
          <w:rFonts w:ascii="Calibri" w:hAnsi="Calibri"/>
          <w:color w:val="000000" w:themeColor="text1"/>
          <w:sz w:val="20"/>
          <w:szCs w:val="20"/>
        </w:rPr>
        <w:t xml:space="preserve"> </w:t>
      </w:r>
      <w:proofErr w:type="spellStart"/>
      <w:r w:rsidRPr="0076136C">
        <w:rPr>
          <w:rFonts w:ascii="Calibri" w:hAnsi="Calibri"/>
          <w:color w:val="000000" w:themeColor="text1"/>
          <w:sz w:val="20"/>
          <w:szCs w:val="20"/>
        </w:rPr>
        <w:t>principle</w:t>
      </w:r>
      <w:proofErr w:type="spellEnd"/>
      <w:r w:rsidRPr="0076136C">
        <w:rPr>
          <w:rFonts w:ascii="Calibri" w:hAnsi="Calibri"/>
          <w:color w:val="000000" w:themeColor="text1"/>
          <w:sz w:val="20"/>
          <w:szCs w:val="20"/>
        </w:rPr>
        <w:t xml:space="preserve"> ‘</w:t>
      </w:r>
      <w:proofErr w:type="spellStart"/>
      <w:r w:rsidRPr="0076136C">
        <w:rPr>
          <w:rFonts w:ascii="Calibri" w:hAnsi="Calibri"/>
          <w:color w:val="000000" w:themeColor="text1"/>
          <w:sz w:val="20"/>
          <w:szCs w:val="20"/>
        </w:rPr>
        <w:t>like</w:t>
      </w:r>
      <w:proofErr w:type="spellEnd"/>
      <w:r w:rsidRPr="0076136C">
        <w:rPr>
          <w:rFonts w:ascii="Calibri" w:hAnsi="Calibri"/>
          <w:color w:val="000000" w:themeColor="text1"/>
          <w:sz w:val="20"/>
          <w:szCs w:val="20"/>
        </w:rPr>
        <w:t xml:space="preserve"> </w:t>
      </w:r>
      <w:proofErr w:type="spellStart"/>
      <w:r w:rsidRPr="0076136C">
        <w:rPr>
          <w:rFonts w:ascii="Calibri" w:hAnsi="Calibri"/>
          <w:color w:val="000000" w:themeColor="text1"/>
          <w:sz w:val="20"/>
          <w:szCs w:val="20"/>
        </w:rPr>
        <w:t>attracts</w:t>
      </w:r>
      <w:proofErr w:type="spellEnd"/>
      <w:r w:rsidRPr="0076136C">
        <w:rPr>
          <w:rFonts w:ascii="Calibri" w:hAnsi="Calibri"/>
          <w:color w:val="000000" w:themeColor="text1"/>
          <w:sz w:val="20"/>
          <w:szCs w:val="20"/>
        </w:rPr>
        <w:t xml:space="preserve"> </w:t>
      </w:r>
      <w:proofErr w:type="spellStart"/>
      <w:r w:rsidRPr="0076136C">
        <w:rPr>
          <w:rFonts w:ascii="Calibri" w:hAnsi="Calibri"/>
          <w:color w:val="000000" w:themeColor="text1"/>
          <w:sz w:val="20"/>
          <w:szCs w:val="20"/>
        </w:rPr>
        <w:t>like</w:t>
      </w:r>
      <w:proofErr w:type="spellEnd"/>
      <w:r w:rsidR="00863A74">
        <w:rPr>
          <w:rFonts w:ascii="Calibri" w:hAnsi="Calibri"/>
          <w:color w:val="000000" w:themeColor="text1"/>
          <w:sz w:val="20"/>
          <w:szCs w:val="20"/>
        </w:rPr>
        <w:t>,</w:t>
      </w:r>
      <w:r w:rsidRPr="0076136C">
        <w:rPr>
          <w:rFonts w:ascii="Calibri" w:hAnsi="Calibri"/>
          <w:color w:val="000000" w:themeColor="text1"/>
          <w:sz w:val="20"/>
          <w:szCs w:val="20"/>
        </w:rPr>
        <w:t xml:space="preserve">’ </w:t>
      </w:r>
      <w:proofErr w:type="spellStart"/>
      <w:r w:rsidRPr="0076136C">
        <w:rPr>
          <w:rFonts w:ascii="Calibri" w:hAnsi="Calibri"/>
          <w:color w:val="000000" w:themeColor="text1"/>
          <w:sz w:val="20"/>
          <w:szCs w:val="20"/>
        </w:rPr>
        <w:t>see</w:t>
      </w:r>
      <w:proofErr w:type="spellEnd"/>
      <w:r w:rsidRPr="0076136C">
        <w:rPr>
          <w:rFonts w:ascii="Calibri" w:hAnsi="Calibri"/>
          <w:color w:val="000000" w:themeColor="text1"/>
          <w:sz w:val="20"/>
          <w:szCs w:val="20"/>
        </w:rPr>
        <w:t xml:space="preserve"> </w:t>
      </w:r>
      <w:r w:rsidRPr="0076136C">
        <w:rPr>
          <w:rFonts w:ascii="Calibri" w:eastAsiaTheme="minorHAnsi" w:hAnsi="Calibri" w:cstheme="minorBidi"/>
          <w:color w:val="000000" w:themeColor="text1"/>
          <w:sz w:val="20"/>
          <w:szCs w:val="20"/>
        </w:rPr>
        <w:t xml:space="preserve">A.B. Yılmaz, </w:t>
      </w:r>
      <w:r w:rsidRPr="0076136C">
        <w:rPr>
          <w:rFonts w:ascii="Calibri" w:eastAsiaTheme="minorHAnsi" w:hAnsi="Calibri" w:cstheme="minorBidi"/>
          <w:i/>
          <w:color w:val="000000" w:themeColor="text1"/>
          <w:sz w:val="20"/>
          <w:szCs w:val="20"/>
        </w:rPr>
        <w:t>‘</w:t>
      </w:r>
      <w:proofErr w:type="spellStart"/>
      <w:r w:rsidRPr="0076136C">
        <w:rPr>
          <w:rFonts w:ascii="Calibri" w:eastAsiaTheme="minorHAnsi" w:hAnsi="Calibri" w:cstheme="minorBidi"/>
          <w:i/>
          <w:color w:val="000000" w:themeColor="text1"/>
          <w:sz w:val="20"/>
          <w:szCs w:val="20"/>
        </w:rPr>
        <w:t>The</w:t>
      </w:r>
      <w:proofErr w:type="spellEnd"/>
      <w:r w:rsidRPr="0076136C">
        <w:rPr>
          <w:rFonts w:ascii="Calibri" w:eastAsiaTheme="minorHAnsi" w:hAnsi="Calibri" w:cstheme="minorBidi"/>
          <w:i/>
          <w:color w:val="000000" w:themeColor="text1"/>
          <w:sz w:val="20"/>
          <w:szCs w:val="20"/>
        </w:rPr>
        <w:t xml:space="preserve"> </w:t>
      </w:r>
      <w:proofErr w:type="spellStart"/>
      <w:r w:rsidRPr="0076136C">
        <w:rPr>
          <w:rFonts w:ascii="Calibri" w:eastAsiaTheme="minorHAnsi" w:hAnsi="Calibri" w:cstheme="minorBidi"/>
          <w:i/>
          <w:color w:val="000000" w:themeColor="text1"/>
          <w:sz w:val="20"/>
          <w:szCs w:val="20"/>
        </w:rPr>
        <w:t>Roles</w:t>
      </w:r>
      <w:proofErr w:type="spellEnd"/>
      <w:r w:rsidRPr="0076136C">
        <w:rPr>
          <w:rFonts w:ascii="Calibri" w:eastAsiaTheme="minorHAnsi" w:hAnsi="Calibri" w:cstheme="minorBidi"/>
          <w:i/>
          <w:color w:val="000000" w:themeColor="text1"/>
          <w:sz w:val="20"/>
          <w:szCs w:val="20"/>
        </w:rPr>
        <w:t xml:space="preserve"> of, </w:t>
      </w:r>
      <w:proofErr w:type="spellStart"/>
      <w:r w:rsidRPr="0076136C">
        <w:rPr>
          <w:rFonts w:ascii="Calibri" w:eastAsiaTheme="minorHAnsi" w:hAnsi="Calibri" w:cstheme="minorBidi"/>
          <w:i/>
          <w:color w:val="000000" w:themeColor="text1"/>
          <w:sz w:val="20"/>
          <w:szCs w:val="20"/>
        </w:rPr>
        <w:t>and</w:t>
      </w:r>
      <w:proofErr w:type="spellEnd"/>
      <w:r w:rsidRPr="0076136C">
        <w:rPr>
          <w:rFonts w:ascii="Calibri" w:eastAsiaTheme="minorHAnsi" w:hAnsi="Calibri" w:cstheme="minorBidi"/>
          <w:i/>
          <w:color w:val="000000" w:themeColor="text1"/>
          <w:sz w:val="20"/>
          <w:szCs w:val="20"/>
        </w:rPr>
        <w:t xml:space="preserve"> </w:t>
      </w:r>
      <w:proofErr w:type="spellStart"/>
      <w:r w:rsidRPr="0076136C">
        <w:rPr>
          <w:rFonts w:ascii="Calibri" w:eastAsiaTheme="minorHAnsi" w:hAnsi="Calibri" w:cstheme="minorBidi"/>
          <w:i/>
          <w:color w:val="000000" w:themeColor="text1"/>
          <w:sz w:val="20"/>
          <w:szCs w:val="20"/>
        </w:rPr>
        <w:t>Relationship</w:t>
      </w:r>
      <w:proofErr w:type="spellEnd"/>
      <w:r w:rsidRPr="0076136C">
        <w:rPr>
          <w:rFonts w:ascii="Calibri" w:eastAsiaTheme="minorHAnsi" w:hAnsi="Calibri" w:cstheme="minorBidi"/>
          <w:i/>
          <w:color w:val="000000" w:themeColor="text1"/>
          <w:sz w:val="20"/>
          <w:szCs w:val="20"/>
        </w:rPr>
        <w:t xml:space="preserve"> </w:t>
      </w:r>
      <w:proofErr w:type="spellStart"/>
      <w:r w:rsidRPr="0076136C">
        <w:rPr>
          <w:rFonts w:ascii="Calibri" w:eastAsiaTheme="minorHAnsi" w:hAnsi="Calibri" w:cstheme="minorBidi"/>
          <w:i/>
          <w:color w:val="000000" w:themeColor="text1"/>
          <w:sz w:val="20"/>
          <w:szCs w:val="20"/>
        </w:rPr>
        <w:t>between</w:t>
      </w:r>
      <w:proofErr w:type="spellEnd"/>
      <w:r w:rsidRPr="0076136C">
        <w:rPr>
          <w:rFonts w:ascii="Calibri" w:eastAsiaTheme="minorHAnsi" w:hAnsi="Calibri" w:cstheme="minorBidi"/>
          <w:i/>
          <w:color w:val="000000" w:themeColor="text1"/>
          <w:sz w:val="20"/>
          <w:szCs w:val="20"/>
        </w:rPr>
        <w:t xml:space="preserve">, </w:t>
      </w:r>
      <w:proofErr w:type="spellStart"/>
      <w:r w:rsidRPr="0076136C">
        <w:rPr>
          <w:rFonts w:ascii="Calibri" w:eastAsiaTheme="minorHAnsi" w:hAnsi="Calibri" w:cstheme="minorBidi"/>
          <w:i/>
          <w:color w:val="000000" w:themeColor="text1"/>
          <w:sz w:val="20"/>
          <w:szCs w:val="20"/>
        </w:rPr>
        <w:t>Cosmology</w:t>
      </w:r>
      <w:proofErr w:type="spellEnd"/>
      <w:r w:rsidRPr="0076136C">
        <w:rPr>
          <w:rFonts w:ascii="Calibri" w:eastAsiaTheme="minorHAnsi" w:hAnsi="Calibri" w:cstheme="minorBidi"/>
          <w:i/>
          <w:color w:val="000000" w:themeColor="text1"/>
          <w:sz w:val="20"/>
          <w:szCs w:val="20"/>
        </w:rPr>
        <w:t xml:space="preserve"> </w:t>
      </w:r>
      <w:proofErr w:type="spellStart"/>
      <w:r w:rsidRPr="0076136C">
        <w:rPr>
          <w:rFonts w:ascii="Calibri" w:eastAsiaTheme="minorHAnsi" w:hAnsi="Calibri" w:cstheme="minorBidi"/>
          <w:i/>
          <w:color w:val="000000" w:themeColor="text1"/>
          <w:sz w:val="20"/>
          <w:szCs w:val="20"/>
        </w:rPr>
        <w:t>and</w:t>
      </w:r>
      <w:proofErr w:type="spellEnd"/>
      <w:r w:rsidRPr="0076136C">
        <w:rPr>
          <w:rFonts w:ascii="Calibri" w:eastAsiaTheme="minorHAnsi" w:hAnsi="Calibri" w:cstheme="minorBidi"/>
          <w:i/>
          <w:color w:val="000000" w:themeColor="text1"/>
          <w:sz w:val="20"/>
          <w:szCs w:val="20"/>
        </w:rPr>
        <w:t xml:space="preserve"> </w:t>
      </w:r>
      <w:proofErr w:type="spellStart"/>
      <w:r w:rsidRPr="0076136C">
        <w:rPr>
          <w:rFonts w:ascii="Calibri" w:eastAsiaTheme="minorHAnsi" w:hAnsi="Calibri" w:cstheme="minorBidi"/>
          <w:i/>
          <w:color w:val="000000" w:themeColor="text1"/>
          <w:sz w:val="20"/>
          <w:szCs w:val="20"/>
        </w:rPr>
        <w:t>Divination</w:t>
      </w:r>
      <w:proofErr w:type="spellEnd"/>
      <w:r w:rsidRPr="0076136C">
        <w:rPr>
          <w:rFonts w:ascii="Calibri" w:eastAsiaTheme="minorHAnsi" w:hAnsi="Calibri" w:cstheme="minorBidi"/>
          <w:i/>
          <w:color w:val="000000" w:themeColor="text1"/>
          <w:sz w:val="20"/>
          <w:szCs w:val="20"/>
        </w:rPr>
        <w:t xml:space="preserve"> in </w:t>
      </w:r>
      <w:proofErr w:type="spellStart"/>
      <w:r w:rsidRPr="0076136C">
        <w:rPr>
          <w:rFonts w:ascii="Calibri" w:eastAsiaTheme="minorHAnsi" w:hAnsi="Calibri" w:cstheme="minorBidi"/>
          <w:i/>
          <w:color w:val="000000" w:themeColor="text1"/>
          <w:sz w:val="20"/>
          <w:szCs w:val="20"/>
        </w:rPr>
        <w:t>Theurgy</w:t>
      </w:r>
      <w:proofErr w:type="spellEnd"/>
      <w:r w:rsidRPr="0076136C">
        <w:rPr>
          <w:rFonts w:ascii="Calibri" w:eastAsiaTheme="minorHAnsi" w:hAnsi="Calibri" w:cstheme="minorBidi"/>
          <w:i/>
          <w:color w:val="000000" w:themeColor="text1"/>
          <w:sz w:val="20"/>
          <w:szCs w:val="20"/>
        </w:rPr>
        <w:t>,’</w:t>
      </w:r>
      <w:r w:rsidRPr="0076136C">
        <w:rPr>
          <w:rFonts w:ascii="Calibri" w:eastAsiaTheme="minorHAnsi" w:hAnsi="Calibri" w:cstheme="minorBidi"/>
          <w:color w:val="000000" w:themeColor="text1"/>
          <w:sz w:val="20"/>
          <w:szCs w:val="20"/>
        </w:rPr>
        <w:t xml:space="preserve"> HPCA7005, </w:t>
      </w:r>
      <w:proofErr w:type="spellStart"/>
      <w:r w:rsidRPr="0076136C">
        <w:rPr>
          <w:rFonts w:ascii="Calibri" w:eastAsiaTheme="minorHAnsi" w:hAnsi="Calibri" w:cstheme="minorBidi"/>
          <w:color w:val="000000" w:themeColor="text1"/>
          <w:sz w:val="20"/>
          <w:szCs w:val="20"/>
        </w:rPr>
        <w:t>Essay</w:t>
      </w:r>
      <w:proofErr w:type="spellEnd"/>
      <w:r w:rsidRPr="0076136C">
        <w:rPr>
          <w:rFonts w:asciiTheme="minorHAnsi" w:eastAsiaTheme="minorHAnsi" w:hAnsiTheme="minorHAnsi" w:cstheme="minorBidi"/>
          <w:color w:val="000000" w:themeColor="text1"/>
          <w:sz w:val="20"/>
          <w:szCs w:val="20"/>
        </w:rPr>
        <w:t xml:space="preserve"> 2 (2019), </w:t>
      </w:r>
      <w:proofErr w:type="spellStart"/>
      <w:r w:rsidRPr="0076136C">
        <w:rPr>
          <w:rFonts w:asciiTheme="minorHAnsi" w:eastAsiaTheme="minorHAnsi" w:hAnsiTheme="minorHAnsi" w:cstheme="minorBidi"/>
          <w:color w:val="000000" w:themeColor="text1"/>
          <w:sz w:val="20"/>
          <w:szCs w:val="20"/>
        </w:rPr>
        <w:t>pp</w:t>
      </w:r>
      <w:proofErr w:type="spellEnd"/>
      <w:r w:rsidRPr="0076136C">
        <w:rPr>
          <w:rFonts w:asciiTheme="minorHAnsi" w:eastAsiaTheme="minorHAnsi" w:hAnsiTheme="minorHAnsi" w:cstheme="minorBidi"/>
          <w:color w:val="000000" w:themeColor="text1"/>
          <w:sz w:val="20"/>
          <w:szCs w:val="20"/>
        </w:rPr>
        <w:t>. 6 &amp; 10</w:t>
      </w:r>
      <w:r w:rsidR="00EA0208">
        <w:rPr>
          <w:rFonts w:asciiTheme="minorHAnsi" w:eastAsiaTheme="minorHAnsi" w:hAnsiTheme="minorHAnsi" w:cstheme="minorBidi"/>
          <w:color w:val="000000" w:themeColor="text1"/>
          <w:sz w:val="20"/>
          <w:szCs w:val="20"/>
        </w:rPr>
        <w:t xml:space="preserve"> [</w:t>
      </w:r>
      <w:proofErr w:type="spellStart"/>
      <w:r w:rsidR="00EA0208">
        <w:rPr>
          <w:rFonts w:asciiTheme="minorHAnsi" w:eastAsiaTheme="minorHAnsi" w:hAnsiTheme="minorHAnsi" w:cstheme="minorBidi"/>
          <w:color w:val="000000" w:themeColor="text1"/>
          <w:sz w:val="20"/>
          <w:szCs w:val="20"/>
        </w:rPr>
        <w:t>hereafter</w:t>
      </w:r>
      <w:proofErr w:type="spellEnd"/>
      <w:r w:rsidR="00EA0208">
        <w:rPr>
          <w:rFonts w:asciiTheme="minorHAnsi" w:eastAsiaTheme="minorHAnsi" w:hAnsiTheme="minorHAnsi" w:cstheme="minorBidi"/>
          <w:color w:val="000000" w:themeColor="text1"/>
          <w:sz w:val="20"/>
          <w:szCs w:val="20"/>
        </w:rPr>
        <w:t xml:space="preserve">, Yılmaz, </w:t>
      </w:r>
      <w:proofErr w:type="spellStart"/>
      <w:r w:rsidR="00EA0208" w:rsidRPr="0076136C">
        <w:rPr>
          <w:rFonts w:ascii="Calibri" w:eastAsiaTheme="minorHAnsi" w:hAnsi="Calibri" w:cstheme="minorBidi"/>
          <w:i/>
          <w:color w:val="000000" w:themeColor="text1"/>
          <w:sz w:val="20"/>
          <w:szCs w:val="20"/>
        </w:rPr>
        <w:t>The</w:t>
      </w:r>
      <w:proofErr w:type="spellEnd"/>
      <w:r w:rsidR="00EA0208" w:rsidRPr="0076136C">
        <w:rPr>
          <w:rFonts w:ascii="Calibri" w:eastAsiaTheme="minorHAnsi" w:hAnsi="Calibri" w:cstheme="minorBidi"/>
          <w:i/>
          <w:color w:val="000000" w:themeColor="text1"/>
          <w:sz w:val="20"/>
          <w:szCs w:val="20"/>
        </w:rPr>
        <w:t xml:space="preserve"> </w:t>
      </w:r>
      <w:proofErr w:type="spellStart"/>
      <w:r w:rsidR="00EA0208" w:rsidRPr="0076136C">
        <w:rPr>
          <w:rFonts w:ascii="Calibri" w:eastAsiaTheme="minorHAnsi" w:hAnsi="Calibri" w:cstheme="minorBidi"/>
          <w:i/>
          <w:color w:val="000000" w:themeColor="text1"/>
          <w:sz w:val="20"/>
          <w:szCs w:val="20"/>
        </w:rPr>
        <w:t>Roles</w:t>
      </w:r>
      <w:proofErr w:type="spellEnd"/>
      <w:r w:rsidR="00EA0208">
        <w:rPr>
          <w:rFonts w:ascii="Calibri" w:eastAsiaTheme="minorHAnsi" w:hAnsi="Calibri" w:cstheme="minorBidi"/>
          <w:color w:val="000000" w:themeColor="text1"/>
          <w:sz w:val="20"/>
          <w:szCs w:val="20"/>
        </w:rPr>
        <w:t>]</w:t>
      </w:r>
    </w:p>
  </w:footnote>
  <w:footnote w:id="29">
    <w:p w14:paraId="7C6EE21D" w14:textId="3CEFB694" w:rsidR="00EE098B" w:rsidRDefault="00EE098B" w:rsidP="00EE098B">
      <w:pPr>
        <w:pStyle w:val="FootnoteText"/>
      </w:pPr>
      <w:r>
        <w:rPr>
          <w:rStyle w:val="FootnoteReference"/>
        </w:rPr>
        <w:footnoteRef/>
      </w:r>
      <w:r>
        <w:t xml:space="preserve"> </w:t>
      </w:r>
      <w:proofErr w:type="spellStart"/>
      <w:r>
        <w:t>For</w:t>
      </w:r>
      <w:proofErr w:type="spellEnd"/>
      <w:r>
        <w:t xml:space="preserve"> a </w:t>
      </w:r>
      <w:proofErr w:type="spellStart"/>
      <w:r>
        <w:t>discussion</w:t>
      </w:r>
      <w:proofErr w:type="spellEnd"/>
      <w:r>
        <w:t xml:space="preserve"> </w:t>
      </w:r>
      <w:proofErr w:type="spellStart"/>
      <w:r>
        <w:t>about</w:t>
      </w:r>
      <w:proofErr w:type="spellEnd"/>
      <w:r>
        <w:t xml:space="preserve"> </w:t>
      </w:r>
      <w:proofErr w:type="spellStart"/>
      <w:r>
        <w:t>Jung’s</w:t>
      </w:r>
      <w:proofErr w:type="spellEnd"/>
      <w:r>
        <w:t xml:space="preserve"> </w:t>
      </w:r>
      <w:proofErr w:type="spellStart"/>
      <w:r>
        <w:t>speculations</w:t>
      </w:r>
      <w:proofErr w:type="spellEnd"/>
      <w:r>
        <w:t xml:space="preserve"> </w:t>
      </w:r>
      <w:proofErr w:type="spellStart"/>
      <w:r>
        <w:t>see</w:t>
      </w:r>
      <w:proofErr w:type="spellEnd"/>
      <w:r>
        <w:t xml:space="preserve"> </w:t>
      </w:r>
      <w:r w:rsidRPr="00E62057">
        <w:rPr>
          <w:rFonts w:ascii="Calibri" w:hAnsi="Calibri"/>
          <w:iCs/>
          <w:color w:val="000000"/>
        </w:rPr>
        <w:t>M</w:t>
      </w:r>
      <w:r>
        <w:rPr>
          <w:rFonts w:ascii="Calibri" w:hAnsi="Calibri"/>
          <w:iCs/>
          <w:color w:val="000000"/>
        </w:rPr>
        <w:t>ain, ‘</w:t>
      </w:r>
      <w:proofErr w:type="spellStart"/>
      <w:r>
        <w:rPr>
          <w:rFonts w:ascii="Calibri" w:hAnsi="Calibri"/>
          <w:iCs/>
          <w:color w:val="000000"/>
        </w:rPr>
        <w:t>Introduction</w:t>
      </w:r>
      <w:proofErr w:type="spellEnd"/>
      <w:r>
        <w:rPr>
          <w:rFonts w:ascii="Calibri" w:hAnsi="Calibri"/>
          <w:iCs/>
          <w:color w:val="000000"/>
        </w:rPr>
        <w:t xml:space="preserve">,’ </w:t>
      </w:r>
      <w:proofErr w:type="spellStart"/>
      <w:r>
        <w:rPr>
          <w:rFonts w:ascii="Calibri" w:hAnsi="Calibri"/>
          <w:iCs/>
          <w:color w:val="000000"/>
        </w:rPr>
        <w:t>pp</w:t>
      </w:r>
      <w:proofErr w:type="spellEnd"/>
      <w:r>
        <w:rPr>
          <w:rFonts w:ascii="Calibri" w:hAnsi="Calibri"/>
          <w:iCs/>
          <w:color w:val="000000"/>
        </w:rPr>
        <w:t>. 36</w:t>
      </w:r>
      <w:r w:rsidR="00EA0208">
        <w:rPr>
          <w:rFonts w:ascii="Calibri" w:hAnsi="Calibri"/>
          <w:iCs/>
          <w:color w:val="000000"/>
        </w:rPr>
        <w:t>-39</w:t>
      </w:r>
      <w:r>
        <w:rPr>
          <w:rFonts w:ascii="Calibri" w:hAnsi="Calibri"/>
          <w:iCs/>
          <w:color w:val="000000"/>
        </w:rPr>
        <w:t>.</w:t>
      </w:r>
    </w:p>
  </w:footnote>
  <w:footnote w:id="30">
    <w:p w14:paraId="2AB73EC6" w14:textId="77777777" w:rsidR="00DD515D" w:rsidRPr="00D41379" w:rsidRDefault="00DD515D" w:rsidP="00DD515D">
      <w:pPr>
        <w:pStyle w:val="NormalWeb"/>
        <w:spacing w:before="0" w:beforeAutospacing="0" w:after="0" w:afterAutospacing="0"/>
        <w:outlineLvl w:val="0"/>
        <w:rPr>
          <w:color w:val="000000" w:themeColor="text1"/>
          <w:lang w:val="en-GB"/>
        </w:rPr>
      </w:pPr>
      <w:r w:rsidRPr="0076136C">
        <w:rPr>
          <w:rStyle w:val="FootnoteReference"/>
          <w:rFonts w:asciiTheme="minorHAnsi" w:eastAsiaTheme="minorHAnsi" w:hAnsiTheme="minorHAnsi" w:cstheme="minorBidi"/>
          <w:sz w:val="20"/>
          <w:szCs w:val="20"/>
        </w:rPr>
        <w:footnoteRef/>
      </w:r>
      <w:r w:rsidRPr="0076136C">
        <w:rPr>
          <w:rStyle w:val="FootnoteReference"/>
          <w:rFonts w:asciiTheme="minorHAnsi" w:eastAsiaTheme="minorHAnsi" w:hAnsiTheme="minorHAnsi" w:cstheme="minorBidi"/>
          <w:sz w:val="20"/>
          <w:szCs w:val="20"/>
        </w:rPr>
        <w:t xml:space="preserve"> </w:t>
      </w:r>
      <w:r w:rsidRPr="0076136C">
        <w:rPr>
          <w:rFonts w:ascii="Calibri" w:hAnsi="Calibri"/>
          <w:color w:val="000000" w:themeColor="text1"/>
          <w:sz w:val="20"/>
          <w:szCs w:val="20"/>
        </w:rPr>
        <w:t xml:space="preserve">J.F. </w:t>
      </w:r>
      <w:proofErr w:type="spellStart"/>
      <w:r w:rsidRPr="0076136C">
        <w:rPr>
          <w:rFonts w:ascii="Calibri" w:hAnsi="Calibri"/>
          <w:color w:val="000000" w:themeColor="text1"/>
          <w:sz w:val="20"/>
          <w:szCs w:val="20"/>
        </w:rPr>
        <w:t>Finamore</w:t>
      </w:r>
      <w:proofErr w:type="spellEnd"/>
      <w:r w:rsidRPr="0076136C">
        <w:rPr>
          <w:rFonts w:ascii="Calibri" w:hAnsi="Calibri"/>
          <w:color w:val="000000" w:themeColor="text1"/>
          <w:sz w:val="20"/>
          <w:szCs w:val="20"/>
        </w:rPr>
        <w:t xml:space="preserve">, </w:t>
      </w:r>
      <w:r w:rsidRPr="0076136C">
        <w:rPr>
          <w:rFonts w:ascii="Calibri" w:hAnsi="Calibri"/>
          <w:color w:val="000000" w:themeColor="text1"/>
          <w:sz w:val="20"/>
          <w:szCs w:val="20"/>
          <w:lang w:val="en-GB"/>
        </w:rPr>
        <w:t xml:space="preserve">‘Reason and Irrationality: Iamblichus on Divination through Dreams,’ in </w:t>
      </w:r>
      <w:r w:rsidRPr="0076136C">
        <w:rPr>
          <w:rFonts w:ascii="Calibri" w:hAnsi="Calibri"/>
          <w:i/>
          <w:color w:val="000000" w:themeColor="text1"/>
          <w:sz w:val="20"/>
          <w:szCs w:val="20"/>
          <w:lang w:val="en-GB"/>
        </w:rPr>
        <w:t>Praying and Contemplating in Late Antiquity,</w:t>
      </w:r>
      <w:r w:rsidRPr="0076136C">
        <w:rPr>
          <w:rFonts w:ascii="Calibri" w:hAnsi="Calibri"/>
          <w:color w:val="000000" w:themeColor="text1"/>
          <w:sz w:val="20"/>
          <w:szCs w:val="20"/>
          <w:lang w:val="en-GB"/>
        </w:rPr>
        <w:t xml:space="preserve"> ed. by Eleni </w:t>
      </w:r>
      <w:proofErr w:type="spellStart"/>
      <w:r w:rsidRPr="0076136C">
        <w:rPr>
          <w:rFonts w:ascii="Calibri" w:hAnsi="Calibri"/>
          <w:color w:val="000000" w:themeColor="text1"/>
          <w:sz w:val="20"/>
          <w:szCs w:val="20"/>
          <w:lang w:val="en-GB"/>
        </w:rPr>
        <w:t>Pachoumi</w:t>
      </w:r>
      <w:proofErr w:type="spellEnd"/>
      <w:r w:rsidRPr="0076136C">
        <w:rPr>
          <w:rFonts w:ascii="Calibri" w:hAnsi="Calibri"/>
          <w:color w:val="000000" w:themeColor="text1"/>
          <w:sz w:val="20"/>
          <w:szCs w:val="20"/>
          <w:lang w:val="en-GB"/>
        </w:rPr>
        <w:t xml:space="preserve"> and Mark Edwards, p.39-58 (Germany: Mohr </w:t>
      </w:r>
      <w:proofErr w:type="spellStart"/>
      <w:r w:rsidRPr="0076136C">
        <w:rPr>
          <w:rFonts w:ascii="Calibri" w:hAnsi="Calibri"/>
          <w:color w:val="000000" w:themeColor="text1"/>
          <w:sz w:val="20"/>
          <w:szCs w:val="20"/>
          <w:lang w:val="en-GB"/>
        </w:rPr>
        <w:t>Siebeck</w:t>
      </w:r>
      <w:proofErr w:type="spellEnd"/>
      <w:r w:rsidRPr="0076136C">
        <w:rPr>
          <w:rFonts w:ascii="Calibri" w:hAnsi="Calibri"/>
          <w:color w:val="000000" w:themeColor="text1"/>
          <w:sz w:val="20"/>
          <w:szCs w:val="20"/>
          <w:lang w:val="en-GB"/>
        </w:rPr>
        <w:t xml:space="preserve">, 2018), pp. </w:t>
      </w:r>
      <w:r w:rsidRPr="0076136C">
        <w:rPr>
          <w:rFonts w:ascii="Calibri" w:hAnsi="Calibri"/>
          <w:color w:val="000000" w:themeColor="text1"/>
          <w:sz w:val="20"/>
          <w:szCs w:val="20"/>
          <w:lang w:val="it-IT"/>
        </w:rPr>
        <w:t>52.</w:t>
      </w:r>
    </w:p>
  </w:footnote>
  <w:footnote w:id="31">
    <w:p w14:paraId="4475EC14" w14:textId="291D8D38" w:rsidR="002A33E0" w:rsidRDefault="002A33E0">
      <w:pPr>
        <w:pStyle w:val="FootnoteText"/>
      </w:pPr>
      <w:r>
        <w:rPr>
          <w:rStyle w:val="FootnoteReference"/>
        </w:rPr>
        <w:footnoteRef/>
      </w:r>
      <w:r>
        <w:t xml:space="preserve"> </w:t>
      </w:r>
      <w:proofErr w:type="spellStart"/>
      <w:r w:rsidRPr="002A33E0">
        <w:t>Crystal</w:t>
      </w:r>
      <w:proofErr w:type="spellEnd"/>
      <w:r w:rsidRPr="002A33E0">
        <w:t xml:space="preserve"> </w:t>
      </w:r>
      <w:proofErr w:type="spellStart"/>
      <w:r w:rsidRPr="002A33E0">
        <w:t>Addey</w:t>
      </w:r>
      <w:proofErr w:type="spellEnd"/>
      <w:r w:rsidRPr="002A33E0">
        <w:t xml:space="preserve">, </w:t>
      </w:r>
      <w:proofErr w:type="spellStart"/>
      <w:r w:rsidRPr="002A33E0">
        <w:rPr>
          <w:i/>
        </w:rPr>
        <w:t>Divination</w:t>
      </w:r>
      <w:proofErr w:type="spellEnd"/>
      <w:r w:rsidRPr="002A33E0">
        <w:rPr>
          <w:i/>
        </w:rPr>
        <w:t xml:space="preserve"> </w:t>
      </w:r>
      <w:proofErr w:type="spellStart"/>
      <w:r w:rsidRPr="002A33E0">
        <w:rPr>
          <w:i/>
        </w:rPr>
        <w:t>and</w:t>
      </w:r>
      <w:proofErr w:type="spellEnd"/>
      <w:r w:rsidRPr="002A33E0">
        <w:rPr>
          <w:i/>
        </w:rPr>
        <w:t xml:space="preserve"> </w:t>
      </w:r>
      <w:proofErr w:type="spellStart"/>
      <w:r w:rsidRPr="002A33E0">
        <w:rPr>
          <w:i/>
        </w:rPr>
        <w:t>Theurgy</w:t>
      </w:r>
      <w:proofErr w:type="spellEnd"/>
      <w:r w:rsidRPr="002A33E0">
        <w:rPr>
          <w:i/>
        </w:rPr>
        <w:t xml:space="preserve"> in </w:t>
      </w:r>
      <w:proofErr w:type="spellStart"/>
      <w:r w:rsidRPr="002A33E0">
        <w:rPr>
          <w:i/>
        </w:rPr>
        <w:t>Neoplatonism</w:t>
      </w:r>
      <w:proofErr w:type="spellEnd"/>
      <w:r w:rsidRPr="002A33E0">
        <w:rPr>
          <w:i/>
        </w:rPr>
        <w:t xml:space="preserve">: </w:t>
      </w:r>
      <w:proofErr w:type="spellStart"/>
      <w:r w:rsidRPr="002A33E0">
        <w:rPr>
          <w:i/>
        </w:rPr>
        <w:t>Oracles</w:t>
      </w:r>
      <w:proofErr w:type="spellEnd"/>
      <w:r w:rsidRPr="002A33E0">
        <w:rPr>
          <w:i/>
        </w:rPr>
        <w:t xml:space="preserve"> of </w:t>
      </w:r>
      <w:proofErr w:type="spellStart"/>
      <w:r w:rsidRPr="002A33E0">
        <w:rPr>
          <w:i/>
        </w:rPr>
        <w:t>the</w:t>
      </w:r>
      <w:proofErr w:type="spellEnd"/>
      <w:r w:rsidRPr="002A33E0">
        <w:rPr>
          <w:i/>
        </w:rPr>
        <w:t xml:space="preserve"> </w:t>
      </w:r>
      <w:proofErr w:type="spellStart"/>
      <w:r w:rsidRPr="002A33E0">
        <w:rPr>
          <w:i/>
        </w:rPr>
        <w:t>Gods</w:t>
      </w:r>
      <w:proofErr w:type="spellEnd"/>
      <w:r w:rsidRPr="002A33E0">
        <w:rPr>
          <w:i/>
        </w:rPr>
        <w:t xml:space="preserve"> </w:t>
      </w:r>
      <w:r w:rsidRPr="002A33E0">
        <w:t>(</w:t>
      </w:r>
      <w:proofErr w:type="spellStart"/>
      <w:r w:rsidRPr="002A33E0">
        <w:t>Franham</w:t>
      </w:r>
      <w:proofErr w:type="spellEnd"/>
      <w:r w:rsidRPr="002A33E0">
        <w:t xml:space="preserve">: </w:t>
      </w:r>
      <w:proofErr w:type="spellStart"/>
      <w:r w:rsidRPr="002A33E0">
        <w:t>Ashgate</w:t>
      </w:r>
      <w:proofErr w:type="spellEnd"/>
      <w:r w:rsidRPr="002A33E0">
        <w:t>, 2014),</w:t>
      </w:r>
      <w:r w:rsidR="001D210B">
        <w:t xml:space="preserve"> </w:t>
      </w:r>
      <w:proofErr w:type="spellStart"/>
      <w:r w:rsidR="001D210B">
        <w:t>p</w:t>
      </w:r>
      <w:r w:rsidRPr="002A33E0">
        <w:t>p</w:t>
      </w:r>
      <w:proofErr w:type="spellEnd"/>
      <w:r w:rsidRPr="002A33E0">
        <w:t>.</w:t>
      </w:r>
      <w:r w:rsidR="001D210B">
        <w:t xml:space="preserve"> </w:t>
      </w:r>
      <w:r w:rsidRPr="002A33E0">
        <w:t>239-282</w:t>
      </w:r>
      <w:r w:rsidR="001D210B">
        <w:t xml:space="preserve"> [</w:t>
      </w:r>
      <w:proofErr w:type="spellStart"/>
      <w:r w:rsidR="001D210B">
        <w:t>hereafter</w:t>
      </w:r>
      <w:proofErr w:type="spellEnd"/>
      <w:r w:rsidR="001D210B">
        <w:t xml:space="preserve"> </w:t>
      </w:r>
      <w:proofErr w:type="spellStart"/>
      <w:r w:rsidR="001D210B">
        <w:t>Addey</w:t>
      </w:r>
      <w:proofErr w:type="spellEnd"/>
      <w:r w:rsidR="001D210B">
        <w:t xml:space="preserve">, </w:t>
      </w:r>
      <w:proofErr w:type="spellStart"/>
      <w:r w:rsidR="001D210B" w:rsidRPr="002A33E0">
        <w:rPr>
          <w:i/>
        </w:rPr>
        <w:t>Divination</w:t>
      </w:r>
      <w:proofErr w:type="spellEnd"/>
      <w:r w:rsidR="001D210B" w:rsidRPr="001D210B">
        <w:t>]</w:t>
      </w:r>
      <w:r w:rsidRPr="001D210B">
        <w:t>;</w:t>
      </w:r>
      <w:r w:rsidRPr="002A33E0">
        <w:t xml:space="preserve"> </w:t>
      </w:r>
      <w:proofErr w:type="spellStart"/>
      <w:r w:rsidRPr="002A33E0">
        <w:t>Crystal</w:t>
      </w:r>
      <w:proofErr w:type="spellEnd"/>
      <w:r w:rsidRPr="002A33E0">
        <w:t xml:space="preserve"> </w:t>
      </w:r>
      <w:proofErr w:type="spellStart"/>
      <w:r w:rsidRPr="002A33E0">
        <w:t>Addey</w:t>
      </w:r>
      <w:proofErr w:type="spellEnd"/>
      <w:r w:rsidRPr="002A33E0">
        <w:t xml:space="preserve">, </w:t>
      </w:r>
      <w:r w:rsidRPr="002A33E0">
        <w:rPr>
          <w:color w:val="000000"/>
          <w:lang w:val="en-GB"/>
        </w:rPr>
        <w:t xml:space="preserve">“Oracles, Dreams and Astrology in Iamblichus’ </w:t>
      </w:r>
      <w:r w:rsidRPr="002A33E0">
        <w:rPr>
          <w:i/>
          <w:color w:val="000000"/>
          <w:lang w:val="en-GB"/>
        </w:rPr>
        <w:t xml:space="preserve">De </w:t>
      </w:r>
      <w:proofErr w:type="spellStart"/>
      <w:r w:rsidRPr="002A33E0">
        <w:rPr>
          <w:i/>
          <w:color w:val="000000"/>
          <w:lang w:val="en-GB"/>
        </w:rPr>
        <w:t>Mysteriis</w:t>
      </w:r>
      <w:proofErr w:type="spellEnd"/>
      <w:r w:rsidRPr="002A33E0">
        <w:rPr>
          <w:color w:val="000000"/>
          <w:lang w:val="en-GB"/>
        </w:rPr>
        <w:t xml:space="preserve">,” in </w:t>
      </w:r>
      <w:r w:rsidRPr="002A33E0">
        <w:rPr>
          <w:i/>
          <w:color w:val="000000"/>
          <w:lang w:val="en-GB"/>
        </w:rPr>
        <w:t xml:space="preserve">Seeing with Different Eyes: Essays in Astrology and Divination, </w:t>
      </w:r>
      <w:r w:rsidRPr="002A33E0">
        <w:rPr>
          <w:color w:val="000000"/>
          <w:lang w:val="en-GB"/>
        </w:rPr>
        <w:t>ed. by Patrick Curry and Angela Voss (Cambridge: Cambridge Scholars Publishing, 2007), p.</w:t>
      </w:r>
      <w:r>
        <w:rPr>
          <w:color w:val="000000"/>
          <w:lang w:val="en-GB"/>
        </w:rPr>
        <w:t>36</w:t>
      </w:r>
      <w:r w:rsidRPr="002A33E0">
        <w:rPr>
          <w:color w:val="000000"/>
          <w:lang w:val="en-GB"/>
        </w:rPr>
        <w:t>-</w:t>
      </w:r>
      <w:r>
        <w:rPr>
          <w:color w:val="000000"/>
          <w:lang w:val="en-GB"/>
        </w:rPr>
        <w:t>41</w:t>
      </w:r>
      <w:r w:rsidRPr="002A33E0">
        <w:rPr>
          <w:color w:val="000000"/>
          <w:lang w:val="en-GB"/>
        </w:rPr>
        <w:t xml:space="preserve">, </w:t>
      </w:r>
      <w:r>
        <w:rPr>
          <w:color w:val="000000" w:themeColor="text1"/>
          <w:lang w:val="en-GB"/>
        </w:rPr>
        <w:t>52</w:t>
      </w:r>
      <w:r w:rsidR="001D210B">
        <w:rPr>
          <w:color w:val="000000" w:themeColor="text1"/>
          <w:lang w:val="en-GB"/>
        </w:rPr>
        <w:t xml:space="preserve"> </w:t>
      </w:r>
      <w:r w:rsidR="001D210B">
        <w:t>[</w:t>
      </w:r>
      <w:proofErr w:type="spellStart"/>
      <w:r w:rsidR="001D210B">
        <w:t>hereafter</w:t>
      </w:r>
      <w:proofErr w:type="spellEnd"/>
      <w:r w:rsidR="001D210B">
        <w:t xml:space="preserve"> </w:t>
      </w:r>
      <w:proofErr w:type="spellStart"/>
      <w:r w:rsidR="001D210B">
        <w:t>Addey</w:t>
      </w:r>
      <w:proofErr w:type="spellEnd"/>
      <w:r w:rsidR="001D210B">
        <w:t xml:space="preserve">, </w:t>
      </w:r>
      <w:r w:rsidR="001D210B" w:rsidRPr="002A33E0">
        <w:rPr>
          <w:color w:val="000000"/>
          <w:lang w:val="en-GB"/>
        </w:rPr>
        <w:t>Oracles</w:t>
      </w:r>
      <w:r w:rsidR="001D210B" w:rsidRPr="001D210B">
        <w:t>]</w:t>
      </w:r>
      <w:r w:rsidR="001D210B">
        <w:t>.</w:t>
      </w:r>
    </w:p>
  </w:footnote>
  <w:footnote w:id="32">
    <w:p w14:paraId="3B9CC024" w14:textId="4DCAFC34" w:rsidR="005640AB" w:rsidRPr="001D210B" w:rsidRDefault="005640AB" w:rsidP="001D210B">
      <w:pPr>
        <w:pStyle w:val="NormalWeb"/>
        <w:spacing w:before="0" w:beforeAutospacing="0" w:after="0" w:afterAutospacing="0"/>
        <w:outlineLvl w:val="0"/>
        <w:rPr>
          <w:color w:val="000000" w:themeColor="text1"/>
          <w:lang w:val="en-GB"/>
        </w:rPr>
      </w:pPr>
      <w:r w:rsidRPr="001D210B">
        <w:rPr>
          <w:rStyle w:val="FootnoteReference"/>
          <w:rFonts w:asciiTheme="minorHAnsi" w:eastAsiaTheme="minorHAnsi" w:hAnsiTheme="minorHAnsi" w:cstheme="minorBidi"/>
          <w:sz w:val="20"/>
          <w:szCs w:val="20"/>
        </w:rPr>
        <w:footnoteRef/>
      </w:r>
      <w:r w:rsidRPr="001D210B">
        <w:rPr>
          <w:rStyle w:val="FootnoteReference"/>
          <w:rFonts w:asciiTheme="minorHAnsi" w:eastAsiaTheme="minorHAnsi" w:hAnsiTheme="minorHAnsi" w:cstheme="minorBidi"/>
          <w:sz w:val="20"/>
          <w:szCs w:val="20"/>
        </w:rPr>
        <w:t xml:space="preserve"> </w:t>
      </w:r>
      <w:proofErr w:type="spellStart"/>
      <w:r w:rsidR="001D210B" w:rsidRPr="001D210B">
        <w:rPr>
          <w:rFonts w:asciiTheme="minorHAnsi" w:eastAsiaTheme="minorHAnsi" w:hAnsiTheme="minorHAnsi" w:cstheme="minorBidi"/>
          <w:color w:val="000000" w:themeColor="text1"/>
          <w:sz w:val="20"/>
          <w:szCs w:val="20"/>
        </w:rPr>
        <w:t>Astrology</w:t>
      </w:r>
      <w:proofErr w:type="spellEnd"/>
      <w:r w:rsidR="001D210B" w:rsidRPr="001D210B">
        <w:rPr>
          <w:rFonts w:asciiTheme="minorHAnsi" w:eastAsiaTheme="minorHAnsi" w:hAnsiTheme="minorHAnsi" w:cstheme="minorBidi"/>
          <w:color w:val="000000" w:themeColor="text1"/>
          <w:sz w:val="20"/>
          <w:szCs w:val="20"/>
        </w:rPr>
        <w:t xml:space="preserve"> as </w:t>
      </w:r>
      <w:proofErr w:type="spellStart"/>
      <w:r w:rsidR="001D210B" w:rsidRPr="001D210B">
        <w:rPr>
          <w:rFonts w:asciiTheme="minorHAnsi" w:eastAsiaTheme="minorHAnsi" w:hAnsiTheme="minorHAnsi" w:cstheme="minorBidi"/>
          <w:color w:val="000000" w:themeColor="text1"/>
          <w:sz w:val="20"/>
          <w:szCs w:val="20"/>
        </w:rPr>
        <w:t>ind</w:t>
      </w:r>
      <w:r w:rsidR="00344378">
        <w:rPr>
          <w:rFonts w:asciiTheme="minorHAnsi" w:eastAsiaTheme="minorHAnsi" w:hAnsiTheme="minorHAnsi" w:cstheme="minorBidi"/>
          <w:color w:val="000000" w:themeColor="text1"/>
          <w:sz w:val="20"/>
          <w:szCs w:val="20"/>
        </w:rPr>
        <w:t>u</w:t>
      </w:r>
      <w:r w:rsidR="001D210B" w:rsidRPr="001D210B">
        <w:rPr>
          <w:rFonts w:asciiTheme="minorHAnsi" w:eastAsiaTheme="minorHAnsi" w:hAnsiTheme="minorHAnsi" w:cstheme="minorBidi"/>
          <w:color w:val="000000" w:themeColor="text1"/>
          <w:sz w:val="20"/>
          <w:szCs w:val="20"/>
        </w:rPr>
        <w:t>ctive</w:t>
      </w:r>
      <w:proofErr w:type="spellEnd"/>
      <w:r w:rsidR="001D210B" w:rsidRPr="001D210B">
        <w:rPr>
          <w:rFonts w:asciiTheme="minorHAnsi" w:eastAsiaTheme="minorHAnsi" w:hAnsiTheme="minorHAnsi" w:cstheme="minorBidi"/>
          <w:color w:val="000000" w:themeColor="text1"/>
          <w:sz w:val="20"/>
          <w:szCs w:val="20"/>
        </w:rPr>
        <w:t xml:space="preserve"> </w:t>
      </w:r>
      <w:proofErr w:type="spellStart"/>
      <w:r w:rsidR="001D210B" w:rsidRPr="001D210B">
        <w:rPr>
          <w:rFonts w:asciiTheme="minorHAnsi" w:eastAsiaTheme="minorHAnsi" w:hAnsiTheme="minorHAnsi" w:cstheme="minorBidi"/>
          <w:color w:val="000000" w:themeColor="text1"/>
          <w:sz w:val="20"/>
          <w:szCs w:val="20"/>
        </w:rPr>
        <w:t>divination</w:t>
      </w:r>
      <w:proofErr w:type="spellEnd"/>
      <w:r w:rsidR="001D210B" w:rsidRPr="001D210B">
        <w:rPr>
          <w:rFonts w:asciiTheme="minorHAnsi" w:eastAsiaTheme="minorHAnsi" w:hAnsiTheme="minorHAnsi" w:cstheme="minorBidi"/>
          <w:color w:val="000000" w:themeColor="text1"/>
          <w:sz w:val="20"/>
          <w:szCs w:val="20"/>
        </w:rPr>
        <w:t>:</w:t>
      </w:r>
      <w:r w:rsidR="001D210B">
        <w:rPr>
          <w:rFonts w:asciiTheme="minorHAnsi" w:eastAsiaTheme="minorHAnsi" w:hAnsiTheme="minorHAnsi" w:cstheme="minorBidi"/>
          <w:i/>
          <w:color w:val="000000" w:themeColor="text1"/>
          <w:sz w:val="20"/>
          <w:szCs w:val="20"/>
        </w:rPr>
        <w:t xml:space="preserve"> </w:t>
      </w:r>
      <w:r w:rsidR="001D210B" w:rsidRPr="00AB01E3">
        <w:rPr>
          <w:rFonts w:asciiTheme="minorHAnsi" w:eastAsiaTheme="minorHAnsi" w:hAnsiTheme="minorHAnsi" w:cstheme="minorBidi"/>
          <w:i/>
          <w:color w:val="000000" w:themeColor="text1"/>
          <w:sz w:val="20"/>
          <w:szCs w:val="20"/>
        </w:rPr>
        <w:t xml:space="preserve">DM </w:t>
      </w:r>
      <w:r w:rsidR="001D210B" w:rsidRPr="00AB01E3">
        <w:rPr>
          <w:rFonts w:asciiTheme="minorHAnsi" w:eastAsiaTheme="minorHAnsi" w:hAnsiTheme="minorHAnsi" w:cstheme="minorBidi"/>
          <w:color w:val="000000" w:themeColor="text1"/>
          <w:sz w:val="20"/>
          <w:szCs w:val="20"/>
        </w:rPr>
        <w:t>3.15-17 (135-143)</w:t>
      </w:r>
      <w:r w:rsidR="001D210B">
        <w:rPr>
          <w:rFonts w:asciiTheme="minorHAnsi" w:eastAsiaTheme="minorHAnsi" w:hAnsiTheme="minorHAnsi" w:cstheme="minorBidi"/>
          <w:color w:val="000000" w:themeColor="text1"/>
          <w:sz w:val="20"/>
          <w:szCs w:val="20"/>
        </w:rPr>
        <w:t xml:space="preserve">; </w:t>
      </w:r>
      <w:proofErr w:type="spellStart"/>
      <w:r w:rsidR="001D210B" w:rsidRPr="001D210B">
        <w:rPr>
          <w:rFonts w:asciiTheme="minorHAnsi" w:eastAsiaTheme="minorHAnsi" w:hAnsiTheme="minorHAnsi" w:cstheme="minorBidi"/>
          <w:color w:val="000000" w:themeColor="text1"/>
          <w:sz w:val="20"/>
          <w:szCs w:val="20"/>
        </w:rPr>
        <w:t>Astrology</w:t>
      </w:r>
      <w:proofErr w:type="spellEnd"/>
      <w:r w:rsidR="001D210B" w:rsidRPr="001D210B">
        <w:rPr>
          <w:rFonts w:asciiTheme="minorHAnsi" w:eastAsiaTheme="minorHAnsi" w:hAnsiTheme="minorHAnsi" w:cstheme="minorBidi"/>
          <w:color w:val="000000" w:themeColor="text1"/>
          <w:sz w:val="20"/>
          <w:szCs w:val="20"/>
        </w:rPr>
        <w:t xml:space="preserve"> as </w:t>
      </w:r>
      <w:proofErr w:type="spellStart"/>
      <w:r w:rsidR="001D210B">
        <w:rPr>
          <w:rFonts w:asciiTheme="minorHAnsi" w:eastAsiaTheme="minorHAnsi" w:hAnsiTheme="minorHAnsi" w:cstheme="minorBidi"/>
          <w:color w:val="000000" w:themeColor="text1"/>
          <w:sz w:val="20"/>
          <w:szCs w:val="20"/>
        </w:rPr>
        <w:t>inspired</w:t>
      </w:r>
      <w:proofErr w:type="spellEnd"/>
      <w:r w:rsidR="001D210B" w:rsidRPr="001D210B">
        <w:rPr>
          <w:rFonts w:asciiTheme="minorHAnsi" w:eastAsiaTheme="minorHAnsi" w:hAnsiTheme="minorHAnsi" w:cstheme="minorBidi"/>
          <w:color w:val="000000" w:themeColor="text1"/>
          <w:sz w:val="20"/>
          <w:szCs w:val="20"/>
        </w:rPr>
        <w:t xml:space="preserve"> </w:t>
      </w:r>
      <w:proofErr w:type="spellStart"/>
      <w:r w:rsidR="001D210B" w:rsidRPr="001D210B">
        <w:rPr>
          <w:rFonts w:asciiTheme="minorHAnsi" w:eastAsiaTheme="minorHAnsi" w:hAnsiTheme="minorHAnsi" w:cstheme="minorBidi"/>
          <w:color w:val="000000" w:themeColor="text1"/>
          <w:sz w:val="20"/>
          <w:szCs w:val="20"/>
        </w:rPr>
        <w:t>divination</w:t>
      </w:r>
      <w:proofErr w:type="spellEnd"/>
      <w:r w:rsidR="001D210B">
        <w:rPr>
          <w:rFonts w:asciiTheme="minorHAnsi" w:eastAsiaTheme="minorHAnsi" w:hAnsiTheme="minorHAnsi" w:cstheme="minorBidi"/>
          <w:color w:val="000000" w:themeColor="text1"/>
          <w:sz w:val="20"/>
          <w:szCs w:val="20"/>
        </w:rPr>
        <w:t>:</w:t>
      </w:r>
      <w:r w:rsidR="001D210B" w:rsidRPr="00AB01E3">
        <w:rPr>
          <w:rFonts w:asciiTheme="minorHAnsi" w:eastAsiaTheme="minorHAnsi" w:hAnsiTheme="minorHAnsi" w:cstheme="minorBidi"/>
          <w:color w:val="000000" w:themeColor="text1"/>
          <w:sz w:val="20"/>
          <w:szCs w:val="20"/>
        </w:rPr>
        <w:t xml:space="preserve"> </w:t>
      </w:r>
      <w:r w:rsidR="001D210B" w:rsidRPr="00551E68">
        <w:rPr>
          <w:rFonts w:asciiTheme="minorHAnsi" w:eastAsiaTheme="minorHAnsi" w:hAnsiTheme="minorHAnsi" w:cstheme="minorBidi"/>
          <w:i/>
          <w:color w:val="000000" w:themeColor="text1"/>
          <w:sz w:val="20"/>
          <w:szCs w:val="20"/>
        </w:rPr>
        <w:t>DM</w:t>
      </w:r>
      <w:r w:rsidR="001D210B" w:rsidRPr="00551E68">
        <w:rPr>
          <w:rFonts w:asciiTheme="minorHAnsi" w:eastAsiaTheme="minorHAnsi" w:hAnsiTheme="minorHAnsi" w:cstheme="minorBidi"/>
          <w:color w:val="000000" w:themeColor="text1"/>
          <w:sz w:val="20"/>
          <w:szCs w:val="20"/>
        </w:rPr>
        <w:t xml:space="preserve"> 9.1-10 (273-285)</w:t>
      </w:r>
      <w:r w:rsidR="001D210B">
        <w:rPr>
          <w:rFonts w:asciiTheme="minorHAnsi" w:eastAsiaTheme="minorHAnsi" w:hAnsiTheme="minorHAnsi" w:cstheme="minorBidi"/>
          <w:color w:val="000000" w:themeColor="text1"/>
          <w:sz w:val="20"/>
          <w:szCs w:val="20"/>
        </w:rPr>
        <w:t xml:space="preserve">; </w:t>
      </w:r>
      <w:proofErr w:type="spellStart"/>
      <w:r w:rsidR="001D210B">
        <w:rPr>
          <w:rFonts w:asciiTheme="minorHAnsi" w:eastAsiaTheme="minorHAnsi" w:hAnsiTheme="minorHAnsi" w:cstheme="minorBidi"/>
          <w:color w:val="000000" w:themeColor="text1"/>
          <w:sz w:val="20"/>
          <w:szCs w:val="20"/>
        </w:rPr>
        <w:t>f</w:t>
      </w:r>
      <w:r w:rsidR="001D210B" w:rsidRPr="00551E68">
        <w:rPr>
          <w:rFonts w:asciiTheme="minorHAnsi" w:eastAsiaTheme="minorHAnsi" w:hAnsiTheme="minorHAnsi" w:cstheme="minorBidi"/>
          <w:color w:val="000000" w:themeColor="text1"/>
          <w:sz w:val="20"/>
          <w:szCs w:val="20"/>
        </w:rPr>
        <w:t>or</w:t>
      </w:r>
      <w:proofErr w:type="spellEnd"/>
      <w:r w:rsidR="001D210B" w:rsidRPr="00551E68">
        <w:rPr>
          <w:rFonts w:asciiTheme="minorHAnsi" w:eastAsiaTheme="minorHAnsi" w:hAnsiTheme="minorHAnsi" w:cstheme="minorBidi"/>
          <w:color w:val="000000" w:themeColor="text1"/>
          <w:sz w:val="20"/>
          <w:szCs w:val="20"/>
        </w:rPr>
        <w:t xml:space="preserve"> a </w:t>
      </w:r>
      <w:proofErr w:type="spellStart"/>
      <w:r w:rsidR="001D210B" w:rsidRPr="00551E68">
        <w:rPr>
          <w:rFonts w:asciiTheme="minorHAnsi" w:eastAsiaTheme="minorHAnsi" w:hAnsiTheme="minorHAnsi" w:cstheme="minorBidi"/>
          <w:color w:val="000000" w:themeColor="text1"/>
          <w:sz w:val="20"/>
          <w:szCs w:val="20"/>
        </w:rPr>
        <w:t>discussion</w:t>
      </w:r>
      <w:proofErr w:type="spellEnd"/>
      <w:r w:rsidR="001D210B" w:rsidRPr="00551E68">
        <w:rPr>
          <w:rFonts w:asciiTheme="minorHAnsi" w:eastAsiaTheme="minorHAnsi" w:hAnsiTheme="minorHAnsi" w:cstheme="minorBidi"/>
          <w:color w:val="000000" w:themeColor="text1"/>
          <w:sz w:val="20"/>
          <w:szCs w:val="20"/>
        </w:rPr>
        <w:t xml:space="preserve"> of </w:t>
      </w:r>
      <w:proofErr w:type="spellStart"/>
      <w:r w:rsidR="001D210B" w:rsidRPr="00551E68">
        <w:rPr>
          <w:rFonts w:asciiTheme="minorHAnsi" w:eastAsiaTheme="minorHAnsi" w:hAnsiTheme="minorHAnsi" w:cstheme="minorBidi"/>
          <w:color w:val="000000" w:themeColor="text1"/>
          <w:sz w:val="20"/>
          <w:szCs w:val="20"/>
        </w:rPr>
        <w:t>astrology</w:t>
      </w:r>
      <w:proofErr w:type="spellEnd"/>
      <w:r w:rsidR="001D210B" w:rsidRPr="00551E68">
        <w:rPr>
          <w:rFonts w:asciiTheme="minorHAnsi" w:eastAsiaTheme="minorHAnsi" w:hAnsiTheme="minorHAnsi" w:cstheme="minorBidi"/>
          <w:color w:val="000000" w:themeColor="text1"/>
          <w:sz w:val="20"/>
          <w:szCs w:val="20"/>
        </w:rPr>
        <w:t xml:space="preserve"> as </w:t>
      </w:r>
      <w:proofErr w:type="spellStart"/>
      <w:r w:rsidR="001D210B">
        <w:rPr>
          <w:rFonts w:asciiTheme="minorHAnsi" w:eastAsiaTheme="minorHAnsi" w:hAnsiTheme="minorHAnsi" w:cstheme="minorBidi"/>
          <w:color w:val="000000" w:themeColor="text1"/>
          <w:sz w:val="20"/>
          <w:szCs w:val="20"/>
        </w:rPr>
        <w:t>inspired</w:t>
      </w:r>
      <w:proofErr w:type="spellEnd"/>
      <w:r w:rsidR="001D210B" w:rsidRPr="00551E68">
        <w:rPr>
          <w:rFonts w:asciiTheme="minorHAnsi" w:eastAsiaTheme="minorHAnsi" w:hAnsiTheme="minorHAnsi" w:cstheme="minorBidi"/>
          <w:color w:val="000000" w:themeColor="text1"/>
          <w:sz w:val="20"/>
          <w:szCs w:val="20"/>
        </w:rPr>
        <w:t xml:space="preserve"> </w:t>
      </w:r>
      <w:proofErr w:type="spellStart"/>
      <w:r w:rsidR="001D210B" w:rsidRPr="00551E68">
        <w:rPr>
          <w:rFonts w:asciiTheme="minorHAnsi" w:eastAsiaTheme="minorHAnsi" w:hAnsiTheme="minorHAnsi" w:cstheme="minorBidi"/>
          <w:color w:val="000000" w:themeColor="text1"/>
          <w:sz w:val="20"/>
          <w:szCs w:val="20"/>
        </w:rPr>
        <w:t>divination</w:t>
      </w:r>
      <w:proofErr w:type="spellEnd"/>
      <w:r w:rsidR="001D210B" w:rsidRPr="00551E68">
        <w:rPr>
          <w:rFonts w:asciiTheme="minorHAnsi" w:eastAsiaTheme="minorHAnsi" w:hAnsiTheme="minorHAnsi" w:cstheme="minorBidi"/>
          <w:color w:val="000000" w:themeColor="text1"/>
          <w:sz w:val="20"/>
          <w:szCs w:val="20"/>
        </w:rPr>
        <w:t xml:space="preserve">, </w:t>
      </w:r>
      <w:proofErr w:type="spellStart"/>
      <w:r w:rsidR="001D210B">
        <w:rPr>
          <w:rFonts w:asciiTheme="minorHAnsi" w:eastAsiaTheme="minorHAnsi" w:hAnsiTheme="minorHAnsi" w:cstheme="minorBidi"/>
          <w:color w:val="000000" w:themeColor="text1"/>
          <w:sz w:val="20"/>
          <w:szCs w:val="20"/>
        </w:rPr>
        <w:t>see</w:t>
      </w:r>
      <w:proofErr w:type="spellEnd"/>
      <w:r w:rsidR="001D210B" w:rsidRPr="00551E68">
        <w:rPr>
          <w:rFonts w:asciiTheme="minorHAnsi" w:eastAsiaTheme="minorHAnsi" w:hAnsiTheme="minorHAnsi" w:cstheme="minorBidi"/>
          <w:color w:val="000000" w:themeColor="text1"/>
          <w:sz w:val="20"/>
          <w:szCs w:val="20"/>
        </w:rPr>
        <w:t xml:space="preserve"> </w:t>
      </w:r>
      <w:proofErr w:type="spellStart"/>
      <w:r w:rsidR="001D210B" w:rsidRPr="00551E68">
        <w:rPr>
          <w:rFonts w:asciiTheme="minorHAnsi" w:eastAsiaTheme="minorHAnsi" w:hAnsiTheme="minorHAnsi" w:cstheme="minorBidi"/>
          <w:color w:val="000000" w:themeColor="text1"/>
          <w:sz w:val="20"/>
          <w:szCs w:val="20"/>
        </w:rPr>
        <w:t>Addey</w:t>
      </w:r>
      <w:proofErr w:type="spellEnd"/>
      <w:r w:rsidR="001D210B">
        <w:rPr>
          <w:rFonts w:asciiTheme="minorHAnsi" w:eastAsiaTheme="minorHAnsi" w:hAnsiTheme="minorHAnsi" w:cstheme="minorBidi"/>
          <w:color w:val="000000" w:themeColor="text1"/>
          <w:sz w:val="20"/>
          <w:szCs w:val="20"/>
        </w:rPr>
        <w:t>,</w:t>
      </w:r>
      <w:r w:rsidR="001D210B" w:rsidRPr="00551E68">
        <w:rPr>
          <w:rFonts w:asciiTheme="minorHAnsi" w:eastAsiaTheme="minorHAnsi" w:hAnsiTheme="minorHAnsi" w:cstheme="minorBidi"/>
          <w:color w:val="000000" w:themeColor="text1"/>
          <w:sz w:val="20"/>
          <w:szCs w:val="20"/>
        </w:rPr>
        <w:t xml:space="preserve"> </w:t>
      </w:r>
      <w:proofErr w:type="spellStart"/>
      <w:r w:rsidR="001D210B" w:rsidRPr="001D210B">
        <w:rPr>
          <w:rFonts w:asciiTheme="minorHAnsi" w:eastAsiaTheme="minorHAnsi" w:hAnsiTheme="minorHAnsi" w:cstheme="minorBidi"/>
          <w:color w:val="000000" w:themeColor="text1"/>
          <w:sz w:val="20"/>
          <w:szCs w:val="20"/>
        </w:rPr>
        <w:t>Oracles</w:t>
      </w:r>
      <w:proofErr w:type="spellEnd"/>
      <w:r w:rsidR="001D210B" w:rsidRPr="001D210B">
        <w:rPr>
          <w:rFonts w:asciiTheme="minorHAnsi" w:eastAsiaTheme="minorHAnsi" w:hAnsiTheme="minorHAnsi" w:cstheme="minorBidi"/>
          <w:color w:val="000000" w:themeColor="text1"/>
          <w:sz w:val="20"/>
          <w:szCs w:val="20"/>
        </w:rPr>
        <w:t xml:space="preserve">, </w:t>
      </w:r>
      <w:proofErr w:type="spellStart"/>
      <w:r w:rsidR="001D210B" w:rsidRPr="001D210B">
        <w:rPr>
          <w:rFonts w:asciiTheme="minorHAnsi" w:eastAsiaTheme="minorHAnsi" w:hAnsiTheme="minorHAnsi" w:cstheme="minorBidi"/>
          <w:color w:val="000000" w:themeColor="text1"/>
          <w:sz w:val="20"/>
          <w:szCs w:val="20"/>
        </w:rPr>
        <w:t>pp</w:t>
      </w:r>
      <w:proofErr w:type="spellEnd"/>
      <w:r w:rsidR="001D210B" w:rsidRPr="001D210B">
        <w:rPr>
          <w:rFonts w:asciiTheme="minorHAnsi" w:eastAsiaTheme="minorHAnsi" w:hAnsiTheme="minorHAnsi" w:cstheme="minorBidi"/>
          <w:color w:val="000000" w:themeColor="text1"/>
          <w:sz w:val="20"/>
          <w:szCs w:val="20"/>
        </w:rPr>
        <w:t>.</w:t>
      </w:r>
      <w:r w:rsidR="001D210B" w:rsidRPr="00551E68">
        <w:rPr>
          <w:rFonts w:asciiTheme="minorHAnsi" w:eastAsiaTheme="minorHAnsi" w:hAnsiTheme="minorHAnsi" w:cstheme="minorBidi"/>
          <w:color w:val="000000" w:themeColor="text1"/>
          <w:sz w:val="20"/>
          <w:szCs w:val="20"/>
        </w:rPr>
        <w:t xml:space="preserve"> 47-52</w:t>
      </w:r>
      <w:r w:rsidR="001D210B">
        <w:rPr>
          <w:rFonts w:asciiTheme="minorHAnsi" w:eastAsiaTheme="minorHAnsi" w:hAnsiTheme="minorHAnsi" w:cstheme="minorBidi"/>
          <w:color w:val="000000" w:themeColor="text1"/>
          <w:sz w:val="20"/>
          <w:szCs w:val="20"/>
        </w:rPr>
        <w:t>;</w:t>
      </w:r>
      <w:r w:rsidR="001D210B" w:rsidRPr="00551E68">
        <w:rPr>
          <w:rFonts w:asciiTheme="minorHAnsi" w:eastAsiaTheme="minorHAnsi" w:hAnsiTheme="minorHAnsi" w:cstheme="minorBidi"/>
          <w:color w:val="000000" w:themeColor="text1"/>
          <w:sz w:val="20"/>
          <w:szCs w:val="20"/>
        </w:rPr>
        <w:t xml:space="preserve"> </w:t>
      </w:r>
      <w:proofErr w:type="spellStart"/>
      <w:r w:rsidR="001D210B" w:rsidRPr="00551E68">
        <w:rPr>
          <w:rFonts w:asciiTheme="minorHAnsi" w:eastAsiaTheme="minorHAnsi" w:hAnsiTheme="minorHAnsi" w:cstheme="minorBidi"/>
          <w:color w:val="000000" w:themeColor="text1"/>
          <w:sz w:val="20"/>
          <w:szCs w:val="20"/>
        </w:rPr>
        <w:t>also</w:t>
      </w:r>
      <w:proofErr w:type="spellEnd"/>
      <w:r w:rsidR="001D210B" w:rsidRPr="00551E68">
        <w:rPr>
          <w:rFonts w:asciiTheme="minorHAnsi" w:eastAsiaTheme="minorHAnsi" w:hAnsiTheme="minorHAnsi" w:cstheme="minorBidi"/>
          <w:color w:val="000000" w:themeColor="text1"/>
          <w:sz w:val="20"/>
          <w:szCs w:val="20"/>
        </w:rPr>
        <w:t xml:space="preserve"> </w:t>
      </w:r>
      <w:proofErr w:type="spellStart"/>
      <w:r w:rsidR="001D210B" w:rsidRPr="00551E68">
        <w:rPr>
          <w:rFonts w:asciiTheme="minorHAnsi" w:eastAsiaTheme="minorHAnsi" w:hAnsiTheme="minorHAnsi" w:cstheme="minorBidi"/>
          <w:color w:val="000000" w:themeColor="text1"/>
          <w:sz w:val="20"/>
          <w:szCs w:val="20"/>
        </w:rPr>
        <w:t>see</w:t>
      </w:r>
      <w:proofErr w:type="spellEnd"/>
      <w:r w:rsidR="001D210B" w:rsidRPr="00551E68">
        <w:rPr>
          <w:rFonts w:asciiTheme="minorHAnsi" w:eastAsiaTheme="minorHAnsi" w:hAnsiTheme="minorHAnsi" w:cstheme="minorBidi"/>
          <w:color w:val="000000" w:themeColor="text1"/>
          <w:sz w:val="20"/>
          <w:szCs w:val="20"/>
        </w:rPr>
        <w:t xml:space="preserve"> </w:t>
      </w:r>
      <w:proofErr w:type="spellStart"/>
      <w:r w:rsidR="001D210B" w:rsidRPr="001D210B">
        <w:rPr>
          <w:rFonts w:asciiTheme="minorHAnsi" w:eastAsiaTheme="minorHAnsi" w:hAnsiTheme="minorHAnsi" w:cstheme="minorBidi"/>
          <w:color w:val="000000" w:themeColor="text1"/>
          <w:sz w:val="20"/>
          <w:szCs w:val="20"/>
        </w:rPr>
        <w:t>Shaw</w:t>
      </w:r>
      <w:proofErr w:type="spellEnd"/>
      <w:r w:rsidR="001D210B" w:rsidRPr="001D210B">
        <w:rPr>
          <w:rFonts w:asciiTheme="minorHAnsi" w:eastAsiaTheme="minorHAnsi" w:hAnsiTheme="minorHAnsi" w:cstheme="minorBidi"/>
          <w:color w:val="000000" w:themeColor="text1"/>
          <w:sz w:val="20"/>
          <w:szCs w:val="20"/>
        </w:rPr>
        <w:t xml:space="preserve">, </w:t>
      </w:r>
      <w:proofErr w:type="spellStart"/>
      <w:r w:rsidR="001D210B" w:rsidRPr="001D210B">
        <w:rPr>
          <w:rFonts w:asciiTheme="minorHAnsi" w:eastAsiaTheme="minorHAnsi" w:hAnsiTheme="minorHAnsi" w:cstheme="minorBidi"/>
          <w:color w:val="000000" w:themeColor="text1"/>
          <w:sz w:val="20"/>
          <w:szCs w:val="20"/>
        </w:rPr>
        <w:t>Gregory</w:t>
      </w:r>
      <w:proofErr w:type="spellEnd"/>
      <w:r w:rsidR="001D210B" w:rsidRPr="001D210B">
        <w:rPr>
          <w:rFonts w:asciiTheme="minorHAnsi" w:eastAsiaTheme="minorHAnsi" w:hAnsiTheme="minorHAnsi" w:cstheme="minorBidi"/>
          <w:color w:val="000000" w:themeColor="text1"/>
          <w:sz w:val="20"/>
          <w:szCs w:val="20"/>
        </w:rPr>
        <w:t>, ‘</w:t>
      </w:r>
      <w:proofErr w:type="spellStart"/>
      <w:r w:rsidR="001D210B" w:rsidRPr="001D210B">
        <w:rPr>
          <w:rFonts w:asciiTheme="minorHAnsi" w:eastAsiaTheme="minorHAnsi" w:hAnsiTheme="minorHAnsi" w:cstheme="minorBidi"/>
          <w:color w:val="000000" w:themeColor="text1"/>
          <w:sz w:val="20"/>
          <w:szCs w:val="20"/>
        </w:rPr>
        <w:t>Astrology</w:t>
      </w:r>
      <w:proofErr w:type="spellEnd"/>
      <w:r w:rsidR="001D210B" w:rsidRPr="001D210B">
        <w:rPr>
          <w:rFonts w:asciiTheme="minorHAnsi" w:eastAsiaTheme="minorHAnsi" w:hAnsiTheme="minorHAnsi" w:cstheme="minorBidi"/>
          <w:color w:val="000000" w:themeColor="text1"/>
          <w:sz w:val="20"/>
          <w:szCs w:val="20"/>
        </w:rPr>
        <w:t xml:space="preserve"> as </w:t>
      </w:r>
      <w:proofErr w:type="spellStart"/>
      <w:r w:rsidR="001D210B" w:rsidRPr="001D210B">
        <w:rPr>
          <w:rFonts w:asciiTheme="minorHAnsi" w:eastAsiaTheme="minorHAnsi" w:hAnsiTheme="minorHAnsi" w:cstheme="minorBidi"/>
          <w:color w:val="000000" w:themeColor="text1"/>
          <w:sz w:val="20"/>
          <w:szCs w:val="20"/>
        </w:rPr>
        <w:t>Divination</w:t>
      </w:r>
      <w:proofErr w:type="spellEnd"/>
      <w:r w:rsidR="001D210B" w:rsidRPr="001D210B">
        <w:rPr>
          <w:rFonts w:asciiTheme="minorHAnsi" w:eastAsiaTheme="minorHAnsi" w:hAnsiTheme="minorHAnsi" w:cstheme="minorBidi"/>
          <w:color w:val="000000" w:themeColor="text1"/>
          <w:sz w:val="20"/>
          <w:szCs w:val="20"/>
        </w:rPr>
        <w:t xml:space="preserve">: </w:t>
      </w:r>
      <w:proofErr w:type="spellStart"/>
      <w:r w:rsidR="001D210B" w:rsidRPr="001D210B">
        <w:rPr>
          <w:rFonts w:asciiTheme="minorHAnsi" w:eastAsiaTheme="minorHAnsi" w:hAnsiTheme="minorHAnsi" w:cstheme="minorBidi"/>
          <w:color w:val="000000" w:themeColor="text1"/>
          <w:sz w:val="20"/>
          <w:szCs w:val="20"/>
        </w:rPr>
        <w:t>Iamblichean</w:t>
      </w:r>
      <w:proofErr w:type="spellEnd"/>
      <w:r w:rsidR="001D210B" w:rsidRPr="001D210B">
        <w:rPr>
          <w:rFonts w:asciiTheme="minorHAnsi" w:eastAsiaTheme="minorHAnsi" w:hAnsiTheme="minorHAnsi" w:cstheme="minorBidi"/>
          <w:color w:val="000000" w:themeColor="text1"/>
          <w:sz w:val="20"/>
          <w:szCs w:val="20"/>
        </w:rPr>
        <w:t xml:space="preserve"> </w:t>
      </w:r>
      <w:proofErr w:type="spellStart"/>
      <w:r w:rsidR="001D210B" w:rsidRPr="001D210B">
        <w:rPr>
          <w:rFonts w:asciiTheme="minorHAnsi" w:eastAsiaTheme="minorHAnsi" w:hAnsiTheme="minorHAnsi" w:cstheme="minorBidi"/>
          <w:color w:val="000000" w:themeColor="text1"/>
          <w:sz w:val="20"/>
          <w:szCs w:val="20"/>
        </w:rPr>
        <w:t>Theory</w:t>
      </w:r>
      <w:proofErr w:type="spellEnd"/>
      <w:r w:rsidR="001D210B" w:rsidRPr="001D210B">
        <w:rPr>
          <w:rFonts w:asciiTheme="minorHAnsi" w:eastAsiaTheme="minorHAnsi" w:hAnsiTheme="minorHAnsi" w:cstheme="minorBidi"/>
          <w:color w:val="000000" w:themeColor="text1"/>
          <w:sz w:val="20"/>
          <w:szCs w:val="20"/>
        </w:rPr>
        <w:t xml:space="preserve"> </w:t>
      </w:r>
      <w:proofErr w:type="spellStart"/>
      <w:r w:rsidR="001D210B" w:rsidRPr="001D210B">
        <w:rPr>
          <w:rFonts w:asciiTheme="minorHAnsi" w:eastAsiaTheme="minorHAnsi" w:hAnsiTheme="minorHAnsi" w:cstheme="minorBidi"/>
          <w:color w:val="000000" w:themeColor="text1"/>
          <w:sz w:val="20"/>
          <w:szCs w:val="20"/>
        </w:rPr>
        <w:t>and</w:t>
      </w:r>
      <w:proofErr w:type="spellEnd"/>
      <w:r w:rsidR="001D210B" w:rsidRPr="001D210B">
        <w:rPr>
          <w:rFonts w:asciiTheme="minorHAnsi" w:eastAsiaTheme="minorHAnsi" w:hAnsiTheme="minorHAnsi" w:cstheme="minorBidi"/>
          <w:color w:val="000000" w:themeColor="text1"/>
          <w:sz w:val="20"/>
          <w:szCs w:val="20"/>
        </w:rPr>
        <w:t xml:space="preserve"> </w:t>
      </w:r>
      <w:proofErr w:type="spellStart"/>
      <w:r w:rsidR="001D210B" w:rsidRPr="001D210B">
        <w:rPr>
          <w:rFonts w:asciiTheme="minorHAnsi" w:eastAsiaTheme="minorHAnsi" w:hAnsiTheme="minorHAnsi" w:cstheme="minorBidi"/>
          <w:color w:val="000000" w:themeColor="text1"/>
          <w:sz w:val="20"/>
          <w:szCs w:val="20"/>
        </w:rPr>
        <w:t>its</w:t>
      </w:r>
      <w:proofErr w:type="spellEnd"/>
      <w:r w:rsidR="001D210B" w:rsidRPr="001D210B">
        <w:rPr>
          <w:rFonts w:asciiTheme="minorHAnsi" w:eastAsiaTheme="minorHAnsi" w:hAnsiTheme="minorHAnsi" w:cstheme="minorBidi"/>
          <w:color w:val="000000" w:themeColor="text1"/>
          <w:sz w:val="20"/>
          <w:szCs w:val="20"/>
        </w:rPr>
        <w:t xml:space="preserve"> </w:t>
      </w:r>
      <w:proofErr w:type="spellStart"/>
      <w:r w:rsidR="001D210B" w:rsidRPr="001D210B">
        <w:rPr>
          <w:rFonts w:asciiTheme="minorHAnsi" w:eastAsiaTheme="minorHAnsi" w:hAnsiTheme="minorHAnsi" w:cstheme="minorBidi"/>
          <w:color w:val="000000" w:themeColor="text1"/>
          <w:sz w:val="20"/>
          <w:szCs w:val="20"/>
        </w:rPr>
        <w:t>Contemporary</w:t>
      </w:r>
      <w:proofErr w:type="spellEnd"/>
      <w:r w:rsidR="001D210B" w:rsidRPr="001D210B">
        <w:rPr>
          <w:rFonts w:asciiTheme="minorHAnsi" w:eastAsiaTheme="minorHAnsi" w:hAnsiTheme="minorHAnsi" w:cstheme="minorBidi"/>
          <w:color w:val="000000" w:themeColor="text1"/>
          <w:sz w:val="20"/>
          <w:szCs w:val="20"/>
        </w:rPr>
        <w:t xml:space="preserve"> </w:t>
      </w:r>
      <w:proofErr w:type="spellStart"/>
      <w:r w:rsidR="001D210B" w:rsidRPr="001D210B">
        <w:rPr>
          <w:rFonts w:asciiTheme="minorHAnsi" w:eastAsiaTheme="minorHAnsi" w:hAnsiTheme="minorHAnsi" w:cstheme="minorBidi"/>
          <w:color w:val="000000" w:themeColor="text1"/>
          <w:sz w:val="20"/>
          <w:szCs w:val="20"/>
        </w:rPr>
        <w:t>Practice</w:t>
      </w:r>
      <w:proofErr w:type="spellEnd"/>
      <w:r w:rsidR="001D210B" w:rsidRPr="001D210B">
        <w:rPr>
          <w:rFonts w:asciiTheme="minorHAnsi" w:eastAsiaTheme="minorHAnsi" w:hAnsiTheme="minorHAnsi" w:cstheme="minorBidi"/>
          <w:color w:val="000000" w:themeColor="text1"/>
          <w:sz w:val="20"/>
          <w:szCs w:val="20"/>
        </w:rPr>
        <w:t xml:space="preserve">,’ in </w:t>
      </w:r>
      <w:proofErr w:type="spellStart"/>
      <w:r w:rsidR="001D210B" w:rsidRPr="001D210B">
        <w:rPr>
          <w:rFonts w:asciiTheme="minorHAnsi" w:eastAsiaTheme="minorHAnsi" w:hAnsiTheme="minorHAnsi" w:cstheme="minorBidi"/>
          <w:i/>
          <w:color w:val="000000" w:themeColor="text1"/>
          <w:sz w:val="20"/>
          <w:szCs w:val="20"/>
        </w:rPr>
        <w:t>Metaphysical</w:t>
      </w:r>
      <w:proofErr w:type="spellEnd"/>
      <w:r w:rsidR="001D210B" w:rsidRPr="001D210B">
        <w:rPr>
          <w:rFonts w:asciiTheme="minorHAnsi" w:eastAsiaTheme="minorHAnsi" w:hAnsiTheme="minorHAnsi" w:cstheme="minorBidi"/>
          <w:i/>
          <w:color w:val="000000" w:themeColor="text1"/>
          <w:sz w:val="20"/>
          <w:szCs w:val="20"/>
        </w:rPr>
        <w:t xml:space="preserve"> </w:t>
      </w:r>
      <w:proofErr w:type="spellStart"/>
      <w:r w:rsidR="001D210B" w:rsidRPr="001D210B">
        <w:rPr>
          <w:rFonts w:asciiTheme="minorHAnsi" w:eastAsiaTheme="minorHAnsi" w:hAnsiTheme="minorHAnsi" w:cstheme="minorBidi"/>
          <w:i/>
          <w:color w:val="000000" w:themeColor="text1"/>
          <w:sz w:val="20"/>
          <w:szCs w:val="20"/>
        </w:rPr>
        <w:t>Patterns</w:t>
      </w:r>
      <w:proofErr w:type="spellEnd"/>
      <w:r w:rsidR="001D210B" w:rsidRPr="001D210B">
        <w:rPr>
          <w:rFonts w:asciiTheme="minorHAnsi" w:eastAsiaTheme="minorHAnsi" w:hAnsiTheme="minorHAnsi" w:cstheme="minorBidi"/>
          <w:i/>
          <w:color w:val="000000" w:themeColor="text1"/>
          <w:sz w:val="20"/>
          <w:szCs w:val="20"/>
        </w:rPr>
        <w:t xml:space="preserve"> in </w:t>
      </w:r>
      <w:proofErr w:type="spellStart"/>
      <w:r w:rsidR="001D210B" w:rsidRPr="001D210B">
        <w:rPr>
          <w:rFonts w:asciiTheme="minorHAnsi" w:eastAsiaTheme="minorHAnsi" w:hAnsiTheme="minorHAnsi" w:cstheme="minorBidi"/>
          <w:i/>
          <w:color w:val="000000" w:themeColor="text1"/>
          <w:sz w:val="20"/>
          <w:szCs w:val="20"/>
        </w:rPr>
        <w:t>Platonism</w:t>
      </w:r>
      <w:proofErr w:type="spellEnd"/>
      <w:r w:rsidR="001D210B" w:rsidRPr="001D210B">
        <w:rPr>
          <w:rFonts w:asciiTheme="minorHAnsi" w:eastAsiaTheme="minorHAnsi" w:hAnsiTheme="minorHAnsi" w:cstheme="minorBidi"/>
          <w:color w:val="000000" w:themeColor="text1"/>
          <w:sz w:val="20"/>
          <w:szCs w:val="20"/>
        </w:rPr>
        <w:t xml:space="preserve">, </w:t>
      </w:r>
      <w:proofErr w:type="spellStart"/>
      <w:r w:rsidR="001D210B" w:rsidRPr="001D210B">
        <w:rPr>
          <w:rFonts w:asciiTheme="minorHAnsi" w:eastAsiaTheme="minorHAnsi" w:hAnsiTheme="minorHAnsi" w:cstheme="minorBidi"/>
          <w:color w:val="000000" w:themeColor="text1"/>
          <w:sz w:val="20"/>
          <w:szCs w:val="20"/>
        </w:rPr>
        <w:t>edited</w:t>
      </w:r>
      <w:proofErr w:type="spellEnd"/>
      <w:r w:rsidR="001D210B" w:rsidRPr="001D210B">
        <w:rPr>
          <w:rFonts w:asciiTheme="minorHAnsi" w:eastAsiaTheme="minorHAnsi" w:hAnsiTheme="minorHAnsi" w:cstheme="minorBidi"/>
          <w:color w:val="000000" w:themeColor="text1"/>
          <w:sz w:val="20"/>
          <w:szCs w:val="20"/>
        </w:rPr>
        <w:t xml:space="preserve"> </w:t>
      </w:r>
      <w:proofErr w:type="spellStart"/>
      <w:r w:rsidR="001D210B" w:rsidRPr="001D210B">
        <w:rPr>
          <w:rFonts w:asciiTheme="minorHAnsi" w:eastAsiaTheme="minorHAnsi" w:hAnsiTheme="minorHAnsi" w:cstheme="minorBidi"/>
          <w:color w:val="000000" w:themeColor="text1"/>
          <w:sz w:val="20"/>
          <w:szCs w:val="20"/>
        </w:rPr>
        <w:t>by</w:t>
      </w:r>
      <w:proofErr w:type="spellEnd"/>
      <w:r w:rsidR="001D210B" w:rsidRPr="001D210B">
        <w:rPr>
          <w:rFonts w:asciiTheme="minorHAnsi" w:eastAsiaTheme="minorHAnsi" w:hAnsiTheme="minorHAnsi" w:cstheme="minorBidi"/>
          <w:color w:val="000000" w:themeColor="text1"/>
          <w:sz w:val="20"/>
          <w:szCs w:val="20"/>
        </w:rPr>
        <w:t xml:space="preserve"> John </w:t>
      </w:r>
      <w:proofErr w:type="spellStart"/>
      <w:r w:rsidR="001D210B" w:rsidRPr="001D210B">
        <w:rPr>
          <w:rFonts w:asciiTheme="minorHAnsi" w:eastAsiaTheme="minorHAnsi" w:hAnsiTheme="minorHAnsi" w:cstheme="minorBidi"/>
          <w:color w:val="000000" w:themeColor="text1"/>
          <w:sz w:val="20"/>
          <w:szCs w:val="20"/>
        </w:rPr>
        <w:t>Finamore</w:t>
      </w:r>
      <w:proofErr w:type="spellEnd"/>
      <w:r w:rsidR="001D210B" w:rsidRPr="001D210B">
        <w:rPr>
          <w:rFonts w:asciiTheme="minorHAnsi" w:eastAsiaTheme="minorHAnsi" w:hAnsiTheme="minorHAnsi" w:cstheme="minorBidi"/>
          <w:color w:val="000000" w:themeColor="text1"/>
          <w:sz w:val="20"/>
          <w:szCs w:val="20"/>
        </w:rPr>
        <w:t xml:space="preserve"> </w:t>
      </w:r>
      <w:proofErr w:type="spellStart"/>
      <w:r w:rsidR="001D210B" w:rsidRPr="001D210B">
        <w:rPr>
          <w:rFonts w:asciiTheme="minorHAnsi" w:eastAsiaTheme="minorHAnsi" w:hAnsiTheme="minorHAnsi" w:cstheme="minorBidi"/>
          <w:color w:val="000000" w:themeColor="text1"/>
          <w:sz w:val="20"/>
          <w:szCs w:val="20"/>
        </w:rPr>
        <w:t>and</w:t>
      </w:r>
      <w:proofErr w:type="spellEnd"/>
      <w:r w:rsidR="001D210B" w:rsidRPr="001D210B">
        <w:rPr>
          <w:rFonts w:asciiTheme="minorHAnsi" w:eastAsiaTheme="minorHAnsi" w:hAnsiTheme="minorHAnsi" w:cstheme="minorBidi"/>
          <w:color w:val="000000" w:themeColor="text1"/>
          <w:sz w:val="20"/>
          <w:szCs w:val="20"/>
        </w:rPr>
        <w:t xml:space="preserve"> Robert </w:t>
      </w:r>
      <w:proofErr w:type="spellStart"/>
      <w:r w:rsidR="001D210B" w:rsidRPr="001D210B">
        <w:rPr>
          <w:rFonts w:asciiTheme="minorHAnsi" w:eastAsiaTheme="minorHAnsi" w:hAnsiTheme="minorHAnsi" w:cstheme="minorBidi"/>
          <w:color w:val="000000" w:themeColor="text1"/>
          <w:sz w:val="20"/>
          <w:szCs w:val="20"/>
        </w:rPr>
        <w:t>Berchman</w:t>
      </w:r>
      <w:proofErr w:type="spellEnd"/>
      <w:r w:rsidR="001D210B" w:rsidRPr="001D210B">
        <w:rPr>
          <w:rFonts w:asciiTheme="minorHAnsi" w:eastAsiaTheme="minorHAnsi" w:hAnsiTheme="minorHAnsi" w:cstheme="minorBidi"/>
          <w:color w:val="000000" w:themeColor="text1"/>
          <w:sz w:val="20"/>
          <w:szCs w:val="20"/>
        </w:rPr>
        <w:t xml:space="preserve"> (New Orleans, La.: </w:t>
      </w:r>
      <w:proofErr w:type="spellStart"/>
      <w:r w:rsidR="001D210B" w:rsidRPr="001D210B">
        <w:rPr>
          <w:rFonts w:asciiTheme="minorHAnsi" w:eastAsiaTheme="minorHAnsi" w:hAnsiTheme="minorHAnsi" w:cstheme="minorBidi"/>
          <w:color w:val="000000" w:themeColor="text1"/>
          <w:sz w:val="20"/>
          <w:szCs w:val="20"/>
        </w:rPr>
        <w:t>University</w:t>
      </w:r>
      <w:proofErr w:type="spellEnd"/>
      <w:r w:rsidR="001D210B" w:rsidRPr="001D210B">
        <w:rPr>
          <w:rFonts w:asciiTheme="minorHAnsi" w:eastAsiaTheme="minorHAnsi" w:hAnsiTheme="minorHAnsi" w:cstheme="minorBidi"/>
          <w:color w:val="000000" w:themeColor="text1"/>
          <w:sz w:val="20"/>
          <w:szCs w:val="20"/>
        </w:rPr>
        <w:t xml:space="preserve"> </w:t>
      </w:r>
      <w:proofErr w:type="spellStart"/>
      <w:r w:rsidR="001D210B" w:rsidRPr="001D210B">
        <w:rPr>
          <w:rFonts w:asciiTheme="minorHAnsi" w:eastAsiaTheme="minorHAnsi" w:hAnsiTheme="minorHAnsi" w:cstheme="minorBidi"/>
          <w:color w:val="000000" w:themeColor="text1"/>
          <w:sz w:val="20"/>
          <w:szCs w:val="20"/>
        </w:rPr>
        <w:t>Press</w:t>
      </w:r>
      <w:proofErr w:type="spellEnd"/>
      <w:r w:rsidR="001D210B" w:rsidRPr="001D210B">
        <w:rPr>
          <w:rFonts w:asciiTheme="minorHAnsi" w:eastAsiaTheme="minorHAnsi" w:hAnsiTheme="minorHAnsi" w:cstheme="minorBidi"/>
          <w:color w:val="000000" w:themeColor="text1"/>
          <w:sz w:val="20"/>
          <w:szCs w:val="20"/>
        </w:rPr>
        <w:t xml:space="preserve"> of </w:t>
      </w:r>
      <w:proofErr w:type="spellStart"/>
      <w:r w:rsidR="001D210B" w:rsidRPr="001D210B">
        <w:rPr>
          <w:rFonts w:asciiTheme="minorHAnsi" w:eastAsiaTheme="minorHAnsi" w:hAnsiTheme="minorHAnsi" w:cstheme="minorBidi"/>
          <w:color w:val="000000" w:themeColor="text1"/>
          <w:sz w:val="20"/>
          <w:szCs w:val="20"/>
        </w:rPr>
        <w:t>the</w:t>
      </w:r>
      <w:proofErr w:type="spellEnd"/>
      <w:r w:rsidR="001D210B" w:rsidRPr="001D210B">
        <w:rPr>
          <w:rFonts w:asciiTheme="minorHAnsi" w:eastAsiaTheme="minorHAnsi" w:hAnsiTheme="minorHAnsi" w:cstheme="minorBidi"/>
          <w:color w:val="000000" w:themeColor="text1"/>
          <w:sz w:val="20"/>
          <w:szCs w:val="20"/>
        </w:rPr>
        <w:t xml:space="preserve"> South, 2008)</w:t>
      </w:r>
      <w:r w:rsidR="00344378">
        <w:rPr>
          <w:rFonts w:asciiTheme="minorHAnsi" w:eastAsiaTheme="minorHAnsi" w:hAnsiTheme="minorHAnsi" w:cstheme="minorBidi"/>
          <w:color w:val="000000" w:themeColor="text1"/>
          <w:sz w:val="20"/>
          <w:szCs w:val="20"/>
        </w:rPr>
        <w:t>.</w:t>
      </w:r>
    </w:p>
  </w:footnote>
  <w:footnote w:id="33">
    <w:p w14:paraId="2E598586" w14:textId="2F186EFA" w:rsidR="00344378" w:rsidRDefault="00344378">
      <w:pPr>
        <w:pStyle w:val="FootnoteText"/>
      </w:pPr>
      <w:r>
        <w:rPr>
          <w:rStyle w:val="FootnoteReference"/>
        </w:rPr>
        <w:footnoteRef/>
      </w:r>
      <w:r>
        <w:t xml:space="preserve"> </w:t>
      </w:r>
      <w:proofErr w:type="spellStart"/>
      <w:r w:rsidRPr="001D210B">
        <w:rPr>
          <w:color w:val="000000" w:themeColor="text1"/>
        </w:rPr>
        <w:t>Astrology</w:t>
      </w:r>
      <w:proofErr w:type="spellEnd"/>
      <w:r w:rsidRPr="001D210B">
        <w:rPr>
          <w:color w:val="000000" w:themeColor="text1"/>
        </w:rPr>
        <w:t xml:space="preserve"> as </w:t>
      </w:r>
      <w:proofErr w:type="spellStart"/>
      <w:r w:rsidRPr="001D210B">
        <w:rPr>
          <w:color w:val="000000" w:themeColor="text1"/>
        </w:rPr>
        <w:t>ind</w:t>
      </w:r>
      <w:r>
        <w:rPr>
          <w:color w:val="000000" w:themeColor="text1"/>
        </w:rPr>
        <w:t>u</w:t>
      </w:r>
      <w:r w:rsidRPr="001D210B">
        <w:rPr>
          <w:color w:val="000000" w:themeColor="text1"/>
        </w:rPr>
        <w:t>ctive</w:t>
      </w:r>
      <w:proofErr w:type="spellEnd"/>
      <w:r w:rsidRPr="001D210B">
        <w:rPr>
          <w:color w:val="000000" w:themeColor="text1"/>
        </w:rPr>
        <w:t xml:space="preserve"> </w:t>
      </w:r>
      <w:proofErr w:type="spellStart"/>
      <w:r w:rsidRPr="001D210B">
        <w:rPr>
          <w:color w:val="000000" w:themeColor="text1"/>
        </w:rPr>
        <w:t>divination</w:t>
      </w:r>
      <w:proofErr w:type="spellEnd"/>
      <w:r w:rsidRPr="001D210B">
        <w:rPr>
          <w:color w:val="000000" w:themeColor="text1"/>
        </w:rPr>
        <w:t>:</w:t>
      </w:r>
      <w:r>
        <w:rPr>
          <w:i/>
          <w:color w:val="000000" w:themeColor="text1"/>
        </w:rPr>
        <w:t xml:space="preserve"> </w:t>
      </w:r>
      <w:r w:rsidRPr="00AB01E3">
        <w:rPr>
          <w:i/>
          <w:color w:val="000000" w:themeColor="text1"/>
        </w:rPr>
        <w:t xml:space="preserve">DM </w:t>
      </w:r>
      <w:r w:rsidRPr="00AB01E3">
        <w:rPr>
          <w:color w:val="000000" w:themeColor="text1"/>
        </w:rPr>
        <w:t>3.15-17 (135-143)</w:t>
      </w:r>
      <w:r>
        <w:rPr>
          <w:color w:val="000000" w:themeColor="text1"/>
        </w:rPr>
        <w:t>.</w:t>
      </w:r>
    </w:p>
  </w:footnote>
  <w:footnote w:id="34">
    <w:p w14:paraId="09122C0F" w14:textId="54460336" w:rsidR="00344378" w:rsidRDefault="00344378">
      <w:pPr>
        <w:pStyle w:val="FootnoteText"/>
      </w:pPr>
      <w:r>
        <w:rPr>
          <w:rStyle w:val="FootnoteReference"/>
        </w:rPr>
        <w:footnoteRef/>
      </w:r>
      <w:r>
        <w:t xml:space="preserve"> </w:t>
      </w:r>
      <w:proofErr w:type="spellStart"/>
      <w:r w:rsidRPr="001D210B">
        <w:rPr>
          <w:color w:val="000000" w:themeColor="text1"/>
        </w:rPr>
        <w:t>Astrology</w:t>
      </w:r>
      <w:proofErr w:type="spellEnd"/>
      <w:r w:rsidRPr="001D210B">
        <w:rPr>
          <w:color w:val="000000" w:themeColor="text1"/>
        </w:rPr>
        <w:t xml:space="preserve"> as </w:t>
      </w:r>
      <w:proofErr w:type="spellStart"/>
      <w:r>
        <w:rPr>
          <w:color w:val="000000" w:themeColor="text1"/>
        </w:rPr>
        <w:t>inspired</w:t>
      </w:r>
      <w:proofErr w:type="spellEnd"/>
      <w:r w:rsidRPr="001D210B">
        <w:rPr>
          <w:color w:val="000000" w:themeColor="text1"/>
        </w:rPr>
        <w:t xml:space="preserve"> </w:t>
      </w:r>
      <w:proofErr w:type="spellStart"/>
      <w:r w:rsidRPr="001D210B">
        <w:rPr>
          <w:color w:val="000000" w:themeColor="text1"/>
        </w:rPr>
        <w:t>divination</w:t>
      </w:r>
      <w:proofErr w:type="spellEnd"/>
      <w:r>
        <w:rPr>
          <w:color w:val="000000" w:themeColor="text1"/>
        </w:rPr>
        <w:t>:</w:t>
      </w:r>
      <w:r w:rsidRPr="00AB01E3">
        <w:rPr>
          <w:color w:val="000000" w:themeColor="text1"/>
        </w:rPr>
        <w:t xml:space="preserve"> </w:t>
      </w:r>
      <w:r w:rsidRPr="00551E68">
        <w:rPr>
          <w:i/>
          <w:color w:val="000000" w:themeColor="text1"/>
        </w:rPr>
        <w:t>DM</w:t>
      </w:r>
      <w:r w:rsidRPr="00551E68">
        <w:rPr>
          <w:color w:val="000000" w:themeColor="text1"/>
        </w:rPr>
        <w:t xml:space="preserve"> 9.1-10 (273-285)</w:t>
      </w:r>
      <w:r>
        <w:rPr>
          <w:color w:val="000000" w:themeColor="text1"/>
        </w:rPr>
        <w:t>.</w:t>
      </w:r>
    </w:p>
  </w:footnote>
  <w:footnote w:id="35">
    <w:p w14:paraId="0816BEB8" w14:textId="0BE1425C" w:rsidR="00EA0208" w:rsidRDefault="00EA0208">
      <w:pPr>
        <w:pStyle w:val="FootnoteText"/>
      </w:pPr>
      <w:r>
        <w:rPr>
          <w:rStyle w:val="FootnoteReference"/>
        </w:rPr>
        <w:footnoteRef/>
      </w:r>
      <w:r>
        <w:t xml:space="preserve"> </w:t>
      </w:r>
      <w:r w:rsidRPr="00E62057">
        <w:rPr>
          <w:rFonts w:ascii="Calibri" w:hAnsi="Calibri"/>
          <w:iCs/>
          <w:color w:val="000000"/>
        </w:rPr>
        <w:t>M</w:t>
      </w:r>
      <w:r>
        <w:rPr>
          <w:rFonts w:ascii="Calibri" w:hAnsi="Calibri"/>
          <w:iCs/>
          <w:color w:val="000000"/>
        </w:rPr>
        <w:t>ain, ‘</w:t>
      </w:r>
      <w:proofErr w:type="spellStart"/>
      <w:r>
        <w:rPr>
          <w:rFonts w:ascii="Calibri" w:hAnsi="Calibri"/>
          <w:iCs/>
          <w:color w:val="000000"/>
        </w:rPr>
        <w:t>Introduction</w:t>
      </w:r>
      <w:proofErr w:type="spellEnd"/>
      <w:r>
        <w:rPr>
          <w:rFonts w:ascii="Calibri" w:hAnsi="Calibri"/>
          <w:iCs/>
          <w:color w:val="000000"/>
        </w:rPr>
        <w:t xml:space="preserve">,’ </w:t>
      </w:r>
      <w:proofErr w:type="spellStart"/>
      <w:r>
        <w:rPr>
          <w:rFonts w:ascii="Calibri" w:hAnsi="Calibri"/>
          <w:iCs/>
          <w:color w:val="000000"/>
        </w:rPr>
        <w:t>pp</w:t>
      </w:r>
      <w:proofErr w:type="spellEnd"/>
      <w:r>
        <w:rPr>
          <w:rFonts w:ascii="Calibri" w:hAnsi="Calibri"/>
          <w:iCs/>
          <w:color w:val="000000"/>
        </w:rPr>
        <w:t>. 36.</w:t>
      </w:r>
    </w:p>
  </w:footnote>
  <w:footnote w:id="36">
    <w:p w14:paraId="7D5D7C53" w14:textId="52185417" w:rsidR="00273796" w:rsidRDefault="00273796">
      <w:pPr>
        <w:pStyle w:val="FootnoteText"/>
      </w:pPr>
      <w:r w:rsidRPr="005611BB">
        <w:rPr>
          <w:rStyle w:val="FootnoteReference"/>
        </w:rPr>
        <w:footnoteRef/>
      </w:r>
      <w:r w:rsidRPr="005611BB">
        <w:t xml:space="preserve"> </w:t>
      </w:r>
      <w:r w:rsidR="005611BB" w:rsidRPr="005611BB">
        <w:rPr>
          <w:color w:val="000000" w:themeColor="text1"/>
        </w:rPr>
        <w:t xml:space="preserve">Yılmaz, </w:t>
      </w:r>
      <w:proofErr w:type="spellStart"/>
      <w:r w:rsidR="005611BB" w:rsidRPr="005611BB">
        <w:rPr>
          <w:rFonts w:ascii="Calibri" w:hAnsi="Calibri"/>
          <w:i/>
          <w:color w:val="000000" w:themeColor="text1"/>
        </w:rPr>
        <w:t>The</w:t>
      </w:r>
      <w:proofErr w:type="spellEnd"/>
      <w:r w:rsidR="005611BB" w:rsidRPr="0076136C">
        <w:rPr>
          <w:rFonts w:ascii="Calibri" w:hAnsi="Calibri"/>
          <w:i/>
          <w:color w:val="000000" w:themeColor="text1"/>
        </w:rPr>
        <w:t xml:space="preserve"> </w:t>
      </w:r>
      <w:proofErr w:type="spellStart"/>
      <w:r w:rsidR="005611BB" w:rsidRPr="0076136C">
        <w:rPr>
          <w:rFonts w:ascii="Calibri" w:hAnsi="Calibri"/>
          <w:i/>
          <w:color w:val="000000" w:themeColor="text1"/>
        </w:rPr>
        <w:t>Roles</w:t>
      </w:r>
      <w:proofErr w:type="spellEnd"/>
      <w:r w:rsidR="005611BB">
        <w:rPr>
          <w:rFonts w:ascii="Calibri" w:hAnsi="Calibri"/>
          <w:color w:val="000000" w:themeColor="text1"/>
        </w:rPr>
        <w:t xml:space="preserve">, </w:t>
      </w:r>
      <w:proofErr w:type="spellStart"/>
      <w:r w:rsidR="005611BB">
        <w:rPr>
          <w:rFonts w:ascii="Calibri" w:hAnsi="Calibri"/>
          <w:color w:val="000000" w:themeColor="text1"/>
        </w:rPr>
        <w:t>pp</w:t>
      </w:r>
      <w:proofErr w:type="spellEnd"/>
      <w:r w:rsidR="005611BB">
        <w:rPr>
          <w:rFonts w:ascii="Calibri" w:hAnsi="Calibri"/>
          <w:color w:val="000000" w:themeColor="text1"/>
        </w:rPr>
        <w:t>. 10.</w:t>
      </w:r>
    </w:p>
  </w:footnote>
  <w:footnote w:id="37">
    <w:p w14:paraId="155AAE36" w14:textId="77777777" w:rsidR="00EA0208" w:rsidRDefault="00EA0208" w:rsidP="00EA0208">
      <w:pPr>
        <w:pStyle w:val="FootnoteText"/>
      </w:pPr>
      <w:r>
        <w:rPr>
          <w:rStyle w:val="FootnoteReference"/>
        </w:rPr>
        <w:footnoteRef/>
      </w:r>
      <w:r>
        <w:t xml:space="preserve"> </w:t>
      </w:r>
      <w:r w:rsidRPr="001B5734">
        <w:rPr>
          <w:i/>
          <w:color w:val="000000" w:themeColor="text1"/>
        </w:rPr>
        <w:t>DM</w:t>
      </w:r>
      <w:r w:rsidRPr="001B5734">
        <w:rPr>
          <w:color w:val="000000" w:themeColor="text1"/>
        </w:rPr>
        <w:t xml:space="preserve"> 3.</w:t>
      </w:r>
      <w:r>
        <w:rPr>
          <w:color w:val="000000" w:themeColor="text1"/>
        </w:rPr>
        <w:t>15</w:t>
      </w:r>
      <w:r w:rsidRPr="001B5734">
        <w:rPr>
          <w:color w:val="000000" w:themeColor="text1"/>
        </w:rPr>
        <w:t xml:space="preserve"> (1</w:t>
      </w:r>
      <w:r>
        <w:rPr>
          <w:color w:val="000000" w:themeColor="text1"/>
        </w:rPr>
        <w:t>35</w:t>
      </w:r>
      <w:r w:rsidRPr="001B5734">
        <w:rPr>
          <w:color w:val="000000" w:themeColor="text1"/>
        </w:rPr>
        <w:t>).</w:t>
      </w:r>
    </w:p>
  </w:footnote>
  <w:footnote w:id="38">
    <w:p w14:paraId="72D731E7" w14:textId="6302DA0D" w:rsidR="00EA0208" w:rsidRPr="00EA0208" w:rsidRDefault="00EA0208">
      <w:pPr>
        <w:pStyle w:val="FootnoteText"/>
      </w:pPr>
      <w:r>
        <w:rPr>
          <w:rStyle w:val="FootnoteReference"/>
        </w:rPr>
        <w:footnoteRef/>
      </w:r>
      <w:r>
        <w:t xml:space="preserve"> </w:t>
      </w:r>
      <w:r>
        <w:rPr>
          <w:color w:val="000000" w:themeColor="text1"/>
        </w:rPr>
        <w:t xml:space="preserve">Yılmaz, </w:t>
      </w:r>
      <w:proofErr w:type="spellStart"/>
      <w:r w:rsidRPr="0076136C">
        <w:rPr>
          <w:rFonts w:ascii="Calibri" w:hAnsi="Calibri"/>
          <w:i/>
          <w:color w:val="000000" w:themeColor="text1"/>
        </w:rPr>
        <w:t>The</w:t>
      </w:r>
      <w:proofErr w:type="spellEnd"/>
      <w:r w:rsidRPr="0076136C">
        <w:rPr>
          <w:rFonts w:ascii="Calibri" w:hAnsi="Calibri"/>
          <w:i/>
          <w:color w:val="000000" w:themeColor="text1"/>
        </w:rPr>
        <w:t xml:space="preserve"> </w:t>
      </w:r>
      <w:proofErr w:type="spellStart"/>
      <w:r w:rsidRPr="0076136C">
        <w:rPr>
          <w:rFonts w:ascii="Calibri" w:hAnsi="Calibri"/>
          <w:i/>
          <w:color w:val="000000" w:themeColor="text1"/>
        </w:rPr>
        <w:t>Roles</w:t>
      </w:r>
      <w:proofErr w:type="spellEnd"/>
      <w:r>
        <w:rPr>
          <w:rFonts w:ascii="Calibri" w:hAnsi="Calibri"/>
          <w:color w:val="000000" w:themeColor="text1"/>
        </w:rPr>
        <w:t xml:space="preserve">, </w:t>
      </w:r>
      <w:proofErr w:type="spellStart"/>
      <w:r>
        <w:rPr>
          <w:rFonts w:ascii="Calibri" w:hAnsi="Calibri"/>
          <w:color w:val="000000" w:themeColor="text1"/>
        </w:rPr>
        <w:t>pp</w:t>
      </w:r>
      <w:proofErr w:type="spellEnd"/>
      <w:r>
        <w:rPr>
          <w:rFonts w:ascii="Calibri" w:hAnsi="Calibri"/>
          <w:color w:val="000000" w:themeColor="text1"/>
        </w:rPr>
        <w:t>. 9.</w:t>
      </w:r>
    </w:p>
  </w:footnote>
  <w:footnote w:id="39">
    <w:p w14:paraId="52DA1B64" w14:textId="77777777" w:rsidR="00EA0208" w:rsidRDefault="00EA0208" w:rsidP="00EA0208">
      <w:pPr>
        <w:pStyle w:val="FootnoteText"/>
      </w:pPr>
      <w:r>
        <w:rPr>
          <w:rStyle w:val="FootnoteReference"/>
        </w:rPr>
        <w:footnoteRef/>
      </w:r>
      <w:r>
        <w:t xml:space="preserve"> </w:t>
      </w:r>
      <w:r w:rsidRPr="001B5734">
        <w:rPr>
          <w:i/>
          <w:color w:val="000000" w:themeColor="text1"/>
        </w:rPr>
        <w:t>DM</w:t>
      </w:r>
      <w:r w:rsidRPr="001B5734">
        <w:rPr>
          <w:color w:val="000000" w:themeColor="text1"/>
        </w:rPr>
        <w:t xml:space="preserve"> 3.</w:t>
      </w:r>
      <w:r>
        <w:rPr>
          <w:color w:val="000000" w:themeColor="text1"/>
        </w:rPr>
        <w:t>15</w:t>
      </w:r>
      <w:r w:rsidRPr="001B5734">
        <w:rPr>
          <w:color w:val="000000" w:themeColor="text1"/>
        </w:rPr>
        <w:t xml:space="preserve"> (1</w:t>
      </w:r>
      <w:r>
        <w:rPr>
          <w:color w:val="000000" w:themeColor="text1"/>
        </w:rPr>
        <w:t>36</w:t>
      </w:r>
      <w:r w:rsidRPr="001B5734">
        <w:rPr>
          <w:color w:val="000000" w:themeColor="text1"/>
        </w:rPr>
        <w:t>).</w:t>
      </w:r>
    </w:p>
  </w:footnote>
  <w:footnote w:id="40">
    <w:p w14:paraId="5A090310" w14:textId="02AF5424" w:rsidR="00C4144C" w:rsidRDefault="00C4144C">
      <w:pPr>
        <w:pStyle w:val="FootnoteText"/>
      </w:pPr>
      <w:r>
        <w:rPr>
          <w:rStyle w:val="FootnoteReference"/>
        </w:rPr>
        <w:footnoteRef/>
      </w:r>
      <w:r>
        <w:t xml:space="preserve"> </w:t>
      </w:r>
      <w:r w:rsidRPr="00FA273D">
        <w:rPr>
          <w:i/>
          <w:color w:val="000000" w:themeColor="text1"/>
          <w:lang w:val="de-DE"/>
        </w:rPr>
        <w:t>DM</w:t>
      </w:r>
      <w:r w:rsidRPr="00FA273D">
        <w:rPr>
          <w:color w:val="000000" w:themeColor="text1"/>
          <w:lang w:val="de-DE"/>
        </w:rPr>
        <w:t xml:space="preserve"> 3.17 (140)</w:t>
      </w:r>
      <w:r>
        <w:rPr>
          <w:color w:val="000000" w:themeColor="text1"/>
          <w:lang w:val="de-DE"/>
        </w:rPr>
        <w:t>.</w:t>
      </w:r>
    </w:p>
  </w:footnote>
  <w:footnote w:id="41">
    <w:p w14:paraId="5865BA91" w14:textId="4394912E" w:rsidR="005611BB" w:rsidRPr="00FA273D" w:rsidRDefault="005611BB" w:rsidP="005611BB">
      <w:pPr>
        <w:pStyle w:val="NormalWeb"/>
        <w:spacing w:before="0" w:beforeAutospacing="0" w:after="0" w:afterAutospacing="0"/>
        <w:outlineLvl w:val="0"/>
        <w:rPr>
          <w:color w:val="000000" w:themeColor="text1"/>
          <w:lang w:val="en-GB"/>
        </w:rPr>
      </w:pPr>
      <w:r w:rsidRPr="00FA273D">
        <w:rPr>
          <w:rStyle w:val="FootnoteReference"/>
          <w:rFonts w:asciiTheme="minorHAnsi" w:eastAsiaTheme="minorHAnsi" w:hAnsiTheme="minorHAnsi" w:cstheme="minorBidi"/>
          <w:sz w:val="20"/>
          <w:szCs w:val="20"/>
        </w:rPr>
        <w:footnoteRef/>
      </w:r>
      <w:r w:rsidRPr="00FA273D">
        <w:rPr>
          <w:rStyle w:val="FootnoteReference"/>
          <w:rFonts w:asciiTheme="minorHAnsi" w:eastAsiaTheme="minorHAnsi" w:hAnsiTheme="minorHAnsi" w:cstheme="minorBidi"/>
          <w:sz w:val="20"/>
          <w:szCs w:val="20"/>
        </w:rPr>
        <w:t xml:space="preserve"> </w:t>
      </w:r>
      <w:proofErr w:type="spellStart"/>
      <w:r w:rsidRPr="00FA273D">
        <w:rPr>
          <w:rFonts w:asciiTheme="minorHAnsi" w:eastAsiaTheme="minorHAnsi" w:hAnsiTheme="minorHAnsi" w:cstheme="minorBidi"/>
          <w:color w:val="000000" w:themeColor="text1"/>
          <w:sz w:val="20"/>
          <w:szCs w:val="20"/>
          <w:lang w:val="de-DE"/>
        </w:rPr>
        <w:t>Humans</w:t>
      </w:r>
      <w:proofErr w:type="spellEnd"/>
      <w:r w:rsidRPr="00FA273D">
        <w:rPr>
          <w:rFonts w:asciiTheme="minorHAnsi" w:eastAsiaTheme="minorHAnsi" w:hAnsiTheme="minorHAnsi" w:cstheme="minorBidi"/>
          <w:color w:val="000000" w:themeColor="text1"/>
          <w:sz w:val="20"/>
          <w:szCs w:val="20"/>
          <w:lang w:val="de-DE"/>
        </w:rPr>
        <w:t xml:space="preserve">’ </w:t>
      </w:r>
      <w:proofErr w:type="spellStart"/>
      <w:r w:rsidRPr="00FA273D">
        <w:rPr>
          <w:rFonts w:asciiTheme="minorHAnsi" w:eastAsiaTheme="minorHAnsi" w:hAnsiTheme="minorHAnsi" w:cstheme="minorBidi"/>
          <w:color w:val="000000" w:themeColor="text1"/>
          <w:sz w:val="20"/>
          <w:szCs w:val="20"/>
          <w:lang w:val="de-DE"/>
        </w:rPr>
        <w:t>Nothingness</w:t>
      </w:r>
      <w:proofErr w:type="spellEnd"/>
      <w:r w:rsidRPr="00FA273D">
        <w:rPr>
          <w:rFonts w:asciiTheme="minorHAnsi" w:eastAsiaTheme="minorHAnsi" w:hAnsiTheme="minorHAnsi" w:cstheme="minorBidi"/>
          <w:color w:val="000000" w:themeColor="text1"/>
          <w:sz w:val="20"/>
          <w:szCs w:val="20"/>
          <w:lang w:val="de-DE"/>
        </w:rPr>
        <w:t xml:space="preserve">: </w:t>
      </w:r>
      <w:r w:rsidRPr="00FA273D">
        <w:rPr>
          <w:rFonts w:asciiTheme="minorHAnsi" w:eastAsiaTheme="minorHAnsi" w:hAnsiTheme="minorHAnsi" w:cstheme="minorBidi"/>
          <w:i/>
          <w:color w:val="000000" w:themeColor="text1"/>
          <w:sz w:val="20"/>
          <w:szCs w:val="20"/>
          <w:lang w:val="de-DE"/>
        </w:rPr>
        <w:t>DM</w:t>
      </w:r>
      <w:r w:rsidRPr="00FA273D">
        <w:rPr>
          <w:rFonts w:asciiTheme="minorHAnsi" w:eastAsiaTheme="minorHAnsi" w:hAnsiTheme="minorHAnsi" w:cstheme="minorBidi"/>
          <w:color w:val="000000" w:themeColor="text1"/>
          <w:sz w:val="20"/>
          <w:szCs w:val="20"/>
          <w:lang w:val="de-DE"/>
        </w:rPr>
        <w:t xml:space="preserve"> 1.15 (47-48), </w:t>
      </w:r>
      <w:r w:rsidRPr="00FA273D">
        <w:rPr>
          <w:rFonts w:asciiTheme="minorHAnsi" w:eastAsiaTheme="minorHAnsi" w:hAnsiTheme="minorHAnsi" w:cstheme="minorBidi"/>
          <w:i/>
          <w:color w:val="000000" w:themeColor="text1"/>
          <w:sz w:val="20"/>
          <w:szCs w:val="20"/>
          <w:lang w:val="de-DE"/>
        </w:rPr>
        <w:t>DM</w:t>
      </w:r>
      <w:r w:rsidRPr="00FA273D">
        <w:rPr>
          <w:rFonts w:asciiTheme="minorHAnsi" w:eastAsiaTheme="minorHAnsi" w:hAnsiTheme="minorHAnsi" w:cstheme="minorBidi"/>
          <w:color w:val="000000" w:themeColor="text1"/>
          <w:sz w:val="20"/>
          <w:szCs w:val="20"/>
          <w:lang w:val="de-DE"/>
        </w:rPr>
        <w:t xml:space="preserve"> 3.18 (144), </w:t>
      </w:r>
      <w:r w:rsidRPr="00FA273D">
        <w:rPr>
          <w:rFonts w:asciiTheme="minorHAnsi" w:eastAsiaTheme="minorHAnsi" w:hAnsiTheme="minorHAnsi" w:cstheme="minorBidi"/>
          <w:i/>
          <w:color w:val="000000" w:themeColor="text1"/>
          <w:sz w:val="20"/>
          <w:szCs w:val="20"/>
          <w:lang w:val="de-DE"/>
        </w:rPr>
        <w:t>DM</w:t>
      </w:r>
      <w:r w:rsidRPr="00FA273D">
        <w:rPr>
          <w:rFonts w:asciiTheme="minorHAnsi" w:eastAsiaTheme="minorHAnsi" w:hAnsiTheme="minorHAnsi" w:cstheme="minorBidi"/>
          <w:color w:val="000000" w:themeColor="text1"/>
          <w:sz w:val="20"/>
          <w:szCs w:val="20"/>
          <w:lang w:val="de-DE"/>
        </w:rPr>
        <w:t xml:space="preserve"> 3.19 (146); </w:t>
      </w:r>
      <w:proofErr w:type="spellStart"/>
      <w:r>
        <w:rPr>
          <w:rFonts w:asciiTheme="minorHAnsi" w:eastAsiaTheme="minorHAnsi" w:hAnsiTheme="minorHAnsi" w:cstheme="minorBidi"/>
          <w:color w:val="000000" w:themeColor="text1"/>
          <w:sz w:val="20"/>
          <w:szCs w:val="20"/>
          <w:lang w:val="de-DE"/>
        </w:rPr>
        <w:t>for</w:t>
      </w:r>
      <w:proofErr w:type="spellEnd"/>
      <w:r>
        <w:rPr>
          <w:rFonts w:asciiTheme="minorHAnsi" w:eastAsiaTheme="minorHAnsi" w:hAnsiTheme="minorHAnsi" w:cstheme="minorBidi"/>
          <w:color w:val="000000" w:themeColor="text1"/>
          <w:sz w:val="20"/>
          <w:szCs w:val="20"/>
          <w:lang w:val="de-DE"/>
        </w:rPr>
        <w:t xml:space="preserve"> a </w:t>
      </w:r>
      <w:proofErr w:type="spellStart"/>
      <w:r>
        <w:rPr>
          <w:rFonts w:asciiTheme="minorHAnsi" w:eastAsiaTheme="minorHAnsi" w:hAnsiTheme="minorHAnsi" w:cstheme="minorBidi"/>
          <w:color w:val="000000" w:themeColor="text1"/>
          <w:sz w:val="20"/>
          <w:szCs w:val="20"/>
          <w:lang w:val="de-DE"/>
        </w:rPr>
        <w:t>discussion</w:t>
      </w:r>
      <w:proofErr w:type="spellEnd"/>
      <w:r>
        <w:rPr>
          <w:rFonts w:asciiTheme="minorHAnsi" w:eastAsiaTheme="minorHAnsi" w:hAnsiTheme="minorHAnsi" w:cstheme="minorBidi"/>
          <w:color w:val="000000" w:themeColor="text1"/>
          <w:sz w:val="20"/>
          <w:szCs w:val="20"/>
          <w:lang w:val="de-DE"/>
        </w:rPr>
        <w:t xml:space="preserve"> </w:t>
      </w:r>
      <w:proofErr w:type="spellStart"/>
      <w:r>
        <w:rPr>
          <w:rFonts w:asciiTheme="minorHAnsi" w:eastAsiaTheme="minorHAnsi" w:hAnsiTheme="minorHAnsi" w:cstheme="minorBidi"/>
          <w:color w:val="000000" w:themeColor="text1"/>
          <w:sz w:val="20"/>
          <w:szCs w:val="20"/>
          <w:lang w:val="de-DE"/>
        </w:rPr>
        <w:t>about</w:t>
      </w:r>
      <w:proofErr w:type="spellEnd"/>
      <w:r>
        <w:rPr>
          <w:rFonts w:asciiTheme="minorHAnsi" w:eastAsiaTheme="minorHAnsi" w:hAnsiTheme="minorHAnsi" w:cstheme="minorBidi"/>
          <w:color w:val="000000" w:themeColor="text1"/>
          <w:sz w:val="20"/>
          <w:szCs w:val="20"/>
          <w:lang w:val="de-DE"/>
        </w:rPr>
        <w:t xml:space="preserve"> </w:t>
      </w:r>
      <w:proofErr w:type="spellStart"/>
      <w:r>
        <w:rPr>
          <w:rFonts w:asciiTheme="minorHAnsi" w:eastAsiaTheme="minorHAnsi" w:hAnsiTheme="minorHAnsi" w:cstheme="minorBidi"/>
          <w:color w:val="000000" w:themeColor="text1"/>
          <w:sz w:val="20"/>
          <w:szCs w:val="20"/>
          <w:lang w:val="de-DE"/>
        </w:rPr>
        <w:t>the</w:t>
      </w:r>
      <w:proofErr w:type="spellEnd"/>
      <w:r>
        <w:rPr>
          <w:rFonts w:asciiTheme="minorHAnsi" w:eastAsiaTheme="minorHAnsi" w:hAnsiTheme="minorHAnsi" w:cstheme="minorBidi"/>
          <w:color w:val="000000" w:themeColor="text1"/>
          <w:sz w:val="20"/>
          <w:szCs w:val="20"/>
          <w:lang w:val="de-DE"/>
        </w:rPr>
        <w:t xml:space="preserve"> </w:t>
      </w:r>
      <w:proofErr w:type="spellStart"/>
      <w:r>
        <w:rPr>
          <w:rFonts w:asciiTheme="minorHAnsi" w:eastAsiaTheme="minorHAnsi" w:hAnsiTheme="minorHAnsi" w:cstheme="minorBidi"/>
          <w:color w:val="000000" w:themeColor="text1"/>
          <w:sz w:val="20"/>
          <w:szCs w:val="20"/>
          <w:lang w:val="de-DE"/>
        </w:rPr>
        <w:t>theme</w:t>
      </w:r>
      <w:proofErr w:type="spellEnd"/>
      <w:r>
        <w:rPr>
          <w:rFonts w:asciiTheme="minorHAnsi" w:eastAsiaTheme="minorHAnsi" w:hAnsiTheme="minorHAnsi" w:cstheme="minorBidi"/>
          <w:color w:val="000000" w:themeColor="text1"/>
          <w:sz w:val="20"/>
          <w:szCs w:val="20"/>
          <w:lang w:val="de-DE"/>
        </w:rPr>
        <w:t xml:space="preserve"> </w:t>
      </w:r>
      <w:proofErr w:type="spellStart"/>
      <w:r>
        <w:rPr>
          <w:rFonts w:asciiTheme="minorHAnsi" w:eastAsiaTheme="minorHAnsi" w:hAnsiTheme="minorHAnsi" w:cstheme="minorBidi"/>
          <w:color w:val="000000" w:themeColor="text1"/>
          <w:sz w:val="20"/>
          <w:szCs w:val="20"/>
          <w:lang w:val="de-DE"/>
        </w:rPr>
        <w:t>of</w:t>
      </w:r>
      <w:proofErr w:type="spellEnd"/>
      <w:r>
        <w:rPr>
          <w:rFonts w:asciiTheme="minorHAnsi" w:eastAsiaTheme="minorHAnsi" w:hAnsiTheme="minorHAnsi" w:cstheme="minorBidi"/>
          <w:color w:val="000000" w:themeColor="text1"/>
          <w:sz w:val="20"/>
          <w:szCs w:val="20"/>
          <w:lang w:val="de-DE"/>
        </w:rPr>
        <w:t xml:space="preserve"> </w:t>
      </w:r>
      <w:proofErr w:type="spellStart"/>
      <w:r>
        <w:rPr>
          <w:rFonts w:asciiTheme="minorHAnsi" w:eastAsiaTheme="minorHAnsi" w:hAnsiTheme="minorHAnsi" w:cstheme="minorBidi"/>
          <w:color w:val="000000" w:themeColor="text1"/>
          <w:sz w:val="20"/>
          <w:szCs w:val="20"/>
          <w:lang w:val="de-DE"/>
        </w:rPr>
        <w:t>h</w:t>
      </w:r>
      <w:r w:rsidRPr="00FA273D">
        <w:rPr>
          <w:rFonts w:asciiTheme="minorHAnsi" w:eastAsiaTheme="minorHAnsi" w:hAnsiTheme="minorHAnsi" w:cstheme="minorBidi"/>
          <w:color w:val="000000" w:themeColor="text1"/>
          <w:sz w:val="20"/>
          <w:szCs w:val="20"/>
          <w:lang w:val="de-DE"/>
        </w:rPr>
        <w:t>umans</w:t>
      </w:r>
      <w:proofErr w:type="spellEnd"/>
      <w:r w:rsidRPr="00FA273D">
        <w:rPr>
          <w:rFonts w:asciiTheme="minorHAnsi" w:eastAsiaTheme="minorHAnsi" w:hAnsiTheme="minorHAnsi" w:cstheme="minorBidi"/>
          <w:color w:val="000000" w:themeColor="text1"/>
          <w:sz w:val="20"/>
          <w:szCs w:val="20"/>
          <w:lang w:val="de-DE"/>
        </w:rPr>
        <w:t xml:space="preserve">’ </w:t>
      </w:r>
      <w:proofErr w:type="spellStart"/>
      <w:r>
        <w:rPr>
          <w:rFonts w:asciiTheme="minorHAnsi" w:eastAsiaTheme="minorHAnsi" w:hAnsiTheme="minorHAnsi" w:cstheme="minorBidi"/>
          <w:color w:val="000000" w:themeColor="text1"/>
          <w:sz w:val="20"/>
          <w:szCs w:val="20"/>
          <w:lang w:val="de-DE"/>
        </w:rPr>
        <w:t>n</w:t>
      </w:r>
      <w:r w:rsidRPr="00FA273D">
        <w:rPr>
          <w:rFonts w:asciiTheme="minorHAnsi" w:eastAsiaTheme="minorHAnsi" w:hAnsiTheme="minorHAnsi" w:cstheme="minorBidi"/>
          <w:color w:val="000000" w:themeColor="text1"/>
          <w:sz w:val="20"/>
          <w:szCs w:val="20"/>
          <w:lang w:val="de-DE"/>
        </w:rPr>
        <w:t>othingness</w:t>
      </w:r>
      <w:proofErr w:type="spellEnd"/>
      <w:r w:rsidRPr="00FA273D">
        <w:rPr>
          <w:rFonts w:asciiTheme="minorHAnsi" w:eastAsiaTheme="minorHAnsi" w:hAnsiTheme="minorHAnsi" w:cstheme="minorBidi"/>
          <w:color w:val="000000" w:themeColor="text1"/>
          <w:sz w:val="20"/>
          <w:szCs w:val="20"/>
          <w:lang w:val="de-DE"/>
        </w:rPr>
        <w:t xml:space="preserve"> </w:t>
      </w:r>
      <w:proofErr w:type="spellStart"/>
      <w:r w:rsidRPr="00FA273D">
        <w:rPr>
          <w:rFonts w:asciiTheme="minorHAnsi" w:eastAsiaTheme="minorHAnsi" w:hAnsiTheme="minorHAnsi" w:cstheme="minorBidi"/>
          <w:color w:val="000000" w:themeColor="text1"/>
          <w:sz w:val="20"/>
          <w:szCs w:val="20"/>
          <w:lang w:val="de-DE"/>
        </w:rPr>
        <w:t>please</w:t>
      </w:r>
      <w:proofErr w:type="spellEnd"/>
      <w:r w:rsidRPr="00FA273D">
        <w:rPr>
          <w:rFonts w:asciiTheme="minorHAnsi" w:eastAsiaTheme="minorHAnsi" w:hAnsiTheme="minorHAnsi" w:cstheme="minorBidi"/>
          <w:color w:val="000000" w:themeColor="text1"/>
          <w:sz w:val="20"/>
          <w:szCs w:val="20"/>
          <w:lang w:val="de-DE"/>
        </w:rPr>
        <w:t xml:space="preserve"> </w:t>
      </w:r>
      <w:proofErr w:type="spellStart"/>
      <w:r w:rsidRPr="00FA273D">
        <w:rPr>
          <w:rFonts w:asciiTheme="minorHAnsi" w:eastAsiaTheme="minorHAnsi" w:hAnsiTheme="minorHAnsi" w:cstheme="minorBidi"/>
          <w:color w:val="000000" w:themeColor="text1"/>
          <w:sz w:val="20"/>
          <w:szCs w:val="20"/>
          <w:lang w:val="de-DE"/>
        </w:rPr>
        <w:t>see</w:t>
      </w:r>
      <w:proofErr w:type="spellEnd"/>
      <w:r>
        <w:rPr>
          <w:rFonts w:asciiTheme="minorHAnsi" w:eastAsiaTheme="minorHAnsi" w:hAnsiTheme="minorHAnsi" w:cstheme="minorBidi"/>
          <w:color w:val="000000" w:themeColor="text1"/>
          <w:sz w:val="20"/>
          <w:szCs w:val="20"/>
          <w:lang w:val="de-DE"/>
        </w:rPr>
        <w:t>,</w:t>
      </w:r>
      <w:r w:rsidRPr="00FA273D">
        <w:rPr>
          <w:rFonts w:asciiTheme="minorHAnsi" w:eastAsiaTheme="minorHAnsi" w:hAnsiTheme="minorHAnsi" w:cstheme="minorBidi"/>
          <w:color w:val="000000" w:themeColor="text1"/>
          <w:sz w:val="20"/>
          <w:szCs w:val="20"/>
          <w:lang w:val="de-DE"/>
        </w:rPr>
        <w:t xml:space="preserve"> A</w:t>
      </w:r>
      <w:r w:rsidR="00CB47B0">
        <w:rPr>
          <w:rFonts w:asciiTheme="minorHAnsi" w:eastAsiaTheme="minorHAnsi" w:hAnsiTheme="minorHAnsi" w:cstheme="minorBidi"/>
          <w:color w:val="000000" w:themeColor="text1"/>
          <w:sz w:val="20"/>
          <w:szCs w:val="20"/>
          <w:lang w:val="de-DE"/>
        </w:rPr>
        <w:t>.</w:t>
      </w:r>
      <w:r w:rsidRPr="00FA273D">
        <w:rPr>
          <w:rFonts w:asciiTheme="minorHAnsi" w:eastAsiaTheme="minorHAnsi" w:hAnsiTheme="minorHAnsi" w:cstheme="minorBidi"/>
          <w:color w:val="000000" w:themeColor="text1"/>
          <w:sz w:val="20"/>
          <w:szCs w:val="20"/>
          <w:lang w:val="de-DE"/>
        </w:rPr>
        <w:t>B</w:t>
      </w:r>
      <w:r w:rsidR="00CB47B0">
        <w:rPr>
          <w:rFonts w:asciiTheme="minorHAnsi" w:eastAsiaTheme="minorHAnsi" w:hAnsiTheme="minorHAnsi" w:cstheme="minorBidi"/>
          <w:color w:val="000000" w:themeColor="text1"/>
          <w:sz w:val="20"/>
          <w:szCs w:val="20"/>
          <w:lang w:val="de-DE"/>
        </w:rPr>
        <w:t>.</w:t>
      </w:r>
      <w:r w:rsidRPr="00FA273D">
        <w:rPr>
          <w:rFonts w:asciiTheme="minorHAnsi" w:eastAsiaTheme="minorHAnsi" w:hAnsiTheme="minorHAnsi" w:cstheme="minorBidi"/>
          <w:color w:val="000000" w:themeColor="text1"/>
          <w:sz w:val="20"/>
          <w:szCs w:val="20"/>
          <w:lang w:val="de-DE"/>
        </w:rPr>
        <w:t xml:space="preserve"> </w:t>
      </w:r>
      <w:proofErr w:type="spellStart"/>
      <w:r w:rsidRPr="00FA273D">
        <w:rPr>
          <w:rFonts w:asciiTheme="minorHAnsi" w:eastAsiaTheme="minorHAnsi" w:hAnsiTheme="minorHAnsi" w:cstheme="minorBidi"/>
          <w:color w:val="000000" w:themeColor="text1"/>
          <w:sz w:val="20"/>
          <w:szCs w:val="20"/>
          <w:lang w:val="de-DE"/>
        </w:rPr>
        <w:t>Yılmaz</w:t>
      </w:r>
      <w:proofErr w:type="spellEnd"/>
      <w:r w:rsidRPr="00FA273D">
        <w:rPr>
          <w:rFonts w:asciiTheme="minorHAnsi" w:eastAsiaTheme="minorHAnsi" w:hAnsiTheme="minorHAnsi" w:cstheme="minorBidi"/>
          <w:color w:val="000000" w:themeColor="text1"/>
          <w:sz w:val="20"/>
          <w:szCs w:val="20"/>
          <w:lang w:val="de-DE"/>
        </w:rPr>
        <w:t>, ‘</w:t>
      </w:r>
      <w:r w:rsidRPr="00845C39">
        <w:rPr>
          <w:rFonts w:asciiTheme="minorHAnsi" w:eastAsiaTheme="minorHAnsi" w:hAnsiTheme="minorHAnsi" w:cstheme="minorBidi"/>
          <w:i/>
          <w:color w:val="000000" w:themeColor="text1"/>
          <w:sz w:val="20"/>
          <w:szCs w:val="20"/>
          <w:lang w:val="de-DE"/>
        </w:rPr>
        <w:t xml:space="preserve">A Critical Review </w:t>
      </w:r>
      <w:proofErr w:type="spellStart"/>
      <w:r w:rsidRPr="00845C39">
        <w:rPr>
          <w:rFonts w:asciiTheme="minorHAnsi" w:eastAsiaTheme="minorHAnsi" w:hAnsiTheme="minorHAnsi" w:cstheme="minorBidi"/>
          <w:i/>
          <w:color w:val="000000" w:themeColor="text1"/>
          <w:sz w:val="20"/>
          <w:szCs w:val="20"/>
          <w:lang w:val="de-DE"/>
        </w:rPr>
        <w:t>of</w:t>
      </w:r>
      <w:proofErr w:type="spellEnd"/>
      <w:r w:rsidRPr="00845C39">
        <w:rPr>
          <w:rFonts w:asciiTheme="minorHAnsi" w:eastAsiaTheme="minorHAnsi" w:hAnsiTheme="minorHAnsi" w:cstheme="minorBidi"/>
          <w:i/>
          <w:color w:val="000000" w:themeColor="text1"/>
          <w:sz w:val="20"/>
          <w:szCs w:val="20"/>
          <w:lang w:val="de-DE"/>
        </w:rPr>
        <w:t xml:space="preserve"> </w:t>
      </w:r>
      <w:proofErr w:type="spellStart"/>
      <w:r w:rsidRPr="00845C39">
        <w:rPr>
          <w:rFonts w:asciiTheme="minorHAnsi" w:eastAsiaTheme="minorHAnsi" w:hAnsiTheme="minorHAnsi" w:cstheme="minorBidi"/>
          <w:i/>
          <w:color w:val="000000" w:themeColor="text1"/>
          <w:sz w:val="20"/>
          <w:szCs w:val="20"/>
          <w:lang w:val="de-DE"/>
        </w:rPr>
        <w:t>Iamblichus</w:t>
      </w:r>
      <w:proofErr w:type="spellEnd"/>
      <w:r w:rsidRPr="00845C39">
        <w:rPr>
          <w:rFonts w:asciiTheme="minorHAnsi" w:eastAsiaTheme="minorHAnsi" w:hAnsiTheme="minorHAnsi" w:cstheme="minorBidi"/>
          <w:i/>
          <w:color w:val="000000" w:themeColor="text1"/>
          <w:sz w:val="20"/>
          <w:szCs w:val="20"/>
          <w:lang w:val="de-DE"/>
        </w:rPr>
        <w:t xml:space="preserve">’ Arguments </w:t>
      </w:r>
      <w:proofErr w:type="spellStart"/>
      <w:r w:rsidRPr="00845C39">
        <w:rPr>
          <w:rFonts w:asciiTheme="minorHAnsi" w:eastAsiaTheme="minorHAnsi" w:hAnsiTheme="minorHAnsi" w:cstheme="minorBidi"/>
          <w:i/>
          <w:color w:val="000000" w:themeColor="text1"/>
          <w:sz w:val="20"/>
          <w:szCs w:val="20"/>
          <w:lang w:val="de-DE"/>
        </w:rPr>
        <w:t>for</w:t>
      </w:r>
      <w:proofErr w:type="spellEnd"/>
      <w:r w:rsidRPr="00845C39">
        <w:rPr>
          <w:rFonts w:asciiTheme="minorHAnsi" w:eastAsiaTheme="minorHAnsi" w:hAnsiTheme="minorHAnsi" w:cstheme="minorBidi"/>
          <w:i/>
          <w:color w:val="000000" w:themeColor="text1"/>
          <w:sz w:val="20"/>
          <w:szCs w:val="20"/>
          <w:lang w:val="de-DE"/>
        </w:rPr>
        <w:t xml:space="preserve"> Divination in De </w:t>
      </w:r>
      <w:proofErr w:type="spellStart"/>
      <w:proofErr w:type="gramStart"/>
      <w:r w:rsidRPr="00845C39">
        <w:rPr>
          <w:rFonts w:asciiTheme="minorHAnsi" w:eastAsiaTheme="minorHAnsi" w:hAnsiTheme="minorHAnsi" w:cstheme="minorBidi"/>
          <w:i/>
          <w:color w:val="000000" w:themeColor="text1"/>
          <w:sz w:val="20"/>
          <w:szCs w:val="20"/>
          <w:lang w:val="de-DE"/>
        </w:rPr>
        <w:t>Mysteriis</w:t>
      </w:r>
      <w:proofErr w:type="spellEnd"/>
      <w:r w:rsidRPr="00845C39">
        <w:rPr>
          <w:rFonts w:asciiTheme="minorHAnsi" w:eastAsiaTheme="minorHAnsi" w:hAnsiTheme="minorHAnsi" w:cstheme="minorBidi"/>
          <w:i/>
          <w:color w:val="000000" w:themeColor="text1"/>
          <w:sz w:val="20"/>
          <w:szCs w:val="20"/>
          <w:lang w:val="de-DE"/>
        </w:rPr>
        <w:t>,’</w:t>
      </w:r>
      <w:proofErr w:type="gramEnd"/>
      <w:r w:rsidRPr="00845C39">
        <w:rPr>
          <w:rFonts w:asciiTheme="minorHAnsi" w:eastAsiaTheme="minorHAnsi" w:hAnsiTheme="minorHAnsi" w:cstheme="minorBidi"/>
          <w:i/>
          <w:color w:val="000000" w:themeColor="text1"/>
          <w:sz w:val="20"/>
          <w:szCs w:val="20"/>
          <w:lang w:val="de-DE"/>
        </w:rPr>
        <w:t xml:space="preserve"> </w:t>
      </w:r>
      <w:r w:rsidRPr="00845C39">
        <w:rPr>
          <w:rFonts w:asciiTheme="minorHAnsi" w:eastAsiaTheme="minorHAnsi" w:hAnsiTheme="minorHAnsi" w:cstheme="minorBidi"/>
          <w:color w:val="000000" w:themeColor="text1"/>
          <w:sz w:val="20"/>
          <w:szCs w:val="20"/>
          <w:lang w:val="de-DE"/>
        </w:rPr>
        <w:t>HPCA7005,</w:t>
      </w:r>
      <w:r w:rsidRPr="00FA273D">
        <w:rPr>
          <w:rFonts w:asciiTheme="minorHAnsi" w:eastAsiaTheme="minorHAnsi" w:hAnsiTheme="minorHAnsi" w:cstheme="minorBidi"/>
          <w:color w:val="000000" w:themeColor="text1"/>
          <w:sz w:val="20"/>
          <w:szCs w:val="20"/>
          <w:lang w:val="de-DE"/>
        </w:rPr>
        <w:t xml:space="preserve"> Essay 1 (2019), p.</w:t>
      </w:r>
      <w:r>
        <w:rPr>
          <w:rFonts w:asciiTheme="minorHAnsi" w:eastAsiaTheme="minorHAnsi" w:hAnsiTheme="minorHAnsi" w:cstheme="minorBidi"/>
          <w:color w:val="000000" w:themeColor="text1"/>
          <w:sz w:val="20"/>
          <w:szCs w:val="20"/>
          <w:lang w:val="de-DE"/>
        </w:rPr>
        <w:t xml:space="preserve"> </w:t>
      </w:r>
      <w:r w:rsidRPr="00FA273D">
        <w:rPr>
          <w:rFonts w:asciiTheme="minorHAnsi" w:eastAsiaTheme="minorHAnsi" w:hAnsiTheme="minorHAnsi" w:cstheme="minorBidi"/>
          <w:color w:val="000000" w:themeColor="text1"/>
          <w:sz w:val="20"/>
          <w:szCs w:val="20"/>
          <w:lang w:val="de-DE"/>
        </w:rPr>
        <w:t>6.</w:t>
      </w:r>
    </w:p>
  </w:footnote>
  <w:footnote w:id="42">
    <w:p w14:paraId="158E71E9" w14:textId="53E83EAB" w:rsidR="008D0A70" w:rsidRPr="005B2298" w:rsidRDefault="008D0A70">
      <w:pPr>
        <w:pStyle w:val="FootnoteText"/>
      </w:pPr>
      <w:r>
        <w:rPr>
          <w:rStyle w:val="FootnoteReference"/>
        </w:rPr>
        <w:footnoteRef/>
      </w:r>
      <w:r>
        <w:t xml:space="preserve"> </w:t>
      </w:r>
      <w:proofErr w:type="spellStart"/>
      <w:r w:rsidR="005B2298">
        <w:t>For</w:t>
      </w:r>
      <w:proofErr w:type="spellEnd"/>
      <w:r w:rsidR="005B2298">
        <w:t xml:space="preserve"> a </w:t>
      </w:r>
      <w:proofErr w:type="spellStart"/>
      <w:r w:rsidR="005B2298">
        <w:t>diligent</w:t>
      </w:r>
      <w:proofErr w:type="spellEnd"/>
      <w:r w:rsidR="005B2298">
        <w:t xml:space="preserve"> </w:t>
      </w:r>
      <w:proofErr w:type="spellStart"/>
      <w:r w:rsidR="005B2298">
        <w:t>discussion</w:t>
      </w:r>
      <w:proofErr w:type="spellEnd"/>
      <w:r w:rsidR="005B2298">
        <w:t xml:space="preserve"> </w:t>
      </w:r>
      <w:proofErr w:type="spellStart"/>
      <w:r w:rsidR="005B2298">
        <w:t>please</w:t>
      </w:r>
      <w:proofErr w:type="spellEnd"/>
      <w:r w:rsidR="005B2298">
        <w:t xml:space="preserve"> </w:t>
      </w:r>
      <w:proofErr w:type="spellStart"/>
      <w:r w:rsidR="005B2298">
        <w:t>see</w:t>
      </w:r>
      <w:proofErr w:type="spellEnd"/>
      <w:r w:rsidR="005B2298">
        <w:t xml:space="preserve">, </w:t>
      </w:r>
      <w:proofErr w:type="spellStart"/>
      <w:r w:rsidR="005B2298" w:rsidRPr="00C77AB9">
        <w:rPr>
          <w:color w:val="000000" w:themeColor="text1"/>
        </w:rPr>
        <w:t>Gregory</w:t>
      </w:r>
      <w:proofErr w:type="spellEnd"/>
      <w:r w:rsidR="005B2298" w:rsidRPr="00C77AB9">
        <w:rPr>
          <w:color w:val="000000" w:themeColor="text1"/>
        </w:rPr>
        <w:t xml:space="preserve"> </w:t>
      </w:r>
      <w:proofErr w:type="spellStart"/>
      <w:r w:rsidR="005B2298" w:rsidRPr="00C77AB9">
        <w:rPr>
          <w:color w:val="000000" w:themeColor="text1"/>
        </w:rPr>
        <w:t>Shaw</w:t>
      </w:r>
      <w:proofErr w:type="spellEnd"/>
      <w:r w:rsidR="005B2298" w:rsidRPr="00C77AB9">
        <w:rPr>
          <w:color w:val="000000" w:themeColor="text1"/>
        </w:rPr>
        <w:t>, ‘</w:t>
      </w:r>
      <w:proofErr w:type="spellStart"/>
      <w:r w:rsidR="005B2298" w:rsidRPr="00C77AB9">
        <w:rPr>
          <w:color w:val="000000" w:themeColor="text1"/>
        </w:rPr>
        <w:t>Platonic</w:t>
      </w:r>
      <w:proofErr w:type="spellEnd"/>
      <w:r w:rsidR="005B2298" w:rsidRPr="00C77AB9">
        <w:rPr>
          <w:color w:val="000000" w:themeColor="text1"/>
        </w:rPr>
        <w:t xml:space="preserve"> </w:t>
      </w:r>
      <w:proofErr w:type="spellStart"/>
      <w:r w:rsidR="005B2298" w:rsidRPr="00C77AB9">
        <w:rPr>
          <w:color w:val="000000" w:themeColor="text1"/>
        </w:rPr>
        <w:t>Tantra</w:t>
      </w:r>
      <w:proofErr w:type="spellEnd"/>
      <w:r w:rsidR="005B2298" w:rsidRPr="00C77AB9">
        <w:rPr>
          <w:color w:val="000000" w:themeColor="text1"/>
        </w:rPr>
        <w:t xml:space="preserve">: </w:t>
      </w:r>
      <w:proofErr w:type="spellStart"/>
      <w:r w:rsidR="005B2298" w:rsidRPr="00C77AB9">
        <w:rPr>
          <w:color w:val="000000" w:themeColor="text1"/>
        </w:rPr>
        <w:t>Theurgists</w:t>
      </w:r>
      <w:proofErr w:type="spellEnd"/>
      <w:r w:rsidR="005B2298" w:rsidRPr="00C77AB9">
        <w:rPr>
          <w:color w:val="000000" w:themeColor="text1"/>
        </w:rPr>
        <w:t xml:space="preserve"> of </w:t>
      </w:r>
      <w:proofErr w:type="spellStart"/>
      <w:r w:rsidR="005B2298" w:rsidRPr="00C77AB9">
        <w:rPr>
          <w:color w:val="000000" w:themeColor="text1"/>
        </w:rPr>
        <w:t>Late</w:t>
      </w:r>
      <w:proofErr w:type="spellEnd"/>
      <w:r w:rsidR="005B2298" w:rsidRPr="00C77AB9">
        <w:rPr>
          <w:color w:val="000000" w:themeColor="text1"/>
        </w:rPr>
        <w:t xml:space="preserve"> </w:t>
      </w:r>
      <w:proofErr w:type="spellStart"/>
      <w:r w:rsidR="005B2298" w:rsidRPr="00C77AB9">
        <w:rPr>
          <w:color w:val="000000" w:themeColor="text1"/>
        </w:rPr>
        <w:t>Antiquity</w:t>
      </w:r>
      <w:proofErr w:type="spellEnd"/>
      <w:r w:rsidR="005B2298" w:rsidRPr="00C77AB9">
        <w:rPr>
          <w:color w:val="000000" w:themeColor="text1"/>
        </w:rPr>
        <w:t xml:space="preserve">,’ </w:t>
      </w:r>
      <w:proofErr w:type="spellStart"/>
      <w:r w:rsidR="005B2298" w:rsidRPr="00C77AB9">
        <w:rPr>
          <w:i/>
          <w:color w:val="000000" w:themeColor="text1"/>
        </w:rPr>
        <w:t>Quaderni</w:t>
      </w:r>
      <w:proofErr w:type="spellEnd"/>
      <w:r w:rsidR="005B2298" w:rsidRPr="00C77AB9">
        <w:rPr>
          <w:i/>
          <w:color w:val="000000" w:themeColor="text1"/>
        </w:rPr>
        <w:t xml:space="preserve"> </w:t>
      </w:r>
      <w:proofErr w:type="spellStart"/>
      <w:r w:rsidR="005B2298" w:rsidRPr="00C77AB9">
        <w:rPr>
          <w:i/>
          <w:color w:val="000000" w:themeColor="text1"/>
        </w:rPr>
        <w:t>di</w:t>
      </w:r>
      <w:proofErr w:type="spellEnd"/>
      <w:r w:rsidR="005B2298" w:rsidRPr="00C77AB9">
        <w:rPr>
          <w:i/>
          <w:color w:val="000000" w:themeColor="text1"/>
        </w:rPr>
        <w:t xml:space="preserve"> </w:t>
      </w:r>
      <w:proofErr w:type="spellStart"/>
      <w:r w:rsidR="005B2298" w:rsidRPr="00C77AB9">
        <w:rPr>
          <w:i/>
          <w:color w:val="000000" w:themeColor="text1"/>
        </w:rPr>
        <w:t>Studi</w:t>
      </w:r>
      <w:proofErr w:type="spellEnd"/>
      <w:r w:rsidR="005B2298" w:rsidRPr="00C77AB9">
        <w:rPr>
          <w:i/>
          <w:color w:val="000000" w:themeColor="text1"/>
        </w:rPr>
        <w:t xml:space="preserve"> </w:t>
      </w:r>
      <w:proofErr w:type="spellStart"/>
      <w:r w:rsidR="005B2298" w:rsidRPr="00C77AB9">
        <w:rPr>
          <w:i/>
          <w:color w:val="000000" w:themeColor="text1"/>
        </w:rPr>
        <w:t>Indo-Mediterranei</w:t>
      </w:r>
      <w:proofErr w:type="spellEnd"/>
      <w:r w:rsidR="005B2298" w:rsidRPr="00C77AB9">
        <w:rPr>
          <w:i/>
          <w:color w:val="000000" w:themeColor="text1"/>
        </w:rPr>
        <w:t xml:space="preserve"> X: </w:t>
      </w:r>
      <w:proofErr w:type="spellStart"/>
      <w:r w:rsidR="005B2298" w:rsidRPr="00C77AB9">
        <w:rPr>
          <w:i/>
          <w:color w:val="000000" w:themeColor="text1"/>
        </w:rPr>
        <w:t>Oikosophia</w:t>
      </w:r>
      <w:proofErr w:type="spellEnd"/>
      <w:r w:rsidR="005B2298" w:rsidRPr="00C77AB9">
        <w:rPr>
          <w:i/>
          <w:color w:val="000000" w:themeColor="text1"/>
        </w:rPr>
        <w:t xml:space="preserve">: </w:t>
      </w:r>
      <w:proofErr w:type="spellStart"/>
      <w:r w:rsidR="005B2298" w:rsidRPr="00C77AB9">
        <w:rPr>
          <w:i/>
          <w:color w:val="000000" w:themeColor="text1"/>
        </w:rPr>
        <w:t>From</w:t>
      </w:r>
      <w:proofErr w:type="spellEnd"/>
      <w:r w:rsidR="005B2298" w:rsidRPr="00C77AB9">
        <w:rPr>
          <w:i/>
          <w:color w:val="000000" w:themeColor="text1"/>
        </w:rPr>
        <w:t xml:space="preserve"> </w:t>
      </w:r>
      <w:proofErr w:type="spellStart"/>
      <w:r w:rsidR="005B2298" w:rsidRPr="00C77AB9">
        <w:rPr>
          <w:i/>
          <w:color w:val="000000" w:themeColor="text1"/>
        </w:rPr>
        <w:t>Intelligence</w:t>
      </w:r>
      <w:proofErr w:type="spellEnd"/>
      <w:r w:rsidR="005B2298" w:rsidRPr="00C77AB9">
        <w:rPr>
          <w:i/>
          <w:color w:val="000000" w:themeColor="text1"/>
        </w:rPr>
        <w:t xml:space="preserve"> of </w:t>
      </w:r>
      <w:proofErr w:type="spellStart"/>
      <w:r w:rsidR="005B2298" w:rsidRPr="00C77AB9">
        <w:rPr>
          <w:i/>
          <w:color w:val="000000" w:themeColor="text1"/>
        </w:rPr>
        <w:t>the</w:t>
      </w:r>
      <w:proofErr w:type="spellEnd"/>
      <w:r w:rsidR="005B2298" w:rsidRPr="00C77AB9">
        <w:rPr>
          <w:i/>
          <w:color w:val="000000" w:themeColor="text1"/>
        </w:rPr>
        <w:t xml:space="preserve"> </w:t>
      </w:r>
      <w:proofErr w:type="spellStart"/>
      <w:r w:rsidR="005B2298" w:rsidRPr="00C77AB9">
        <w:rPr>
          <w:i/>
          <w:color w:val="000000" w:themeColor="text1"/>
        </w:rPr>
        <w:t>Heart</w:t>
      </w:r>
      <w:proofErr w:type="spellEnd"/>
      <w:r w:rsidR="005B2298" w:rsidRPr="00C77AB9">
        <w:rPr>
          <w:i/>
          <w:color w:val="000000" w:themeColor="text1"/>
        </w:rPr>
        <w:t xml:space="preserve"> </w:t>
      </w:r>
      <w:proofErr w:type="spellStart"/>
      <w:r w:rsidR="005B2298" w:rsidRPr="00C77AB9">
        <w:rPr>
          <w:i/>
          <w:color w:val="000000" w:themeColor="text1"/>
        </w:rPr>
        <w:t>to</w:t>
      </w:r>
      <w:proofErr w:type="spellEnd"/>
      <w:r w:rsidR="005B2298" w:rsidRPr="00C77AB9">
        <w:rPr>
          <w:i/>
          <w:color w:val="000000" w:themeColor="text1"/>
        </w:rPr>
        <w:t xml:space="preserve"> </w:t>
      </w:r>
      <w:proofErr w:type="spellStart"/>
      <w:r w:rsidR="005B2298" w:rsidRPr="00C77AB9">
        <w:rPr>
          <w:i/>
          <w:color w:val="000000" w:themeColor="text1"/>
        </w:rPr>
        <w:t>Ecophilosophy</w:t>
      </w:r>
      <w:proofErr w:type="spellEnd"/>
      <w:r w:rsidR="005B2298" w:rsidRPr="00C77AB9">
        <w:rPr>
          <w:color w:val="000000" w:themeColor="text1"/>
        </w:rPr>
        <w:t xml:space="preserve">, </w:t>
      </w:r>
      <w:proofErr w:type="spellStart"/>
      <w:r w:rsidR="005B2298" w:rsidRPr="00C77AB9">
        <w:rPr>
          <w:color w:val="000000" w:themeColor="text1"/>
        </w:rPr>
        <w:t>Edited</w:t>
      </w:r>
      <w:proofErr w:type="spellEnd"/>
      <w:r w:rsidR="005B2298" w:rsidRPr="00C77AB9">
        <w:rPr>
          <w:color w:val="000000" w:themeColor="text1"/>
        </w:rPr>
        <w:t xml:space="preserve"> </w:t>
      </w:r>
      <w:proofErr w:type="spellStart"/>
      <w:r w:rsidR="005B2298" w:rsidRPr="00C77AB9">
        <w:rPr>
          <w:color w:val="000000" w:themeColor="text1"/>
        </w:rPr>
        <w:t>by</w:t>
      </w:r>
      <w:proofErr w:type="spellEnd"/>
      <w:r w:rsidR="005B2298" w:rsidRPr="00C77AB9">
        <w:rPr>
          <w:color w:val="000000" w:themeColor="text1"/>
        </w:rPr>
        <w:t xml:space="preserve"> </w:t>
      </w:r>
      <w:proofErr w:type="spellStart"/>
      <w:r w:rsidR="005B2298" w:rsidRPr="00C77AB9">
        <w:rPr>
          <w:color w:val="000000" w:themeColor="text1"/>
        </w:rPr>
        <w:t>Daniela</w:t>
      </w:r>
      <w:proofErr w:type="spellEnd"/>
      <w:r w:rsidR="005B2298" w:rsidRPr="00C77AB9">
        <w:rPr>
          <w:color w:val="000000" w:themeColor="text1"/>
        </w:rPr>
        <w:t xml:space="preserve"> </w:t>
      </w:r>
      <w:proofErr w:type="spellStart"/>
      <w:r w:rsidR="005B2298" w:rsidRPr="00C77AB9">
        <w:rPr>
          <w:color w:val="000000" w:themeColor="text1"/>
        </w:rPr>
        <w:t>Boccassini</w:t>
      </w:r>
      <w:proofErr w:type="spellEnd"/>
      <w:r w:rsidR="005B2298" w:rsidRPr="00C77AB9">
        <w:rPr>
          <w:color w:val="000000" w:themeColor="text1"/>
        </w:rPr>
        <w:t>, (</w:t>
      </w:r>
      <w:proofErr w:type="spellStart"/>
      <w:r w:rsidR="005B2298" w:rsidRPr="00C77AB9">
        <w:rPr>
          <w:color w:val="000000" w:themeColor="text1"/>
        </w:rPr>
        <w:t>Mimesis</w:t>
      </w:r>
      <w:proofErr w:type="spellEnd"/>
      <w:r w:rsidR="005B2298" w:rsidRPr="00C77AB9">
        <w:rPr>
          <w:color w:val="000000" w:themeColor="text1"/>
        </w:rPr>
        <w:t>, 2018)</w:t>
      </w:r>
      <w:r w:rsidR="005B2298">
        <w:rPr>
          <w:color w:val="000000" w:themeColor="text1"/>
        </w:rPr>
        <w:t xml:space="preserve">; Yılmaz, </w:t>
      </w:r>
      <w:proofErr w:type="spellStart"/>
      <w:r w:rsidR="005B2298" w:rsidRPr="0076136C">
        <w:rPr>
          <w:rFonts w:ascii="Calibri" w:hAnsi="Calibri"/>
          <w:i/>
          <w:color w:val="000000" w:themeColor="text1"/>
        </w:rPr>
        <w:t>The</w:t>
      </w:r>
      <w:proofErr w:type="spellEnd"/>
      <w:r w:rsidR="005B2298" w:rsidRPr="0076136C">
        <w:rPr>
          <w:rFonts w:ascii="Calibri" w:hAnsi="Calibri"/>
          <w:i/>
          <w:color w:val="000000" w:themeColor="text1"/>
        </w:rPr>
        <w:t xml:space="preserve"> </w:t>
      </w:r>
      <w:proofErr w:type="spellStart"/>
      <w:r w:rsidR="005B2298" w:rsidRPr="0076136C">
        <w:rPr>
          <w:rFonts w:ascii="Calibri" w:hAnsi="Calibri"/>
          <w:i/>
          <w:color w:val="000000" w:themeColor="text1"/>
        </w:rPr>
        <w:t>Roles</w:t>
      </w:r>
      <w:proofErr w:type="spellEnd"/>
      <w:r w:rsidR="005B2298">
        <w:rPr>
          <w:rFonts w:ascii="Calibri" w:hAnsi="Calibri"/>
          <w:color w:val="000000" w:themeColor="text1"/>
        </w:rPr>
        <w:t xml:space="preserve">, </w:t>
      </w:r>
      <w:proofErr w:type="spellStart"/>
      <w:r w:rsidR="005B2298">
        <w:rPr>
          <w:rFonts w:ascii="Calibri" w:hAnsi="Calibri"/>
          <w:color w:val="000000" w:themeColor="text1"/>
        </w:rPr>
        <w:t>pp</w:t>
      </w:r>
      <w:proofErr w:type="spellEnd"/>
      <w:r w:rsidR="005B2298">
        <w:rPr>
          <w:rFonts w:ascii="Calibri" w:hAnsi="Calibri"/>
          <w:color w:val="000000" w:themeColor="text1"/>
        </w:rPr>
        <w:t>. 2.</w:t>
      </w:r>
    </w:p>
  </w:footnote>
  <w:footnote w:id="43">
    <w:p w14:paraId="0DBA3E24" w14:textId="243784D0" w:rsidR="009419B1" w:rsidRPr="009419B1" w:rsidRDefault="009419B1" w:rsidP="009419B1">
      <w:pPr>
        <w:pStyle w:val="NormalWeb"/>
        <w:spacing w:before="0" w:beforeAutospacing="0" w:after="0" w:afterAutospacing="0"/>
        <w:outlineLvl w:val="0"/>
        <w:rPr>
          <w:color w:val="000000" w:themeColor="text1"/>
          <w:lang w:val="en-GB"/>
        </w:rPr>
      </w:pPr>
      <w:r w:rsidRPr="009419B1">
        <w:rPr>
          <w:rStyle w:val="FootnoteReference"/>
          <w:rFonts w:asciiTheme="minorHAnsi" w:eastAsiaTheme="minorHAnsi" w:hAnsiTheme="minorHAnsi" w:cstheme="minorBidi"/>
          <w:sz w:val="20"/>
          <w:szCs w:val="20"/>
        </w:rPr>
        <w:footnoteRef/>
      </w:r>
      <w:r w:rsidRPr="009419B1">
        <w:rPr>
          <w:rStyle w:val="FootnoteReference"/>
          <w:rFonts w:asciiTheme="minorHAnsi" w:eastAsiaTheme="minorHAnsi" w:hAnsiTheme="minorHAnsi" w:cstheme="minorBidi"/>
          <w:sz w:val="20"/>
          <w:szCs w:val="20"/>
        </w:rPr>
        <w:t xml:space="preserve"> </w:t>
      </w:r>
      <w:proofErr w:type="spellStart"/>
      <w:r w:rsidRPr="009419B1">
        <w:rPr>
          <w:rFonts w:ascii="Calibri" w:hAnsi="Calibri" w:cs="Calibri"/>
          <w:sz w:val="20"/>
          <w:szCs w:val="20"/>
        </w:rPr>
        <w:t>Liz</w:t>
      </w:r>
      <w:proofErr w:type="spellEnd"/>
      <w:r w:rsidRPr="009419B1">
        <w:rPr>
          <w:rFonts w:ascii="Calibri" w:hAnsi="Calibri" w:cs="Calibri"/>
          <w:sz w:val="20"/>
          <w:szCs w:val="20"/>
        </w:rPr>
        <w:t xml:space="preserve"> </w:t>
      </w:r>
      <w:proofErr w:type="spellStart"/>
      <w:r w:rsidRPr="009419B1">
        <w:rPr>
          <w:rFonts w:ascii="Calibri" w:hAnsi="Calibri" w:cs="Calibri"/>
          <w:sz w:val="20"/>
          <w:szCs w:val="20"/>
        </w:rPr>
        <w:t>Greene</w:t>
      </w:r>
      <w:proofErr w:type="spellEnd"/>
      <w:r w:rsidRPr="009419B1">
        <w:rPr>
          <w:rFonts w:ascii="Calibri" w:hAnsi="Calibri" w:cs="Calibri"/>
          <w:sz w:val="20"/>
          <w:szCs w:val="20"/>
        </w:rPr>
        <w:t xml:space="preserve">, </w:t>
      </w:r>
      <w:proofErr w:type="spellStart"/>
      <w:r w:rsidRPr="009419B1">
        <w:rPr>
          <w:rFonts w:ascii="Calibri" w:hAnsi="Calibri" w:cs="Calibri"/>
          <w:i/>
          <w:sz w:val="20"/>
          <w:szCs w:val="20"/>
        </w:rPr>
        <w:t>Saturn</w:t>
      </w:r>
      <w:proofErr w:type="spellEnd"/>
      <w:r w:rsidRPr="009419B1">
        <w:rPr>
          <w:rFonts w:ascii="Calibri" w:hAnsi="Calibri" w:cs="Calibri"/>
          <w:i/>
          <w:sz w:val="20"/>
          <w:szCs w:val="20"/>
        </w:rPr>
        <w:t>,</w:t>
      </w:r>
      <w:r w:rsidRPr="009419B1">
        <w:rPr>
          <w:rFonts w:ascii="Calibri" w:hAnsi="Calibri" w:cs="Calibri"/>
          <w:sz w:val="20"/>
          <w:szCs w:val="20"/>
        </w:rPr>
        <w:t xml:space="preserve"> (</w:t>
      </w:r>
      <w:proofErr w:type="spellStart"/>
      <w:r w:rsidRPr="009419B1">
        <w:rPr>
          <w:rFonts w:ascii="Calibri" w:hAnsi="Calibri" w:cs="Calibri"/>
          <w:sz w:val="20"/>
          <w:szCs w:val="20"/>
        </w:rPr>
        <w:t>Canada</w:t>
      </w:r>
      <w:proofErr w:type="spellEnd"/>
      <w:r w:rsidRPr="009419B1">
        <w:rPr>
          <w:rFonts w:ascii="Calibri" w:hAnsi="Calibri" w:cs="Calibri"/>
          <w:sz w:val="20"/>
          <w:szCs w:val="20"/>
        </w:rPr>
        <w:t xml:space="preserve">: </w:t>
      </w:r>
      <w:proofErr w:type="spellStart"/>
      <w:r w:rsidRPr="009419B1">
        <w:rPr>
          <w:rFonts w:ascii="Calibri" w:hAnsi="Calibri" w:cs="Calibri"/>
          <w:sz w:val="20"/>
          <w:szCs w:val="20"/>
        </w:rPr>
        <w:t>Weiser</w:t>
      </w:r>
      <w:proofErr w:type="spellEnd"/>
      <w:r w:rsidRPr="009419B1">
        <w:rPr>
          <w:rFonts w:ascii="Calibri" w:hAnsi="Calibri" w:cs="Calibri"/>
          <w:sz w:val="20"/>
          <w:szCs w:val="20"/>
        </w:rPr>
        <w:t xml:space="preserve"> </w:t>
      </w:r>
      <w:proofErr w:type="spellStart"/>
      <w:r w:rsidRPr="009419B1">
        <w:rPr>
          <w:rFonts w:ascii="Calibri" w:hAnsi="Calibri" w:cs="Calibri"/>
          <w:sz w:val="20"/>
          <w:szCs w:val="20"/>
        </w:rPr>
        <w:t>Books</w:t>
      </w:r>
      <w:proofErr w:type="spellEnd"/>
      <w:r w:rsidRPr="009419B1">
        <w:rPr>
          <w:rFonts w:ascii="Calibri" w:hAnsi="Calibri" w:cs="Calibri"/>
          <w:sz w:val="20"/>
          <w:szCs w:val="20"/>
        </w:rPr>
        <w:t xml:space="preserve">, [1976], 2011), p.193-196; </w:t>
      </w:r>
      <w:r w:rsidRPr="009419B1">
        <w:rPr>
          <w:rFonts w:ascii="Calibri" w:hAnsi="Calibri" w:cs="Calibri"/>
          <w:color w:val="000000"/>
          <w:sz w:val="20"/>
          <w:szCs w:val="20"/>
          <w:lang w:val="en-GB"/>
        </w:rPr>
        <w:t xml:space="preserve">A.B. </w:t>
      </w:r>
      <w:proofErr w:type="spellStart"/>
      <w:r w:rsidRPr="009419B1">
        <w:rPr>
          <w:rFonts w:ascii="Calibri" w:hAnsi="Calibri" w:cs="Calibri"/>
          <w:color w:val="000000"/>
          <w:sz w:val="20"/>
          <w:szCs w:val="20"/>
          <w:lang w:val="en-GB"/>
        </w:rPr>
        <w:t>Yılmaz</w:t>
      </w:r>
      <w:proofErr w:type="spellEnd"/>
      <w:r w:rsidRPr="009419B1">
        <w:rPr>
          <w:rFonts w:ascii="Calibri" w:hAnsi="Calibri" w:cs="Calibri"/>
          <w:color w:val="000000"/>
          <w:sz w:val="20"/>
          <w:szCs w:val="20"/>
          <w:lang w:val="en-GB"/>
        </w:rPr>
        <w:t>, ‘</w:t>
      </w:r>
      <w:r w:rsidRPr="009419B1">
        <w:rPr>
          <w:rFonts w:ascii="Calibri" w:hAnsi="Calibri" w:cs="Calibri"/>
          <w:i/>
          <w:color w:val="000000"/>
          <w:sz w:val="20"/>
          <w:szCs w:val="20"/>
          <w:lang w:val="en-GB"/>
        </w:rPr>
        <w:t>Is Astrology a Material Religion?’</w:t>
      </w:r>
      <w:r w:rsidRPr="009419B1">
        <w:rPr>
          <w:rFonts w:ascii="Calibri" w:hAnsi="Calibri" w:cs="Calibri"/>
          <w:color w:val="000000"/>
          <w:sz w:val="20"/>
          <w:szCs w:val="20"/>
          <w:lang w:val="en-GB"/>
        </w:rPr>
        <w:t xml:space="preserve"> HPCA7007, Essay 2 (2019</w:t>
      </w:r>
      <w:r w:rsidRPr="009419B1">
        <w:rPr>
          <w:rFonts w:ascii="Calibri" w:hAnsi="Calibri" w:cs="Calibri"/>
          <w:color w:val="000000" w:themeColor="text1"/>
          <w:sz w:val="20"/>
          <w:szCs w:val="20"/>
          <w:lang w:val="en-GB"/>
        </w:rPr>
        <w:t>), pp. 5-6.</w:t>
      </w:r>
    </w:p>
  </w:footnote>
  <w:footnote w:id="44">
    <w:p w14:paraId="72749A51" w14:textId="30B99FA8" w:rsidR="00FC7005" w:rsidRDefault="00FC7005">
      <w:pPr>
        <w:pStyle w:val="FootnoteText"/>
      </w:pPr>
      <w:r>
        <w:rPr>
          <w:rStyle w:val="FootnoteReference"/>
        </w:rPr>
        <w:footnoteRef/>
      </w:r>
      <w:r>
        <w:t xml:space="preserve"> </w:t>
      </w:r>
      <w:proofErr w:type="spellStart"/>
      <w:r>
        <w:t>Jung</w:t>
      </w:r>
      <w:proofErr w:type="spellEnd"/>
      <w:r>
        <w:t xml:space="preserve">, </w:t>
      </w:r>
      <w:proofErr w:type="spellStart"/>
      <w:r w:rsidRPr="00377E5E">
        <w:rPr>
          <w:i/>
        </w:rPr>
        <w:t>Jung</w:t>
      </w:r>
      <w:proofErr w:type="spellEnd"/>
      <w:r w:rsidRPr="00377E5E">
        <w:t xml:space="preserve">, </w:t>
      </w:r>
      <w:proofErr w:type="spellStart"/>
      <w:r w:rsidRPr="00377E5E">
        <w:t>pp</w:t>
      </w:r>
      <w:proofErr w:type="spellEnd"/>
      <w:r w:rsidRPr="00377E5E">
        <w:t>.</w:t>
      </w:r>
      <w:r>
        <w:t xml:space="preserve"> 88.</w:t>
      </w:r>
    </w:p>
  </w:footnote>
  <w:footnote w:id="45">
    <w:p w14:paraId="661E0D7F" w14:textId="742E5682" w:rsidR="00FC7005" w:rsidRDefault="00FC7005" w:rsidP="00FC7005">
      <w:pPr>
        <w:pStyle w:val="FootnoteText"/>
      </w:pPr>
      <w:r>
        <w:rPr>
          <w:rStyle w:val="FootnoteReference"/>
        </w:rPr>
        <w:footnoteRef/>
      </w:r>
      <w:r>
        <w:t xml:space="preserve"> </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041256268"/>
      <w:docPartObj>
        <w:docPartGallery w:val="Page Numbers (Top of Page)"/>
        <w:docPartUnique/>
      </w:docPartObj>
    </w:sdtPr>
    <w:sdtEndPr>
      <w:rPr>
        <w:rStyle w:val="PageNumber"/>
      </w:rPr>
    </w:sdtEndPr>
    <w:sdtContent>
      <w:p w14:paraId="40DF68C8" w14:textId="77777777" w:rsidR="00A92A07" w:rsidRDefault="00A92A07" w:rsidP="00BF2B6D">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5C388BC" w14:textId="77777777" w:rsidR="00A92A07" w:rsidRDefault="00A92A07" w:rsidP="004E099B">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D61D0A"/>
    <w:multiLevelType w:val="hybridMultilevel"/>
    <w:tmpl w:val="996EBD0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3BA319E"/>
    <w:multiLevelType w:val="hybridMultilevel"/>
    <w:tmpl w:val="640CB27C"/>
    <w:lvl w:ilvl="0" w:tplc="0409000F">
      <w:start w:val="1"/>
      <w:numFmt w:val="decimal"/>
      <w:lvlText w:val="%1."/>
      <w:lvlJc w:val="left"/>
      <w:pPr>
        <w:tabs>
          <w:tab w:val="num" w:pos="720"/>
        </w:tabs>
        <w:ind w:left="720" w:hanging="360"/>
      </w:pPr>
      <w:rPr>
        <w:rFonts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04416F85"/>
    <w:multiLevelType w:val="hybridMultilevel"/>
    <w:tmpl w:val="FC7E196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065F1205"/>
    <w:multiLevelType w:val="hybridMultilevel"/>
    <w:tmpl w:val="9858F5AC"/>
    <w:lvl w:ilvl="0" w:tplc="041F0001">
      <w:start w:val="1"/>
      <w:numFmt w:val="bullet"/>
      <w:lvlText w:val=""/>
      <w:lvlJc w:val="left"/>
      <w:pPr>
        <w:ind w:left="720" w:hanging="360"/>
      </w:pPr>
      <w:rPr>
        <w:rFonts w:ascii="Symbol" w:hAnsi="Symbol" w:hint="default"/>
      </w:rPr>
    </w:lvl>
    <w:lvl w:ilvl="1" w:tplc="041F0003">
      <w:start w:val="1"/>
      <w:numFmt w:val="bullet"/>
      <w:lvlText w:val="o"/>
      <w:lvlJc w:val="left"/>
      <w:pPr>
        <w:ind w:left="1440" w:hanging="360"/>
      </w:pPr>
      <w:rPr>
        <w:rFonts w:ascii="Courier New" w:hAnsi="Courier New" w:cs="Courier New" w:hint="default"/>
      </w:rPr>
    </w:lvl>
    <w:lvl w:ilvl="2" w:tplc="041F0005" w:tentative="1">
      <w:start w:val="1"/>
      <w:numFmt w:val="bullet"/>
      <w:lvlText w:val=""/>
      <w:lvlJc w:val="left"/>
      <w:pPr>
        <w:ind w:left="2160" w:hanging="360"/>
      </w:pPr>
      <w:rPr>
        <w:rFonts w:ascii="Wingdings" w:hAnsi="Wingdings" w:hint="default"/>
      </w:rPr>
    </w:lvl>
    <w:lvl w:ilvl="3" w:tplc="041F0001" w:tentative="1">
      <w:start w:val="1"/>
      <w:numFmt w:val="bullet"/>
      <w:lvlText w:val=""/>
      <w:lvlJc w:val="left"/>
      <w:pPr>
        <w:ind w:left="2880" w:hanging="360"/>
      </w:pPr>
      <w:rPr>
        <w:rFonts w:ascii="Symbol" w:hAnsi="Symbol" w:hint="default"/>
      </w:rPr>
    </w:lvl>
    <w:lvl w:ilvl="4" w:tplc="041F0003" w:tentative="1">
      <w:start w:val="1"/>
      <w:numFmt w:val="bullet"/>
      <w:lvlText w:val="o"/>
      <w:lvlJc w:val="left"/>
      <w:pPr>
        <w:ind w:left="3600" w:hanging="360"/>
      </w:pPr>
      <w:rPr>
        <w:rFonts w:ascii="Courier New" w:hAnsi="Courier New" w:cs="Courier New" w:hint="default"/>
      </w:rPr>
    </w:lvl>
    <w:lvl w:ilvl="5" w:tplc="041F0005" w:tentative="1">
      <w:start w:val="1"/>
      <w:numFmt w:val="bullet"/>
      <w:lvlText w:val=""/>
      <w:lvlJc w:val="left"/>
      <w:pPr>
        <w:ind w:left="4320" w:hanging="360"/>
      </w:pPr>
      <w:rPr>
        <w:rFonts w:ascii="Wingdings" w:hAnsi="Wingdings" w:hint="default"/>
      </w:rPr>
    </w:lvl>
    <w:lvl w:ilvl="6" w:tplc="041F0001" w:tentative="1">
      <w:start w:val="1"/>
      <w:numFmt w:val="bullet"/>
      <w:lvlText w:val=""/>
      <w:lvlJc w:val="left"/>
      <w:pPr>
        <w:ind w:left="5040" w:hanging="360"/>
      </w:pPr>
      <w:rPr>
        <w:rFonts w:ascii="Symbol" w:hAnsi="Symbol" w:hint="default"/>
      </w:rPr>
    </w:lvl>
    <w:lvl w:ilvl="7" w:tplc="041F0003" w:tentative="1">
      <w:start w:val="1"/>
      <w:numFmt w:val="bullet"/>
      <w:lvlText w:val="o"/>
      <w:lvlJc w:val="left"/>
      <w:pPr>
        <w:ind w:left="5760" w:hanging="360"/>
      </w:pPr>
      <w:rPr>
        <w:rFonts w:ascii="Courier New" w:hAnsi="Courier New" w:cs="Courier New" w:hint="default"/>
      </w:rPr>
    </w:lvl>
    <w:lvl w:ilvl="8" w:tplc="041F0005" w:tentative="1">
      <w:start w:val="1"/>
      <w:numFmt w:val="bullet"/>
      <w:lvlText w:val=""/>
      <w:lvlJc w:val="left"/>
      <w:pPr>
        <w:ind w:left="6480" w:hanging="360"/>
      </w:pPr>
      <w:rPr>
        <w:rFonts w:ascii="Wingdings" w:hAnsi="Wingdings" w:hint="default"/>
      </w:rPr>
    </w:lvl>
  </w:abstractNum>
  <w:abstractNum w:abstractNumId="4" w15:restartNumberingAfterBreak="0">
    <w:nsid w:val="066C0F61"/>
    <w:multiLevelType w:val="hybridMultilevel"/>
    <w:tmpl w:val="78386228"/>
    <w:lvl w:ilvl="0" w:tplc="041F0001">
      <w:start w:val="1"/>
      <w:numFmt w:val="bullet"/>
      <w:lvlText w:val=""/>
      <w:lvlJc w:val="left"/>
      <w:pPr>
        <w:ind w:left="720" w:hanging="360"/>
      </w:pPr>
      <w:rPr>
        <w:rFonts w:ascii="Symbol" w:hAnsi="Symbol" w:hint="default"/>
      </w:rPr>
    </w:lvl>
    <w:lvl w:ilvl="1" w:tplc="041F0003" w:tentative="1">
      <w:start w:val="1"/>
      <w:numFmt w:val="bullet"/>
      <w:lvlText w:val="o"/>
      <w:lvlJc w:val="left"/>
      <w:pPr>
        <w:ind w:left="1440" w:hanging="360"/>
      </w:pPr>
      <w:rPr>
        <w:rFonts w:ascii="Courier New" w:hAnsi="Courier New" w:cs="Courier New" w:hint="default"/>
      </w:rPr>
    </w:lvl>
    <w:lvl w:ilvl="2" w:tplc="041F0005" w:tentative="1">
      <w:start w:val="1"/>
      <w:numFmt w:val="bullet"/>
      <w:lvlText w:val=""/>
      <w:lvlJc w:val="left"/>
      <w:pPr>
        <w:ind w:left="2160" w:hanging="360"/>
      </w:pPr>
      <w:rPr>
        <w:rFonts w:ascii="Wingdings" w:hAnsi="Wingdings" w:hint="default"/>
      </w:rPr>
    </w:lvl>
    <w:lvl w:ilvl="3" w:tplc="041F0001" w:tentative="1">
      <w:start w:val="1"/>
      <w:numFmt w:val="bullet"/>
      <w:lvlText w:val=""/>
      <w:lvlJc w:val="left"/>
      <w:pPr>
        <w:ind w:left="2880" w:hanging="360"/>
      </w:pPr>
      <w:rPr>
        <w:rFonts w:ascii="Symbol" w:hAnsi="Symbol" w:hint="default"/>
      </w:rPr>
    </w:lvl>
    <w:lvl w:ilvl="4" w:tplc="041F0003" w:tentative="1">
      <w:start w:val="1"/>
      <w:numFmt w:val="bullet"/>
      <w:lvlText w:val="o"/>
      <w:lvlJc w:val="left"/>
      <w:pPr>
        <w:ind w:left="3600" w:hanging="360"/>
      </w:pPr>
      <w:rPr>
        <w:rFonts w:ascii="Courier New" w:hAnsi="Courier New" w:cs="Courier New" w:hint="default"/>
      </w:rPr>
    </w:lvl>
    <w:lvl w:ilvl="5" w:tplc="041F0005" w:tentative="1">
      <w:start w:val="1"/>
      <w:numFmt w:val="bullet"/>
      <w:lvlText w:val=""/>
      <w:lvlJc w:val="left"/>
      <w:pPr>
        <w:ind w:left="4320" w:hanging="360"/>
      </w:pPr>
      <w:rPr>
        <w:rFonts w:ascii="Wingdings" w:hAnsi="Wingdings" w:hint="default"/>
      </w:rPr>
    </w:lvl>
    <w:lvl w:ilvl="6" w:tplc="041F0001" w:tentative="1">
      <w:start w:val="1"/>
      <w:numFmt w:val="bullet"/>
      <w:lvlText w:val=""/>
      <w:lvlJc w:val="left"/>
      <w:pPr>
        <w:ind w:left="5040" w:hanging="360"/>
      </w:pPr>
      <w:rPr>
        <w:rFonts w:ascii="Symbol" w:hAnsi="Symbol" w:hint="default"/>
      </w:rPr>
    </w:lvl>
    <w:lvl w:ilvl="7" w:tplc="041F0003" w:tentative="1">
      <w:start w:val="1"/>
      <w:numFmt w:val="bullet"/>
      <w:lvlText w:val="o"/>
      <w:lvlJc w:val="left"/>
      <w:pPr>
        <w:ind w:left="5760" w:hanging="360"/>
      </w:pPr>
      <w:rPr>
        <w:rFonts w:ascii="Courier New" w:hAnsi="Courier New" w:cs="Courier New" w:hint="default"/>
      </w:rPr>
    </w:lvl>
    <w:lvl w:ilvl="8" w:tplc="041F0005" w:tentative="1">
      <w:start w:val="1"/>
      <w:numFmt w:val="bullet"/>
      <w:lvlText w:val=""/>
      <w:lvlJc w:val="left"/>
      <w:pPr>
        <w:ind w:left="6480" w:hanging="360"/>
      </w:pPr>
      <w:rPr>
        <w:rFonts w:ascii="Wingdings" w:hAnsi="Wingdings" w:hint="default"/>
      </w:rPr>
    </w:lvl>
  </w:abstractNum>
  <w:abstractNum w:abstractNumId="5" w15:restartNumberingAfterBreak="0">
    <w:nsid w:val="080317A8"/>
    <w:multiLevelType w:val="multilevel"/>
    <w:tmpl w:val="890069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CE30EF9"/>
    <w:multiLevelType w:val="hybridMultilevel"/>
    <w:tmpl w:val="1876EF42"/>
    <w:lvl w:ilvl="0" w:tplc="04090001">
      <w:start w:val="1"/>
      <w:numFmt w:val="bullet"/>
      <w:lvlText w:val=""/>
      <w:lvlJc w:val="left"/>
      <w:pPr>
        <w:ind w:left="1080" w:hanging="360"/>
      </w:pPr>
      <w:rPr>
        <w:rFonts w:ascii="Symbol" w:hAnsi="Symbol" w:hint="default"/>
      </w:rPr>
    </w:lvl>
    <w:lvl w:ilvl="1" w:tplc="04090003">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7" w15:restartNumberingAfterBreak="0">
    <w:nsid w:val="10C1015A"/>
    <w:multiLevelType w:val="multilevel"/>
    <w:tmpl w:val="306E3698"/>
    <w:lvl w:ilvl="0">
      <w:start w:val="14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1377740B"/>
    <w:multiLevelType w:val="hybridMultilevel"/>
    <w:tmpl w:val="3E82967E"/>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228E4C96"/>
    <w:multiLevelType w:val="hybridMultilevel"/>
    <w:tmpl w:val="CA6E5B5C"/>
    <w:lvl w:ilvl="0" w:tplc="9654B56E">
      <w:start w:val="1"/>
      <w:numFmt w:val="decimal"/>
      <w:lvlText w:val="%1."/>
      <w:lvlJc w:val="left"/>
      <w:pPr>
        <w:ind w:left="720" w:hanging="360"/>
      </w:pPr>
      <w:rPr>
        <w:rFonts w:ascii="TimesNewRoman" w:hAnsi="TimesNewRoman" w:hint="default"/>
        <w:sz w:val="16"/>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2ACA339A"/>
    <w:multiLevelType w:val="multilevel"/>
    <w:tmpl w:val="A5460094"/>
    <w:lvl w:ilvl="0">
      <w:start w:val="1"/>
      <w:numFmt w:val="decimal"/>
      <w:lvlText w:val="%1."/>
      <w:lvlJc w:val="left"/>
      <w:pPr>
        <w:ind w:left="360" w:hanging="360"/>
      </w:pPr>
      <w:rPr>
        <w:rFonts w:hint="default"/>
        <w:b/>
        <w:color w:val="000000" w:themeColor="text1"/>
      </w:rPr>
    </w:lvl>
    <w:lvl w:ilvl="1">
      <w:start w:val="1"/>
      <w:numFmt w:val="decimal"/>
      <w:lvlText w:val="%1.%2."/>
      <w:lvlJc w:val="left"/>
      <w:pPr>
        <w:ind w:left="360" w:hanging="360"/>
      </w:pPr>
      <w:rPr>
        <w:rFonts w:hint="default"/>
        <w:b/>
        <w:color w:val="000000" w:themeColor="text1"/>
      </w:rPr>
    </w:lvl>
    <w:lvl w:ilvl="2">
      <w:start w:val="1"/>
      <w:numFmt w:val="decimal"/>
      <w:lvlText w:val="%1.%2.%3."/>
      <w:lvlJc w:val="left"/>
      <w:pPr>
        <w:ind w:left="720" w:hanging="720"/>
      </w:pPr>
      <w:rPr>
        <w:rFonts w:hint="default"/>
        <w:b/>
        <w:color w:val="000000" w:themeColor="text1"/>
      </w:rPr>
    </w:lvl>
    <w:lvl w:ilvl="3">
      <w:start w:val="1"/>
      <w:numFmt w:val="decimal"/>
      <w:lvlText w:val="%1.%2.%3.%4."/>
      <w:lvlJc w:val="left"/>
      <w:pPr>
        <w:ind w:left="720" w:hanging="720"/>
      </w:pPr>
      <w:rPr>
        <w:rFonts w:hint="default"/>
        <w:b/>
        <w:color w:val="000000" w:themeColor="text1"/>
      </w:rPr>
    </w:lvl>
    <w:lvl w:ilvl="4">
      <w:start w:val="1"/>
      <w:numFmt w:val="decimal"/>
      <w:lvlText w:val="%1.%2.%3.%4.%5."/>
      <w:lvlJc w:val="left"/>
      <w:pPr>
        <w:ind w:left="1080" w:hanging="1080"/>
      </w:pPr>
      <w:rPr>
        <w:rFonts w:hint="default"/>
        <w:b/>
        <w:color w:val="000000" w:themeColor="text1"/>
      </w:rPr>
    </w:lvl>
    <w:lvl w:ilvl="5">
      <w:start w:val="1"/>
      <w:numFmt w:val="decimal"/>
      <w:lvlText w:val="%1.%2.%3.%4.%5.%6."/>
      <w:lvlJc w:val="left"/>
      <w:pPr>
        <w:ind w:left="1080" w:hanging="1080"/>
      </w:pPr>
      <w:rPr>
        <w:rFonts w:hint="default"/>
        <w:b/>
        <w:color w:val="000000" w:themeColor="text1"/>
      </w:rPr>
    </w:lvl>
    <w:lvl w:ilvl="6">
      <w:start w:val="1"/>
      <w:numFmt w:val="decimal"/>
      <w:lvlText w:val="%1.%2.%3.%4.%5.%6.%7."/>
      <w:lvlJc w:val="left"/>
      <w:pPr>
        <w:ind w:left="1440" w:hanging="1440"/>
      </w:pPr>
      <w:rPr>
        <w:rFonts w:hint="default"/>
        <w:b/>
        <w:color w:val="000000" w:themeColor="text1"/>
      </w:rPr>
    </w:lvl>
    <w:lvl w:ilvl="7">
      <w:start w:val="1"/>
      <w:numFmt w:val="decimal"/>
      <w:lvlText w:val="%1.%2.%3.%4.%5.%6.%7.%8."/>
      <w:lvlJc w:val="left"/>
      <w:pPr>
        <w:ind w:left="1440" w:hanging="1440"/>
      </w:pPr>
      <w:rPr>
        <w:rFonts w:hint="default"/>
        <w:b/>
        <w:color w:val="000000" w:themeColor="text1"/>
      </w:rPr>
    </w:lvl>
    <w:lvl w:ilvl="8">
      <w:start w:val="1"/>
      <w:numFmt w:val="decimal"/>
      <w:lvlText w:val="%1.%2.%3.%4.%5.%6.%7.%8.%9."/>
      <w:lvlJc w:val="left"/>
      <w:pPr>
        <w:ind w:left="1800" w:hanging="1800"/>
      </w:pPr>
      <w:rPr>
        <w:rFonts w:hint="default"/>
        <w:b/>
        <w:color w:val="000000" w:themeColor="text1"/>
      </w:rPr>
    </w:lvl>
  </w:abstractNum>
  <w:abstractNum w:abstractNumId="11" w15:restartNumberingAfterBreak="0">
    <w:nsid w:val="30F96A60"/>
    <w:multiLevelType w:val="hybridMultilevel"/>
    <w:tmpl w:val="7AD6D9BE"/>
    <w:lvl w:ilvl="0" w:tplc="83528408">
      <w:start w:val="1"/>
      <w:numFmt w:val="decimal"/>
      <w:lvlText w:val="%1."/>
      <w:lvlJc w:val="left"/>
      <w:pPr>
        <w:ind w:left="720" w:hanging="360"/>
      </w:pPr>
      <w:rPr>
        <w:rFonts w:hint="default"/>
        <w:i w:val="0"/>
        <w:color w:val="FF000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30FA2CF9"/>
    <w:multiLevelType w:val="hybridMultilevel"/>
    <w:tmpl w:val="15F0123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320055FA"/>
    <w:multiLevelType w:val="multilevel"/>
    <w:tmpl w:val="65F879F4"/>
    <w:lvl w:ilvl="0">
      <w:start w:val="2"/>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4" w15:restartNumberingAfterBreak="0">
    <w:nsid w:val="392D2772"/>
    <w:multiLevelType w:val="multilevel"/>
    <w:tmpl w:val="12326C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CA72585"/>
    <w:multiLevelType w:val="hybridMultilevel"/>
    <w:tmpl w:val="3DDEC07C"/>
    <w:lvl w:ilvl="0" w:tplc="041F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3FC938A6"/>
    <w:multiLevelType w:val="multilevel"/>
    <w:tmpl w:val="041F001F"/>
    <w:lvl w:ilvl="0">
      <w:start w:val="1"/>
      <w:numFmt w:val="decimal"/>
      <w:lvlText w:val="%1."/>
      <w:lvlJc w:val="left"/>
      <w:pPr>
        <w:ind w:left="1068" w:hanging="360"/>
      </w:pPr>
    </w:lvl>
    <w:lvl w:ilvl="1">
      <w:start w:val="1"/>
      <w:numFmt w:val="decimal"/>
      <w:lvlText w:val="%1.%2."/>
      <w:lvlJc w:val="left"/>
      <w:pPr>
        <w:ind w:left="1500" w:hanging="432"/>
      </w:pPr>
    </w:lvl>
    <w:lvl w:ilvl="2">
      <w:start w:val="1"/>
      <w:numFmt w:val="decimal"/>
      <w:lvlText w:val="%1.%2.%3."/>
      <w:lvlJc w:val="left"/>
      <w:pPr>
        <w:ind w:left="1932" w:hanging="504"/>
      </w:pPr>
    </w:lvl>
    <w:lvl w:ilvl="3">
      <w:start w:val="1"/>
      <w:numFmt w:val="decimal"/>
      <w:lvlText w:val="%1.%2.%3.%4."/>
      <w:lvlJc w:val="left"/>
      <w:pPr>
        <w:ind w:left="2436" w:hanging="648"/>
      </w:pPr>
    </w:lvl>
    <w:lvl w:ilvl="4">
      <w:start w:val="1"/>
      <w:numFmt w:val="decimal"/>
      <w:lvlText w:val="%1.%2.%3.%4.%5."/>
      <w:lvlJc w:val="left"/>
      <w:pPr>
        <w:ind w:left="2940" w:hanging="792"/>
      </w:pPr>
    </w:lvl>
    <w:lvl w:ilvl="5">
      <w:start w:val="1"/>
      <w:numFmt w:val="decimal"/>
      <w:lvlText w:val="%1.%2.%3.%4.%5.%6."/>
      <w:lvlJc w:val="left"/>
      <w:pPr>
        <w:ind w:left="3444" w:hanging="936"/>
      </w:pPr>
    </w:lvl>
    <w:lvl w:ilvl="6">
      <w:start w:val="1"/>
      <w:numFmt w:val="decimal"/>
      <w:lvlText w:val="%1.%2.%3.%4.%5.%6.%7."/>
      <w:lvlJc w:val="left"/>
      <w:pPr>
        <w:ind w:left="3948" w:hanging="1080"/>
      </w:pPr>
    </w:lvl>
    <w:lvl w:ilvl="7">
      <w:start w:val="1"/>
      <w:numFmt w:val="decimal"/>
      <w:lvlText w:val="%1.%2.%3.%4.%5.%6.%7.%8."/>
      <w:lvlJc w:val="left"/>
      <w:pPr>
        <w:ind w:left="4452" w:hanging="1224"/>
      </w:pPr>
    </w:lvl>
    <w:lvl w:ilvl="8">
      <w:start w:val="1"/>
      <w:numFmt w:val="decimal"/>
      <w:lvlText w:val="%1.%2.%3.%4.%5.%6.%7.%8.%9."/>
      <w:lvlJc w:val="left"/>
      <w:pPr>
        <w:ind w:left="5028" w:hanging="1440"/>
      </w:pPr>
    </w:lvl>
  </w:abstractNum>
  <w:abstractNum w:abstractNumId="17" w15:restartNumberingAfterBreak="0">
    <w:nsid w:val="45AB6D71"/>
    <w:multiLevelType w:val="multilevel"/>
    <w:tmpl w:val="C2FA7D86"/>
    <w:lvl w:ilvl="0">
      <w:start w:val="1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589642D8"/>
    <w:multiLevelType w:val="multilevel"/>
    <w:tmpl w:val="28C43E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F6C753D"/>
    <w:multiLevelType w:val="hybridMultilevel"/>
    <w:tmpl w:val="D2B4C8A4"/>
    <w:lvl w:ilvl="0" w:tplc="04090001">
      <w:start w:val="1"/>
      <w:numFmt w:val="bullet"/>
      <w:lvlText w:val=""/>
      <w:lvlJc w:val="left"/>
      <w:pPr>
        <w:ind w:left="1428" w:hanging="360"/>
      </w:pPr>
      <w:rPr>
        <w:rFonts w:ascii="Symbol" w:hAnsi="Symbol" w:hint="default"/>
      </w:rPr>
    </w:lvl>
    <w:lvl w:ilvl="1" w:tplc="04090003" w:tentative="1">
      <w:start w:val="1"/>
      <w:numFmt w:val="bullet"/>
      <w:lvlText w:val="o"/>
      <w:lvlJc w:val="left"/>
      <w:pPr>
        <w:ind w:left="2148" w:hanging="360"/>
      </w:pPr>
      <w:rPr>
        <w:rFonts w:ascii="Courier New" w:hAnsi="Courier New" w:cs="Courier New" w:hint="default"/>
      </w:rPr>
    </w:lvl>
    <w:lvl w:ilvl="2" w:tplc="04090005" w:tentative="1">
      <w:start w:val="1"/>
      <w:numFmt w:val="bullet"/>
      <w:lvlText w:val=""/>
      <w:lvlJc w:val="left"/>
      <w:pPr>
        <w:ind w:left="2868" w:hanging="360"/>
      </w:pPr>
      <w:rPr>
        <w:rFonts w:ascii="Wingdings" w:hAnsi="Wingdings" w:hint="default"/>
      </w:rPr>
    </w:lvl>
    <w:lvl w:ilvl="3" w:tplc="04090001" w:tentative="1">
      <w:start w:val="1"/>
      <w:numFmt w:val="bullet"/>
      <w:lvlText w:val=""/>
      <w:lvlJc w:val="left"/>
      <w:pPr>
        <w:ind w:left="3588" w:hanging="360"/>
      </w:pPr>
      <w:rPr>
        <w:rFonts w:ascii="Symbol" w:hAnsi="Symbol" w:hint="default"/>
      </w:rPr>
    </w:lvl>
    <w:lvl w:ilvl="4" w:tplc="04090003" w:tentative="1">
      <w:start w:val="1"/>
      <w:numFmt w:val="bullet"/>
      <w:lvlText w:val="o"/>
      <w:lvlJc w:val="left"/>
      <w:pPr>
        <w:ind w:left="4308" w:hanging="360"/>
      </w:pPr>
      <w:rPr>
        <w:rFonts w:ascii="Courier New" w:hAnsi="Courier New" w:cs="Courier New" w:hint="default"/>
      </w:rPr>
    </w:lvl>
    <w:lvl w:ilvl="5" w:tplc="04090005" w:tentative="1">
      <w:start w:val="1"/>
      <w:numFmt w:val="bullet"/>
      <w:lvlText w:val=""/>
      <w:lvlJc w:val="left"/>
      <w:pPr>
        <w:ind w:left="5028" w:hanging="360"/>
      </w:pPr>
      <w:rPr>
        <w:rFonts w:ascii="Wingdings" w:hAnsi="Wingdings" w:hint="default"/>
      </w:rPr>
    </w:lvl>
    <w:lvl w:ilvl="6" w:tplc="04090001" w:tentative="1">
      <w:start w:val="1"/>
      <w:numFmt w:val="bullet"/>
      <w:lvlText w:val=""/>
      <w:lvlJc w:val="left"/>
      <w:pPr>
        <w:ind w:left="5748" w:hanging="360"/>
      </w:pPr>
      <w:rPr>
        <w:rFonts w:ascii="Symbol" w:hAnsi="Symbol" w:hint="default"/>
      </w:rPr>
    </w:lvl>
    <w:lvl w:ilvl="7" w:tplc="04090003" w:tentative="1">
      <w:start w:val="1"/>
      <w:numFmt w:val="bullet"/>
      <w:lvlText w:val="o"/>
      <w:lvlJc w:val="left"/>
      <w:pPr>
        <w:ind w:left="6468" w:hanging="360"/>
      </w:pPr>
      <w:rPr>
        <w:rFonts w:ascii="Courier New" w:hAnsi="Courier New" w:cs="Courier New" w:hint="default"/>
      </w:rPr>
    </w:lvl>
    <w:lvl w:ilvl="8" w:tplc="04090005" w:tentative="1">
      <w:start w:val="1"/>
      <w:numFmt w:val="bullet"/>
      <w:lvlText w:val=""/>
      <w:lvlJc w:val="left"/>
      <w:pPr>
        <w:ind w:left="7188" w:hanging="360"/>
      </w:pPr>
      <w:rPr>
        <w:rFonts w:ascii="Wingdings" w:hAnsi="Wingdings" w:hint="default"/>
      </w:rPr>
    </w:lvl>
  </w:abstractNum>
  <w:abstractNum w:abstractNumId="20" w15:restartNumberingAfterBreak="0">
    <w:nsid w:val="658C005B"/>
    <w:multiLevelType w:val="hybridMultilevel"/>
    <w:tmpl w:val="83164422"/>
    <w:lvl w:ilvl="0" w:tplc="83528408">
      <w:start w:val="1"/>
      <w:numFmt w:val="decimal"/>
      <w:lvlText w:val="%1."/>
      <w:lvlJc w:val="left"/>
      <w:pPr>
        <w:ind w:left="1080" w:hanging="360"/>
      </w:pPr>
      <w:rPr>
        <w:rFonts w:hint="default"/>
        <w:i w:val="0"/>
        <w:color w:val="FF0000"/>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21" w15:restartNumberingAfterBreak="0">
    <w:nsid w:val="66F21A0F"/>
    <w:multiLevelType w:val="hybridMultilevel"/>
    <w:tmpl w:val="B51CA34A"/>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68A377B1"/>
    <w:multiLevelType w:val="multilevel"/>
    <w:tmpl w:val="2C5652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8C63932"/>
    <w:multiLevelType w:val="hybridMultilevel"/>
    <w:tmpl w:val="91B204C8"/>
    <w:lvl w:ilvl="0" w:tplc="83528408">
      <w:start w:val="1"/>
      <w:numFmt w:val="decimal"/>
      <w:lvlText w:val="%1."/>
      <w:lvlJc w:val="left"/>
      <w:pPr>
        <w:ind w:left="720" w:hanging="360"/>
      </w:pPr>
      <w:rPr>
        <w:rFonts w:hint="default"/>
        <w:i w:val="0"/>
        <w:color w:val="FF000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4" w15:restartNumberingAfterBreak="0">
    <w:nsid w:val="69454CC9"/>
    <w:multiLevelType w:val="multilevel"/>
    <w:tmpl w:val="F684E18A"/>
    <w:lvl w:ilvl="0">
      <w:start w:val="1"/>
      <w:numFmt w:val="bullet"/>
      <w:lvlText w:val=""/>
      <w:lvlJc w:val="left"/>
      <w:pPr>
        <w:ind w:left="360" w:hanging="360"/>
      </w:pPr>
      <w:rPr>
        <w:rFonts w:ascii="Symbol" w:hAnsi="Symbol" w:hint="default"/>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5" w15:restartNumberingAfterBreak="0">
    <w:nsid w:val="6DF05C30"/>
    <w:multiLevelType w:val="multilevel"/>
    <w:tmpl w:val="041F001F"/>
    <w:lvl w:ilvl="0">
      <w:start w:val="1"/>
      <w:numFmt w:val="decimal"/>
      <w:lvlText w:val="%1."/>
      <w:lvlJc w:val="left"/>
      <w:pPr>
        <w:ind w:left="360" w:hanging="360"/>
      </w:pPr>
      <w:rPr>
        <w:rFonts w:hint="default"/>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6" w15:restartNumberingAfterBreak="0">
    <w:nsid w:val="71F814E9"/>
    <w:multiLevelType w:val="hybridMultilevel"/>
    <w:tmpl w:val="AE30DAC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15:restartNumberingAfterBreak="0">
    <w:nsid w:val="722C3F5C"/>
    <w:multiLevelType w:val="multilevel"/>
    <w:tmpl w:val="B6F0C9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6322EFE"/>
    <w:multiLevelType w:val="hybridMultilevel"/>
    <w:tmpl w:val="28F21152"/>
    <w:lvl w:ilvl="0" w:tplc="041F0001">
      <w:start w:val="1"/>
      <w:numFmt w:val="bullet"/>
      <w:lvlText w:val=""/>
      <w:lvlJc w:val="left"/>
      <w:pPr>
        <w:ind w:left="720" w:hanging="360"/>
      </w:pPr>
      <w:rPr>
        <w:rFonts w:ascii="Symbol" w:hAnsi="Symbol" w:hint="default"/>
      </w:rPr>
    </w:lvl>
    <w:lvl w:ilvl="1" w:tplc="041F0003" w:tentative="1">
      <w:start w:val="1"/>
      <w:numFmt w:val="bullet"/>
      <w:lvlText w:val="o"/>
      <w:lvlJc w:val="left"/>
      <w:pPr>
        <w:ind w:left="1440" w:hanging="360"/>
      </w:pPr>
      <w:rPr>
        <w:rFonts w:ascii="Courier New" w:hAnsi="Courier New" w:cs="Courier New" w:hint="default"/>
      </w:rPr>
    </w:lvl>
    <w:lvl w:ilvl="2" w:tplc="041F0005" w:tentative="1">
      <w:start w:val="1"/>
      <w:numFmt w:val="bullet"/>
      <w:lvlText w:val=""/>
      <w:lvlJc w:val="left"/>
      <w:pPr>
        <w:ind w:left="2160" w:hanging="360"/>
      </w:pPr>
      <w:rPr>
        <w:rFonts w:ascii="Wingdings" w:hAnsi="Wingdings" w:hint="default"/>
      </w:rPr>
    </w:lvl>
    <w:lvl w:ilvl="3" w:tplc="041F0001" w:tentative="1">
      <w:start w:val="1"/>
      <w:numFmt w:val="bullet"/>
      <w:lvlText w:val=""/>
      <w:lvlJc w:val="left"/>
      <w:pPr>
        <w:ind w:left="2880" w:hanging="360"/>
      </w:pPr>
      <w:rPr>
        <w:rFonts w:ascii="Symbol" w:hAnsi="Symbol" w:hint="default"/>
      </w:rPr>
    </w:lvl>
    <w:lvl w:ilvl="4" w:tplc="041F0003" w:tentative="1">
      <w:start w:val="1"/>
      <w:numFmt w:val="bullet"/>
      <w:lvlText w:val="o"/>
      <w:lvlJc w:val="left"/>
      <w:pPr>
        <w:ind w:left="3600" w:hanging="360"/>
      </w:pPr>
      <w:rPr>
        <w:rFonts w:ascii="Courier New" w:hAnsi="Courier New" w:cs="Courier New" w:hint="default"/>
      </w:rPr>
    </w:lvl>
    <w:lvl w:ilvl="5" w:tplc="041F0005" w:tentative="1">
      <w:start w:val="1"/>
      <w:numFmt w:val="bullet"/>
      <w:lvlText w:val=""/>
      <w:lvlJc w:val="left"/>
      <w:pPr>
        <w:ind w:left="4320" w:hanging="360"/>
      </w:pPr>
      <w:rPr>
        <w:rFonts w:ascii="Wingdings" w:hAnsi="Wingdings" w:hint="default"/>
      </w:rPr>
    </w:lvl>
    <w:lvl w:ilvl="6" w:tplc="041F0001" w:tentative="1">
      <w:start w:val="1"/>
      <w:numFmt w:val="bullet"/>
      <w:lvlText w:val=""/>
      <w:lvlJc w:val="left"/>
      <w:pPr>
        <w:ind w:left="5040" w:hanging="360"/>
      </w:pPr>
      <w:rPr>
        <w:rFonts w:ascii="Symbol" w:hAnsi="Symbol" w:hint="default"/>
      </w:rPr>
    </w:lvl>
    <w:lvl w:ilvl="7" w:tplc="041F0003" w:tentative="1">
      <w:start w:val="1"/>
      <w:numFmt w:val="bullet"/>
      <w:lvlText w:val="o"/>
      <w:lvlJc w:val="left"/>
      <w:pPr>
        <w:ind w:left="5760" w:hanging="360"/>
      </w:pPr>
      <w:rPr>
        <w:rFonts w:ascii="Courier New" w:hAnsi="Courier New" w:cs="Courier New" w:hint="default"/>
      </w:rPr>
    </w:lvl>
    <w:lvl w:ilvl="8" w:tplc="041F0005" w:tentative="1">
      <w:start w:val="1"/>
      <w:numFmt w:val="bullet"/>
      <w:lvlText w:val=""/>
      <w:lvlJc w:val="left"/>
      <w:pPr>
        <w:ind w:left="6480" w:hanging="360"/>
      </w:pPr>
      <w:rPr>
        <w:rFonts w:ascii="Wingdings" w:hAnsi="Wingdings" w:hint="default"/>
      </w:rPr>
    </w:lvl>
  </w:abstractNum>
  <w:abstractNum w:abstractNumId="29" w15:restartNumberingAfterBreak="0">
    <w:nsid w:val="7866403E"/>
    <w:multiLevelType w:val="hybridMultilevel"/>
    <w:tmpl w:val="A724A6A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0" w15:restartNumberingAfterBreak="0">
    <w:nsid w:val="795B6568"/>
    <w:multiLevelType w:val="multilevel"/>
    <w:tmpl w:val="400A27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B69359B"/>
    <w:multiLevelType w:val="multilevel"/>
    <w:tmpl w:val="9342B30A"/>
    <w:lvl w:ilvl="0">
      <w:start w:val="1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7C313008"/>
    <w:multiLevelType w:val="multilevel"/>
    <w:tmpl w:val="B5B8C5EA"/>
    <w:lvl w:ilvl="0">
      <w:start w:val="1"/>
      <w:numFmt w:val="lowerRoman"/>
      <w:lvlText w:val="%1."/>
      <w:lvlJc w:val="right"/>
      <w:pPr>
        <w:tabs>
          <w:tab w:val="num" w:pos="720"/>
        </w:tabs>
        <w:ind w:left="720" w:hanging="360"/>
      </w:pPr>
    </w:lvl>
    <w:lvl w:ilvl="1" w:tentative="1">
      <w:start w:val="1"/>
      <w:numFmt w:val="lowerRoman"/>
      <w:lvlText w:val="%2."/>
      <w:lvlJc w:val="right"/>
      <w:pPr>
        <w:tabs>
          <w:tab w:val="num" w:pos="1440"/>
        </w:tabs>
        <w:ind w:left="1440" w:hanging="360"/>
      </w:pPr>
    </w:lvl>
    <w:lvl w:ilvl="2" w:tentative="1">
      <w:start w:val="1"/>
      <w:numFmt w:val="lowerRoman"/>
      <w:lvlText w:val="%3."/>
      <w:lvlJc w:val="right"/>
      <w:pPr>
        <w:tabs>
          <w:tab w:val="num" w:pos="2160"/>
        </w:tabs>
        <w:ind w:left="2160" w:hanging="360"/>
      </w:pPr>
    </w:lvl>
    <w:lvl w:ilvl="3" w:tentative="1">
      <w:start w:val="1"/>
      <w:numFmt w:val="lowerRoman"/>
      <w:lvlText w:val="%4."/>
      <w:lvlJc w:val="right"/>
      <w:pPr>
        <w:tabs>
          <w:tab w:val="num" w:pos="2880"/>
        </w:tabs>
        <w:ind w:left="2880" w:hanging="360"/>
      </w:pPr>
    </w:lvl>
    <w:lvl w:ilvl="4" w:tentative="1">
      <w:start w:val="1"/>
      <w:numFmt w:val="lowerRoman"/>
      <w:lvlText w:val="%5."/>
      <w:lvlJc w:val="right"/>
      <w:pPr>
        <w:tabs>
          <w:tab w:val="num" w:pos="3600"/>
        </w:tabs>
        <w:ind w:left="3600" w:hanging="360"/>
      </w:pPr>
    </w:lvl>
    <w:lvl w:ilvl="5" w:tentative="1">
      <w:start w:val="1"/>
      <w:numFmt w:val="lowerRoman"/>
      <w:lvlText w:val="%6."/>
      <w:lvlJc w:val="right"/>
      <w:pPr>
        <w:tabs>
          <w:tab w:val="num" w:pos="4320"/>
        </w:tabs>
        <w:ind w:left="4320" w:hanging="360"/>
      </w:pPr>
    </w:lvl>
    <w:lvl w:ilvl="6" w:tentative="1">
      <w:start w:val="1"/>
      <w:numFmt w:val="lowerRoman"/>
      <w:lvlText w:val="%7."/>
      <w:lvlJc w:val="right"/>
      <w:pPr>
        <w:tabs>
          <w:tab w:val="num" w:pos="5040"/>
        </w:tabs>
        <w:ind w:left="5040" w:hanging="360"/>
      </w:pPr>
    </w:lvl>
    <w:lvl w:ilvl="7" w:tentative="1">
      <w:start w:val="1"/>
      <w:numFmt w:val="lowerRoman"/>
      <w:lvlText w:val="%8."/>
      <w:lvlJc w:val="right"/>
      <w:pPr>
        <w:tabs>
          <w:tab w:val="num" w:pos="5760"/>
        </w:tabs>
        <w:ind w:left="5760" w:hanging="360"/>
      </w:pPr>
    </w:lvl>
    <w:lvl w:ilvl="8" w:tentative="1">
      <w:start w:val="1"/>
      <w:numFmt w:val="lowerRoman"/>
      <w:lvlText w:val="%9."/>
      <w:lvlJc w:val="right"/>
      <w:pPr>
        <w:tabs>
          <w:tab w:val="num" w:pos="6480"/>
        </w:tabs>
        <w:ind w:left="6480" w:hanging="360"/>
      </w:pPr>
    </w:lvl>
  </w:abstractNum>
  <w:abstractNum w:abstractNumId="33" w15:restartNumberingAfterBreak="0">
    <w:nsid w:val="7D0576B7"/>
    <w:multiLevelType w:val="hybridMultilevel"/>
    <w:tmpl w:val="3E0A4E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8"/>
  </w:num>
  <w:num w:numId="2">
    <w:abstractNumId w:val="3"/>
  </w:num>
  <w:num w:numId="3">
    <w:abstractNumId w:val="4"/>
  </w:num>
  <w:num w:numId="4">
    <w:abstractNumId w:val="23"/>
  </w:num>
  <w:num w:numId="5">
    <w:abstractNumId w:val="20"/>
  </w:num>
  <w:num w:numId="6">
    <w:abstractNumId w:val="11"/>
  </w:num>
  <w:num w:numId="7">
    <w:abstractNumId w:val="15"/>
  </w:num>
  <w:num w:numId="8">
    <w:abstractNumId w:val="26"/>
  </w:num>
  <w:num w:numId="9">
    <w:abstractNumId w:val="21"/>
  </w:num>
  <w:num w:numId="10">
    <w:abstractNumId w:val="6"/>
  </w:num>
  <w:num w:numId="11">
    <w:abstractNumId w:val="25"/>
  </w:num>
  <w:num w:numId="12">
    <w:abstractNumId w:val="16"/>
  </w:num>
  <w:num w:numId="13">
    <w:abstractNumId w:val="0"/>
  </w:num>
  <w:num w:numId="14">
    <w:abstractNumId w:val="13"/>
  </w:num>
  <w:num w:numId="15">
    <w:abstractNumId w:val="19"/>
  </w:num>
  <w:num w:numId="16">
    <w:abstractNumId w:val="33"/>
  </w:num>
  <w:num w:numId="17">
    <w:abstractNumId w:val="29"/>
  </w:num>
  <w:num w:numId="18">
    <w:abstractNumId w:val="8"/>
  </w:num>
  <w:num w:numId="19">
    <w:abstractNumId w:val="24"/>
  </w:num>
  <w:num w:numId="20">
    <w:abstractNumId w:val="14"/>
  </w:num>
  <w:num w:numId="21">
    <w:abstractNumId w:val="27"/>
  </w:num>
  <w:num w:numId="22">
    <w:abstractNumId w:val="18"/>
  </w:num>
  <w:num w:numId="23">
    <w:abstractNumId w:val="5"/>
  </w:num>
  <w:num w:numId="24">
    <w:abstractNumId w:val="9"/>
  </w:num>
  <w:num w:numId="25">
    <w:abstractNumId w:val="32"/>
  </w:num>
  <w:num w:numId="26">
    <w:abstractNumId w:val="31"/>
  </w:num>
  <w:num w:numId="27">
    <w:abstractNumId w:val="17"/>
  </w:num>
  <w:num w:numId="28">
    <w:abstractNumId w:val="12"/>
  </w:num>
  <w:num w:numId="29">
    <w:abstractNumId w:val="1"/>
  </w:num>
  <w:num w:numId="30">
    <w:abstractNumId w:val="30"/>
  </w:num>
  <w:num w:numId="31">
    <w:abstractNumId w:val="22"/>
  </w:num>
  <w:num w:numId="32">
    <w:abstractNumId w:val="7"/>
  </w:num>
  <w:num w:numId="33">
    <w:abstractNumId w:val="2"/>
  </w:num>
  <w:num w:numId="34">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80"/>
  <w:activeWritingStyle w:appName="MSWord" w:lang="en-GB" w:vendorID="64" w:dllVersion="4096" w:nlCheck="1" w:checkStyle="0"/>
  <w:activeWritingStyle w:appName="MSWord" w:lang="tr-TR" w:vendorID="64" w:dllVersion="0" w:nlCheck="1" w:checkStyle="0"/>
  <w:activeWritingStyle w:appName="MSWord" w:lang="en-GB" w:vendorID="64" w:dllVersion="6" w:nlCheck="1" w:checkStyle="1"/>
  <w:activeWritingStyle w:appName="MSWord" w:lang="fr-FR" w:vendorID="64" w:dllVersion="6" w:nlCheck="1" w:checkStyle="0"/>
  <w:activeWritingStyle w:appName="MSWord" w:lang="fr-FR" w:vendorID="64" w:dllVersion="4096" w:nlCheck="1" w:checkStyle="0"/>
  <w:activeWritingStyle w:appName="MSWord" w:lang="en-US" w:vendorID="64" w:dllVersion="4096" w:nlCheck="1" w:checkStyle="0"/>
  <w:activeWritingStyle w:appName="MSWord" w:lang="it-IT" w:vendorID="64" w:dllVersion="6" w:nlCheck="1" w:checkStyle="0"/>
  <w:activeWritingStyle w:appName="MSWord" w:lang="en-US" w:vendorID="64" w:dllVersion="6" w:nlCheck="1" w:checkStyle="1"/>
  <w:activeWritingStyle w:appName="MSWord" w:lang="tr-TR" w:vendorID="64" w:dllVersion="4096" w:nlCheck="1" w:checkStyle="0"/>
  <w:activeWritingStyle w:appName="MSWord" w:lang="it-IT" w:vendorID="64" w:dllVersion="4096" w:nlCheck="1" w:checkStyle="0"/>
  <w:activeWritingStyle w:appName="MSWord" w:lang="de-DE" w:vendorID="64" w:dllVersion="4096" w:nlCheck="1" w:checkStyle="0"/>
  <w:activeWritingStyle w:appName="MSWord" w:lang="de-DE" w:vendorID="64" w:dllVersion="6" w:nlCheck="1" w:checkStyle="1"/>
  <w:proofState w:spelling="clean" w:grammar="clean"/>
  <w:defaultTabStop w:val="708"/>
  <w:hyphenationZone w:val="425"/>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26DBD"/>
    <w:rsid w:val="0000121C"/>
    <w:rsid w:val="000015F2"/>
    <w:rsid w:val="00002881"/>
    <w:rsid w:val="0000432B"/>
    <w:rsid w:val="000051F0"/>
    <w:rsid w:val="0000525B"/>
    <w:rsid w:val="000101FA"/>
    <w:rsid w:val="00010E5C"/>
    <w:rsid w:val="0001117D"/>
    <w:rsid w:val="00011572"/>
    <w:rsid w:val="00011B39"/>
    <w:rsid w:val="000135A1"/>
    <w:rsid w:val="000140E7"/>
    <w:rsid w:val="00014401"/>
    <w:rsid w:val="0001546B"/>
    <w:rsid w:val="000155F4"/>
    <w:rsid w:val="000156E0"/>
    <w:rsid w:val="000160C7"/>
    <w:rsid w:val="00016469"/>
    <w:rsid w:val="00016B6A"/>
    <w:rsid w:val="00017903"/>
    <w:rsid w:val="000201E3"/>
    <w:rsid w:val="00020DBF"/>
    <w:rsid w:val="00021476"/>
    <w:rsid w:val="000214A2"/>
    <w:rsid w:val="00021C24"/>
    <w:rsid w:val="00021CE3"/>
    <w:rsid w:val="00022B57"/>
    <w:rsid w:val="00022E92"/>
    <w:rsid w:val="000233DE"/>
    <w:rsid w:val="000239DD"/>
    <w:rsid w:val="0002477F"/>
    <w:rsid w:val="0002545F"/>
    <w:rsid w:val="0002551E"/>
    <w:rsid w:val="00025D5F"/>
    <w:rsid w:val="00026ECA"/>
    <w:rsid w:val="00030462"/>
    <w:rsid w:val="000305B5"/>
    <w:rsid w:val="00031614"/>
    <w:rsid w:val="00032FBF"/>
    <w:rsid w:val="000332F5"/>
    <w:rsid w:val="00033EA4"/>
    <w:rsid w:val="00034B08"/>
    <w:rsid w:val="00034BC1"/>
    <w:rsid w:val="00035306"/>
    <w:rsid w:val="00036181"/>
    <w:rsid w:val="000403A2"/>
    <w:rsid w:val="000405B0"/>
    <w:rsid w:val="000420FE"/>
    <w:rsid w:val="00042D71"/>
    <w:rsid w:val="00042DF8"/>
    <w:rsid w:val="0004387A"/>
    <w:rsid w:val="000444A2"/>
    <w:rsid w:val="00044C5C"/>
    <w:rsid w:val="00045A16"/>
    <w:rsid w:val="00045C5E"/>
    <w:rsid w:val="000464FF"/>
    <w:rsid w:val="00047000"/>
    <w:rsid w:val="0005206F"/>
    <w:rsid w:val="00052AC3"/>
    <w:rsid w:val="00053882"/>
    <w:rsid w:val="00055ABB"/>
    <w:rsid w:val="00056098"/>
    <w:rsid w:val="00056361"/>
    <w:rsid w:val="00056A61"/>
    <w:rsid w:val="000600F3"/>
    <w:rsid w:val="00060346"/>
    <w:rsid w:val="000609A1"/>
    <w:rsid w:val="00061AFD"/>
    <w:rsid w:val="0006262F"/>
    <w:rsid w:val="000629D5"/>
    <w:rsid w:val="000635D4"/>
    <w:rsid w:val="00063D68"/>
    <w:rsid w:val="00065BAC"/>
    <w:rsid w:val="00065DC3"/>
    <w:rsid w:val="00067360"/>
    <w:rsid w:val="00071650"/>
    <w:rsid w:val="00072A1B"/>
    <w:rsid w:val="00073B55"/>
    <w:rsid w:val="00073C8B"/>
    <w:rsid w:val="0007506F"/>
    <w:rsid w:val="0007563B"/>
    <w:rsid w:val="00075DF1"/>
    <w:rsid w:val="00076783"/>
    <w:rsid w:val="00077157"/>
    <w:rsid w:val="0008025A"/>
    <w:rsid w:val="00080566"/>
    <w:rsid w:val="00080B94"/>
    <w:rsid w:val="00082263"/>
    <w:rsid w:val="00082562"/>
    <w:rsid w:val="000827DD"/>
    <w:rsid w:val="000835F4"/>
    <w:rsid w:val="000843F4"/>
    <w:rsid w:val="00084F28"/>
    <w:rsid w:val="00085B5F"/>
    <w:rsid w:val="0008776C"/>
    <w:rsid w:val="000927D5"/>
    <w:rsid w:val="000935F6"/>
    <w:rsid w:val="0009482E"/>
    <w:rsid w:val="000956BE"/>
    <w:rsid w:val="00095B91"/>
    <w:rsid w:val="000977B5"/>
    <w:rsid w:val="00097838"/>
    <w:rsid w:val="00097F53"/>
    <w:rsid w:val="000A0B25"/>
    <w:rsid w:val="000A1616"/>
    <w:rsid w:val="000A1933"/>
    <w:rsid w:val="000A1D91"/>
    <w:rsid w:val="000A24F0"/>
    <w:rsid w:val="000A2910"/>
    <w:rsid w:val="000A3EFA"/>
    <w:rsid w:val="000A4F4C"/>
    <w:rsid w:val="000B0515"/>
    <w:rsid w:val="000B08F8"/>
    <w:rsid w:val="000B320D"/>
    <w:rsid w:val="000B40FC"/>
    <w:rsid w:val="000B444E"/>
    <w:rsid w:val="000B4E58"/>
    <w:rsid w:val="000B53B7"/>
    <w:rsid w:val="000B5AFE"/>
    <w:rsid w:val="000B7B5E"/>
    <w:rsid w:val="000C065B"/>
    <w:rsid w:val="000C2509"/>
    <w:rsid w:val="000C3607"/>
    <w:rsid w:val="000C4402"/>
    <w:rsid w:val="000C6118"/>
    <w:rsid w:val="000C6902"/>
    <w:rsid w:val="000C6BFA"/>
    <w:rsid w:val="000C70DD"/>
    <w:rsid w:val="000D015C"/>
    <w:rsid w:val="000D0BC0"/>
    <w:rsid w:val="000D297C"/>
    <w:rsid w:val="000D30A9"/>
    <w:rsid w:val="000D3AA3"/>
    <w:rsid w:val="000D6B8B"/>
    <w:rsid w:val="000D75AE"/>
    <w:rsid w:val="000D7662"/>
    <w:rsid w:val="000D7BF1"/>
    <w:rsid w:val="000D7D1C"/>
    <w:rsid w:val="000E0522"/>
    <w:rsid w:val="000E1A33"/>
    <w:rsid w:val="000E25D9"/>
    <w:rsid w:val="000E294F"/>
    <w:rsid w:val="000E2D7D"/>
    <w:rsid w:val="000E2E86"/>
    <w:rsid w:val="000E4FAC"/>
    <w:rsid w:val="000E52B1"/>
    <w:rsid w:val="000E5B9B"/>
    <w:rsid w:val="000F0D9C"/>
    <w:rsid w:val="000F1405"/>
    <w:rsid w:val="000F1AF5"/>
    <w:rsid w:val="000F2249"/>
    <w:rsid w:val="000F23CB"/>
    <w:rsid w:val="000F3EB7"/>
    <w:rsid w:val="000F5265"/>
    <w:rsid w:val="00100111"/>
    <w:rsid w:val="001011E6"/>
    <w:rsid w:val="001049D7"/>
    <w:rsid w:val="00105BBF"/>
    <w:rsid w:val="00106937"/>
    <w:rsid w:val="00106FCE"/>
    <w:rsid w:val="00107B32"/>
    <w:rsid w:val="00110794"/>
    <w:rsid w:val="00110E27"/>
    <w:rsid w:val="0011286D"/>
    <w:rsid w:val="00114175"/>
    <w:rsid w:val="00114CF2"/>
    <w:rsid w:val="00115266"/>
    <w:rsid w:val="0011572E"/>
    <w:rsid w:val="00115B50"/>
    <w:rsid w:val="00117116"/>
    <w:rsid w:val="00117A80"/>
    <w:rsid w:val="00117EE9"/>
    <w:rsid w:val="00120BA9"/>
    <w:rsid w:val="00120FD5"/>
    <w:rsid w:val="00123436"/>
    <w:rsid w:val="00123F21"/>
    <w:rsid w:val="00123FB9"/>
    <w:rsid w:val="00124175"/>
    <w:rsid w:val="001249CC"/>
    <w:rsid w:val="00126276"/>
    <w:rsid w:val="001274BE"/>
    <w:rsid w:val="00130038"/>
    <w:rsid w:val="00130274"/>
    <w:rsid w:val="00131846"/>
    <w:rsid w:val="00132753"/>
    <w:rsid w:val="00132D6E"/>
    <w:rsid w:val="001336BE"/>
    <w:rsid w:val="00133C09"/>
    <w:rsid w:val="00133F02"/>
    <w:rsid w:val="00134B70"/>
    <w:rsid w:val="00134BA0"/>
    <w:rsid w:val="0013611A"/>
    <w:rsid w:val="0013637C"/>
    <w:rsid w:val="0013676A"/>
    <w:rsid w:val="00136E08"/>
    <w:rsid w:val="001402CA"/>
    <w:rsid w:val="00140741"/>
    <w:rsid w:val="001408DE"/>
    <w:rsid w:val="00140F5B"/>
    <w:rsid w:val="00142060"/>
    <w:rsid w:val="00142542"/>
    <w:rsid w:val="00142C34"/>
    <w:rsid w:val="00142ED5"/>
    <w:rsid w:val="00145627"/>
    <w:rsid w:val="0014671B"/>
    <w:rsid w:val="00146C3C"/>
    <w:rsid w:val="001505BB"/>
    <w:rsid w:val="00150720"/>
    <w:rsid w:val="001511BF"/>
    <w:rsid w:val="001516D1"/>
    <w:rsid w:val="001517B9"/>
    <w:rsid w:val="0015274C"/>
    <w:rsid w:val="00153131"/>
    <w:rsid w:val="00153442"/>
    <w:rsid w:val="001538BC"/>
    <w:rsid w:val="001559D6"/>
    <w:rsid w:val="001559FA"/>
    <w:rsid w:val="00155CC4"/>
    <w:rsid w:val="00156BEF"/>
    <w:rsid w:val="00157AB2"/>
    <w:rsid w:val="0016007E"/>
    <w:rsid w:val="0016130A"/>
    <w:rsid w:val="001613FD"/>
    <w:rsid w:val="001616FB"/>
    <w:rsid w:val="00161CB0"/>
    <w:rsid w:val="00162E37"/>
    <w:rsid w:val="00163020"/>
    <w:rsid w:val="00164200"/>
    <w:rsid w:val="001651C9"/>
    <w:rsid w:val="001652E4"/>
    <w:rsid w:val="00165328"/>
    <w:rsid w:val="00165C84"/>
    <w:rsid w:val="0016728C"/>
    <w:rsid w:val="00167ACF"/>
    <w:rsid w:val="00167DDF"/>
    <w:rsid w:val="0017083D"/>
    <w:rsid w:val="001722AF"/>
    <w:rsid w:val="00172537"/>
    <w:rsid w:val="001725D6"/>
    <w:rsid w:val="00173A01"/>
    <w:rsid w:val="00174AEC"/>
    <w:rsid w:val="0017538C"/>
    <w:rsid w:val="00175407"/>
    <w:rsid w:val="001760C0"/>
    <w:rsid w:val="00176553"/>
    <w:rsid w:val="00176B4B"/>
    <w:rsid w:val="00177849"/>
    <w:rsid w:val="00180D7A"/>
    <w:rsid w:val="0018177B"/>
    <w:rsid w:val="00181B16"/>
    <w:rsid w:val="001829C8"/>
    <w:rsid w:val="00182C86"/>
    <w:rsid w:val="00182C8B"/>
    <w:rsid w:val="001830B4"/>
    <w:rsid w:val="00183999"/>
    <w:rsid w:val="00185B6F"/>
    <w:rsid w:val="00185CE1"/>
    <w:rsid w:val="00185DFA"/>
    <w:rsid w:val="00186122"/>
    <w:rsid w:val="00186354"/>
    <w:rsid w:val="00186A13"/>
    <w:rsid w:val="0018731A"/>
    <w:rsid w:val="001875FA"/>
    <w:rsid w:val="00190402"/>
    <w:rsid w:val="00191E03"/>
    <w:rsid w:val="00192584"/>
    <w:rsid w:val="0019354F"/>
    <w:rsid w:val="0019390D"/>
    <w:rsid w:val="00193AAD"/>
    <w:rsid w:val="00194B39"/>
    <w:rsid w:val="00195012"/>
    <w:rsid w:val="0019558C"/>
    <w:rsid w:val="001955B0"/>
    <w:rsid w:val="00195B5D"/>
    <w:rsid w:val="001974B3"/>
    <w:rsid w:val="00197607"/>
    <w:rsid w:val="001A0138"/>
    <w:rsid w:val="001A1628"/>
    <w:rsid w:val="001A195F"/>
    <w:rsid w:val="001A257A"/>
    <w:rsid w:val="001A2D9C"/>
    <w:rsid w:val="001A3145"/>
    <w:rsid w:val="001A342B"/>
    <w:rsid w:val="001A3A56"/>
    <w:rsid w:val="001A55C0"/>
    <w:rsid w:val="001A5615"/>
    <w:rsid w:val="001A62C6"/>
    <w:rsid w:val="001A64E7"/>
    <w:rsid w:val="001A7BEF"/>
    <w:rsid w:val="001B0E8F"/>
    <w:rsid w:val="001B1FDC"/>
    <w:rsid w:val="001B22F2"/>
    <w:rsid w:val="001B25DC"/>
    <w:rsid w:val="001B3556"/>
    <w:rsid w:val="001B3AA8"/>
    <w:rsid w:val="001B428F"/>
    <w:rsid w:val="001B4313"/>
    <w:rsid w:val="001B4510"/>
    <w:rsid w:val="001B4A7D"/>
    <w:rsid w:val="001B5A54"/>
    <w:rsid w:val="001B6E99"/>
    <w:rsid w:val="001B75AC"/>
    <w:rsid w:val="001B7C4A"/>
    <w:rsid w:val="001B7DFE"/>
    <w:rsid w:val="001C17A8"/>
    <w:rsid w:val="001C1945"/>
    <w:rsid w:val="001C3242"/>
    <w:rsid w:val="001C3597"/>
    <w:rsid w:val="001C3695"/>
    <w:rsid w:val="001C39B8"/>
    <w:rsid w:val="001C4CC1"/>
    <w:rsid w:val="001C5946"/>
    <w:rsid w:val="001C62EB"/>
    <w:rsid w:val="001D0E2D"/>
    <w:rsid w:val="001D15B0"/>
    <w:rsid w:val="001D1A62"/>
    <w:rsid w:val="001D210B"/>
    <w:rsid w:val="001D2616"/>
    <w:rsid w:val="001D3D12"/>
    <w:rsid w:val="001D480D"/>
    <w:rsid w:val="001D48DC"/>
    <w:rsid w:val="001D4C5F"/>
    <w:rsid w:val="001D6068"/>
    <w:rsid w:val="001D6E3D"/>
    <w:rsid w:val="001D742E"/>
    <w:rsid w:val="001E14A6"/>
    <w:rsid w:val="001E1520"/>
    <w:rsid w:val="001E1FA1"/>
    <w:rsid w:val="001E21B6"/>
    <w:rsid w:val="001E2F18"/>
    <w:rsid w:val="001E327D"/>
    <w:rsid w:val="001E5C5A"/>
    <w:rsid w:val="001E6106"/>
    <w:rsid w:val="001E735C"/>
    <w:rsid w:val="001E7E52"/>
    <w:rsid w:val="001F36E4"/>
    <w:rsid w:val="001F5076"/>
    <w:rsid w:val="001F5EFA"/>
    <w:rsid w:val="001F67C8"/>
    <w:rsid w:val="001F7BEE"/>
    <w:rsid w:val="00201242"/>
    <w:rsid w:val="00201267"/>
    <w:rsid w:val="00202535"/>
    <w:rsid w:val="00202F06"/>
    <w:rsid w:val="00203397"/>
    <w:rsid w:val="00204FB0"/>
    <w:rsid w:val="00206980"/>
    <w:rsid w:val="00206AC1"/>
    <w:rsid w:val="00210014"/>
    <w:rsid w:val="00210A85"/>
    <w:rsid w:val="00211225"/>
    <w:rsid w:val="00212199"/>
    <w:rsid w:val="00212A22"/>
    <w:rsid w:val="00213FD2"/>
    <w:rsid w:val="00215D85"/>
    <w:rsid w:val="0021675E"/>
    <w:rsid w:val="00216BDA"/>
    <w:rsid w:val="00217626"/>
    <w:rsid w:val="0021798F"/>
    <w:rsid w:val="00220060"/>
    <w:rsid w:val="00220515"/>
    <w:rsid w:val="00221F09"/>
    <w:rsid w:val="002225A3"/>
    <w:rsid w:val="002228C6"/>
    <w:rsid w:val="002230FA"/>
    <w:rsid w:val="00223FE6"/>
    <w:rsid w:val="002243A2"/>
    <w:rsid w:val="00224D55"/>
    <w:rsid w:val="00225EAF"/>
    <w:rsid w:val="00226640"/>
    <w:rsid w:val="002267DC"/>
    <w:rsid w:val="002308C1"/>
    <w:rsid w:val="00230BB3"/>
    <w:rsid w:val="00233366"/>
    <w:rsid w:val="00233CA5"/>
    <w:rsid w:val="002340BE"/>
    <w:rsid w:val="00235615"/>
    <w:rsid w:val="0023579E"/>
    <w:rsid w:val="00235CFB"/>
    <w:rsid w:val="0023719B"/>
    <w:rsid w:val="00237804"/>
    <w:rsid w:val="00241102"/>
    <w:rsid w:val="002421B4"/>
    <w:rsid w:val="00242620"/>
    <w:rsid w:val="002440CC"/>
    <w:rsid w:val="00245602"/>
    <w:rsid w:val="0024644F"/>
    <w:rsid w:val="00246BDC"/>
    <w:rsid w:val="00246E5F"/>
    <w:rsid w:val="00251AB2"/>
    <w:rsid w:val="0025203B"/>
    <w:rsid w:val="002534CF"/>
    <w:rsid w:val="0025419A"/>
    <w:rsid w:val="00255FF1"/>
    <w:rsid w:val="00256352"/>
    <w:rsid w:val="00256B0D"/>
    <w:rsid w:val="002570CB"/>
    <w:rsid w:val="002603D8"/>
    <w:rsid w:val="00260FFA"/>
    <w:rsid w:val="00261034"/>
    <w:rsid w:val="00261E3D"/>
    <w:rsid w:val="00262358"/>
    <w:rsid w:val="002626C5"/>
    <w:rsid w:val="00263E34"/>
    <w:rsid w:val="00264871"/>
    <w:rsid w:val="00265BFF"/>
    <w:rsid w:val="002665CF"/>
    <w:rsid w:val="002666D2"/>
    <w:rsid w:val="00267449"/>
    <w:rsid w:val="00272A20"/>
    <w:rsid w:val="002732DC"/>
    <w:rsid w:val="00273796"/>
    <w:rsid w:val="00274FE1"/>
    <w:rsid w:val="00275CD4"/>
    <w:rsid w:val="002760A3"/>
    <w:rsid w:val="00277323"/>
    <w:rsid w:val="002773C6"/>
    <w:rsid w:val="00277B87"/>
    <w:rsid w:val="00277C09"/>
    <w:rsid w:val="0028002A"/>
    <w:rsid w:val="002807D8"/>
    <w:rsid w:val="00281511"/>
    <w:rsid w:val="0028218C"/>
    <w:rsid w:val="00282531"/>
    <w:rsid w:val="00282A18"/>
    <w:rsid w:val="00282A50"/>
    <w:rsid w:val="00282C34"/>
    <w:rsid w:val="0028338A"/>
    <w:rsid w:val="002834F6"/>
    <w:rsid w:val="00285163"/>
    <w:rsid w:val="00285674"/>
    <w:rsid w:val="002858E9"/>
    <w:rsid w:val="00287B00"/>
    <w:rsid w:val="00290444"/>
    <w:rsid w:val="00293988"/>
    <w:rsid w:val="002939D8"/>
    <w:rsid w:val="00293F0C"/>
    <w:rsid w:val="002941A1"/>
    <w:rsid w:val="00294253"/>
    <w:rsid w:val="00294F8B"/>
    <w:rsid w:val="00295658"/>
    <w:rsid w:val="002965DC"/>
    <w:rsid w:val="00296FB1"/>
    <w:rsid w:val="00297534"/>
    <w:rsid w:val="0029767F"/>
    <w:rsid w:val="002A0184"/>
    <w:rsid w:val="002A03CB"/>
    <w:rsid w:val="002A058B"/>
    <w:rsid w:val="002A1C81"/>
    <w:rsid w:val="002A1ECB"/>
    <w:rsid w:val="002A231A"/>
    <w:rsid w:val="002A2B4B"/>
    <w:rsid w:val="002A3271"/>
    <w:rsid w:val="002A33E0"/>
    <w:rsid w:val="002A4608"/>
    <w:rsid w:val="002A464E"/>
    <w:rsid w:val="002A537E"/>
    <w:rsid w:val="002A5C40"/>
    <w:rsid w:val="002A73CF"/>
    <w:rsid w:val="002A7818"/>
    <w:rsid w:val="002A7F08"/>
    <w:rsid w:val="002B0071"/>
    <w:rsid w:val="002B04C3"/>
    <w:rsid w:val="002B4A3E"/>
    <w:rsid w:val="002B58E5"/>
    <w:rsid w:val="002B64F9"/>
    <w:rsid w:val="002B6854"/>
    <w:rsid w:val="002B7194"/>
    <w:rsid w:val="002B79F3"/>
    <w:rsid w:val="002C0198"/>
    <w:rsid w:val="002C08D1"/>
    <w:rsid w:val="002C1824"/>
    <w:rsid w:val="002C333C"/>
    <w:rsid w:val="002C374D"/>
    <w:rsid w:val="002C4FBA"/>
    <w:rsid w:val="002C5F85"/>
    <w:rsid w:val="002C6471"/>
    <w:rsid w:val="002C765B"/>
    <w:rsid w:val="002C765F"/>
    <w:rsid w:val="002C7903"/>
    <w:rsid w:val="002C7BF9"/>
    <w:rsid w:val="002D0498"/>
    <w:rsid w:val="002D0898"/>
    <w:rsid w:val="002D1482"/>
    <w:rsid w:val="002D14EE"/>
    <w:rsid w:val="002D2A3E"/>
    <w:rsid w:val="002D2BBD"/>
    <w:rsid w:val="002D30FD"/>
    <w:rsid w:val="002D4799"/>
    <w:rsid w:val="002D55E5"/>
    <w:rsid w:val="002D609F"/>
    <w:rsid w:val="002D68D9"/>
    <w:rsid w:val="002D75FB"/>
    <w:rsid w:val="002E04F3"/>
    <w:rsid w:val="002E054B"/>
    <w:rsid w:val="002E0AD2"/>
    <w:rsid w:val="002E2F55"/>
    <w:rsid w:val="002E3595"/>
    <w:rsid w:val="002E398C"/>
    <w:rsid w:val="002E5A5B"/>
    <w:rsid w:val="002E6C0E"/>
    <w:rsid w:val="002F1AAE"/>
    <w:rsid w:val="002F2964"/>
    <w:rsid w:val="002F2E70"/>
    <w:rsid w:val="002F369F"/>
    <w:rsid w:val="002F3936"/>
    <w:rsid w:val="002F3C75"/>
    <w:rsid w:val="002F53C6"/>
    <w:rsid w:val="002F7427"/>
    <w:rsid w:val="00300123"/>
    <w:rsid w:val="00300ADB"/>
    <w:rsid w:val="00300B6C"/>
    <w:rsid w:val="00300F22"/>
    <w:rsid w:val="003012C6"/>
    <w:rsid w:val="0030173C"/>
    <w:rsid w:val="00301BD2"/>
    <w:rsid w:val="0030240F"/>
    <w:rsid w:val="00303552"/>
    <w:rsid w:val="00304A6A"/>
    <w:rsid w:val="003061E7"/>
    <w:rsid w:val="00306C49"/>
    <w:rsid w:val="00310114"/>
    <w:rsid w:val="0031119C"/>
    <w:rsid w:val="00311A8B"/>
    <w:rsid w:val="00312493"/>
    <w:rsid w:val="00313174"/>
    <w:rsid w:val="00313D5D"/>
    <w:rsid w:val="003141CC"/>
    <w:rsid w:val="003142B8"/>
    <w:rsid w:val="003144D2"/>
    <w:rsid w:val="0031747D"/>
    <w:rsid w:val="00317B19"/>
    <w:rsid w:val="0032186B"/>
    <w:rsid w:val="00323BA9"/>
    <w:rsid w:val="00324FD1"/>
    <w:rsid w:val="00326247"/>
    <w:rsid w:val="00327696"/>
    <w:rsid w:val="00327C47"/>
    <w:rsid w:val="00327F70"/>
    <w:rsid w:val="00330B6B"/>
    <w:rsid w:val="00331065"/>
    <w:rsid w:val="00331097"/>
    <w:rsid w:val="00331CC9"/>
    <w:rsid w:val="00332AFD"/>
    <w:rsid w:val="003338F0"/>
    <w:rsid w:val="00334664"/>
    <w:rsid w:val="00335FC5"/>
    <w:rsid w:val="00336FA7"/>
    <w:rsid w:val="003370C4"/>
    <w:rsid w:val="00337B87"/>
    <w:rsid w:val="00337D79"/>
    <w:rsid w:val="0034087A"/>
    <w:rsid w:val="00340F7B"/>
    <w:rsid w:val="00343EA9"/>
    <w:rsid w:val="003440AE"/>
    <w:rsid w:val="00344378"/>
    <w:rsid w:val="003445E5"/>
    <w:rsid w:val="00344787"/>
    <w:rsid w:val="0034583B"/>
    <w:rsid w:val="00345B8C"/>
    <w:rsid w:val="003467C4"/>
    <w:rsid w:val="00346B3D"/>
    <w:rsid w:val="0034770C"/>
    <w:rsid w:val="00350DAC"/>
    <w:rsid w:val="00353870"/>
    <w:rsid w:val="00355B89"/>
    <w:rsid w:val="003565B5"/>
    <w:rsid w:val="0035685B"/>
    <w:rsid w:val="00357B8A"/>
    <w:rsid w:val="00360F08"/>
    <w:rsid w:val="0036215D"/>
    <w:rsid w:val="003627FE"/>
    <w:rsid w:val="00362EB4"/>
    <w:rsid w:val="003636FD"/>
    <w:rsid w:val="00363F63"/>
    <w:rsid w:val="00365CB1"/>
    <w:rsid w:val="003678D7"/>
    <w:rsid w:val="00371480"/>
    <w:rsid w:val="003715FD"/>
    <w:rsid w:val="00371977"/>
    <w:rsid w:val="00372462"/>
    <w:rsid w:val="00372867"/>
    <w:rsid w:val="003734D8"/>
    <w:rsid w:val="00374262"/>
    <w:rsid w:val="003761EB"/>
    <w:rsid w:val="00376683"/>
    <w:rsid w:val="0037684B"/>
    <w:rsid w:val="00376C9C"/>
    <w:rsid w:val="003770B1"/>
    <w:rsid w:val="00377887"/>
    <w:rsid w:val="00377E5E"/>
    <w:rsid w:val="00380D3E"/>
    <w:rsid w:val="00381B6E"/>
    <w:rsid w:val="00382E8F"/>
    <w:rsid w:val="003837B0"/>
    <w:rsid w:val="00383E64"/>
    <w:rsid w:val="00383F12"/>
    <w:rsid w:val="003848A9"/>
    <w:rsid w:val="003849F4"/>
    <w:rsid w:val="0038548B"/>
    <w:rsid w:val="00385C99"/>
    <w:rsid w:val="00386957"/>
    <w:rsid w:val="00387F27"/>
    <w:rsid w:val="003902A8"/>
    <w:rsid w:val="00390443"/>
    <w:rsid w:val="003934AE"/>
    <w:rsid w:val="0039373B"/>
    <w:rsid w:val="00393BAD"/>
    <w:rsid w:val="003943BD"/>
    <w:rsid w:val="00394809"/>
    <w:rsid w:val="00396618"/>
    <w:rsid w:val="00396692"/>
    <w:rsid w:val="003969FB"/>
    <w:rsid w:val="00397200"/>
    <w:rsid w:val="003976AE"/>
    <w:rsid w:val="003A0B18"/>
    <w:rsid w:val="003A134F"/>
    <w:rsid w:val="003A1A40"/>
    <w:rsid w:val="003A1F29"/>
    <w:rsid w:val="003A23E8"/>
    <w:rsid w:val="003A2CC0"/>
    <w:rsid w:val="003A33A2"/>
    <w:rsid w:val="003A3DA7"/>
    <w:rsid w:val="003A3F76"/>
    <w:rsid w:val="003A4617"/>
    <w:rsid w:val="003A5306"/>
    <w:rsid w:val="003A5427"/>
    <w:rsid w:val="003A59C3"/>
    <w:rsid w:val="003A64B4"/>
    <w:rsid w:val="003A7F8B"/>
    <w:rsid w:val="003B0204"/>
    <w:rsid w:val="003B053F"/>
    <w:rsid w:val="003B0F54"/>
    <w:rsid w:val="003B3CC6"/>
    <w:rsid w:val="003B4B0A"/>
    <w:rsid w:val="003B501D"/>
    <w:rsid w:val="003B56F2"/>
    <w:rsid w:val="003B61DB"/>
    <w:rsid w:val="003B7183"/>
    <w:rsid w:val="003B7EFC"/>
    <w:rsid w:val="003C027F"/>
    <w:rsid w:val="003C06C4"/>
    <w:rsid w:val="003C0A2D"/>
    <w:rsid w:val="003C15A4"/>
    <w:rsid w:val="003C229B"/>
    <w:rsid w:val="003C3A20"/>
    <w:rsid w:val="003C4056"/>
    <w:rsid w:val="003C51C2"/>
    <w:rsid w:val="003C751A"/>
    <w:rsid w:val="003C754B"/>
    <w:rsid w:val="003D1B38"/>
    <w:rsid w:val="003D2911"/>
    <w:rsid w:val="003D3353"/>
    <w:rsid w:val="003D39F7"/>
    <w:rsid w:val="003D5209"/>
    <w:rsid w:val="003D677D"/>
    <w:rsid w:val="003D6793"/>
    <w:rsid w:val="003D6CEE"/>
    <w:rsid w:val="003E0E22"/>
    <w:rsid w:val="003E1E1B"/>
    <w:rsid w:val="003E2629"/>
    <w:rsid w:val="003E3A49"/>
    <w:rsid w:val="003E3C85"/>
    <w:rsid w:val="003E4588"/>
    <w:rsid w:val="003E5E05"/>
    <w:rsid w:val="003E630C"/>
    <w:rsid w:val="003E64B8"/>
    <w:rsid w:val="003E7046"/>
    <w:rsid w:val="003F087B"/>
    <w:rsid w:val="003F0CA8"/>
    <w:rsid w:val="003F2E55"/>
    <w:rsid w:val="003F36E6"/>
    <w:rsid w:val="003F46E2"/>
    <w:rsid w:val="003F543F"/>
    <w:rsid w:val="003F5CFC"/>
    <w:rsid w:val="003F6B79"/>
    <w:rsid w:val="003F7950"/>
    <w:rsid w:val="003F7CFF"/>
    <w:rsid w:val="004004F1"/>
    <w:rsid w:val="0040076A"/>
    <w:rsid w:val="00402935"/>
    <w:rsid w:val="00403B4D"/>
    <w:rsid w:val="0040426B"/>
    <w:rsid w:val="00404CD6"/>
    <w:rsid w:val="00405A80"/>
    <w:rsid w:val="00405E82"/>
    <w:rsid w:val="004070DF"/>
    <w:rsid w:val="004071D0"/>
    <w:rsid w:val="00410779"/>
    <w:rsid w:val="00411045"/>
    <w:rsid w:val="004131C9"/>
    <w:rsid w:val="00416B13"/>
    <w:rsid w:val="004202EA"/>
    <w:rsid w:val="0042030D"/>
    <w:rsid w:val="0042093D"/>
    <w:rsid w:val="00421118"/>
    <w:rsid w:val="004218AF"/>
    <w:rsid w:val="00422C0D"/>
    <w:rsid w:val="004236C3"/>
    <w:rsid w:val="00423DAB"/>
    <w:rsid w:val="00424009"/>
    <w:rsid w:val="00425813"/>
    <w:rsid w:val="00425814"/>
    <w:rsid w:val="00426BE0"/>
    <w:rsid w:val="0042737E"/>
    <w:rsid w:val="004273F1"/>
    <w:rsid w:val="00430230"/>
    <w:rsid w:val="00430502"/>
    <w:rsid w:val="00432129"/>
    <w:rsid w:val="0043266A"/>
    <w:rsid w:val="00432DAA"/>
    <w:rsid w:val="00433F4B"/>
    <w:rsid w:val="004357F8"/>
    <w:rsid w:val="00436BB3"/>
    <w:rsid w:val="0044230A"/>
    <w:rsid w:val="00443A62"/>
    <w:rsid w:val="0044560A"/>
    <w:rsid w:val="00446CBC"/>
    <w:rsid w:val="00446FB8"/>
    <w:rsid w:val="00447200"/>
    <w:rsid w:val="00450EAA"/>
    <w:rsid w:val="0045169F"/>
    <w:rsid w:val="004537B6"/>
    <w:rsid w:val="004547F4"/>
    <w:rsid w:val="00456C25"/>
    <w:rsid w:val="0046009C"/>
    <w:rsid w:val="0046105C"/>
    <w:rsid w:val="00462C8B"/>
    <w:rsid w:val="00462E2A"/>
    <w:rsid w:val="004643F8"/>
    <w:rsid w:val="00465469"/>
    <w:rsid w:val="00465F11"/>
    <w:rsid w:val="004664C7"/>
    <w:rsid w:val="004705DD"/>
    <w:rsid w:val="00471128"/>
    <w:rsid w:val="004724C6"/>
    <w:rsid w:val="00472C26"/>
    <w:rsid w:val="0047471D"/>
    <w:rsid w:val="00474F8A"/>
    <w:rsid w:val="004761E5"/>
    <w:rsid w:val="004761F1"/>
    <w:rsid w:val="00480CF2"/>
    <w:rsid w:val="00480F95"/>
    <w:rsid w:val="0048244A"/>
    <w:rsid w:val="00483B91"/>
    <w:rsid w:val="00484175"/>
    <w:rsid w:val="00484205"/>
    <w:rsid w:val="00484313"/>
    <w:rsid w:val="00485664"/>
    <w:rsid w:val="00485CD5"/>
    <w:rsid w:val="00486A48"/>
    <w:rsid w:val="00486BED"/>
    <w:rsid w:val="00487F37"/>
    <w:rsid w:val="0049003B"/>
    <w:rsid w:val="004909C7"/>
    <w:rsid w:val="00491BB3"/>
    <w:rsid w:val="00491F1D"/>
    <w:rsid w:val="004927FC"/>
    <w:rsid w:val="00493E04"/>
    <w:rsid w:val="0049411F"/>
    <w:rsid w:val="00495DBB"/>
    <w:rsid w:val="004972C0"/>
    <w:rsid w:val="004A0451"/>
    <w:rsid w:val="004A1122"/>
    <w:rsid w:val="004A156D"/>
    <w:rsid w:val="004A17C1"/>
    <w:rsid w:val="004A1D48"/>
    <w:rsid w:val="004A2CDD"/>
    <w:rsid w:val="004A3FB5"/>
    <w:rsid w:val="004A4040"/>
    <w:rsid w:val="004A5731"/>
    <w:rsid w:val="004A5E60"/>
    <w:rsid w:val="004B162E"/>
    <w:rsid w:val="004B255B"/>
    <w:rsid w:val="004B257D"/>
    <w:rsid w:val="004B26AF"/>
    <w:rsid w:val="004B3631"/>
    <w:rsid w:val="004B3B00"/>
    <w:rsid w:val="004B4F24"/>
    <w:rsid w:val="004B69E8"/>
    <w:rsid w:val="004B74A4"/>
    <w:rsid w:val="004C016C"/>
    <w:rsid w:val="004C05FC"/>
    <w:rsid w:val="004C06D8"/>
    <w:rsid w:val="004C2F9B"/>
    <w:rsid w:val="004C42C5"/>
    <w:rsid w:val="004C43BA"/>
    <w:rsid w:val="004C5B07"/>
    <w:rsid w:val="004C6C24"/>
    <w:rsid w:val="004C7215"/>
    <w:rsid w:val="004C75E0"/>
    <w:rsid w:val="004C7790"/>
    <w:rsid w:val="004D02C2"/>
    <w:rsid w:val="004D080F"/>
    <w:rsid w:val="004D16C9"/>
    <w:rsid w:val="004D2EF3"/>
    <w:rsid w:val="004D53BD"/>
    <w:rsid w:val="004D5F53"/>
    <w:rsid w:val="004D6084"/>
    <w:rsid w:val="004D6F78"/>
    <w:rsid w:val="004E00CB"/>
    <w:rsid w:val="004E02DB"/>
    <w:rsid w:val="004E099B"/>
    <w:rsid w:val="004E0A3B"/>
    <w:rsid w:val="004E0F42"/>
    <w:rsid w:val="004E26D9"/>
    <w:rsid w:val="004E2B05"/>
    <w:rsid w:val="004E452D"/>
    <w:rsid w:val="004E4712"/>
    <w:rsid w:val="004E53AC"/>
    <w:rsid w:val="004E5C03"/>
    <w:rsid w:val="004E607E"/>
    <w:rsid w:val="004E624F"/>
    <w:rsid w:val="004E6659"/>
    <w:rsid w:val="004F0748"/>
    <w:rsid w:val="004F1087"/>
    <w:rsid w:val="004F11E8"/>
    <w:rsid w:val="004F2099"/>
    <w:rsid w:val="004F332F"/>
    <w:rsid w:val="004F5213"/>
    <w:rsid w:val="004F64E9"/>
    <w:rsid w:val="004F6509"/>
    <w:rsid w:val="0050043F"/>
    <w:rsid w:val="00500BBD"/>
    <w:rsid w:val="00501326"/>
    <w:rsid w:val="005016F6"/>
    <w:rsid w:val="00501A2F"/>
    <w:rsid w:val="00501DF7"/>
    <w:rsid w:val="00502C95"/>
    <w:rsid w:val="005033BC"/>
    <w:rsid w:val="00503978"/>
    <w:rsid w:val="00504B52"/>
    <w:rsid w:val="0050588B"/>
    <w:rsid w:val="00505FC8"/>
    <w:rsid w:val="0050687D"/>
    <w:rsid w:val="00507835"/>
    <w:rsid w:val="00507D51"/>
    <w:rsid w:val="00510281"/>
    <w:rsid w:val="00510902"/>
    <w:rsid w:val="00511215"/>
    <w:rsid w:val="005128F8"/>
    <w:rsid w:val="00512965"/>
    <w:rsid w:val="00512DCD"/>
    <w:rsid w:val="00512FEB"/>
    <w:rsid w:val="005132C1"/>
    <w:rsid w:val="00513A98"/>
    <w:rsid w:val="00513FC5"/>
    <w:rsid w:val="00514050"/>
    <w:rsid w:val="00514104"/>
    <w:rsid w:val="005155B8"/>
    <w:rsid w:val="00515C43"/>
    <w:rsid w:val="005165D1"/>
    <w:rsid w:val="00516ADE"/>
    <w:rsid w:val="00517391"/>
    <w:rsid w:val="0052069F"/>
    <w:rsid w:val="00521780"/>
    <w:rsid w:val="00522068"/>
    <w:rsid w:val="00522466"/>
    <w:rsid w:val="0052525F"/>
    <w:rsid w:val="00525929"/>
    <w:rsid w:val="0052660B"/>
    <w:rsid w:val="00526855"/>
    <w:rsid w:val="005309CD"/>
    <w:rsid w:val="00532119"/>
    <w:rsid w:val="005324AA"/>
    <w:rsid w:val="00532765"/>
    <w:rsid w:val="00532848"/>
    <w:rsid w:val="00532EFB"/>
    <w:rsid w:val="00533603"/>
    <w:rsid w:val="00533CD1"/>
    <w:rsid w:val="00533E6B"/>
    <w:rsid w:val="00533E7B"/>
    <w:rsid w:val="00534B79"/>
    <w:rsid w:val="00534D56"/>
    <w:rsid w:val="00535B26"/>
    <w:rsid w:val="00535DF5"/>
    <w:rsid w:val="00536261"/>
    <w:rsid w:val="00536726"/>
    <w:rsid w:val="00536C8F"/>
    <w:rsid w:val="00536ECF"/>
    <w:rsid w:val="00540720"/>
    <w:rsid w:val="0054101E"/>
    <w:rsid w:val="00542466"/>
    <w:rsid w:val="0054475E"/>
    <w:rsid w:val="00545DD3"/>
    <w:rsid w:val="00547CF4"/>
    <w:rsid w:val="00550560"/>
    <w:rsid w:val="00550561"/>
    <w:rsid w:val="00550962"/>
    <w:rsid w:val="005510CE"/>
    <w:rsid w:val="0055149E"/>
    <w:rsid w:val="0055313D"/>
    <w:rsid w:val="0055322A"/>
    <w:rsid w:val="005537E7"/>
    <w:rsid w:val="005542DF"/>
    <w:rsid w:val="00554A90"/>
    <w:rsid w:val="0055545D"/>
    <w:rsid w:val="005565A8"/>
    <w:rsid w:val="00556E6E"/>
    <w:rsid w:val="00556F29"/>
    <w:rsid w:val="00557B00"/>
    <w:rsid w:val="00557ECE"/>
    <w:rsid w:val="00560C4A"/>
    <w:rsid w:val="00560E54"/>
    <w:rsid w:val="005611BB"/>
    <w:rsid w:val="00562211"/>
    <w:rsid w:val="00562A0F"/>
    <w:rsid w:val="00562DD2"/>
    <w:rsid w:val="00562FE7"/>
    <w:rsid w:val="00563317"/>
    <w:rsid w:val="005636DE"/>
    <w:rsid w:val="005640AB"/>
    <w:rsid w:val="00564261"/>
    <w:rsid w:val="00564F94"/>
    <w:rsid w:val="0056583B"/>
    <w:rsid w:val="005659D7"/>
    <w:rsid w:val="00565F02"/>
    <w:rsid w:val="00567C5E"/>
    <w:rsid w:val="00567E6E"/>
    <w:rsid w:val="00570305"/>
    <w:rsid w:val="00570564"/>
    <w:rsid w:val="005756BD"/>
    <w:rsid w:val="00575C7A"/>
    <w:rsid w:val="00576A32"/>
    <w:rsid w:val="0058126C"/>
    <w:rsid w:val="00584C08"/>
    <w:rsid w:val="00585590"/>
    <w:rsid w:val="00586E3C"/>
    <w:rsid w:val="00587399"/>
    <w:rsid w:val="0059087F"/>
    <w:rsid w:val="00590D38"/>
    <w:rsid w:val="00591AA3"/>
    <w:rsid w:val="00592671"/>
    <w:rsid w:val="00592DB5"/>
    <w:rsid w:val="00593230"/>
    <w:rsid w:val="0059369C"/>
    <w:rsid w:val="00593F68"/>
    <w:rsid w:val="005944C5"/>
    <w:rsid w:val="00594EF3"/>
    <w:rsid w:val="0059611F"/>
    <w:rsid w:val="005962D3"/>
    <w:rsid w:val="00596993"/>
    <w:rsid w:val="00597248"/>
    <w:rsid w:val="00597306"/>
    <w:rsid w:val="005975D7"/>
    <w:rsid w:val="005A01B3"/>
    <w:rsid w:val="005A1AEA"/>
    <w:rsid w:val="005A1D95"/>
    <w:rsid w:val="005A203D"/>
    <w:rsid w:val="005A2568"/>
    <w:rsid w:val="005A3D8C"/>
    <w:rsid w:val="005A4CDC"/>
    <w:rsid w:val="005A595A"/>
    <w:rsid w:val="005A6ADF"/>
    <w:rsid w:val="005A723C"/>
    <w:rsid w:val="005A7254"/>
    <w:rsid w:val="005B14BF"/>
    <w:rsid w:val="005B1788"/>
    <w:rsid w:val="005B1B93"/>
    <w:rsid w:val="005B2298"/>
    <w:rsid w:val="005B23C5"/>
    <w:rsid w:val="005B26AB"/>
    <w:rsid w:val="005B37AC"/>
    <w:rsid w:val="005B3B27"/>
    <w:rsid w:val="005B3F30"/>
    <w:rsid w:val="005B404C"/>
    <w:rsid w:val="005B544D"/>
    <w:rsid w:val="005B59A7"/>
    <w:rsid w:val="005B59D3"/>
    <w:rsid w:val="005B6A29"/>
    <w:rsid w:val="005B72E9"/>
    <w:rsid w:val="005C044A"/>
    <w:rsid w:val="005C0D27"/>
    <w:rsid w:val="005C304D"/>
    <w:rsid w:val="005C3E55"/>
    <w:rsid w:val="005C49DE"/>
    <w:rsid w:val="005C7203"/>
    <w:rsid w:val="005D09CB"/>
    <w:rsid w:val="005D24DD"/>
    <w:rsid w:val="005D2C1A"/>
    <w:rsid w:val="005D2F6C"/>
    <w:rsid w:val="005D3D1D"/>
    <w:rsid w:val="005D4E2B"/>
    <w:rsid w:val="005D5ADA"/>
    <w:rsid w:val="005D7784"/>
    <w:rsid w:val="005D7C4B"/>
    <w:rsid w:val="005D7FE2"/>
    <w:rsid w:val="005E0499"/>
    <w:rsid w:val="005E1BDA"/>
    <w:rsid w:val="005E6410"/>
    <w:rsid w:val="005E64A7"/>
    <w:rsid w:val="005E7033"/>
    <w:rsid w:val="005E725B"/>
    <w:rsid w:val="005F06FE"/>
    <w:rsid w:val="005F1FDB"/>
    <w:rsid w:val="005F3755"/>
    <w:rsid w:val="005F397D"/>
    <w:rsid w:val="005F3B0C"/>
    <w:rsid w:val="005F3ECB"/>
    <w:rsid w:val="005F400D"/>
    <w:rsid w:val="005F4F0F"/>
    <w:rsid w:val="005F4FE8"/>
    <w:rsid w:val="005F5860"/>
    <w:rsid w:val="005F5A58"/>
    <w:rsid w:val="005F5DA9"/>
    <w:rsid w:val="005F62D6"/>
    <w:rsid w:val="005F6334"/>
    <w:rsid w:val="005F7304"/>
    <w:rsid w:val="005F752D"/>
    <w:rsid w:val="005F76EF"/>
    <w:rsid w:val="005F7F94"/>
    <w:rsid w:val="006006FD"/>
    <w:rsid w:val="00600775"/>
    <w:rsid w:val="00601B53"/>
    <w:rsid w:val="0060291C"/>
    <w:rsid w:val="006031A7"/>
    <w:rsid w:val="00604513"/>
    <w:rsid w:val="00604852"/>
    <w:rsid w:val="006051E2"/>
    <w:rsid w:val="00605658"/>
    <w:rsid w:val="00606025"/>
    <w:rsid w:val="00606F05"/>
    <w:rsid w:val="00607534"/>
    <w:rsid w:val="00607DBD"/>
    <w:rsid w:val="00611761"/>
    <w:rsid w:val="00611B7F"/>
    <w:rsid w:val="0061230C"/>
    <w:rsid w:val="006125E7"/>
    <w:rsid w:val="006144E6"/>
    <w:rsid w:val="006149D6"/>
    <w:rsid w:val="00614E27"/>
    <w:rsid w:val="006158CB"/>
    <w:rsid w:val="00615C13"/>
    <w:rsid w:val="00616714"/>
    <w:rsid w:val="00616A6A"/>
    <w:rsid w:val="00616AD4"/>
    <w:rsid w:val="00617B57"/>
    <w:rsid w:val="00620D54"/>
    <w:rsid w:val="00622C8F"/>
    <w:rsid w:val="00622D71"/>
    <w:rsid w:val="006230F0"/>
    <w:rsid w:val="00624462"/>
    <w:rsid w:val="00625EA4"/>
    <w:rsid w:val="00625F49"/>
    <w:rsid w:val="00626E0C"/>
    <w:rsid w:val="0062703F"/>
    <w:rsid w:val="00627A3A"/>
    <w:rsid w:val="00627C20"/>
    <w:rsid w:val="006304BD"/>
    <w:rsid w:val="00630A76"/>
    <w:rsid w:val="00631377"/>
    <w:rsid w:val="00631444"/>
    <w:rsid w:val="00632754"/>
    <w:rsid w:val="00633D3F"/>
    <w:rsid w:val="0063483A"/>
    <w:rsid w:val="0063483B"/>
    <w:rsid w:val="00634C01"/>
    <w:rsid w:val="00635E25"/>
    <w:rsid w:val="006360D9"/>
    <w:rsid w:val="00636E02"/>
    <w:rsid w:val="00636E41"/>
    <w:rsid w:val="00637190"/>
    <w:rsid w:val="006376F0"/>
    <w:rsid w:val="006412DC"/>
    <w:rsid w:val="0064199D"/>
    <w:rsid w:val="00643C67"/>
    <w:rsid w:val="00644556"/>
    <w:rsid w:val="00645575"/>
    <w:rsid w:val="006457D8"/>
    <w:rsid w:val="00645836"/>
    <w:rsid w:val="006506C9"/>
    <w:rsid w:val="006507A0"/>
    <w:rsid w:val="00652734"/>
    <w:rsid w:val="00652AF5"/>
    <w:rsid w:val="0065337B"/>
    <w:rsid w:val="00654AD4"/>
    <w:rsid w:val="0065510C"/>
    <w:rsid w:val="00655A08"/>
    <w:rsid w:val="00656011"/>
    <w:rsid w:val="006566EE"/>
    <w:rsid w:val="006567E2"/>
    <w:rsid w:val="00656868"/>
    <w:rsid w:val="0066070D"/>
    <w:rsid w:val="006613EC"/>
    <w:rsid w:val="006629B8"/>
    <w:rsid w:val="00662CDB"/>
    <w:rsid w:val="00664EE2"/>
    <w:rsid w:val="006651E1"/>
    <w:rsid w:val="00665BC2"/>
    <w:rsid w:val="00667450"/>
    <w:rsid w:val="00667BE9"/>
    <w:rsid w:val="00671030"/>
    <w:rsid w:val="00671206"/>
    <w:rsid w:val="00671386"/>
    <w:rsid w:val="00672C4C"/>
    <w:rsid w:val="006730DC"/>
    <w:rsid w:val="006733AC"/>
    <w:rsid w:val="006736EA"/>
    <w:rsid w:val="00673783"/>
    <w:rsid w:val="00673925"/>
    <w:rsid w:val="00674C61"/>
    <w:rsid w:val="006755D1"/>
    <w:rsid w:val="00676007"/>
    <w:rsid w:val="00676BB2"/>
    <w:rsid w:val="00677418"/>
    <w:rsid w:val="006778C5"/>
    <w:rsid w:val="00677ABE"/>
    <w:rsid w:val="0068005A"/>
    <w:rsid w:val="00680066"/>
    <w:rsid w:val="00680AE3"/>
    <w:rsid w:val="00680AEC"/>
    <w:rsid w:val="00681B50"/>
    <w:rsid w:val="006823F4"/>
    <w:rsid w:val="00682DFD"/>
    <w:rsid w:val="006831D5"/>
    <w:rsid w:val="006833B2"/>
    <w:rsid w:val="00683C95"/>
    <w:rsid w:val="00684814"/>
    <w:rsid w:val="006850BD"/>
    <w:rsid w:val="00687896"/>
    <w:rsid w:val="00687D82"/>
    <w:rsid w:val="00687EFE"/>
    <w:rsid w:val="00690490"/>
    <w:rsid w:val="0069223C"/>
    <w:rsid w:val="00692CE3"/>
    <w:rsid w:val="00692FBC"/>
    <w:rsid w:val="006936C7"/>
    <w:rsid w:val="0069387B"/>
    <w:rsid w:val="00694778"/>
    <w:rsid w:val="006948E5"/>
    <w:rsid w:val="006961A2"/>
    <w:rsid w:val="0069653A"/>
    <w:rsid w:val="00696CCC"/>
    <w:rsid w:val="006979E9"/>
    <w:rsid w:val="00697ECF"/>
    <w:rsid w:val="006A02E1"/>
    <w:rsid w:val="006A163F"/>
    <w:rsid w:val="006A2EDE"/>
    <w:rsid w:val="006A39DA"/>
    <w:rsid w:val="006A4C95"/>
    <w:rsid w:val="006A4FA3"/>
    <w:rsid w:val="006A5B11"/>
    <w:rsid w:val="006A74BF"/>
    <w:rsid w:val="006A768F"/>
    <w:rsid w:val="006B0A79"/>
    <w:rsid w:val="006B261B"/>
    <w:rsid w:val="006B321A"/>
    <w:rsid w:val="006B3455"/>
    <w:rsid w:val="006B3847"/>
    <w:rsid w:val="006B4D07"/>
    <w:rsid w:val="006B4FAF"/>
    <w:rsid w:val="006B5271"/>
    <w:rsid w:val="006B579D"/>
    <w:rsid w:val="006B782E"/>
    <w:rsid w:val="006C0E63"/>
    <w:rsid w:val="006C1AB2"/>
    <w:rsid w:val="006C20AA"/>
    <w:rsid w:val="006C20B2"/>
    <w:rsid w:val="006C3EC7"/>
    <w:rsid w:val="006C62B4"/>
    <w:rsid w:val="006C66EF"/>
    <w:rsid w:val="006C6FF0"/>
    <w:rsid w:val="006D03DF"/>
    <w:rsid w:val="006D0776"/>
    <w:rsid w:val="006D2B11"/>
    <w:rsid w:val="006D2C93"/>
    <w:rsid w:val="006D2F4C"/>
    <w:rsid w:val="006D385F"/>
    <w:rsid w:val="006D3E0A"/>
    <w:rsid w:val="006D49B6"/>
    <w:rsid w:val="006D517F"/>
    <w:rsid w:val="006D5AD0"/>
    <w:rsid w:val="006D5FB0"/>
    <w:rsid w:val="006D67C3"/>
    <w:rsid w:val="006D7D0F"/>
    <w:rsid w:val="006E0994"/>
    <w:rsid w:val="006E1A87"/>
    <w:rsid w:val="006E2183"/>
    <w:rsid w:val="006E27B7"/>
    <w:rsid w:val="006E2DD6"/>
    <w:rsid w:val="006E2E03"/>
    <w:rsid w:val="006E357F"/>
    <w:rsid w:val="006E3983"/>
    <w:rsid w:val="006E3F78"/>
    <w:rsid w:val="006E4137"/>
    <w:rsid w:val="006E447C"/>
    <w:rsid w:val="006E5C88"/>
    <w:rsid w:val="006E6BFB"/>
    <w:rsid w:val="006E718F"/>
    <w:rsid w:val="006F314E"/>
    <w:rsid w:val="006F340D"/>
    <w:rsid w:val="006F34C9"/>
    <w:rsid w:val="006F34E2"/>
    <w:rsid w:val="006F4C06"/>
    <w:rsid w:val="006F504E"/>
    <w:rsid w:val="006F514C"/>
    <w:rsid w:val="006F71FC"/>
    <w:rsid w:val="006F7289"/>
    <w:rsid w:val="006F7D64"/>
    <w:rsid w:val="0070004A"/>
    <w:rsid w:val="007026DA"/>
    <w:rsid w:val="00702952"/>
    <w:rsid w:val="00703D70"/>
    <w:rsid w:val="00704700"/>
    <w:rsid w:val="007049F4"/>
    <w:rsid w:val="007061C3"/>
    <w:rsid w:val="007066FC"/>
    <w:rsid w:val="00706D83"/>
    <w:rsid w:val="0070705A"/>
    <w:rsid w:val="007076AB"/>
    <w:rsid w:val="00707767"/>
    <w:rsid w:val="007079E7"/>
    <w:rsid w:val="00710B9B"/>
    <w:rsid w:val="007125F6"/>
    <w:rsid w:val="00713B39"/>
    <w:rsid w:val="0071423C"/>
    <w:rsid w:val="00714837"/>
    <w:rsid w:val="00714EE4"/>
    <w:rsid w:val="00715FB6"/>
    <w:rsid w:val="00716790"/>
    <w:rsid w:val="00716DF5"/>
    <w:rsid w:val="0071713C"/>
    <w:rsid w:val="007177DF"/>
    <w:rsid w:val="00720F04"/>
    <w:rsid w:val="00722D55"/>
    <w:rsid w:val="00723123"/>
    <w:rsid w:val="00723414"/>
    <w:rsid w:val="00723420"/>
    <w:rsid w:val="007240D3"/>
    <w:rsid w:val="00725B9C"/>
    <w:rsid w:val="00726DBD"/>
    <w:rsid w:val="00730012"/>
    <w:rsid w:val="00730A06"/>
    <w:rsid w:val="0073200F"/>
    <w:rsid w:val="007324AE"/>
    <w:rsid w:val="0073270E"/>
    <w:rsid w:val="00732E24"/>
    <w:rsid w:val="00736B30"/>
    <w:rsid w:val="00736F2E"/>
    <w:rsid w:val="00737B68"/>
    <w:rsid w:val="00737DD2"/>
    <w:rsid w:val="00740610"/>
    <w:rsid w:val="00740640"/>
    <w:rsid w:val="00740B85"/>
    <w:rsid w:val="00740E0E"/>
    <w:rsid w:val="0074113C"/>
    <w:rsid w:val="0074151B"/>
    <w:rsid w:val="007439CD"/>
    <w:rsid w:val="00743FBB"/>
    <w:rsid w:val="00744B33"/>
    <w:rsid w:val="00744E48"/>
    <w:rsid w:val="007450E6"/>
    <w:rsid w:val="00746273"/>
    <w:rsid w:val="00747BDF"/>
    <w:rsid w:val="00751C9C"/>
    <w:rsid w:val="007531F9"/>
    <w:rsid w:val="00753C60"/>
    <w:rsid w:val="007540DC"/>
    <w:rsid w:val="0075432D"/>
    <w:rsid w:val="00755220"/>
    <w:rsid w:val="00755F13"/>
    <w:rsid w:val="00757A04"/>
    <w:rsid w:val="0076136C"/>
    <w:rsid w:val="00761541"/>
    <w:rsid w:val="00761FDE"/>
    <w:rsid w:val="00762467"/>
    <w:rsid w:val="0076288B"/>
    <w:rsid w:val="00762CB4"/>
    <w:rsid w:val="0076321B"/>
    <w:rsid w:val="0076364F"/>
    <w:rsid w:val="00763DE8"/>
    <w:rsid w:val="0076505C"/>
    <w:rsid w:val="00765527"/>
    <w:rsid w:val="00765861"/>
    <w:rsid w:val="00765C34"/>
    <w:rsid w:val="007667C3"/>
    <w:rsid w:val="00766F44"/>
    <w:rsid w:val="007670A2"/>
    <w:rsid w:val="007671B4"/>
    <w:rsid w:val="00767889"/>
    <w:rsid w:val="00767D88"/>
    <w:rsid w:val="007701EF"/>
    <w:rsid w:val="00770351"/>
    <w:rsid w:val="00770762"/>
    <w:rsid w:val="0077083C"/>
    <w:rsid w:val="00771CCF"/>
    <w:rsid w:val="0077492F"/>
    <w:rsid w:val="00774AAA"/>
    <w:rsid w:val="00775F0D"/>
    <w:rsid w:val="00776661"/>
    <w:rsid w:val="00776D19"/>
    <w:rsid w:val="0078056F"/>
    <w:rsid w:val="007808F4"/>
    <w:rsid w:val="00780A05"/>
    <w:rsid w:val="00782364"/>
    <w:rsid w:val="007831F7"/>
    <w:rsid w:val="00783A8C"/>
    <w:rsid w:val="00783C4A"/>
    <w:rsid w:val="0078565D"/>
    <w:rsid w:val="00785876"/>
    <w:rsid w:val="00785B87"/>
    <w:rsid w:val="00790D92"/>
    <w:rsid w:val="00791602"/>
    <w:rsid w:val="00792375"/>
    <w:rsid w:val="00792FEB"/>
    <w:rsid w:val="00793B1D"/>
    <w:rsid w:val="00794447"/>
    <w:rsid w:val="00795121"/>
    <w:rsid w:val="00795603"/>
    <w:rsid w:val="00795D6C"/>
    <w:rsid w:val="007961AE"/>
    <w:rsid w:val="0079621D"/>
    <w:rsid w:val="00796B5B"/>
    <w:rsid w:val="007A1C70"/>
    <w:rsid w:val="007A2CE2"/>
    <w:rsid w:val="007A4255"/>
    <w:rsid w:val="007A43F3"/>
    <w:rsid w:val="007A4C23"/>
    <w:rsid w:val="007A6A65"/>
    <w:rsid w:val="007A70D9"/>
    <w:rsid w:val="007B1108"/>
    <w:rsid w:val="007B1EC7"/>
    <w:rsid w:val="007B2AF5"/>
    <w:rsid w:val="007B3059"/>
    <w:rsid w:val="007B3258"/>
    <w:rsid w:val="007B635B"/>
    <w:rsid w:val="007C01BE"/>
    <w:rsid w:val="007C04EB"/>
    <w:rsid w:val="007C08A9"/>
    <w:rsid w:val="007C0E89"/>
    <w:rsid w:val="007C0FE6"/>
    <w:rsid w:val="007C2C3F"/>
    <w:rsid w:val="007C3663"/>
    <w:rsid w:val="007C4892"/>
    <w:rsid w:val="007D0F14"/>
    <w:rsid w:val="007D1AD2"/>
    <w:rsid w:val="007D47BC"/>
    <w:rsid w:val="007D5407"/>
    <w:rsid w:val="007D77BD"/>
    <w:rsid w:val="007E117A"/>
    <w:rsid w:val="007E1242"/>
    <w:rsid w:val="007E3CBA"/>
    <w:rsid w:val="007E528B"/>
    <w:rsid w:val="007E5644"/>
    <w:rsid w:val="007E618E"/>
    <w:rsid w:val="007E73CC"/>
    <w:rsid w:val="007E7736"/>
    <w:rsid w:val="007F03C4"/>
    <w:rsid w:val="007F0513"/>
    <w:rsid w:val="007F1375"/>
    <w:rsid w:val="007F2F29"/>
    <w:rsid w:val="007F45C5"/>
    <w:rsid w:val="007F5045"/>
    <w:rsid w:val="007F5AFD"/>
    <w:rsid w:val="007F6352"/>
    <w:rsid w:val="00800D0F"/>
    <w:rsid w:val="00801AEF"/>
    <w:rsid w:val="0080400A"/>
    <w:rsid w:val="008046D4"/>
    <w:rsid w:val="00804A72"/>
    <w:rsid w:val="00804DA7"/>
    <w:rsid w:val="0080551A"/>
    <w:rsid w:val="00805D0C"/>
    <w:rsid w:val="00807CCA"/>
    <w:rsid w:val="00807D4D"/>
    <w:rsid w:val="00807E51"/>
    <w:rsid w:val="0081044F"/>
    <w:rsid w:val="008116AC"/>
    <w:rsid w:val="00811F7E"/>
    <w:rsid w:val="00813111"/>
    <w:rsid w:val="00813C1B"/>
    <w:rsid w:val="00814781"/>
    <w:rsid w:val="00816405"/>
    <w:rsid w:val="008169BB"/>
    <w:rsid w:val="00816DD2"/>
    <w:rsid w:val="00817030"/>
    <w:rsid w:val="00817086"/>
    <w:rsid w:val="0081771D"/>
    <w:rsid w:val="008207A1"/>
    <w:rsid w:val="0082086C"/>
    <w:rsid w:val="00820E34"/>
    <w:rsid w:val="00821CEB"/>
    <w:rsid w:val="0082289F"/>
    <w:rsid w:val="00823540"/>
    <w:rsid w:val="00824AEE"/>
    <w:rsid w:val="00824BDE"/>
    <w:rsid w:val="00825F2E"/>
    <w:rsid w:val="00827B6B"/>
    <w:rsid w:val="00831720"/>
    <w:rsid w:val="008326DC"/>
    <w:rsid w:val="0083346C"/>
    <w:rsid w:val="00833FE9"/>
    <w:rsid w:val="00835B26"/>
    <w:rsid w:val="00835E02"/>
    <w:rsid w:val="00836E4D"/>
    <w:rsid w:val="008375EB"/>
    <w:rsid w:val="00837722"/>
    <w:rsid w:val="008406BA"/>
    <w:rsid w:val="00840C00"/>
    <w:rsid w:val="00840FCB"/>
    <w:rsid w:val="008418BD"/>
    <w:rsid w:val="00841BE5"/>
    <w:rsid w:val="00841EE1"/>
    <w:rsid w:val="008439F8"/>
    <w:rsid w:val="00845031"/>
    <w:rsid w:val="0084543C"/>
    <w:rsid w:val="008456F8"/>
    <w:rsid w:val="00846F3A"/>
    <w:rsid w:val="00846F9B"/>
    <w:rsid w:val="008473AC"/>
    <w:rsid w:val="00847468"/>
    <w:rsid w:val="0084774B"/>
    <w:rsid w:val="0085287D"/>
    <w:rsid w:val="00853187"/>
    <w:rsid w:val="00854D89"/>
    <w:rsid w:val="00856461"/>
    <w:rsid w:val="0085671A"/>
    <w:rsid w:val="00857B29"/>
    <w:rsid w:val="008600EC"/>
    <w:rsid w:val="008603A0"/>
    <w:rsid w:val="00860464"/>
    <w:rsid w:val="00861763"/>
    <w:rsid w:val="008620F9"/>
    <w:rsid w:val="0086319D"/>
    <w:rsid w:val="00863A74"/>
    <w:rsid w:val="0086443D"/>
    <w:rsid w:val="0086477C"/>
    <w:rsid w:val="00864E0F"/>
    <w:rsid w:val="00865C49"/>
    <w:rsid w:val="0086617A"/>
    <w:rsid w:val="00866E9E"/>
    <w:rsid w:val="0086709D"/>
    <w:rsid w:val="00870BB8"/>
    <w:rsid w:val="00871BEC"/>
    <w:rsid w:val="0087351B"/>
    <w:rsid w:val="00873B6C"/>
    <w:rsid w:val="00873C69"/>
    <w:rsid w:val="008744F2"/>
    <w:rsid w:val="008746BA"/>
    <w:rsid w:val="00874799"/>
    <w:rsid w:val="00875027"/>
    <w:rsid w:val="00875178"/>
    <w:rsid w:val="00875371"/>
    <w:rsid w:val="00875F7F"/>
    <w:rsid w:val="00876021"/>
    <w:rsid w:val="00876375"/>
    <w:rsid w:val="00876E44"/>
    <w:rsid w:val="0088025B"/>
    <w:rsid w:val="0088062C"/>
    <w:rsid w:val="0088243C"/>
    <w:rsid w:val="0088302E"/>
    <w:rsid w:val="008834EB"/>
    <w:rsid w:val="00885074"/>
    <w:rsid w:val="008850B2"/>
    <w:rsid w:val="00885BC9"/>
    <w:rsid w:val="00886F29"/>
    <w:rsid w:val="0088768D"/>
    <w:rsid w:val="00890203"/>
    <w:rsid w:val="008904F7"/>
    <w:rsid w:val="00891509"/>
    <w:rsid w:val="0089175A"/>
    <w:rsid w:val="00891CDF"/>
    <w:rsid w:val="00892E5E"/>
    <w:rsid w:val="00893DCF"/>
    <w:rsid w:val="00893DF3"/>
    <w:rsid w:val="008941B9"/>
    <w:rsid w:val="008941E2"/>
    <w:rsid w:val="00894EFD"/>
    <w:rsid w:val="008952AB"/>
    <w:rsid w:val="008953E6"/>
    <w:rsid w:val="0089633D"/>
    <w:rsid w:val="008977A2"/>
    <w:rsid w:val="008A158B"/>
    <w:rsid w:val="008A18CC"/>
    <w:rsid w:val="008A1A20"/>
    <w:rsid w:val="008A1F31"/>
    <w:rsid w:val="008A2699"/>
    <w:rsid w:val="008A294A"/>
    <w:rsid w:val="008A296B"/>
    <w:rsid w:val="008A355A"/>
    <w:rsid w:val="008A393D"/>
    <w:rsid w:val="008A42E2"/>
    <w:rsid w:val="008A47CF"/>
    <w:rsid w:val="008A671D"/>
    <w:rsid w:val="008A68CF"/>
    <w:rsid w:val="008A6926"/>
    <w:rsid w:val="008B1366"/>
    <w:rsid w:val="008B3738"/>
    <w:rsid w:val="008B54F0"/>
    <w:rsid w:val="008B5974"/>
    <w:rsid w:val="008B646D"/>
    <w:rsid w:val="008B6F2F"/>
    <w:rsid w:val="008B77D1"/>
    <w:rsid w:val="008C0222"/>
    <w:rsid w:val="008C037D"/>
    <w:rsid w:val="008C06C1"/>
    <w:rsid w:val="008C16B0"/>
    <w:rsid w:val="008C1992"/>
    <w:rsid w:val="008C20B5"/>
    <w:rsid w:val="008C20CC"/>
    <w:rsid w:val="008C2B37"/>
    <w:rsid w:val="008C3AD2"/>
    <w:rsid w:val="008C4454"/>
    <w:rsid w:val="008C6951"/>
    <w:rsid w:val="008D0A70"/>
    <w:rsid w:val="008D0F53"/>
    <w:rsid w:val="008D21B6"/>
    <w:rsid w:val="008D2A4C"/>
    <w:rsid w:val="008D2D3A"/>
    <w:rsid w:val="008D39E0"/>
    <w:rsid w:val="008D5856"/>
    <w:rsid w:val="008D7D0A"/>
    <w:rsid w:val="008D7E64"/>
    <w:rsid w:val="008E0383"/>
    <w:rsid w:val="008E0559"/>
    <w:rsid w:val="008E08C3"/>
    <w:rsid w:val="008E15CD"/>
    <w:rsid w:val="008E18AD"/>
    <w:rsid w:val="008E1A4D"/>
    <w:rsid w:val="008E3AF8"/>
    <w:rsid w:val="008E4366"/>
    <w:rsid w:val="008E44D6"/>
    <w:rsid w:val="008E524F"/>
    <w:rsid w:val="008E6187"/>
    <w:rsid w:val="008E7A22"/>
    <w:rsid w:val="008F02F4"/>
    <w:rsid w:val="008F2CAF"/>
    <w:rsid w:val="008F2D95"/>
    <w:rsid w:val="008F36BC"/>
    <w:rsid w:val="008F3848"/>
    <w:rsid w:val="008F4B1A"/>
    <w:rsid w:val="008F6486"/>
    <w:rsid w:val="008F6743"/>
    <w:rsid w:val="008F7937"/>
    <w:rsid w:val="009015DB"/>
    <w:rsid w:val="0090188D"/>
    <w:rsid w:val="00901EFA"/>
    <w:rsid w:val="00901EFB"/>
    <w:rsid w:val="00902C25"/>
    <w:rsid w:val="00902DC8"/>
    <w:rsid w:val="00903DE7"/>
    <w:rsid w:val="00905B32"/>
    <w:rsid w:val="00906A62"/>
    <w:rsid w:val="009072A6"/>
    <w:rsid w:val="00907B13"/>
    <w:rsid w:val="00907C1F"/>
    <w:rsid w:val="00907EB2"/>
    <w:rsid w:val="0091026C"/>
    <w:rsid w:val="009104BE"/>
    <w:rsid w:val="009106AB"/>
    <w:rsid w:val="00911CB3"/>
    <w:rsid w:val="009136CC"/>
    <w:rsid w:val="00913945"/>
    <w:rsid w:val="00913C93"/>
    <w:rsid w:val="009158D6"/>
    <w:rsid w:val="009160E7"/>
    <w:rsid w:val="009164E4"/>
    <w:rsid w:val="00916775"/>
    <w:rsid w:val="00916BC6"/>
    <w:rsid w:val="009170F1"/>
    <w:rsid w:val="00917B7B"/>
    <w:rsid w:val="00917E78"/>
    <w:rsid w:val="009202A7"/>
    <w:rsid w:val="00921440"/>
    <w:rsid w:val="00921748"/>
    <w:rsid w:val="009218F3"/>
    <w:rsid w:val="00921FD3"/>
    <w:rsid w:val="00922351"/>
    <w:rsid w:val="00922378"/>
    <w:rsid w:val="00922427"/>
    <w:rsid w:val="00923150"/>
    <w:rsid w:val="00923BF0"/>
    <w:rsid w:val="009240B6"/>
    <w:rsid w:val="00924A39"/>
    <w:rsid w:val="00924E5D"/>
    <w:rsid w:val="00924EBB"/>
    <w:rsid w:val="009261BF"/>
    <w:rsid w:val="009269D2"/>
    <w:rsid w:val="0092727C"/>
    <w:rsid w:val="009276C4"/>
    <w:rsid w:val="00931B3D"/>
    <w:rsid w:val="009323A7"/>
    <w:rsid w:val="00933186"/>
    <w:rsid w:val="0093478A"/>
    <w:rsid w:val="00934873"/>
    <w:rsid w:val="00935361"/>
    <w:rsid w:val="0093546C"/>
    <w:rsid w:val="00935666"/>
    <w:rsid w:val="009363E5"/>
    <w:rsid w:val="009364A8"/>
    <w:rsid w:val="009375C1"/>
    <w:rsid w:val="00937722"/>
    <w:rsid w:val="009400DC"/>
    <w:rsid w:val="009419B1"/>
    <w:rsid w:val="00941F13"/>
    <w:rsid w:val="00941FC5"/>
    <w:rsid w:val="00942DE2"/>
    <w:rsid w:val="00943709"/>
    <w:rsid w:val="0094501A"/>
    <w:rsid w:val="00945D2F"/>
    <w:rsid w:val="00945FB7"/>
    <w:rsid w:val="0094600D"/>
    <w:rsid w:val="0094683C"/>
    <w:rsid w:val="00946911"/>
    <w:rsid w:val="00946FA4"/>
    <w:rsid w:val="009501FD"/>
    <w:rsid w:val="0095130D"/>
    <w:rsid w:val="009520B3"/>
    <w:rsid w:val="00953991"/>
    <w:rsid w:val="00953C98"/>
    <w:rsid w:val="00953FA6"/>
    <w:rsid w:val="009540D7"/>
    <w:rsid w:val="00954788"/>
    <w:rsid w:val="00954942"/>
    <w:rsid w:val="009555ED"/>
    <w:rsid w:val="00955C4F"/>
    <w:rsid w:val="00956716"/>
    <w:rsid w:val="0095739A"/>
    <w:rsid w:val="009576FE"/>
    <w:rsid w:val="00957F07"/>
    <w:rsid w:val="00961F17"/>
    <w:rsid w:val="009638AB"/>
    <w:rsid w:val="00970327"/>
    <w:rsid w:val="009703A3"/>
    <w:rsid w:val="00970DC0"/>
    <w:rsid w:val="009713D3"/>
    <w:rsid w:val="00971D60"/>
    <w:rsid w:val="00972708"/>
    <w:rsid w:val="00973221"/>
    <w:rsid w:val="00973382"/>
    <w:rsid w:val="00973A78"/>
    <w:rsid w:val="00973FF0"/>
    <w:rsid w:val="009748FA"/>
    <w:rsid w:val="00974BC3"/>
    <w:rsid w:val="00974BE6"/>
    <w:rsid w:val="00974D26"/>
    <w:rsid w:val="00975108"/>
    <w:rsid w:val="009758F6"/>
    <w:rsid w:val="0097604D"/>
    <w:rsid w:val="00976CBF"/>
    <w:rsid w:val="0097736B"/>
    <w:rsid w:val="009803C5"/>
    <w:rsid w:val="0098254B"/>
    <w:rsid w:val="00983B32"/>
    <w:rsid w:val="009849A9"/>
    <w:rsid w:val="00984AD4"/>
    <w:rsid w:val="00984E56"/>
    <w:rsid w:val="0098605E"/>
    <w:rsid w:val="009876DE"/>
    <w:rsid w:val="0099020D"/>
    <w:rsid w:val="009923C8"/>
    <w:rsid w:val="00992696"/>
    <w:rsid w:val="00994D72"/>
    <w:rsid w:val="00995783"/>
    <w:rsid w:val="0099618F"/>
    <w:rsid w:val="00996881"/>
    <w:rsid w:val="009969A0"/>
    <w:rsid w:val="00996E66"/>
    <w:rsid w:val="00997897"/>
    <w:rsid w:val="009A0F65"/>
    <w:rsid w:val="009A19B7"/>
    <w:rsid w:val="009A2AEA"/>
    <w:rsid w:val="009A3027"/>
    <w:rsid w:val="009A3F75"/>
    <w:rsid w:val="009A4021"/>
    <w:rsid w:val="009A4356"/>
    <w:rsid w:val="009A4D2E"/>
    <w:rsid w:val="009A76B2"/>
    <w:rsid w:val="009B0392"/>
    <w:rsid w:val="009B0CC6"/>
    <w:rsid w:val="009B166D"/>
    <w:rsid w:val="009B1A83"/>
    <w:rsid w:val="009B2FFC"/>
    <w:rsid w:val="009B4124"/>
    <w:rsid w:val="009B4660"/>
    <w:rsid w:val="009B4A4A"/>
    <w:rsid w:val="009B4AAE"/>
    <w:rsid w:val="009B55B2"/>
    <w:rsid w:val="009B55C6"/>
    <w:rsid w:val="009B5C1D"/>
    <w:rsid w:val="009B6024"/>
    <w:rsid w:val="009B62D3"/>
    <w:rsid w:val="009C04A4"/>
    <w:rsid w:val="009C05D3"/>
    <w:rsid w:val="009C21E4"/>
    <w:rsid w:val="009C25F8"/>
    <w:rsid w:val="009C29AA"/>
    <w:rsid w:val="009C348F"/>
    <w:rsid w:val="009C35D9"/>
    <w:rsid w:val="009C36C3"/>
    <w:rsid w:val="009C5319"/>
    <w:rsid w:val="009C7369"/>
    <w:rsid w:val="009D0650"/>
    <w:rsid w:val="009D13BA"/>
    <w:rsid w:val="009D2756"/>
    <w:rsid w:val="009D2D8A"/>
    <w:rsid w:val="009D3909"/>
    <w:rsid w:val="009D466D"/>
    <w:rsid w:val="009D4C2F"/>
    <w:rsid w:val="009D5465"/>
    <w:rsid w:val="009D55FF"/>
    <w:rsid w:val="009D5BDB"/>
    <w:rsid w:val="009D6480"/>
    <w:rsid w:val="009D73AA"/>
    <w:rsid w:val="009D7421"/>
    <w:rsid w:val="009E11C5"/>
    <w:rsid w:val="009E2E78"/>
    <w:rsid w:val="009E3E41"/>
    <w:rsid w:val="009E41DB"/>
    <w:rsid w:val="009E598C"/>
    <w:rsid w:val="009E64B4"/>
    <w:rsid w:val="009F0D83"/>
    <w:rsid w:val="009F2655"/>
    <w:rsid w:val="009F2DFD"/>
    <w:rsid w:val="009F4153"/>
    <w:rsid w:val="009F4160"/>
    <w:rsid w:val="009F471C"/>
    <w:rsid w:val="009F53B6"/>
    <w:rsid w:val="009F55D9"/>
    <w:rsid w:val="009F5701"/>
    <w:rsid w:val="009F58D9"/>
    <w:rsid w:val="009F6F43"/>
    <w:rsid w:val="009F7ED1"/>
    <w:rsid w:val="009F7EE7"/>
    <w:rsid w:val="00A0032B"/>
    <w:rsid w:val="00A00FCD"/>
    <w:rsid w:val="00A01366"/>
    <w:rsid w:val="00A023FC"/>
    <w:rsid w:val="00A02AF6"/>
    <w:rsid w:val="00A03885"/>
    <w:rsid w:val="00A03FA3"/>
    <w:rsid w:val="00A0489B"/>
    <w:rsid w:val="00A04F4A"/>
    <w:rsid w:val="00A053CF"/>
    <w:rsid w:val="00A057DC"/>
    <w:rsid w:val="00A06B82"/>
    <w:rsid w:val="00A1152C"/>
    <w:rsid w:val="00A1284D"/>
    <w:rsid w:val="00A12C31"/>
    <w:rsid w:val="00A14055"/>
    <w:rsid w:val="00A154F2"/>
    <w:rsid w:val="00A162FB"/>
    <w:rsid w:val="00A169D5"/>
    <w:rsid w:val="00A16F7F"/>
    <w:rsid w:val="00A17063"/>
    <w:rsid w:val="00A174CF"/>
    <w:rsid w:val="00A2041B"/>
    <w:rsid w:val="00A21FCA"/>
    <w:rsid w:val="00A2205F"/>
    <w:rsid w:val="00A22445"/>
    <w:rsid w:val="00A23069"/>
    <w:rsid w:val="00A23127"/>
    <w:rsid w:val="00A232B4"/>
    <w:rsid w:val="00A2536E"/>
    <w:rsid w:val="00A26E3F"/>
    <w:rsid w:val="00A26F3D"/>
    <w:rsid w:val="00A2797C"/>
    <w:rsid w:val="00A306BC"/>
    <w:rsid w:val="00A30B57"/>
    <w:rsid w:val="00A30ED1"/>
    <w:rsid w:val="00A31110"/>
    <w:rsid w:val="00A318B6"/>
    <w:rsid w:val="00A31980"/>
    <w:rsid w:val="00A31E6F"/>
    <w:rsid w:val="00A3234A"/>
    <w:rsid w:val="00A32712"/>
    <w:rsid w:val="00A32DE9"/>
    <w:rsid w:val="00A335B6"/>
    <w:rsid w:val="00A3388E"/>
    <w:rsid w:val="00A33B57"/>
    <w:rsid w:val="00A3406C"/>
    <w:rsid w:val="00A34417"/>
    <w:rsid w:val="00A35756"/>
    <w:rsid w:val="00A35884"/>
    <w:rsid w:val="00A374D1"/>
    <w:rsid w:val="00A3793C"/>
    <w:rsid w:val="00A413F0"/>
    <w:rsid w:val="00A414AF"/>
    <w:rsid w:val="00A4162D"/>
    <w:rsid w:val="00A41BD2"/>
    <w:rsid w:val="00A42AAD"/>
    <w:rsid w:val="00A43DC0"/>
    <w:rsid w:val="00A45F9A"/>
    <w:rsid w:val="00A46644"/>
    <w:rsid w:val="00A47901"/>
    <w:rsid w:val="00A47FD5"/>
    <w:rsid w:val="00A5198D"/>
    <w:rsid w:val="00A529C5"/>
    <w:rsid w:val="00A531A3"/>
    <w:rsid w:val="00A53D56"/>
    <w:rsid w:val="00A545E1"/>
    <w:rsid w:val="00A5475A"/>
    <w:rsid w:val="00A557B0"/>
    <w:rsid w:val="00A55997"/>
    <w:rsid w:val="00A56380"/>
    <w:rsid w:val="00A610CA"/>
    <w:rsid w:val="00A6128A"/>
    <w:rsid w:val="00A61729"/>
    <w:rsid w:val="00A61B14"/>
    <w:rsid w:val="00A61B7B"/>
    <w:rsid w:val="00A6227D"/>
    <w:rsid w:val="00A62460"/>
    <w:rsid w:val="00A62B66"/>
    <w:rsid w:val="00A63CA4"/>
    <w:rsid w:val="00A656DE"/>
    <w:rsid w:val="00A659A7"/>
    <w:rsid w:val="00A66615"/>
    <w:rsid w:val="00A666A8"/>
    <w:rsid w:val="00A66EE0"/>
    <w:rsid w:val="00A66F0A"/>
    <w:rsid w:val="00A67FA7"/>
    <w:rsid w:val="00A701EB"/>
    <w:rsid w:val="00A70DC1"/>
    <w:rsid w:val="00A7143B"/>
    <w:rsid w:val="00A71D68"/>
    <w:rsid w:val="00A73D77"/>
    <w:rsid w:val="00A747AA"/>
    <w:rsid w:val="00A754E0"/>
    <w:rsid w:val="00A76166"/>
    <w:rsid w:val="00A76B97"/>
    <w:rsid w:val="00A76F39"/>
    <w:rsid w:val="00A81776"/>
    <w:rsid w:val="00A83954"/>
    <w:rsid w:val="00A841AC"/>
    <w:rsid w:val="00A84761"/>
    <w:rsid w:val="00A849D9"/>
    <w:rsid w:val="00A84AEB"/>
    <w:rsid w:val="00A8540F"/>
    <w:rsid w:val="00A8568C"/>
    <w:rsid w:val="00A8643B"/>
    <w:rsid w:val="00A87F28"/>
    <w:rsid w:val="00A90C2A"/>
    <w:rsid w:val="00A91B95"/>
    <w:rsid w:val="00A92A07"/>
    <w:rsid w:val="00A93193"/>
    <w:rsid w:val="00A93457"/>
    <w:rsid w:val="00A946EB"/>
    <w:rsid w:val="00A9475B"/>
    <w:rsid w:val="00A94B5C"/>
    <w:rsid w:val="00A94DAC"/>
    <w:rsid w:val="00A94F2A"/>
    <w:rsid w:val="00A950AC"/>
    <w:rsid w:val="00A95A10"/>
    <w:rsid w:val="00A97E31"/>
    <w:rsid w:val="00AA031B"/>
    <w:rsid w:val="00AA075A"/>
    <w:rsid w:val="00AA07D3"/>
    <w:rsid w:val="00AA0A3E"/>
    <w:rsid w:val="00AA261C"/>
    <w:rsid w:val="00AA2984"/>
    <w:rsid w:val="00AA3E62"/>
    <w:rsid w:val="00AA5158"/>
    <w:rsid w:val="00AA6491"/>
    <w:rsid w:val="00AA6DEF"/>
    <w:rsid w:val="00AB040B"/>
    <w:rsid w:val="00AB0625"/>
    <w:rsid w:val="00AB1093"/>
    <w:rsid w:val="00AB2D51"/>
    <w:rsid w:val="00AB5A2D"/>
    <w:rsid w:val="00AB683F"/>
    <w:rsid w:val="00AC00DC"/>
    <w:rsid w:val="00AC06F3"/>
    <w:rsid w:val="00AC0713"/>
    <w:rsid w:val="00AC0A10"/>
    <w:rsid w:val="00AC1679"/>
    <w:rsid w:val="00AC175A"/>
    <w:rsid w:val="00AC2250"/>
    <w:rsid w:val="00AC2896"/>
    <w:rsid w:val="00AC2B29"/>
    <w:rsid w:val="00AC2D4A"/>
    <w:rsid w:val="00AC577A"/>
    <w:rsid w:val="00AC6009"/>
    <w:rsid w:val="00AC6919"/>
    <w:rsid w:val="00AD01F2"/>
    <w:rsid w:val="00AD09A7"/>
    <w:rsid w:val="00AD1B0D"/>
    <w:rsid w:val="00AD3748"/>
    <w:rsid w:val="00AD3CD4"/>
    <w:rsid w:val="00AD4322"/>
    <w:rsid w:val="00AD4DA8"/>
    <w:rsid w:val="00AD57FE"/>
    <w:rsid w:val="00AD685E"/>
    <w:rsid w:val="00AD6EDB"/>
    <w:rsid w:val="00AD7F7C"/>
    <w:rsid w:val="00AE0210"/>
    <w:rsid w:val="00AE0829"/>
    <w:rsid w:val="00AE1C29"/>
    <w:rsid w:val="00AE2A00"/>
    <w:rsid w:val="00AE2DD7"/>
    <w:rsid w:val="00AE3075"/>
    <w:rsid w:val="00AE4641"/>
    <w:rsid w:val="00AE4740"/>
    <w:rsid w:val="00AE4A20"/>
    <w:rsid w:val="00AE50D3"/>
    <w:rsid w:val="00AE63BE"/>
    <w:rsid w:val="00AE65A5"/>
    <w:rsid w:val="00AE69B8"/>
    <w:rsid w:val="00AE784D"/>
    <w:rsid w:val="00AF1294"/>
    <w:rsid w:val="00AF26BF"/>
    <w:rsid w:val="00AF30D4"/>
    <w:rsid w:val="00AF364B"/>
    <w:rsid w:val="00AF3AC9"/>
    <w:rsid w:val="00AF4247"/>
    <w:rsid w:val="00AF5818"/>
    <w:rsid w:val="00AF604C"/>
    <w:rsid w:val="00AF634C"/>
    <w:rsid w:val="00B00554"/>
    <w:rsid w:val="00B00D9D"/>
    <w:rsid w:val="00B02592"/>
    <w:rsid w:val="00B03533"/>
    <w:rsid w:val="00B04B35"/>
    <w:rsid w:val="00B059A0"/>
    <w:rsid w:val="00B06472"/>
    <w:rsid w:val="00B067CA"/>
    <w:rsid w:val="00B06BFA"/>
    <w:rsid w:val="00B0715D"/>
    <w:rsid w:val="00B10AD3"/>
    <w:rsid w:val="00B126E8"/>
    <w:rsid w:val="00B12C11"/>
    <w:rsid w:val="00B13599"/>
    <w:rsid w:val="00B13CA9"/>
    <w:rsid w:val="00B1432A"/>
    <w:rsid w:val="00B144B6"/>
    <w:rsid w:val="00B14C69"/>
    <w:rsid w:val="00B15228"/>
    <w:rsid w:val="00B15837"/>
    <w:rsid w:val="00B1613A"/>
    <w:rsid w:val="00B17273"/>
    <w:rsid w:val="00B1736D"/>
    <w:rsid w:val="00B179E8"/>
    <w:rsid w:val="00B2115D"/>
    <w:rsid w:val="00B226E8"/>
    <w:rsid w:val="00B24A7C"/>
    <w:rsid w:val="00B25773"/>
    <w:rsid w:val="00B25BED"/>
    <w:rsid w:val="00B261FB"/>
    <w:rsid w:val="00B26888"/>
    <w:rsid w:val="00B277DE"/>
    <w:rsid w:val="00B27EB3"/>
    <w:rsid w:val="00B302F5"/>
    <w:rsid w:val="00B330B6"/>
    <w:rsid w:val="00B3356C"/>
    <w:rsid w:val="00B34819"/>
    <w:rsid w:val="00B34E68"/>
    <w:rsid w:val="00B36448"/>
    <w:rsid w:val="00B36862"/>
    <w:rsid w:val="00B37606"/>
    <w:rsid w:val="00B378B2"/>
    <w:rsid w:val="00B412A5"/>
    <w:rsid w:val="00B434F5"/>
    <w:rsid w:val="00B440D9"/>
    <w:rsid w:val="00B44860"/>
    <w:rsid w:val="00B45D18"/>
    <w:rsid w:val="00B46A60"/>
    <w:rsid w:val="00B51254"/>
    <w:rsid w:val="00B5310B"/>
    <w:rsid w:val="00B532F3"/>
    <w:rsid w:val="00B53553"/>
    <w:rsid w:val="00B567FC"/>
    <w:rsid w:val="00B60B5B"/>
    <w:rsid w:val="00B61548"/>
    <w:rsid w:val="00B62778"/>
    <w:rsid w:val="00B63FF3"/>
    <w:rsid w:val="00B64418"/>
    <w:rsid w:val="00B65642"/>
    <w:rsid w:val="00B65A67"/>
    <w:rsid w:val="00B66592"/>
    <w:rsid w:val="00B670B7"/>
    <w:rsid w:val="00B679F3"/>
    <w:rsid w:val="00B67AF1"/>
    <w:rsid w:val="00B67AFB"/>
    <w:rsid w:val="00B67B96"/>
    <w:rsid w:val="00B71662"/>
    <w:rsid w:val="00B724A9"/>
    <w:rsid w:val="00B72AD6"/>
    <w:rsid w:val="00B73E6A"/>
    <w:rsid w:val="00B744A8"/>
    <w:rsid w:val="00B744E9"/>
    <w:rsid w:val="00B768A9"/>
    <w:rsid w:val="00B76C0E"/>
    <w:rsid w:val="00B80EB2"/>
    <w:rsid w:val="00B81759"/>
    <w:rsid w:val="00B817A2"/>
    <w:rsid w:val="00B81967"/>
    <w:rsid w:val="00B8198C"/>
    <w:rsid w:val="00B84A34"/>
    <w:rsid w:val="00B84E23"/>
    <w:rsid w:val="00B8688F"/>
    <w:rsid w:val="00B87363"/>
    <w:rsid w:val="00B87DD6"/>
    <w:rsid w:val="00B90692"/>
    <w:rsid w:val="00B93811"/>
    <w:rsid w:val="00B93F06"/>
    <w:rsid w:val="00B94967"/>
    <w:rsid w:val="00B9630B"/>
    <w:rsid w:val="00B96A87"/>
    <w:rsid w:val="00B96B23"/>
    <w:rsid w:val="00B975EC"/>
    <w:rsid w:val="00BA0BAF"/>
    <w:rsid w:val="00BA138C"/>
    <w:rsid w:val="00BA3980"/>
    <w:rsid w:val="00BA4596"/>
    <w:rsid w:val="00BA4BD0"/>
    <w:rsid w:val="00BA4F2B"/>
    <w:rsid w:val="00BA5691"/>
    <w:rsid w:val="00BA5786"/>
    <w:rsid w:val="00BA5BBD"/>
    <w:rsid w:val="00BA60BE"/>
    <w:rsid w:val="00BA6A4E"/>
    <w:rsid w:val="00BA77C5"/>
    <w:rsid w:val="00BA77E2"/>
    <w:rsid w:val="00BA7B66"/>
    <w:rsid w:val="00BB0218"/>
    <w:rsid w:val="00BB2D57"/>
    <w:rsid w:val="00BB2F92"/>
    <w:rsid w:val="00BB3A58"/>
    <w:rsid w:val="00BB4E7A"/>
    <w:rsid w:val="00BB5230"/>
    <w:rsid w:val="00BB53B7"/>
    <w:rsid w:val="00BB731D"/>
    <w:rsid w:val="00BB74D7"/>
    <w:rsid w:val="00BB7589"/>
    <w:rsid w:val="00BB7669"/>
    <w:rsid w:val="00BB7DA9"/>
    <w:rsid w:val="00BC34AE"/>
    <w:rsid w:val="00BC3881"/>
    <w:rsid w:val="00BC3AFC"/>
    <w:rsid w:val="00BC42C3"/>
    <w:rsid w:val="00BC4305"/>
    <w:rsid w:val="00BC5AF6"/>
    <w:rsid w:val="00BC5B64"/>
    <w:rsid w:val="00BC6BC3"/>
    <w:rsid w:val="00BC7271"/>
    <w:rsid w:val="00BD00EF"/>
    <w:rsid w:val="00BD0842"/>
    <w:rsid w:val="00BD117C"/>
    <w:rsid w:val="00BD1D45"/>
    <w:rsid w:val="00BD3C51"/>
    <w:rsid w:val="00BD5624"/>
    <w:rsid w:val="00BD6693"/>
    <w:rsid w:val="00BD7D53"/>
    <w:rsid w:val="00BD7DCE"/>
    <w:rsid w:val="00BE01F9"/>
    <w:rsid w:val="00BE0827"/>
    <w:rsid w:val="00BE1113"/>
    <w:rsid w:val="00BE245F"/>
    <w:rsid w:val="00BE3055"/>
    <w:rsid w:val="00BE3C96"/>
    <w:rsid w:val="00BE3D14"/>
    <w:rsid w:val="00BE5E52"/>
    <w:rsid w:val="00BE5F7C"/>
    <w:rsid w:val="00BE6F3A"/>
    <w:rsid w:val="00BE701A"/>
    <w:rsid w:val="00BF000E"/>
    <w:rsid w:val="00BF1267"/>
    <w:rsid w:val="00BF131D"/>
    <w:rsid w:val="00BF1EB9"/>
    <w:rsid w:val="00BF2B6D"/>
    <w:rsid w:val="00BF33F6"/>
    <w:rsid w:val="00BF3E7A"/>
    <w:rsid w:val="00BF45B9"/>
    <w:rsid w:val="00BF602E"/>
    <w:rsid w:val="00BF6520"/>
    <w:rsid w:val="00BF71DE"/>
    <w:rsid w:val="00BF7A99"/>
    <w:rsid w:val="00BF7E24"/>
    <w:rsid w:val="00C017B3"/>
    <w:rsid w:val="00C02DAA"/>
    <w:rsid w:val="00C04460"/>
    <w:rsid w:val="00C04651"/>
    <w:rsid w:val="00C0482E"/>
    <w:rsid w:val="00C04DC2"/>
    <w:rsid w:val="00C06B04"/>
    <w:rsid w:val="00C06D2C"/>
    <w:rsid w:val="00C06D3A"/>
    <w:rsid w:val="00C113C1"/>
    <w:rsid w:val="00C1164D"/>
    <w:rsid w:val="00C12691"/>
    <w:rsid w:val="00C13DB1"/>
    <w:rsid w:val="00C142B5"/>
    <w:rsid w:val="00C144FF"/>
    <w:rsid w:val="00C159BB"/>
    <w:rsid w:val="00C16EE9"/>
    <w:rsid w:val="00C1711F"/>
    <w:rsid w:val="00C17D64"/>
    <w:rsid w:val="00C17DEA"/>
    <w:rsid w:val="00C20021"/>
    <w:rsid w:val="00C2129E"/>
    <w:rsid w:val="00C224E1"/>
    <w:rsid w:val="00C2276F"/>
    <w:rsid w:val="00C22C78"/>
    <w:rsid w:val="00C22CB0"/>
    <w:rsid w:val="00C22D77"/>
    <w:rsid w:val="00C240C3"/>
    <w:rsid w:val="00C24167"/>
    <w:rsid w:val="00C24696"/>
    <w:rsid w:val="00C24ACC"/>
    <w:rsid w:val="00C257C2"/>
    <w:rsid w:val="00C25800"/>
    <w:rsid w:val="00C26952"/>
    <w:rsid w:val="00C26DD1"/>
    <w:rsid w:val="00C329C7"/>
    <w:rsid w:val="00C3302E"/>
    <w:rsid w:val="00C33639"/>
    <w:rsid w:val="00C350F3"/>
    <w:rsid w:val="00C35E3C"/>
    <w:rsid w:val="00C40839"/>
    <w:rsid w:val="00C4144C"/>
    <w:rsid w:val="00C4197D"/>
    <w:rsid w:val="00C4221D"/>
    <w:rsid w:val="00C431AE"/>
    <w:rsid w:val="00C43987"/>
    <w:rsid w:val="00C4494F"/>
    <w:rsid w:val="00C4659A"/>
    <w:rsid w:val="00C46F82"/>
    <w:rsid w:val="00C4713C"/>
    <w:rsid w:val="00C47CAB"/>
    <w:rsid w:val="00C47CDC"/>
    <w:rsid w:val="00C50E80"/>
    <w:rsid w:val="00C517DE"/>
    <w:rsid w:val="00C51DB1"/>
    <w:rsid w:val="00C53499"/>
    <w:rsid w:val="00C551B5"/>
    <w:rsid w:val="00C565BC"/>
    <w:rsid w:val="00C56661"/>
    <w:rsid w:val="00C56F57"/>
    <w:rsid w:val="00C579D7"/>
    <w:rsid w:val="00C57CA1"/>
    <w:rsid w:val="00C62538"/>
    <w:rsid w:val="00C62D7F"/>
    <w:rsid w:val="00C636E8"/>
    <w:rsid w:val="00C63BF8"/>
    <w:rsid w:val="00C643AB"/>
    <w:rsid w:val="00C64EC0"/>
    <w:rsid w:val="00C65CAC"/>
    <w:rsid w:val="00C65D7A"/>
    <w:rsid w:val="00C67862"/>
    <w:rsid w:val="00C67CD3"/>
    <w:rsid w:val="00C7115C"/>
    <w:rsid w:val="00C71814"/>
    <w:rsid w:val="00C7276B"/>
    <w:rsid w:val="00C734CC"/>
    <w:rsid w:val="00C73F20"/>
    <w:rsid w:val="00C755B3"/>
    <w:rsid w:val="00C772DF"/>
    <w:rsid w:val="00C7760A"/>
    <w:rsid w:val="00C77D53"/>
    <w:rsid w:val="00C804FA"/>
    <w:rsid w:val="00C805C3"/>
    <w:rsid w:val="00C81719"/>
    <w:rsid w:val="00C83779"/>
    <w:rsid w:val="00C83FC8"/>
    <w:rsid w:val="00C84019"/>
    <w:rsid w:val="00C8414D"/>
    <w:rsid w:val="00C84FA0"/>
    <w:rsid w:val="00C8515C"/>
    <w:rsid w:val="00C859EE"/>
    <w:rsid w:val="00C85B59"/>
    <w:rsid w:val="00C8661F"/>
    <w:rsid w:val="00C92F18"/>
    <w:rsid w:val="00C93942"/>
    <w:rsid w:val="00C939AE"/>
    <w:rsid w:val="00C93DAA"/>
    <w:rsid w:val="00C949CA"/>
    <w:rsid w:val="00C94FF4"/>
    <w:rsid w:val="00C95C8F"/>
    <w:rsid w:val="00C96022"/>
    <w:rsid w:val="00C96516"/>
    <w:rsid w:val="00C96B36"/>
    <w:rsid w:val="00C9757E"/>
    <w:rsid w:val="00CA0291"/>
    <w:rsid w:val="00CA03CA"/>
    <w:rsid w:val="00CA08D3"/>
    <w:rsid w:val="00CA0CED"/>
    <w:rsid w:val="00CA15A7"/>
    <w:rsid w:val="00CA1BF9"/>
    <w:rsid w:val="00CA2761"/>
    <w:rsid w:val="00CA2765"/>
    <w:rsid w:val="00CA3896"/>
    <w:rsid w:val="00CA3F29"/>
    <w:rsid w:val="00CA4013"/>
    <w:rsid w:val="00CA4440"/>
    <w:rsid w:val="00CA52FB"/>
    <w:rsid w:val="00CA5944"/>
    <w:rsid w:val="00CA5A05"/>
    <w:rsid w:val="00CA75F5"/>
    <w:rsid w:val="00CA7CEF"/>
    <w:rsid w:val="00CB012A"/>
    <w:rsid w:val="00CB0254"/>
    <w:rsid w:val="00CB05CC"/>
    <w:rsid w:val="00CB0C76"/>
    <w:rsid w:val="00CB17D8"/>
    <w:rsid w:val="00CB225B"/>
    <w:rsid w:val="00CB47B0"/>
    <w:rsid w:val="00CB49BC"/>
    <w:rsid w:val="00CB53AB"/>
    <w:rsid w:val="00CB6808"/>
    <w:rsid w:val="00CB6955"/>
    <w:rsid w:val="00CB6E16"/>
    <w:rsid w:val="00CB7117"/>
    <w:rsid w:val="00CB7C35"/>
    <w:rsid w:val="00CC02A7"/>
    <w:rsid w:val="00CC0471"/>
    <w:rsid w:val="00CC0522"/>
    <w:rsid w:val="00CC067D"/>
    <w:rsid w:val="00CC27A8"/>
    <w:rsid w:val="00CC2AD4"/>
    <w:rsid w:val="00CC347B"/>
    <w:rsid w:val="00CC34A8"/>
    <w:rsid w:val="00CC438D"/>
    <w:rsid w:val="00CC5F43"/>
    <w:rsid w:val="00CC6AF5"/>
    <w:rsid w:val="00CC6E74"/>
    <w:rsid w:val="00CC70A7"/>
    <w:rsid w:val="00CD0D06"/>
    <w:rsid w:val="00CD0F53"/>
    <w:rsid w:val="00CD2E83"/>
    <w:rsid w:val="00CD333C"/>
    <w:rsid w:val="00CD4814"/>
    <w:rsid w:val="00CD486A"/>
    <w:rsid w:val="00CD6F25"/>
    <w:rsid w:val="00CD72B4"/>
    <w:rsid w:val="00CE04DF"/>
    <w:rsid w:val="00CE12B5"/>
    <w:rsid w:val="00CE1B29"/>
    <w:rsid w:val="00CE1C20"/>
    <w:rsid w:val="00CE23B2"/>
    <w:rsid w:val="00CE34CD"/>
    <w:rsid w:val="00CE553F"/>
    <w:rsid w:val="00CE5689"/>
    <w:rsid w:val="00CE63B4"/>
    <w:rsid w:val="00CE64A4"/>
    <w:rsid w:val="00CE6C8A"/>
    <w:rsid w:val="00CE7051"/>
    <w:rsid w:val="00CE729F"/>
    <w:rsid w:val="00CF13FA"/>
    <w:rsid w:val="00CF252E"/>
    <w:rsid w:val="00CF297A"/>
    <w:rsid w:val="00CF3329"/>
    <w:rsid w:val="00CF5712"/>
    <w:rsid w:val="00CF6BDC"/>
    <w:rsid w:val="00CF6CD4"/>
    <w:rsid w:val="00CF7E22"/>
    <w:rsid w:val="00D002DD"/>
    <w:rsid w:val="00D00805"/>
    <w:rsid w:val="00D00DAB"/>
    <w:rsid w:val="00D01C8C"/>
    <w:rsid w:val="00D02D68"/>
    <w:rsid w:val="00D03A52"/>
    <w:rsid w:val="00D03B9B"/>
    <w:rsid w:val="00D03E2E"/>
    <w:rsid w:val="00D04DA2"/>
    <w:rsid w:val="00D057EB"/>
    <w:rsid w:val="00D058CB"/>
    <w:rsid w:val="00D05CF5"/>
    <w:rsid w:val="00D0653A"/>
    <w:rsid w:val="00D077A6"/>
    <w:rsid w:val="00D10BA4"/>
    <w:rsid w:val="00D113E9"/>
    <w:rsid w:val="00D11C5A"/>
    <w:rsid w:val="00D13672"/>
    <w:rsid w:val="00D13D40"/>
    <w:rsid w:val="00D16036"/>
    <w:rsid w:val="00D21093"/>
    <w:rsid w:val="00D2156D"/>
    <w:rsid w:val="00D22469"/>
    <w:rsid w:val="00D229FE"/>
    <w:rsid w:val="00D22DAF"/>
    <w:rsid w:val="00D25050"/>
    <w:rsid w:val="00D253B1"/>
    <w:rsid w:val="00D257AE"/>
    <w:rsid w:val="00D26935"/>
    <w:rsid w:val="00D26BAC"/>
    <w:rsid w:val="00D273AF"/>
    <w:rsid w:val="00D31C03"/>
    <w:rsid w:val="00D32132"/>
    <w:rsid w:val="00D33EEE"/>
    <w:rsid w:val="00D347D1"/>
    <w:rsid w:val="00D34F74"/>
    <w:rsid w:val="00D367E8"/>
    <w:rsid w:val="00D37D23"/>
    <w:rsid w:val="00D40768"/>
    <w:rsid w:val="00D40BDA"/>
    <w:rsid w:val="00D41379"/>
    <w:rsid w:val="00D41AF9"/>
    <w:rsid w:val="00D4211A"/>
    <w:rsid w:val="00D42166"/>
    <w:rsid w:val="00D436FD"/>
    <w:rsid w:val="00D44D36"/>
    <w:rsid w:val="00D46D40"/>
    <w:rsid w:val="00D46E85"/>
    <w:rsid w:val="00D47FA5"/>
    <w:rsid w:val="00D500CC"/>
    <w:rsid w:val="00D50EDF"/>
    <w:rsid w:val="00D512E4"/>
    <w:rsid w:val="00D51BD1"/>
    <w:rsid w:val="00D51D89"/>
    <w:rsid w:val="00D52970"/>
    <w:rsid w:val="00D52DE9"/>
    <w:rsid w:val="00D532AE"/>
    <w:rsid w:val="00D5360B"/>
    <w:rsid w:val="00D53ED9"/>
    <w:rsid w:val="00D54B1A"/>
    <w:rsid w:val="00D56522"/>
    <w:rsid w:val="00D56DEA"/>
    <w:rsid w:val="00D601B4"/>
    <w:rsid w:val="00D60FE1"/>
    <w:rsid w:val="00D63F97"/>
    <w:rsid w:val="00D646AC"/>
    <w:rsid w:val="00D66079"/>
    <w:rsid w:val="00D665CB"/>
    <w:rsid w:val="00D70D45"/>
    <w:rsid w:val="00D71C1D"/>
    <w:rsid w:val="00D71F10"/>
    <w:rsid w:val="00D721F2"/>
    <w:rsid w:val="00D73D13"/>
    <w:rsid w:val="00D74CC8"/>
    <w:rsid w:val="00D751FB"/>
    <w:rsid w:val="00D755F5"/>
    <w:rsid w:val="00D75EC2"/>
    <w:rsid w:val="00D76EB8"/>
    <w:rsid w:val="00D80208"/>
    <w:rsid w:val="00D8055E"/>
    <w:rsid w:val="00D8079B"/>
    <w:rsid w:val="00D808D6"/>
    <w:rsid w:val="00D82297"/>
    <w:rsid w:val="00D828DB"/>
    <w:rsid w:val="00D848E6"/>
    <w:rsid w:val="00D85043"/>
    <w:rsid w:val="00D852BB"/>
    <w:rsid w:val="00D86185"/>
    <w:rsid w:val="00D863ED"/>
    <w:rsid w:val="00D866FD"/>
    <w:rsid w:val="00D87A3D"/>
    <w:rsid w:val="00D90130"/>
    <w:rsid w:val="00D907FB"/>
    <w:rsid w:val="00D912E2"/>
    <w:rsid w:val="00D914EE"/>
    <w:rsid w:val="00D9343A"/>
    <w:rsid w:val="00D9447A"/>
    <w:rsid w:val="00D94BC5"/>
    <w:rsid w:val="00D95715"/>
    <w:rsid w:val="00D95F96"/>
    <w:rsid w:val="00D95F9C"/>
    <w:rsid w:val="00D975A4"/>
    <w:rsid w:val="00D97A79"/>
    <w:rsid w:val="00DA10CD"/>
    <w:rsid w:val="00DA1CCB"/>
    <w:rsid w:val="00DA3095"/>
    <w:rsid w:val="00DA3610"/>
    <w:rsid w:val="00DA3712"/>
    <w:rsid w:val="00DA4D39"/>
    <w:rsid w:val="00DA4D4D"/>
    <w:rsid w:val="00DA6031"/>
    <w:rsid w:val="00DA6732"/>
    <w:rsid w:val="00DA68D6"/>
    <w:rsid w:val="00DA6DBD"/>
    <w:rsid w:val="00DA6E59"/>
    <w:rsid w:val="00DA7413"/>
    <w:rsid w:val="00DB08B9"/>
    <w:rsid w:val="00DB191A"/>
    <w:rsid w:val="00DB1B22"/>
    <w:rsid w:val="00DB2B81"/>
    <w:rsid w:val="00DB3B84"/>
    <w:rsid w:val="00DB4A7A"/>
    <w:rsid w:val="00DB54A6"/>
    <w:rsid w:val="00DB5BB4"/>
    <w:rsid w:val="00DB6FF3"/>
    <w:rsid w:val="00DC18B3"/>
    <w:rsid w:val="00DC2A12"/>
    <w:rsid w:val="00DC30C3"/>
    <w:rsid w:val="00DC3AEC"/>
    <w:rsid w:val="00DC3C72"/>
    <w:rsid w:val="00DC4BDC"/>
    <w:rsid w:val="00DC5496"/>
    <w:rsid w:val="00DC641F"/>
    <w:rsid w:val="00DC6938"/>
    <w:rsid w:val="00DC6D98"/>
    <w:rsid w:val="00DC7332"/>
    <w:rsid w:val="00DD0550"/>
    <w:rsid w:val="00DD15F5"/>
    <w:rsid w:val="00DD2D54"/>
    <w:rsid w:val="00DD3149"/>
    <w:rsid w:val="00DD326F"/>
    <w:rsid w:val="00DD361D"/>
    <w:rsid w:val="00DD3DA5"/>
    <w:rsid w:val="00DD3F26"/>
    <w:rsid w:val="00DD430A"/>
    <w:rsid w:val="00DD515D"/>
    <w:rsid w:val="00DD53D4"/>
    <w:rsid w:val="00DD6038"/>
    <w:rsid w:val="00DD652A"/>
    <w:rsid w:val="00DD6728"/>
    <w:rsid w:val="00DE0264"/>
    <w:rsid w:val="00DE15E2"/>
    <w:rsid w:val="00DE30A8"/>
    <w:rsid w:val="00DE3453"/>
    <w:rsid w:val="00DE3559"/>
    <w:rsid w:val="00DE36BF"/>
    <w:rsid w:val="00DE3F58"/>
    <w:rsid w:val="00DE4F92"/>
    <w:rsid w:val="00DE6E82"/>
    <w:rsid w:val="00DE6F4A"/>
    <w:rsid w:val="00DE7FCF"/>
    <w:rsid w:val="00DF04C0"/>
    <w:rsid w:val="00DF15C1"/>
    <w:rsid w:val="00DF1C47"/>
    <w:rsid w:val="00DF2008"/>
    <w:rsid w:val="00DF2794"/>
    <w:rsid w:val="00DF2B31"/>
    <w:rsid w:val="00DF3110"/>
    <w:rsid w:val="00DF3AC5"/>
    <w:rsid w:val="00DF5E29"/>
    <w:rsid w:val="00DF5F8A"/>
    <w:rsid w:val="00DF6A98"/>
    <w:rsid w:val="00DF6FDD"/>
    <w:rsid w:val="00DF73D3"/>
    <w:rsid w:val="00E00014"/>
    <w:rsid w:val="00E00A67"/>
    <w:rsid w:val="00E010B9"/>
    <w:rsid w:val="00E04019"/>
    <w:rsid w:val="00E04770"/>
    <w:rsid w:val="00E047C7"/>
    <w:rsid w:val="00E04C8D"/>
    <w:rsid w:val="00E0504E"/>
    <w:rsid w:val="00E0691A"/>
    <w:rsid w:val="00E06BD9"/>
    <w:rsid w:val="00E07987"/>
    <w:rsid w:val="00E07CA9"/>
    <w:rsid w:val="00E11B3E"/>
    <w:rsid w:val="00E11CD3"/>
    <w:rsid w:val="00E1304B"/>
    <w:rsid w:val="00E136F7"/>
    <w:rsid w:val="00E13B13"/>
    <w:rsid w:val="00E14EF7"/>
    <w:rsid w:val="00E1552E"/>
    <w:rsid w:val="00E15A61"/>
    <w:rsid w:val="00E176A5"/>
    <w:rsid w:val="00E17ADF"/>
    <w:rsid w:val="00E2020D"/>
    <w:rsid w:val="00E20B1A"/>
    <w:rsid w:val="00E213CE"/>
    <w:rsid w:val="00E21731"/>
    <w:rsid w:val="00E21D9D"/>
    <w:rsid w:val="00E22CB9"/>
    <w:rsid w:val="00E22DC4"/>
    <w:rsid w:val="00E25D13"/>
    <w:rsid w:val="00E26ECC"/>
    <w:rsid w:val="00E3052F"/>
    <w:rsid w:val="00E30736"/>
    <w:rsid w:val="00E311B6"/>
    <w:rsid w:val="00E31561"/>
    <w:rsid w:val="00E32C12"/>
    <w:rsid w:val="00E33564"/>
    <w:rsid w:val="00E33582"/>
    <w:rsid w:val="00E337D4"/>
    <w:rsid w:val="00E34166"/>
    <w:rsid w:val="00E34403"/>
    <w:rsid w:val="00E349D8"/>
    <w:rsid w:val="00E35467"/>
    <w:rsid w:val="00E3577A"/>
    <w:rsid w:val="00E360FA"/>
    <w:rsid w:val="00E3646E"/>
    <w:rsid w:val="00E36AEA"/>
    <w:rsid w:val="00E36F65"/>
    <w:rsid w:val="00E37AE4"/>
    <w:rsid w:val="00E41298"/>
    <w:rsid w:val="00E4167C"/>
    <w:rsid w:val="00E439FD"/>
    <w:rsid w:val="00E453D8"/>
    <w:rsid w:val="00E4762E"/>
    <w:rsid w:val="00E47EF7"/>
    <w:rsid w:val="00E504B9"/>
    <w:rsid w:val="00E50C21"/>
    <w:rsid w:val="00E51082"/>
    <w:rsid w:val="00E51A02"/>
    <w:rsid w:val="00E523E0"/>
    <w:rsid w:val="00E52649"/>
    <w:rsid w:val="00E53C47"/>
    <w:rsid w:val="00E546DE"/>
    <w:rsid w:val="00E55943"/>
    <w:rsid w:val="00E55D99"/>
    <w:rsid w:val="00E55F26"/>
    <w:rsid w:val="00E5683E"/>
    <w:rsid w:val="00E573DD"/>
    <w:rsid w:val="00E5782A"/>
    <w:rsid w:val="00E57927"/>
    <w:rsid w:val="00E60E05"/>
    <w:rsid w:val="00E61BD8"/>
    <w:rsid w:val="00E61C73"/>
    <w:rsid w:val="00E62057"/>
    <w:rsid w:val="00E628FC"/>
    <w:rsid w:val="00E6336B"/>
    <w:rsid w:val="00E6343A"/>
    <w:rsid w:val="00E63858"/>
    <w:rsid w:val="00E63F36"/>
    <w:rsid w:val="00E654B8"/>
    <w:rsid w:val="00E665FA"/>
    <w:rsid w:val="00E66622"/>
    <w:rsid w:val="00E66FD0"/>
    <w:rsid w:val="00E70F5A"/>
    <w:rsid w:val="00E711A7"/>
    <w:rsid w:val="00E715BD"/>
    <w:rsid w:val="00E73B32"/>
    <w:rsid w:val="00E74196"/>
    <w:rsid w:val="00E74C83"/>
    <w:rsid w:val="00E75028"/>
    <w:rsid w:val="00E75778"/>
    <w:rsid w:val="00E802E5"/>
    <w:rsid w:val="00E80300"/>
    <w:rsid w:val="00E80410"/>
    <w:rsid w:val="00E82AE8"/>
    <w:rsid w:val="00E82CC7"/>
    <w:rsid w:val="00E82FF3"/>
    <w:rsid w:val="00E836F0"/>
    <w:rsid w:val="00E84646"/>
    <w:rsid w:val="00E851EE"/>
    <w:rsid w:val="00E85273"/>
    <w:rsid w:val="00E857D0"/>
    <w:rsid w:val="00E858D6"/>
    <w:rsid w:val="00E85AAE"/>
    <w:rsid w:val="00E86300"/>
    <w:rsid w:val="00E86FA9"/>
    <w:rsid w:val="00E870DD"/>
    <w:rsid w:val="00E87D97"/>
    <w:rsid w:val="00E87FCF"/>
    <w:rsid w:val="00E9022F"/>
    <w:rsid w:val="00E90E81"/>
    <w:rsid w:val="00E9102F"/>
    <w:rsid w:val="00E921CE"/>
    <w:rsid w:val="00E92A4C"/>
    <w:rsid w:val="00E93359"/>
    <w:rsid w:val="00E948EE"/>
    <w:rsid w:val="00E94955"/>
    <w:rsid w:val="00E94D07"/>
    <w:rsid w:val="00E95B16"/>
    <w:rsid w:val="00E95F50"/>
    <w:rsid w:val="00E96021"/>
    <w:rsid w:val="00E96E64"/>
    <w:rsid w:val="00E973B5"/>
    <w:rsid w:val="00EA0208"/>
    <w:rsid w:val="00EA0A18"/>
    <w:rsid w:val="00EA1845"/>
    <w:rsid w:val="00EA1FF6"/>
    <w:rsid w:val="00EA2E27"/>
    <w:rsid w:val="00EA3397"/>
    <w:rsid w:val="00EA3E3A"/>
    <w:rsid w:val="00EA5CA7"/>
    <w:rsid w:val="00EA5F5F"/>
    <w:rsid w:val="00EA636F"/>
    <w:rsid w:val="00EA65D2"/>
    <w:rsid w:val="00EA6A9C"/>
    <w:rsid w:val="00EA6DA9"/>
    <w:rsid w:val="00EA784D"/>
    <w:rsid w:val="00EB124B"/>
    <w:rsid w:val="00EB1572"/>
    <w:rsid w:val="00EB4074"/>
    <w:rsid w:val="00EB4F16"/>
    <w:rsid w:val="00EC04F3"/>
    <w:rsid w:val="00EC0C08"/>
    <w:rsid w:val="00EC0D10"/>
    <w:rsid w:val="00EC1A2C"/>
    <w:rsid w:val="00EC1C3E"/>
    <w:rsid w:val="00EC2F8A"/>
    <w:rsid w:val="00EC318F"/>
    <w:rsid w:val="00EC4EC8"/>
    <w:rsid w:val="00EC7CC8"/>
    <w:rsid w:val="00ED1C72"/>
    <w:rsid w:val="00ED1FEB"/>
    <w:rsid w:val="00ED2B7A"/>
    <w:rsid w:val="00ED3A5F"/>
    <w:rsid w:val="00ED5BC3"/>
    <w:rsid w:val="00ED5C22"/>
    <w:rsid w:val="00ED5EC4"/>
    <w:rsid w:val="00ED5F3B"/>
    <w:rsid w:val="00ED7B5F"/>
    <w:rsid w:val="00EE013F"/>
    <w:rsid w:val="00EE022A"/>
    <w:rsid w:val="00EE098B"/>
    <w:rsid w:val="00EE115F"/>
    <w:rsid w:val="00EE1607"/>
    <w:rsid w:val="00EE1BBA"/>
    <w:rsid w:val="00EE2915"/>
    <w:rsid w:val="00EE3DDA"/>
    <w:rsid w:val="00EE496E"/>
    <w:rsid w:val="00EE4D04"/>
    <w:rsid w:val="00EE58C6"/>
    <w:rsid w:val="00EE6316"/>
    <w:rsid w:val="00EE65D2"/>
    <w:rsid w:val="00EE7A46"/>
    <w:rsid w:val="00EF06C5"/>
    <w:rsid w:val="00EF0B95"/>
    <w:rsid w:val="00EF0BF6"/>
    <w:rsid w:val="00EF0F3B"/>
    <w:rsid w:val="00EF0F49"/>
    <w:rsid w:val="00EF48FD"/>
    <w:rsid w:val="00EF4ACA"/>
    <w:rsid w:val="00EF7DA3"/>
    <w:rsid w:val="00F00019"/>
    <w:rsid w:val="00F00390"/>
    <w:rsid w:val="00F0094A"/>
    <w:rsid w:val="00F013ED"/>
    <w:rsid w:val="00F019FD"/>
    <w:rsid w:val="00F01C92"/>
    <w:rsid w:val="00F01F23"/>
    <w:rsid w:val="00F02224"/>
    <w:rsid w:val="00F03E0F"/>
    <w:rsid w:val="00F04992"/>
    <w:rsid w:val="00F04B6F"/>
    <w:rsid w:val="00F04B9B"/>
    <w:rsid w:val="00F054D1"/>
    <w:rsid w:val="00F070BF"/>
    <w:rsid w:val="00F0742A"/>
    <w:rsid w:val="00F10239"/>
    <w:rsid w:val="00F10529"/>
    <w:rsid w:val="00F107D2"/>
    <w:rsid w:val="00F10C46"/>
    <w:rsid w:val="00F10EE8"/>
    <w:rsid w:val="00F1386C"/>
    <w:rsid w:val="00F139B0"/>
    <w:rsid w:val="00F1469F"/>
    <w:rsid w:val="00F15D83"/>
    <w:rsid w:val="00F16D70"/>
    <w:rsid w:val="00F173BF"/>
    <w:rsid w:val="00F20EBB"/>
    <w:rsid w:val="00F21A5D"/>
    <w:rsid w:val="00F21CF7"/>
    <w:rsid w:val="00F21EC8"/>
    <w:rsid w:val="00F2449E"/>
    <w:rsid w:val="00F249D2"/>
    <w:rsid w:val="00F278F1"/>
    <w:rsid w:val="00F30406"/>
    <w:rsid w:val="00F305F7"/>
    <w:rsid w:val="00F3160A"/>
    <w:rsid w:val="00F31655"/>
    <w:rsid w:val="00F31F84"/>
    <w:rsid w:val="00F3204A"/>
    <w:rsid w:val="00F32640"/>
    <w:rsid w:val="00F32865"/>
    <w:rsid w:val="00F33C27"/>
    <w:rsid w:val="00F34B02"/>
    <w:rsid w:val="00F36146"/>
    <w:rsid w:val="00F3747C"/>
    <w:rsid w:val="00F37759"/>
    <w:rsid w:val="00F400E2"/>
    <w:rsid w:val="00F4042F"/>
    <w:rsid w:val="00F40B34"/>
    <w:rsid w:val="00F411A9"/>
    <w:rsid w:val="00F41763"/>
    <w:rsid w:val="00F43165"/>
    <w:rsid w:val="00F4405F"/>
    <w:rsid w:val="00F4421D"/>
    <w:rsid w:val="00F44293"/>
    <w:rsid w:val="00F44764"/>
    <w:rsid w:val="00F4519B"/>
    <w:rsid w:val="00F51956"/>
    <w:rsid w:val="00F51B01"/>
    <w:rsid w:val="00F51DA6"/>
    <w:rsid w:val="00F54142"/>
    <w:rsid w:val="00F547AB"/>
    <w:rsid w:val="00F555D7"/>
    <w:rsid w:val="00F55AC0"/>
    <w:rsid w:val="00F56D8F"/>
    <w:rsid w:val="00F57E21"/>
    <w:rsid w:val="00F605A0"/>
    <w:rsid w:val="00F607CA"/>
    <w:rsid w:val="00F60D6D"/>
    <w:rsid w:val="00F6141C"/>
    <w:rsid w:val="00F6142B"/>
    <w:rsid w:val="00F62163"/>
    <w:rsid w:val="00F63BB3"/>
    <w:rsid w:val="00F64542"/>
    <w:rsid w:val="00F6469E"/>
    <w:rsid w:val="00F64FC0"/>
    <w:rsid w:val="00F6545D"/>
    <w:rsid w:val="00F65582"/>
    <w:rsid w:val="00F65D17"/>
    <w:rsid w:val="00F66D85"/>
    <w:rsid w:val="00F718E6"/>
    <w:rsid w:val="00F7215C"/>
    <w:rsid w:val="00F72709"/>
    <w:rsid w:val="00F72DAD"/>
    <w:rsid w:val="00F72EDF"/>
    <w:rsid w:val="00F73507"/>
    <w:rsid w:val="00F73E9B"/>
    <w:rsid w:val="00F74A04"/>
    <w:rsid w:val="00F75139"/>
    <w:rsid w:val="00F755AC"/>
    <w:rsid w:val="00F76882"/>
    <w:rsid w:val="00F76E0C"/>
    <w:rsid w:val="00F808EB"/>
    <w:rsid w:val="00F81202"/>
    <w:rsid w:val="00F81CF3"/>
    <w:rsid w:val="00F81EF2"/>
    <w:rsid w:val="00F8389B"/>
    <w:rsid w:val="00F8465C"/>
    <w:rsid w:val="00F84C77"/>
    <w:rsid w:val="00F86452"/>
    <w:rsid w:val="00F86469"/>
    <w:rsid w:val="00F86EB2"/>
    <w:rsid w:val="00F86EDF"/>
    <w:rsid w:val="00F8705F"/>
    <w:rsid w:val="00F87277"/>
    <w:rsid w:val="00F87435"/>
    <w:rsid w:val="00F87B91"/>
    <w:rsid w:val="00F903CB"/>
    <w:rsid w:val="00F91326"/>
    <w:rsid w:val="00F924F4"/>
    <w:rsid w:val="00F9445F"/>
    <w:rsid w:val="00F94AA3"/>
    <w:rsid w:val="00F94B43"/>
    <w:rsid w:val="00F9590A"/>
    <w:rsid w:val="00F9592E"/>
    <w:rsid w:val="00F95F44"/>
    <w:rsid w:val="00F96A02"/>
    <w:rsid w:val="00F9712D"/>
    <w:rsid w:val="00FA0C2B"/>
    <w:rsid w:val="00FA0F13"/>
    <w:rsid w:val="00FA1375"/>
    <w:rsid w:val="00FA1B89"/>
    <w:rsid w:val="00FA2552"/>
    <w:rsid w:val="00FA2BF9"/>
    <w:rsid w:val="00FA2CFE"/>
    <w:rsid w:val="00FA39FD"/>
    <w:rsid w:val="00FA42BF"/>
    <w:rsid w:val="00FA5F25"/>
    <w:rsid w:val="00FA5F9D"/>
    <w:rsid w:val="00FA6009"/>
    <w:rsid w:val="00FA74C8"/>
    <w:rsid w:val="00FA7C6A"/>
    <w:rsid w:val="00FB22BD"/>
    <w:rsid w:val="00FB24E7"/>
    <w:rsid w:val="00FB2FE3"/>
    <w:rsid w:val="00FB377B"/>
    <w:rsid w:val="00FB3A9D"/>
    <w:rsid w:val="00FB5B67"/>
    <w:rsid w:val="00FB66DA"/>
    <w:rsid w:val="00FB6A71"/>
    <w:rsid w:val="00FB7985"/>
    <w:rsid w:val="00FC0720"/>
    <w:rsid w:val="00FC0989"/>
    <w:rsid w:val="00FC0BE1"/>
    <w:rsid w:val="00FC2011"/>
    <w:rsid w:val="00FC2EB0"/>
    <w:rsid w:val="00FC3B95"/>
    <w:rsid w:val="00FC3E95"/>
    <w:rsid w:val="00FC401C"/>
    <w:rsid w:val="00FC58FE"/>
    <w:rsid w:val="00FC65DE"/>
    <w:rsid w:val="00FC6C9A"/>
    <w:rsid w:val="00FC7005"/>
    <w:rsid w:val="00FC74BF"/>
    <w:rsid w:val="00FC7F64"/>
    <w:rsid w:val="00FD0BF8"/>
    <w:rsid w:val="00FD15EA"/>
    <w:rsid w:val="00FD170D"/>
    <w:rsid w:val="00FD268F"/>
    <w:rsid w:val="00FD2822"/>
    <w:rsid w:val="00FD377D"/>
    <w:rsid w:val="00FD3F27"/>
    <w:rsid w:val="00FD4148"/>
    <w:rsid w:val="00FD69EA"/>
    <w:rsid w:val="00FD7F05"/>
    <w:rsid w:val="00FE0253"/>
    <w:rsid w:val="00FE066C"/>
    <w:rsid w:val="00FE0BBD"/>
    <w:rsid w:val="00FE15CD"/>
    <w:rsid w:val="00FE1EEF"/>
    <w:rsid w:val="00FE2A61"/>
    <w:rsid w:val="00FE2DA3"/>
    <w:rsid w:val="00FE36ED"/>
    <w:rsid w:val="00FE4B87"/>
    <w:rsid w:val="00FE577E"/>
    <w:rsid w:val="00FE578E"/>
    <w:rsid w:val="00FE6416"/>
    <w:rsid w:val="00FE69B6"/>
    <w:rsid w:val="00FE7ADC"/>
    <w:rsid w:val="00FF1121"/>
    <w:rsid w:val="00FF1EAB"/>
    <w:rsid w:val="00FF28F5"/>
    <w:rsid w:val="00FF3F15"/>
    <w:rsid w:val="00FF6391"/>
    <w:rsid w:val="00FF6F02"/>
    <w:rsid w:val="00FF7934"/>
    <w:rsid w:val="00FF7F65"/>
  </w:rsids>
  <m:mathPr>
    <m:mathFont m:val="Cambria Math"/>
    <m:brkBin m:val="before"/>
    <m:brkBinSub m:val="--"/>
    <m:smallFrac m:val="0"/>
    <m:dispDef/>
    <m:lMargin m:val="0"/>
    <m:rMargin m:val="0"/>
    <m:defJc m:val="centerGroup"/>
    <m:wrapIndent m:val="1440"/>
    <m:intLim m:val="subSup"/>
    <m:naryLim m:val="undOvr"/>
  </m:mathPr>
  <w:themeFontLang w:val="tr-TR"/>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5164151F"/>
  <w15:chartTrackingRefBased/>
  <w15:docId w15:val="{40F7B56E-0898-1E43-9B23-4879F8946B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tr-TR" w:eastAsia="en-US" w:bidi="ar-SA"/>
      </w:rPr>
    </w:rPrDefault>
    <w:pPrDefault/>
  </w:docDefaults>
  <w:latentStyles w:defLockedState="0" w:defUIPriority="99" w:defSemiHidden="0" w:defUnhideWhenUsed="0" w:defQFormat="0" w:count="375">
    <w:lsdException w:name="Normal" w:uiPriority="0" w:qFormat="1"/>
    <w:lsdException w:name="heading 1" w:uiPriority="0"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377E5E"/>
    <w:rPr>
      <w:rFonts w:ascii="Times New Roman" w:eastAsia="Times New Roman" w:hAnsi="Times New Roman" w:cs="Times New Roman"/>
    </w:rPr>
  </w:style>
  <w:style w:type="paragraph" w:styleId="Heading1">
    <w:name w:val="heading 1"/>
    <w:basedOn w:val="Normal"/>
    <w:next w:val="Normal"/>
    <w:link w:val="Heading1Char"/>
    <w:qFormat/>
    <w:rsid w:val="00690490"/>
    <w:pPr>
      <w:keepNext/>
      <w:spacing w:before="240" w:after="60"/>
      <w:outlineLvl w:val="0"/>
    </w:pPr>
    <w:rPr>
      <w:rFonts w:ascii="Arial" w:eastAsia="SimSun" w:hAnsi="Arial" w:cs="Arial"/>
      <w:b/>
      <w:bCs/>
      <w:kern w:val="32"/>
      <w:sz w:val="32"/>
      <w:szCs w:val="32"/>
      <w:lang w:val="en-GB" w:eastAsia="zh-CN"/>
    </w:rPr>
  </w:style>
  <w:style w:type="paragraph" w:styleId="Heading2">
    <w:name w:val="heading 2"/>
    <w:basedOn w:val="Normal"/>
    <w:next w:val="Normal"/>
    <w:link w:val="Heading2Char"/>
    <w:uiPriority w:val="9"/>
    <w:semiHidden/>
    <w:unhideWhenUsed/>
    <w:qFormat/>
    <w:rsid w:val="00A67FA7"/>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qFormat/>
    <w:rsid w:val="00690490"/>
    <w:pPr>
      <w:keepNext/>
      <w:ind w:left="720"/>
      <w:jc w:val="both"/>
      <w:outlineLvl w:val="2"/>
    </w:pPr>
    <w:rPr>
      <w:rFonts w:ascii="Tahoma" w:eastAsia="SimSun" w:hAnsi="Tahoma" w:cs="Tahoma"/>
      <w:b/>
      <w:bCs/>
      <w:sz w:val="20"/>
      <w:szCs w:val="20"/>
      <w:lang w:val="en-GB"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726DBD"/>
    <w:pPr>
      <w:spacing w:before="100" w:beforeAutospacing="1" w:after="100" w:afterAutospacing="1"/>
    </w:pPr>
  </w:style>
  <w:style w:type="paragraph" w:styleId="Header">
    <w:name w:val="header"/>
    <w:basedOn w:val="Normal"/>
    <w:link w:val="HeaderChar"/>
    <w:uiPriority w:val="99"/>
    <w:unhideWhenUsed/>
    <w:rsid w:val="008600EC"/>
    <w:pPr>
      <w:tabs>
        <w:tab w:val="center" w:pos="4536"/>
        <w:tab w:val="right" w:pos="9072"/>
      </w:tabs>
    </w:pPr>
    <w:rPr>
      <w:rFonts w:asciiTheme="minorHAnsi" w:eastAsiaTheme="minorHAnsi" w:hAnsiTheme="minorHAnsi" w:cstheme="minorBidi"/>
    </w:rPr>
  </w:style>
  <w:style w:type="character" w:customStyle="1" w:styleId="HeaderChar">
    <w:name w:val="Header Char"/>
    <w:basedOn w:val="DefaultParagraphFont"/>
    <w:link w:val="Header"/>
    <w:uiPriority w:val="99"/>
    <w:rsid w:val="008600EC"/>
  </w:style>
  <w:style w:type="paragraph" w:styleId="Footer">
    <w:name w:val="footer"/>
    <w:basedOn w:val="Normal"/>
    <w:link w:val="FooterChar"/>
    <w:uiPriority w:val="99"/>
    <w:unhideWhenUsed/>
    <w:rsid w:val="008600EC"/>
    <w:pPr>
      <w:tabs>
        <w:tab w:val="center" w:pos="4536"/>
        <w:tab w:val="right" w:pos="9072"/>
      </w:tabs>
    </w:pPr>
    <w:rPr>
      <w:rFonts w:asciiTheme="minorHAnsi" w:eastAsiaTheme="minorHAnsi" w:hAnsiTheme="minorHAnsi" w:cstheme="minorBidi"/>
    </w:rPr>
  </w:style>
  <w:style w:type="character" w:customStyle="1" w:styleId="FooterChar">
    <w:name w:val="Footer Char"/>
    <w:basedOn w:val="DefaultParagraphFont"/>
    <w:link w:val="Footer"/>
    <w:uiPriority w:val="99"/>
    <w:rsid w:val="008600EC"/>
  </w:style>
  <w:style w:type="character" w:styleId="PageNumber">
    <w:name w:val="page number"/>
    <w:basedOn w:val="DefaultParagraphFont"/>
    <w:uiPriority w:val="99"/>
    <w:semiHidden/>
    <w:unhideWhenUsed/>
    <w:rsid w:val="004E099B"/>
  </w:style>
  <w:style w:type="character" w:styleId="PlaceholderText">
    <w:name w:val="Placeholder Text"/>
    <w:basedOn w:val="DefaultParagraphFont"/>
    <w:uiPriority w:val="99"/>
    <w:semiHidden/>
    <w:rsid w:val="009240B6"/>
    <w:rPr>
      <w:color w:val="808080"/>
    </w:rPr>
  </w:style>
  <w:style w:type="paragraph" w:styleId="FootnoteText">
    <w:name w:val="footnote text"/>
    <w:basedOn w:val="Normal"/>
    <w:link w:val="FootnoteTextChar"/>
    <w:uiPriority w:val="99"/>
    <w:unhideWhenUsed/>
    <w:rsid w:val="009240B6"/>
    <w:rPr>
      <w:rFonts w:asciiTheme="minorHAnsi" w:eastAsiaTheme="minorHAnsi" w:hAnsiTheme="minorHAnsi" w:cstheme="minorBidi"/>
      <w:sz w:val="20"/>
      <w:szCs w:val="20"/>
    </w:rPr>
  </w:style>
  <w:style w:type="character" w:customStyle="1" w:styleId="FootnoteTextChar">
    <w:name w:val="Footnote Text Char"/>
    <w:basedOn w:val="DefaultParagraphFont"/>
    <w:link w:val="FootnoteText"/>
    <w:uiPriority w:val="99"/>
    <w:rsid w:val="009240B6"/>
    <w:rPr>
      <w:sz w:val="20"/>
      <w:szCs w:val="20"/>
      <w:lang w:val="en-GB"/>
    </w:rPr>
  </w:style>
  <w:style w:type="character" w:styleId="FootnoteReference">
    <w:name w:val="footnote reference"/>
    <w:basedOn w:val="DefaultParagraphFont"/>
    <w:uiPriority w:val="99"/>
    <w:semiHidden/>
    <w:unhideWhenUsed/>
    <w:rsid w:val="009240B6"/>
    <w:rPr>
      <w:vertAlign w:val="superscript"/>
    </w:rPr>
  </w:style>
  <w:style w:type="character" w:customStyle="1" w:styleId="apple-converted-space">
    <w:name w:val="apple-converted-space"/>
    <w:basedOn w:val="DefaultParagraphFont"/>
    <w:rsid w:val="006304BD"/>
  </w:style>
  <w:style w:type="character" w:styleId="Emphasis">
    <w:name w:val="Emphasis"/>
    <w:basedOn w:val="DefaultParagraphFont"/>
    <w:uiPriority w:val="20"/>
    <w:qFormat/>
    <w:rsid w:val="006304BD"/>
    <w:rPr>
      <w:i/>
      <w:iCs/>
    </w:rPr>
  </w:style>
  <w:style w:type="character" w:styleId="Hyperlink">
    <w:name w:val="Hyperlink"/>
    <w:basedOn w:val="DefaultParagraphFont"/>
    <w:uiPriority w:val="99"/>
    <w:unhideWhenUsed/>
    <w:rsid w:val="0008776C"/>
    <w:rPr>
      <w:color w:val="0000FF"/>
      <w:u w:val="single"/>
    </w:rPr>
  </w:style>
  <w:style w:type="paragraph" w:styleId="ListParagraph">
    <w:name w:val="List Paragraph"/>
    <w:basedOn w:val="Normal"/>
    <w:uiPriority w:val="34"/>
    <w:qFormat/>
    <w:rsid w:val="00EC4EC8"/>
    <w:pPr>
      <w:ind w:left="720"/>
      <w:contextualSpacing/>
    </w:pPr>
  </w:style>
  <w:style w:type="paragraph" w:styleId="BalloonText">
    <w:name w:val="Balloon Text"/>
    <w:basedOn w:val="Normal"/>
    <w:link w:val="BalloonTextChar"/>
    <w:uiPriority w:val="99"/>
    <w:semiHidden/>
    <w:unhideWhenUsed/>
    <w:rsid w:val="00763DE8"/>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63DE8"/>
    <w:rPr>
      <w:rFonts w:ascii="Segoe UI" w:eastAsia="Times New Roman" w:hAnsi="Segoe UI" w:cs="Segoe UI"/>
      <w:sz w:val="18"/>
      <w:szCs w:val="18"/>
      <w:lang w:eastAsia="tr-TR"/>
    </w:rPr>
  </w:style>
  <w:style w:type="character" w:styleId="CommentReference">
    <w:name w:val="annotation reference"/>
    <w:basedOn w:val="DefaultParagraphFont"/>
    <w:uiPriority w:val="99"/>
    <w:semiHidden/>
    <w:unhideWhenUsed/>
    <w:rsid w:val="0069387B"/>
    <w:rPr>
      <w:sz w:val="16"/>
      <w:szCs w:val="16"/>
    </w:rPr>
  </w:style>
  <w:style w:type="paragraph" w:styleId="CommentText">
    <w:name w:val="annotation text"/>
    <w:basedOn w:val="Normal"/>
    <w:link w:val="CommentTextChar"/>
    <w:uiPriority w:val="99"/>
    <w:semiHidden/>
    <w:unhideWhenUsed/>
    <w:rsid w:val="0069387B"/>
    <w:rPr>
      <w:sz w:val="20"/>
      <w:szCs w:val="20"/>
    </w:rPr>
  </w:style>
  <w:style w:type="character" w:customStyle="1" w:styleId="CommentTextChar">
    <w:name w:val="Comment Text Char"/>
    <w:basedOn w:val="DefaultParagraphFont"/>
    <w:link w:val="CommentText"/>
    <w:uiPriority w:val="99"/>
    <w:semiHidden/>
    <w:rsid w:val="0069387B"/>
    <w:rPr>
      <w:rFonts w:ascii="Times New Roman" w:eastAsia="Times New Roman" w:hAnsi="Times New Roman" w:cs="Times New Roman"/>
      <w:sz w:val="20"/>
      <w:szCs w:val="20"/>
      <w:lang w:eastAsia="tr-TR"/>
    </w:rPr>
  </w:style>
  <w:style w:type="paragraph" w:styleId="CommentSubject">
    <w:name w:val="annotation subject"/>
    <w:basedOn w:val="CommentText"/>
    <w:next w:val="CommentText"/>
    <w:link w:val="CommentSubjectChar"/>
    <w:uiPriority w:val="99"/>
    <w:semiHidden/>
    <w:unhideWhenUsed/>
    <w:rsid w:val="0069387B"/>
    <w:rPr>
      <w:b/>
      <w:bCs/>
    </w:rPr>
  </w:style>
  <w:style w:type="character" w:customStyle="1" w:styleId="CommentSubjectChar">
    <w:name w:val="Comment Subject Char"/>
    <w:basedOn w:val="CommentTextChar"/>
    <w:link w:val="CommentSubject"/>
    <w:uiPriority w:val="99"/>
    <w:semiHidden/>
    <w:rsid w:val="0069387B"/>
    <w:rPr>
      <w:rFonts w:ascii="Times New Roman" w:eastAsia="Times New Roman" w:hAnsi="Times New Roman" w:cs="Times New Roman"/>
      <w:b/>
      <w:bCs/>
      <w:sz w:val="20"/>
      <w:szCs w:val="20"/>
      <w:lang w:eastAsia="tr-TR"/>
    </w:rPr>
  </w:style>
  <w:style w:type="paragraph" w:styleId="Revision">
    <w:name w:val="Revision"/>
    <w:hidden/>
    <w:uiPriority w:val="99"/>
    <w:semiHidden/>
    <w:rsid w:val="0069387B"/>
    <w:rPr>
      <w:rFonts w:ascii="Times New Roman" w:eastAsia="Times New Roman" w:hAnsi="Times New Roman" w:cs="Times New Roman"/>
      <w:lang w:eastAsia="tr-TR"/>
    </w:rPr>
  </w:style>
  <w:style w:type="character" w:customStyle="1" w:styleId="sc">
    <w:name w:val="sc"/>
    <w:basedOn w:val="DefaultParagraphFont"/>
    <w:rsid w:val="00D52DE9"/>
  </w:style>
  <w:style w:type="paragraph" w:customStyle="1" w:styleId="noindent">
    <w:name w:val="noindent"/>
    <w:basedOn w:val="Normal"/>
    <w:rsid w:val="00875371"/>
    <w:pPr>
      <w:spacing w:before="100" w:beforeAutospacing="1" w:after="100" w:afterAutospacing="1"/>
    </w:pPr>
  </w:style>
  <w:style w:type="character" w:customStyle="1" w:styleId="pagenumber0">
    <w:name w:val="pagenumber"/>
    <w:basedOn w:val="DefaultParagraphFont"/>
    <w:rsid w:val="00A374D1"/>
  </w:style>
  <w:style w:type="character" w:customStyle="1" w:styleId="UnresolvedMention1">
    <w:name w:val="Unresolved Mention1"/>
    <w:basedOn w:val="DefaultParagraphFont"/>
    <w:uiPriority w:val="99"/>
    <w:semiHidden/>
    <w:unhideWhenUsed/>
    <w:rsid w:val="004643F8"/>
    <w:rPr>
      <w:color w:val="808080"/>
      <w:shd w:val="clear" w:color="auto" w:fill="E6E6E6"/>
    </w:rPr>
  </w:style>
  <w:style w:type="character" w:customStyle="1" w:styleId="bibliographicauthorname">
    <w:name w:val="bibliographicauthorname"/>
    <w:basedOn w:val="DefaultParagraphFont"/>
    <w:rsid w:val="00DD652A"/>
  </w:style>
  <w:style w:type="character" w:customStyle="1" w:styleId="translators">
    <w:name w:val="translators"/>
    <w:basedOn w:val="DefaultParagraphFont"/>
    <w:rsid w:val="00DD652A"/>
  </w:style>
  <w:style w:type="character" w:customStyle="1" w:styleId="contributorname">
    <w:name w:val="contributorname"/>
    <w:basedOn w:val="DefaultParagraphFont"/>
    <w:rsid w:val="00DD652A"/>
  </w:style>
  <w:style w:type="character" w:customStyle="1" w:styleId="editorandtranslators">
    <w:name w:val="editorandtranslators"/>
    <w:basedOn w:val="DefaultParagraphFont"/>
    <w:rsid w:val="00C1711F"/>
  </w:style>
  <w:style w:type="character" w:customStyle="1" w:styleId="italic">
    <w:name w:val="italic"/>
    <w:basedOn w:val="DefaultParagraphFont"/>
    <w:rsid w:val="008953E6"/>
  </w:style>
  <w:style w:type="character" w:styleId="FollowedHyperlink">
    <w:name w:val="FollowedHyperlink"/>
    <w:basedOn w:val="DefaultParagraphFont"/>
    <w:uiPriority w:val="99"/>
    <w:semiHidden/>
    <w:unhideWhenUsed/>
    <w:rsid w:val="008953E6"/>
    <w:rPr>
      <w:color w:val="954F72" w:themeColor="followedHyperlink"/>
      <w:u w:val="single"/>
    </w:rPr>
  </w:style>
  <w:style w:type="character" w:customStyle="1" w:styleId="UnresolvedMention2">
    <w:name w:val="Unresolved Mention2"/>
    <w:basedOn w:val="DefaultParagraphFont"/>
    <w:uiPriority w:val="99"/>
    <w:semiHidden/>
    <w:unhideWhenUsed/>
    <w:rsid w:val="009C5319"/>
    <w:rPr>
      <w:color w:val="808080"/>
      <w:shd w:val="clear" w:color="auto" w:fill="E6E6E6"/>
    </w:rPr>
  </w:style>
  <w:style w:type="character" w:customStyle="1" w:styleId="UnresolvedMention3">
    <w:name w:val="Unresolved Mention3"/>
    <w:basedOn w:val="DefaultParagraphFont"/>
    <w:uiPriority w:val="99"/>
    <w:semiHidden/>
    <w:unhideWhenUsed/>
    <w:rsid w:val="00385C99"/>
    <w:rPr>
      <w:color w:val="808080"/>
      <w:shd w:val="clear" w:color="auto" w:fill="E6E6E6"/>
    </w:rPr>
  </w:style>
  <w:style w:type="character" w:customStyle="1" w:styleId="Heading1Char">
    <w:name w:val="Heading 1 Char"/>
    <w:basedOn w:val="DefaultParagraphFont"/>
    <w:link w:val="Heading1"/>
    <w:rsid w:val="00690490"/>
    <w:rPr>
      <w:rFonts w:ascii="Arial" w:eastAsia="SimSun" w:hAnsi="Arial" w:cs="Arial"/>
      <w:b/>
      <w:bCs/>
      <w:kern w:val="32"/>
      <w:sz w:val="32"/>
      <w:szCs w:val="32"/>
      <w:lang w:val="en-GB" w:eastAsia="zh-CN"/>
    </w:rPr>
  </w:style>
  <w:style w:type="character" w:customStyle="1" w:styleId="Heading3Char">
    <w:name w:val="Heading 3 Char"/>
    <w:basedOn w:val="DefaultParagraphFont"/>
    <w:link w:val="Heading3"/>
    <w:rsid w:val="00690490"/>
    <w:rPr>
      <w:rFonts w:ascii="Tahoma" w:eastAsia="SimSun" w:hAnsi="Tahoma" w:cs="Tahoma"/>
      <w:b/>
      <w:bCs/>
      <w:sz w:val="20"/>
      <w:szCs w:val="20"/>
      <w:lang w:val="en-GB" w:eastAsia="zh-CN"/>
    </w:rPr>
  </w:style>
  <w:style w:type="character" w:customStyle="1" w:styleId="smallwhitetext">
    <w:name w:val="smallwhitetext"/>
    <w:basedOn w:val="DefaultParagraphFont"/>
    <w:rsid w:val="00973FF0"/>
  </w:style>
  <w:style w:type="character" w:customStyle="1" w:styleId="hi">
    <w:name w:val="hi"/>
    <w:basedOn w:val="DefaultParagraphFont"/>
    <w:rsid w:val="00562FE7"/>
  </w:style>
  <w:style w:type="character" w:customStyle="1" w:styleId="era">
    <w:name w:val="era"/>
    <w:basedOn w:val="DefaultParagraphFont"/>
    <w:rsid w:val="00EC1C3E"/>
  </w:style>
  <w:style w:type="character" w:customStyle="1" w:styleId="UnresolvedMention4">
    <w:name w:val="Unresolved Mention4"/>
    <w:basedOn w:val="DefaultParagraphFont"/>
    <w:uiPriority w:val="99"/>
    <w:semiHidden/>
    <w:unhideWhenUsed/>
    <w:rsid w:val="007324AE"/>
    <w:rPr>
      <w:color w:val="605E5C"/>
      <w:shd w:val="clear" w:color="auto" w:fill="E1DFDD"/>
    </w:rPr>
  </w:style>
  <w:style w:type="character" w:styleId="Strong">
    <w:name w:val="Strong"/>
    <w:basedOn w:val="DefaultParagraphFont"/>
    <w:uiPriority w:val="22"/>
    <w:qFormat/>
    <w:rsid w:val="0055545D"/>
    <w:rPr>
      <w:b/>
      <w:bCs/>
    </w:rPr>
  </w:style>
  <w:style w:type="character" w:customStyle="1" w:styleId="Heading2Char">
    <w:name w:val="Heading 2 Char"/>
    <w:basedOn w:val="DefaultParagraphFont"/>
    <w:link w:val="Heading2"/>
    <w:uiPriority w:val="9"/>
    <w:semiHidden/>
    <w:rsid w:val="00A67FA7"/>
    <w:rPr>
      <w:rFonts w:asciiTheme="majorHAnsi" w:eastAsiaTheme="majorEastAsia" w:hAnsiTheme="majorHAnsi" w:cstheme="majorBidi"/>
      <w:color w:val="2F5496" w:themeColor="accent1" w:themeShade="BF"/>
      <w:sz w:val="26"/>
      <w:szCs w:val="26"/>
    </w:rPr>
  </w:style>
  <w:style w:type="character" w:styleId="HTMLCite">
    <w:name w:val="HTML Cite"/>
    <w:basedOn w:val="DefaultParagraphFont"/>
    <w:uiPriority w:val="99"/>
    <w:semiHidden/>
    <w:unhideWhenUsed/>
    <w:rsid w:val="00F44293"/>
    <w:rPr>
      <w:i/>
      <w:iCs/>
    </w:rPr>
  </w:style>
  <w:style w:type="paragraph" w:styleId="EndnoteText">
    <w:name w:val="endnote text"/>
    <w:basedOn w:val="Normal"/>
    <w:link w:val="EndnoteTextChar"/>
    <w:uiPriority w:val="99"/>
    <w:semiHidden/>
    <w:unhideWhenUsed/>
    <w:rsid w:val="00FA7C6A"/>
    <w:rPr>
      <w:sz w:val="20"/>
      <w:szCs w:val="20"/>
    </w:rPr>
  </w:style>
  <w:style w:type="character" w:customStyle="1" w:styleId="EndnoteTextChar">
    <w:name w:val="Endnote Text Char"/>
    <w:basedOn w:val="DefaultParagraphFont"/>
    <w:link w:val="EndnoteText"/>
    <w:uiPriority w:val="99"/>
    <w:semiHidden/>
    <w:rsid w:val="00FA7C6A"/>
    <w:rPr>
      <w:rFonts w:ascii="Times New Roman" w:eastAsia="Times New Roman" w:hAnsi="Times New Roman" w:cs="Times New Roman"/>
      <w:sz w:val="20"/>
      <w:szCs w:val="20"/>
    </w:rPr>
  </w:style>
  <w:style w:type="character" w:styleId="EndnoteReference">
    <w:name w:val="endnote reference"/>
    <w:basedOn w:val="DefaultParagraphFont"/>
    <w:uiPriority w:val="99"/>
    <w:semiHidden/>
    <w:unhideWhenUsed/>
    <w:rsid w:val="00FA7C6A"/>
    <w:rPr>
      <w:vertAlign w:val="superscript"/>
    </w:rPr>
  </w:style>
  <w:style w:type="paragraph" w:customStyle="1" w:styleId="u-mb-2">
    <w:name w:val="u-mb-2"/>
    <w:basedOn w:val="Normal"/>
    <w:rsid w:val="003B4B0A"/>
    <w:pPr>
      <w:spacing w:before="100" w:beforeAutospacing="1" w:after="100" w:afterAutospacing="1"/>
    </w:pPr>
  </w:style>
  <w:style w:type="character" w:customStyle="1" w:styleId="authorsname">
    <w:name w:val="authors__name"/>
    <w:basedOn w:val="DefaultParagraphFont"/>
    <w:rsid w:val="003B4B0A"/>
  </w:style>
  <w:style w:type="character" w:customStyle="1" w:styleId="UnresolvedMention5">
    <w:name w:val="Unresolved Mention5"/>
    <w:basedOn w:val="DefaultParagraphFont"/>
    <w:uiPriority w:val="99"/>
    <w:semiHidden/>
    <w:unhideWhenUsed/>
    <w:rsid w:val="00560C4A"/>
    <w:rPr>
      <w:color w:val="605E5C"/>
      <w:shd w:val="clear" w:color="auto" w:fill="E1DFDD"/>
    </w:rPr>
  </w:style>
  <w:style w:type="character" w:customStyle="1" w:styleId="UnresolvedMention6">
    <w:name w:val="Unresolved Mention6"/>
    <w:basedOn w:val="DefaultParagraphFont"/>
    <w:uiPriority w:val="99"/>
    <w:semiHidden/>
    <w:unhideWhenUsed/>
    <w:rsid w:val="00396692"/>
    <w:rPr>
      <w:color w:val="605E5C"/>
      <w:shd w:val="clear" w:color="auto" w:fill="E1DFDD"/>
    </w:rPr>
  </w:style>
  <w:style w:type="character" w:customStyle="1" w:styleId="a">
    <w:name w:val="a"/>
    <w:basedOn w:val="DefaultParagraphFont"/>
    <w:rsid w:val="009170F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078715">
      <w:bodyDiv w:val="1"/>
      <w:marLeft w:val="0"/>
      <w:marRight w:val="0"/>
      <w:marTop w:val="0"/>
      <w:marBottom w:val="0"/>
      <w:divBdr>
        <w:top w:val="none" w:sz="0" w:space="0" w:color="auto"/>
        <w:left w:val="none" w:sz="0" w:space="0" w:color="auto"/>
        <w:bottom w:val="none" w:sz="0" w:space="0" w:color="auto"/>
        <w:right w:val="none" w:sz="0" w:space="0" w:color="auto"/>
      </w:divBdr>
      <w:divsChild>
        <w:div w:id="1501316201">
          <w:marLeft w:val="0"/>
          <w:marRight w:val="0"/>
          <w:marTop w:val="0"/>
          <w:marBottom w:val="0"/>
          <w:divBdr>
            <w:top w:val="none" w:sz="0" w:space="0" w:color="auto"/>
            <w:left w:val="none" w:sz="0" w:space="0" w:color="auto"/>
            <w:bottom w:val="none" w:sz="0" w:space="0" w:color="auto"/>
            <w:right w:val="none" w:sz="0" w:space="0" w:color="auto"/>
          </w:divBdr>
          <w:divsChild>
            <w:div w:id="161971851">
              <w:marLeft w:val="0"/>
              <w:marRight w:val="0"/>
              <w:marTop w:val="0"/>
              <w:marBottom w:val="0"/>
              <w:divBdr>
                <w:top w:val="none" w:sz="0" w:space="0" w:color="auto"/>
                <w:left w:val="none" w:sz="0" w:space="0" w:color="auto"/>
                <w:bottom w:val="none" w:sz="0" w:space="0" w:color="auto"/>
                <w:right w:val="none" w:sz="0" w:space="0" w:color="auto"/>
              </w:divBdr>
              <w:divsChild>
                <w:div w:id="5011672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46252">
      <w:bodyDiv w:val="1"/>
      <w:marLeft w:val="0"/>
      <w:marRight w:val="0"/>
      <w:marTop w:val="0"/>
      <w:marBottom w:val="0"/>
      <w:divBdr>
        <w:top w:val="none" w:sz="0" w:space="0" w:color="auto"/>
        <w:left w:val="none" w:sz="0" w:space="0" w:color="auto"/>
        <w:bottom w:val="none" w:sz="0" w:space="0" w:color="auto"/>
        <w:right w:val="none" w:sz="0" w:space="0" w:color="auto"/>
      </w:divBdr>
    </w:div>
    <w:div w:id="25252369">
      <w:bodyDiv w:val="1"/>
      <w:marLeft w:val="0"/>
      <w:marRight w:val="0"/>
      <w:marTop w:val="0"/>
      <w:marBottom w:val="0"/>
      <w:divBdr>
        <w:top w:val="none" w:sz="0" w:space="0" w:color="auto"/>
        <w:left w:val="none" w:sz="0" w:space="0" w:color="auto"/>
        <w:bottom w:val="none" w:sz="0" w:space="0" w:color="auto"/>
        <w:right w:val="none" w:sz="0" w:space="0" w:color="auto"/>
      </w:divBdr>
      <w:divsChild>
        <w:div w:id="1057705916">
          <w:marLeft w:val="0"/>
          <w:marRight w:val="0"/>
          <w:marTop w:val="0"/>
          <w:marBottom w:val="0"/>
          <w:divBdr>
            <w:top w:val="none" w:sz="0" w:space="0" w:color="auto"/>
            <w:left w:val="none" w:sz="0" w:space="0" w:color="auto"/>
            <w:bottom w:val="none" w:sz="0" w:space="0" w:color="auto"/>
            <w:right w:val="none" w:sz="0" w:space="0" w:color="auto"/>
          </w:divBdr>
          <w:divsChild>
            <w:div w:id="1522744286">
              <w:marLeft w:val="0"/>
              <w:marRight w:val="0"/>
              <w:marTop w:val="0"/>
              <w:marBottom w:val="0"/>
              <w:divBdr>
                <w:top w:val="none" w:sz="0" w:space="0" w:color="auto"/>
                <w:left w:val="none" w:sz="0" w:space="0" w:color="auto"/>
                <w:bottom w:val="none" w:sz="0" w:space="0" w:color="auto"/>
                <w:right w:val="none" w:sz="0" w:space="0" w:color="auto"/>
              </w:divBdr>
              <w:divsChild>
                <w:div w:id="2041472783">
                  <w:marLeft w:val="0"/>
                  <w:marRight w:val="0"/>
                  <w:marTop w:val="0"/>
                  <w:marBottom w:val="0"/>
                  <w:divBdr>
                    <w:top w:val="none" w:sz="0" w:space="0" w:color="auto"/>
                    <w:left w:val="none" w:sz="0" w:space="0" w:color="auto"/>
                    <w:bottom w:val="none" w:sz="0" w:space="0" w:color="auto"/>
                    <w:right w:val="none" w:sz="0" w:space="0" w:color="auto"/>
                  </w:divBdr>
                  <w:divsChild>
                    <w:div w:id="18580359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0618190">
      <w:bodyDiv w:val="1"/>
      <w:marLeft w:val="0"/>
      <w:marRight w:val="0"/>
      <w:marTop w:val="0"/>
      <w:marBottom w:val="0"/>
      <w:divBdr>
        <w:top w:val="none" w:sz="0" w:space="0" w:color="auto"/>
        <w:left w:val="none" w:sz="0" w:space="0" w:color="auto"/>
        <w:bottom w:val="none" w:sz="0" w:space="0" w:color="auto"/>
        <w:right w:val="none" w:sz="0" w:space="0" w:color="auto"/>
      </w:divBdr>
      <w:divsChild>
        <w:div w:id="531111231">
          <w:marLeft w:val="0"/>
          <w:marRight w:val="0"/>
          <w:marTop w:val="0"/>
          <w:marBottom w:val="0"/>
          <w:divBdr>
            <w:top w:val="none" w:sz="0" w:space="0" w:color="auto"/>
            <w:left w:val="none" w:sz="0" w:space="0" w:color="auto"/>
            <w:bottom w:val="none" w:sz="0" w:space="0" w:color="auto"/>
            <w:right w:val="none" w:sz="0" w:space="0" w:color="auto"/>
          </w:divBdr>
          <w:divsChild>
            <w:div w:id="952707045">
              <w:marLeft w:val="0"/>
              <w:marRight w:val="0"/>
              <w:marTop w:val="0"/>
              <w:marBottom w:val="0"/>
              <w:divBdr>
                <w:top w:val="none" w:sz="0" w:space="0" w:color="auto"/>
                <w:left w:val="none" w:sz="0" w:space="0" w:color="auto"/>
                <w:bottom w:val="none" w:sz="0" w:space="0" w:color="auto"/>
                <w:right w:val="none" w:sz="0" w:space="0" w:color="auto"/>
              </w:divBdr>
              <w:divsChild>
                <w:div w:id="213235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0619099">
      <w:bodyDiv w:val="1"/>
      <w:marLeft w:val="0"/>
      <w:marRight w:val="0"/>
      <w:marTop w:val="0"/>
      <w:marBottom w:val="0"/>
      <w:divBdr>
        <w:top w:val="none" w:sz="0" w:space="0" w:color="auto"/>
        <w:left w:val="none" w:sz="0" w:space="0" w:color="auto"/>
        <w:bottom w:val="none" w:sz="0" w:space="0" w:color="auto"/>
        <w:right w:val="none" w:sz="0" w:space="0" w:color="auto"/>
      </w:divBdr>
    </w:div>
    <w:div w:id="37897952">
      <w:bodyDiv w:val="1"/>
      <w:marLeft w:val="0"/>
      <w:marRight w:val="0"/>
      <w:marTop w:val="0"/>
      <w:marBottom w:val="0"/>
      <w:divBdr>
        <w:top w:val="none" w:sz="0" w:space="0" w:color="auto"/>
        <w:left w:val="none" w:sz="0" w:space="0" w:color="auto"/>
        <w:bottom w:val="none" w:sz="0" w:space="0" w:color="auto"/>
        <w:right w:val="none" w:sz="0" w:space="0" w:color="auto"/>
      </w:divBdr>
      <w:divsChild>
        <w:div w:id="1145050727">
          <w:marLeft w:val="0"/>
          <w:marRight w:val="0"/>
          <w:marTop w:val="0"/>
          <w:marBottom w:val="0"/>
          <w:divBdr>
            <w:top w:val="none" w:sz="0" w:space="0" w:color="auto"/>
            <w:left w:val="none" w:sz="0" w:space="0" w:color="auto"/>
            <w:bottom w:val="none" w:sz="0" w:space="0" w:color="auto"/>
            <w:right w:val="none" w:sz="0" w:space="0" w:color="auto"/>
          </w:divBdr>
          <w:divsChild>
            <w:div w:id="1811631018">
              <w:marLeft w:val="0"/>
              <w:marRight w:val="0"/>
              <w:marTop w:val="0"/>
              <w:marBottom w:val="0"/>
              <w:divBdr>
                <w:top w:val="none" w:sz="0" w:space="0" w:color="auto"/>
                <w:left w:val="none" w:sz="0" w:space="0" w:color="auto"/>
                <w:bottom w:val="none" w:sz="0" w:space="0" w:color="auto"/>
                <w:right w:val="none" w:sz="0" w:space="0" w:color="auto"/>
              </w:divBdr>
              <w:divsChild>
                <w:div w:id="13777753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6036025">
      <w:bodyDiv w:val="1"/>
      <w:marLeft w:val="0"/>
      <w:marRight w:val="0"/>
      <w:marTop w:val="0"/>
      <w:marBottom w:val="0"/>
      <w:divBdr>
        <w:top w:val="none" w:sz="0" w:space="0" w:color="auto"/>
        <w:left w:val="none" w:sz="0" w:space="0" w:color="auto"/>
        <w:bottom w:val="none" w:sz="0" w:space="0" w:color="auto"/>
        <w:right w:val="none" w:sz="0" w:space="0" w:color="auto"/>
      </w:divBdr>
    </w:div>
    <w:div w:id="59211164">
      <w:bodyDiv w:val="1"/>
      <w:marLeft w:val="0"/>
      <w:marRight w:val="0"/>
      <w:marTop w:val="0"/>
      <w:marBottom w:val="0"/>
      <w:divBdr>
        <w:top w:val="none" w:sz="0" w:space="0" w:color="auto"/>
        <w:left w:val="none" w:sz="0" w:space="0" w:color="auto"/>
        <w:bottom w:val="none" w:sz="0" w:space="0" w:color="auto"/>
        <w:right w:val="none" w:sz="0" w:space="0" w:color="auto"/>
      </w:divBdr>
      <w:divsChild>
        <w:div w:id="493496973">
          <w:marLeft w:val="0"/>
          <w:marRight w:val="0"/>
          <w:marTop w:val="0"/>
          <w:marBottom w:val="0"/>
          <w:divBdr>
            <w:top w:val="none" w:sz="0" w:space="0" w:color="auto"/>
            <w:left w:val="none" w:sz="0" w:space="0" w:color="auto"/>
            <w:bottom w:val="none" w:sz="0" w:space="0" w:color="auto"/>
            <w:right w:val="none" w:sz="0" w:space="0" w:color="auto"/>
          </w:divBdr>
          <w:divsChild>
            <w:div w:id="1047336832">
              <w:marLeft w:val="0"/>
              <w:marRight w:val="0"/>
              <w:marTop w:val="0"/>
              <w:marBottom w:val="0"/>
              <w:divBdr>
                <w:top w:val="none" w:sz="0" w:space="0" w:color="auto"/>
                <w:left w:val="none" w:sz="0" w:space="0" w:color="auto"/>
                <w:bottom w:val="none" w:sz="0" w:space="0" w:color="auto"/>
                <w:right w:val="none" w:sz="0" w:space="0" w:color="auto"/>
              </w:divBdr>
              <w:divsChild>
                <w:div w:id="21242276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3070903">
      <w:bodyDiv w:val="1"/>
      <w:marLeft w:val="0"/>
      <w:marRight w:val="0"/>
      <w:marTop w:val="0"/>
      <w:marBottom w:val="0"/>
      <w:divBdr>
        <w:top w:val="none" w:sz="0" w:space="0" w:color="auto"/>
        <w:left w:val="none" w:sz="0" w:space="0" w:color="auto"/>
        <w:bottom w:val="none" w:sz="0" w:space="0" w:color="auto"/>
        <w:right w:val="none" w:sz="0" w:space="0" w:color="auto"/>
      </w:divBdr>
      <w:divsChild>
        <w:div w:id="79107230">
          <w:marLeft w:val="0"/>
          <w:marRight w:val="0"/>
          <w:marTop w:val="0"/>
          <w:marBottom w:val="0"/>
          <w:divBdr>
            <w:top w:val="none" w:sz="0" w:space="0" w:color="auto"/>
            <w:left w:val="none" w:sz="0" w:space="0" w:color="auto"/>
            <w:bottom w:val="none" w:sz="0" w:space="0" w:color="auto"/>
            <w:right w:val="none" w:sz="0" w:space="0" w:color="auto"/>
          </w:divBdr>
          <w:divsChild>
            <w:div w:id="2039162946">
              <w:marLeft w:val="0"/>
              <w:marRight w:val="0"/>
              <w:marTop w:val="0"/>
              <w:marBottom w:val="0"/>
              <w:divBdr>
                <w:top w:val="none" w:sz="0" w:space="0" w:color="auto"/>
                <w:left w:val="none" w:sz="0" w:space="0" w:color="auto"/>
                <w:bottom w:val="none" w:sz="0" w:space="0" w:color="auto"/>
                <w:right w:val="none" w:sz="0" w:space="0" w:color="auto"/>
              </w:divBdr>
              <w:divsChild>
                <w:div w:id="11872509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883437">
      <w:bodyDiv w:val="1"/>
      <w:marLeft w:val="0"/>
      <w:marRight w:val="0"/>
      <w:marTop w:val="0"/>
      <w:marBottom w:val="0"/>
      <w:divBdr>
        <w:top w:val="none" w:sz="0" w:space="0" w:color="auto"/>
        <w:left w:val="none" w:sz="0" w:space="0" w:color="auto"/>
        <w:bottom w:val="none" w:sz="0" w:space="0" w:color="auto"/>
        <w:right w:val="none" w:sz="0" w:space="0" w:color="auto"/>
      </w:divBdr>
    </w:div>
    <w:div w:id="67071518">
      <w:bodyDiv w:val="1"/>
      <w:marLeft w:val="0"/>
      <w:marRight w:val="0"/>
      <w:marTop w:val="0"/>
      <w:marBottom w:val="0"/>
      <w:divBdr>
        <w:top w:val="none" w:sz="0" w:space="0" w:color="auto"/>
        <w:left w:val="none" w:sz="0" w:space="0" w:color="auto"/>
        <w:bottom w:val="none" w:sz="0" w:space="0" w:color="auto"/>
        <w:right w:val="none" w:sz="0" w:space="0" w:color="auto"/>
      </w:divBdr>
    </w:div>
    <w:div w:id="77943638">
      <w:bodyDiv w:val="1"/>
      <w:marLeft w:val="0"/>
      <w:marRight w:val="0"/>
      <w:marTop w:val="0"/>
      <w:marBottom w:val="0"/>
      <w:divBdr>
        <w:top w:val="none" w:sz="0" w:space="0" w:color="auto"/>
        <w:left w:val="none" w:sz="0" w:space="0" w:color="auto"/>
        <w:bottom w:val="none" w:sz="0" w:space="0" w:color="auto"/>
        <w:right w:val="none" w:sz="0" w:space="0" w:color="auto"/>
      </w:divBdr>
    </w:div>
    <w:div w:id="79722596">
      <w:bodyDiv w:val="1"/>
      <w:marLeft w:val="0"/>
      <w:marRight w:val="0"/>
      <w:marTop w:val="0"/>
      <w:marBottom w:val="0"/>
      <w:divBdr>
        <w:top w:val="none" w:sz="0" w:space="0" w:color="auto"/>
        <w:left w:val="none" w:sz="0" w:space="0" w:color="auto"/>
        <w:bottom w:val="none" w:sz="0" w:space="0" w:color="auto"/>
        <w:right w:val="none" w:sz="0" w:space="0" w:color="auto"/>
      </w:divBdr>
      <w:divsChild>
        <w:div w:id="1914391127">
          <w:marLeft w:val="0"/>
          <w:marRight w:val="0"/>
          <w:marTop w:val="0"/>
          <w:marBottom w:val="0"/>
          <w:divBdr>
            <w:top w:val="none" w:sz="0" w:space="0" w:color="auto"/>
            <w:left w:val="none" w:sz="0" w:space="0" w:color="auto"/>
            <w:bottom w:val="none" w:sz="0" w:space="0" w:color="auto"/>
            <w:right w:val="none" w:sz="0" w:space="0" w:color="auto"/>
          </w:divBdr>
          <w:divsChild>
            <w:div w:id="961568798">
              <w:marLeft w:val="0"/>
              <w:marRight w:val="0"/>
              <w:marTop w:val="0"/>
              <w:marBottom w:val="0"/>
              <w:divBdr>
                <w:top w:val="none" w:sz="0" w:space="0" w:color="auto"/>
                <w:left w:val="none" w:sz="0" w:space="0" w:color="auto"/>
                <w:bottom w:val="none" w:sz="0" w:space="0" w:color="auto"/>
                <w:right w:val="none" w:sz="0" w:space="0" w:color="auto"/>
              </w:divBdr>
              <w:divsChild>
                <w:div w:id="2822705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8891902">
      <w:bodyDiv w:val="1"/>
      <w:marLeft w:val="0"/>
      <w:marRight w:val="0"/>
      <w:marTop w:val="0"/>
      <w:marBottom w:val="0"/>
      <w:divBdr>
        <w:top w:val="none" w:sz="0" w:space="0" w:color="auto"/>
        <w:left w:val="none" w:sz="0" w:space="0" w:color="auto"/>
        <w:bottom w:val="none" w:sz="0" w:space="0" w:color="auto"/>
        <w:right w:val="none" w:sz="0" w:space="0" w:color="auto"/>
      </w:divBdr>
    </w:div>
    <w:div w:id="97336674">
      <w:bodyDiv w:val="1"/>
      <w:marLeft w:val="0"/>
      <w:marRight w:val="0"/>
      <w:marTop w:val="0"/>
      <w:marBottom w:val="0"/>
      <w:divBdr>
        <w:top w:val="none" w:sz="0" w:space="0" w:color="auto"/>
        <w:left w:val="none" w:sz="0" w:space="0" w:color="auto"/>
        <w:bottom w:val="none" w:sz="0" w:space="0" w:color="auto"/>
        <w:right w:val="none" w:sz="0" w:space="0" w:color="auto"/>
      </w:divBdr>
    </w:div>
    <w:div w:id="114294820">
      <w:bodyDiv w:val="1"/>
      <w:marLeft w:val="0"/>
      <w:marRight w:val="0"/>
      <w:marTop w:val="0"/>
      <w:marBottom w:val="0"/>
      <w:divBdr>
        <w:top w:val="none" w:sz="0" w:space="0" w:color="auto"/>
        <w:left w:val="none" w:sz="0" w:space="0" w:color="auto"/>
        <w:bottom w:val="none" w:sz="0" w:space="0" w:color="auto"/>
        <w:right w:val="none" w:sz="0" w:space="0" w:color="auto"/>
      </w:divBdr>
      <w:divsChild>
        <w:div w:id="376007417">
          <w:marLeft w:val="0"/>
          <w:marRight w:val="0"/>
          <w:marTop w:val="0"/>
          <w:marBottom w:val="0"/>
          <w:divBdr>
            <w:top w:val="none" w:sz="0" w:space="0" w:color="auto"/>
            <w:left w:val="none" w:sz="0" w:space="0" w:color="auto"/>
            <w:bottom w:val="none" w:sz="0" w:space="0" w:color="auto"/>
            <w:right w:val="none" w:sz="0" w:space="0" w:color="auto"/>
          </w:divBdr>
          <w:divsChild>
            <w:div w:id="1931574975">
              <w:marLeft w:val="0"/>
              <w:marRight w:val="0"/>
              <w:marTop w:val="0"/>
              <w:marBottom w:val="0"/>
              <w:divBdr>
                <w:top w:val="none" w:sz="0" w:space="0" w:color="auto"/>
                <w:left w:val="none" w:sz="0" w:space="0" w:color="auto"/>
                <w:bottom w:val="none" w:sz="0" w:space="0" w:color="auto"/>
                <w:right w:val="none" w:sz="0" w:space="0" w:color="auto"/>
              </w:divBdr>
              <w:divsChild>
                <w:div w:id="13717630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6410740">
      <w:bodyDiv w:val="1"/>
      <w:marLeft w:val="0"/>
      <w:marRight w:val="0"/>
      <w:marTop w:val="0"/>
      <w:marBottom w:val="0"/>
      <w:divBdr>
        <w:top w:val="none" w:sz="0" w:space="0" w:color="auto"/>
        <w:left w:val="none" w:sz="0" w:space="0" w:color="auto"/>
        <w:bottom w:val="none" w:sz="0" w:space="0" w:color="auto"/>
        <w:right w:val="none" w:sz="0" w:space="0" w:color="auto"/>
      </w:divBdr>
    </w:div>
    <w:div w:id="131489144">
      <w:bodyDiv w:val="1"/>
      <w:marLeft w:val="0"/>
      <w:marRight w:val="0"/>
      <w:marTop w:val="0"/>
      <w:marBottom w:val="0"/>
      <w:divBdr>
        <w:top w:val="none" w:sz="0" w:space="0" w:color="auto"/>
        <w:left w:val="none" w:sz="0" w:space="0" w:color="auto"/>
        <w:bottom w:val="none" w:sz="0" w:space="0" w:color="auto"/>
        <w:right w:val="none" w:sz="0" w:space="0" w:color="auto"/>
      </w:divBdr>
    </w:div>
    <w:div w:id="140269920">
      <w:bodyDiv w:val="1"/>
      <w:marLeft w:val="0"/>
      <w:marRight w:val="0"/>
      <w:marTop w:val="0"/>
      <w:marBottom w:val="0"/>
      <w:divBdr>
        <w:top w:val="none" w:sz="0" w:space="0" w:color="auto"/>
        <w:left w:val="none" w:sz="0" w:space="0" w:color="auto"/>
        <w:bottom w:val="none" w:sz="0" w:space="0" w:color="auto"/>
        <w:right w:val="none" w:sz="0" w:space="0" w:color="auto"/>
      </w:divBdr>
    </w:div>
    <w:div w:id="144661810">
      <w:bodyDiv w:val="1"/>
      <w:marLeft w:val="0"/>
      <w:marRight w:val="0"/>
      <w:marTop w:val="0"/>
      <w:marBottom w:val="0"/>
      <w:divBdr>
        <w:top w:val="none" w:sz="0" w:space="0" w:color="auto"/>
        <w:left w:val="none" w:sz="0" w:space="0" w:color="auto"/>
        <w:bottom w:val="none" w:sz="0" w:space="0" w:color="auto"/>
        <w:right w:val="none" w:sz="0" w:space="0" w:color="auto"/>
      </w:divBdr>
      <w:divsChild>
        <w:div w:id="716969779">
          <w:marLeft w:val="0"/>
          <w:marRight w:val="0"/>
          <w:marTop w:val="0"/>
          <w:marBottom w:val="0"/>
          <w:divBdr>
            <w:top w:val="none" w:sz="0" w:space="0" w:color="auto"/>
            <w:left w:val="none" w:sz="0" w:space="0" w:color="auto"/>
            <w:bottom w:val="none" w:sz="0" w:space="0" w:color="auto"/>
            <w:right w:val="none" w:sz="0" w:space="0" w:color="auto"/>
          </w:divBdr>
          <w:divsChild>
            <w:div w:id="1284381258">
              <w:marLeft w:val="0"/>
              <w:marRight w:val="0"/>
              <w:marTop w:val="0"/>
              <w:marBottom w:val="0"/>
              <w:divBdr>
                <w:top w:val="none" w:sz="0" w:space="0" w:color="auto"/>
                <w:left w:val="none" w:sz="0" w:space="0" w:color="auto"/>
                <w:bottom w:val="none" w:sz="0" w:space="0" w:color="auto"/>
                <w:right w:val="none" w:sz="0" w:space="0" w:color="auto"/>
              </w:divBdr>
              <w:divsChild>
                <w:div w:id="12296530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229318">
      <w:bodyDiv w:val="1"/>
      <w:marLeft w:val="0"/>
      <w:marRight w:val="0"/>
      <w:marTop w:val="0"/>
      <w:marBottom w:val="0"/>
      <w:divBdr>
        <w:top w:val="none" w:sz="0" w:space="0" w:color="auto"/>
        <w:left w:val="none" w:sz="0" w:space="0" w:color="auto"/>
        <w:bottom w:val="none" w:sz="0" w:space="0" w:color="auto"/>
        <w:right w:val="none" w:sz="0" w:space="0" w:color="auto"/>
      </w:divBdr>
      <w:divsChild>
        <w:div w:id="668480612">
          <w:marLeft w:val="0"/>
          <w:marRight w:val="0"/>
          <w:marTop w:val="0"/>
          <w:marBottom w:val="0"/>
          <w:divBdr>
            <w:top w:val="none" w:sz="0" w:space="0" w:color="auto"/>
            <w:left w:val="none" w:sz="0" w:space="0" w:color="auto"/>
            <w:bottom w:val="none" w:sz="0" w:space="0" w:color="auto"/>
            <w:right w:val="none" w:sz="0" w:space="0" w:color="auto"/>
          </w:divBdr>
          <w:divsChild>
            <w:div w:id="1697002674">
              <w:marLeft w:val="0"/>
              <w:marRight w:val="0"/>
              <w:marTop w:val="0"/>
              <w:marBottom w:val="0"/>
              <w:divBdr>
                <w:top w:val="none" w:sz="0" w:space="0" w:color="auto"/>
                <w:left w:val="none" w:sz="0" w:space="0" w:color="auto"/>
                <w:bottom w:val="none" w:sz="0" w:space="0" w:color="auto"/>
                <w:right w:val="none" w:sz="0" w:space="0" w:color="auto"/>
              </w:divBdr>
              <w:divsChild>
                <w:div w:id="18581559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767598">
      <w:bodyDiv w:val="1"/>
      <w:marLeft w:val="0"/>
      <w:marRight w:val="0"/>
      <w:marTop w:val="0"/>
      <w:marBottom w:val="0"/>
      <w:divBdr>
        <w:top w:val="none" w:sz="0" w:space="0" w:color="auto"/>
        <w:left w:val="none" w:sz="0" w:space="0" w:color="auto"/>
        <w:bottom w:val="none" w:sz="0" w:space="0" w:color="auto"/>
        <w:right w:val="none" w:sz="0" w:space="0" w:color="auto"/>
      </w:divBdr>
    </w:div>
    <w:div w:id="167257189">
      <w:bodyDiv w:val="1"/>
      <w:marLeft w:val="0"/>
      <w:marRight w:val="0"/>
      <w:marTop w:val="0"/>
      <w:marBottom w:val="0"/>
      <w:divBdr>
        <w:top w:val="none" w:sz="0" w:space="0" w:color="auto"/>
        <w:left w:val="none" w:sz="0" w:space="0" w:color="auto"/>
        <w:bottom w:val="none" w:sz="0" w:space="0" w:color="auto"/>
        <w:right w:val="none" w:sz="0" w:space="0" w:color="auto"/>
      </w:divBdr>
    </w:div>
    <w:div w:id="171116029">
      <w:bodyDiv w:val="1"/>
      <w:marLeft w:val="0"/>
      <w:marRight w:val="0"/>
      <w:marTop w:val="0"/>
      <w:marBottom w:val="0"/>
      <w:divBdr>
        <w:top w:val="none" w:sz="0" w:space="0" w:color="auto"/>
        <w:left w:val="none" w:sz="0" w:space="0" w:color="auto"/>
        <w:bottom w:val="none" w:sz="0" w:space="0" w:color="auto"/>
        <w:right w:val="none" w:sz="0" w:space="0" w:color="auto"/>
      </w:divBdr>
      <w:divsChild>
        <w:div w:id="648823389">
          <w:marLeft w:val="0"/>
          <w:marRight w:val="0"/>
          <w:marTop w:val="0"/>
          <w:marBottom w:val="0"/>
          <w:divBdr>
            <w:top w:val="none" w:sz="0" w:space="0" w:color="auto"/>
            <w:left w:val="none" w:sz="0" w:space="0" w:color="auto"/>
            <w:bottom w:val="none" w:sz="0" w:space="0" w:color="auto"/>
            <w:right w:val="none" w:sz="0" w:space="0" w:color="auto"/>
          </w:divBdr>
          <w:divsChild>
            <w:div w:id="1172913014">
              <w:marLeft w:val="0"/>
              <w:marRight w:val="0"/>
              <w:marTop w:val="0"/>
              <w:marBottom w:val="0"/>
              <w:divBdr>
                <w:top w:val="none" w:sz="0" w:space="0" w:color="auto"/>
                <w:left w:val="none" w:sz="0" w:space="0" w:color="auto"/>
                <w:bottom w:val="none" w:sz="0" w:space="0" w:color="auto"/>
                <w:right w:val="none" w:sz="0" w:space="0" w:color="auto"/>
              </w:divBdr>
              <w:divsChild>
                <w:div w:id="14589874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471804">
      <w:bodyDiv w:val="1"/>
      <w:marLeft w:val="0"/>
      <w:marRight w:val="0"/>
      <w:marTop w:val="0"/>
      <w:marBottom w:val="0"/>
      <w:divBdr>
        <w:top w:val="none" w:sz="0" w:space="0" w:color="auto"/>
        <w:left w:val="none" w:sz="0" w:space="0" w:color="auto"/>
        <w:bottom w:val="none" w:sz="0" w:space="0" w:color="auto"/>
        <w:right w:val="none" w:sz="0" w:space="0" w:color="auto"/>
      </w:divBdr>
    </w:div>
    <w:div w:id="205411182">
      <w:bodyDiv w:val="1"/>
      <w:marLeft w:val="0"/>
      <w:marRight w:val="0"/>
      <w:marTop w:val="0"/>
      <w:marBottom w:val="0"/>
      <w:divBdr>
        <w:top w:val="none" w:sz="0" w:space="0" w:color="auto"/>
        <w:left w:val="none" w:sz="0" w:space="0" w:color="auto"/>
        <w:bottom w:val="none" w:sz="0" w:space="0" w:color="auto"/>
        <w:right w:val="none" w:sz="0" w:space="0" w:color="auto"/>
      </w:divBdr>
      <w:divsChild>
        <w:div w:id="2066681934">
          <w:marLeft w:val="0"/>
          <w:marRight w:val="0"/>
          <w:marTop w:val="0"/>
          <w:marBottom w:val="0"/>
          <w:divBdr>
            <w:top w:val="none" w:sz="0" w:space="0" w:color="auto"/>
            <w:left w:val="none" w:sz="0" w:space="0" w:color="auto"/>
            <w:bottom w:val="none" w:sz="0" w:space="0" w:color="auto"/>
            <w:right w:val="none" w:sz="0" w:space="0" w:color="auto"/>
          </w:divBdr>
          <w:divsChild>
            <w:div w:id="57175654">
              <w:marLeft w:val="0"/>
              <w:marRight w:val="0"/>
              <w:marTop w:val="0"/>
              <w:marBottom w:val="0"/>
              <w:divBdr>
                <w:top w:val="none" w:sz="0" w:space="0" w:color="auto"/>
                <w:left w:val="none" w:sz="0" w:space="0" w:color="auto"/>
                <w:bottom w:val="none" w:sz="0" w:space="0" w:color="auto"/>
                <w:right w:val="none" w:sz="0" w:space="0" w:color="auto"/>
              </w:divBdr>
              <w:divsChild>
                <w:div w:id="1138884922">
                  <w:marLeft w:val="0"/>
                  <w:marRight w:val="0"/>
                  <w:marTop w:val="0"/>
                  <w:marBottom w:val="0"/>
                  <w:divBdr>
                    <w:top w:val="none" w:sz="0" w:space="0" w:color="auto"/>
                    <w:left w:val="none" w:sz="0" w:space="0" w:color="auto"/>
                    <w:bottom w:val="none" w:sz="0" w:space="0" w:color="auto"/>
                    <w:right w:val="none" w:sz="0" w:space="0" w:color="auto"/>
                  </w:divBdr>
                  <w:divsChild>
                    <w:div w:id="1116799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6064695">
      <w:bodyDiv w:val="1"/>
      <w:marLeft w:val="0"/>
      <w:marRight w:val="0"/>
      <w:marTop w:val="0"/>
      <w:marBottom w:val="0"/>
      <w:divBdr>
        <w:top w:val="none" w:sz="0" w:space="0" w:color="auto"/>
        <w:left w:val="none" w:sz="0" w:space="0" w:color="auto"/>
        <w:bottom w:val="none" w:sz="0" w:space="0" w:color="auto"/>
        <w:right w:val="none" w:sz="0" w:space="0" w:color="auto"/>
      </w:divBdr>
    </w:div>
    <w:div w:id="207882808">
      <w:bodyDiv w:val="1"/>
      <w:marLeft w:val="0"/>
      <w:marRight w:val="0"/>
      <w:marTop w:val="0"/>
      <w:marBottom w:val="0"/>
      <w:divBdr>
        <w:top w:val="none" w:sz="0" w:space="0" w:color="auto"/>
        <w:left w:val="none" w:sz="0" w:space="0" w:color="auto"/>
        <w:bottom w:val="none" w:sz="0" w:space="0" w:color="auto"/>
        <w:right w:val="none" w:sz="0" w:space="0" w:color="auto"/>
      </w:divBdr>
      <w:divsChild>
        <w:div w:id="503056325">
          <w:marLeft w:val="0"/>
          <w:marRight w:val="0"/>
          <w:marTop w:val="0"/>
          <w:marBottom w:val="0"/>
          <w:divBdr>
            <w:top w:val="none" w:sz="0" w:space="0" w:color="auto"/>
            <w:left w:val="none" w:sz="0" w:space="0" w:color="auto"/>
            <w:bottom w:val="none" w:sz="0" w:space="0" w:color="auto"/>
            <w:right w:val="none" w:sz="0" w:space="0" w:color="auto"/>
          </w:divBdr>
          <w:divsChild>
            <w:div w:id="1003170032">
              <w:marLeft w:val="0"/>
              <w:marRight w:val="0"/>
              <w:marTop w:val="0"/>
              <w:marBottom w:val="0"/>
              <w:divBdr>
                <w:top w:val="none" w:sz="0" w:space="0" w:color="auto"/>
                <w:left w:val="none" w:sz="0" w:space="0" w:color="auto"/>
                <w:bottom w:val="none" w:sz="0" w:space="0" w:color="auto"/>
                <w:right w:val="none" w:sz="0" w:space="0" w:color="auto"/>
              </w:divBdr>
              <w:divsChild>
                <w:div w:id="1297371113">
                  <w:marLeft w:val="0"/>
                  <w:marRight w:val="0"/>
                  <w:marTop w:val="0"/>
                  <w:marBottom w:val="0"/>
                  <w:divBdr>
                    <w:top w:val="none" w:sz="0" w:space="0" w:color="auto"/>
                    <w:left w:val="none" w:sz="0" w:space="0" w:color="auto"/>
                    <w:bottom w:val="none" w:sz="0" w:space="0" w:color="auto"/>
                    <w:right w:val="none" w:sz="0" w:space="0" w:color="auto"/>
                  </w:divBdr>
                  <w:divsChild>
                    <w:div w:id="17976767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1697208">
      <w:bodyDiv w:val="1"/>
      <w:marLeft w:val="0"/>
      <w:marRight w:val="0"/>
      <w:marTop w:val="0"/>
      <w:marBottom w:val="0"/>
      <w:divBdr>
        <w:top w:val="none" w:sz="0" w:space="0" w:color="auto"/>
        <w:left w:val="none" w:sz="0" w:space="0" w:color="auto"/>
        <w:bottom w:val="none" w:sz="0" w:space="0" w:color="auto"/>
        <w:right w:val="none" w:sz="0" w:space="0" w:color="auto"/>
      </w:divBdr>
    </w:div>
    <w:div w:id="249462471">
      <w:bodyDiv w:val="1"/>
      <w:marLeft w:val="0"/>
      <w:marRight w:val="0"/>
      <w:marTop w:val="0"/>
      <w:marBottom w:val="0"/>
      <w:divBdr>
        <w:top w:val="none" w:sz="0" w:space="0" w:color="auto"/>
        <w:left w:val="none" w:sz="0" w:space="0" w:color="auto"/>
        <w:bottom w:val="none" w:sz="0" w:space="0" w:color="auto"/>
        <w:right w:val="none" w:sz="0" w:space="0" w:color="auto"/>
      </w:divBdr>
    </w:div>
    <w:div w:id="260375226">
      <w:bodyDiv w:val="1"/>
      <w:marLeft w:val="0"/>
      <w:marRight w:val="0"/>
      <w:marTop w:val="0"/>
      <w:marBottom w:val="0"/>
      <w:divBdr>
        <w:top w:val="none" w:sz="0" w:space="0" w:color="auto"/>
        <w:left w:val="none" w:sz="0" w:space="0" w:color="auto"/>
        <w:bottom w:val="none" w:sz="0" w:space="0" w:color="auto"/>
        <w:right w:val="none" w:sz="0" w:space="0" w:color="auto"/>
      </w:divBdr>
    </w:div>
    <w:div w:id="260798011">
      <w:bodyDiv w:val="1"/>
      <w:marLeft w:val="0"/>
      <w:marRight w:val="0"/>
      <w:marTop w:val="0"/>
      <w:marBottom w:val="0"/>
      <w:divBdr>
        <w:top w:val="none" w:sz="0" w:space="0" w:color="auto"/>
        <w:left w:val="none" w:sz="0" w:space="0" w:color="auto"/>
        <w:bottom w:val="none" w:sz="0" w:space="0" w:color="auto"/>
        <w:right w:val="none" w:sz="0" w:space="0" w:color="auto"/>
      </w:divBdr>
    </w:div>
    <w:div w:id="265381326">
      <w:bodyDiv w:val="1"/>
      <w:marLeft w:val="0"/>
      <w:marRight w:val="0"/>
      <w:marTop w:val="0"/>
      <w:marBottom w:val="0"/>
      <w:divBdr>
        <w:top w:val="none" w:sz="0" w:space="0" w:color="auto"/>
        <w:left w:val="none" w:sz="0" w:space="0" w:color="auto"/>
        <w:bottom w:val="none" w:sz="0" w:space="0" w:color="auto"/>
        <w:right w:val="none" w:sz="0" w:space="0" w:color="auto"/>
      </w:divBdr>
      <w:divsChild>
        <w:div w:id="1506045376">
          <w:marLeft w:val="0"/>
          <w:marRight w:val="0"/>
          <w:marTop w:val="0"/>
          <w:marBottom w:val="0"/>
          <w:divBdr>
            <w:top w:val="none" w:sz="0" w:space="0" w:color="auto"/>
            <w:left w:val="none" w:sz="0" w:space="0" w:color="auto"/>
            <w:bottom w:val="none" w:sz="0" w:space="0" w:color="auto"/>
            <w:right w:val="none" w:sz="0" w:space="0" w:color="auto"/>
          </w:divBdr>
          <w:divsChild>
            <w:div w:id="795029296">
              <w:marLeft w:val="0"/>
              <w:marRight w:val="0"/>
              <w:marTop w:val="0"/>
              <w:marBottom w:val="0"/>
              <w:divBdr>
                <w:top w:val="none" w:sz="0" w:space="0" w:color="auto"/>
                <w:left w:val="none" w:sz="0" w:space="0" w:color="auto"/>
                <w:bottom w:val="none" w:sz="0" w:space="0" w:color="auto"/>
                <w:right w:val="none" w:sz="0" w:space="0" w:color="auto"/>
              </w:divBdr>
              <w:divsChild>
                <w:div w:id="13783611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77610541">
      <w:bodyDiv w:val="1"/>
      <w:marLeft w:val="0"/>
      <w:marRight w:val="0"/>
      <w:marTop w:val="0"/>
      <w:marBottom w:val="0"/>
      <w:divBdr>
        <w:top w:val="none" w:sz="0" w:space="0" w:color="auto"/>
        <w:left w:val="none" w:sz="0" w:space="0" w:color="auto"/>
        <w:bottom w:val="none" w:sz="0" w:space="0" w:color="auto"/>
        <w:right w:val="none" w:sz="0" w:space="0" w:color="auto"/>
      </w:divBdr>
      <w:divsChild>
        <w:div w:id="1236936854">
          <w:marLeft w:val="0"/>
          <w:marRight w:val="0"/>
          <w:marTop w:val="0"/>
          <w:marBottom w:val="0"/>
          <w:divBdr>
            <w:top w:val="none" w:sz="0" w:space="0" w:color="auto"/>
            <w:left w:val="none" w:sz="0" w:space="0" w:color="auto"/>
            <w:bottom w:val="none" w:sz="0" w:space="0" w:color="auto"/>
            <w:right w:val="none" w:sz="0" w:space="0" w:color="auto"/>
          </w:divBdr>
          <w:divsChild>
            <w:div w:id="1555892537">
              <w:marLeft w:val="0"/>
              <w:marRight w:val="0"/>
              <w:marTop w:val="0"/>
              <w:marBottom w:val="0"/>
              <w:divBdr>
                <w:top w:val="none" w:sz="0" w:space="0" w:color="auto"/>
                <w:left w:val="none" w:sz="0" w:space="0" w:color="auto"/>
                <w:bottom w:val="none" w:sz="0" w:space="0" w:color="auto"/>
                <w:right w:val="none" w:sz="0" w:space="0" w:color="auto"/>
              </w:divBdr>
              <w:divsChild>
                <w:div w:id="1695763884">
                  <w:marLeft w:val="0"/>
                  <w:marRight w:val="0"/>
                  <w:marTop w:val="0"/>
                  <w:marBottom w:val="0"/>
                  <w:divBdr>
                    <w:top w:val="none" w:sz="0" w:space="0" w:color="auto"/>
                    <w:left w:val="none" w:sz="0" w:space="0" w:color="auto"/>
                    <w:bottom w:val="none" w:sz="0" w:space="0" w:color="auto"/>
                    <w:right w:val="none" w:sz="0" w:space="0" w:color="auto"/>
                  </w:divBdr>
                  <w:divsChild>
                    <w:div w:id="2024478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77688839">
      <w:bodyDiv w:val="1"/>
      <w:marLeft w:val="0"/>
      <w:marRight w:val="0"/>
      <w:marTop w:val="0"/>
      <w:marBottom w:val="0"/>
      <w:divBdr>
        <w:top w:val="none" w:sz="0" w:space="0" w:color="auto"/>
        <w:left w:val="none" w:sz="0" w:space="0" w:color="auto"/>
        <w:bottom w:val="none" w:sz="0" w:space="0" w:color="auto"/>
        <w:right w:val="none" w:sz="0" w:space="0" w:color="auto"/>
      </w:divBdr>
    </w:div>
    <w:div w:id="278337569">
      <w:bodyDiv w:val="1"/>
      <w:marLeft w:val="0"/>
      <w:marRight w:val="0"/>
      <w:marTop w:val="0"/>
      <w:marBottom w:val="0"/>
      <w:divBdr>
        <w:top w:val="none" w:sz="0" w:space="0" w:color="auto"/>
        <w:left w:val="none" w:sz="0" w:space="0" w:color="auto"/>
        <w:bottom w:val="none" w:sz="0" w:space="0" w:color="auto"/>
        <w:right w:val="none" w:sz="0" w:space="0" w:color="auto"/>
      </w:divBdr>
      <w:divsChild>
        <w:div w:id="1293441521">
          <w:marLeft w:val="0"/>
          <w:marRight w:val="0"/>
          <w:marTop w:val="0"/>
          <w:marBottom w:val="0"/>
          <w:divBdr>
            <w:top w:val="none" w:sz="0" w:space="0" w:color="auto"/>
            <w:left w:val="none" w:sz="0" w:space="0" w:color="auto"/>
            <w:bottom w:val="none" w:sz="0" w:space="0" w:color="auto"/>
            <w:right w:val="none" w:sz="0" w:space="0" w:color="auto"/>
          </w:divBdr>
          <w:divsChild>
            <w:div w:id="891379380">
              <w:marLeft w:val="0"/>
              <w:marRight w:val="0"/>
              <w:marTop w:val="0"/>
              <w:marBottom w:val="0"/>
              <w:divBdr>
                <w:top w:val="none" w:sz="0" w:space="0" w:color="auto"/>
                <w:left w:val="none" w:sz="0" w:space="0" w:color="auto"/>
                <w:bottom w:val="none" w:sz="0" w:space="0" w:color="auto"/>
                <w:right w:val="none" w:sz="0" w:space="0" w:color="auto"/>
              </w:divBdr>
              <w:divsChild>
                <w:div w:id="12394843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85701291">
      <w:bodyDiv w:val="1"/>
      <w:marLeft w:val="0"/>
      <w:marRight w:val="0"/>
      <w:marTop w:val="0"/>
      <w:marBottom w:val="0"/>
      <w:divBdr>
        <w:top w:val="none" w:sz="0" w:space="0" w:color="auto"/>
        <w:left w:val="none" w:sz="0" w:space="0" w:color="auto"/>
        <w:bottom w:val="none" w:sz="0" w:space="0" w:color="auto"/>
        <w:right w:val="none" w:sz="0" w:space="0" w:color="auto"/>
      </w:divBdr>
      <w:divsChild>
        <w:div w:id="790560992">
          <w:marLeft w:val="0"/>
          <w:marRight w:val="0"/>
          <w:marTop w:val="0"/>
          <w:marBottom w:val="0"/>
          <w:divBdr>
            <w:top w:val="none" w:sz="0" w:space="0" w:color="auto"/>
            <w:left w:val="none" w:sz="0" w:space="0" w:color="auto"/>
            <w:bottom w:val="none" w:sz="0" w:space="0" w:color="auto"/>
            <w:right w:val="none" w:sz="0" w:space="0" w:color="auto"/>
          </w:divBdr>
          <w:divsChild>
            <w:div w:id="1374815263">
              <w:marLeft w:val="0"/>
              <w:marRight w:val="0"/>
              <w:marTop w:val="0"/>
              <w:marBottom w:val="0"/>
              <w:divBdr>
                <w:top w:val="none" w:sz="0" w:space="0" w:color="auto"/>
                <w:left w:val="none" w:sz="0" w:space="0" w:color="auto"/>
                <w:bottom w:val="none" w:sz="0" w:space="0" w:color="auto"/>
                <w:right w:val="none" w:sz="0" w:space="0" w:color="auto"/>
              </w:divBdr>
              <w:divsChild>
                <w:div w:id="5338809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8263498">
      <w:bodyDiv w:val="1"/>
      <w:marLeft w:val="0"/>
      <w:marRight w:val="0"/>
      <w:marTop w:val="0"/>
      <w:marBottom w:val="0"/>
      <w:divBdr>
        <w:top w:val="none" w:sz="0" w:space="0" w:color="auto"/>
        <w:left w:val="none" w:sz="0" w:space="0" w:color="auto"/>
        <w:bottom w:val="none" w:sz="0" w:space="0" w:color="auto"/>
        <w:right w:val="none" w:sz="0" w:space="0" w:color="auto"/>
      </w:divBdr>
    </w:div>
    <w:div w:id="298459178">
      <w:bodyDiv w:val="1"/>
      <w:marLeft w:val="0"/>
      <w:marRight w:val="0"/>
      <w:marTop w:val="0"/>
      <w:marBottom w:val="0"/>
      <w:divBdr>
        <w:top w:val="none" w:sz="0" w:space="0" w:color="auto"/>
        <w:left w:val="none" w:sz="0" w:space="0" w:color="auto"/>
        <w:bottom w:val="none" w:sz="0" w:space="0" w:color="auto"/>
        <w:right w:val="none" w:sz="0" w:space="0" w:color="auto"/>
      </w:divBdr>
      <w:divsChild>
        <w:div w:id="512499668">
          <w:marLeft w:val="0"/>
          <w:marRight w:val="0"/>
          <w:marTop w:val="0"/>
          <w:marBottom w:val="0"/>
          <w:divBdr>
            <w:top w:val="none" w:sz="0" w:space="0" w:color="auto"/>
            <w:left w:val="none" w:sz="0" w:space="0" w:color="auto"/>
            <w:bottom w:val="none" w:sz="0" w:space="0" w:color="auto"/>
            <w:right w:val="none" w:sz="0" w:space="0" w:color="auto"/>
          </w:divBdr>
          <w:divsChild>
            <w:div w:id="118306056">
              <w:marLeft w:val="0"/>
              <w:marRight w:val="0"/>
              <w:marTop w:val="0"/>
              <w:marBottom w:val="0"/>
              <w:divBdr>
                <w:top w:val="none" w:sz="0" w:space="0" w:color="auto"/>
                <w:left w:val="none" w:sz="0" w:space="0" w:color="auto"/>
                <w:bottom w:val="none" w:sz="0" w:space="0" w:color="auto"/>
                <w:right w:val="none" w:sz="0" w:space="0" w:color="auto"/>
              </w:divBdr>
              <w:divsChild>
                <w:div w:id="1127977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13071496">
      <w:bodyDiv w:val="1"/>
      <w:marLeft w:val="0"/>
      <w:marRight w:val="0"/>
      <w:marTop w:val="0"/>
      <w:marBottom w:val="0"/>
      <w:divBdr>
        <w:top w:val="none" w:sz="0" w:space="0" w:color="auto"/>
        <w:left w:val="none" w:sz="0" w:space="0" w:color="auto"/>
        <w:bottom w:val="none" w:sz="0" w:space="0" w:color="auto"/>
        <w:right w:val="none" w:sz="0" w:space="0" w:color="auto"/>
      </w:divBdr>
      <w:divsChild>
        <w:div w:id="1786339559">
          <w:marLeft w:val="0"/>
          <w:marRight w:val="0"/>
          <w:marTop w:val="0"/>
          <w:marBottom w:val="0"/>
          <w:divBdr>
            <w:top w:val="none" w:sz="0" w:space="0" w:color="auto"/>
            <w:left w:val="none" w:sz="0" w:space="0" w:color="auto"/>
            <w:bottom w:val="none" w:sz="0" w:space="0" w:color="auto"/>
            <w:right w:val="none" w:sz="0" w:space="0" w:color="auto"/>
          </w:divBdr>
          <w:divsChild>
            <w:div w:id="1734235939">
              <w:marLeft w:val="0"/>
              <w:marRight w:val="0"/>
              <w:marTop w:val="0"/>
              <w:marBottom w:val="0"/>
              <w:divBdr>
                <w:top w:val="none" w:sz="0" w:space="0" w:color="auto"/>
                <w:left w:val="none" w:sz="0" w:space="0" w:color="auto"/>
                <w:bottom w:val="none" w:sz="0" w:space="0" w:color="auto"/>
                <w:right w:val="none" w:sz="0" w:space="0" w:color="auto"/>
              </w:divBdr>
              <w:divsChild>
                <w:div w:id="15701892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2978053">
      <w:bodyDiv w:val="1"/>
      <w:marLeft w:val="0"/>
      <w:marRight w:val="0"/>
      <w:marTop w:val="0"/>
      <w:marBottom w:val="0"/>
      <w:divBdr>
        <w:top w:val="none" w:sz="0" w:space="0" w:color="auto"/>
        <w:left w:val="none" w:sz="0" w:space="0" w:color="auto"/>
        <w:bottom w:val="none" w:sz="0" w:space="0" w:color="auto"/>
        <w:right w:val="none" w:sz="0" w:space="0" w:color="auto"/>
      </w:divBdr>
    </w:div>
    <w:div w:id="335115881">
      <w:bodyDiv w:val="1"/>
      <w:marLeft w:val="0"/>
      <w:marRight w:val="0"/>
      <w:marTop w:val="0"/>
      <w:marBottom w:val="0"/>
      <w:divBdr>
        <w:top w:val="none" w:sz="0" w:space="0" w:color="auto"/>
        <w:left w:val="none" w:sz="0" w:space="0" w:color="auto"/>
        <w:bottom w:val="none" w:sz="0" w:space="0" w:color="auto"/>
        <w:right w:val="none" w:sz="0" w:space="0" w:color="auto"/>
      </w:divBdr>
    </w:div>
    <w:div w:id="341972266">
      <w:bodyDiv w:val="1"/>
      <w:marLeft w:val="0"/>
      <w:marRight w:val="0"/>
      <w:marTop w:val="0"/>
      <w:marBottom w:val="0"/>
      <w:divBdr>
        <w:top w:val="none" w:sz="0" w:space="0" w:color="auto"/>
        <w:left w:val="none" w:sz="0" w:space="0" w:color="auto"/>
        <w:bottom w:val="none" w:sz="0" w:space="0" w:color="auto"/>
        <w:right w:val="none" w:sz="0" w:space="0" w:color="auto"/>
      </w:divBdr>
    </w:div>
    <w:div w:id="364253673">
      <w:bodyDiv w:val="1"/>
      <w:marLeft w:val="0"/>
      <w:marRight w:val="0"/>
      <w:marTop w:val="0"/>
      <w:marBottom w:val="0"/>
      <w:divBdr>
        <w:top w:val="none" w:sz="0" w:space="0" w:color="auto"/>
        <w:left w:val="none" w:sz="0" w:space="0" w:color="auto"/>
        <w:bottom w:val="none" w:sz="0" w:space="0" w:color="auto"/>
        <w:right w:val="none" w:sz="0" w:space="0" w:color="auto"/>
      </w:divBdr>
      <w:divsChild>
        <w:div w:id="1152404379">
          <w:marLeft w:val="0"/>
          <w:marRight w:val="0"/>
          <w:marTop w:val="0"/>
          <w:marBottom w:val="0"/>
          <w:divBdr>
            <w:top w:val="none" w:sz="0" w:space="0" w:color="auto"/>
            <w:left w:val="none" w:sz="0" w:space="0" w:color="auto"/>
            <w:bottom w:val="none" w:sz="0" w:space="0" w:color="auto"/>
            <w:right w:val="none" w:sz="0" w:space="0" w:color="auto"/>
          </w:divBdr>
          <w:divsChild>
            <w:div w:id="48960321">
              <w:marLeft w:val="0"/>
              <w:marRight w:val="0"/>
              <w:marTop w:val="0"/>
              <w:marBottom w:val="0"/>
              <w:divBdr>
                <w:top w:val="none" w:sz="0" w:space="0" w:color="auto"/>
                <w:left w:val="none" w:sz="0" w:space="0" w:color="auto"/>
                <w:bottom w:val="none" w:sz="0" w:space="0" w:color="auto"/>
                <w:right w:val="none" w:sz="0" w:space="0" w:color="auto"/>
              </w:divBdr>
              <w:divsChild>
                <w:div w:id="21433799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74505326">
      <w:bodyDiv w:val="1"/>
      <w:marLeft w:val="0"/>
      <w:marRight w:val="0"/>
      <w:marTop w:val="0"/>
      <w:marBottom w:val="0"/>
      <w:divBdr>
        <w:top w:val="none" w:sz="0" w:space="0" w:color="auto"/>
        <w:left w:val="none" w:sz="0" w:space="0" w:color="auto"/>
        <w:bottom w:val="none" w:sz="0" w:space="0" w:color="auto"/>
        <w:right w:val="none" w:sz="0" w:space="0" w:color="auto"/>
      </w:divBdr>
      <w:divsChild>
        <w:div w:id="71976051">
          <w:marLeft w:val="0"/>
          <w:marRight w:val="0"/>
          <w:marTop w:val="0"/>
          <w:marBottom w:val="0"/>
          <w:divBdr>
            <w:top w:val="none" w:sz="0" w:space="0" w:color="auto"/>
            <w:left w:val="none" w:sz="0" w:space="0" w:color="auto"/>
            <w:bottom w:val="none" w:sz="0" w:space="0" w:color="auto"/>
            <w:right w:val="none" w:sz="0" w:space="0" w:color="auto"/>
          </w:divBdr>
          <w:divsChild>
            <w:div w:id="126507691">
              <w:marLeft w:val="0"/>
              <w:marRight w:val="0"/>
              <w:marTop w:val="0"/>
              <w:marBottom w:val="0"/>
              <w:divBdr>
                <w:top w:val="none" w:sz="0" w:space="0" w:color="auto"/>
                <w:left w:val="none" w:sz="0" w:space="0" w:color="auto"/>
                <w:bottom w:val="none" w:sz="0" w:space="0" w:color="auto"/>
                <w:right w:val="none" w:sz="0" w:space="0" w:color="auto"/>
              </w:divBdr>
              <w:divsChild>
                <w:div w:id="20398882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93427286">
      <w:bodyDiv w:val="1"/>
      <w:marLeft w:val="0"/>
      <w:marRight w:val="0"/>
      <w:marTop w:val="0"/>
      <w:marBottom w:val="0"/>
      <w:divBdr>
        <w:top w:val="none" w:sz="0" w:space="0" w:color="auto"/>
        <w:left w:val="none" w:sz="0" w:space="0" w:color="auto"/>
        <w:bottom w:val="none" w:sz="0" w:space="0" w:color="auto"/>
        <w:right w:val="none" w:sz="0" w:space="0" w:color="auto"/>
      </w:divBdr>
    </w:div>
    <w:div w:id="394008671">
      <w:bodyDiv w:val="1"/>
      <w:marLeft w:val="0"/>
      <w:marRight w:val="0"/>
      <w:marTop w:val="0"/>
      <w:marBottom w:val="0"/>
      <w:divBdr>
        <w:top w:val="none" w:sz="0" w:space="0" w:color="auto"/>
        <w:left w:val="none" w:sz="0" w:space="0" w:color="auto"/>
        <w:bottom w:val="none" w:sz="0" w:space="0" w:color="auto"/>
        <w:right w:val="none" w:sz="0" w:space="0" w:color="auto"/>
      </w:divBdr>
      <w:divsChild>
        <w:div w:id="1773893154">
          <w:marLeft w:val="0"/>
          <w:marRight w:val="0"/>
          <w:marTop w:val="0"/>
          <w:marBottom w:val="0"/>
          <w:divBdr>
            <w:top w:val="none" w:sz="0" w:space="0" w:color="auto"/>
            <w:left w:val="none" w:sz="0" w:space="0" w:color="auto"/>
            <w:bottom w:val="none" w:sz="0" w:space="0" w:color="auto"/>
            <w:right w:val="none" w:sz="0" w:space="0" w:color="auto"/>
          </w:divBdr>
          <w:divsChild>
            <w:div w:id="1806586815">
              <w:marLeft w:val="0"/>
              <w:marRight w:val="0"/>
              <w:marTop w:val="0"/>
              <w:marBottom w:val="0"/>
              <w:divBdr>
                <w:top w:val="none" w:sz="0" w:space="0" w:color="auto"/>
                <w:left w:val="none" w:sz="0" w:space="0" w:color="auto"/>
                <w:bottom w:val="none" w:sz="0" w:space="0" w:color="auto"/>
                <w:right w:val="none" w:sz="0" w:space="0" w:color="auto"/>
              </w:divBdr>
              <w:divsChild>
                <w:div w:id="15078605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03529014">
      <w:bodyDiv w:val="1"/>
      <w:marLeft w:val="0"/>
      <w:marRight w:val="0"/>
      <w:marTop w:val="0"/>
      <w:marBottom w:val="0"/>
      <w:divBdr>
        <w:top w:val="none" w:sz="0" w:space="0" w:color="auto"/>
        <w:left w:val="none" w:sz="0" w:space="0" w:color="auto"/>
        <w:bottom w:val="none" w:sz="0" w:space="0" w:color="auto"/>
        <w:right w:val="none" w:sz="0" w:space="0" w:color="auto"/>
      </w:divBdr>
    </w:div>
    <w:div w:id="413093177">
      <w:bodyDiv w:val="1"/>
      <w:marLeft w:val="0"/>
      <w:marRight w:val="0"/>
      <w:marTop w:val="0"/>
      <w:marBottom w:val="0"/>
      <w:divBdr>
        <w:top w:val="none" w:sz="0" w:space="0" w:color="auto"/>
        <w:left w:val="none" w:sz="0" w:space="0" w:color="auto"/>
        <w:bottom w:val="none" w:sz="0" w:space="0" w:color="auto"/>
        <w:right w:val="none" w:sz="0" w:space="0" w:color="auto"/>
      </w:divBdr>
    </w:div>
    <w:div w:id="446311137">
      <w:bodyDiv w:val="1"/>
      <w:marLeft w:val="0"/>
      <w:marRight w:val="0"/>
      <w:marTop w:val="0"/>
      <w:marBottom w:val="0"/>
      <w:divBdr>
        <w:top w:val="none" w:sz="0" w:space="0" w:color="auto"/>
        <w:left w:val="none" w:sz="0" w:space="0" w:color="auto"/>
        <w:bottom w:val="none" w:sz="0" w:space="0" w:color="auto"/>
        <w:right w:val="none" w:sz="0" w:space="0" w:color="auto"/>
      </w:divBdr>
    </w:div>
    <w:div w:id="461383182">
      <w:bodyDiv w:val="1"/>
      <w:marLeft w:val="0"/>
      <w:marRight w:val="0"/>
      <w:marTop w:val="0"/>
      <w:marBottom w:val="0"/>
      <w:divBdr>
        <w:top w:val="none" w:sz="0" w:space="0" w:color="auto"/>
        <w:left w:val="none" w:sz="0" w:space="0" w:color="auto"/>
        <w:bottom w:val="none" w:sz="0" w:space="0" w:color="auto"/>
        <w:right w:val="none" w:sz="0" w:space="0" w:color="auto"/>
      </w:divBdr>
      <w:divsChild>
        <w:div w:id="1734354123">
          <w:marLeft w:val="0"/>
          <w:marRight w:val="0"/>
          <w:marTop w:val="0"/>
          <w:marBottom w:val="0"/>
          <w:divBdr>
            <w:top w:val="none" w:sz="0" w:space="0" w:color="auto"/>
            <w:left w:val="none" w:sz="0" w:space="0" w:color="auto"/>
            <w:bottom w:val="none" w:sz="0" w:space="0" w:color="auto"/>
            <w:right w:val="none" w:sz="0" w:space="0" w:color="auto"/>
          </w:divBdr>
          <w:divsChild>
            <w:div w:id="456410820">
              <w:marLeft w:val="0"/>
              <w:marRight w:val="0"/>
              <w:marTop w:val="0"/>
              <w:marBottom w:val="0"/>
              <w:divBdr>
                <w:top w:val="none" w:sz="0" w:space="0" w:color="auto"/>
                <w:left w:val="none" w:sz="0" w:space="0" w:color="auto"/>
                <w:bottom w:val="none" w:sz="0" w:space="0" w:color="auto"/>
                <w:right w:val="none" w:sz="0" w:space="0" w:color="auto"/>
              </w:divBdr>
              <w:divsChild>
                <w:div w:id="10410569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62238917">
      <w:bodyDiv w:val="1"/>
      <w:marLeft w:val="0"/>
      <w:marRight w:val="0"/>
      <w:marTop w:val="0"/>
      <w:marBottom w:val="0"/>
      <w:divBdr>
        <w:top w:val="none" w:sz="0" w:space="0" w:color="auto"/>
        <w:left w:val="none" w:sz="0" w:space="0" w:color="auto"/>
        <w:bottom w:val="none" w:sz="0" w:space="0" w:color="auto"/>
        <w:right w:val="none" w:sz="0" w:space="0" w:color="auto"/>
      </w:divBdr>
    </w:div>
    <w:div w:id="478815254">
      <w:bodyDiv w:val="1"/>
      <w:marLeft w:val="0"/>
      <w:marRight w:val="0"/>
      <w:marTop w:val="0"/>
      <w:marBottom w:val="0"/>
      <w:divBdr>
        <w:top w:val="none" w:sz="0" w:space="0" w:color="auto"/>
        <w:left w:val="none" w:sz="0" w:space="0" w:color="auto"/>
        <w:bottom w:val="none" w:sz="0" w:space="0" w:color="auto"/>
        <w:right w:val="none" w:sz="0" w:space="0" w:color="auto"/>
      </w:divBdr>
    </w:div>
    <w:div w:id="478888191">
      <w:bodyDiv w:val="1"/>
      <w:marLeft w:val="0"/>
      <w:marRight w:val="0"/>
      <w:marTop w:val="0"/>
      <w:marBottom w:val="0"/>
      <w:divBdr>
        <w:top w:val="none" w:sz="0" w:space="0" w:color="auto"/>
        <w:left w:val="none" w:sz="0" w:space="0" w:color="auto"/>
        <w:bottom w:val="none" w:sz="0" w:space="0" w:color="auto"/>
        <w:right w:val="none" w:sz="0" w:space="0" w:color="auto"/>
      </w:divBdr>
      <w:divsChild>
        <w:div w:id="2060352568">
          <w:marLeft w:val="0"/>
          <w:marRight w:val="0"/>
          <w:marTop w:val="0"/>
          <w:marBottom w:val="0"/>
          <w:divBdr>
            <w:top w:val="none" w:sz="0" w:space="0" w:color="auto"/>
            <w:left w:val="none" w:sz="0" w:space="0" w:color="auto"/>
            <w:bottom w:val="none" w:sz="0" w:space="0" w:color="auto"/>
            <w:right w:val="none" w:sz="0" w:space="0" w:color="auto"/>
          </w:divBdr>
          <w:divsChild>
            <w:div w:id="1057165750">
              <w:marLeft w:val="0"/>
              <w:marRight w:val="0"/>
              <w:marTop w:val="0"/>
              <w:marBottom w:val="0"/>
              <w:divBdr>
                <w:top w:val="none" w:sz="0" w:space="0" w:color="auto"/>
                <w:left w:val="none" w:sz="0" w:space="0" w:color="auto"/>
                <w:bottom w:val="none" w:sz="0" w:space="0" w:color="auto"/>
                <w:right w:val="none" w:sz="0" w:space="0" w:color="auto"/>
              </w:divBdr>
              <w:divsChild>
                <w:div w:id="19628066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88133014">
      <w:bodyDiv w:val="1"/>
      <w:marLeft w:val="0"/>
      <w:marRight w:val="0"/>
      <w:marTop w:val="0"/>
      <w:marBottom w:val="0"/>
      <w:divBdr>
        <w:top w:val="none" w:sz="0" w:space="0" w:color="auto"/>
        <w:left w:val="none" w:sz="0" w:space="0" w:color="auto"/>
        <w:bottom w:val="none" w:sz="0" w:space="0" w:color="auto"/>
        <w:right w:val="none" w:sz="0" w:space="0" w:color="auto"/>
      </w:divBdr>
    </w:div>
    <w:div w:id="491219379">
      <w:bodyDiv w:val="1"/>
      <w:marLeft w:val="0"/>
      <w:marRight w:val="0"/>
      <w:marTop w:val="0"/>
      <w:marBottom w:val="0"/>
      <w:divBdr>
        <w:top w:val="none" w:sz="0" w:space="0" w:color="auto"/>
        <w:left w:val="none" w:sz="0" w:space="0" w:color="auto"/>
        <w:bottom w:val="none" w:sz="0" w:space="0" w:color="auto"/>
        <w:right w:val="none" w:sz="0" w:space="0" w:color="auto"/>
      </w:divBdr>
      <w:divsChild>
        <w:div w:id="507981434">
          <w:marLeft w:val="0"/>
          <w:marRight w:val="0"/>
          <w:marTop w:val="0"/>
          <w:marBottom w:val="0"/>
          <w:divBdr>
            <w:top w:val="none" w:sz="0" w:space="0" w:color="auto"/>
            <w:left w:val="none" w:sz="0" w:space="0" w:color="auto"/>
            <w:bottom w:val="none" w:sz="0" w:space="0" w:color="auto"/>
            <w:right w:val="none" w:sz="0" w:space="0" w:color="auto"/>
          </w:divBdr>
          <w:divsChild>
            <w:div w:id="422990538">
              <w:marLeft w:val="0"/>
              <w:marRight w:val="0"/>
              <w:marTop w:val="0"/>
              <w:marBottom w:val="0"/>
              <w:divBdr>
                <w:top w:val="none" w:sz="0" w:space="0" w:color="auto"/>
                <w:left w:val="none" w:sz="0" w:space="0" w:color="auto"/>
                <w:bottom w:val="none" w:sz="0" w:space="0" w:color="auto"/>
                <w:right w:val="none" w:sz="0" w:space="0" w:color="auto"/>
              </w:divBdr>
              <w:divsChild>
                <w:div w:id="13250081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99319255">
      <w:bodyDiv w:val="1"/>
      <w:marLeft w:val="0"/>
      <w:marRight w:val="0"/>
      <w:marTop w:val="0"/>
      <w:marBottom w:val="0"/>
      <w:divBdr>
        <w:top w:val="none" w:sz="0" w:space="0" w:color="auto"/>
        <w:left w:val="none" w:sz="0" w:space="0" w:color="auto"/>
        <w:bottom w:val="none" w:sz="0" w:space="0" w:color="auto"/>
        <w:right w:val="none" w:sz="0" w:space="0" w:color="auto"/>
      </w:divBdr>
      <w:divsChild>
        <w:div w:id="2056149823">
          <w:marLeft w:val="0"/>
          <w:marRight w:val="0"/>
          <w:marTop w:val="0"/>
          <w:marBottom w:val="0"/>
          <w:divBdr>
            <w:top w:val="none" w:sz="0" w:space="0" w:color="auto"/>
            <w:left w:val="none" w:sz="0" w:space="0" w:color="auto"/>
            <w:bottom w:val="none" w:sz="0" w:space="0" w:color="auto"/>
            <w:right w:val="none" w:sz="0" w:space="0" w:color="auto"/>
          </w:divBdr>
          <w:divsChild>
            <w:div w:id="1543438946">
              <w:marLeft w:val="0"/>
              <w:marRight w:val="0"/>
              <w:marTop w:val="0"/>
              <w:marBottom w:val="0"/>
              <w:divBdr>
                <w:top w:val="none" w:sz="0" w:space="0" w:color="auto"/>
                <w:left w:val="none" w:sz="0" w:space="0" w:color="auto"/>
                <w:bottom w:val="none" w:sz="0" w:space="0" w:color="auto"/>
                <w:right w:val="none" w:sz="0" w:space="0" w:color="auto"/>
              </w:divBdr>
              <w:divsChild>
                <w:div w:id="6031953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99585937">
      <w:bodyDiv w:val="1"/>
      <w:marLeft w:val="0"/>
      <w:marRight w:val="0"/>
      <w:marTop w:val="0"/>
      <w:marBottom w:val="0"/>
      <w:divBdr>
        <w:top w:val="none" w:sz="0" w:space="0" w:color="auto"/>
        <w:left w:val="none" w:sz="0" w:space="0" w:color="auto"/>
        <w:bottom w:val="none" w:sz="0" w:space="0" w:color="auto"/>
        <w:right w:val="none" w:sz="0" w:space="0" w:color="auto"/>
      </w:divBdr>
    </w:div>
    <w:div w:id="506024365">
      <w:bodyDiv w:val="1"/>
      <w:marLeft w:val="0"/>
      <w:marRight w:val="0"/>
      <w:marTop w:val="0"/>
      <w:marBottom w:val="0"/>
      <w:divBdr>
        <w:top w:val="none" w:sz="0" w:space="0" w:color="auto"/>
        <w:left w:val="none" w:sz="0" w:space="0" w:color="auto"/>
        <w:bottom w:val="none" w:sz="0" w:space="0" w:color="auto"/>
        <w:right w:val="none" w:sz="0" w:space="0" w:color="auto"/>
      </w:divBdr>
    </w:div>
    <w:div w:id="506794623">
      <w:bodyDiv w:val="1"/>
      <w:marLeft w:val="0"/>
      <w:marRight w:val="0"/>
      <w:marTop w:val="0"/>
      <w:marBottom w:val="0"/>
      <w:divBdr>
        <w:top w:val="none" w:sz="0" w:space="0" w:color="auto"/>
        <w:left w:val="none" w:sz="0" w:space="0" w:color="auto"/>
        <w:bottom w:val="none" w:sz="0" w:space="0" w:color="auto"/>
        <w:right w:val="none" w:sz="0" w:space="0" w:color="auto"/>
      </w:divBdr>
    </w:div>
    <w:div w:id="524682456">
      <w:bodyDiv w:val="1"/>
      <w:marLeft w:val="0"/>
      <w:marRight w:val="0"/>
      <w:marTop w:val="0"/>
      <w:marBottom w:val="0"/>
      <w:divBdr>
        <w:top w:val="none" w:sz="0" w:space="0" w:color="auto"/>
        <w:left w:val="none" w:sz="0" w:space="0" w:color="auto"/>
        <w:bottom w:val="none" w:sz="0" w:space="0" w:color="auto"/>
        <w:right w:val="none" w:sz="0" w:space="0" w:color="auto"/>
      </w:divBdr>
      <w:divsChild>
        <w:div w:id="1859391423">
          <w:marLeft w:val="0"/>
          <w:marRight w:val="0"/>
          <w:marTop w:val="0"/>
          <w:marBottom w:val="0"/>
          <w:divBdr>
            <w:top w:val="none" w:sz="0" w:space="0" w:color="auto"/>
            <w:left w:val="none" w:sz="0" w:space="0" w:color="auto"/>
            <w:bottom w:val="none" w:sz="0" w:space="0" w:color="auto"/>
            <w:right w:val="none" w:sz="0" w:space="0" w:color="auto"/>
          </w:divBdr>
          <w:divsChild>
            <w:div w:id="147671962">
              <w:marLeft w:val="0"/>
              <w:marRight w:val="0"/>
              <w:marTop w:val="0"/>
              <w:marBottom w:val="0"/>
              <w:divBdr>
                <w:top w:val="none" w:sz="0" w:space="0" w:color="auto"/>
                <w:left w:val="none" w:sz="0" w:space="0" w:color="auto"/>
                <w:bottom w:val="none" w:sz="0" w:space="0" w:color="auto"/>
                <w:right w:val="none" w:sz="0" w:space="0" w:color="auto"/>
              </w:divBdr>
              <w:divsChild>
                <w:div w:id="21303218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29297358">
      <w:bodyDiv w:val="1"/>
      <w:marLeft w:val="0"/>
      <w:marRight w:val="0"/>
      <w:marTop w:val="0"/>
      <w:marBottom w:val="0"/>
      <w:divBdr>
        <w:top w:val="none" w:sz="0" w:space="0" w:color="auto"/>
        <w:left w:val="none" w:sz="0" w:space="0" w:color="auto"/>
        <w:bottom w:val="none" w:sz="0" w:space="0" w:color="auto"/>
        <w:right w:val="none" w:sz="0" w:space="0" w:color="auto"/>
      </w:divBdr>
      <w:divsChild>
        <w:div w:id="231084921">
          <w:marLeft w:val="0"/>
          <w:marRight w:val="0"/>
          <w:marTop w:val="0"/>
          <w:marBottom w:val="0"/>
          <w:divBdr>
            <w:top w:val="none" w:sz="0" w:space="0" w:color="auto"/>
            <w:left w:val="none" w:sz="0" w:space="0" w:color="auto"/>
            <w:bottom w:val="none" w:sz="0" w:space="0" w:color="auto"/>
            <w:right w:val="none" w:sz="0" w:space="0" w:color="auto"/>
          </w:divBdr>
          <w:divsChild>
            <w:div w:id="1900707175">
              <w:marLeft w:val="0"/>
              <w:marRight w:val="0"/>
              <w:marTop w:val="0"/>
              <w:marBottom w:val="0"/>
              <w:divBdr>
                <w:top w:val="none" w:sz="0" w:space="0" w:color="auto"/>
                <w:left w:val="none" w:sz="0" w:space="0" w:color="auto"/>
                <w:bottom w:val="none" w:sz="0" w:space="0" w:color="auto"/>
                <w:right w:val="none" w:sz="0" w:space="0" w:color="auto"/>
              </w:divBdr>
              <w:divsChild>
                <w:div w:id="539365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41550905">
      <w:bodyDiv w:val="1"/>
      <w:marLeft w:val="0"/>
      <w:marRight w:val="0"/>
      <w:marTop w:val="0"/>
      <w:marBottom w:val="0"/>
      <w:divBdr>
        <w:top w:val="none" w:sz="0" w:space="0" w:color="auto"/>
        <w:left w:val="none" w:sz="0" w:space="0" w:color="auto"/>
        <w:bottom w:val="none" w:sz="0" w:space="0" w:color="auto"/>
        <w:right w:val="none" w:sz="0" w:space="0" w:color="auto"/>
      </w:divBdr>
      <w:divsChild>
        <w:div w:id="1265914963">
          <w:marLeft w:val="0"/>
          <w:marRight w:val="0"/>
          <w:marTop w:val="0"/>
          <w:marBottom w:val="0"/>
          <w:divBdr>
            <w:top w:val="none" w:sz="0" w:space="0" w:color="auto"/>
            <w:left w:val="none" w:sz="0" w:space="0" w:color="auto"/>
            <w:bottom w:val="none" w:sz="0" w:space="0" w:color="auto"/>
            <w:right w:val="none" w:sz="0" w:space="0" w:color="auto"/>
          </w:divBdr>
          <w:divsChild>
            <w:div w:id="1354040556">
              <w:marLeft w:val="0"/>
              <w:marRight w:val="0"/>
              <w:marTop w:val="0"/>
              <w:marBottom w:val="0"/>
              <w:divBdr>
                <w:top w:val="none" w:sz="0" w:space="0" w:color="auto"/>
                <w:left w:val="none" w:sz="0" w:space="0" w:color="auto"/>
                <w:bottom w:val="none" w:sz="0" w:space="0" w:color="auto"/>
                <w:right w:val="none" w:sz="0" w:space="0" w:color="auto"/>
              </w:divBdr>
              <w:divsChild>
                <w:div w:id="6665198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47106310">
      <w:bodyDiv w:val="1"/>
      <w:marLeft w:val="0"/>
      <w:marRight w:val="0"/>
      <w:marTop w:val="0"/>
      <w:marBottom w:val="0"/>
      <w:divBdr>
        <w:top w:val="none" w:sz="0" w:space="0" w:color="auto"/>
        <w:left w:val="none" w:sz="0" w:space="0" w:color="auto"/>
        <w:bottom w:val="none" w:sz="0" w:space="0" w:color="auto"/>
        <w:right w:val="none" w:sz="0" w:space="0" w:color="auto"/>
      </w:divBdr>
    </w:div>
    <w:div w:id="548761770">
      <w:bodyDiv w:val="1"/>
      <w:marLeft w:val="0"/>
      <w:marRight w:val="0"/>
      <w:marTop w:val="0"/>
      <w:marBottom w:val="0"/>
      <w:divBdr>
        <w:top w:val="none" w:sz="0" w:space="0" w:color="auto"/>
        <w:left w:val="none" w:sz="0" w:space="0" w:color="auto"/>
        <w:bottom w:val="none" w:sz="0" w:space="0" w:color="auto"/>
        <w:right w:val="none" w:sz="0" w:space="0" w:color="auto"/>
      </w:divBdr>
    </w:div>
    <w:div w:id="555629835">
      <w:bodyDiv w:val="1"/>
      <w:marLeft w:val="0"/>
      <w:marRight w:val="0"/>
      <w:marTop w:val="0"/>
      <w:marBottom w:val="0"/>
      <w:divBdr>
        <w:top w:val="none" w:sz="0" w:space="0" w:color="auto"/>
        <w:left w:val="none" w:sz="0" w:space="0" w:color="auto"/>
        <w:bottom w:val="none" w:sz="0" w:space="0" w:color="auto"/>
        <w:right w:val="none" w:sz="0" w:space="0" w:color="auto"/>
      </w:divBdr>
    </w:div>
    <w:div w:id="556859965">
      <w:bodyDiv w:val="1"/>
      <w:marLeft w:val="0"/>
      <w:marRight w:val="0"/>
      <w:marTop w:val="0"/>
      <w:marBottom w:val="0"/>
      <w:divBdr>
        <w:top w:val="none" w:sz="0" w:space="0" w:color="auto"/>
        <w:left w:val="none" w:sz="0" w:space="0" w:color="auto"/>
        <w:bottom w:val="none" w:sz="0" w:space="0" w:color="auto"/>
        <w:right w:val="none" w:sz="0" w:space="0" w:color="auto"/>
      </w:divBdr>
    </w:div>
    <w:div w:id="559631239">
      <w:bodyDiv w:val="1"/>
      <w:marLeft w:val="0"/>
      <w:marRight w:val="0"/>
      <w:marTop w:val="0"/>
      <w:marBottom w:val="0"/>
      <w:divBdr>
        <w:top w:val="none" w:sz="0" w:space="0" w:color="auto"/>
        <w:left w:val="none" w:sz="0" w:space="0" w:color="auto"/>
        <w:bottom w:val="none" w:sz="0" w:space="0" w:color="auto"/>
        <w:right w:val="none" w:sz="0" w:space="0" w:color="auto"/>
      </w:divBdr>
      <w:divsChild>
        <w:div w:id="1037850114">
          <w:marLeft w:val="0"/>
          <w:marRight w:val="0"/>
          <w:marTop w:val="0"/>
          <w:marBottom w:val="0"/>
          <w:divBdr>
            <w:top w:val="none" w:sz="0" w:space="0" w:color="auto"/>
            <w:left w:val="none" w:sz="0" w:space="0" w:color="auto"/>
            <w:bottom w:val="none" w:sz="0" w:space="0" w:color="auto"/>
            <w:right w:val="none" w:sz="0" w:space="0" w:color="auto"/>
          </w:divBdr>
          <w:divsChild>
            <w:div w:id="1863736658">
              <w:marLeft w:val="0"/>
              <w:marRight w:val="0"/>
              <w:marTop w:val="0"/>
              <w:marBottom w:val="0"/>
              <w:divBdr>
                <w:top w:val="none" w:sz="0" w:space="0" w:color="auto"/>
                <w:left w:val="none" w:sz="0" w:space="0" w:color="auto"/>
                <w:bottom w:val="none" w:sz="0" w:space="0" w:color="auto"/>
                <w:right w:val="none" w:sz="0" w:space="0" w:color="auto"/>
              </w:divBdr>
              <w:divsChild>
                <w:div w:id="14833048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93443203">
      <w:bodyDiv w:val="1"/>
      <w:marLeft w:val="0"/>
      <w:marRight w:val="0"/>
      <w:marTop w:val="0"/>
      <w:marBottom w:val="0"/>
      <w:divBdr>
        <w:top w:val="none" w:sz="0" w:space="0" w:color="auto"/>
        <w:left w:val="none" w:sz="0" w:space="0" w:color="auto"/>
        <w:bottom w:val="none" w:sz="0" w:space="0" w:color="auto"/>
        <w:right w:val="none" w:sz="0" w:space="0" w:color="auto"/>
      </w:divBdr>
      <w:divsChild>
        <w:div w:id="1384672518">
          <w:marLeft w:val="0"/>
          <w:marRight w:val="0"/>
          <w:marTop w:val="0"/>
          <w:marBottom w:val="0"/>
          <w:divBdr>
            <w:top w:val="none" w:sz="0" w:space="0" w:color="auto"/>
            <w:left w:val="none" w:sz="0" w:space="0" w:color="auto"/>
            <w:bottom w:val="none" w:sz="0" w:space="0" w:color="auto"/>
            <w:right w:val="none" w:sz="0" w:space="0" w:color="auto"/>
          </w:divBdr>
          <w:divsChild>
            <w:div w:id="216859023">
              <w:marLeft w:val="0"/>
              <w:marRight w:val="0"/>
              <w:marTop w:val="0"/>
              <w:marBottom w:val="0"/>
              <w:divBdr>
                <w:top w:val="none" w:sz="0" w:space="0" w:color="auto"/>
                <w:left w:val="none" w:sz="0" w:space="0" w:color="auto"/>
                <w:bottom w:val="none" w:sz="0" w:space="0" w:color="auto"/>
                <w:right w:val="none" w:sz="0" w:space="0" w:color="auto"/>
              </w:divBdr>
              <w:divsChild>
                <w:div w:id="7644250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97374401">
      <w:bodyDiv w:val="1"/>
      <w:marLeft w:val="0"/>
      <w:marRight w:val="0"/>
      <w:marTop w:val="0"/>
      <w:marBottom w:val="0"/>
      <w:divBdr>
        <w:top w:val="none" w:sz="0" w:space="0" w:color="auto"/>
        <w:left w:val="none" w:sz="0" w:space="0" w:color="auto"/>
        <w:bottom w:val="none" w:sz="0" w:space="0" w:color="auto"/>
        <w:right w:val="none" w:sz="0" w:space="0" w:color="auto"/>
      </w:divBdr>
      <w:divsChild>
        <w:div w:id="1434325024">
          <w:marLeft w:val="0"/>
          <w:marRight w:val="0"/>
          <w:marTop w:val="0"/>
          <w:marBottom w:val="0"/>
          <w:divBdr>
            <w:top w:val="none" w:sz="0" w:space="0" w:color="auto"/>
            <w:left w:val="none" w:sz="0" w:space="0" w:color="auto"/>
            <w:bottom w:val="none" w:sz="0" w:space="0" w:color="auto"/>
            <w:right w:val="none" w:sz="0" w:space="0" w:color="auto"/>
          </w:divBdr>
          <w:divsChild>
            <w:div w:id="797531381">
              <w:marLeft w:val="0"/>
              <w:marRight w:val="0"/>
              <w:marTop w:val="0"/>
              <w:marBottom w:val="0"/>
              <w:divBdr>
                <w:top w:val="none" w:sz="0" w:space="0" w:color="auto"/>
                <w:left w:val="none" w:sz="0" w:space="0" w:color="auto"/>
                <w:bottom w:val="none" w:sz="0" w:space="0" w:color="auto"/>
                <w:right w:val="none" w:sz="0" w:space="0" w:color="auto"/>
              </w:divBdr>
              <w:divsChild>
                <w:div w:id="8516443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5312146">
      <w:bodyDiv w:val="1"/>
      <w:marLeft w:val="0"/>
      <w:marRight w:val="0"/>
      <w:marTop w:val="0"/>
      <w:marBottom w:val="0"/>
      <w:divBdr>
        <w:top w:val="none" w:sz="0" w:space="0" w:color="auto"/>
        <w:left w:val="none" w:sz="0" w:space="0" w:color="auto"/>
        <w:bottom w:val="none" w:sz="0" w:space="0" w:color="auto"/>
        <w:right w:val="none" w:sz="0" w:space="0" w:color="auto"/>
      </w:divBdr>
      <w:divsChild>
        <w:div w:id="639501803">
          <w:marLeft w:val="0"/>
          <w:marRight w:val="0"/>
          <w:marTop w:val="0"/>
          <w:marBottom w:val="0"/>
          <w:divBdr>
            <w:top w:val="none" w:sz="0" w:space="0" w:color="auto"/>
            <w:left w:val="none" w:sz="0" w:space="0" w:color="auto"/>
            <w:bottom w:val="none" w:sz="0" w:space="0" w:color="auto"/>
            <w:right w:val="none" w:sz="0" w:space="0" w:color="auto"/>
          </w:divBdr>
          <w:divsChild>
            <w:div w:id="203569253">
              <w:marLeft w:val="0"/>
              <w:marRight w:val="0"/>
              <w:marTop w:val="0"/>
              <w:marBottom w:val="0"/>
              <w:divBdr>
                <w:top w:val="none" w:sz="0" w:space="0" w:color="auto"/>
                <w:left w:val="none" w:sz="0" w:space="0" w:color="auto"/>
                <w:bottom w:val="none" w:sz="0" w:space="0" w:color="auto"/>
                <w:right w:val="none" w:sz="0" w:space="0" w:color="auto"/>
              </w:divBdr>
              <w:divsChild>
                <w:div w:id="13016938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7353050">
      <w:bodyDiv w:val="1"/>
      <w:marLeft w:val="0"/>
      <w:marRight w:val="0"/>
      <w:marTop w:val="0"/>
      <w:marBottom w:val="0"/>
      <w:divBdr>
        <w:top w:val="none" w:sz="0" w:space="0" w:color="auto"/>
        <w:left w:val="none" w:sz="0" w:space="0" w:color="auto"/>
        <w:bottom w:val="none" w:sz="0" w:space="0" w:color="auto"/>
        <w:right w:val="none" w:sz="0" w:space="0" w:color="auto"/>
      </w:divBdr>
    </w:div>
    <w:div w:id="629093774">
      <w:bodyDiv w:val="1"/>
      <w:marLeft w:val="0"/>
      <w:marRight w:val="0"/>
      <w:marTop w:val="0"/>
      <w:marBottom w:val="0"/>
      <w:divBdr>
        <w:top w:val="none" w:sz="0" w:space="0" w:color="auto"/>
        <w:left w:val="none" w:sz="0" w:space="0" w:color="auto"/>
        <w:bottom w:val="none" w:sz="0" w:space="0" w:color="auto"/>
        <w:right w:val="none" w:sz="0" w:space="0" w:color="auto"/>
      </w:divBdr>
      <w:divsChild>
        <w:div w:id="1443838444">
          <w:marLeft w:val="0"/>
          <w:marRight w:val="0"/>
          <w:marTop w:val="0"/>
          <w:marBottom w:val="0"/>
          <w:divBdr>
            <w:top w:val="none" w:sz="0" w:space="0" w:color="auto"/>
            <w:left w:val="none" w:sz="0" w:space="0" w:color="auto"/>
            <w:bottom w:val="none" w:sz="0" w:space="0" w:color="auto"/>
            <w:right w:val="none" w:sz="0" w:space="0" w:color="auto"/>
          </w:divBdr>
          <w:divsChild>
            <w:div w:id="796215804">
              <w:marLeft w:val="0"/>
              <w:marRight w:val="0"/>
              <w:marTop w:val="0"/>
              <w:marBottom w:val="0"/>
              <w:divBdr>
                <w:top w:val="none" w:sz="0" w:space="0" w:color="auto"/>
                <w:left w:val="none" w:sz="0" w:space="0" w:color="auto"/>
                <w:bottom w:val="none" w:sz="0" w:space="0" w:color="auto"/>
                <w:right w:val="none" w:sz="0" w:space="0" w:color="auto"/>
              </w:divBdr>
              <w:divsChild>
                <w:div w:id="11500978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2564917">
      <w:bodyDiv w:val="1"/>
      <w:marLeft w:val="0"/>
      <w:marRight w:val="0"/>
      <w:marTop w:val="0"/>
      <w:marBottom w:val="0"/>
      <w:divBdr>
        <w:top w:val="none" w:sz="0" w:space="0" w:color="auto"/>
        <w:left w:val="none" w:sz="0" w:space="0" w:color="auto"/>
        <w:bottom w:val="none" w:sz="0" w:space="0" w:color="auto"/>
        <w:right w:val="none" w:sz="0" w:space="0" w:color="auto"/>
      </w:divBdr>
      <w:divsChild>
        <w:div w:id="1421561929">
          <w:marLeft w:val="0"/>
          <w:marRight w:val="0"/>
          <w:marTop w:val="0"/>
          <w:marBottom w:val="0"/>
          <w:divBdr>
            <w:top w:val="none" w:sz="0" w:space="0" w:color="auto"/>
            <w:left w:val="none" w:sz="0" w:space="0" w:color="auto"/>
            <w:bottom w:val="none" w:sz="0" w:space="0" w:color="auto"/>
            <w:right w:val="none" w:sz="0" w:space="0" w:color="auto"/>
          </w:divBdr>
          <w:divsChild>
            <w:div w:id="473252571">
              <w:marLeft w:val="0"/>
              <w:marRight w:val="0"/>
              <w:marTop w:val="0"/>
              <w:marBottom w:val="0"/>
              <w:divBdr>
                <w:top w:val="none" w:sz="0" w:space="0" w:color="auto"/>
                <w:left w:val="none" w:sz="0" w:space="0" w:color="auto"/>
                <w:bottom w:val="none" w:sz="0" w:space="0" w:color="auto"/>
                <w:right w:val="none" w:sz="0" w:space="0" w:color="auto"/>
              </w:divBdr>
              <w:divsChild>
                <w:div w:id="101463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5984766">
      <w:bodyDiv w:val="1"/>
      <w:marLeft w:val="0"/>
      <w:marRight w:val="0"/>
      <w:marTop w:val="0"/>
      <w:marBottom w:val="0"/>
      <w:divBdr>
        <w:top w:val="none" w:sz="0" w:space="0" w:color="auto"/>
        <w:left w:val="none" w:sz="0" w:space="0" w:color="auto"/>
        <w:bottom w:val="none" w:sz="0" w:space="0" w:color="auto"/>
        <w:right w:val="none" w:sz="0" w:space="0" w:color="auto"/>
      </w:divBdr>
      <w:divsChild>
        <w:div w:id="463624256">
          <w:marLeft w:val="0"/>
          <w:marRight w:val="0"/>
          <w:marTop w:val="0"/>
          <w:marBottom w:val="0"/>
          <w:divBdr>
            <w:top w:val="none" w:sz="0" w:space="0" w:color="auto"/>
            <w:left w:val="none" w:sz="0" w:space="0" w:color="auto"/>
            <w:bottom w:val="none" w:sz="0" w:space="0" w:color="auto"/>
            <w:right w:val="none" w:sz="0" w:space="0" w:color="auto"/>
          </w:divBdr>
          <w:divsChild>
            <w:div w:id="722678314">
              <w:marLeft w:val="0"/>
              <w:marRight w:val="0"/>
              <w:marTop w:val="0"/>
              <w:marBottom w:val="0"/>
              <w:divBdr>
                <w:top w:val="none" w:sz="0" w:space="0" w:color="auto"/>
                <w:left w:val="none" w:sz="0" w:space="0" w:color="auto"/>
                <w:bottom w:val="none" w:sz="0" w:space="0" w:color="auto"/>
                <w:right w:val="none" w:sz="0" w:space="0" w:color="auto"/>
              </w:divBdr>
              <w:divsChild>
                <w:div w:id="18993201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8598688">
      <w:bodyDiv w:val="1"/>
      <w:marLeft w:val="0"/>
      <w:marRight w:val="0"/>
      <w:marTop w:val="0"/>
      <w:marBottom w:val="0"/>
      <w:divBdr>
        <w:top w:val="none" w:sz="0" w:space="0" w:color="auto"/>
        <w:left w:val="none" w:sz="0" w:space="0" w:color="auto"/>
        <w:bottom w:val="none" w:sz="0" w:space="0" w:color="auto"/>
        <w:right w:val="none" w:sz="0" w:space="0" w:color="auto"/>
      </w:divBdr>
      <w:divsChild>
        <w:div w:id="1912078630">
          <w:marLeft w:val="0"/>
          <w:marRight w:val="0"/>
          <w:marTop w:val="0"/>
          <w:marBottom w:val="0"/>
          <w:divBdr>
            <w:top w:val="none" w:sz="0" w:space="0" w:color="auto"/>
            <w:left w:val="none" w:sz="0" w:space="0" w:color="auto"/>
            <w:bottom w:val="none" w:sz="0" w:space="0" w:color="auto"/>
            <w:right w:val="none" w:sz="0" w:space="0" w:color="auto"/>
          </w:divBdr>
          <w:divsChild>
            <w:div w:id="158931519">
              <w:marLeft w:val="0"/>
              <w:marRight w:val="0"/>
              <w:marTop w:val="0"/>
              <w:marBottom w:val="0"/>
              <w:divBdr>
                <w:top w:val="none" w:sz="0" w:space="0" w:color="auto"/>
                <w:left w:val="none" w:sz="0" w:space="0" w:color="auto"/>
                <w:bottom w:val="none" w:sz="0" w:space="0" w:color="auto"/>
                <w:right w:val="none" w:sz="0" w:space="0" w:color="auto"/>
              </w:divBdr>
              <w:divsChild>
                <w:div w:id="10835753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76887669">
      <w:bodyDiv w:val="1"/>
      <w:marLeft w:val="0"/>
      <w:marRight w:val="0"/>
      <w:marTop w:val="0"/>
      <w:marBottom w:val="0"/>
      <w:divBdr>
        <w:top w:val="none" w:sz="0" w:space="0" w:color="auto"/>
        <w:left w:val="none" w:sz="0" w:space="0" w:color="auto"/>
        <w:bottom w:val="none" w:sz="0" w:space="0" w:color="auto"/>
        <w:right w:val="none" w:sz="0" w:space="0" w:color="auto"/>
      </w:divBdr>
    </w:div>
    <w:div w:id="678695265">
      <w:bodyDiv w:val="1"/>
      <w:marLeft w:val="0"/>
      <w:marRight w:val="0"/>
      <w:marTop w:val="0"/>
      <w:marBottom w:val="0"/>
      <w:divBdr>
        <w:top w:val="none" w:sz="0" w:space="0" w:color="auto"/>
        <w:left w:val="none" w:sz="0" w:space="0" w:color="auto"/>
        <w:bottom w:val="none" w:sz="0" w:space="0" w:color="auto"/>
        <w:right w:val="none" w:sz="0" w:space="0" w:color="auto"/>
      </w:divBdr>
      <w:divsChild>
        <w:div w:id="947468640">
          <w:marLeft w:val="0"/>
          <w:marRight w:val="0"/>
          <w:marTop w:val="0"/>
          <w:marBottom w:val="0"/>
          <w:divBdr>
            <w:top w:val="none" w:sz="0" w:space="0" w:color="auto"/>
            <w:left w:val="none" w:sz="0" w:space="0" w:color="auto"/>
            <w:bottom w:val="none" w:sz="0" w:space="0" w:color="auto"/>
            <w:right w:val="none" w:sz="0" w:space="0" w:color="auto"/>
          </w:divBdr>
          <w:divsChild>
            <w:div w:id="287200624">
              <w:marLeft w:val="0"/>
              <w:marRight w:val="0"/>
              <w:marTop w:val="0"/>
              <w:marBottom w:val="0"/>
              <w:divBdr>
                <w:top w:val="none" w:sz="0" w:space="0" w:color="auto"/>
                <w:left w:val="none" w:sz="0" w:space="0" w:color="auto"/>
                <w:bottom w:val="none" w:sz="0" w:space="0" w:color="auto"/>
                <w:right w:val="none" w:sz="0" w:space="0" w:color="auto"/>
              </w:divBdr>
              <w:divsChild>
                <w:div w:id="2240315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97001999">
      <w:bodyDiv w:val="1"/>
      <w:marLeft w:val="0"/>
      <w:marRight w:val="0"/>
      <w:marTop w:val="0"/>
      <w:marBottom w:val="0"/>
      <w:divBdr>
        <w:top w:val="none" w:sz="0" w:space="0" w:color="auto"/>
        <w:left w:val="none" w:sz="0" w:space="0" w:color="auto"/>
        <w:bottom w:val="none" w:sz="0" w:space="0" w:color="auto"/>
        <w:right w:val="none" w:sz="0" w:space="0" w:color="auto"/>
      </w:divBdr>
    </w:div>
    <w:div w:id="699358058">
      <w:bodyDiv w:val="1"/>
      <w:marLeft w:val="0"/>
      <w:marRight w:val="0"/>
      <w:marTop w:val="0"/>
      <w:marBottom w:val="0"/>
      <w:divBdr>
        <w:top w:val="none" w:sz="0" w:space="0" w:color="auto"/>
        <w:left w:val="none" w:sz="0" w:space="0" w:color="auto"/>
        <w:bottom w:val="none" w:sz="0" w:space="0" w:color="auto"/>
        <w:right w:val="none" w:sz="0" w:space="0" w:color="auto"/>
      </w:divBdr>
    </w:div>
    <w:div w:id="699818082">
      <w:bodyDiv w:val="1"/>
      <w:marLeft w:val="0"/>
      <w:marRight w:val="0"/>
      <w:marTop w:val="0"/>
      <w:marBottom w:val="0"/>
      <w:divBdr>
        <w:top w:val="none" w:sz="0" w:space="0" w:color="auto"/>
        <w:left w:val="none" w:sz="0" w:space="0" w:color="auto"/>
        <w:bottom w:val="none" w:sz="0" w:space="0" w:color="auto"/>
        <w:right w:val="none" w:sz="0" w:space="0" w:color="auto"/>
      </w:divBdr>
    </w:div>
    <w:div w:id="700671315">
      <w:bodyDiv w:val="1"/>
      <w:marLeft w:val="0"/>
      <w:marRight w:val="0"/>
      <w:marTop w:val="0"/>
      <w:marBottom w:val="0"/>
      <w:divBdr>
        <w:top w:val="none" w:sz="0" w:space="0" w:color="auto"/>
        <w:left w:val="none" w:sz="0" w:space="0" w:color="auto"/>
        <w:bottom w:val="none" w:sz="0" w:space="0" w:color="auto"/>
        <w:right w:val="none" w:sz="0" w:space="0" w:color="auto"/>
      </w:divBdr>
      <w:divsChild>
        <w:div w:id="1533804622">
          <w:marLeft w:val="0"/>
          <w:marRight w:val="0"/>
          <w:marTop w:val="0"/>
          <w:marBottom w:val="0"/>
          <w:divBdr>
            <w:top w:val="none" w:sz="0" w:space="0" w:color="auto"/>
            <w:left w:val="none" w:sz="0" w:space="0" w:color="auto"/>
            <w:bottom w:val="none" w:sz="0" w:space="0" w:color="auto"/>
            <w:right w:val="none" w:sz="0" w:space="0" w:color="auto"/>
          </w:divBdr>
          <w:divsChild>
            <w:div w:id="698579415">
              <w:marLeft w:val="0"/>
              <w:marRight w:val="0"/>
              <w:marTop w:val="0"/>
              <w:marBottom w:val="0"/>
              <w:divBdr>
                <w:top w:val="none" w:sz="0" w:space="0" w:color="auto"/>
                <w:left w:val="none" w:sz="0" w:space="0" w:color="auto"/>
                <w:bottom w:val="none" w:sz="0" w:space="0" w:color="auto"/>
                <w:right w:val="none" w:sz="0" w:space="0" w:color="auto"/>
              </w:divBdr>
              <w:divsChild>
                <w:div w:id="1279675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04872309">
      <w:bodyDiv w:val="1"/>
      <w:marLeft w:val="0"/>
      <w:marRight w:val="0"/>
      <w:marTop w:val="0"/>
      <w:marBottom w:val="0"/>
      <w:divBdr>
        <w:top w:val="none" w:sz="0" w:space="0" w:color="auto"/>
        <w:left w:val="none" w:sz="0" w:space="0" w:color="auto"/>
        <w:bottom w:val="none" w:sz="0" w:space="0" w:color="auto"/>
        <w:right w:val="none" w:sz="0" w:space="0" w:color="auto"/>
      </w:divBdr>
    </w:div>
    <w:div w:id="718095368">
      <w:bodyDiv w:val="1"/>
      <w:marLeft w:val="0"/>
      <w:marRight w:val="0"/>
      <w:marTop w:val="0"/>
      <w:marBottom w:val="0"/>
      <w:divBdr>
        <w:top w:val="none" w:sz="0" w:space="0" w:color="auto"/>
        <w:left w:val="none" w:sz="0" w:space="0" w:color="auto"/>
        <w:bottom w:val="none" w:sz="0" w:space="0" w:color="auto"/>
        <w:right w:val="none" w:sz="0" w:space="0" w:color="auto"/>
      </w:divBdr>
    </w:div>
    <w:div w:id="743600718">
      <w:bodyDiv w:val="1"/>
      <w:marLeft w:val="0"/>
      <w:marRight w:val="0"/>
      <w:marTop w:val="0"/>
      <w:marBottom w:val="0"/>
      <w:divBdr>
        <w:top w:val="none" w:sz="0" w:space="0" w:color="auto"/>
        <w:left w:val="none" w:sz="0" w:space="0" w:color="auto"/>
        <w:bottom w:val="none" w:sz="0" w:space="0" w:color="auto"/>
        <w:right w:val="none" w:sz="0" w:space="0" w:color="auto"/>
      </w:divBdr>
    </w:div>
    <w:div w:id="747338975">
      <w:bodyDiv w:val="1"/>
      <w:marLeft w:val="0"/>
      <w:marRight w:val="0"/>
      <w:marTop w:val="0"/>
      <w:marBottom w:val="0"/>
      <w:divBdr>
        <w:top w:val="none" w:sz="0" w:space="0" w:color="auto"/>
        <w:left w:val="none" w:sz="0" w:space="0" w:color="auto"/>
        <w:bottom w:val="none" w:sz="0" w:space="0" w:color="auto"/>
        <w:right w:val="none" w:sz="0" w:space="0" w:color="auto"/>
      </w:divBdr>
      <w:divsChild>
        <w:div w:id="1149398792">
          <w:marLeft w:val="0"/>
          <w:marRight w:val="0"/>
          <w:marTop w:val="0"/>
          <w:marBottom w:val="0"/>
          <w:divBdr>
            <w:top w:val="none" w:sz="0" w:space="0" w:color="auto"/>
            <w:left w:val="none" w:sz="0" w:space="0" w:color="auto"/>
            <w:bottom w:val="none" w:sz="0" w:space="0" w:color="auto"/>
            <w:right w:val="none" w:sz="0" w:space="0" w:color="auto"/>
          </w:divBdr>
          <w:divsChild>
            <w:div w:id="1485318198">
              <w:marLeft w:val="0"/>
              <w:marRight w:val="0"/>
              <w:marTop w:val="0"/>
              <w:marBottom w:val="0"/>
              <w:divBdr>
                <w:top w:val="none" w:sz="0" w:space="0" w:color="auto"/>
                <w:left w:val="none" w:sz="0" w:space="0" w:color="auto"/>
                <w:bottom w:val="none" w:sz="0" w:space="0" w:color="auto"/>
                <w:right w:val="none" w:sz="0" w:space="0" w:color="auto"/>
              </w:divBdr>
              <w:divsChild>
                <w:div w:id="10390145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56823283">
      <w:bodyDiv w:val="1"/>
      <w:marLeft w:val="0"/>
      <w:marRight w:val="0"/>
      <w:marTop w:val="0"/>
      <w:marBottom w:val="0"/>
      <w:divBdr>
        <w:top w:val="none" w:sz="0" w:space="0" w:color="auto"/>
        <w:left w:val="none" w:sz="0" w:space="0" w:color="auto"/>
        <w:bottom w:val="none" w:sz="0" w:space="0" w:color="auto"/>
        <w:right w:val="none" w:sz="0" w:space="0" w:color="auto"/>
      </w:divBdr>
      <w:divsChild>
        <w:div w:id="1798721509">
          <w:marLeft w:val="0"/>
          <w:marRight w:val="0"/>
          <w:marTop w:val="0"/>
          <w:marBottom w:val="0"/>
          <w:divBdr>
            <w:top w:val="none" w:sz="0" w:space="0" w:color="auto"/>
            <w:left w:val="none" w:sz="0" w:space="0" w:color="auto"/>
            <w:bottom w:val="none" w:sz="0" w:space="0" w:color="auto"/>
            <w:right w:val="none" w:sz="0" w:space="0" w:color="auto"/>
          </w:divBdr>
          <w:divsChild>
            <w:div w:id="617109239">
              <w:marLeft w:val="0"/>
              <w:marRight w:val="0"/>
              <w:marTop w:val="0"/>
              <w:marBottom w:val="0"/>
              <w:divBdr>
                <w:top w:val="none" w:sz="0" w:space="0" w:color="auto"/>
                <w:left w:val="none" w:sz="0" w:space="0" w:color="auto"/>
                <w:bottom w:val="none" w:sz="0" w:space="0" w:color="auto"/>
                <w:right w:val="none" w:sz="0" w:space="0" w:color="auto"/>
              </w:divBdr>
              <w:divsChild>
                <w:div w:id="1440071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82772882">
      <w:bodyDiv w:val="1"/>
      <w:marLeft w:val="0"/>
      <w:marRight w:val="0"/>
      <w:marTop w:val="0"/>
      <w:marBottom w:val="0"/>
      <w:divBdr>
        <w:top w:val="none" w:sz="0" w:space="0" w:color="auto"/>
        <w:left w:val="none" w:sz="0" w:space="0" w:color="auto"/>
        <w:bottom w:val="none" w:sz="0" w:space="0" w:color="auto"/>
        <w:right w:val="none" w:sz="0" w:space="0" w:color="auto"/>
      </w:divBdr>
      <w:divsChild>
        <w:div w:id="653992019">
          <w:marLeft w:val="0"/>
          <w:marRight w:val="0"/>
          <w:marTop w:val="0"/>
          <w:marBottom w:val="0"/>
          <w:divBdr>
            <w:top w:val="none" w:sz="0" w:space="0" w:color="auto"/>
            <w:left w:val="none" w:sz="0" w:space="0" w:color="auto"/>
            <w:bottom w:val="none" w:sz="0" w:space="0" w:color="auto"/>
            <w:right w:val="none" w:sz="0" w:space="0" w:color="auto"/>
          </w:divBdr>
          <w:divsChild>
            <w:div w:id="2020691057">
              <w:marLeft w:val="0"/>
              <w:marRight w:val="0"/>
              <w:marTop w:val="0"/>
              <w:marBottom w:val="0"/>
              <w:divBdr>
                <w:top w:val="none" w:sz="0" w:space="0" w:color="auto"/>
                <w:left w:val="none" w:sz="0" w:space="0" w:color="auto"/>
                <w:bottom w:val="none" w:sz="0" w:space="0" w:color="auto"/>
                <w:right w:val="none" w:sz="0" w:space="0" w:color="auto"/>
              </w:divBdr>
              <w:divsChild>
                <w:div w:id="17996843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87941610">
      <w:bodyDiv w:val="1"/>
      <w:marLeft w:val="0"/>
      <w:marRight w:val="0"/>
      <w:marTop w:val="0"/>
      <w:marBottom w:val="0"/>
      <w:divBdr>
        <w:top w:val="none" w:sz="0" w:space="0" w:color="auto"/>
        <w:left w:val="none" w:sz="0" w:space="0" w:color="auto"/>
        <w:bottom w:val="none" w:sz="0" w:space="0" w:color="auto"/>
        <w:right w:val="none" w:sz="0" w:space="0" w:color="auto"/>
      </w:divBdr>
    </w:div>
    <w:div w:id="788818068">
      <w:bodyDiv w:val="1"/>
      <w:marLeft w:val="0"/>
      <w:marRight w:val="0"/>
      <w:marTop w:val="0"/>
      <w:marBottom w:val="0"/>
      <w:divBdr>
        <w:top w:val="none" w:sz="0" w:space="0" w:color="auto"/>
        <w:left w:val="none" w:sz="0" w:space="0" w:color="auto"/>
        <w:bottom w:val="none" w:sz="0" w:space="0" w:color="auto"/>
        <w:right w:val="none" w:sz="0" w:space="0" w:color="auto"/>
      </w:divBdr>
      <w:divsChild>
        <w:div w:id="1957982984">
          <w:marLeft w:val="0"/>
          <w:marRight w:val="0"/>
          <w:marTop w:val="0"/>
          <w:marBottom w:val="0"/>
          <w:divBdr>
            <w:top w:val="none" w:sz="0" w:space="0" w:color="auto"/>
            <w:left w:val="none" w:sz="0" w:space="0" w:color="auto"/>
            <w:bottom w:val="none" w:sz="0" w:space="0" w:color="auto"/>
            <w:right w:val="none" w:sz="0" w:space="0" w:color="auto"/>
          </w:divBdr>
          <w:divsChild>
            <w:div w:id="1863397816">
              <w:marLeft w:val="0"/>
              <w:marRight w:val="0"/>
              <w:marTop w:val="0"/>
              <w:marBottom w:val="0"/>
              <w:divBdr>
                <w:top w:val="none" w:sz="0" w:space="0" w:color="auto"/>
                <w:left w:val="none" w:sz="0" w:space="0" w:color="auto"/>
                <w:bottom w:val="none" w:sz="0" w:space="0" w:color="auto"/>
                <w:right w:val="none" w:sz="0" w:space="0" w:color="auto"/>
              </w:divBdr>
              <w:divsChild>
                <w:div w:id="21007116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06240310">
      <w:bodyDiv w:val="1"/>
      <w:marLeft w:val="0"/>
      <w:marRight w:val="0"/>
      <w:marTop w:val="0"/>
      <w:marBottom w:val="0"/>
      <w:divBdr>
        <w:top w:val="none" w:sz="0" w:space="0" w:color="auto"/>
        <w:left w:val="none" w:sz="0" w:space="0" w:color="auto"/>
        <w:bottom w:val="none" w:sz="0" w:space="0" w:color="auto"/>
        <w:right w:val="none" w:sz="0" w:space="0" w:color="auto"/>
      </w:divBdr>
      <w:divsChild>
        <w:div w:id="232006077">
          <w:marLeft w:val="0"/>
          <w:marRight w:val="0"/>
          <w:marTop w:val="0"/>
          <w:marBottom w:val="0"/>
          <w:divBdr>
            <w:top w:val="none" w:sz="0" w:space="0" w:color="auto"/>
            <w:left w:val="none" w:sz="0" w:space="0" w:color="auto"/>
            <w:bottom w:val="none" w:sz="0" w:space="0" w:color="auto"/>
            <w:right w:val="none" w:sz="0" w:space="0" w:color="auto"/>
          </w:divBdr>
        </w:div>
        <w:div w:id="1393696868">
          <w:marLeft w:val="0"/>
          <w:marRight w:val="0"/>
          <w:marTop w:val="0"/>
          <w:marBottom w:val="0"/>
          <w:divBdr>
            <w:top w:val="none" w:sz="0" w:space="0" w:color="auto"/>
            <w:left w:val="none" w:sz="0" w:space="0" w:color="auto"/>
            <w:bottom w:val="none" w:sz="0" w:space="0" w:color="auto"/>
            <w:right w:val="none" w:sz="0" w:space="0" w:color="auto"/>
          </w:divBdr>
        </w:div>
        <w:div w:id="1395197718">
          <w:marLeft w:val="0"/>
          <w:marRight w:val="0"/>
          <w:marTop w:val="0"/>
          <w:marBottom w:val="0"/>
          <w:divBdr>
            <w:top w:val="none" w:sz="0" w:space="0" w:color="auto"/>
            <w:left w:val="none" w:sz="0" w:space="0" w:color="auto"/>
            <w:bottom w:val="none" w:sz="0" w:space="0" w:color="auto"/>
            <w:right w:val="none" w:sz="0" w:space="0" w:color="auto"/>
          </w:divBdr>
        </w:div>
      </w:divsChild>
    </w:div>
    <w:div w:id="821237942">
      <w:bodyDiv w:val="1"/>
      <w:marLeft w:val="0"/>
      <w:marRight w:val="0"/>
      <w:marTop w:val="0"/>
      <w:marBottom w:val="0"/>
      <w:divBdr>
        <w:top w:val="none" w:sz="0" w:space="0" w:color="auto"/>
        <w:left w:val="none" w:sz="0" w:space="0" w:color="auto"/>
        <w:bottom w:val="none" w:sz="0" w:space="0" w:color="auto"/>
        <w:right w:val="none" w:sz="0" w:space="0" w:color="auto"/>
      </w:divBdr>
      <w:divsChild>
        <w:div w:id="1029330444">
          <w:marLeft w:val="0"/>
          <w:marRight w:val="0"/>
          <w:marTop w:val="0"/>
          <w:marBottom w:val="0"/>
          <w:divBdr>
            <w:top w:val="none" w:sz="0" w:space="0" w:color="auto"/>
            <w:left w:val="none" w:sz="0" w:space="0" w:color="auto"/>
            <w:bottom w:val="none" w:sz="0" w:space="0" w:color="auto"/>
            <w:right w:val="none" w:sz="0" w:space="0" w:color="auto"/>
          </w:divBdr>
          <w:divsChild>
            <w:div w:id="1879900205">
              <w:marLeft w:val="0"/>
              <w:marRight w:val="0"/>
              <w:marTop w:val="0"/>
              <w:marBottom w:val="0"/>
              <w:divBdr>
                <w:top w:val="none" w:sz="0" w:space="0" w:color="auto"/>
                <w:left w:val="none" w:sz="0" w:space="0" w:color="auto"/>
                <w:bottom w:val="none" w:sz="0" w:space="0" w:color="auto"/>
                <w:right w:val="none" w:sz="0" w:space="0" w:color="auto"/>
              </w:divBdr>
              <w:divsChild>
                <w:div w:id="1531833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22350166">
      <w:bodyDiv w:val="1"/>
      <w:marLeft w:val="0"/>
      <w:marRight w:val="0"/>
      <w:marTop w:val="0"/>
      <w:marBottom w:val="0"/>
      <w:divBdr>
        <w:top w:val="none" w:sz="0" w:space="0" w:color="auto"/>
        <w:left w:val="none" w:sz="0" w:space="0" w:color="auto"/>
        <w:bottom w:val="none" w:sz="0" w:space="0" w:color="auto"/>
        <w:right w:val="none" w:sz="0" w:space="0" w:color="auto"/>
      </w:divBdr>
    </w:div>
    <w:div w:id="834225114">
      <w:bodyDiv w:val="1"/>
      <w:marLeft w:val="0"/>
      <w:marRight w:val="0"/>
      <w:marTop w:val="0"/>
      <w:marBottom w:val="0"/>
      <w:divBdr>
        <w:top w:val="none" w:sz="0" w:space="0" w:color="auto"/>
        <w:left w:val="none" w:sz="0" w:space="0" w:color="auto"/>
        <w:bottom w:val="none" w:sz="0" w:space="0" w:color="auto"/>
        <w:right w:val="none" w:sz="0" w:space="0" w:color="auto"/>
      </w:divBdr>
    </w:div>
    <w:div w:id="834959718">
      <w:bodyDiv w:val="1"/>
      <w:marLeft w:val="0"/>
      <w:marRight w:val="0"/>
      <w:marTop w:val="0"/>
      <w:marBottom w:val="0"/>
      <w:divBdr>
        <w:top w:val="none" w:sz="0" w:space="0" w:color="auto"/>
        <w:left w:val="none" w:sz="0" w:space="0" w:color="auto"/>
        <w:bottom w:val="none" w:sz="0" w:space="0" w:color="auto"/>
        <w:right w:val="none" w:sz="0" w:space="0" w:color="auto"/>
      </w:divBdr>
    </w:div>
    <w:div w:id="836072540">
      <w:bodyDiv w:val="1"/>
      <w:marLeft w:val="0"/>
      <w:marRight w:val="0"/>
      <w:marTop w:val="0"/>
      <w:marBottom w:val="0"/>
      <w:divBdr>
        <w:top w:val="none" w:sz="0" w:space="0" w:color="auto"/>
        <w:left w:val="none" w:sz="0" w:space="0" w:color="auto"/>
        <w:bottom w:val="none" w:sz="0" w:space="0" w:color="auto"/>
        <w:right w:val="none" w:sz="0" w:space="0" w:color="auto"/>
      </w:divBdr>
    </w:div>
    <w:div w:id="867060470">
      <w:bodyDiv w:val="1"/>
      <w:marLeft w:val="0"/>
      <w:marRight w:val="0"/>
      <w:marTop w:val="0"/>
      <w:marBottom w:val="0"/>
      <w:divBdr>
        <w:top w:val="none" w:sz="0" w:space="0" w:color="auto"/>
        <w:left w:val="none" w:sz="0" w:space="0" w:color="auto"/>
        <w:bottom w:val="none" w:sz="0" w:space="0" w:color="auto"/>
        <w:right w:val="none" w:sz="0" w:space="0" w:color="auto"/>
      </w:divBdr>
      <w:divsChild>
        <w:div w:id="173423945">
          <w:marLeft w:val="0"/>
          <w:marRight w:val="0"/>
          <w:marTop w:val="0"/>
          <w:marBottom w:val="0"/>
          <w:divBdr>
            <w:top w:val="none" w:sz="0" w:space="0" w:color="auto"/>
            <w:left w:val="none" w:sz="0" w:space="0" w:color="auto"/>
            <w:bottom w:val="none" w:sz="0" w:space="0" w:color="auto"/>
            <w:right w:val="none" w:sz="0" w:space="0" w:color="auto"/>
          </w:divBdr>
          <w:divsChild>
            <w:div w:id="1432818116">
              <w:marLeft w:val="0"/>
              <w:marRight w:val="0"/>
              <w:marTop w:val="0"/>
              <w:marBottom w:val="0"/>
              <w:divBdr>
                <w:top w:val="none" w:sz="0" w:space="0" w:color="auto"/>
                <w:left w:val="none" w:sz="0" w:space="0" w:color="auto"/>
                <w:bottom w:val="none" w:sz="0" w:space="0" w:color="auto"/>
                <w:right w:val="none" w:sz="0" w:space="0" w:color="auto"/>
              </w:divBdr>
              <w:divsChild>
                <w:div w:id="13783851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75243007">
      <w:bodyDiv w:val="1"/>
      <w:marLeft w:val="0"/>
      <w:marRight w:val="0"/>
      <w:marTop w:val="0"/>
      <w:marBottom w:val="0"/>
      <w:divBdr>
        <w:top w:val="none" w:sz="0" w:space="0" w:color="auto"/>
        <w:left w:val="none" w:sz="0" w:space="0" w:color="auto"/>
        <w:bottom w:val="none" w:sz="0" w:space="0" w:color="auto"/>
        <w:right w:val="none" w:sz="0" w:space="0" w:color="auto"/>
      </w:divBdr>
    </w:div>
    <w:div w:id="883249624">
      <w:bodyDiv w:val="1"/>
      <w:marLeft w:val="0"/>
      <w:marRight w:val="0"/>
      <w:marTop w:val="0"/>
      <w:marBottom w:val="0"/>
      <w:divBdr>
        <w:top w:val="none" w:sz="0" w:space="0" w:color="auto"/>
        <w:left w:val="none" w:sz="0" w:space="0" w:color="auto"/>
        <w:bottom w:val="none" w:sz="0" w:space="0" w:color="auto"/>
        <w:right w:val="none" w:sz="0" w:space="0" w:color="auto"/>
      </w:divBdr>
      <w:divsChild>
        <w:div w:id="1044251082">
          <w:marLeft w:val="0"/>
          <w:marRight w:val="0"/>
          <w:marTop w:val="0"/>
          <w:marBottom w:val="0"/>
          <w:divBdr>
            <w:top w:val="none" w:sz="0" w:space="0" w:color="auto"/>
            <w:left w:val="none" w:sz="0" w:space="0" w:color="auto"/>
            <w:bottom w:val="none" w:sz="0" w:space="0" w:color="auto"/>
            <w:right w:val="none" w:sz="0" w:space="0" w:color="auto"/>
          </w:divBdr>
          <w:divsChild>
            <w:div w:id="824125795">
              <w:marLeft w:val="0"/>
              <w:marRight w:val="0"/>
              <w:marTop w:val="0"/>
              <w:marBottom w:val="0"/>
              <w:divBdr>
                <w:top w:val="none" w:sz="0" w:space="0" w:color="auto"/>
                <w:left w:val="none" w:sz="0" w:space="0" w:color="auto"/>
                <w:bottom w:val="none" w:sz="0" w:space="0" w:color="auto"/>
                <w:right w:val="none" w:sz="0" w:space="0" w:color="auto"/>
              </w:divBdr>
              <w:divsChild>
                <w:div w:id="803885280">
                  <w:marLeft w:val="0"/>
                  <w:marRight w:val="0"/>
                  <w:marTop w:val="0"/>
                  <w:marBottom w:val="0"/>
                  <w:divBdr>
                    <w:top w:val="none" w:sz="0" w:space="0" w:color="auto"/>
                    <w:left w:val="none" w:sz="0" w:space="0" w:color="auto"/>
                    <w:bottom w:val="none" w:sz="0" w:space="0" w:color="auto"/>
                    <w:right w:val="none" w:sz="0" w:space="0" w:color="auto"/>
                  </w:divBdr>
                  <w:divsChild>
                    <w:div w:id="14362888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88152870">
      <w:bodyDiv w:val="1"/>
      <w:marLeft w:val="0"/>
      <w:marRight w:val="0"/>
      <w:marTop w:val="0"/>
      <w:marBottom w:val="0"/>
      <w:divBdr>
        <w:top w:val="none" w:sz="0" w:space="0" w:color="auto"/>
        <w:left w:val="none" w:sz="0" w:space="0" w:color="auto"/>
        <w:bottom w:val="none" w:sz="0" w:space="0" w:color="auto"/>
        <w:right w:val="none" w:sz="0" w:space="0" w:color="auto"/>
      </w:divBdr>
      <w:divsChild>
        <w:div w:id="1825852689">
          <w:marLeft w:val="0"/>
          <w:marRight w:val="0"/>
          <w:marTop w:val="0"/>
          <w:marBottom w:val="0"/>
          <w:divBdr>
            <w:top w:val="none" w:sz="0" w:space="0" w:color="auto"/>
            <w:left w:val="none" w:sz="0" w:space="0" w:color="auto"/>
            <w:bottom w:val="none" w:sz="0" w:space="0" w:color="auto"/>
            <w:right w:val="none" w:sz="0" w:space="0" w:color="auto"/>
          </w:divBdr>
          <w:divsChild>
            <w:div w:id="1147550920">
              <w:marLeft w:val="0"/>
              <w:marRight w:val="0"/>
              <w:marTop w:val="0"/>
              <w:marBottom w:val="0"/>
              <w:divBdr>
                <w:top w:val="none" w:sz="0" w:space="0" w:color="auto"/>
                <w:left w:val="none" w:sz="0" w:space="0" w:color="auto"/>
                <w:bottom w:val="none" w:sz="0" w:space="0" w:color="auto"/>
                <w:right w:val="none" w:sz="0" w:space="0" w:color="auto"/>
              </w:divBdr>
              <w:divsChild>
                <w:div w:id="20240926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0531595">
      <w:bodyDiv w:val="1"/>
      <w:marLeft w:val="0"/>
      <w:marRight w:val="0"/>
      <w:marTop w:val="0"/>
      <w:marBottom w:val="0"/>
      <w:divBdr>
        <w:top w:val="none" w:sz="0" w:space="0" w:color="auto"/>
        <w:left w:val="none" w:sz="0" w:space="0" w:color="auto"/>
        <w:bottom w:val="none" w:sz="0" w:space="0" w:color="auto"/>
        <w:right w:val="none" w:sz="0" w:space="0" w:color="auto"/>
      </w:divBdr>
    </w:div>
    <w:div w:id="902302315">
      <w:bodyDiv w:val="1"/>
      <w:marLeft w:val="0"/>
      <w:marRight w:val="0"/>
      <w:marTop w:val="0"/>
      <w:marBottom w:val="0"/>
      <w:divBdr>
        <w:top w:val="none" w:sz="0" w:space="0" w:color="auto"/>
        <w:left w:val="none" w:sz="0" w:space="0" w:color="auto"/>
        <w:bottom w:val="none" w:sz="0" w:space="0" w:color="auto"/>
        <w:right w:val="none" w:sz="0" w:space="0" w:color="auto"/>
      </w:divBdr>
    </w:div>
    <w:div w:id="904098727">
      <w:bodyDiv w:val="1"/>
      <w:marLeft w:val="0"/>
      <w:marRight w:val="0"/>
      <w:marTop w:val="0"/>
      <w:marBottom w:val="0"/>
      <w:divBdr>
        <w:top w:val="none" w:sz="0" w:space="0" w:color="auto"/>
        <w:left w:val="none" w:sz="0" w:space="0" w:color="auto"/>
        <w:bottom w:val="none" w:sz="0" w:space="0" w:color="auto"/>
        <w:right w:val="none" w:sz="0" w:space="0" w:color="auto"/>
      </w:divBdr>
    </w:div>
    <w:div w:id="920529777">
      <w:bodyDiv w:val="1"/>
      <w:marLeft w:val="0"/>
      <w:marRight w:val="0"/>
      <w:marTop w:val="0"/>
      <w:marBottom w:val="0"/>
      <w:divBdr>
        <w:top w:val="none" w:sz="0" w:space="0" w:color="auto"/>
        <w:left w:val="none" w:sz="0" w:space="0" w:color="auto"/>
        <w:bottom w:val="none" w:sz="0" w:space="0" w:color="auto"/>
        <w:right w:val="none" w:sz="0" w:space="0" w:color="auto"/>
      </w:divBdr>
    </w:div>
    <w:div w:id="925650810">
      <w:bodyDiv w:val="1"/>
      <w:marLeft w:val="0"/>
      <w:marRight w:val="0"/>
      <w:marTop w:val="0"/>
      <w:marBottom w:val="0"/>
      <w:divBdr>
        <w:top w:val="none" w:sz="0" w:space="0" w:color="auto"/>
        <w:left w:val="none" w:sz="0" w:space="0" w:color="auto"/>
        <w:bottom w:val="none" w:sz="0" w:space="0" w:color="auto"/>
        <w:right w:val="none" w:sz="0" w:space="0" w:color="auto"/>
      </w:divBdr>
      <w:divsChild>
        <w:div w:id="1083382110">
          <w:marLeft w:val="0"/>
          <w:marRight w:val="0"/>
          <w:marTop w:val="0"/>
          <w:marBottom w:val="0"/>
          <w:divBdr>
            <w:top w:val="none" w:sz="0" w:space="0" w:color="auto"/>
            <w:left w:val="none" w:sz="0" w:space="0" w:color="auto"/>
            <w:bottom w:val="none" w:sz="0" w:space="0" w:color="auto"/>
            <w:right w:val="none" w:sz="0" w:space="0" w:color="auto"/>
          </w:divBdr>
          <w:divsChild>
            <w:div w:id="239144042">
              <w:marLeft w:val="0"/>
              <w:marRight w:val="0"/>
              <w:marTop w:val="0"/>
              <w:marBottom w:val="0"/>
              <w:divBdr>
                <w:top w:val="none" w:sz="0" w:space="0" w:color="auto"/>
                <w:left w:val="none" w:sz="0" w:space="0" w:color="auto"/>
                <w:bottom w:val="none" w:sz="0" w:space="0" w:color="auto"/>
                <w:right w:val="none" w:sz="0" w:space="0" w:color="auto"/>
              </w:divBdr>
              <w:divsChild>
                <w:div w:id="8888099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35945588">
      <w:bodyDiv w:val="1"/>
      <w:marLeft w:val="0"/>
      <w:marRight w:val="0"/>
      <w:marTop w:val="0"/>
      <w:marBottom w:val="0"/>
      <w:divBdr>
        <w:top w:val="none" w:sz="0" w:space="0" w:color="auto"/>
        <w:left w:val="none" w:sz="0" w:space="0" w:color="auto"/>
        <w:bottom w:val="none" w:sz="0" w:space="0" w:color="auto"/>
        <w:right w:val="none" w:sz="0" w:space="0" w:color="auto"/>
      </w:divBdr>
      <w:divsChild>
        <w:div w:id="1692296060">
          <w:marLeft w:val="0"/>
          <w:marRight w:val="0"/>
          <w:marTop w:val="0"/>
          <w:marBottom w:val="0"/>
          <w:divBdr>
            <w:top w:val="none" w:sz="0" w:space="0" w:color="auto"/>
            <w:left w:val="none" w:sz="0" w:space="0" w:color="auto"/>
            <w:bottom w:val="none" w:sz="0" w:space="0" w:color="auto"/>
            <w:right w:val="none" w:sz="0" w:space="0" w:color="auto"/>
          </w:divBdr>
          <w:divsChild>
            <w:div w:id="1061832765">
              <w:marLeft w:val="0"/>
              <w:marRight w:val="0"/>
              <w:marTop w:val="0"/>
              <w:marBottom w:val="0"/>
              <w:divBdr>
                <w:top w:val="none" w:sz="0" w:space="0" w:color="auto"/>
                <w:left w:val="none" w:sz="0" w:space="0" w:color="auto"/>
                <w:bottom w:val="none" w:sz="0" w:space="0" w:color="auto"/>
                <w:right w:val="none" w:sz="0" w:space="0" w:color="auto"/>
              </w:divBdr>
              <w:divsChild>
                <w:div w:id="9447283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3901639">
      <w:bodyDiv w:val="1"/>
      <w:marLeft w:val="0"/>
      <w:marRight w:val="0"/>
      <w:marTop w:val="0"/>
      <w:marBottom w:val="0"/>
      <w:divBdr>
        <w:top w:val="none" w:sz="0" w:space="0" w:color="auto"/>
        <w:left w:val="none" w:sz="0" w:space="0" w:color="auto"/>
        <w:bottom w:val="none" w:sz="0" w:space="0" w:color="auto"/>
        <w:right w:val="none" w:sz="0" w:space="0" w:color="auto"/>
      </w:divBdr>
      <w:divsChild>
        <w:div w:id="1236818548">
          <w:marLeft w:val="0"/>
          <w:marRight w:val="0"/>
          <w:marTop w:val="0"/>
          <w:marBottom w:val="0"/>
          <w:divBdr>
            <w:top w:val="none" w:sz="0" w:space="0" w:color="auto"/>
            <w:left w:val="none" w:sz="0" w:space="0" w:color="auto"/>
            <w:bottom w:val="none" w:sz="0" w:space="0" w:color="auto"/>
            <w:right w:val="none" w:sz="0" w:space="0" w:color="auto"/>
          </w:divBdr>
          <w:divsChild>
            <w:div w:id="107900053">
              <w:marLeft w:val="0"/>
              <w:marRight w:val="0"/>
              <w:marTop w:val="0"/>
              <w:marBottom w:val="0"/>
              <w:divBdr>
                <w:top w:val="none" w:sz="0" w:space="0" w:color="auto"/>
                <w:left w:val="none" w:sz="0" w:space="0" w:color="auto"/>
                <w:bottom w:val="none" w:sz="0" w:space="0" w:color="auto"/>
                <w:right w:val="none" w:sz="0" w:space="0" w:color="auto"/>
              </w:divBdr>
              <w:divsChild>
                <w:div w:id="18694837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66815870">
      <w:bodyDiv w:val="1"/>
      <w:marLeft w:val="0"/>
      <w:marRight w:val="0"/>
      <w:marTop w:val="0"/>
      <w:marBottom w:val="0"/>
      <w:divBdr>
        <w:top w:val="none" w:sz="0" w:space="0" w:color="auto"/>
        <w:left w:val="none" w:sz="0" w:space="0" w:color="auto"/>
        <w:bottom w:val="none" w:sz="0" w:space="0" w:color="auto"/>
        <w:right w:val="none" w:sz="0" w:space="0" w:color="auto"/>
      </w:divBdr>
      <w:divsChild>
        <w:div w:id="149177964">
          <w:marLeft w:val="0"/>
          <w:marRight w:val="0"/>
          <w:marTop w:val="0"/>
          <w:marBottom w:val="0"/>
          <w:divBdr>
            <w:top w:val="none" w:sz="0" w:space="0" w:color="auto"/>
            <w:left w:val="none" w:sz="0" w:space="0" w:color="auto"/>
            <w:bottom w:val="none" w:sz="0" w:space="0" w:color="auto"/>
            <w:right w:val="none" w:sz="0" w:space="0" w:color="auto"/>
          </w:divBdr>
          <w:divsChild>
            <w:div w:id="1020660577">
              <w:marLeft w:val="0"/>
              <w:marRight w:val="0"/>
              <w:marTop w:val="0"/>
              <w:marBottom w:val="0"/>
              <w:divBdr>
                <w:top w:val="none" w:sz="0" w:space="0" w:color="auto"/>
                <w:left w:val="none" w:sz="0" w:space="0" w:color="auto"/>
                <w:bottom w:val="none" w:sz="0" w:space="0" w:color="auto"/>
                <w:right w:val="none" w:sz="0" w:space="0" w:color="auto"/>
              </w:divBdr>
              <w:divsChild>
                <w:div w:id="8747780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68243607">
      <w:bodyDiv w:val="1"/>
      <w:marLeft w:val="0"/>
      <w:marRight w:val="0"/>
      <w:marTop w:val="0"/>
      <w:marBottom w:val="0"/>
      <w:divBdr>
        <w:top w:val="none" w:sz="0" w:space="0" w:color="auto"/>
        <w:left w:val="none" w:sz="0" w:space="0" w:color="auto"/>
        <w:bottom w:val="none" w:sz="0" w:space="0" w:color="auto"/>
        <w:right w:val="none" w:sz="0" w:space="0" w:color="auto"/>
      </w:divBdr>
    </w:div>
    <w:div w:id="979654357">
      <w:bodyDiv w:val="1"/>
      <w:marLeft w:val="0"/>
      <w:marRight w:val="0"/>
      <w:marTop w:val="0"/>
      <w:marBottom w:val="0"/>
      <w:divBdr>
        <w:top w:val="none" w:sz="0" w:space="0" w:color="auto"/>
        <w:left w:val="none" w:sz="0" w:space="0" w:color="auto"/>
        <w:bottom w:val="none" w:sz="0" w:space="0" w:color="auto"/>
        <w:right w:val="none" w:sz="0" w:space="0" w:color="auto"/>
      </w:divBdr>
    </w:div>
    <w:div w:id="981926066">
      <w:bodyDiv w:val="1"/>
      <w:marLeft w:val="0"/>
      <w:marRight w:val="0"/>
      <w:marTop w:val="0"/>
      <w:marBottom w:val="0"/>
      <w:divBdr>
        <w:top w:val="none" w:sz="0" w:space="0" w:color="auto"/>
        <w:left w:val="none" w:sz="0" w:space="0" w:color="auto"/>
        <w:bottom w:val="none" w:sz="0" w:space="0" w:color="auto"/>
        <w:right w:val="none" w:sz="0" w:space="0" w:color="auto"/>
      </w:divBdr>
      <w:divsChild>
        <w:div w:id="995231419">
          <w:marLeft w:val="0"/>
          <w:marRight w:val="0"/>
          <w:marTop w:val="0"/>
          <w:marBottom w:val="0"/>
          <w:divBdr>
            <w:top w:val="none" w:sz="0" w:space="0" w:color="auto"/>
            <w:left w:val="none" w:sz="0" w:space="0" w:color="auto"/>
            <w:bottom w:val="none" w:sz="0" w:space="0" w:color="auto"/>
            <w:right w:val="none" w:sz="0" w:space="0" w:color="auto"/>
          </w:divBdr>
          <w:divsChild>
            <w:div w:id="1762140140">
              <w:marLeft w:val="0"/>
              <w:marRight w:val="0"/>
              <w:marTop w:val="0"/>
              <w:marBottom w:val="0"/>
              <w:divBdr>
                <w:top w:val="none" w:sz="0" w:space="0" w:color="auto"/>
                <w:left w:val="none" w:sz="0" w:space="0" w:color="auto"/>
                <w:bottom w:val="none" w:sz="0" w:space="0" w:color="auto"/>
                <w:right w:val="none" w:sz="0" w:space="0" w:color="auto"/>
              </w:divBdr>
              <w:divsChild>
                <w:div w:id="4073854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5664419">
      <w:bodyDiv w:val="1"/>
      <w:marLeft w:val="0"/>
      <w:marRight w:val="0"/>
      <w:marTop w:val="0"/>
      <w:marBottom w:val="0"/>
      <w:divBdr>
        <w:top w:val="none" w:sz="0" w:space="0" w:color="auto"/>
        <w:left w:val="none" w:sz="0" w:space="0" w:color="auto"/>
        <w:bottom w:val="none" w:sz="0" w:space="0" w:color="auto"/>
        <w:right w:val="none" w:sz="0" w:space="0" w:color="auto"/>
      </w:divBdr>
    </w:div>
    <w:div w:id="992567048">
      <w:bodyDiv w:val="1"/>
      <w:marLeft w:val="0"/>
      <w:marRight w:val="0"/>
      <w:marTop w:val="0"/>
      <w:marBottom w:val="0"/>
      <w:divBdr>
        <w:top w:val="none" w:sz="0" w:space="0" w:color="auto"/>
        <w:left w:val="none" w:sz="0" w:space="0" w:color="auto"/>
        <w:bottom w:val="none" w:sz="0" w:space="0" w:color="auto"/>
        <w:right w:val="none" w:sz="0" w:space="0" w:color="auto"/>
      </w:divBdr>
    </w:div>
    <w:div w:id="993529574">
      <w:bodyDiv w:val="1"/>
      <w:marLeft w:val="0"/>
      <w:marRight w:val="0"/>
      <w:marTop w:val="0"/>
      <w:marBottom w:val="0"/>
      <w:divBdr>
        <w:top w:val="none" w:sz="0" w:space="0" w:color="auto"/>
        <w:left w:val="none" w:sz="0" w:space="0" w:color="auto"/>
        <w:bottom w:val="none" w:sz="0" w:space="0" w:color="auto"/>
        <w:right w:val="none" w:sz="0" w:space="0" w:color="auto"/>
      </w:divBdr>
      <w:divsChild>
        <w:div w:id="201358486">
          <w:marLeft w:val="0"/>
          <w:marRight w:val="0"/>
          <w:marTop w:val="0"/>
          <w:marBottom w:val="0"/>
          <w:divBdr>
            <w:top w:val="none" w:sz="0" w:space="0" w:color="auto"/>
            <w:left w:val="none" w:sz="0" w:space="0" w:color="auto"/>
            <w:bottom w:val="none" w:sz="0" w:space="0" w:color="auto"/>
            <w:right w:val="none" w:sz="0" w:space="0" w:color="auto"/>
          </w:divBdr>
          <w:divsChild>
            <w:div w:id="504056874">
              <w:marLeft w:val="0"/>
              <w:marRight w:val="0"/>
              <w:marTop w:val="0"/>
              <w:marBottom w:val="0"/>
              <w:divBdr>
                <w:top w:val="none" w:sz="0" w:space="0" w:color="auto"/>
                <w:left w:val="none" w:sz="0" w:space="0" w:color="auto"/>
                <w:bottom w:val="none" w:sz="0" w:space="0" w:color="auto"/>
                <w:right w:val="none" w:sz="0" w:space="0" w:color="auto"/>
              </w:divBdr>
              <w:divsChild>
                <w:div w:id="1341069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97342648">
      <w:bodyDiv w:val="1"/>
      <w:marLeft w:val="0"/>
      <w:marRight w:val="0"/>
      <w:marTop w:val="0"/>
      <w:marBottom w:val="0"/>
      <w:divBdr>
        <w:top w:val="none" w:sz="0" w:space="0" w:color="auto"/>
        <w:left w:val="none" w:sz="0" w:space="0" w:color="auto"/>
        <w:bottom w:val="none" w:sz="0" w:space="0" w:color="auto"/>
        <w:right w:val="none" w:sz="0" w:space="0" w:color="auto"/>
      </w:divBdr>
      <w:divsChild>
        <w:div w:id="30884920">
          <w:marLeft w:val="0"/>
          <w:marRight w:val="0"/>
          <w:marTop w:val="0"/>
          <w:marBottom w:val="0"/>
          <w:divBdr>
            <w:top w:val="none" w:sz="0" w:space="0" w:color="auto"/>
            <w:left w:val="none" w:sz="0" w:space="0" w:color="auto"/>
            <w:bottom w:val="none" w:sz="0" w:space="0" w:color="auto"/>
            <w:right w:val="none" w:sz="0" w:space="0" w:color="auto"/>
          </w:divBdr>
          <w:divsChild>
            <w:div w:id="536623612">
              <w:marLeft w:val="0"/>
              <w:marRight w:val="0"/>
              <w:marTop w:val="0"/>
              <w:marBottom w:val="0"/>
              <w:divBdr>
                <w:top w:val="none" w:sz="0" w:space="0" w:color="auto"/>
                <w:left w:val="none" w:sz="0" w:space="0" w:color="auto"/>
                <w:bottom w:val="none" w:sz="0" w:space="0" w:color="auto"/>
                <w:right w:val="none" w:sz="0" w:space="0" w:color="auto"/>
              </w:divBdr>
              <w:divsChild>
                <w:div w:id="16135110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5112216">
      <w:bodyDiv w:val="1"/>
      <w:marLeft w:val="0"/>
      <w:marRight w:val="0"/>
      <w:marTop w:val="0"/>
      <w:marBottom w:val="0"/>
      <w:divBdr>
        <w:top w:val="none" w:sz="0" w:space="0" w:color="auto"/>
        <w:left w:val="none" w:sz="0" w:space="0" w:color="auto"/>
        <w:bottom w:val="none" w:sz="0" w:space="0" w:color="auto"/>
        <w:right w:val="none" w:sz="0" w:space="0" w:color="auto"/>
      </w:divBdr>
      <w:divsChild>
        <w:div w:id="892697120">
          <w:marLeft w:val="0"/>
          <w:marRight w:val="0"/>
          <w:marTop w:val="0"/>
          <w:marBottom w:val="0"/>
          <w:divBdr>
            <w:top w:val="none" w:sz="0" w:space="0" w:color="auto"/>
            <w:left w:val="none" w:sz="0" w:space="0" w:color="auto"/>
            <w:bottom w:val="none" w:sz="0" w:space="0" w:color="auto"/>
            <w:right w:val="none" w:sz="0" w:space="0" w:color="auto"/>
          </w:divBdr>
          <w:divsChild>
            <w:div w:id="2137480500">
              <w:marLeft w:val="0"/>
              <w:marRight w:val="0"/>
              <w:marTop w:val="0"/>
              <w:marBottom w:val="0"/>
              <w:divBdr>
                <w:top w:val="none" w:sz="0" w:space="0" w:color="auto"/>
                <w:left w:val="none" w:sz="0" w:space="0" w:color="auto"/>
                <w:bottom w:val="none" w:sz="0" w:space="0" w:color="auto"/>
                <w:right w:val="none" w:sz="0" w:space="0" w:color="auto"/>
              </w:divBdr>
              <w:divsChild>
                <w:div w:id="8857225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9986636">
      <w:bodyDiv w:val="1"/>
      <w:marLeft w:val="0"/>
      <w:marRight w:val="0"/>
      <w:marTop w:val="0"/>
      <w:marBottom w:val="0"/>
      <w:divBdr>
        <w:top w:val="none" w:sz="0" w:space="0" w:color="auto"/>
        <w:left w:val="none" w:sz="0" w:space="0" w:color="auto"/>
        <w:bottom w:val="none" w:sz="0" w:space="0" w:color="auto"/>
        <w:right w:val="none" w:sz="0" w:space="0" w:color="auto"/>
      </w:divBdr>
    </w:div>
    <w:div w:id="1039236967">
      <w:bodyDiv w:val="1"/>
      <w:marLeft w:val="0"/>
      <w:marRight w:val="0"/>
      <w:marTop w:val="0"/>
      <w:marBottom w:val="0"/>
      <w:divBdr>
        <w:top w:val="none" w:sz="0" w:space="0" w:color="auto"/>
        <w:left w:val="none" w:sz="0" w:space="0" w:color="auto"/>
        <w:bottom w:val="none" w:sz="0" w:space="0" w:color="auto"/>
        <w:right w:val="none" w:sz="0" w:space="0" w:color="auto"/>
      </w:divBdr>
    </w:div>
    <w:div w:id="1041786252">
      <w:bodyDiv w:val="1"/>
      <w:marLeft w:val="0"/>
      <w:marRight w:val="0"/>
      <w:marTop w:val="0"/>
      <w:marBottom w:val="0"/>
      <w:divBdr>
        <w:top w:val="none" w:sz="0" w:space="0" w:color="auto"/>
        <w:left w:val="none" w:sz="0" w:space="0" w:color="auto"/>
        <w:bottom w:val="none" w:sz="0" w:space="0" w:color="auto"/>
        <w:right w:val="none" w:sz="0" w:space="0" w:color="auto"/>
      </w:divBdr>
      <w:divsChild>
        <w:div w:id="105855542">
          <w:marLeft w:val="0"/>
          <w:marRight w:val="0"/>
          <w:marTop w:val="0"/>
          <w:marBottom w:val="0"/>
          <w:divBdr>
            <w:top w:val="none" w:sz="0" w:space="0" w:color="auto"/>
            <w:left w:val="none" w:sz="0" w:space="0" w:color="auto"/>
            <w:bottom w:val="none" w:sz="0" w:space="0" w:color="auto"/>
            <w:right w:val="none" w:sz="0" w:space="0" w:color="auto"/>
          </w:divBdr>
          <w:divsChild>
            <w:div w:id="800808403">
              <w:marLeft w:val="0"/>
              <w:marRight w:val="0"/>
              <w:marTop w:val="0"/>
              <w:marBottom w:val="0"/>
              <w:divBdr>
                <w:top w:val="none" w:sz="0" w:space="0" w:color="auto"/>
                <w:left w:val="none" w:sz="0" w:space="0" w:color="auto"/>
                <w:bottom w:val="none" w:sz="0" w:space="0" w:color="auto"/>
                <w:right w:val="none" w:sz="0" w:space="0" w:color="auto"/>
              </w:divBdr>
              <w:divsChild>
                <w:div w:id="864600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58018954">
      <w:bodyDiv w:val="1"/>
      <w:marLeft w:val="0"/>
      <w:marRight w:val="0"/>
      <w:marTop w:val="0"/>
      <w:marBottom w:val="0"/>
      <w:divBdr>
        <w:top w:val="none" w:sz="0" w:space="0" w:color="auto"/>
        <w:left w:val="none" w:sz="0" w:space="0" w:color="auto"/>
        <w:bottom w:val="none" w:sz="0" w:space="0" w:color="auto"/>
        <w:right w:val="none" w:sz="0" w:space="0" w:color="auto"/>
      </w:divBdr>
      <w:divsChild>
        <w:div w:id="434256785">
          <w:marLeft w:val="0"/>
          <w:marRight w:val="0"/>
          <w:marTop w:val="0"/>
          <w:marBottom w:val="0"/>
          <w:divBdr>
            <w:top w:val="none" w:sz="0" w:space="0" w:color="auto"/>
            <w:left w:val="none" w:sz="0" w:space="0" w:color="auto"/>
            <w:bottom w:val="none" w:sz="0" w:space="0" w:color="auto"/>
            <w:right w:val="none" w:sz="0" w:space="0" w:color="auto"/>
          </w:divBdr>
          <w:divsChild>
            <w:div w:id="480774495">
              <w:marLeft w:val="0"/>
              <w:marRight w:val="0"/>
              <w:marTop w:val="0"/>
              <w:marBottom w:val="0"/>
              <w:divBdr>
                <w:top w:val="none" w:sz="0" w:space="0" w:color="auto"/>
                <w:left w:val="none" w:sz="0" w:space="0" w:color="auto"/>
                <w:bottom w:val="none" w:sz="0" w:space="0" w:color="auto"/>
                <w:right w:val="none" w:sz="0" w:space="0" w:color="auto"/>
              </w:divBdr>
              <w:divsChild>
                <w:div w:id="21354396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74934387">
      <w:bodyDiv w:val="1"/>
      <w:marLeft w:val="0"/>
      <w:marRight w:val="0"/>
      <w:marTop w:val="0"/>
      <w:marBottom w:val="0"/>
      <w:divBdr>
        <w:top w:val="none" w:sz="0" w:space="0" w:color="auto"/>
        <w:left w:val="none" w:sz="0" w:space="0" w:color="auto"/>
        <w:bottom w:val="none" w:sz="0" w:space="0" w:color="auto"/>
        <w:right w:val="none" w:sz="0" w:space="0" w:color="auto"/>
      </w:divBdr>
      <w:divsChild>
        <w:div w:id="1260211454">
          <w:marLeft w:val="0"/>
          <w:marRight w:val="0"/>
          <w:marTop w:val="0"/>
          <w:marBottom w:val="0"/>
          <w:divBdr>
            <w:top w:val="none" w:sz="0" w:space="0" w:color="auto"/>
            <w:left w:val="none" w:sz="0" w:space="0" w:color="auto"/>
            <w:bottom w:val="none" w:sz="0" w:space="0" w:color="auto"/>
            <w:right w:val="none" w:sz="0" w:space="0" w:color="auto"/>
          </w:divBdr>
          <w:divsChild>
            <w:div w:id="1687750538">
              <w:marLeft w:val="0"/>
              <w:marRight w:val="0"/>
              <w:marTop w:val="0"/>
              <w:marBottom w:val="0"/>
              <w:divBdr>
                <w:top w:val="none" w:sz="0" w:space="0" w:color="auto"/>
                <w:left w:val="none" w:sz="0" w:space="0" w:color="auto"/>
                <w:bottom w:val="none" w:sz="0" w:space="0" w:color="auto"/>
                <w:right w:val="none" w:sz="0" w:space="0" w:color="auto"/>
              </w:divBdr>
              <w:divsChild>
                <w:div w:id="4249561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76635313">
      <w:bodyDiv w:val="1"/>
      <w:marLeft w:val="0"/>
      <w:marRight w:val="0"/>
      <w:marTop w:val="0"/>
      <w:marBottom w:val="0"/>
      <w:divBdr>
        <w:top w:val="none" w:sz="0" w:space="0" w:color="auto"/>
        <w:left w:val="none" w:sz="0" w:space="0" w:color="auto"/>
        <w:bottom w:val="none" w:sz="0" w:space="0" w:color="auto"/>
        <w:right w:val="none" w:sz="0" w:space="0" w:color="auto"/>
      </w:divBdr>
    </w:div>
    <w:div w:id="1088967909">
      <w:bodyDiv w:val="1"/>
      <w:marLeft w:val="0"/>
      <w:marRight w:val="0"/>
      <w:marTop w:val="0"/>
      <w:marBottom w:val="0"/>
      <w:divBdr>
        <w:top w:val="none" w:sz="0" w:space="0" w:color="auto"/>
        <w:left w:val="none" w:sz="0" w:space="0" w:color="auto"/>
        <w:bottom w:val="none" w:sz="0" w:space="0" w:color="auto"/>
        <w:right w:val="none" w:sz="0" w:space="0" w:color="auto"/>
      </w:divBdr>
      <w:divsChild>
        <w:div w:id="1157258468">
          <w:marLeft w:val="0"/>
          <w:marRight w:val="0"/>
          <w:marTop w:val="0"/>
          <w:marBottom w:val="0"/>
          <w:divBdr>
            <w:top w:val="none" w:sz="0" w:space="0" w:color="auto"/>
            <w:left w:val="none" w:sz="0" w:space="0" w:color="auto"/>
            <w:bottom w:val="none" w:sz="0" w:space="0" w:color="auto"/>
            <w:right w:val="none" w:sz="0" w:space="0" w:color="auto"/>
          </w:divBdr>
          <w:divsChild>
            <w:div w:id="73862774">
              <w:marLeft w:val="0"/>
              <w:marRight w:val="0"/>
              <w:marTop w:val="0"/>
              <w:marBottom w:val="0"/>
              <w:divBdr>
                <w:top w:val="none" w:sz="0" w:space="0" w:color="auto"/>
                <w:left w:val="none" w:sz="0" w:space="0" w:color="auto"/>
                <w:bottom w:val="none" w:sz="0" w:space="0" w:color="auto"/>
                <w:right w:val="none" w:sz="0" w:space="0" w:color="auto"/>
              </w:divBdr>
              <w:divsChild>
                <w:div w:id="2861611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96056463">
      <w:bodyDiv w:val="1"/>
      <w:marLeft w:val="0"/>
      <w:marRight w:val="0"/>
      <w:marTop w:val="0"/>
      <w:marBottom w:val="0"/>
      <w:divBdr>
        <w:top w:val="none" w:sz="0" w:space="0" w:color="auto"/>
        <w:left w:val="none" w:sz="0" w:space="0" w:color="auto"/>
        <w:bottom w:val="none" w:sz="0" w:space="0" w:color="auto"/>
        <w:right w:val="none" w:sz="0" w:space="0" w:color="auto"/>
      </w:divBdr>
    </w:div>
    <w:div w:id="1101343648">
      <w:bodyDiv w:val="1"/>
      <w:marLeft w:val="0"/>
      <w:marRight w:val="0"/>
      <w:marTop w:val="0"/>
      <w:marBottom w:val="0"/>
      <w:divBdr>
        <w:top w:val="none" w:sz="0" w:space="0" w:color="auto"/>
        <w:left w:val="none" w:sz="0" w:space="0" w:color="auto"/>
        <w:bottom w:val="none" w:sz="0" w:space="0" w:color="auto"/>
        <w:right w:val="none" w:sz="0" w:space="0" w:color="auto"/>
      </w:divBdr>
      <w:divsChild>
        <w:div w:id="325405509">
          <w:marLeft w:val="0"/>
          <w:marRight w:val="0"/>
          <w:marTop w:val="0"/>
          <w:marBottom w:val="0"/>
          <w:divBdr>
            <w:top w:val="none" w:sz="0" w:space="0" w:color="auto"/>
            <w:left w:val="none" w:sz="0" w:space="0" w:color="auto"/>
            <w:bottom w:val="none" w:sz="0" w:space="0" w:color="auto"/>
            <w:right w:val="none" w:sz="0" w:space="0" w:color="auto"/>
          </w:divBdr>
          <w:divsChild>
            <w:div w:id="719405148">
              <w:marLeft w:val="0"/>
              <w:marRight w:val="0"/>
              <w:marTop w:val="0"/>
              <w:marBottom w:val="0"/>
              <w:divBdr>
                <w:top w:val="none" w:sz="0" w:space="0" w:color="auto"/>
                <w:left w:val="none" w:sz="0" w:space="0" w:color="auto"/>
                <w:bottom w:val="none" w:sz="0" w:space="0" w:color="auto"/>
                <w:right w:val="none" w:sz="0" w:space="0" w:color="auto"/>
              </w:divBdr>
              <w:divsChild>
                <w:div w:id="5464564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4426521">
      <w:bodyDiv w:val="1"/>
      <w:marLeft w:val="0"/>
      <w:marRight w:val="0"/>
      <w:marTop w:val="0"/>
      <w:marBottom w:val="0"/>
      <w:divBdr>
        <w:top w:val="none" w:sz="0" w:space="0" w:color="auto"/>
        <w:left w:val="none" w:sz="0" w:space="0" w:color="auto"/>
        <w:bottom w:val="none" w:sz="0" w:space="0" w:color="auto"/>
        <w:right w:val="none" w:sz="0" w:space="0" w:color="auto"/>
      </w:divBdr>
    </w:div>
    <w:div w:id="1112285967">
      <w:bodyDiv w:val="1"/>
      <w:marLeft w:val="0"/>
      <w:marRight w:val="0"/>
      <w:marTop w:val="0"/>
      <w:marBottom w:val="0"/>
      <w:divBdr>
        <w:top w:val="none" w:sz="0" w:space="0" w:color="auto"/>
        <w:left w:val="none" w:sz="0" w:space="0" w:color="auto"/>
        <w:bottom w:val="none" w:sz="0" w:space="0" w:color="auto"/>
        <w:right w:val="none" w:sz="0" w:space="0" w:color="auto"/>
      </w:divBdr>
    </w:div>
    <w:div w:id="1127548530">
      <w:bodyDiv w:val="1"/>
      <w:marLeft w:val="0"/>
      <w:marRight w:val="0"/>
      <w:marTop w:val="0"/>
      <w:marBottom w:val="0"/>
      <w:divBdr>
        <w:top w:val="none" w:sz="0" w:space="0" w:color="auto"/>
        <w:left w:val="none" w:sz="0" w:space="0" w:color="auto"/>
        <w:bottom w:val="none" w:sz="0" w:space="0" w:color="auto"/>
        <w:right w:val="none" w:sz="0" w:space="0" w:color="auto"/>
      </w:divBdr>
    </w:div>
    <w:div w:id="1138298639">
      <w:bodyDiv w:val="1"/>
      <w:marLeft w:val="0"/>
      <w:marRight w:val="0"/>
      <w:marTop w:val="0"/>
      <w:marBottom w:val="0"/>
      <w:divBdr>
        <w:top w:val="none" w:sz="0" w:space="0" w:color="auto"/>
        <w:left w:val="none" w:sz="0" w:space="0" w:color="auto"/>
        <w:bottom w:val="none" w:sz="0" w:space="0" w:color="auto"/>
        <w:right w:val="none" w:sz="0" w:space="0" w:color="auto"/>
      </w:divBdr>
      <w:divsChild>
        <w:div w:id="1445270538">
          <w:marLeft w:val="0"/>
          <w:marRight w:val="0"/>
          <w:marTop w:val="0"/>
          <w:marBottom w:val="0"/>
          <w:divBdr>
            <w:top w:val="none" w:sz="0" w:space="0" w:color="auto"/>
            <w:left w:val="none" w:sz="0" w:space="0" w:color="auto"/>
            <w:bottom w:val="none" w:sz="0" w:space="0" w:color="auto"/>
            <w:right w:val="none" w:sz="0" w:space="0" w:color="auto"/>
          </w:divBdr>
          <w:divsChild>
            <w:div w:id="729496916">
              <w:marLeft w:val="0"/>
              <w:marRight w:val="0"/>
              <w:marTop w:val="0"/>
              <w:marBottom w:val="0"/>
              <w:divBdr>
                <w:top w:val="none" w:sz="0" w:space="0" w:color="auto"/>
                <w:left w:val="none" w:sz="0" w:space="0" w:color="auto"/>
                <w:bottom w:val="none" w:sz="0" w:space="0" w:color="auto"/>
                <w:right w:val="none" w:sz="0" w:space="0" w:color="auto"/>
              </w:divBdr>
              <w:divsChild>
                <w:div w:id="7616842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9148818">
      <w:bodyDiv w:val="1"/>
      <w:marLeft w:val="0"/>
      <w:marRight w:val="0"/>
      <w:marTop w:val="0"/>
      <w:marBottom w:val="0"/>
      <w:divBdr>
        <w:top w:val="none" w:sz="0" w:space="0" w:color="auto"/>
        <w:left w:val="none" w:sz="0" w:space="0" w:color="auto"/>
        <w:bottom w:val="none" w:sz="0" w:space="0" w:color="auto"/>
        <w:right w:val="none" w:sz="0" w:space="0" w:color="auto"/>
      </w:divBdr>
      <w:divsChild>
        <w:div w:id="1590843170">
          <w:marLeft w:val="0"/>
          <w:marRight w:val="0"/>
          <w:marTop w:val="0"/>
          <w:marBottom w:val="0"/>
          <w:divBdr>
            <w:top w:val="none" w:sz="0" w:space="0" w:color="auto"/>
            <w:left w:val="none" w:sz="0" w:space="0" w:color="auto"/>
            <w:bottom w:val="none" w:sz="0" w:space="0" w:color="auto"/>
            <w:right w:val="none" w:sz="0" w:space="0" w:color="auto"/>
          </w:divBdr>
          <w:divsChild>
            <w:div w:id="43069119">
              <w:marLeft w:val="0"/>
              <w:marRight w:val="0"/>
              <w:marTop w:val="0"/>
              <w:marBottom w:val="0"/>
              <w:divBdr>
                <w:top w:val="none" w:sz="0" w:space="0" w:color="auto"/>
                <w:left w:val="none" w:sz="0" w:space="0" w:color="auto"/>
                <w:bottom w:val="none" w:sz="0" w:space="0" w:color="auto"/>
                <w:right w:val="none" w:sz="0" w:space="0" w:color="auto"/>
              </w:divBdr>
              <w:divsChild>
                <w:div w:id="4849301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7310772">
      <w:bodyDiv w:val="1"/>
      <w:marLeft w:val="0"/>
      <w:marRight w:val="0"/>
      <w:marTop w:val="0"/>
      <w:marBottom w:val="0"/>
      <w:divBdr>
        <w:top w:val="none" w:sz="0" w:space="0" w:color="auto"/>
        <w:left w:val="none" w:sz="0" w:space="0" w:color="auto"/>
        <w:bottom w:val="none" w:sz="0" w:space="0" w:color="auto"/>
        <w:right w:val="none" w:sz="0" w:space="0" w:color="auto"/>
      </w:divBdr>
    </w:div>
    <w:div w:id="1198473253">
      <w:bodyDiv w:val="1"/>
      <w:marLeft w:val="0"/>
      <w:marRight w:val="0"/>
      <w:marTop w:val="0"/>
      <w:marBottom w:val="0"/>
      <w:divBdr>
        <w:top w:val="none" w:sz="0" w:space="0" w:color="auto"/>
        <w:left w:val="none" w:sz="0" w:space="0" w:color="auto"/>
        <w:bottom w:val="none" w:sz="0" w:space="0" w:color="auto"/>
        <w:right w:val="none" w:sz="0" w:space="0" w:color="auto"/>
      </w:divBdr>
      <w:divsChild>
        <w:div w:id="1650473800">
          <w:marLeft w:val="0"/>
          <w:marRight w:val="0"/>
          <w:marTop w:val="0"/>
          <w:marBottom w:val="0"/>
          <w:divBdr>
            <w:top w:val="none" w:sz="0" w:space="0" w:color="auto"/>
            <w:left w:val="none" w:sz="0" w:space="0" w:color="auto"/>
            <w:bottom w:val="none" w:sz="0" w:space="0" w:color="auto"/>
            <w:right w:val="none" w:sz="0" w:space="0" w:color="auto"/>
          </w:divBdr>
          <w:divsChild>
            <w:div w:id="907114100">
              <w:marLeft w:val="0"/>
              <w:marRight w:val="0"/>
              <w:marTop w:val="0"/>
              <w:marBottom w:val="0"/>
              <w:divBdr>
                <w:top w:val="none" w:sz="0" w:space="0" w:color="auto"/>
                <w:left w:val="none" w:sz="0" w:space="0" w:color="auto"/>
                <w:bottom w:val="none" w:sz="0" w:space="0" w:color="auto"/>
                <w:right w:val="none" w:sz="0" w:space="0" w:color="auto"/>
              </w:divBdr>
              <w:divsChild>
                <w:div w:id="20729946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00435617">
      <w:bodyDiv w:val="1"/>
      <w:marLeft w:val="0"/>
      <w:marRight w:val="0"/>
      <w:marTop w:val="0"/>
      <w:marBottom w:val="0"/>
      <w:divBdr>
        <w:top w:val="none" w:sz="0" w:space="0" w:color="auto"/>
        <w:left w:val="none" w:sz="0" w:space="0" w:color="auto"/>
        <w:bottom w:val="none" w:sz="0" w:space="0" w:color="auto"/>
        <w:right w:val="none" w:sz="0" w:space="0" w:color="auto"/>
      </w:divBdr>
      <w:divsChild>
        <w:div w:id="1427921701">
          <w:marLeft w:val="0"/>
          <w:marRight w:val="0"/>
          <w:marTop w:val="0"/>
          <w:marBottom w:val="0"/>
          <w:divBdr>
            <w:top w:val="none" w:sz="0" w:space="0" w:color="auto"/>
            <w:left w:val="none" w:sz="0" w:space="0" w:color="auto"/>
            <w:bottom w:val="none" w:sz="0" w:space="0" w:color="auto"/>
            <w:right w:val="none" w:sz="0" w:space="0" w:color="auto"/>
          </w:divBdr>
          <w:divsChild>
            <w:div w:id="1345598063">
              <w:marLeft w:val="0"/>
              <w:marRight w:val="0"/>
              <w:marTop w:val="0"/>
              <w:marBottom w:val="0"/>
              <w:divBdr>
                <w:top w:val="none" w:sz="0" w:space="0" w:color="auto"/>
                <w:left w:val="none" w:sz="0" w:space="0" w:color="auto"/>
                <w:bottom w:val="none" w:sz="0" w:space="0" w:color="auto"/>
                <w:right w:val="none" w:sz="0" w:space="0" w:color="auto"/>
              </w:divBdr>
              <w:divsChild>
                <w:div w:id="20854504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00627717">
      <w:bodyDiv w:val="1"/>
      <w:marLeft w:val="0"/>
      <w:marRight w:val="0"/>
      <w:marTop w:val="0"/>
      <w:marBottom w:val="0"/>
      <w:divBdr>
        <w:top w:val="none" w:sz="0" w:space="0" w:color="auto"/>
        <w:left w:val="none" w:sz="0" w:space="0" w:color="auto"/>
        <w:bottom w:val="none" w:sz="0" w:space="0" w:color="auto"/>
        <w:right w:val="none" w:sz="0" w:space="0" w:color="auto"/>
      </w:divBdr>
      <w:divsChild>
        <w:div w:id="2138332262">
          <w:marLeft w:val="0"/>
          <w:marRight w:val="0"/>
          <w:marTop w:val="0"/>
          <w:marBottom w:val="0"/>
          <w:divBdr>
            <w:top w:val="none" w:sz="0" w:space="0" w:color="auto"/>
            <w:left w:val="none" w:sz="0" w:space="0" w:color="auto"/>
            <w:bottom w:val="none" w:sz="0" w:space="0" w:color="auto"/>
            <w:right w:val="none" w:sz="0" w:space="0" w:color="auto"/>
          </w:divBdr>
          <w:divsChild>
            <w:div w:id="739055701">
              <w:marLeft w:val="0"/>
              <w:marRight w:val="0"/>
              <w:marTop w:val="0"/>
              <w:marBottom w:val="0"/>
              <w:divBdr>
                <w:top w:val="none" w:sz="0" w:space="0" w:color="auto"/>
                <w:left w:val="none" w:sz="0" w:space="0" w:color="auto"/>
                <w:bottom w:val="none" w:sz="0" w:space="0" w:color="auto"/>
                <w:right w:val="none" w:sz="0" w:space="0" w:color="auto"/>
              </w:divBdr>
              <w:divsChild>
                <w:div w:id="1146381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01745424">
      <w:bodyDiv w:val="1"/>
      <w:marLeft w:val="0"/>
      <w:marRight w:val="0"/>
      <w:marTop w:val="0"/>
      <w:marBottom w:val="0"/>
      <w:divBdr>
        <w:top w:val="none" w:sz="0" w:space="0" w:color="auto"/>
        <w:left w:val="none" w:sz="0" w:space="0" w:color="auto"/>
        <w:bottom w:val="none" w:sz="0" w:space="0" w:color="auto"/>
        <w:right w:val="none" w:sz="0" w:space="0" w:color="auto"/>
      </w:divBdr>
    </w:div>
    <w:div w:id="1204369851">
      <w:bodyDiv w:val="1"/>
      <w:marLeft w:val="0"/>
      <w:marRight w:val="0"/>
      <w:marTop w:val="0"/>
      <w:marBottom w:val="0"/>
      <w:divBdr>
        <w:top w:val="none" w:sz="0" w:space="0" w:color="auto"/>
        <w:left w:val="none" w:sz="0" w:space="0" w:color="auto"/>
        <w:bottom w:val="none" w:sz="0" w:space="0" w:color="auto"/>
        <w:right w:val="none" w:sz="0" w:space="0" w:color="auto"/>
      </w:divBdr>
    </w:div>
    <w:div w:id="1217811656">
      <w:bodyDiv w:val="1"/>
      <w:marLeft w:val="0"/>
      <w:marRight w:val="0"/>
      <w:marTop w:val="0"/>
      <w:marBottom w:val="0"/>
      <w:divBdr>
        <w:top w:val="none" w:sz="0" w:space="0" w:color="auto"/>
        <w:left w:val="none" w:sz="0" w:space="0" w:color="auto"/>
        <w:bottom w:val="none" w:sz="0" w:space="0" w:color="auto"/>
        <w:right w:val="none" w:sz="0" w:space="0" w:color="auto"/>
      </w:divBdr>
      <w:divsChild>
        <w:div w:id="18357088">
          <w:marLeft w:val="0"/>
          <w:marRight w:val="0"/>
          <w:marTop w:val="0"/>
          <w:marBottom w:val="0"/>
          <w:divBdr>
            <w:top w:val="none" w:sz="0" w:space="0" w:color="auto"/>
            <w:left w:val="none" w:sz="0" w:space="0" w:color="auto"/>
            <w:bottom w:val="none" w:sz="0" w:space="0" w:color="auto"/>
            <w:right w:val="none" w:sz="0" w:space="0" w:color="auto"/>
          </w:divBdr>
        </w:div>
        <w:div w:id="1765222656">
          <w:marLeft w:val="0"/>
          <w:marRight w:val="0"/>
          <w:marTop w:val="0"/>
          <w:marBottom w:val="0"/>
          <w:divBdr>
            <w:top w:val="none" w:sz="0" w:space="0" w:color="auto"/>
            <w:left w:val="none" w:sz="0" w:space="0" w:color="auto"/>
            <w:bottom w:val="none" w:sz="0" w:space="0" w:color="auto"/>
            <w:right w:val="none" w:sz="0" w:space="0" w:color="auto"/>
          </w:divBdr>
        </w:div>
        <w:div w:id="1881282652">
          <w:marLeft w:val="0"/>
          <w:marRight w:val="0"/>
          <w:marTop w:val="0"/>
          <w:marBottom w:val="0"/>
          <w:divBdr>
            <w:top w:val="none" w:sz="0" w:space="0" w:color="auto"/>
            <w:left w:val="none" w:sz="0" w:space="0" w:color="auto"/>
            <w:bottom w:val="none" w:sz="0" w:space="0" w:color="auto"/>
            <w:right w:val="none" w:sz="0" w:space="0" w:color="auto"/>
          </w:divBdr>
        </w:div>
      </w:divsChild>
    </w:div>
    <w:div w:id="1218593412">
      <w:bodyDiv w:val="1"/>
      <w:marLeft w:val="0"/>
      <w:marRight w:val="0"/>
      <w:marTop w:val="0"/>
      <w:marBottom w:val="0"/>
      <w:divBdr>
        <w:top w:val="none" w:sz="0" w:space="0" w:color="auto"/>
        <w:left w:val="none" w:sz="0" w:space="0" w:color="auto"/>
        <w:bottom w:val="none" w:sz="0" w:space="0" w:color="auto"/>
        <w:right w:val="none" w:sz="0" w:space="0" w:color="auto"/>
      </w:divBdr>
    </w:div>
    <w:div w:id="1225027821">
      <w:bodyDiv w:val="1"/>
      <w:marLeft w:val="0"/>
      <w:marRight w:val="0"/>
      <w:marTop w:val="0"/>
      <w:marBottom w:val="0"/>
      <w:divBdr>
        <w:top w:val="none" w:sz="0" w:space="0" w:color="auto"/>
        <w:left w:val="none" w:sz="0" w:space="0" w:color="auto"/>
        <w:bottom w:val="none" w:sz="0" w:space="0" w:color="auto"/>
        <w:right w:val="none" w:sz="0" w:space="0" w:color="auto"/>
      </w:divBdr>
    </w:div>
    <w:div w:id="1256864485">
      <w:bodyDiv w:val="1"/>
      <w:marLeft w:val="0"/>
      <w:marRight w:val="0"/>
      <w:marTop w:val="0"/>
      <w:marBottom w:val="0"/>
      <w:divBdr>
        <w:top w:val="none" w:sz="0" w:space="0" w:color="auto"/>
        <w:left w:val="none" w:sz="0" w:space="0" w:color="auto"/>
        <w:bottom w:val="none" w:sz="0" w:space="0" w:color="auto"/>
        <w:right w:val="none" w:sz="0" w:space="0" w:color="auto"/>
      </w:divBdr>
      <w:divsChild>
        <w:div w:id="2034765700">
          <w:marLeft w:val="0"/>
          <w:marRight w:val="0"/>
          <w:marTop w:val="30"/>
          <w:marBottom w:val="30"/>
          <w:divBdr>
            <w:top w:val="single" w:sz="6" w:space="5" w:color="A6A6A6"/>
            <w:left w:val="single" w:sz="6" w:space="2" w:color="A6A6A6"/>
            <w:bottom w:val="single" w:sz="6" w:space="5" w:color="A6A6A6"/>
            <w:right w:val="single" w:sz="6" w:space="2" w:color="A6A6A6"/>
          </w:divBdr>
        </w:div>
      </w:divsChild>
    </w:div>
    <w:div w:id="1257325856">
      <w:bodyDiv w:val="1"/>
      <w:marLeft w:val="0"/>
      <w:marRight w:val="0"/>
      <w:marTop w:val="0"/>
      <w:marBottom w:val="0"/>
      <w:divBdr>
        <w:top w:val="none" w:sz="0" w:space="0" w:color="auto"/>
        <w:left w:val="none" w:sz="0" w:space="0" w:color="auto"/>
        <w:bottom w:val="none" w:sz="0" w:space="0" w:color="auto"/>
        <w:right w:val="none" w:sz="0" w:space="0" w:color="auto"/>
      </w:divBdr>
      <w:divsChild>
        <w:div w:id="15935830">
          <w:marLeft w:val="0"/>
          <w:marRight w:val="0"/>
          <w:marTop w:val="0"/>
          <w:marBottom w:val="0"/>
          <w:divBdr>
            <w:top w:val="none" w:sz="0" w:space="0" w:color="auto"/>
            <w:left w:val="none" w:sz="0" w:space="0" w:color="auto"/>
            <w:bottom w:val="none" w:sz="0" w:space="0" w:color="auto"/>
            <w:right w:val="none" w:sz="0" w:space="0" w:color="auto"/>
          </w:divBdr>
          <w:divsChild>
            <w:div w:id="1736388528">
              <w:marLeft w:val="0"/>
              <w:marRight w:val="0"/>
              <w:marTop w:val="0"/>
              <w:marBottom w:val="0"/>
              <w:divBdr>
                <w:top w:val="none" w:sz="0" w:space="0" w:color="auto"/>
                <w:left w:val="none" w:sz="0" w:space="0" w:color="auto"/>
                <w:bottom w:val="none" w:sz="0" w:space="0" w:color="auto"/>
                <w:right w:val="none" w:sz="0" w:space="0" w:color="auto"/>
              </w:divBdr>
              <w:divsChild>
                <w:div w:id="13029250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1598438">
      <w:bodyDiv w:val="1"/>
      <w:marLeft w:val="0"/>
      <w:marRight w:val="0"/>
      <w:marTop w:val="0"/>
      <w:marBottom w:val="0"/>
      <w:divBdr>
        <w:top w:val="none" w:sz="0" w:space="0" w:color="auto"/>
        <w:left w:val="none" w:sz="0" w:space="0" w:color="auto"/>
        <w:bottom w:val="none" w:sz="0" w:space="0" w:color="auto"/>
        <w:right w:val="none" w:sz="0" w:space="0" w:color="auto"/>
      </w:divBdr>
    </w:div>
    <w:div w:id="1266571501">
      <w:bodyDiv w:val="1"/>
      <w:marLeft w:val="0"/>
      <w:marRight w:val="0"/>
      <w:marTop w:val="0"/>
      <w:marBottom w:val="0"/>
      <w:divBdr>
        <w:top w:val="none" w:sz="0" w:space="0" w:color="auto"/>
        <w:left w:val="none" w:sz="0" w:space="0" w:color="auto"/>
        <w:bottom w:val="none" w:sz="0" w:space="0" w:color="auto"/>
        <w:right w:val="none" w:sz="0" w:space="0" w:color="auto"/>
      </w:divBdr>
    </w:div>
    <w:div w:id="1277323350">
      <w:bodyDiv w:val="1"/>
      <w:marLeft w:val="0"/>
      <w:marRight w:val="0"/>
      <w:marTop w:val="0"/>
      <w:marBottom w:val="0"/>
      <w:divBdr>
        <w:top w:val="none" w:sz="0" w:space="0" w:color="auto"/>
        <w:left w:val="none" w:sz="0" w:space="0" w:color="auto"/>
        <w:bottom w:val="none" w:sz="0" w:space="0" w:color="auto"/>
        <w:right w:val="none" w:sz="0" w:space="0" w:color="auto"/>
      </w:divBdr>
    </w:div>
    <w:div w:id="1279679543">
      <w:bodyDiv w:val="1"/>
      <w:marLeft w:val="0"/>
      <w:marRight w:val="0"/>
      <w:marTop w:val="0"/>
      <w:marBottom w:val="0"/>
      <w:divBdr>
        <w:top w:val="none" w:sz="0" w:space="0" w:color="auto"/>
        <w:left w:val="none" w:sz="0" w:space="0" w:color="auto"/>
        <w:bottom w:val="none" w:sz="0" w:space="0" w:color="auto"/>
        <w:right w:val="none" w:sz="0" w:space="0" w:color="auto"/>
      </w:divBdr>
    </w:div>
    <w:div w:id="1281719472">
      <w:bodyDiv w:val="1"/>
      <w:marLeft w:val="0"/>
      <w:marRight w:val="0"/>
      <w:marTop w:val="0"/>
      <w:marBottom w:val="0"/>
      <w:divBdr>
        <w:top w:val="none" w:sz="0" w:space="0" w:color="auto"/>
        <w:left w:val="none" w:sz="0" w:space="0" w:color="auto"/>
        <w:bottom w:val="none" w:sz="0" w:space="0" w:color="auto"/>
        <w:right w:val="none" w:sz="0" w:space="0" w:color="auto"/>
      </w:divBdr>
      <w:divsChild>
        <w:div w:id="1885559830">
          <w:marLeft w:val="0"/>
          <w:marRight w:val="0"/>
          <w:marTop w:val="0"/>
          <w:marBottom w:val="0"/>
          <w:divBdr>
            <w:top w:val="none" w:sz="0" w:space="0" w:color="auto"/>
            <w:left w:val="none" w:sz="0" w:space="0" w:color="auto"/>
            <w:bottom w:val="none" w:sz="0" w:space="0" w:color="auto"/>
            <w:right w:val="none" w:sz="0" w:space="0" w:color="auto"/>
          </w:divBdr>
          <w:divsChild>
            <w:div w:id="149056075">
              <w:marLeft w:val="0"/>
              <w:marRight w:val="0"/>
              <w:marTop w:val="0"/>
              <w:marBottom w:val="0"/>
              <w:divBdr>
                <w:top w:val="none" w:sz="0" w:space="0" w:color="auto"/>
                <w:left w:val="none" w:sz="0" w:space="0" w:color="auto"/>
                <w:bottom w:val="none" w:sz="0" w:space="0" w:color="auto"/>
                <w:right w:val="none" w:sz="0" w:space="0" w:color="auto"/>
              </w:divBdr>
              <w:divsChild>
                <w:div w:id="6357219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96526205">
      <w:bodyDiv w:val="1"/>
      <w:marLeft w:val="0"/>
      <w:marRight w:val="0"/>
      <w:marTop w:val="0"/>
      <w:marBottom w:val="0"/>
      <w:divBdr>
        <w:top w:val="none" w:sz="0" w:space="0" w:color="auto"/>
        <w:left w:val="none" w:sz="0" w:space="0" w:color="auto"/>
        <w:bottom w:val="none" w:sz="0" w:space="0" w:color="auto"/>
        <w:right w:val="none" w:sz="0" w:space="0" w:color="auto"/>
      </w:divBdr>
    </w:div>
    <w:div w:id="1297032356">
      <w:bodyDiv w:val="1"/>
      <w:marLeft w:val="0"/>
      <w:marRight w:val="0"/>
      <w:marTop w:val="0"/>
      <w:marBottom w:val="0"/>
      <w:divBdr>
        <w:top w:val="none" w:sz="0" w:space="0" w:color="auto"/>
        <w:left w:val="none" w:sz="0" w:space="0" w:color="auto"/>
        <w:bottom w:val="none" w:sz="0" w:space="0" w:color="auto"/>
        <w:right w:val="none" w:sz="0" w:space="0" w:color="auto"/>
      </w:divBdr>
    </w:div>
    <w:div w:id="1301494049">
      <w:bodyDiv w:val="1"/>
      <w:marLeft w:val="0"/>
      <w:marRight w:val="0"/>
      <w:marTop w:val="0"/>
      <w:marBottom w:val="0"/>
      <w:divBdr>
        <w:top w:val="none" w:sz="0" w:space="0" w:color="auto"/>
        <w:left w:val="none" w:sz="0" w:space="0" w:color="auto"/>
        <w:bottom w:val="none" w:sz="0" w:space="0" w:color="auto"/>
        <w:right w:val="none" w:sz="0" w:space="0" w:color="auto"/>
      </w:divBdr>
    </w:div>
    <w:div w:id="1306545257">
      <w:bodyDiv w:val="1"/>
      <w:marLeft w:val="0"/>
      <w:marRight w:val="0"/>
      <w:marTop w:val="0"/>
      <w:marBottom w:val="0"/>
      <w:divBdr>
        <w:top w:val="none" w:sz="0" w:space="0" w:color="auto"/>
        <w:left w:val="none" w:sz="0" w:space="0" w:color="auto"/>
        <w:bottom w:val="none" w:sz="0" w:space="0" w:color="auto"/>
        <w:right w:val="none" w:sz="0" w:space="0" w:color="auto"/>
      </w:divBdr>
      <w:divsChild>
        <w:div w:id="1291280750">
          <w:marLeft w:val="0"/>
          <w:marRight w:val="0"/>
          <w:marTop w:val="0"/>
          <w:marBottom w:val="0"/>
          <w:divBdr>
            <w:top w:val="none" w:sz="0" w:space="0" w:color="auto"/>
            <w:left w:val="none" w:sz="0" w:space="0" w:color="auto"/>
            <w:bottom w:val="none" w:sz="0" w:space="0" w:color="auto"/>
            <w:right w:val="none" w:sz="0" w:space="0" w:color="auto"/>
          </w:divBdr>
          <w:divsChild>
            <w:div w:id="196044963">
              <w:marLeft w:val="0"/>
              <w:marRight w:val="0"/>
              <w:marTop w:val="0"/>
              <w:marBottom w:val="0"/>
              <w:divBdr>
                <w:top w:val="none" w:sz="0" w:space="0" w:color="auto"/>
                <w:left w:val="none" w:sz="0" w:space="0" w:color="auto"/>
                <w:bottom w:val="none" w:sz="0" w:space="0" w:color="auto"/>
                <w:right w:val="none" w:sz="0" w:space="0" w:color="auto"/>
              </w:divBdr>
              <w:divsChild>
                <w:div w:id="8232060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07973838">
      <w:bodyDiv w:val="1"/>
      <w:marLeft w:val="0"/>
      <w:marRight w:val="0"/>
      <w:marTop w:val="0"/>
      <w:marBottom w:val="0"/>
      <w:divBdr>
        <w:top w:val="none" w:sz="0" w:space="0" w:color="auto"/>
        <w:left w:val="none" w:sz="0" w:space="0" w:color="auto"/>
        <w:bottom w:val="none" w:sz="0" w:space="0" w:color="auto"/>
        <w:right w:val="none" w:sz="0" w:space="0" w:color="auto"/>
      </w:divBdr>
      <w:divsChild>
        <w:div w:id="2042438670">
          <w:marLeft w:val="0"/>
          <w:marRight w:val="0"/>
          <w:marTop w:val="0"/>
          <w:marBottom w:val="0"/>
          <w:divBdr>
            <w:top w:val="none" w:sz="0" w:space="0" w:color="auto"/>
            <w:left w:val="none" w:sz="0" w:space="0" w:color="auto"/>
            <w:bottom w:val="none" w:sz="0" w:space="0" w:color="auto"/>
            <w:right w:val="none" w:sz="0" w:space="0" w:color="auto"/>
          </w:divBdr>
          <w:divsChild>
            <w:div w:id="1165440454">
              <w:marLeft w:val="0"/>
              <w:marRight w:val="0"/>
              <w:marTop w:val="0"/>
              <w:marBottom w:val="0"/>
              <w:divBdr>
                <w:top w:val="none" w:sz="0" w:space="0" w:color="auto"/>
                <w:left w:val="none" w:sz="0" w:space="0" w:color="auto"/>
                <w:bottom w:val="none" w:sz="0" w:space="0" w:color="auto"/>
                <w:right w:val="none" w:sz="0" w:space="0" w:color="auto"/>
              </w:divBdr>
              <w:divsChild>
                <w:div w:id="2281499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09356797">
      <w:bodyDiv w:val="1"/>
      <w:marLeft w:val="0"/>
      <w:marRight w:val="0"/>
      <w:marTop w:val="0"/>
      <w:marBottom w:val="0"/>
      <w:divBdr>
        <w:top w:val="none" w:sz="0" w:space="0" w:color="auto"/>
        <w:left w:val="none" w:sz="0" w:space="0" w:color="auto"/>
        <w:bottom w:val="none" w:sz="0" w:space="0" w:color="auto"/>
        <w:right w:val="none" w:sz="0" w:space="0" w:color="auto"/>
      </w:divBdr>
    </w:div>
    <w:div w:id="1311711073">
      <w:bodyDiv w:val="1"/>
      <w:marLeft w:val="0"/>
      <w:marRight w:val="0"/>
      <w:marTop w:val="0"/>
      <w:marBottom w:val="0"/>
      <w:divBdr>
        <w:top w:val="none" w:sz="0" w:space="0" w:color="auto"/>
        <w:left w:val="none" w:sz="0" w:space="0" w:color="auto"/>
        <w:bottom w:val="none" w:sz="0" w:space="0" w:color="auto"/>
        <w:right w:val="none" w:sz="0" w:space="0" w:color="auto"/>
      </w:divBdr>
    </w:div>
    <w:div w:id="1334147360">
      <w:bodyDiv w:val="1"/>
      <w:marLeft w:val="0"/>
      <w:marRight w:val="0"/>
      <w:marTop w:val="0"/>
      <w:marBottom w:val="0"/>
      <w:divBdr>
        <w:top w:val="none" w:sz="0" w:space="0" w:color="auto"/>
        <w:left w:val="none" w:sz="0" w:space="0" w:color="auto"/>
        <w:bottom w:val="none" w:sz="0" w:space="0" w:color="auto"/>
        <w:right w:val="none" w:sz="0" w:space="0" w:color="auto"/>
      </w:divBdr>
    </w:div>
    <w:div w:id="1339770700">
      <w:bodyDiv w:val="1"/>
      <w:marLeft w:val="0"/>
      <w:marRight w:val="0"/>
      <w:marTop w:val="0"/>
      <w:marBottom w:val="0"/>
      <w:divBdr>
        <w:top w:val="none" w:sz="0" w:space="0" w:color="auto"/>
        <w:left w:val="none" w:sz="0" w:space="0" w:color="auto"/>
        <w:bottom w:val="none" w:sz="0" w:space="0" w:color="auto"/>
        <w:right w:val="none" w:sz="0" w:space="0" w:color="auto"/>
      </w:divBdr>
    </w:div>
    <w:div w:id="1342077349">
      <w:bodyDiv w:val="1"/>
      <w:marLeft w:val="0"/>
      <w:marRight w:val="0"/>
      <w:marTop w:val="0"/>
      <w:marBottom w:val="0"/>
      <w:divBdr>
        <w:top w:val="none" w:sz="0" w:space="0" w:color="auto"/>
        <w:left w:val="none" w:sz="0" w:space="0" w:color="auto"/>
        <w:bottom w:val="none" w:sz="0" w:space="0" w:color="auto"/>
        <w:right w:val="none" w:sz="0" w:space="0" w:color="auto"/>
      </w:divBdr>
    </w:div>
    <w:div w:id="1351564703">
      <w:bodyDiv w:val="1"/>
      <w:marLeft w:val="0"/>
      <w:marRight w:val="0"/>
      <w:marTop w:val="0"/>
      <w:marBottom w:val="0"/>
      <w:divBdr>
        <w:top w:val="none" w:sz="0" w:space="0" w:color="auto"/>
        <w:left w:val="none" w:sz="0" w:space="0" w:color="auto"/>
        <w:bottom w:val="none" w:sz="0" w:space="0" w:color="auto"/>
        <w:right w:val="none" w:sz="0" w:space="0" w:color="auto"/>
      </w:divBdr>
    </w:div>
    <w:div w:id="1353192445">
      <w:bodyDiv w:val="1"/>
      <w:marLeft w:val="0"/>
      <w:marRight w:val="0"/>
      <w:marTop w:val="0"/>
      <w:marBottom w:val="0"/>
      <w:divBdr>
        <w:top w:val="none" w:sz="0" w:space="0" w:color="auto"/>
        <w:left w:val="none" w:sz="0" w:space="0" w:color="auto"/>
        <w:bottom w:val="none" w:sz="0" w:space="0" w:color="auto"/>
        <w:right w:val="none" w:sz="0" w:space="0" w:color="auto"/>
      </w:divBdr>
    </w:div>
    <w:div w:id="1354334103">
      <w:bodyDiv w:val="1"/>
      <w:marLeft w:val="0"/>
      <w:marRight w:val="0"/>
      <w:marTop w:val="0"/>
      <w:marBottom w:val="0"/>
      <w:divBdr>
        <w:top w:val="none" w:sz="0" w:space="0" w:color="auto"/>
        <w:left w:val="none" w:sz="0" w:space="0" w:color="auto"/>
        <w:bottom w:val="none" w:sz="0" w:space="0" w:color="auto"/>
        <w:right w:val="none" w:sz="0" w:space="0" w:color="auto"/>
      </w:divBdr>
    </w:div>
    <w:div w:id="1371805739">
      <w:bodyDiv w:val="1"/>
      <w:marLeft w:val="0"/>
      <w:marRight w:val="0"/>
      <w:marTop w:val="0"/>
      <w:marBottom w:val="0"/>
      <w:divBdr>
        <w:top w:val="none" w:sz="0" w:space="0" w:color="auto"/>
        <w:left w:val="none" w:sz="0" w:space="0" w:color="auto"/>
        <w:bottom w:val="none" w:sz="0" w:space="0" w:color="auto"/>
        <w:right w:val="none" w:sz="0" w:space="0" w:color="auto"/>
      </w:divBdr>
      <w:divsChild>
        <w:div w:id="1787190314">
          <w:marLeft w:val="0"/>
          <w:marRight w:val="0"/>
          <w:marTop w:val="0"/>
          <w:marBottom w:val="0"/>
          <w:divBdr>
            <w:top w:val="none" w:sz="0" w:space="0" w:color="auto"/>
            <w:left w:val="none" w:sz="0" w:space="0" w:color="auto"/>
            <w:bottom w:val="none" w:sz="0" w:space="0" w:color="auto"/>
            <w:right w:val="none" w:sz="0" w:space="0" w:color="auto"/>
          </w:divBdr>
          <w:divsChild>
            <w:div w:id="881206627">
              <w:marLeft w:val="0"/>
              <w:marRight w:val="0"/>
              <w:marTop w:val="0"/>
              <w:marBottom w:val="0"/>
              <w:divBdr>
                <w:top w:val="none" w:sz="0" w:space="0" w:color="auto"/>
                <w:left w:val="none" w:sz="0" w:space="0" w:color="auto"/>
                <w:bottom w:val="none" w:sz="0" w:space="0" w:color="auto"/>
                <w:right w:val="none" w:sz="0" w:space="0" w:color="auto"/>
              </w:divBdr>
              <w:divsChild>
                <w:div w:id="19499714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72993813">
      <w:bodyDiv w:val="1"/>
      <w:marLeft w:val="0"/>
      <w:marRight w:val="0"/>
      <w:marTop w:val="0"/>
      <w:marBottom w:val="0"/>
      <w:divBdr>
        <w:top w:val="none" w:sz="0" w:space="0" w:color="auto"/>
        <w:left w:val="none" w:sz="0" w:space="0" w:color="auto"/>
        <w:bottom w:val="none" w:sz="0" w:space="0" w:color="auto"/>
        <w:right w:val="none" w:sz="0" w:space="0" w:color="auto"/>
      </w:divBdr>
      <w:divsChild>
        <w:div w:id="1928266200">
          <w:marLeft w:val="0"/>
          <w:marRight w:val="0"/>
          <w:marTop w:val="0"/>
          <w:marBottom w:val="0"/>
          <w:divBdr>
            <w:top w:val="none" w:sz="0" w:space="0" w:color="auto"/>
            <w:left w:val="none" w:sz="0" w:space="0" w:color="auto"/>
            <w:bottom w:val="none" w:sz="0" w:space="0" w:color="auto"/>
            <w:right w:val="none" w:sz="0" w:space="0" w:color="auto"/>
          </w:divBdr>
          <w:divsChild>
            <w:div w:id="1568997732">
              <w:marLeft w:val="0"/>
              <w:marRight w:val="0"/>
              <w:marTop w:val="0"/>
              <w:marBottom w:val="0"/>
              <w:divBdr>
                <w:top w:val="none" w:sz="0" w:space="0" w:color="auto"/>
                <w:left w:val="none" w:sz="0" w:space="0" w:color="auto"/>
                <w:bottom w:val="none" w:sz="0" w:space="0" w:color="auto"/>
                <w:right w:val="none" w:sz="0" w:space="0" w:color="auto"/>
              </w:divBdr>
              <w:divsChild>
                <w:div w:id="4320212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73459535">
      <w:bodyDiv w:val="1"/>
      <w:marLeft w:val="0"/>
      <w:marRight w:val="0"/>
      <w:marTop w:val="0"/>
      <w:marBottom w:val="0"/>
      <w:divBdr>
        <w:top w:val="none" w:sz="0" w:space="0" w:color="auto"/>
        <w:left w:val="none" w:sz="0" w:space="0" w:color="auto"/>
        <w:bottom w:val="none" w:sz="0" w:space="0" w:color="auto"/>
        <w:right w:val="none" w:sz="0" w:space="0" w:color="auto"/>
      </w:divBdr>
    </w:div>
    <w:div w:id="1374036566">
      <w:bodyDiv w:val="1"/>
      <w:marLeft w:val="0"/>
      <w:marRight w:val="0"/>
      <w:marTop w:val="0"/>
      <w:marBottom w:val="0"/>
      <w:divBdr>
        <w:top w:val="none" w:sz="0" w:space="0" w:color="auto"/>
        <w:left w:val="none" w:sz="0" w:space="0" w:color="auto"/>
        <w:bottom w:val="none" w:sz="0" w:space="0" w:color="auto"/>
        <w:right w:val="none" w:sz="0" w:space="0" w:color="auto"/>
      </w:divBdr>
    </w:div>
    <w:div w:id="1376733526">
      <w:bodyDiv w:val="1"/>
      <w:marLeft w:val="0"/>
      <w:marRight w:val="0"/>
      <w:marTop w:val="0"/>
      <w:marBottom w:val="0"/>
      <w:divBdr>
        <w:top w:val="none" w:sz="0" w:space="0" w:color="auto"/>
        <w:left w:val="none" w:sz="0" w:space="0" w:color="auto"/>
        <w:bottom w:val="none" w:sz="0" w:space="0" w:color="auto"/>
        <w:right w:val="none" w:sz="0" w:space="0" w:color="auto"/>
      </w:divBdr>
    </w:div>
    <w:div w:id="1378313880">
      <w:bodyDiv w:val="1"/>
      <w:marLeft w:val="0"/>
      <w:marRight w:val="0"/>
      <w:marTop w:val="0"/>
      <w:marBottom w:val="0"/>
      <w:divBdr>
        <w:top w:val="none" w:sz="0" w:space="0" w:color="auto"/>
        <w:left w:val="none" w:sz="0" w:space="0" w:color="auto"/>
        <w:bottom w:val="none" w:sz="0" w:space="0" w:color="auto"/>
        <w:right w:val="none" w:sz="0" w:space="0" w:color="auto"/>
      </w:divBdr>
    </w:div>
    <w:div w:id="1385908085">
      <w:bodyDiv w:val="1"/>
      <w:marLeft w:val="0"/>
      <w:marRight w:val="0"/>
      <w:marTop w:val="0"/>
      <w:marBottom w:val="0"/>
      <w:divBdr>
        <w:top w:val="none" w:sz="0" w:space="0" w:color="auto"/>
        <w:left w:val="none" w:sz="0" w:space="0" w:color="auto"/>
        <w:bottom w:val="none" w:sz="0" w:space="0" w:color="auto"/>
        <w:right w:val="none" w:sz="0" w:space="0" w:color="auto"/>
      </w:divBdr>
      <w:divsChild>
        <w:div w:id="232546487">
          <w:marLeft w:val="0"/>
          <w:marRight w:val="0"/>
          <w:marTop w:val="0"/>
          <w:marBottom w:val="0"/>
          <w:divBdr>
            <w:top w:val="none" w:sz="0" w:space="0" w:color="auto"/>
            <w:left w:val="none" w:sz="0" w:space="0" w:color="auto"/>
            <w:bottom w:val="none" w:sz="0" w:space="0" w:color="auto"/>
            <w:right w:val="none" w:sz="0" w:space="0" w:color="auto"/>
          </w:divBdr>
        </w:div>
        <w:div w:id="1716853504">
          <w:marLeft w:val="0"/>
          <w:marRight w:val="0"/>
          <w:marTop w:val="0"/>
          <w:marBottom w:val="0"/>
          <w:divBdr>
            <w:top w:val="none" w:sz="0" w:space="0" w:color="auto"/>
            <w:left w:val="none" w:sz="0" w:space="0" w:color="auto"/>
            <w:bottom w:val="none" w:sz="0" w:space="0" w:color="auto"/>
            <w:right w:val="none" w:sz="0" w:space="0" w:color="auto"/>
          </w:divBdr>
        </w:div>
      </w:divsChild>
    </w:div>
    <w:div w:id="1388258259">
      <w:bodyDiv w:val="1"/>
      <w:marLeft w:val="0"/>
      <w:marRight w:val="0"/>
      <w:marTop w:val="0"/>
      <w:marBottom w:val="0"/>
      <w:divBdr>
        <w:top w:val="none" w:sz="0" w:space="0" w:color="auto"/>
        <w:left w:val="none" w:sz="0" w:space="0" w:color="auto"/>
        <w:bottom w:val="none" w:sz="0" w:space="0" w:color="auto"/>
        <w:right w:val="none" w:sz="0" w:space="0" w:color="auto"/>
      </w:divBdr>
    </w:div>
    <w:div w:id="1402294785">
      <w:bodyDiv w:val="1"/>
      <w:marLeft w:val="0"/>
      <w:marRight w:val="0"/>
      <w:marTop w:val="0"/>
      <w:marBottom w:val="0"/>
      <w:divBdr>
        <w:top w:val="none" w:sz="0" w:space="0" w:color="auto"/>
        <w:left w:val="none" w:sz="0" w:space="0" w:color="auto"/>
        <w:bottom w:val="none" w:sz="0" w:space="0" w:color="auto"/>
        <w:right w:val="none" w:sz="0" w:space="0" w:color="auto"/>
      </w:divBdr>
    </w:div>
    <w:div w:id="1450276783">
      <w:bodyDiv w:val="1"/>
      <w:marLeft w:val="0"/>
      <w:marRight w:val="0"/>
      <w:marTop w:val="0"/>
      <w:marBottom w:val="0"/>
      <w:divBdr>
        <w:top w:val="none" w:sz="0" w:space="0" w:color="auto"/>
        <w:left w:val="none" w:sz="0" w:space="0" w:color="auto"/>
        <w:bottom w:val="none" w:sz="0" w:space="0" w:color="auto"/>
        <w:right w:val="none" w:sz="0" w:space="0" w:color="auto"/>
      </w:divBdr>
      <w:divsChild>
        <w:div w:id="1148980998">
          <w:marLeft w:val="0"/>
          <w:marRight w:val="0"/>
          <w:marTop w:val="0"/>
          <w:marBottom w:val="0"/>
          <w:divBdr>
            <w:top w:val="none" w:sz="0" w:space="0" w:color="auto"/>
            <w:left w:val="none" w:sz="0" w:space="0" w:color="auto"/>
            <w:bottom w:val="none" w:sz="0" w:space="0" w:color="auto"/>
            <w:right w:val="none" w:sz="0" w:space="0" w:color="auto"/>
          </w:divBdr>
          <w:divsChild>
            <w:div w:id="1290894206">
              <w:marLeft w:val="0"/>
              <w:marRight w:val="0"/>
              <w:marTop w:val="0"/>
              <w:marBottom w:val="0"/>
              <w:divBdr>
                <w:top w:val="none" w:sz="0" w:space="0" w:color="auto"/>
                <w:left w:val="none" w:sz="0" w:space="0" w:color="auto"/>
                <w:bottom w:val="none" w:sz="0" w:space="0" w:color="auto"/>
                <w:right w:val="none" w:sz="0" w:space="0" w:color="auto"/>
              </w:divBdr>
              <w:divsChild>
                <w:div w:id="3191630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57336028">
      <w:bodyDiv w:val="1"/>
      <w:marLeft w:val="0"/>
      <w:marRight w:val="0"/>
      <w:marTop w:val="0"/>
      <w:marBottom w:val="0"/>
      <w:divBdr>
        <w:top w:val="none" w:sz="0" w:space="0" w:color="auto"/>
        <w:left w:val="none" w:sz="0" w:space="0" w:color="auto"/>
        <w:bottom w:val="none" w:sz="0" w:space="0" w:color="auto"/>
        <w:right w:val="none" w:sz="0" w:space="0" w:color="auto"/>
      </w:divBdr>
      <w:divsChild>
        <w:div w:id="2092778056">
          <w:marLeft w:val="0"/>
          <w:marRight w:val="0"/>
          <w:marTop w:val="0"/>
          <w:marBottom w:val="0"/>
          <w:divBdr>
            <w:top w:val="none" w:sz="0" w:space="0" w:color="auto"/>
            <w:left w:val="none" w:sz="0" w:space="0" w:color="auto"/>
            <w:bottom w:val="none" w:sz="0" w:space="0" w:color="auto"/>
            <w:right w:val="none" w:sz="0" w:space="0" w:color="auto"/>
          </w:divBdr>
          <w:divsChild>
            <w:div w:id="1205142415">
              <w:marLeft w:val="0"/>
              <w:marRight w:val="0"/>
              <w:marTop w:val="0"/>
              <w:marBottom w:val="0"/>
              <w:divBdr>
                <w:top w:val="none" w:sz="0" w:space="0" w:color="auto"/>
                <w:left w:val="none" w:sz="0" w:space="0" w:color="auto"/>
                <w:bottom w:val="none" w:sz="0" w:space="0" w:color="auto"/>
                <w:right w:val="none" w:sz="0" w:space="0" w:color="auto"/>
              </w:divBdr>
              <w:divsChild>
                <w:div w:id="434515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2839654">
      <w:bodyDiv w:val="1"/>
      <w:marLeft w:val="0"/>
      <w:marRight w:val="0"/>
      <w:marTop w:val="0"/>
      <w:marBottom w:val="0"/>
      <w:divBdr>
        <w:top w:val="none" w:sz="0" w:space="0" w:color="auto"/>
        <w:left w:val="none" w:sz="0" w:space="0" w:color="auto"/>
        <w:bottom w:val="none" w:sz="0" w:space="0" w:color="auto"/>
        <w:right w:val="none" w:sz="0" w:space="0" w:color="auto"/>
      </w:divBdr>
    </w:div>
    <w:div w:id="1515655871">
      <w:bodyDiv w:val="1"/>
      <w:marLeft w:val="0"/>
      <w:marRight w:val="0"/>
      <w:marTop w:val="0"/>
      <w:marBottom w:val="0"/>
      <w:divBdr>
        <w:top w:val="none" w:sz="0" w:space="0" w:color="auto"/>
        <w:left w:val="none" w:sz="0" w:space="0" w:color="auto"/>
        <w:bottom w:val="none" w:sz="0" w:space="0" w:color="auto"/>
        <w:right w:val="none" w:sz="0" w:space="0" w:color="auto"/>
      </w:divBdr>
      <w:divsChild>
        <w:div w:id="1626083131">
          <w:marLeft w:val="0"/>
          <w:marRight w:val="0"/>
          <w:marTop w:val="0"/>
          <w:marBottom w:val="0"/>
          <w:divBdr>
            <w:top w:val="none" w:sz="0" w:space="0" w:color="auto"/>
            <w:left w:val="none" w:sz="0" w:space="0" w:color="auto"/>
            <w:bottom w:val="none" w:sz="0" w:space="0" w:color="auto"/>
            <w:right w:val="none" w:sz="0" w:space="0" w:color="auto"/>
          </w:divBdr>
          <w:divsChild>
            <w:div w:id="1313563447">
              <w:marLeft w:val="0"/>
              <w:marRight w:val="0"/>
              <w:marTop w:val="0"/>
              <w:marBottom w:val="0"/>
              <w:divBdr>
                <w:top w:val="none" w:sz="0" w:space="0" w:color="auto"/>
                <w:left w:val="none" w:sz="0" w:space="0" w:color="auto"/>
                <w:bottom w:val="none" w:sz="0" w:space="0" w:color="auto"/>
                <w:right w:val="none" w:sz="0" w:space="0" w:color="auto"/>
              </w:divBdr>
              <w:divsChild>
                <w:div w:id="17038230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8231438">
      <w:bodyDiv w:val="1"/>
      <w:marLeft w:val="0"/>
      <w:marRight w:val="0"/>
      <w:marTop w:val="0"/>
      <w:marBottom w:val="0"/>
      <w:divBdr>
        <w:top w:val="none" w:sz="0" w:space="0" w:color="auto"/>
        <w:left w:val="none" w:sz="0" w:space="0" w:color="auto"/>
        <w:bottom w:val="none" w:sz="0" w:space="0" w:color="auto"/>
        <w:right w:val="none" w:sz="0" w:space="0" w:color="auto"/>
      </w:divBdr>
      <w:divsChild>
        <w:div w:id="668168549">
          <w:marLeft w:val="0"/>
          <w:marRight w:val="0"/>
          <w:marTop w:val="0"/>
          <w:marBottom w:val="0"/>
          <w:divBdr>
            <w:top w:val="none" w:sz="0" w:space="0" w:color="auto"/>
            <w:left w:val="none" w:sz="0" w:space="0" w:color="auto"/>
            <w:bottom w:val="none" w:sz="0" w:space="0" w:color="auto"/>
            <w:right w:val="none" w:sz="0" w:space="0" w:color="auto"/>
          </w:divBdr>
          <w:divsChild>
            <w:div w:id="50353913">
              <w:marLeft w:val="0"/>
              <w:marRight w:val="0"/>
              <w:marTop w:val="0"/>
              <w:marBottom w:val="0"/>
              <w:divBdr>
                <w:top w:val="none" w:sz="0" w:space="0" w:color="auto"/>
                <w:left w:val="none" w:sz="0" w:space="0" w:color="auto"/>
                <w:bottom w:val="none" w:sz="0" w:space="0" w:color="auto"/>
                <w:right w:val="none" w:sz="0" w:space="0" w:color="auto"/>
              </w:divBdr>
              <w:divsChild>
                <w:div w:id="12407471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9151036">
      <w:bodyDiv w:val="1"/>
      <w:marLeft w:val="0"/>
      <w:marRight w:val="0"/>
      <w:marTop w:val="0"/>
      <w:marBottom w:val="0"/>
      <w:divBdr>
        <w:top w:val="none" w:sz="0" w:space="0" w:color="auto"/>
        <w:left w:val="none" w:sz="0" w:space="0" w:color="auto"/>
        <w:bottom w:val="none" w:sz="0" w:space="0" w:color="auto"/>
        <w:right w:val="none" w:sz="0" w:space="0" w:color="auto"/>
      </w:divBdr>
    </w:div>
    <w:div w:id="1527715040">
      <w:bodyDiv w:val="1"/>
      <w:marLeft w:val="0"/>
      <w:marRight w:val="0"/>
      <w:marTop w:val="0"/>
      <w:marBottom w:val="0"/>
      <w:divBdr>
        <w:top w:val="none" w:sz="0" w:space="0" w:color="auto"/>
        <w:left w:val="none" w:sz="0" w:space="0" w:color="auto"/>
        <w:bottom w:val="none" w:sz="0" w:space="0" w:color="auto"/>
        <w:right w:val="none" w:sz="0" w:space="0" w:color="auto"/>
      </w:divBdr>
    </w:div>
    <w:div w:id="1543060152">
      <w:bodyDiv w:val="1"/>
      <w:marLeft w:val="0"/>
      <w:marRight w:val="0"/>
      <w:marTop w:val="0"/>
      <w:marBottom w:val="0"/>
      <w:divBdr>
        <w:top w:val="none" w:sz="0" w:space="0" w:color="auto"/>
        <w:left w:val="none" w:sz="0" w:space="0" w:color="auto"/>
        <w:bottom w:val="none" w:sz="0" w:space="0" w:color="auto"/>
        <w:right w:val="none" w:sz="0" w:space="0" w:color="auto"/>
      </w:divBdr>
    </w:div>
    <w:div w:id="1568495487">
      <w:bodyDiv w:val="1"/>
      <w:marLeft w:val="0"/>
      <w:marRight w:val="0"/>
      <w:marTop w:val="0"/>
      <w:marBottom w:val="0"/>
      <w:divBdr>
        <w:top w:val="none" w:sz="0" w:space="0" w:color="auto"/>
        <w:left w:val="none" w:sz="0" w:space="0" w:color="auto"/>
        <w:bottom w:val="none" w:sz="0" w:space="0" w:color="auto"/>
        <w:right w:val="none" w:sz="0" w:space="0" w:color="auto"/>
      </w:divBdr>
      <w:divsChild>
        <w:div w:id="558595183">
          <w:marLeft w:val="0"/>
          <w:marRight w:val="0"/>
          <w:marTop w:val="0"/>
          <w:marBottom w:val="0"/>
          <w:divBdr>
            <w:top w:val="none" w:sz="0" w:space="0" w:color="auto"/>
            <w:left w:val="none" w:sz="0" w:space="0" w:color="auto"/>
            <w:bottom w:val="none" w:sz="0" w:space="0" w:color="auto"/>
            <w:right w:val="none" w:sz="0" w:space="0" w:color="auto"/>
          </w:divBdr>
          <w:divsChild>
            <w:div w:id="475611104">
              <w:marLeft w:val="0"/>
              <w:marRight w:val="0"/>
              <w:marTop w:val="0"/>
              <w:marBottom w:val="0"/>
              <w:divBdr>
                <w:top w:val="none" w:sz="0" w:space="0" w:color="auto"/>
                <w:left w:val="none" w:sz="0" w:space="0" w:color="auto"/>
                <w:bottom w:val="none" w:sz="0" w:space="0" w:color="auto"/>
                <w:right w:val="none" w:sz="0" w:space="0" w:color="auto"/>
              </w:divBdr>
              <w:divsChild>
                <w:div w:id="1545390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1036376">
      <w:bodyDiv w:val="1"/>
      <w:marLeft w:val="0"/>
      <w:marRight w:val="0"/>
      <w:marTop w:val="0"/>
      <w:marBottom w:val="0"/>
      <w:divBdr>
        <w:top w:val="none" w:sz="0" w:space="0" w:color="auto"/>
        <w:left w:val="none" w:sz="0" w:space="0" w:color="auto"/>
        <w:bottom w:val="none" w:sz="0" w:space="0" w:color="auto"/>
        <w:right w:val="none" w:sz="0" w:space="0" w:color="auto"/>
      </w:divBdr>
    </w:div>
    <w:div w:id="1571966844">
      <w:bodyDiv w:val="1"/>
      <w:marLeft w:val="0"/>
      <w:marRight w:val="0"/>
      <w:marTop w:val="0"/>
      <w:marBottom w:val="0"/>
      <w:divBdr>
        <w:top w:val="none" w:sz="0" w:space="0" w:color="auto"/>
        <w:left w:val="none" w:sz="0" w:space="0" w:color="auto"/>
        <w:bottom w:val="none" w:sz="0" w:space="0" w:color="auto"/>
        <w:right w:val="none" w:sz="0" w:space="0" w:color="auto"/>
      </w:divBdr>
      <w:divsChild>
        <w:div w:id="1665813071">
          <w:marLeft w:val="0"/>
          <w:marRight w:val="0"/>
          <w:marTop w:val="0"/>
          <w:marBottom w:val="0"/>
          <w:divBdr>
            <w:top w:val="none" w:sz="0" w:space="0" w:color="auto"/>
            <w:left w:val="none" w:sz="0" w:space="0" w:color="auto"/>
            <w:bottom w:val="none" w:sz="0" w:space="0" w:color="auto"/>
            <w:right w:val="none" w:sz="0" w:space="0" w:color="auto"/>
          </w:divBdr>
          <w:divsChild>
            <w:div w:id="2032296586">
              <w:marLeft w:val="0"/>
              <w:marRight w:val="0"/>
              <w:marTop w:val="0"/>
              <w:marBottom w:val="0"/>
              <w:divBdr>
                <w:top w:val="none" w:sz="0" w:space="0" w:color="auto"/>
                <w:left w:val="none" w:sz="0" w:space="0" w:color="auto"/>
                <w:bottom w:val="none" w:sz="0" w:space="0" w:color="auto"/>
                <w:right w:val="none" w:sz="0" w:space="0" w:color="auto"/>
              </w:divBdr>
              <w:divsChild>
                <w:div w:id="14785241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6743663">
      <w:bodyDiv w:val="1"/>
      <w:marLeft w:val="0"/>
      <w:marRight w:val="0"/>
      <w:marTop w:val="0"/>
      <w:marBottom w:val="0"/>
      <w:divBdr>
        <w:top w:val="none" w:sz="0" w:space="0" w:color="auto"/>
        <w:left w:val="none" w:sz="0" w:space="0" w:color="auto"/>
        <w:bottom w:val="none" w:sz="0" w:space="0" w:color="auto"/>
        <w:right w:val="none" w:sz="0" w:space="0" w:color="auto"/>
      </w:divBdr>
      <w:divsChild>
        <w:div w:id="687021604">
          <w:marLeft w:val="0"/>
          <w:marRight w:val="0"/>
          <w:marTop w:val="0"/>
          <w:marBottom w:val="0"/>
          <w:divBdr>
            <w:top w:val="none" w:sz="0" w:space="0" w:color="auto"/>
            <w:left w:val="none" w:sz="0" w:space="0" w:color="auto"/>
            <w:bottom w:val="none" w:sz="0" w:space="0" w:color="auto"/>
            <w:right w:val="none" w:sz="0" w:space="0" w:color="auto"/>
          </w:divBdr>
          <w:divsChild>
            <w:div w:id="1735421614">
              <w:marLeft w:val="0"/>
              <w:marRight w:val="0"/>
              <w:marTop w:val="0"/>
              <w:marBottom w:val="0"/>
              <w:divBdr>
                <w:top w:val="none" w:sz="0" w:space="0" w:color="auto"/>
                <w:left w:val="none" w:sz="0" w:space="0" w:color="auto"/>
                <w:bottom w:val="none" w:sz="0" w:space="0" w:color="auto"/>
                <w:right w:val="none" w:sz="0" w:space="0" w:color="auto"/>
              </w:divBdr>
              <w:divsChild>
                <w:div w:id="13716840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5140742">
      <w:bodyDiv w:val="1"/>
      <w:marLeft w:val="0"/>
      <w:marRight w:val="0"/>
      <w:marTop w:val="0"/>
      <w:marBottom w:val="0"/>
      <w:divBdr>
        <w:top w:val="none" w:sz="0" w:space="0" w:color="auto"/>
        <w:left w:val="none" w:sz="0" w:space="0" w:color="auto"/>
        <w:bottom w:val="none" w:sz="0" w:space="0" w:color="auto"/>
        <w:right w:val="none" w:sz="0" w:space="0" w:color="auto"/>
      </w:divBdr>
      <w:divsChild>
        <w:div w:id="1926720208">
          <w:marLeft w:val="0"/>
          <w:marRight w:val="0"/>
          <w:marTop w:val="0"/>
          <w:marBottom w:val="0"/>
          <w:divBdr>
            <w:top w:val="none" w:sz="0" w:space="0" w:color="auto"/>
            <w:left w:val="none" w:sz="0" w:space="0" w:color="auto"/>
            <w:bottom w:val="none" w:sz="0" w:space="0" w:color="auto"/>
            <w:right w:val="none" w:sz="0" w:space="0" w:color="auto"/>
          </w:divBdr>
          <w:divsChild>
            <w:div w:id="1568147983">
              <w:marLeft w:val="0"/>
              <w:marRight w:val="0"/>
              <w:marTop w:val="0"/>
              <w:marBottom w:val="0"/>
              <w:divBdr>
                <w:top w:val="none" w:sz="0" w:space="0" w:color="auto"/>
                <w:left w:val="none" w:sz="0" w:space="0" w:color="auto"/>
                <w:bottom w:val="none" w:sz="0" w:space="0" w:color="auto"/>
                <w:right w:val="none" w:sz="0" w:space="0" w:color="auto"/>
              </w:divBdr>
              <w:divsChild>
                <w:div w:id="12405985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96281411">
      <w:bodyDiv w:val="1"/>
      <w:marLeft w:val="0"/>
      <w:marRight w:val="0"/>
      <w:marTop w:val="0"/>
      <w:marBottom w:val="0"/>
      <w:divBdr>
        <w:top w:val="none" w:sz="0" w:space="0" w:color="auto"/>
        <w:left w:val="none" w:sz="0" w:space="0" w:color="auto"/>
        <w:bottom w:val="none" w:sz="0" w:space="0" w:color="auto"/>
        <w:right w:val="none" w:sz="0" w:space="0" w:color="auto"/>
      </w:divBdr>
      <w:divsChild>
        <w:div w:id="995258678">
          <w:marLeft w:val="0"/>
          <w:marRight w:val="0"/>
          <w:marTop w:val="0"/>
          <w:marBottom w:val="0"/>
          <w:divBdr>
            <w:top w:val="none" w:sz="0" w:space="0" w:color="auto"/>
            <w:left w:val="none" w:sz="0" w:space="0" w:color="auto"/>
            <w:bottom w:val="none" w:sz="0" w:space="0" w:color="auto"/>
            <w:right w:val="none" w:sz="0" w:space="0" w:color="auto"/>
          </w:divBdr>
          <w:divsChild>
            <w:div w:id="326635015">
              <w:marLeft w:val="0"/>
              <w:marRight w:val="0"/>
              <w:marTop w:val="0"/>
              <w:marBottom w:val="0"/>
              <w:divBdr>
                <w:top w:val="none" w:sz="0" w:space="0" w:color="auto"/>
                <w:left w:val="none" w:sz="0" w:space="0" w:color="auto"/>
                <w:bottom w:val="none" w:sz="0" w:space="0" w:color="auto"/>
                <w:right w:val="none" w:sz="0" w:space="0" w:color="auto"/>
              </w:divBdr>
              <w:divsChild>
                <w:div w:id="12459917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99213962">
      <w:bodyDiv w:val="1"/>
      <w:marLeft w:val="0"/>
      <w:marRight w:val="0"/>
      <w:marTop w:val="0"/>
      <w:marBottom w:val="0"/>
      <w:divBdr>
        <w:top w:val="none" w:sz="0" w:space="0" w:color="auto"/>
        <w:left w:val="none" w:sz="0" w:space="0" w:color="auto"/>
        <w:bottom w:val="none" w:sz="0" w:space="0" w:color="auto"/>
        <w:right w:val="none" w:sz="0" w:space="0" w:color="auto"/>
      </w:divBdr>
      <w:divsChild>
        <w:div w:id="1655715109">
          <w:marLeft w:val="0"/>
          <w:marRight w:val="0"/>
          <w:marTop w:val="0"/>
          <w:marBottom w:val="0"/>
          <w:divBdr>
            <w:top w:val="none" w:sz="0" w:space="0" w:color="auto"/>
            <w:left w:val="none" w:sz="0" w:space="0" w:color="auto"/>
            <w:bottom w:val="none" w:sz="0" w:space="0" w:color="auto"/>
            <w:right w:val="none" w:sz="0" w:space="0" w:color="auto"/>
          </w:divBdr>
          <w:divsChild>
            <w:div w:id="1222059934">
              <w:marLeft w:val="0"/>
              <w:marRight w:val="0"/>
              <w:marTop w:val="0"/>
              <w:marBottom w:val="0"/>
              <w:divBdr>
                <w:top w:val="none" w:sz="0" w:space="0" w:color="auto"/>
                <w:left w:val="none" w:sz="0" w:space="0" w:color="auto"/>
                <w:bottom w:val="none" w:sz="0" w:space="0" w:color="auto"/>
                <w:right w:val="none" w:sz="0" w:space="0" w:color="auto"/>
              </w:divBdr>
              <w:divsChild>
                <w:div w:id="17163900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2611387">
      <w:bodyDiv w:val="1"/>
      <w:marLeft w:val="0"/>
      <w:marRight w:val="0"/>
      <w:marTop w:val="0"/>
      <w:marBottom w:val="0"/>
      <w:divBdr>
        <w:top w:val="none" w:sz="0" w:space="0" w:color="auto"/>
        <w:left w:val="none" w:sz="0" w:space="0" w:color="auto"/>
        <w:bottom w:val="none" w:sz="0" w:space="0" w:color="auto"/>
        <w:right w:val="none" w:sz="0" w:space="0" w:color="auto"/>
      </w:divBdr>
      <w:divsChild>
        <w:div w:id="1784499131">
          <w:marLeft w:val="0"/>
          <w:marRight w:val="0"/>
          <w:marTop w:val="0"/>
          <w:marBottom w:val="0"/>
          <w:divBdr>
            <w:top w:val="none" w:sz="0" w:space="0" w:color="auto"/>
            <w:left w:val="none" w:sz="0" w:space="0" w:color="auto"/>
            <w:bottom w:val="none" w:sz="0" w:space="0" w:color="auto"/>
            <w:right w:val="none" w:sz="0" w:space="0" w:color="auto"/>
          </w:divBdr>
          <w:divsChild>
            <w:div w:id="545410817">
              <w:marLeft w:val="0"/>
              <w:marRight w:val="0"/>
              <w:marTop w:val="0"/>
              <w:marBottom w:val="0"/>
              <w:divBdr>
                <w:top w:val="none" w:sz="0" w:space="0" w:color="auto"/>
                <w:left w:val="none" w:sz="0" w:space="0" w:color="auto"/>
                <w:bottom w:val="none" w:sz="0" w:space="0" w:color="auto"/>
                <w:right w:val="none" w:sz="0" w:space="0" w:color="auto"/>
              </w:divBdr>
              <w:divsChild>
                <w:div w:id="456889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4657694">
      <w:bodyDiv w:val="1"/>
      <w:marLeft w:val="0"/>
      <w:marRight w:val="0"/>
      <w:marTop w:val="0"/>
      <w:marBottom w:val="0"/>
      <w:divBdr>
        <w:top w:val="none" w:sz="0" w:space="0" w:color="auto"/>
        <w:left w:val="none" w:sz="0" w:space="0" w:color="auto"/>
        <w:bottom w:val="none" w:sz="0" w:space="0" w:color="auto"/>
        <w:right w:val="none" w:sz="0" w:space="0" w:color="auto"/>
      </w:divBdr>
    </w:div>
    <w:div w:id="1629316914">
      <w:bodyDiv w:val="1"/>
      <w:marLeft w:val="0"/>
      <w:marRight w:val="0"/>
      <w:marTop w:val="0"/>
      <w:marBottom w:val="0"/>
      <w:divBdr>
        <w:top w:val="none" w:sz="0" w:space="0" w:color="auto"/>
        <w:left w:val="none" w:sz="0" w:space="0" w:color="auto"/>
        <w:bottom w:val="none" w:sz="0" w:space="0" w:color="auto"/>
        <w:right w:val="none" w:sz="0" w:space="0" w:color="auto"/>
      </w:divBdr>
      <w:divsChild>
        <w:div w:id="218247828">
          <w:marLeft w:val="0"/>
          <w:marRight w:val="0"/>
          <w:marTop w:val="0"/>
          <w:marBottom w:val="0"/>
          <w:divBdr>
            <w:top w:val="none" w:sz="0" w:space="0" w:color="auto"/>
            <w:left w:val="none" w:sz="0" w:space="0" w:color="auto"/>
            <w:bottom w:val="none" w:sz="0" w:space="0" w:color="auto"/>
            <w:right w:val="none" w:sz="0" w:space="0" w:color="auto"/>
          </w:divBdr>
          <w:divsChild>
            <w:div w:id="904292056">
              <w:marLeft w:val="0"/>
              <w:marRight w:val="0"/>
              <w:marTop w:val="0"/>
              <w:marBottom w:val="0"/>
              <w:divBdr>
                <w:top w:val="none" w:sz="0" w:space="0" w:color="auto"/>
                <w:left w:val="none" w:sz="0" w:space="0" w:color="auto"/>
                <w:bottom w:val="none" w:sz="0" w:space="0" w:color="auto"/>
                <w:right w:val="none" w:sz="0" w:space="0" w:color="auto"/>
              </w:divBdr>
              <w:divsChild>
                <w:div w:id="3960580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5613167">
          <w:marLeft w:val="0"/>
          <w:marRight w:val="0"/>
          <w:marTop w:val="0"/>
          <w:marBottom w:val="0"/>
          <w:divBdr>
            <w:top w:val="none" w:sz="0" w:space="0" w:color="auto"/>
            <w:left w:val="none" w:sz="0" w:space="0" w:color="auto"/>
            <w:bottom w:val="none" w:sz="0" w:space="0" w:color="auto"/>
            <w:right w:val="none" w:sz="0" w:space="0" w:color="auto"/>
          </w:divBdr>
          <w:divsChild>
            <w:div w:id="659501497">
              <w:marLeft w:val="0"/>
              <w:marRight w:val="0"/>
              <w:marTop w:val="0"/>
              <w:marBottom w:val="0"/>
              <w:divBdr>
                <w:top w:val="none" w:sz="0" w:space="0" w:color="auto"/>
                <w:left w:val="none" w:sz="0" w:space="0" w:color="auto"/>
                <w:bottom w:val="none" w:sz="0" w:space="0" w:color="auto"/>
                <w:right w:val="none" w:sz="0" w:space="0" w:color="auto"/>
              </w:divBdr>
              <w:divsChild>
                <w:div w:id="9569862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46582031">
          <w:marLeft w:val="0"/>
          <w:marRight w:val="0"/>
          <w:marTop w:val="0"/>
          <w:marBottom w:val="0"/>
          <w:divBdr>
            <w:top w:val="none" w:sz="0" w:space="0" w:color="auto"/>
            <w:left w:val="none" w:sz="0" w:space="0" w:color="auto"/>
            <w:bottom w:val="none" w:sz="0" w:space="0" w:color="auto"/>
            <w:right w:val="none" w:sz="0" w:space="0" w:color="auto"/>
          </w:divBdr>
          <w:divsChild>
            <w:div w:id="44065136">
              <w:marLeft w:val="0"/>
              <w:marRight w:val="0"/>
              <w:marTop w:val="0"/>
              <w:marBottom w:val="0"/>
              <w:divBdr>
                <w:top w:val="none" w:sz="0" w:space="0" w:color="auto"/>
                <w:left w:val="none" w:sz="0" w:space="0" w:color="auto"/>
                <w:bottom w:val="none" w:sz="0" w:space="0" w:color="auto"/>
                <w:right w:val="none" w:sz="0" w:space="0" w:color="auto"/>
              </w:divBdr>
              <w:divsChild>
                <w:div w:id="11054209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50253553">
          <w:marLeft w:val="0"/>
          <w:marRight w:val="0"/>
          <w:marTop w:val="0"/>
          <w:marBottom w:val="0"/>
          <w:divBdr>
            <w:top w:val="none" w:sz="0" w:space="0" w:color="auto"/>
            <w:left w:val="none" w:sz="0" w:space="0" w:color="auto"/>
            <w:bottom w:val="none" w:sz="0" w:space="0" w:color="auto"/>
            <w:right w:val="none" w:sz="0" w:space="0" w:color="auto"/>
          </w:divBdr>
          <w:divsChild>
            <w:div w:id="703868542">
              <w:marLeft w:val="0"/>
              <w:marRight w:val="0"/>
              <w:marTop w:val="0"/>
              <w:marBottom w:val="0"/>
              <w:divBdr>
                <w:top w:val="none" w:sz="0" w:space="0" w:color="auto"/>
                <w:left w:val="none" w:sz="0" w:space="0" w:color="auto"/>
                <w:bottom w:val="none" w:sz="0" w:space="0" w:color="auto"/>
                <w:right w:val="none" w:sz="0" w:space="0" w:color="auto"/>
              </w:divBdr>
              <w:divsChild>
                <w:div w:id="14791532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06455433">
          <w:marLeft w:val="0"/>
          <w:marRight w:val="0"/>
          <w:marTop w:val="0"/>
          <w:marBottom w:val="0"/>
          <w:divBdr>
            <w:top w:val="none" w:sz="0" w:space="0" w:color="auto"/>
            <w:left w:val="none" w:sz="0" w:space="0" w:color="auto"/>
            <w:bottom w:val="none" w:sz="0" w:space="0" w:color="auto"/>
            <w:right w:val="none" w:sz="0" w:space="0" w:color="auto"/>
          </w:divBdr>
          <w:divsChild>
            <w:div w:id="1194465076">
              <w:marLeft w:val="0"/>
              <w:marRight w:val="0"/>
              <w:marTop w:val="0"/>
              <w:marBottom w:val="0"/>
              <w:divBdr>
                <w:top w:val="none" w:sz="0" w:space="0" w:color="auto"/>
                <w:left w:val="none" w:sz="0" w:space="0" w:color="auto"/>
                <w:bottom w:val="none" w:sz="0" w:space="0" w:color="auto"/>
                <w:right w:val="none" w:sz="0" w:space="0" w:color="auto"/>
              </w:divBdr>
              <w:divsChild>
                <w:div w:id="17516537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2947869">
          <w:marLeft w:val="0"/>
          <w:marRight w:val="0"/>
          <w:marTop w:val="0"/>
          <w:marBottom w:val="0"/>
          <w:divBdr>
            <w:top w:val="none" w:sz="0" w:space="0" w:color="auto"/>
            <w:left w:val="none" w:sz="0" w:space="0" w:color="auto"/>
            <w:bottom w:val="none" w:sz="0" w:space="0" w:color="auto"/>
            <w:right w:val="none" w:sz="0" w:space="0" w:color="auto"/>
          </w:divBdr>
          <w:divsChild>
            <w:div w:id="1551109423">
              <w:marLeft w:val="0"/>
              <w:marRight w:val="0"/>
              <w:marTop w:val="0"/>
              <w:marBottom w:val="0"/>
              <w:divBdr>
                <w:top w:val="none" w:sz="0" w:space="0" w:color="auto"/>
                <w:left w:val="none" w:sz="0" w:space="0" w:color="auto"/>
                <w:bottom w:val="none" w:sz="0" w:space="0" w:color="auto"/>
                <w:right w:val="none" w:sz="0" w:space="0" w:color="auto"/>
              </w:divBdr>
              <w:divsChild>
                <w:div w:id="10946637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6071670">
          <w:marLeft w:val="0"/>
          <w:marRight w:val="0"/>
          <w:marTop w:val="0"/>
          <w:marBottom w:val="0"/>
          <w:divBdr>
            <w:top w:val="none" w:sz="0" w:space="0" w:color="auto"/>
            <w:left w:val="none" w:sz="0" w:space="0" w:color="auto"/>
            <w:bottom w:val="none" w:sz="0" w:space="0" w:color="auto"/>
            <w:right w:val="none" w:sz="0" w:space="0" w:color="auto"/>
          </w:divBdr>
          <w:divsChild>
            <w:div w:id="590309548">
              <w:marLeft w:val="0"/>
              <w:marRight w:val="0"/>
              <w:marTop w:val="0"/>
              <w:marBottom w:val="0"/>
              <w:divBdr>
                <w:top w:val="none" w:sz="0" w:space="0" w:color="auto"/>
                <w:left w:val="none" w:sz="0" w:space="0" w:color="auto"/>
                <w:bottom w:val="none" w:sz="0" w:space="0" w:color="auto"/>
                <w:right w:val="none" w:sz="0" w:space="0" w:color="auto"/>
              </w:divBdr>
              <w:divsChild>
                <w:div w:id="11795464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20382470">
          <w:marLeft w:val="0"/>
          <w:marRight w:val="0"/>
          <w:marTop w:val="0"/>
          <w:marBottom w:val="0"/>
          <w:divBdr>
            <w:top w:val="none" w:sz="0" w:space="0" w:color="auto"/>
            <w:left w:val="none" w:sz="0" w:space="0" w:color="auto"/>
            <w:bottom w:val="none" w:sz="0" w:space="0" w:color="auto"/>
            <w:right w:val="none" w:sz="0" w:space="0" w:color="auto"/>
          </w:divBdr>
          <w:divsChild>
            <w:div w:id="1912540863">
              <w:marLeft w:val="0"/>
              <w:marRight w:val="0"/>
              <w:marTop w:val="0"/>
              <w:marBottom w:val="0"/>
              <w:divBdr>
                <w:top w:val="none" w:sz="0" w:space="0" w:color="auto"/>
                <w:left w:val="none" w:sz="0" w:space="0" w:color="auto"/>
                <w:bottom w:val="none" w:sz="0" w:space="0" w:color="auto"/>
                <w:right w:val="none" w:sz="0" w:space="0" w:color="auto"/>
              </w:divBdr>
              <w:divsChild>
                <w:div w:id="11813136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33989452">
          <w:marLeft w:val="0"/>
          <w:marRight w:val="0"/>
          <w:marTop w:val="0"/>
          <w:marBottom w:val="0"/>
          <w:divBdr>
            <w:top w:val="none" w:sz="0" w:space="0" w:color="auto"/>
            <w:left w:val="none" w:sz="0" w:space="0" w:color="auto"/>
            <w:bottom w:val="none" w:sz="0" w:space="0" w:color="auto"/>
            <w:right w:val="none" w:sz="0" w:space="0" w:color="auto"/>
          </w:divBdr>
          <w:divsChild>
            <w:div w:id="920914553">
              <w:marLeft w:val="0"/>
              <w:marRight w:val="0"/>
              <w:marTop w:val="0"/>
              <w:marBottom w:val="0"/>
              <w:divBdr>
                <w:top w:val="none" w:sz="0" w:space="0" w:color="auto"/>
                <w:left w:val="none" w:sz="0" w:space="0" w:color="auto"/>
                <w:bottom w:val="none" w:sz="0" w:space="0" w:color="auto"/>
                <w:right w:val="none" w:sz="0" w:space="0" w:color="auto"/>
              </w:divBdr>
              <w:divsChild>
                <w:div w:id="9998946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05107909">
          <w:marLeft w:val="0"/>
          <w:marRight w:val="0"/>
          <w:marTop w:val="0"/>
          <w:marBottom w:val="0"/>
          <w:divBdr>
            <w:top w:val="none" w:sz="0" w:space="0" w:color="auto"/>
            <w:left w:val="none" w:sz="0" w:space="0" w:color="auto"/>
            <w:bottom w:val="none" w:sz="0" w:space="0" w:color="auto"/>
            <w:right w:val="none" w:sz="0" w:space="0" w:color="auto"/>
          </w:divBdr>
          <w:divsChild>
            <w:div w:id="1394618120">
              <w:marLeft w:val="0"/>
              <w:marRight w:val="0"/>
              <w:marTop w:val="0"/>
              <w:marBottom w:val="0"/>
              <w:divBdr>
                <w:top w:val="none" w:sz="0" w:space="0" w:color="auto"/>
                <w:left w:val="none" w:sz="0" w:space="0" w:color="auto"/>
                <w:bottom w:val="none" w:sz="0" w:space="0" w:color="auto"/>
                <w:right w:val="none" w:sz="0" w:space="0" w:color="auto"/>
              </w:divBdr>
              <w:divsChild>
                <w:div w:id="13990903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75592022">
          <w:marLeft w:val="0"/>
          <w:marRight w:val="0"/>
          <w:marTop w:val="0"/>
          <w:marBottom w:val="0"/>
          <w:divBdr>
            <w:top w:val="none" w:sz="0" w:space="0" w:color="auto"/>
            <w:left w:val="none" w:sz="0" w:space="0" w:color="auto"/>
            <w:bottom w:val="none" w:sz="0" w:space="0" w:color="auto"/>
            <w:right w:val="none" w:sz="0" w:space="0" w:color="auto"/>
          </w:divBdr>
          <w:divsChild>
            <w:div w:id="1924028498">
              <w:marLeft w:val="0"/>
              <w:marRight w:val="0"/>
              <w:marTop w:val="0"/>
              <w:marBottom w:val="0"/>
              <w:divBdr>
                <w:top w:val="none" w:sz="0" w:space="0" w:color="auto"/>
                <w:left w:val="none" w:sz="0" w:space="0" w:color="auto"/>
                <w:bottom w:val="none" w:sz="0" w:space="0" w:color="auto"/>
                <w:right w:val="none" w:sz="0" w:space="0" w:color="auto"/>
              </w:divBdr>
              <w:divsChild>
                <w:div w:id="18477496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11701928">
          <w:marLeft w:val="0"/>
          <w:marRight w:val="0"/>
          <w:marTop w:val="0"/>
          <w:marBottom w:val="0"/>
          <w:divBdr>
            <w:top w:val="none" w:sz="0" w:space="0" w:color="auto"/>
            <w:left w:val="none" w:sz="0" w:space="0" w:color="auto"/>
            <w:bottom w:val="none" w:sz="0" w:space="0" w:color="auto"/>
            <w:right w:val="none" w:sz="0" w:space="0" w:color="auto"/>
          </w:divBdr>
          <w:divsChild>
            <w:div w:id="1727147007">
              <w:marLeft w:val="0"/>
              <w:marRight w:val="0"/>
              <w:marTop w:val="0"/>
              <w:marBottom w:val="0"/>
              <w:divBdr>
                <w:top w:val="none" w:sz="0" w:space="0" w:color="auto"/>
                <w:left w:val="none" w:sz="0" w:space="0" w:color="auto"/>
                <w:bottom w:val="none" w:sz="0" w:space="0" w:color="auto"/>
                <w:right w:val="none" w:sz="0" w:space="0" w:color="auto"/>
              </w:divBdr>
              <w:divsChild>
                <w:div w:id="5545117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75921166">
          <w:marLeft w:val="0"/>
          <w:marRight w:val="0"/>
          <w:marTop w:val="0"/>
          <w:marBottom w:val="0"/>
          <w:divBdr>
            <w:top w:val="none" w:sz="0" w:space="0" w:color="auto"/>
            <w:left w:val="none" w:sz="0" w:space="0" w:color="auto"/>
            <w:bottom w:val="none" w:sz="0" w:space="0" w:color="auto"/>
            <w:right w:val="none" w:sz="0" w:space="0" w:color="auto"/>
          </w:divBdr>
          <w:divsChild>
            <w:div w:id="1563951350">
              <w:marLeft w:val="0"/>
              <w:marRight w:val="0"/>
              <w:marTop w:val="0"/>
              <w:marBottom w:val="0"/>
              <w:divBdr>
                <w:top w:val="none" w:sz="0" w:space="0" w:color="auto"/>
                <w:left w:val="none" w:sz="0" w:space="0" w:color="auto"/>
                <w:bottom w:val="none" w:sz="0" w:space="0" w:color="auto"/>
                <w:right w:val="none" w:sz="0" w:space="0" w:color="auto"/>
              </w:divBdr>
              <w:divsChild>
                <w:div w:id="5484916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6865529">
          <w:marLeft w:val="0"/>
          <w:marRight w:val="0"/>
          <w:marTop w:val="0"/>
          <w:marBottom w:val="0"/>
          <w:divBdr>
            <w:top w:val="none" w:sz="0" w:space="0" w:color="auto"/>
            <w:left w:val="none" w:sz="0" w:space="0" w:color="auto"/>
            <w:bottom w:val="none" w:sz="0" w:space="0" w:color="auto"/>
            <w:right w:val="none" w:sz="0" w:space="0" w:color="auto"/>
          </w:divBdr>
          <w:divsChild>
            <w:div w:id="997462434">
              <w:marLeft w:val="0"/>
              <w:marRight w:val="0"/>
              <w:marTop w:val="0"/>
              <w:marBottom w:val="0"/>
              <w:divBdr>
                <w:top w:val="none" w:sz="0" w:space="0" w:color="auto"/>
                <w:left w:val="none" w:sz="0" w:space="0" w:color="auto"/>
                <w:bottom w:val="none" w:sz="0" w:space="0" w:color="auto"/>
                <w:right w:val="none" w:sz="0" w:space="0" w:color="auto"/>
              </w:divBdr>
              <w:divsChild>
                <w:div w:id="16521750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0058673">
          <w:marLeft w:val="0"/>
          <w:marRight w:val="0"/>
          <w:marTop w:val="0"/>
          <w:marBottom w:val="0"/>
          <w:divBdr>
            <w:top w:val="none" w:sz="0" w:space="0" w:color="auto"/>
            <w:left w:val="none" w:sz="0" w:space="0" w:color="auto"/>
            <w:bottom w:val="none" w:sz="0" w:space="0" w:color="auto"/>
            <w:right w:val="none" w:sz="0" w:space="0" w:color="auto"/>
          </w:divBdr>
          <w:divsChild>
            <w:div w:id="660039213">
              <w:marLeft w:val="0"/>
              <w:marRight w:val="0"/>
              <w:marTop w:val="0"/>
              <w:marBottom w:val="0"/>
              <w:divBdr>
                <w:top w:val="none" w:sz="0" w:space="0" w:color="auto"/>
                <w:left w:val="none" w:sz="0" w:space="0" w:color="auto"/>
                <w:bottom w:val="none" w:sz="0" w:space="0" w:color="auto"/>
                <w:right w:val="none" w:sz="0" w:space="0" w:color="auto"/>
              </w:divBdr>
              <w:divsChild>
                <w:div w:id="15617928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1351858">
      <w:bodyDiv w:val="1"/>
      <w:marLeft w:val="0"/>
      <w:marRight w:val="0"/>
      <w:marTop w:val="0"/>
      <w:marBottom w:val="0"/>
      <w:divBdr>
        <w:top w:val="none" w:sz="0" w:space="0" w:color="auto"/>
        <w:left w:val="none" w:sz="0" w:space="0" w:color="auto"/>
        <w:bottom w:val="none" w:sz="0" w:space="0" w:color="auto"/>
        <w:right w:val="none" w:sz="0" w:space="0" w:color="auto"/>
      </w:divBdr>
      <w:divsChild>
        <w:div w:id="321543991">
          <w:marLeft w:val="0"/>
          <w:marRight w:val="0"/>
          <w:marTop w:val="0"/>
          <w:marBottom w:val="0"/>
          <w:divBdr>
            <w:top w:val="none" w:sz="0" w:space="0" w:color="auto"/>
            <w:left w:val="none" w:sz="0" w:space="0" w:color="auto"/>
            <w:bottom w:val="none" w:sz="0" w:space="0" w:color="auto"/>
            <w:right w:val="none" w:sz="0" w:space="0" w:color="auto"/>
          </w:divBdr>
          <w:divsChild>
            <w:div w:id="960764563">
              <w:marLeft w:val="0"/>
              <w:marRight w:val="0"/>
              <w:marTop w:val="0"/>
              <w:marBottom w:val="0"/>
              <w:divBdr>
                <w:top w:val="none" w:sz="0" w:space="0" w:color="auto"/>
                <w:left w:val="none" w:sz="0" w:space="0" w:color="auto"/>
                <w:bottom w:val="none" w:sz="0" w:space="0" w:color="auto"/>
                <w:right w:val="none" w:sz="0" w:space="0" w:color="auto"/>
              </w:divBdr>
              <w:divsChild>
                <w:div w:id="18226926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2493692">
      <w:bodyDiv w:val="1"/>
      <w:marLeft w:val="0"/>
      <w:marRight w:val="0"/>
      <w:marTop w:val="0"/>
      <w:marBottom w:val="0"/>
      <w:divBdr>
        <w:top w:val="none" w:sz="0" w:space="0" w:color="auto"/>
        <w:left w:val="none" w:sz="0" w:space="0" w:color="auto"/>
        <w:bottom w:val="none" w:sz="0" w:space="0" w:color="auto"/>
        <w:right w:val="none" w:sz="0" w:space="0" w:color="auto"/>
      </w:divBdr>
      <w:divsChild>
        <w:div w:id="268004309">
          <w:marLeft w:val="0"/>
          <w:marRight w:val="0"/>
          <w:marTop w:val="0"/>
          <w:marBottom w:val="0"/>
          <w:divBdr>
            <w:top w:val="none" w:sz="0" w:space="0" w:color="auto"/>
            <w:left w:val="none" w:sz="0" w:space="0" w:color="auto"/>
            <w:bottom w:val="none" w:sz="0" w:space="0" w:color="auto"/>
            <w:right w:val="none" w:sz="0" w:space="0" w:color="auto"/>
          </w:divBdr>
          <w:divsChild>
            <w:div w:id="1341271777">
              <w:marLeft w:val="0"/>
              <w:marRight w:val="0"/>
              <w:marTop w:val="0"/>
              <w:marBottom w:val="0"/>
              <w:divBdr>
                <w:top w:val="none" w:sz="0" w:space="0" w:color="auto"/>
                <w:left w:val="none" w:sz="0" w:space="0" w:color="auto"/>
                <w:bottom w:val="none" w:sz="0" w:space="0" w:color="auto"/>
                <w:right w:val="none" w:sz="0" w:space="0" w:color="auto"/>
              </w:divBdr>
              <w:divsChild>
                <w:div w:id="20772372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4383417">
      <w:bodyDiv w:val="1"/>
      <w:marLeft w:val="0"/>
      <w:marRight w:val="0"/>
      <w:marTop w:val="0"/>
      <w:marBottom w:val="0"/>
      <w:divBdr>
        <w:top w:val="none" w:sz="0" w:space="0" w:color="auto"/>
        <w:left w:val="none" w:sz="0" w:space="0" w:color="auto"/>
        <w:bottom w:val="none" w:sz="0" w:space="0" w:color="auto"/>
        <w:right w:val="none" w:sz="0" w:space="0" w:color="auto"/>
      </w:divBdr>
    </w:div>
    <w:div w:id="1644962955">
      <w:bodyDiv w:val="1"/>
      <w:marLeft w:val="0"/>
      <w:marRight w:val="0"/>
      <w:marTop w:val="0"/>
      <w:marBottom w:val="0"/>
      <w:divBdr>
        <w:top w:val="none" w:sz="0" w:space="0" w:color="auto"/>
        <w:left w:val="none" w:sz="0" w:space="0" w:color="auto"/>
        <w:bottom w:val="none" w:sz="0" w:space="0" w:color="auto"/>
        <w:right w:val="none" w:sz="0" w:space="0" w:color="auto"/>
      </w:divBdr>
      <w:divsChild>
        <w:div w:id="1105347428">
          <w:marLeft w:val="0"/>
          <w:marRight w:val="0"/>
          <w:marTop w:val="0"/>
          <w:marBottom w:val="0"/>
          <w:divBdr>
            <w:top w:val="none" w:sz="0" w:space="0" w:color="auto"/>
            <w:left w:val="none" w:sz="0" w:space="0" w:color="auto"/>
            <w:bottom w:val="none" w:sz="0" w:space="0" w:color="auto"/>
            <w:right w:val="none" w:sz="0" w:space="0" w:color="auto"/>
          </w:divBdr>
          <w:divsChild>
            <w:div w:id="418528328">
              <w:marLeft w:val="0"/>
              <w:marRight w:val="0"/>
              <w:marTop w:val="0"/>
              <w:marBottom w:val="0"/>
              <w:divBdr>
                <w:top w:val="none" w:sz="0" w:space="0" w:color="auto"/>
                <w:left w:val="none" w:sz="0" w:space="0" w:color="auto"/>
                <w:bottom w:val="none" w:sz="0" w:space="0" w:color="auto"/>
                <w:right w:val="none" w:sz="0" w:space="0" w:color="auto"/>
              </w:divBdr>
              <w:divsChild>
                <w:div w:id="7676973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9625745">
      <w:bodyDiv w:val="1"/>
      <w:marLeft w:val="0"/>
      <w:marRight w:val="0"/>
      <w:marTop w:val="0"/>
      <w:marBottom w:val="0"/>
      <w:divBdr>
        <w:top w:val="none" w:sz="0" w:space="0" w:color="auto"/>
        <w:left w:val="none" w:sz="0" w:space="0" w:color="auto"/>
        <w:bottom w:val="none" w:sz="0" w:space="0" w:color="auto"/>
        <w:right w:val="none" w:sz="0" w:space="0" w:color="auto"/>
      </w:divBdr>
    </w:div>
    <w:div w:id="1654220407">
      <w:bodyDiv w:val="1"/>
      <w:marLeft w:val="0"/>
      <w:marRight w:val="0"/>
      <w:marTop w:val="0"/>
      <w:marBottom w:val="0"/>
      <w:divBdr>
        <w:top w:val="none" w:sz="0" w:space="0" w:color="auto"/>
        <w:left w:val="none" w:sz="0" w:space="0" w:color="auto"/>
        <w:bottom w:val="none" w:sz="0" w:space="0" w:color="auto"/>
        <w:right w:val="none" w:sz="0" w:space="0" w:color="auto"/>
      </w:divBdr>
      <w:divsChild>
        <w:div w:id="1673681919">
          <w:marLeft w:val="0"/>
          <w:marRight w:val="0"/>
          <w:marTop w:val="0"/>
          <w:marBottom w:val="240"/>
          <w:divBdr>
            <w:top w:val="none" w:sz="0" w:space="0" w:color="auto"/>
            <w:left w:val="none" w:sz="0" w:space="0" w:color="auto"/>
            <w:bottom w:val="none" w:sz="0" w:space="0" w:color="auto"/>
            <w:right w:val="none" w:sz="0" w:space="0" w:color="auto"/>
          </w:divBdr>
          <w:divsChild>
            <w:div w:id="9532941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83164727">
      <w:bodyDiv w:val="1"/>
      <w:marLeft w:val="0"/>
      <w:marRight w:val="0"/>
      <w:marTop w:val="0"/>
      <w:marBottom w:val="0"/>
      <w:divBdr>
        <w:top w:val="none" w:sz="0" w:space="0" w:color="auto"/>
        <w:left w:val="none" w:sz="0" w:space="0" w:color="auto"/>
        <w:bottom w:val="none" w:sz="0" w:space="0" w:color="auto"/>
        <w:right w:val="none" w:sz="0" w:space="0" w:color="auto"/>
      </w:divBdr>
      <w:divsChild>
        <w:div w:id="469977206">
          <w:marLeft w:val="0"/>
          <w:marRight w:val="0"/>
          <w:marTop w:val="0"/>
          <w:marBottom w:val="0"/>
          <w:divBdr>
            <w:top w:val="none" w:sz="0" w:space="0" w:color="auto"/>
            <w:left w:val="none" w:sz="0" w:space="0" w:color="auto"/>
            <w:bottom w:val="none" w:sz="0" w:space="0" w:color="auto"/>
            <w:right w:val="none" w:sz="0" w:space="0" w:color="auto"/>
          </w:divBdr>
          <w:divsChild>
            <w:div w:id="1727411975">
              <w:marLeft w:val="0"/>
              <w:marRight w:val="0"/>
              <w:marTop w:val="0"/>
              <w:marBottom w:val="0"/>
              <w:divBdr>
                <w:top w:val="none" w:sz="0" w:space="0" w:color="auto"/>
                <w:left w:val="none" w:sz="0" w:space="0" w:color="auto"/>
                <w:bottom w:val="none" w:sz="0" w:space="0" w:color="auto"/>
                <w:right w:val="none" w:sz="0" w:space="0" w:color="auto"/>
              </w:divBdr>
              <w:divsChild>
                <w:div w:id="4915248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94384335">
      <w:bodyDiv w:val="1"/>
      <w:marLeft w:val="0"/>
      <w:marRight w:val="0"/>
      <w:marTop w:val="0"/>
      <w:marBottom w:val="0"/>
      <w:divBdr>
        <w:top w:val="none" w:sz="0" w:space="0" w:color="auto"/>
        <w:left w:val="none" w:sz="0" w:space="0" w:color="auto"/>
        <w:bottom w:val="none" w:sz="0" w:space="0" w:color="auto"/>
        <w:right w:val="none" w:sz="0" w:space="0" w:color="auto"/>
      </w:divBdr>
    </w:div>
    <w:div w:id="1702703024">
      <w:bodyDiv w:val="1"/>
      <w:marLeft w:val="0"/>
      <w:marRight w:val="0"/>
      <w:marTop w:val="0"/>
      <w:marBottom w:val="0"/>
      <w:divBdr>
        <w:top w:val="none" w:sz="0" w:space="0" w:color="auto"/>
        <w:left w:val="none" w:sz="0" w:space="0" w:color="auto"/>
        <w:bottom w:val="none" w:sz="0" w:space="0" w:color="auto"/>
        <w:right w:val="none" w:sz="0" w:space="0" w:color="auto"/>
      </w:divBdr>
    </w:div>
    <w:div w:id="1716782029">
      <w:bodyDiv w:val="1"/>
      <w:marLeft w:val="0"/>
      <w:marRight w:val="0"/>
      <w:marTop w:val="0"/>
      <w:marBottom w:val="0"/>
      <w:divBdr>
        <w:top w:val="none" w:sz="0" w:space="0" w:color="auto"/>
        <w:left w:val="none" w:sz="0" w:space="0" w:color="auto"/>
        <w:bottom w:val="none" w:sz="0" w:space="0" w:color="auto"/>
        <w:right w:val="none" w:sz="0" w:space="0" w:color="auto"/>
      </w:divBdr>
    </w:div>
    <w:div w:id="1718119343">
      <w:bodyDiv w:val="1"/>
      <w:marLeft w:val="0"/>
      <w:marRight w:val="0"/>
      <w:marTop w:val="0"/>
      <w:marBottom w:val="0"/>
      <w:divBdr>
        <w:top w:val="none" w:sz="0" w:space="0" w:color="auto"/>
        <w:left w:val="none" w:sz="0" w:space="0" w:color="auto"/>
        <w:bottom w:val="none" w:sz="0" w:space="0" w:color="auto"/>
        <w:right w:val="none" w:sz="0" w:space="0" w:color="auto"/>
      </w:divBdr>
      <w:divsChild>
        <w:div w:id="432818787">
          <w:marLeft w:val="0"/>
          <w:marRight w:val="0"/>
          <w:marTop w:val="0"/>
          <w:marBottom w:val="0"/>
          <w:divBdr>
            <w:top w:val="none" w:sz="0" w:space="0" w:color="auto"/>
            <w:left w:val="none" w:sz="0" w:space="0" w:color="auto"/>
            <w:bottom w:val="none" w:sz="0" w:space="0" w:color="auto"/>
            <w:right w:val="none" w:sz="0" w:space="0" w:color="auto"/>
          </w:divBdr>
          <w:divsChild>
            <w:div w:id="1369069268">
              <w:marLeft w:val="0"/>
              <w:marRight w:val="0"/>
              <w:marTop w:val="0"/>
              <w:marBottom w:val="0"/>
              <w:divBdr>
                <w:top w:val="none" w:sz="0" w:space="0" w:color="auto"/>
                <w:left w:val="none" w:sz="0" w:space="0" w:color="auto"/>
                <w:bottom w:val="none" w:sz="0" w:space="0" w:color="auto"/>
                <w:right w:val="none" w:sz="0" w:space="0" w:color="auto"/>
              </w:divBdr>
              <w:divsChild>
                <w:div w:id="3227785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19158760">
      <w:bodyDiv w:val="1"/>
      <w:marLeft w:val="0"/>
      <w:marRight w:val="0"/>
      <w:marTop w:val="0"/>
      <w:marBottom w:val="0"/>
      <w:divBdr>
        <w:top w:val="none" w:sz="0" w:space="0" w:color="auto"/>
        <w:left w:val="none" w:sz="0" w:space="0" w:color="auto"/>
        <w:bottom w:val="none" w:sz="0" w:space="0" w:color="auto"/>
        <w:right w:val="none" w:sz="0" w:space="0" w:color="auto"/>
      </w:divBdr>
    </w:div>
    <w:div w:id="1732537601">
      <w:bodyDiv w:val="1"/>
      <w:marLeft w:val="0"/>
      <w:marRight w:val="0"/>
      <w:marTop w:val="0"/>
      <w:marBottom w:val="0"/>
      <w:divBdr>
        <w:top w:val="none" w:sz="0" w:space="0" w:color="auto"/>
        <w:left w:val="none" w:sz="0" w:space="0" w:color="auto"/>
        <w:bottom w:val="none" w:sz="0" w:space="0" w:color="auto"/>
        <w:right w:val="none" w:sz="0" w:space="0" w:color="auto"/>
      </w:divBdr>
      <w:divsChild>
        <w:div w:id="140929293">
          <w:marLeft w:val="0"/>
          <w:marRight w:val="0"/>
          <w:marTop w:val="0"/>
          <w:marBottom w:val="0"/>
          <w:divBdr>
            <w:top w:val="none" w:sz="0" w:space="0" w:color="auto"/>
            <w:left w:val="none" w:sz="0" w:space="0" w:color="auto"/>
            <w:bottom w:val="none" w:sz="0" w:space="0" w:color="auto"/>
            <w:right w:val="none" w:sz="0" w:space="0" w:color="auto"/>
          </w:divBdr>
        </w:div>
        <w:div w:id="250433760">
          <w:marLeft w:val="0"/>
          <w:marRight w:val="0"/>
          <w:marTop w:val="0"/>
          <w:marBottom w:val="0"/>
          <w:divBdr>
            <w:top w:val="none" w:sz="0" w:space="0" w:color="auto"/>
            <w:left w:val="none" w:sz="0" w:space="0" w:color="auto"/>
            <w:bottom w:val="none" w:sz="0" w:space="0" w:color="auto"/>
            <w:right w:val="none" w:sz="0" w:space="0" w:color="auto"/>
          </w:divBdr>
        </w:div>
        <w:div w:id="546724236">
          <w:marLeft w:val="0"/>
          <w:marRight w:val="0"/>
          <w:marTop w:val="0"/>
          <w:marBottom w:val="0"/>
          <w:divBdr>
            <w:top w:val="none" w:sz="0" w:space="0" w:color="auto"/>
            <w:left w:val="none" w:sz="0" w:space="0" w:color="auto"/>
            <w:bottom w:val="none" w:sz="0" w:space="0" w:color="auto"/>
            <w:right w:val="none" w:sz="0" w:space="0" w:color="auto"/>
          </w:divBdr>
          <w:divsChild>
            <w:div w:id="463235951">
              <w:marLeft w:val="0"/>
              <w:marRight w:val="0"/>
              <w:marTop w:val="0"/>
              <w:marBottom w:val="0"/>
              <w:divBdr>
                <w:top w:val="none" w:sz="0" w:space="0" w:color="auto"/>
                <w:left w:val="none" w:sz="0" w:space="0" w:color="auto"/>
                <w:bottom w:val="none" w:sz="0" w:space="0" w:color="auto"/>
                <w:right w:val="none" w:sz="0" w:space="0" w:color="auto"/>
              </w:divBdr>
              <w:divsChild>
                <w:div w:id="1205562039">
                  <w:marLeft w:val="0"/>
                  <w:marRight w:val="0"/>
                  <w:marTop w:val="0"/>
                  <w:marBottom w:val="0"/>
                  <w:divBdr>
                    <w:top w:val="none" w:sz="0" w:space="0" w:color="auto"/>
                    <w:left w:val="none" w:sz="0" w:space="0" w:color="auto"/>
                    <w:bottom w:val="none" w:sz="0" w:space="0" w:color="auto"/>
                    <w:right w:val="none" w:sz="0" w:space="0" w:color="auto"/>
                  </w:divBdr>
                  <w:divsChild>
                    <w:div w:id="16694834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3142561">
          <w:marLeft w:val="0"/>
          <w:marRight w:val="0"/>
          <w:marTop w:val="0"/>
          <w:marBottom w:val="0"/>
          <w:divBdr>
            <w:top w:val="none" w:sz="0" w:space="0" w:color="auto"/>
            <w:left w:val="none" w:sz="0" w:space="0" w:color="auto"/>
            <w:bottom w:val="none" w:sz="0" w:space="0" w:color="auto"/>
            <w:right w:val="none" w:sz="0" w:space="0" w:color="auto"/>
          </w:divBdr>
        </w:div>
        <w:div w:id="794913440">
          <w:marLeft w:val="0"/>
          <w:marRight w:val="0"/>
          <w:marTop w:val="0"/>
          <w:marBottom w:val="0"/>
          <w:divBdr>
            <w:top w:val="none" w:sz="0" w:space="0" w:color="auto"/>
            <w:left w:val="none" w:sz="0" w:space="0" w:color="auto"/>
            <w:bottom w:val="none" w:sz="0" w:space="0" w:color="auto"/>
            <w:right w:val="none" w:sz="0" w:space="0" w:color="auto"/>
          </w:divBdr>
          <w:divsChild>
            <w:div w:id="1797874873">
              <w:marLeft w:val="0"/>
              <w:marRight w:val="0"/>
              <w:marTop w:val="0"/>
              <w:marBottom w:val="0"/>
              <w:divBdr>
                <w:top w:val="none" w:sz="0" w:space="0" w:color="auto"/>
                <w:left w:val="none" w:sz="0" w:space="0" w:color="auto"/>
                <w:bottom w:val="none" w:sz="0" w:space="0" w:color="auto"/>
                <w:right w:val="none" w:sz="0" w:space="0" w:color="auto"/>
              </w:divBdr>
              <w:divsChild>
                <w:div w:id="170028696">
                  <w:marLeft w:val="0"/>
                  <w:marRight w:val="0"/>
                  <w:marTop w:val="0"/>
                  <w:marBottom w:val="0"/>
                  <w:divBdr>
                    <w:top w:val="none" w:sz="0" w:space="0" w:color="auto"/>
                    <w:left w:val="none" w:sz="0" w:space="0" w:color="auto"/>
                    <w:bottom w:val="none" w:sz="0" w:space="0" w:color="auto"/>
                    <w:right w:val="none" w:sz="0" w:space="0" w:color="auto"/>
                  </w:divBdr>
                  <w:divsChild>
                    <w:div w:id="474185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63641258">
          <w:marLeft w:val="0"/>
          <w:marRight w:val="0"/>
          <w:marTop w:val="0"/>
          <w:marBottom w:val="0"/>
          <w:divBdr>
            <w:top w:val="none" w:sz="0" w:space="0" w:color="auto"/>
            <w:left w:val="none" w:sz="0" w:space="0" w:color="auto"/>
            <w:bottom w:val="none" w:sz="0" w:space="0" w:color="auto"/>
            <w:right w:val="none" w:sz="0" w:space="0" w:color="auto"/>
          </w:divBdr>
        </w:div>
        <w:div w:id="915477264">
          <w:marLeft w:val="0"/>
          <w:marRight w:val="0"/>
          <w:marTop w:val="0"/>
          <w:marBottom w:val="0"/>
          <w:divBdr>
            <w:top w:val="none" w:sz="0" w:space="0" w:color="auto"/>
            <w:left w:val="none" w:sz="0" w:space="0" w:color="auto"/>
            <w:bottom w:val="none" w:sz="0" w:space="0" w:color="auto"/>
            <w:right w:val="none" w:sz="0" w:space="0" w:color="auto"/>
          </w:divBdr>
        </w:div>
        <w:div w:id="917328839">
          <w:marLeft w:val="0"/>
          <w:marRight w:val="0"/>
          <w:marTop w:val="0"/>
          <w:marBottom w:val="0"/>
          <w:divBdr>
            <w:top w:val="none" w:sz="0" w:space="0" w:color="auto"/>
            <w:left w:val="none" w:sz="0" w:space="0" w:color="auto"/>
            <w:bottom w:val="none" w:sz="0" w:space="0" w:color="auto"/>
            <w:right w:val="none" w:sz="0" w:space="0" w:color="auto"/>
          </w:divBdr>
        </w:div>
        <w:div w:id="1153791511">
          <w:marLeft w:val="0"/>
          <w:marRight w:val="0"/>
          <w:marTop w:val="0"/>
          <w:marBottom w:val="0"/>
          <w:divBdr>
            <w:top w:val="none" w:sz="0" w:space="0" w:color="auto"/>
            <w:left w:val="none" w:sz="0" w:space="0" w:color="auto"/>
            <w:bottom w:val="none" w:sz="0" w:space="0" w:color="auto"/>
            <w:right w:val="none" w:sz="0" w:space="0" w:color="auto"/>
          </w:divBdr>
        </w:div>
        <w:div w:id="1171530972">
          <w:marLeft w:val="0"/>
          <w:marRight w:val="0"/>
          <w:marTop w:val="0"/>
          <w:marBottom w:val="0"/>
          <w:divBdr>
            <w:top w:val="none" w:sz="0" w:space="0" w:color="auto"/>
            <w:left w:val="none" w:sz="0" w:space="0" w:color="auto"/>
            <w:bottom w:val="none" w:sz="0" w:space="0" w:color="auto"/>
            <w:right w:val="none" w:sz="0" w:space="0" w:color="auto"/>
          </w:divBdr>
        </w:div>
        <w:div w:id="1550654440">
          <w:marLeft w:val="0"/>
          <w:marRight w:val="0"/>
          <w:marTop w:val="0"/>
          <w:marBottom w:val="0"/>
          <w:divBdr>
            <w:top w:val="none" w:sz="0" w:space="0" w:color="auto"/>
            <w:left w:val="none" w:sz="0" w:space="0" w:color="auto"/>
            <w:bottom w:val="none" w:sz="0" w:space="0" w:color="auto"/>
            <w:right w:val="none" w:sz="0" w:space="0" w:color="auto"/>
          </w:divBdr>
        </w:div>
        <w:div w:id="1658604478">
          <w:marLeft w:val="0"/>
          <w:marRight w:val="0"/>
          <w:marTop w:val="0"/>
          <w:marBottom w:val="0"/>
          <w:divBdr>
            <w:top w:val="none" w:sz="0" w:space="0" w:color="auto"/>
            <w:left w:val="none" w:sz="0" w:space="0" w:color="auto"/>
            <w:bottom w:val="none" w:sz="0" w:space="0" w:color="auto"/>
            <w:right w:val="none" w:sz="0" w:space="0" w:color="auto"/>
          </w:divBdr>
        </w:div>
        <w:div w:id="1738163030">
          <w:marLeft w:val="0"/>
          <w:marRight w:val="0"/>
          <w:marTop w:val="0"/>
          <w:marBottom w:val="0"/>
          <w:divBdr>
            <w:top w:val="none" w:sz="0" w:space="0" w:color="auto"/>
            <w:left w:val="none" w:sz="0" w:space="0" w:color="auto"/>
            <w:bottom w:val="none" w:sz="0" w:space="0" w:color="auto"/>
            <w:right w:val="none" w:sz="0" w:space="0" w:color="auto"/>
          </w:divBdr>
        </w:div>
        <w:div w:id="1768380198">
          <w:marLeft w:val="0"/>
          <w:marRight w:val="0"/>
          <w:marTop w:val="0"/>
          <w:marBottom w:val="0"/>
          <w:divBdr>
            <w:top w:val="none" w:sz="0" w:space="0" w:color="auto"/>
            <w:left w:val="none" w:sz="0" w:space="0" w:color="auto"/>
            <w:bottom w:val="none" w:sz="0" w:space="0" w:color="auto"/>
            <w:right w:val="none" w:sz="0" w:space="0" w:color="auto"/>
          </w:divBdr>
          <w:divsChild>
            <w:div w:id="1821993624">
              <w:marLeft w:val="0"/>
              <w:marRight w:val="0"/>
              <w:marTop w:val="0"/>
              <w:marBottom w:val="0"/>
              <w:divBdr>
                <w:top w:val="none" w:sz="0" w:space="0" w:color="auto"/>
                <w:left w:val="none" w:sz="0" w:space="0" w:color="auto"/>
                <w:bottom w:val="none" w:sz="0" w:space="0" w:color="auto"/>
                <w:right w:val="none" w:sz="0" w:space="0" w:color="auto"/>
              </w:divBdr>
              <w:divsChild>
                <w:div w:id="490217220">
                  <w:marLeft w:val="0"/>
                  <w:marRight w:val="0"/>
                  <w:marTop w:val="0"/>
                  <w:marBottom w:val="0"/>
                  <w:divBdr>
                    <w:top w:val="none" w:sz="0" w:space="0" w:color="auto"/>
                    <w:left w:val="none" w:sz="0" w:space="0" w:color="auto"/>
                    <w:bottom w:val="none" w:sz="0" w:space="0" w:color="auto"/>
                    <w:right w:val="none" w:sz="0" w:space="0" w:color="auto"/>
                  </w:divBdr>
                  <w:divsChild>
                    <w:div w:id="9124694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90782955">
          <w:marLeft w:val="0"/>
          <w:marRight w:val="0"/>
          <w:marTop w:val="0"/>
          <w:marBottom w:val="0"/>
          <w:divBdr>
            <w:top w:val="none" w:sz="0" w:space="0" w:color="auto"/>
            <w:left w:val="none" w:sz="0" w:space="0" w:color="auto"/>
            <w:bottom w:val="none" w:sz="0" w:space="0" w:color="auto"/>
            <w:right w:val="none" w:sz="0" w:space="0" w:color="auto"/>
          </w:divBdr>
        </w:div>
      </w:divsChild>
    </w:div>
    <w:div w:id="1733889924">
      <w:bodyDiv w:val="1"/>
      <w:marLeft w:val="0"/>
      <w:marRight w:val="0"/>
      <w:marTop w:val="0"/>
      <w:marBottom w:val="0"/>
      <w:divBdr>
        <w:top w:val="none" w:sz="0" w:space="0" w:color="auto"/>
        <w:left w:val="none" w:sz="0" w:space="0" w:color="auto"/>
        <w:bottom w:val="none" w:sz="0" w:space="0" w:color="auto"/>
        <w:right w:val="none" w:sz="0" w:space="0" w:color="auto"/>
      </w:divBdr>
      <w:divsChild>
        <w:div w:id="2002152458">
          <w:marLeft w:val="0"/>
          <w:marRight w:val="0"/>
          <w:marTop w:val="0"/>
          <w:marBottom w:val="0"/>
          <w:divBdr>
            <w:top w:val="none" w:sz="0" w:space="0" w:color="auto"/>
            <w:left w:val="none" w:sz="0" w:space="0" w:color="auto"/>
            <w:bottom w:val="none" w:sz="0" w:space="0" w:color="auto"/>
            <w:right w:val="none" w:sz="0" w:space="0" w:color="auto"/>
          </w:divBdr>
          <w:divsChild>
            <w:div w:id="1910116006">
              <w:marLeft w:val="0"/>
              <w:marRight w:val="0"/>
              <w:marTop w:val="0"/>
              <w:marBottom w:val="0"/>
              <w:divBdr>
                <w:top w:val="none" w:sz="0" w:space="0" w:color="auto"/>
                <w:left w:val="none" w:sz="0" w:space="0" w:color="auto"/>
                <w:bottom w:val="none" w:sz="0" w:space="0" w:color="auto"/>
                <w:right w:val="none" w:sz="0" w:space="0" w:color="auto"/>
              </w:divBdr>
              <w:divsChild>
                <w:div w:id="11669397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4504362">
      <w:bodyDiv w:val="1"/>
      <w:marLeft w:val="0"/>
      <w:marRight w:val="0"/>
      <w:marTop w:val="0"/>
      <w:marBottom w:val="0"/>
      <w:divBdr>
        <w:top w:val="none" w:sz="0" w:space="0" w:color="auto"/>
        <w:left w:val="none" w:sz="0" w:space="0" w:color="auto"/>
        <w:bottom w:val="none" w:sz="0" w:space="0" w:color="auto"/>
        <w:right w:val="none" w:sz="0" w:space="0" w:color="auto"/>
      </w:divBdr>
      <w:divsChild>
        <w:div w:id="1662076285">
          <w:marLeft w:val="0"/>
          <w:marRight w:val="0"/>
          <w:marTop w:val="0"/>
          <w:marBottom w:val="0"/>
          <w:divBdr>
            <w:top w:val="none" w:sz="0" w:space="0" w:color="auto"/>
            <w:left w:val="none" w:sz="0" w:space="0" w:color="auto"/>
            <w:bottom w:val="none" w:sz="0" w:space="0" w:color="auto"/>
            <w:right w:val="none" w:sz="0" w:space="0" w:color="auto"/>
          </w:divBdr>
          <w:divsChild>
            <w:div w:id="1276328136">
              <w:marLeft w:val="0"/>
              <w:marRight w:val="0"/>
              <w:marTop w:val="0"/>
              <w:marBottom w:val="0"/>
              <w:divBdr>
                <w:top w:val="none" w:sz="0" w:space="0" w:color="auto"/>
                <w:left w:val="none" w:sz="0" w:space="0" w:color="auto"/>
                <w:bottom w:val="none" w:sz="0" w:space="0" w:color="auto"/>
                <w:right w:val="none" w:sz="0" w:space="0" w:color="auto"/>
              </w:divBdr>
              <w:divsChild>
                <w:div w:id="20500589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9694336">
      <w:bodyDiv w:val="1"/>
      <w:marLeft w:val="0"/>
      <w:marRight w:val="0"/>
      <w:marTop w:val="0"/>
      <w:marBottom w:val="0"/>
      <w:divBdr>
        <w:top w:val="none" w:sz="0" w:space="0" w:color="auto"/>
        <w:left w:val="none" w:sz="0" w:space="0" w:color="auto"/>
        <w:bottom w:val="none" w:sz="0" w:space="0" w:color="auto"/>
        <w:right w:val="none" w:sz="0" w:space="0" w:color="auto"/>
      </w:divBdr>
      <w:divsChild>
        <w:div w:id="302274459">
          <w:marLeft w:val="0"/>
          <w:marRight w:val="0"/>
          <w:marTop w:val="0"/>
          <w:marBottom w:val="0"/>
          <w:divBdr>
            <w:top w:val="none" w:sz="0" w:space="0" w:color="auto"/>
            <w:left w:val="none" w:sz="0" w:space="0" w:color="auto"/>
            <w:bottom w:val="none" w:sz="0" w:space="0" w:color="auto"/>
            <w:right w:val="none" w:sz="0" w:space="0" w:color="auto"/>
          </w:divBdr>
          <w:divsChild>
            <w:div w:id="845754895">
              <w:marLeft w:val="0"/>
              <w:marRight w:val="0"/>
              <w:marTop w:val="0"/>
              <w:marBottom w:val="0"/>
              <w:divBdr>
                <w:top w:val="none" w:sz="0" w:space="0" w:color="auto"/>
                <w:left w:val="none" w:sz="0" w:space="0" w:color="auto"/>
                <w:bottom w:val="none" w:sz="0" w:space="0" w:color="auto"/>
                <w:right w:val="none" w:sz="0" w:space="0" w:color="auto"/>
              </w:divBdr>
              <w:divsChild>
                <w:div w:id="121505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6172922">
      <w:bodyDiv w:val="1"/>
      <w:marLeft w:val="0"/>
      <w:marRight w:val="0"/>
      <w:marTop w:val="0"/>
      <w:marBottom w:val="0"/>
      <w:divBdr>
        <w:top w:val="none" w:sz="0" w:space="0" w:color="auto"/>
        <w:left w:val="none" w:sz="0" w:space="0" w:color="auto"/>
        <w:bottom w:val="none" w:sz="0" w:space="0" w:color="auto"/>
        <w:right w:val="none" w:sz="0" w:space="0" w:color="auto"/>
      </w:divBdr>
      <w:divsChild>
        <w:div w:id="1196889419">
          <w:marLeft w:val="0"/>
          <w:marRight w:val="0"/>
          <w:marTop w:val="0"/>
          <w:marBottom w:val="0"/>
          <w:divBdr>
            <w:top w:val="none" w:sz="0" w:space="0" w:color="auto"/>
            <w:left w:val="none" w:sz="0" w:space="0" w:color="auto"/>
            <w:bottom w:val="none" w:sz="0" w:space="0" w:color="auto"/>
            <w:right w:val="none" w:sz="0" w:space="0" w:color="auto"/>
          </w:divBdr>
          <w:divsChild>
            <w:div w:id="1790509872">
              <w:marLeft w:val="0"/>
              <w:marRight w:val="0"/>
              <w:marTop w:val="0"/>
              <w:marBottom w:val="0"/>
              <w:divBdr>
                <w:top w:val="none" w:sz="0" w:space="0" w:color="auto"/>
                <w:left w:val="none" w:sz="0" w:space="0" w:color="auto"/>
                <w:bottom w:val="none" w:sz="0" w:space="0" w:color="auto"/>
                <w:right w:val="none" w:sz="0" w:space="0" w:color="auto"/>
              </w:divBdr>
              <w:divsChild>
                <w:div w:id="8788546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7940007">
      <w:bodyDiv w:val="1"/>
      <w:marLeft w:val="0"/>
      <w:marRight w:val="0"/>
      <w:marTop w:val="0"/>
      <w:marBottom w:val="0"/>
      <w:divBdr>
        <w:top w:val="none" w:sz="0" w:space="0" w:color="auto"/>
        <w:left w:val="none" w:sz="0" w:space="0" w:color="auto"/>
        <w:bottom w:val="none" w:sz="0" w:space="0" w:color="auto"/>
        <w:right w:val="none" w:sz="0" w:space="0" w:color="auto"/>
      </w:divBdr>
      <w:divsChild>
        <w:div w:id="1225988140">
          <w:marLeft w:val="0"/>
          <w:marRight w:val="0"/>
          <w:marTop w:val="0"/>
          <w:marBottom w:val="0"/>
          <w:divBdr>
            <w:top w:val="none" w:sz="0" w:space="0" w:color="auto"/>
            <w:left w:val="none" w:sz="0" w:space="0" w:color="auto"/>
            <w:bottom w:val="none" w:sz="0" w:space="0" w:color="auto"/>
            <w:right w:val="none" w:sz="0" w:space="0" w:color="auto"/>
          </w:divBdr>
          <w:divsChild>
            <w:div w:id="771164823">
              <w:marLeft w:val="0"/>
              <w:marRight w:val="0"/>
              <w:marTop w:val="0"/>
              <w:marBottom w:val="0"/>
              <w:divBdr>
                <w:top w:val="none" w:sz="0" w:space="0" w:color="auto"/>
                <w:left w:val="none" w:sz="0" w:space="0" w:color="auto"/>
                <w:bottom w:val="none" w:sz="0" w:space="0" w:color="auto"/>
                <w:right w:val="none" w:sz="0" w:space="0" w:color="auto"/>
              </w:divBdr>
              <w:divsChild>
                <w:div w:id="5019402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8360620">
      <w:bodyDiv w:val="1"/>
      <w:marLeft w:val="0"/>
      <w:marRight w:val="0"/>
      <w:marTop w:val="0"/>
      <w:marBottom w:val="0"/>
      <w:divBdr>
        <w:top w:val="none" w:sz="0" w:space="0" w:color="auto"/>
        <w:left w:val="none" w:sz="0" w:space="0" w:color="auto"/>
        <w:bottom w:val="none" w:sz="0" w:space="0" w:color="auto"/>
        <w:right w:val="none" w:sz="0" w:space="0" w:color="auto"/>
      </w:divBdr>
      <w:divsChild>
        <w:div w:id="1946837789">
          <w:marLeft w:val="0"/>
          <w:marRight w:val="0"/>
          <w:marTop w:val="0"/>
          <w:marBottom w:val="0"/>
          <w:divBdr>
            <w:top w:val="none" w:sz="0" w:space="0" w:color="auto"/>
            <w:left w:val="none" w:sz="0" w:space="0" w:color="auto"/>
            <w:bottom w:val="none" w:sz="0" w:space="0" w:color="auto"/>
            <w:right w:val="none" w:sz="0" w:space="0" w:color="auto"/>
          </w:divBdr>
          <w:divsChild>
            <w:div w:id="469905174">
              <w:marLeft w:val="0"/>
              <w:marRight w:val="0"/>
              <w:marTop w:val="0"/>
              <w:marBottom w:val="0"/>
              <w:divBdr>
                <w:top w:val="none" w:sz="0" w:space="0" w:color="auto"/>
                <w:left w:val="none" w:sz="0" w:space="0" w:color="auto"/>
                <w:bottom w:val="none" w:sz="0" w:space="0" w:color="auto"/>
                <w:right w:val="none" w:sz="0" w:space="0" w:color="auto"/>
              </w:divBdr>
              <w:divsChild>
                <w:div w:id="17781356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9594474">
      <w:bodyDiv w:val="1"/>
      <w:marLeft w:val="0"/>
      <w:marRight w:val="0"/>
      <w:marTop w:val="0"/>
      <w:marBottom w:val="0"/>
      <w:divBdr>
        <w:top w:val="none" w:sz="0" w:space="0" w:color="auto"/>
        <w:left w:val="none" w:sz="0" w:space="0" w:color="auto"/>
        <w:bottom w:val="none" w:sz="0" w:space="0" w:color="auto"/>
        <w:right w:val="none" w:sz="0" w:space="0" w:color="auto"/>
      </w:divBdr>
      <w:divsChild>
        <w:div w:id="6835919">
          <w:marLeft w:val="0"/>
          <w:marRight w:val="0"/>
          <w:marTop w:val="0"/>
          <w:marBottom w:val="0"/>
          <w:divBdr>
            <w:top w:val="none" w:sz="0" w:space="0" w:color="auto"/>
            <w:left w:val="none" w:sz="0" w:space="0" w:color="auto"/>
            <w:bottom w:val="none" w:sz="0" w:space="0" w:color="auto"/>
            <w:right w:val="none" w:sz="0" w:space="0" w:color="auto"/>
          </w:divBdr>
          <w:divsChild>
            <w:div w:id="1753744911">
              <w:marLeft w:val="0"/>
              <w:marRight w:val="0"/>
              <w:marTop w:val="0"/>
              <w:marBottom w:val="0"/>
              <w:divBdr>
                <w:top w:val="none" w:sz="0" w:space="0" w:color="auto"/>
                <w:left w:val="none" w:sz="0" w:space="0" w:color="auto"/>
                <w:bottom w:val="none" w:sz="0" w:space="0" w:color="auto"/>
                <w:right w:val="none" w:sz="0" w:space="0" w:color="auto"/>
              </w:divBdr>
              <w:divsChild>
                <w:div w:id="18703322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60909709">
      <w:bodyDiv w:val="1"/>
      <w:marLeft w:val="0"/>
      <w:marRight w:val="0"/>
      <w:marTop w:val="0"/>
      <w:marBottom w:val="0"/>
      <w:divBdr>
        <w:top w:val="none" w:sz="0" w:space="0" w:color="auto"/>
        <w:left w:val="none" w:sz="0" w:space="0" w:color="auto"/>
        <w:bottom w:val="none" w:sz="0" w:space="0" w:color="auto"/>
        <w:right w:val="none" w:sz="0" w:space="0" w:color="auto"/>
      </w:divBdr>
      <w:divsChild>
        <w:div w:id="1604680145">
          <w:marLeft w:val="0"/>
          <w:marRight w:val="0"/>
          <w:marTop w:val="0"/>
          <w:marBottom w:val="0"/>
          <w:divBdr>
            <w:top w:val="none" w:sz="0" w:space="0" w:color="auto"/>
            <w:left w:val="none" w:sz="0" w:space="0" w:color="auto"/>
            <w:bottom w:val="none" w:sz="0" w:space="0" w:color="auto"/>
            <w:right w:val="none" w:sz="0" w:space="0" w:color="auto"/>
          </w:divBdr>
          <w:divsChild>
            <w:div w:id="839396271">
              <w:marLeft w:val="0"/>
              <w:marRight w:val="0"/>
              <w:marTop w:val="0"/>
              <w:marBottom w:val="0"/>
              <w:divBdr>
                <w:top w:val="none" w:sz="0" w:space="0" w:color="auto"/>
                <w:left w:val="none" w:sz="0" w:space="0" w:color="auto"/>
                <w:bottom w:val="none" w:sz="0" w:space="0" w:color="auto"/>
                <w:right w:val="none" w:sz="0" w:space="0" w:color="auto"/>
              </w:divBdr>
              <w:divsChild>
                <w:div w:id="16590675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62945443">
      <w:bodyDiv w:val="1"/>
      <w:marLeft w:val="0"/>
      <w:marRight w:val="0"/>
      <w:marTop w:val="0"/>
      <w:marBottom w:val="0"/>
      <w:divBdr>
        <w:top w:val="none" w:sz="0" w:space="0" w:color="auto"/>
        <w:left w:val="none" w:sz="0" w:space="0" w:color="auto"/>
        <w:bottom w:val="none" w:sz="0" w:space="0" w:color="auto"/>
        <w:right w:val="none" w:sz="0" w:space="0" w:color="auto"/>
      </w:divBdr>
      <w:divsChild>
        <w:div w:id="1378630032">
          <w:marLeft w:val="0"/>
          <w:marRight w:val="0"/>
          <w:marTop w:val="0"/>
          <w:marBottom w:val="0"/>
          <w:divBdr>
            <w:top w:val="none" w:sz="0" w:space="0" w:color="auto"/>
            <w:left w:val="none" w:sz="0" w:space="0" w:color="auto"/>
            <w:bottom w:val="none" w:sz="0" w:space="0" w:color="auto"/>
            <w:right w:val="none" w:sz="0" w:space="0" w:color="auto"/>
          </w:divBdr>
          <w:divsChild>
            <w:div w:id="17390937">
              <w:marLeft w:val="0"/>
              <w:marRight w:val="0"/>
              <w:marTop w:val="0"/>
              <w:marBottom w:val="0"/>
              <w:divBdr>
                <w:top w:val="none" w:sz="0" w:space="0" w:color="auto"/>
                <w:left w:val="none" w:sz="0" w:space="0" w:color="auto"/>
                <w:bottom w:val="none" w:sz="0" w:space="0" w:color="auto"/>
                <w:right w:val="none" w:sz="0" w:space="0" w:color="auto"/>
              </w:divBdr>
              <w:divsChild>
                <w:div w:id="18068527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73208388">
      <w:bodyDiv w:val="1"/>
      <w:marLeft w:val="0"/>
      <w:marRight w:val="0"/>
      <w:marTop w:val="0"/>
      <w:marBottom w:val="0"/>
      <w:divBdr>
        <w:top w:val="none" w:sz="0" w:space="0" w:color="auto"/>
        <w:left w:val="none" w:sz="0" w:space="0" w:color="auto"/>
        <w:bottom w:val="none" w:sz="0" w:space="0" w:color="auto"/>
        <w:right w:val="none" w:sz="0" w:space="0" w:color="auto"/>
      </w:divBdr>
      <w:divsChild>
        <w:div w:id="598951800">
          <w:marLeft w:val="0"/>
          <w:marRight w:val="0"/>
          <w:marTop w:val="0"/>
          <w:marBottom w:val="0"/>
          <w:divBdr>
            <w:top w:val="none" w:sz="0" w:space="0" w:color="auto"/>
            <w:left w:val="none" w:sz="0" w:space="0" w:color="auto"/>
            <w:bottom w:val="none" w:sz="0" w:space="0" w:color="auto"/>
            <w:right w:val="none" w:sz="0" w:space="0" w:color="auto"/>
          </w:divBdr>
          <w:divsChild>
            <w:div w:id="1176463478">
              <w:marLeft w:val="0"/>
              <w:marRight w:val="0"/>
              <w:marTop w:val="0"/>
              <w:marBottom w:val="0"/>
              <w:divBdr>
                <w:top w:val="none" w:sz="0" w:space="0" w:color="auto"/>
                <w:left w:val="none" w:sz="0" w:space="0" w:color="auto"/>
                <w:bottom w:val="none" w:sz="0" w:space="0" w:color="auto"/>
                <w:right w:val="none" w:sz="0" w:space="0" w:color="auto"/>
              </w:divBdr>
              <w:divsChild>
                <w:div w:id="1037661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96365010">
      <w:bodyDiv w:val="1"/>
      <w:marLeft w:val="0"/>
      <w:marRight w:val="0"/>
      <w:marTop w:val="0"/>
      <w:marBottom w:val="0"/>
      <w:divBdr>
        <w:top w:val="none" w:sz="0" w:space="0" w:color="auto"/>
        <w:left w:val="none" w:sz="0" w:space="0" w:color="auto"/>
        <w:bottom w:val="none" w:sz="0" w:space="0" w:color="auto"/>
        <w:right w:val="none" w:sz="0" w:space="0" w:color="auto"/>
      </w:divBdr>
    </w:div>
    <w:div w:id="1803182997">
      <w:bodyDiv w:val="1"/>
      <w:marLeft w:val="0"/>
      <w:marRight w:val="0"/>
      <w:marTop w:val="0"/>
      <w:marBottom w:val="0"/>
      <w:divBdr>
        <w:top w:val="none" w:sz="0" w:space="0" w:color="auto"/>
        <w:left w:val="none" w:sz="0" w:space="0" w:color="auto"/>
        <w:bottom w:val="none" w:sz="0" w:space="0" w:color="auto"/>
        <w:right w:val="none" w:sz="0" w:space="0" w:color="auto"/>
      </w:divBdr>
    </w:div>
    <w:div w:id="1803378391">
      <w:bodyDiv w:val="1"/>
      <w:marLeft w:val="0"/>
      <w:marRight w:val="0"/>
      <w:marTop w:val="0"/>
      <w:marBottom w:val="0"/>
      <w:divBdr>
        <w:top w:val="none" w:sz="0" w:space="0" w:color="auto"/>
        <w:left w:val="none" w:sz="0" w:space="0" w:color="auto"/>
        <w:bottom w:val="none" w:sz="0" w:space="0" w:color="auto"/>
        <w:right w:val="none" w:sz="0" w:space="0" w:color="auto"/>
      </w:divBdr>
      <w:divsChild>
        <w:div w:id="1477409266">
          <w:marLeft w:val="0"/>
          <w:marRight w:val="0"/>
          <w:marTop w:val="0"/>
          <w:marBottom w:val="0"/>
          <w:divBdr>
            <w:top w:val="none" w:sz="0" w:space="0" w:color="auto"/>
            <w:left w:val="none" w:sz="0" w:space="0" w:color="auto"/>
            <w:bottom w:val="none" w:sz="0" w:space="0" w:color="auto"/>
            <w:right w:val="none" w:sz="0" w:space="0" w:color="auto"/>
          </w:divBdr>
          <w:divsChild>
            <w:div w:id="606814331">
              <w:marLeft w:val="0"/>
              <w:marRight w:val="0"/>
              <w:marTop w:val="0"/>
              <w:marBottom w:val="0"/>
              <w:divBdr>
                <w:top w:val="none" w:sz="0" w:space="0" w:color="auto"/>
                <w:left w:val="none" w:sz="0" w:space="0" w:color="auto"/>
                <w:bottom w:val="none" w:sz="0" w:space="0" w:color="auto"/>
                <w:right w:val="none" w:sz="0" w:space="0" w:color="auto"/>
              </w:divBdr>
              <w:divsChild>
                <w:div w:id="13800575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5610703">
      <w:bodyDiv w:val="1"/>
      <w:marLeft w:val="0"/>
      <w:marRight w:val="0"/>
      <w:marTop w:val="0"/>
      <w:marBottom w:val="0"/>
      <w:divBdr>
        <w:top w:val="none" w:sz="0" w:space="0" w:color="auto"/>
        <w:left w:val="none" w:sz="0" w:space="0" w:color="auto"/>
        <w:bottom w:val="none" w:sz="0" w:space="0" w:color="auto"/>
        <w:right w:val="none" w:sz="0" w:space="0" w:color="auto"/>
      </w:divBdr>
    </w:div>
    <w:div w:id="1813331496">
      <w:bodyDiv w:val="1"/>
      <w:marLeft w:val="0"/>
      <w:marRight w:val="0"/>
      <w:marTop w:val="0"/>
      <w:marBottom w:val="0"/>
      <w:divBdr>
        <w:top w:val="none" w:sz="0" w:space="0" w:color="auto"/>
        <w:left w:val="none" w:sz="0" w:space="0" w:color="auto"/>
        <w:bottom w:val="none" w:sz="0" w:space="0" w:color="auto"/>
        <w:right w:val="none" w:sz="0" w:space="0" w:color="auto"/>
      </w:divBdr>
    </w:div>
    <w:div w:id="1832478933">
      <w:bodyDiv w:val="1"/>
      <w:marLeft w:val="0"/>
      <w:marRight w:val="0"/>
      <w:marTop w:val="0"/>
      <w:marBottom w:val="0"/>
      <w:divBdr>
        <w:top w:val="none" w:sz="0" w:space="0" w:color="auto"/>
        <w:left w:val="none" w:sz="0" w:space="0" w:color="auto"/>
        <w:bottom w:val="none" w:sz="0" w:space="0" w:color="auto"/>
        <w:right w:val="none" w:sz="0" w:space="0" w:color="auto"/>
      </w:divBdr>
      <w:divsChild>
        <w:div w:id="1980643311">
          <w:marLeft w:val="0"/>
          <w:marRight w:val="0"/>
          <w:marTop w:val="0"/>
          <w:marBottom w:val="0"/>
          <w:divBdr>
            <w:top w:val="none" w:sz="0" w:space="0" w:color="auto"/>
            <w:left w:val="none" w:sz="0" w:space="0" w:color="auto"/>
            <w:bottom w:val="none" w:sz="0" w:space="0" w:color="auto"/>
            <w:right w:val="none" w:sz="0" w:space="0" w:color="auto"/>
          </w:divBdr>
          <w:divsChild>
            <w:div w:id="1758163505">
              <w:marLeft w:val="0"/>
              <w:marRight w:val="0"/>
              <w:marTop w:val="0"/>
              <w:marBottom w:val="0"/>
              <w:divBdr>
                <w:top w:val="none" w:sz="0" w:space="0" w:color="auto"/>
                <w:left w:val="none" w:sz="0" w:space="0" w:color="auto"/>
                <w:bottom w:val="none" w:sz="0" w:space="0" w:color="auto"/>
                <w:right w:val="none" w:sz="0" w:space="0" w:color="auto"/>
              </w:divBdr>
              <w:divsChild>
                <w:div w:id="35930706">
                  <w:marLeft w:val="0"/>
                  <w:marRight w:val="0"/>
                  <w:marTop w:val="0"/>
                  <w:marBottom w:val="0"/>
                  <w:divBdr>
                    <w:top w:val="none" w:sz="0" w:space="0" w:color="auto"/>
                    <w:left w:val="none" w:sz="0" w:space="0" w:color="auto"/>
                    <w:bottom w:val="none" w:sz="0" w:space="0" w:color="auto"/>
                    <w:right w:val="none" w:sz="0" w:space="0" w:color="auto"/>
                  </w:divBdr>
                  <w:divsChild>
                    <w:div w:id="9154072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32717172">
      <w:bodyDiv w:val="1"/>
      <w:marLeft w:val="0"/>
      <w:marRight w:val="0"/>
      <w:marTop w:val="0"/>
      <w:marBottom w:val="0"/>
      <w:divBdr>
        <w:top w:val="none" w:sz="0" w:space="0" w:color="auto"/>
        <w:left w:val="none" w:sz="0" w:space="0" w:color="auto"/>
        <w:bottom w:val="none" w:sz="0" w:space="0" w:color="auto"/>
        <w:right w:val="none" w:sz="0" w:space="0" w:color="auto"/>
      </w:divBdr>
      <w:divsChild>
        <w:div w:id="1428697137">
          <w:marLeft w:val="0"/>
          <w:marRight w:val="0"/>
          <w:marTop w:val="0"/>
          <w:marBottom w:val="0"/>
          <w:divBdr>
            <w:top w:val="none" w:sz="0" w:space="0" w:color="auto"/>
            <w:left w:val="none" w:sz="0" w:space="0" w:color="auto"/>
            <w:bottom w:val="none" w:sz="0" w:space="0" w:color="auto"/>
            <w:right w:val="none" w:sz="0" w:space="0" w:color="auto"/>
          </w:divBdr>
          <w:divsChild>
            <w:div w:id="129639212">
              <w:marLeft w:val="0"/>
              <w:marRight w:val="0"/>
              <w:marTop w:val="0"/>
              <w:marBottom w:val="0"/>
              <w:divBdr>
                <w:top w:val="none" w:sz="0" w:space="0" w:color="auto"/>
                <w:left w:val="none" w:sz="0" w:space="0" w:color="auto"/>
                <w:bottom w:val="none" w:sz="0" w:space="0" w:color="auto"/>
                <w:right w:val="none" w:sz="0" w:space="0" w:color="auto"/>
              </w:divBdr>
              <w:divsChild>
                <w:div w:id="8186954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9030790">
      <w:bodyDiv w:val="1"/>
      <w:marLeft w:val="0"/>
      <w:marRight w:val="0"/>
      <w:marTop w:val="0"/>
      <w:marBottom w:val="0"/>
      <w:divBdr>
        <w:top w:val="none" w:sz="0" w:space="0" w:color="auto"/>
        <w:left w:val="none" w:sz="0" w:space="0" w:color="auto"/>
        <w:bottom w:val="none" w:sz="0" w:space="0" w:color="auto"/>
        <w:right w:val="none" w:sz="0" w:space="0" w:color="auto"/>
      </w:divBdr>
    </w:div>
    <w:div w:id="1841584017">
      <w:bodyDiv w:val="1"/>
      <w:marLeft w:val="0"/>
      <w:marRight w:val="0"/>
      <w:marTop w:val="0"/>
      <w:marBottom w:val="0"/>
      <w:divBdr>
        <w:top w:val="none" w:sz="0" w:space="0" w:color="auto"/>
        <w:left w:val="none" w:sz="0" w:space="0" w:color="auto"/>
        <w:bottom w:val="none" w:sz="0" w:space="0" w:color="auto"/>
        <w:right w:val="none" w:sz="0" w:space="0" w:color="auto"/>
      </w:divBdr>
      <w:divsChild>
        <w:div w:id="2116635506">
          <w:marLeft w:val="0"/>
          <w:marRight w:val="0"/>
          <w:marTop w:val="0"/>
          <w:marBottom w:val="0"/>
          <w:divBdr>
            <w:top w:val="none" w:sz="0" w:space="0" w:color="auto"/>
            <w:left w:val="none" w:sz="0" w:space="0" w:color="auto"/>
            <w:bottom w:val="none" w:sz="0" w:space="0" w:color="auto"/>
            <w:right w:val="none" w:sz="0" w:space="0" w:color="auto"/>
          </w:divBdr>
          <w:divsChild>
            <w:div w:id="657340663">
              <w:marLeft w:val="0"/>
              <w:marRight w:val="0"/>
              <w:marTop w:val="0"/>
              <w:marBottom w:val="0"/>
              <w:divBdr>
                <w:top w:val="none" w:sz="0" w:space="0" w:color="auto"/>
                <w:left w:val="none" w:sz="0" w:space="0" w:color="auto"/>
                <w:bottom w:val="none" w:sz="0" w:space="0" w:color="auto"/>
                <w:right w:val="none" w:sz="0" w:space="0" w:color="auto"/>
              </w:divBdr>
              <w:divsChild>
                <w:div w:id="12948261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0174190">
      <w:bodyDiv w:val="1"/>
      <w:marLeft w:val="0"/>
      <w:marRight w:val="0"/>
      <w:marTop w:val="0"/>
      <w:marBottom w:val="0"/>
      <w:divBdr>
        <w:top w:val="none" w:sz="0" w:space="0" w:color="auto"/>
        <w:left w:val="none" w:sz="0" w:space="0" w:color="auto"/>
        <w:bottom w:val="none" w:sz="0" w:space="0" w:color="auto"/>
        <w:right w:val="none" w:sz="0" w:space="0" w:color="auto"/>
      </w:divBdr>
    </w:div>
    <w:div w:id="1876040417">
      <w:bodyDiv w:val="1"/>
      <w:marLeft w:val="0"/>
      <w:marRight w:val="0"/>
      <w:marTop w:val="0"/>
      <w:marBottom w:val="0"/>
      <w:divBdr>
        <w:top w:val="none" w:sz="0" w:space="0" w:color="auto"/>
        <w:left w:val="none" w:sz="0" w:space="0" w:color="auto"/>
        <w:bottom w:val="none" w:sz="0" w:space="0" w:color="auto"/>
        <w:right w:val="none" w:sz="0" w:space="0" w:color="auto"/>
      </w:divBdr>
    </w:div>
    <w:div w:id="1879196892">
      <w:bodyDiv w:val="1"/>
      <w:marLeft w:val="0"/>
      <w:marRight w:val="0"/>
      <w:marTop w:val="0"/>
      <w:marBottom w:val="0"/>
      <w:divBdr>
        <w:top w:val="none" w:sz="0" w:space="0" w:color="auto"/>
        <w:left w:val="none" w:sz="0" w:space="0" w:color="auto"/>
        <w:bottom w:val="none" w:sz="0" w:space="0" w:color="auto"/>
        <w:right w:val="none" w:sz="0" w:space="0" w:color="auto"/>
      </w:divBdr>
      <w:divsChild>
        <w:div w:id="239095062">
          <w:marLeft w:val="0"/>
          <w:marRight w:val="0"/>
          <w:marTop w:val="0"/>
          <w:marBottom w:val="0"/>
          <w:divBdr>
            <w:top w:val="none" w:sz="0" w:space="0" w:color="auto"/>
            <w:left w:val="none" w:sz="0" w:space="0" w:color="auto"/>
            <w:bottom w:val="none" w:sz="0" w:space="0" w:color="auto"/>
            <w:right w:val="none" w:sz="0" w:space="0" w:color="auto"/>
          </w:divBdr>
          <w:divsChild>
            <w:div w:id="58284452">
              <w:marLeft w:val="0"/>
              <w:marRight w:val="0"/>
              <w:marTop w:val="0"/>
              <w:marBottom w:val="0"/>
              <w:divBdr>
                <w:top w:val="none" w:sz="0" w:space="0" w:color="auto"/>
                <w:left w:val="none" w:sz="0" w:space="0" w:color="auto"/>
                <w:bottom w:val="none" w:sz="0" w:space="0" w:color="auto"/>
                <w:right w:val="none" w:sz="0" w:space="0" w:color="auto"/>
              </w:divBdr>
              <w:divsChild>
                <w:div w:id="12197816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95383087">
      <w:bodyDiv w:val="1"/>
      <w:marLeft w:val="0"/>
      <w:marRight w:val="0"/>
      <w:marTop w:val="0"/>
      <w:marBottom w:val="0"/>
      <w:divBdr>
        <w:top w:val="none" w:sz="0" w:space="0" w:color="auto"/>
        <w:left w:val="none" w:sz="0" w:space="0" w:color="auto"/>
        <w:bottom w:val="none" w:sz="0" w:space="0" w:color="auto"/>
        <w:right w:val="none" w:sz="0" w:space="0" w:color="auto"/>
      </w:divBdr>
      <w:divsChild>
        <w:div w:id="458424676">
          <w:marLeft w:val="0"/>
          <w:marRight w:val="0"/>
          <w:marTop w:val="0"/>
          <w:marBottom w:val="0"/>
          <w:divBdr>
            <w:top w:val="none" w:sz="0" w:space="0" w:color="auto"/>
            <w:left w:val="none" w:sz="0" w:space="0" w:color="auto"/>
            <w:bottom w:val="none" w:sz="0" w:space="0" w:color="auto"/>
            <w:right w:val="none" w:sz="0" w:space="0" w:color="auto"/>
          </w:divBdr>
          <w:divsChild>
            <w:div w:id="198056472">
              <w:marLeft w:val="0"/>
              <w:marRight w:val="0"/>
              <w:marTop w:val="0"/>
              <w:marBottom w:val="0"/>
              <w:divBdr>
                <w:top w:val="none" w:sz="0" w:space="0" w:color="auto"/>
                <w:left w:val="none" w:sz="0" w:space="0" w:color="auto"/>
                <w:bottom w:val="none" w:sz="0" w:space="0" w:color="auto"/>
                <w:right w:val="none" w:sz="0" w:space="0" w:color="auto"/>
              </w:divBdr>
              <w:divsChild>
                <w:div w:id="19093422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00749235">
      <w:bodyDiv w:val="1"/>
      <w:marLeft w:val="0"/>
      <w:marRight w:val="0"/>
      <w:marTop w:val="0"/>
      <w:marBottom w:val="0"/>
      <w:divBdr>
        <w:top w:val="none" w:sz="0" w:space="0" w:color="auto"/>
        <w:left w:val="none" w:sz="0" w:space="0" w:color="auto"/>
        <w:bottom w:val="none" w:sz="0" w:space="0" w:color="auto"/>
        <w:right w:val="none" w:sz="0" w:space="0" w:color="auto"/>
      </w:divBdr>
    </w:div>
    <w:div w:id="1906262993">
      <w:bodyDiv w:val="1"/>
      <w:marLeft w:val="0"/>
      <w:marRight w:val="0"/>
      <w:marTop w:val="0"/>
      <w:marBottom w:val="0"/>
      <w:divBdr>
        <w:top w:val="none" w:sz="0" w:space="0" w:color="auto"/>
        <w:left w:val="none" w:sz="0" w:space="0" w:color="auto"/>
        <w:bottom w:val="none" w:sz="0" w:space="0" w:color="auto"/>
        <w:right w:val="none" w:sz="0" w:space="0" w:color="auto"/>
      </w:divBdr>
    </w:div>
    <w:div w:id="1906719896">
      <w:bodyDiv w:val="1"/>
      <w:marLeft w:val="0"/>
      <w:marRight w:val="0"/>
      <w:marTop w:val="0"/>
      <w:marBottom w:val="0"/>
      <w:divBdr>
        <w:top w:val="none" w:sz="0" w:space="0" w:color="auto"/>
        <w:left w:val="none" w:sz="0" w:space="0" w:color="auto"/>
        <w:bottom w:val="none" w:sz="0" w:space="0" w:color="auto"/>
        <w:right w:val="none" w:sz="0" w:space="0" w:color="auto"/>
      </w:divBdr>
    </w:div>
    <w:div w:id="1927037509">
      <w:bodyDiv w:val="1"/>
      <w:marLeft w:val="0"/>
      <w:marRight w:val="0"/>
      <w:marTop w:val="0"/>
      <w:marBottom w:val="0"/>
      <w:divBdr>
        <w:top w:val="none" w:sz="0" w:space="0" w:color="auto"/>
        <w:left w:val="none" w:sz="0" w:space="0" w:color="auto"/>
        <w:bottom w:val="none" w:sz="0" w:space="0" w:color="auto"/>
        <w:right w:val="none" w:sz="0" w:space="0" w:color="auto"/>
      </w:divBdr>
    </w:div>
    <w:div w:id="1944260519">
      <w:bodyDiv w:val="1"/>
      <w:marLeft w:val="0"/>
      <w:marRight w:val="0"/>
      <w:marTop w:val="0"/>
      <w:marBottom w:val="0"/>
      <w:divBdr>
        <w:top w:val="none" w:sz="0" w:space="0" w:color="auto"/>
        <w:left w:val="none" w:sz="0" w:space="0" w:color="auto"/>
        <w:bottom w:val="none" w:sz="0" w:space="0" w:color="auto"/>
        <w:right w:val="none" w:sz="0" w:space="0" w:color="auto"/>
      </w:divBdr>
    </w:div>
    <w:div w:id="1947694129">
      <w:bodyDiv w:val="1"/>
      <w:marLeft w:val="0"/>
      <w:marRight w:val="0"/>
      <w:marTop w:val="0"/>
      <w:marBottom w:val="0"/>
      <w:divBdr>
        <w:top w:val="none" w:sz="0" w:space="0" w:color="auto"/>
        <w:left w:val="none" w:sz="0" w:space="0" w:color="auto"/>
        <w:bottom w:val="none" w:sz="0" w:space="0" w:color="auto"/>
        <w:right w:val="none" w:sz="0" w:space="0" w:color="auto"/>
      </w:divBdr>
    </w:div>
    <w:div w:id="1955014441">
      <w:bodyDiv w:val="1"/>
      <w:marLeft w:val="0"/>
      <w:marRight w:val="0"/>
      <w:marTop w:val="0"/>
      <w:marBottom w:val="0"/>
      <w:divBdr>
        <w:top w:val="none" w:sz="0" w:space="0" w:color="auto"/>
        <w:left w:val="none" w:sz="0" w:space="0" w:color="auto"/>
        <w:bottom w:val="none" w:sz="0" w:space="0" w:color="auto"/>
        <w:right w:val="none" w:sz="0" w:space="0" w:color="auto"/>
      </w:divBdr>
    </w:div>
    <w:div w:id="1960869749">
      <w:bodyDiv w:val="1"/>
      <w:marLeft w:val="0"/>
      <w:marRight w:val="0"/>
      <w:marTop w:val="0"/>
      <w:marBottom w:val="0"/>
      <w:divBdr>
        <w:top w:val="none" w:sz="0" w:space="0" w:color="auto"/>
        <w:left w:val="none" w:sz="0" w:space="0" w:color="auto"/>
        <w:bottom w:val="none" w:sz="0" w:space="0" w:color="auto"/>
        <w:right w:val="none" w:sz="0" w:space="0" w:color="auto"/>
      </w:divBdr>
    </w:div>
    <w:div w:id="1964144312">
      <w:bodyDiv w:val="1"/>
      <w:marLeft w:val="0"/>
      <w:marRight w:val="0"/>
      <w:marTop w:val="0"/>
      <w:marBottom w:val="0"/>
      <w:divBdr>
        <w:top w:val="none" w:sz="0" w:space="0" w:color="auto"/>
        <w:left w:val="none" w:sz="0" w:space="0" w:color="auto"/>
        <w:bottom w:val="none" w:sz="0" w:space="0" w:color="auto"/>
        <w:right w:val="none" w:sz="0" w:space="0" w:color="auto"/>
      </w:divBdr>
    </w:div>
    <w:div w:id="1965765483">
      <w:bodyDiv w:val="1"/>
      <w:marLeft w:val="0"/>
      <w:marRight w:val="0"/>
      <w:marTop w:val="0"/>
      <w:marBottom w:val="0"/>
      <w:divBdr>
        <w:top w:val="none" w:sz="0" w:space="0" w:color="auto"/>
        <w:left w:val="none" w:sz="0" w:space="0" w:color="auto"/>
        <w:bottom w:val="none" w:sz="0" w:space="0" w:color="auto"/>
        <w:right w:val="none" w:sz="0" w:space="0" w:color="auto"/>
      </w:divBdr>
    </w:div>
    <w:div w:id="1968508013">
      <w:bodyDiv w:val="1"/>
      <w:marLeft w:val="0"/>
      <w:marRight w:val="0"/>
      <w:marTop w:val="0"/>
      <w:marBottom w:val="0"/>
      <w:divBdr>
        <w:top w:val="none" w:sz="0" w:space="0" w:color="auto"/>
        <w:left w:val="none" w:sz="0" w:space="0" w:color="auto"/>
        <w:bottom w:val="none" w:sz="0" w:space="0" w:color="auto"/>
        <w:right w:val="none" w:sz="0" w:space="0" w:color="auto"/>
      </w:divBdr>
      <w:divsChild>
        <w:div w:id="25721157">
          <w:marLeft w:val="0"/>
          <w:marRight w:val="0"/>
          <w:marTop w:val="0"/>
          <w:marBottom w:val="0"/>
          <w:divBdr>
            <w:top w:val="none" w:sz="0" w:space="0" w:color="auto"/>
            <w:left w:val="none" w:sz="0" w:space="0" w:color="auto"/>
            <w:bottom w:val="none" w:sz="0" w:space="0" w:color="auto"/>
            <w:right w:val="none" w:sz="0" w:space="0" w:color="auto"/>
          </w:divBdr>
          <w:divsChild>
            <w:div w:id="1142890481">
              <w:marLeft w:val="0"/>
              <w:marRight w:val="0"/>
              <w:marTop w:val="0"/>
              <w:marBottom w:val="0"/>
              <w:divBdr>
                <w:top w:val="none" w:sz="0" w:space="0" w:color="auto"/>
                <w:left w:val="none" w:sz="0" w:space="0" w:color="auto"/>
                <w:bottom w:val="none" w:sz="0" w:space="0" w:color="auto"/>
                <w:right w:val="none" w:sz="0" w:space="0" w:color="auto"/>
              </w:divBdr>
              <w:divsChild>
                <w:div w:id="15645665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8217555">
      <w:bodyDiv w:val="1"/>
      <w:marLeft w:val="0"/>
      <w:marRight w:val="0"/>
      <w:marTop w:val="0"/>
      <w:marBottom w:val="0"/>
      <w:divBdr>
        <w:top w:val="none" w:sz="0" w:space="0" w:color="auto"/>
        <w:left w:val="none" w:sz="0" w:space="0" w:color="auto"/>
        <w:bottom w:val="none" w:sz="0" w:space="0" w:color="auto"/>
        <w:right w:val="none" w:sz="0" w:space="0" w:color="auto"/>
      </w:divBdr>
      <w:divsChild>
        <w:div w:id="1835411285">
          <w:marLeft w:val="0"/>
          <w:marRight w:val="0"/>
          <w:marTop w:val="0"/>
          <w:marBottom w:val="0"/>
          <w:divBdr>
            <w:top w:val="none" w:sz="0" w:space="0" w:color="auto"/>
            <w:left w:val="none" w:sz="0" w:space="0" w:color="auto"/>
            <w:bottom w:val="none" w:sz="0" w:space="0" w:color="auto"/>
            <w:right w:val="none" w:sz="0" w:space="0" w:color="auto"/>
          </w:divBdr>
          <w:divsChild>
            <w:div w:id="1718894576">
              <w:marLeft w:val="0"/>
              <w:marRight w:val="0"/>
              <w:marTop w:val="0"/>
              <w:marBottom w:val="0"/>
              <w:divBdr>
                <w:top w:val="none" w:sz="0" w:space="0" w:color="auto"/>
                <w:left w:val="none" w:sz="0" w:space="0" w:color="auto"/>
                <w:bottom w:val="none" w:sz="0" w:space="0" w:color="auto"/>
                <w:right w:val="none" w:sz="0" w:space="0" w:color="auto"/>
              </w:divBdr>
              <w:divsChild>
                <w:div w:id="14751771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8799428">
      <w:bodyDiv w:val="1"/>
      <w:marLeft w:val="0"/>
      <w:marRight w:val="0"/>
      <w:marTop w:val="0"/>
      <w:marBottom w:val="0"/>
      <w:divBdr>
        <w:top w:val="none" w:sz="0" w:space="0" w:color="auto"/>
        <w:left w:val="none" w:sz="0" w:space="0" w:color="auto"/>
        <w:bottom w:val="none" w:sz="0" w:space="0" w:color="auto"/>
        <w:right w:val="none" w:sz="0" w:space="0" w:color="auto"/>
      </w:divBdr>
      <w:divsChild>
        <w:div w:id="1505705347">
          <w:marLeft w:val="0"/>
          <w:marRight w:val="0"/>
          <w:marTop w:val="0"/>
          <w:marBottom w:val="0"/>
          <w:divBdr>
            <w:top w:val="none" w:sz="0" w:space="0" w:color="auto"/>
            <w:left w:val="none" w:sz="0" w:space="0" w:color="auto"/>
            <w:bottom w:val="none" w:sz="0" w:space="0" w:color="auto"/>
            <w:right w:val="none" w:sz="0" w:space="0" w:color="auto"/>
          </w:divBdr>
          <w:divsChild>
            <w:div w:id="1289051458">
              <w:marLeft w:val="0"/>
              <w:marRight w:val="0"/>
              <w:marTop w:val="0"/>
              <w:marBottom w:val="0"/>
              <w:divBdr>
                <w:top w:val="none" w:sz="0" w:space="0" w:color="auto"/>
                <w:left w:val="none" w:sz="0" w:space="0" w:color="auto"/>
                <w:bottom w:val="none" w:sz="0" w:space="0" w:color="auto"/>
                <w:right w:val="none" w:sz="0" w:space="0" w:color="auto"/>
              </w:divBdr>
              <w:divsChild>
                <w:div w:id="13277796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80718641">
      <w:bodyDiv w:val="1"/>
      <w:marLeft w:val="0"/>
      <w:marRight w:val="0"/>
      <w:marTop w:val="0"/>
      <w:marBottom w:val="0"/>
      <w:divBdr>
        <w:top w:val="none" w:sz="0" w:space="0" w:color="auto"/>
        <w:left w:val="none" w:sz="0" w:space="0" w:color="auto"/>
        <w:bottom w:val="none" w:sz="0" w:space="0" w:color="auto"/>
        <w:right w:val="none" w:sz="0" w:space="0" w:color="auto"/>
      </w:divBdr>
    </w:div>
    <w:div w:id="1985044171">
      <w:bodyDiv w:val="1"/>
      <w:marLeft w:val="0"/>
      <w:marRight w:val="0"/>
      <w:marTop w:val="0"/>
      <w:marBottom w:val="0"/>
      <w:divBdr>
        <w:top w:val="none" w:sz="0" w:space="0" w:color="auto"/>
        <w:left w:val="none" w:sz="0" w:space="0" w:color="auto"/>
        <w:bottom w:val="none" w:sz="0" w:space="0" w:color="auto"/>
        <w:right w:val="none" w:sz="0" w:space="0" w:color="auto"/>
      </w:divBdr>
    </w:div>
    <w:div w:id="1988513453">
      <w:bodyDiv w:val="1"/>
      <w:marLeft w:val="0"/>
      <w:marRight w:val="0"/>
      <w:marTop w:val="0"/>
      <w:marBottom w:val="0"/>
      <w:divBdr>
        <w:top w:val="none" w:sz="0" w:space="0" w:color="auto"/>
        <w:left w:val="none" w:sz="0" w:space="0" w:color="auto"/>
        <w:bottom w:val="none" w:sz="0" w:space="0" w:color="auto"/>
        <w:right w:val="none" w:sz="0" w:space="0" w:color="auto"/>
      </w:divBdr>
      <w:divsChild>
        <w:div w:id="964503619">
          <w:marLeft w:val="0"/>
          <w:marRight w:val="0"/>
          <w:marTop w:val="0"/>
          <w:marBottom w:val="0"/>
          <w:divBdr>
            <w:top w:val="none" w:sz="0" w:space="0" w:color="auto"/>
            <w:left w:val="none" w:sz="0" w:space="0" w:color="auto"/>
            <w:bottom w:val="none" w:sz="0" w:space="0" w:color="auto"/>
            <w:right w:val="none" w:sz="0" w:space="0" w:color="auto"/>
          </w:divBdr>
          <w:divsChild>
            <w:div w:id="470290385">
              <w:marLeft w:val="0"/>
              <w:marRight w:val="0"/>
              <w:marTop w:val="0"/>
              <w:marBottom w:val="0"/>
              <w:divBdr>
                <w:top w:val="none" w:sz="0" w:space="0" w:color="auto"/>
                <w:left w:val="none" w:sz="0" w:space="0" w:color="auto"/>
                <w:bottom w:val="none" w:sz="0" w:space="0" w:color="auto"/>
                <w:right w:val="none" w:sz="0" w:space="0" w:color="auto"/>
              </w:divBdr>
              <w:divsChild>
                <w:div w:id="708257765">
                  <w:marLeft w:val="0"/>
                  <w:marRight w:val="0"/>
                  <w:marTop w:val="0"/>
                  <w:marBottom w:val="0"/>
                  <w:divBdr>
                    <w:top w:val="none" w:sz="0" w:space="0" w:color="auto"/>
                    <w:left w:val="none" w:sz="0" w:space="0" w:color="auto"/>
                    <w:bottom w:val="none" w:sz="0" w:space="0" w:color="auto"/>
                    <w:right w:val="none" w:sz="0" w:space="0" w:color="auto"/>
                  </w:divBdr>
                </w:div>
              </w:divsChild>
            </w:div>
            <w:div w:id="2034768389">
              <w:marLeft w:val="0"/>
              <w:marRight w:val="0"/>
              <w:marTop w:val="0"/>
              <w:marBottom w:val="0"/>
              <w:divBdr>
                <w:top w:val="none" w:sz="0" w:space="0" w:color="auto"/>
                <w:left w:val="none" w:sz="0" w:space="0" w:color="auto"/>
                <w:bottom w:val="none" w:sz="0" w:space="0" w:color="auto"/>
                <w:right w:val="none" w:sz="0" w:space="0" w:color="auto"/>
              </w:divBdr>
              <w:divsChild>
                <w:div w:id="13264749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03000286">
          <w:marLeft w:val="0"/>
          <w:marRight w:val="0"/>
          <w:marTop w:val="0"/>
          <w:marBottom w:val="0"/>
          <w:divBdr>
            <w:top w:val="none" w:sz="0" w:space="0" w:color="auto"/>
            <w:left w:val="none" w:sz="0" w:space="0" w:color="auto"/>
            <w:bottom w:val="none" w:sz="0" w:space="0" w:color="auto"/>
            <w:right w:val="none" w:sz="0" w:space="0" w:color="auto"/>
          </w:divBdr>
          <w:divsChild>
            <w:div w:id="1545143293">
              <w:marLeft w:val="0"/>
              <w:marRight w:val="0"/>
              <w:marTop w:val="0"/>
              <w:marBottom w:val="0"/>
              <w:divBdr>
                <w:top w:val="none" w:sz="0" w:space="0" w:color="auto"/>
                <w:left w:val="none" w:sz="0" w:space="0" w:color="auto"/>
                <w:bottom w:val="none" w:sz="0" w:space="0" w:color="auto"/>
                <w:right w:val="none" w:sz="0" w:space="0" w:color="auto"/>
              </w:divBdr>
              <w:divsChild>
                <w:div w:id="7485747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89286066">
      <w:bodyDiv w:val="1"/>
      <w:marLeft w:val="0"/>
      <w:marRight w:val="0"/>
      <w:marTop w:val="0"/>
      <w:marBottom w:val="0"/>
      <w:divBdr>
        <w:top w:val="none" w:sz="0" w:space="0" w:color="auto"/>
        <w:left w:val="none" w:sz="0" w:space="0" w:color="auto"/>
        <w:bottom w:val="none" w:sz="0" w:space="0" w:color="auto"/>
        <w:right w:val="none" w:sz="0" w:space="0" w:color="auto"/>
      </w:divBdr>
    </w:div>
    <w:div w:id="1989897238">
      <w:bodyDiv w:val="1"/>
      <w:marLeft w:val="0"/>
      <w:marRight w:val="0"/>
      <w:marTop w:val="0"/>
      <w:marBottom w:val="0"/>
      <w:divBdr>
        <w:top w:val="none" w:sz="0" w:space="0" w:color="auto"/>
        <w:left w:val="none" w:sz="0" w:space="0" w:color="auto"/>
        <w:bottom w:val="none" w:sz="0" w:space="0" w:color="auto"/>
        <w:right w:val="none" w:sz="0" w:space="0" w:color="auto"/>
      </w:divBdr>
    </w:div>
    <w:div w:id="2005694352">
      <w:bodyDiv w:val="1"/>
      <w:marLeft w:val="0"/>
      <w:marRight w:val="0"/>
      <w:marTop w:val="0"/>
      <w:marBottom w:val="0"/>
      <w:divBdr>
        <w:top w:val="none" w:sz="0" w:space="0" w:color="auto"/>
        <w:left w:val="none" w:sz="0" w:space="0" w:color="auto"/>
        <w:bottom w:val="none" w:sz="0" w:space="0" w:color="auto"/>
        <w:right w:val="none" w:sz="0" w:space="0" w:color="auto"/>
      </w:divBdr>
    </w:div>
    <w:div w:id="2013601714">
      <w:bodyDiv w:val="1"/>
      <w:marLeft w:val="0"/>
      <w:marRight w:val="0"/>
      <w:marTop w:val="0"/>
      <w:marBottom w:val="0"/>
      <w:divBdr>
        <w:top w:val="none" w:sz="0" w:space="0" w:color="auto"/>
        <w:left w:val="none" w:sz="0" w:space="0" w:color="auto"/>
        <w:bottom w:val="none" w:sz="0" w:space="0" w:color="auto"/>
        <w:right w:val="none" w:sz="0" w:space="0" w:color="auto"/>
      </w:divBdr>
    </w:div>
    <w:div w:id="2019312862">
      <w:bodyDiv w:val="1"/>
      <w:marLeft w:val="0"/>
      <w:marRight w:val="0"/>
      <w:marTop w:val="0"/>
      <w:marBottom w:val="0"/>
      <w:divBdr>
        <w:top w:val="none" w:sz="0" w:space="0" w:color="auto"/>
        <w:left w:val="none" w:sz="0" w:space="0" w:color="auto"/>
        <w:bottom w:val="none" w:sz="0" w:space="0" w:color="auto"/>
        <w:right w:val="none" w:sz="0" w:space="0" w:color="auto"/>
      </w:divBdr>
      <w:divsChild>
        <w:div w:id="1059210742">
          <w:marLeft w:val="0"/>
          <w:marRight w:val="0"/>
          <w:marTop w:val="0"/>
          <w:marBottom w:val="0"/>
          <w:divBdr>
            <w:top w:val="none" w:sz="0" w:space="0" w:color="auto"/>
            <w:left w:val="none" w:sz="0" w:space="0" w:color="auto"/>
            <w:bottom w:val="none" w:sz="0" w:space="0" w:color="auto"/>
            <w:right w:val="none" w:sz="0" w:space="0" w:color="auto"/>
          </w:divBdr>
          <w:divsChild>
            <w:div w:id="63189360">
              <w:marLeft w:val="0"/>
              <w:marRight w:val="0"/>
              <w:marTop w:val="0"/>
              <w:marBottom w:val="0"/>
              <w:divBdr>
                <w:top w:val="none" w:sz="0" w:space="0" w:color="auto"/>
                <w:left w:val="none" w:sz="0" w:space="0" w:color="auto"/>
                <w:bottom w:val="none" w:sz="0" w:space="0" w:color="auto"/>
                <w:right w:val="none" w:sz="0" w:space="0" w:color="auto"/>
              </w:divBdr>
              <w:divsChild>
                <w:div w:id="12973008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19886868">
      <w:bodyDiv w:val="1"/>
      <w:marLeft w:val="0"/>
      <w:marRight w:val="0"/>
      <w:marTop w:val="0"/>
      <w:marBottom w:val="0"/>
      <w:divBdr>
        <w:top w:val="none" w:sz="0" w:space="0" w:color="auto"/>
        <w:left w:val="none" w:sz="0" w:space="0" w:color="auto"/>
        <w:bottom w:val="none" w:sz="0" w:space="0" w:color="auto"/>
        <w:right w:val="none" w:sz="0" w:space="0" w:color="auto"/>
      </w:divBdr>
    </w:div>
    <w:div w:id="2025664705">
      <w:bodyDiv w:val="1"/>
      <w:marLeft w:val="0"/>
      <w:marRight w:val="0"/>
      <w:marTop w:val="0"/>
      <w:marBottom w:val="0"/>
      <w:divBdr>
        <w:top w:val="none" w:sz="0" w:space="0" w:color="auto"/>
        <w:left w:val="none" w:sz="0" w:space="0" w:color="auto"/>
        <w:bottom w:val="none" w:sz="0" w:space="0" w:color="auto"/>
        <w:right w:val="none" w:sz="0" w:space="0" w:color="auto"/>
      </w:divBdr>
    </w:div>
    <w:div w:id="2030833436">
      <w:bodyDiv w:val="1"/>
      <w:marLeft w:val="0"/>
      <w:marRight w:val="0"/>
      <w:marTop w:val="0"/>
      <w:marBottom w:val="0"/>
      <w:divBdr>
        <w:top w:val="none" w:sz="0" w:space="0" w:color="auto"/>
        <w:left w:val="none" w:sz="0" w:space="0" w:color="auto"/>
        <w:bottom w:val="none" w:sz="0" w:space="0" w:color="auto"/>
        <w:right w:val="none" w:sz="0" w:space="0" w:color="auto"/>
      </w:divBdr>
    </w:div>
    <w:div w:id="2041004530">
      <w:bodyDiv w:val="1"/>
      <w:marLeft w:val="0"/>
      <w:marRight w:val="0"/>
      <w:marTop w:val="0"/>
      <w:marBottom w:val="0"/>
      <w:divBdr>
        <w:top w:val="none" w:sz="0" w:space="0" w:color="auto"/>
        <w:left w:val="none" w:sz="0" w:space="0" w:color="auto"/>
        <w:bottom w:val="none" w:sz="0" w:space="0" w:color="auto"/>
        <w:right w:val="none" w:sz="0" w:space="0" w:color="auto"/>
      </w:divBdr>
      <w:divsChild>
        <w:div w:id="20984455">
          <w:marLeft w:val="0"/>
          <w:marRight w:val="0"/>
          <w:marTop w:val="0"/>
          <w:marBottom w:val="0"/>
          <w:divBdr>
            <w:top w:val="none" w:sz="0" w:space="0" w:color="auto"/>
            <w:left w:val="none" w:sz="0" w:space="0" w:color="auto"/>
            <w:bottom w:val="none" w:sz="0" w:space="0" w:color="auto"/>
            <w:right w:val="none" w:sz="0" w:space="0" w:color="auto"/>
          </w:divBdr>
          <w:divsChild>
            <w:div w:id="1015419545">
              <w:marLeft w:val="0"/>
              <w:marRight w:val="0"/>
              <w:marTop w:val="0"/>
              <w:marBottom w:val="0"/>
              <w:divBdr>
                <w:top w:val="none" w:sz="0" w:space="0" w:color="auto"/>
                <w:left w:val="none" w:sz="0" w:space="0" w:color="auto"/>
                <w:bottom w:val="none" w:sz="0" w:space="0" w:color="auto"/>
                <w:right w:val="none" w:sz="0" w:space="0" w:color="auto"/>
              </w:divBdr>
              <w:divsChild>
                <w:div w:id="5664601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43626873">
      <w:bodyDiv w:val="1"/>
      <w:marLeft w:val="0"/>
      <w:marRight w:val="0"/>
      <w:marTop w:val="0"/>
      <w:marBottom w:val="0"/>
      <w:divBdr>
        <w:top w:val="none" w:sz="0" w:space="0" w:color="auto"/>
        <w:left w:val="none" w:sz="0" w:space="0" w:color="auto"/>
        <w:bottom w:val="none" w:sz="0" w:space="0" w:color="auto"/>
        <w:right w:val="none" w:sz="0" w:space="0" w:color="auto"/>
      </w:divBdr>
    </w:div>
    <w:div w:id="2051957180">
      <w:bodyDiv w:val="1"/>
      <w:marLeft w:val="0"/>
      <w:marRight w:val="0"/>
      <w:marTop w:val="0"/>
      <w:marBottom w:val="0"/>
      <w:divBdr>
        <w:top w:val="none" w:sz="0" w:space="0" w:color="auto"/>
        <w:left w:val="none" w:sz="0" w:space="0" w:color="auto"/>
        <w:bottom w:val="none" w:sz="0" w:space="0" w:color="auto"/>
        <w:right w:val="none" w:sz="0" w:space="0" w:color="auto"/>
      </w:divBdr>
      <w:divsChild>
        <w:div w:id="1616674384">
          <w:marLeft w:val="0"/>
          <w:marRight w:val="0"/>
          <w:marTop w:val="0"/>
          <w:marBottom w:val="0"/>
          <w:divBdr>
            <w:top w:val="none" w:sz="0" w:space="0" w:color="auto"/>
            <w:left w:val="none" w:sz="0" w:space="0" w:color="auto"/>
            <w:bottom w:val="none" w:sz="0" w:space="0" w:color="auto"/>
            <w:right w:val="none" w:sz="0" w:space="0" w:color="auto"/>
          </w:divBdr>
          <w:divsChild>
            <w:div w:id="1329484178">
              <w:marLeft w:val="0"/>
              <w:marRight w:val="0"/>
              <w:marTop w:val="0"/>
              <w:marBottom w:val="0"/>
              <w:divBdr>
                <w:top w:val="none" w:sz="0" w:space="0" w:color="auto"/>
                <w:left w:val="none" w:sz="0" w:space="0" w:color="auto"/>
                <w:bottom w:val="none" w:sz="0" w:space="0" w:color="auto"/>
                <w:right w:val="none" w:sz="0" w:space="0" w:color="auto"/>
              </w:divBdr>
              <w:divsChild>
                <w:div w:id="3933529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5344420">
      <w:bodyDiv w:val="1"/>
      <w:marLeft w:val="0"/>
      <w:marRight w:val="0"/>
      <w:marTop w:val="0"/>
      <w:marBottom w:val="0"/>
      <w:divBdr>
        <w:top w:val="none" w:sz="0" w:space="0" w:color="auto"/>
        <w:left w:val="none" w:sz="0" w:space="0" w:color="auto"/>
        <w:bottom w:val="none" w:sz="0" w:space="0" w:color="auto"/>
        <w:right w:val="none" w:sz="0" w:space="0" w:color="auto"/>
      </w:divBdr>
      <w:divsChild>
        <w:div w:id="944845797">
          <w:marLeft w:val="0"/>
          <w:marRight w:val="0"/>
          <w:marTop w:val="0"/>
          <w:marBottom w:val="0"/>
          <w:divBdr>
            <w:top w:val="none" w:sz="0" w:space="0" w:color="auto"/>
            <w:left w:val="none" w:sz="0" w:space="0" w:color="auto"/>
            <w:bottom w:val="none" w:sz="0" w:space="0" w:color="auto"/>
            <w:right w:val="none" w:sz="0" w:space="0" w:color="auto"/>
          </w:divBdr>
          <w:divsChild>
            <w:div w:id="14775149">
              <w:marLeft w:val="0"/>
              <w:marRight w:val="0"/>
              <w:marTop w:val="0"/>
              <w:marBottom w:val="0"/>
              <w:divBdr>
                <w:top w:val="none" w:sz="0" w:space="0" w:color="auto"/>
                <w:left w:val="none" w:sz="0" w:space="0" w:color="auto"/>
                <w:bottom w:val="none" w:sz="0" w:space="0" w:color="auto"/>
                <w:right w:val="none" w:sz="0" w:space="0" w:color="auto"/>
              </w:divBdr>
              <w:divsChild>
                <w:div w:id="11176741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7271138">
      <w:bodyDiv w:val="1"/>
      <w:marLeft w:val="0"/>
      <w:marRight w:val="0"/>
      <w:marTop w:val="0"/>
      <w:marBottom w:val="0"/>
      <w:divBdr>
        <w:top w:val="none" w:sz="0" w:space="0" w:color="auto"/>
        <w:left w:val="none" w:sz="0" w:space="0" w:color="auto"/>
        <w:bottom w:val="none" w:sz="0" w:space="0" w:color="auto"/>
        <w:right w:val="none" w:sz="0" w:space="0" w:color="auto"/>
      </w:divBdr>
    </w:div>
    <w:div w:id="2060277780">
      <w:bodyDiv w:val="1"/>
      <w:marLeft w:val="0"/>
      <w:marRight w:val="0"/>
      <w:marTop w:val="0"/>
      <w:marBottom w:val="0"/>
      <w:divBdr>
        <w:top w:val="none" w:sz="0" w:space="0" w:color="auto"/>
        <w:left w:val="none" w:sz="0" w:space="0" w:color="auto"/>
        <w:bottom w:val="none" w:sz="0" w:space="0" w:color="auto"/>
        <w:right w:val="none" w:sz="0" w:space="0" w:color="auto"/>
      </w:divBdr>
    </w:div>
    <w:div w:id="2067487715">
      <w:bodyDiv w:val="1"/>
      <w:marLeft w:val="0"/>
      <w:marRight w:val="0"/>
      <w:marTop w:val="0"/>
      <w:marBottom w:val="0"/>
      <w:divBdr>
        <w:top w:val="none" w:sz="0" w:space="0" w:color="auto"/>
        <w:left w:val="none" w:sz="0" w:space="0" w:color="auto"/>
        <w:bottom w:val="none" w:sz="0" w:space="0" w:color="auto"/>
        <w:right w:val="none" w:sz="0" w:space="0" w:color="auto"/>
      </w:divBdr>
    </w:div>
    <w:div w:id="2070109531">
      <w:bodyDiv w:val="1"/>
      <w:marLeft w:val="0"/>
      <w:marRight w:val="0"/>
      <w:marTop w:val="0"/>
      <w:marBottom w:val="0"/>
      <w:divBdr>
        <w:top w:val="none" w:sz="0" w:space="0" w:color="auto"/>
        <w:left w:val="none" w:sz="0" w:space="0" w:color="auto"/>
        <w:bottom w:val="none" w:sz="0" w:space="0" w:color="auto"/>
        <w:right w:val="none" w:sz="0" w:space="0" w:color="auto"/>
      </w:divBdr>
      <w:divsChild>
        <w:div w:id="276528617">
          <w:marLeft w:val="0"/>
          <w:marRight w:val="0"/>
          <w:marTop w:val="0"/>
          <w:marBottom w:val="0"/>
          <w:divBdr>
            <w:top w:val="none" w:sz="0" w:space="0" w:color="auto"/>
            <w:left w:val="none" w:sz="0" w:space="0" w:color="auto"/>
            <w:bottom w:val="none" w:sz="0" w:space="0" w:color="auto"/>
            <w:right w:val="none" w:sz="0" w:space="0" w:color="auto"/>
          </w:divBdr>
          <w:divsChild>
            <w:div w:id="1160971682">
              <w:marLeft w:val="0"/>
              <w:marRight w:val="0"/>
              <w:marTop w:val="0"/>
              <w:marBottom w:val="0"/>
              <w:divBdr>
                <w:top w:val="none" w:sz="0" w:space="0" w:color="auto"/>
                <w:left w:val="none" w:sz="0" w:space="0" w:color="auto"/>
                <w:bottom w:val="none" w:sz="0" w:space="0" w:color="auto"/>
                <w:right w:val="none" w:sz="0" w:space="0" w:color="auto"/>
              </w:divBdr>
              <w:divsChild>
                <w:div w:id="15768932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6660342">
      <w:bodyDiv w:val="1"/>
      <w:marLeft w:val="0"/>
      <w:marRight w:val="0"/>
      <w:marTop w:val="0"/>
      <w:marBottom w:val="0"/>
      <w:divBdr>
        <w:top w:val="none" w:sz="0" w:space="0" w:color="auto"/>
        <w:left w:val="none" w:sz="0" w:space="0" w:color="auto"/>
        <w:bottom w:val="none" w:sz="0" w:space="0" w:color="auto"/>
        <w:right w:val="none" w:sz="0" w:space="0" w:color="auto"/>
      </w:divBdr>
    </w:div>
    <w:div w:id="2087024064">
      <w:bodyDiv w:val="1"/>
      <w:marLeft w:val="0"/>
      <w:marRight w:val="0"/>
      <w:marTop w:val="0"/>
      <w:marBottom w:val="0"/>
      <w:divBdr>
        <w:top w:val="none" w:sz="0" w:space="0" w:color="auto"/>
        <w:left w:val="none" w:sz="0" w:space="0" w:color="auto"/>
        <w:bottom w:val="none" w:sz="0" w:space="0" w:color="auto"/>
        <w:right w:val="none" w:sz="0" w:space="0" w:color="auto"/>
      </w:divBdr>
    </w:div>
    <w:div w:id="2087455812">
      <w:bodyDiv w:val="1"/>
      <w:marLeft w:val="0"/>
      <w:marRight w:val="0"/>
      <w:marTop w:val="0"/>
      <w:marBottom w:val="0"/>
      <w:divBdr>
        <w:top w:val="none" w:sz="0" w:space="0" w:color="auto"/>
        <w:left w:val="none" w:sz="0" w:space="0" w:color="auto"/>
        <w:bottom w:val="none" w:sz="0" w:space="0" w:color="auto"/>
        <w:right w:val="none" w:sz="0" w:space="0" w:color="auto"/>
      </w:divBdr>
    </w:div>
    <w:div w:id="2087725825">
      <w:bodyDiv w:val="1"/>
      <w:marLeft w:val="0"/>
      <w:marRight w:val="0"/>
      <w:marTop w:val="0"/>
      <w:marBottom w:val="0"/>
      <w:divBdr>
        <w:top w:val="none" w:sz="0" w:space="0" w:color="auto"/>
        <w:left w:val="none" w:sz="0" w:space="0" w:color="auto"/>
        <w:bottom w:val="none" w:sz="0" w:space="0" w:color="auto"/>
        <w:right w:val="none" w:sz="0" w:space="0" w:color="auto"/>
      </w:divBdr>
    </w:div>
    <w:div w:id="2089619034">
      <w:bodyDiv w:val="1"/>
      <w:marLeft w:val="0"/>
      <w:marRight w:val="0"/>
      <w:marTop w:val="0"/>
      <w:marBottom w:val="0"/>
      <w:divBdr>
        <w:top w:val="none" w:sz="0" w:space="0" w:color="auto"/>
        <w:left w:val="none" w:sz="0" w:space="0" w:color="auto"/>
        <w:bottom w:val="none" w:sz="0" w:space="0" w:color="auto"/>
        <w:right w:val="none" w:sz="0" w:space="0" w:color="auto"/>
      </w:divBdr>
    </w:div>
    <w:div w:id="2092848995">
      <w:bodyDiv w:val="1"/>
      <w:marLeft w:val="0"/>
      <w:marRight w:val="0"/>
      <w:marTop w:val="0"/>
      <w:marBottom w:val="0"/>
      <w:divBdr>
        <w:top w:val="none" w:sz="0" w:space="0" w:color="auto"/>
        <w:left w:val="none" w:sz="0" w:space="0" w:color="auto"/>
        <w:bottom w:val="none" w:sz="0" w:space="0" w:color="auto"/>
        <w:right w:val="none" w:sz="0" w:space="0" w:color="auto"/>
      </w:divBdr>
    </w:div>
    <w:div w:id="2117292032">
      <w:bodyDiv w:val="1"/>
      <w:marLeft w:val="0"/>
      <w:marRight w:val="0"/>
      <w:marTop w:val="0"/>
      <w:marBottom w:val="0"/>
      <w:divBdr>
        <w:top w:val="none" w:sz="0" w:space="0" w:color="auto"/>
        <w:left w:val="none" w:sz="0" w:space="0" w:color="auto"/>
        <w:bottom w:val="none" w:sz="0" w:space="0" w:color="auto"/>
        <w:right w:val="none" w:sz="0" w:space="0" w:color="auto"/>
      </w:divBdr>
    </w:div>
    <w:div w:id="2128086066">
      <w:bodyDiv w:val="1"/>
      <w:marLeft w:val="0"/>
      <w:marRight w:val="0"/>
      <w:marTop w:val="0"/>
      <w:marBottom w:val="0"/>
      <w:divBdr>
        <w:top w:val="none" w:sz="0" w:space="0" w:color="auto"/>
        <w:left w:val="none" w:sz="0" w:space="0" w:color="auto"/>
        <w:bottom w:val="none" w:sz="0" w:space="0" w:color="auto"/>
        <w:right w:val="none" w:sz="0" w:space="0" w:color="auto"/>
      </w:divBdr>
      <w:divsChild>
        <w:div w:id="1341084287">
          <w:marLeft w:val="0"/>
          <w:marRight w:val="0"/>
          <w:marTop w:val="0"/>
          <w:marBottom w:val="0"/>
          <w:divBdr>
            <w:top w:val="none" w:sz="0" w:space="0" w:color="auto"/>
            <w:left w:val="none" w:sz="0" w:space="0" w:color="auto"/>
            <w:bottom w:val="none" w:sz="0" w:space="0" w:color="auto"/>
            <w:right w:val="none" w:sz="0" w:space="0" w:color="auto"/>
          </w:divBdr>
          <w:divsChild>
            <w:div w:id="1777630045">
              <w:marLeft w:val="0"/>
              <w:marRight w:val="0"/>
              <w:marTop w:val="0"/>
              <w:marBottom w:val="0"/>
              <w:divBdr>
                <w:top w:val="none" w:sz="0" w:space="0" w:color="auto"/>
                <w:left w:val="none" w:sz="0" w:space="0" w:color="auto"/>
                <w:bottom w:val="none" w:sz="0" w:space="0" w:color="auto"/>
                <w:right w:val="none" w:sz="0" w:space="0" w:color="auto"/>
              </w:divBdr>
              <w:divsChild>
                <w:div w:id="9156243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31321119">
      <w:bodyDiv w:val="1"/>
      <w:marLeft w:val="0"/>
      <w:marRight w:val="0"/>
      <w:marTop w:val="0"/>
      <w:marBottom w:val="0"/>
      <w:divBdr>
        <w:top w:val="none" w:sz="0" w:space="0" w:color="auto"/>
        <w:left w:val="none" w:sz="0" w:space="0" w:color="auto"/>
        <w:bottom w:val="none" w:sz="0" w:space="0" w:color="auto"/>
        <w:right w:val="none" w:sz="0" w:space="0" w:color="auto"/>
      </w:divBdr>
      <w:divsChild>
        <w:div w:id="19862699">
          <w:marLeft w:val="0"/>
          <w:marRight w:val="0"/>
          <w:marTop w:val="0"/>
          <w:marBottom w:val="0"/>
          <w:divBdr>
            <w:top w:val="none" w:sz="0" w:space="0" w:color="auto"/>
            <w:left w:val="none" w:sz="0" w:space="0" w:color="auto"/>
            <w:bottom w:val="none" w:sz="0" w:space="0" w:color="auto"/>
            <w:right w:val="none" w:sz="0" w:space="0" w:color="auto"/>
          </w:divBdr>
          <w:divsChild>
            <w:div w:id="1360620428">
              <w:marLeft w:val="0"/>
              <w:marRight w:val="0"/>
              <w:marTop w:val="0"/>
              <w:marBottom w:val="0"/>
              <w:divBdr>
                <w:top w:val="none" w:sz="0" w:space="0" w:color="auto"/>
                <w:left w:val="none" w:sz="0" w:space="0" w:color="auto"/>
                <w:bottom w:val="none" w:sz="0" w:space="0" w:color="auto"/>
                <w:right w:val="none" w:sz="0" w:space="0" w:color="auto"/>
              </w:divBdr>
              <w:divsChild>
                <w:div w:id="6742595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41914643">
      <w:bodyDiv w:val="1"/>
      <w:marLeft w:val="0"/>
      <w:marRight w:val="0"/>
      <w:marTop w:val="0"/>
      <w:marBottom w:val="0"/>
      <w:divBdr>
        <w:top w:val="none" w:sz="0" w:space="0" w:color="auto"/>
        <w:left w:val="none" w:sz="0" w:space="0" w:color="auto"/>
        <w:bottom w:val="none" w:sz="0" w:space="0" w:color="auto"/>
        <w:right w:val="none" w:sz="0" w:space="0" w:color="auto"/>
      </w:divBdr>
    </w:div>
    <w:div w:id="2145348467">
      <w:bodyDiv w:val="1"/>
      <w:marLeft w:val="0"/>
      <w:marRight w:val="0"/>
      <w:marTop w:val="0"/>
      <w:marBottom w:val="0"/>
      <w:divBdr>
        <w:top w:val="none" w:sz="0" w:space="0" w:color="auto"/>
        <w:left w:val="none" w:sz="0" w:space="0" w:color="auto"/>
        <w:bottom w:val="none" w:sz="0" w:space="0" w:color="auto"/>
        <w:right w:val="none" w:sz="0" w:space="0" w:color="auto"/>
      </w:divBdr>
      <w:divsChild>
        <w:div w:id="1817722080">
          <w:marLeft w:val="0"/>
          <w:marRight w:val="0"/>
          <w:marTop w:val="0"/>
          <w:marBottom w:val="0"/>
          <w:divBdr>
            <w:top w:val="none" w:sz="0" w:space="0" w:color="auto"/>
            <w:left w:val="none" w:sz="0" w:space="0" w:color="auto"/>
            <w:bottom w:val="none" w:sz="0" w:space="0" w:color="auto"/>
            <w:right w:val="none" w:sz="0" w:space="0" w:color="auto"/>
          </w:divBdr>
          <w:divsChild>
            <w:div w:id="265236863">
              <w:marLeft w:val="0"/>
              <w:marRight w:val="0"/>
              <w:marTop w:val="0"/>
              <w:marBottom w:val="0"/>
              <w:divBdr>
                <w:top w:val="none" w:sz="0" w:space="0" w:color="auto"/>
                <w:left w:val="none" w:sz="0" w:space="0" w:color="auto"/>
                <w:bottom w:val="none" w:sz="0" w:space="0" w:color="auto"/>
                <w:right w:val="none" w:sz="0" w:space="0" w:color="auto"/>
              </w:divBdr>
              <w:divsChild>
                <w:div w:id="10455240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HICAGO.XSL" StyleName="Chicago" Version="16"/>
</file>

<file path=customXml/itemProps1.xml><?xml version="1.0" encoding="utf-8"?>
<ds:datastoreItem xmlns:ds="http://schemas.openxmlformats.org/officeDocument/2006/customXml" ds:itemID="{A96AF7AF-5BBD-114D-8B0D-0FE3BC8E5B4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9</Pages>
  <Words>2565</Words>
  <Characters>13855</Characters>
  <Application>Microsoft Office Word</Application>
  <DocSecurity>0</DocSecurity>
  <Lines>247</Lines>
  <Paragraphs>69</Paragraphs>
  <ScaleCrop>false</ScaleCrop>
  <HeadingPairs>
    <vt:vector size="4" baseType="variant">
      <vt:variant>
        <vt:lpstr>Title</vt:lpstr>
      </vt:variant>
      <vt:variant>
        <vt:i4>1</vt:i4>
      </vt:variant>
      <vt:variant>
        <vt:lpstr>Konu Başlığı</vt:lpstr>
      </vt:variant>
      <vt:variant>
        <vt:i4>1</vt:i4>
      </vt:variant>
    </vt:vector>
  </HeadingPairs>
  <TitlesOfParts>
    <vt:vector size="2" baseType="lpstr">
      <vt:lpstr/>
      <vt:lpstr/>
    </vt:vector>
  </TitlesOfParts>
  <Company/>
  <LinksUpToDate>false</LinksUpToDate>
  <CharactersWithSpaces>16351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Ayşe Yilmaz (1710549)</dc:creator>
  <cp:keywords/>
  <dc:description/>
  <cp:lastModifiedBy>Ayşe Yilmaz (1710549)</cp:lastModifiedBy>
  <cp:revision>3</cp:revision>
  <cp:lastPrinted>2019-06-17T14:56:00Z</cp:lastPrinted>
  <dcterms:created xsi:type="dcterms:W3CDTF">2019-11-25T06:34:00Z</dcterms:created>
  <dcterms:modified xsi:type="dcterms:W3CDTF">2019-11-25T06:38:00Z</dcterms:modified>
</cp:coreProperties>
</file>