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CellMar>
          <w:left w:w="0" w:type="dxa"/>
          <w:right w:w="0" w:type="dxa"/>
        </w:tblCellMar>
        <w:tblLook w:val="04A0" w:firstRow="1" w:lastRow="0" w:firstColumn="1" w:lastColumn="0" w:noHBand="0" w:noVBand="1"/>
      </w:tblPr>
      <w:tblGrid>
        <w:gridCol w:w="4454"/>
        <w:gridCol w:w="4546"/>
      </w:tblGrid>
      <w:tr w:rsidR="005F1BD5" w:rsidRPr="005F1BD5" w14:paraId="12F2A311" w14:textId="77777777" w:rsidTr="005F1BD5">
        <w:tc>
          <w:tcPr>
            <w:tcW w:w="495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4FD53F15" w14:textId="77777777" w:rsidR="005F1BD5" w:rsidRPr="005F1BD5" w:rsidRDefault="005F1BD5" w:rsidP="005F1BD5">
            <w:pPr>
              <w:jc w:val="center"/>
              <w:rPr>
                <w:rFonts w:ascii="Calibri" w:hAnsi="Calibri" w:cs="Times New Roman"/>
                <w:lang w:val="en-US"/>
              </w:rPr>
            </w:pPr>
            <w:r w:rsidRPr="005F1BD5">
              <w:rPr>
                <w:rFonts w:ascii="Calibri" w:hAnsi="Calibri" w:cs="Times New Roman"/>
                <w:b/>
                <w:bCs/>
                <w:sz w:val="22"/>
                <w:szCs w:val="22"/>
                <w:lang w:val="en-US"/>
              </w:rPr>
              <w:t>PIZZA WITH A PRO</w:t>
            </w:r>
          </w:p>
          <w:p w14:paraId="42E1F2F4"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71324AD0"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Come to ‘Pizza with a Pro’ and learn some new skills. These FREE sessions are designed to empower you with the knowledge and confidence to either start your own business or to increase your employability when you graduate. The sessions are very popular so sign up now for a place (and pizza!) with</w:t>
            </w:r>
            <w:hyperlink r:id="rId4" w:history="1">
              <w:r w:rsidRPr="005F1BD5">
                <w:rPr>
                  <w:rFonts w:ascii="Calibri" w:hAnsi="Calibri" w:cs="Times New Roman"/>
                  <w:color w:val="954F72"/>
                  <w:sz w:val="22"/>
                  <w:szCs w:val="22"/>
                  <w:u w:val="single"/>
                  <w:lang w:val="en-US"/>
                </w:rPr>
                <w:t>amanda.hughes@uwtsd.ac.uk</w:t>
              </w:r>
            </w:hyperlink>
          </w:p>
          <w:p w14:paraId="316CF50A"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3C0154A1"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The sessions take place in Creative Bubble, 13 Cradock Street, Swansea SA1 3EW.</w:t>
            </w:r>
          </w:p>
          <w:p w14:paraId="1A186FB8" w14:textId="77777777" w:rsidR="005F1BD5" w:rsidRPr="005F1BD5" w:rsidRDefault="005F1BD5" w:rsidP="005F1BD5">
            <w:pPr>
              <w:rPr>
                <w:rFonts w:ascii="Calibri" w:hAnsi="Calibri" w:cs="Times New Roman"/>
                <w:lang w:val="en-US"/>
              </w:rPr>
            </w:pPr>
            <w:r w:rsidRPr="005F1BD5">
              <w:rPr>
                <w:rFonts w:ascii="Calibri" w:hAnsi="Calibri" w:cs="Times New Roman"/>
                <w:lang w:val="en-US"/>
              </w:rPr>
              <w:t> </w:t>
            </w:r>
          </w:p>
          <w:p w14:paraId="3682A768"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 </w:t>
            </w:r>
          </w:p>
          <w:p w14:paraId="4D5D1826"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Thursday, 8</w:t>
            </w:r>
            <w:r w:rsidRPr="005F1BD5">
              <w:rPr>
                <w:rFonts w:ascii="Calibri" w:hAnsi="Calibri" w:cs="Times New Roman"/>
                <w:b/>
                <w:bCs/>
                <w:sz w:val="22"/>
                <w:szCs w:val="22"/>
                <w:vertAlign w:val="superscript"/>
                <w:lang w:val="en-US"/>
              </w:rPr>
              <w:t>th</w:t>
            </w:r>
            <w:r w:rsidRPr="005F1BD5">
              <w:rPr>
                <w:rFonts w:ascii="Calibri" w:hAnsi="Calibri" w:cs="Times New Roman"/>
                <w:b/>
                <w:bCs/>
                <w:sz w:val="22"/>
                <w:szCs w:val="22"/>
                <w:lang w:val="en-US"/>
              </w:rPr>
              <w:t> March 5:30pm – 7</w:t>
            </w:r>
            <w:proofErr w:type="gramStart"/>
            <w:r w:rsidRPr="005F1BD5">
              <w:rPr>
                <w:rFonts w:ascii="Calibri" w:hAnsi="Calibri" w:cs="Times New Roman"/>
                <w:b/>
                <w:bCs/>
                <w:sz w:val="22"/>
                <w:szCs w:val="22"/>
                <w:lang w:val="en-US"/>
              </w:rPr>
              <w:t>pm  Nigel</w:t>
            </w:r>
            <w:proofErr w:type="gramEnd"/>
            <w:r w:rsidRPr="005F1BD5">
              <w:rPr>
                <w:rFonts w:ascii="Calibri" w:hAnsi="Calibri" w:cs="Times New Roman"/>
                <w:b/>
                <w:bCs/>
                <w:sz w:val="22"/>
                <w:szCs w:val="22"/>
                <w:lang w:val="en-US"/>
              </w:rPr>
              <w:t xml:space="preserve"> Packer</w:t>
            </w:r>
          </w:p>
          <w:p w14:paraId="07743BB5"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Digital Marketing Expert - LinkedIn: Top Tips</w:t>
            </w:r>
          </w:p>
          <w:p w14:paraId="11233053"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0E01A205"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xml:space="preserve">Many of us have a LinkedIn profile but don’t really know what more we should be doing with it. With many businesses looking to LinkedIn as both a recruitment and marketing tool, we need to start using it proactively and effectively. Come to this session and learn some top tips in how we can </w:t>
            </w:r>
            <w:proofErr w:type="spellStart"/>
            <w:r w:rsidRPr="005F1BD5">
              <w:rPr>
                <w:rFonts w:ascii="Calibri" w:hAnsi="Calibri" w:cs="Times New Roman"/>
                <w:sz w:val="22"/>
                <w:szCs w:val="22"/>
                <w:lang w:val="en-US"/>
              </w:rPr>
              <w:t>utilise</w:t>
            </w:r>
            <w:proofErr w:type="spellEnd"/>
            <w:r w:rsidRPr="005F1BD5">
              <w:rPr>
                <w:rFonts w:ascii="Calibri" w:hAnsi="Calibri" w:cs="Times New Roman"/>
                <w:sz w:val="22"/>
                <w:szCs w:val="22"/>
                <w:lang w:val="en-US"/>
              </w:rPr>
              <w:t xml:space="preserve"> LinkedIn successfully.</w:t>
            </w:r>
          </w:p>
          <w:p w14:paraId="6FB14054"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7DFDBE4A"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0A7A0CC1"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074802F0"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Thursday, 26</w:t>
            </w:r>
            <w:r w:rsidRPr="005F1BD5">
              <w:rPr>
                <w:rFonts w:ascii="Calibri" w:hAnsi="Calibri" w:cs="Times New Roman"/>
                <w:b/>
                <w:bCs/>
                <w:sz w:val="22"/>
                <w:szCs w:val="22"/>
                <w:vertAlign w:val="superscript"/>
                <w:lang w:val="en-US"/>
              </w:rPr>
              <w:t>th</w:t>
            </w:r>
            <w:r w:rsidRPr="005F1BD5">
              <w:rPr>
                <w:rFonts w:ascii="Calibri" w:hAnsi="Calibri" w:cs="Times New Roman"/>
                <w:b/>
                <w:bCs/>
                <w:sz w:val="22"/>
                <w:szCs w:val="22"/>
                <w:lang w:val="en-US"/>
              </w:rPr>
              <w:t> April 5:30pm – 7pm Ben Wheeler</w:t>
            </w:r>
          </w:p>
          <w:p w14:paraId="70A554DA"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Copper Bay Creative</w:t>
            </w:r>
          </w:p>
          <w:p w14:paraId="11B51AB8"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 </w:t>
            </w:r>
          </w:p>
          <w:p w14:paraId="6BCED17E"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GDPR: Protecting data</w:t>
            </w:r>
          </w:p>
          <w:p w14:paraId="7847C801"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74D0CAAB"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The General Data Protection Regulation (GDPR) introduces tougher fines for non-compliance and breaches, and gives people more say over what companies can do with their data. This affects how we all use data. If you use emails or data to promote events, your business or for any other reason, this short overview will be very valuable.</w:t>
            </w:r>
          </w:p>
          <w:p w14:paraId="08FBE927"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432C275A"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0FEE8BA7"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4D7044FB"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67133DAD"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Thursday, 24</w:t>
            </w:r>
            <w:r w:rsidRPr="005F1BD5">
              <w:rPr>
                <w:rFonts w:ascii="Calibri" w:hAnsi="Calibri" w:cs="Times New Roman"/>
                <w:b/>
                <w:bCs/>
                <w:sz w:val="22"/>
                <w:szCs w:val="22"/>
                <w:vertAlign w:val="superscript"/>
                <w:lang w:val="en-US"/>
              </w:rPr>
              <w:t>th</w:t>
            </w:r>
            <w:r w:rsidRPr="005F1BD5">
              <w:rPr>
                <w:rFonts w:ascii="Calibri" w:hAnsi="Calibri" w:cs="Times New Roman"/>
                <w:b/>
                <w:bCs/>
                <w:sz w:val="22"/>
                <w:szCs w:val="22"/>
                <w:lang w:val="en-US"/>
              </w:rPr>
              <w:t> May 5:30pm – 7pm Rachel Thomas</w:t>
            </w:r>
          </w:p>
          <w:p w14:paraId="683216A6"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MGB </w:t>
            </w:r>
          </w:p>
          <w:p w14:paraId="649BC15C"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lastRenderedPageBreak/>
              <w:t> </w:t>
            </w:r>
          </w:p>
          <w:p w14:paraId="4655C535"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Writing punchy content</w:t>
            </w:r>
          </w:p>
          <w:p w14:paraId="637B5379"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0D3E4544"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Being able to write engaging content is crucial when you are promoting yourself or a business. Many of us use social media and know that an interesting and well-written post will attract more responses. Learn from an expert in this fantastic hour full of advice of how we can write interesting and popular content.</w:t>
            </w:r>
          </w:p>
          <w:p w14:paraId="28F4024B"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 </w:t>
            </w:r>
          </w:p>
          <w:p w14:paraId="3408C0C0"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4ED766DB"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3891C8FC" w14:textId="77777777" w:rsidR="005F1BD5" w:rsidRPr="005F1BD5" w:rsidRDefault="005F1BD5" w:rsidP="005F1BD5">
            <w:pPr>
              <w:rPr>
                <w:rFonts w:ascii="Calibri" w:hAnsi="Calibri" w:cs="Times New Roman"/>
                <w:lang w:val="en-US"/>
              </w:rPr>
            </w:pPr>
            <w:r w:rsidRPr="005F1BD5">
              <w:rPr>
                <w:rFonts w:ascii="Calibri" w:hAnsi="Calibri" w:cs="Times New Roman"/>
                <w:lang w:val="en-US"/>
              </w:rPr>
              <w:t> </w:t>
            </w:r>
          </w:p>
        </w:tc>
        <w:tc>
          <w:tcPr>
            <w:tcW w:w="510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4BD834D4" w14:textId="77777777" w:rsidR="005F1BD5" w:rsidRPr="005F1BD5" w:rsidRDefault="005F1BD5" w:rsidP="005F1BD5">
            <w:pPr>
              <w:jc w:val="center"/>
              <w:rPr>
                <w:rFonts w:ascii="Calibri" w:hAnsi="Calibri" w:cs="Times New Roman"/>
                <w:lang w:val="en-US"/>
              </w:rPr>
            </w:pPr>
            <w:r w:rsidRPr="005F1BD5">
              <w:rPr>
                <w:rFonts w:ascii="Calibri" w:hAnsi="Calibri" w:cs="Times New Roman"/>
                <w:b/>
                <w:bCs/>
                <w:sz w:val="22"/>
                <w:szCs w:val="22"/>
                <w:lang w:val="en-US"/>
              </w:rPr>
              <w:lastRenderedPageBreak/>
              <w:t>PIZZA WITH A PRO</w:t>
            </w:r>
          </w:p>
          <w:p w14:paraId="406F7538" w14:textId="77777777" w:rsidR="005F1BD5" w:rsidRPr="005F1BD5" w:rsidRDefault="005F1BD5" w:rsidP="005F1BD5">
            <w:pPr>
              <w:rPr>
                <w:rFonts w:ascii="Calibri" w:hAnsi="Calibri" w:cs="Times New Roman"/>
                <w:lang w:val="en-US"/>
              </w:rPr>
            </w:pPr>
            <w:r w:rsidRPr="005F1BD5">
              <w:rPr>
                <w:rFonts w:ascii="Calibri" w:hAnsi="Calibri" w:cs="Times New Roman"/>
                <w:lang w:val="en-US"/>
              </w:rPr>
              <w:t> </w:t>
            </w:r>
          </w:p>
          <w:p w14:paraId="0EF0B4C5"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cy-GB"/>
              </w:rPr>
              <w:t>Dewch i ‘Pizza with a Pro’ a dysgu sgiliau newydd. Lluniwyd y sesiynau hyn sydd AM DDIM i roi’r wybodaeth a’r hyder i chi naill ai ddechrau eich busnes eich hun neu gynyddu eich cyflogadwyedd pan fyddwch yn graddio. Mae’r sesiynau hyn yn boblogaidd iawn felly cysylltwch nawr ag </w:t>
            </w:r>
            <w:hyperlink r:id="rId5" w:history="1">
              <w:r w:rsidRPr="005F1BD5">
                <w:rPr>
                  <w:rFonts w:ascii="Calibri" w:hAnsi="Calibri" w:cs="Times New Roman"/>
                  <w:color w:val="954F72"/>
                  <w:sz w:val="22"/>
                  <w:szCs w:val="22"/>
                  <w:u w:val="single"/>
                  <w:lang w:val="cy-GB"/>
                </w:rPr>
                <w:t>amanda.hughes@uwtsd.ac.uk</w:t>
              </w:r>
            </w:hyperlink>
            <w:r w:rsidRPr="005F1BD5">
              <w:rPr>
                <w:rFonts w:ascii="Calibri" w:hAnsi="Calibri" w:cs="Times New Roman"/>
                <w:sz w:val="22"/>
                <w:szCs w:val="22"/>
                <w:lang w:val="cy-GB"/>
              </w:rPr>
              <w:t> i archebu lle (a pizza!).  </w:t>
            </w:r>
          </w:p>
          <w:p w14:paraId="4353B1B9"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7CD5DCF8"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cy-GB"/>
              </w:rPr>
              <w:t>Cynhelir y sesiynau yn y Swigen Greadigol, 13 Stryd Cradock, Abertawe SA1 3EW.</w:t>
            </w:r>
          </w:p>
          <w:p w14:paraId="338B2356" w14:textId="77777777" w:rsidR="005F1BD5" w:rsidRPr="005F1BD5" w:rsidRDefault="005F1BD5" w:rsidP="005F1BD5">
            <w:pPr>
              <w:rPr>
                <w:rFonts w:ascii="Calibri" w:hAnsi="Calibri" w:cs="Times New Roman"/>
                <w:lang w:val="en-US"/>
              </w:rPr>
            </w:pPr>
            <w:r w:rsidRPr="005F1BD5">
              <w:rPr>
                <w:rFonts w:ascii="Calibri" w:hAnsi="Calibri" w:cs="Times New Roman"/>
                <w:lang w:val="en-US"/>
              </w:rPr>
              <w:t> </w:t>
            </w:r>
          </w:p>
          <w:p w14:paraId="7BD75CDA"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Thursday, 8</w:t>
            </w:r>
            <w:r w:rsidRPr="005F1BD5">
              <w:rPr>
                <w:rFonts w:ascii="Calibri" w:hAnsi="Calibri" w:cs="Times New Roman"/>
                <w:b/>
                <w:bCs/>
                <w:sz w:val="22"/>
                <w:szCs w:val="22"/>
                <w:vertAlign w:val="superscript"/>
                <w:lang w:val="en-US"/>
              </w:rPr>
              <w:t>th</w:t>
            </w:r>
            <w:r w:rsidRPr="005F1BD5">
              <w:rPr>
                <w:rFonts w:ascii="Calibri" w:hAnsi="Calibri" w:cs="Times New Roman"/>
                <w:b/>
                <w:bCs/>
                <w:sz w:val="22"/>
                <w:szCs w:val="22"/>
                <w:lang w:val="en-US"/>
              </w:rPr>
              <w:t> March 5:30pm – 7</w:t>
            </w:r>
            <w:proofErr w:type="gramStart"/>
            <w:r w:rsidRPr="005F1BD5">
              <w:rPr>
                <w:rFonts w:ascii="Calibri" w:hAnsi="Calibri" w:cs="Times New Roman"/>
                <w:b/>
                <w:bCs/>
                <w:sz w:val="22"/>
                <w:szCs w:val="22"/>
                <w:lang w:val="en-US"/>
              </w:rPr>
              <w:t>pm  Nigel</w:t>
            </w:r>
            <w:proofErr w:type="gramEnd"/>
            <w:r w:rsidRPr="005F1BD5">
              <w:rPr>
                <w:rFonts w:ascii="Calibri" w:hAnsi="Calibri" w:cs="Times New Roman"/>
                <w:b/>
                <w:bCs/>
                <w:sz w:val="22"/>
                <w:szCs w:val="22"/>
                <w:lang w:val="en-US"/>
              </w:rPr>
              <w:t xml:space="preserve"> Packer</w:t>
            </w:r>
          </w:p>
          <w:p w14:paraId="10120365"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cy-GB"/>
              </w:rPr>
              <w:t>Arbenigwr Marchnata Digidol - LinkedIn: </w:t>
            </w:r>
            <w:r w:rsidRPr="005F1BD5">
              <w:rPr>
                <w:rFonts w:ascii="Calibri" w:hAnsi="Calibri" w:cs="Times New Roman"/>
                <w:b/>
                <w:bCs/>
                <w:sz w:val="22"/>
                <w:szCs w:val="22"/>
                <w:lang w:val="en-US"/>
              </w:rPr>
              <w:t>Top Tips </w:t>
            </w:r>
          </w:p>
          <w:p w14:paraId="1E18F842"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3EF8C927"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cy-GB"/>
              </w:rPr>
              <w:t>Mae gan nifer ohonom broffil LinkedIn ond nid ydym yn gwybod yn iawn a allem ni fod yn gwneud mwy ag ef. Gan fod nifer o fusnesau’n edrych ar LinkedIn fel offeryn recriwtio a marchnata, mae angen  i ni ddechrau ei ddefnyddio’n rhagweithiol ac yn effeithiol. Dewch i’r sesiwn hon a dysgu cyngor defnyddiol ynglŷn â sut y gallwn ddefnyddio LinkedIn yn llwyddiannus.</w:t>
            </w:r>
          </w:p>
          <w:p w14:paraId="6949BA74" w14:textId="77777777" w:rsidR="005F1BD5" w:rsidRPr="005F1BD5" w:rsidRDefault="005F1BD5" w:rsidP="005F1BD5">
            <w:pPr>
              <w:rPr>
                <w:rFonts w:ascii="Calibri" w:hAnsi="Calibri" w:cs="Times New Roman"/>
                <w:lang w:val="en-US"/>
              </w:rPr>
            </w:pPr>
            <w:r w:rsidRPr="005F1BD5">
              <w:rPr>
                <w:rFonts w:ascii="Calibri" w:hAnsi="Calibri" w:cs="Times New Roman"/>
                <w:lang w:val="en-US"/>
              </w:rPr>
              <w:t> </w:t>
            </w:r>
          </w:p>
          <w:p w14:paraId="4C82D373" w14:textId="77777777" w:rsidR="005F1BD5" w:rsidRPr="005F1BD5" w:rsidRDefault="005F1BD5" w:rsidP="005F1BD5">
            <w:pPr>
              <w:rPr>
                <w:rFonts w:ascii="Calibri" w:hAnsi="Calibri" w:cs="Times New Roman"/>
                <w:lang w:val="en-US"/>
              </w:rPr>
            </w:pPr>
            <w:r w:rsidRPr="005F1BD5">
              <w:rPr>
                <w:rFonts w:ascii="Calibri" w:hAnsi="Calibri" w:cs="Times New Roman"/>
                <w:lang w:val="en-US"/>
              </w:rPr>
              <w:t> </w:t>
            </w:r>
          </w:p>
          <w:p w14:paraId="51F6BE6A"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Thursday, 26</w:t>
            </w:r>
            <w:r w:rsidRPr="005F1BD5">
              <w:rPr>
                <w:rFonts w:ascii="Calibri" w:hAnsi="Calibri" w:cs="Times New Roman"/>
                <w:b/>
                <w:bCs/>
                <w:sz w:val="22"/>
                <w:szCs w:val="22"/>
                <w:vertAlign w:val="superscript"/>
                <w:lang w:val="en-US"/>
              </w:rPr>
              <w:t>th</w:t>
            </w:r>
            <w:r w:rsidRPr="005F1BD5">
              <w:rPr>
                <w:rFonts w:ascii="Calibri" w:hAnsi="Calibri" w:cs="Times New Roman"/>
                <w:b/>
                <w:bCs/>
                <w:sz w:val="22"/>
                <w:szCs w:val="22"/>
                <w:lang w:val="en-US"/>
              </w:rPr>
              <w:t> April 5:30pm – 7pm Ben Wheeler</w:t>
            </w:r>
          </w:p>
          <w:p w14:paraId="01F3C7F8"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Copper Bay Creative</w:t>
            </w:r>
          </w:p>
          <w:p w14:paraId="004B384F"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 </w:t>
            </w:r>
          </w:p>
          <w:p w14:paraId="60BBDF8E"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GDPR: Protecting data</w:t>
            </w:r>
          </w:p>
          <w:p w14:paraId="227C258C"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0FB922B6"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cy-GB"/>
              </w:rPr>
              <w:t>Mae’r Rheoliad Diogelu Data Cyffredinol (GDPR) yn cyflwyno dirwyon llymach am dorri’r rheoliadau a pheidio â chydymffurfio â nhw, ac mae’n rhoi mwy o ddylanwad i bobl ynglŷn â’r hyn y gall cwmnïau ei wneud gyda’u data. Mae hyn yn effeithio ar y modd rydym ni gyd yn defnyddio data. Os ydych chi’n defnyddio e-byst neu ddata i hyrwyddo digwyddiadau, eich busnes, neu am unrhyw reswm arall, bydd y trosolwg byr hwn yn werthfawr iawn i chi.</w:t>
            </w:r>
          </w:p>
          <w:p w14:paraId="4C755218" w14:textId="77777777" w:rsidR="005F1BD5" w:rsidRPr="005F1BD5" w:rsidRDefault="005F1BD5" w:rsidP="005F1BD5">
            <w:pPr>
              <w:rPr>
                <w:rFonts w:ascii="Calibri" w:hAnsi="Calibri" w:cs="Times New Roman"/>
                <w:lang w:val="en-US"/>
              </w:rPr>
            </w:pPr>
            <w:r w:rsidRPr="005F1BD5">
              <w:rPr>
                <w:rFonts w:ascii="Calibri" w:hAnsi="Calibri" w:cs="Times New Roman"/>
                <w:lang w:val="en-US"/>
              </w:rPr>
              <w:t> </w:t>
            </w:r>
          </w:p>
          <w:p w14:paraId="4BDB427A"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cy-GB"/>
              </w:rPr>
              <w:t>Dydd Iau, 24 Mai 5:30pm – 7pm </w:t>
            </w:r>
            <w:r w:rsidRPr="005F1BD5">
              <w:rPr>
                <w:rFonts w:ascii="Calibri" w:hAnsi="Calibri" w:cs="Times New Roman"/>
                <w:b/>
                <w:bCs/>
                <w:sz w:val="22"/>
                <w:szCs w:val="22"/>
                <w:lang w:val="en-US"/>
              </w:rPr>
              <w:t>Rachel Thomas</w:t>
            </w:r>
          </w:p>
          <w:p w14:paraId="35922168"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MGB </w:t>
            </w:r>
          </w:p>
          <w:p w14:paraId="42185984" w14:textId="77777777" w:rsidR="005F1BD5" w:rsidRPr="005F1BD5" w:rsidRDefault="005F1BD5" w:rsidP="005F1BD5">
            <w:pPr>
              <w:rPr>
                <w:rFonts w:ascii="Calibri" w:hAnsi="Calibri" w:cs="Times New Roman"/>
                <w:lang w:val="en-US"/>
              </w:rPr>
            </w:pPr>
            <w:r w:rsidRPr="005F1BD5">
              <w:rPr>
                <w:rFonts w:ascii="Calibri" w:hAnsi="Calibri" w:cs="Times New Roman"/>
                <w:lang w:val="en-US"/>
              </w:rPr>
              <w:lastRenderedPageBreak/>
              <w:t> </w:t>
            </w:r>
          </w:p>
          <w:p w14:paraId="3B2EE26A" w14:textId="77777777" w:rsidR="005F1BD5" w:rsidRPr="005F1BD5" w:rsidRDefault="005F1BD5" w:rsidP="005F1BD5">
            <w:pPr>
              <w:rPr>
                <w:rFonts w:ascii="Calibri" w:hAnsi="Calibri" w:cs="Times New Roman"/>
                <w:lang w:val="en-US"/>
              </w:rPr>
            </w:pPr>
            <w:r w:rsidRPr="005F1BD5">
              <w:rPr>
                <w:rFonts w:ascii="Calibri" w:hAnsi="Calibri" w:cs="Times New Roman"/>
                <w:b/>
                <w:bCs/>
                <w:sz w:val="22"/>
                <w:szCs w:val="22"/>
                <w:lang w:val="en-US"/>
              </w:rPr>
              <w:t>Writing punchy content</w:t>
            </w:r>
          </w:p>
          <w:p w14:paraId="10B0BE99"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en-US"/>
              </w:rPr>
              <w:t> </w:t>
            </w:r>
          </w:p>
          <w:p w14:paraId="678CAF00" w14:textId="77777777" w:rsidR="005F1BD5" w:rsidRPr="005F1BD5" w:rsidRDefault="005F1BD5" w:rsidP="005F1BD5">
            <w:pPr>
              <w:rPr>
                <w:rFonts w:ascii="Calibri" w:hAnsi="Calibri" w:cs="Times New Roman"/>
                <w:lang w:val="en-US"/>
              </w:rPr>
            </w:pPr>
            <w:r w:rsidRPr="005F1BD5">
              <w:rPr>
                <w:rFonts w:ascii="Calibri" w:hAnsi="Calibri" w:cs="Times New Roman"/>
                <w:sz w:val="22"/>
                <w:szCs w:val="22"/>
                <w:lang w:val="cy-GB"/>
              </w:rPr>
              <w:t>Mae’r gallu i ysgrifennu cynnwys bachog yn hanfodol pan fyddwch chi’n eich hyrwyddo eich hun neu fusnes. Mae nifer ohonom yn defnyddio'r cyfryngau cymdeithasol ac yn gwybod y bydd postiad diddorol sydd wedi’i ysgrifennu’n dda yn denu rhagor o ymatebion. Dysgwch gan arbenigwr yn ystod yr awr arbennig hon fydd yn llawn cyngor ar sut y gallwn ysgrifennu cynnwys diddorol a phoblogaidd.</w:t>
            </w:r>
          </w:p>
          <w:p w14:paraId="1B226E6A" w14:textId="77777777" w:rsidR="005F1BD5" w:rsidRPr="005F1BD5" w:rsidRDefault="005F1BD5" w:rsidP="005F1BD5">
            <w:pPr>
              <w:rPr>
                <w:rFonts w:ascii="Calibri" w:hAnsi="Calibri" w:cs="Times New Roman"/>
                <w:lang w:val="en-US"/>
              </w:rPr>
            </w:pPr>
            <w:r w:rsidRPr="005F1BD5">
              <w:rPr>
                <w:rFonts w:ascii="Calibri" w:hAnsi="Calibri" w:cs="Times New Roman"/>
                <w:lang w:val="en-US"/>
              </w:rPr>
              <w:t> </w:t>
            </w:r>
          </w:p>
        </w:tc>
      </w:tr>
    </w:tbl>
    <w:p w14:paraId="01666C64" w14:textId="77777777" w:rsidR="005F1BD5" w:rsidRPr="005F1BD5" w:rsidRDefault="005F1BD5" w:rsidP="005F1BD5">
      <w:pPr>
        <w:rPr>
          <w:rFonts w:ascii="Times New Roman" w:eastAsia="Times New Roman" w:hAnsi="Times New Roman" w:cs="Times New Roman"/>
          <w:lang w:val="en-US"/>
        </w:rPr>
      </w:pPr>
    </w:p>
    <w:p w14:paraId="5158E80F" w14:textId="77777777" w:rsidR="00F27EBA" w:rsidRDefault="00F27EBA">
      <w:bookmarkStart w:id="0" w:name="_GoBack"/>
      <w:bookmarkEnd w:id="0"/>
    </w:p>
    <w:sectPr w:rsidR="00F27EBA" w:rsidSect="000514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ＭＳ 明朝">
    <w:charset w:val="80"/>
    <w:family w:val="roma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1BD5"/>
    <w:rsid w:val="000514D3"/>
    <w:rsid w:val="00382656"/>
    <w:rsid w:val="005F1BD5"/>
    <w:rsid w:val="00BA4A4F"/>
    <w:rsid w:val="00D52464"/>
    <w:rsid w:val="00F27E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1E72D64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F1BD5"/>
    <w:rPr>
      <w:color w:val="0000FF"/>
      <w:u w:val="single"/>
    </w:rPr>
  </w:style>
  <w:style w:type="character" w:customStyle="1" w:styleId="apple-converted-space">
    <w:name w:val="apple-converted-space"/>
    <w:basedOn w:val="DefaultParagraphFont"/>
    <w:rsid w:val="005F1B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663910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mailto:Amanda.hughes@uwtsd.ac.uk" TargetMode="External"/><Relationship Id="rId5" Type="http://schemas.openxmlformats.org/officeDocument/2006/relationships/hyperlink" Target="mailto:Amanda.hughes@uwtsd.ac.uk"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550</Words>
  <Characters>3138</Characters>
  <Application>Microsoft Macintosh Word</Application>
  <DocSecurity>0</DocSecurity>
  <Lines>26</Lines>
  <Paragraphs>7</Paragraphs>
  <ScaleCrop>false</ScaleCrop>
  <LinksUpToDate>false</LinksUpToDate>
  <CharactersWithSpaces>3681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dc:description/>
  <cp:lastModifiedBy>Georgia McKie</cp:lastModifiedBy>
  <cp:revision>2</cp:revision>
  <dcterms:created xsi:type="dcterms:W3CDTF">2018-02-21T12:13:00Z</dcterms:created>
  <dcterms:modified xsi:type="dcterms:W3CDTF">2018-02-21T12:13:00Z</dcterms:modified>
</cp:coreProperties>
</file>