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1B9E" w:rsidRPr="00C360E9" w:rsidRDefault="000D7B64" w:rsidP="000D7B64">
      <w:pPr>
        <w:rPr>
          <w:sz w:val="40"/>
          <w:shd w:val="clear" w:color="auto" w:fill="FFFFFF"/>
        </w:rPr>
      </w:pPr>
      <w:r>
        <w:rPr>
          <w:sz w:val="40"/>
          <w:shd w:val="clear" w:color="auto" w:fill="FFFFFF"/>
        </w:rPr>
        <w:t xml:space="preserve">                     </w:t>
      </w:r>
      <w:r w:rsidR="00021B9E" w:rsidRPr="00C360E9">
        <w:rPr>
          <w:noProof/>
          <w:lang w:val="en-US"/>
        </w:rPr>
        <w:drawing>
          <wp:inline distT="0" distB="0" distL="0" distR="0">
            <wp:extent cx="2363470" cy="96202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63470" cy="962025"/>
                    </a:xfrm>
                    <a:prstGeom prst="rect">
                      <a:avLst/>
                    </a:prstGeom>
                    <a:noFill/>
                    <a:ln>
                      <a:noFill/>
                    </a:ln>
                  </pic:spPr>
                </pic:pic>
              </a:graphicData>
            </a:graphic>
          </wp:inline>
        </w:drawing>
      </w:r>
    </w:p>
    <w:p w:rsidR="00021B9E" w:rsidRPr="00C360E9" w:rsidRDefault="00021B9E" w:rsidP="00021B9E">
      <w:pPr>
        <w:jc w:val="center"/>
        <w:rPr>
          <w:sz w:val="40"/>
          <w:shd w:val="clear" w:color="auto" w:fill="FFFFFF"/>
        </w:rPr>
      </w:pPr>
    </w:p>
    <w:p w:rsidR="00021B9E" w:rsidRPr="00C360E9" w:rsidRDefault="00021B9E" w:rsidP="00021B9E">
      <w:pPr>
        <w:jc w:val="center"/>
        <w:rPr>
          <w:sz w:val="40"/>
          <w:shd w:val="clear" w:color="auto" w:fill="FFFFFF"/>
        </w:rPr>
      </w:pPr>
    </w:p>
    <w:p w:rsidR="00021B9E" w:rsidRPr="00FA673E" w:rsidRDefault="00021B9E" w:rsidP="00021B9E">
      <w:pPr>
        <w:rPr>
          <w:sz w:val="32"/>
          <w:szCs w:val="32"/>
        </w:rPr>
      </w:pPr>
      <w:r w:rsidRPr="00FA673E">
        <w:rPr>
          <w:b/>
          <w:sz w:val="32"/>
          <w:szCs w:val="32"/>
        </w:rPr>
        <w:t>Course Name-</w:t>
      </w:r>
      <w:r w:rsidR="00B91F8F" w:rsidRPr="00FA673E">
        <w:rPr>
          <w:sz w:val="32"/>
          <w:szCs w:val="32"/>
        </w:rPr>
        <w:t>LCMB7024</w:t>
      </w:r>
      <w:r w:rsidRPr="00FA673E">
        <w:rPr>
          <w:sz w:val="32"/>
          <w:szCs w:val="32"/>
        </w:rPr>
        <w:t xml:space="preserve"> -</w:t>
      </w:r>
      <w:r w:rsidR="008F67A1">
        <w:rPr>
          <w:sz w:val="32"/>
          <w:szCs w:val="32"/>
        </w:rPr>
        <w:t xml:space="preserve">Marketing Management </w:t>
      </w:r>
      <w:r w:rsidR="00FA673E">
        <w:rPr>
          <w:sz w:val="32"/>
          <w:szCs w:val="32"/>
        </w:rPr>
        <w:t>Assessment-</w:t>
      </w:r>
      <w:r w:rsidR="008F67A1">
        <w:rPr>
          <w:sz w:val="32"/>
          <w:szCs w:val="32"/>
        </w:rPr>
        <w:t>1</w:t>
      </w:r>
    </w:p>
    <w:p w:rsidR="00021B9E" w:rsidRPr="00FA673E" w:rsidRDefault="00021B9E" w:rsidP="00021B9E">
      <w:pPr>
        <w:rPr>
          <w:sz w:val="32"/>
          <w:szCs w:val="32"/>
        </w:rPr>
      </w:pPr>
      <w:r w:rsidRPr="00FA673E">
        <w:rPr>
          <w:b/>
          <w:sz w:val="32"/>
          <w:szCs w:val="32"/>
        </w:rPr>
        <w:t>Assignment Title:</w:t>
      </w:r>
      <w:r w:rsidRPr="00FA673E">
        <w:rPr>
          <w:sz w:val="32"/>
          <w:szCs w:val="32"/>
        </w:rPr>
        <w:t>Essay- Advantages of pioneers and followers</w:t>
      </w:r>
    </w:p>
    <w:p w:rsidR="00021B9E" w:rsidRPr="00FA673E" w:rsidRDefault="00021B9E" w:rsidP="00021B9E">
      <w:pPr>
        <w:rPr>
          <w:sz w:val="32"/>
          <w:szCs w:val="32"/>
        </w:rPr>
      </w:pPr>
      <w:r w:rsidRPr="00FA673E">
        <w:rPr>
          <w:b/>
          <w:sz w:val="32"/>
          <w:szCs w:val="32"/>
        </w:rPr>
        <w:t>Lecturer Name</w:t>
      </w:r>
      <w:r w:rsidR="008F67A1">
        <w:rPr>
          <w:sz w:val="32"/>
          <w:szCs w:val="32"/>
        </w:rPr>
        <w:t>-</w:t>
      </w:r>
      <w:r w:rsidR="00FA673E" w:rsidRPr="00FA673E">
        <w:rPr>
          <w:sz w:val="32"/>
          <w:szCs w:val="32"/>
        </w:rPr>
        <w:t>Dr. Jayalakshmi Gopalkrishnan</w:t>
      </w:r>
    </w:p>
    <w:p w:rsidR="00021B9E" w:rsidRPr="00FA673E" w:rsidRDefault="00021B9E" w:rsidP="00021B9E">
      <w:pPr>
        <w:rPr>
          <w:sz w:val="32"/>
          <w:szCs w:val="32"/>
        </w:rPr>
      </w:pPr>
      <w:r w:rsidRPr="00FA673E">
        <w:rPr>
          <w:b/>
          <w:sz w:val="32"/>
          <w:szCs w:val="32"/>
        </w:rPr>
        <w:t>Internal Verifier:</w:t>
      </w:r>
      <w:r w:rsidRPr="00FA673E">
        <w:rPr>
          <w:sz w:val="32"/>
          <w:szCs w:val="32"/>
        </w:rPr>
        <w:t>Hang Mayan and Vasilios Tavlaridis</w:t>
      </w:r>
    </w:p>
    <w:p w:rsidR="00021B9E" w:rsidRPr="00FA673E" w:rsidRDefault="00021B9E" w:rsidP="00021B9E">
      <w:pPr>
        <w:rPr>
          <w:b/>
          <w:sz w:val="32"/>
          <w:szCs w:val="32"/>
        </w:rPr>
      </w:pPr>
      <w:r w:rsidRPr="00FA673E">
        <w:rPr>
          <w:b/>
          <w:sz w:val="32"/>
          <w:szCs w:val="32"/>
        </w:rPr>
        <w:t xml:space="preserve">Word Count- </w:t>
      </w:r>
      <w:r w:rsidRPr="00FA673E">
        <w:rPr>
          <w:sz w:val="32"/>
          <w:szCs w:val="32"/>
        </w:rPr>
        <w:t>2577</w:t>
      </w:r>
    </w:p>
    <w:p w:rsidR="00021B9E" w:rsidRPr="00FA673E" w:rsidRDefault="00021B9E" w:rsidP="00021B9E">
      <w:pPr>
        <w:rPr>
          <w:sz w:val="32"/>
          <w:szCs w:val="32"/>
        </w:rPr>
      </w:pPr>
      <w:r w:rsidRPr="00FA673E">
        <w:rPr>
          <w:b/>
          <w:sz w:val="32"/>
          <w:szCs w:val="32"/>
        </w:rPr>
        <w:t>Submission Deadline-</w:t>
      </w:r>
      <w:r w:rsidR="00FA673E">
        <w:rPr>
          <w:b/>
          <w:sz w:val="32"/>
          <w:szCs w:val="32"/>
        </w:rPr>
        <w:t xml:space="preserve"> </w:t>
      </w:r>
      <w:r w:rsidR="00477B22" w:rsidRPr="00FA673E">
        <w:rPr>
          <w:sz w:val="32"/>
          <w:szCs w:val="32"/>
        </w:rPr>
        <w:t>28th March 2025</w:t>
      </w:r>
    </w:p>
    <w:p w:rsidR="00021B9E" w:rsidRPr="00C360E9" w:rsidRDefault="00021B9E" w:rsidP="00021B9E">
      <w:pPr>
        <w:rPr>
          <w:sz w:val="22"/>
        </w:rPr>
      </w:pPr>
    </w:p>
    <w:p w:rsidR="00021B9E" w:rsidRPr="00C360E9" w:rsidRDefault="00021B9E" w:rsidP="00021B9E">
      <w:pPr>
        <w:spacing w:line="259" w:lineRule="auto"/>
        <w:jc w:val="left"/>
        <w:rPr>
          <w:sz w:val="22"/>
        </w:rPr>
      </w:pPr>
    </w:p>
    <w:p w:rsidR="00021B9E" w:rsidRPr="00C360E9" w:rsidRDefault="00021B9E" w:rsidP="00021B9E">
      <w:pPr>
        <w:spacing w:line="259" w:lineRule="auto"/>
        <w:jc w:val="left"/>
        <w:rPr>
          <w:sz w:val="22"/>
        </w:rPr>
      </w:pPr>
    </w:p>
    <w:p w:rsidR="00021B9E" w:rsidRPr="00C360E9" w:rsidRDefault="00021B9E" w:rsidP="00021B9E">
      <w:pPr>
        <w:spacing w:line="259" w:lineRule="auto"/>
        <w:jc w:val="left"/>
        <w:rPr>
          <w:sz w:val="22"/>
        </w:rPr>
      </w:pPr>
    </w:p>
    <w:p w:rsidR="00021B9E" w:rsidRPr="00C360E9" w:rsidRDefault="00021B9E" w:rsidP="00021B9E">
      <w:pPr>
        <w:spacing w:line="259" w:lineRule="auto"/>
        <w:jc w:val="left"/>
        <w:rPr>
          <w:sz w:val="22"/>
        </w:rPr>
      </w:pPr>
    </w:p>
    <w:p w:rsidR="00021B9E" w:rsidRPr="00FA673E" w:rsidRDefault="00021B9E" w:rsidP="00021B9E">
      <w:pPr>
        <w:rPr>
          <w:sz w:val="32"/>
          <w:szCs w:val="32"/>
        </w:rPr>
      </w:pPr>
      <w:r w:rsidRPr="00FA673E">
        <w:rPr>
          <w:b/>
          <w:sz w:val="32"/>
          <w:szCs w:val="32"/>
        </w:rPr>
        <w:t>Student Name-</w:t>
      </w:r>
      <w:r w:rsidR="00FA673E">
        <w:rPr>
          <w:b/>
          <w:sz w:val="32"/>
          <w:szCs w:val="32"/>
        </w:rPr>
        <w:t xml:space="preserve"> </w:t>
      </w:r>
      <w:r w:rsidR="00DD7643" w:rsidRPr="00FA673E">
        <w:rPr>
          <w:sz w:val="32"/>
          <w:szCs w:val="32"/>
        </w:rPr>
        <w:t>Abu Salam</w:t>
      </w:r>
    </w:p>
    <w:p w:rsidR="00021B9E" w:rsidRPr="00FA673E" w:rsidRDefault="00021B9E" w:rsidP="00021B9E">
      <w:pPr>
        <w:rPr>
          <w:sz w:val="32"/>
          <w:szCs w:val="32"/>
        </w:rPr>
      </w:pPr>
      <w:r w:rsidRPr="00FA673E">
        <w:rPr>
          <w:b/>
          <w:sz w:val="32"/>
          <w:szCs w:val="32"/>
        </w:rPr>
        <w:t>Student ID-</w:t>
      </w:r>
      <w:r w:rsidR="00FA673E">
        <w:rPr>
          <w:b/>
          <w:sz w:val="32"/>
          <w:szCs w:val="32"/>
        </w:rPr>
        <w:t xml:space="preserve"> </w:t>
      </w:r>
      <w:r w:rsidR="00405D73" w:rsidRPr="00FA673E">
        <w:rPr>
          <w:sz w:val="32"/>
          <w:szCs w:val="32"/>
        </w:rPr>
        <w:t>2427115</w:t>
      </w:r>
    </w:p>
    <w:p w:rsidR="00AC3A9B" w:rsidRPr="00C360E9" w:rsidRDefault="00AC3A9B" w:rsidP="00021B9E">
      <w:r w:rsidRPr="00C360E9">
        <w:br w:type="page"/>
      </w:r>
    </w:p>
    <w:p w:rsidR="00FA6347" w:rsidRPr="009B6548" w:rsidRDefault="00D65D18" w:rsidP="009B6548">
      <w:pPr>
        <w:pStyle w:val="Heading1"/>
      </w:pPr>
      <w:r w:rsidRPr="009B6548">
        <w:lastRenderedPageBreak/>
        <w:t xml:space="preserve">1.0 </w:t>
      </w:r>
      <w:r w:rsidR="00FA6347" w:rsidRPr="009B6548">
        <w:t>Introduction</w:t>
      </w:r>
    </w:p>
    <w:p w:rsidR="00E36314" w:rsidRPr="00FA673E" w:rsidRDefault="00E36314" w:rsidP="00FA673E">
      <w:pPr>
        <w:pStyle w:val="Heading2"/>
      </w:pPr>
      <w:r w:rsidRPr="00FA673E">
        <w:t>1.1</w:t>
      </w:r>
      <w:r w:rsidR="003479F7" w:rsidRPr="00FA673E">
        <w:t xml:space="preserve"> B</w:t>
      </w:r>
      <w:r w:rsidRPr="00FA673E">
        <w:t>ackground information on the topic</w:t>
      </w:r>
    </w:p>
    <w:p w:rsidR="00E36314" w:rsidRPr="00C360E9" w:rsidRDefault="003479F7" w:rsidP="00E36314">
      <w:r w:rsidRPr="00C360E9">
        <w:t>Strategic marketing is a concept that supports business organisations to reach a potential customer base and grab a strong position in the marketplace with competitive advantages while product launches and entering a marketplace. Business organisations can apply two different strategies such as being a pioneer and a follower to enter the competitive marketplace with products and services. Pioneer is a business organisation that brings new products and services whereas follower organisations copy the ideas of pioneers to enter the marketplace.</w:t>
      </w:r>
    </w:p>
    <w:p w:rsidR="00E36314" w:rsidRPr="00C360E9" w:rsidRDefault="003479F7" w:rsidP="00FA673E">
      <w:pPr>
        <w:pStyle w:val="Heading2"/>
      </w:pPr>
      <w:r w:rsidRPr="00C360E9">
        <w:t>1.2 Definitions of key terms</w:t>
      </w:r>
    </w:p>
    <w:p w:rsidR="003479F7" w:rsidRDefault="003479F7" w:rsidP="00E36314">
      <w:r w:rsidRPr="00C360E9">
        <w:t xml:space="preserve">Ocado is now a leader in automated warehouse systems and online grocery shopping, while Morrisons has taken a follower stance to improve its online offerings. Introducing a new product that is not available anywhere increases customer engagement in pioneer organisations and ensures sustained revenue for the organisation. Businesses use a competitive pricing approach to make their products more affordable for consumers. </w:t>
      </w:r>
    </w:p>
    <w:p w:rsidR="004E4D0B" w:rsidRDefault="004E4D0B" w:rsidP="004E4D0B">
      <w:pPr>
        <w:jc w:val="center"/>
      </w:pPr>
      <w:r>
        <w:rPr>
          <w:noProof/>
          <w:lang w:val="en-US"/>
        </w:rPr>
        <w:drawing>
          <wp:inline distT="0" distB="0" distL="0" distR="0">
            <wp:extent cx="4943475" cy="1609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43475" cy="1609725"/>
                    </a:xfrm>
                    <a:prstGeom prst="rect">
                      <a:avLst/>
                    </a:prstGeom>
                  </pic:spPr>
                </pic:pic>
              </a:graphicData>
            </a:graphic>
          </wp:inline>
        </w:drawing>
      </w:r>
    </w:p>
    <w:p w:rsidR="00427692" w:rsidRPr="00C360E9" w:rsidRDefault="004E4D0B" w:rsidP="004E4D0B">
      <w:pPr>
        <w:jc w:val="center"/>
      </w:pPr>
      <w:r>
        <w:t xml:space="preserve">Figure: Logo </w:t>
      </w:r>
      <w:r w:rsidR="00427692" w:rsidRPr="00C360E9">
        <w:t>(Farwati et al, 2024).</w:t>
      </w:r>
      <w:bookmarkStart w:id="0" w:name="_GoBack"/>
      <w:bookmarkEnd w:id="0"/>
    </w:p>
    <w:p w:rsidR="00E36314" w:rsidRPr="00C360E9" w:rsidRDefault="00E36314" w:rsidP="00FA673E">
      <w:pPr>
        <w:pStyle w:val="Heading2"/>
      </w:pPr>
      <w:r w:rsidRPr="00C360E9">
        <w:t xml:space="preserve">1.3 </w:t>
      </w:r>
      <w:r w:rsidR="003479F7" w:rsidRPr="00C360E9">
        <w:t>A</w:t>
      </w:r>
      <w:r w:rsidRPr="00C360E9">
        <w:t xml:space="preserve">n outline of the main structure of the essay. </w:t>
      </w:r>
    </w:p>
    <w:p w:rsidR="003479F7" w:rsidRPr="00C360E9" w:rsidRDefault="003479F7" w:rsidP="00E36314">
      <w:r w:rsidRPr="00C360E9">
        <w:t>By getting an early position an organisation can build a strong customer base which creates more revenue opportunities to optimise costs and gain cost advantages before competitors with the support of economies of scale. Besides this, a pioneer organisation comes into the marketplace with patents and launches products or services with legal supports which create issues for other organisations to use the same idea and enter the marketplace. Sometimes, customers can face issues and make complaints about new products from pioneers this supports followers to identify the exact requirements of customers and create advantages.</w:t>
      </w:r>
    </w:p>
    <w:p w:rsidR="00E36314" w:rsidRPr="00C360E9" w:rsidRDefault="00E36314" w:rsidP="00FA673E">
      <w:pPr>
        <w:pStyle w:val="Heading2"/>
      </w:pPr>
      <w:r w:rsidRPr="00C360E9">
        <w:lastRenderedPageBreak/>
        <w:t xml:space="preserve">1.4 </w:t>
      </w:r>
      <w:r w:rsidR="003479F7" w:rsidRPr="00C360E9">
        <w:t>A</w:t>
      </w:r>
      <w:r w:rsidRPr="00C360E9">
        <w:t xml:space="preserve"> thesis statement</w:t>
      </w:r>
      <w:r w:rsidR="001155E8" w:rsidRPr="00C360E9">
        <w:t xml:space="preserve"> that introduces the argument</w:t>
      </w:r>
    </w:p>
    <w:p w:rsidR="00742F6C" w:rsidRPr="00C360E9" w:rsidRDefault="00A43B00" w:rsidP="00742F6C">
      <w:r w:rsidRPr="00C360E9">
        <w:t xml:space="preserve">Businesses additionally concentrate on swiftly utilizing industry trends by incorporating contemporary technologies into their goods and services. This supports the organisation to optimise products or services emphasising actual demand to create better opportunities in the competitive marketplace. </w:t>
      </w:r>
      <w:r w:rsidR="000C2E4A" w:rsidRPr="00C360E9">
        <w:t xml:space="preserve">The main purpose of this essay is to successfully analyse the </w:t>
      </w:r>
      <w:r w:rsidR="002D21FF" w:rsidRPr="00C360E9">
        <w:t>marketing management strategy of the pioneer organisation Ocado as well as the follower organisation Morrisons</w:t>
      </w:r>
      <w:r w:rsidR="00665530" w:rsidRPr="00C360E9">
        <w:t xml:space="preserve"> to operate business activities in the competitive marketplace. </w:t>
      </w:r>
    </w:p>
    <w:p w:rsidR="00A4523A" w:rsidRPr="00FA673E" w:rsidRDefault="000963AA" w:rsidP="009B6548">
      <w:pPr>
        <w:pStyle w:val="Heading1"/>
      </w:pPr>
      <w:r w:rsidRPr="00FA673E">
        <w:t>2</w:t>
      </w:r>
      <w:r w:rsidR="00FA6347" w:rsidRPr="00FA673E">
        <w:t>.</w:t>
      </w:r>
      <w:r w:rsidRPr="00FA673E">
        <w:t>0</w:t>
      </w:r>
      <w:r w:rsidR="000E11BA" w:rsidRPr="00FA673E">
        <w:t xml:space="preserve">What are the key </w:t>
      </w:r>
      <w:r w:rsidR="00FA6347" w:rsidRPr="00FA673E">
        <w:t>Advantages of Being a Pioneer</w:t>
      </w:r>
    </w:p>
    <w:p w:rsidR="004B2164" w:rsidRPr="00C360E9" w:rsidRDefault="004B2164" w:rsidP="00FA673E">
      <w:pPr>
        <w:pStyle w:val="Heading2"/>
      </w:pPr>
      <w:r w:rsidRPr="00C360E9">
        <w:t xml:space="preserve">2.1 Discuss, analyse and critically evaluate the advantages </w:t>
      </w:r>
    </w:p>
    <w:p w:rsidR="007B2056" w:rsidRPr="00C360E9" w:rsidRDefault="0066140E" w:rsidP="00741162">
      <w:r w:rsidRPr="00C360E9">
        <w:t xml:space="preserve">A pioneer business organisation is one that </w:t>
      </w:r>
      <w:r w:rsidR="008B1250" w:rsidRPr="00C360E9">
        <w:t>introduces new products and services in</w:t>
      </w:r>
      <w:r w:rsidRPr="00C360E9">
        <w:t xml:space="preserve"> the </w:t>
      </w:r>
      <w:r w:rsidR="008B1250" w:rsidRPr="00C360E9">
        <w:t xml:space="preserve">marketplace where </w:t>
      </w:r>
      <w:r w:rsidR="00704010" w:rsidRPr="00C360E9">
        <w:t xml:space="preserve">no business organisation presents the same products and services which </w:t>
      </w:r>
      <w:r w:rsidR="00AA52FE" w:rsidRPr="00C360E9">
        <w:t>gives</w:t>
      </w:r>
      <w:r w:rsidR="00704010" w:rsidRPr="00C360E9">
        <w:t xml:space="preserve"> advantages to the pioneer organisation </w:t>
      </w:r>
      <w:r w:rsidR="005E4D4B" w:rsidRPr="00C360E9">
        <w:t xml:space="preserve">to establish </w:t>
      </w:r>
      <w:r w:rsidR="00E56CCE" w:rsidRPr="00C360E9">
        <w:t xml:space="preserve">a </w:t>
      </w:r>
      <w:r w:rsidR="005E4D4B" w:rsidRPr="00C360E9">
        <w:t xml:space="preserve">strong market position. </w:t>
      </w:r>
      <w:r w:rsidR="003479F7" w:rsidRPr="00C360E9">
        <w:t xml:space="preserve">The time to comprehend the true demands of the clientele is a significant benefit that follower organisations consistently enjoy. </w:t>
      </w:r>
      <w:r w:rsidR="00001F46" w:rsidRPr="00C360E9">
        <w:t>For example, as a pioneer business organisation</w:t>
      </w:r>
      <w:r w:rsidR="00AA52FE" w:rsidRPr="00C360E9">
        <w:t>,</w:t>
      </w:r>
      <w:r w:rsidR="00001F46" w:rsidRPr="00C360E9">
        <w:t xml:space="preserve"> Ocado</w:t>
      </w:r>
      <w:r w:rsidR="006C0EC7" w:rsidRPr="00C360E9">
        <w:t xml:space="preserve"> can successfully develop customer loyalty </w:t>
      </w:r>
      <w:r w:rsidR="00EF5073" w:rsidRPr="00C360E9">
        <w:t>with its new products and services and successfully set benchmarks in the industry (</w:t>
      </w:r>
      <w:r w:rsidR="00F446E1" w:rsidRPr="00C360E9">
        <w:t>Bate et al, 2024</w:t>
      </w:r>
      <w:r w:rsidR="00EF5073" w:rsidRPr="00C360E9">
        <w:t>).</w:t>
      </w:r>
      <w:r w:rsidR="00FA6347" w:rsidRPr="00C360E9">
        <w:t>Advantages</w:t>
      </w:r>
      <w:r w:rsidR="00741162" w:rsidRPr="00C360E9">
        <w:t xml:space="preserve">- </w:t>
      </w:r>
      <w:r w:rsidR="00FA6347" w:rsidRPr="00C360E9">
        <w:t>Establishing bran</w:t>
      </w:r>
      <w:r w:rsidR="00AA52FE" w:rsidRPr="00C360E9">
        <w:t xml:space="preserve">d loyalty and market leadership: </w:t>
      </w:r>
      <w:r w:rsidR="0041720E" w:rsidRPr="00C360E9">
        <w:t xml:space="preserve">Being a pioneer supports an organisation </w:t>
      </w:r>
      <w:r w:rsidR="00546F23" w:rsidRPr="00C360E9">
        <w:t>in developing</w:t>
      </w:r>
      <w:r w:rsidR="00BB4FEE" w:rsidRPr="00C360E9">
        <w:t xml:space="preserve"> strong brand loyalty in the competitive marketplace and successfully leading the marketplace by overlapping rival organisations. </w:t>
      </w:r>
      <w:r w:rsidR="005E03AD" w:rsidRPr="00C360E9">
        <w:t xml:space="preserve">For example, </w:t>
      </w:r>
      <w:r w:rsidR="00FC477D" w:rsidRPr="00C360E9">
        <w:t xml:space="preserve">Ocado </w:t>
      </w:r>
      <w:r w:rsidR="009E0A97" w:rsidRPr="00C360E9">
        <w:t xml:space="preserve">a grocery organisation, </w:t>
      </w:r>
      <w:r w:rsidR="00651290" w:rsidRPr="00C360E9">
        <w:t>introduced</w:t>
      </w:r>
      <w:r w:rsidR="009E0A97" w:rsidRPr="00C360E9">
        <w:t xml:space="preserve"> automated grocery fulfilment in the marketplace </w:t>
      </w:r>
      <w:r w:rsidR="00651290" w:rsidRPr="00C360E9">
        <w:t xml:space="preserve">before anyone </w:t>
      </w:r>
      <w:r w:rsidR="00546F23" w:rsidRPr="00C360E9">
        <w:t>who</w:t>
      </w:r>
      <w:r w:rsidR="005E03AD" w:rsidRPr="00C360E9">
        <w:t xml:space="preserve"> support</w:t>
      </w:r>
      <w:r w:rsidR="00546F23" w:rsidRPr="00C360E9">
        <w:t>ed</w:t>
      </w:r>
      <w:r w:rsidR="005E03AD" w:rsidRPr="00C360E9">
        <w:t xml:space="preserve"> the organisation to become a market leader and got opportunities to develop partnerships with different retail business organisation</w:t>
      </w:r>
      <w:r w:rsidR="00546F23" w:rsidRPr="00C360E9">
        <w:t>s</w:t>
      </w:r>
      <w:r w:rsidR="005E03AD" w:rsidRPr="00C360E9">
        <w:t xml:space="preserve"> to dominate the marketplace</w:t>
      </w:r>
      <w:r w:rsidR="00165ED6" w:rsidRPr="00C360E9">
        <w:t xml:space="preserve"> (</w:t>
      </w:r>
      <w:r w:rsidR="00F446E1" w:rsidRPr="00C360E9">
        <w:t>Leitão et al, 2024</w:t>
      </w:r>
      <w:r w:rsidR="00165ED6" w:rsidRPr="00C360E9">
        <w:t>)</w:t>
      </w:r>
      <w:r w:rsidR="005E03AD" w:rsidRPr="00C360E9">
        <w:t xml:space="preserve">. </w:t>
      </w:r>
      <w:r w:rsidR="00AA52FE" w:rsidRPr="00C360E9">
        <w:t xml:space="preserve">Setting industry standards: </w:t>
      </w:r>
      <w:r w:rsidR="004E4FC1" w:rsidRPr="00C360E9">
        <w:t xml:space="preserve">One of the biggest advantages of being a pioneer organisation is </w:t>
      </w:r>
      <w:r w:rsidR="00386989" w:rsidRPr="00C360E9">
        <w:t xml:space="preserve">setting industry standards as no other products and services are not present in the existing marketplace it </w:t>
      </w:r>
      <w:r w:rsidR="00546F23" w:rsidRPr="00C360E9">
        <w:t>becomes</w:t>
      </w:r>
      <w:r w:rsidR="00386989" w:rsidRPr="00C360E9">
        <w:t xml:space="preserve"> technological benchmarks </w:t>
      </w:r>
      <w:r w:rsidR="003034C7" w:rsidRPr="00C360E9">
        <w:t xml:space="preserve">for the new product. </w:t>
      </w:r>
      <w:r w:rsidR="00A357A9" w:rsidRPr="00C360E9">
        <w:t xml:space="preserve">For example, the invention of the automation system of Ocado to manage </w:t>
      </w:r>
      <w:r w:rsidR="00546F23" w:rsidRPr="00C360E9">
        <w:t>warehouses</w:t>
      </w:r>
      <w:r w:rsidR="00A357A9" w:rsidRPr="00C360E9">
        <w:t xml:space="preserve"> effectively with the support of technology set standards in the global retail industry and </w:t>
      </w:r>
      <w:r w:rsidR="00F85093" w:rsidRPr="00C360E9">
        <w:t>different leading retail organisations started to adapt the invention to successfully optimise their supply chain management system (</w:t>
      </w:r>
      <w:r w:rsidR="00F446E1" w:rsidRPr="00C360E9">
        <w:t>Levi-Bliech et al, 2024</w:t>
      </w:r>
      <w:r w:rsidR="00F85093" w:rsidRPr="00C360E9">
        <w:t>).</w:t>
      </w:r>
    </w:p>
    <w:p w:rsidR="007B2056" w:rsidRDefault="007B2056" w:rsidP="00427692"/>
    <w:p w:rsidR="00427692" w:rsidRPr="00C360E9" w:rsidRDefault="00427692" w:rsidP="00427692"/>
    <w:p w:rsidR="00FA6347" w:rsidRPr="00C360E9" w:rsidRDefault="007B2056" w:rsidP="00741162">
      <w:r w:rsidRPr="00C360E9">
        <w:lastRenderedPageBreak/>
        <w:t xml:space="preserve">Gaining cost advantages through economies of scale: Business organisations always look for cost advantages to operate business activities in the long term to perform better. A pioneer organisation easily gain cost advantages from the marketplace because of its early position in the marketplace. For example, Ocado successfully achieved cost advantages in managing operational activities in its inventory and supply chain management because of automation while its competitors have to invest more time and money in business operations (Matthew et al, 2024). </w:t>
      </w:r>
      <w:r w:rsidR="00FA6347" w:rsidRPr="00C360E9">
        <w:t>Capturing early adopters and creating</w:t>
      </w:r>
      <w:r w:rsidR="00AA52FE" w:rsidRPr="00C360E9">
        <w:t xml:space="preserve"> entry barriers for competitors: </w:t>
      </w:r>
      <w:r w:rsidR="006B4B6B" w:rsidRPr="00C360E9">
        <w:t xml:space="preserve">Pioneer organisations get huge advantages in grabbing the attention of early customers especially customers who always look for new trends and are interested in tech-savvy. This increases the domination </w:t>
      </w:r>
      <w:r w:rsidR="00695CEF" w:rsidRPr="00C360E9">
        <w:t>of the</w:t>
      </w:r>
      <w:r w:rsidR="006B4B6B" w:rsidRPr="00C360E9">
        <w:t xml:space="preserve"> pioneer organisation in the marketplace and </w:t>
      </w:r>
      <w:r w:rsidR="00695CEF" w:rsidRPr="00C360E9">
        <w:t>creates</w:t>
      </w:r>
      <w:r w:rsidR="006B4B6B" w:rsidRPr="00C360E9">
        <w:t xml:space="preserve"> early revenue opportunities for the organisation by capturing early adapters. </w:t>
      </w:r>
      <w:r w:rsidR="00695CEF" w:rsidRPr="00C360E9">
        <w:t xml:space="preserve">For example, </w:t>
      </w:r>
      <w:r w:rsidR="00423494" w:rsidRPr="00C360E9">
        <w:t>Ocado's</w:t>
      </w:r>
      <w:r w:rsidR="008B5263" w:rsidRPr="00C360E9">
        <w:t xml:space="preserve"> invention of online delivery services through </w:t>
      </w:r>
      <w:r w:rsidR="00423494" w:rsidRPr="00C360E9">
        <w:t>AI-drivenlogistics</w:t>
      </w:r>
      <w:r w:rsidR="008B5263" w:rsidRPr="00C360E9">
        <w:t xml:space="preserve"> before any other organisations created advantages for the organisation to grab new customers and create issues for organisations like Morrisons to offer </w:t>
      </w:r>
      <w:r w:rsidR="00423494" w:rsidRPr="00C360E9">
        <w:t xml:space="preserve">the </w:t>
      </w:r>
      <w:r w:rsidR="008B5263" w:rsidRPr="00C360E9">
        <w:t>same services (</w:t>
      </w:r>
      <w:r w:rsidR="00F446E1" w:rsidRPr="00C360E9">
        <w:t>Mölk et al, 2024</w:t>
      </w:r>
      <w:r w:rsidR="008B5263" w:rsidRPr="00C360E9">
        <w:t>).</w:t>
      </w:r>
    </w:p>
    <w:p w:rsidR="007B2056" w:rsidRPr="00C360E9" w:rsidRDefault="007B2056" w:rsidP="007B2056">
      <w:pPr>
        <w:jc w:val="center"/>
      </w:pPr>
      <w:r w:rsidRPr="00C360E9">
        <w:rPr>
          <w:noProof/>
          <w:lang w:val="en-US"/>
        </w:rPr>
        <w:drawing>
          <wp:inline distT="0" distB="0" distL="0" distR="0">
            <wp:extent cx="4619524" cy="24098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86067" cy="2444538"/>
                    </a:xfrm>
                    <a:prstGeom prst="rect">
                      <a:avLst/>
                    </a:prstGeom>
                  </pic:spPr>
                </pic:pic>
              </a:graphicData>
            </a:graphic>
          </wp:inline>
        </w:drawing>
      </w:r>
    </w:p>
    <w:p w:rsidR="007B2056" w:rsidRPr="00C360E9" w:rsidRDefault="007B2056" w:rsidP="007B2056">
      <w:pPr>
        <w:jc w:val="center"/>
      </w:pPr>
      <w:r w:rsidRPr="00C360E9">
        <w:t>Figure:  Advantages of being a pioneer (Nawrocka et al, 2024).</w:t>
      </w:r>
    </w:p>
    <w:p w:rsidR="006F5EDC" w:rsidRPr="00C360E9" w:rsidRDefault="006F5EDC" w:rsidP="00741162"/>
    <w:p w:rsidR="006E13A5" w:rsidRPr="00C360E9" w:rsidRDefault="006E13A5">
      <w:pPr>
        <w:spacing w:line="259" w:lineRule="auto"/>
        <w:jc w:val="left"/>
      </w:pPr>
      <w:r w:rsidRPr="00C360E9">
        <w:br w:type="page"/>
      </w:r>
    </w:p>
    <w:p w:rsidR="004B2164" w:rsidRPr="00C360E9" w:rsidRDefault="004B2164" w:rsidP="00FA673E">
      <w:pPr>
        <w:pStyle w:val="Heading2"/>
      </w:pPr>
      <w:r w:rsidRPr="00C360E9">
        <w:lastRenderedPageBreak/>
        <w:t>2.2 What are the key advantages of being a Follower company?</w:t>
      </w:r>
    </w:p>
    <w:p w:rsidR="00307923" w:rsidRDefault="000E101E" w:rsidP="000E101E">
      <w:r w:rsidRPr="00C360E9">
        <w:t xml:space="preserve">A follower company is a business organisation that enters the marketplace with a specific product or service after the pioneer of the products. Follower organisations often experience advantages from the market by optimising new products and services. Investing in uncertain and untested ideas is usually risky and time-consuming so follower organisations like Morrisons invested in existing products of pioneers to increase efficiency and satisfy customers (Parra‐Requena et al, 2024). Advantages- Learning from the mistakes of pioneers: Pioneers always work hard and have to go through different new tasks and activities where they can make mistakes which can increase their costs but followers closely monitor the activities of pioneers and learn from their mistakes which supports follower organisations to reduce costs. For example, the follower Morrisons successfully refined the delivery model of the pioneer organisation Ocado by identifying the challenges in the initial model to ensure better performance (Robert et al, 2024). Improving upon existing products and services: The introduction of a product or service from a pioneer creates opportunities for followers to think differently about the existing product to increase its efficiency which supports followers to become more effective than pioneers. Followers started to analyse the product issues and challenges and bring changes in the product model by upgrading to get better outcomes to stay competitive. For example, to ensure better and faster online delivery services to customers Morrisons developed partnerships with Amazon a leading online-based organisation to become more effective than Ocado (Sabarine et al, 2024). </w:t>
      </w:r>
    </w:p>
    <w:p w:rsidR="00427692" w:rsidRDefault="00427692" w:rsidP="00427692">
      <w:pPr>
        <w:jc w:val="center"/>
      </w:pPr>
      <w:r>
        <w:rPr>
          <w:noProof/>
          <w:lang w:val="en-US"/>
        </w:rPr>
        <w:drawing>
          <wp:inline distT="0" distB="0" distL="0" distR="0">
            <wp:extent cx="3915734" cy="2199736"/>
            <wp:effectExtent l="0" t="0" r="8890" b="0"/>
            <wp:docPr id="10" name="Picture 10" descr="C:\Users\FB PC\AppData\Local\Microsoft\Windows\Clipboard\HistoryData\{FF0D69E3-89A1-44BA-B5CD-E084E5F15F88}\{E5D4281C-10BD-423C-8B27-0BB57E6733B5}\ResourceMap\{FEE703A9-F543-4546-830F-2E1EC92FDE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AppData\Local\Microsoft\Windows\Clipboard\HistoryData\{FF0D69E3-89A1-44BA-B5CD-E084E5F15F88}\{E5D4281C-10BD-423C-8B27-0BB57E6733B5}\ResourceMap\{FEE703A9-F543-4546-830F-2E1EC92FDE06}"/>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46746" cy="2217157"/>
                    </a:xfrm>
                    <a:prstGeom prst="rect">
                      <a:avLst/>
                    </a:prstGeom>
                    <a:noFill/>
                    <a:ln>
                      <a:noFill/>
                    </a:ln>
                  </pic:spPr>
                </pic:pic>
              </a:graphicData>
            </a:graphic>
          </wp:inline>
        </w:drawing>
      </w:r>
    </w:p>
    <w:p w:rsidR="00427692" w:rsidRDefault="00427692" w:rsidP="00427692">
      <w:pPr>
        <w:jc w:val="center"/>
      </w:pPr>
      <w:r>
        <w:t>Figure: Benefits of being a follower (Zulfa et al, 2024).</w:t>
      </w:r>
    </w:p>
    <w:p w:rsidR="00427692" w:rsidRPr="00C360E9" w:rsidRDefault="00427692" w:rsidP="000E101E"/>
    <w:p w:rsidR="00307923" w:rsidRPr="00C360E9" w:rsidRDefault="00307923" w:rsidP="00FA673E">
      <w:pPr>
        <w:pStyle w:val="Heading2"/>
      </w:pPr>
      <w:r w:rsidRPr="00C360E9">
        <w:lastRenderedPageBreak/>
        <w:t>2.3 Provide at least three to five examples for each Pioneer and Follower company.</w:t>
      </w:r>
    </w:p>
    <w:p w:rsidR="007B2056" w:rsidRPr="00C360E9" w:rsidRDefault="00307923" w:rsidP="00F419C4">
      <w:r w:rsidRPr="00C360E9">
        <w:t xml:space="preserve">For example, Morrisons developed its own automated system without initial research and investment as the organisation used the infrastructure developed by Ocado. </w:t>
      </w:r>
      <w:r w:rsidR="000E101E" w:rsidRPr="00C360E9">
        <w:t>Saving on initial research and development costs: One of the biggest advantages for a follower organisation is to successfully avoid initial investment to research and develop a new product.</w:t>
      </w:r>
      <w:r w:rsidR="005A68E9" w:rsidRPr="00C360E9">
        <w:t xml:space="preserve">. </w:t>
      </w:r>
      <w:r w:rsidR="000E101E" w:rsidRPr="00C360E9">
        <w:t xml:space="preserve">Follower organisations can get detailed information and research data on the product of a pioneer organisation and use their valuable investment in the product to ensure further development so that the follower organisations can enhance customer experience and create more opportunities (Tran et al, 2024). </w:t>
      </w:r>
      <w:r w:rsidR="00A042F1" w:rsidRPr="00C360E9">
        <w:t xml:space="preserve">For example, the well-known ecommerce business Amazon UK is the pioneer of online retail that successfully lead the online marketplace for a long time and generated revenue. </w:t>
      </w:r>
      <w:r w:rsidR="009D52C7" w:rsidRPr="00C360E9">
        <w:t>Argos UK is a successful follower of Amazon UK ecommerce business as it introduced click-to-collect services to operate business by getting inspired form the online retail of Amazon</w:t>
      </w:r>
      <w:r w:rsidR="00076A40" w:rsidRPr="00C360E9">
        <w:t xml:space="preserve">. </w:t>
      </w:r>
      <w:r w:rsidR="000E101E" w:rsidRPr="00C360E9">
        <w:t xml:space="preserve">Entering the market with a clear understanding of consumer needs: A big advantage that a follower organisation always gets is the time to understand the actual needs of the customer base. </w:t>
      </w:r>
      <w:r w:rsidR="001306F4" w:rsidRPr="00C360E9">
        <w:t xml:space="preserve">For example, Morrisons identified that customers look for low pricing for home delivery that the premium service of the pioneer Ocado cannot fulfil so the organisation started to offer fast home delivery service at a low price by partnering with third-party platforms to satisfy customers. </w:t>
      </w:r>
      <w:r w:rsidR="00E51908" w:rsidRPr="00C360E9">
        <w:t xml:space="preserve">Successful, pioneer organisations like Ocado try to enter new marketplaces with the product to increase market reach and develop strategic partnerships with different organisations to enhance distribution channels. </w:t>
      </w:r>
      <w:r w:rsidR="000E101E" w:rsidRPr="00C360E9">
        <w:t>By providing the same types of services as pioneers at the lowest price during the launch phase, follower organisations constantly aim to guarantee better services for clients (Zhang et al, 2024).</w:t>
      </w:r>
    </w:p>
    <w:p w:rsidR="00076A40" w:rsidRPr="00C360E9" w:rsidRDefault="00076A40" w:rsidP="00076A40">
      <w:pPr>
        <w:jc w:val="center"/>
      </w:pPr>
      <w:r w:rsidRPr="00C360E9">
        <w:rPr>
          <w:noProof/>
          <w:lang w:val="en-US"/>
        </w:rPr>
        <w:drawing>
          <wp:inline distT="0" distB="0" distL="0" distR="0">
            <wp:extent cx="2075273" cy="188595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23003" cy="1929326"/>
                    </a:xfrm>
                    <a:prstGeom prst="rect">
                      <a:avLst/>
                    </a:prstGeom>
                  </pic:spPr>
                </pic:pic>
              </a:graphicData>
            </a:graphic>
          </wp:inline>
        </w:drawing>
      </w:r>
      <w:r w:rsidRPr="00C360E9">
        <w:rPr>
          <w:noProof/>
          <w:lang w:val="en-US"/>
        </w:rPr>
        <w:drawing>
          <wp:inline distT="0" distB="0" distL="0" distR="0">
            <wp:extent cx="1737360" cy="18383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59721" cy="1861985"/>
                    </a:xfrm>
                    <a:prstGeom prst="rect">
                      <a:avLst/>
                    </a:prstGeom>
                  </pic:spPr>
                </pic:pic>
              </a:graphicData>
            </a:graphic>
          </wp:inline>
        </w:drawing>
      </w:r>
    </w:p>
    <w:p w:rsidR="00076A40" w:rsidRPr="00C360E9" w:rsidRDefault="00076A40" w:rsidP="00076A40">
      <w:pPr>
        <w:jc w:val="center"/>
      </w:pPr>
      <w:r w:rsidRPr="00C360E9">
        <w:t>Figure: Amazon (pioneer) and Argos (follower) (Sabarine et al, 2024).</w:t>
      </w:r>
    </w:p>
    <w:p w:rsidR="00076A40" w:rsidRPr="00C360E9" w:rsidRDefault="00076A40" w:rsidP="00F419C4"/>
    <w:p w:rsidR="00F419C4" w:rsidRPr="00C360E9" w:rsidRDefault="00F419C4" w:rsidP="00F419C4">
      <w:r w:rsidRPr="00C360E9">
        <w:lastRenderedPageBreak/>
        <w:t xml:space="preserve">Netflix UK is the pioneer of subscription-based streaming that generated huge response from the entertainment marketplace by increasing viewers and earning profits. </w:t>
      </w:r>
      <w:r w:rsidR="00557F85" w:rsidRPr="00C360E9">
        <w:t xml:space="preserve">On the other hand, </w:t>
      </w:r>
      <w:r w:rsidR="00E62D47" w:rsidRPr="00C360E9">
        <w:t xml:space="preserve">BBC iPlayer is a follower organisation of Netflix UK that introduced better offer to customers through its on-demand free content </w:t>
      </w:r>
      <w:r w:rsidR="002B23F1" w:rsidRPr="00C360E9">
        <w:t xml:space="preserve">to increase viewers and enhance customer base. </w:t>
      </w:r>
    </w:p>
    <w:p w:rsidR="00F419C4" w:rsidRPr="00C360E9" w:rsidRDefault="00F419C4" w:rsidP="00F419C4">
      <w:pPr>
        <w:jc w:val="center"/>
      </w:pPr>
      <w:r w:rsidRPr="00C360E9">
        <w:rPr>
          <w:noProof/>
          <w:lang w:val="en-US"/>
        </w:rPr>
        <w:drawing>
          <wp:inline distT="0" distB="0" distL="0" distR="0">
            <wp:extent cx="2417445" cy="2295525"/>
            <wp:effectExtent l="0" t="0" r="190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38823" cy="2315825"/>
                    </a:xfrm>
                    <a:prstGeom prst="rect">
                      <a:avLst/>
                    </a:prstGeom>
                  </pic:spPr>
                </pic:pic>
              </a:graphicData>
            </a:graphic>
          </wp:inline>
        </w:drawing>
      </w:r>
      <w:r w:rsidR="003D538F" w:rsidRPr="00C360E9">
        <w:rPr>
          <w:noProof/>
          <w:lang w:val="en-US"/>
        </w:rPr>
        <w:drawing>
          <wp:inline distT="0" distB="0" distL="0" distR="0">
            <wp:extent cx="2666365" cy="2305436"/>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78773" cy="2316165"/>
                    </a:xfrm>
                    <a:prstGeom prst="rect">
                      <a:avLst/>
                    </a:prstGeom>
                  </pic:spPr>
                </pic:pic>
              </a:graphicData>
            </a:graphic>
          </wp:inline>
        </w:drawing>
      </w:r>
    </w:p>
    <w:p w:rsidR="00F419C4" w:rsidRPr="00C360E9" w:rsidRDefault="00F419C4" w:rsidP="00F419C4">
      <w:pPr>
        <w:jc w:val="center"/>
      </w:pPr>
      <w:r w:rsidRPr="00C360E9">
        <w:t>Figure: Netflix subscription (Matthew et al, 2024).</w:t>
      </w:r>
    </w:p>
    <w:p w:rsidR="00FC69C8" w:rsidRPr="00C360E9" w:rsidRDefault="00FC69C8">
      <w:pPr>
        <w:spacing w:line="259" w:lineRule="auto"/>
        <w:jc w:val="left"/>
      </w:pPr>
    </w:p>
    <w:p w:rsidR="003D538F" w:rsidRPr="00C360E9" w:rsidRDefault="003D538F">
      <w:pPr>
        <w:spacing w:line="259" w:lineRule="auto"/>
        <w:jc w:val="left"/>
      </w:pPr>
      <w:r w:rsidRPr="00C360E9">
        <w:br w:type="page"/>
      </w:r>
    </w:p>
    <w:p w:rsidR="00904239" w:rsidRPr="00FA673E" w:rsidRDefault="00904239" w:rsidP="009B6548">
      <w:pPr>
        <w:pStyle w:val="Heading1"/>
      </w:pPr>
      <w:r w:rsidRPr="00FA673E">
        <w:lastRenderedPageBreak/>
        <w:t>3.0 What Product life cycle strategies do successful companies follow to increase growth and maintain strong competitive advantage?</w:t>
      </w:r>
    </w:p>
    <w:p w:rsidR="00307923" w:rsidRPr="00C360E9" w:rsidRDefault="006F5EDC" w:rsidP="00FA673E">
      <w:pPr>
        <w:pStyle w:val="Heading2"/>
      </w:pPr>
      <w:r w:rsidRPr="00C360E9">
        <w:t xml:space="preserve">3.1 Discuss </w:t>
      </w:r>
      <w:r w:rsidR="00307923" w:rsidRPr="00C360E9">
        <w:t>the growth and maturity stage of PLC for Pioneers</w:t>
      </w:r>
    </w:p>
    <w:p w:rsidR="009D189B" w:rsidRPr="00C360E9" w:rsidRDefault="009D189B" w:rsidP="009D189B">
      <w:r w:rsidRPr="00C360E9">
        <w:t>Ocado is a pioneer organisation that applies different strategies in its product life cycle to overcome different challenges. Product life cycle strategies in each stage of this organisation are discussed below- Introduction Stage Strategies: In the introduction stage, a pioneer organisation focuses on learning about the marketplace, and knowing about the wants and requirements of customers to ensure product development. Pioneers need to inform customers about the product's benefits and applications because it is new. For example, Ocado invested in automated warehouse systems and with its market education and branding it became the first-ever online supermarket with automation in the UK (Bate et al, 2024). Growth Stage Strategies: After the introduction stage, the growth stage comes where pioneer businesses focus on expanding the reach of their new products so they offer customers different ways to increase adoption. Besides this, pioneer organisations always try to bring improvement in products to enhance effectiveness in this stage to get further benefits. For example, to reach the marketplace in the USA Ocado makes partnerships with Korger a global supermarket chain to increase market reach (Farwati et al, 2024).</w:t>
      </w:r>
    </w:p>
    <w:p w:rsidR="009D189B" w:rsidRPr="00C360E9" w:rsidRDefault="009D189B" w:rsidP="009D189B">
      <w:pPr>
        <w:jc w:val="center"/>
        <w:rPr>
          <w:lang w:eastAsia="en-GB"/>
        </w:rPr>
      </w:pPr>
      <w:r w:rsidRPr="00C360E9">
        <w:rPr>
          <w:noProof/>
          <w:lang w:val="en-US"/>
        </w:rPr>
        <w:drawing>
          <wp:inline distT="0" distB="0" distL="0" distR="0">
            <wp:extent cx="4081044" cy="269621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53169" cy="2743861"/>
                    </a:xfrm>
                    <a:prstGeom prst="rect">
                      <a:avLst/>
                    </a:prstGeom>
                  </pic:spPr>
                </pic:pic>
              </a:graphicData>
            </a:graphic>
          </wp:inline>
        </w:drawing>
      </w:r>
    </w:p>
    <w:p w:rsidR="009D189B" w:rsidRPr="00C360E9" w:rsidRDefault="009D189B" w:rsidP="009D189B">
      <w:pPr>
        <w:jc w:val="center"/>
        <w:rPr>
          <w:lang w:eastAsia="en-GB"/>
        </w:rPr>
      </w:pPr>
      <w:r w:rsidRPr="00C360E9">
        <w:rPr>
          <w:lang w:eastAsia="en-GB"/>
        </w:rPr>
        <w:t>Figure: Product life cycle (Leitão et al, 2024).</w:t>
      </w:r>
    </w:p>
    <w:p w:rsidR="007B2056" w:rsidRPr="00C360E9" w:rsidRDefault="007B2056" w:rsidP="009D189B">
      <w:pPr>
        <w:jc w:val="center"/>
        <w:rPr>
          <w:lang w:eastAsia="en-GB"/>
        </w:rPr>
      </w:pPr>
    </w:p>
    <w:p w:rsidR="00307923" w:rsidRPr="00FA673E" w:rsidRDefault="00ED3643" w:rsidP="00FA673E">
      <w:pPr>
        <w:pStyle w:val="Heading2"/>
      </w:pPr>
      <w:r w:rsidRPr="00FA673E">
        <w:lastRenderedPageBreak/>
        <w:t xml:space="preserve">3.2 Discuss </w:t>
      </w:r>
      <w:r w:rsidR="00307923" w:rsidRPr="00FA673E">
        <w:t xml:space="preserve">the growth and maturity stage of PLC for Followers </w:t>
      </w:r>
    </w:p>
    <w:p w:rsidR="005A5222" w:rsidRPr="00C360E9" w:rsidRDefault="009D189B" w:rsidP="009D189B">
      <w:r w:rsidRPr="00C360E9">
        <w:t>Maturity Stage Strategies: This is a crucial stage because in this stage of the product lifecycle, the new product idea reaches a saturated position and pioneers need to focus on maintaining strengths in the marketplace to influence the market. Since no other goods or services are available in the current market, the new product becomes the technology standard. Because of its early position in the market, a pioneer organisation can readily obtain cost advantages. For example, Ocado introduces new AI technologies in its grocery business to recommend customer enhance their experience and develop automation in inventory management to become cost-effective (Levi-Bliech et al, 2024). Decline Stage Strategies: This is the last stage of the product life cycle where pioneer organisations make crucial decisions to exit the marketplace or introduce new services to survive in the marketplace. In the case of successful pioneer organisations, they focused on repositioning the product by upgrading it with the changing preferences of customers and targeting a new customer base. In addition, a trailblazing company enters the market with patents and offers goods or services with legal backing, making it difficult for other companies to adopt the same concept and enter the market. With the use of it, an organisation can acquire a competitive edge by securing an early position and developing a strong client base, which in turn generates more revenue prospects. Ocado focuses on targeting specialised customer groups such as B2B for its technologies to survive in this stage with new opportunities (Matthew et al, 2024).</w:t>
      </w:r>
    </w:p>
    <w:p w:rsidR="00093D6B" w:rsidRPr="00C360E9" w:rsidRDefault="00093D6B" w:rsidP="00FA673E">
      <w:pPr>
        <w:pStyle w:val="Heading2"/>
      </w:pPr>
      <w:r w:rsidRPr="00C360E9">
        <w:t>3.3 Critically analyse the above topics</w:t>
      </w:r>
    </w:p>
    <w:p w:rsidR="005A5222" w:rsidRPr="00C360E9" w:rsidRDefault="009D189B" w:rsidP="009D189B">
      <w:r w:rsidRPr="00C360E9">
        <w:rPr>
          <w:lang w:eastAsia="en-GB"/>
        </w:rPr>
        <w:t xml:space="preserve">Follower companies like Morissons enter the marketplace after the pioneers with their products </w:t>
      </w:r>
      <w:r w:rsidRPr="00C360E9">
        <w:t xml:space="preserve">and services with the purpose of gathering market share by upgrading the main ideas of pioneers. These organisations take different strategies in different stages of the product life cycle they are discussed below- Introduction Stage Strategies: In the introduction stage, follower organisations launch their products and services in a marketplace where the same types of products already exist. In this case, business organisations apply a competitive pricing strategy to become cost-effective for customers. For example, Morrisons made a partnership with pioneer organisation Ocado to apply online grocery delivery service and successfully introduced same-day delivery service to customers to grab customer attention (Mölk et al, 2024). Growth Stage Strategies: In the growth stage, follower organisations mainly focus on marketing and promotion activities to increase their market presence and aggressively expand the product or service in the competitive marketplace. </w:t>
      </w:r>
    </w:p>
    <w:p w:rsidR="0044776B" w:rsidRPr="00C360E9" w:rsidRDefault="009D189B" w:rsidP="009D189B">
      <w:r w:rsidRPr="00C360E9">
        <w:lastRenderedPageBreak/>
        <w:t xml:space="preserve">For example, Morrisons organised and operated multiple promotional campaigns about its same-day delivery service at the lowest possible price to increase the attention of online customers. Besides this, follower organisations emphasise developing partnerships with other organisations to ensure growth in the marketplace. Morrison's strategic partnership with organisations like Deliveroo supported it to offer faster delivery services (Nawrocka et al, 2024).Maturity Stage Strategies: In this stage of the product life cycle, the product or service of the follower organisation reaches the top stage and starts to lose interest in the marketplace so businesses try to reduce their costs and introduce new product variation to new customer bases to perform better. </w:t>
      </w:r>
    </w:p>
    <w:p w:rsidR="00B02A17" w:rsidRPr="00C360E9" w:rsidRDefault="00B02A17" w:rsidP="00FA673E">
      <w:pPr>
        <w:pStyle w:val="Heading2"/>
      </w:pPr>
      <w:r w:rsidRPr="00C360E9">
        <w:t xml:space="preserve">3.4 </w:t>
      </w:r>
      <w:r w:rsidR="005A5222" w:rsidRPr="00C360E9">
        <w:t>C</w:t>
      </w:r>
      <w:r w:rsidRPr="00C360E9">
        <w:t>ompare and contrast the Growth and Maturity stages for Pioneer and Follower companies.</w:t>
      </w:r>
    </w:p>
    <w:p w:rsidR="009D189B" w:rsidRPr="00C360E9" w:rsidRDefault="009D189B" w:rsidP="009D189B">
      <w:r w:rsidRPr="00C360E9">
        <w:t xml:space="preserve">When a pioneer introduces a product or service, it gives followers the chance to think differently about the current product to make it more effective, which helps followers become more effective than pioneers.  For example, follower organisation Morrison included AI-based modern technologies in its supply chain management system to reduce costs and also introduced new services like Morrisons More to retain customers (Peter et al, 2024). Decline Stage Strategies: This is the last stage where follower organisations start to face a decline in their sales so organisations emphasise identifying new marketplaces to get responses. Also, businesses identify new channels in the marketplace to avoid issues in the decline stage. To maintain profitability, followers switch to other platforms rather than stopping. In order to improve customer satisfaction and expand their opportunities, the following organisations can obtain comprehensive knowledge and research data about a pioneer organisation's product and use their important investment to ensure ongoing development. </w:t>
      </w:r>
      <w:r w:rsidR="00AB03C0" w:rsidRPr="00C360E9">
        <w:t xml:space="preserve">This increases the value of the pioneer organisation at the highest level which influenced the competitors of the organisation to adapt the new invention to stay in the competition. </w:t>
      </w:r>
      <w:r w:rsidRPr="00C360E9">
        <w:t xml:space="preserve">Business organisations like Morrisons come with different strategies like developing partnerships with different retail organisations, convenience stores etc. to perform better by creating opportunities (Robert et al, 2024). </w:t>
      </w:r>
    </w:p>
    <w:p w:rsidR="0089494B" w:rsidRPr="00C360E9" w:rsidRDefault="0089494B">
      <w:pPr>
        <w:spacing w:line="259" w:lineRule="auto"/>
        <w:jc w:val="left"/>
        <w:rPr>
          <w:lang w:eastAsia="en-GB"/>
        </w:rPr>
      </w:pPr>
    </w:p>
    <w:p w:rsidR="00B02A17" w:rsidRPr="00C360E9" w:rsidRDefault="00B02A17">
      <w:pPr>
        <w:spacing w:line="259" w:lineRule="auto"/>
        <w:jc w:val="left"/>
        <w:rPr>
          <w:lang w:eastAsia="en-GB"/>
        </w:rPr>
      </w:pPr>
      <w:r w:rsidRPr="00C360E9">
        <w:rPr>
          <w:lang w:eastAsia="en-GB"/>
        </w:rPr>
        <w:br w:type="page"/>
      </w:r>
    </w:p>
    <w:p w:rsidR="00FA6347" w:rsidRPr="00C360E9" w:rsidRDefault="00B541EB" w:rsidP="009B6548">
      <w:pPr>
        <w:pStyle w:val="Heading1"/>
      </w:pPr>
      <w:r w:rsidRPr="00C360E9">
        <w:lastRenderedPageBreak/>
        <w:t xml:space="preserve">4.0 </w:t>
      </w:r>
      <w:r w:rsidR="00FA6347" w:rsidRPr="00C360E9">
        <w:t>Conclusion</w:t>
      </w:r>
    </w:p>
    <w:p w:rsidR="006553E9" w:rsidRPr="00C360E9" w:rsidRDefault="006553E9" w:rsidP="006553E9">
      <w:r w:rsidRPr="00C360E9">
        <w:t xml:space="preserve">Businesses constantly search for methods to save costs in order to run their operations more effectively over the long run. Setting industry standards is one of the greatest benefits of having a pioneering company. This raises the pioneer </w:t>
      </w:r>
      <w:r w:rsidR="00D47F2B" w:rsidRPr="00C360E9">
        <w:t>organis</w:t>
      </w:r>
      <w:r w:rsidRPr="00C360E9">
        <w:t xml:space="preserve">ation's worth to the highest degree, which in turn encourages its rivals to adopt the new innovation in order to remain competitive. Pioneer companies benefit greatly from attracting early adopters, particularly those who are tech-savvy and constantly on the lookout for new trends. </w:t>
      </w:r>
      <w:r w:rsidR="00DD2117" w:rsidRPr="00C360E9">
        <w:t>Business organisations invest in research programs to develop new products and invest in marketing and brand positioning to get the attention of customers. In addition to increasing the pioneer organisation's dominance in the market, this captures early adopters and opens up early revenue prospects for the organisation. Pioneer organisations include new offerings in products and come with new variations of the product. Besides this, businesses start to reduce unnecessary costs for business operations to become cost-effective to create new opportunities. Organisations also focus on leveraging the trends in the marketplace quickly by integrating modern technologies into their services and products. Follower businesses always try to ensure better services to customers by offering the same kinds of services as pioneers at the lowest possible price in the introduction stage. Also, business organisations focus on process optimisation to increase operational efficiency in this stage to perform better by reducing costs and generating better outcomes.</w:t>
      </w:r>
      <w:r w:rsidRPr="00C360E9">
        <w:t xml:space="preserve">Consumers can voice concerns and grievances regarding new items from innovators, which helps followers pinpoint the precise needs of consumers and provide benefits. In order to stay competitive, followers began analysing the problems and difficulties with the product and changing the model by upgrading. In order to generate greater chances in the competitive market, this helps the </w:t>
      </w:r>
      <w:r w:rsidR="00D47F2B" w:rsidRPr="00C360E9">
        <w:t>organis</w:t>
      </w:r>
      <w:r w:rsidRPr="00C360E9">
        <w:t xml:space="preserve">ation optimize its product or service by focusing on real demand. </w:t>
      </w:r>
    </w:p>
    <w:p w:rsidR="006553E9" w:rsidRPr="00C360E9" w:rsidRDefault="006553E9" w:rsidP="006553E9">
      <w:pPr>
        <w:rPr>
          <w:lang w:eastAsia="en-GB"/>
        </w:rPr>
      </w:pPr>
    </w:p>
    <w:p w:rsidR="006553E9" w:rsidRPr="00C360E9" w:rsidRDefault="00C50D70" w:rsidP="006553E9">
      <w:r w:rsidRPr="00C360E9">
        <w:br w:type="page"/>
      </w:r>
    </w:p>
    <w:p w:rsidR="00C50D70" w:rsidRPr="00C360E9" w:rsidRDefault="00B541EB" w:rsidP="009B6548">
      <w:pPr>
        <w:pStyle w:val="Heading1"/>
      </w:pPr>
      <w:r w:rsidRPr="00C360E9">
        <w:lastRenderedPageBreak/>
        <w:t xml:space="preserve">5.0 </w:t>
      </w:r>
      <w:r w:rsidR="00C50D70" w:rsidRPr="00C360E9">
        <w:t>References</w:t>
      </w:r>
    </w:p>
    <w:p w:rsidR="000E0F89" w:rsidRPr="00C360E9" w:rsidRDefault="000E0F89" w:rsidP="000E0F89">
      <w:r w:rsidRPr="00C360E9">
        <w:t xml:space="preserve">Bate, A.P. and Prasetyo, K., </w:t>
      </w:r>
      <w:r w:rsidR="00901B0E" w:rsidRPr="00C360E9">
        <w:t>(</w:t>
      </w:r>
      <w:r w:rsidRPr="00C360E9">
        <w:t>2024</w:t>
      </w:r>
      <w:r w:rsidR="00901B0E" w:rsidRPr="00C360E9">
        <w:t>)</w:t>
      </w:r>
      <w:r w:rsidRPr="00C360E9">
        <w:t>. The battle of hashtag on Twitter: Unraveling the pioneers of influence in social media marketing. Bricolage: Jurnal Magister Ilmu Komunikasi, 10(1), pp.131-144.</w:t>
      </w:r>
    </w:p>
    <w:p w:rsidR="000E0F89" w:rsidRPr="00C360E9" w:rsidRDefault="000E0F89" w:rsidP="000E0F89">
      <w:r w:rsidRPr="00C360E9">
        <w:t xml:space="preserve">Farwati, W.W., </w:t>
      </w:r>
      <w:r w:rsidR="00901B0E" w:rsidRPr="00C360E9">
        <w:t>(2024)</w:t>
      </w:r>
      <w:r w:rsidRPr="00C360E9">
        <w:t>. Utilization of Social Media as An Effort to Improve the Competitiveness of Islamic Educational Institutions. Education and Sociedad Journal, 2(1), pp.11-21.</w:t>
      </w:r>
    </w:p>
    <w:p w:rsidR="000E0F89" w:rsidRPr="00C360E9" w:rsidRDefault="000E0F89" w:rsidP="000E0F89">
      <w:r w:rsidRPr="00C360E9">
        <w:t xml:space="preserve">Leitão, J., de Brito, S. and Pereira, D., </w:t>
      </w:r>
      <w:r w:rsidR="00901B0E" w:rsidRPr="00C360E9">
        <w:t>(2024)</w:t>
      </w:r>
      <w:r w:rsidRPr="00C360E9">
        <w:t xml:space="preserve">. </w:t>
      </w:r>
      <w:r w:rsidR="00D47F2B" w:rsidRPr="00C360E9">
        <w:t>Organis</w:t>
      </w:r>
      <w:r w:rsidRPr="00C360E9">
        <w:t>ational ambidexterity, open innovation and innovation outputs: How do followers and low-flyer EU countries innovate?. International Journal of Innovation Studies, 8(2), pp.186-235.</w:t>
      </w:r>
    </w:p>
    <w:p w:rsidR="000E0F89" w:rsidRPr="00C360E9" w:rsidRDefault="000E0F89" w:rsidP="000E0F89">
      <w:r w:rsidRPr="00C360E9">
        <w:t xml:space="preserve">Levi-Bliech, M. and Dahan, G., </w:t>
      </w:r>
      <w:r w:rsidR="00901B0E" w:rsidRPr="00C360E9">
        <w:t>(2024)</w:t>
      </w:r>
      <w:r w:rsidRPr="00C360E9">
        <w:t xml:space="preserve">. Marketing pioneering orientation as a mediator between operation management capability and firm’s innovation performance. International Journal of </w:t>
      </w:r>
      <w:r w:rsidR="00D47F2B" w:rsidRPr="00C360E9">
        <w:t>Organis</w:t>
      </w:r>
      <w:r w:rsidRPr="00C360E9">
        <w:t>ational Analysis.</w:t>
      </w:r>
    </w:p>
    <w:p w:rsidR="000E0F89" w:rsidRPr="00C360E9" w:rsidRDefault="000E0F89" w:rsidP="000E0F89">
      <w:r w:rsidRPr="00C360E9">
        <w:t xml:space="preserve">Matthew, M. and Lolita, T.L.V., </w:t>
      </w:r>
      <w:r w:rsidR="00901B0E" w:rsidRPr="00C360E9">
        <w:t>(2024)</w:t>
      </w:r>
      <w:r w:rsidRPr="00C360E9">
        <w:t>. TikTok and B2B Branding: A Creative Approach to Video Marketing Insights from a Digital Agency Study. Jurnal Ilmu Komunikasi dan Bisnis, 9(2), pp.147-164.</w:t>
      </w:r>
    </w:p>
    <w:p w:rsidR="000E0F89" w:rsidRPr="00C360E9" w:rsidRDefault="000E0F89" w:rsidP="000E0F89">
      <w:r w:rsidRPr="00C360E9">
        <w:t xml:space="preserve">Mölk, A., </w:t>
      </w:r>
      <w:r w:rsidR="00901B0E" w:rsidRPr="00C360E9">
        <w:t>(2024)</w:t>
      </w:r>
      <w:r w:rsidRPr="00C360E9">
        <w:t>. Legitimacy work of employer brand managers: how to find approval for employer branding policies and measures within an organisation?. The International Journal of Human Resource Management, 35(22), pp.3745-3769.</w:t>
      </w:r>
      <w:r w:rsidR="00B55BE0" w:rsidRPr="00C360E9">
        <w:t>YMR</w:t>
      </w:r>
    </w:p>
    <w:p w:rsidR="000E0F89" w:rsidRPr="00C360E9" w:rsidRDefault="000E0F89" w:rsidP="000E0F89">
      <w:r w:rsidRPr="00C360E9">
        <w:t xml:space="preserve">Nawrocka, A., Borowicz, A. and Kuczewska, J., </w:t>
      </w:r>
      <w:r w:rsidR="00901B0E" w:rsidRPr="00C360E9">
        <w:t>(2024)</w:t>
      </w:r>
      <w:r w:rsidRPr="00C360E9">
        <w:t>. Opportunities and Possibilities for Online Marketing Innovation. In Marketing and Design in the Service Sector: Enhancing Customer Experience (pp. 83-100). Emerald Publishing Limited.</w:t>
      </w:r>
    </w:p>
    <w:p w:rsidR="000E0F89" w:rsidRPr="00C360E9" w:rsidRDefault="000E0F89" w:rsidP="000E0F89">
      <w:r w:rsidRPr="00C360E9">
        <w:t xml:space="preserve">Parra‐Requena, G., García‐Villaverde, P.M., Ruiz‐Ortega, M.J. and Córcoles‐Muñoz, M.M., </w:t>
      </w:r>
      <w:r w:rsidR="00901B0E" w:rsidRPr="00C360E9">
        <w:t>(2024)</w:t>
      </w:r>
      <w:r w:rsidRPr="00C360E9">
        <w:t>. Strategic resilience nexus: Connecting pioneering and sustainability orientations. Business Strategy and the Environment, 33(8), pp.8784-8797.</w:t>
      </w:r>
    </w:p>
    <w:p w:rsidR="000E0F89" w:rsidRPr="00C360E9" w:rsidRDefault="000E0F89" w:rsidP="000E0F89">
      <w:r w:rsidRPr="00C360E9">
        <w:t xml:space="preserve">Peter, M.K., Wuersch, L., Wong, A. and Neher, A., </w:t>
      </w:r>
      <w:r w:rsidR="00901B0E" w:rsidRPr="00C360E9">
        <w:t>(2024)</w:t>
      </w:r>
      <w:r w:rsidRPr="00C360E9">
        <w:t>. Digital transformation of work: Swiss MSEs working from home behaviour during COVID-19–pioneers leading the pack. European Business Review, 36(2), pp.249-270.</w:t>
      </w:r>
    </w:p>
    <w:p w:rsidR="000E0F89" w:rsidRPr="00C360E9" w:rsidRDefault="000E0F89" w:rsidP="000E0F89">
      <w:r w:rsidRPr="00C360E9">
        <w:lastRenderedPageBreak/>
        <w:t xml:space="preserve">Robert, V. and Moncaut, N., </w:t>
      </w:r>
      <w:r w:rsidR="00901B0E" w:rsidRPr="00C360E9">
        <w:t>(2024)</w:t>
      </w:r>
      <w:r w:rsidRPr="00C360E9">
        <w:t>. A pioneer without followers: a case of productive diversification from rice to aquaculture in Chaco, Argentina. In Cases on Entrepreneurship and Innovation (pp. 175-186). Edward Elgar Publishing.</w:t>
      </w:r>
    </w:p>
    <w:p w:rsidR="000E0F89" w:rsidRPr="00C360E9" w:rsidRDefault="000E0F89" w:rsidP="000E0F89">
      <w:r w:rsidRPr="00C360E9">
        <w:t xml:space="preserve">Sabarine, I., </w:t>
      </w:r>
      <w:r w:rsidR="00901B0E" w:rsidRPr="00C360E9">
        <w:t>(2024)</w:t>
      </w:r>
      <w:r w:rsidRPr="00C360E9">
        <w:t>. Digital Marketing Strategies to Enhance Brand Awareness and Consumer Interest: A Case Study on Early Childhood Education Institutions. Adpebi Science Series, pp.1-12.</w:t>
      </w:r>
    </w:p>
    <w:p w:rsidR="000E0F89" w:rsidRPr="00C360E9" w:rsidRDefault="000E0F89" w:rsidP="000E0F89">
      <w:r w:rsidRPr="00C360E9">
        <w:t xml:space="preserve">Tran, T.H.U., Lau, K.H. and Ong, C.E., </w:t>
      </w:r>
      <w:r w:rsidR="00901B0E" w:rsidRPr="00C360E9">
        <w:t>(2024)</w:t>
      </w:r>
      <w:r w:rsidRPr="00C360E9">
        <w:t xml:space="preserve">. Social sustainability practice innovation diffusion and its relationship to </w:t>
      </w:r>
      <w:r w:rsidR="00D47F2B" w:rsidRPr="00C360E9">
        <w:t>organis</w:t>
      </w:r>
      <w:r w:rsidRPr="00C360E9">
        <w:t>ational improvement: A mechanism for Vietnamese handicraft companies. Asia Pacific Journal of Management, pp.1-38.</w:t>
      </w:r>
    </w:p>
    <w:p w:rsidR="000E0F89" w:rsidRPr="00C360E9" w:rsidRDefault="000E0F89" w:rsidP="000E0F89">
      <w:r w:rsidRPr="00C360E9">
        <w:t xml:space="preserve">Zhang, B. and Peng, B., </w:t>
      </w:r>
      <w:r w:rsidR="00901B0E" w:rsidRPr="00C360E9">
        <w:t>(2024)</w:t>
      </w:r>
      <w:r w:rsidRPr="00C360E9">
        <w:t>. The role of leading companies in artificial intelligence applications. The Journal of Technology Transfer, pp.1-28.</w:t>
      </w:r>
    </w:p>
    <w:p w:rsidR="000E0F89" w:rsidRPr="00C360E9" w:rsidRDefault="000E0F89" w:rsidP="000E0F89">
      <w:r w:rsidRPr="00C360E9">
        <w:t xml:space="preserve">Zulfa, H., Sujianto, A.E. and Mutohar, P.M., </w:t>
      </w:r>
      <w:r w:rsidR="00901B0E" w:rsidRPr="00C360E9">
        <w:t>(2024)</w:t>
      </w:r>
      <w:r w:rsidRPr="00C360E9">
        <w:t>. Educational Leadership as the Primary Force in Attracting Islamic Education Customers. Journal of Educational Research and Practice, 2(3), pp.58-71.</w:t>
      </w:r>
    </w:p>
    <w:sectPr w:rsidR="000E0F89" w:rsidRPr="00C360E9" w:rsidSect="008F67A1">
      <w:footerReference w:type="default" r:id="rId17"/>
      <w:pgSz w:w="11906" w:h="16838" w:code="9"/>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92087" w:rsidRDefault="00C92087">
      <w:pPr>
        <w:spacing w:after="0" w:line="240" w:lineRule="auto"/>
      </w:pPr>
      <w:r>
        <w:separator/>
      </w:r>
    </w:p>
  </w:endnote>
  <w:endnote w:type="continuationSeparator" w:id="1">
    <w:p w:rsidR="00C92087" w:rsidRDefault="00C920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71074536"/>
      <w:docPartObj>
        <w:docPartGallery w:val="Page Numbers (Bottom of Page)"/>
        <w:docPartUnique/>
      </w:docPartObj>
    </w:sdtPr>
    <w:sdtEndPr>
      <w:rPr>
        <w:noProof/>
      </w:rPr>
    </w:sdtEndPr>
    <w:sdtContent>
      <w:p w:rsidR="0021060D" w:rsidRDefault="000A06B2">
        <w:pPr>
          <w:pStyle w:val="Footer"/>
          <w:jc w:val="center"/>
        </w:pPr>
        <w:r>
          <w:fldChar w:fldCharType="begin"/>
        </w:r>
        <w:r w:rsidR="0021060D">
          <w:instrText xml:space="preserve"> PAGE   \* MERGEFORMAT </w:instrText>
        </w:r>
        <w:r>
          <w:fldChar w:fldCharType="separate"/>
        </w:r>
        <w:r w:rsidR="008F67A1">
          <w:rPr>
            <w:noProof/>
          </w:rPr>
          <w:t>9</w:t>
        </w:r>
        <w:r>
          <w:rPr>
            <w:noProof/>
          </w:rPr>
          <w:fldChar w:fldCharType="end"/>
        </w:r>
      </w:p>
    </w:sdtContent>
  </w:sdt>
  <w:p w:rsidR="0021060D" w:rsidRDefault="0021060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92087" w:rsidRDefault="00C92087">
      <w:pPr>
        <w:spacing w:after="0" w:line="240" w:lineRule="auto"/>
      </w:pPr>
      <w:r>
        <w:separator/>
      </w:r>
    </w:p>
  </w:footnote>
  <w:footnote w:type="continuationSeparator" w:id="1">
    <w:p w:rsidR="00C92087" w:rsidRDefault="00C9208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C2C8C"/>
    <w:multiLevelType w:val="multilevel"/>
    <w:tmpl w:val="8452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E145D5"/>
    <w:multiLevelType w:val="multilevel"/>
    <w:tmpl w:val="A3A4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245B3A"/>
    <w:multiLevelType w:val="multilevel"/>
    <w:tmpl w:val="0D76D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867FBB"/>
    <w:multiLevelType w:val="multilevel"/>
    <w:tmpl w:val="1480B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2490054"/>
    <w:multiLevelType w:val="multilevel"/>
    <w:tmpl w:val="7F847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142763E"/>
    <w:multiLevelType w:val="multilevel"/>
    <w:tmpl w:val="19227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29F07BF"/>
    <w:multiLevelType w:val="hybridMultilevel"/>
    <w:tmpl w:val="C680B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3734E61"/>
    <w:multiLevelType w:val="multilevel"/>
    <w:tmpl w:val="6EEA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4CC7D9F"/>
    <w:multiLevelType w:val="hybridMultilevel"/>
    <w:tmpl w:val="2A0C6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FA9428E"/>
    <w:multiLevelType w:val="multilevel"/>
    <w:tmpl w:val="F3BE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0DA0C0D"/>
    <w:multiLevelType w:val="hybridMultilevel"/>
    <w:tmpl w:val="FBE08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192865"/>
    <w:multiLevelType w:val="multilevel"/>
    <w:tmpl w:val="BB9829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A361EDD"/>
    <w:multiLevelType w:val="multilevel"/>
    <w:tmpl w:val="7B12B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D072844"/>
    <w:multiLevelType w:val="hybridMultilevel"/>
    <w:tmpl w:val="0D525E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9A36113"/>
    <w:multiLevelType w:val="multilevel"/>
    <w:tmpl w:val="B71A0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E32498A"/>
    <w:multiLevelType w:val="hybridMultilevel"/>
    <w:tmpl w:val="93F81592"/>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15"/>
  </w:num>
  <w:num w:numId="4">
    <w:abstractNumId w:val="8"/>
  </w:num>
  <w:num w:numId="5">
    <w:abstractNumId w:val="13"/>
  </w:num>
  <w:num w:numId="6">
    <w:abstractNumId w:val="4"/>
  </w:num>
  <w:num w:numId="7">
    <w:abstractNumId w:val="14"/>
  </w:num>
  <w:num w:numId="8">
    <w:abstractNumId w:val="11"/>
  </w:num>
  <w:num w:numId="9">
    <w:abstractNumId w:val="7"/>
  </w:num>
  <w:num w:numId="10">
    <w:abstractNumId w:val="3"/>
  </w:num>
  <w:num w:numId="11">
    <w:abstractNumId w:val="5"/>
  </w:num>
  <w:num w:numId="12">
    <w:abstractNumId w:val="1"/>
  </w:num>
  <w:num w:numId="13">
    <w:abstractNumId w:val="9"/>
  </w:num>
  <w:num w:numId="14">
    <w:abstractNumId w:val="2"/>
  </w:num>
  <w:num w:numId="15">
    <w:abstractNumId w:val="12"/>
  </w:num>
  <w:num w:numId="1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2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zM2MrAwNTW0sDAyNzJX0lEKTi0uzszPAykwNaoFAIT2SegtAAAA"/>
  </w:docVars>
  <w:rsids>
    <w:rsidRoot w:val="00650B5C"/>
    <w:rsid w:val="000014E8"/>
    <w:rsid w:val="00001F46"/>
    <w:rsid w:val="00003940"/>
    <w:rsid w:val="000066A7"/>
    <w:rsid w:val="00011364"/>
    <w:rsid w:val="00013030"/>
    <w:rsid w:val="000130AD"/>
    <w:rsid w:val="000137DC"/>
    <w:rsid w:val="00013A59"/>
    <w:rsid w:val="00021B9E"/>
    <w:rsid w:val="000246C3"/>
    <w:rsid w:val="00025C3E"/>
    <w:rsid w:val="00026667"/>
    <w:rsid w:val="000267BD"/>
    <w:rsid w:val="00030101"/>
    <w:rsid w:val="00030ED6"/>
    <w:rsid w:val="00031347"/>
    <w:rsid w:val="0003273D"/>
    <w:rsid w:val="0003288A"/>
    <w:rsid w:val="000338E2"/>
    <w:rsid w:val="00036A9C"/>
    <w:rsid w:val="000379E6"/>
    <w:rsid w:val="00040575"/>
    <w:rsid w:val="00041B9A"/>
    <w:rsid w:val="00041F7B"/>
    <w:rsid w:val="00043CA4"/>
    <w:rsid w:val="00044575"/>
    <w:rsid w:val="00044DCD"/>
    <w:rsid w:val="000463A1"/>
    <w:rsid w:val="00046786"/>
    <w:rsid w:val="00050DA7"/>
    <w:rsid w:val="00051510"/>
    <w:rsid w:val="000551D5"/>
    <w:rsid w:val="00056722"/>
    <w:rsid w:val="00056B11"/>
    <w:rsid w:val="00057E76"/>
    <w:rsid w:val="00060132"/>
    <w:rsid w:val="00063CBE"/>
    <w:rsid w:val="00063CC6"/>
    <w:rsid w:val="00066F70"/>
    <w:rsid w:val="00070C05"/>
    <w:rsid w:val="00070C55"/>
    <w:rsid w:val="000718FB"/>
    <w:rsid w:val="00071F41"/>
    <w:rsid w:val="00072128"/>
    <w:rsid w:val="000759CF"/>
    <w:rsid w:val="00076A40"/>
    <w:rsid w:val="00077353"/>
    <w:rsid w:val="00077B94"/>
    <w:rsid w:val="00081F6B"/>
    <w:rsid w:val="00082963"/>
    <w:rsid w:val="000847CA"/>
    <w:rsid w:val="00086152"/>
    <w:rsid w:val="00087265"/>
    <w:rsid w:val="0009179D"/>
    <w:rsid w:val="0009271E"/>
    <w:rsid w:val="00093D6B"/>
    <w:rsid w:val="000963AA"/>
    <w:rsid w:val="000A06B2"/>
    <w:rsid w:val="000A18EE"/>
    <w:rsid w:val="000B2034"/>
    <w:rsid w:val="000B3ED5"/>
    <w:rsid w:val="000C2E4A"/>
    <w:rsid w:val="000D0B1A"/>
    <w:rsid w:val="000D182A"/>
    <w:rsid w:val="000D22F3"/>
    <w:rsid w:val="000D3251"/>
    <w:rsid w:val="000D3380"/>
    <w:rsid w:val="000D7B64"/>
    <w:rsid w:val="000E0F89"/>
    <w:rsid w:val="000E101E"/>
    <w:rsid w:val="000E11BA"/>
    <w:rsid w:val="000E1BBF"/>
    <w:rsid w:val="000E2DAE"/>
    <w:rsid w:val="000E7DBF"/>
    <w:rsid w:val="000F2A42"/>
    <w:rsid w:val="000F78A1"/>
    <w:rsid w:val="00100EB8"/>
    <w:rsid w:val="00101DA7"/>
    <w:rsid w:val="00103EE1"/>
    <w:rsid w:val="001054EE"/>
    <w:rsid w:val="001109F9"/>
    <w:rsid w:val="00112E92"/>
    <w:rsid w:val="001155E8"/>
    <w:rsid w:val="00115BA6"/>
    <w:rsid w:val="00122A7B"/>
    <w:rsid w:val="00122F79"/>
    <w:rsid w:val="00123152"/>
    <w:rsid w:val="001245A9"/>
    <w:rsid w:val="0012556A"/>
    <w:rsid w:val="001306F4"/>
    <w:rsid w:val="001307C7"/>
    <w:rsid w:val="00136639"/>
    <w:rsid w:val="00137B6A"/>
    <w:rsid w:val="00143D67"/>
    <w:rsid w:val="00145D13"/>
    <w:rsid w:val="00147003"/>
    <w:rsid w:val="001479B3"/>
    <w:rsid w:val="00147FBC"/>
    <w:rsid w:val="001522DE"/>
    <w:rsid w:val="00154754"/>
    <w:rsid w:val="00156D4B"/>
    <w:rsid w:val="0016525B"/>
    <w:rsid w:val="00165ED6"/>
    <w:rsid w:val="001666A3"/>
    <w:rsid w:val="00166BAA"/>
    <w:rsid w:val="001671C7"/>
    <w:rsid w:val="00167EC6"/>
    <w:rsid w:val="00167ED3"/>
    <w:rsid w:val="00170226"/>
    <w:rsid w:val="0017127A"/>
    <w:rsid w:val="00173B66"/>
    <w:rsid w:val="00174083"/>
    <w:rsid w:val="00174088"/>
    <w:rsid w:val="00174233"/>
    <w:rsid w:val="001748D6"/>
    <w:rsid w:val="00181FAD"/>
    <w:rsid w:val="001829CC"/>
    <w:rsid w:val="0018618D"/>
    <w:rsid w:val="00194712"/>
    <w:rsid w:val="001957C5"/>
    <w:rsid w:val="00195DF6"/>
    <w:rsid w:val="001B36E0"/>
    <w:rsid w:val="001B77E3"/>
    <w:rsid w:val="001C05E5"/>
    <w:rsid w:val="001C1373"/>
    <w:rsid w:val="001C4307"/>
    <w:rsid w:val="001C4D60"/>
    <w:rsid w:val="001D01ED"/>
    <w:rsid w:val="001D04E2"/>
    <w:rsid w:val="001D1A4A"/>
    <w:rsid w:val="001D1EDD"/>
    <w:rsid w:val="001D3D2F"/>
    <w:rsid w:val="001D4203"/>
    <w:rsid w:val="001D5402"/>
    <w:rsid w:val="001D608C"/>
    <w:rsid w:val="001D69A4"/>
    <w:rsid w:val="001D7007"/>
    <w:rsid w:val="001D7516"/>
    <w:rsid w:val="001E0534"/>
    <w:rsid w:val="001E2B43"/>
    <w:rsid w:val="001E4127"/>
    <w:rsid w:val="001E4675"/>
    <w:rsid w:val="001F150E"/>
    <w:rsid w:val="00201281"/>
    <w:rsid w:val="002022A2"/>
    <w:rsid w:val="002037D5"/>
    <w:rsid w:val="00204402"/>
    <w:rsid w:val="00204D4B"/>
    <w:rsid w:val="00204F29"/>
    <w:rsid w:val="00205F2A"/>
    <w:rsid w:val="002062AE"/>
    <w:rsid w:val="00207E7F"/>
    <w:rsid w:val="0021060D"/>
    <w:rsid w:val="002107A5"/>
    <w:rsid w:val="00214D54"/>
    <w:rsid w:val="002226BF"/>
    <w:rsid w:val="00226624"/>
    <w:rsid w:val="0022720E"/>
    <w:rsid w:val="002363FF"/>
    <w:rsid w:val="0023749C"/>
    <w:rsid w:val="00241675"/>
    <w:rsid w:val="00242CAD"/>
    <w:rsid w:val="002446B1"/>
    <w:rsid w:val="00247000"/>
    <w:rsid w:val="00251968"/>
    <w:rsid w:val="0025249B"/>
    <w:rsid w:val="00253DD5"/>
    <w:rsid w:val="0025599F"/>
    <w:rsid w:val="00257162"/>
    <w:rsid w:val="0026472D"/>
    <w:rsid w:val="00271B1B"/>
    <w:rsid w:val="0027208D"/>
    <w:rsid w:val="00272A7B"/>
    <w:rsid w:val="00274391"/>
    <w:rsid w:val="00275C23"/>
    <w:rsid w:val="00275CC4"/>
    <w:rsid w:val="00281E3E"/>
    <w:rsid w:val="00287EB5"/>
    <w:rsid w:val="002904AB"/>
    <w:rsid w:val="002905A7"/>
    <w:rsid w:val="002930D3"/>
    <w:rsid w:val="00293582"/>
    <w:rsid w:val="00294DB8"/>
    <w:rsid w:val="00295550"/>
    <w:rsid w:val="00297215"/>
    <w:rsid w:val="002A428B"/>
    <w:rsid w:val="002A6DA8"/>
    <w:rsid w:val="002A78D8"/>
    <w:rsid w:val="002B23F1"/>
    <w:rsid w:val="002B6A1F"/>
    <w:rsid w:val="002B72CB"/>
    <w:rsid w:val="002C0E82"/>
    <w:rsid w:val="002C13C2"/>
    <w:rsid w:val="002C6CFF"/>
    <w:rsid w:val="002D19BB"/>
    <w:rsid w:val="002D21FF"/>
    <w:rsid w:val="002D3329"/>
    <w:rsid w:val="002D3A57"/>
    <w:rsid w:val="002D655B"/>
    <w:rsid w:val="002D6AAD"/>
    <w:rsid w:val="002E3708"/>
    <w:rsid w:val="002E535F"/>
    <w:rsid w:val="002E5B1E"/>
    <w:rsid w:val="002F0582"/>
    <w:rsid w:val="002F373F"/>
    <w:rsid w:val="002F5BAB"/>
    <w:rsid w:val="002F7400"/>
    <w:rsid w:val="002F7517"/>
    <w:rsid w:val="002F7DB6"/>
    <w:rsid w:val="00300C12"/>
    <w:rsid w:val="003019A6"/>
    <w:rsid w:val="00302BA4"/>
    <w:rsid w:val="003034C7"/>
    <w:rsid w:val="00304105"/>
    <w:rsid w:val="003061CE"/>
    <w:rsid w:val="00307923"/>
    <w:rsid w:val="00310B76"/>
    <w:rsid w:val="0031298D"/>
    <w:rsid w:val="00314B19"/>
    <w:rsid w:val="003157BA"/>
    <w:rsid w:val="0032230A"/>
    <w:rsid w:val="00322B45"/>
    <w:rsid w:val="00323001"/>
    <w:rsid w:val="0032543C"/>
    <w:rsid w:val="003322A5"/>
    <w:rsid w:val="00332C0C"/>
    <w:rsid w:val="003335B4"/>
    <w:rsid w:val="00333E46"/>
    <w:rsid w:val="00340FBD"/>
    <w:rsid w:val="003479F7"/>
    <w:rsid w:val="0035088B"/>
    <w:rsid w:val="0035095C"/>
    <w:rsid w:val="0035109E"/>
    <w:rsid w:val="003547B5"/>
    <w:rsid w:val="00356232"/>
    <w:rsid w:val="00361B3A"/>
    <w:rsid w:val="00361E11"/>
    <w:rsid w:val="00366F19"/>
    <w:rsid w:val="003679BE"/>
    <w:rsid w:val="00371437"/>
    <w:rsid w:val="0037146B"/>
    <w:rsid w:val="0037491A"/>
    <w:rsid w:val="00375C4C"/>
    <w:rsid w:val="00375D9C"/>
    <w:rsid w:val="00377BBE"/>
    <w:rsid w:val="003823AC"/>
    <w:rsid w:val="00383D98"/>
    <w:rsid w:val="00386989"/>
    <w:rsid w:val="00387D6B"/>
    <w:rsid w:val="003915DB"/>
    <w:rsid w:val="00392961"/>
    <w:rsid w:val="003A040C"/>
    <w:rsid w:val="003A3DEB"/>
    <w:rsid w:val="003A7AD2"/>
    <w:rsid w:val="003B0594"/>
    <w:rsid w:val="003B068E"/>
    <w:rsid w:val="003B25A4"/>
    <w:rsid w:val="003B2DDD"/>
    <w:rsid w:val="003B5FFC"/>
    <w:rsid w:val="003B60E3"/>
    <w:rsid w:val="003B6C0F"/>
    <w:rsid w:val="003B76AB"/>
    <w:rsid w:val="003C00E5"/>
    <w:rsid w:val="003C0674"/>
    <w:rsid w:val="003C09DD"/>
    <w:rsid w:val="003C2852"/>
    <w:rsid w:val="003C610A"/>
    <w:rsid w:val="003C7F6B"/>
    <w:rsid w:val="003D0305"/>
    <w:rsid w:val="003D1D51"/>
    <w:rsid w:val="003D2366"/>
    <w:rsid w:val="003D242D"/>
    <w:rsid w:val="003D4D25"/>
    <w:rsid w:val="003D538F"/>
    <w:rsid w:val="003D6DDD"/>
    <w:rsid w:val="003D71DE"/>
    <w:rsid w:val="003E072B"/>
    <w:rsid w:val="003E202A"/>
    <w:rsid w:val="003E42AF"/>
    <w:rsid w:val="003E6564"/>
    <w:rsid w:val="003E790F"/>
    <w:rsid w:val="003F1A8A"/>
    <w:rsid w:val="003F5638"/>
    <w:rsid w:val="004019D7"/>
    <w:rsid w:val="004038FE"/>
    <w:rsid w:val="00405D46"/>
    <w:rsid w:val="00405D73"/>
    <w:rsid w:val="004100D7"/>
    <w:rsid w:val="00410962"/>
    <w:rsid w:val="00411B1B"/>
    <w:rsid w:val="004137B2"/>
    <w:rsid w:val="0041720E"/>
    <w:rsid w:val="00417FE7"/>
    <w:rsid w:val="0042006C"/>
    <w:rsid w:val="00423494"/>
    <w:rsid w:val="00427065"/>
    <w:rsid w:val="00427692"/>
    <w:rsid w:val="0043582C"/>
    <w:rsid w:val="00435C44"/>
    <w:rsid w:val="004362E5"/>
    <w:rsid w:val="00437555"/>
    <w:rsid w:val="00440A01"/>
    <w:rsid w:val="00441EF2"/>
    <w:rsid w:val="00446404"/>
    <w:rsid w:val="00446CF4"/>
    <w:rsid w:val="0044776B"/>
    <w:rsid w:val="0045085B"/>
    <w:rsid w:val="0045493B"/>
    <w:rsid w:val="00455848"/>
    <w:rsid w:val="00457F88"/>
    <w:rsid w:val="004611FD"/>
    <w:rsid w:val="00461D6B"/>
    <w:rsid w:val="004620C5"/>
    <w:rsid w:val="00464644"/>
    <w:rsid w:val="00464C9F"/>
    <w:rsid w:val="00467F6A"/>
    <w:rsid w:val="00473D39"/>
    <w:rsid w:val="00475523"/>
    <w:rsid w:val="00477B22"/>
    <w:rsid w:val="00480E43"/>
    <w:rsid w:val="00483183"/>
    <w:rsid w:val="004875C3"/>
    <w:rsid w:val="00490ADA"/>
    <w:rsid w:val="0049346F"/>
    <w:rsid w:val="004941D6"/>
    <w:rsid w:val="00496E78"/>
    <w:rsid w:val="00497951"/>
    <w:rsid w:val="004A231F"/>
    <w:rsid w:val="004A23F7"/>
    <w:rsid w:val="004A319F"/>
    <w:rsid w:val="004A4761"/>
    <w:rsid w:val="004A6675"/>
    <w:rsid w:val="004A6AF7"/>
    <w:rsid w:val="004B0B19"/>
    <w:rsid w:val="004B1B3A"/>
    <w:rsid w:val="004B2164"/>
    <w:rsid w:val="004B4B1B"/>
    <w:rsid w:val="004B5147"/>
    <w:rsid w:val="004C3497"/>
    <w:rsid w:val="004C529B"/>
    <w:rsid w:val="004C5DA1"/>
    <w:rsid w:val="004C740D"/>
    <w:rsid w:val="004D1C7A"/>
    <w:rsid w:val="004D26E8"/>
    <w:rsid w:val="004D327B"/>
    <w:rsid w:val="004D6798"/>
    <w:rsid w:val="004D72B9"/>
    <w:rsid w:val="004E2C92"/>
    <w:rsid w:val="004E4D0B"/>
    <w:rsid w:val="004E4FC1"/>
    <w:rsid w:val="004E66B1"/>
    <w:rsid w:val="004E6B65"/>
    <w:rsid w:val="004E6E31"/>
    <w:rsid w:val="004F1293"/>
    <w:rsid w:val="004F2DA3"/>
    <w:rsid w:val="004F3C91"/>
    <w:rsid w:val="004F5EA8"/>
    <w:rsid w:val="004F6124"/>
    <w:rsid w:val="004F6B52"/>
    <w:rsid w:val="00500D70"/>
    <w:rsid w:val="005040AD"/>
    <w:rsid w:val="00504A35"/>
    <w:rsid w:val="00506957"/>
    <w:rsid w:val="00506D14"/>
    <w:rsid w:val="005070FC"/>
    <w:rsid w:val="00510B46"/>
    <w:rsid w:val="00512C4B"/>
    <w:rsid w:val="00513F2B"/>
    <w:rsid w:val="00515A22"/>
    <w:rsid w:val="00524ACC"/>
    <w:rsid w:val="005261C2"/>
    <w:rsid w:val="005272FE"/>
    <w:rsid w:val="00531AAB"/>
    <w:rsid w:val="005329F3"/>
    <w:rsid w:val="005358D9"/>
    <w:rsid w:val="00540480"/>
    <w:rsid w:val="005406E3"/>
    <w:rsid w:val="005408CF"/>
    <w:rsid w:val="0054208D"/>
    <w:rsid w:val="00542D24"/>
    <w:rsid w:val="00546F23"/>
    <w:rsid w:val="00550001"/>
    <w:rsid w:val="00552235"/>
    <w:rsid w:val="005522C4"/>
    <w:rsid w:val="0055324B"/>
    <w:rsid w:val="00553994"/>
    <w:rsid w:val="00557F85"/>
    <w:rsid w:val="005606A3"/>
    <w:rsid w:val="00562C68"/>
    <w:rsid w:val="00564071"/>
    <w:rsid w:val="005643B5"/>
    <w:rsid w:val="005655BF"/>
    <w:rsid w:val="00565B3F"/>
    <w:rsid w:val="005662CB"/>
    <w:rsid w:val="00566953"/>
    <w:rsid w:val="005716A2"/>
    <w:rsid w:val="005752C9"/>
    <w:rsid w:val="0057747A"/>
    <w:rsid w:val="00580CA5"/>
    <w:rsid w:val="00585381"/>
    <w:rsid w:val="00586402"/>
    <w:rsid w:val="00587A10"/>
    <w:rsid w:val="00590CE4"/>
    <w:rsid w:val="0059248D"/>
    <w:rsid w:val="005930E2"/>
    <w:rsid w:val="0059495C"/>
    <w:rsid w:val="005A064B"/>
    <w:rsid w:val="005A316E"/>
    <w:rsid w:val="005A4E75"/>
    <w:rsid w:val="005A5222"/>
    <w:rsid w:val="005A5412"/>
    <w:rsid w:val="005A68E9"/>
    <w:rsid w:val="005B00B7"/>
    <w:rsid w:val="005C0037"/>
    <w:rsid w:val="005C1A7A"/>
    <w:rsid w:val="005C6068"/>
    <w:rsid w:val="005D166E"/>
    <w:rsid w:val="005D2B72"/>
    <w:rsid w:val="005D7AD8"/>
    <w:rsid w:val="005E03AD"/>
    <w:rsid w:val="005E3343"/>
    <w:rsid w:val="005E3728"/>
    <w:rsid w:val="005E4D4B"/>
    <w:rsid w:val="005F05DF"/>
    <w:rsid w:val="005F0ED0"/>
    <w:rsid w:val="005F38DD"/>
    <w:rsid w:val="005F3D81"/>
    <w:rsid w:val="005F4780"/>
    <w:rsid w:val="005F49E7"/>
    <w:rsid w:val="005F4D13"/>
    <w:rsid w:val="005F55B2"/>
    <w:rsid w:val="00602109"/>
    <w:rsid w:val="0060228A"/>
    <w:rsid w:val="00602834"/>
    <w:rsid w:val="00605158"/>
    <w:rsid w:val="00605606"/>
    <w:rsid w:val="00606066"/>
    <w:rsid w:val="0060648D"/>
    <w:rsid w:val="0060790A"/>
    <w:rsid w:val="0061035A"/>
    <w:rsid w:val="00611348"/>
    <w:rsid w:val="006166E2"/>
    <w:rsid w:val="006179CD"/>
    <w:rsid w:val="00617BBF"/>
    <w:rsid w:val="00621CA4"/>
    <w:rsid w:val="00623893"/>
    <w:rsid w:val="00623B1C"/>
    <w:rsid w:val="0062472A"/>
    <w:rsid w:val="00624AB1"/>
    <w:rsid w:val="0062659C"/>
    <w:rsid w:val="00627917"/>
    <w:rsid w:val="006315A3"/>
    <w:rsid w:val="00632144"/>
    <w:rsid w:val="00636309"/>
    <w:rsid w:val="0063747B"/>
    <w:rsid w:val="006378FA"/>
    <w:rsid w:val="00644D63"/>
    <w:rsid w:val="006500FE"/>
    <w:rsid w:val="00650B5C"/>
    <w:rsid w:val="00651290"/>
    <w:rsid w:val="006553E9"/>
    <w:rsid w:val="00656611"/>
    <w:rsid w:val="00657D41"/>
    <w:rsid w:val="0066031C"/>
    <w:rsid w:val="0066140E"/>
    <w:rsid w:val="0066327E"/>
    <w:rsid w:val="0066402D"/>
    <w:rsid w:val="00665530"/>
    <w:rsid w:val="00666C03"/>
    <w:rsid w:val="006725A6"/>
    <w:rsid w:val="00674A39"/>
    <w:rsid w:val="00674EA9"/>
    <w:rsid w:val="00677048"/>
    <w:rsid w:val="00677399"/>
    <w:rsid w:val="006842C4"/>
    <w:rsid w:val="00684546"/>
    <w:rsid w:val="006849E6"/>
    <w:rsid w:val="00684C94"/>
    <w:rsid w:val="006878BB"/>
    <w:rsid w:val="006907CB"/>
    <w:rsid w:val="00690F8B"/>
    <w:rsid w:val="006951A6"/>
    <w:rsid w:val="00695356"/>
    <w:rsid w:val="00695CEF"/>
    <w:rsid w:val="006A6B0F"/>
    <w:rsid w:val="006B13E9"/>
    <w:rsid w:val="006B2EE4"/>
    <w:rsid w:val="006B4B6B"/>
    <w:rsid w:val="006B6BC2"/>
    <w:rsid w:val="006B6DEA"/>
    <w:rsid w:val="006C0427"/>
    <w:rsid w:val="006C0CB9"/>
    <w:rsid w:val="006C0EC7"/>
    <w:rsid w:val="006C15C4"/>
    <w:rsid w:val="006C57B1"/>
    <w:rsid w:val="006C6909"/>
    <w:rsid w:val="006C709C"/>
    <w:rsid w:val="006C79A6"/>
    <w:rsid w:val="006D2FA4"/>
    <w:rsid w:val="006D4188"/>
    <w:rsid w:val="006D465D"/>
    <w:rsid w:val="006D48B7"/>
    <w:rsid w:val="006D48E1"/>
    <w:rsid w:val="006D7267"/>
    <w:rsid w:val="006D7875"/>
    <w:rsid w:val="006E13A5"/>
    <w:rsid w:val="006E2338"/>
    <w:rsid w:val="006E3B20"/>
    <w:rsid w:val="006E5BDC"/>
    <w:rsid w:val="006E710A"/>
    <w:rsid w:val="006E7A95"/>
    <w:rsid w:val="006F073B"/>
    <w:rsid w:val="006F1B61"/>
    <w:rsid w:val="006F1C1A"/>
    <w:rsid w:val="006F4F6E"/>
    <w:rsid w:val="006F5EDC"/>
    <w:rsid w:val="006F6FDF"/>
    <w:rsid w:val="00702B69"/>
    <w:rsid w:val="00703D5E"/>
    <w:rsid w:val="00704010"/>
    <w:rsid w:val="007100EB"/>
    <w:rsid w:val="00713D8B"/>
    <w:rsid w:val="00715FFD"/>
    <w:rsid w:val="00716417"/>
    <w:rsid w:val="007246EE"/>
    <w:rsid w:val="0072742D"/>
    <w:rsid w:val="007307CD"/>
    <w:rsid w:val="00730E24"/>
    <w:rsid w:val="00731300"/>
    <w:rsid w:val="00732A01"/>
    <w:rsid w:val="0073414A"/>
    <w:rsid w:val="007353A4"/>
    <w:rsid w:val="00741162"/>
    <w:rsid w:val="0074235B"/>
    <w:rsid w:val="00742F6C"/>
    <w:rsid w:val="00744B8C"/>
    <w:rsid w:val="00745838"/>
    <w:rsid w:val="00745904"/>
    <w:rsid w:val="00750A26"/>
    <w:rsid w:val="0075249F"/>
    <w:rsid w:val="00753020"/>
    <w:rsid w:val="00755E06"/>
    <w:rsid w:val="00756B67"/>
    <w:rsid w:val="00760FCA"/>
    <w:rsid w:val="00761413"/>
    <w:rsid w:val="00767844"/>
    <w:rsid w:val="00770A65"/>
    <w:rsid w:val="0077458F"/>
    <w:rsid w:val="00775BE3"/>
    <w:rsid w:val="00777081"/>
    <w:rsid w:val="00777167"/>
    <w:rsid w:val="0078490E"/>
    <w:rsid w:val="00790586"/>
    <w:rsid w:val="0079196D"/>
    <w:rsid w:val="007A0506"/>
    <w:rsid w:val="007A33BF"/>
    <w:rsid w:val="007A6366"/>
    <w:rsid w:val="007A6696"/>
    <w:rsid w:val="007A75EE"/>
    <w:rsid w:val="007A7C62"/>
    <w:rsid w:val="007B2056"/>
    <w:rsid w:val="007B2E53"/>
    <w:rsid w:val="007B3298"/>
    <w:rsid w:val="007B58A6"/>
    <w:rsid w:val="007B62FE"/>
    <w:rsid w:val="007B7647"/>
    <w:rsid w:val="007B7D7D"/>
    <w:rsid w:val="007C0147"/>
    <w:rsid w:val="007C0B6B"/>
    <w:rsid w:val="007C0F23"/>
    <w:rsid w:val="007C12D2"/>
    <w:rsid w:val="007C4380"/>
    <w:rsid w:val="007C4FAD"/>
    <w:rsid w:val="007C5617"/>
    <w:rsid w:val="007C56CF"/>
    <w:rsid w:val="007C5BCB"/>
    <w:rsid w:val="007C66B7"/>
    <w:rsid w:val="007C79E6"/>
    <w:rsid w:val="007C7DEE"/>
    <w:rsid w:val="007D790E"/>
    <w:rsid w:val="007D7D45"/>
    <w:rsid w:val="007E3AF4"/>
    <w:rsid w:val="007E4386"/>
    <w:rsid w:val="007E4F25"/>
    <w:rsid w:val="007F0E42"/>
    <w:rsid w:val="007F38B5"/>
    <w:rsid w:val="007F4664"/>
    <w:rsid w:val="00803183"/>
    <w:rsid w:val="0080442E"/>
    <w:rsid w:val="00806250"/>
    <w:rsid w:val="0080641B"/>
    <w:rsid w:val="00810E0D"/>
    <w:rsid w:val="00814953"/>
    <w:rsid w:val="00815E36"/>
    <w:rsid w:val="0082136D"/>
    <w:rsid w:val="0082262B"/>
    <w:rsid w:val="0082332F"/>
    <w:rsid w:val="00824921"/>
    <w:rsid w:val="00824998"/>
    <w:rsid w:val="00824AA2"/>
    <w:rsid w:val="00831724"/>
    <w:rsid w:val="008326F5"/>
    <w:rsid w:val="00833A2A"/>
    <w:rsid w:val="008357DA"/>
    <w:rsid w:val="008378DF"/>
    <w:rsid w:val="00840EBD"/>
    <w:rsid w:val="0084239C"/>
    <w:rsid w:val="00844E64"/>
    <w:rsid w:val="00845029"/>
    <w:rsid w:val="00845A86"/>
    <w:rsid w:val="00845F0C"/>
    <w:rsid w:val="008517B7"/>
    <w:rsid w:val="00853DB1"/>
    <w:rsid w:val="00854747"/>
    <w:rsid w:val="00866B09"/>
    <w:rsid w:val="00873CB8"/>
    <w:rsid w:val="00876E76"/>
    <w:rsid w:val="00877F1D"/>
    <w:rsid w:val="00881638"/>
    <w:rsid w:val="00881EC5"/>
    <w:rsid w:val="00882529"/>
    <w:rsid w:val="0088254D"/>
    <w:rsid w:val="008862DB"/>
    <w:rsid w:val="0089494B"/>
    <w:rsid w:val="0089506F"/>
    <w:rsid w:val="00896201"/>
    <w:rsid w:val="008A1A08"/>
    <w:rsid w:val="008A29E8"/>
    <w:rsid w:val="008A38E5"/>
    <w:rsid w:val="008A74AE"/>
    <w:rsid w:val="008A7FA7"/>
    <w:rsid w:val="008A7FC7"/>
    <w:rsid w:val="008B097B"/>
    <w:rsid w:val="008B0B9E"/>
    <w:rsid w:val="008B1250"/>
    <w:rsid w:val="008B5263"/>
    <w:rsid w:val="008B6032"/>
    <w:rsid w:val="008B604E"/>
    <w:rsid w:val="008B7D5E"/>
    <w:rsid w:val="008C0010"/>
    <w:rsid w:val="008C0346"/>
    <w:rsid w:val="008C08FA"/>
    <w:rsid w:val="008C10E4"/>
    <w:rsid w:val="008C1810"/>
    <w:rsid w:val="008C26AF"/>
    <w:rsid w:val="008C3377"/>
    <w:rsid w:val="008C51EB"/>
    <w:rsid w:val="008D051F"/>
    <w:rsid w:val="008D066D"/>
    <w:rsid w:val="008D1638"/>
    <w:rsid w:val="008D23A0"/>
    <w:rsid w:val="008D2A1B"/>
    <w:rsid w:val="008D4C93"/>
    <w:rsid w:val="008E2A43"/>
    <w:rsid w:val="008E54AA"/>
    <w:rsid w:val="008E6650"/>
    <w:rsid w:val="008F1CEC"/>
    <w:rsid w:val="008F236D"/>
    <w:rsid w:val="008F2C7A"/>
    <w:rsid w:val="008F57D5"/>
    <w:rsid w:val="008F5B4E"/>
    <w:rsid w:val="008F67A1"/>
    <w:rsid w:val="0090028F"/>
    <w:rsid w:val="00901B0E"/>
    <w:rsid w:val="00904239"/>
    <w:rsid w:val="0090465C"/>
    <w:rsid w:val="009046DF"/>
    <w:rsid w:val="009119C8"/>
    <w:rsid w:val="0091734B"/>
    <w:rsid w:val="00920657"/>
    <w:rsid w:val="0092359B"/>
    <w:rsid w:val="00927595"/>
    <w:rsid w:val="00934F0D"/>
    <w:rsid w:val="009350AA"/>
    <w:rsid w:val="009356A3"/>
    <w:rsid w:val="009378CD"/>
    <w:rsid w:val="00945970"/>
    <w:rsid w:val="00946B5A"/>
    <w:rsid w:val="0095092E"/>
    <w:rsid w:val="00952750"/>
    <w:rsid w:val="00952CF1"/>
    <w:rsid w:val="009534BF"/>
    <w:rsid w:val="00953EEE"/>
    <w:rsid w:val="00954204"/>
    <w:rsid w:val="009547AA"/>
    <w:rsid w:val="0095519E"/>
    <w:rsid w:val="009609A2"/>
    <w:rsid w:val="00963298"/>
    <w:rsid w:val="009647C6"/>
    <w:rsid w:val="009655A6"/>
    <w:rsid w:val="00965731"/>
    <w:rsid w:val="0096585F"/>
    <w:rsid w:val="00970E7A"/>
    <w:rsid w:val="00971E83"/>
    <w:rsid w:val="009737B1"/>
    <w:rsid w:val="00976898"/>
    <w:rsid w:val="00980AA7"/>
    <w:rsid w:val="00981CA7"/>
    <w:rsid w:val="0099096A"/>
    <w:rsid w:val="00990D0D"/>
    <w:rsid w:val="00991865"/>
    <w:rsid w:val="00991D3C"/>
    <w:rsid w:val="00996016"/>
    <w:rsid w:val="0099611B"/>
    <w:rsid w:val="0099760F"/>
    <w:rsid w:val="009A289A"/>
    <w:rsid w:val="009A5F61"/>
    <w:rsid w:val="009A72FB"/>
    <w:rsid w:val="009B0111"/>
    <w:rsid w:val="009B1D84"/>
    <w:rsid w:val="009B36A0"/>
    <w:rsid w:val="009B5925"/>
    <w:rsid w:val="009B627D"/>
    <w:rsid w:val="009B6548"/>
    <w:rsid w:val="009C0FD6"/>
    <w:rsid w:val="009C6925"/>
    <w:rsid w:val="009D0F2C"/>
    <w:rsid w:val="009D187D"/>
    <w:rsid w:val="009D189B"/>
    <w:rsid w:val="009D1E2C"/>
    <w:rsid w:val="009D52C7"/>
    <w:rsid w:val="009D5431"/>
    <w:rsid w:val="009D5A5E"/>
    <w:rsid w:val="009D6E64"/>
    <w:rsid w:val="009D6FE7"/>
    <w:rsid w:val="009D7495"/>
    <w:rsid w:val="009E0398"/>
    <w:rsid w:val="009E0A97"/>
    <w:rsid w:val="009E0AFA"/>
    <w:rsid w:val="009E127A"/>
    <w:rsid w:val="009E1550"/>
    <w:rsid w:val="009E416F"/>
    <w:rsid w:val="009E63BE"/>
    <w:rsid w:val="009E7642"/>
    <w:rsid w:val="009E7A31"/>
    <w:rsid w:val="009F0D52"/>
    <w:rsid w:val="009F1FF9"/>
    <w:rsid w:val="009F2235"/>
    <w:rsid w:val="009F29E4"/>
    <w:rsid w:val="009F7E42"/>
    <w:rsid w:val="00A00CD8"/>
    <w:rsid w:val="00A042F1"/>
    <w:rsid w:val="00A13837"/>
    <w:rsid w:val="00A14B72"/>
    <w:rsid w:val="00A150E6"/>
    <w:rsid w:val="00A201CD"/>
    <w:rsid w:val="00A23580"/>
    <w:rsid w:val="00A24967"/>
    <w:rsid w:val="00A26177"/>
    <w:rsid w:val="00A306C4"/>
    <w:rsid w:val="00A345C9"/>
    <w:rsid w:val="00A357A9"/>
    <w:rsid w:val="00A37FC3"/>
    <w:rsid w:val="00A43B00"/>
    <w:rsid w:val="00A4443A"/>
    <w:rsid w:val="00A4523A"/>
    <w:rsid w:val="00A4664E"/>
    <w:rsid w:val="00A50DFC"/>
    <w:rsid w:val="00A5274A"/>
    <w:rsid w:val="00A53B1D"/>
    <w:rsid w:val="00A546DD"/>
    <w:rsid w:val="00A56F35"/>
    <w:rsid w:val="00A60B5E"/>
    <w:rsid w:val="00A62FE6"/>
    <w:rsid w:val="00A644CA"/>
    <w:rsid w:val="00A67EE6"/>
    <w:rsid w:val="00A70BB3"/>
    <w:rsid w:val="00A72E4D"/>
    <w:rsid w:val="00A74949"/>
    <w:rsid w:val="00A76E45"/>
    <w:rsid w:val="00A854F5"/>
    <w:rsid w:val="00A8666B"/>
    <w:rsid w:val="00A874B8"/>
    <w:rsid w:val="00A87780"/>
    <w:rsid w:val="00A91551"/>
    <w:rsid w:val="00A92FDB"/>
    <w:rsid w:val="00A930C2"/>
    <w:rsid w:val="00A949F0"/>
    <w:rsid w:val="00A96FF5"/>
    <w:rsid w:val="00A97962"/>
    <w:rsid w:val="00AA3C9A"/>
    <w:rsid w:val="00AA4F65"/>
    <w:rsid w:val="00AA52FE"/>
    <w:rsid w:val="00AB03C0"/>
    <w:rsid w:val="00AB0BE8"/>
    <w:rsid w:val="00AB0EF6"/>
    <w:rsid w:val="00AB1F8A"/>
    <w:rsid w:val="00AB3D06"/>
    <w:rsid w:val="00AB4043"/>
    <w:rsid w:val="00AB746D"/>
    <w:rsid w:val="00AC048B"/>
    <w:rsid w:val="00AC0C5A"/>
    <w:rsid w:val="00AC2B8D"/>
    <w:rsid w:val="00AC2F46"/>
    <w:rsid w:val="00AC3A9B"/>
    <w:rsid w:val="00AC770E"/>
    <w:rsid w:val="00AC7DA4"/>
    <w:rsid w:val="00AD1245"/>
    <w:rsid w:val="00AD35A3"/>
    <w:rsid w:val="00AD6A8D"/>
    <w:rsid w:val="00AE122F"/>
    <w:rsid w:val="00AE1243"/>
    <w:rsid w:val="00AE60E1"/>
    <w:rsid w:val="00AF02AE"/>
    <w:rsid w:val="00AF1BED"/>
    <w:rsid w:val="00AF4188"/>
    <w:rsid w:val="00AF4F1E"/>
    <w:rsid w:val="00AF623A"/>
    <w:rsid w:val="00B01ED2"/>
    <w:rsid w:val="00B02A17"/>
    <w:rsid w:val="00B0352E"/>
    <w:rsid w:val="00B04CF1"/>
    <w:rsid w:val="00B0633F"/>
    <w:rsid w:val="00B1260A"/>
    <w:rsid w:val="00B134B5"/>
    <w:rsid w:val="00B13EEC"/>
    <w:rsid w:val="00B14407"/>
    <w:rsid w:val="00B15522"/>
    <w:rsid w:val="00B168D9"/>
    <w:rsid w:val="00B21790"/>
    <w:rsid w:val="00B24F12"/>
    <w:rsid w:val="00B265D1"/>
    <w:rsid w:val="00B26B87"/>
    <w:rsid w:val="00B32D50"/>
    <w:rsid w:val="00B338FF"/>
    <w:rsid w:val="00B33918"/>
    <w:rsid w:val="00B3781B"/>
    <w:rsid w:val="00B40770"/>
    <w:rsid w:val="00B43BBF"/>
    <w:rsid w:val="00B45028"/>
    <w:rsid w:val="00B461BB"/>
    <w:rsid w:val="00B470E0"/>
    <w:rsid w:val="00B473B9"/>
    <w:rsid w:val="00B50321"/>
    <w:rsid w:val="00B522EC"/>
    <w:rsid w:val="00B52F9E"/>
    <w:rsid w:val="00B53545"/>
    <w:rsid w:val="00B541EB"/>
    <w:rsid w:val="00B55258"/>
    <w:rsid w:val="00B55BE0"/>
    <w:rsid w:val="00B633C9"/>
    <w:rsid w:val="00B64175"/>
    <w:rsid w:val="00B645D2"/>
    <w:rsid w:val="00B71CEA"/>
    <w:rsid w:val="00B73493"/>
    <w:rsid w:val="00B75272"/>
    <w:rsid w:val="00B76699"/>
    <w:rsid w:val="00B81D9D"/>
    <w:rsid w:val="00B82B33"/>
    <w:rsid w:val="00B837F4"/>
    <w:rsid w:val="00B91F8F"/>
    <w:rsid w:val="00B92D3A"/>
    <w:rsid w:val="00B9354F"/>
    <w:rsid w:val="00B94226"/>
    <w:rsid w:val="00B96506"/>
    <w:rsid w:val="00BA3851"/>
    <w:rsid w:val="00BA3CB2"/>
    <w:rsid w:val="00BA61CB"/>
    <w:rsid w:val="00BA6660"/>
    <w:rsid w:val="00BB08F7"/>
    <w:rsid w:val="00BB3D4B"/>
    <w:rsid w:val="00BB4FEE"/>
    <w:rsid w:val="00BB6204"/>
    <w:rsid w:val="00BC43D7"/>
    <w:rsid w:val="00BC4B8B"/>
    <w:rsid w:val="00BC502E"/>
    <w:rsid w:val="00BC6121"/>
    <w:rsid w:val="00BD09C5"/>
    <w:rsid w:val="00BD2F79"/>
    <w:rsid w:val="00BD35EA"/>
    <w:rsid w:val="00BD398B"/>
    <w:rsid w:val="00BD3FFC"/>
    <w:rsid w:val="00BD7902"/>
    <w:rsid w:val="00BE47F2"/>
    <w:rsid w:val="00BE71F1"/>
    <w:rsid w:val="00BF1B33"/>
    <w:rsid w:val="00BF5120"/>
    <w:rsid w:val="00BF5593"/>
    <w:rsid w:val="00BF6557"/>
    <w:rsid w:val="00BF7109"/>
    <w:rsid w:val="00C02D2A"/>
    <w:rsid w:val="00C03F28"/>
    <w:rsid w:val="00C056E9"/>
    <w:rsid w:val="00C05BB9"/>
    <w:rsid w:val="00C07279"/>
    <w:rsid w:val="00C0799A"/>
    <w:rsid w:val="00C07D22"/>
    <w:rsid w:val="00C108EB"/>
    <w:rsid w:val="00C1090B"/>
    <w:rsid w:val="00C11337"/>
    <w:rsid w:val="00C15CBD"/>
    <w:rsid w:val="00C16267"/>
    <w:rsid w:val="00C167BB"/>
    <w:rsid w:val="00C20A2B"/>
    <w:rsid w:val="00C21D5B"/>
    <w:rsid w:val="00C2254E"/>
    <w:rsid w:val="00C2369F"/>
    <w:rsid w:val="00C246DF"/>
    <w:rsid w:val="00C2501B"/>
    <w:rsid w:val="00C2578F"/>
    <w:rsid w:val="00C26E19"/>
    <w:rsid w:val="00C270E2"/>
    <w:rsid w:val="00C27340"/>
    <w:rsid w:val="00C27390"/>
    <w:rsid w:val="00C3077E"/>
    <w:rsid w:val="00C350DA"/>
    <w:rsid w:val="00C35A03"/>
    <w:rsid w:val="00C360E9"/>
    <w:rsid w:val="00C37DD5"/>
    <w:rsid w:val="00C412DD"/>
    <w:rsid w:val="00C416C7"/>
    <w:rsid w:val="00C46277"/>
    <w:rsid w:val="00C50D70"/>
    <w:rsid w:val="00C52074"/>
    <w:rsid w:val="00C523F1"/>
    <w:rsid w:val="00C526CE"/>
    <w:rsid w:val="00C52784"/>
    <w:rsid w:val="00C52CB9"/>
    <w:rsid w:val="00C53501"/>
    <w:rsid w:val="00C5576D"/>
    <w:rsid w:val="00C6223F"/>
    <w:rsid w:val="00C665E8"/>
    <w:rsid w:val="00C665F2"/>
    <w:rsid w:val="00C674D7"/>
    <w:rsid w:val="00C67BC0"/>
    <w:rsid w:val="00C72010"/>
    <w:rsid w:val="00C72179"/>
    <w:rsid w:val="00C75981"/>
    <w:rsid w:val="00C77F66"/>
    <w:rsid w:val="00C83844"/>
    <w:rsid w:val="00C85CFD"/>
    <w:rsid w:val="00C87688"/>
    <w:rsid w:val="00C904EB"/>
    <w:rsid w:val="00C92087"/>
    <w:rsid w:val="00C93164"/>
    <w:rsid w:val="00C933D8"/>
    <w:rsid w:val="00C946FE"/>
    <w:rsid w:val="00C94DAE"/>
    <w:rsid w:val="00C95F75"/>
    <w:rsid w:val="00CA04AB"/>
    <w:rsid w:val="00CA2490"/>
    <w:rsid w:val="00CB1EEE"/>
    <w:rsid w:val="00CB2849"/>
    <w:rsid w:val="00CB4DDA"/>
    <w:rsid w:val="00CB58ED"/>
    <w:rsid w:val="00CC120E"/>
    <w:rsid w:val="00CC1C7C"/>
    <w:rsid w:val="00CD0FA8"/>
    <w:rsid w:val="00CD12B0"/>
    <w:rsid w:val="00CD5082"/>
    <w:rsid w:val="00CD709E"/>
    <w:rsid w:val="00CE1F9B"/>
    <w:rsid w:val="00CE391E"/>
    <w:rsid w:val="00CE3A10"/>
    <w:rsid w:val="00CE42F1"/>
    <w:rsid w:val="00CE4954"/>
    <w:rsid w:val="00CE6B6A"/>
    <w:rsid w:val="00CE6E5B"/>
    <w:rsid w:val="00CF1105"/>
    <w:rsid w:val="00CF24B0"/>
    <w:rsid w:val="00CF7FA2"/>
    <w:rsid w:val="00D00786"/>
    <w:rsid w:val="00D01302"/>
    <w:rsid w:val="00D01EF2"/>
    <w:rsid w:val="00D05787"/>
    <w:rsid w:val="00D05AAA"/>
    <w:rsid w:val="00D101C2"/>
    <w:rsid w:val="00D11254"/>
    <w:rsid w:val="00D1558C"/>
    <w:rsid w:val="00D159CF"/>
    <w:rsid w:val="00D161ED"/>
    <w:rsid w:val="00D20870"/>
    <w:rsid w:val="00D20CD2"/>
    <w:rsid w:val="00D21784"/>
    <w:rsid w:val="00D21A29"/>
    <w:rsid w:val="00D223B8"/>
    <w:rsid w:val="00D27158"/>
    <w:rsid w:val="00D33ED5"/>
    <w:rsid w:val="00D35305"/>
    <w:rsid w:val="00D35515"/>
    <w:rsid w:val="00D401F3"/>
    <w:rsid w:val="00D417CE"/>
    <w:rsid w:val="00D42645"/>
    <w:rsid w:val="00D46BF0"/>
    <w:rsid w:val="00D47F2B"/>
    <w:rsid w:val="00D53739"/>
    <w:rsid w:val="00D53940"/>
    <w:rsid w:val="00D53F6C"/>
    <w:rsid w:val="00D54BFE"/>
    <w:rsid w:val="00D552D6"/>
    <w:rsid w:val="00D55407"/>
    <w:rsid w:val="00D554E2"/>
    <w:rsid w:val="00D55B74"/>
    <w:rsid w:val="00D6337E"/>
    <w:rsid w:val="00D6437B"/>
    <w:rsid w:val="00D65D18"/>
    <w:rsid w:val="00D73CC1"/>
    <w:rsid w:val="00D74F1A"/>
    <w:rsid w:val="00D75306"/>
    <w:rsid w:val="00D8072C"/>
    <w:rsid w:val="00D8669E"/>
    <w:rsid w:val="00D90642"/>
    <w:rsid w:val="00D92691"/>
    <w:rsid w:val="00D95AA5"/>
    <w:rsid w:val="00D96EBF"/>
    <w:rsid w:val="00DA1D0C"/>
    <w:rsid w:val="00DA1D88"/>
    <w:rsid w:val="00DA2B26"/>
    <w:rsid w:val="00DA5E78"/>
    <w:rsid w:val="00DA6131"/>
    <w:rsid w:val="00DA750B"/>
    <w:rsid w:val="00DB0808"/>
    <w:rsid w:val="00DB13C0"/>
    <w:rsid w:val="00DB6644"/>
    <w:rsid w:val="00DC72D1"/>
    <w:rsid w:val="00DD2117"/>
    <w:rsid w:val="00DD41B9"/>
    <w:rsid w:val="00DD6CB8"/>
    <w:rsid w:val="00DD7643"/>
    <w:rsid w:val="00DE0719"/>
    <w:rsid w:val="00DE1D58"/>
    <w:rsid w:val="00DE2AB5"/>
    <w:rsid w:val="00DE5EA7"/>
    <w:rsid w:val="00DE7DA8"/>
    <w:rsid w:val="00DF12AF"/>
    <w:rsid w:val="00DF3789"/>
    <w:rsid w:val="00DF3A21"/>
    <w:rsid w:val="00DF5A00"/>
    <w:rsid w:val="00DF61AA"/>
    <w:rsid w:val="00DF6283"/>
    <w:rsid w:val="00E01EC2"/>
    <w:rsid w:val="00E042D6"/>
    <w:rsid w:val="00E04D73"/>
    <w:rsid w:val="00E061FE"/>
    <w:rsid w:val="00E07D67"/>
    <w:rsid w:val="00E11844"/>
    <w:rsid w:val="00E12B70"/>
    <w:rsid w:val="00E12C8C"/>
    <w:rsid w:val="00E1441A"/>
    <w:rsid w:val="00E14C7B"/>
    <w:rsid w:val="00E167D3"/>
    <w:rsid w:val="00E21C8A"/>
    <w:rsid w:val="00E2761E"/>
    <w:rsid w:val="00E36314"/>
    <w:rsid w:val="00E3650E"/>
    <w:rsid w:val="00E36CA8"/>
    <w:rsid w:val="00E37134"/>
    <w:rsid w:val="00E43F6C"/>
    <w:rsid w:val="00E4603E"/>
    <w:rsid w:val="00E4684B"/>
    <w:rsid w:val="00E51908"/>
    <w:rsid w:val="00E53047"/>
    <w:rsid w:val="00E549F9"/>
    <w:rsid w:val="00E56CCE"/>
    <w:rsid w:val="00E606DA"/>
    <w:rsid w:val="00E61370"/>
    <w:rsid w:val="00E62077"/>
    <w:rsid w:val="00E62D47"/>
    <w:rsid w:val="00E6362B"/>
    <w:rsid w:val="00E64479"/>
    <w:rsid w:val="00E64502"/>
    <w:rsid w:val="00E66C2F"/>
    <w:rsid w:val="00E678A6"/>
    <w:rsid w:val="00E721AA"/>
    <w:rsid w:val="00E74F59"/>
    <w:rsid w:val="00E762C6"/>
    <w:rsid w:val="00E803CB"/>
    <w:rsid w:val="00E806E1"/>
    <w:rsid w:val="00E8231D"/>
    <w:rsid w:val="00E83B7D"/>
    <w:rsid w:val="00E86AE6"/>
    <w:rsid w:val="00E90FF8"/>
    <w:rsid w:val="00E945C3"/>
    <w:rsid w:val="00E950DD"/>
    <w:rsid w:val="00E9695C"/>
    <w:rsid w:val="00E96D01"/>
    <w:rsid w:val="00E96E75"/>
    <w:rsid w:val="00E977FB"/>
    <w:rsid w:val="00EA20D4"/>
    <w:rsid w:val="00EA3D5C"/>
    <w:rsid w:val="00EA525A"/>
    <w:rsid w:val="00EA5555"/>
    <w:rsid w:val="00EA5705"/>
    <w:rsid w:val="00EA5DE0"/>
    <w:rsid w:val="00EA5F98"/>
    <w:rsid w:val="00EB1AE9"/>
    <w:rsid w:val="00EB5352"/>
    <w:rsid w:val="00EC0535"/>
    <w:rsid w:val="00EC128F"/>
    <w:rsid w:val="00EC34CE"/>
    <w:rsid w:val="00EC4186"/>
    <w:rsid w:val="00EC5558"/>
    <w:rsid w:val="00ED20CA"/>
    <w:rsid w:val="00ED3643"/>
    <w:rsid w:val="00ED453C"/>
    <w:rsid w:val="00EE10C8"/>
    <w:rsid w:val="00EE351F"/>
    <w:rsid w:val="00EE3A00"/>
    <w:rsid w:val="00EE51B5"/>
    <w:rsid w:val="00EE51C7"/>
    <w:rsid w:val="00EE58D3"/>
    <w:rsid w:val="00EF04C3"/>
    <w:rsid w:val="00EF07BA"/>
    <w:rsid w:val="00EF24BD"/>
    <w:rsid w:val="00EF49FD"/>
    <w:rsid w:val="00EF5073"/>
    <w:rsid w:val="00F00299"/>
    <w:rsid w:val="00F02E14"/>
    <w:rsid w:val="00F03A1A"/>
    <w:rsid w:val="00F11F1E"/>
    <w:rsid w:val="00F120DB"/>
    <w:rsid w:val="00F12CDB"/>
    <w:rsid w:val="00F132E1"/>
    <w:rsid w:val="00F13634"/>
    <w:rsid w:val="00F14CB2"/>
    <w:rsid w:val="00F15A4E"/>
    <w:rsid w:val="00F15DCF"/>
    <w:rsid w:val="00F17573"/>
    <w:rsid w:val="00F210D6"/>
    <w:rsid w:val="00F2123A"/>
    <w:rsid w:val="00F27532"/>
    <w:rsid w:val="00F36D75"/>
    <w:rsid w:val="00F419C4"/>
    <w:rsid w:val="00F4232C"/>
    <w:rsid w:val="00F446E1"/>
    <w:rsid w:val="00F450F4"/>
    <w:rsid w:val="00F46197"/>
    <w:rsid w:val="00F4660A"/>
    <w:rsid w:val="00F52E53"/>
    <w:rsid w:val="00F5473B"/>
    <w:rsid w:val="00F56646"/>
    <w:rsid w:val="00F600CE"/>
    <w:rsid w:val="00F626DB"/>
    <w:rsid w:val="00F62C95"/>
    <w:rsid w:val="00F659DE"/>
    <w:rsid w:val="00F74AA1"/>
    <w:rsid w:val="00F74AA8"/>
    <w:rsid w:val="00F76F25"/>
    <w:rsid w:val="00F77157"/>
    <w:rsid w:val="00F8172E"/>
    <w:rsid w:val="00F81C0A"/>
    <w:rsid w:val="00F832EC"/>
    <w:rsid w:val="00F85093"/>
    <w:rsid w:val="00F853BF"/>
    <w:rsid w:val="00F91F5F"/>
    <w:rsid w:val="00F941AC"/>
    <w:rsid w:val="00F96CE1"/>
    <w:rsid w:val="00FA0C95"/>
    <w:rsid w:val="00FA1D3E"/>
    <w:rsid w:val="00FA2077"/>
    <w:rsid w:val="00FA2D69"/>
    <w:rsid w:val="00FA6347"/>
    <w:rsid w:val="00FA673E"/>
    <w:rsid w:val="00FA7346"/>
    <w:rsid w:val="00FB2096"/>
    <w:rsid w:val="00FB4697"/>
    <w:rsid w:val="00FB60A1"/>
    <w:rsid w:val="00FB68A5"/>
    <w:rsid w:val="00FB6F45"/>
    <w:rsid w:val="00FB768C"/>
    <w:rsid w:val="00FC3F44"/>
    <w:rsid w:val="00FC477D"/>
    <w:rsid w:val="00FC69C8"/>
    <w:rsid w:val="00FD3303"/>
    <w:rsid w:val="00FD400C"/>
    <w:rsid w:val="00FD5848"/>
    <w:rsid w:val="00FD6934"/>
    <w:rsid w:val="00FE1569"/>
    <w:rsid w:val="00FE1E7E"/>
    <w:rsid w:val="00FE244C"/>
    <w:rsid w:val="00FE468A"/>
    <w:rsid w:val="00FE4C1E"/>
    <w:rsid w:val="00FE7401"/>
    <w:rsid w:val="00FF1293"/>
    <w:rsid w:val="00FF1E52"/>
    <w:rsid w:val="00FF2FFF"/>
    <w:rsid w:val="00FF39E0"/>
    <w:rsid w:val="00FF52FA"/>
    <w:rsid w:val="00FF5B73"/>
    <w:rsid w:val="00FF65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qFormat="1"/>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623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B6548"/>
    <w:pPr>
      <w:keepNext/>
      <w:keepLines/>
      <w:spacing w:before="240" w:after="0"/>
      <w:jc w:val="center"/>
      <w:outlineLvl w:val="0"/>
    </w:pPr>
    <w:rPr>
      <w:rFonts w:eastAsia="Times New Roman" w:cs="Times New Roman"/>
      <w:bCs/>
      <w:sz w:val="32"/>
      <w:szCs w:val="27"/>
      <w:lang w:eastAsia="en-GB"/>
    </w:rPr>
  </w:style>
  <w:style w:type="paragraph" w:styleId="Heading2">
    <w:name w:val="heading 2"/>
    <w:basedOn w:val="Normal"/>
    <w:next w:val="Normal"/>
    <w:link w:val="Heading2Char"/>
    <w:autoRedefine/>
    <w:uiPriority w:val="9"/>
    <w:unhideWhenUsed/>
    <w:qFormat/>
    <w:rsid w:val="00FA673E"/>
    <w:pPr>
      <w:keepNext/>
      <w:keepLines/>
      <w:spacing w:before="40" w:after="0"/>
      <w:outlineLvl w:val="1"/>
    </w:pPr>
    <w:rPr>
      <w:rFonts w:eastAsiaTheme="majorEastAsia" w:cstheme="majorBidi"/>
      <w:color w:val="4472C4" w:themeColor="accent5"/>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548"/>
    <w:rPr>
      <w:rFonts w:ascii="Times New Roman" w:eastAsia="Times New Roman" w:hAnsi="Times New Roman" w:cs="Times New Roman"/>
      <w:bCs/>
      <w:sz w:val="32"/>
      <w:szCs w:val="27"/>
      <w:lang w:eastAsia="en-GB"/>
    </w:rPr>
  </w:style>
  <w:style w:type="character" w:customStyle="1" w:styleId="Heading2Char">
    <w:name w:val="Heading 2 Char"/>
    <w:basedOn w:val="DefaultParagraphFont"/>
    <w:link w:val="Heading2"/>
    <w:uiPriority w:val="9"/>
    <w:rsid w:val="00FA673E"/>
    <w:rPr>
      <w:rFonts w:ascii="Times New Roman" w:eastAsiaTheme="majorEastAsia" w:hAnsi="Times New Roman" w:cstheme="majorBidi"/>
      <w:color w:val="4472C4" w:themeColor="accent5"/>
      <w:sz w:val="28"/>
      <w:szCs w:val="28"/>
    </w:rPr>
  </w:style>
  <w:style w:type="paragraph" w:styleId="ListParagraph">
    <w:name w:val="List Paragraph"/>
    <w:basedOn w:val="Normal"/>
    <w:link w:val="ListParagraphChar"/>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aliases w:val="Guidance Table"/>
    <w:basedOn w:val="TableNormal"/>
    <w:uiPriority w:val="59"/>
    <w:qFormat/>
    <w:rsid w:val="005F47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BB08F7"/>
    <w:rPr>
      <w:b/>
      <w:bCs/>
    </w:rPr>
  </w:style>
  <w:style w:type="table" w:customStyle="1" w:styleId="PlainTable1">
    <w:name w:val="Plain Table 1"/>
    <w:basedOn w:val="TableNormal"/>
    <w:uiPriority w:val="41"/>
    <w:rsid w:val="00A26177"/>
    <w:pPr>
      <w:spacing w:after="0" w:line="240" w:lineRule="auto"/>
      <w:jc w:val="both"/>
    </w:pPr>
    <w:rPr>
      <w:rFonts w:ascii="Times New Roman" w:hAnsi="Times New Roman"/>
      <w:bCs/>
      <w:sz w:val="24"/>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rPr>
  </w:style>
  <w:style w:type="character" w:customStyle="1" w:styleId="FooterChar">
    <w:name w:val="Footer Char"/>
    <w:basedOn w:val="DefaultParagraphFont"/>
    <w:link w:val="Footer"/>
    <w:uiPriority w:val="99"/>
    <w:rsid w:val="00A26177"/>
    <w:rPr>
      <w:rFonts w:ascii="Times New Roman" w:hAnsi="Times New Roman"/>
      <w:bCs/>
      <w:sz w:val="24"/>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character" w:customStyle="1" w:styleId="ListParagraphChar">
    <w:name w:val="List Paragraph Char"/>
    <w:link w:val="ListParagraph"/>
    <w:uiPriority w:val="34"/>
    <w:locked/>
    <w:rsid w:val="005F38DD"/>
    <w:rPr>
      <w:rFonts w:ascii="Times New Roman" w:hAnsi="Times New Roman"/>
      <w:sz w:val="24"/>
    </w:rPr>
  </w:style>
  <w:style w:type="paragraph" w:styleId="Caption">
    <w:name w:val="caption"/>
    <w:basedOn w:val="Normal"/>
    <w:next w:val="Normal"/>
    <w:uiPriority w:val="35"/>
    <w:unhideWhenUsed/>
    <w:qFormat/>
    <w:rsid w:val="007353A4"/>
    <w:pPr>
      <w:spacing w:after="200" w:line="240" w:lineRule="auto"/>
    </w:pPr>
    <w:rPr>
      <w:i/>
      <w:iCs/>
      <w:color w:val="44546A" w:themeColor="text2"/>
      <w:sz w:val="18"/>
      <w:szCs w:val="18"/>
    </w:rPr>
  </w:style>
  <w:style w:type="table" w:customStyle="1" w:styleId="GridTableLight">
    <w:name w:val="Grid Table Light"/>
    <w:basedOn w:val="TableNormal"/>
    <w:uiPriority w:val="40"/>
    <w:rsid w:val="007353A4"/>
    <w:pPr>
      <w:spacing w:before="120"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rmalWeb">
    <w:name w:val="Normal (Web)"/>
    <w:basedOn w:val="Normal"/>
    <w:uiPriority w:val="99"/>
    <w:semiHidden/>
    <w:unhideWhenUsed/>
    <w:rsid w:val="00A854F5"/>
    <w:pPr>
      <w:spacing w:before="100" w:beforeAutospacing="1" w:after="100" w:afterAutospacing="1" w:line="240" w:lineRule="auto"/>
      <w:jc w:val="left"/>
    </w:pPr>
    <w:rPr>
      <w:rFonts w:eastAsia="Times New Roman" w:cs="Times New Roman"/>
      <w:szCs w:val="24"/>
      <w:lang w:eastAsia="en-GB"/>
    </w:rPr>
  </w:style>
  <w:style w:type="paragraph" w:styleId="BalloonText">
    <w:name w:val="Balloon Text"/>
    <w:basedOn w:val="Normal"/>
    <w:link w:val="BalloonTextChar"/>
    <w:uiPriority w:val="99"/>
    <w:semiHidden/>
    <w:unhideWhenUsed/>
    <w:rsid w:val="000D7B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B6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45029577">
      <w:bodyDiv w:val="1"/>
      <w:marLeft w:val="0"/>
      <w:marRight w:val="0"/>
      <w:marTop w:val="0"/>
      <w:marBottom w:val="0"/>
      <w:divBdr>
        <w:top w:val="none" w:sz="0" w:space="0" w:color="auto"/>
        <w:left w:val="none" w:sz="0" w:space="0" w:color="auto"/>
        <w:bottom w:val="none" w:sz="0" w:space="0" w:color="auto"/>
        <w:right w:val="none" w:sz="0" w:space="0" w:color="auto"/>
      </w:divBdr>
    </w:div>
    <w:div w:id="670565212">
      <w:bodyDiv w:val="1"/>
      <w:marLeft w:val="0"/>
      <w:marRight w:val="0"/>
      <w:marTop w:val="0"/>
      <w:marBottom w:val="0"/>
      <w:divBdr>
        <w:top w:val="none" w:sz="0" w:space="0" w:color="auto"/>
        <w:left w:val="none" w:sz="0" w:space="0" w:color="auto"/>
        <w:bottom w:val="none" w:sz="0" w:space="0" w:color="auto"/>
        <w:right w:val="none" w:sz="0" w:space="0" w:color="auto"/>
      </w:divBdr>
    </w:div>
    <w:div w:id="1345087232">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746149127">
      <w:bodyDiv w:val="1"/>
      <w:marLeft w:val="0"/>
      <w:marRight w:val="0"/>
      <w:marTop w:val="0"/>
      <w:marBottom w:val="0"/>
      <w:divBdr>
        <w:top w:val="none" w:sz="0" w:space="0" w:color="auto"/>
        <w:left w:val="none" w:sz="0" w:space="0" w:color="auto"/>
        <w:bottom w:val="none" w:sz="0" w:space="0" w:color="auto"/>
        <w:right w:val="none" w:sz="0" w:space="0" w:color="auto"/>
      </w:divBdr>
    </w:div>
    <w:div w:id="1789809761">
      <w:bodyDiv w:val="1"/>
      <w:marLeft w:val="0"/>
      <w:marRight w:val="0"/>
      <w:marTop w:val="0"/>
      <w:marBottom w:val="0"/>
      <w:divBdr>
        <w:top w:val="none" w:sz="0" w:space="0" w:color="auto"/>
        <w:left w:val="none" w:sz="0" w:space="0" w:color="auto"/>
        <w:bottom w:val="none" w:sz="0" w:space="0" w:color="auto"/>
        <w:right w:val="none" w:sz="0" w:space="0" w:color="auto"/>
      </w:divBdr>
    </w:div>
    <w:div w:id="200940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DABF1-0DC3-4FFD-AEE1-606FADEA7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3572</TotalTime>
  <Pages>13</Pages>
  <Words>3260</Words>
  <Characters>18582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HP</cp:lastModifiedBy>
  <cp:revision>1191</cp:revision>
  <dcterms:created xsi:type="dcterms:W3CDTF">2024-11-17T10:18:00Z</dcterms:created>
  <dcterms:modified xsi:type="dcterms:W3CDTF">2025-03-27T22:54:00Z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2830e75fa8c5f371e082a06eb7a409d741712538ac3ee5370034ada76d562b8a</vt:lpwstr>
  </property>
  <property fmtid="{D5CDD505-2E9C-101B-9397-08002B2CF9AE}" pid="3" name="NXPowerLiteLastOptimized">
    <vt:lpwstr>109886</vt:lpwstr>
  </property>
  <property fmtid="{D5CDD505-2E9C-101B-9397-08002B2CF9AE}" pid="4" name="NXPowerLiteSettings">
    <vt:lpwstr>C70005D002A000</vt:lpwstr>
  </property>
  <property fmtid="{D5CDD505-2E9C-101B-9397-08002B2CF9AE}" pid="5" name="NXPowerLiteVersion">
    <vt:lpwstr>D10.0.1</vt:lpwstr>
  </property>
</Properties>
</file>