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DDEA4F" w14:textId="77402086" w:rsidR="00565C75" w:rsidRPr="001A6C38" w:rsidRDefault="00565C75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>Reference list.</w:t>
      </w:r>
    </w:p>
    <w:p w14:paraId="722CB182" w14:textId="63F30FE7" w:rsidR="000A7869" w:rsidRPr="001A6C38" w:rsidRDefault="000A7869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BBC. (2021).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What is a healthy lifestyle? </w:t>
      </w:r>
      <w:r w:rsidRPr="001A6C3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https://www.bbc.co.uk/bitesize/topics/zhvbt39/articles/zmjkhbk</w:t>
        </w:r>
      </w:hyperlink>
      <w:r w:rsidRPr="001A6C38">
        <w:rPr>
          <w:rFonts w:ascii="Times New Roman" w:hAnsi="Times New Roman" w:cs="Times New Roman"/>
          <w:sz w:val="24"/>
          <w:szCs w:val="24"/>
        </w:rPr>
        <w:t xml:space="preserve"> (Accessed: 29 June 2021).</w:t>
      </w:r>
    </w:p>
    <w:p w14:paraId="110D0CF9" w14:textId="58E8970E" w:rsidR="00565C75" w:rsidRPr="001A6C38" w:rsidRDefault="00DE5740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A6C38">
        <w:rPr>
          <w:rFonts w:ascii="Times New Roman" w:hAnsi="Times New Roman" w:cs="Times New Roman"/>
          <w:sz w:val="24"/>
          <w:szCs w:val="24"/>
        </w:rPr>
        <w:t>Crinson</w:t>
      </w:r>
      <w:proofErr w:type="spellEnd"/>
      <w:r w:rsidRPr="001A6C38">
        <w:rPr>
          <w:rFonts w:ascii="Times New Roman" w:hAnsi="Times New Roman" w:cs="Times New Roman"/>
          <w:sz w:val="24"/>
          <w:szCs w:val="24"/>
        </w:rPr>
        <w:t xml:space="preserve">, I and Martino, L. (2017). </w:t>
      </w:r>
      <w:r w:rsidR="00C8244F"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Concepts of Health and Well-being. </w:t>
      </w:r>
      <w:r w:rsidR="00C8244F" w:rsidRPr="001A6C3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="00C8244F"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https://www.healthknowledge.org.uk/public-health-textbook/medical-sociology-policy-economics/4a-concepts-health-illness/section2/activity3</w:t>
        </w:r>
      </w:hyperlink>
      <w:r w:rsidR="00C8244F" w:rsidRPr="001A6C38">
        <w:rPr>
          <w:rFonts w:ascii="Times New Roman" w:hAnsi="Times New Roman" w:cs="Times New Roman"/>
          <w:sz w:val="24"/>
          <w:szCs w:val="24"/>
        </w:rPr>
        <w:t xml:space="preserve"> (Accessed: 30 June 2021).</w:t>
      </w:r>
    </w:p>
    <w:p w14:paraId="6DF7CFB9" w14:textId="1B8F4FBF" w:rsidR="00BF5F85" w:rsidRPr="001A6C38" w:rsidRDefault="00BF5F85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Centres for disease control and prevention. (2018).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>Well-being concepts</w:t>
      </w:r>
      <w:r w:rsidRPr="001A6C38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https://www.cdc.gov/hrqol/wellbeing.htm#three</w:t>
        </w:r>
      </w:hyperlink>
      <w:r w:rsidRPr="001A6C38">
        <w:rPr>
          <w:rFonts w:ascii="Times New Roman" w:hAnsi="Times New Roman" w:cs="Times New Roman"/>
          <w:sz w:val="24"/>
          <w:szCs w:val="24"/>
        </w:rPr>
        <w:t xml:space="preserve"> (Accessed: 5 July 2021).</w:t>
      </w:r>
    </w:p>
    <w:p w14:paraId="6AD61A46" w14:textId="1C422994" w:rsidR="009B59ED" w:rsidRPr="001A6C38" w:rsidRDefault="009B59ED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Children’s Commissioner for Wales. (2019). </w:t>
      </w:r>
      <w:r w:rsidR="003621C7" w:rsidRPr="001A6C38">
        <w:rPr>
          <w:rFonts w:ascii="Times New Roman" w:hAnsi="Times New Roman" w:cs="Times New Roman"/>
          <w:i/>
          <w:iCs/>
          <w:sz w:val="24"/>
          <w:szCs w:val="24"/>
        </w:rPr>
        <w:t>A plan for all children and young people.</w:t>
      </w:r>
      <w:r w:rsidR="003621C7" w:rsidRPr="001A6C38">
        <w:rPr>
          <w:rFonts w:ascii="Times New Roman" w:hAnsi="Times New Roman" w:cs="Times New Roman"/>
          <w:sz w:val="24"/>
          <w:szCs w:val="24"/>
        </w:rPr>
        <w:t xml:space="preserve"> Welsh Government: Wales.</w:t>
      </w:r>
    </w:p>
    <w:p w14:paraId="7D66D1B4" w14:textId="41358EFF" w:rsidR="00904FCA" w:rsidRDefault="00904FCA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Chung, </w:t>
      </w:r>
      <w:r w:rsidR="004D1367" w:rsidRPr="001A6C38">
        <w:rPr>
          <w:rFonts w:ascii="Times New Roman" w:hAnsi="Times New Roman" w:cs="Times New Roman"/>
          <w:sz w:val="24"/>
          <w:szCs w:val="24"/>
        </w:rPr>
        <w:t xml:space="preserve">G.K.K. </w:t>
      </w:r>
      <w:proofErr w:type="spellStart"/>
      <w:r w:rsidR="004D1367" w:rsidRPr="001A6C38">
        <w:rPr>
          <w:rFonts w:ascii="Times New Roman" w:hAnsi="Times New Roman" w:cs="Times New Roman"/>
          <w:sz w:val="24"/>
          <w:szCs w:val="24"/>
        </w:rPr>
        <w:t>etal</w:t>
      </w:r>
      <w:proofErr w:type="spellEnd"/>
      <w:r w:rsidR="004D1367" w:rsidRPr="001A6C38">
        <w:rPr>
          <w:rFonts w:ascii="Times New Roman" w:hAnsi="Times New Roman" w:cs="Times New Roman"/>
          <w:sz w:val="24"/>
          <w:szCs w:val="24"/>
        </w:rPr>
        <w:t xml:space="preserve">. (2020). ‘Perceived poverty and health, and their roles in the poverty-health vicious cycle: a qualitative study of major stakeholders in the healthcare setting in Hing Kong’, </w:t>
      </w:r>
      <w:r w:rsidR="004D1367"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for equity in health, 19(13), </w:t>
      </w:r>
      <w:r w:rsidR="004D1367" w:rsidRPr="001A6C38">
        <w:rPr>
          <w:rFonts w:ascii="Times New Roman" w:hAnsi="Times New Roman" w:cs="Times New Roman"/>
          <w:sz w:val="24"/>
          <w:szCs w:val="24"/>
        </w:rPr>
        <w:t>pp. 1-13.</w:t>
      </w:r>
    </w:p>
    <w:p w14:paraId="3EBBB29D" w14:textId="3348627C" w:rsidR="00F60A30" w:rsidRPr="001A6C38" w:rsidRDefault="00F60A30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Dahlgren and Whitehead. (2021). </w:t>
      </w:r>
      <w:r w:rsidRPr="00697D5F">
        <w:rPr>
          <w:rFonts w:ascii="Times New Roman" w:hAnsi="Times New Roman" w:cs="Times New Roman"/>
          <w:i/>
          <w:iCs/>
          <w:sz w:val="24"/>
          <w:szCs w:val="24"/>
        </w:rPr>
        <w:t>The social determin</w:t>
      </w:r>
      <w:r w:rsidR="00697D5F" w:rsidRPr="00697D5F">
        <w:rPr>
          <w:rFonts w:ascii="Times New Roman" w:hAnsi="Times New Roman" w:cs="Times New Roman"/>
          <w:i/>
          <w:iCs/>
          <w:sz w:val="24"/>
          <w:szCs w:val="24"/>
        </w:rPr>
        <w:t>ants of health.</w:t>
      </w:r>
      <w:r w:rsidR="00697D5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9" w:history="1">
        <w:r w:rsidR="00697D5F" w:rsidRPr="004E3DA2">
          <w:rPr>
            <w:rStyle w:val="Hyperlink"/>
            <w:rFonts w:ascii="Times New Roman" w:hAnsi="Times New Roman" w:cs="Times New Roman"/>
            <w:sz w:val="24"/>
            <w:szCs w:val="24"/>
          </w:rPr>
          <w:t>https://www.researchgate.net/figure/The-social-determinants-of-health-Dahlgren-and-Whiteheads-model_fig1_325109259</w:t>
        </w:r>
      </w:hyperlink>
      <w:r w:rsidR="00697D5F">
        <w:rPr>
          <w:rFonts w:ascii="Times New Roman" w:hAnsi="Times New Roman" w:cs="Times New Roman"/>
          <w:sz w:val="24"/>
          <w:szCs w:val="24"/>
        </w:rPr>
        <w:t xml:space="preserve"> (Accessed: 6 July 2021).</w:t>
      </w:r>
    </w:p>
    <w:p w14:paraId="42F22057" w14:textId="2B30629A" w:rsidR="006468D8" w:rsidRDefault="006468D8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A6C38">
        <w:rPr>
          <w:rFonts w:ascii="Times New Roman" w:hAnsi="Times New Roman" w:cs="Times New Roman"/>
          <w:sz w:val="24"/>
          <w:szCs w:val="24"/>
        </w:rPr>
        <w:t>Delagran</w:t>
      </w:r>
      <w:proofErr w:type="spellEnd"/>
      <w:r w:rsidRPr="001A6C38">
        <w:rPr>
          <w:rFonts w:ascii="Times New Roman" w:hAnsi="Times New Roman" w:cs="Times New Roman"/>
          <w:sz w:val="24"/>
          <w:szCs w:val="24"/>
        </w:rPr>
        <w:t xml:space="preserve">, L. (2016).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>How does nature impact our well-being?</w:t>
      </w:r>
      <w:r w:rsidRPr="001A6C3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history="1">
        <w:r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https://www.takingcharge.csh.umn.edu/how-does-nature-impact-our-wellbeing</w:t>
        </w:r>
      </w:hyperlink>
      <w:r w:rsidRPr="001A6C38">
        <w:rPr>
          <w:rFonts w:ascii="Times New Roman" w:hAnsi="Times New Roman" w:cs="Times New Roman"/>
          <w:sz w:val="24"/>
          <w:szCs w:val="24"/>
        </w:rPr>
        <w:t xml:space="preserve"> (Accessed: 2 July 2021).</w:t>
      </w:r>
    </w:p>
    <w:p w14:paraId="7A438156" w14:textId="2ACCE527" w:rsidR="00025790" w:rsidRPr="001A6C38" w:rsidRDefault="00025790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Department for Education. (2019). </w:t>
      </w:r>
      <w:r w:rsidRPr="00025790">
        <w:rPr>
          <w:rFonts w:ascii="Times New Roman" w:hAnsi="Times New Roman" w:cs="Times New Roman"/>
          <w:i/>
          <w:iCs/>
          <w:sz w:val="24"/>
          <w:szCs w:val="24"/>
        </w:rPr>
        <w:t>Healthy schools rating scheme</w:t>
      </w:r>
      <w:r>
        <w:rPr>
          <w:rFonts w:ascii="Times New Roman" w:hAnsi="Times New Roman" w:cs="Times New Roman"/>
          <w:sz w:val="24"/>
          <w:szCs w:val="24"/>
        </w:rPr>
        <w:t>. London: Department of Education.</w:t>
      </w:r>
    </w:p>
    <w:p w14:paraId="5E590A1B" w14:textId="5AA138D7" w:rsidR="00200E09" w:rsidRPr="001A6C38" w:rsidRDefault="00200E09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Department of Health. (2014).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The relationship between health and well-being. </w:t>
      </w:r>
      <w:r w:rsidRPr="001A6C3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https://assets.publishing.service.gov.uk/government/uploads/system/uploads/attachment_data/file/295474/The_relationship_between_wellbeing_and_health.pdf</w:t>
        </w:r>
      </w:hyperlink>
      <w:r w:rsidRPr="001A6C38">
        <w:rPr>
          <w:rFonts w:ascii="Times New Roman" w:hAnsi="Times New Roman" w:cs="Times New Roman"/>
          <w:sz w:val="24"/>
          <w:szCs w:val="24"/>
        </w:rPr>
        <w:t xml:space="preserve"> (Accessed: 29 June 2021).</w:t>
      </w:r>
    </w:p>
    <w:p w14:paraId="760E76D4" w14:textId="18052FB0" w:rsidR="005E0C8C" w:rsidRPr="001A6C38" w:rsidRDefault="005E0C8C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Diener, E. and Chan, M.Y. (2021). ‘Happy people live longer: Subjective well-being contributes to health and longevity’,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Psychology: Health and Well- being, </w:t>
      </w:r>
      <w:r w:rsidRPr="001A6C38">
        <w:rPr>
          <w:rFonts w:ascii="Times New Roman" w:hAnsi="Times New Roman" w:cs="Times New Roman"/>
          <w:sz w:val="24"/>
          <w:szCs w:val="24"/>
        </w:rPr>
        <w:t>3(1), pp. 1-43.</w:t>
      </w:r>
    </w:p>
    <w:p w14:paraId="0E7D7E23" w14:textId="488E7CB7" w:rsidR="006E7C45" w:rsidRPr="001A6C38" w:rsidRDefault="006E7C45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lastRenderedPageBreak/>
        <w:t xml:space="preserve">Dodge, R. </w:t>
      </w:r>
      <w:proofErr w:type="spellStart"/>
      <w:r w:rsidRPr="001A6C38">
        <w:rPr>
          <w:rFonts w:ascii="Times New Roman" w:hAnsi="Times New Roman" w:cs="Times New Roman"/>
          <w:sz w:val="24"/>
          <w:szCs w:val="24"/>
        </w:rPr>
        <w:t>etal</w:t>
      </w:r>
      <w:proofErr w:type="spellEnd"/>
      <w:r w:rsidRPr="001A6C38">
        <w:rPr>
          <w:rFonts w:ascii="Times New Roman" w:hAnsi="Times New Roman" w:cs="Times New Roman"/>
          <w:sz w:val="24"/>
          <w:szCs w:val="24"/>
        </w:rPr>
        <w:t xml:space="preserve">. (2012) ‘The challenge of defining well-being’,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>Journal of well-being</w:t>
      </w:r>
      <w:r w:rsidR="003A18FA" w:rsidRPr="001A6C38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1A6C38">
        <w:rPr>
          <w:rFonts w:ascii="Times New Roman" w:hAnsi="Times New Roman" w:cs="Times New Roman"/>
          <w:sz w:val="24"/>
          <w:szCs w:val="24"/>
        </w:rPr>
        <w:t>2 (3), pp. 222-235.</w:t>
      </w:r>
    </w:p>
    <w:p w14:paraId="1D5355C5" w14:textId="36FA1FD0" w:rsidR="00563C53" w:rsidRDefault="00563C53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>Elliot, D. (2016). ‘Defining the Relationship between Health and Well-being in Bioethics’, 22(1), pp. 4-17.</w:t>
      </w:r>
    </w:p>
    <w:p w14:paraId="34A34FD2" w14:textId="5E2765B0" w:rsidR="0073436E" w:rsidRPr="001A6C38" w:rsidRDefault="0073436E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Family Information service Centre. (</w:t>
      </w:r>
      <w:proofErr w:type="gramStart"/>
      <w:r>
        <w:rPr>
          <w:rFonts w:ascii="Times New Roman" w:hAnsi="Times New Roman" w:cs="Times New Roman"/>
          <w:sz w:val="24"/>
          <w:szCs w:val="24"/>
        </w:rPr>
        <w:t>no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date). </w:t>
      </w:r>
      <w:r w:rsidRPr="0073436E">
        <w:rPr>
          <w:rFonts w:ascii="Times New Roman" w:hAnsi="Times New Roman" w:cs="Times New Roman"/>
          <w:i/>
          <w:iCs/>
          <w:sz w:val="24"/>
          <w:szCs w:val="24"/>
        </w:rPr>
        <w:t>Flying start</w:t>
      </w:r>
      <w:r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2" w:history="1">
        <w:r w:rsidRPr="004E3DA2">
          <w:rPr>
            <w:rStyle w:val="Hyperlink"/>
            <w:rFonts w:ascii="Times New Roman" w:hAnsi="Times New Roman" w:cs="Times New Roman"/>
            <w:sz w:val="24"/>
            <w:szCs w:val="24"/>
          </w:rPr>
          <w:t>https://fis.carmarthenshire.gov.wales/flying-start/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6 July 2021).</w:t>
      </w:r>
    </w:p>
    <w:p w14:paraId="659FEE85" w14:textId="0EB0FBD3" w:rsidR="0005003E" w:rsidRPr="001A6C38" w:rsidRDefault="0005003E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A6C38">
        <w:rPr>
          <w:rFonts w:ascii="Times New Roman" w:hAnsi="Times New Roman" w:cs="Times New Roman"/>
          <w:sz w:val="24"/>
          <w:szCs w:val="24"/>
        </w:rPr>
        <w:t>Gorely</w:t>
      </w:r>
      <w:proofErr w:type="spellEnd"/>
      <w:r w:rsidRPr="001A6C38">
        <w:rPr>
          <w:rFonts w:ascii="Times New Roman" w:hAnsi="Times New Roman" w:cs="Times New Roman"/>
          <w:sz w:val="24"/>
          <w:szCs w:val="24"/>
        </w:rPr>
        <w:t xml:space="preserve">, T. </w:t>
      </w:r>
      <w:proofErr w:type="spellStart"/>
      <w:r w:rsidRPr="001A6C38">
        <w:rPr>
          <w:rFonts w:ascii="Times New Roman" w:hAnsi="Times New Roman" w:cs="Times New Roman"/>
          <w:sz w:val="24"/>
          <w:szCs w:val="24"/>
        </w:rPr>
        <w:t>etal</w:t>
      </w:r>
      <w:proofErr w:type="spellEnd"/>
      <w:r w:rsidRPr="001A6C38">
        <w:rPr>
          <w:rFonts w:ascii="Times New Roman" w:hAnsi="Times New Roman" w:cs="Times New Roman"/>
          <w:sz w:val="24"/>
          <w:szCs w:val="24"/>
        </w:rPr>
        <w:t xml:space="preserve">. (2009). ‘Effect of a school-based intervention to promote healthy lifestyles in 7- 11-year-old children’,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International Journal of Behavioral Nutrition and Physical activity, </w:t>
      </w:r>
      <w:r w:rsidRPr="001A6C38">
        <w:rPr>
          <w:rFonts w:ascii="Times New Roman" w:hAnsi="Times New Roman" w:cs="Times New Roman"/>
          <w:sz w:val="24"/>
          <w:szCs w:val="24"/>
        </w:rPr>
        <w:t>6(5), D</w:t>
      </w:r>
      <w:r w:rsidRPr="001A6C38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oi: </w:t>
      </w:r>
      <w:hyperlink r:id="rId13" w:tgtFrame="_blank" w:history="1">
        <w:r w:rsidRPr="001A6C38">
          <w:rPr>
            <w:rFonts w:ascii="Times New Roman" w:hAnsi="Times New Roman" w:cs="Times New Roman"/>
            <w:color w:val="985735"/>
            <w:sz w:val="24"/>
            <w:szCs w:val="24"/>
            <w:u w:val="single"/>
            <w:shd w:val="clear" w:color="auto" w:fill="FFFFFF"/>
          </w:rPr>
          <w:t>10.1186/1479-5868-6-5</w:t>
        </w:r>
      </w:hyperlink>
      <w:r w:rsidRPr="001A6C38">
        <w:rPr>
          <w:rFonts w:ascii="Times New Roman" w:hAnsi="Times New Roman" w:cs="Times New Roman"/>
          <w:sz w:val="24"/>
          <w:szCs w:val="24"/>
        </w:rPr>
        <w:t>.</w:t>
      </w:r>
    </w:p>
    <w:p w14:paraId="36B9772A" w14:textId="7E01BD04" w:rsidR="008678E1" w:rsidRPr="001A6C38" w:rsidRDefault="008678E1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GOV.UK. (2017).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>Childhood obesity: A plan for action.</w:t>
      </w:r>
      <w:r w:rsidRPr="001A6C3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4" w:history="1">
        <w:r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https://www.gov.uk/government/publications/childhood-obesity-a-plan-for-action/childhood-obesity-a-plan-for-action</w:t>
        </w:r>
      </w:hyperlink>
      <w:r w:rsidRPr="001A6C38">
        <w:rPr>
          <w:rFonts w:ascii="Times New Roman" w:hAnsi="Times New Roman" w:cs="Times New Roman"/>
          <w:sz w:val="24"/>
          <w:szCs w:val="24"/>
        </w:rPr>
        <w:t xml:space="preserve"> (Accessed: 3 July 2021).</w:t>
      </w:r>
    </w:p>
    <w:p w14:paraId="7BD104F8" w14:textId="2905FBF7" w:rsidR="001F4AD4" w:rsidRPr="001A6C38" w:rsidRDefault="001F4AD4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Hammersmith Health Books. (2017). ‘What is ill health and what is good health?’,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Hammersmith Health books </w:t>
      </w:r>
      <w:r w:rsidRPr="001A6C38">
        <w:rPr>
          <w:rFonts w:ascii="Times New Roman" w:hAnsi="Times New Roman" w:cs="Times New Roman"/>
          <w:sz w:val="24"/>
          <w:szCs w:val="24"/>
        </w:rPr>
        <w:t xml:space="preserve">[blog]. 7 July. Available at: </w:t>
      </w:r>
      <w:hyperlink r:id="rId15" w:history="1">
        <w:r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www.hammersmithbooks.co.uk/2017/09/29/ill-health-good-health/</w:t>
        </w:r>
      </w:hyperlink>
      <w:r w:rsidRPr="001A6C38">
        <w:rPr>
          <w:rFonts w:ascii="Times New Roman" w:hAnsi="Times New Roman" w:cs="Times New Roman"/>
          <w:sz w:val="24"/>
          <w:szCs w:val="24"/>
        </w:rPr>
        <w:t xml:space="preserve"> (Accessed: 1 July 2021). </w:t>
      </w:r>
    </w:p>
    <w:p w14:paraId="3B72F8D3" w14:textId="347FBEA9" w:rsidR="007B09EF" w:rsidRPr="001A6C38" w:rsidRDefault="007B09EF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Herbert, F. (2013). ‘In good health’,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>Texas Heart Institute Journal</w:t>
      </w:r>
      <w:r w:rsidR="003A18FA" w:rsidRPr="001A6C38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Pr="001A6C38">
        <w:rPr>
          <w:rFonts w:ascii="Times New Roman" w:hAnsi="Times New Roman" w:cs="Times New Roman"/>
          <w:sz w:val="24"/>
          <w:szCs w:val="24"/>
        </w:rPr>
        <w:t xml:space="preserve"> 40 (1), pp. 13-14.</w:t>
      </w:r>
    </w:p>
    <w:p w14:paraId="672E58D5" w14:textId="506DDD20" w:rsidR="00A4592F" w:rsidRPr="001A6C38" w:rsidRDefault="00A4592F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>Hwb Wales. (</w:t>
      </w:r>
      <w:proofErr w:type="gramStart"/>
      <w:r w:rsidRPr="001A6C38">
        <w:rPr>
          <w:rFonts w:ascii="Times New Roman" w:hAnsi="Times New Roman" w:cs="Times New Roman"/>
          <w:sz w:val="24"/>
          <w:szCs w:val="24"/>
        </w:rPr>
        <w:t>no</w:t>
      </w:r>
      <w:proofErr w:type="gramEnd"/>
      <w:r w:rsidRPr="001A6C38">
        <w:rPr>
          <w:rFonts w:ascii="Times New Roman" w:hAnsi="Times New Roman" w:cs="Times New Roman"/>
          <w:sz w:val="24"/>
          <w:szCs w:val="24"/>
        </w:rPr>
        <w:t xml:space="preserve"> date)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>Health, Social care, and children’s services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 w:rsidRPr="001A6C3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https://resources.hwb.wales.gov.uk/VTC/2012-13/22032013/hsc/eng/unit-4/u4-rthawb49/u4-rthawb51.htm</w:t>
        </w:r>
      </w:hyperlink>
      <w:r w:rsidRPr="001A6C38">
        <w:rPr>
          <w:rFonts w:ascii="Times New Roman" w:hAnsi="Times New Roman" w:cs="Times New Roman"/>
          <w:sz w:val="24"/>
          <w:szCs w:val="24"/>
        </w:rPr>
        <w:t xml:space="preserve"> (Accessed: 1 July 2021).</w:t>
      </w:r>
    </w:p>
    <w:p w14:paraId="21C8F49C" w14:textId="4C653900" w:rsidR="008A76DC" w:rsidRPr="001A6C38" w:rsidRDefault="008A76DC" w:rsidP="00DA713E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Jenssen, B.P. </w:t>
      </w:r>
      <w:proofErr w:type="spellStart"/>
      <w:r w:rsidRPr="001A6C38">
        <w:rPr>
          <w:rFonts w:ascii="Times New Roman" w:hAnsi="Times New Roman" w:cs="Times New Roman"/>
          <w:sz w:val="24"/>
          <w:szCs w:val="24"/>
        </w:rPr>
        <w:t>etal</w:t>
      </w:r>
      <w:proofErr w:type="spellEnd"/>
      <w:r w:rsidRPr="001A6C38">
        <w:rPr>
          <w:rFonts w:ascii="Times New Roman" w:hAnsi="Times New Roman" w:cs="Times New Roman"/>
          <w:sz w:val="24"/>
          <w:szCs w:val="24"/>
        </w:rPr>
        <w:t xml:space="preserve">. (2021). ‘Covid-19 and changes in child obesity’,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Official Journal of the American Academy of Pediatrics, </w:t>
      </w:r>
      <w:r w:rsidRPr="001A6C38">
        <w:rPr>
          <w:rFonts w:ascii="Times New Roman" w:hAnsi="Times New Roman" w:cs="Times New Roman"/>
          <w:sz w:val="24"/>
          <w:szCs w:val="24"/>
        </w:rPr>
        <w:t>147(5)</w:t>
      </w:r>
      <w:r w:rsidR="00E97FEF" w:rsidRPr="001A6C38">
        <w:rPr>
          <w:rFonts w:ascii="Times New Roman" w:hAnsi="Times New Roman" w:cs="Times New Roman"/>
          <w:sz w:val="24"/>
          <w:szCs w:val="24"/>
        </w:rPr>
        <w:t>, pp. 1-5.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11D308E1" w14:textId="6B493751" w:rsidR="00EE0B1D" w:rsidRPr="001A6C38" w:rsidRDefault="00EE0B1D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Joseph Rowntree Foundation. (2020).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Wales faces a rising tide of poverty after coronavirus. </w:t>
      </w:r>
      <w:r w:rsidRPr="001A6C3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7" w:history="1">
        <w:r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https://www.jrf.org.uk/press/wales-faces-rising-tide-poverty-after-coronavirus</w:t>
        </w:r>
      </w:hyperlink>
      <w:r w:rsidRPr="001A6C38">
        <w:rPr>
          <w:rFonts w:ascii="Times New Roman" w:hAnsi="Times New Roman" w:cs="Times New Roman"/>
          <w:sz w:val="24"/>
          <w:szCs w:val="24"/>
        </w:rPr>
        <w:t xml:space="preserve"> (Accessed: 4 July 2021).</w:t>
      </w:r>
    </w:p>
    <w:p w14:paraId="10801103" w14:textId="77777777" w:rsidR="004A2880" w:rsidRPr="001A6C38" w:rsidRDefault="00FD22C0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A6C38">
        <w:rPr>
          <w:rFonts w:ascii="Times New Roman" w:hAnsi="Times New Roman" w:cs="Times New Roman"/>
          <w:sz w:val="24"/>
          <w:szCs w:val="24"/>
        </w:rPr>
        <w:t>Kabasakal</w:t>
      </w:r>
      <w:proofErr w:type="spellEnd"/>
      <w:r w:rsidRPr="001A6C38">
        <w:rPr>
          <w:rFonts w:ascii="Times New Roman" w:hAnsi="Times New Roman" w:cs="Times New Roman"/>
          <w:sz w:val="24"/>
          <w:szCs w:val="24"/>
        </w:rPr>
        <w:t xml:space="preserve">, E. and </w:t>
      </w:r>
      <w:proofErr w:type="spellStart"/>
      <w:r w:rsidRPr="001A6C38">
        <w:rPr>
          <w:rFonts w:ascii="Times New Roman" w:hAnsi="Times New Roman" w:cs="Times New Roman"/>
          <w:sz w:val="24"/>
          <w:szCs w:val="24"/>
        </w:rPr>
        <w:t>Emiroglu</w:t>
      </w:r>
      <w:proofErr w:type="spellEnd"/>
      <w:r w:rsidRPr="001A6C38">
        <w:rPr>
          <w:rFonts w:ascii="Times New Roman" w:hAnsi="Times New Roman" w:cs="Times New Roman"/>
          <w:sz w:val="24"/>
          <w:szCs w:val="24"/>
        </w:rPr>
        <w:t xml:space="preserve">, O. (2020). </w:t>
      </w:r>
      <w:r w:rsidR="00276C9D" w:rsidRPr="001A6C38">
        <w:rPr>
          <w:rFonts w:ascii="Times New Roman" w:hAnsi="Times New Roman" w:cs="Times New Roman"/>
          <w:sz w:val="24"/>
          <w:szCs w:val="24"/>
        </w:rPr>
        <w:t xml:space="preserve">‘The effect of rationale- emotive education on irrational thinking, subjective well-being and self-efficiency of typically developing student’s social </w:t>
      </w:r>
      <w:r w:rsidR="00276C9D" w:rsidRPr="001A6C38">
        <w:rPr>
          <w:rFonts w:ascii="Times New Roman" w:hAnsi="Times New Roman" w:cs="Times New Roman"/>
          <w:sz w:val="24"/>
          <w:szCs w:val="24"/>
        </w:rPr>
        <w:lastRenderedPageBreak/>
        <w:t>acceptance of disabled students’,</w:t>
      </w:r>
      <w:r w:rsidR="00276C9D"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 Child: Care, Health and Development</w:t>
      </w:r>
      <w:r w:rsidR="003A18FA" w:rsidRPr="001A6C38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276C9D"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3A18FA" w:rsidRPr="001A6C38">
        <w:rPr>
          <w:rFonts w:ascii="Times New Roman" w:hAnsi="Times New Roman" w:cs="Times New Roman"/>
          <w:sz w:val="24"/>
          <w:szCs w:val="24"/>
        </w:rPr>
        <w:t xml:space="preserve">47 (4), pp. 411-421. </w:t>
      </w:r>
      <w:r w:rsidR="00276C9D" w:rsidRPr="001A6C38">
        <w:rPr>
          <w:rFonts w:ascii="Times New Roman" w:hAnsi="Times New Roman" w:cs="Times New Roman"/>
          <w:sz w:val="24"/>
          <w:szCs w:val="24"/>
        </w:rPr>
        <w:t>DOI: 10.1111/cch.12819</w:t>
      </w:r>
      <w:r w:rsidR="003A18FA" w:rsidRPr="001A6C38">
        <w:rPr>
          <w:rFonts w:ascii="Times New Roman" w:hAnsi="Times New Roman" w:cs="Times New Roman"/>
          <w:sz w:val="24"/>
          <w:szCs w:val="24"/>
        </w:rPr>
        <w:t>.</w:t>
      </w:r>
    </w:p>
    <w:p w14:paraId="2E45013A" w14:textId="77777777" w:rsidR="004A2880" w:rsidRPr="001A6C38" w:rsidRDefault="004A2880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>NHS Wales. (</w:t>
      </w:r>
      <w:proofErr w:type="gramStart"/>
      <w:r w:rsidRPr="001A6C38">
        <w:rPr>
          <w:rFonts w:ascii="Times New Roman" w:hAnsi="Times New Roman" w:cs="Times New Roman"/>
          <w:sz w:val="24"/>
          <w:szCs w:val="24"/>
        </w:rPr>
        <w:t>no</w:t>
      </w:r>
      <w:proofErr w:type="gramEnd"/>
      <w:r w:rsidRPr="001A6C38">
        <w:rPr>
          <w:rFonts w:ascii="Times New Roman" w:hAnsi="Times New Roman" w:cs="Times New Roman"/>
          <w:sz w:val="24"/>
          <w:szCs w:val="24"/>
        </w:rPr>
        <w:t xml:space="preserve"> date).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>Child measurement programme for Wales</w:t>
      </w:r>
      <w:r w:rsidRPr="001A6C38">
        <w:rPr>
          <w:rFonts w:ascii="Times New Roman" w:hAnsi="Times New Roman" w:cs="Times New Roman"/>
          <w:sz w:val="24"/>
          <w:szCs w:val="24"/>
        </w:rPr>
        <w:t>. Available at:</w:t>
      </w:r>
    </w:p>
    <w:p w14:paraId="24313054" w14:textId="77777777" w:rsidR="00D70A42" w:rsidRDefault="004A2880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hyperlink r:id="rId18" w:history="1">
        <w:r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https://phw.nhs.wales/services-and-teams/child-measurement-programme/</w:t>
        </w:r>
      </w:hyperlink>
      <w:r w:rsidRPr="001A6C38">
        <w:rPr>
          <w:rFonts w:ascii="Times New Roman" w:hAnsi="Times New Roman" w:cs="Times New Roman"/>
          <w:sz w:val="24"/>
          <w:szCs w:val="24"/>
        </w:rPr>
        <w:t xml:space="preserve"> (Accessed: 4 July 2021).</w:t>
      </w:r>
    </w:p>
    <w:p w14:paraId="1591CDEB" w14:textId="023B760C" w:rsidR="00276C9D" w:rsidRPr="001A6C38" w:rsidRDefault="00D70A42" w:rsidP="00DA713E">
      <w:pPr>
        <w:spacing w:line="360" w:lineRule="auto"/>
        <w:jc w:val="both"/>
        <w:rPr>
          <w:rFonts w:ascii="Times New Roman" w:eastAsia="Times New Roman" w:hAnsi="Times New Roman" w:cs="Times New Roman"/>
          <w:color w:val="000000"/>
          <w:spacing w:val="114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Mind. (2018). </w:t>
      </w:r>
      <w:r w:rsidRPr="00D70A42">
        <w:rPr>
          <w:rFonts w:ascii="Times New Roman" w:hAnsi="Times New Roman" w:cs="Times New Roman"/>
          <w:i/>
          <w:iCs/>
          <w:sz w:val="24"/>
          <w:szCs w:val="24"/>
        </w:rPr>
        <w:t>Nature and Mental Health.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9" w:history="1">
        <w:r w:rsidRPr="004E3DA2">
          <w:rPr>
            <w:rStyle w:val="Hyperlink"/>
            <w:rFonts w:ascii="Times New Roman" w:hAnsi="Times New Roman" w:cs="Times New Roman"/>
            <w:sz w:val="24"/>
            <w:szCs w:val="24"/>
          </w:rPr>
          <w:t>https://www.mind.org.uk/information-support/tips-for-everyday-living/nature-and-mental-health/how-nature-benefits-mental-health/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6 July 2021).</w:t>
      </w:r>
      <w:r w:rsidR="00276C9D" w:rsidRPr="001A6C38">
        <w:rPr>
          <w:rFonts w:ascii="Times New Roman" w:eastAsia="Times New Roman" w:hAnsi="Times New Roman" w:cs="Times New Roman"/>
          <w:color w:val="000000"/>
          <w:spacing w:val="114"/>
          <w:sz w:val="24"/>
          <w:szCs w:val="24"/>
        </w:rPr>
        <w:fldChar w:fldCharType="begin"/>
      </w:r>
      <w:r w:rsidR="00276C9D" w:rsidRPr="001A6C38">
        <w:rPr>
          <w:rFonts w:ascii="Times New Roman" w:eastAsia="Times New Roman" w:hAnsi="Times New Roman" w:cs="Times New Roman"/>
          <w:color w:val="000000"/>
          <w:spacing w:val="114"/>
          <w:sz w:val="24"/>
          <w:szCs w:val="24"/>
        </w:rPr>
        <w:instrText xml:space="preserve"> INCLUDEPICTURE "https://onlinelibrary-wiley-com.ezproxy.uwtsd.ac.uk/reader/content/17a1c345d4f/10.1111/cch.12819/format/pdf/OEBPS/pages/bg1.png" \* MERGEFORMATINET </w:instrText>
      </w:r>
      <w:r w:rsidR="00276C9D" w:rsidRPr="001A6C38">
        <w:rPr>
          <w:rFonts w:ascii="Times New Roman" w:eastAsia="Times New Roman" w:hAnsi="Times New Roman" w:cs="Times New Roman"/>
          <w:color w:val="000000"/>
          <w:spacing w:val="114"/>
          <w:sz w:val="24"/>
          <w:szCs w:val="24"/>
        </w:rPr>
        <w:fldChar w:fldCharType="separate"/>
      </w:r>
      <w:r w:rsidR="00276C9D" w:rsidRPr="001A6C38">
        <w:rPr>
          <w:rFonts w:ascii="Times New Roman" w:eastAsia="Times New Roman" w:hAnsi="Times New Roman" w:cs="Times New Roman"/>
          <w:color w:val="000000"/>
          <w:spacing w:val="114"/>
          <w:sz w:val="24"/>
          <w:szCs w:val="24"/>
        </w:rPr>
        <w:fldChar w:fldCharType="end"/>
      </w:r>
    </w:p>
    <w:p w14:paraId="15957190" w14:textId="77777777" w:rsidR="00276C9D" w:rsidRPr="00276C9D" w:rsidRDefault="00276C9D" w:rsidP="00DA713E">
      <w:pPr>
        <w:shd w:val="clear" w:color="auto" w:fill="FFFFFF"/>
        <w:spacing w:after="0" w:line="0" w:lineRule="auto"/>
        <w:jc w:val="both"/>
        <w:rPr>
          <w:rFonts w:ascii="Times New Roman" w:eastAsia="Times New Roman" w:hAnsi="Times New Roman" w:cs="Times New Roman"/>
          <w:color w:val="000000"/>
          <w:spacing w:val="114"/>
          <w:sz w:val="24"/>
          <w:szCs w:val="24"/>
        </w:rPr>
      </w:pPr>
      <w:r w:rsidRPr="00276C9D">
        <w:rPr>
          <w:rFonts w:ascii="Times New Roman" w:eastAsia="Times New Roman" w:hAnsi="Times New Roman" w:cs="Times New Roman"/>
          <w:color w:val="000000"/>
          <w:spacing w:val="114"/>
          <w:sz w:val="24"/>
          <w:szCs w:val="24"/>
        </w:rPr>
        <w:t>RESEARCH ARTICLE</w:t>
      </w:r>
    </w:p>
    <w:p w14:paraId="213255D7" w14:textId="77777777" w:rsidR="00276C9D" w:rsidRPr="00276C9D" w:rsidRDefault="00276C9D" w:rsidP="00DA713E">
      <w:pPr>
        <w:shd w:val="clear" w:color="auto" w:fill="FFFFFF"/>
        <w:spacing w:after="0" w:line="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276C9D">
        <w:rPr>
          <w:rFonts w:ascii="Times New Roman" w:eastAsia="Times New Roman" w:hAnsi="Times New Roman" w:cs="Times New Roman"/>
          <w:color w:val="000000"/>
          <w:sz w:val="24"/>
          <w:szCs w:val="24"/>
        </w:rPr>
        <w:t>The effect of rational-emotive education on irrational thinking,</w:t>
      </w:r>
    </w:p>
    <w:p w14:paraId="2313D93F" w14:textId="77777777" w:rsidR="00276C9D" w:rsidRPr="00276C9D" w:rsidRDefault="00276C9D" w:rsidP="00DA713E">
      <w:pPr>
        <w:shd w:val="clear" w:color="auto" w:fill="FFFFFF"/>
        <w:spacing w:after="0" w:line="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276C9D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subjective wellbeing and self-efficacy of typically </w:t>
      </w:r>
      <w:proofErr w:type="gramStart"/>
      <w:r w:rsidRPr="00276C9D">
        <w:rPr>
          <w:rFonts w:ascii="Times New Roman" w:eastAsia="Times New Roman" w:hAnsi="Times New Roman" w:cs="Times New Roman"/>
          <w:color w:val="000000"/>
          <w:sz w:val="24"/>
          <w:szCs w:val="24"/>
        </w:rPr>
        <w:t>developing</w:t>
      </w:r>
      <w:proofErr w:type="gramEnd"/>
    </w:p>
    <w:p w14:paraId="7EF0F26F" w14:textId="42430E54" w:rsidR="00FD22C0" w:rsidRPr="001A6C38" w:rsidRDefault="00276C9D" w:rsidP="00DA713E">
      <w:pPr>
        <w:shd w:val="clear" w:color="auto" w:fill="FFFFFF"/>
        <w:spacing w:after="0" w:line="0" w:lineRule="auto"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276C9D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students and social acceptance of disabled </w:t>
      </w:r>
      <w:proofErr w:type="spellStart"/>
      <w:r w:rsidRPr="00276C9D">
        <w:rPr>
          <w:rFonts w:ascii="Times New Roman" w:eastAsia="Times New Roman" w:hAnsi="Times New Roman" w:cs="Times New Roman"/>
          <w:color w:val="000000"/>
          <w:sz w:val="24"/>
          <w:szCs w:val="24"/>
        </w:rPr>
        <w:t>studen</w:t>
      </w:r>
      <w:proofErr w:type="spellEnd"/>
    </w:p>
    <w:p w14:paraId="5A8F613E" w14:textId="7E4AD5B2" w:rsidR="000C2DDF" w:rsidRPr="001A6C38" w:rsidRDefault="000C2DDF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Nishat, N. (2021).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What is health? And what does good health mean? </w:t>
      </w:r>
      <w:r w:rsidRPr="001A6C3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="00C82D8E"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https://theworldbook.org/health/</w:t>
        </w:r>
      </w:hyperlink>
      <w:r w:rsidR="00C82D8E" w:rsidRPr="001A6C38">
        <w:rPr>
          <w:rFonts w:ascii="Times New Roman" w:hAnsi="Times New Roman" w:cs="Times New Roman"/>
          <w:sz w:val="24"/>
          <w:szCs w:val="24"/>
        </w:rPr>
        <w:t xml:space="preserve"> (Accessed: 30 June 2021).</w:t>
      </w:r>
    </w:p>
    <w:p w14:paraId="17F5131D" w14:textId="265F9AD0" w:rsidR="00CB07E9" w:rsidRPr="001A6C38" w:rsidRDefault="00CB07E9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Public Health Wales. (2019).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>Promoting healthy behaviours.</w:t>
      </w:r>
      <w:r w:rsidRPr="001A6C38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1" w:history="1">
        <w:r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https://phw.nhs.wales/about-us/our-priorities/promoting-healthy-behaviours/</w:t>
        </w:r>
      </w:hyperlink>
      <w:r w:rsidRPr="001A6C38">
        <w:rPr>
          <w:rFonts w:ascii="Times New Roman" w:hAnsi="Times New Roman" w:cs="Times New Roman"/>
          <w:sz w:val="24"/>
          <w:szCs w:val="24"/>
        </w:rPr>
        <w:t xml:space="preserve"> (Accessed: 29 June 2021).</w:t>
      </w:r>
    </w:p>
    <w:p w14:paraId="3CC2E51F" w14:textId="06558BD1" w:rsidR="00E1484C" w:rsidRPr="001A6C38" w:rsidRDefault="00E1484C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Rose, K. (2019).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>Jamie Oliver ‘revolutionized’ school lunches… So why are they still unhealthy?</w:t>
      </w:r>
      <w:r w:rsidRPr="001A6C38">
        <w:rPr>
          <w:rFonts w:ascii="Times New Roman" w:hAnsi="Times New Roman" w:cs="Times New Roman"/>
          <w:sz w:val="24"/>
          <w:szCs w:val="24"/>
        </w:rPr>
        <w:t xml:space="preserve"> Available at:   </w:t>
      </w:r>
      <w:hyperlink r:id="rId22" w:history="1">
        <w:r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https://www.independent.co.uk/news/health/school-lunches-meals-menu-jamie-oliver-change-childhood-obesity-a9027446.html</w:t>
        </w:r>
      </w:hyperlink>
      <w:r w:rsidRPr="001A6C38">
        <w:rPr>
          <w:rFonts w:ascii="Times New Roman" w:hAnsi="Times New Roman" w:cs="Times New Roman"/>
          <w:sz w:val="24"/>
          <w:szCs w:val="24"/>
        </w:rPr>
        <w:t xml:space="preserve"> (Accessed: 5 July 2021). </w:t>
      </w:r>
    </w:p>
    <w:p w14:paraId="6394723A" w14:textId="2547BE3B" w:rsidR="00565C75" w:rsidRPr="001A6C38" w:rsidRDefault="00565C75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1A6C38">
        <w:rPr>
          <w:rFonts w:ascii="Times New Roman" w:hAnsi="Times New Roman" w:cs="Times New Roman"/>
          <w:sz w:val="24"/>
          <w:szCs w:val="24"/>
        </w:rPr>
        <w:t>Sartorious</w:t>
      </w:r>
      <w:proofErr w:type="spellEnd"/>
      <w:r w:rsidRPr="001A6C38">
        <w:rPr>
          <w:rFonts w:ascii="Times New Roman" w:hAnsi="Times New Roman" w:cs="Times New Roman"/>
          <w:sz w:val="24"/>
          <w:szCs w:val="24"/>
        </w:rPr>
        <w:t xml:space="preserve">, N. (2006). ‘The meanings of Health and its promotion’,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>Croatian Medical Journal</w:t>
      </w:r>
      <w:r w:rsidR="002435CB" w:rsidRPr="001A6C38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Pr="001A6C38">
        <w:rPr>
          <w:rFonts w:ascii="Times New Roman" w:hAnsi="Times New Roman" w:cs="Times New Roman"/>
          <w:sz w:val="24"/>
          <w:szCs w:val="24"/>
        </w:rPr>
        <w:t xml:space="preserve"> 47(4), pp. 662-664.</w:t>
      </w:r>
    </w:p>
    <w:p w14:paraId="4C59A7E9" w14:textId="07836CEA" w:rsidR="00CB2C6A" w:rsidRPr="001A6C38" w:rsidRDefault="00CB2C6A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>McLeod, S. (2020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). </w:t>
      </w:r>
      <w:proofErr w:type="spellStart"/>
      <w:r w:rsidRPr="001A6C38">
        <w:rPr>
          <w:rFonts w:ascii="Times New Roman" w:hAnsi="Times New Roman" w:cs="Times New Roman"/>
          <w:i/>
          <w:iCs/>
          <w:sz w:val="24"/>
          <w:szCs w:val="24"/>
        </w:rPr>
        <w:t>Maslows</w:t>
      </w:r>
      <w:proofErr w:type="spellEnd"/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 Hierarchy of Needs</w:t>
      </w:r>
      <w:r w:rsidRPr="001A6C38">
        <w:rPr>
          <w:rFonts w:ascii="Times New Roman" w:hAnsi="Times New Roman" w:cs="Times New Roman"/>
          <w:sz w:val="24"/>
          <w:szCs w:val="24"/>
        </w:rPr>
        <w:t>. Available at: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23" w:history="1">
        <w:r w:rsidRPr="001A6C38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https://www.simplypsychology.org/maslow.html</w:t>
        </w:r>
      </w:hyperlink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 (Accessed: 4 July 2021).</w:t>
      </w:r>
    </w:p>
    <w:p w14:paraId="6CF4CCF5" w14:textId="2FD8665C" w:rsidR="006F0A3E" w:rsidRPr="001A6C38" w:rsidRDefault="006F0A3E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Smith, M. </w:t>
      </w:r>
      <w:proofErr w:type="spellStart"/>
      <w:r w:rsidRPr="001A6C38">
        <w:rPr>
          <w:rFonts w:ascii="Times New Roman" w:hAnsi="Times New Roman" w:cs="Times New Roman"/>
          <w:sz w:val="24"/>
          <w:szCs w:val="24"/>
        </w:rPr>
        <w:t>etal</w:t>
      </w:r>
      <w:proofErr w:type="spellEnd"/>
      <w:r w:rsidRPr="001A6C38">
        <w:rPr>
          <w:rFonts w:ascii="Times New Roman" w:hAnsi="Times New Roman" w:cs="Times New Roman"/>
          <w:sz w:val="24"/>
          <w:szCs w:val="24"/>
        </w:rPr>
        <w:t xml:space="preserve">. (2021). </w:t>
      </w:r>
      <w:r w:rsidR="00E75CA0" w:rsidRPr="001A6C38">
        <w:rPr>
          <w:rFonts w:ascii="Times New Roman" w:hAnsi="Times New Roman" w:cs="Times New Roman"/>
          <w:i/>
          <w:iCs/>
          <w:sz w:val="24"/>
          <w:szCs w:val="24"/>
        </w:rPr>
        <w:t>Building better mental health</w:t>
      </w:r>
      <w:r w:rsidR="00E75CA0" w:rsidRPr="001A6C38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4" w:history="1">
        <w:r w:rsidR="00E75CA0"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https://www.helpguide.org/articles/mental-health/building-better-mental-health.htm</w:t>
        </w:r>
      </w:hyperlink>
      <w:r w:rsidR="00E75CA0" w:rsidRPr="001A6C38">
        <w:rPr>
          <w:rFonts w:ascii="Times New Roman" w:hAnsi="Times New Roman" w:cs="Times New Roman"/>
          <w:sz w:val="24"/>
          <w:szCs w:val="24"/>
        </w:rPr>
        <w:t xml:space="preserve"> (Accessed: 3 July 2021).</w:t>
      </w:r>
    </w:p>
    <w:p w14:paraId="1BDBAD24" w14:textId="55F9CBB7" w:rsidR="002435CB" w:rsidRPr="001A6C38" w:rsidRDefault="002435CB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Stelzer, J. (2013). ‘Promoting healthy lifestyles: Prescriptions for physical educators’,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Journal of physical Education recreation and dance, </w:t>
      </w:r>
      <w:r w:rsidRPr="001A6C38">
        <w:rPr>
          <w:rFonts w:ascii="Times New Roman" w:hAnsi="Times New Roman" w:cs="Times New Roman"/>
          <w:sz w:val="24"/>
          <w:szCs w:val="24"/>
        </w:rPr>
        <w:t>76(4), pp. 26-29.</w:t>
      </w:r>
    </w:p>
    <w:p w14:paraId="6B090B29" w14:textId="34FF306A" w:rsidR="00485246" w:rsidRPr="001A6C38" w:rsidRDefault="00485246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Sustain. (2021).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Free school meals for all. </w:t>
      </w:r>
      <w:r w:rsidRPr="001A6C38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5" w:history="1">
        <w:r w:rsidR="00C84558"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https://www.sustainweb.org/childrensfoodcampaign/free_school_meals/</w:t>
        </w:r>
      </w:hyperlink>
      <w:r w:rsidR="00C84558" w:rsidRPr="001A6C38">
        <w:rPr>
          <w:rFonts w:ascii="Times New Roman" w:hAnsi="Times New Roman" w:cs="Times New Roman"/>
          <w:sz w:val="24"/>
          <w:szCs w:val="24"/>
        </w:rPr>
        <w:t xml:space="preserve"> (Accessed: 6 July 2021).</w:t>
      </w:r>
    </w:p>
    <w:p w14:paraId="174F8FCE" w14:textId="549C51AA" w:rsidR="00B975E6" w:rsidRPr="001A6C38" w:rsidRDefault="00B975E6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lastRenderedPageBreak/>
        <w:t xml:space="preserve">The Telegraph. (2020). Eating a healthy diet is too expensive for many Britons, research finds. Available at: </w:t>
      </w:r>
      <w:hyperlink r:id="rId26" w:history="1">
        <w:r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https://www.telegraph.co.uk/global-health/climate-and-people/eating-healthy-diet-expensive-many-britons-research-finds/</w:t>
        </w:r>
      </w:hyperlink>
      <w:r w:rsidRPr="001A6C38">
        <w:rPr>
          <w:rFonts w:ascii="Times New Roman" w:hAnsi="Times New Roman" w:cs="Times New Roman"/>
          <w:sz w:val="24"/>
          <w:szCs w:val="24"/>
        </w:rPr>
        <w:t xml:space="preserve"> (Accessed: 5 July 2021).</w:t>
      </w:r>
    </w:p>
    <w:p w14:paraId="6E7F429B" w14:textId="1370DAE1" w:rsidR="00DD1E80" w:rsidRPr="001A6C38" w:rsidRDefault="00DD1E80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>UNCRC. (</w:t>
      </w:r>
      <w:proofErr w:type="gramStart"/>
      <w:r w:rsidRPr="001A6C38">
        <w:rPr>
          <w:rFonts w:ascii="Times New Roman" w:hAnsi="Times New Roman" w:cs="Times New Roman"/>
          <w:sz w:val="24"/>
          <w:szCs w:val="24"/>
        </w:rPr>
        <w:t>no</w:t>
      </w:r>
      <w:proofErr w:type="gramEnd"/>
      <w:r w:rsidRPr="001A6C38">
        <w:rPr>
          <w:rFonts w:ascii="Times New Roman" w:hAnsi="Times New Roman" w:cs="Times New Roman"/>
          <w:sz w:val="24"/>
          <w:szCs w:val="24"/>
        </w:rPr>
        <w:t xml:space="preserve"> date)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>The United nations convention on the rights of the child</w:t>
      </w:r>
      <w:r w:rsidRPr="001A6C38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7" w:history="1">
        <w:r w:rsidRPr="001A6C38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https://www.unicef.org.uk/what-we-do/un-convention-child-rights/</w:t>
        </w:r>
      </w:hyperlink>
      <w:r w:rsidRPr="001A6C38">
        <w:rPr>
          <w:rFonts w:ascii="Times New Roman" w:hAnsi="Times New Roman" w:cs="Times New Roman"/>
          <w:sz w:val="24"/>
          <w:szCs w:val="24"/>
        </w:rPr>
        <w:t xml:space="preserve"> (Accessed: 1 July 2021).</w:t>
      </w:r>
    </w:p>
    <w:p w14:paraId="6B89B7D0" w14:textId="7D851D64" w:rsidR="006813FD" w:rsidRPr="001A6C38" w:rsidRDefault="006813FD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Welsh Government. (2010).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>Thinking Positively.</w:t>
      </w:r>
      <w:r w:rsidRPr="001A6C38">
        <w:rPr>
          <w:rFonts w:ascii="Times New Roman" w:hAnsi="Times New Roman" w:cs="Times New Roman"/>
          <w:sz w:val="24"/>
          <w:szCs w:val="24"/>
        </w:rPr>
        <w:t xml:space="preserve"> Welsh Government: Wales.</w:t>
      </w:r>
    </w:p>
    <w:p w14:paraId="76C5780A" w14:textId="0F39DE34" w:rsidR="0021401B" w:rsidRPr="001A6C38" w:rsidRDefault="0021401B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Welsh Government. (2014). </w:t>
      </w:r>
      <w:r w:rsidRPr="001A6C38">
        <w:rPr>
          <w:rFonts w:ascii="Times New Roman" w:hAnsi="Times New Roman" w:cs="Times New Roman"/>
          <w:i/>
          <w:iCs/>
          <w:sz w:val="24"/>
          <w:szCs w:val="24"/>
        </w:rPr>
        <w:t>Free breakfast in primary schools</w:t>
      </w:r>
      <w:r w:rsidRPr="001A6C38">
        <w:rPr>
          <w:rFonts w:ascii="Times New Roman" w:hAnsi="Times New Roman" w:cs="Times New Roman"/>
          <w:sz w:val="24"/>
          <w:szCs w:val="24"/>
        </w:rPr>
        <w:t xml:space="preserve">. Welsh Government: Wales. </w:t>
      </w:r>
    </w:p>
    <w:p w14:paraId="6CBF2FA3" w14:textId="02F4C560" w:rsidR="009E73F9" w:rsidRDefault="009E73F9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Welsh Government. (2015). </w:t>
      </w:r>
      <w:r w:rsidR="00791CED" w:rsidRPr="001A6C38">
        <w:rPr>
          <w:rFonts w:ascii="Times New Roman" w:hAnsi="Times New Roman" w:cs="Times New Roman"/>
          <w:i/>
          <w:iCs/>
          <w:sz w:val="24"/>
          <w:szCs w:val="24"/>
        </w:rPr>
        <w:t>Child poverty strategy for Wales.</w:t>
      </w:r>
      <w:r w:rsidR="00791CED" w:rsidRPr="001A6C38">
        <w:rPr>
          <w:rFonts w:ascii="Times New Roman" w:hAnsi="Times New Roman" w:cs="Times New Roman"/>
          <w:sz w:val="24"/>
          <w:szCs w:val="24"/>
        </w:rPr>
        <w:t xml:space="preserve"> Welsh Government: Wales.</w:t>
      </w:r>
    </w:p>
    <w:p w14:paraId="0344B6A4" w14:textId="34AFFA24" w:rsidR="00C120A3" w:rsidRPr="001A6C38" w:rsidRDefault="00C120A3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Government. (2017). </w:t>
      </w:r>
      <w:r w:rsidRPr="00C120A3">
        <w:rPr>
          <w:rFonts w:ascii="Times New Roman" w:hAnsi="Times New Roman" w:cs="Times New Roman"/>
          <w:i/>
          <w:iCs/>
          <w:sz w:val="24"/>
          <w:szCs w:val="24"/>
        </w:rPr>
        <w:t>Flying start health programme guidance</w:t>
      </w:r>
      <w:r>
        <w:rPr>
          <w:rFonts w:ascii="Times New Roman" w:hAnsi="Times New Roman" w:cs="Times New Roman"/>
          <w:sz w:val="24"/>
          <w:szCs w:val="24"/>
        </w:rPr>
        <w:t>. Welsh Government: Wales.</w:t>
      </w:r>
    </w:p>
    <w:p w14:paraId="1D3528B4" w14:textId="46CD711C" w:rsidR="00565C75" w:rsidRPr="001A6C38" w:rsidRDefault="005314EE" w:rsidP="00DA713E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1A6C38">
        <w:rPr>
          <w:rFonts w:ascii="Times New Roman" w:hAnsi="Times New Roman" w:cs="Times New Roman"/>
          <w:sz w:val="24"/>
          <w:szCs w:val="24"/>
        </w:rPr>
        <w:t xml:space="preserve">Welsh Government. (2019). </w:t>
      </w:r>
      <w:r w:rsidR="0029635A" w:rsidRPr="001A6C38">
        <w:rPr>
          <w:rFonts w:ascii="Times New Roman" w:hAnsi="Times New Roman" w:cs="Times New Roman"/>
          <w:i/>
          <w:iCs/>
          <w:sz w:val="24"/>
          <w:szCs w:val="24"/>
        </w:rPr>
        <w:t xml:space="preserve">An overview of the Healthy Child Wales Programme. </w:t>
      </w:r>
      <w:r w:rsidR="0029635A" w:rsidRPr="001A6C38">
        <w:rPr>
          <w:rFonts w:ascii="Times New Roman" w:hAnsi="Times New Roman" w:cs="Times New Roman"/>
          <w:sz w:val="24"/>
          <w:szCs w:val="24"/>
        </w:rPr>
        <w:t>Welsh Government: Wales.</w:t>
      </w:r>
    </w:p>
    <w:sectPr w:rsidR="00565C75" w:rsidRPr="001A6C38">
      <w:headerReference w:type="default" r:id="rId28"/>
      <w:footerReference w:type="default" r:id="rId29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E93C390" w14:textId="77777777" w:rsidR="002D6D9F" w:rsidRDefault="002D6D9F" w:rsidP="00DA713E">
      <w:pPr>
        <w:spacing w:after="0" w:line="240" w:lineRule="auto"/>
      </w:pPr>
      <w:r>
        <w:separator/>
      </w:r>
    </w:p>
  </w:endnote>
  <w:endnote w:type="continuationSeparator" w:id="0">
    <w:p w14:paraId="7D72C668" w14:textId="77777777" w:rsidR="002D6D9F" w:rsidRDefault="002D6D9F" w:rsidP="00DA713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9760919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E89626C" w14:textId="7A9CB0E3" w:rsidR="00DA713E" w:rsidRDefault="00DA713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C377198" w14:textId="77777777" w:rsidR="00DA713E" w:rsidRDefault="00DA713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619F85" w14:textId="77777777" w:rsidR="002D6D9F" w:rsidRDefault="002D6D9F" w:rsidP="00DA713E">
      <w:pPr>
        <w:spacing w:after="0" w:line="240" w:lineRule="auto"/>
      </w:pPr>
      <w:r>
        <w:separator/>
      </w:r>
    </w:p>
  </w:footnote>
  <w:footnote w:type="continuationSeparator" w:id="0">
    <w:p w14:paraId="48D4194A" w14:textId="77777777" w:rsidR="002D6D9F" w:rsidRDefault="002D6D9F" w:rsidP="00DA713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DCDBF2" w14:textId="4BC41BCA" w:rsidR="00CF1666" w:rsidRDefault="00CF1666">
    <w:pPr>
      <w:pStyle w:val="Header"/>
    </w:pPr>
    <w:r>
      <w:t>Sarah Pugh                                 Student number 2010926                                               ECEY5003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5C75"/>
    <w:rsid w:val="00025790"/>
    <w:rsid w:val="0005003E"/>
    <w:rsid w:val="00087CC7"/>
    <w:rsid w:val="000A4FF2"/>
    <w:rsid w:val="000A7869"/>
    <w:rsid w:val="000C2DDF"/>
    <w:rsid w:val="00185783"/>
    <w:rsid w:val="001A6C38"/>
    <w:rsid w:val="001F4AD4"/>
    <w:rsid w:val="00200E09"/>
    <w:rsid w:val="0021401B"/>
    <w:rsid w:val="002435CB"/>
    <w:rsid w:val="00276C9D"/>
    <w:rsid w:val="0029635A"/>
    <w:rsid w:val="002D6D9F"/>
    <w:rsid w:val="00310881"/>
    <w:rsid w:val="003621C7"/>
    <w:rsid w:val="00383B37"/>
    <w:rsid w:val="003A18FA"/>
    <w:rsid w:val="00485246"/>
    <w:rsid w:val="004A2880"/>
    <w:rsid w:val="004D1367"/>
    <w:rsid w:val="00514647"/>
    <w:rsid w:val="005314EE"/>
    <w:rsid w:val="00563C53"/>
    <w:rsid w:val="00565C75"/>
    <w:rsid w:val="005B553D"/>
    <w:rsid w:val="005E0C8C"/>
    <w:rsid w:val="006468D8"/>
    <w:rsid w:val="006813FD"/>
    <w:rsid w:val="00697D5F"/>
    <w:rsid w:val="006E7C45"/>
    <w:rsid w:val="006F0A3E"/>
    <w:rsid w:val="0073436E"/>
    <w:rsid w:val="00791CED"/>
    <w:rsid w:val="007B09EF"/>
    <w:rsid w:val="008678E1"/>
    <w:rsid w:val="008A76DC"/>
    <w:rsid w:val="00904FCA"/>
    <w:rsid w:val="0090667C"/>
    <w:rsid w:val="00937D6E"/>
    <w:rsid w:val="009B59ED"/>
    <w:rsid w:val="009E73F9"/>
    <w:rsid w:val="00A429BC"/>
    <w:rsid w:val="00A4592F"/>
    <w:rsid w:val="00B975E6"/>
    <w:rsid w:val="00BF5F85"/>
    <w:rsid w:val="00C120A3"/>
    <w:rsid w:val="00C13A3C"/>
    <w:rsid w:val="00C8244F"/>
    <w:rsid w:val="00C82D8E"/>
    <w:rsid w:val="00C84558"/>
    <w:rsid w:val="00C92E3F"/>
    <w:rsid w:val="00CB07E9"/>
    <w:rsid w:val="00CB2C6A"/>
    <w:rsid w:val="00CF1666"/>
    <w:rsid w:val="00D70A42"/>
    <w:rsid w:val="00DA18E5"/>
    <w:rsid w:val="00DA394C"/>
    <w:rsid w:val="00DA713E"/>
    <w:rsid w:val="00DD1E80"/>
    <w:rsid w:val="00DE5740"/>
    <w:rsid w:val="00E1484C"/>
    <w:rsid w:val="00E75CA0"/>
    <w:rsid w:val="00E97FEF"/>
    <w:rsid w:val="00EE0B1D"/>
    <w:rsid w:val="00EE235F"/>
    <w:rsid w:val="00F4497D"/>
    <w:rsid w:val="00F60A30"/>
    <w:rsid w:val="00FD22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1183D1"/>
  <w15:chartTrackingRefBased/>
  <w15:docId w15:val="{68C5DC18-2C62-4850-BBED-EC8B362366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244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244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A713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713E"/>
  </w:style>
  <w:style w:type="paragraph" w:styleId="Footer">
    <w:name w:val="footer"/>
    <w:basedOn w:val="Normal"/>
    <w:link w:val="FooterChar"/>
    <w:uiPriority w:val="99"/>
    <w:unhideWhenUsed/>
    <w:rsid w:val="00DA713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713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0546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72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5580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36381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2150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dc.gov/hrqol/wellbeing.htm#three" TargetMode="External"/><Relationship Id="rId13" Type="http://schemas.openxmlformats.org/officeDocument/2006/relationships/hyperlink" Target="https://dx.doi.org/10.1186%2F1479-5868-6-5" TargetMode="External"/><Relationship Id="rId18" Type="http://schemas.openxmlformats.org/officeDocument/2006/relationships/hyperlink" Target="https://phw.nhs.wales/services-and-teams/child-measurement-programme/" TargetMode="External"/><Relationship Id="rId26" Type="http://schemas.openxmlformats.org/officeDocument/2006/relationships/hyperlink" Target="https://www.telegraph.co.uk/global-health/climate-and-people/eating-healthy-diet-expensive-many-britons-research-finds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phw.nhs.wales/about-us/our-priorities/promoting-healthy-behaviours/" TargetMode="External"/><Relationship Id="rId7" Type="http://schemas.openxmlformats.org/officeDocument/2006/relationships/hyperlink" Target="https://www.healthknowledge.org.uk/public-health-textbook/medical-sociology-policy-economics/4a-concepts-health-illness/section2/activity3" TargetMode="External"/><Relationship Id="rId12" Type="http://schemas.openxmlformats.org/officeDocument/2006/relationships/hyperlink" Target="https://fis.carmarthenshire.gov.wales/flying-start/" TargetMode="External"/><Relationship Id="rId17" Type="http://schemas.openxmlformats.org/officeDocument/2006/relationships/hyperlink" Target="https://www.jrf.org.uk/press/wales-faces-rising-tide-poverty-after-coronavirus" TargetMode="External"/><Relationship Id="rId25" Type="http://schemas.openxmlformats.org/officeDocument/2006/relationships/hyperlink" Target="https://www.sustainweb.org/childrensfoodcampaign/free_school_meal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resources.hwb.wales.gov.uk/VTC/2012-13/22032013/hsc/eng/unit-4/u4-rthawb49/u4-rthawb51.htm" TargetMode="External"/><Relationship Id="rId20" Type="http://schemas.openxmlformats.org/officeDocument/2006/relationships/hyperlink" Target="https://theworldbook.org/health/" TargetMode="External"/><Relationship Id="rId29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www.bbc.co.uk/bitesize/topics/zhvbt39/articles/zmjkhbk" TargetMode="External"/><Relationship Id="rId11" Type="http://schemas.openxmlformats.org/officeDocument/2006/relationships/hyperlink" Target="https://assets.publishing.service.gov.uk/government/uploads/system/uploads/attachment_data/file/295474/The_relationship_between_wellbeing_and_health.pdf" TargetMode="External"/><Relationship Id="rId24" Type="http://schemas.openxmlformats.org/officeDocument/2006/relationships/hyperlink" Target="https://www.helpguide.org/articles/mental-health/building-better-mental-health.htm" TargetMode="External"/><Relationship Id="rId5" Type="http://schemas.openxmlformats.org/officeDocument/2006/relationships/endnotes" Target="endnotes.xml"/><Relationship Id="rId15" Type="http://schemas.openxmlformats.org/officeDocument/2006/relationships/hyperlink" Target="http://www.hammersmithbooks.co.uk/2017/09/29/ill-health-good-health/" TargetMode="External"/><Relationship Id="rId23" Type="http://schemas.openxmlformats.org/officeDocument/2006/relationships/hyperlink" Target="https://www.simplypsychology.org/maslow.html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www.takingcharge.csh.umn.edu/how-does-nature-impact-our-wellbeing" TargetMode="External"/><Relationship Id="rId19" Type="http://schemas.openxmlformats.org/officeDocument/2006/relationships/hyperlink" Target="https://www.mind.org.uk/information-support/tips-for-everyday-living/nature-and-mental-health/how-nature-benefits-mental-health/" TargetMode="External"/><Relationship Id="rId31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researchgate.net/figure/The-social-determinants-of-health-Dahlgren-and-Whiteheads-model_fig1_325109259" TargetMode="External"/><Relationship Id="rId14" Type="http://schemas.openxmlformats.org/officeDocument/2006/relationships/hyperlink" Target="https://www.gov.uk/government/publications/childhood-obesity-a-plan-for-action/childhood-obesity-a-plan-for-action" TargetMode="External"/><Relationship Id="rId22" Type="http://schemas.openxmlformats.org/officeDocument/2006/relationships/hyperlink" Target="https://www.independent.co.uk/news/health/school-lunches-meals-menu-jamie-oliver-change-childhood-obesity-a9027446.html" TargetMode="External"/><Relationship Id="rId27" Type="http://schemas.openxmlformats.org/officeDocument/2006/relationships/hyperlink" Target="https://www.unicef.org.uk/what-we-do/un-convention-child-rights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6507</TotalTime>
  <Pages>4</Pages>
  <Words>1504</Words>
  <Characters>7478</Characters>
  <Application>Microsoft Office Word</Application>
  <DocSecurity>0</DocSecurity>
  <Lines>105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Pugh (Ysgol Pen Rhos)</dc:creator>
  <cp:keywords/>
  <dc:description/>
  <cp:lastModifiedBy>Sarah Pugh</cp:lastModifiedBy>
  <cp:revision>66</cp:revision>
  <dcterms:created xsi:type="dcterms:W3CDTF">2021-06-30T20:24:00Z</dcterms:created>
  <dcterms:modified xsi:type="dcterms:W3CDTF">2021-07-07T20:22:00Z</dcterms:modified>
</cp:coreProperties>
</file>