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2055A" w14:textId="0C2D00CE" w:rsidR="00410090" w:rsidRDefault="00410090" w:rsidP="00410090">
      <w:pPr>
        <w:pStyle w:val="Header"/>
        <w:tabs>
          <w:tab w:val="left" w:pos="720"/>
        </w:tabs>
        <w:jc w:val="right"/>
        <w:rPr>
          <w:rFonts w:ascii="Arial" w:hAnsi="Arial" w:cs="Arial"/>
          <w:b/>
          <w:i/>
          <w:sz w:val="32"/>
        </w:rPr>
      </w:pPr>
      <w:r>
        <w:rPr>
          <w:noProof/>
        </w:rPr>
        <w:drawing>
          <wp:anchor distT="0" distB="0" distL="114300" distR="114300" simplePos="0" relativeHeight="251658240" behindDoc="0" locked="0" layoutInCell="1" allowOverlap="1" wp14:anchorId="551A28BA" wp14:editId="1D332617">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35848EF1" w14:textId="396C7E8E" w:rsidR="00410090" w:rsidRDefault="00410090" w:rsidP="00410090">
      <w:pPr>
        <w:pStyle w:val="Header"/>
        <w:tabs>
          <w:tab w:val="left" w:pos="720"/>
        </w:tabs>
        <w:jc w:val="right"/>
        <w:rPr>
          <w:rFonts w:ascii="Arial" w:hAnsi="Arial" w:cs="Arial"/>
          <w:b/>
          <w:i/>
          <w:sz w:val="32"/>
        </w:rPr>
      </w:pPr>
    </w:p>
    <w:p w14:paraId="123FE09C" w14:textId="37987E0A" w:rsidR="00410090" w:rsidRDefault="00410090" w:rsidP="00410090">
      <w:pPr>
        <w:pStyle w:val="Header"/>
        <w:tabs>
          <w:tab w:val="left" w:pos="720"/>
        </w:tabs>
        <w:jc w:val="right"/>
        <w:rPr>
          <w:rFonts w:ascii="Arial" w:hAnsi="Arial" w:cs="Arial"/>
          <w:b/>
          <w:i/>
          <w:sz w:val="32"/>
        </w:rPr>
      </w:pPr>
    </w:p>
    <w:p w14:paraId="70281667" w14:textId="4CF06647" w:rsidR="00410090" w:rsidRDefault="00410090" w:rsidP="00410090">
      <w:pPr>
        <w:pStyle w:val="Header"/>
        <w:tabs>
          <w:tab w:val="left" w:pos="720"/>
        </w:tabs>
        <w:jc w:val="right"/>
        <w:rPr>
          <w:rFonts w:ascii="Arial" w:hAnsi="Arial" w:cs="Arial"/>
          <w:b/>
          <w:i/>
          <w:sz w:val="32"/>
        </w:rPr>
      </w:pPr>
    </w:p>
    <w:p w14:paraId="7B4E256C" w14:textId="77777777" w:rsidR="00410090" w:rsidRDefault="00410090" w:rsidP="00410090">
      <w:pPr>
        <w:pStyle w:val="Header"/>
        <w:tabs>
          <w:tab w:val="left" w:pos="720"/>
        </w:tabs>
        <w:jc w:val="right"/>
        <w:rPr>
          <w:rFonts w:ascii="Arial" w:hAnsi="Arial" w:cs="Arial"/>
          <w:b/>
          <w:i/>
          <w:sz w:val="32"/>
        </w:rPr>
      </w:pPr>
    </w:p>
    <w:tbl>
      <w:tblPr>
        <w:tblW w:w="86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16"/>
        <w:gridCol w:w="2857"/>
        <w:gridCol w:w="1967"/>
        <w:gridCol w:w="1969"/>
      </w:tblGrid>
      <w:tr w:rsidR="00410090" w14:paraId="7EAFA210" w14:textId="77777777" w:rsidTr="00410090">
        <w:trPr>
          <w:trHeight w:val="660"/>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79C43ED5" w14:textId="77777777" w:rsidR="00410090" w:rsidRDefault="00410090">
            <w:pPr>
              <w:spacing w:before="120" w:after="120"/>
              <w:jc w:val="both"/>
              <w:rPr>
                <w:rFonts w:ascii="Arial" w:hAnsi="Arial" w:cs="Arial"/>
                <w:b/>
              </w:rPr>
            </w:pPr>
            <w:r>
              <w:rPr>
                <w:rFonts w:ascii="Arial" w:hAnsi="Arial" w:cs="Arial"/>
                <w:b/>
              </w:rPr>
              <w:t>Student name:</w:t>
            </w:r>
          </w:p>
        </w:tc>
        <w:tc>
          <w:tcPr>
            <w:tcW w:w="2857" w:type="dxa"/>
            <w:tcBorders>
              <w:top w:val="single" w:sz="4" w:space="0" w:color="auto"/>
              <w:left w:val="single" w:sz="4" w:space="0" w:color="auto"/>
              <w:bottom w:val="single" w:sz="4" w:space="0" w:color="auto"/>
              <w:right w:val="single" w:sz="4" w:space="0" w:color="auto"/>
            </w:tcBorders>
            <w:hideMark/>
          </w:tcPr>
          <w:p w14:paraId="78AB7C38" w14:textId="7A0C9C2C" w:rsidR="00410090" w:rsidRDefault="00410090">
            <w:pPr>
              <w:spacing w:before="120" w:after="120"/>
              <w:jc w:val="both"/>
              <w:rPr>
                <w:rFonts w:ascii="Arial" w:hAnsi="Arial" w:cs="Arial"/>
                <w:b/>
              </w:rPr>
            </w:pPr>
            <w:r>
              <w:rPr>
                <w:rFonts w:ascii="Arial" w:hAnsi="Arial" w:cs="Arial"/>
                <w:b/>
              </w:rPr>
              <w:t>Adam Moore</w:t>
            </w:r>
          </w:p>
        </w:tc>
        <w:tc>
          <w:tcPr>
            <w:tcW w:w="1967" w:type="dxa"/>
            <w:tcBorders>
              <w:top w:val="single" w:sz="4" w:space="0" w:color="auto"/>
              <w:left w:val="single" w:sz="4" w:space="0" w:color="auto"/>
              <w:bottom w:val="single" w:sz="4" w:space="0" w:color="auto"/>
              <w:right w:val="single" w:sz="4" w:space="0" w:color="auto"/>
            </w:tcBorders>
            <w:shd w:val="clear" w:color="auto" w:fill="D9D9D9"/>
            <w:hideMark/>
          </w:tcPr>
          <w:p w14:paraId="65C96082" w14:textId="77777777" w:rsidR="00410090" w:rsidRDefault="00410090">
            <w:pPr>
              <w:spacing w:before="120" w:after="120"/>
              <w:jc w:val="both"/>
              <w:rPr>
                <w:rFonts w:ascii="Arial" w:hAnsi="Arial" w:cs="Arial"/>
                <w:b/>
              </w:rPr>
            </w:pPr>
            <w:r>
              <w:rPr>
                <w:rFonts w:ascii="Arial" w:hAnsi="Arial" w:cs="Arial"/>
                <w:b/>
              </w:rPr>
              <w:t>Student ID number:</w:t>
            </w:r>
          </w:p>
        </w:tc>
        <w:tc>
          <w:tcPr>
            <w:tcW w:w="1967" w:type="dxa"/>
            <w:tcBorders>
              <w:top w:val="single" w:sz="4" w:space="0" w:color="auto"/>
              <w:left w:val="single" w:sz="4" w:space="0" w:color="auto"/>
              <w:bottom w:val="single" w:sz="4" w:space="0" w:color="auto"/>
              <w:right w:val="single" w:sz="4" w:space="0" w:color="auto"/>
            </w:tcBorders>
          </w:tcPr>
          <w:p w14:paraId="79885847" w14:textId="7225E86D" w:rsidR="00410090" w:rsidRDefault="00410090">
            <w:pPr>
              <w:spacing w:before="120" w:after="120"/>
              <w:jc w:val="both"/>
              <w:rPr>
                <w:rFonts w:ascii="Arial" w:hAnsi="Arial" w:cs="Arial"/>
                <w:b/>
              </w:rPr>
            </w:pPr>
            <w:r>
              <w:rPr>
                <w:rFonts w:ascii="Arial" w:hAnsi="Arial" w:cs="Arial"/>
                <w:b/>
              </w:rPr>
              <w:t>1004334</w:t>
            </w:r>
          </w:p>
        </w:tc>
      </w:tr>
      <w:tr w:rsidR="00410090" w14:paraId="13CFBFE1" w14:textId="77777777" w:rsidTr="00410090">
        <w:trPr>
          <w:trHeight w:val="660"/>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32E92CD6" w14:textId="77777777" w:rsidR="00410090" w:rsidRDefault="00410090">
            <w:pPr>
              <w:spacing w:before="120" w:after="120"/>
              <w:jc w:val="both"/>
              <w:rPr>
                <w:rFonts w:ascii="Arial" w:hAnsi="Arial" w:cs="Arial"/>
                <w:b/>
              </w:rPr>
            </w:pPr>
            <w:r>
              <w:rPr>
                <w:rFonts w:ascii="Arial" w:hAnsi="Arial" w:cs="Arial"/>
                <w:b/>
              </w:rPr>
              <w:t>Programme:</w:t>
            </w:r>
          </w:p>
        </w:tc>
        <w:tc>
          <w:tcPr>
            <w:tcW w:w="6793" w:type="dxa"/>
            <w:gridSpan w:val="3"/>
            <w:tcBorders>
              <w:top w:val="single" w:sz="4" w:space="0" w:color="auto"/>
              <w:left w:val="single" w:sz="4" w:space="0" w:color="auto"/>
              <w:bottom w:val="single" w:sz="4" w:space="0" w:color="auto"/>
              <w:right w:val="single" w:sz="4" w:space="0" w:color="auto"/>
            </w:tcBorders>
            <w:hideMark/>
          </w:tcPr>
          <w:p w14:paraId="3669CC4F" w14:textId="6CB3BC63" w:rsidR="00410090" w:rsidRDefault="00410090">
            <w:pPr>
              <w:spacing w:before="120" w:after="120"/>
              <w:jc w:val="both"/>
              <w:rPr>
                <w:rFonts w:ascii="Arial" w:hAnsi="Arial" w:cs="Arial"/>
                <w:b/>
              </w:rPr>
            </w:pPr>
            <w:r>
              <w:rPr>
                <w:rFonts w:ascii="Arial" w:hAnsi="Arial" w:cs="Arial"/>
                <w:b/>
              </w:rPr>
              <w:t>BSc Data and Information Systems</w:t>
            </w:r>
          </w:p>
        </w:tc>
      </w:tr>
      <w:tr w:rsidR="00410090" w14:paraId="71651806" w14:textId="77777777" w:rsidTr="00410090">
        <w:trPr>
          <w:trHeight w:val="660"/>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2400D1AA" w14:textId="77777777" w:rsidR="00410090" w:rsidRDefault="00410090">
            <w:pPr>
              <w:spacing w:before="120" w:after="120"/>
              <w:jc w:val="both"/>
              <w:rPr>
                <w:rFonts w:ascii="Arial" w:hAnsi="Arial" w:cs="Arial"/>
                <w:b/>
              </w:rPr>
            </w:pPr>
            <w:r>
              <w:rPr>
                <w:rFonts w:ascii="Arial" w:hAnsi="Arial" w:cs="Arial"/>
                <w:b/>
              </w:rPr>
              <w:t>Module:</w:t>
            </w:r>
          </w:p>
        </w:tc>
        <w:tc>
          <w:tcPr>
            <w:tcW w:w="6793" w:type="dxa"/>
            <w:gridSpan w:val="3"/>
            <w:tcBorders>
              <w:top w:val="single" w:sz="4" w:space="0" w:color="auto"/>
              <w:left w:val="single" w:sz="4" w:space="0" w:color="auto"/>
              <w:bottom w:val="single" w:sz="4" w:space="0" w:color="auto"/>
              <w:right w:val="single" w:sz="4" w:space="0" w:color="auto"/>
            </w:tcBorders>
            <w:hideMark/>
          </w:tcPr>
          <w:p w14:paraId="4E781FB4" w14:textId="77777777" w:rsidR="00410090" w:rsidRDefault="00410090">
            <w:pPr>
              <w:spacing w:before="120" w:after="120"/>
              <w:jc w:val="both"/>
              <w:rPr>
                <w:rFonts w:ascii="Arial" w:hAnsi="Arial" w:cs="Arial"/>
                <w:b/>
              </w:rPr>
            </w:pPr>
            <w:r>
              <w:rPr>
                <w:rFonts w:ascii="Arial" w:hAnsi="Arial" w:cs="Arial"/>
                <w:b/>
              </w:rPr>
              <w:t>AI and Machine Learning</w:t>
            </w:r>
          </w:p>
        </w:tc>
      </w:tr>
      <w:tr w:rsidR="00410090" w14:paraId="7B8DC3DC" w14:textId="77777777" w:rsidTr="00410090">
        <w:trPr>
          <w:trHeight w:val="1262"/>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4E57A400" w14:textId="77777777" w:rsidR="00410090" w:rsidRDefault="00410090">
            <w:pPr>
              <w:spacing w:before="120" w:after="120"/>
              <w:jc w:val="both"/>
              <w:rPr>
                <w:rFonts w:ascii="Arial" w:hAnsi="Arial" w:cs="Arial"/>
                <w:b/>
              </w:rPr>
            </w:pPr>
            <w:r>
              <w:rPr>
                <w:rFonts w:ascii="Arial" w:hAnsi="Arial" w:cs="Arial"/>
                <w:b/>
              </w:rPr>
              <w:t>Module code:</w:t>
            </w:r>
          </w:p>
        </w:tc>
        <w:tc>
          <w:tcPr>
            <w:tcW w:w="2857" w:type="dxa"/>
            <w:tcBorders>
              <w:top w:val="single" w:sz="4" w:space="0" w:color="auto"/>
              <w:left w:val="single" w:sz="4" w:space="0" w:color="auto"/>
              <w:bottom w:val="single" w:sz="4" w:space="0" w:color="auto"/>
              <w:right w:val="single" w:sz="4" w:space="0" w:color="auto"/>
            </w:tcBorders>
            <w:hideMark/>
          </w:tcPr>
          <w:p w14:paraId="133B7DBA" w14:textId="77777777" w:rsidR="00410090" w:rsidRDefault="00410090">
            <w:pPr>
              <w:spacing w:before="120" w:after="120"/>
              <w:jc w:val="both"/>
              <w:rPr>
                <w:rFonts w:ascii="Arial" w:hAnsi="Arial" w:cs="Arial"/>
                <w:b/>
              </w:rPr>
            </w:pPr>
            <w:r>
              <w:rPr>
                <w:rFonts w:ascii="Arial" w:hAnsi="Arial" w:cs="Arial"/>
                <w:b/>
              </w:rPr>
              <w:t>ACCA6011</w:t>
            </w:r>
          </w:p>
        </w:tc>
        <w:tc>
          <w:tcPr>
            <w:tcW w:w="1967" w:type="dxa"/>
            <w:tcBorders>
              <w:top w:val="single" w:sz="4" w:space="0" w:color="auto"/>
              <w:left w:val="single" w:sz="4" w:space="0" w:color="auto"/>
              <w:bottom w:val="single" w:sz="4" w:space="0" w:color="auto"/>
              <w:right w:val="single" w:sz="4" w:space="0" w:color="auto"/>
            </w:tcBorders>
            <w:shd w:val="clear" w:color="auto" w:fill="D9D9D9"/>
            <w:hideMark/>
          </w:tcPr>
          <w:p w14:paraId="6C53075C" w14:textId="77777777" w:rsidR="00410090" w:rsidRPr="00410090" w:rsidRDefault="00410090" w:rsidP="00410090">
            <w:pPr>
              <w:rPr>
                <w:rFonts w:ascii="Arial" w:hAnsi="Arial" w:cs="Arial"/>
                <w:b/>
                <w:bCs/>
              </w:rPr>
            </w:pPr>
            <w:r w:rsidRPr="00410090">
              <w:rPr>
                <w:rFonts w:ascii="Arial" w:hAnsi="Arial" w:cs="Arial"/>
                <w:b/>
                <w:bCs/>
              </w:rPr>
              <w:t>Contribution to Overall Module Assessment (%):</w:t>
            </w:r>
          </w:p>
        </w:tc>
        <w:tc>
          <w:tcPr>
            <w:tcW w:w="1967" w:type="dxa"/>
            <w:tcBorders>
              <w:top w:val="single" w:sz="4" w:space="0" w:color="auto"/>
              <w:left w:val="single" w:sz="4" w:space="0" w:color="auto"/>
              <w:bottom w:val="single" w:sz="4" w:space="0" w:color="auto"/>
              <w:right w:val="single" w:sz="4" w:space="0" w:color="auto"/>
            </w:tcBorders>
            <w:hideMark/>
          </w:tcPr>
          <w:p w14:paraId="484E3681" w14:textId="77777777" w:rsidR="00410090" w:rsidRDefault="00410090">
            <w:pPr>
              <w:spacing w:before="120" w:after="120"/>
              <w:jc w:val="both"/>
              <w:rPr>
                <w:rFonts w:ascii="Arial" w:hAnsi="Arial" w:cs="Arial"/>
                <w:b/>
              </w:rPr>
            </w:pPr>
            <w:r>
              <w:rPr>
                <w:rFonts w:ascii="Arial" w:hAnsi="Arial" w:cs="Arial"/>
                <w:b/>
              </w:rPr>
              <w:t>50%</w:t>
            </w:r>
          </w:p>
        </w:tc>
      </w:tr>
      <w:tr w:rsidR="00410090" w14:paraId="5931906D" w14:textId="77777777" w:rsidTr="00410090">
        <w:trPr>
          <w:trHeight w:val="640"/>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089FB654" w14:textId="77777777" w:rsidR="00410090" w:rsidRDefault="00410090">
            <w:pPr>
              <w:spacing w:before="120" w:after="120"/>
              <w:jc w:val="both"/>
              <w:rPr>
                <w:rFonts w:ascii="Arial" w:hAnsi="Arial" w:cs="Arial"/>
                <w:b/>
              </w:rPr>
            </w:pPr>
            <w:r>
              <w:rPr>
                <w:rFonts w:ascii="Arial" w:hAnsi="Arial" w:cs="Arial"/>
                <w:b/>
              </w:rPr>
              <w:t>Lecturer:</w:t>
            </w:r>
          </w:p>
        </w:tc>
        <w:tc>
          <w:tcPr>
            <w:tcW w:w="2857" w:type="dxa"/>
            <w:tcBorders>
              <w:top w:val="single" w:sz="4" w:space="0" w:color="auto"/>
              <w:left w:val="single" w:sz="4" w:space="0" w:color="auto"/>
              <w:bottom w:val="single" w:sz="4" w:space="0" w:color="auto"/>
              <w:right w:val="single" w:sz="4" w:space="0" w:color="auto"/>
            </w:tcBorders>
            <w:hideMark/>
          </w:tcPr>
          <w:p w14:paraId="72225B1A" w14:textId="77777777" w:rsidR="00410090" w:rsidRDefault="00410090">
            <w:pPr>
              <w:spacing w:before="120" w:after="120"/>
              <w:jc w:val="both"/>
              <w:rPr>
                <w:rFonts w:ascii="Arial" w:hAnsi="Arial" w:cs="Arial"/>
                <w:b/>
              </w:rPr>
            </w:pPr>
            <w:r>
              <w:rPr>
                <w:rFonts w:ascii="Arial" w:hAnsi="Arial" w:cs="Arial"/>
                <w:b/>
              </w:rPr>
              <w:t>G Dickers</w:t>
            </w:r>
          </w:p>
        </w:tc>
        <w:tc>
          <w:tcPr>
            <w:tcW w:w="1967" w:type="dxa"/>
            <w:tcBorders>
              <w:top w:val="single" w:sz="4" w:space="0" w:color="auto"/>
              <w:left w:val="single" w:sz="4" w:space="0" w:color="auto"/>
              <w:bottom w:val="single" w:sz="4" w:space="0" w:color="auto"/>
              <w:right w:val="single" w:sz="4" w:space="0" w:color="auto"/>
            </w:tcBorders>
            <w:shd w:val="clear" w:color="auto" w:fill="D9D9D9"/>
            <w:hideMark/>
          </w:tcPr>
          <w:p w14:paraId="2B0DE331" w14:textId="77777777" w:rsidR="00410090" w:rsidRDefault="00410090">
            <w:pPr>
              <w:spacing w:before="120" w:after="120"/>
              <w:jc w:val="both"/>
              <w:rPr>
                <w:rFonts w:ascii="Arial" w:hAnsi="Arial" w:cs="Arial"/>
                <w:b/>
              </w:rPr>
            </w:pPr>
            <w:r>
              <w:rPr>
                <w:rFonts w:ascii="Arial" w:hAnsi="Arial" w:cs="Arial"/>
                <w:b/>
              </w:rPr>
              <w:t>Internal Verifier:</w:t>
            </w:r>
          </w:p>
        </w:tc>
        <w:tc>
          <w:tcPr>
            <w:tcW w:w="1967" w:type="dxa"/>
            <w:tcBorders>
              <w:top w:val="single" w:sz="4" w:space="0" w:color="auto"/>
              <w:left w:val="single" w:sz="4" w:space="0" w:color="auto"/>
              <w:bottom w:val="single" w:sz="4" w:space="0" w:color="auto"/>
              <w:right w:val="single" w:sz="4" w:space="0" w:color="auto"/>
            </w:tcBorders>
            <w:hideMark/>
          </w:tcPr>
          <w:p w14:paraId="4ED19442" w14:textId="77777777" w:rsidR="00410090" w:rsidRDefault="00410090">
            <w:pPr>
              <w:spacing w:before="120" w:after="120"/>
              <w:jc w:val="both"/>
              <w:rPr>
                <w:rFonts w:ascii="Arial" w:hAnsi="Arial" w:cs="Arial"/>
                <w:b/>
              </w:rPr>
            </w:pPr>
            <w:r>
              <w:rPr>
                <w:rFonts w:ascii="Arial" w:hAnsi="Arial" w:cs="Arial"/>
                <w:b/>
              </w:rPr>
              <w:t xml:space="preserve"> Tim Bashford</w:t>
            </w:r>
          </w:p>
        </w:tc>
      </w:tr>
      <w:tr w:rsidR="00410090" w14:paraId="3E799640" w14:textId="77777777" w:rsidTr="00410090">
        <w:trPr>
          <w:trHeight w:val="1009"/>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5D7E8761" w14:textId="77777777" w:rsidR="00410090" w:rsidRDefault="00410090">
            <w:pPr>
              <w:spacing w:before="120" w:after="120"/>
              <w:jc w:val="both"/>
              <w:rPr>
                <w:rFonts w:ascii="Arial" w:hAnsi="Arial" w:cs="Arial"/>
                <w:b/>
              </w:rPr>
            </w:pPr>
            <w:r>
              <w:rPr>
                <w:rFonts w:ascii="Arial" w:hAnsi="Arial" w:cs="Arial"/>
                <w:b/>
              </w:rPr>
              <w:t>Assignment Title:</w:t>
            </w:r>
          </w:p>
        </w:tc>
        <w:tc>
          <w:tcPr>
            <w:tcW w:w="2857" w:type="dxa"/>
            <w:tcBorders>
              <w:top w:val="single" w:sz="4" w:space="0" w:color="auto"/>
              <w:left w:val="single" w:sz="4" w:space="0" w:color="auto"/>
              <w:bottom w:val="single" w:sz="4" w:space="0" w:color="auto"/>
              <w:right w:val="single" w:sz="4" w:space="0" w:color="auto"/>
            </w:tcBorders>
            <w:hideMark/>
          </w:tcPr>
          <w:p w14:paraId="5A1C6FA6" w14:textId="367E3AEE" w:rsidR="00410090" w:rsidRDefault="00410090">
            <w:pPr>
              <w:spacing w:before="120" w:after="120"/>
              <w:jc w:val="both"/>
              <w:rPr>
                <w:rFonts w:ascii="Arial" w:hAnsi="Arial" w:cs="Arial"/>
                <w:b/>
              </w:rPr>
            </w:pPr>
            <w:r>
              <w:rPr>
                <w:rFonts w:ascii="Arial" w:hAnsi="Arial" w:cs="Arial"/>
                <w:b/>
              </w:rPr>
              <w:t>Search and ML Clustering</w:t>
            </w:r>
          </w:p>
        </w:tc>
        <w:tc>
          <w:tcPr>
            <w:tcW w:w="1967" w:type="dxa"/>
            <w:tcBorders>
              <w:top w:val="single" w:sz="4" w:space="0" w:color="auto"/>
              <w:left w:val="single" w:sz="4" w:space="0" w:color="auto"/>
              <w:bottom w:val="single" w:sz="4" w:space="0" w:color="auto"/>
              <w:right w:val="single" w:sz="4" w:space="0" w:color="auto"/>
            </w:tcBorders>
            <w:shd w:val="pct15" w:color="auto" w:fill="auto"/>
            <w:hideMark/>
          </w:tcPr>
          <w:p w14:paraId="0FF4243A" w14:textId="77777777" w:rsidR="00410090" w:rsidRDefault="00410090">
            <w:pPr>
              <w:spacing w:before="120" w:after="120"/>
              <w:jc w:val="both"/>
              <w:rPr>
                <w:rFonts w:ascii="Arial" w:hAnsi="Arial" w:cs="Arial"/>
                <w:b/>
              </w:rPr>
            </w:pPr>
            <w:r>
              <w:rPr>
                <w:rFonts w:ascii="Arial" w:hAnsi="Arial" w:cs="Arial"/>
                <w:b/>
              </w:rPr>
              <w:t>Word count (or equivalent):</w:t>
            </w:r>
          </w:p>
        </w:tc>
        <w:tc>
          <w:tcPr>
            <w:tcW w:w="1967" w:type="dxa"/>
            <w:tcBorders>
              <w:top w:val="single" w:sz="4" w:space="0" w:color="auto"/>
              <w:left w:val="single" w:sz="4" w:space="0" w:color="auto"/>
              <w:bottom w:val="single" w:sz="4" w:space="0" w:color="auto"/>
              <w:right w:val="single" w:sz="4" w:space="0" w:color="auto"/>
            </w:tcBorders>
            <w:hideMark/>
          </w:tcPr>
          <w:p w14:paraId="241E6E48" w14:textId="37C7E2EC" w:rsidR="00410090" w:rsidRDefault="00410090">
            <w:pPr>
              <w:spacing w:before="120" w:after="120"/>
              <w:jc w:val="both"/>
              <w:rPr>
                <w:rFonts w:ascii="Arial" w:hAnsi="Arial" w:cs="Arial"/>
                <w:b/>
              </w:rPr>
            </w:pPr>
            <w:r>
              <w:rPr>
                <w:rFonts w:ascii="Arial" w:hAnsi="Arial" w:cs="Arial"/>
                <w:b/>
              </w:rPr>
              <w:t>2</w:t>
            </w:r>
            <w:r w:rsidR="00D4377F">
              <w:rPr>
                <w:rFonts w:ascii="Arial" w:hAnsi="Arial" w:cs="Arial"/>
                <w:b/>
              </w:rPr>
              <w:t>010</w:t>
            </w:r>
          </w:p>
        </w:tc>
      </w:tr>
      <w:tr w:rsidR="00410090" w14:paraId="475FC439" w14:textId="77777777" w:rsidTr="00410090">
        <w:trPr>
          <w:trHeight w:val="1359"/>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5985E3C6" w14:textId="77777777" w:rsidR="00410090" w:rsidRDefault="00410090">
            <w:pPr>
              <w:spacing w:before="120" w:after="120"/>
              <w:jc w:val="both"/>
              <w:rPr>
                <w:rFonts w:ascii="Arial" w:hAnsi="Arial" w:cs="Arial"/>
                <w:b/>
              </w:rPr>
            </w:pPr>
            <w:r>
              <w:rPr>
                <w:rFonts w:ascii="Arial" w:hAnsi="Arial" w:cs="Arial"/>
                <w:b/>
              </w:rPr>
              <w:t>Submission deadline:</w:t>
            </w:r>
          </w:p>
        </w:tc>
        <w:tc>
          <w:tcPr>
            <w:tcW w:w="2857" w:type="dxa"/>
            <w:tcBorders>
              <w:top w:val="single" w:sz="4" w:space="0" w:color="auto"/>
              <w:left w:val="single" w:sz="4" w:space="0" w:color="auto"/>
              <w:bottom w:val="single" w:sz="4" w:space="0" w:color="auto"/>
              <w:right w:val="single" w:sz="4" w:space="0" w:color="auto"/>
            </w:tcBorders>
            <w:hideMark/>
          </w:tcPr>
          <w:p w14:paraId="00800A8F" w14:textId="77777777" w:rsidR="00410090" w:rsidRDefault="00410090">
            <w:pPr>
              <w:spacing w:before="120" w:after="120"/>
              <w:jc w:val="both"/>
              <w:rPr>
                <w:rFonts w:ascii="Arial" w:hAnsi="Arial" w:cs="Arial"/>
                <w:b/>
              </w:rPr>
            </w:pPr>
            <w:r>
              <w:rPr>
                <w:rFonts w:ascii="Arial" w:hAnsi="Arial" w:cs="Arial"/>
                <w:b/>
              </w:rPr>
              <w:t>7/1/2022</w:t>
            </w:r>
          </w:p>
        </w:tc>
        <w:tc>
          <w:tcPr>
            <w:tcW w:w="1967" w:type="dxa"/>
            <w:tcBorders>
              <w:top w:val="single" w:sz="4" w:space="0" w:color="auto"/>
              <w:left w:val="single" w:sz="4" w:space="0" w:color="auto"/>
              <w:bottom w:val="single" w:sz="4" w:space="0" w:color="auto"/>
              <w:right w:val="single" w:sz="4" w:space="0" w:color="auto"/>
            </w:tcBorders>
            <w:shd w:val="pct15" w:color="auto" w:fill="auto"/>
            <w:hideMark/>
          </w:tcPr>
          <w:p w14:paraId="4B21CB71" w14:textId="77777777" w:rsidR="00410090" w:rsidRDefault="00410090">
            <w:pPr>
              <w:spacing w:before="120" w:after="120"/>
              <w:jc w:val="both"/>
              <w:rPr>
                <w:rFonts w:ascii="Arial" w:hAnsi="Arial" w:cs="Arial"/>
                <w:b/>
              </w:rPr>
            </w:pPr>
            <w:r>
              <w:rPr>
                <w:rFonts w:ascii="Arial" w:hAnsi="Arial" w:cs="Arial"/>
                <w:b/>
              </w:rPr>
              <w:t>Return date of provisional marks &amp; written feedback:</w:t>
            </w:r>
          </w:p>
        </w:tc>
        <w:tc>
          <w:tcPr>
            <w:tcW w:w="1967" w:type="dxa"/>
            <w:tcBorders>
              <w:top w:val="single" w:sz="4" w:space="0" w:color="auto"/>
              <w:left w:val="single" w:sz="4" w:space="0" w:color="auto"/>
              <w:bottom w:val="single" w:sz="4" w:space="0" w:color="auto"/>
              <w:right w:val="single" w:sz="4" w:space="0" w:color="auto"/>
            </w:tcBorders>
            <w:hideMark/>
          </w:tcPr>
          <w:p w14:paraId="6A86906E" w14:textId="77777777" w:rsidR="00410090" w:rsidRDefault="00410090">
            <w:pPr>
              <w:spacing w:before="120" w:after="120"/>
              <w:jc w:val="both"/>
              <w:rPr>
                <w:rFonts w:ascii="Arial" w:hAnsi="Arial" w:cs="Arial"/>
                <w:b/>
              </w:rPr>
            </w:pPr>
            <w:r>
              <w:rPr>
                <w:rFonts w:ascii="Arial" w:hAnsi="Arial" w:cs="Arial"/>
                <w:b/>
              </w:rPr>
              <w:t>4/2/22</w:t>
            </w:r>
          </w:p>
        </w:tc>
      </w:tr>
    </w:tbl>
    <w:p w14:paraId="2FEED543" w14:textId="77777777" w:rsidR="00867FFB" w:rsidRDefault="00867FFB" w:rsidP="00927CDF">
      <w:pPr>
        <w:spacing w:before="100" w:beforeAutospacing="1" w:after="100" w:afterAutospacing="1"/>
        <w:rPr>
          <w:b/>
          <w:bCs/>
          <w:color w:val="000000"/>
          <w:sz w:val="27"/>
          <w:szCs w:val="27"/>
        </w:rPr>
      </w:pPr>
    </w:p>
    <w:p w14:paraId="79315F9C" w14:textId="77777777" w:rsidR="00410090" w:rsidRDefault="00867FFB" w:rsidP="00D6093F">
      <w:pPr>
        <w:rPr>
          <w:sz w:val="28"/>
          <w:szCs w:val="28"/>
          <w:lang w:val="en-US"/>
        </w:rPr>
      </w:pPr>
      <w:r>
        <w:rPr>
          <w:b/>
          <w:bCs/>
          <w:color w:val="000000"/>
          <w:sz w:val="27"/>
          <w:szCs w:val="27"/>
        </w:rPr>
        <w:br w:type="page"/>
      </w:r>
    </w:p>
    <w:sdt>
      <w:sdtPr>
        <w:rPr>
          <w:rFonts w:asciiTheme="minorHAnsi" w:eastAsiaTheme="minorHAnsi" w:hAnsiTheme="minorHAnsi" w:cstheme="minorBidi"/>
          <w:color w:val="auto"/>
          <w:sz w:val="22"/>
          <w:szCs w:val="22"/>
          <w:lang w:val="en-GB"/>
        </w:rPr>
        <w:id w:val="2041468979"/>
        <w:docPartObj>
          <w:docPartGallery w:val="Table of Contents"/>
          <w:docPartUnique/>
        </w:docPartObj>
      </w:sdtPr>
      <w:sdtEndPr>
        <w:rPr>
          <w:b/>
          <w:bCs/>
          <w:noProof/>
        </w:rPr>
      </w:sdtEndPr>
      <w:sdtContent>
        <w:p w14:paraId="762DEDFD" w14:textId="1452857A" w:rsidR="00410090" w:rsidRPr="00410090" w:rsidRDefault="00410090">
          <w:pPr>
            <w:pStyle w:val="TOCHeading"/>
            <w:rPr>
              <w:color w:val="auto"/>
            </w:rPr>
          </w:pPr>
          <w:r w:rsidRPr="00410090">
            <w:rPr>
              <w:color w:val="auto"/>
            </w:rPr>
            <w:t>Contents</w:t>
          </w:r>
        </w:p>
        <w:p w14:paraId="726817C1" w14:textId="60F2F157" w:rsidR="00D9621C" w:rsidRDefault="004100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489901" w:history="1">
            <w:r w:rsidR="00D9621C" w:rsidRPr="00392E23">
              <w:rPr>
                <w:rStyle w:val="Hyperlink"/>
                <w:noProof/>
              </w:rPr>
              <w:t>Task 1</w:t>
            </w:r>
            <w:r w:rsidR="00D9621C">
              <w:rPr>
                <w:noProof/>
                <w:webHidden/>
              </w:rPr>
              <w:tab/>
            </w:r>
            <w:r w:rsidR="00D9621C">
              <w:rPr>
                <w:noProof/>
                <w:webHidden/>
              </w:rPr>
              <w:fldChar w:fldCharType="begin"/>
            </w:r>
            <w:r w:rsidR="00D9621C">
              <w:rPr>
                <w:noProof/>
                <w:webHidden/>
              </w:rPr>
              <w:instrText xml:space="preserve"> PAGEREF _Toc92489901 \h </w:instrText>
            </w:r>
            <w:r w:rsidR="00D9621C">
              <w:rPr>
                <w:noProof/>
                <w:webHidden/>
              </w:rPr>
            </w:r>
            <w:r w:rsidR="00D9621C">
              <w:rPr>
                <w:noProof/>
                <w:webHidden/>
              </w:rPr>
              <w:fldChar w:fldCharType="separate"/>
            </w:r>
            <w:r w:rsidR="00D9621C">
              <w:rPr>
                <w:noProof/>
                <w:webHidden/>
              </w:rPr>
              <w:t>3</w:t>
            </w:r>
            <w:r w:rsidR="00D9621C">
              <w:rPr>
                <w:noProof/>
                <w:webHidden/>
              </w:rPr>
              <w:fldChar w:fldCharType="end"/>
            </w:r>
          </w:hyperlink>
        </w:p>
        <w:p w14:paraId="1E642A05" w14:textId="32881AEA" w:rsidR="00D9621C" w:rsidRDefault="00D9621C">
          <w:pPr>
            <w:pStyle w:val="TOC1"/>
            <w:tabs>
              <w:tab w:val="right" w:leader="dot" w:pos="9016"/>
            </w:tabs>
            <w:rPr>
              <w:rFonts w:eastAsiaTheme="minorEastAsia"/>
              <w:noProof/>
              <w:lang w:eastAsia="en-GB"/>
            </w:rPr>
          </w:pPr>
          <w:hyperlink w:anchor="_Toc92489902" w:history="1">
            <w:r w:rsidRPr="00392E23">
              <w:rPr>
                <w:rStyle w:val="Hyperlink"/>
                <w:noProof/>
              </w:rPr>
              <w:t>Task 2</w:t>
            </w:r>
            <w:r>
              <w:rPr>
                <w:noProof/>
                <w:webHidden/>
              </w:rPr>
              <w:tab/>
            </w:r>
            <w:r>
              <w:rPr>
                <w:noProof/>
                <w:webHidden/>
              </w:rPr>
              <w:fldChar w:fldCharType="begin"/>
            </w:r>
            <w:r>
              <w:rPr>
                <w:noProof/>
                <w:webHidden/>
              </w:rPr>
              <w:instrText xml:space="preserve"> PAGEREF _Toc92489902 \h </w:instrText>
            </w:r>
            <w:r>
              <w:rPr>
                <w:noProof/>
                <w:webHidden/>
              </w:rPr>
            </w:r>
            <w:r>
              <w:rPr>
                <w:noProof/>
                <w:webHidden/>
              </w:rPr>
              <w:fldChar w:fldCharType="separate"/>
            </w:r>
            <w:r>
              <w:rPr>
                <w:noProof/>
                <w:webHidden/>
              </w:rPr>
              <w:t>4</w:t>
            </w:r>
            <w:r>
              <w:rPr>
                <w:noProof/>
                <w:webHidden/>
              </w:rPr>
              <w:fldChar w:fldCharType="end"/>
            </w:r>
          </w:hyperlink>
        </w:p>
        <w:p w14:paraId="03ACD2AB" w14:textId="518F1DD5" w:rsidR="00D9621C" w:rsidRDefault="00D9621C">
          <w:pPr>
            <w:pStyle w:val="TOC1"/>
            <w:tabs>
              <w:tab w:val="right" w:leader="dot" w:pos="9016"/>
            </w:tabs>
            <w:rPr>
              <w:rFonts w:eastAsiaTheme="minorEastAsia"/>
              <w:noProof/>
              <w:lang w:eastAsia="en-GB"/>
            </w:rPr>
          </w:pPr>
          <w:hyperlink w:anchor="_Toc92489903" w:history="1">
            <w:r w:rsidRPr="00392E23">
              <w:rPr>
                <w:rStyle w:val="Hyperlink"/>
                <w:noProof/>
              </w:rPr>
              <w:t>Task 3</w:t>
            </w:r>
            <w:r>
              <w:rPr>
                <w:noProof/>
                <w:webHidden/>
              </w:rPr>
              <w:tab/>
            </w:r>
            <w:r>
              <w:rPr>
                <w:noProof/>
                <w:webHidden/>
              </w:rPr>
              <w:fldChar w:fldCharType="begin"/>
            </w:r>
            <w:r>
              <w:rPr>
                <w:noProof/>
                <w:webHidden/>
              </w:rPr>
              <w:instrText xml:space="preserve"> PAGEREF _Toc92489903 \h </w:instrText>
            </w:r>
            <w:r>
              <w:rPr>
                <w:noProof/>
                <w:webHidden/>
              </w:rPr>
            </w:r>
            <w:r>
              <w:rPr>
                <w:noProof/>
                <w:webHidden/>
              </w:rPr>
              <w:fldChar w:fldCharType="separate"/>
            </w:r>
            <w:r>
              <w:rPr>
                <w:noProof/>
                <w:webHidden/>
              </w:rPr>
              <w:t>7</w:t>
            </w:r>
            <w:r>
              <w:rPr>
                <w:noProof/>
                <w:webHidden/>
              </w:rPr>
              <w:fldChar w:fldCharType="end"/>
            </w:r>
          </w:hyperlink>
        </w:p>
        <w:p w14:paraId="181A9D3A" w14:textId="2D508A44" w:rsidR="00D9621C" w:rsidRDefault="00D9621C">
          <w:pPr>
            <w:pStyle w:val="TOC1"/>
            <w:tabs>
              <w:tab w:val="right" w:leader="dot" w:pos="9016"/>
            </w:tabs>
            <w:rPr>
              <w:rFonts w:eastAsiaTheme="minorEastAsia"/>
              <w:noProof/>
              <w:lang w:eastAsia="en-GB"/>
            </w:rPr>
          </w:pPr>
          <w:hyperlink w:anchor="_Toc92489904" w:history="1">
            <w:r w:rsidRPr="00392E23">
              <w:rPr>
                <w:rStyle w:val="Hyperlink"/>
                <w:noProof/>
              </w:rPr>
              <w:t>References</w:t>
            </w:r>
            <w:r>
              <w:rPr>
                <w:noProof/>
                <w:webHidden/>
              </w:rPr>
              <w:tab/>
            </w:r>
            <w:r>
              <w:rPr>
                <w:noProof/>
                <w:webHidden/>
              </w:rPr>
              <w:fldChar w:fldCharType="begin"/>
            </w:r>
            <w:r>
              <w:rPr>
                <w:noProof/>
                <w:webHidden/>
              </w:rPr>
              <w:instrText xml:space="preserve"> PAGEREF _Toc92489904 \h </w:instrText>
            </w:r>
            <w:r>
              <w:rPr>
                <w:noProof/>
                <w:webHidden/>
              </w:rPr>
            </w:r>
            <w:r>
              <w:rPr>
                <w:noProof/>
                <w:webHidden/>
              </w:rPr>
              <w:fldChar w:fldCharType="separate"/>
            </w:r>
            <w:r>
              <w:rPr>
                <w:noProof/>
                <w:webHidden/>
              </w:rPr>
              <w:t>11</w:t>
            </w:r>
            <w:r>
              <w:rPr>
                <w:noProof/>
                <w:webHidden/>
              </w:rPr>
              <w:fldChar w:fldCharType="end"/>
            </w:r>
          </w:hyperlink>
        </w:p>
        <w:p w14:paraId="500E68E6" w14:textId="46CD3E75" w:rsidR="00D9621C" w:rsidRDefault="00D9621C">
          <w:pPr>
            <w:pStyle w:val="TOC1"/>
            <w:tabs>
              <w:tab w:val="right" w:leader="dot" w:pos="9016"/>
            </w:tabs>
            <w:rPr>
              <w:rFonts w:eastAsiaTheme="minorEastAsia"/>
              <w:noProof/>
              <w:lang w:eastAsia="en-GB"/>
            </w:rPr>
          </w:pPr>
          <w:hyperlink w:anchor="_Toc92489905" w:history="1">
            <w:r w:rsidRPr="00392E23">
              <w:rPr>
                <w:rStyle w:val="Hyperlink"/>
                <w:noProof/>
              </w:rPr>
              <w:t>Appendix</w:t>
            </w:r>
            <w:r>
              <w:rPr>
                <w:noProof/>
                <w:webHidden/>
              </w:rPr>
              <w:tab/>
            </w:r>
            <w:r>
              <w:rPr>
                <w:noProof/>
                <w:webHidden/>
              </w:rPr>
              <w:fldChar w:fldCharType="begin"/>
            </w:r>
            <w:r>
              <w:rPr>
                <w:noProof/>
                <w:webHidden/>
              </w:rPr>
              <w:instrText xml:space="preserve"> PAGEREF _Toc92489905 \h </w:instrText>
            </w:r>
            <w:r>
              <w:rPr>
                <w:noProof/>
                <w:webHidden/>
              </w:rPr>
            </w:r>
            <w:r>
              <w:rPr>
                <w:noProof/>
                <w:webHidden/>
              </w:rPr>
              <w:fldChar w:fldCharType="separate"/>
            </w:r>
            <w:r>
              <w:rPr>
                <w:noProof/>
                <w:webHidden/>
              </w:rPr>
              <w:t>13</w:t>
            </w:r>
            <w:r>
              <w:rPr>
                <w:noProof/>
                <w:webHidden/>
              </w:rPr>
              <w:fldChar w:fldCharType="end"/>
            </w:r>
          </w:hyperlink>
        </w:p>
        <w:p w14:paraId="5B0FE8BD" w14:textId="53DB2D8C" w:rsidR="00410090" w:rsidRDefault="00410090">
          <w:r>
            <w:rPr>
              <w:b/>
              <w:bCs/>
              <w:noProof/>
            </w:rPr>
            <w:fldChar w:fldCharType="end"/>
          </w:r>
        </w:p>
      </w:sdtContent>
    </w:sdt>
    <w:p w14:paraId="0D8318E2" w14:textId="79FB670C" w:rsidR="00410090" w:rsidRDefault="00410090">
      <w:pPr>
        <w:rPr>
          <w:sz w:val="28"/>
          <w:szCs w:val="28"/>
          <w:lang w:val="en-US"/>
        </w:rPr>
      </w:pPr>
      <w:r>
        <w:rPr>
          <w:sz w:val="28"/>
          <w:szCs w:val="28"/>
          <w:lang w:val="en-US"/>
        </w:rPr>
        <w:br w:type="page"/>
      </w:r>
    </w:p>
    <w:p w14:paraId="05D295DE" w14:textId="27B1C769" w:rsidR="006E2CA1" w:rsidRPr="00680C84" w:rsidRDefault="006E2CA1" w:rsidP="00680C84">
      <w:pPr>
        <w:pStyle w:val="Heading1"/>
        <w:rPr>
          <w:color w:val="auto"/>
        </w:rPr>
      </w:pPr>
      <w:bookmarkStart w:id="0" w:name="_Toc92489901"/>
      <w:r w:rsidRPr="00410090">
        <w:rPr>
          <w:color w:val="auto"/>
        </w:rPr>
        <w:lastRenderedPageBreak/>
        <w:t xml:space="preserve">Task </w:t>
      </w:r>
      <w:r>
        <w:rPr>
          <w:color w:val="auto"/>
        </w:rPr>
        <w:t>1</w:t>
      </w:r>
      <w:bookmarkEnd w:id="0"/>
    </w:p>
    <w:p w14:paraId="3190B50A" w14:textId="7B8AB666" w:rsidR="00955496" w:rsidRDefault="000C24D9" w:rsidP="006E2CA1">
      <w:pPr>
        <w:rPr>
          <w:lang w:val="en-US"/>
        </w:rPr>
      </w:pPr>
      <w:r>
        <w:rPr>
          <w:lang w:val="en-US"/>
        </w:rPr>
        <w:t xml:space="preserve">The depth-first search </w:t>
      </w:r>
      <w:r w:rsidR="00040904">
        <w:rPr>
          <w:lang w:val="en-US"/>
        </w:rPr>
        <w:t xml:space="preserve">(DFS) </w:t>
      </w:r>
      <w:r>
        <w:rPr>
          <w:lang w:val="en-US"/>
        </w:rPr>
        <w:t xml:space="preserve">algorithm is the key component of the automated component of this search program. </w:t>
      </w:r>
      <w:r w:rsidR="00040904">
        <w:rPr>
          <w:lang w:val="en-US"/>
        </w:rPr>
        <w:t xml:space="preserve">DFS traverses a graph depth-first as the name implies. This involves moving to the deepest level of the graph </w:t>
      </w:r>
      <w:r w:rsidR="00715F34">
        <w:rPr>
          <w:lang w:val="en-US"/>
        </w:rPr>
        <w:t xml:space="preserve">until it gets to a node with no successors </w:t>
      </w:r>
      <w:sdt>
        <w:sdtPr>
          <w:rPr>
            <w:lang w:val="en-US"/>
          </w:rPr>
          <w:id w:val="197748058"/>
          <w:citation/>
        </w:sdtPr>
        <w:sdtContent>
          <w:r w:rsidR="00715F34">
            <w:rPr>
              <w:lang w:val="en-US"/>
            </w:rPr>
            <w:fldChar w:fldCharType="begin"/>
          </w:r>
          <w:r w:rsidR="00715F34">
            <w:instrText xml:space="preserve"> CITATION SRu09 \l 2057 </w:instrText>
          </w:r>
          <w:r w:rsidR="00715F34">
            <w:rPr>
              <w:lang w:val="en-US"/>
            </w:rPr>
            <w:fldChar w:fldCharType="separate"/>
          </w:r>
          <w:r w:rsidR="00C30B62" w:rsidRPr="00C30B62">
            <w:rPr>
              <w:noProof/>
            </w:rPr>
            <w:t>[1]</w:t>
          </w:r>
          <w:r w:rsidR="00715F34">
            <w:rPr>
              <w:lang w:val="en-US"/>
            </w:rPr>
            <w:fldChar w:fldCharType="end"/>
          </w:r>
        </w:sdtContent>
      </w:sdt>
      <w:r w:rsidR="00715F34">
        <w:rPr>
          <w:lang w:val="en-US"/>
        </w:rPr>
        <w:t xml:space="preserve">.  </w:t>
      </w:r>
      <w:r w:rsidR="00040904">
        <w:rPr>
          <w:lang w:val="en-US"/>
        </w:rPr>
        <w:t xml:space="preserve">This can be achieved by adding viable (unvisited and valid) adjacent nodes or positions to a stack to keep track of all explorable but unexplored positions. ‘Current’ positions are moved to the top of a stack and removed from the stack in order to ensure the algorithm does not re-visit these nodes or positions. </w:t>
      </w:r>
      <w:r w:rsidR="002A734B">
        <w:rPr>
          <w:lang w:val="en-US"/>
        </w:rPr>
        <w:t>When a node with no viable successors is reached, the DFS algorithm ‘backtracks’ to the last viable position, which will be the position at the top of the stack, and then continues to search.</w:t>
      </w:r>
    </w:p>
    <w:p w14:paraId="421F5E5D" w14:textId="6BE42BAA" w:rsidR="002D18C5" w:rsidRDefault="002D18C5" w:rsidP="006E2CA1">
      <w:pPr>
        <w:rPr>
          <w:lang w:val="en-US"/>
        </w:rPr>
      </w:pPr>
      <w:r>
        <w:rPr>
          <w:lang w:val="en-US"/>
        </w:rPr>
        <w:t>Structures are user defined data types, and in this program, there is just one structure or ‘struct’. A structure is required because in this program and its implementation of the DFS algorithm, the graph is a matrix/array with a 16</w:t>
      </w:r>
      <w:r w:rsidR="00955496">
        <w:rPr>
          <w:lang w:val="en-US"/>
        </w:rPr>
        <w:t xml:space="preserve"> x 16 grid</w:t>
      </w:r>
      <w:r>
        <w:rPr>
          <w:lang w:val="en-US"/>
        </w:rPr>
        <w:t>. This means each ‘position’ in the matrix/array has a pair of co-ordinates (x and y)</w:t>
      </w:r>
      <w:r w:rsidR="00955496">
        <w:rPr>
          <w:lang w:val="en-US"/>
        </w:rPr>
        <w:t>. Each element of the grid therefore has its own unique co-ordinates, and point of reference. The value X in this structure represents the value of the horizontal axis in the grid, and the value Y represents the value of the vertical axis in the grid. The ‘start’ point for the matrix is in the very top-left hand corner, so the ‘first’ set of co-ordinates are ‘0’, ‘0’. The x axis functions as in a typical graph and increases as it goes further along the axis to the right-hand side. The y axis functions like an inverted graph and increases as it goes down the axis.</w:t>
      </w:r>
      <w:r w:rsidR="008108E3">
        <w:rPr>
          <w:lang w:val="en-US"/>
        </w:rPr>
        <w:t xml:space="preserve"> Traversal of a </w:t>
      </w:r>
      <w:r w:rsidR="00C30B62">
        <w:rPr>
          <w:lang w:val="en-US"/>
        </w:rPr>
        <w:t>three-dimensional</w:t>
      </w:r>
      <w:r w:rsidR="008108E3">
        <w:rPr>
          <w:lang w:val="en-US"/>
        </w:rPr>
        <w:t xml:space="preserve"> equivalent, for example, would require a structure comprising of three integers: x, y, and z.</w:t>
      </w:r>
    </w:p>
    <w:p w14:paraId="4ED5EFA4" w14:textId="3DDA5974" w:rsidR="00955496" w:rsidRDefault="00686BA4" w:rsidP="006E2CA1">
      <w:pPr>
        <w:rPr>
          <w:lang w:val="en-US"/>
        </w:rPr>
      </w:pPr>
      <w:r>
        <w:rPr>
          <w:lang w:val="en-US"/>
        </w:rPr>
        <w:t xml:space="preserve">Other algorithms that could have been incorporated include a shortest path algorithm such as </w:t>
      </w:r>
      <w:r w:rsidR="00884E77">
        <w:rPr>
          <w:lang w:val="en-US"/>
        </w:rPr>
        <w:t>Dijkstra’s</w:t>
      </w:r>
      <w:r>
        <w:rPr>
          <w:lang w:val="en-US"/>
        </w:rPr>
        <w:t xml:space="preserve"> algorithm which can locate the shortest path between the ‘source’ node and any other node in a graph. </w:t>
      </w:r>
      <w:r w:rsidR="00884E77">
        <w:rPr>
          <w:lang w:val="en-US"/>
        </w:rPr>
        <w:t xml:space="preserve">It achieves this by calculating the distance between the source node and every other node and then uses this information to determine the shortest route/path. </w:t>
      </w:r>
    </w:p>
    <w:p w14:paraId="7CA687E9" w14:textId="27BD328F" w:rsidR="006C1FDB" w:rsidRDefault="006C1FDB" w:rsidP="006E2CA1">
      <w:pPr>
        <w:rPr>
          <w:lang w:val="en-US"/>
        </w:rPr>
      </w:pPr>
      <w:r>
        <w:rPr>
          <w:lang w:val="en-US"/>
        </w:rPr>
        <w:t>Testing Table (Screenshots Appendix 1)</w:t>
      </w:r>
      <w:r w:rsidR="00CF775C">
        <w:rPr>
          <w:lang w:val="en-US"/>
        </w:rPr>
        <w:t xml:space="preserve"> Please note, manual and auto traversal do not function in the same manner</w:t>
      </w:r>
      <w:r>
        <w:rPr>
          <w:lang w:val="en-US"/>
        </w:rPr>
        <w:t>:</w:t>
      </w:r>
    </w:p>
    <w:tbl>
      <w:tblPr>
        <w:tblW w:w="8840" w:type="dxa"/>
        <w:tblLook w:val="04A0" w:firstRow="1" w:lastRow="0" w:firstColumn="1" w:lastColumn="0" w:noHBand="0" w:noVBand="1"/>
      </w:tblPr>
      <w:tblGrid>
        <w:gridCol w:w="600"/>
        <w:gridCol w:w="2280"/>
        <w:gridCol w:w="4160"/>
        <w:gridCol w:w="1880"/>
      </w:tblGrid>
      <w:tr w:rsidR="00680C84" w:rsidRPr="00680C84" w14:paraId="3FA60585" w14:textId="77777777" w:rsidTr="00680C84">
        <w:trPr>
          <w:trHeight w:val="300"/>
        </w:trPr>
        <w:tc>
          <w:tcPr>
            <w:tcW w:w="520" w:type="dxa"/>
            <w:tcBorders>
              <w:top w:val="single" w:sz="4" w:space="0" w:color="auto"/>
              <w:left w:val="single" w:sz="4" w:space="0" w:color="auto"/>
              <w:bottom w:val="single" w:sz="4" w:space="0" w:color="auto"/>
              <w:right w:val="single" w:sz="4" w:space="0" w:color="auto"/>
            </w:tcBorders>
            <w:shd w:val="clear" w:color="000000" w:fill="808080"/>
            <w:noWrap/>
            <w:vAlign w:val="bottom"/>
            <w:hideMark/>
          </w:tcPr>
          <w:p w14:paraId="4B66EDAB" w14:textId="77777777" w:rsidR="00680C84" w:rsidRPr="00680C84" w:rsidRDefault="00680C84" w:rsidP="00680C84">
            <w:pPr>
              <w:spacing w:after="0" w:line="240" w:lineRule="auto"/>
              <w:rPr>
                <w:rFonts w:ascii="Calibri" w:eastAsia="Times New Roman" w:hAnsi="Calibri" w:cs="Calibri"/>
                <w:b/>
                <w:bCs/>
                <w:color w:val="FFFFFF"/>
                <w:lang w:eastAsia="en-GB"/>
              </w:rPr>
            </w:pPr>
            <w:r w:rsidRPr="00680C84">
              <w:rPr>
                <w:rFonts w:ascii="Calibri" w:eastAsia="Times New Roman" w:hAnsi="Calibri" w:cs="Calibri"/>
                <w:b/>
                <w:bCs/>
                <w:color w:val="FFFFFF"/>
                <w:lang w:eastAsia="en-GB"/>
              </w:rPr>
              <w:t>Test</w:t>
            </w:r>
          </w:p>
        </w:tc>
        <w:tc>
          <w:tcPr>
            <w:tcW w:w="2280" w:type="dxa"/>
            <w:tcBorders>
              <w:top w:val="single" w:sz="4" w:space="0" w:color="auto"/>
              <w:left w:val="nil"/>
              <w:bottom w:val="single" w:sz="4" w:space="0" w:color="auto"/>
              <w:right w:val="single" w:sz="4" w:space="0" w:color="auto"/>
            </w:tcBorders>
            <w:shd w:val="clear" w:color="000000" w:fill="808080"/>
            <w:noWrap/>
            <w:vAlign w:val="bottom"/>
            <w:hideMark/>
          </w:tcPr>
          <w:p w14:paraId="46B88B3E" w14:textId="77777777" w:rsidR="00680C84" w:rsidRPr="00680C84" w:rsidRDefault="00680C84" w:rsidP="00680C84">
            <w:pPr>
              <w:spacing w:after="0" w:line="240" w:lineRule="auto"/>
              <w:rPr>
                <w:rFonts w:ascii="Calibri" w:eastAsia="Times New Roman" w:hAnsi="Calibri" w:cs="Calibri"/>
                <w:b/>
                <w:bCs/>
                <w:color w:val="FFFFFF"/>
                <w:lang w:eastAsia="en-GB"/>
              </w:rPr>
            </w:pPr>
            <w:r w:rsidRPr="00680C84">
              <w:rPr>
                <w:rFonts w:ascii="Calibri" w:eastAsia="Times New Roman" w:hAnsi="Calibri" w:cs="Calibri"/>
                <w:b/>
                <w:bCs/>
                <w:color w:val="FFFFFF"/>
                <w:lang w:eastAsia="en-GB"/>
              </w:rPr>
              <w:t>Function</w:t>
            </w:r>
          </w:p>
        </w:tc>
        <w:tc>
          <w:tcPr>
            <w:tcW w:w="4160" w:type="dxa"/>
            <w:tcBorders>
              <w:top w:val="single" w:sz="4" w:space="0" w:color="auto"/>
              <w:left w:val="nil"/>
              <w:bottom w:val="single" w:sz="4" w:space="0" w:color="auto"/>
              <w:right w:val="single" w:sz="4" w:space="0" w:color="auto"/>
            </w:tcBorders>
            <w:shd w:val="clear" w:color="000000" w:fill="808080"/>
            <w:noWrap/>
            <w:vAlign w:val="bottom"/>
            <w:hideMark/>
          </w:tcPr>
          <w:p w14:paraId="30C2A65C" w14:textId="77777777" w:rsidR="00680C84" w:rsidRPr="00680C84" w:rsidRDefault="00680C84" w:rsidP="00680C84">
            <w:pPr>
              <w:spacing w:after="0" w:line="240" w:lineRule="auto"/>
              <w:rPr>
                <w:rFonts w:ascii="Calibri" w:eastAsia="Times New Roman" w:hAnsi="Calibri" w:cs="Calibri"/>
                <w:b/>
                <w:bCs/>
                <w:color w:val="FFFFFF"/>
                <w:lang w:eastAsia="en-GB"/>
              </w:rPr>
            </w:pPr>
            <w:r w:rsidRPr="00680C84">
              <w:rPr>
                <w:rFonts w:ascii="Calibri" w:eastAsia="Times New Roman" w:hAnsi="Calibri" w:cs="Calibri"/>
                <w:b/>
                <w:bCs/>
                <w:color w:val="FFFFFF"/>
                <w:lang w:eastAsia="en-GB"/>
              </w:rPr>
              <w:t>Expected Result</w:t>
            </w:r>
          </w:p>
        </w:tc>
        <w:tc>
          <w:tcPr>
            <w:tcW w:w="1880" w:type="dxa"/>
            <w:tcBorders>
              <w:top w:val="single" w:sz="4" w:space="0" w:color="auto"/>
              <w:left w:val="nil"/>
              <w:bottom w:val="single" w:sz="4" w:space="0" w:color="auto"/>
              <w:right w:val="single" w:sz="4" w:space="0" w:color="auto"/>
            </w:tcBorders>
            <w:shd w:val="clear" w:color="000000" w:fill="808080"/>
            <w:noWrap/>
            <w:vAlign w:val="bottom"/>
            <w:hideMark/>
          </w:tcPr>
          <w:p w14:paraId="3674F349" w14:textId="77777777" w:rsidR="00680C84" w:rsidRPr="00680C84" w:rsidRDefault="00680C84" w:rsidP="00680C84">
            <w:pPr>
              <w:spacing w:after="0" w:line="240" w:lineRule="auto"/>
              <w:rPr>
                <w:rFonts w:ascii="Calibri" w:eastAsia="Times New Roman" w:hAnsi="Calibri" w:cs="Calibri"/>
                <w:b/>
                <w:bCs/>
                <w:color w:val="FFFFFF"/>
                <w:lang w:eastAsia="en-GB"/>
              </w:rPr>
            </w:pPr>
            <w:r w:rsidRPr="00680C84">
              <w:rPr>
                <w:rFonts w:ascii="Calibri" w:eastAsia="Times New Roman" w:hAnsi="Calibri" w:cs="Calibri"/>
                <w:b/>
                <w:bCs/>
                <w:color w:val="FFFFFF"/>
                <w:lang w:eastAsia="en-GB"/>
              </w:rPr>
              <w:t>Result as expected</w:t>
            </w:r>
          </w:p>
        </w:tc>
      </w:tr>
      <w:tr w:rsidR="00680C84" w:rsidRPr="00680C84" w14:paraId="38444BF6"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5F2E9C87"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1</w:t>
            </w:r>
          </w:p>
        </w:tc>
        <w:tc>
          <w:tcPr>
            <w:tcW w:w="2280" w:type="dxa"/>
            <w:tcBorders>
              <w:top w:val="nil"/>
              <w:left w:val="nil"/>
              <w:bottom w:val="single" w:sz="4" w:space="0" w:color="auto"/>
              <w:right w:val="single" w:sz="4" w:space="0" w:color="auto"/>
            </w:tcBorders>
            <w:shd w:val="clear" w:color="auto" w:fill="auto"/>
            <w:vAlign w:val="bottom"/>
            <w:hideMark/>
          </w:tcPr>
          <w:p w14:paraId="1A37BF63"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Load File</w:t>
            </w:r>
          </w:p>
        </w:tc>
        <w:tc>
          <w:tcPr>
            <w:tcW w:w="4160" w:type="dxa"/>
            <w:tcBorders>
              <w:top w:val="nil"/>
              <w:left w:val="nil"/>
              <w:bottom w:val="single" w:sz="4" w:space="0" w:color="auto"/>
              <w:right w:val="single" w:sz="4" w:space="0" w:color="auto"/>
            </w:tcBorders>
            <w:shd w:val="clear" w:color="auto" w:fill="auto"/>
            <w:vAlign w:val="bottom"/>
            <w:hideMark/>
          </w:tcPr>
          <w:p w14:paraId="67B5F25C"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When file name is input, file is loaded</w:t>
            </w:r>
          </w:p>
        </w:tc>
        <w:tc>
          <w:tcPr>
            <w:tcW w:w="1880" w:type="dxa"/>
            <w:tcBorders>
              <w:top w:val="nil"/>
              <w:left w:val="nil"/>
              <w:bottom w:val="single" w:sz="4" w:space="0" w:color="auto"/>
              <w:right w:val="single" w:sz="4" w:space="0" w:color="auto"/>
            </w:tcBorders>
            <w:shd w:val="clear" w:color="auto" w:fill="auto"/>
            <w:noWrap/>
            <w:vAlign w:val="bottom"/>
            <w:hideMark/>
          </w:tcPr>
          <w:p w14:paraId="4A1F9281"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7B29CE99"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2F22E1D4"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2</w:t>
            </w:r>
          </w:p>
        </w:tc>
        <w:tc>
          <w:tcPr>
            <w:tcW w:w="2280" w:type="dxa"/>
            <w:tcBorders>
              <w:top w:val="nil"/>
              <w:left w:val="nil"/>
              <w:bottom w:val="single" w:sz="4" w:space="0" w:color="auto"/>
              <w:right w:val="single" w:sz="4" w:space="0" w:color="auto"/>
            </w:tcBorders>
            <w:shd w:val="clear" w:color="auto" w:fill="auto"/>
            <w:vAlign w:val="bottom"/>
            <w:hideMark/>
          </w:tcPr>
          <w:p w14:paraId="683E441A"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Print Map</w:t>
            </w:r>
          </w:p>
        </w:tc>
        <w:tc>
          <w:tcPr>
            <w:tcW w:w="4160" w:type="dxa"/>
            <w:tcBorders>
              <w:top w:val="nil"/>
              <w:left w:val="nil"/>
              <w:bottom w:val="single" w:sz="4" w:space="0" w:color="auto"/>
              <w:right w:val="single" w:sz="4" w:space="0" w:color="auto"/>
            </w:tcBorders>
            <w:shd w:val="clear" w:color="auto" w:fill="auto"/>
            <w:vAlign w:val="bottom"/>
            <w:hideMark/>
          </w:tcPr>
          <w:p w14:paraId="37C77B3A"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When '2' is input, map is printed in console</w:t>
            </w:r>
          </w:p>
        </w:tc>
        <w:tc>
          <w:tcPr>
            <w:tcW w:w="1880" w:type="dxa"/>
            <w:tcBorders>
              <w:top w:val="nil"/>
              <w:left w:val="nil"/>
              <w:bottom w:val="single" w:sz="4" w:space="0" w:color="auto"/>
              <w:right w:val="single" w:sz="4" w:space="0" w:color="auto"/>
            </w:tcBorders>
            <w:shd w:val="clear" w:color="auto" w:fill="auto"/>
            <w:noWrap/>
            <w:vAlign w:val="bottom"/>
            <w:hideMark/>
          </w:tcPr>
          <w:p w14:paraId="7ACF3B7B"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6DCAEAD0" w14:textId="77777777" w:rsidTr="00680C84">
        <w:trPr>
          <w:trHeight w:val="6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0DE7B999"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3</w:t>
            </w:r>
          </w:p>
        </w:tc>
        <w:tc>
          <w:tcPr>
            <w:tcW w:w="2280" w:type="dxa"/>
            <w:tcBorders>
              <w:top w:val="nil"/>
              <w:left w:val="nil"/>
              <w:bottom w:val="single" w:sz="4" w:space="0" w:color="auto"/>
              <w:right w:val="single" w:sz="4" w:space="0" w:color="auto"/>
            </w:tcBorders>
            <w:shd w:val="clear" w:color="auto" w:fill="auto"/>
            <w:vAlign w:val="bottom"/>
            <w:hideMark/>
          </w:tcPr>
          <w:p w14:paraId="0DC7D95C"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Stop Traversal</w:t>
            </w:r>
          </w:p>
        </w:tc>
        <w:tc>
          <w:tcPr>
            <w:tcW w:w="4160" w:type="dxa"/>
            <w:tcBorders>
              <w:top w:val="nil"/>
              <w:left w:val="nil"/>
              <w:bottom w:val="single" w:sz="4" w:space="0" w:color="auto"/>
              <w:right w:val="single" w:sz="4" w:space="0" w:color="auto"/>
            </w:tcBorders>
            <w:shd w:val="clear" w:color="auto" w:fill="auto"/>
            <w:vAlign w:val="bottom"/>
            <w:hideMark/>
          </w:tcPr>
          <w:p w14:paraId="46EA496E"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When z is input, traversal stops and back to menu</w:t>
            </w:r>
          </w:p>
        </w:tc>
        <w:tc>
          <w:tcPr>
            <w:tcW w:w="1880" w:type="dxa"/>
            <w:tcBorders>
              <w:top w:val="nil"/>
              <w:left w:val="nil"/>
              <w:bottom w:val="single" w:sz="4" w:space="0" w:color="auto"/>
              <w:right w:val="single" w:sz="4" w:space="0" w:color="auto"/>
            </w:tcBorders>
            <w:shd w:val="clear" w:color="auto" w:fill="auto"/>
            <w:noWrap/>
            <w:vAlign w:val="bottom"/>
            <w:hideMark/>
          </w:tcPr>
          <w:p w14:paraId="250FE4D8"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24CFDB2B" w14:textId="77777777" w:rsidTr="00680C84">
        <w:trPr>
          <w:trHeight w:val="6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1C9F1E2F"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4</w:t>
            </w:r>
          </w:p>
        </w:tc>
        <w:tc>
          <w:tcPr>
            <w:tcW w:w="2280" w:type="dxa"/>
            <w:tcBorders>
              <w:top w:val="nil"/>
              <w:left w:val="nil"/>
              <w:bottom w:val="single" w:sz="4" w:space="0" w:color="auto"/>
              <w:right w:val="single" w:sz="4" w:space="0" w:color="auto"/>
            </w:tcBorders>
            <w:shd w:val="clear" w:color="auto" w:fill="auto"/>
            <w:vAlign w:val="bottom"/>
            <w:hideMark/>
          </w:tcPr>
          <w:p w14:paraId="1F55A4DA"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Signs are declared</w:t>
            </w:r>
          </w:p>
        </w:tc>
        <w:tc>
          <w:tcPr>
            <w:tcW w:w="4160" w:type="dxa"/>
            <w:tcBorders>
              <w:top w:val="nil"/>
              <w:left w:val="nil"/>
              <w:bottom w:val="single" w:sz="4" w:space="0" w:color="auto"/>
              <w:right w:val="single" w:sz="4" w:space="0" w:color="auto"/>
            </w:tcBorders>
            <w:shd w:val="clear" w:color="auto" w:fill="auto"/>
            <w:vAlign w:val="bottom"/>
            <w:hideMark/>
          </w:tcPr>
          <w:p w14:paraId="33A20661"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Sign co-ordinates output to console when located</w:t>
            </w:r>
          </w:p>
        </w:tc>
        <w:tc>
          <w:tcPr>
            <w:tcW w:w="1880" w:type="dxa"/>
            <w:tcBorders>
              <w:top w:val="nil"/>
              <w:left w:val="nil"/>
              <w:bottom w:val="single" w:sz="4" w:space="0" w:color="auto"/>
              <w:right w:val="single" w:sz="4" w:space="0" w:color="auto"/>
            </w:tcBorders>
            <w:shd w:val="clear" w:color="auto" w:fill="auto"/>
            <w:noWrap/>
            <w:vAlign w:val="bottom"/>
            <w:hideMark/>
          </w:tcPr>
          <w:p w14:paraId="69DB8024"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0F36D04B" w14:textId="77777777" w:rsidTr="00680C84">
        <w:trPr>
          <w:trHeight w:val="6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5517BE49"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5</w:t>
            </w:r>
          </w:p>
        </w:tc>
        <w:tc>
          <w:tcPr>
            <w:tcW w:w="2280" w:type="dxa"/>
            <w:tcBorders>
              <w:top w:val="nil"/>
              <w:left w:val="nil"/>
              <w:bottom w:val="single" w:sz="4" w:space="0" w:color="auto"/>
              <w:right w:val="single" w:sz="4" w:space="0" w:color="auto"/>
            </w:tcBorders>
            <w:shd w:val="clear" w:color="auto" w:fill="auto"/>
            <w:vAlign w:val="bottom"/>
            <w:hideMark/>
          </w:tcPr>
          <w:p w14:paraId="0AEBE32B"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Signs are not overwritten by visiting</w:t>
            </w:r>
          </w:p>
        </w:tc>
        <w:tc>
          <w:tcPr>
            <w:tcW w:w="4160" w:type="dxa"/>
            <w:tcBorders>
              <w:top w:val="nil"/>
              <w:left w:val="nil"/>
              <w:bottom w:val="single" w:sz="4" w:space="0" w:color="auto"/>
              <w:right w:val="single" w:sz="4" w:space="0" w:color="auto"/>
            </w:tcBorders>
            <w:shd w:val="clear" w:color="auto" w:fill="auto"/>
            <w:vAlign w:val="bottom"/>
            <w:hideMark/>
          </w:tcPr>
          <w:p w14:paraId="1676AAA3"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When passing onto sign co-ordinates, they are not overwritten</w:t>
            </w:r>
          </w:p>
        </w:tc>
        <w:tc>
          <w:tcPr>
            <w:tcW w:w="1880" w:type="dxa"/>
            <w:tcBorders>
              <w:top w:val="nil"/>
              <w:left w:val="nil"/>
              <w:bottom w:val="single" w:sz="4" w:space="0" w:color="auto"/>
              <w:right w:val="single" w:sz="4" w:space="0" w:color="auto"/>
            </w:tcBorders>
            <w:shd w:val="clear" w:color="auto" w:fill="auto"/>
            <w:noWrap/>
            <w:vAlign w:val="bottom"/>
            <w:hideMark/>
          </w:tcPr>
          <w:p w14:paraId="617CE3AA"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3B37BD8A"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44E1976D"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6</w:t>
            </w:r>
          </w:p>
        </w:tc>
        <w:tc>
          <w:tcPr>
            <w:tcW w:w="2280" w:type="dxa"/>
            <w:tcBorders>
              <w:top w:val="nil"/>
              <w:left w:val="nil"/>
              <w:bottom w:val="single" w:sz="4" w:space="0" w:color="auto"/>
              <w:right w:val="single" w:sz="4" w:space="0" w:color="auto"/>
            </w:tcBorders>
            <w:shd w:val="clear" w:color="auto" w:fill="auto"/>
            <w:vAlign w:val="bottom"/>
            <w:hideMark/>
          </w:tcPr>
          <w:p w14:paraId="1D7B03B2"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Current position is declared at each step</w:t>
            </w:r>
          </w:p>
        </w:tc>
        <w:tc>
          <w:tcPr>
            <w:tcW w:w="4160" w:type="dxa"/>
            <w:tcBorders>
              <w:top w:val="nil"/>
              <w:left w:val="nil"/>
              <w:bottom w:val="single" w:sz="4" w:space="0" w:color="auto"/>
              <w:right w:val="single" w:sz="4" w:space="0" w:color="auto"/>
            </w:tcBorders>
            <w:shd w:val="clear" w:color="auto" w:fill="auto"/>
            <w:vAlign w:val="bottom"/>
            <w:hideMark/>
          </w:tcPr>
          <w:p w14:paraId="13498800"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Co-ordinates printed to console every step</w:t>
            </w:r>
          </w:p>
        </w:tc>
        <w:tc>
          <w:tcPr>
            <w:tcW w:w="1880" w:type="dxa"/>
            <w:tcBorders>
              <w:top w:val="nil"/>
              <w:left w:val="nil"/>
              <w:bottom w:val="single" w:sz="4" w:space="0" w:color="auto"/>
              <w:right w:val="single" w:sz="4" w:space="0" w:color="auto"/>
            </w:tcBorders>
            <w:shd w:val="clear" w:color="auto" w:fill="auto"/>
            <w:noWrap/>
            <w:vAlign w:val="bottom"/>
            <w:hideMark/>
          </w:tcPr>
          <w:p w14:paraId="06F334A8"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69820B34"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646F2CEC"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7</w:t>
            </w:r>
          </w:p>
        </w:tc>
        <w:tc>
          <w:tcPr>
            <w:tcW w:w="2280" w:type="dxa"/>
            <w:tcBorders>
              <w:top w:val="nil"/>
              <w:left w:val="nil"/>
              <w:bottom w:val="single" w:sz="4" w:space="0" w:color="auto"/>
              <w:right w:val="single" w:sz="4" w:space="0" w:color="auto"/>
            </w:tcBorders>
            <w:shd w:val="clear" w:color="auto" w:fill="auto"/>
            <w:vAlign w:val="bottom"/>
            <w:hideMark/>
          </w:tcPr>
          <w:p w14:paraId="181B591D"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Current position overwritten as visited if blank</w:t>
            </w:r>
          </w:p>
        </w:tc>
        <w:tc>
          <w:tcPr>
            <w:tcW w:w="4160" w:type="dxa"/>
            <w:tcBorders>
              <w:top w:val="nil"/>
              <w:left w:val="nil"/>
              <w:bottom w:val="single" w:sz="4" w:space="0" w:color="auto"/>
              <w:right w:val="single" w:sz="4" w:space="0" w:color="auto"/>
            </w:tcBorders>
            <w:shd w:val="clear" w:color="auto" w:fill="auto"/>
            <w:vAlign w:val="bottom"/>
            <w:hideMark/>
          </w:tcPr>
          <w:p w14:paraId="6C367F48"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Current position filled with '.' if blank</w:t>
            </w:r>
          </w:p>
        </w:tc>
        <w:tc>
          <w:tcPr>
            <w:tcW w:w="1880" w:type="dxa"/>
            <w:tcBorders>
              <w:top w:val="nil"/>
              <w:left w:val="nil"/>
              <w:bottom w:val="single" w:sz="4" w:space="0" w:color="auto"/>
              <w:right w:val="single" w:sz="4" w:space="0" w:color="auto"/>
            </w:tcBorders>
            <w:shd w:val="clear" w:color="auto" w:fill="auto"/>
            <w:noWrap/>
            <w:vAlign w:val="bottom"/>
            <w:hideMark/>
          </w:tcPr>
          <w:p w14:paraId="01BDCD85"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78E3A8CB"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3CF4CA52"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8</w:t>
            </w:r>
          </w:p>
        </w:tc>
        <w:tc>
          <w:tcPr>
            <w:tcW w:w="2280" w:type="dxa"/>
            <w:tcBorders>
              <w:top w:val="nil"/>
              <w:left w:val="nil"/>
              <w:bottom w:val="single" w:sz="4" w:space="0" w:color="auto"/>
              <w:right w:val="single" w:sz="4" w:space="0" w:color="auto"/>
            </w:tcBorders>
            <w:shd w:val="clear" w:color="auto" w:fill="auto"/>
            <w:vAlign w:val="bottom"/>
            <w:hideMark/>
          </w:tcPr>
          <w:p w14:paraId="16028302"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Avatar position noted</w:t>
            </w:r>
          </w:p>
        </w:tc>
        <w:tc>
          <w:tcPr>
            <w:tcW w:w="4160" w:type="dxa"/>
            <w:tcBorders>
              <w:top w:val="nil"/>
              <w:left w:val="nil"/>
              <w:bottom w:val="single" w:sz="4" w:space="0" w:color="auto"/>
              <w:right w:val="single" w:sz="4" w:space="0" w:color="auto"/>
            </w:tcBorders>
            <w:shd w:val="clear" w:color="auto" w:fill="auto"/>
            <w:vAlign w:val="bottom"/>
            <w:hideMark/>
          </w:tcPr>
          <w:p w14:paraId="7968A7AF"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Current position has 'Q' in it</w:t>
            </w:r>
          </w:p>
        </w:tc>
        <w:tc>
          <w:tcPr>
            <w:tcW w:w="1880" w:type="dxa"/>
            <w:tcBorders>
              <w:top w:val="nil"/>
              <w:left w:val="nil"/>
              <w:bottom w:val="single" w:sz="4" w:space="0" w:color="auto"/>
              <w:right w:val="single" w:sz="4" w:space="0" w:color="auto"/>
            </w:tcBorders>
            <w:shd w:val="clear" w:color="auto" w:fill="auto"/>
            <w:noWrap/>
            <w:vAlign w:val="bottom"/>
            <w:hideMark/>
          </w:tcPr>
          <w:p w14:paraId="3EF5DB1C"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1D0B61FA"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50CF7BF7"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9</w:t>
            </w:r>
          </w:p>
        </w:tc>
        <w:tc>
          <w:tcPr>
            <w:tcW w:w="2280" w:type="dxa"/>
            <w:tcBorders>
              <w:top w:val="nil"/>
              <w:left w:val="nil"/>
              <w:bottom w:val="single" w:sz="4" w:space="0" w:color="auto"/>
              <w:right w:val="single" w:sz="4" w:space="0" w:color="auto"/>
            </w:tcBorders>
            <w:shd w:val="clear" w:color="auto" w:fill="auto"/>
            <w:vAlign w:val="bottom"/>
            <w:hideMark/>
          </w:tcPr>
          <w:p w14:paraId="42D39543"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Option 5</w:t>
            </w:r>
          </w:p>
        </w:tc>
        <w:tc>
          <w:tcPr>
            <w:tcW w:w="4160" w:type="dxa"/>
            <w:tcBorders>
              <w:top w:val="nil"/>
              <w:left w:val="nil"/>
              <w:bottom w:val="single" w:sz="4" w:space="0" w:color="auto"/>
              <w:right w:val="single" w:sz="4" w:space="0" w:color="auto"/>
            </w:tcBorders>
            <w:shd w:val="clear" w:color="auto" w:fill="auto"/>
            <w:vAlign w:val="bottom"/>
            <w:hideMark/>
          </w:tcPr>
          <w:p w14:paraId="4A11FFB5"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Exits program</w:t>
            </w:r>
          </w:p>
        </w:tc>
        <w:tc>
          <w:tcPr>
            <w:tcW w:w="1880" w:type="dxa"/>
            <w:tcBorders>
              <w:top w:val="nil"/>
              <w:left w:val="nil"/>
              <w:bottom w:val="single" w:sz="4" w:space="0" w:color="auto"/>
              <w:right w:val="single" w:sz="4" w:space="0" w:color="auto"/>
            </w:tcBorders>
            <w:shd w:val="clear" w:color="auto" w:fill="auto"/>
            <w:noWrap/>
            <w:vAlign w:val="bottom"/>
            <w:hideMark/>
          </w:tcPr>
          <w:p w14:paraId="2F8BB0D3"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0A8B93CD"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58BA66B2"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10</w:t>
            </w:r>
          </w:p>
        </w:tc>
        <w:tc>
          <w:tcPr>
            <w:tcW w:w="2280" w:type="dxa"/>
            <w:tcBorders>
              <w:top w:val="nil"/>
              <w:left w:val="nil"/>
              <w:bottom w:val="single" w:sz="4" w:space="0" w:color="auto"/>
              <w:right w:val="single" w:sz="4" w:space="0" w:color="auto"/>
            </w:tcBorders>
            <w:shd w:val="clear" w:color="auto" w:fill="auto"/>
            <w:vAlign w:val="bottom"/>
            <w:hideMark/>
          </w:tcPr>
          <w:p w14:paraId="0202A152"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DFS and stack work</w:t>
            </w:r>
          </w:p>
        </w:tc>
        <w:tc>
          <w:tcPr>
            <w:tcW w:w="4160" w:type="dxa"/>
            <w:tcBorders>
              <w:top w:val="nil"/>
              <w:left w:val="nil"/>
              <w:bottom w:val="single" w:sz="4" w:space="0" w:color="auto"/>
              <w:right w:val="single" w:sz="4" w:space="0" w:color="auto"/>
            </w:tcBorders>
            <w:shd w:val="clear" w:color="auto" w:fill="auto"/>
            <w:vAlign w:val="bottom"/>
            <w:hideMark/>
          </w:tcPr>
          <w:p w14:paraId="39F3746C"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DFS visits every valid co-ordinate</w:t>
            </w:r>
          </w:p>
        </w:tc>
        <w:tc>
          <w:tcPr>
            <w:tcW w:w="1880" w:type="dxa"/>
            <w:tcBorders>
              <w:top w:val="nil"/>
              <w:left w:val="nil"/>
              <w:bottom w:val="single" w:sz="4" w:space="0" w:color="auto"/>
              <w:right w:val="single" w:sz="4" w:space="0" w:color="auto"/>
            </w:tcBorders>
            <w:shd w:val="clear" w:color="auto" w:fill="auto"/>
            <w:noWrap/>
            <w:vAlign w:val="bottom"/>
            <w:hideMark/>
          </w:tcPr>
          <w:p w14:paraId="4BC61E77"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bl>
    <w:p w14:paraId="0B3BA4D1" w14:textId="43AB45DE" w:rsidR="00927CDF" w:rsidRDefault="006E2CA1" w:rsidP="00410090">
      <w:pPr>
        <w:pStyle w:val="Heading1"/>
        <w:rPr>
          <w:color w:val="auto"/>
        </w:rPr>
      </w:pPr>
      <w:bookmarkStart w:id="1" w:name="_Toc92489902"/>
      <w:r w:rsidRPr="00410090">
        <w:rPr>
          <w:color w:val="auto"/>
        </w:rPr>
        <w:lastRenderedPageBreak/>
        <w:t>Task 2</w:t>
      </w:r>
      <w:bookmarkEnd w:id="1"/>
    </w:p>
    <w:p w14:paraId="09CB145F" w14:textId="77777777" w:rsidR="00410090" w:rsidRPr="00410090" w:rsidRDefault="00410090" w:rsidP="00410090">
      <w:pPr>
        <w:rPr>
          <w:lang w:val="en-US"/>
        </w:rPr>
      </w:pPr>
    </w:p>
    <w:p w14:paraId="7C2FD7E3" w14:textId="5D00DD1E" w:rsidR="0060227D" w:rsidRDefault="008849DE" w:rsidP="003C753B">
      <w:r>
        <w:t>Clustering is a branch of unsupervised machine learning and involves the use of techniques to automatically find ‘natural’ grouping within data</w:t>
      </w:r>
      <w:sdt>
        <w:sdtPr>
          <w:id w:val="-1544903730"/>
          <w:citation/>
        </w:sdtPr>
        <w:sdtEndPr/>
        <w:sdtContent>
          <w:r w:rsidR="00147768">
            <w:fldChar w:fldCharType="begin"/>
          </w:r>
          <w:r w:rsidR="00147768">
            <w:rPr>
              <w:lang w:val="en-US"/>
            </w:rPr>
            <w:instrText xml:space="preserve"> CITATION Goo20 \l 1033 </w:instrText>
          </w:r>
          <w:r w:rsidR="00147768">
            <w:fldChar w:fldCharType="separate"/>
          </w:r>
          <w:r w:rsidR="00C30B62">
            <w:rPr>
              <w:noProof/>
              <w:lang w:val="en-US"/>
            </w:rPr>
            <w:t xml:space="preserve"> </w:t>
          </w:r>
          <w:r w:rsidR="00C30B62" w:rsidRPr="00C30B62">
            <w:rPr>
              <w:noProof/>
              <w:lang w:val="en-US"/>
            </w:rPr>
            <w:t>[2]</w:t>
          </w:r>
          <w:r w:rsidR="00147768">
            <w:fldChar w:fldCharType="end"/>
          </w:r>
        </w:sdtContent>
      </w:sdt>
      <w:r>
        <w:t xml:space="preserve">. </w:t>
      </w:r>
      <w:r w:rsidR="003C753B">
        <w:t>Clustering deals with the grouping of unlabelled data, whereas the grouping of labelled data is classification</w:t>
      </w:r>
      <w:sdt>
        <w:sdtPr>
          <w:id w:val="1946656001"/>
          <w:citation/>
        </w:sdtPr>
        <w:sdtEndPr/>
        <w:sdtContent>
          <w:r w:rsidR="00147768">
            <w:fldChar w:fldCharType="begin"/>
          </w:r>
          <w:r w:rsidR="00147768">
            <w:rPr>
              <w:lang w:val="en-US"/>
            </w:rPr>
            <w:instrText xml:space="preserve"> CITATION Goo20 \l 1033 </w:instrText>
          </w:r>
          <w:r w:rsidR="00147768">
            <w:fldChar w:fldCharType="separate"/>
          </w:r>
          <w:r w:rsidR="00C30B62">
            <w:rPr>
              <w:noProof/>
              <w:lang w:val="en-US"/>
            </w:rPr>
            <w:t xml:space="preserve"> </w:t>
          </w:r>
          <w:r w:rsidR="00C30B62" w:rsidRPr="00C30B62">
            <w:rPr>
              <w:noProof/>
              <w:lang w:val="en-US"/>
            </w:rPr>
            <w:t>[2]</w:t>
          </w:r>
          <w:r w:rsidR="00147768">
            <w:fldChar w:fldCharType="end"/>
          </w:r>
        </w:sdtContent>
      </w:sdt>
      <w:r w:rsidR="003C753B">
        <w:t xml:space="preserve">; both </w:t>
      </w:r>
      <w:r w:rsidR="008F4692">
        <w:t xml:space="preserve">of which </w:t>
      </w:r>
      <w:r w:rsidR="003C753B">
        <w:t>are branches of machine learning</w:t>
      </w:r>
      <w:sdt>
        <w:sdtPr>
          <w:id w:val="-905604311"/>
          <w:citation/>
        </w:sdtPr>
        <w:sdtEndPr/>
        <w:sdtContent>
          <w:r w:rsidR="00410090">
            <w:fldChar w:fldCharType="begin"/>
          </w:r>
          <w:r w:rsidR="00410090">
            <w:rPr>
              <w:lang w:val="en-US"/>
            </w:rPr>
            <w:instrText xml:space="preserve"> CITATION Goo20 \l 1033 </w:instrText>
          </w:r>
          <w:r w:rsidR="00410090">
            <w:fldChar w:fldCharType="separate"/>
          </w:r>
          <w:r w:rsidR="00C30B62">
            <w:rPr>
              <w:noProof/>
              <w:lang w:val="en-US"/>
            </w:rPr>
            <w:t xml:space="preserve"> </w:t>
          </w:r>
          <w:r w:rsidR="00C30B62" w:rsidRPr="00C30B62">
            <w:rPr>
              <w:noProof/>
              <w:lang w:val="en-US"/>
            </w:rPr>
            <w:t>[2]</w:t>
          </w:r>
          <w:r w:rsidR="00410090">
            <w:fldChar w:fldCharType="end"/>
          </w:r>
        </w:sdtContent>
      </w:sdt>
      <w:r w:rsidR="003C753B">
        <w:t>.</w:t>
      </w:r>
      <w:r w:rsidR="0060227D">
        <w:t xml:space="preserve"> </w:t>
      </w:r>
      <w:r w:rsidR="00410090">
        <w:t xml:space="preserve"> </w:t>
      </w:r>
    </w:p>
    <w:p w14:paraId="32C6E46C" w14:textId="3D4B0EAA" w:rsidR="00664821" w:rsidRDefault="00664821">
      <w:r>
        <w:t>There are several types of clustering: hierarchical clustering, partitioning clustering, density-based clustering, model-based clustering, grid-based clustering and soft-computing methods</w:t>
      </w:r>
      <w:r w:rsidR="00147768">
        <w:t xml:space="preserve"> </w:t>
      </w:r>
      <w:sdt>
        <w:sdtPr>
          <w:id w:val="1950040858"/>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sdt>
        <w:sdtPr>
          <w:id w:val="363729143"/>
          <w:citation/>
        </w:sdtPr>
        <w:sdtEndPr/>
        <w:sdtContent>
          <w:r w:rsidR="00147768">
            <w:fldChar w:fldCharType="begin"/>
          </w:r>
          <w:r w:rsidR="00147768">
            <w:rPr>
              <w:lang w:val="en-US"/>
            </w:rPr>
            <w:instrText xml:space="preserve"> CITATION LRo05 \l 1033 </w:instrText>
          </w:r>
          <w:r w:rsidR="00147768">
            <w:fldChar w:fldCharType="separate"/>
          </w:r>
          <w:r w:rsidR="00C30B62">
            <w:rPr>
              <w:noProof/>
              <w:lang w:val="en-US"/>
            </w:rPr>
            <w:t xml:space="preserve"> </w:t>
          </w:r>
          <w:r w:rsidR="00C30B62" w:rsidRPr="00C30B62">
            <w:rPr>
              <w:noProof/>
              <w:lang w:val="en-US"/>
            </w:rPr>
            <w:t>[3]</w:t>
          </w:r>
          <w:r w:rsidR="00147768">
            <w:fldChar w:fldCharType="end"/>
          </w:r>
        </w:sdtContent>
      </w:sdt>
      <w:r>
        <w:t xml:space="preserve">. </w:t>
      </w:r>
      <w:r w:rsidR="003B02A7">
        <w:t>K</w:t>
      </w:r>
      <w:r w:rsidR="008F4692">
        <w:t>-</w:t>
      </w:r>
      <w:r w:rsidR="003B02A7">
        <w:t>M</w:t>
      </w:r>
      <w:r w:rsidR="008F4692">
        <w:t>eans clustering, specifically, is a type of partitioning clustering</w:t>
      </w:r>
      <w:r w:rsidR="00147768">
        <w:t xml:space="preserve"> </w:t>
      </w:r>
      <w:sdt>
        <w:sdtPr>
          <w:id w:val="2132363243"/>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sdt>
        <w:sdtPr>
          <w:id w:val="94912627"/>
          <w:citation/>
        </w:sdtPr>
        <w:sdtEndPr/>
        <w:sdtContent>
          <w:r w:rsidR="00147768">
            <w:fldChar w:fldCharType="begin"/>
          </w:r>
          <w:r w:rsidR="00147768">
            <w:rPr>
              <w:lang w:val="en-US"/>
            </w:rPr>
            <w:instrText xml:space="preserve"> CITATION LRo05 \l 1033 </w:instrText>
          </w:r>
          <w:r w:rsidR="00147768">
            <w:fldChar w:fldCharType="separate"/>
          </w:r>
          <w:r w:rsidR="00C30B62">
            <w:rPr>
              <w:noProof/>
              <w:lang w:val="en-US"/>
            </w:rPr>
            <w:t xml:space="preserve"> </w:t>
          </w:r>
          <w:r w:rsidR="00C30B62" w:rsidRPr="00C30B62">
            <w:rPr>
              <w:noProof/>
              <w:lang w:val="en-US"/>
            </w:rPr>
            <w:t>[3]</w:t>
          </w:r>
          <w:r w:rsidR="00147768">
            <w:fldChar w:fldCharType="end"/>
          </w:r>
        </w:sdtContent>
      </w:sdt>
      <w:r w:rsidR="001C6456">
        <w:t xml:space="preserve"> </w:t>
      </w:r>
      <w:sdt>
        <w:sdtPr>
          <w:id w:val="-563958075"/>
          <w:citation/>
        </w:sdtPr>
        <w:sdtEndPr/>
        <w:sdtContent>
          <w:r w:rsidR="001C6456">
            <w:fldChar w:fldCharType="begin"/>
          </w:r>
          <w:r w:rsidR="001C6456">
            <w:rPr>
              <w:lang w:val="en-US"/>
            </w:rPr>
            <w:instrText xml:space="preserve"> CITATION RLi15 \l 1033 </w:instrText>
          </w:r>
          <w:r w:rsidR="001C6456">
            <w:fldChar w:fldCharType="separate"/>
          </w:r>
          <w:r w:rsidR="00C30B62" w:rsidRPr="00C30B62">
            <w:rPr>
              <w:noProof/>
              <w:lang w:val="en-US"/>
            </w:rPr>
            <w:t>[4]</w:t>
          </w:r>
          <w:r w:rsidR="001C6456">
            <w:fldChar w:fldCharType="end"/>
          </w:r>
        </w:sdtContent>
      </w:sdt>
      <w:r w:rsidR="008F4692">
        <w:t>.</w:t>
      </w:r>
    </w:p>
    <w:p w14:paraId="03799D74" w14:textId="6FC6ABC8" w:rsidR="00293C6E" w:rsidRDefault="008F4692">
      <w:r>
        <w:t>K-Means is the most widely used clustering algorithm</w:t>
      </w:r>
      <w:r w:rsidR="00147768">
        <w:t xml:space="preserve"> </w:t>
      </w:r>
      <w:sdt>
        <w:sdtPr>
          <w:id w:val="1363785152"/>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r>
        <w:t xml:space="preserve">. </w:t>
      </w:r>
      <w:r w:rsidR="0060227D">
        <w:t>‘K’ in K-Means represents the number of clusters, determined by the individual performing the cluster analysis</w:t>
      </w:r>
      <w:r w:rsidR="00147768">
        <w:t xml:space="preserve"> </w:t>
      </w:r>
      <w:sdt>
        <w:sdtPr>
          <w:id w:val="282395067"/>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r w:rsidR="0060227D">
        <w:t xml:space="preserve">. </w:t>
      </w:r>
      <w:r>
        <w:t>Where two are selected, the clustering algorithm will look to assign each data point to one of two groups</w:t>
      </w:r>
      <w:r w:rsidR="00147768">
        <w:t xml:space="preserve"> </w:t>
      </w:r>
      <w:sdt>
        <w:sdtPr>
          <w:id w:val="-303080990"/>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r>
        <w:t>. If K equals three, then it will assign each data point to one of three</w:t>
      </w:r>
      <w:r w:rsidR="00147768">
        <w:t xml:space="preserve"> </w:t>
      </w:r>
      <w:r>
        <w:t xml:space="preserve">and so on. </w:t>
      </w:r>
    </w:p>
    <w:p w14:paraId="69F39F58" w14:textId="5EECF155" w:rsidR="00664821" w:rsidRDefault="00867FFB">
      <w:r>
        <w:t>The value of</w:t>
      </w:r>
      <w:r w:rsidR="00293C6E">
        <w:t xml:space="preserve"> ‘k’ determines the number of clusters, and thus centroids. Centroids </w:t>
      </w:r>
      <w:r w:rsidR="002E7A20">
        <w:t>are</w:t>
      </w:r>
      <w:r w:rsidR="00293C6E">
        <w:t xml:space="preserve"> the </w:t>
      </w:r>
      <w:r w:rsidR="00C7468C">
        <w:t>centres</w:t>
      </w:r>
      <w:r w:rsidR="00293C6E">
        <w:t xml:space="preserve"> of each cluster</w:t>
      </w:r>
      <w:r>
        <w:t xml:space="preserve"> as K-means uses Euclidian distance</w:t>
      </w:r>
      <w:r w:rsidR="002E7A20">
        <w:t xml:space="preserve"> </w:t>
      </w:r>
      <w:sdt>
        <w:sdtPr>
          <w:id w:val="-626458294"/>
          <w:citation/>
        </w:sdtPr>
        <w:sdtEndPr/>
        <w:sdtContent>
          <w:r w:rsidR="002E7A20">
            <w:fldChar w:fldCharType="begin"/>
          </w:r>
          <w:r w:rsidR="002E7A20">
            <w:rPr>
              <w:lang w:val="en-US"/>
            </w:rPr>
            <w:instrText xml:space="preserve"> CITATION EDi94 \l 1033 </w:instrText>
          </w:r>
          <w:r w:rsidR="002E7A20">
            <w:fldChar w:fldCharType="separate"/>
          </w:r>
          <w:r w:rsidR="00C30B62" w:rsidRPr="00C30B62">
            <w:rPr>
              <w:noProof/>
              <w:lang w:val="en-US"/>
            </w:rPr>
            <w:t>[5]</w:t>
          </w:r>
          <w:r w:rsidR="002E7A20">
            <w:fldChar w:fldCharType="end"/>
          </w:r>
        </w:sdtContent>
      </w:sdt>
      <w:r w:rsidR="002E7A20">
        <w:t xml:space="preserve"> in a two-dimensional space </w:t>
      </w:r>
      <w:sdt>
        <w:sdtPr>
          <w:id w:val="-283420938"/>
          <w:citation/>
        </w:sdtPr>
        <w:sdtEndPr/>
        <w:sdtContent>
          <w:r w:rsidR="002E7A20">
            <w:fldChar w:fldCharType="begin"/>
          </w:r>
          <w:r w:rsidR="002E7A20">
            <w:rPr>
              <w:lang w:val="en-US"/>
            </w:rPr>
            <w:instrText xml:space="preserve"> CITATION ASi13 \l 1033 </w:instrText>
          </w:r>
          <w:r w:rsidR="002E7A20">
            <w:fldChar w:fldCharType="separate"/>
          </w:r>
          <w:r w:rsidR="00C30B62" w:rsidRPr="00C30B62">
            <w:rPr>
              <w:noProof/>
              <w:lang w:val="en-US"/>
            </w:rPr>
            <w:t>[6]</w:t>
          </w:r>
          <w:r w:rsidR="002E7A20">
            <w:fldChar w:fldCharType="end"/>
          </w:r>
        </w:sdtContent>
      </w:sdt>
      <w:r w:rsidR="00293C6E">
        <w:t>, a</w:t>
      </w:r>
      <w:r w:rsidR="00C7468C">
        <w:t>s</w:t>
      </w:r>
      <w:r w:rsidR="00293C6E">
        <w:t xml:space="preserve"> data points are always assigned to the nearest centroid</w:t>
      </w:r>
      <w:r w:rsidR="00D31936">
        <w:t xml:space="preserve"> </w:t>
      </w:r>
      <w:sdt>
        <w:sdtPr>
          <w:id w:val="-1203935280"/>
          <w:citation/>
        </w:sdtPr>
        <w:sdtEndPr/>
        <w:sdtContent>
          <w:r w:rsidR="00D31936">
            <w:fldChar w:fldCharType="begin"/>
          </w:r>
          <w:r w:rsidR="00D31936">
            <w:rPr>
              <w:lang w:val="en-US"/>
            </w:rPr>
            <w:instrText xml:space="preserve"> CITATION Goo20 \l 1033 </w:instrText>
          </w:r>
          <w:r w:rsidR="00D31936">
            <w:fldChar w:fldCharType="separate"/>
          </w:r>
          <w:r w:rsidR="00C30B62" w:rsidRPr="00C30B62">
            <w:rPr>
              <w:noProof/>
              <w:lang w:val="en-US"/>
            </w:rPr>
            <w:t>[2]</w:t>
          </w:r>
          <w:r w:rsidR="00D31936">
            <w:fldChar w:fldCharType="end"/>
          </w:r>
        </w:sdtContent>
      </w:sdt>
      <w:r w:rsidR="00293C6E">
        <w:t>.</w:t>
      </w:r>
      <w:r w:rsidR="0009721D">
        <w:t xml:space="preserve"> The centroid can be considered a generalisation of the mean </w:t>
      </w:r>
      <w:sdt>
        <w:sdtPr>
          <w:id w:val="-948856409"/>
          <w:citation/>
        </w:sdtPr>
        <w:sdtEndPr/>
        <w:sdtContent>
          <w:r w:rsidR="0009721D">
            <w:fldChar w:fldCharType="begin"/>
          </w:r>
          <w:r w:rsidR="0009721D">
            <w:rPr>
              <w:lang w:val="en-US"/>
            </w:rPr>
            <w:instrText xml:space="preserve"> CITATION LMo13 \l 1033 </w:instrText>
          </w:r>
          <w:r w:rsidR="0009721D">
            <w:fldChar w:fldCharType="separate"/>
          </w:r>
          <w:r w:rsidR="00C30B62" w:rsidRPr="00C30B62">
            <w:rPr>
              <w:noProof/>
              <w:lang w:val="en-US"/>
            </w:rPr>
            <w:t>[7]</w:t>
          </w:r>
          <w:r w:rsidR="0009721D">
            <w:fldChar w:fldCharType="end"/>
          </w:r>
        </w:sdtContent>
      </w:sdt>
      <w:r w:rsidR="0009721D">
        <w:t>.</w:t>
      </w:r>
      <w:r w:rsidR="00293C6E">
        <w:t xml:space="preserve"> Which is to say, whichever centroid each data point is closest to</w:t>
      </w:r>
      <w:r w:rsidR="00D31936">
        <w:t xml:space="preserve"> it</w:t>
      </w:r>
      <w:sdt>
        <w:sdtPr>
          <w:id w:val="-786809752"/>
          <w:citation/>
        </w:sdtPr>
        <w:sdtEndPr/>
        <w:sdtContent>
          <w:r w:rsidR="00D31936">
            <w:fldChar w:fldCharType="begin"/>
          </w:r>
          <w:r w:rsidR="00D31936">
            <w:rPr>
              <w:lang w:val="en-US"/>
            </w:rPr>
            <w:instrText xml:space="preserve"> CITATION Goo20 \l 1033 </w:instrText>
          </w:r>
          <w:r w:rsidR="00D31936">
            <w:fldChar w:fldCharType="separate"/>
          </w:r>
          <w:r w:rsidR="00C30B62">
            <w:rPr>
              <w:noProof/>
              <w:lang w:val="en-US"/>
            </w:rPr>
            <w:t xml:space="preserve"> </w:t>
          </w:r>
          <w:r w:rsidR="00C30B62" w:rsidRPr="00C30B62">
            <w:rPr>
              <w:noProof/>
              <w:lang w:val="en-US"/>
            </w:rPr>
            <w:t>[2]</w:t>
          </w:r>
          <w:r w:rsidR="00D31936">
            <w:fldChar w:fldCharType="end"/>
          </w:r>
        </w:sdtContent>
      </w:sdt>
      <w:r w:rsidR="00D31936">
        <w:t xml:space="preserve"> (Euclidian distance measure</w:t>
      </w:r>
      <w:sdt>
        <w:sdtPr>
          <w:id w:val="223040448"/>
          <w:citation/>
        </w:sdtPr>
        <w:sdtEndPr/>
        <w:sdtContent>
          <w:r w:rsidR="00D31936">
            <w:fldChar w:fldCharType="begin"/>
          </w:r>
          <w:r w:rsidR="00D31936">
            <w:rPr>
              <w:lang w:val="en-US"/>
            </w:rPr>
            <w:instrText xml:space="preserve"> CITATION EDi94 \l 1033 </w:instrText>
          </w:r>
          <w:r w:rsidR="00D31936">
            <w:fldChar w:fldCharType="separate"/>
          </w:r>
          <w:r w:rsidR="00C30B62">
            <w:rPr>
              <w:noProof/>
              <w:lang w:val="en-US"/>
            </w:rPr>
            <w:t xml:space="preserve"> </w:t>
          </w:r>
          <w:r w:rsidR="00C30B62" w:rsidRPr="00C30B62">
            <w:rPr>
              <w:noProof/>
              <w:lang w:val="en-US"/>
            </w:rPr>
            <w:t>[5]</w:t>
          </w:r>
          <w:r w:rsidR="00D31936">
            <w:fldChar w:fldCharType="end"/>
          </w:r>
        </w:sdtContent>
      </w:sdt>
      <w:sdt>
        <w:sdtPr>
          <w:id w:val="1498848156"/>
          <w:citation/>
        </w:sdtPr>
        <w:sdtEndPr/>
        <w:sdtContent>
          <w:r w:rsidR="00D31936">
            <w:fldChar w:fldCharType="begin"/>
          </w:r>
          <w:r w:rsidR="00D31936">
            <w:rPr>
              <w:lang w:val="en-US"/>
            </w:rPr>
            <w:instrText xml:space="preserve"> CITATION ASi13 \l 1033 </w:instrText>
          </w:r>
          <w:r w:rsidR="00D31936">
            <w:fldChar w:fldCharType="separate"/>
          </w:r>
          <w:r w:rsidR="00C30B62">
            <w:rPr>
              <w:noProof/>
              <w:lang w:val="en-US"/>
            </w:rPr>
            <w:t xml:space="preserve"> </w:t>
          </w:r>
          <w:r w:rsidR="00C30B62" w:rsidRPr="00C30B62">
            <w:rPr>
              <w:noProof/>
              <w:lang w:val="en-US"/>
            </w:rPr>
            <w:t>[6]</w:t>
          </w:r>
          <w:r w:rsidR="00D31936">
            <w:fldChar w:fldCharType="end"/>
          </w:r>
        </w:sdtContent>
      </w:sdt>
      <w:sdt>
        <w:sdtPr>
          <w:id w:val="-1541273104"/>
          <w:citation/>
        </w:sdtPr>
        <w:sdtEndPr/>
        <w:sdtContent>
          <w:r w:rsidR="00C97F1A">
            <w:fldChar w:fldCharType="begin"/>
          </w:r>
          <w:r w:rsidR="00C97F1A">
            <w:rPr>
              <w:lang w:val="en-US"/>
            </w:rPr>
            <w:instrText xml:space="preserve"> CITATION LMo13 \l 1033 </w:instrText>
          </w:r>
          <w:r w:rsidR="00C97F1A">
            <w:fldChar w:fldCharType="separate"/>
          </w:r>
          <w:r w:rsidR="00C30B62">
            <w:rPr>
              <w:noProof/>
              <w:lang w:val="en-US"/>
            </w:rPr>
            <w:t xml:space="preserve"> </w:t>
          </w:r>
          <w:r w:rsidR="00C30B62" w:rsidRPr="00C30B62">
            <w:rPr>
              <w:noProof/>
              <w:lang w:val="en-US"/>
            </w:rPr>
            <w:t>[7]</w:t>
          </w:r>
          <w:r w:rsidR="00C97F1A">
            <w:fldChar w:fldCharType="end"/>
          </w:r>
        </w:sdtContent>
      </w:sdt>
      <w:r w:rsidR="00D31936">
        <w:t>)</w:t>
      </w:r>
      <w:r w:rsidR="00293C6E">
        <w:t xml:space="preserve"> – it will be assigned to</w:t>
      </w:r>
      <w:r w:rsidR="00D31936">
        <w:t xml:space="preserve"> </w:t>
      </w:r>
      <w:sdt>
        <w:sdtPr>
          <w:id w:val="1821080549"/>
          <w:citation/>
        </w:sdtPr>
        <w:sdtEndPr/>
        <w:sdtContent>
          <w:r w:rsidR="00D31936">
            <w:fldChar w:fldCharType="begin"/>
          </w:r>
          <w:r w:rsidR="00D31936">
            <w:rPr>
              <w:lang w:val="en-US"/>
            </w:rPr>
            <w:instrText xml:space="preserve"> CITATION Goo20 \l 1033 </w:instrText>
          </w:r>
          <w:r w:rsidR="00D31936">
            <w:fldChar w:fldCharType="separate"/>
          </w:r>
          <w:r w:rsidR="00C30B62" w:rsidRPr="00C30B62">
            <w:rPr>
              <w:noProof/>
              <w:lang w:val="en-US"/>
            </w:rPr>
            <w:t>[2]</w:t>
          </w:r>
          <w:r w:rsidR="00D31936">
            <w:fldChar w:fldCharType="end"/>
          </w:r>
        </w:sdtContent>
      </w:sdt>
      <w:r w:rsidR="00293C6E">
        <w:t xml:space="preserve">. Once </w:t>
      </w:r>
      <w:r w:rsidR="00C7468C">
        <w:t xml:space="preserve">an iteration is </w:t>
      </w:r>
      <w:r w:rsidR="00293C6E">
        <w:t xml:space="preserve">completed, new </w:t>
      </w:r>
      <w:r w:rsidR="00C7468C">
        <w:t>centres</w:t>
      </w:r>
      <w:r w:rsidR="00293C6E">
        <w:t xml:space="preserve"> are </w:t>
      </w:r>
      <w:r w:rsidR="00C7468C">
        <w:t>established</w:t>
      </w:r>
      <w:r w:rsidR="00D31936">
        <w:t xml:space="preserve"> </w:t>
      </w:r>
      <w:sdt>
        <w:sdtPr>
          <w:id w:val="1815837812"/>
          <w:citation/>
        </w:sdtPr>
        <w:sdtEndPr/>
        <w:sdtContent>
          <w:r w:rsidR="00D31936">
            <w:fldChar w:fldCharType="begin"/>
          </w:r>
          <w:r w:rsidR="00D31936">
            <w:rPr>
              <w:lang w:val="en-US"/>
            </w:rPr>
            <w:instrText xml:space="preserve"> CITATION Goo20 \l 1033 </w:instrText>
          </w:r>
          <w:r w:rsidR="00D31936">
            <w:fldChar w:fldCharType="separate"/>
          </w:r>
          <w:r w:rsidR="00C30B62" w:rsidRPr="00C30B62">
            <w:rPr>
              <w:noProof/>
              <w:lang w:val="en-US"/>
            </w:rPr>
            <w:t>[2]</w:t>
          </w:r>
          <w:r w:rsidR="00D31936">
            <w:fldChar w:fldCharType="end"/>
          </w:r>
        </w:sdtContent>
      </w:sdt>
      <w:r w:rsidR="00C7468C">
        <w:t>, and each data point is re-assigned to the nearest centroid</w:t>
      </w:r>
      <w:sdt>
        <w:sdtPr>
          <w:id w:val="-943686691"/>
          <w:citation/>
        </w:sdtPr>
        <w:sdtEndPr/>
        <w:sdtContent>
          <w:r w:rsidR="00D31936">
            <w:fldChar w:fldCharType="begin"/>
          </w:r>
          <w:r w:rsidR="00D31936">
            <w:rPr>
              <w:lang w:val="en-US"/>
            </w:rPr>
            <w:instrText xml:space="preserve"> CITATION Goo20 \l 1033 </w:instrText>
          </w:r>
          <w:r w:rsidR="00D31936">
            <w:fldChar w:fldCharType="separate"/>
          </w:r>
          <w:r w:rsidR="00C30B62">
            <w:rPr>
              <w:noProof/>
              <w:lang w:val="en-US"/>
            </w:rPr>
            <w:t xml:space="preserve"> </w:t>
          </w:r>
          <w:r w:rsidR="00C30B62" w:rsidRPr="00C30B62">
            <w:rPr>
              <w:noProof/>
              <w:lang w:val="en-US"/>
            </w:rPr>
            <w:t>[2]</w:t>
          </w:r>
          <w:r w:rsidR="00D31936">
            <w:fldChar w:fldCharType="end"/>
          </w:r>
        </w:sdtContent>
      </w:sdt>
      <w:r w:rsidR="00293C6E">
        <w:t>. The algorithm works to establish a local</w:t>
      </w:r>
      <w:r w:rsidR="00800FBC">
        <w:t>ly optimal partition</w:t>
      </w:r>
      <w:r w:rsidR="001C6456">
        <w:t xml:space="preserve"> </w:t>
      </w:r>
      <w:sdt>
        <w:sdtPr>
          <w:id w:val="404967430"/>
          <w:citation/>
        </w:sdtPr>
        <w:sdtEndPr/>
        <w:sdtContent>
          <w:r w:rsidR="001C6456">
            <w:fldChar w:fldCharType="begin"/>
          </w:r>
          <w:r w:rsidR="001C6456">
            <w:rPr>
              <w:lang w:val="en-US"/>
            </w:rPr>
            <w:instrText xml:space="preserve"> CITATION RLi15 \l 1033 </w:instrText>
          </w:r>
          <w:r w:rsidR="001C6456">
            <w:fldChar w:fldCharType="separate"/>
          </w:r>
          <w:r w:rsidR="00C30B62" w:rsidRPr="00C30B62">
            <w:rPr>
              <w:noProof/>
              <w:lang w:val="en-US"/>
            </w:rPr>
            <w:t>[4]</w:t>
          </w:r>
          <w:r w:rsidR="001C6456">
            <w:fldChar w:fldCharType="end"/>
          </w:r>
        </w:sdtContent>
      </w:sdt>
      <w:r w:rsidR="00293C6E">
        <w:t>, and it achieves this by iterating through the algorithm either a set number of times</w:t>
      </w:r>
      <w:r w:rsidR="00AD254F">
        <w:t xml:space="preserve"> </w:t>
      </w:r>
      <w:sdt>
        <w:sdtPr>
          <w:id w:val="2077926700"/>
          <w:citation/>
        </w:sdtPr>
        <w:sdtEndPr/>
        <w:sdtContent>
          <w:r w:rsidR="00AD254F">
            <w:fldChar w:fldCharType="begin"/>
          </w:r>
          <w:r w:rsidR="00AD254F">
            <w:rPr>
              <w:lang w:val="en-US"/>
            </w:rPr>
            <w:instrText xml:space="preserve"> CITATION Goo20 \l 1033 </w:instrText>
          </w:r>
          <w:r w:rsidR="00AD254F">
            <w:fldChar w:fldCharType="separate"/>
          </w:r>
          <w:r w:rsidR="00C30B62" w:rsidRPr="00C30B62">
            <w:rPr>
              <w:noProof/>
              <w:lang w:val="en-US"/>
            </w:rPr>
            <w:t>[2]</w:t>
          </w:r>
          <w:r w:rsidR="00AD254F">
            <w:fldChar w:fldCharType="end"/>
          </w:r>
        </w:sdtContent>
      </w:sdt>
      <w:r w:rsidR="00293C6E">
        <w:t xml:space="preserve">, </w:t>
      </w:r>
      <w:r w:rsidR="00C7468C">
        <w:t xml:space="preserve">a </w:t>
      </w:r>
      <w:r w:rsidR="00293C6E">
        <w:t xml:space="preserve">capped number of times based on user </w:t>
      </w:r>
      <w:r w:rsidR="00800FBC">
        <w:t>selection</w:t>
      </w:r>
      <w:r w:rsidR="00C7468C">
        <w:t xml:space="preserve"> or until the centres no longer change</w:t>
      </w:r>
      <w:r w:rsidR="00AD254F">
        <w:t xml:space="preserve"> </w:t>
      </w:r>
      <w:sdt>
        <w:sdtPr>
          <w:id w:val="-1366283488"/>
          <w:citation/>
        </w:sdtPr>
        <w:sdtEndPr/>
        <w:sdtContent>
          <w:r w:rsidR="00AD254F">
            <w:fldChar w:fldCharType="begin"/>
          </w:r>
          <w:r w:rsidR="00AD254F">
            <w:rPr>
              <w:lang w:val="en-US"/>
            </w:rPr>
            <w:instrText xml:space="preserve"> CITATION Goo20 \l 1033 </w:instrText>
          </w:r>
          <w:r w:rsidR="00AD254F">
            <w:fldChar w:fldCharType="separate"/>
          </w:r>
          <w:r w:rsidR="00C30B62" w:rsidRPr="00C30B62">
            <w:rPr>
              <w:noProof/>
              <w:lang w:val="en-US"/>
            </w:rPr>
            <w:t>[2]</w:t>
          </w:r>
          <w:r w:rsidR="00AD254F">
            <w:fldChar w:fldCharType="end"/>
          </w:r>
        </w:sdtContent>
      </w:sdt>
      <w:r w:rsidR="00293C6E">
        <w:t>.</w:t>
      </w:r>
      <w:r w:rsidR="00275231">
        <w:t xml:space="preserve"> </w:t>
      </w:r>
      <w:r w:rsidR="00800FBC">
        <w:t xml:space="preserve">The algorithm will converge when centroids cannot or will not change. </w:t>
      </w:r>
    </w:p>
    <w:p w14:paraId="7E60BF3C" w14:textId="21F566C4" w:rsidR="00C761ED" w:rsidRDefault="00C761ED">
      <w:r>
        <w:t>While Clustering is a branch of unsupervised machine learning, and K-Means is a branch of partitioning clustering, there are four algorithms that fall under the umbrella of K-Means clustering. In order of creation, they are: Lloyd (1957</w:t>
      </w:r>
      <w:r w:rsidR="00AD254F">
        <w:t xml:space="preserve"> – published 1982</w:t>
      </w:r>
      <w:r>
        <w:t>)</w:t>
      </w:r>
      <w:sdt>
        <w:sdtPr>
          <w:id w:val="1552194300"/>
          <w:citation/>
        </w:sdtPr>
        <w:sdtEndPr/>
        <w:sdtContent>
          <w:r w:rsidR="00AD254F">
            <w:fldChar w:fldCharType="begin"/>
          </w:r>
          <w:r w:rsidR="00AD254F">
            <w:rPr>
              <w:lang w:val="en-US"/>
            </w:rPr>
            <w:instrText xml:space="preserve"> CITATION SPL82 \l 1033 </w:instrText>
          </w:r>
          <w:r w:rsidR="00AD254F">
            <w:fldChar w:fldCharType="separate"/>
          </w:r>
          <w:r w:rsidR="00C30B62">
            <w:rPr>
              <w:noProof/>
              <w:lang w:val="en-US"/>
            </w:rPr>
            <w:t xml:space="preserve"> </w:t>
          </w:r>
          <w:r w:rsidR="00C30B62" w:rsidRPr="00C30B62">
            <w:rPr>
              <w:noProof/>
              <w:lang w:val="en-US"/>
            </w:rPr>
            <w:t>[8]</w:t>
          </w:r>
          <w:r w:rsidR="00AD254F">
            <w:fldChar w:fldCharType="end"/>
          </w:r>
        </w:sdtContent>
      </w:sdt>
      <w:r>
        <w:t>, Forgy (1965)</w:t>
      </w:r>
      <w:r w:rsidR="00AD254F">
        <w:t xml:space="preserve"> </w:t>
      </w:r>
      <w:sdt>
        <w:sdtPr>
          <w:id w:val="311072238"/>
          <w:citation/>
        </w:sdtPr>
        <w:sdtEndPr/>
        <w:sdtContent>
          <w:r w:rsidR="00AD254F">
            <w:fldChar w:fldCharType="begin"/>
          </w:r>
          <w:r w:rsidR="00AD254F">
            <w:rPr>
              <w:lang w:val="en-US"/>
            </w:rPr>
            <w:instrText xml:space="preserve"> CITATION EWF65 \l 1033 </w:instrText>
          </w:r>
          <w:r w:rsidR="00AD254F">
            <w:fldChar w:fldCharType="separate"/>
          </w:r>
          <w:r w:rsidR="00C30B62" w:rsidRPr="00C30B62">
            <w:rPr>
              <w:noProof/>
              <w:lang w:val="en-US"/>
            </w:rPr>
            <w:t>[9]</w:t>
          </w:r>
          <w:r w:rsidR="00AD254F">
            <w:fldChar w:fldCharType="end"/>
          </w:r>
        </w:sdtContent>
      </w:sdt>
      <w:r>
        <w:t>, MacQueen (1967)</w:t>
      </w:r>
      <w:r w:rsidR="00AD254F">
        <w:t xml:space="preserve"> </w:t>
      </w:r>
      <w:sdt>
        <w:sdtPr>
          <w:id w:val="2014879117"/>
          <w:citation/>
        </w:sdtPr>
        <w:sdtEndPr/>
        <w:sdtContent>
          <w:r w:rsidR="008D270A">
            <w:fldChar w:fldCharType="begin"/>
          </w:r>
          <w:r w:rsidR="008D270A">
            <w:rPr>
              <w:lang w:val="en-US"/>
            </w:rPr>
            <w:instrText xml:space="preserve"> CITATION JMa67 \l 1033 </w:instrText>
          </w:r>
          <w:r w:rsidR="008D270A">
            <w:fldChar w:fldCharType="separate"/>
          </w:r>
          <w:r w:rsidR="00C30B62" w:rsidRPr="00C30B62">
            <w:rPr>
              <w:noProof/>
              <w:lang w:val="en-US"/>
            </w:rPr>
            <w:t>[10]</w:t>
          </w:r>
          <w:r w:rsidR="008D270A">
            <w:fldChar w:fldCharType="end"/>
          </w:r>
        </w:sdtContent>
      </w:sdt>
      <w:r>
        <w:t>, Hartigan-Wong (1979)</w:t>
      </w:r>
      <w:r w:rsidR="008D270A">
        <w:t xml:space="preserve"> </w:t>
      </w:r>
      <w:sdt>
        <w:sdtPr>
          <w:id w:val="-338545999"/>
          <w:citation/>
        </w:sdtPr>
        <w:sdtEndPr/>
        <w:sdtContent>
          <w:r w:rsidR="008D270A">
            <w:fldChar w:fldCharType="begin"/>
          </w:r>
          <w:r w:rsidR="008D270A">
            <w:rPr>
              <w:lang w:val="en-US"/>
            </w:rPr>
            <w:instrText xml:space="preserve"> CITATION AJH79 \l 1033 </w:instrText>
          </w:r>
          <w:r w:rsidR="008D270A">
            <w:fldChar w:fldCharType="separate"/>
          </w:r>
          <w:r w:rsidR="00C30B62" w:rsidRPr="00C30B62">
            <w:rPr>
              <w:noProof/>
              <w:lang w:val="en-US"/>
            </w:rPr>
            <w:t>[11]</w:t>
          </w:r>
          <w:r w:rsidR="008D270A">
            <w:fldChar w:fldCharType="end"/>
          </w:r>
        </w:sdtContent>
      </w:sdt>
      <w:r>
        <w:t>.</w:t>
      </w:r>
    </w:p>
    <w:p w14:paraId="4F247131" w14:textId="60944527" w:rsidR="001C40D2" w:rsidRDefault="001C40D2">
      <w:r>
        <w:t>The Lloyd</w:t>
      </w:r>
      <w:sdt>
        <w:sdtPr>
          <w:id w:val="984280777"/>
          <w:citation/>
        </w:sdtPr>
        <w:sdtEndPr/>
        <w:sdtContent>
          <w:r w:rsidR="008D270A">
            <w:fldChar w:fldCharType="begin"/>
          </w:r>
          <w:r w:rsidR="008D270A">
            <w:rPr>
              <w:lang w:val="en-US"/>
            </w:rPr>
            <w:instrText xml:space="preserve"> CITATION SPL82 \l 1033 </w:instrText>
          </w:r>
          <w:r w:rsidR="008D270A">
            <w:fldChar w:fldCharType="separate"/>
          </w:r>
          <w:r w:rsidR="00C30B62">
            <w:rPr>
              <w:noProof/>
              <w:lang w:val="en-US"/>
            </w:rPr>
            <w:t xml:space="preserve"> </w:t>
          </w:r>
          <w:r w:rsidR="00C30B62" w:rsidRPr="00C30B62">
            <w:rPr>
              <w:noProof/>
              <w:lang w:val="en-US"/>
            </w:rPr>
            <w:t>[8]</w:t>
          </w:r>
          <w:r w:rsidR="008D270A">
            <w:fldChar w:fldCharType="end"/>
          </w:r>
        </w:sdtContent>
      </w:sdt>
      <w:r>
        <w:t xml:space="preserve"> and Forgy</w:t>
      </w:r>
      <w:sdt>
        <w:sdtPr>
          <w:id w:val="-1522773590"/>
          <w:citation/>
        </w:sdtPr>
        <w:sdtEndPr/>
        <w:sdtContent>
          <w:r w:rsidR="008D270A">
            <w:fldChar w:fldCharType="begin"/>
          </w:r>
          <w:r w:rsidR="008D270A">
            <w:rPr>
              <w:lang w:val="en-US"/>
            </w:rPr>
            <w:instrText xml:space="preserve"> CITATION EWF65 \l 1033 </w:instrText>
          </w:r>
          <w:r w:rsidR="008D270A">
            <w:fldChar w:fldCharType="separate"/>
          </w:r>
          <w:r w:rsidR="00C30B62">
            <w:rPr>
              <w:noProof/>
              <w:lang w:val="en-US"/>
            </w:rPr>
            <w:t xml:space="preserve"> </w:t>
          </w:r>
          <w:r w:rsidR="00C30B62" w:rsidRPr="00C30B62">
            <w:rPr>
              <w:noProof/>
              <w:lang w:val="en-US"/>
            </w:rPr>
            <w:t>[9]</w:t>
          </w:r>
          <w:r w:rsidR="008D270A">
            <w:fldChar w:fldCharType="end"/>
          </w:r>
        </w:sdtContent>
      </w:sdt>
      <w:r>
        <w:t xml:space="preserve"> methodologies are sometimes considered a singular algorithm</w:t>
      </w:r>
      <w:sdt>
        <w:sdtPr>
          <w:id w:val="-1691371470"/>
          <w:citation/>
        </w:sdtPr>
        <w:sdtEndPr/>
        <w:sdtContent>
          <w:r w:rsidR="0009721D">
            <w:fldChar w:fldCharType="begin"/>
          </w:r>
          <w:r w:rsidR="0009721D">
            <w:rPr>
              <w:lang w:val="en-US"/>
            </w:rPr>
            <w:instrText xml:space="preserve"> CITATION LMo13 \l 1033 </w:instrText>
          </w:r>
          <w:r w:rsidR="0009721D">
            <w:fldChar w:fldCharType="separate"/>
          </w:r>
          <w:r w:rsidR="00C30B62">
            <w:rPr>
              <w:noProof/>
              <w:lang w:val="en-US"/>
            </w:rPr>
            <w:t xml:space="preserve"> </w:t>
          </w:r>
          <w:r w:rsidR="00C30B62" w:rsidRPr="00C30B62">
            <w:rPr>
              <w:noProof/>
              <w:lang w:val="en-US"/>
            </w:rPr>
            <w:t>[7]</w:t>
          </w:r>
          <w:r w:rsidR="0009721D">
            <w:fldChar w:fldCharType="end"/>
          </w:r>
        </w:sdtContent>
      </w:sdt>
      <w:r>
        <w:t xml:space="preserve"> (Lloyd-Forgy algorithm)</w:t>
      </w:r>
      <w:r w:rsidR="00C761ED">
        <w:t xml:space="preserve"> due to their innate similarities. The Lloyd algorithm works by </w:t>
      </w:r>
      <w:r w:rsidR="005A709A">
        <w:t>setting ‘k’ centres</w:t>
      </w:r>
      <w:sdt>
        <w:sdtPr>
          <w:id w:val="1279144731"/>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sdt>
        <w:sdtPr>
          <w:id w:val="1643007497"/>
          <w:citation/>
        </w:sdtPr>
        <w:sdtEndPr/>
        <w:sdtContent>
          <w:r w:rsidR="005E7AAD">
            <w:fldChar w:fldCharType="begin"/>
          </w:r>
          <w:r w:rsidR="005E7AAD">
            <w:rPr>
              <w:lang w:val="en-US"/>
            </w:rPr>
            <w:instrText xml:space="preserve"> CITATION SPL82 \l 1033 </w:instrText>
          </w:r>
          <w:r w:rsidR="005E7AAD">
            <w:fldChar w:fldCharType="separate"/>
          </w:r>
          <w:r w:rsidR="00C30B62">
            <w:rPr>
              <w:noProof/>
              <w:lang w:val="en-US"/>
            </w:rPr>
            <w:t xml:space="preserve"> </w:t>
          </w:r>
          <w:r w:rsidR="00C30B62" w:rsidRPr="00C30B62">
            <w:rPr>
              <w:noProof/>
              <w:lang w:val="en-US"/>
            </w:rPr>
            <w:t>[8]</w:t>
          </w:r>
          <w:r w:rsidR="005E7AAD">
            <w:fldChar w:fldCharType="end"/>
          </w:r>
        </w:sdtContent>
      </w:sdt>
      <w:r w:rsidR="005A709A">
        <w:t xml:space="preserve">; this can be initialized randomly in which the algorithm will randomly select data points arbitrarily </w:t>
      </w:r>
      <w:sdt>
        <w:sdtPr>
          <w:id w:val="54212222"/>
          <w:citation/>
        </w:sdtPr>
        <w:sdtEndPr/>
        <w:sdtContent>
          <w:r w:rsidR="005E7AAD">
            <w:fldChar w:fldCharType="begin"/>
          </w:r>
          <w:r w:rsidR="005E7AAD">
            <w:rPr>
              <w:lang w:val="en-US"/>
            </w:rPr>
            <w:instrText xml:space="preserve"> CITATION Goo20 \l 1033 </w:instrText>
          </w:r>
          <w:r w:rsidR="005E7AAD">
            <w:fldChar w:fldCharType="separate"/>
          </w:r>
          <w:r w:rsidR="00C30B62" w:rsidRPr="00C30B62">
            <w:rPr>
              <w:noProof/>
              <w:lang w:val="en-US"/>
            </w:rPr>
            <w:t>[2]</w:t>
          </w:r>
          <w:r w:rsidR="005E7AAD">
            <w:fldChar w:fldCharType="end"/>
          </w:r>
        </w:sdtContent>
      </w:sdt>
      <w:r w:rsidR="005E7AAD">
        <w:t xml:space="preserve"> </w:t>
      </w:r>
      <w:r w:rsidR="005A709A">
        <w:t>to act as cluster centres, centres can also be specified as seen in Task 3. Once ‘k’ centres have been initialized, the distance between each centre and each data point is calculated, and each data point is assigned to one of k clusters</w:t>
      </w:r>
      <w:sdt>
        <w:sdtPr>
          <w:id w:val="-1031642836"/>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5A709A">
        <w:t>; whichever centre it was closest to, at this point clusters are formed</w:t>
      </w:r>
      <w:sdt>
        <w:sdtPr>
          <w:id w:val="1101613769"/>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5A709A">
        <w:t>. The centres are then relocated to the centre of the cluster</w:t>
      </w:r>
      <w:sdt>
        <w:sdtPr>
          <w:id w:val="708390760"/>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5A709A">
        <w:t xml:space="preserve">. Once the centres have been relocated, each data point once again has </w:t>
      </w:r>
      <w:r w:rsidR="002B5806">
        <w:t>its</w:t>
      </w:r>
      <w:r w:rsidR="005A709A">
        <w:t xml:space="preserve"> distance to each centre calculated and is assigned to the closest </w:t>
      </w:r>
      <w:r w:rsidR="002B5806">
        <w:t>centre</w:t>
      </w:r>
      <w:sdt>
        <w:sdtPr>
          <w:id w:val="2042006861"/>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2B5806">
        <w:t>. As K-Means clustering is a highly iterative process, this cycle will repeat until there is no change, and all data points are assigned to the same cluster</w:t>
      </w:r>
      <w:sdt>
        <w:sdtPr>
          <w:id w:val="-1703775356"/>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2B5806">
        <w:t xml:space="preserve">. Dependant on programming, there may also be a fixed number of iterations, a capped number of iterations or a ‘break’ inserted to stop the algorithm from iterating based on some logic. </w:t>
      </w:r>
    </w:p>
    <w:p w14:paraId="7666D3FB" w14:textId="3E08C696" w:rsidR="002B5806" w:rsidRDefault="002B5806"/>
    <w:p w14:paraId="71B73704" w14:textId="1CC67C15" w:rsidR="00ED3277" w:rsidRDefault="00ED3277"/>
    <w:p w14:paraId="0592ED33" w14:textId="70A28083" w:rsidR="00ED3277" w:rsidRDefault="00ED3277"/>
    <w:p w14:paraId="25290A44" w14:textId="77777777" w:rsidR="00ED3277" w:rsidRDefault="00ED3277"/>
    <w:p w14:paraId="32CBCFD3" w14:textId="54595F69" w:rsidR="002B5806" w:rsidRDefault="002B5806">
      <w:r>
        <w:lastRenderedPageBreak/>
        <w:t xml:space="preserve">The </w:t>
      </w:r>
      <w:r w:rsidR="002F219E">
        <w:t xml:space="preserve">Lloyd/Forgy </w:t>
      </w:r>
      <w:r>
        <w:t>process can be demonstrated with the following flow diagram:</w:t>
      </w:r>
    </w:p>
    <w:p w14:paraId="4396E950" w14:textId="3E5F389C" w:rsidR="002B5806" w:rsidRDefault="003320C8" w:rsidP="00554720">
      <w:pPr>
        <w:jc w:val="center"/>
      </w:pPr>
      <w:r>
        <w:rPr>
          <w:noProof/>
        </w:rPr>
        <w:drawing>
          <wp:inline distT="0" distB="0" distL="0" distR="0" wp14:anchorId="527B2EC9" wp14:editId="72CC9A47">
            <wp:extent cx="5543550" cy="361576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3836" cy="3628991"/>
                    </a:xfrm>
                    <a:prstGeom prst="rect">
                      <a:avLst/>
                    </a:prstGeom>
                    <a:noFill/>
                    <a:ln>
                      <a:noFill/>
                    </a:ln>
                  </pic:spPr>
                </pic:pic>
              </a:graphicData>
            </a:graphic>
          </wp:inline>
        </w:drawing>
      </w:r>
    </w:p>
    <w:p w14:paraId="660B8459" w14:textId="47ABCFC5" w:rsidR="009016AE" w:rsidRDefault="005E7AAD" w:rsidP="005E7AAD">
      <w:pPr>
        <w:jc w:val="center"/>
      </w:pPr>
      <w:r>
        <w:t>Figure 1. Demonstrating an iteration of Lloyd’s algorithm in K-Means Clustering.</w:t>
      </w:r>
    </w:p>
    <w:p w14:paraId="254E9840" w14:textId="77777777" w:rsidR="005E7AAD" w:rsidRDefault="005E7AAD" w:rsidP="005E7AAD">
      <w:pPr>
        <w:jc w:val="center"/>
      </w:pPr>
    </w:p>
    <w:p w14:paraId="5884BF30" w14:textId="46622A39" w:rsidR="009016AE" w:rsidRDefault="009016AE">
      <w:r>
        <w:t xml:space="preserve">The two components of Lloyd’s algorithm are as follows, with the first component calculating which cluster each data point belongs to and the second then calculating </w:t>
      </w:r>
      <w:r w:rsidR="005F451E">
        <w:t xml:space="preserve">the new centre for each cluster. </w:t>
      </w:r>
    </w:p>
    <w:p w14:paraId="74D61F64" w14:textId="3EFAAD4A" w:rsidR="009016AE" w:rsidRDefault="009016AE" w:rsidP="009016AE">
      <w:pPr>
        <w:jc w:val="center"/>
      </w:pPr>
      <w:r>
        <w:rPr>
          <w:noProof/>
        </w:rPr>
        <w:drawing>
          <wp:inline distT="0" distB="0" distL="0" distR="0" wp14:anchorId="20CADA19" wp14:editId="656D9FF1">
            <wp:extent cx="3562350" cy="1104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2350" cy="1104900"/>
                    </a:xfrm>
                    <a:prstGeom prst="rect">
                      <a:avLst/>
                    </a:prstGeom>
                    <a:noFill/>
                    <a:ln>
                      <a:noFill/>
                    </a:ln>
                  </pic:spPr>
                </pic:pic>
              </a:graphicData>
            </a:graphic>
          </wp:inline>
        </w:drawing>
      </w:r>
    </w:p>
    <w:p w14:paraId="31D6CEE5" w14:textId="1CCEB6A8" w:rsidR="005E7AAD" w:rsidRDefault="005E7AAD" w:rsidP="009016AE">
      <w:pPr>
        <w:jc w:val="center"/>
      </w:pPr>
      <w:r>
        <w:t xml:space="preserve">Figure 2. Lloyd’s algorithm </w:t>
      </w:r>
      <w:sdt>
        <w:sdtPr>
          <w:id w:val="687335605"/>
          <w:citation/>
        </w:sdtPr>
        <w:sdtEndPr/>
        <w:sdtContent>
          <w:r>
            <w:fldChar w:fldCharType="begin"/>
          </w:r>
          <w:r>
            <w:rPr>
              <w:lang w:val="en-US"/>
            </w:rPr>
            <w:instrText xml:space="preserve"> CITATION Llo13 \l 1033 </w:instrText>
          </w:r>
          <w:r>
            <w:fldChar w:fldCharType="separate"/>
          </w:r>
          <w:r w:rsidR="00C30B62" w:rsidRPr="00C30B62">
            <w:rPr>
              <w:noProof/>
              <w:lang w:val="en-US"/>
            </w:rPr>
            <w:t>[12]</w:t>
          </w:r>
          <w:r>
            <w:fldChar w:fldCharType="end"/>
          </w:r>
        </w:sdtContent>
      </w:sdt>
    </w:p>
    <w:p w14:paraId="4425A75B" w14:textId="77777777" w:rsidR="005F451E" w:rsidRDefault="005F451E"/>
    <w:p w14:paraId="45E4E56A" w14:textId="204D965B" w:rsidR="007C1217" w:rsidRDefault="007556C6">
      <w:r>
        <w:t>The Forgy algorithm differs in that</w:t>
      </w:r>
      <w:r w:rsidR="007C1217">
        <w:t xml:space="preserve"> it considers the distribution of data in use to be continuous, whereas the Lloyd algorithm considers it discrete</w:t>
      </w:r>
      <w:r w:rsidR="0009721D">
        <w:t xml:space="preserve"> </w:t>
      </w:r>
      <w:sdt>
        <w:sdtPr>
          <w:id w:val="1224637372"/>
          <w:citation/>
        </w:sdtPr>
        <w:sdtEndPr/>
        <w:sdtContent>
          <w:r w:rsidR="0009721D">
            <w:fldChar w:fldCharType="begin"/>
          </w:r>
          <w:r w:rsidR="0009721D">
            <w:rPr>
              <w:lang w:val="en-US"/>
            </w:rPr>
            <w:instrText xml:space="preserve"> CITATION LMo13 \l 1033 </w:instrText>
          </w:r>
          <w:r w:rsidR="0009721D">
            <w:fldChar w:fldCharType="separate"/>
          </w:r>
          <w:r w:rsidR="00C30B62" w:rsidRPr="00C30B62">
            <w:rPr>
              <w:noProof/>
              <w:lang w:val="en-US"/>
            </w:rPr>
            <w:t>[7]</w:t>
          </w:r>
          <w:r w:rsidR="0009721D">
            <w:fldChar w:fldCharType="end"/>
          </w:r>
        </w:sdtContent>
      </w:sdt>
      <w:r w:rsidR="007C1217">
        <w:t>. As the remainder is the same, these algorithms are often considered a singular algorithm and may be referred to as the ‘Lloyd/Forgy’ algorithm</w:t>
      </w:r>
      <w:r w:rsidR="0009721D">
        <w:t xml:space="preserve"> </w:t>
      </w:r>
      <w:sdt>
        <w:sdtPr>
          <w:id w:val="-1304689738"/>
          <w:citation/>
        </w:sdtPr>
        <w:sdtEndPr/>
        <w:sdtContent>
          <w:r w:rsidR="0009721D">
            <w:fldChar w:fldCharType="begin"/>
          </w:r>
          <w:r w:rsidR="0009721D">
            <w:rPr>
              <w:lang w:val="en-US"/>
            </w:rPr>
            <w:instrText xml:space="preserve"> CITATION LMo13 \l 1033 </w:instrText>
          </w:r>
          <w:r w:rsidR="0009721D">
            <w:fldChar w:fldCharType="separate"/>
          </w:r>
          <w:r w:rsidR="00C30B62" w:rsidRPr="00C30B62">
            <w:rPr>
              <w:noProof/>
              <w:lang w:val="en-US"/>
            </w:rPr>
            <w:t>[7]</w:t>
          </w:r>
          <w:r w:rsidR="0009721D">
            <w:fldChar w:fldCharType="end"/>
          </w:r>
        </w:sdtContent>
      </w:sdt>
      <w:r w:rsidR="007C1217">
        <w:t xml:space="preserve">. </w:t>
      </w:r>
    </w:p>
    <w:p w14:paraId="71C53ACB" w14:textId="5D8F73B0" w:rsidR="007C1217" w:rsidRDefault="007C1217">
      <w:r>
        <w:t>MacQueen was the first to utilise the term ‘K-Means Clustering’</w:t>
      </w:r>
      <w:sdt>
        <w:sdtPr>
          <w:id w:val="-1847628527"/>
          <w:citation/>
        </w:sdtPr>
        <w:sdtEndPr/>
        <w:sdtContent>
          <w:r w:rsidR="007338E4">
            <w:fldChar w:fldCharType="begin"/>
          </w:r>
          <w:r w:rsidR="007338E4">
            <w:rPr>
              <w:lang w:val="en-US"/>
            </w:rPr>
            <w:instrText xml:space="preserve"> CITATION JMa67 \l 1033 </w:instrText>
          </w:r>
          <w:r w:rsidR="007338E4">
            <w:fldChar w:fldCharType="separate"/>
          </w:r>
          <w:r w:rsidR="00C30B62">
            <w:rPr>
              <w:noProof/>
              <w:lang w:val="en-US"/>
            </w:rPr>
            <w:t xml:space="preserve"> </w:t>
          </w:r>
          <w:r w:rsidR="00C30B62" w:rsidRPr="00C30B62">
            <w:rPr>
              <w:noProof/>
              <w:lang w:val="en-US"/>
            </w:rPr>
            <w:t>[10]</w:t>
          </w:r>
          <w:r w:rsidR="007338E4">
            <w:fldChar w:fldCharType="end"/>
          </w:r>
        </w:sdtContent>
      </w:sdt>
      <w:r>
        <w:t xml:space="preserve">. MacQueen’s algorithm differs to the Lloyd/Forgy algorithm in that </w:t>
      </w:r>
      <w:r w:rsidR="00985A96">
        <w:t>it recalculates centroids after each data point is assigned to a cluster</w:t>
      </w:r>
      <w:r w:rsidR="0009721D">
        <w:t xml:space="preserve"> </w:t>
      </w:r>
      <w:sdt>
        <w:sdtPr>
          <w:id w:val="-24412291"/>
          <w:citation/>
        </w:sdtPr>
        <w:sdtEndPr/>
        <w:sdtContent>
          <w:r w:rsidR="0009721D">
            <w:fldChar w:fldCharType="begin"/>
          </w:r>
          <w:r w:rsidR="0009721D">
            <w:rPr>
              <w:lang w:val="en-US"/>
            </w:rPr>
            <w:instrText xml:space="preserve"> CITATION LMo13 \l 1033 </w:instrText>
          </w:r>
          <w:r w:rsidR="0009721D">
            <w:fldChar w:fldCharType="separate"/>
          </w:r>
          <w:r w:rsidR="00C30B62" w:rsidRPr="00C30B62">
            <w:rPr>
              <w:noProof/>
              <w:lang w:val="en-US"/>
            </w:rPr>
            <w:t>[7]</w:t>
          </w:r>
          <w:r w:rsidR="0009721D">
            <w:fldChar w:fldCharType="end"/>
          </w:r>
        </w:sdtContent>
      </w:sdt>
      <w:sdt>
        <w:sdtPr>
          <w:id w:val="1816290915"/>
          <w:citation/>
        </w:sdtPr>
        <w:sdtEndPr/>
        <w:sdtContent>
          <w:r w:rsidR="007338E4">
            <w:fldChar w:fldCharType="begin"/>
          </w:r>
          <w:r w:rsidR="007338E4">
            <w:rPr>
              <w:lang w:val="en-US"/>
            </w:rPr>
            <w:instrText xml:space="preserve"> CITATION SPL82 \l 1033 </w:instrText>
          </w:r>
          <w:r w:rsidR="007338E4">
            <w:fldChar w:fldCharType="separate"/>
          </w:r>
          <w:r w:rsidR="00C30B62">
            <w:rPr>
              <w:noProof/>
              <w:lang w:val="en-US"/>
            </w:rPr>
            <w:t xml:space="preserve"> </w:t>
          </w:r>
          <w:r w:rsidR="00C30B62" w:rsidRPr="00C30B62">
            <w:rPr>
              <w:noProof/>
              <w:lang w:val="en-US"/>
            </w:rPr>
            <w:t>[8]</w:t>
          </w:r>
          <w:r w:rsidR="007338E4">
            <w:fldChar w:fldCharType="end"/>
          </w:r>
        </w:sdtContent>
      </w:sdt>
      <w:r w:rsidR="007338E4">
        <w:t xml:space="preserve"> </w:t>
      </w:r>
      <w:sdt>
        <w:sdtPr>
          <w:id w:val="1187795339"/>
          <w:citation/>
        </w:sdtPr>
        <w:sdtEndPr/>
        <w:sdtContent>
          <w:r w:rsidR="007338E4">
            <w:fldChar w:fldCharType="begin"/>
          </w:r>
          <w:r w:rsidR="007338E4">
            <w:rPr>
              <w:lang w:val="en-US"/>
            </w:rPr>
            <w:instrText xml:space="preserve"> CITATION JMa67 \l 1033 </w:instrText>
          </w:r>
          <w:r w:rsidR="007338E4">
            <w:fldChar w:fldCharType="separate"/>
          </w:r>
          <w:r w:rsidR="00C30B62" w:rsidRPr="00C30B62">
            <w:rPr>
              <w:noProof/>
              <w:lang w:val="en-US"/>
            </w:rPr>
            <w:t>[10]</w:t>
          </w:r>
          <w:r w:rsidR="007338E4">
            <w:fldChar w:fldCharType="end"/>
          </w:r>
        </w:sdtContent>
      </w:sdt>
      <w:r w:rsidR="00985A96">
        <w:t>. This change eradicates a potentially negative aspect of the Lloyd/Forgy algorithm that means, technically, a data point can be assigned to a centre that is not the closest to it because the centres were not continuously recalculated</w:t>
      </w:r>
      <w:r w:rsidR="007338E4">
        <w:t xml:space="preserve"> </w:t>
      </w:r>
      <w:sdt>
        <w:sdtPr>
          <w:id w:val="366647235"/>
          <w:citation/>
        </w:sdtPr>
        <w:sdtEndPr/>
        <w:sdtContent>
          <w:r w:rsidR="007338E4">
            <w:fldChar w:fldCharType="begin"/>
          </w:r>
          <w:r w:rsidR="007338E4">
            <w:rPr>
              <w:lang w:val="en-US"/>
            </w:rPr>
            <w:instrText xml:space="preserve"> CITATION LMo13 \l 1033 </w:instrText>
          </w:r>
          <w:r w:rsidR="007338E4">
            <w:fldChar w:fldCharType="separate"/>
          </w:r>
          <w:r w:rsidR="00C30B62" w:rsidRPr="00C30B62">
            <w:rPr>
              <w:noProof/>
              <w:lang w:val="en-US"/>
            </w:rPr>
            <w:t>[7]</w:t>
          </w:r>
          <w:r w:rsidR="007338E4">
            <w:fldChar w:fldCharType="end"/>
          </w:r>
        </w:sdtContent>
      </w:sdt>
      <w:sdt>
        <w:sdtPr>
          <w:id w:val="-980920877"/>
          <w:citation/>
        </w:sdtPr>
        <w:sdtEndPr/>
        <w:sdtContent>
          <w:r w:rsidR="007338E4">
            <w:fldChar w:fldCharType="begin"/>
          </w:r>
          <w:r w:rsidR="007338E4">
            <w:rPr>
              <w:lang w:val="en-US"/>
            </w:rPr>
            <w:instrText xml:space="preserve"> CITATION SPL82 \l 1033 </w:instrText>
          </w:r>
          <w:r w:rsidR="007338E4">
            <w:fldChar w:fldCharType="separate"/>
          </w:r>
          <w:r w:rsidR="00C30B62">
            <w:rPr>
              <w:noProof/>
              <w:lang w:val="en-US"/>
            </w:rPr>
            <w:t xml:space="preserve"> </w:t>
          </w:r>
          <w:r w:rsidR="00C30B62" w:rsidRPr="00C30B62">
            <w:rPr>
              <w:noProof/>
              <w:lang w:val="en-US"/>
            </w:rPr>
            <w:t>[8]</w:t>
          </w:r>
          <w:r w:rsidR="007338E4">
            <w:fldChar w:fldCharType="end"/>
          </w:r>
        </w:sdtContent>
      </w:sdt>
      <w:sdt>
        <w:sdtPr>
          <w:id w:val="-1797975889"/>
          <w:citation/>
        </w:sdtPr>
        <w:sdtEndPr/>
        <w:sdtContent>
          <w:r w:rsidR="007338E4">
            <w:fldChar w:fldCharType="begin"/>
          </w:r>
          <w:r w:rsidR="007338E4">
            <w:rPr>
              <w:lang w:val="en-US"/>
            </w:rPr>
            <w:instrText xml:space="preserve"> CITATION JMa67 \l 1033 </w:instrText>
          </w:r>
          <w:r w:rsidR="007338E4">
            <w:fldChar w:fldCharType="separate"/>
          </w:r>
          <w:r w:rsidR="00C30B62">
            <w:rPr>
              <w:noProof/>
              <w:lang w:val="en-US"/>
            </w:rPr>
            <w:t xml:space="preserve"> </w:t>
          </w:r>
          <w:r w:rsidR="00C30B62" w:rsidRPr="00C30B62">
            <w:rPr>
              <w:noProof/>
              <w:lang w:val="en-US"/>
            </w:rPr>
            <w:t>[10]</w:t>
          </w:r>
          <w:r w:rsidR="007338E4">
            <w:fldChar w:fldCharType="end"/>
          </w:r>
        </w:sdtContent>
      </w:sdt>
      <w:r w:rsidR="00985A96">
        <w:t xml:space="preserve">. </w:t>
      </w:r>
    </w:p>
    <w:p w14:paraId="46B7E933" w14:textId="1B809988" w:rsidR="00927CDF" w:rsidRDefault="00C761ED">
      <w:r>
        <w:lastRenderedPageBreak/>
        <w:t>The Hartigan-Wong</w:t>
      </w:r>
      <w:r w:rsidR="00CF6214">
        <w:t xml:space="preserve"> algorithm is the most distinct in terms of what it does and how it achieves it</w:t>
      </w:r>
      <w:r w:rsidR="003B3EDA">
        <w:t xml:space="preserve"> </w:t>
      </w:r>
      <w:sdt>
        <w:sdtPr>
          <w:id w:val="-1168254755"/>
          <w:citation/>
        </w:sdtPr>
        <w:sdtEndPr/>
        <w:sdtContent>
          <w:r w:rsidR="003B3EDA">
            <w:fldChar w:fldCharType="begin"/>
          </w:r>
          <w:r w:rsidR="003B3EDA">
            <w:rPr>
              <w:lang w:val="en-US"/>
            </w:rPr>
            <w:instrText xml:space="preserve"> CITATION LMo13 \l 1033 </w:instrText>
          </w:r>
          <w:r w:rsidR="003B3EDA">
            <w:fldChar w:fldCharType="separate"/>
          </w:r>
          <w:r w:rsidR="00C30B62" w:rsidRPr="00C30B62">
            <w:rPr>
              <w:noProof/>
              <w:lang w:val="en-US"/>
            </w:rPr>
            <w:t>[7]</w:t>
          </w:r>
          <w:r w:rsidR="003B3EDA">
            <w:fldChar w:fldCharType="end"/>
          </w:r>
        </w:sdtContent>
      </w:sdt>
      <w:r w:rsidR="00CF6214">
        <w:t>. All data points are assigned to random clusters in this method in a very different initialisation concept</w:t>
      </w:r>
      <w:sdt>
        <w:sdtPr>
          <w:id w:val="-25721081"/>
          <w:citation/>
        </w:sdtPr>
        <w:sdtEndPr/>
        <w:sdtContent>
          <w:r w:rsidR="003B3EDA">
            <w:fldChar w:fldCharType="begin"/>
          </w:r>
          <w:r w:rsidR="003B3EDA">
            <w:rPr>
              <w:lang w:val="en-US"/>
            </w:rPr>
            <w:instrText xml:space="preserve"> CITATION LRo05 \l 1033 </w:instrText>
          </w:r>
          <w:r w:rsidR="003B3EDA">
            <w:fldChar w:fldCharType="separate"/>
          </w:r>
          <w:r w:rsidR="00C30B62">
            <w:rPr>
              <w:noProof/>
              <w:lang w:val="en-US"/>
            </w:rPr>
            <w:t xml:space="preserve"> </w:t>
          </w:r>
          <w:r w:rsidR="00C30B62" w:rsidRPr="00C30B62">
            <w:rPr>
              <w:noProof/>
              <w:lang w:val="en-US"/>
            </w:rPr>
            <w:t>[3]</w:t>
          </w:r>
          <w:r w:rsidR="003B3EDA">
            <w:fldChar w:fldCharType="end"/>
          </w:r>
        </w:sdtContent>
      </w:sdt>
      <w:sdt>
        <w:sdtPr>
          <w:id w:val="-1606872754"/>
          <w:citation/>
        </w:sdtPr>
        <w:sdtEndPr/>
        <w:sdtContent>
          <w:r w:rsidR="003B3EDA">
            <w:fldChar w:fldCharType="begin"/>
          </w:r>
          <w:r w:rsidR="003B3EDA">
            <w:rPr>
              <w:lang w:val="en-US"/>
            </w:rPr>
            <w:instrText xml:space="preserve"> CITATION LMo13 \l 1033 </w:instrText>
          </w:r>
          <w:r w:rsidR="003B3EDA">
            <w:fldChar w:fldCharType="separate"/>
          </w:r>
          <w:r w:rsidR="00C30B62">
            <w:rPr>
              <w:noProof/>
              <w:lang w:val="en-US"/>
            </w:rPr>
            <w:t xml:space="preserve"> </w:t>
          </w:r>
          <w:r w:rsidR="00C30B62" w:rsidRPr="00C30B62">
            <w:rPr>
              <w:noProof/>
              <w:lang w:val="en-US"/>
            </w:rPr>
            <w:t>[7]</w:t>
          </w:r>
          <w:r w:rsidR="003B3EDA">
            <w:fldChar w:fldCharType="end"/>
          </w:r>
        </w:sdtContent>
      </w:sdt>
      <w:sdt>
        <w:sdtPr>
          <w:id w:val="-1948835832"/>
          <w:citation/>
        </w:sdtPr>
        <w:sdtEndPr/>
        <w:sdtContent>
          <w:r w:rsidR="003B3EDA">
            <w:fldChar w:fldCharType="begin"/>
          </w:r>
          <w:r w:rsidR="003B3EDA">
            <w:rPr>
              <w:lang w:val="en-US"/>
            </w:rPr>
            <w:instrText xml:space="preserve"> CITATION AJH79 \l 1033 </w:instrText>
          </w:r>
          <w:r w:rsidR="003B3EDA">
            <w:fldChar w:fldCharType="separate"/>
          </w:r>
          <w:r w:rsidR="00C30B62">
            <w:rPr>
              <w:noProof/>
              <w:lang w:val="en-US"/>
            </w:rPr>
            <w:t xml:space="preserve"> </w:t>
          </w:r>
          <w:r w:rsidR="00C30B62" w:rsidRPr="00C30B62">
            <w:rPr>
              <w:noProof/>
              <w:lang w:val="en-US"/>
            </w:rPr>
            <w:t>[11]</w:t>
          </w:r>
          <w:r w:rsidR="003B3EDA">
            <w:fldChar w:fldCharType="end"/>
          </w:r>
        </w:sdtContent>
      </w:sdt>
      <w:r w:rsidR="001137FB">
        <w:t xml:space="preserve"> </w:t>
      </w:r>
      <w:sdt>
        <w:sdtPr>
          <w:id w:val="958223019"/>
          <w:citation/>
        </w:sdtPr>
        <w:sdtEndPr/>
        <w:sdtContent>
          <w:r w:rsidR="001137FB">
            <w:fldChar w:fldCharType="begin"/>
          </w:r>
          <w:r w:rsidR="001137FB">
            <w:rPr>
              <w:lang w:val="en-US"/>
            </w:rPr>
            <w:instrText xml:space="preserve"> CITATION Slo13 \l 1033 </w:instrText>
          </w:r>
          <w:r w:rsidR="001137FB">
            <w:fldChar w:fldCharType="separate"/>
          </w:r>
          <w:r w:rsidR="00C30B62" w:rsidRPr="00C30B62">
            <w:rPr>
              <w:noProof/>
              <w:lang w:val="en-US"/>
            </w:rPr>
            <w:t>[13]</w:t>
          </w:r>
          <w:r w:rsidR="001137FB">
            <w:fldChar w:fldCharType="end"/>
          </w:r>
        </w:sdtContent>
      </w:sdt>
      <w:r w:rsidR="00CF6214">
        <w:t>. Centroids are then established as the mean point of the data points assigned to the corresponding cluster</w:t>
      </w:r>
      <w:sdt>
        <w:sdtPr>
          <w:id w:val="765202463"/>
          <w:citation/>
        </w:sdtPr>
        <w:sdtEndPr/>
        <w:sdtContent>
          <w:r w:rsidR="004E6793">
            <w:fldChar w:fldCharType="begin"/>
          </w:r>
          <w:r w:rsidR="004E6793">
            <w:rPr>
              <w:lang w:val="en-US"/>
            </w:rPr>
            <w:instrText xml:space="preserve"> CITATION Goo20 \l 1033 </w:instrText>
          </w:r>
          <w:r w:rsidR="004E6793">
            <w:fldChar w:fldCharType="separate"/>
          </w:r>
          <w:r w:rsidR="00C30B62">
            <w:rPr>
              <w:noProof/>
              <w:lang w:val="en-US"/>
            </w:rPr>
            <w:t xml:space="preserve"> </w:t>
          </w:r>
          <w:r w:rsidR="00C30B62" w:rsidRPr="00C30B62">
            <w:rPr>
              <w:noProof/>
              <w:lang w:val="en-US"/>
            </w:rPr>
            <w:t>[2]</w:t>
          </w:r>
          <w:r w:rsidR="004E6793">
            <w:fldChar w:fldCharType="end"/>
          </w:r>
        </w:sdtContent>
      </w:sdt>
      <w:sdt>
        <w:sdtPr>
          <w:id w:val="-2013748031"/>
          <w:citation/>
        </w:sdtPr>
        <w:sdtEndPr/>
        <w:sdtContent>
          <w:r w:rsidR="004E6793">
            <w:fldChar w:fldCharType="begin"/>
          </w:r>
          <w:r w:rsidR="004E6793">
            <w:rPr>
              <w:lang w:val="en-US"/>
            </w:rPr>
            <w:instrText xml:space="preserve"> CITATION LMo13 \l 1033 </w:instrText>
          </w:r>
          <w:r w:rsidR="004E6793">
            <w:fldChar w:fldCharType="separate"/>
          </w:r>
          <w:r w:rsidR="00C30B62">
            <w:rPr>
              <w:noProof/>
              <w:lang w:val="en-US"/>
            </w:rPr>
            <w:t xml:space="preserve"> </w:t>
          </w:r>
          <w:r w:rsidR="00C30B62" w:rsidRPr="00C30B62">
            <w:rPr>
              <w:noProof/>
              <w:lang w:val="en-US"/>
            </w:rPr>
            <w:t>[7]</w:t>
          </w:r>
          <w:r w:rsidR="004E6793">
            <w:fldChar w:fldCharType="end"/>
          </w:r>
        </w:sdtContent>
      </w:sdt>
      <w:sdt>
        <w:sdtPr>
          <w:id w:val="631679276"/>
          <w:citation/>
        </w:sdtPr>
        <w:sdtEndPr/>
        <w:sdtContent>
          <w:r w:rsidR="004E6793">
            <w:fldChar w:fldCharType="begin"/>
          </w:r>
          <w:r w:rsidR="004E6793">
            <w:rPr>
              <w:lang w:val="en-US"/>
            </w:rPr>
            <w:instrText xml:space="preserve"> CITATION AJH79 \l 1033 </w:instrText>
          </w:r>
          <w:r w:rsidR="004E6793">
            <w:fldChar w:fldCharType="separate"/>
          </w:r>
          <w:r w:rsidR="00C30B62">
            <w:rPr>
              <w:noProof/>
              <w:lang w:val="en-US"/>
            </w:rPr>
            <w:t xml:space="preserve"> </w:t>
          </w:r>
          <w:r w:rsidR="00C30B62" w:rsidRPr="00C30B62">
            <w:rPr>
              <w:noProof/>
              <w:lang w:val="en-US"/>
            </w:rPr>
            <w:t>[11]</w:t>
          </w:r>
          <w:r w:rsidR="004E6793">
            <w:fldChar w:fldCharType="end"/>
          </w:r>
        </w:sdtContent>
      </w:sdt>
      <w:sdt>
        <w:sdtPr>
          <w:id w:val="-217284503"/>
          <w:citation/>
        </w:sdtPr>
        <w:sdtEndPr/>
        <w:sdtContent>
          <w:r w:rsidR="00A65FC0">
            <w:fldChar w:fldCharType="begin"/>
          </w:r>
          <w:r w:rsidR="00A65FC0">
            <w:rPr>
              <w:lang w:val="en-US"/>
            </w:rPr>
            <w:instrText xml:space="preserve"> CITATION Slo13 \l 1033 </w:instrText>
          </w:r>
          <w:r w:rsidR="00A65FC0">
            <w:fldChar w:fldCharType="separate"/>
          </w:r>
          <w:r w:rsidR="00C30B62">
            <w:rPr>
              <w:noProof/>
              <w:lang w:val="en-US"/>
            </w:rPr>
            <w:t xml:space="preserve"> </w:t>
          </w:r>
          <w:r w:rsidR="00C30B62" w:rsidRPr="00C30B62">
            <w:rPr>
              <w:noProof/>
              <w:lang w:val="en-US"/>
            </w:rPr>
            <w:t>[13]</w:t>
          </w:r>
          <w:r w:rsidR="00A65FC0">
            <w:fldChar w:fldCharType="end"/>
          </w:r>
        </w:sdtContent>
      </w:sdt>
      <w:r w:rsidR="00CF6214">
        <w:t>, and the algorithm cycles through each individual data point re-assigning it to the nearest centroid as appropriate</w:t>
      </w:r>
      <w:sdt>
        <w:sdtPr>
          <w:id w:val="-1576740467"/>
          <w:citation/>
        </w:sdtPr>
        <w:sdtEndPr/>
        <w:sdtContent>
          <w:r w:rsidR="004E6793">
            <w:fldChar w:fldCharType="begin"/>
          </w:r>
          <w:r w:rsidR="004E6793">
            <w:rPr>
              <w:lang w:val="en-US"/>
            </w:rPr>
            <w:instrText xml:space="preserve"> CITATION Goo20 \l 1033 </w:instrText>
          </w:r>
          <w:r w:rsidR="004E6793">
            <w:fldChar w:fldCharType="separate"/>
          </w:r>
          <w:r w:rsidR="00C30B62">
            <w:rPr>
              <w:noProof/>
              <w:lang w:val="en-US"/>
            </w:rPr>
            <w:t xml:space="preserve"> </w:t>
          </w:r>
          <w:r w:rsidR="00C30B62" w:rsidRPr="00C30B62">
            <w:rPr>
              <w:noProof/>
              <w:lang w:val="en-US"/>
            </w:rPr>
            <w:t>[2]</w:t>
          </w:r>
          <w:r w:rsidR="004E6793">
            <w:fldChar w:fldCharType="end"/>
          </w:r>
        </w:sdtContent>
      </w:sdt>
      <w:sdt>
        <w:sdtPr>
          <w:id w:val="-1379628248"/>
          <w:citation/>
        </w:sdtPr>
        <w:sdtEndPr/>
        <w:sdtContent>
          <w:r w:rsidR="004E6793">
            <w:fldChar w:fldCharType="begin"/>
          </w:r>
          <w:r w:rsidR="004E6793">
            <w:rPr>
              <w:lang w:val="en-US"/>
            </w:rPr>
            <w:instrText xml:space="preserve"> CITATION LMo13 \l 1033 </w:instrText>
          </w:r>
          <w:r w:rsidR="004E6793">
            <w:fldChar w:fldCharType="separate"/>
          </w:r>
          <w:r w:rsidR="00C30B62">
            <w:rPr>
              <w:noProof/>
              <w:lang w:val="en-US"/>
            </w:rPr>
            <w:t xml:space="preserve"> </w:t>
          </w:r>
          <w:r w:rsidR="00C30B62" w:rsidRPr="00C30B62">
            <w:rPr>
              <w:noProof/>
              <w:lang w:val="en-US"/>
            </w:rPr>
            <w:t>[7]</w:t>
          </w:r>
          <w:r w:rsidR="004E6793">
            <w:fldChar w:fldCharType="end"/>
          </w:r>
        </w:sdtContent>
      </w:sdt>
      <w:sdt>
        <w:sdtPr>
          <w:id w:val="-781342052"/>
          <w:citation/>
        </w:sdtPr>
        <w:sdtEndPr/>
        <w:sdtContent>
          <w:r w:rsidR="004E6793">
            <w:fldChar w:fldCharType="begin"/>
          </w:r>
          <w:r w:rsidR="004E6793">
            <w:rPr>
              <w:lang w:val="en-US"/>
            </w:rPr>
            <w:instrText xml:space="preserve"> CITATION AJH79 \l 1033 </w:instrText>
          </w:r>
          <w:r w:rsidR="004E6793">
            <w:fldChar w:fldCharType="separate"/>
          </w:r>
          <w:r w:rsidR="00C30B62">
            <w:rPr>
              <w:noProof/>
              <w:lang w:val="en-US"/>
            </w:rPr>
            <w:t xml:space="preserve"> </w:t>
          </w:r>
          <w:r w:rsidR="00C30B62" w:rsidRPr="00C30B62">
            <w:rPr>
              <w:noProof/>
              <w:lang w:val="en-US"/>
            </w:rPr>
            <w:t>[11]</w:t>
          </w:r>
          <w:r w:rsidR="004E6793">
            <w:fldChar w:fldCharType="end"/>
          </w:r>
        </w:sdtContent>
      </w:sdt>
      <w:sdt>
        <w:sdtPr>
          <w:id w:val="-459338261"/>
          <w:citation/>
        </w:sdtPr>
        <w:sdtEndPr/>
        <w:sdtContent>
          <w:r w:rsidR="00A65FC0">
            <w:fldChar w:fldCharType="begin"/>
          </w:r>
          <w:r w:rsidR="00A65FC0">
            <w:rPr>
              <w:lang w:val="en-US"/>
            </w:rPr>
            <w:instrText xml:space="preserve"> CITATION Slo13 \l 1033 </w:instrText>
          </w:r>
          <w:r w:rsidR="00A65FC0">
            <w:fldChar w:fldCharType="separate"/>
          </w:r>
          <w:r w:rsidR="00C30B62">
            <w:rPr>
              <w:noProof/>
              <w:lang w:val="en-US"/>
            </w:rPr>
            <w:t xml:space="preserve"> </w:t>
          </w:r>
          <w:r w:rsidR="00C30B62" w:rsidRPr="00C30B62">
            <w:rPr>
              <w:noProof/>
              <w:lang w:val="en-US"/>
            </w:rPr>
            <w:t>[13]</w:t>
          </w:r>
          <w:r w:rsidR="00A65FC0">
            <w:fldChar w:fldCharType="end"/>
          </w:r>
        </w:sdtContent>
      </w:sdt>
      <w:r w:rsidR="00E27AD8">
        <w:t>, c</w:t>
      </w:r>
      <w:r w:rsidR="00CF6214">
        <w:t xml:space="preserve">entres are continuously recalculated </w:t>
      </w:r>
      <w:r w:rsidR="00E27AD8">
        <w:t>every time a data point is reassigned</w:t>
      </w:r>
      <w:sdt>
        <w:sdtPr>
          <w:id w:val="2009634930"/>
          <w:citation/>
        </w:sdtPr>
        <w:sdtEndPr/>
        <w:sdtContent>
          <w:r w:rsidR="004E6793">
            <w:fldChar w:fldCharType="begin"/>
          </w:r>
          <w:r w:rsidR="004E6793">
            <w:rPr>
              <w:lang w:val="en-US"/>
            </w:rPr>
            <w:instrText xml:space="preserve"> CITATION Goo20 \l 1033 </w:instrText>
          </w:r>
          <w:r w:rsidR="004E6793">
            <w:fldChar w:fldCharType="separate"/>
          </w:r>
          <w:r w:rsidR="00C30B62">
            <w:rPr>
              <w:noProof/>
              <w:lang w:val="en-US"/>
            </w:rPr>
            <w:t xml:space="preserve"> </w:t>
          </w:r>
          <w:r w:rsidR="00C30B62" w:rsidRPr="00C30B62">
            <w:rPr>
              <w:noProof/>
              <w:lang w:val="en-US"/>
            </w:rPr>
            <w:t>[2]</w:t>
          </w:r>
          <w:r w:rsidR="004E6793">
            <w:fldChar w:fldCharType="end"/>
          </w:r>
        </w:sdtContent>
      </w:sdt>
      <w:sdt>
        <w:sdtPr>
          <w:id w:val="-1143421648"/>
          <w:citation/>
        </w:sdtPr>
        <w:sdtEndPr/>
        <w:sdtContent>
          <w:r w:rsidR="004E6793">
            <w:fldChar w:fldCharType="begin"/>
          </w:r>
          <w:r w:rsidR="004E6793">
            <w:rPr>
              <w:lang w:val="en-US"/>
            </w:rPr>
            <w:instrText xml:space="preserve"> CITATION LMo13 \l 1033 </w:instrText>
          </w:r>
          <w:r w:rsidR="004E6793">
            <w:fldChar w:fldCharType="separate"/>
          </w:r>
          <w:r w:rsidR="00C30B62">
            <w:rPr>
              <w:noProof/>
              <w:lang w:val="en-US"/>
            </w:rPr>
            <w:t xml:space="preserve"> </w:t>
          </w:r>
          <w:r w:rsidR="00C30B62" w:rsidRPr="00C30B62">
            <w:rPr>
              <w:noProof/>
              <w:lang w:val="en-US"/>
            </w:rPr>
            <w:t>[7]</w:t>
          </w:r>
          <w:r w:rsidR="004E6793">
            <w:fldChar w:fldCharType="end"/>
          </w:r>
        </w:sdtContent>
      </w:sdt>
      <w:sdt>
        <w:sdtPr>
          <w:id w:val="-297063908"/>
          <w:citation/>
        </w:sdtPr>
        <w:sdtEndPr/>
        <w:sdtContent>
          <w:r w:rsidR="004E6793">
            <w:fldChar w:fldCharType="begin"/>
          </w:r>
          <w:r w:rsidR="004E6793">
            <w:rPr>
              <w:lang w:val="en-US"/>
            </w:rPr>
            <w:instrText xml:space="preserve"> CITATION AJH79 \l 1033 </w:instrText>
          </w:r>
          <w:r w:rsidR="004E6793">
            <w:fldChar w:fldCharType="separate"/>
          </w:r>
          <w:r w:rsidR="00C30B62">
            <w:rPr>
              <w:noProof/>
              <w:lang w:val="en-US"/>
            </w:rPr>
            <w:t xml:space="preserve"> </w:t>
          </w:r>
          <w:r w:rsidR="00C30B62" w:rsidRPr="00C30B62">
            <w:rPr>
              <w:noProof/>
              <w:lang w:val="en-US"/>
            </w:rPr>
            <w:t>[11]</w:t>
          </w:r>
          <w:r w:rsidR="004E6793">
            <w:fldChar w:fldCharType="end"/>
          </w:r>
        </w:sdtContent>
      </w:sdt>
      <w:sdt>
        <w:sdtPr>
          <w:id w:val="-997958073"/>
          <w:citation/>
        </w:sdtPr>
        <w:sdtEndPr/>
        <w:sdtContent>
          <w:r w:rsidR="00A65FC0">
            <w:fldChar w:fldCharType="begin"/>
          </w:r>
          <w:r w:rsidR="00A65FC0">
            <w:rPr>
              <w:lang w:val="en-US"/>
            </w:rPr>
            <w:instrText xml:space="preserve"> CITATION Slo13 \l 1033 </w:instrText>
          </w:r>
          <w:r w:rsidR="00A65FC0">
            <w:fldChar w:fldCharType="separate"/>
          </w:r>
          <w:r w:rsidR="00C30B62">
            <w:rPr>
              <w:noProof/>
              <w:lang w:val="en-US"/>
            </w:rPr>
            <w:t xml:space="preserve"> </w:t>
          </w:r>
          <w:r w:rsidR="00C30B62" w:rsidRPr="00C30B62">
            <w:rPr>
              <w:noProof/>
              <w:lang w:val="en-US"/>
            </w:rPr>
            <w:t>[13]</w:t>
          </w:r>
          <w:r w:rsidR="00A65FC0">
            <w:fldChar w:fldCharType="end"/>
          </w:r>
        </w:sdtContent>
      </w:sdt>
      <w:r w:rsidR="00E27AD8">
        <w:t>. When a complete pass or iteration occurs without change, the algorithm stops computing and provides results</w:t>
      </w:r>
      <w:sdt>
        <w:sdtPr>
          <w:id w:val="-64652533"/>
          <w:citation/>
        </w:sdtPr>
        <w:sdtEndPr/>
        <w:sdtContent>
          <w:r w:rsidR="004E6793">
            <w:fldChar w:fldCharType="begin"/>
          </w:r>
          <w:r w:rsidR="004E6793">
            <w:rPr>
              <w:lang w:val="en-US"/>
            </w:rPr>
            <w:instrText xml:space="preserve"> CITATION Goo20 \l 1033 </w:instrText>
          </w:r>
          <w:r w:rsidR="004E6793">
            <w:fldChar w:fldCharType="separate"/>
          </w:r>
          <w:r w:rsidR="00C30B62">
            <w:rPr>
              <w:noProof/>
              <w:lang w:val="en-US"/>
            </w:rPr>
            <w:t xml:space="preserve"> </w:t>
          </w:r>
          <w:r w:rsidR="00C30B62" w:rsidRPr="00C30B62">
            <w:rPr>
              <w:noProof/>
              <w:lang w:val="en-US"/>
            </w:rPr>
            <w:t>[2]</w:t>
          </w:r>
          <w:r w:rsidR="004E6793">
            <w:fldChar w:fldCharType="end"/>
          </w:r>
        </w:sdtContent>
      </w:sdt>
      <w:r w:rsidR="00E27AD8">
        <w:t xml:space="preserve">. </w:t>
      </w:r>
    </w:p>
    <w:p w14:paraId="135B7573" w14:textId="659EA79B" w:rsidR="00927CDF" w:rsidRDefault="00927CDF" w:rsidP="00927CDF">
      <w:r>
        <w:t>While virtually all continuous data can be clustered using k-means</w:t>
      </w:r>
      <w:sdt>
        <w:sdtPr>
          <w:id w:val="-2098626220"/>
          <w:citation/>
        </w:sdtPr>
        <w:sdtEndPr/>
        <w:sdtContent>
          <w:r w:rsidR="004E6793">
            <w:fldChar w:fldCharType="begin"/>
          </w:r>
          <w:r w:rsidR="004E6793">
            <w:rPr>
              <w:lang w:val="en-US"/>
            </w:rPr>
            <w:instrText xml:space="preserve"> CITATION LMo13 \l 1033 </w:instrText>
          </w:r>
          <w:r w:rsidR="004E6793">
            <w:fldChar w:fldCharType="separate"/>
          </w:r>
          <w:r w:rsidR="00C30B62">
            <w:rPr>
              <w:noProof/>
              <w:lang w:val="en-US"/>
            </w:rPr>
            <w:t xml:space="preserve"> </w:t>
          </w:r>
          <w:r w:rsidR="00C30B62" w:rsidRPr="00C30B62">
            <w:rPr>
              <w:noProof/>
              <w:lang w:val="en-US"/>
            </w:rPr>
            <w:t>[7]</w:t>
          </w:r>
          <w:r w:rsidR="004E6793">
            <w:fldChar w:fldCharType="end"/>
          </w:r>
        </w:sdtContent>
      </w:sdt>
      <w:r>
        <w:t>, there is further nuance and complexity involved in determining what the optimum number of clusters (k) should be, and indeed how ‘useful’ or distinct clusters really are. Dunn’s index can be used to evaluate clustering</w:t>
      </w:r>
      <w:sdt>
        <w:sdtPr>
          <w:id w:val="-1259903345"/>
          <w:citation/>
        </w:sdtPr>
        <w:sdtEndPr/>
        <w:sdtContent>
          <w:r w:rsidR="009D0CDA">
            <w:fldChar w:fldCharType="begin"/>
          </w:r>
          <w:r w:rsidR="009D0CDA">
            <w:rPr>
              <w:lang w:val="en-US"/>
            </w:rPr>
            <w:instrText xml:space="preserve"> CITATION JCD73 \l 1033 </w:instrText>
          </w:r>
          <w:r w:rsidR="009D0CDA">
            <w:fldChar w:fldCharType="separate"/>
          </w:r>
          <w:r w:rsidR="00C30B62">
            <w:rPr>
              <w:noProof/>
              <w:lang w:val="en-US"/>
            </w:rPr>
            <w:t xml:space="preserve"> </w:t>
          </w:r>
          <w:r w:rsidR="00C30B62" w:rsidRPr="00C30B62">
            <w:rPr>
              <w:noProof/>
              <w:lang w:val="en-US"/>
            </w:rPr>
            <w:t>[14]</w:t>
          </w:r>
          <w:r w:rsidR="009D0CDA">
            <w:fldChar w:fldCharType="end"/>
          </w:r>
        </w:sdtContent>
      </w:sdt>
      <w:r>
        <w:t>; it considers not only the inter-cluster distance but also the intra-cluster distance (the max intra-cluster distance for each centroid)</w:t>
      </w:r>
      <w:sdt>
        <w:sdtPr>
          <w:id w:val="-99337557"/>
          <w:citation/>
        </w:sdtPr>
        <w:sdtEndPr/>
        <w:sdtContent>
          <w:r w:rsidR="009D0CDA">
            <w:fldChar w:fldCharType="begin"/>
          </w:r>
          <w:r w:rsidR="009D0CDA">
            <w:rPr>
              <w:lang w:val="en-US"/>
            </w:rPr>
            <w:instrText xml:space="preserve"> CITATION JCD73 \l 1033 </w:instrText>
          </w:r>
          <w:r w:rsidR="009D0CDA">
            <w:fldChar w:fldCharType="separate"/>
          </w:r>
          <w:r w:rsidR="00C30B62">
            <w:rPr>
              <w:noProof/>
              <w:lang w:val="en-US"/>
            </w:rPr>
            <w:t xml:space="preserve"> </w:t>
          </w:r>
          <w:r w:rsidR="00C30B62" w:rsidRPr="00C30B62">
            <w:rPr>
              <w:noProof/>
              <w:lang w:val="en-US"/>
            </w:rPr>
            <w:t>[14]</w:t>
          </w:r>
          <w:r w:rsidR="009D0CDA">
            <w:fldChar w:fldCharType="end"/>
          </w:r>
        </w:sdtContent>
      </w:sdt>
      <w:r>
        <w:t>. This can be used as a measure for how ‘good’ the clustering is (higher equals better)</w:t>
      </w:r>
      <w:sdt>
        <w:sdtPr>
          <w:id w:val="1269813681"/>
          <w:citation/>
        </w:sdtPr>
        <w:sdtEndPr/>
        <w:sdtContent>
          <w:r w:rsidR="009D0CDA">
            <w:fldChar w:fldCharType="begin"/>
          </w:r>
          <w:r w:rsidR="009D0CDA">
            <w:rPr>
              <w:lang w:val="en-US"/>
            </w:rPr>
            <w:instrText xml:space="preserve"> CITATION JCD73 \l 1033 </w:instrText>
          </w:r>
          <w:r w:rsidR="009D0CDA">
            <w:fldChar w:fldCharType="separate"/>
          </w:r>
          <w:r w:rsidR="00C30B62">
            <w:rPr>
              <w:noProof/>
              <w:lang w:val="en-US"/>
            </w:rPr>
            <w:t xml:space="preserve"> </w:t>
          </w:r>
          <w:r w:rsidR="00C30B62" w:rsidRPr="00C30B62">
            <w:rPr>
              <w:noProof/>
              <w:lang w:val="en-US"/>
            </w:rPr>
            <w:t>[14]</w:t>
          </w:r>
          <w:r w:rsidR="009D0CDA">
            <w:fldChar w:fldCharType="end"/>
          </w:r>
        </w:sdtContent>
      </w:sdt>
      <w:r>
        <w:t>. The function is as follows:</w:t>
      </w:r>
    </w:p>
    <w:p w14:paraId="36B56B75" w14:textId="77777777" w:rsidR="00927CDF" w:rsidRDefault="00927CDF" w:rsidP="00927CDF">
      <w:pPr>
        <w:jc w:val="center"/>
        <w:rPr>
          <w:b/>
          <w:bCs/>
        </w:rPr>
      </w:pPr>
      <w:r w:rsidRPr="00E76CAA">
        <w:rPr>
          <w:b/>
          <w:bCs/>
        </w:rPr>
        <w:t>Dunn’s Index score = minimum (inter-cluster distance) / maximum</w:t>
      </w:r>
      <w:r>
        <w:rPr>
          <w:b/>
          <w:bCs/>
        </w:rPr>
        <w:t xml:space="preserve"> </w:t>
      </w:r>
      <w:r w:rsidRPr="00E76CAA">
        <w:rPr>
          <w:b/>
          <w:bCs/>
        </w:rPr>
        <w:t>(intra-cluster distance)</w:t>
      </w:r>
    </w:p>
    <w:p w14:paraId="3A570ED3" w14:textId="59A0C77C" w:rsidR="002F219E" w:rsidRDefault="00927CDF">
      <w:r>
        <w:t>This considers two values; the minimum distance between two data points in different clusters and the maximum distance between a centroid and a data point assigned to it. Dunn Index scores are an effective way for measuring cluster definition, with the inter-cluster component responsible for factoring in how far apart or distinct clusters are, and the intra-cluster component factoring in how compact and well defined they are</w:t>
      </w:r>
      <w:sdt>
        <w:sdtPr>
          <w:id w:val="634838258"/>
          <w:citation/>
        </w:sdtPr>
        <w:sdtEndPr/>
        <w:sdtContent>
          <w:r w:rsidR="00251CF4">
            <w:fldChar w:fldCharType="begin"/>
          </w:r>
          <w:r w:rsidR="00251CF4">
            <w:rPr>
              <w:lang w:val="en-US"/>
            </w:rPr>
            <w:instrText xml:space="preserve"> CITATION JCD73 \l 1033 </w:instrText>
          </w:r>
          <w:r w:rsidR="00251CF4">
            <w:fldChar w:fldCharType="separate"/>
          </w:r>
          <w:r w:rsidR="00C30B62">
            <w:rPr>
              <w:noProof/>
              <w:lang w:val="en-US"/>
            </w:rPr>
            <w:t xml:space="preserve"> </w:t>
          </w:r>
          <w:r w:rsidR="00C30B62" w:rsidRPr="00C30B62">
            <w:rPr>
              <w:noProof/>
              <w:lang w:val="en-US"/>
            </w:rPr>
            <w:t>[14]</w:t>
          </w:r>
          <w:r w:rsidR="00251CF4">
            <w:fldChar w:fldCharType="end"/>
          </w:r>
        </w:sdtContent>
      </w:sdt>
      <w:r>
        <w:t>. Values range from zero to infinity, with a greater value indicating more distinct and defined clusters or ‘better’ clusters. Utilising Dunn’s index and a range of different ‘k’ values, the optimum value for ‘k’ in each use case could be determined</w:t>
      </w:r>
      <w:r w:rsidR="00EA6A7F">
        <w:t xml:space="preserve">, while also providing a score for determining how ‘good’ the results are to establish some form of evidence-base to any insight derived from k-means cluster analysis. </w:t>
      </w:r>
    </w:p>
    <w:p w14:paraId="692839C3" w14:textId="24E53448" w:rsidR="002E1C94" w:rsidRDefault="002E1C94">
      <w:r>
        <w:t>K-Means Clustering is a computationally expensive and inefficient exercise</w:t>
      </w:r>
      <w:sdt>
        <w:sdtPr>
          <w:id w:val="-1348404507"/>
          <w:citation/>
        </w:sdtPr>
        <w:sdtEndPr/>
        <w:sdtContent>
          <w:r w:rsidR="001C6456">
            <w:fldChar w:fldCharType="begin"/>
          </w:r>
          <w:r w:rsidR="001C6456">
            <w:rPr>
              <w:lang w:val="en-US"/>
            </w:rPr>
            <w:instrText xml:space="preserve"> CITATION RLi15 \l 1033 </w:instrText>
          </w:r>
          <w:r w:rsidR="001C6456">
            <w:fldChar w:fldCharType="separate"/>
          </w:r>
          <w:r w:rsidR="00C30B62">
            <w:rPr>
              <w:noProof/>
              <w:lang w:val="en-US"/>
            </w:rPr>
            <w:t xml:space="preserve"> </w:t>
          </w:r>
          <w:r w:rsidR="00C30B62" w:rsidRPr="00C30B62">
            <w:rPr>
              <w:noProof/>
              <w:lang w:val="en-US"/>
            </w:rPr>
            <w:t>[4]</w:t>
          </w:r>
          <w:r w:rsidR="001C6456">
            <w:fldChar w:fldCharType="end"/>
          </w:r>
        </w:sdtContent>
      </w:sdt>
      <w:r>
        <w:t>; in the age of big data this can be problematic</w:t>
      </w:r>
      <w:r w:rsidR="001C6456">
        <w:t xml:space="preserve"> </w:t>
      </w:r>
      <w:sdt>
        <w:sdtPr>
          <w:id w:val="-705955642"/>
          <w:citation/>
        </w:sdtPr>
        <w:sdtEndPr/>
        <w:sdtContent>
          <w:r w:rsidR="001C6456">
            <w:fldChar w:fldCharType="begin"/>
          </w:r>
          <w:r w:rsidR="001C6456">
            <w:rPr>
              <w:lang w:val="en-US"/>
            </w:rPr>
            <w:instrText xml:space="preserve"> CITATION RLi15 \l 1033 </w:instrText>
          </w:r>
          <w:r w:rsidR="001C6456">
            <w:fldChar w:fldCharType="separate"/>
          </w:r>
          <w:r w:rsidR="00C30B62" w:rsidRPr="00C30B62">
            <w:rPr>
              <w:noProof/>
              <w:lang w:val="en-US"/>
            </w:rPr>
            <w:t>[4]</w:t>
          </w:r>
          <w:r w:rsidR="001C6456">
            <w:fldChar w:fldCharType="end"/>
          </w:r>
        </w:sdtContent>
      </w:sdt>
      <w:r>
        <w:t>.</w:t>
      </w:r>
      <w:r w:rsidRPr="002E1C94">
        <w:t xml:space="preserve"> </w:t>
      </w:r>
      <w:r>
        <w:t>There are several ways to accelerate the process, though</w:t>
      </w:r>
      <w:r w:rsidR="00251CF4">
        <w:t xml:space="preserve"> </w:t>
      </w:r>
      <w:sdt>
        <w:sdtPr>
          <w:id w:val="1121809929"/>
          <w:citation/>
        </w:sdtPr>
        <w:sdtEndPr/>
        <w:sdtContent>
          <w:r w:rsidR="00251CF4">
            <w:fldChar w:fldCharType="begin"/>
          </w:r>
          <w:r w:rsidR="00251CF4">
            <w:rPr>
              <w:lang w:val="en-US"/>
            </w:rPr>
            <w:instrText xml:space="preserve"> CITATION QiJ16 \l 1033 </w:instrText>
          </w:r>
          <w:r w:rsidR="00251CF4">
            <w:fldChar w:fldCharType="separate"/>
          </w:r>
          <w:r w:rsidR="00C30B62" w:rsidRPr="00C30B62">
            <w:rPr>
              <w:noProof/>
              <w:lang w:val="en-US"/>
            </w:rPr>
            <w:t>[15]</w:t>
          </w:r>
          <w:r w:rsidR="00251CF4">
            <w:fldChar w:fldCharType="end"/>
          </w:r>
        </w:sdtContent>
      </w:sdt>
      <w:r>
        <w:t xml:space="preserve">.  </w:t>
      </w:r>
    </w:p>
    <w:p w14:paraId="29549018" w14:textId="73CC71A5" w:rsidR="000579BF" w:rsidRDefault="000579BF" w:rsidP="000579BF">
      <w:r>
        <w:t>Parallelisation, utilising multiple CPU cores to run ‘chunks’ of the workload in parallel, could drastically increase the rate at which the process takes place</w:t>
      </w:r>
      <w:r w:rsidR="00251CF4">
        <w:t xml:space="preserve"> </w:t>
      </w:r>
      <w:sdt>
        <w:sdtPr>
          <w:id w:val="-1921479348"/>
          <w:citation/>
        </w:sdtPr>
        <w:sdtEndPr/>
        <w:sdtContent>
          <w:r w:rsidR="00251CF4">
            <w:fldChar w:fldCharType="begin"/>
          </w:r>
          <w:r w:rsidR="00251CF4">
            <w:rPr>
              <w:lang w:val="en-US"/>
            </w:rPr>
            <w:instrText xml:space="preserve"> CITATION JTi05 \l 1033 </w:instrText>
          </w:r>
          <w:r w:rsidR="00251CF4">
            <w:fldChar w:fldCharType="separate"/>
          </w:r>
          <w:r w:rsidR="00C30B62" w:rsidRPr="00C30B62">
            <w:rPr>
              <w:noProof/>
              <w:lang w:val="en-US"/>
            </w:rPr>
            <w:t>[16]</w:t>
          </w:r>
          <w:r w:rsidR="00251CF4">
            <w:fldChar w:fldCharType="end"/>
          </w:r>
        </w:sdtContent>
      </w:sdt>
      <w:r>
        <w:t>. GPU acceleration is becoming more widespread, with cryptocurrency mining being a good example; these and other methods are ways that the performance of the process could be vastly improved performance through hardware usage alone</w:t>
      </w:r>
      <w:r w:rsidR="00ED6FD2">
        <w:t xml:space="preserve"> </w:t>
      </w:r>
      <w:sdt>
        <w:sdtPr>
          <w:id w:val="1950040909"/>
          <w:citation/>
        </w:sdtPr>
        <w:sdtEndPr/>
        <w:sdtContent>
          <w:r w:rsidR="00ED6FD2">
            <w:fldChar w:fldCharType="begin"/>
          </w:r>
          <w:r w:rsidR="00ED6FD2">
            <w:rPr>
              <w:lang w:val="en-US"/>
            </w:rPr>
            <w:instrText xml:space="preserve"> CITATION QiJ16 \l 1033 </w:instrText>
          </w:r>
          <w:r w:rsidR="00ED6FD2">
            <w:fldChar w:fldCharType="separate"/>
          </w:r>
          <w:r w:rsidR="00C30B62" w:rsidRPr="00C30B62">
            <w:rPr>
              <w:noProof/>
              <w:lang w:val="en-US"/>
            </w:rPr>
            <w:t>[15]</w:t>
          </w:r>
          <w:r w:rsidR="00ED6FD2">
            <w:fldChar w:fldCharType="end"/>
          </w:r>
        </w:sdtContent>
      </w:sdt>
      <w:sdt>
        <w:sdtPr>
          <w:id w:val="389847033"/>
          <w:citation/>
        </w:sdtPr>
        <w:sdtEndPr/>
        <w:sdtContent>
          <w:r w:rsidR="00ED6FD2">
            <w:fldChar w:fldCharType="begin"/>
          </w:r>
          <w:r w:rsidR="00ED6FD2">
            <w:rPr>
              <w:lang w:val="en-US"/>
            </w:rPr>
            <w:instrText xml:space="preserve"> CITATION JTi05 \l 1033 </w:instrText>
          </w:r>
          <w:r w:rsidR="00ED6FD2">
            <w:fldChar w:fldCharType="separate"/>
          </w:r>
          <w:r w:rsidR="00C30B62">
            <w:rPr>
              <w:noProof/>
              <w:lang w:val="en-US"/>
            </w:rPr>
            <w:t xml:space="preserve"> </w:t>
          </w:r>
          <w:r w:rsidR="00C30B62" w:rsidRPr="00C30B62">
            <w:rPr>
              <w:noProof/>
              <w:lang w:val="en-US"/>
            </w:rPr>
            <w:t>[16]</w:t>
          </w:r>
          <w:r w:rsidR="00ED6FD2">
            <w:fldChar w:fldCharType="end"/>
          </w:r>
        </w:sdtContent>
      </w:sdt>
      <w:r w:rsidR="00ED6FD2">
        <w:t xml:space="preserve">. </w:t>
      </w:r>
    </w:p>
    <w:p w14:paraId="7B029DC0" w14:textId="30237106" w:rsidR="00554720" w:rsidRDefault="00554720" w:rsidP="000579BF">
      <w:pPr>
        <w:rPr>
          <w:rStyle w:val="Hyperlink"/>
        </w:rPr>
      </w:pPr>
      <w:r>
        <w:t xml:space="preserve">The </w:t>
      </w:r>
      <w:r w:rsidRPr="00554720">
        <w:rPr>
          <w:i/>
          <w:iCs/>
        </w:rPr>
        <w:t>‘Exact’ Lloyd’s algorithm</w:t>
      </w:r>
      <w:r>
        <w:t xml:space="preserve"> focuses on reducing computational load, </w:t>
      </w:r>
      <w:r w:rsidRPr="00554720">
        <w:rPr>
          <w:i/>
          <w:iCs/>
        </w:rPr>
        <w:t xml:space="preserve">fast convergence </w:t>
      </w:r>
      <w:r>
        <w:t xml:space="preserve">uses more efficient initialisation techniques such as K-means ++ and </w:t>
      </w:r>
      <w:r w:rsidRPr="00554720">
        <w:rPr>
          <w:i/>
          <w:iCs/>
        </w:rPr>
        <w:t>approximate acceleration</w:t>
      </w:r>
      <w:r>
        <w:t xml:space="preserve"> approximates clustering results and has much less computational load as it employs sampling and mini-batch techniques</w:t>
      </w:r>
      <w:sdt>
        <w:sdtPr>
          <w:id w:val="1115492014"/>
          <w:citation/>
        </w:sdtPr>
        <w:sdtEndPr/>
        <w:sdtContent>
          <w:r w:rsidR="00ED6FD2">
            <w:fldChar w:fldCharType="begin"/>
          </w:r>
          <w:r w:rsidR="00ED6FD2">
            <w:rPr>
              <w:lang w:val="en-US"/>
            </w:rPr>
            <w:instrText xml:space="preserve"> CITATION JTi05 \l 1033 </w:instrText>
          </w:r>
          <w:r w:rsidR="00ED6FD2">
            <w:fldChar w:fldCharType="separate"/>
          </w:r>
          <w:r w:rsidR="00C30B62">
            <w:rPr>
              <w:noProof/>
              <w:lang w:val="en-US"/>
            </w:rPr>
            <w:t xml:space="preserve"> </w:t>
          </w:r>
          <w:r w:rsidR="00C30B62" w:rsidRPr="00C30B62">
            <w:rPr>
              <w:noProof/>
              <w:lang w:val="en-US"/>
            </w:rPr>
            <w:t>[16]</w:t>
          </w:r>
          <w:r w:rsidR="00ED6FD2">
            <w:fldChar w:fldCharType="end"/>
          </w:r>
        </w:sdtContent>
      </w:sdt>
      <w:r>
        <w:t xml:space="preserve">. </w:t>
      </w:r>
    </w:p>
    <w:p w14:paraId="0ECD44F1" w14:textId="2F615B46" w:rsidR="00ED6FD2" w:rsidRDefault="00ED6FD2">
      <w:pPr>
        <w:rPr>
          <w:rStyle w:val="Hyperlink"/>
        </w:rPr>
      </w:pPr>
      <w:r>
        <w:rPr>
          <w:rStyle w:val="Hyperlink"/>
        </w:rPr>
        <w:br w:type="page"/>
      </w:r>
    </w:p>
    <w:p w14:paraId="0D5F06BD" w14:textId="337EF683" w:rsidR="00EA6A7F" w:rsidRPr="00410090" w:rsidRDefault="00EA6A7F" w:rsidP="00410090">
      <w:pPr>
        <w:pStyle w:val="Heading1"/>
        <w:rPr>
          <w:color w:val="auto"/>
        </w:rPr>
      </w:pPr>
      <w:bookmarkStart w:id="2" w:name="_Toc92489903"/>
      <w:r w:rsidRPr="00410090">
        <w:rPr>
          <w:color w:val="auto"/>
        </w:rPr>
        <w:lastRenderedPageBreak/>
        <w:t>Task 3</w:t>
      </w:r>
      <w:bookmarkEnd w:id="2"/>
    </w:p>
    <w:p w14:paraId="49B2FB30" w14:textId="757638C2" w:rsidR="00494D5E" w:rsidRDefault="00494D5E" w:rsidP="00494D5E">
      <w:r>
        <w:t>Utilising the R programming language, the dataset provided, and the centroids assigned (SN 1004334), the following outputs were produced.</w:t>
      </w:r>
      <w:r w:rsidR="00EB35A3">
        <w:t xml:space="preserve"> </w:t>
      </w:r>
      <w:r w:rsidR="00EB35A3" w:rsidRPr="00EB35A3">
        <w:rPr>
          <w:i/>
          <w:iCs/>
        </w:rPr>
        <w:t xml:space="preserve">Please see Appendix item </w:t>
      </w:r>
      <w:r w:rsidR="006C1FDB">
        <w:rPr>
          <w:i/>
          <w:iCs/>
        </w:rPr>
        <w:t xml:space="preserve">2 </w:t>
      </w:r>
      <w:r w:rsidR="00EB35A3" w:rsidRPr="00EB35A3">
        <w:rPr>
          <w:i/>
          <w:iCs/>
        </w:rPr>
        <w:t>to review the script code.</w:t>
      </w:r>
    </w:p>
    <w:p w14:paraId="54BF8CCC" w14:textId="53893E0F" w:rsidR="00494D5E" w:rsidRDefault="00494D5E" w:rsidP="00494D5E"/>
    <w:p w14:paraId="531E9805" w14:textId="5945D84C" w:rsidR="00494D5E" w:rsidRDefault="00494D5E" w:rsidP="00494D5E">
      <w:r>
        <w:t>A very simple (default) scatter plot showing only the data points:</w:t>
      </w:r>
    </w:p>
    <w:p w14:paraId="6787B8AB" w14:textId="2BB35A6D" w:rsidR="00494D5E" w:rsidRPr="00494D5E" w:rsidRDefault="00494D5E" w:rsidP="00494D5E">
      <w:pPr>
        <w:jc w:val="center"/>
      </w:pPr>
      <w:r>
        <w:rPr>
          <w:noProof/>
        </w:rPr>
        <w:drawing>
          <wp:inline distT="0" distB="0" distL="0" distR="0" wp14:anchorId="1AA0D141" wp14:editId="723D78E4">
            <wp:extent cx="5376395" cy="3095625"/>
            <wp:effectExtent l="0" t="0" r="0" b="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9"/>
                    <a:stretch>
                      <a:fillRect/>
                    </a:stretch>
                  </pic:blipFill>
                  <pic:spPr>
                    <a:xfrm>
                      <a:off x="0" y="0"/>
                      <a:ext cx="5405803" cy="3112557"/>
                    </a:xfrm>
                    <a:prstGeom prst="rect">
                      <a:avLst/>
                    </a:prstGeom>
                  </pic:spPr>
                </pic:pic>
              </a:graphicData>
            </a:graphic>
          </wp:inline>
        </w:drawing>
      </w:r>
    </w:p>
    <w:p w14:paraId="31366333" w14:textId="0E886017" w:rsidR="00494D5E" w:rsidRDefault="00494D5E" w:rsidP="00494D5E"/>
    <w:p w14:paraId="6B02DF4B" w14:textId="77777777" w:rsidR="00494D5E" w:rsidRDefault="00494D5E" w:rsidP="00494D5E">
      <w:pPr>
        <w:tabs>
          <w:tab w:val="left" w:pos="6330"/>
        </w:tabs>
      </w:pPr>
      <w:r>
        <w:t>A very simple (default) scatter plot showing only the centroids assigned to SN 1004334:</w:t>
      </w:r>
    </w:p>
    <w:p w14:paraId="0D17AF3A" w14:textId="1F737F28" w:rsidR="001402D2" w:rsidRDefault="00494D5E" w:rsidP="001402D2">
      <w:pPr>
        <w:tabs>
          <w:tab w:val="left" w:pos="6330"/>
        </w:tabs>
        <w:jc w:val="center"/>
      </w:pPr>
      <w:r>
        <w:rPr>
          <w:noProof/>
        </w:rPr>
        <w:drawing>
          <wp:inline distT="0" distB="0" distL="0" distR="0" wp14:anchorId="6CB48B3A" wp14:editId="46540756">
            <wp:extent cx="5353050" cy="3082184"/>
            <wp:effectExtent l="0" t="0" r="0" b="4445"/>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10"/>
                    <a:stretch>
                      <a:fillRect/>
                    </a:stretch>
                  </pic:blipFill>
                  <pic:spPr>
                    <a:xfrm>
                      <a:off x="0" y="0"/>
                      <a:ext cx="5372215" cy="3093219"/>
                    </a:xfrm>
                    <a:prstGeom prst="rect">
                      <a:avLst/>
                    </a:prstGeom>
                  </pic:spPr>
                </pic:pic>
              </a:graphicData>
            </a:graphic>
          </wp:inline>
        </w:drawing>
      </w:r>
    </w:p>
    <w:p w14:paraId="4A701575" w14:textId="77777777" w:rsidR="001402D2" w:rsidRDefault="001402D2">
      <w:pPr>
        <w:sectPr w:rsidR="001402D2">
          <w:pgSz w:w="11906" w:h="16838"/>
          <w:pgMar w:top="1440" w:right="1440" w:bottom="1440" w:left="1440" w:header="708" w:footer="708" w:gutter="0"/>
          <w:cols w:space="708"/>
          <w:docGrid w:linePitch="360"/>
        </w:sectPr>
      </w:pPr>
    </w:p>
    <w:p w14:paraId="10A0C446" w14:textId="2DB2F0C0" w:rsidR="00494D5E" w:rsidRDefault="00494D5E" w:rsidP="00494D5E">
      <w:pPr>
        <w:tabs>
          <w:tab w:val="left" w:pos="6330"/>
        </w:tabs>
      </w:pPr>
      <w:r>
        <w:lastRenderedPageBreak/>
        <w:t>A more complex, faceted ‘</w:t>
      </w:r>
      <w:proofErr w:type="spellStart"/>
      <w:r>
        <w:t>xyplot</w:t>
      </w:r>
      <w:proofErr w:type="spellEnd"/>
      <w:r>
        <w:t>’ (Scatter) that demonstrates the k-means clustering outputs</w:t>
      </w:r>
      <w:r w:rsidR="00EB35A3">
        <w:t xml:space="preserve"> as well as the final centres using</w:t>
      </w:r>
      <w:r>
        <w:t xml:space="preserve"> each of the four methods (Lloyd, Forgy, Hartigan-Wong and MacQueen). </w:t>
      </w:r>
    </w:p>
    <w:p w14:paraId="41153CEA" w14:textId="66CEA5D6" w:rsidR="00494D5E" w:rsidRDefault="00494D5E" w:rsidP="00494D5E">
      <w:pPr>
        <w:tabs>
          <w:tab w:val="left" w:pos="6330"/>
        </w:tabs>
      </w:pPr>
    </w:p>
    <w:p w14:paraId="20BCF1DD" w14:textId="56E8D401" w:rsidR="00494D5E" w:rsidRDefault="00494D5E" w:rsidP="001402D2">
      <w:pPr>
        <w:tabs>
          <w:tab w:val="left" w:pos="6330"/>
        </w:tabs>
        <w:jc w:val="center"/>
      </w:pPr>
      <w:r w:rsidRPr="00494D5E">
        <w:rPr>
          <w:noProof/>
        </w:rPr>
        <w:drawing>
          <wp:inline distT="0" distB="0" distL="0" distR="0" wp14:anchorId="06D34424" wp14:editId="3ABA2EAB">
            <wp:extent cx="8648700" cy="49749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663386" cy="4983414"/>
                    </a:xfrm>
                    <a:prstGeom prst="rect">
                      <a:avLst/>
                    </a:prstGeom>
                    <a:noFill/>
                    <a:ln>
                      <a:noFill/>
                    </a:ln>
                  </pic:spPr>
                </pic:pic>
              </a:graphicData>
            </a:graphic>
          </wp:inline>
        </w:drawing>
      </w:r>
    </w:p>
    <w:p w14:paraId="52510E3D" w14:textId="77777777" w:rsidR="001402D2" w:rsidRDefault="001402D2">
      <w:pPr>
        <w:sectPr w:rsidR="001402D2" w:rsidSect="001402D2">
          <w:pgSz w:w="16838" w:h="11906" w:orient="landscape"/>
          <w:pgMar w:top="1440" w:right="1440" w:bottom="1440" w:left="1440" w:header="708" w:footer="708" w:gutter="0"/>
          <w:cols w:space="708"/>
          <w:docGrid w:linePitch="360"/>
        </w:sectPr>
      </w:pPr>
    </w:p>
    <w:p w14:paraId="4BD49F67" w14:textId="50125B71" w:rsidR="00BA4E10" w:rsidRDefault="00BA4E10" w:rsidP="00554720">
      <w:pPr>
        <w:tabs>
          <w:tab w:val="left" w:pos="6330"/>
        </w:tabs>
      </w:pPr>
      <w:r>
        <w:lastRenderedPageBreak/>
        <w:t xml:space="preserve">The next two plots feature both the outputs for the Lloyd and Hartigan-Wong algorithms. This is because ‘Lloyd’ was the default method used by the </w:t>
      </w:r>
      <w:proofErr w:type="spellStart"/>
      <w:r>
        <w:t>kmeans</w:t>
      </w:r>
      <w:proofErr w:type="spellEnd"/>
      <w:r>
        <w:t xml:space="preserve"> function in R, and the Hartigan-Wong method gave very different results when compared to the other three so visually it allows a better demonstration of the outputs.</w:t>
      </w:r>
    </w:p>
    <w:p w14:paraId="2D1DB293" w14:textId="77777777" w:rsidR="008E3E19" w:rsidRDefault="00EB35A3" w:rsidP="00554720">
      <w:pPr>
        <w:tabs>
          <w:tab w:val="left" w:pos="6330"/>
        </w:tabs>
      </w:pPr>
      <w:r>
        <w:t>An attempted V</w:t>
      </w:r>
      <w:r w:rsidR="005C22CF">
        <w:t>o</w:t>
      </w:r>
      <w:r>
        <w:t xml:space="preserve">ronoi diagram (axes are not fixed to 0-5) that demonstrates, visually, which areas of the plot would fall under each cluster. Unfortunately, this was difficult to do where k = 2 and </w:t>
      </w:r>
      <w:r w:rsidR="005C22CF">
        <w:t xml:space="preserve">didn’t work as intended. Where k = &gt;2 this is a great visualisation and other methods work very well to produce Voronoi diagrams. </w:t>
      </w:r>
      <w:r w:rsidR="008E3E19">
        <w:t>Regrettably</w:t>
      </w:r>
      <w:r w:rsidR="005C22CF">
        <w:t xml:space="preserve">, there is a lot left to visualise by the individual here as the axes are </w:t>
      </w:r>
      <w:r w:rsidR="001402D2">
        <w:t>not fixed</w:t>
      </w:r>
      <w:r w:rsidR="005C22CF">
        <w:t xml:space="preserve"> and the area itself must be extrapolated by the eye. </w:t>
      </w:r>
    </w:p>
    <w:p w14:paraId="2E31F238" w14:textId="3733AD8E" w:rsidR="00EB35A3" w:rsidRDefault="005C22CF" w:rsidP="008E3E19">
      <w:pPr>
        <w:tabs>
          <w:tab w:val="left" w:pos="6330"/>
        </w:tabs>
      </w:pPr>
      <w:r>
        <w:t xml:space="preserve">A functional and referenced version of a Voronoi diagram can be seen in the Appendix (item </w:t>
      </w:r>
      <w:r w:rsidR="006C1FDB">
        <w:t>3</w:t>
      </w:r>
      <w:r>
        <w:t>).</w:t>
      </w:r>
      <w:r w:rsidR="00EB35A3" w:rsidRPr="00EB35A3">
        <w:rPr>
          <w:noProof/>
        </w:rPr>
        <w:drawing>
          <wp:inline distT="0" distB="0" distL="0" distR="0" wp14:anchorId="14C6AF78" wp14:editId="512CDB35">
            <wp:extent cx="5486400" cy="3155926"/>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8669" cy="3168735"/>
                    </a:xfrm>
                    <a:prstGeom prst="rect">
                      <a:avLst/>
                    </a:prstGeom>
                    <a:noFill/>
                    <a:ln>
                      <a:noFill/>
                    </a:ln>
                  </pic:spPr>
                </pic:pic>
              </a:graphicData>
            </a:graphic>
          </wp:inline>
        </w:drawing>
      </w:r>
    </w:p>
    <w:p w14:paraId="0E82155A" w14:textId="397C7014" w:rsidR="00BA4E10" w:rsidRDefault="00BA4E10" w:rsidP="00494D5E">
      <w:pPr>
        <w:tabs>
          <w:tab w:val="left" w:pos="6330"/>
        </w:tabs>
      </w:pPr>
      <w:r>
        <w:t>Hartigan-Wong version:</w:t>
      </w:r>
    </w:p>
    <w:p w14:paraId="75E48056" w14:textId="1D0EAFBC" w:rsidR="00BA4E10" w:rsidRDefault="00BA4E10" w:rsidP="00BA4E10">
      <w:pPr>
        <w:tabs>
          <w:tab w:val="left" w:pos="6330"/>
        </w:tabs>
        <w:jc w:val="center"/>
      </w:pPr>
      <w:r>
        <w:rPr>
          <w:noProof/>
        </w:rPr>
        <w:drawing>
          <wp:inline distT="0" distB="0" distL="0" distR="0" wp14:anchorId="57787A44" wp14:editId="69FE6D76">
            <wp:extent cx="5492191" cy="3162300"/>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3"/>
                    <a:stretch>
                      <a:fillRect/>
                    </a:stretch>
                  </pic:blipFill>
                  <pic:spPr>
                    <a:xfrm>
                      <a:off x="0" y="0"/>
                      <a:ext cx="5522458" cy="3179727"/>
                    </a:xfrm>
                    <a:prstGeom prst="rect">
                      <a:avLst/>
                    </a:prstGeom>
                  </pic:spPr>
                </pic:pic>
              </a:graphicData>
            </a:graphic>
          </wp:inline>
        </w:drawing>
      </w:r>
    </w:p>
    <w:p w14:paraId="3A46B336" w14:textId="01648599" w:rsidR="00EB35A3" w:rsidRDefault="00F237C5" w:rsidP="00494D5E">
      <w:pPr>
        <w:tabs>
          <w:tab w:val="left" w:pos="6330"/>
        </w:tabs>
      </w:pPr>
      <w:r>
        <w:lastRenderedPageBreak/>
        <w:t>The final plots demonstrate the clusters in a different way to the ‘</w:t>
      </w:r>
      <w:proofErr w:type="spellStart"/>
      <w:r>
        <w:t>xyplot</w:t>
      </w:r>
      <w:proofErr w:type="spellEnd"/>
      <w:r>
        <w:t xml:space="preserve">’, a way that is more aesthetically appealing and easier to assess. </w:t>
      </w:r>
    </w:p>
    <w:p w14:paraId="5B5F6603" w14:textId="6388961A" w:rsidR="005C22CF" w:rsidRDefault="005C22CF" w:rsidP="00494D5E">
      <w:pPr>
        <w:tabs>
          <w:tab w:val="left" w:pos="6330"/>
        </w:tabs>
      </w:pPr>
    </w:p>
    <w:p w14:paraId="5B574514" w14:textId="0865F85B" w:rsidR="005C22CF" w:rsidRDefault="005C22CF" w:rsidP="00494D5E">
      <w:pPr>
        <w:tabs>
          <w:tab w:val="left" w:pos="6330"/>
        </w:tabs>
      </w:pPr>
      <w:r>
        <w:rPr>
          <w:noProof/>
        </w:rPr>
        <w:drawing>
          <wp:inline distT="0" distB="0" distL="0" distR="0" wp14:anchorId="3C688BBF" wp14:editId="69510062">
            <wp:extent cx="5731510" cy="3300095"/>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4"/>
                    <a:stretch>
                      <a:fillRect/>
                    </a:stretch>
                  </pic:blipFill>
                  <pic:spPr>
                    <a:xfrm>
                      <a:off x="0" y="0"/>
                      <a:ext cx="5731510" cy="3300095"/>
                    </a:xfrm>
                    <a:prstGeom prst="rect">
                      <a:avLst/>
                    </a:prstGeom>
                  </pic:spPr>
                </pic:pic>
              </a:graphicData>
            </a:graphic>
          </wp:inline>
        </w:drawing>
      </w:r>
    </w:p>
    <w:p w14:paraId="4AF57042" w14:textId="44E077F8" w:rsidR="00F237C5" w:rsidRDefault="00F237C5" w:rsidP="00494D5E">
      <w:pPr>
        <w:tabs>
          <w:tab w:val="left" w:pos="6330"/>
        </w:tabs>
      </w:pPr>
    </w:p>
    <w:p w14:paraId="72673B1C" w14:textId="3BFEB050" w:rsidR="00F237C5" w:rsidRDefault="00F237C5" w:rsidP="00494D5E">
      <w:pPr>
        <w:tabs>
          <w:tab w:val="left" w:pos="6330"/>
        </w:tabs>
      </w:pPr>
      <w:r>
        <w:t>Hartigan-Wong version:</w:t>
      </w:r>
    </w:p>
    <w:p w14:paraId="7D0D56C0" w14:textId="03C60288" w:rsidR="00BA4E10" w:rsidRDefault="00BA4E10" w:rsidP="00494D5E">
      <w:pPr>
        <w:tabs>
          <w:tab w:val="left" w:pos="6330"/>
        </w:tabs>
      </w:pPr>
    </w:p>
    <w:p w14:paraId="5E5BDBC5" w14:textId="34BEC7E0" w:rsidR="00BA4E10" w:rsidRDefault="00BA4E10" w:rsidP="00494D5E">
      <w:pPr>
        <w:tabs>
          <w:tab w:val="left" w:pos="6330"/>
        </w:tabs>
      </w:pPr>
      <w:r>
        <w:rPr>
          <w:noProof/>
        </w:rPr>
        <w:drawing>
          <wp:inline distT="0" distB="0" distL="0" distR="0" wp14:anchorId="705E5875" wp14:editId="07FCDA27">
            <wp:extent cx="5731510" cy="3300095"/>
            <wp:effectExtent l="0" t="0" r="254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5"/>
                    <a:stretch>
                      <a:fillRect/>
                    </a:stretch>
                  </pic:blipFill>
                  <pic:spPr>
                    <a:xfrm>
                      <a:off x="0" y="0"/>
                      <a:ext cx="5731510" cy="3300095"/>
                    </a:xfrm>
                    <a:prstGeom prst="rect">
                      <a:avLst/>
                    </a:prstGeom>
                  </pic:spPr>
                </pic:pic>
              </a:graphicData>
            </a:graphic>
          </wp:inline>
        </w:drawing>
      </w:r>
    </w:p>
    <w:p w14:paraId="513F22A5" w14:textId="7E20E6CF" w:rsidR="00F237C5" w:rsidRDefault="00F237C5" w:rsidP="00494D5E">
      <w:pPr>
        <w:tabs>
          <w:tab w:val="left" w:pos="6330"/>
        </w:tabs>
      </w:pPr>
    </w:p>
    <w:bookmarkStart w:id="3" w:name="_Toc92489904" w:displacedByCustomXml="next"/>
    <w:sdt>
      <w:sdtPr>
        <w:rPr>
          <w:rFonts w:asciiTheme="minorHAnsi" w:eastAsiaTheme="minorHAnsi" w:hAnsiTheme="minorHAnsi" w:cstheme="minorBidi"/>
          <w:color w:val="auto"/>
          <w:sz w:val="22"/>
          <w:szCs w:val="22"/>
          <w:lang w:val="en-GB"/>
        </w:rPr>
        <w:id w:val="-1951160560"/>
        <w:docPartObj>
          <w:docPartGallery w:val="Bibliographies"/>
          <w:docPartUnique/>
        </w:docPartObj>
      </w:sdtPr>
      <w:sdtEndPr/>
      <w:sdtContent>
        <w:p w14:paraId="456D26DD" w14:textId="247681B7" w:rsidR="00F237C5" w:rsidRPr="00410090" w:rsidRDefault="00F237C5">
          <w:pPr>
            <w:pStyle w:val="Heading1"/>
            <w:rPr>
              <w:color w:val="auto"/>
            </w:rPr>
          </w:pPr>
          <w:r w:rsidRPr="00410090">
            <w:rPr>
              <w:color w:val="auto"/>
            </w:rPr>
            <w:t>References</w:t>
          </w:r>
          <w:bookmarkEnd w:id="3"/>
        </w:p>
        <w:sdt>
          <w:sdtPr>
            <w:id w:val="-573587230"/>
            <w:bibliography/>
          </w:sdtPr>
          <w:sdtEndPr/>
          <w:sdtContent>
            <w:p w14:paraId="76980863" w14:textId="77777777" w:rsidR="00C30B62" w:rsidRDefault="00F237C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30B62" w14:paraId="66C509C3" w14:textId="77777777">
                <w:trPr>
                  <w:divId w:val="437257824"/>
                  <w:tblCellSpacing w:w="15" w:type="dxa"/>
                </w:trPr>
                <w:tc>
                  <w:tcPr>
                    <w:tcW w:w="50" w:type="pct"/>
                    <w:hideMark/>
                  </w:tcPr>
                  <w:p w14:paraId="07BC4501" w14:textId="51DF1791" w:rsidR="00C30B62" w:rsidRDefault="00C30B62">
                    <w:pPr>
                      <w:pStyle w:val="Bibliography"/>
                      <w:rPr>
                        <w:noProof/>
                        <w:sz w:val="24"/>
                        <w:szCs w:val="24"/>
                        <w:lang w:val="en-US"/>
                      </w:rPr>
                    </w:pPr>
                    <w:r>
                      <w:rPr>
                        <w:noProof/>
                        <w:lang w:val="en-US"/>
                      </w:rPr>
                      <w:t xml:space="preserve">[1] </w:t>
                    </w:r>
                  </w:p>
                </w:tc>
                <w:tc>
                  <w:tcPr>
                    <w:tcW w:w="0" w:type="auto"/>
                    <w:hideMark/>
                  </w:tcPr>
                  <w:p w14:paraId="5CAFFE8B" w14:textId="77777777" w:rsidR="00C30B62" w:rsidRDefault="00C30B62">
                    <w:pPr>
                      <w:pStyle w:val="Bibliography"/>
                      <w:rPr>
                        <w:noProof/>
                        <w:lang w:val="en-US"/>
                      </w:rPr>
                    </w:pPr>
                    <w:r>
                      <w:rPr>
                        <w:noProof/>
                        <w:lang w:val="en-US"/>
                      </w:rPr>
                      <w:t>S. R. a. P. Norvig, Artificial Intelligence: A Modern Apprach (3rd edition), vol. 3, Prentice Hall, 2009, pp. 72-109.</w:t>
                    </w:r>
                  </w:p>
                </w:tc>
              </w:tr>
              <w:tr w:rsidR="00C30B62" w14:paraId="510CCB45" w14:textId="77777777">
                <w:trPr>
                  <w:divId w:val="437257824"/>
                  <w:tblCellSpacing w:w="15" w:type="dxa"/>
                </w:trPr>
                <w:tc>
                  <w:tcPr>
                    <w:tcW w:w="50" w:type="pct"/>
                    <w:hideMark/>
                  </w:tcPr>
                  <w:p w14:paraId="301473EE" w14:textId="77777777" w:rsidR="00C30B62" w:rsidRDefault="00C30B62">
                    <w:pPr>
                      <w:pStyle w:val="Bibliography"/>
                      <w:rPr>
                        <w:noProof/>
                        <w:lang w:val="en-US"/>
                      </w:rPr>
                    </w:pPr>
                    <w:r>
                      <w:rPr>
                        <w:noProof/>
                        <w:lang w:val="en-US"/>
                      </w:rPr>
                      <w:t xml:space="preserve">[2] </w:t>
                    </w:r>
                  </w:p>
                </w:tc>
                <w:tc>
                  <w:tcPr>
                    <w:tcW w:w="0" w:type="auto"/>
                    <w:hideMark/>
                  </w:tcPr>
                  <w:p w14:paraId="1BB02F21" w14:textId="77777777" w:rsidR="00C30B62" w:rsidRDefault="00C30B62">
                    <w:pPr>
                      <w:pStyle w:val="Bibliography"/>
                      <w:rPr>
                        <w:noProof/>
                        <w:lang w:val="en-US"/>
                      </w:rPr>
                    </w:pPr>
                    <w:r>
                      <w:rPr>
                        <w:noProof/>
                        <w:lang w:val="en-US"/>
                      </w:rPr>
                      <w:t>Google, "What is Clustering?," Google inc, 02 10 2020. [Online]. Available: https://developers.google.com/machine-learning/clustering/overview. [Accessed 26 12 2021].</w:t>
                    </w:r>
                  </w:p>
                </w:tc>
              </w:tr>
              <w:tr w:rsidR="00C30B62" w14:paraId="357170D2" w14:textId="77777777">
                <w:trPr>
                  <w:divId w:val="437257824"/>
                  <w:tblCellSpacing w:w="15" w:type="dxa"/>
                </w:trPr>
                <w:tc>
                  <w:tcPr>
                    <w:tcW w:w="50" w:type="pct"/>
                    <w:hideMark/>
                  </w:tcPr>
                  <w:p w14:paraId="72DEFE70" w14:textId="77777777" w:rsidR="00C30B62" w:rsidRDefault="00C30B62">
                    <w:pPr>
                      <w:pStyle w:val="Bibliography"/>
                      <w:rPr>
                        <w:noProof/>
                        <w:lang w:val="en-US"/>
                      </w:rPr>
                    </w:pPr>
                    <w:r>
                      <w:rPr>
                        <w:noProof/>
                        <w:lang w:val="en-US"/>
                      </w:rPr>
                      <w:t xml:space="preserve">[3] </w:t>
                    </w:r>
                  </w:p>
                </w:tc>
                <w:tc>
                  <w:tcPr>
                    <w:tcW w:w="0" w:type="auto"/>
                    <w:hideMark/>
                  </w:tcPr>
                  <w:p w14:paraId="6FD40FDC" w14:textId="77777777" w:rsidR="00C30B62" w:rsidRDefault="00C30B62">
                    <w:pPr>
                      <w:pStyle w:val="Bibliography"/>
                      <w:rPr>
                        <w:noProof/>
                        <w:lang w:val="en-US"/>
                      </w:rPr>
                    </w:pPr>
                    <w:r>
                      <w:rPr>
                        <w:noProof/>
                        <w:lang w:val="en-US"/>
                      </w:rPr>
                      <w:t xml:space="preserve">L. R. a. O. Maimon, "Clustering Methods," </w:t>
                    </w:r>
                    <w:r>
                      <w:rPr>
                        <w:i/>
                        <w:iCs/>
                        <w:noProof/>
                        <w:lang w:val="en-US"/>
                      </w:rPr>
                      <w:t xml:space="preserve">Data Mining and Knowledge Discovery Handbook, </w:t>
                    </w:r>
                    <w:r>
                      <w:rPr>
                        <w:noProof/>
                        <w:lang w:val="en-US"/>
                      </w:rPr>
                      <w:t xml:space="preserve">pp. 321-352, 2005. </w:t>
                    </w:r>
                  </w:p>
                </w:tc>
              </w:tr>
              <w:tr w:rsidR="00C30B62" w14:paraId="31638C87" w14:textId="77777777">
                <w:trPr>
                  <w:divId w:val="437257824"/>
                  <w:tblCellSpacing w:w="15" w:type="dxa"/>
                </w:trPr>
                <w:tc>
                  <w:tcPr>
                    <w:tcW w:w="50" w:type="pct"/>
                    <w:hideMark/>
                  </w:tcPr>
                  <w:p w14:paraId="5C01F28B" w14:textId="77777777" w:rsidR="00C30B62" w:rsidRDefault="00C30B62">
                    <w:pPr>
                      <w:pStyle w:val="Bibliography"/>
                      <w:rPr>
                        <w:noProof/>
                        <w:lang w:val="en-US"/>
                      </w:rPr>
                    </w:pPr>
                    <w:r>
                      <w:rPr>
                        <w:noProof/>
                        <w:lang w:val="en-US"/>
                      </w:rPr>
                      <w:t xml:space="preserve">[4] </w:t>
                    </w:r>
                  </w:p>
                </w:tc>
                <w:tc>
                  <w:tcPr>
                    <w:tcW w:w="0" w:type="auto"/>
                    <w:hideMark/>
                  </w:tcPr>
                  <w:p w14:paraId="51C2988F" w14:textId="77777777" w:rsidR="00C30B62" w:rsidRDefault="00C30B62">
                    <w:pPr>
                      <w:pStyle w:val="Bibliography"/>
                      <w:rPr>
                        <w:noProof/>
                        <w:lang w:val="en-US"/>
                      </w:rPr>
                    </w:pPr>
                    <w:r>
                      <w:rPr>
                        <w:noProof/>
                        <w:lang w:val="en-US"/>
                      </w:rPr>
                      <w:t xml:space="preserve">L. X. L. a. G. W. R Li, "Global Optimal and Minimal Solutions to K-means Cluster Analysis," in </w:t>
                    </w:r>
                    <w:r>
                      <w:rPr>
                        <w:i/>
                        <w:iCs/>
                        <w:noProof/>
                        <w:lang w:val="en-US"/>
                      </w:rPr>
                      <w:t>Proceedings of the International Conference on Image Processing, Computer Vision, and Pattern Recognition (IPCV). The Steering Committee of The World Congress in Computer Science, Computer Engineering and Applied Computing (WorldComp).</w:t>
                    </w:r>
                    <w:r>
                      <w:rPr>
                        <w:noProof/>
                        <w:lang w:val="en-US"/>
                      </w:rPr>
                      <w:t xml:space="preserve">, 2015. </w:t>
                    </w:r>
                  </w:p>
                </w:tc>
              </w:tr>
              <w:tr w:rsidR="00C30B62" w14:paraId="051FCD05" w14:textId="77777777">
                <w:trPr>
                  <w:divId w:val="437257824"/>
                  <w:tblCellSpacing w:w="15" w:type="dxa"/>
                </w:trPr>
                <w:tc>
                  <w:tcPr>
                    <w:tcW w:w="50" w:type="pct"/>
                    <w:hideMark/>
                  </w:tcPr>
                  <w:p w14:paraId="5312E412" w14:textId="77777777" w:rsidR="00C30B62" w:rsidRDefault="00C30B62">
                    <w:pPr>
                      <w:pStyle w:val="Bibliography"/>
                      <w:rPr>
                        <w:noProof/>
                        <w:lang w:val="en-US"/>
                      </w:rPr>
                    </w:pPr>
                    <w:r>
                      <w:rPr>
                        <w:noProof/>
                        <w:lang w:val="en-US"/>
                      </w:rPr>
                      <w:t xml:space="preserve">[5] </w:t>
                    </w:r>
                  </w:p>
                </w:tc>
                <w:tc>
                  <w:tcPr>
                    <w:tcW w:w="0" w:type="auto"/>
                    <w:hideMark/>
                  </w:tcPr>
                  <w:p w14:paraId="16C455E4" w14:textId="77777777" w:rsidR="00C30B62" w:rsidRDefault="00C30B62">
                    <w:pPr>
                      <w:pStyle w:val="Bibliography"/>
                      <w:rPr>
                        <w:noProof/>
                        <w:lang w:val="en-US"/>
                      </w:rPr>
                    </w:pPr>
                    <w:r>
                      <w:rPr>
                        <w:noProof/>
                        <w:lang w:val="en-US"/>
                      </w:rPr>
                      <w:t xml:space="preserve">Y. L. M. S. P. B. a. B. B. E. Diday, "K-means clustering in a low-dimensional Euclidean space," </w:t>
                    </w:r>
                    <w:r>
                      <w:rPr>
                        <w:i/>
                        <w:iCs/>
                        <w:noProof/>
                        <w:lang w:val="en-US"/>
                      </w:rPr>
                      <w:t xml:space="preserve">New Approaches in Classification and Data Analysis, </w:t>
                    </w:r>
                    <w:r>
                      <w:rPr>
                        <w:noProof/>
                        <w:lang w:val="en-US"/>
                      </w:rPr>
                      <w:t xml:space="preserve">pp. 212-219, 1994. </w:t>
                    </w:r>
                  </w:p>
                </w:tc>
              </w:tr>
              <w:tr w:rsidR="00C30B62" w14:paraId="6E183D3A" w14:textId="77777777">
                <w:trPr>
                  <w:divId w:val="437257824"/>
                  <w:tblCellSpacing w:w="15" w:type="dxa"/>
                </w:trPr>
                <w:tc>
                  <w:tcPr>
                    <w:tcW w:w="50" w:type="pct"/>
                    <w:hideMark/>
                  </w:tcPr>
                  <w:p w14:paraId="3008ED58" w14:textId="77777777" w:rsidR="00C30B62" w:rsidRDefault="00C30B62">
                    <w:pPr>
                      <w:pStyle w:val="Bibliography"/>
                      <w:rPr>
                        <w:noProof/>
                        <w:lang w:val="en-US"/>
                      </w:rPr>
                    </w:pPr>
                    <w:r>
                      <w:rPr>
                        <w:noProof/>
                        <w:lang w:val="en-US"/>
                      </w:rPr>
                      <w:t xml:space="preserve">[6] </w:t>
                    </w:r>
                  </w:p>
                </w:tc>
                <w:tc>
                  <w:tcPr>
                    <w:tcW w:w="0" w:type="auto"/>
                    <w:hideMark/>
                  </w:tcPr>
                  <w:p w14:paraId="6186091B" w14:textId="77777777" w:rsidR="00C30B62" w:rsidRDefault="00C30B62">
                    <w:pPr>
                      <w:pStyle w:val="Bibliography"/>
                      <w:rPr>
                        <w:noProof/>
                        <w:lang w:val="en-US"/>
                      </w:rPr>
                    </w:pPr>
                    <w:r>
                      <w:rPr>
                        <w:noProof/>
                        <w:lang w:val="en-US"/>
                      </w:rPr>
                      <w:t xml:space="preserve">A. Y. a. A. R. A. Singh, "K-means with Three different Distance Metrics," </w:t>
                    </w:r>
                    <w:r>
                      <w:rPr>
                        <w:i/>
                        <w:iCs/>
                        <w:noProof/>
                        <w:lang w:val="en-US"/>
                      </w:rPr>
                      <w:t xml:space="preserve">International Journal of Computer Applications, </w:t>
                    </w:r>
                    <w:r>
                      <w:rPr>
                        <w:noProof/>
                        <w:lang w:val="en-US"/>
                      </w:rPr>
                      <w:t xml:space="preserve">vol. 67, no. 10, 2013. </w:t>
                    </w:r>
                  </w:p>
                </w:tc>
              </w:tr>
              <w:tr w:rsidR="00C30B62" w14:paraId="7EBD32DE" w14:textId="77777777">
                <w:trPr>
                  <w:divId w:val="437257824"/>
                  <w:tblCellSpacing w:w="15" w:type="dxa"/>
                </w:trPr>
                <w:tc>
                  <w:tcPr>
                    <w:tcW w:w="50" w:type="pct"/>
                    <w:hideMark/>
                  </w:tcPr>
                  <w:p w14:paraId="32F1D3E8" w14:textId="77777777" w:rsidR="00C30B62" w:rsidRDefault="00C30B62">
                    <w:pPr>
                      <w:pStyle w:val="Bibliography"/>
                      <w:rPr>
                        <w:noProof/>
                        <w:lang w:val="en-US"/>
                      </w:rPr>
                    </w:pPr>
                    <w:r>
                      <w:rPr>
                        <w:noProof/>
                        <w:lang w:val="en-US"/>
                      </w:rPr>
                      <w:t xml:space="preserve">[7] </w:t>
                    </w:r>
                  </w:p>
                </w:tc>
                <w:tc>
                  <w:tcPr>
                    <w:tcW w:w="0" w:type="auto"/>
                    <w:hideMark/>
                  </w:tcPr>
                  <w:p w14:paraId="025B2C40" w14:textId="77777777" w:rsidR="00C30B62" w:rsidRDefault="00C30B62">
                    <w:pPr>
                      <w:pStyle w:val="Bibliography"/>
                      <w:rPr>
                        <w:noProof/>
                        <w:lang w:val="en-US"/>
                      </w:rPr>
                    </w:pPr>
                    <w:r>
                      <w:rPr>
                        <w:noProof/>
                        <w:lang w:val="en-US"/>
                      </w:rPr>
                      <w:t xml:space="preserve">L. M. a. C. Sylvain, "The k-means clustering technique: General considerations and implementation in Mathematica," </w:t>
                    </w:r>
                    <w:r>
                      <w:rPr>
                        <w:i/>
                        <w:iCs/>
                        <w:noProof/>
                        <w:lang w:val="en-US"/>
                      </w:rPr>
                      <w:t xml:space="preserve">Tutorials in Quantitative Methods for Psychology, </w:t>
                    </w:r>
                    <w:r>
                      <w:rPr>
                        <w:noProof/>
                        <w:lang w:val="en-US"/>
                      </w:rPr>
                      <w:t xml:space="preserve">vol. 9, no. 1, pp. 15-24, 2013. </w:t>
                    </w:r>
                  </w:p>
                </w:tc>
              </w:tr>
              <w:tr w:rsidR="00C30B62" w14:paraId="4BE25FCC" w14:textId="77777777">
                <w:trPr>
                  <w:divId w:val="437257824"/>
                  <w:tblCellSpacing w:w="15" w:type="dxa"/>
                </w:trPr>
                <w:tc>
                  <w:tcPr>
                    <w:tcW w:w="50" w:type="pct"/>
                    <w:hideMark/>
                  </w:tcPr>
                  <w:p w14:paraId="3B556184" w14:textId="77777777" w:rsidR="00C30B62" w:rsidRDefault="00C30B62">
                    <w:pPr>
                      <w:pStyle w:val="Bibliography"/>
                      <w:rPr>
                        <w:noProof/>
                        <w:lang w:val="en-US"/>
                      </w:rPr>
                    </w:pPr>
                    <w:r>
                      <w:rPr>
                        <w:noProof/>
                        <w:lang w:val="en-US"/>
                      </w:rPr>
                      <w:t xml:space="preserve">[8] </w:t>
                    </w:r>
                  </w:p>
                </w:tc>
                <w:tc>
                  <w:tcPr>
                    <w:tcW w:w="0" w:type="auto"/>
                    <w:hideMark/>
                  </w:tcPr>
                  <w:p w14:paraId="558AE0E4" w14:textId="77777777" w:rsidR="00C30B62" w:rsidRDefault="00C30B62">
                    <w:pPr>
                      <w:pStyle w:val="Bibliography"/>
                      <w:rPr>
                        <w:noProof/>
                        <w:lang w:val="en-US"/>
                      </w:rPr>
                    </w:pPr>
                    <w:r>
                      <w:rPr>
                        <w:noProof/>
                        <w:lang w:val="en-US"/>
                      </w:rPr>
                      <w:t xml:space="preserve">S. Lloyd, "Least Squares Quantization in PCM," </w:t>
                    </w:r>
                    <w:r>
                      <w:rPr>
                        <w:i/>
                        <w:iCs/>
                        <w:noProof/>
                        <w:lang w:val="en-US"/>
                      </w:rPr>
                      <w:t xml:space="preserve">IEEE TRANSACTIONS ON INFORMATION THEORY, </w:t>
                    </w:r>
                    <w:r>
                      <w:rPr>
                        <w:noProof/>
                        <w:lang w:val="en-US"/>
                      </w:rPr>
                      <w:t xml:space="preserve">vol. 28, no. 2, pp. 129-137, 1982. </w:t>
                    </w:r>
                  </w:p>
                </w:tc>
              </w:tr>
              <w:tr w:rsidR="00C30B62" w14:paraId="56CF6DC2" w14:textId="77777777">
                <w:trPr>
                  <w:divId w:val="437257824"/>
                  <w:tblCellSpacing w:w="15" w:type="dxa"/>
                </w:trPr>
                <w:tc>
                  <w:tcPr>
                    <w:tcW w:w="50" w:type="pct"/>
                    <w:hideMark/>
                  </w:tcPr>
                  <w:p w14:paraId="4681EE33" w14:textId="77777777" w:rsidR="00C30B62" w:rsidRDefault="00C30B62">
                    <w:pPr>
                      <w:pStyle w:val="Bibliography"/>
                      <w:rPr>
                        <w:noProof/>
                        <w:lang w:val="en-US"/>
                      </w:rPr>
                    </w:pPr>
                    <w:r>
                      <w:rPr>
                        <w:noProof/>
                        <w:lang w:val="en-US"/>
                      </w:rPr>
                      <w:t xml:space="preserve">[9] </w:t>
                    </w:r>
                  </w:p>
                </w:tc>
                <w:tc>
                  <w:tcPr>
                    <w:tcW w:w="0" w:type="auto"/>
                    <w:hideMark/>
                  </w:tcPr>
                  <w:p w14:paraId="019BF33F" w14:textId="77777777" w:rsidR="00C30B62" w:rsidRDefault="00C30B62">
                    <w:pPr>
                      <w:pStyle w:val="Bibliography"/>
                      <w:rPr>
                        <w:noProof/>
                        <w:lang w:val="en-US"/>
                      </w:rPr>
                    </w:pPr>
                    <w:r>
                      <w:rPr>
                        <w:noProof/>
                        <w:lang w:val="en-US"/>
                      </w:rPr>
                      <w:t xml:space="preserve">E. Forgy, "Cluster analysis of multivariate data: efficiency versus interpretability of classifications," </w:t>
                    </w:r>
                    <w:r>
                      <w:rPr>
                        <w:i/>
                        <w:iCs/>
                        <w:noProof/>
                        <w:lang w:val="en-US"/>
                      </w:rPr>
                      <w:t xml:space="preserve">Biometrics, </w:t>
                    </w:r>
                    <w:r>
                      <w:rPr>
                        <w:noProof/>
                        <w:lang w:val="en-US"/>
                      </w:rPr>
                      <w:t xml:space="preserve">vol. 21, pp. 768-769, 1965. </w:t>
                    </w:r>
                  </w:p>
                </w:tc>
              </w:tr>
              <w:tr w:rsidR="00C30B62" w14:paraId="5903CF44" w14:textId="77777777">
                <w:trPr>
                  <w:divId w:val="437257824"/>
                  <w:tblCellSpacing w:w="15" w:type="dxa"/>
                </w:trPr>
                <w:tc>
                  <w:tcPr>
                    <w:tcW w:w="50" w:type="pct"/>
                    <w:hideMark/>
                  </w:tcPr>
                  <w:p w14:paraId="6EB29C51" w14:textId="77777777" w:rsidR="00C30B62" w:rsidRDefault="00C30B62">
                    <w:pPr>
                      <w:pStyle w:val="Bibliography"/>
                      <w:rPr>
                        <w:noProof/>
                        <w:lang w:val="en-US"/>
                      </w:rPr>
                    </w:pPr>
                    <w:r>
                      <w:rPr>
                        <w:noProof/>
                        <w:lang w:val="en-US"/>
                      </w:rPr>
                      <w:t xml:space="preserve">[10] </w:t>
                    </w:r>
                  </w:p>
                </w:tc>
                <w:tc>
                  <w:tcPr>
                    <w:tcW w:w="0" w:type="auto"/>
                    <w:hideMark/>
                  </w:tcPr>
                  <w:p w14:paraId="5523C9DC" w14:textId="77777777" w:rsidR="00C30B62" w:rsidRDefault="00C30B62">
                    <w:pPr>
                      <w:pStyle w:val="Bibliography"/>
                      <w:rPr>
                        <w:noProof/>
                        <w:lang w:val="en-US"/>
                      </w:rPr>
                    </w:pPr>
                    <w:r>
                      <w:rPr>
                        <w:noProof/>
                        <w:lang w:val="en-US"/>
                      </w:rPr>
                      <w:t xml:space="preserve">J. MacQueen, "Some methods for classification and analysis of multivariate observations," </w:t>
                    </w:r>
                    <w:r>
                      <w:rPr>
                        <w:i/>
                        <w:iCs/>
                        <w:noProof/>
                        <w:lang w:val="en-US"/>
                      </w:rPr>
                      <w:t xml:space="preserve">Proceedings of the fifth Berkeley symposium on mathematical statistics and probability, </w:t>
                    </w:r>
                    <w:r>
                      <w:rPr>
                        <w:noProof/>
                        <w:lang w:val="en-US"/>
                      </w:rPr>
                      <w:t xml:space="preserve">vol. 1, no. 14, 1967. </w:t>
                    </w:r>
                  </w:p>
                </w:tc>
              </w:tr>
              <w:tr w:rsidR="00C30B62" w14:paraId="6FF27122" w14:textId="77777777">
                <w:trPr>
                  <w:divId w:val="437257824"/>
                  <w:tblCellSpacing w:w="15" w:type="dxa"/>
                </w:trPr>
                <w:tc>
                  <w:tcPr>
                    <w:tcW w:w="50" w:type="pct"/>
                    <w:hideMark/>
                  </w:tcPr>
                  <w:p w14:paraId="02335573" w14:textId="77777777" w:rsidR="00C30B62" w:rsidRDefault="00C30B62">
                    <w:pPr>
                      <w:pStyle w:val="Bibliography"/>
                      <w:rPr>
                        <w:noProof/>
                        <w:lang w:val="en-US"/>
                      </w:rPr>
                    </w:pPr>
                    <w:r>
                      <w:rPr>
                        <w:noProof/>
                        <w:lang w:val="en-US"/>
                      </w:rPr>
                      <w:t xml:space="preserve">[11] </w:t>
                    </w:r>
                  </w:p>
                </w:tc>
                <w:tc>
                  <w:tcPr>
                    <w:tcW w:w="0" w:type="auto"/>
                    <w:hideMark/>
                  </w:tcPr>
                  <w:p w14:paraId="0661C5EB" w14:textId="77777777" w:rsidR="00C30B62" w:rsidRDefault="00C30B62">
                    <w:pPr>
                      <w:pStyle w:val="Bibliography"/>
                      <w:rPr>
                        <w:noProof/>
                        <w:lang w:val="en-US"/>
                      </w:rPr>
                    </w:pPr>
                    <w:r>
                      <w:rPr>
                        <w:noProof/>
                        <w:lang w:val="en-US"/>
                      </w:rPr>
                      <w:t xml:space="preserve">A. H. a. M. Wong, "Algorithm AS 136: A k-means clustering algorithm," </w:t>
                    </w:r>
                    <w:r>
                      <w:rPr>
                        <w:i/>
                        <w:iCs/>
                        <w:noProof/>
                        <w:lang w:val="en-US"/>
                      </w:rPr>
                      <w:t xml:space="preserve">Journal of the royal statistical society. series c (applied statistics), </w:t>
                    </w:r>
                    <w:r>
                      <w:rPr>
                        <w:noProof/>
                        <w:lang w:val="en-US"/>
                      </w:rPr>
                      <w:t xml:space="preserve">vol. 28, no. 1, pp. 100-108, 1979. </w:t>
                    </w:r>
                  </w:p>
                </w:tc>
              </w:tr>
              <w:tr w:rsidR="00C30B62" w14:paraId="0F923CD5" w14:textId="77777777">
                <w:trPr>
                  <w:divId w:val="437257824"/>
                  <w:tblCellSpacing w:w="15" w:type="dxa"/>
                </w:trPr>
                <w:tc>
                  <w:tcPr>
                    <w:tcW w:w="50" w:type="pct"/>
                    <w:hideMark/>
                  </w:tcPr>
                  <w:p w14:paraId="42EB0EFE" w14:textId="77777777" w:rsidR="00C30B62" w:rsidRDefault="00C30B62">
                    <w:pPr>
                      <w:pStyle w:val="Bibliography"/>
                      <w:rPr>
                        <w:noProof/>
                        <w:lang w:val="en-US"/>
                      </w:rPr>
                    </w:pPr>
                    <w:r>
                      <w:rPr>
                        <w:noProof/>
                        <w:lang w:val="en-US"/>
                      </w:rPr>
                      <w:t xml:space="preserve">[12] </w:t>
                    </w:r>
                  </w:p>
                </w:tc>
                <w:tc>
                  <w:tcPr>
                    <w:tcW w:w="0" w:type="auto"/>
                    <w:hideMark/>
                  </w:tcPr>
                  <w:p w14:paraId="4EAAF552" w14:textId="77777777" w:rsidR="00C30B62" w:rsidRDefault="00C30B62">
                    <w:pPr>
                      <w:pStyle w:val="Bibliography"/>
                      <w:rPr>
                        <w:noProof/>
                        <w:lang w:val="en-US"/>
                      </w:rPr>
                    </w:pPr>
                    <w:r>
                      <w:rPr>
                        <w:noProof/>
                        <w:lang w:val="en-US"/>
                      </w:rPr>
                      <w:t>"Lloyd's Algorithm," Data Science Lab, 13 12 2013. [Online]. Available: https://datasciencelab.wordpress.com/tag/lloyds-algorithm/. [Accessed 28 12 2021].</w:t>
                    </w:r>
                  </w:p>
                </w:tc>
              </w:tr>
              <w:tr w:rsidR="00C30B62" w14:paraId="36A1EC3D" w14:textId="77777777">
                <w:trPr>
                  <w:divId w:val="437257824"/>
                  <w:tblCellSpacing w:w="15" w:type="dxa"/>
                </w:trPr>
                <w:tc>
                  <w:tcPr>
                    <w:tcW w:w="50" w:type="pct"/>
                    <w:hideMark/>
                  </w:tcPr>
                  <w:p w14:paraId="78347C62" w14:textId="77777777" w:rsidR="00C30B62" w:rsidRDefault="00C30B62">
                    <w:pPr>
                      <w:pStyle w:val="Bibliography"/>
                      <w:rPr>
                        <w:noProof/>
                        <w:lang w:val="en-US"/>
                      </w:rPr>
                    </w:pPr>
                    <w:r>
                      <w:rPr>
                        <w:noProof/>
                        <w:lang w:val="en-US"/>
                      </w:rPr>
                      <w:t xml:space="preserve">[13] </w:t>
                    </w:r>
                  </w:p>
                </w:tc>
                <w:tc>
                  <w:tcPr>
                    <w:tcW w:w="0" w:type="auto"/>
                    <w:hideMark/>
                  </w:tcPr>
                  <w:p w14:paraId="1094C6F9" w14:textId="77777777" w:rsidR="00C30B62" w:rsidRDefault="00C30B62">
                    <w:pPr>
                      <w:pStyle w:val="Bibliography"/>
                      <w:rPr>
                        <w:noProof/>
                        <w:lang w:val="en-US"/>
                      </w:rPr>
                    </w:pPr>
                    <w:r>
                      <w:rPr>
                        <w:noProof/>
                        <w:lang w:val="en-US"/>
                      </w:rPr>
                      <w:t xml:space="preserve">N. E. A. a. K. C. Slonim, "Hartigan's K-Means Versus Lloyd's K-Means—Is It Time for a Change?," in </w:t>
                    </w:r>
                    <w:r>
                      <w:rPr>
                        <w:i/>
                        <w:iCs/>
                        <w:noProof/>
                        <w:lang w:val="en-US"/>
                      </w:rPr>
                      <w:t>Twenty-Third International Joint Conference on Artificial Intelligence</w:t>
                    </w:r>
                    <w:r>
                      <w:rPr>
                        <w:noProof/>
                        <w:lang w:val="en-US"/>
                      </w:rPr>
                      <w:t xml:space="preserve">, 2013. </w:t>
                    </w:r>
                  </w:p>
                </w:tc>
              </w:tr>
              <w:tr w:rsidR="00C30B62" w14:paraId="0DAEDDF0" w14:textId="77777777">
                <w:trPr>
                  <w:divId w:val="437257824"/>
                  <w:tblCellSpacing w:w="15" w:type="dxa"/>
                </w:trPr>
                <w:tc>
                  <w:tcPr>
                    <w:tcW w:w="50" w:type="pct"/>
                    <w:hideMark/>
                  </w:tcPr>
                  <w:p w14:paraId="7CF0B952" w14:textId="77777777" w:rsidR="00C30B62" w:rsidRDefault="00C30B62">
                    <w:pPr>
                      <w:pStyle w:val="Bibliography"/>
                      <w:rPr>
                        <w:noProof/>
                        <w:lang w:val="en-US"/>
                      </w:rPr>
                    </w:pPr>
                    <w:r>
                      <w:rPr>
                        <w:noProof/>
                        <w:lang w:val="en-US"/>
                      </w:rPr>
                      <w:t xml:space="preserve">[14] </w:t>
                    </w:r>
                  </w:p>
                </w:tc>
                <w:tc>
                  <w:tcPr>
                    <w:tcW w:w="0" w:type="auto"/>
                    <w:hideMark/>
                  </w:tcPr>
                  <w:p w14:paraId="3A0284D6" w14:textId="77777777" w:rsidR="00C30B62" w:rsidRDefault="00C30B62">
                    <w:pPr>
                      <w:pStyle w:val="Bibliography"/>
                      <w:rPr>
                        <w:noProof/>
                        <w:lang w:val="en-US"/>
                      </w:rPr>
                    </w:pPr>
                    <w:r>
                      <w:rPr>
                        <w:noProof/>
                        <w:lang w:val="en-US"/>
                      </w:rPr>
                      <w:t xml:space="preserve">J. Dunn, "A fuzzy relative of the ISODATA process and its use in detecting compact well-separated clusters," </w:t>
                    </w:r>
                    <w:r>
                      <w:rPr>
                        <w:i/>
                        <w:iCs/>
                        <w:noProof/>
                        <w:lang w:val="en-US"/>
                      </w:rPr>
                      <w:t xml:space="preserve">Journal of Cybernetics , </w:t>
                    </w:r>
                    <w:r>
                      <w:rPr>
                        <w:noProof/>
                        <w:lang w:val="en-US"/>
                      </w:rPr>
                      <w:t xml:space="preserve">vol. 3, no. 3, pp. 32-57, 1973. </w:t>
                    </w:r>
                  </w:p>
                </w:tc>
              </w:tr>
              <w:tr w:rsidR="00C30B62" w14:paraId="34841D0D" w14:textId="77777777">
                <w:trPr>
                  <w:divId w:val="437257824"/>
                  <w:tblCellSpacing w:w="15" w:type="dxa"/>
                </w:trPr>
                <w:tc>
                  <w:tcPr>
                    <w:tcW w:w="50" w:type="pct"/>
                    <w:hideMark/>
                  </w:tcPr>
                  <w:p w14:paraId="0884EBA6" w14:textId="77777777" w:rsidR="00C30B62" w:rsidRDefault="00C30B62">
                    <w:pPr>
                      <w:pStyle w:val="Bibliography"/>
                      <w:rPr>
                        <w:noProof/>
                        <w:lang w:val="en-US"/>
                      </w:rPr>
                    </w:pPr>
                    <w:r>
                      <w:rPr>
                        <w:noProof/>
                        <w:lang w:val="en-US"/>
                      </w:rPr>
                      <w:lastRenderedPageBreak/>
                      <w:t xml:space="preserve">[15] </w:t>
                    </w:r>
                  </w:p>
                </w:tc>
                <w:tc>
                  <w:tcPr>
                    <w:tcW w:w="0" w:type="auto"/>
                    <w:hideMark/>
                  </w:tcPr>
                  <w:p w14:paraId="6E510044" w14:textId="77777777" w:rsidR="00C30B62" w:rsidRDefault="00C30B62">
                    <w:pPr>
                      <w:pStyle w:val="Bibliography"/>
                      <w:rPr>
                        <w:noProof/>
                        <w:lang w:val="en-US"/>
                      </w:rPr>
                    </w:pPr>
                    <w:r>
                      <w:rPr>
                        <w:noProof/>
                        <w:lang w:val="en-US"/>
                      </w:rPr>
                      <w:t xml:space="preserve">J. Y. Y. L. W. a. J. L. Qi, "K-means: An effective and efficient k-means clustering algorithm," </w:t>
                    </w:r>
                    <w:r>
                      <w:rPr>
                        <w:i/>
                        <w:iCs/>
                        <w:noProof/>
                        <w:lang w:val="en-US"/>
                      </w:rPr>
                      <w:t xml:space="preserve">IEEE international conferences on big data and cloud computing (BDCloud), social computing and networking (SocialCom), sustainable computing and communications (SustainCom), </w:t>
                    </w:r>
                    <w:r>
                      <w:rPr>
                        <w:noProof/>
                        <w:lang w:val="en-US"/>
                      </w:rPr>
                      <w:t xml:space="preserve">2016. </w:t>
                    </w:r>
                  </w:p>
                </w:tc>
              </w:tr>
              <w:tr w:rsidR="00C30B62" w14:paraId="44BD3E2E" w14:textId="77777777">
                <w:trPr>
                  <w:divId w:val="437257824"/>
                  <w:tblCellSpacing w:w="15" w:type="dxa"/>
                </w:trPr>
                <w:tc>
                  <w:tcPr>
                    <w:tcW w:w="50" w:type="pct"/>
                    <w:hideMark/>
                  </w:tcPr>
                  <w:p w14:paraId="4B5B4860" w14:textId="77777777" w:rsidR="00C30B62" w:rsidRDefault="00C30B62">
                    <w:pPr>
                      <w:pStyle w:val="Bibliography"/>
                      <w:rPr>
                        <w:noProof/>
                        <w:lang w:val="en-US"/>
                      </w:rPr>
                    </w:pPr>
                    <w:r>
                      <w:rPr>
                        <w:noProof/>
                        <w:lang w:val="en-US"/>
                      </w:rPr>
                      <w:t xml:space="preserve">[16] </w:t>
                    </w:r>
                  </w:p>
                </w:tc>
                <w:tc>
                  <w:tcPr>
                    <w:tcW w:w="0" w:type="auto"/>
                    <w:hideMark/>
                  </w:tcPr>
                  <w:p w14:paraId="07F45DC0" w14:textId="77777777" w:rsidR="00C30B62" w:rsidRDefault="00C30B62">
                    <w:pPr>
                      <w:pStyle w:val="Bibliography"/>
                      <w:rPr>
                        <w:noProof/>
                        <w:lang w:val="en-US"/>
                      </w:rPr>
                    </w:pPr>
                    <w:r>
                      <w:rPr>
                        <w:noProof/>
                        <w:lang w:val="en-US"/>
                      </w:rPr>
                      <w:t xml:space="preserve">L. Z. S. Z. a. L. L. J. Tian, "Improvement and parallelism of k-means clustering algorithm," </w:t>
                    </w:r>
                    <w:r>
                      <w:rPr>
                        <w:i/>
                        <w:iCs/>
                        <w:noProof/>
                        <w:lang w:val="en-US"/>
                      </w:rPr>
                      <w:t xml:space="preserve">Tsinghua Science and Technology, </w:t>
                    </w:r>
                    <w:r>
                      <w:rPr>
                        <w:noProof/>
                        <w:lang w:val="en-US"/>
                      </w:rPr>
                      <w:t xml:space="preserve">vol. 10, no. 3, pp. 277-281, 2005. </w:t>
                    </w:r>
                  </w:p>
                </w:tc>
              </w:tr>
              <w:tr w:rsidR="00C30B62" w14:paraId="2551EBC9" w14:textId="77777777">
                <w:trPr>
                  <w:divId w:val="437257824"/>
                  <w:tblCellSpacing w:w="15" w:type="dxa"/>
                </w:trPr>
                <w:tc>
                  <w:tcPr>
                    <w:tcW w:w="50" w:type="pct"/>
                    <w:hideMark/>
                  </w:tcPr>
                  <w:p w14:paraId="2B0743BA" w14:textId="77777777" w:rsidR="00C30B62" w:rsidRDefault="00C30B62">
                    <w:pPr>
                      <w:pStyle w:val="Bibliography"/>
                      <w:rPr>
                        <w:noProof/>
                        <w:lang w:val="en-US"/>
                      </w:rPr>
                    </w:pPr>
                    <w:r>
                      <w:rPr>
                        <w:noProof/>
                        <w:lang w:val="en-US"/>
                      </w:rPr>
                      <w:t xml:space="preserve">[17] </w:t>
                    </w:r>
                  </w:p>
                </w:tc>
                <w:tc>
                  <w:tcPr>
                    <w:tcW w:w="0" w:type="auto"/>
                    <w:hideMark/>
                  </w:tcPr>
                  <w:p w14:paraId="50BE0851" w14:textId="77777777" w:rsidR="00C30B62" w:rsidRDefault="00C30B62">
                    <w:pPr>
                      <w:pStyle w:val="Bibliography"/>
                      <w:rPr>
                        <w:noProof/>
                        <w:lang w:val="en-US"/>
                      </w:rPr>
                    </w:pPr>
                    <w:r>
                      <w:rPr>
                        <w:noProof/>
                        <w:lang w:val="en-US"/>
                      </w:rPr>
                      <w:t>"Riddhiman", "Voronoi Diagrams in Plotly and R," R Bloggers, 01 02 2016. [Online]. Available: https://www.r-bloggers.com/2016/02/voronoi-diagrams-in-plotly-and-r/. [Accessed 29 12 2021].</w:t>
                    </w:r>
                  </w:p>
                </w:tc>
              </w:tr>
            </w:tbl>
            <w:p w14:paraId="52CF481F" w14:textId="77777777" w:rsidR="00C30B62" w:rsidRDefault="00C30B62">
              <w:pPr>
                <w:divId w:val="437257824"/>
                <w:rPr>
                  <w:rFonts w:eastAsia="Times New Roman"/>
                  <w:noProof/>
                </w:rPr>
              </w:pPr>
            </w:p>
            <w:p w14:paraId="0778D03E" w14:textId="005AAED2" w:rsidR="00F237C5" w:rsidRDefault="00F237C5">
              <w:r>
                <w:rPr>
                  <w:b/>
                  <w:bCs/>
                  <w:noProof/>
                </w:rPr>
                <w:fldChar w:fldCharType="end"/>
              </w:r>
            </w:p>
          </w:sdtContent>
        </w:sdt>
      </w:sdtContent>
    </w:sdt>
    <w:p w14:paraId="4F438F5B" w14:textId="3C920793" w:rsidR="00F237C5" w:rsidRDefault="00F237C5">
      <w:r>
        <w:br w:type="page"/>
      </w:r>
    </w:p>
    <w:p w14:paraId="43423AE5" w14:textId="4C6A9DAA" w:rsidR="00F237C5" w:rsidRDefault="00F237C5" w:rsidP="00410090">
      <w:pPr>
        <w:pStyle w:val="Heading1"/>
      </w:pPr>
      <w:bookmarkStart w:id="4" w:name="_Toc92489905"/>
      <w:r w:rsidRPr="00410090">
        <w:rPr>
          <w:color w:val="auto"/>
        </w:rPr>
        <w:lastRenderedPageBreak/>
        <w:t>Appendix</w:t>
      </w:r>
      <w:bookmarkEnd w:id="4"/>
    </w:p>
    <w:p w14:paraId="312F5541" w14:textId="19DEFE8E" w:rsidR="00B15D03" w:rsidRDefault="00B15D03" w:rsidP="00B15D03"/>
    <w:p w14:paraId="1AD83F91" w14:textId="36E346F0" w:rsidR="006C1FDB" w:rsidRDefault="006C1FDB" w:rsidP="00B15D03">
      <w:r>
        <w:t>1: Testing Screenshots</w:t>
      </w:r>
    </w:p>
    <w:p w14:paraId="482543D3" w14:textId="43BF2C7A" w:rsidR="006C1FDB" w:rsidRDefault="006C1FDB" w:rsidP="00B15D03">
      <w:r>
        <w:t>Test 1</w:t>
      </w:r>
    </w:p>
    <w:p w14:paraId="181A2248" w14:textId="10863D77" w:rsidR="006C1FDB" w:rsidRDefault="006C1FDB" w:rsidP="00B15D03">
      <w:r>
        <w:rPr>
          <w:noProof/>
        </w:rPr>
        <w:drawing>
          <wp:inline distT="0" distB="0" distL="0" distR="0" wp14:anchorId="541E25A2" wp14:editId="320F97BE">
            <wp:extent cx="5731510" cy="32753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08F0C8CA" w14:textId="3FBA825D" w:rsidR="006C1FDB" w:rsidRDefault="006C1FDB" w:rsidP="00B15D03"/>
    <w:p w14:paraId="71281275" w14:textId="6CAF4001" w:rsidR="006C1FDB" w:rsidRDefault="006C1FDB" w:rsidP="00B15D03">
      <w:r>
        <w:t>Test 2</w:t>
      </w:r>
    </w:p>
    <w:p w14:paraId="1A375E8D" w14:textId="173CE0FE" w:rsidR="006C1FDB" w:rsidRDefault="006C1FDB" w:rsidP="00B15D03">
      <w:r>
        <w:rPr>
          <w:noProof/>
        </w:rPr>
        <w:drawing>
          <wp:inline distT="0" distB="0" distL="0" distR="0" wp14:anchorId="6B0960CB" wp14:editId="1F75ADB7">
            <wp:extent cx="5724525" cy="32099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p>
    <w:p w14:paraId="15903D74" w14:textId="2D24F534" w:rsidR="006C1FDB" w:rsidRDefault="006C1FDB" w:rsidP="00B15D03"/>
    <w:p w14:paraId="7DDFA0DB" w14:textId="3B58D5A7" w:rsidR="006C1FDB" w:rsidRDefault="006C1FDB" w:rsidP="00B15D03">
      <w:r>
        <w:lastRenderedPageBreak/>
        <w:t>Test 3</w:t>
      </w:r>
    </w:p>
    <w:p w14:paraId="5A092E53" w14:textId="6BCB8593" w:rsidR="006C1FDB" w:rsidRDefault="006C1FDB" w:rsidP="00B15D03">
      <w:r>
        <w:rPr>
          <w:noProof/>
        </w:rPr>
        <w:drawing>
          <wp:inline distT="0" distB="0" distL="0" distR="0" wp14:anchorId="1E3A77FB" wp14:editId="05748546">
            <wp:extent cx="5724525" cy="28003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p>
    <w:p w14:paraId="79D043C5" w14:textId="0EDBDBC2" w:rsidR="006C1FDB" w:rsidRDefault="006C1FDB" w:rsidP="00B15D03"/>
    <w:p w14:paraId="238A5016" w14:textId="7385896B" w:rsidR="006C1FDB" w:rsidRDefault="006C1FDB" w:rsidP="00B15D03">
      <w:r>
        <w:t>Test 4</w:t>
      </w:r>
    </w:p>
    <w:p w14:paraId="27DFE542" w14:textId="516C8AAA" w:rsidR="006C1FDB" w:rsidRDefault="004A62E8" w:rsidP="00B15D03">
      <w:r>
        <w:rPr>
          <w:noProof/>
        </w:rPr>
        <w:drawing>
          <wp:inline distT="0" distB="0" distL="0" distR="0" wp14:anchorId="462A941E" wp14:editId="248A118E">
            <wp:extent cx="5724525" cy="30003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4C1069D5" w14:textId="6B8148D2" w:rsidR="004A62E8" w:rsidRDefault="004A62E8">
      <w:r>
        <w:br w:type="page"/>
      </w:r>
    </w:p>
    <w:p w14:paraId="4E8AE62B" w14:textId="32C9F87D" w:rsidR="004A62E8" w:rsidRDefault="004A62E8" w:rsidP="00B15D03">
      <w:r>
        <w:lastRenderedPageBreak/>
        <w:t>Test 5</w:t>
      </w:r>
    </w:p>
    <w:p w14:paraId="094E9966" w14:textId="7970F1B8" w:rsidR="004A62E8" w:rsidRDefault="004A62E8" w:rsidP="00B15D03">
      <w:r>
        <w:rPr>
          <w:noProof/>
        </w:rPr>
        <w:drawing>
          <wp:inline distT="0" distB="0" distL="0" distR="0" wp14:anchorId="0BC9B34C" wp14:editId="01983CBD">
            <wp:extent cx="5724525" cy="30003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7CF6237D" w14:textId="7622B98F" w:rsidR="004A62E8" w:rsidRDefault="004A62E8" w:rsidP="00B15D03"/>
    <w:p w14:paraId="2D359D62" w14:textId="5EE3C492" w:rsidR="004A62E8" w:rsidRDefault="004A62E8" w:rsidP="00B15D03">
      <w:r>
        <w:t>Test 6</w:t>
      </w:r>
    </w:p>
    <w:p w14:paraId="62F9092D" w14:textId="710E7D74" w:rsidR="004A62E8" w:rsidRDefault="004A62E8" w:rsidP="00B15D03">
      <w:r>
        <w:rPr>
          <w:noProof/>
        </w:rPr>
        <w:drawing>
          <wp:inline distT="0" distB="0" distL="0" distR="0" wp14:anchorId="6E5B7262" wp14:editId="368660F3">
            <wp:extent cx="5724525" cy="30003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53EFCE6A" w14:textId="368BE706" w:rsidR="004A62E8" w:rsidRDefault="004A62E8" w:rsidP="00B15D03"/>
    <w:p w14:paraId="302AA3AD" w14:textId="6ED5FD29" w:rsidR="004A62E8" w:rsidRDefault="004A62E8" w:rsidP="00B15D03"/>
    <w:p w14:paraId="225DFB84" w14:textId="0A86C6E8" w:rsidR="004A62E8" w:rsidRDefault="004A62E8" w:rsidP="00B15D03"/>
    <w:p w14:paraId="6F895E7D" w14:textId="03FAC1B2" w:rsidR="004A62E8" w:rsidRDefault="004A62E8" w:rsidP="00B15D03"/>
    <w:p w14:paraId="45E58CE0" w14:textId="125A4498" w:rsidR="004A62E8" w:rsidRDefault="004A62E8" w:rsidP="00B15D03"/>
    <w:p w14:paraId="2C063F2E" w14:textId="77777777" w:rsidR="004A62E8" w:rsidRDefault="004A62E8" w:rsidP="00B15D03"/>
    <w:p w14:paraId="51E08CA3" w14:textId="5DCB2349" w:rsidR="004A62E8" w:rsidRDefault="004A62E8" w:rsidP="00B15D03">
      <w:r>
        <w:lastRenderedPageBreak/>
        <w:t>Test 7</w:t>
      </w:r>
    </w:p>
    <w:p w14:paraId="55158B40" w14:textId="20495ED5" w:rsidR="004A62E8" w:rsidRDefault="00CF775C" w:rsidP="00B15D03">
      <w:r>
        <w:rPr>
          <w:noProof/>
        </w:rPr>
        <w:drawing>
          <wp:inline distT="0" distB="0" distL="0" distR="0" wp14:anchorId="12D556A9" wp14:editId="12E7205E">
            <wp:extent cx="5724525" cy="25050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2505075"/>
                    </a:xfrm>
                    <a:prstGeom prst="rect">
                      <a:avLst/>
                    </a:prstGeom>
                    <a:noFill/>
                    <a:ln>
                      <a:noFill/>
                    </a:ln>
                  </pic:spPr>
                </pic:pic>
              </a:graphicData>
            </a:graphic>
          </wp:inline>
        </w:drawing>
      </w:r>
    </w:p>
    <w:p w14:paraId="39C7E4C6" w14:textId="44A06023" w:rsidR="00CF775C" w:rsidRDefault="00CF775C" w:rsidP="00B15D03"/>
    <w:p w14:paraId="5795013F" w14:textId="783D2806" w:rsidR="00CF775C" w:rsidRDefault="00CF775C" w:rsidP="00B15D03">
      <w:r>
        <w:t>Test 8</w:t>
      </w:r>
    </w:p>
    <w:p w14:paraId="5D35567A" w14:textId="7ABAC553" w:rsidR="00CF775C" w:rsidRDefault="00CF775C" w:rsidP="00B15D03">
      <w:r>
        <w:rPr>
          <w:noProof/>
        </w:rPr>
        <w:drawing>
          <wp:inline distT="0" distB="0" distL="0" distR="0" wp14:anchorId="65BF6D56" wp14:editId="4C23613D">
            <wp:extent cx="5724525" cy="2505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2505075"/>
                    </a:xfrm>
                    <a:prstGeom prst="rect">
                      <a:avLst/>
                    </a:prstGeom>
                    <a:noFill/>
                    <a:ln>
                      <a:noFill/>
                    </a:ln>
                  </pic:spPr>
                </pic:pic>
              </a:graphicData>
            </a:graphic>
          </wp:inline>
        </w:drawing>
      </w:r>
    </w:p>
    <w:p w14:paraId="6A30FBCF" w14:textId="039015E4" w:rsidR="00CF775C" w:rsidRDefault="00CF775C" w:rsidP="00B15D03"/>
    <w:p w14:paraId="49A48A8B" w14:textId="4DD9A68A" w:rsidR="00CF775C" w:rsidRDefault="00CF775C" w:rsidP="00B15D03"/>
    <w:p w14:paraId="31D6D0BA" w14:textId="19124C2F" w:rsidR="00CF775C" w:rsidRDefault="00CF775C" w:rsidP="00B15D03"/>
    <w:p w14:paraId="6E016E07" w14:textId="47E70345" w:rsidR="00CF775C" w:rsidRDefault="00CF775C" w:rsidP="00B15D03"/>
    <w:p w14:paraId="04754A4F" w14:textId="22B05CD1" w:rsidR="00CF775C" w:rsidRDefault="00CF775C" w:rsidP="00B15D03"/>
    <w:p w14:paraId="62E58688" w14:textId="1A66E99F" w:rsidR="00CF775C" w:rsidRDefault="00CF775C" w:rsidP="00B15D03"/>
    <w:p w14:paraId="791D46E9" w14:textId="733643CA" w:rsidR="00CF775C" w:rsidRDefault="00CF775C" w:rsidP="00B15D03"/>
    <w:p w14:paraId="03D39300" w14:textId="66BB08CA" w:rsidR="00CF775C" w:rsidRDefault="00CF775C" w:rsidP="00B15D03"/>
    <w:p w14:paraId="304D2A84" w14:textId="1B64CA78" w:rsidR="00CF775C" w:rsidRDefault="00CF775C" w:rsidP="00B15D03"/>
    <w:p w14:paraId="04B82022" w14:textId="26B57738" w:rsidR="00CF775C" w:rsidRDefault="00CF775C" w:rsidP="00B15D03"/>
    <w:p w14:paraId="1AAB6208" w14:textId="5587B9CD" w:rsidR="00CF775C" w:rsidRDefault="00CF775C" w:rsidP="00B15D03">
      <w:r>
        <w:lastRenderedPageBreak/>
        <w:t>Test 9</w:t>
      </w:r>
    </w:p>
    <w:p w14:paraId="52EFE3EF" w14:textId="3A551639" w:rsidR="00CF775C" w:rsidRDefault="00CF775C" w:rsidP="00B15D03">
      <w:r>
        <w:rPr>
          <w:noProof/>
        </w:rPr>
        <w:drawing>
          <wp:inline distT="0" distB="0" distL="0" distR="0" wp14:anchorId="3E483429" wp14:editId="39CC8487">
            <wp:extent cx="5724525" cy="19621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1962150"/>
                    </a:xfrm>
                    <a:prstGeom prst="rect">
                      <a:avLst/>
                    </a:prstGeom>
                    <a:noFill/>
                    <a:ln>
                      <a:noFill/>
                    </a:ln>
                  </pic:spPr>
                </pic:pic>
              </a:graphicData>
            </a:graphic>
          </wp:inline>
        </w:drawing>
      </w:r>
    </w:p>
    <w:p w14:paraId="6D425728" w14:textId="2DBA0AB1" w:rsidR="00CF775C" w:rsidRDefault="00CF775C" w:rsidP="00B15D03"/>
    <w:p w14:paraId="1050D5B1" w14:textId="1348A366" w:rsidR="00CF775C" w:rsidRDefault="00CF775C" w:rsidP="00B15D03">
      <w:r>
        <w:t>Test 10</w:t>
      </w:r>
    </w:p>
    <w:p w14:paraId="64B13973" w14:textId="3A32C800" w:rsidR="00CF775C" w:rsidRDefault="00CF775C" w:rsidP="00B15D03">
      <w:r>
        <w:rPr>
          <w:noProof/>
        </w:rPr>
        <w:drawing>
          <wp:inline distT="0" distB="0" distL="0" distR="0" wp14:anchorId="6F09C0AD" wp14:editId="1A11BFC1">
            <wp:extent cx="5724525" cy="30003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492F8A9B" w14:textId="533D3E66" w:rsidR="00CF775C" w:rsidRDefault="00CF775C" w:rsidP="00B15D03"/>
    <w:p w14:paraId="6F8FA119" w14:textId="7424384F" w:rsidR="00CF775C" w:rsidRDefault="00CF775C" w:rsidP="00B15D03"/>
    <w:p w14:paraId="2C913532" w14:textId="59B29ACD" w:rsidR="00CF775C" w:rsidRDefault="00CF775C" w:rsidP="00B15D03"/>
    <w:p w14:paraId="33E989EF" w14:textId="215D5909" w:rsidR="00CF775C" w:rsidRDefault="00CF775C" w:rsidP="00B15D03"/>
    <w:p w14:paraId="152D857D" w14:textId="0E66D060" w:rsidR="00CF775C" w:rsidRDefault="00CF775C" w:rsidP="00B15D03"/>
    <w:p w14:paraId="19549CB0" w14:textId="5E0BCD0C" w:rsidR="00CF775C" w:rsidRDefault="00CF775C" w:rsidP="00B15D03"/>
    <w:p w14:paraId="05C63FA5" w14:textId="21846134" w:rsidR="00CF775C" w:rsidRDefault="00CF775C" w:rsidP="00B15D03"/>
    <w:p w14:paraId="6E91CD92" w14:textId="6A885764" w:rsidR="00CF775C" w:rsidRDefault="00CF775C" w:rsidP="00B15D03"/>
    <w:p w14:paraId="0B8D9330" w14:textId="51545594" w:rsidR="00CF775C" w:rsidRDefault="00CF775C" w:rsidP="00B15D03"/>
    <w:p w14:paraId="7B73F153" w14:textId="77777777" w:rsidR="00CF775C" w:rsidRDefault="00CF775C" w:rsidP="00B15D03"/>
    <w:p w14:paraId="7EDA8174" w14:textId="1C8E8BC8" w:rsidR="00F237C5" w:rsidRDefault="006C1FDB" w:rsidP="00494D5E">
      <w:pPr>
        <w:tabs>
          <w:tab w:val="left" w:pos="6330"/>
        </w:tabs>
      </w:pPr>
      <w:r>
        <w:lastRenderedPageBreak/>
        <w:t>2</w:t>
      </w:r>
      <w:r w:rsidR="00F237C5">
        <w:t>: Script developed to complete K-Means clustering and outputs in R.</w:t>
      </w:r>
    </w:p>
    <w:p w14:paraId="6A55395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w:t>
      </w:r>
    </w:p>
    <w:p w14:paraId="6284E8F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1FEA0DF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Script name: K-Means Clustering Plots</w:t>
      </w:r>
    </w:p>
    <w:p w14:paraId="7126AC7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73B28AF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Purpose of script: To utilise K-Means clustering</w:t>
      </w:r>
    </w:p>
    <w:p w14:paraId="238957B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to perform a simple clustering exercise and plot</w:t>
      </w:r>
    </w:p>
    <w:p w14:paraId="66F7777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four outputs (defined clusters) as per each</w:t>
      </w:r>
    </w:p>
    <w:p w14:paraId="3EAF554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of the four algorithms used (Hartigan-Wong, MacQueen</w:t>
      </w:r>
    </w:p>
    <w:p w14:paraId="6767ED2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Forgy and Lloyd)</w:t>
      </w:r>
    </w:p>
    <w:p w14:paraId="1901888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
    <w:p w14:paraId="6AE0301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35A2866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Author: Adam Moore</w:t>
      </w:r>
    </w:p>
    <w:p w14:paraId="370BDEF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5D7460C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Date Created: 2021-12-20</w:t>
      </w:r>
    </w:p>
    <w:p w14:paraId="54B15FA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33AE52D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Email: 1004334@student.uwtsd.ac.uk</w:t>
      </w:r>
    </w:p>
    <w:p w14:paraId="41ACFA8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Email: Adam.Moore2@Wales.nhs.uk</w:t>
      </w:r>
    </w:p>
    <w:p w14:paraId="24136FD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18B5AB4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w:t>
      </w:r>
    </w:p>
    <w:p w14:paraId="0C786A0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02897BD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Library Notes: </w:t>
      </w:r>
    </w:p>
    <w:p w14:paraId="6F5FEDD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4E3561E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Lattice allows use of the </w:t>
      </w:r>
      <w:proofErr w:type="spellStart"/>
      <w:r w:rsidRPr="00BF49B7">
        <w:rPr>
          <w:rFonts w:ascii="Courier New" w:eastAsia="Times New Roman" w:hAnsi="Courier New" w:cs="Courier New"/>
          <w:color w:val="008000"/>
          <w:sz w:val="20"/>
          <w:szCs w:val="20"/>
          <w:lang w:eastAsia="en-GB"/>
        </w:rPr>
        <w:t>xyplot</w:t>
      </w:r>
      <w:proofErr w:type="spellEnd"/>
      <w:r w:rsidRPr="00BF49B7">
        <w:rPr>
          <w:rFonts w:ascii="Courier New" w:eastAsia="Times New Roman" w:hAnsi="Courier New" w:cs="Courier New"/>
          <w:color w:val="008000"/>
          <w:sz w:val="20"/>
          <w:szCs w:val="20"/>
          <w:lang w:eastAsia="en-GB"/>
        </w:rPr>
        <w:t xml:space="preserve"> function which</w:t>
      </w:r>
    </w:p>
    <w:p w14:paraId="70F995E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is suitable for the plotting of a 2x2 </w:t>
      </w:r>
      <w:proofErr w:type="spellStart"/>
      <w:r w:rsidRPr="00BF49B7">
        <w:rPr>
          <w:rFonts w:ascii="Courier New" w:eastAsia="Times New Roman" w:hAnsi="Courier New" w:cs="Courier New"/>
          <w:color w:val="008000"/>
          <w:sz w:val="20"/>
          <w:szCs w:val="20"/>
          <w:lang w:eastAsia="en-GB"/>
        </w:rPr>
        <w:t>xy</w:t>
      </w:r>
      <w:proofErr w:type="spellEnd"/>
      <w:r w:rsidRPr="00BF49B7">
        <w:rPr>
          <w:rFonts w:ascii="Courier New" w:eastAsia="Times New Roman" w:hAnsi="Courier New" w:cs="Courier New"/>
          <w:color w:val="008000"/>
          <w:sz w:val="20"/>
          <w:szCs w:val="20"/>
          <w:lang w:eastAsia="en-GB"/>
        </w:rPr>
        <w:t xml:space="preserve"> plot</w:t>
      </w:r>
    </w:p>
    <w:p w14:paraId="31F7FD6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11C2486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reshape gives us access to the useful 'melt' function</w:t>
      </w:r>
    </w:p>
    <w:p w14:paraId="655FFF9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which is also known as unpivoting or 'wider/longer'</w:t>
      </w:r>
    </w:p>
    <w:p w14:paraId="2EDD26D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 data transformation technique that is useful in this case</w:t>
      </w:r>
    </w:p>
    <w:p w14:paraId="7527B78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0FB9BE4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Other Notes:</w:t>
      </w:r>
    </w:p>
    <w:p w14:paraId="63C618E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Centroids assigned to SN 1004334 are below</w:t>
      </w:r>
    </w:p>
    <w:p w14:paraId="41B5ADE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
    <w:p w14:paraId="71DD774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1: x=1.80, y=4.72</w:t>
      </w:r>
    </w:p>
    <w:p w14:paraId="583571A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2: x=2.66, y=2.14</w:t>
      </w:r>
    </w:p>
    <w:p w14:paraId="1556CAF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3DB6679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w:t>
      </w:r>
    </w:p>
    <w:p w14:paraId="19B1B6B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1BC868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Load Libraries</w:t>
      </w:r>
    </w:p>
    <w:p w14:paraId="48815A9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57CDDC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lattice</w:t>
      </w:r>
      <w:r w:rsidRPr="00BF49B7">
        <w:rPr>
          <w:rFonts w:ascii="Courier New" w:eastAsia="Times New Roman" w:hAnsi="Courier New" w:cs="Courier New"/>
          <w:b/>
          <w:bCs/>
          <w:color w:val="000080"/>
          <w:sz w:val="20"/>
          <w:szCs w:val="20"/>
          <w:lang w:eastAsia="en-GB"/>
        </w:rPr>
        <w:t>)</w:t>
      </w:r>
    </w:p>
    <w:p w14:paraId="4255A28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reshape</w:t>
      </w:r>
      <w:r w:rsidRPr="00BF49B7">
        <w:rPr>
          <w:rFonts w:ascii="Courier New" w:eastAsia="Times New Roman" w:hAnsi="Courier New" w:cs="Courier New"/>
          <w:b/>
          <w:bCs/>
          <w:color w:val="000080"/>
          <w:sz w:val="20"/>
          <w:szCs w:val="20"/>
          <w:lang w:eastAsia="en-GB"/>
        </w:rPr>
        <w:t>)</w:t>
      </w:r>
    </w:p>
    <w:p w14:paraId="6A487FC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deldir</w:t>
      </w:r>
      <w:proofErr w:type="spellEnd"/>
      <w:r w:rsidRPr="00BF49B7">
        <w:rPr>
          <w:rFonts w:ascii="Courier New" w:eastAsia="Times New Roman" w:hAnsi="Courier New" w:cs="Courier New"/>
          <w:b/>
          <w:bCs/>
          <w:color w:val="000080"/>
          <w:sz w:val="20"/>
          <w:szCs w:val="20"/>
          <w:lang w:eastAsia="en-GB"/>
        </w:rPr>
        <w:t>)</w:t>
      </w:r>
    </w:p>
    <w:p w14:paraId="7A5A458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RColorBrewer</w:t>
      </w:r>
      <w:proofErr w:type="spellEnd"/>
      <w:r w:rsidRPr="00BF49B7">
        <w:rPr>
          <w:rFonts w:ascii="Courier New" w:eastAsia="Times New Roman" w:hAnsi="Courier New" w:cs="Courier New"/>
          <w:b/>
          <w:bCs/>
          <w:color w:val="000080"/>
          <w:sz w:val="20"/>
          <w:szCs w:val="20"/>
          <w:lang w:eastAsia="en-GB"/>
        </w:rPr>
        <w:t>)</w:t>
      </w:r>
    </w:p>
    <w:p w14:paraId="742B8A7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factoextra</w:t>
      </w:r>
      <w:proofErr w:type="spellEnd"/>
      <w:r w:rsidRPr="00BF49B7">
        <w:rPr>
          <w:rFonts w:ascii="Courier New" w:eastAsia="Times New Roman" w:hAnsi="Courier New" w:cs="Courier New"/>
          <w:b/>
          <w:bCs/>
          <w:color w:val="000080"/>
          <w:sz w:val="20"/>
          <w:szCs w:val="20"/>
          <w:lang w:eastAsia="en-GB"/>
        </w:rPr>
        <w:t>)</w:t>
      </w:r>
    </w:p>
    <w:p w14:paraId="456BD97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58262C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Create vectors containing x and y co-ordinates of</w:t>
      </w:r>
    </w:p>
    <w:p w14:paraId="061531A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centroids respectively</w:t>
      </w:r>
    </w:p>
    <w:p w14:paraId="761DE18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362C5E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x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1.80</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2.66</w:t>
      </w:r>
      <w:r w:rsidRPr="00BF49B7">
        <w:rPr>
          <w:rFonts w:ascii="Courier New" w:eastAsia="Times New Roman" w:hAnsi="Courier New" w:cs="Courier New"/>
          <w:b/>
          <w:bCs/>
          <w:color w:val="000080"/>
          <w:sz w:val="20"/>
          <w:szCs w:val="20"/>
          <w:lang w:eastAsia="en-GB"/>
        </w:rPr>
        <w:t>)</w:t>
      </w:r>
    </w:p>
    <w:p w14:paraId="2F4FD78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y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4.72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2.14</w:t>
      </w:r>
      <w:r w:rsidRPr="00BF49B7">
        <w:rPr>
          <w:rFonts w:ascii="Courier New" w:eastAsia="Times New Roman" w:hAnsi="Courier New" w:cs="Courier New"/>
          <w:b/>
          <w:bCs/>
          <w:color w:val="000080"/>
          <w:sz w:val="20"/>
          <w:szCs w:val="20"/>
          <w:lang w:eastAsia="en-GB"/>
        </w:rPr>
        <w:t>)</w:t>
      </w:r>
    </w:p>
    <w:p w14:paraId="250D674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E40294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bind vectors into a </w:t>
      </w:r>
      <w:proofErr w:type="spellStart"/>
      <w:r w:rsidRPr="00BF49B7">
        <w:rPr>
          <w:rFonts w:ascii="Courier New" w:eastAsia="Times New Roman" w:hAnsi="Courier New" w:cs="Courier New"/>
          <w:color w:val="008000"/>
          <w:sz w:val="20"/>
          <w:szCs w:val="20"/>
          <w:lang w:eastAsia="en-GB"/>
        </w:rPr>
        <w:t>dateframe</w:t>
      </w:r>
      <w:proofErr w:type="spellEnd"/>
      <w:r w:rsidRPr="00BF49B7">
        <w:rPr>
          <w:rFonts w:ascii="Courier New" w:eastAsia="Times New Roman" w:hAnsi="Courier New" w:cs="Courier New"/>
          <w:color w:val="008000"/>
          <w:sz w:val="20"/>
          <w:szCs w:val="20"/>
          <w:lang w:eastAsia="en-GB"/>
        </w:rPr>
        <w:t xml:space="preserve"> 'Centroids'</w:t>
      </w:r>
    </w:p>
    <w:p w14:paraId="4E7D10E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EFEC5B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Centroids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cbind.data.frame</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x, y</w:t>
      </w:r>
      <w:r w:rsidRPr="00BF49B7">
        <w:rPr>
          <w:rFonts w:ascii="Courier New" w:eastAsia="Times New Roman" w:hAnsi="Courier New" w:cs="Courier New"/>
          <w:b/>
          <w:bCs/>
          <w:color w:val="000080"/>
          <w:sz w:val="20"/>
          <w:szCs w:val="20"/>
          <w:lang w:eastAsia="en-GB"/>
        </w:rPr>
        <w:t>)</w:t>
      </w:r>
    </w:p>
    <w:p w14:paraId="7EF3B5C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690706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remove vectors x and y from memory</w:t>
      </w:r>
    </w:p>
    <w:p w14:paraId="4E34D76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C37E51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rm</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x,y</w:t>
      </w:r>
      <w:proofErr w:type="spellEnd"/>
      <w:r w:rsidRPr="00BF49B7">
        <w:rPr>
          <w:rFonts w:ascii="Courier New" w:eastAsia="Times New Roman" w:hAnsi="Courier New" w:cs="Courier New"/>
          <w:b/>
          <w:bCs/>
          <w:color w:val="000080"/>
          <w:sz w:val="20"/>
          <w:szCs w:val="20"/>
          <w:lang w:eastAsia="en-GB"/>
        </w:rPr>
        <w:t>)</w:t>
      </w:r>
    </w:p>
    <w:p w14:paraId="675D051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69A0E3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lastRenderedPageBreak/>
        <w:t># create vectors x and y for the data point/plot co-ordinates</w:t>
      </w:r>
    </w:p>
    <w:p w14:paraId="0F2118C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provided in the assignment</w:t>
      </w:r>
    </w:p>
    <w:p w14:paraId="03C10D7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02E99C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x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4</w:t>
      </w:r>
      <w:r w:rsidRPr="00BF49B7">
        <w:rPr>
          <w:rFonts w:ascii="Courier New" w:eastAsia="Times New Roman" w:hAnsi="Courier New" w:cs="Courier New"/>
          <w:b/>
          <w:bCs/>
          <w:color w:val="000080"/>
          <w:sz w:val="20"/>
          <w:szCs w:val="20"/>
          <w:lang w:eastAsia="en-GB"/>
        </w:rPr>
        <w:t>)</w:t>
      </w:r>
    </w:p>
    <w:p w14:paraId="36CD16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y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4</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p>
    <w:p w14:paraId="74E3CA8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1DD0A6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Bind these into a new data frame 'Data'</w:t>
      </w:r>
    </w:p>
    <w:p w14:paraId="77E4491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BD5AC8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Data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cbind.data.frame</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x, y</w:t>
      </w:r>
      <w:r w:rsidRPr="00BF49B7">
        <w:rPr>
          <w:rFonts w:ascii="Courier New" w:eastAsia="Times New Roman" w:hAnsi="Courier New" w:cs="Courier New"/>
          <w:b/>
          <w:bCs/>
          <w:color w:val="000080"/>
          <w:sz w:val="20"/>
          <w:szCs w:val="20"/>
          <w:lang w:eastAsia="en-GB"/>
        </w:rPr>
        <w:t>)</w:t>
      </w:r>
    </w:p>
    <w:p w14:paraId="1F47E27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3C72CD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K-Means function in R requires a defined matrix and cannot use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format</w:t>
      </w:r>
    </w:p>
    <w:p w14:paraId="2B1036D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create a matrix with the centroids below. Takes values from already established</w:t>
      </w:r>
    </w:p>
    <w:p w14:paraId="281547F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so variables only need managing in one place</w:t>
      </w:r>
    </w:p>
    <w:p w14:paraId="5377022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79BA00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CentroidMatrix</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matrix</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Centroids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Centroids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
    <w:p w14:paraId="485766B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Centroids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Centroids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8000FF"/>
          <w:sz w:val="20"/>
          <w:szCs w:val="20"/>
          <w:lang w:eastAsia="en-GB"/>
        </w:rPr>
        <w:t>nrow</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8000FF"/>
          <w:sz w:val="20"/>
          <w:szCs w:val="20"/>
          <w:lang w:eastAsia="en-GB"/>
        </w:rPr>
        <w:t>ncol</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p>
    <w:p w14:paraId="5C0D48F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4B4D93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Some testing plots to visually check plotting is occurring in line with expectation</w:t>
      </w:r>
    </w:p>
    <w:p w14:paraId="28FDD04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C2BD73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plot</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Data,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main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"Data Plots"</w:t>
      </w:r>
      <w:r w:rsidRPr="00BF49B7">
        <w:rPr>
          <w:rFonts w:ascii="Courier New" w:eastAsia="Times New Roman" w:hAnsi="Courier New" w:cs="Courier New"/>
          <w:b/>
          <w:bCs/>
          <w:color w:val="000080"/>
          <w:sz w:val="20"/>
          <w:szCs w:val="20"/>
          <w:lang w:eastAsia="en-GB"/>
        </w:rPr>
        <w:t>)</w:t>
      </w:r>
    </w:p>
    <w:p w14:paraId="28ECEF6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4A98E7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plot</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CentroidMatrix</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
    <w:p w14:paraId="17CA9C8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main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"Centroid Plots"</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xlab</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ylab</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b/>
          <w:bCs/>
          <w:color w:val="000080"/>
          <w:sz w:val="20"/>
          <w:szCs w:val="20"/>
          <w:lang w:eastAsia="en-GB"/>
        </w:rPr>
        <w:t>)</w:t>
      </w:r>
    </w:p>
    <w:p w14:paraId="52E4D81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041CDE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Define algorithm names and assign to a vector for programmatic use in loop</w:t>
      </w:r>
    </w:p>
    <w:p w14:paraId="67850CE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64DE38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Algos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"Lloyd"</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"Forgy"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"Hartigan-Wong"</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"MacQueen"</w:t>
      </w:r>
      <w:r w:rsidRPr="00BF49B7">
        <w:rPr>
          <w:rFonts w:ascii="Courier New" w:eastAsia="Times New Roman" w:hAnsi="Courier New" w:cs="Courier New"/>
          <w:b/>
          <w:bCs/>
          <w:color w:val="000080"/>
          <w:sz w:val="20"/>
          <w:szCs w:val="20"/>
          <w:lang w:eastAsia="en-GB"/>
        </w:rPr>
        <w:t>)</w:t>
      </w:r>
    </w:p>
    <w:p w14:paraId="251E561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7D94BB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Create new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by cloning and storing 'Data' </w:t>
      </w:r>
      <w:proofErr w:type="spellStart"/>
      <w:r w:rsidRPr="00BF49B7">
        <w:rPr>
          <w:rFonts w:ascii="Courier New" w:eastAsia="Times New Roman" w:hAnsi="Courier New" w:cs="Courier New"/>
          <w:color w:val="008000"/>
          <w:sz w:val="20"/>
          <w:szCs w:val="20"/>
          <w:lang w:eastAsia="en-GB"/>
        </w:rPr>
        <w:t>dataframe</w:t>
      </w:r>
      <w:proofErr w:type="spellEnd"/>
    </w:p>
    <w:p w14:paraId="063A1DB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in memory</w:t>
      </w:r>
    </w:p>
    <w:p w14:paraId="7E91FF5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1FCB5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Data</w:t>
      </w:r>
    </w:p>
    <w:p w14:paraId="16CA9DE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619650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For loop which cycles through the algorithms previously defined in 'Algos' vector</w:t>
      </w:r>
    </w:p>
    <w:p w14:paraId="4746FA1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loop creates a new vector on each cycle called "</w:t>
      </w:r>
      <w:proofErr w:type="spellStart"/>
      <w:r w:rsidRPr="00BF49B7">
        <w:rPr>
          <w:rFonts w:ascii="Courier New" w:eastAsia="Times New Roman" w:hAnsi="Courier New" w:cs="Courier New"/>
          <w:color w:val="008000"/>
          <w:sz w:val="20"/>
          <w:szCs w:val="20"/>
          <w:lang w:eastAsia="en-GB"/>
        </w:rPr>
        <w:t>KMC_Algo</w:t>
      </w:r>
      <w:proofErr w:type="spellEnd"/>
      <w:r w:rsidRPr="00BF49B7">
        <w:rPr>
          <w:rFonts w:ascii="Courier New" w:eastAsia="Times New Roman" w:hAnsi="Courier New" w:cs="Courier New"/>
          <w:color w:val="008000"/>
          <w:sz w:val="20"/>
          <w:szCs w:val="20"/>
          <w:lang w:eastAsia="en-GB"/>
        </w:rPr>
        <w:t>" where "Algo" is the</w:t>
      </w:r>
    </w:p>
    <w:p w14:paraId="08F5382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name of the algorithm (NOT Algo). It then captures the results of the </w:t>
      </w:r>
      <w:proofErr w:type="spellStart"/>
      <w:r w:rsidRPr="00BF49B7">
        <w:rPr>
          <w:rFonts w:ascii="Courier New" w:eastAsia="Times New Roman" w:hAnsi="Courier New" w:cs="Courier New"/>
          <w:color w:val="008000"/>
          <w:sz w:val="20"/>
          <w:szCs w:val="20"/>
          <w:lang w:eastAsia="en-GB"/>
        </w:rPr>
        <w:t>kmeans</w:t>
      </w:r>
      <w:proofErr w:type="spellEnd"/>
      <w:r w:rsidRPr="00BF49B7">
        <w:rPr>
          <w:rFonts w:ascii="Courier New" w:eastAsia="Times New Roman" w:hAnsi="Courier New" w:cs="Courier New"/>
          <w:color w:val="008000"/>
          <w:sz w:val="20"/>
          <w:szCs w:val="20"/>
          <w:lang w:eastAsia="en-GB"/>
        </w:rPr>
        <w:t xml:space="preserve"> </w:t>
      </w:r>
    </w:p>
    <w:p w14:paraId="4276C91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test using that algorithm and stores it in a dynamically named object</w:t>
      </w:r>
    </w:p>
    <w:p w14:paraId="620D4A4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2E848B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b/>
          <w:bCs/>
          <w:color w:val="0000FF"/>
          <w:sz w:val="20"/>
          <w:szCs w:val="20"/>
          <w:lang w:eastAsia="en-GB"/>
        </w:rPr>
        <w:t>for</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i</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FF"/>
          <w:sz w:val="20"/>
          <w:szCs w:val="20"/>
          <w:lang w:eastAsia="en-GB"/>
        </w:rPr>
        <w:t>in</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length</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Algos</w:t>
      </w:r>
      <w:r w:rsidRPr="00BF49B7">
        <w:rPr>
          <w:rFonts w:ascii="Courier New" w:eastAsia="Times New Roman" w:hAnsi="Courier New" w:cs="Courier New"/>
          <w:b/>
          <w:bCs/>
          <w:color w:val="000080"/>
          <w:sz w:val="20"/>
          <w:szCs w:val="20"/>
          <w:lang w:eastAsia="en-GB"/>
        </w:rPr>
        <w:t>)){</w:t>
      </w:r>
    </w:p>
    <w:p w14:paraId="143B293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
    <w:p w14:paraId="3CA80EE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assign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paste0</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"KMC_"</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i</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
    <w:p w14:paraId="1651509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8000FF"/>
          <w:sz w:val="20"/>
          <w:szCs w:val="20"/>
          <w:lang w:eastAsia="en-GB"/>
        </w:rPr>
        <w:t>kmeans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Data, </w:t>
      </w:r>
      <w:proofErr w:type="spellStart"/>
      <w:r w:rsidRPr="00BF49B7">
        <w:rPr>
          <w:rFonts w:ascii="Courier New" w:eastAsia="Times New Roman" w:hAnsi="Courier New" w:cs="Courier New"/>
          <w:color w:val="000000"/>
          <w:sz w:val="20"/>
          <w:szCs w:val="20"/>
          <w:lang w:eastAsia="en-GB"/>
        </w:rPr>
        <w:t>CentroidMatrix</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nstart</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100</w:t>
      </w:r>
      <w:r w:rsidRPr="00BF49B7">
        <w:rPr>
          <w:rFonts w:ascii="Courier New" w:eastAsia="Times New Roman" w:hAnsi="Courier New" w:cs="Courier New"/>
          <w:color w:val="000000"/>
          <w:sz w:val="20"/>
          <w:szCs w:val="20"/>
          <w:lang w:eastAsia="en-GB"/>
        </w:rPr>
        <w:t xml:space="preserve">, algorithm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paste</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Algos</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i</w:t>
      </w:r>
      <w:proofErr w:type="spellEnd"/>
      <w:r w:rsidRPr="00BF49B7">
        <w:rPr>
          <w:rFonts w:ascii="Courier New" w:eastAsia="Times New Roman" w:hAnsi="Courier New" w:cs="Courier New"/>
          <w:b/>
          <w:bCs/>
          <w:color w:val="000080"/>
          <w:sz w:val="20"/>
          <w:szCs w:val="20"/>
          <w:lang w:eastAsia="en-GB"/>
        </w:rPr>
        <w:t>])))</w:t>
      </w:r>
    </w:p>
    <w:p w14:paraId="488CCCE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C9D87E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b/>
          <w:bCs/>
          <w:color w:val="000080"/>
          <w:sz w:val="20"/>
          <w:szCs w:val="20"/>
          <w:lang w:eastAsia="en-GB"/>
        </w:rPr>
        <w:t>}</w:t>
      </w:r>
    </w:p>
    <w:p w14:paraId="22741F9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BEC6F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bind cluster classification results to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data frame</w:t>
      </w:r>
    </w:p>
    <w:p w14:paraId="187D2E5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56811C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cbind.data.frame</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KMC_Forgy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color w:val="000000"/>
          <w:sz w:val="20"/>
          <w:szCs w:val="20"/>
          <w:lang w:eastAsia="en-GB"/>
        </w:rPr>
        <w:t>,</w:t>
      </w:r>
    </w:p>
    <w:p w14:paraId="547EEC6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KMC_MacQueen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p>
    <w:p w14:paraId="243F7DC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2C970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4EC8D5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Rename columns to the respective co-ordinate or algorithm output they</w:t>
      </w:r>
    </w:p>
    <w:p w14:paraId="31F8774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belong to. </w:t>
      </w:r>
    </w:p>
    <w:p w14:paraId="24051C7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320C44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4</w:t>
      </w:r>
      <w:r w:rsidRPr="00BF49B7">
        <w:rPr>
          <w:rFonts w:ascii="Courier New" w:eastAsia="Times New Roman" w:hAnsi="Courier New" w:cs="Courier New"/>
          <w:b/>
          <w:bCs/>
          <w:color w:val="000080"/>
          <w:sz w:val="20"/>
          <w:szCs w:val="20"/>
          <w:lang w:eastAsia="en-GB"/>
        </w:rPr>
        <w:t>])</w:t>
      </w:r>
    </w:p>
    <w:p w14:paraId="4B16146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91AB4E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At this stage, this data frame contains the coordinates of the 10 data </w:t>
      </w:r>
    </w:p>
    <w:p w14:paraId="009BB05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points (in x and y columns) and the four algorithm columns, each containing</w:t>
      </w:r>
    </w:p>
    <w:p w14:paraId="6FC8644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 '1' or '2' which indicates which cluster each set of co-ordinates was defined</w:t>
      </w:r>
    </w:p>
    <w:p w14:paraId="75BACE0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as based on the co-ordinates, centroids and algorithm used.</w:t>
      </w:r>
    </w:p>
    <w:p w14:paraId="1A7DF12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C9A2C1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head function lets us see the data output in the console so we can check</w:t>
      </w:r>
    </w:p>
    <w:p w14:paraId="7199E83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to ensure it is as expected.</w:t>
      </w:r>
    </w:p>
    <w:p w14:paraId="386E3DA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840080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head</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b/>
          <w:bCs/>
          <w:color w:val="000080"/>
          <w:sz w:val="20"/>
          <w:szCs w:val="20"/>
          <w:lang w:eastAsia="en-GB"/>
        </w:rPr>
        <w:t>)</w:t>
      </w:r>
    </w:p>
    <w:p w14:paraId="4B80147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B9EB84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Create vectors to generate a </w:t>
      </w:r>
      <w:proofErr w:type="spellStart"/>
      <w:r w:rsidRPr="00BF49B7">
        <w:rPr>
          <w:rFonts w:ascii="Courier New" w:eastAsia="Times New Roman" w:hAnsi="Courier New" w:cs="Courier New"/>
          <w:color w:val="008000"/>
          <w:sz w:val="20"/>
          <w:szCs w:val="20"/>
          <w:lang w:eastAsia="en-GB"/>
        </w:rPr>
        <w:t>centers</w:t>
      </w:r>
      <w:proofErr w:type="spellEnd"/>
      <w:r w:rsidRPr="00BF49B7">
        <w:rPr>
          <w:rFonts w:ascii="Courier New" w:eastAsia="Times New Roman" w:hAnsi="Courier New" w:cs="Courier New"/>
          <w:color w:val="008000"/>
          <w:sz w:val="20"/>
          <w:szCs w:val="20"/>
          <w:lang w:eastAsia="en-GB"/>
        </w:rPr>
        <w:t xml:space="preserve"> data frame in the required format</w:t>
      </w:r>
    </w:p>
    <w:p w14:paraId="631076D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so that the rows can later be bound to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frame</w:t>
      </w:r>
    </w:p>
    <w:p w14:paraId="09AB603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E97A0A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TempCenter</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"Lloyd"</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"Lloyd"</w:t>
      </w:r>
      <w:r w:rsidRPr="00BF49B7">
        <w:rPr>
          <w:rFonts w:ascii="Courier New" w:eastAsia="Times New Roman" w:hAnsi="Courier New" w:cs="Courier New"/>
          <w:color w:val="000000"/>
          <w:sz w:val="20"/>
          <w:szCs w:val="20"/>
          <w:lang w:eastAsia="en-GB"/>
        </w:rPr>
        <w:t>,</w:t>
      </w:r>
    </w:p>
    <w:p w14:paraId="69FA419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"Forgy"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"Forgy"</w:t>
      </w:r>
      <w:r w:rsidRPr="00BF49B7">
        <w:rPr>
          <w:rFonts w:ascii="Courier New" w:eastAsia="Times New Roman" w:hAnsi="Courier New" w:cs="Courier New"/>
          <w:color w:val="000000"/>
          <w:sz w:val="20"/>
          <w:szCs w:val="20"/>
          <w:lang w:eastAsia="en-GB"/>
        </w:rPr>
        <w:t xml:space="preserve">, </w:t>
      </w:r>
    </w:p>
    <w:p w14:paraId="40B3166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"Hartigan-Wong"</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"Hartigan-Wong"</w:t>
      </w:r>
      <w:r w:rsidRPr="00BF49B7">
        <w:rPr>
          <w:rFonts w:ascii="Courier New" w:eastAsia="Times New Roman" w:hAnsi="Courier New" w:cs="Courier New"/>
          <w:color w:val="000000"/>
          <w:sz w:val="20"/>
          <w:szCs w:val="20"/>
          <w:lang w:eastAsia="en-GB"/>
        </w:rPr>
        <w:t xml:space="preserve">, </w:t>
      </w:r>
    </w:p>
    <w:p w14:paraId="316FFB8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"MacQueen"</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"MacQueen"</w:t>
      </w:r>
      <w:r w:rsidRPr="00BF49B7">
        <w:rPr>
          <w:rFonts w:ascii="Courier New" w:eastAsia="Times New Roman" w:hAnsi="Courier New" w:cs="Courier New"/>
          <w:b/>
          <w:bCs/>
          <w:color w:val="000080"/>
          <w:sz w:val="20"/>
          <w:szCs w:val="20"/>
          <w:lang w:eastAsia="en-GB"/>
        </w:rPr>
        <w:t>)</w:t>
      </w:r>
    </w:p>
    <w:p w14:paraId="3011897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BD46EA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TempCenterVal</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w:t>
      </w:r>
      <w:proofErr w:type="spellStart"/>
      <w:r w:rsidRPr="00BF49B7">
        <w:rPr>
          <w:rFonts w:ascii="Courier New" w:eastAsia="Times New Roman" w:hAnsi="Courier New" w:cs="Courier New"/>
          <w:color w:val="808080"/>
          <w:sz w:val="20"/>
          <w:szCs w:val="20"/>
          <w:lang w:eastAsia="en-GB"/>
        </w:rPr>
        <w:t>Center</w:t>
      </w:r>
      <w:proofErr w:type="spellEnd"/>
      <w:r w:rsidRPr="00BF49B7">
        <w:rPr>
          <w:rFonts w:ascii="Courier New" w:eastAsia="Times New Roman" w:hAnsi="Courier New" w:cs="Courier New"/>
          <w:color w:val="808080"/>
          <w:sz w:val="20"/>
          <w:szCs w:val="20"/>
          <w:lang w:eastAsia="en-GB"/>
        </w:rPr>
        <w:t>"</w:t>
      </w:r>
    </w:p>
    <w:p w14:paraId="0FA4F7C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6C12B6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rbind.data.frame</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w:t>
      </w:r>
    </w:p>
    <w:p w14:paraId="7BAA360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KMC_Forgy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 xml:space="preserve">, </w:t>
      </w:r>
    </w:p>
    <w:p w14:paraId="4BE6915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w:t>
      </w:r>
    </w:p>
    <w:p w14:paraId="676198E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KMC_MacQueen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p>
    <w:p w14:paraId="2632E26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92379A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cbind.data.frame</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TempCenter</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TempCenterVal</w:t>
      </w:r>
      <w:proofErr w:type="spellEnd"/>
      <w:r w:rsidRPr="00BF49B7">
        <w:rPr>
          <w:rFonts w:ascii="Courier New" w:eastAsia="Times New Roman" w:hAnsi="Courier New" w:cs="Courier New"/>
          <w:b/>
          <w:bCs/>
          <w:color w:val="000080"/>
          <w:sz w:val="20"/>
          <w:szCs w:val="20"/>
          <w:lang w:eastAsia="en-GB"/>
        </w:rPr>
        <w:t>)</w:t>
      </w:r>
    </w:p>
    <w:p w14:paraId="30FDFFE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B4E7E9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"variable"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"value"</w:t>
      </w:r>
      <w:r w:rsidRPr="00BF49B7">
        <w:rPr>
          <w:rFonts w:ascii="Courier New" w:eastAsia="Times New Roman" w:hAnsi="Courier New" w:cs="Courier New"/>
          <w:b/>
          <w:bCs/>
          <w:color w:val="000080"/>
          <w:sz w:val="20"/>
          <w:szCs w:val="20"/>
          <w:lang w:eastAsia="en-GB"/>
        </w:rPr>
        <w:t>)</w:t>
      </w:r>
    </w:p>
    <w:p w14:paraId="2D5BE3A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939C50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Check new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to ensure it is as intended</w:t>
      </w:r>
    </w:p>
    <w:p w14:paraId="78496AD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393F81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head</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p>
    <w:p w14:paraId="4EA189A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62AE32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This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now represents the centroids and is in a format that is aligned</w:t>
      </w:r>
    </w:p>
    <w:p w14:paraId="5659F37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to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The assertion made is that Cluster '0' is actually</w:t>
      </w:r>
    </w:p>
    <w:p w14:paraId="53DDE5F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centroids, NOT a cluster. This will allow us to plot our centroids alongside</w:t>
      </w:r>
    </w:p>
    <w:p w14:paraId="02CBDE0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data points and differentiate them for visual purposes.</w:t>
      </w:r>
    </w:p>
    <w:p w14:paraId="62111C8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57FBE5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melt or 'unpivot'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data frame so that it made longer and narrower</w:t>
      </w:r>
    </w:p>
    <w:p w14:paraId="50B6A81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"x" and "y" columns specified remain intact, but all other columns are now</w:t>
      </w:r>
    </w:p>
    <w:p w14:paraId="0A5A431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converted to new columns. One representing the algorithm used, and one</w:t>
      </w:r>
    </w:p>
    <w:p w14:paraId="43CC4B3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representing the cluster each data point was assigned to by the adjacent</w:t>
      </w:r>
    </w:p>
    <w:p w14:paraId="0F6EDEA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algorithm (plus the centroids, which are defined as Cluster '0')</w:t>
      </w:r>
    </w:p>
    <w:p w14:paraId="2B60FD7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2E9AD8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melt</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id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b/>
          <w:bCs/>
          <w:color w:val="000080"/>
          <w:sz w:val="20"/>
          <w:szCs w:val="20"/>
          <w:lang w:eastAsia="en-GB"/>
        </w:rPr>
        <w:t>))</w:t>
      </w:r>
    </w:p>
    <w:p w14:paraId="19B2FD5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2ACEE2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lastRenderedPageBreak/>
        <w:t xml:space="preserve"># Bind the Centroid data frame to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data frame</w:t>
      </w:r>
    </w:p>
    <w:p w14:paraId="3F3862C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132FAC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rbind.data.frame</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p>
    <w:p w14:paraId="4BCBD73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60C764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Rename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columns</w:t>
      </w:r>
    </w:p>
    <w:p w14:paraId="07217F9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B27C35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"Algo"</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"Cluster"</w:t>
      </w:r>
      <w:r w:rsidRPr="00BF49B7">
        <w:rPr>
          <w:rFonts w:ascii="Courier New" w:eastAsia="Times New Roman" w:hAnsi="Courier New" w:cs="Courier New"/>
          <w:b/>
          <w:bCs/>
          <w:color w:val="000080"/>
          <w:sz w:val="20"/>
          <w:szCs w:val="20"/>
          <w:lang w:eastAsia="en-GB"/>
        </w:rPr>
        <w:t>)</w:t>
      </w:r>
    </w:p>
    <w:p w14:paraId="2F7E403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971723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Re-order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by ascending order by Cluster. This ensures Centroids</w:t>
      </w:r>
    </w:p>
    <w:p w14:paraId="3038713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are first (0), followed by Cluster 1 (1) and Cluster 2 (2).</w:t>
      </w:r>
    </w:p>
    <w:p w14:paraId="005C29C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This enables easier formatting later.</w:t>
      </w:r>
    </w:p>
    <w:p w14:paraId="6ABB156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631CC8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order</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b/>
          <w:bCs/>
          <w:color w:val="000080"/>
          <w:sz w:val="20"/>
          <w:szCs w:val="20"/>
          <w:lang w:eastAsia="en-GB"/>
        </w:rPr>
        <w:t>]</w:t>
      </w:r>
    </w:p>
    <w:p w14:paraId="5F80BF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93E49A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Generate </w:t>
      </w:r>
      <w:proofErr w:type="spellStart"/>
      <w:r w:rsidRPr="00BF49B7">
        <w:rPr>
          <w:rFonts w:ascii="Courier New" w:eastAsia="Times New Roman" w:hAnsi="Courier New" w:cs="Courier New"/>
          <w:color w:val="008000"/>
          <w:sz w:val="20"/>
          <w:szCs w:val="20"/>
          <w:lang w:eastAsia="en-GB"/>
        </w:rPr>
        <w:t>xyplot</w:t>
      </w:r>
      <w:proofErr w:type="spellEnd"/>
      <w:r w:rsidRPr="00BF49B7">
        <w:rPr>
          <w:rFonts w:ascii="Courier New" w:eastAsia="Times New Roman" w:hAnsi="Courier New" w:cs="Courier New"/>
          <w:color w:val="008000"/>
          <w:sz w:val="20"/>
          <w:szCs w:val="20"/>
          <w:lang w:eastAsia="en-GB"/>
        </w:rPr>
        <w:t xml:space="preserve"> using lattice package</w:t>
      </w:r>
    </w:p>
    <w:p w14:paraId="159CEE4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first row sets each axes (x and y) and then the facet (Algo)</w:t>
      </w:r>
    </w:p>
    <w:p w14:paraId="406CF1E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ylim</w:t>
      </w:r>
      <w:proofErr w:type="spellEnd"/>
      <w:r w:rsidRPr="00BF49B7">
        <w:rPr>
          <w:rFonts w:ascii="Courier New" w:eastAsia="Times New Roman" w:hAnsi="Courier New" w:cs="Courier New"/>
          <w:color w:val="008000"/>
          <w:sz w:val="20"/>
          <w:szCs w:val="20"/>
          <w:lang w:eastAsia="en-GB"/>
        </w:rPr>
        <w:t xml:space="preserve"> sets axis value</w:t>
      </w:r>
    </w:p>
    <w:p w14:paraId="2E881C6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xlim</w:t>
      </w:r>
      <w:proofErr w:type="spellEnd"/>
      <w:r w:rsidRPr="00BF49B7">
        <w:rPr>
          <w:rFonts w:ascii="Courier New" w:eastAsia="Times New Roman" w:hAnsi="Courier New" w:cs="Courier New"/>
          <w:color w:val="008000"/>
          <w:sz w:val="20"/>
          <w:szCs w:val="20"/>
          <w:lang w:eastAsia="en-GB"/>
        </w:rPr>
        <w:t xml:space="preserve"> sets axis value</w:t>
      </w:r>
    </w:p>
    <w:p w14:paraId="36B6893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layout sets visual layout matrix</w:t>
      </w:r>
    </w:p>
    <w:p w14:paraId="13B9D44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xlab</w:t>
      </w:r>
      <w:proofErr w:type="spellEnd"/>
      <w:r w:rsidRPr="00BF49B7">
        <w:rPr>
          <w:rFonts w:ascii="Courier New" w:eastAsia="Times New Roman" w:hAnsi="Courier New" w:cs="Courier New"/>
          <w:color w:val="008000"/>
          <w:sz w:val="20"/>
          <w:szCs w:val="20"/>
          <w:lang w:eastAsia="en-GB"/>
        </w:rPr>
        <w:t xml:space="preserve"> sets axis label</w:t>
      </w:r>
    </w:p>
    <w:p w14:paraId="5B105E9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ylab</w:t>
      </w:r>
      <w:proofErr w:type="spellEnd"/>
      <w:r w:rsidRPr="00BF49B7">
        <w:rPr>
          <w:rFonts w:ascii="Courier New" w:eastAsia="Times New Roman" w:hAnsi="Courier New" w:cs="Courier New"/>
          <w:color w:val="008000"/>
          <w:sz w:val="20"/>
          <w:szCs w:val="20"/>
          <w:lang w:eastAsia="en-GB"/>
        </w:rPr>
        <w:t xml:space="preserve"> sets axis label</w:t>
      </w:r>
    </w:p>
    <w:p w14:paraId="1E0A6BD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main sets graph title</w:t>
      </w:r>
    </w:p>
    <w:p w14:paraId="10D75FB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key generates a legend, space determines where it is placed,</w:t>
      </w:r>
    </w:p>
    <w:p w14:paraId="3180803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points determines the legend points and colours, </w:t>
      </w:r>
      <w:proofErr w:type="spellStart"/>
      <w:r w:rsidRPr="00BF49B7">
        <w:rPr>
          <w:rFonts w:ascii="Courier New" w:eastAsia="Times New Roman" w:hAnsi="Courier New" w:cs="Courier New"/>
          <w:color w:val="008000"/>
          <w:sz w:val="20"/>
          <w:szCs w:val="20"/>
          <w:lang w:eastAsia="en-GB"/>
        </w:rPr>
        <w:t>lwd</w:t>
      </w:r>
      <w:proofErr w:type="spellEnd"/>
      <w:r w:rsidRPr="00BF49B7">
        <w:rPr>
          <w:rFonts w:ascii="Courier New" w:eastAsia="Times New Roman" w:hAnsi="Courier New" w:cs="Courier New"/>
          <w:color w:val="008000"/>
          <w:sz w:val="20"/>
          <w:szCs w:val="20"/>
          <w:lang w:eastAsia="en-GB"/>
        </w:rPr>
        <w:t xml:space="preserve"> the size</w:t>
      </w:r>
    </w:p>
    <w:p w14:paraId="29C3C4C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text then adds text to the legend</w:t>
      </w:r>
    </w:p>
    <w:p w14:paraId="5660D75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This setup is assigned to the object '</w:t>
      </w:r>
      <w:proofErr w:type="spellStart"/>
      <w:r w:rsidRPr="00BF49B7">
        <w:rPr>
          <w:rFonts w:ascii="Courier New" w:eastAsia="Times New Roman" w:hAnsi="Courier New" w:cs="Courier New"/>
          <w:color w:val="008000"/>
          <w:sz w:val="20"/>
          <w:szCs w:val="20"/>
          <w:lang w:eastAsia="en-GB"/>
        </w:rPr>
        <w:t>AlgoPlot</w:t>
      </w:r>
      <w:proofErr w:type="spellEnd"/>
      <w:r w:rsidRPr="00BF49B7">
        <w:rPr>
          <w:rFonts w:ascii="Courier New" w:eastAsia="Times New Roman" w:hAnsi="Courier New" w:cs="Courier New"/>
          <w:color w:val="008000"/>
          <w:sz w:val="20"/>
          <w:szCs w:val="20"/>
          <w:lang w:eastAsia="en-GB"/>
        </w:rPr>
        <w:t>'</w:t>
      </w:r>
    </w:p>
    <w:p w14:paraId="5C32F92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A8D3C5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AlgoPlot</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80FF"/>
          <w:sz w:val="20"/>
          <w:szCs w:val="20"/>
          <w:lang w:eastAsia="en-GB"/>
        </w:rPr>
        <w:t>xyplot</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y</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ClusterData</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x</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Algo,</w:t>
      </w:r>
    </w:p>
    <w:p w14:paraId="0751848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group</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Cluster, </w:t>
      </w:r>
      <w:r w:rsidRPr="00BF49B7">
        <w:rPr>
          <w:rFonts w:ascii="Courier New" w:eastAsia="Times New Roman" w:hAnsi="Courier New" w:cs="Courier New"/>
          <w:color w:val="8000FF"/>
          <w:sz w:val="20"/>
          <w:szCs w:val="20"/>
          <w:lang w:eastAsia="en-GB"/>
        </w:rPr>
        <w:t>data</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 </w:t>
      </w:r>
      <w:proofErr w:type="spellStart"/>
      <w:r w:rsidRPr="00BF49B7">
        <w:rPr>
          <w:rFonts w:ascii="Courier New" w:eastAsia="Times New Roman" w:hAnsi="Courier New" w:cs="Courier New"/>
          <w:color w:val="000000"/>
          <w:sz w:val="20"/>
          <w:szCs w:val="20"/>
          <w:lang w:eastAsia="en-GB"/>
        </w:rPr>
        <w:t>pch</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20</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cex</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col</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"blue"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"orange"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"black"</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5D568A4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6</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
    <w:p w14:paraId="5C03D86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6</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1A92B97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layout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09E3063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xlab</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w:t>
      </w:r>
    </w:p>
    <w:p w14:paraId="6571637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ylab</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w:t>
      </w:r>
    </w:p>
    <w:p w14:paraId="4A0181A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main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 xml:space="preserve">"K-Means Clustering Plot by Algorithm, including </w:t>
      </w:r>
      <w:proofErr w:type="spellStart"/>
      <w:r w:rsidRPr="00BF49B7">
        <w:rPr>
          <w:rFonts w:ascii="Courier New" w:eastAsia="Times New Roman" w:hAnsi="Courier New" w:cs="Courier New"/>
          <w:color w:val="808080"/>
          <w:sz w:val="20"/>
          <w:szCs w:val="20"/>
          <w:lang w:eastAsia="en-GB"/>
        </w:rPr>
        <w:t>Centers</w:t>
      </w:r>
      <w:proofErr w:type="spellEnd"/>
      <w:r w:rsidRPr="00BF49B7">
        <w:rPr>
          <w:rFonts w:ascii="Courier New" w:eastAsia="Times New Roman" w:hAnsi="Courier New" w:cs="Courier New"/>
          <w:color w:val="808080"/>
          <w:sz w:val="20"/>
          <w:szCs w:val="20"/>
          <w:lang w:eastAsia="en-GB"/>
        </w:rPr>
        <w:t>"</w:t>
      </w:r>
      <w:r w:rsidRPr="00BF49B7">
        <w:rPr>
          <w:rFonts w:ascii="Courier New" w:eastAsia="Times New Roman" w:hAnsi="Courier New" w:cs="Courier New"/>
          <w:color w:val="000000"/>
          <w:sz w:val="20"/>
          <w:szCs w:val="20"/>
          <w:lang w:eastAsia="en-GB"/>
        </w:rPr>
        <w:t>,</w:t>
      </w:r>
    </w:p>
    <w:p w14:paraId="36D7D11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key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list</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space</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"right"</w:t>
      </w:r>
      <w:r w:rsidRPr="00BF49B7">
        <w:rPr>
          <w:rFonts w:ascii="Courier New" w:eastAsia="Times New Roman" w:hAnsi="Courier New" w:cs="Courier New"/>
          <w:color w:val="000000"/>
          <w:sz w:val="20"/>
          <w:szCs w:val="20"/>
          <w:lang w:eastAsia="en-GB"/>
        </w:rPr>
        <w:t>,</w:t>
      </w:r>
    </w:p>
    <w:p w14:paraId="107C342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points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list</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col</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"blue"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"orange"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"black"</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lwd</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6</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07E9476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text</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list</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"Cluster 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808080"/>
          <w:sz w:val="20"/>
          <w:szCs w:val="20"/>
          <w:lang w:eastAsia="en-GB"/>
        </w:rPr>
        <w:t>"Cluster 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w:t>
      </w:r>
      <w:proofErr w:type="spellStart"/>
      <w:r w:rsidRPr="00BF49B7">
        <w:rPr>
          <w:rFonts w:ascii="Courier New" w:eastAsia="Times New Roman" w:hAnsi="Courier New" w:cs="Courier New"/>
          <w:color w:val="808080"/>
          <w:sz w:val="20"/>
          <w:szCs w:val="20"/>
          <w:lang w:eastAsia="en-GB"/>
        </w:rPr>
        <w:t>Center</w:t>
      </w:r>
      <w:proofErr w:type="spellEnd"/>
      <w:r w:rsidRPr="00BF49B7">
        <w:rPr>
          <w:rFonts w:ascii="Courier New" w:eastAsia="Times New Roman" w:hAnsi="Courier New" w:cs="Courier New"/>
          <w:color w:val="808080"/>
          <w:sz w:val="20"/>
          <w:szCs w:val="20"/>
          <w:lang w:eastAsia="en-GB"/>
        </w:rPr>
        <w:t>"</w:t>
      </w:r>
      <w:r w:rsidRPr="00BF49B7">
        <w:rPr>
          <w:rFonts w:ascii="Courier New" w:eastAsia="Times New Roman" w:hAnsi="Courier New" w:cs="Courier New"/>
          <w:b/>
          <w:bCs/>
          <w:color w:val="000080"/>
          <w:sz w:val="20"/>
          <w:szCs w:val="20"/>
          <w:lang w:eastAsia="en-GB"/>
        </w:rPr>
        <w:t>))</w:t>
      </w:r>
    </w:p>
    <w:p w14:paraId="1B65441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p>
    <w:p w14:paraId="16F0E72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2E014F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Calling the object 'prints' it in the plot window</w:t>
      </w:r>
    </w:p>
    <w:p w14:paraId="5990124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719240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AlgoPlot</w:t>
      </w:r>
      <w:proofErr w:type="spellEnd"/>
    </w:p>
    <w:p w14:paraId="6A86EC6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528853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E8C29C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Adam Moore</w:t>
      </w:r>
    </w:p>
    <w:p w14:paraId="322AE4F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SN 1004334</w:t>
      </w:r>
    </w:p>
    <w:p w14:paraId="329E003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20/12/2021</w:t>
      </w:r>
    </w:p>
    <w:p w14:paraId="727B11D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667AF4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Calculate Voronoi </w:t>
      </w:r>
      <w:proofErr w:type="spellStart"/>
      <w:r w:rsidRPr="00BF49B7">
        <w:rPr>
          <w:rFonts w:ascii="Courier New" w:eastAsia="Times New Roman" w:hAnsi="Courier New" w:cs="Courier New"/>
          <w:color w:val="008000"/>
          <w:sz w:val="20"/>
          <w:szCs w:val="20"/>
          <w:lang w:eastAsia="en-GB"/>
        </w:rPr>
        <w:t>Tesselation</w:t>
      </w:r>
      <w:proofErr w:type="spellEnd"/>
      <w:r w:rsidRPr="00BF49B7">
        <w:rPr>
          <w:rFonts w:ascii="Courier New" w:eastAsia="Times New Roman" w:hAnsi="Courier New" w:cs="Courier New"/>
          <w:color w:val="008000"/>
          <w:sz w:val="20"/>
          <w:szCs w:val="20"/>
          <w:lang w:eastAsia="en-GB"/>
        </w:rPr>
        <w:t xml:space="preserve"> and tiles, </w:t>
      </w:r>
      <w:proofErr w:type="spellStart"/>
      <w:r w:rsidRPr="00BF49B7">
        <w:rPr>
          <w:rFonts w:ascii="Courier New" w:eastAsia="Times New Roman" w:hAnsi="Courier New" w:cs="Courier New"/>
          <w:color w:val="008000"/>
          <w:sz w:val="20"/>
          <w:szCs w:val="20"/>
          <w:lang w:eastAsia="en-GB"/>
        </w:rPr>
        <w:t>veronoi</w:t>
      </w:r>
      <w:proofErr w:type="spellEnd"/>
      <w:r w:rsidRPr="00BF49B7">
        <w:rPr>
          <w:rFonts w:ascii="Courier New" w:eastAsia="Times New Roman" w:hAnsi="Courier New" w:cs="Courier New"/>
          <w:color w:val="008000"/>
          <w:sz w:val="20"/>
          <w:szCs w:val="20"/>
          <w:lang w:eastAsia="en-GB"/>
        </w:rPr>
        <w:t xml:space="preserve"> plots are extremely useful</w:t>
      </w:r>
    </w:p>
    <w:p w14:paraId="02BD33A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as </w:t>
      </w:r>
      <w:proofErr w:type="spellStart"/>
      <w:r w:rsidRPr="00BF49B7">
        <w:rPr>
          <w:rFonts w:ascii="Courier New" w:eastAsia="Times New Roman" w:hAnsi="Courier New" w:cs="Courier New"/>
          <w:color w:val="008000"/>
          <w:sz w:val="20"/>
          <w:szCs w:val="20"/>
          <w:lang w:eastAsia="en-GB"/>
        </w:rPr>
        <w:t>spacial</w:t>
      </w:r>
      <w:proofErr w:type="spellEnd"/>
      <w:r w:rsidRPr="00BF49B7">
        <w:rPr>
          <w:rFonts w:ascii="Courier New" w:eastAsia="Times New Roman" w:hAnsi="Courier New" w:cs="Courier New"/>
          <w:color w:val="008000"/>
          <w:sz w:val="20"/>
          <w:szCs w:val="20"/>
          <w:lang w:eastAsia="en-GB"/>
        </w:rPr>
        <w:t xml:space="preserve"> visualisations and have (in my view) great potential for aiding</w:t>
      </w:r>
    </w:p>
    <w:p w14:paraId="2F73724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analysis of clustering classification. They are much more useful the greater</w:t>
      </w:r>
    </w:p>
    <w:p w14:paraId="7AF4A54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number of clusters, though (and make more sense!)</w:t>
      </w:r>
    </w:p>
    <w:p w14:paraId="1675733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2D166A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Tesselation</w:t>
      </w:r>
      <w:proofErr w:type="spellEnd"/>
      <w:r w:rsidRPr="00BF49B7">
        <w:rPr>
          <w:rFonts w:ascii="Courier New" w:eastAsia="Times New Roman" w:hAnsi="Courier New" w:cs="Courier New"/>
          <w:color w:val="008000"/>
          <w:sz w:val="20"/>
          <w:szCs w:val="20"/>
          <w:lang w:eastAsia="en-GB"/>
        </w:rPr>
        <w:t xml:space="preserve"> converts the </w:t>
      </w:r>
      <w:proofErr w:type="spellStart"/>
      <w:r w:rsidRPr="00BF49B7">
        <w:rPr>
          <w:rFonts w:ascii="Courier New" w:eastAsia="Times New Roman" w:hAnsi="Courier New" w:cs="Courier New"/>
          <w:color w:val="008000"/>
          <w:sz w:val="20"/>
          <w:szCs w:val="20"/>
          <w:lang w:eastAsia="en-GB"/>
        </w:rPr>
        <w:t>centers</w:t>
      </w:r>
      <w:proofErr w:type="spellEnd"/>
      <w:r w:rsidRPr="00BF49B7">
        <w:rPr>
          <w:rFonts w:ascii="Courier New" w:eastAsia="Times New Roman" w:hAnsi="Courier New" w:cs="Courier New"/>
          <w:color w:val="008000"/>
          <w:sz w:val="20"/>
          <w:szCs w:val="20"/>
          <w:lang w:eastAsia="en-GB"/>
        </w:rPr>
        <w:t xml:space="preserve"> data into </w:t>
      </w:r>
      <w:proofErr w:type="spellStart"/>
      <w:r w:rsidRPr="00BF49B7">
        <w:rPr>
          <w:rFonts w:ascii="Courier New" w:eastAsia="Times New Roman" w:hAnsi="Courier New" w:cs="Courier New"/>
          <w:color w:val="008000"/>
          <w:sz w:val="20"/>
          <w:szCs w:val="20"/>
          <w:lang w:eastAsia="en-GB"/>
        </w:rPr>
        <w:t>spacial</w:t>
      </w:r>
      <w:proofErr w:type="spellEnd"/>
      <w:r w:rsidRPr="00BF49B7">
        <w:rPr>
          <w:rFonts w:ascii="Courier New" w:eastAsia="Times New Roman" w:hAnsi="Courier New" w:cs="Courier New"/>
          <w:color w:val="008000"/>
          <w:sz w:val="20"/>
          <w:szCs w:val="20"/>
          <w:lang w:eastAsia="en-GB"/>
        </w:rPr>
        <w:t xml:space="preserve"> data so it can be plotted</w:t>
      </w:r>
    </w:p>
    <w:p w14:paraId="265B3F6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lastRenderedPageBreak/>
        <w:t># as an area</w:t>
      </w:r>
    </w:p>
    <w:p w14:paraId="159C112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F4A207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tesselation</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deldir</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p>
    <w:p w14:paraId="79CC4A4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D4A3F7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Tesselated</w:t>
      </w:r>
      <w:proofErr w:type="spellEnd"/>
      <w:r w:rsidRPr="00BF49B7">
        <w:rPr>
          <w:rFonts w:ascii="Courier New" w:eastAsia="Times New Roman" w:hAnsi="Courier New" w:cs="Courier New"/>
          <w:color w:val="008000"/>
          <w:sz w:val="20"/>
          <w:szCs w:val="20"/>
          <w:lang w:eastAsia="en-GB"/>
        </w:rPr>
        <w:t xml:space="preserve"> data is converted to appropriate format for plotting</w:t>
      </w:r>
    </w:p>
    <w:p w14:paraId="1472732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5B889B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tiles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tile.list</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tesselation</w:t>
      </w:r>
      <w:proofErr w:type="spellEnd"/>
      <w:r w:rsidRPr="00BF49B7">
        <w:rPr>
          <w:rFonts w:ascii="Courier New" w:eastAsia="Times New Roman" w:hAnsi="Courier New" w:cs="Courier New"/>
          <w:b/>
          <w:bCs/>
          <w:color w:val="000080"/>
          <w:sz w:val="20"/>
          <w:szCs w:val="20"/>
          <w:lang w:eastAsia="en-GB"/>
        </w:rPr>
        <w:t>)</w:t>
      </w:r>
    </w:p>
    <w:p w14:paraId="1388169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6D6470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Plot produced to demonstrate the areas closest to each point</w:t>
      </w:r>
    </w:p>
    <w:p w14:paraId="457105D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N.B. the aspect ratio using this method is problematic, and </w:t>
      </w:r>
    </w:p>
    <w:p w14:paraId="1BFA829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could not yield a graph with fixed axes</w:t>
      </w:r>
    </w:p>
    <w:p w14:paraId="7471BBF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A45DBE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plot</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tiles, </w:t>
      </w:r>
      <w:proofErr w:type="spellStart"/>
      <w:r w:rsidRPr="00BF49B7">
        <w:rPr>
          <w:rFonts w:ascii="Courier New" w:eastAsia="Times New Roman" w:hAnsi="Courier New" w:cs="Courier New"/>
          <w:color w:val="000000"/>
          <w:sz w:val="20"/>
          <w:szCs w:val="20"/>
          <w:lang w:eastAsia="en-GB"/>
        </w:rPr>
        <w:t>pch</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19</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75115A6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main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"Voronoi Diagram K-Means Cluster (Lloyd)"</w:t>
      </w:r>
      <w:r w:rsidRPr="00BF49B7">
        <w:rPr>
          <w:rFonts w:ascii="Courier New" w:eastAsia="Times New Roman" w:hAnsi="Courier New" w:cs="Courier New"/>
          <w:color w:val="000000"/>
          <w:sz w:val="20"/>
          <w:szCs w:val="20"/>
          <w:lang w:eastAsia="en-GB"/>
        </w:rPr>
        <w:t>,</w:t>
      </w:r>
    </w:p>
    <w:p w14:paraId="35C6BB9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border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"white"</w:t>
      </w:r>
      <w:r w:rsidRPr="00BF49B7">
        <w:rPr>
          <w:rFonts w:ascii="Courier New" w:eastAsia="Times New Roman" w:hAnsi="Courier New" w:cs="Courier New"/>
          <w:color w:val="000000"/>
          <w:sz w:val="20"/>
          <w:szCs w:val="20"/>
          <w:lang w:eastAsia="en-GB"/>
        </w:rPr>
        <w:t>,</w:t>
      </w:r>
    </w:p>
    <w:p w14:paraId="2417B8D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fillcol</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brewer.pal</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"Pastel1"</w:t>
      </w:r>
      <w:r w:rsidRPr="00BF49B7">
        <w:rPr>
          <w:rFonts w:ascii="Courier New" w:eastAsia="Times New Roman" w:hAnsi="Courier New" w:cs="Courier New"/>
          <w:b/>
          <w:bCs/>
          <w:color w:val="000080"/>
          <w:sz w:val="20"/>
          <w:szCs w:val="20"/>
          <w:lang w:eastAsia="en-GB"/>
        </w:rPr>
        <w:t>))</w:t>
      </w:r>
    </w:p>
    <w:p w14:paraId="3D1A1AC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D81C02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Re-done visualisation with Hartigan-Wong algorithm</w:t>
      </w:r>
    </w:p>
    <w:p w14:paraId="65B6323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9B09CA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tesselation</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deldir</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p>
    <w:p w14:paraId="277783F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F0F9DB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tiles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tile.list</w:t>
      </w:r>
      <w:proofErr w:type="spell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tesselation</w:t>
      </w:r>
      <w:proofErr w:type="spellEnd"/>
      <w:r w:rsidRPr="00BF49B7">
        <w:rPr>
          <w:rFonts w:ascii="Courier New" w:eastAsia="Times New Roman" w:hAnsi="Courier New" w:cs="Courier New"/>
          <w:b/>
          <w:bCs/>
          <w:color w:val="000080"/>
          <w:sz w:val="20"/>
          <w:szCs w:val="20"/>
          <w:lang w:eastAsia="en-GB"/>
        </w:rPr>
        <w:t>)</w:t>
      </w:r>
    </w:p>
    <w:p w14:paraId="052315C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E0857E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plot</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tiles, </w:t>
      </w:r>
      <w:proofErr w:type="spellStart"/>
      <w:r w:rsidRPr="00BF49B7">
        <w:rPr>
          <w:rFonts w:ascii="Courier New" w:eastAsia="Times New Roman" w:hAnsi="Courier New" w:cs="Courier New"/>
          <w:color w:val="000000"/>
          <w:sz w:val="20"/>
          <w:szCs w:val="20"/>
          <w:lang w:eastAsia="en-GB"/>
        </w:rPr>
        <w:t>pch</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19</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112016A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main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"Voronoi Diagram K-Means Cluster (Hartigan-Wong)"</w:t>
      </w:r>
      <w:r w:rsidRPr="00BF49B7">
        <w:rPr>
          <w:rFonts w:ascii="Courier New" w:eastAsia="Times New Roman" w:hAnsi="Courier New" w:cs="Courier New"/>
          <w:color w:val="000000"/>
          <w:sz w:val="20"/>
          <w:szCs w:val="20"/>
          <w:lang w:eastAsia="en-GB"/>
        </w:rPr>
        <w:t>,</w:t>
      </w:r>
    </w:p>
    <w:p w14:paraId="1710C15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border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"white"</w:t>
      </w:r>
      <w:r w:rsidRPr="00BF49B7">
        <w:rPr>
          <w:rFonts w:ascii="Courier New" w:eastAsia="Times New Roman" w:hAnsi="Courier New" w:cs="Courier New"/>
          <w:color w:val="000000"/>
          <w:sz w:val="20"/>
          <w:szCs w:val="20"/>
          <w:lang w:eastAsia="en-GB"/>
        </w:rPr>
        <w:t>,</w:t>
      </w:r>
    </w:p>
    <w:p w14:paraId="78D59F1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fillcol</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brewer.pal</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"Pastel1"</w:t>
      </w:r>
      <w:r w:rsidRPr="00BF49B7">
        <w:rPr>
          <w:rFonts w:ascii="Courier New" w:eastAsia="Times New Roman" w:hAnsi="Courier New" w:cs="Courier New"/>
          <w:b/>
          <w:bCs/>
          <w:color w:val="000080"/>
          <w:sz w:val="20"/>
          <w:szCs w:val="20"/>
          <w:lang w:eastAsia="en-GB"/>
        </w:rPr>
        <w:t>))</w:t>
      </w:r>
    </w:p>
    <w:p w14:paraId="3645EF1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3F1C07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Data transformation for final visualisation, plotting the Lloyd outputs</w:t>
      </w:r>
    </w:p>
    <w:p w14:paraId="5C72364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49A1F5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Data2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cbind.data.frame</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Data, </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p>
    <w:p w14:paraId="47B0E74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Data2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"cluster"</w:t>
      </w:r>
      <w:r w:rsidRPr="00BF49B7">
        <w:rPr>
          <w:rFonts w:ascii="Courier New" w:eastAsia="Times New Roman" w:hAnsi="Courier New" w:cs="Courier New"/>
          <w:b/>
          <w:bCs/>
          <w:color w:val="000080"/>
          <w:sz w:val="20"/>
          <w:szCs w:val="20"/>
          <w:lang w:eastAsia="en-GB"/>
        </w:rPr>
        <w:t>)</w:t>
      </w:r>
    </w:p>
    <w:p w14:paraId="68A5821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07D348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fviz_cluster</w:t>
      </w:r>
      <w:proofErr w:type="spellEnd"/>
      <w:r w:rsidRPr="00BF49B7">
        <w:rPr>
          <w:rFonts w:ascii="Courier New" w:eastAsia="Times New Roman" w:hAnsi="Courier New" w:cs="Courier New"/>
          <w:color w:val="008000"/>
          <w:sz w:val="20"/>
          <w:szCs w:val="20"/>
          <w:lang w:eastAsia="en-GB"/>
        </w:rPr>
        <w:t xml:space="preserve"> shows the area covered in a different way. It is easy to identify</w:t>
      </w:r>
    </w:p>
    <w:p w14:paraId="4E55F0E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clusters visually in this plot</w:t>
      </w:r>
    </w:p>
    <w:p w14:paraId="52075BB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F55F26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fviz_cluster</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object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KMC_Lloyd</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data</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Data2, </w:t>
      </w:r>
      <w:proofErr w:type="spellStart"/>
      <w:r w:rsidRPr="00BF49B7">
        <w:rPr>
          <w:rFonts w:ascii="Courier New" w:eastAsia="Times New Roman" w:hAnsi="Courier New" w:cs="Courier New"/>
          <w:color w:val="000000"/>
          <w:sz w:val="20"/>
          <w:szCs w:val="20"/>
          <w:lang w:eastAsia="en-GB"/>
        </w:rPr>
        <w:t>geom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"point"</w:t>
      </w:r>
      <w:r w:rsidRPr="00BF49B7">
        <w:rPr>
          <w:rFonts w:ascii="Courier New" w:eastAsia="Times New Roman" w:hAnsi="Courier New" w:cs="Courier New"/>
          <w:color w:val="000000"/>
          <w:sz w:val="20"/>
          <w:szCs w:val="20"/>
          <w:lang w:eastAsia="en-GB"/>
        </w:rPr>
        <w:t>,</w:t>
      </w:r>
    </w:p>
    <w:p w14:paraId="1F41A72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choose.vars</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stand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FF"/>
          <w:sz w:val="20"/>
          <w:szCs w:val="20"/>
          <w:lang w:eastAsia="en-GB"/>
        </w:rPr>
        <w:t>FALSE</w:t>
      </w:r>
      <w:r w:rsidRPr="00BF49B7">
        <w:rPr>
          <w:rFonts w:ascii="Courier New" w:eastAsia="Times New Roman" w:hAnsi="Courier New" w:cs="Courier New"/>
          <w:color w:val="000000"/>
          <w:sz w:val="20"/>
          <w:szCs w:val="20"/>
          <w:lang w:eastAsia="en-GB"/>
        </w:rPr>
        <w:t xml:space="preserve">, main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"K-Means Clustering Plot (Lloyd)"</w:t>
      </w:r>
      <w:r w:rsidRPr="00BF49B7">
        <w:rPr>
          <w:rFonts w:ascii="Courier New" w:eastAsia="Times New Roman" w:hAnsi="Courier New" w:cs="Courier New"/>
          <w:color w:val="000000"/>
          <w:sz w:val="20"/>
          <w:szCs w:val="20"/>
          <w:lang w:eastAsia="en-GB"/>
        </w:rPr>
        <w:t>,</w:t>
      </w:r>
    </w:p>
    <w:p w14:paraId="34B714B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ellipse.type</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"convex"</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theme_bw</w:t>
      </w:r>
      <w:proofErr w:type="spellEnd"/>
      <w:r w:rsidRPr="00BF49B7">
        <w:rPr>
          <w:rFonts w:ascii="Courier New" w:eastAsia="Times New Roman" w:hAnsi="Courier New" w:cs="Courier New"/>
          <w:b/>
          <w:bCs/>
          <w:color w:val="000080"/>
          <w:sz w:val="20"/>
          <w:szCs w:val="20"/>
          <w:lang w:eastAsia="en-GB"/>
        </w:rPr>
        <w:t>()</w:t>
      </w:r>
    </w:p>
    <w:p w14:paraId="6EA32A4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49A495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DFCCDE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As above but Hartigan-Wong algo</w:t>
      </w:r>
    </w:p>
    <w:p w14:paraId="5673BFF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198C85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Data3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cbind.data.frame</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Data, `</w:t>
      </w:r>
      <w:proofErr w:type="spellStart"/>
      <w:r w:rsidRPr="00BF49B7">
        <w:rPr>
          <w:rFonts w:ascii="Courier New" w:eastAsia="Times New Roman" w:hAnsi="Courier New" w:cs="Courier New"/>
          <w:color w:val="000000"/>
          <w:sz w:val="20"/>
          <w:szCs w:val="20"/>
          <w:lang w:eastAsia="en-GB"/>
        </w:rPr>
        <w:t>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p>
    <w:p w14:paraId="4D4A885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Data3</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"cluster"</w:t>
      </w:r>
      <w:r w:rsidRPr="00BF49B7">
        <w:rPr>
          <w:rFonts w:ascii="Courier New" w:eastAsia="Times New Roman" w:hAnsi="Courier New" w:cs="Courier New"/>
          <w:b/>
          <w:bCs/>
          <w:color w:val="000080"/>
          <w:sz w:val="20"/>
          <w:szCs w:val="20"/>
          <w:lang w:eastAsia="en-GB"/>
        </w:rPr>
        <w:t>)</w:t>
      </w:r>
    </w:p>
    <w:p w14:paraId="3F5E8B6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9163DD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fviz_cluster</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object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KMC_Hartigan</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Wong`, </w:t>
      </w:r>
      <w:r w:rsidRPr="00BF49B7">
        <w:rPr>
          <w:rFonts w:ascii="Courier New" w:eastAsia="Times New Roman" w:hAnsi="Courier New" w:cs="Courier New"/>
          <w:color w:val="8000FF"/>
          <w:sz w:val="20"/>
          <w:szCs w:val="20"/>
          <w:lang w:eastAsia="en-GB"/>
        </w:rPr>
        <w:t>data</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Data3, </w:t>
      </w:r>
      <w:proofErr w:type="spellStart"/>
      <w:r w:rsidRPr="00BF49B7">
        <w:rPr>
          <w:rFonts w:ascii="Courier New" w:eastAsia="Times New Roman" w:hAnsi="Courier New" w:cs="Courier New"/>
          <w:color w:val="000000"/>
          <w:sz w:val="20"/>
          <w:szCs w:val="20"/>
          <w:lang w:eastAsia="en-GB"/>
        </w:rPr>
        <w:t>geom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"point"</w:t>
      </w:r>
      <w:r w:rsidRPr="00BF49B7">
        <w:rPr>
          <w:rFonts w:ascii="Courier New" w:eastAsia="Times New Roman" w:hAnsi="Courier New" w:cs="Courier New"/>
          <w:color w:val="000000"/>
          <w:sz w:val="20"/>
          <w:szCs w:val="20"/>
          <w:lang w:eastAsia="en-GB"/>
        </w:rPr>
        <w:t>,</w:t>
      </w:r>
    </w:p>
    <w:p w14:paraId="55502C8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choose.vars</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stand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FF"/>
          <w:sz w:val="20"/>
          <w:szCs w:val="20"/>
          <w:lang w:eastAsia="en-GB"/>
        </w:rPr>
        <w:t>FALSE</w:t>
      </w:r>
      <w:r w:rsidRPr="00BF49B7">
        <w:rPr>
          <w:rFonts w:ascii="Courier New" w:eastAsia="Times New Roman" w:hAnsi="Courier New" w:cs="Courier New"/>
          <w:color w:val="000000"/>
          <w:sz w:val="20"/>
          <w:szCs w:val="20"/>
          <w:lang w:eastAsia="en-GB"/>
        </w:rPr>
        <w:t xml:space="preserve">, main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"K-Means Clustering Plot (Hartigan-Wong)"</w:t>
      </w:r>
      <w:r w:rsidRPr="00BF49B7">
        <w:rPr>
          <w:rFonts w:ascii="Courier New" w:eastAsia="Times New Roman" w:hAnsi="Courier New" w:cs="Courier New"/>
          <w:color w:val="000000"/>
          <w:sz w:val="20"/>
          <w:szCs w:val="20"/>
          <w:lang w:eastAsia="en-GB"/>
        </w:rPr>
        <w:t>,</w:t>
      </w:r>
    </w:p>
    <w:p w14:paraId="7FC886A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Times New Roman" w:eastAsia="Times New Roman" w:hAnsi="Times New Roman" w:cs="Times New Roman"/>
          <w:sz w:val="24"/>
          <w:szCs w:val="24"/>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ellipse.type</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"convex"</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theme_bw</w:t>
      </w:r>
      <w:proofErr w:type="spellEnd"/>
      <w:r w:rsidRPr="00BF49B7">
        <w:rPr>
          <w:rFonts w:ascii="Courier New" w:eastAsia="Times New Roman" w:hAnsi="Courier New" w:cs="Courier New"/>
          <w:b/>
          <w:bCs/>
          <w:color w:val="000080"/>
          <w:sz w:val="20"/>
          <w:szCs w:val="20"/>
          <w:lang w:eastAsia="en-GB"/>
        </w:rPr>
        <w:t>()</w:t>
      </w:r>
    </w:p>
    <w:p w14:paraId="2816FCC6" w14:textId="77777777" w:rsidR="00F91D5C" w:rsidRDefault="00F91D5C" w:rsidP="00494D5E">
      <w:pPr>
        <w:tabs>
          <w:tab w:val="left" w:pos="6330"/>
        </w:tabs>
      </w:pPr>
    </w:p>
    <w:p w14:paraId="3DDD3679" w14:textId="77777777" w:rsidR="00F91D5C" w:rsidRDefault="00F91D5C" w:rsidP="00494D5E">
      <w:pPr>
        <w:tabs>
          <w:tab w:val="left" w:pos="6330"/>
        </w:tabs>
      </w:pPr>
    </w:p>
    <w:p w14:paraId="3D024FDC" w14:textId="77777777" w:rsidR="00F91D5C" w:rsidRDefault="00F91D5C" w:rsidP="00494D5E">
      <w:pPr>
        <w:tabs>
          <w:tab w:val="left" w:pos="6330"/>
        </w:tabs>
      </w:pPr>
    </w:p>
    <w:p w14:paraId="78052084" w14:textId="6A7F9EF7" w:rsidR="00BF49B7" w:rsidRDefault="006C1FDB" w:rsidP="00494D5E">
      <w:pPr>
        <w:tabs>
          <w:tab w:val="left" w:pos="6330"/>
        </w:tabs>
      </w:pPr>
      <w:r>
        <w:lastRenderedPageBreak/>
        <w:t>3</w:t>
      </w:r>
      <w:r w:rsidR="00BF49B7">
        <w:t>: Voronoi graph example</w:t>
      </w:r>
      <w:r w:rsidR="00ED6FD2">
        <w:t xml:space="preserve"> </w:t>
      </w:r>
      <w:sdt>
        <w:sdtPr>
          <w:id w:val="-893885706"/>
          <w:citation/>
        </w:sdtPr>
        <w:sdtEndPr/>
        <w:sdtContent>
          <w:r w:rsidR="00ED6FD2">
            <w:fldChar w:fldCharType="begin"/>
          </w:r>
          <w:r w:rsidR="00ED6FD2">
            <w:rPr>
              <w:lang w:val="en-US"/>
            </w:rPr>
            <w:instrText xml:space="preserve"> CITATION Rid16 \l 1033 </w:instrText>
          </w:r>
          <w:r w:rsidR="00ED6FD2">
            <w:fldChar w:fldCharType="separate"/>
          </w:r>
          <w:r w:rsidR="00C30B62" w:rsidRPr="00C30B62">
            <w:rPr>
              <w:noProof/>
              <w:lang w:val="en-US"/>
            </w:rPr>
            <w:t>[17]</w:t>
          </w:r>
          <w:r w:rsidR="00ED6FD2">
            <w:fldChar w:fldCharType="end"/>
          </w:r>
        </w:sdtContent>
      </w:sdt>
      <w:r w:rsidR="00BF49B7">
        <w:t xml:space="preserve"> </w:t>
      </w:r>
      <w:r w:rsidR="00B15D03">
        <w:t>(Originally HTML format and interactive)</w:t>
      </w:r>
      <w:r w:rsidR="00ED6FD2">
        <w:t xml:space="preserve">. </w:t>
      </w:r>
    </w:p>
    <w:p w14:paraId="25603283" w14:textId="77777777" w:rsidR="005F451E" w:rsidRDefault="005F451E" w:rsidP="00494D5E">
      <w:pPr>
        <w:tabs>
          <w:tab w:val="left" w:pos="6330"/>
        </w:tabs>
      </w:pPr>
    </w:p>
    <w:p w14:paraId="4E4BA8C7" w14:textId="767E80DC" w:rsidR="00B15D03" w:rsidRDefault="00B15D03" w:rsidP="00B15D03">
      <w:r>
        <w:rPr>
          <w:noProof/>
        </w:rPr>
        <w:drawing>
          <wp:inline distT="0" distB="0" distL="0" distR="0" wp14:anchorId="68B8359C" wp14:editId="4E3581DB">
            <wp:extent cx="5838825" cy="5190067"/>
            <wp:effectExtent l="0" t="0" r="0" b="0"/>
            <wp:docPr id="10" name="Picture 10"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scatter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42385" cy="5193231"/>
                    </a:xfrm>
                    <a:prstGeom prst="rect">
                      <a:avLst/>
                    </a:prstGeom>
                    <a:noFill/>
                    <a:ln>
                      <a:noFill/>
                    </a:ln>
                  </pic:spPr>
                </pic:pic>
              </a:graphicData>
            </a:graphic>
          </wp:inline>
        </w:drawing>
      </w:r>
    </w:p>
    <w:p w14:paraId="2433B3EA" w14:textId="6E89D96B" w:rsidR="00AC10A6" w:rsidRDefault="00AC10A6" w:rsidP="00B15D03"/>
    <w:sectPr w:rsidR="00AC10A6" w:rsidSect="00140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0D2"/>
    <w:rsid w:val="00040904"/>
    <w:rsid w:val="000579BF"/>
    <w:rsid w:val="00074DCD"/>
    <w:rsid w:val="0009721D"/>
    <w:rsid w:val="000C24D9"/>
    <w:rsid w:val="001137FB"/>
    <w:rsid w:val="001402D2"/>
    <w:rsid w:val="00147768"/>
    <w:rsid w:val="001B42BB"/>
    <w:rsid w:val="001C40D2"/>
    <w:rsid w:val="001C6456"/>
    <w:rsid w:val="001F5C0C"/>
    <w:rsid w:val="00237746"/>
    <w:rsid w:val="00242383"/>
    <w:rsid w:val="00251CF4"/>
    <w:rsid w:val="00275231"/>
    <w:rsid w:val="00293C6E"/>
    <w:rsid w:val="002A734B"/>
    <w:rsid w:val="002B5806"/>
    <w:rsid w:val="002D18C5"/>
    <w:rsid w:val="002E1C94"/>
    <w:rsid w:val="002E7A20"/>
    <w:rsid w:val="002F219E"/>
    <w:rsid w:val="003320C8"/>
    <w:rsid w:val="003B02A7"/>
    <w:rsid w:val="003B3EDA"/>
    <w:rsid w:val="003C753B"/>
    <w:rsid w:val="00410090"/>
    <w:rsid w:val="0046064A"/>
    <w:rsid w:val="00494D5E"/>
    <w:rsid w:val="004A62E8"/>
    <w:rsid w:val="004C2640"/>
    <w:rsid w:val="004E6793"/>
    <w:rsid w:val="00536186"/>
    <w:rsid w:val="00554720"/>
    <w:rsid w:val="0055794F"/>
    <w:rsid w:val="005A709A"/>
    <w:rsid w:val="005C22CF"/>
    <w:rsid w:val="005C4C5B"/>
    <w:rsid w:val="005E7AAD"/>
    <w:rsid w:val="005F451E"/>
    <w:rsid w:val="0060227D"/>
    <w:rsid w:val="00664821"/>
    <w:rsid w:val="00680C84"/>
    <w:rsid w:val="00686BA4"/>
    <w:rsid w:val="006C1FDB"/>
    <w:rsid w:val="006E2CA1"/>
    <w:rsid w:val="00715F34"/>
    <w:rsid w:val="007207A2"/>
    <w:rsid w:val="007338E4"/>
    <w:rsid w:val="007556C6"/>
    <w:rsid w:val="007C1217"/>
    <w:rsid w:val="007F7FB9"/>
    <w:rsid w:val="00800FBC"/>
    <w:rsid w:val="008108E3"/>
    <w:rsid w:val="00835D8D"/>
    <w:rsid w:val="008625B7"/>
    <w:rsid w:val="00867FFB"/>
    <w:rsid w:val="008849DE"/>
    <w:rsid w:val="00884E77"/>
    <w:rsid w:val="008D270A"/>
    <w:rsid w:val="008E3E19"/>
    <w:rsid w:val="008F4692"/>
    <w:rsid w:val="009016AE"/>
    <w:rsid w:val="00927CDF"/>
    <w:rsid w:val="00940165"/>
    <w:rsid w:val="00955496"/>
    <w:rsid w:val="00975742"/>
    <w:rsid w:val="00985A96"/>
    <w:rsid w:val="009D0CDA"/>
    <w:rsid w:val="00A16F90"/>
    <w:rsid w:val="00A65FC0"/>
    <w:rsid w:val="00AC10A6"/>
    <w:rsid w:val="00AD254F"/>
    <w:rsid w:val="00AF3137"/>
    <w:rsid w:val="00B04311"/>
    <w:rsid w:val="00B15D03"/>
    <w:rsid w:val="00B81FED"/>
    <w:rsid w:val="00BA4E10"/>
    <w:rsid w:val="00BF49B7"/>
    <w:rsid w:val="00C30B62"/>
    <w:rsid w:val="00C7468C"/>
    <w:rsid w:val="00C761ED"/>
    <w:rsid w:val="00C97F1A"/>
    <w:rsid w:val="00CF6214"/>
    <w:rsid w:val="00CF775C"/>
    <w:rsid w:val="00D31936"/>
    <w:rsid w:val="00D4377F"/>
    <w:rsid w:val="00D6093F"/>
    <w:rsid w:val="00D9621C"/>
    <w:rsid w:val="00E27AD8"/>
    <w:rsid w:val="00E76CAA"/>
    <w:rsid w:val="00EA6A7F"/>
    <w:rsid w:val="00EB35A3"/>
    <w:rsid w:val="00ED3277"/>
    <w:rsid w:val="00ED6FD2"/>
    <w:rsid w:val="00F237C5"/>
    <w:rsid w:val="00F91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26C9F"/>
  <w15:docId w15:val="{A25FA1F2-C898-488B-9E41-F6471948A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7C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15D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100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4821"/>
    <w:rPr>
      <w:color w:val="0000FF"/>
      <w:u w:val="single"/>
    </w:rPr>
  </w:style>
  <w:style w:type="character" w:customStyle="1" w:styleId="Heading1Char">
    <w:name w:val="Heading 1 Char"/>
    <w:basedOn w:val="DefaultParagraphFont"/>
    <w:link w:val="Heading1"/>
    <w:uiPriority w:val="9"/>
    <w:rsid w:val="00F237C5"/>
    <w:rPr>
      <w:rFonts w:asciiTheme="majorHAnsi" w:eastAsiaTheme="majorEastAsia" w:hAnsiTheme="majorHAnsi" w:cstheme="majorBidi"/>
      <w:color w:val="2F5496" w:themeColor="accent1" w:themeShade="BF"/>
      <w:sz w:val="32"/>
      <w:szCs w:val="32"/>
      <w:lang w:val="en-US"/>
    </w:rPr>
  </w:style>
  <w:style w:type="character" w:customStyle="1" w:styleId="sc11">
    <w:name w:val="sc11"/>
    <w:basedOn w:val="DefaultParagraphFont"/>
    <w:rsid w:val="00BF49B7"/>
    <w:rPr>
      <w:rFonts w:ascii="Courier New" w:hAnsi="Courier New" w:cs="Courier New" w:hint="default"/>
      <w:color w:val="008000"/>
      <w:sz w:val="20"/>
      <w:szCs w:val="20"/>
    </w:rPr>
  </w:style>
  <w:style w:type="character" w:customStyle="1" w:styleId="sc0">
    <w:name w:val="sc0"/>
    <w:basedOn w:val="DefaultParagraphFont"/>
    <w:rsid w:val="00BF49B7"/>
    <w:rPr>
      <w:rFonts w:ascii="Courier New" w:hAnsi="Courier New" w:cs="Courier New" w:hint="default"/>
      <w:color w:val="000000"/>
      <w:sz w:val="20"/>
      <w:szCs w:val="20"/>
    </w:rPr>
  </w:style>
  <w:style w:type="character" w:customStyle="1" w:styleId="sc31">
    <w:name w:val="sc31"/>
    <w:basedOn w:val="DefaultParagraphFont"/>
    <w:rsid w:val="00BF49B7"/>
    <w:rPr>
      <w:rFonts w:ascii="Courier New" w:hAnsi="Courier New" w:cs="Courier New" w:hint="default"/>
      <w:color w:val="8000FF"/>
      <w:sz w:val="20"/>
      <w:szCs w:val="20"/>
    </w:rPr>
  </w:style>
  <w:style w:type="character" w:customStyle="1" w:styleId="sc81">
    <w:name w:val="sc81"/>
    <w:basedOn w:val="DefaultParagraphFont"/>
    <w:rsid w:val="00BF49B7"/>
    <w:rPr>
      <w:rFonts w:ascii="Courier New" w:hAnsi="Courier New" w:cs="Courier New" w:hint="default"/>
      <w:b/>
      <w:bCs/>
      <w:color w:val="000080"/>
      <w:sz w:val="20"/>
      <w:szCs w:val="20"/>
    </w:rPr>
  </w:style>
  <w:style w:type="character" w:customStyle="1" w:styleId="sc9">
    <w:name w:val="sc9"/>
    <w:basedOn w:val="DefaultParagraphFont"/>
    <w:rsid w:val="00BF49B7"/>
    <w:rPr>
      <w:rFonts w:ascii="Courier New" w:hAnsi="Courier New" w:cs="Courier New" w:hint="default"/>
      <w:color w:val="000000"/>
      <w:sz w:val="20"/>
      <w:szCs w:val="20"/>
    </w:rPr>
  </w:style>
  <w:style w:type="character" w:customStyle="1" w:styleId="sc51">
    <w:name w:val="sc51"/>
    <w:basedOn w:val="DefaultParagraphFont"/>
    <w:rsid w:val="00BF49B7"/>
    <w:rPr>
      <w:rFonts w:ascii="Courier New" w:hAnsi="Courier New" w:cs="Courier New" w:hint="default"/>
      <w:color w:val="FF8000"/>
      <w:sz w:val="20"/>
      <w:szCs w:val="20"/>
    </w:rPr>
  </w:style>
  <w:style w:type="character" w:customStyle="1" w:styleId="sc61">
    <w:name w:val="sc61"/>
    <w:basedOn w:val="DefaultParagraphFont"/>
    <w:rsid w:val="00BF49B7"/>
    <w:rPr>
      <w:rFonts w:ascii="Courier New" w:hAnsi="Courier New" w:cs="Courier New" w:hint="default"/>
      <w:color w:val="808080"/>
      <w:sz w:val="20"/>
      <w:szCs w:val="20"/>
    </w:rPr>
  </w:style>
  <w:style w:type="character" w:customStyle="1" w:styleId="sc21">
    <w:name w:val="sc21"/>
    <w:basedOn w:val="DefaultParagraphFont"/>
    <w:rsid w:val="00BF49B7"/>
    <w:rPr>
      <w:rFonts w:ascii="Courier New" w:hAnsi="Courier New" w:cs="Courier New" w:hint="default"/>
      <w:b/>
      <w:bCs/>
      <w:color w:val="0000FF"/>
      <w:sz w:val="20"/>
      <w:szCs w:val="20"/>
    </w:rPr>
  </w:style>
  <w:style w:type="character" w:customStyle="1" w:styleId="sc41">
    <w:name w:val="sc41"/>
    <w:basedOn w:val="DefaultParagraphFont"/>
    <w:rsid w:val="00BF49B7"/>
    <w:rPr>
      <w:rFonts w:ascii="Courier New" w:hAnsi="Courier New" w:cs="Courier New" w:hint="default"/>
      <w:color w:val="0080FF"/>
      <w:sz w:val="20"/>
      <w:szCs w:val="20"/>
    </w:rPr>
  </w:style>
  <w:style w:type="character" w:customStyle="1" w:styleId="Heading2Char">
    <w:name w:val="Heading 2 Char"/>
    <w:basedOn w:val="DefaultParagraphFont"/>
    <w:link w:val="Heading2"/>
    <w:uiPriority w:val="9"/>
    <w:rsid w:val="00B15D03"/>
    <w:rPr>
      <w:rFonts w:asciiTheme="majorHAnsi" w:eastAsiaTheme="majorEastAsia" w:hAnsiTheme="majorHAnsi" w:cstheme="majorBidi"/>
      <w:color w:val="2F5496" w:themeColor="accent1" w:themeShade="BF"/>
      <w:sz w:val="26"/>
      <w:szCs w:val="26"/>
    </w:rPr>
  </w:style>
  <w:style w:type="paragraph" w:customStyle="1" w:styleId="kd">
    <w:name w:val="kd"/>
    <w:basedOn w:val="Normal"/>
    <w:rsid w:val="00AC10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C10A6"/>
    <w:rPr>
      <w:color w:val="954F72" w:themeColor="followedHyperlink"/>
      <w:u w:val="single"/>
    </w:rPr>
  </w:style>
  <w:style w:type="character" w:customStyle="1" w:styleId="Heading4Char">
    <w:name w:val="Heading 4 Char"/>
    <w:basedOn w:val="DefaultParagraphFont"/>
    <w:link w:val="Heading4"/>
    <w:uiPriority w:val="9"/>
    <w:semiHidden/>
    <w:rsid w:val="00410090"/>
    <w:rPr>
      <w:rFonts w:asciiTheme="majorHAnsi" w:eastAsiaTheme="majorEastAsia" w:hAnsiTheme="majorHAnsi" w:cstheme="majorBidi"/>
      <w:i/>
      <w:iCs/>
      <w:color w:val="2F5496" w:themeColor="accent1" w:themeShade="BF"/>
    </w:rPr>
  </w:style>
  <w:style w:type="paragraph" w:styleId="Header">
    <w:name w:val="header"/>
    <w:basedOn w:val="Normal"/>
    <w:link w:val="HeaderChar"/>
    <w:unhideWhenUsed/>
    <w:rsid w:val="00410090"/>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10090"/>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410090"/>
    <w:pPr>
      <w:outlineLvl w:val="9"/>
    </w:pPr>
  </w:style>
  <w:style w:type="paragraph" w:styleId="TOC1">
    <w:name w:val="toc 1"/>
    <w:basedOn w:val="Normal"/>
    <w:next w:val="Normal"/>
    <w:autoRedefine/>
    <w:uiPriority w:val="39"/>
    <w:unhideWhenUsed/>
    <w:rsid w:val="00410090"/>
    <w:pPr>
      <w:spacing w:after="100"/>
    </w:pPr>
  </w:style>
  <w:style w:type="paragraph" w:styleId="TOC2">
    <w:name w:val="toc 2"/>
    <w:basedOn w:val="Normal"/>
    <w:next w:val="Normal"/>
    <w:autoRedefine/>
    <w:uiPriority w:val="39"/>
    <w:unhideWhenUsed/>
    <w:rsid w:val="00410090"/>
    <w:pPr>
      <w:spacing w:after="100"/>
      <w:ind w:left="220"/>
    </w:pPr>
  </w:style>
  <w:style w:type="paragraph" w:styleId="Bibliography">
    <w:name w:val="Bibliography"/>
    <w:basedOn w:val="Normal"/>
    <w:next w:val="Normal"/>
    <w:uiPriority w:val="37"/>
    <w:unhideWhenUsed/>
    <w:rsid w:val="00242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4726">
      <w:bodyDiv w:val="1"/>
      <w:marLeft w:val="0"/>
      <w:marRight w:val="0"/>
      <w:marTop w:val="0"/>
      <w:marBottom w:val="0"/>
      <w:divBdr>
        <w:top w:val="none" w:sz="0" w:space="0" w:color="auto"/>
        <w:left w:val="none" w:sz="0" w:space="0" w:color="auto"/>
        <w:bottom w:val="none" w:sz="0" w:space="0" w:color="auto"/>
        <w:right w:val="none" w:sz="0" w:space="0" w:color="auto"/>
      </w:divBdr>
    </w:div>
    <w:div w:id="10381038">
      <w:bodyDiv w:val="1"/>
      <w:marLeft w:val="0"/>
      <w:marRight w:val="0"/>
      <w:marTop w:val="0"/>
      <w:marBottom w:val="0"/>
      <w:divBdr>
        <w:top w:val="none" w:sz="0" w:space="0" w:color="auto"/>
        <w:left w:val="none" w:sz="0" w:space="0" w:color="auto"/>
        <w:bottom w:val="none" w:sz="0" w:space="0" w:color="auto"/>
        <w:right w:val="none" w:sz="0" w:space="0" w:color="auto"/>
      </w:divBdr>
    </w:div>
    <w:div w:id="13389844">
      <w:bodyDiv w:val="1"/>
      <w:marLeft w:val="0"/>
      <w:marRight w:val="0"/>
      <w:marTop w:val="0"/>
      <w:marBottom w:val="0"/>
      <w:divBdr>
        <w:top w:val="none" w:sz="0" w:space="0" w:color="auto"/>
        <w:left w:val="none" w:sz="0" w:space="0" w:color="auto"/>
        <w:bottom w:val="none" w:sz="0" w:space="0" w:color="auto"/>
        <w:right w:val="none" w:sz="0" w:space="0" w:color="auto"/>
      </w:divBdr>
    </w:div>
    <w:div w:id="15666234">
      <w:bodyDiv w:val="1"/>
      <w:marLeft w:val="0"/>
      <w:marRight w:val="0"/>
      <w:marTop w:val="0"/>
      <w:marBottom w:val="0"/>
      <w:divBdr>
        <w:top w:val="none" w:sz="0" w:space="0" w:color="auto"/>
        <w:left w:val="none" w:sz="0" w:space="0" w:color="auto"/>
        <w:bottom w:val="none" w:sz="0" w:space="0" w:color="auto"/>
        <w:right w:val="none" w:sz="0" w:space="0" w:color="auto"/>
      </w:divBdr>
    </w:div>
    <w:div w:id="23099531">
      <w:bodyDiv w:val="1"/>
      <w:marLeft w:val="0"/>
      <w:marRight w:val="0"/>
      <w:marTop w:val="0"/>
      <w:marBottom w:val="0"/>
      <w:divBdr>
        <w:top w:val="none" w:sz="0" w:space="0" w:color="auto"/>
        <w:left w:val="none" w:sz="0" w:space="0" w:color="auto"/>
        <w:bottom w:val="none" w:sz="0" w:space="0" w:color="auto"/>
        <w:right w:val="none" w:sz="0" w:space="0" w:color="auto"/>
      </w:divBdr>
    </w:div>
    <w:div w:id="32459845">
      <w:bodyDiv w:val="1"/>
      <w:marLeft w:val="0"/>
      <w:marRight w:val="0"/>
      <w:marTop w:val="0"/>
      <w:marBottom w:val="0"/>
      <w:divBdr>
        <w:top w:val="none" w:sz="0" w:space="0" w:color="auto"/>
        <w:left w:val="none" w:sz="0" w:space="0" w:color="auto"/>
        <w:bottom w:val="none" w:sz="0" w:space="0" w:color="auto"/>
        <w:right w:val="none" w:sz="0" w:space="0" w:color="auto"/>
      </w:divBdr>
    </w:div>
    <w:div w:id="47387980">
      <w:bodyDiv w:val="1"/>
      <w:marLeft w:val="0"/>
      <w:marRight w:val="0"/>
      <w:marTop w:val="0"/>
      <w:marBottom w:val="0"/>
      <w:divBdr>
        <w:top w:val="none" w:sz="0" w:space="0" w:color="auto"/>
        <w:left w:val="none" w:sz="0" w:space="0" w:color="auto"/>
        <w:bottom w:val="none" w:sz="0" w:space="0" w:color="auto"/>
        <w:right w:val="none" w:sz="0" w:space="0" w:color="auto"/>
      </w:divBdr>
    </w:div>
    <w:div w:id="47582178">
      <w:bodyDiv w:val="1"/>
      <w:marLeft w:val="0"/>
      <w:marRight w:val="0"/>
      <w:marTop w:val="0"/>
      <w:marBottom w:val="0"/>
      <w:divBdr>
        <w:top w:val="none" w:sz="0" w:space="0" w:color="auto"/>
        <w:left w:val="none" w:sz="0" w:space="0" w:color="auto"/>
        <w:bottom w:val="none" w:sz="0" w:space="0" w:color="auto"/>
        <w:right w:val="none" w:sz="0" w:space="0" w:color="auto"/>
      </w:divBdr>
    </w:div>
    <w:div w:id="49231726">
      <w:bodyDiv w:val="1"/>
      <w:marLeft w:val="0"/>
      <w:marRight w:val="0"/>
      <w:marTop w:val="0"/>
      <w:marBottom w:val="0"/>
      <w:divBdr>
        <w:top w:val="none" w:sz="0" w:space="0" w:color="auto"/>
        <w:left w:val="none" w:sz="0" w:space="0" w:color="auto"/>
        <w:bottom w:val="none" w:sz="0" w:space="0" w:color="auto"/>
        <w:right w:val="none" w:sz="0" w:space="0" w:color="auto"/>
      </w:divBdr>
    </w:div>
    <w:div w:id="57679629">
      <w:bodyDiv w:val="1"/>
      <w:marLeft w:val="0"/>
      <w:marRight w:val="0"/>
      <w:marTop w:val="0"/>
      <w:marBottom w:val="0"/>
      <w:divBdr>
        <w:top w:val="none" w:sz="0" w:space="0" w:color="auto"/>
        <w:left w:val="none" w:sz="0" w:space="0" w:color="auto"/>
        <w:bottom w:val="none" w:sz="0" w:space="0" w:color="auto"/>
        <w:right w:val="none" w:sz="0" w:space="0" w:color="auto"/>
      </w:divBdr>
    </w:div>
    <w:div w:id="58096257">
      <w:bodyDiv w:val="1"/>
      <w:marLeft w:val="0"/>
      <w:marRight w:val="0"/>
      <w:marTop w:val="0"/>
      <w:marBottom w:val="0"/>
      <w:divBdr>
        <w:top w:val="none" w:sz="0" w:space="0" w:color="auto"/>
        <w:left w:val="none" w:sz="0" w:space="0" w:color="auto"/>
        <w:bottom w:val="none" w:sz="0" w:space="0" w:color="auto"/>
        <w:right w:val="none" w:sz="0" w:space="0" w:color="auto"/>
      </w:divBdr>
    </w:div>
    <w:div w:id="64497188">
      <w:bodyDiv w:val="1"/>
      <w:marLeft w:val="0"/>
      <w:marRight w:val="0"/>
      <w:marTop w:val="0"/>
      <w:marBottom w:val="0"/>
      <w:divBdr>
        <w:top w:val="none" w:sz="0" w:space="0" w:color="auto"/>
        <w:left w:val="none" w:sz="0" w:space="0" w:color="auto"/>
        <w:bottom w:val="none" w:sz="0" w:space="0" w:color="auto"/>
        <w:right w:val="none" w:sz="0" w:space="0" w:color="auto"/>
      </w:divBdr>
    </w:div>
    <w:div w:id="65491673">
      <w:bodyDiv w:val="1"/>
      <w:marLeft w:val="0"/>
      <w:marRight w:val="0"/>
      <w:marTop w:val="0"/>
      <w:marBottom w:val="0"/>
      <w:divBdr>
        <w:top w:val="none" w:sz="0" w:space="0" w:color="auto"/>
        <w:left w:val="none" w:sz="0" w:space="0" w:color="auto"/>
        <w:bottom w:val="none" w:sz="0" w:space="0" w:color="auto"/>
        <w:right w:val="none" w:sz="0" w:space="0" w:color="auto"/>
      </w:divBdr>
    </w:div>
    <w:div w:id="67969252">
      <w:bodyDiv w:val="1"/>
      <w:marLeft w:val="0"/>
      <w:marRight w:val="0"/>
      <w:marTop w:val="0"/>
      <w:marBottom w:val="0"/>
      <w:divBdr>
        <w:top w:val="none" w:sz="0" w:space="0" w:color="auto"/>
        <w:left w:val="none" w:sz="0" w:space="0" w:color="auto"/>
        <w:bottom w:val="none" w:sz="0" w:space="0" w:color="auto"/>
        <w:right w:val="none" w:sz="0" w:space="0" w:color="auto"/>
      </w:divBdr>
    </w:div>
    <w:div w:id="68699585">
      <w:bodyDiv w:val="1"/>
      <w:marLeft w:val="0"/>
      <w:marRight w:val="0"/>
      <w:marTop w:val="0"/>
      <w:marBottom w:val="0"/>
      <w:divBdr>
        <w:top w:val="none" w:sz="0" w:space="0" w:color="auto"/>
        <w:left w:val="none" w:sz="0" w:space="0" w:color="auto"/>
        <w:bottom w:val="none" w:sz="0" w:space="0" w:color="auto"/>
        <w:right w:val="none" w:sz="0" w:space="0" w:color="auto"/>
      </w:divBdr>
    </w:div>
    <w:div w:id="77290182">
      <w:bodyDiv w:val="1"/>
      <w:marLeft w:val="0"/>
      <w:marRight w:val="0"/>
      <w:marTop w:val="0"/>
      <w:marBottom w:val="0"/>
      <w:divBdr>
        <w:top w:val="none" w:sz="0" w:space="0" w:color="auto"/>
        <w:left w:val="none" w:sz="0" w:space="0" w:color="auto"/>
        <w:bottom w:val="none" w:sz="0" w:space="0" w:color="auto"/>
        <w:right w:val="none" w:sz="0" w:space="0" w:color="auto"/>
      </w:divBdr>
    </w:div>
    <w:div w:id="79765410">
      <w:bodyDiv w:val="1"/>
      <w:marLeft w:val="0"/>
      <w:marRight w:val="0"/>
      <w:marTop w:val="0"/>
      <w:marBottom w:val="0"/>
      <w:divBdr>
        <w:top w:val="none" w:sz="0" w:space="0" w:color="auto"/>
        <w:left w:val="none" w:sz="0" w:space="0" w:color="auto"/>
        <w:bottom w:val="none" w:sz="0" w:space="0" w:color="auto"/>
        <w:right w:val="none" w:sz="0" w:space="0" w:color="auto"/>
      </w:divBdr>
    </w:div>
    <w:div w:id="82188769">
      <w:bodyDiv w:val="1"/>
      <w:marLeft w:val="0"/>
      <w:marRight w:val="0"/>
      <w:marTop w:val="0"/>
      <w:marBottom w:val="0"/>
      <w:divBdr>
        <w:top w:val="none" w:sz="0" w:space="0" w:color="auto"/>
        <w:left w:val="none" w:sz="0" w:space="0" w:color="auto"/>
        <w:bottom w:val="none" w:sz="0" w:space="0" w:color="auto"/>
        <w:right w:val="none" w:sz="0" w:space="0" w:color="auto"/>
      </w:divBdr>
    </w:div>
    <w:div w:id="82722408">
      <w:bodyDiv w:val="1"/>
      <w:marLeft w:val="0"/>
      <w:marRight w:val="0"/>
      <w:marTop w:val="0"/>
      <w:marBottom w:val="0"/>
      <w:divBdr>
        <w:top w:val="none" w:sz="0" w:space="0" w:color="auto"/>
        <w:left w:val="none" w:sz="0" w:space="0" w:color="auto"/>
        <w:bottom w:val="none" w:sz="0" w:space="0" w:color="auto"/>
        <w:right w:val="none" w:sz="0" w:space="0" w:color="auto"/>
      </w:divBdr>
    </w:div>
    <w:div w:id="86318946">
      <w:bodyDiv w:val="1"/>
      <w:marLeft w:val="0"/>
      <w:marRight w:val="0"/>
      <w:marTop w:val="0"/>
      <w:marBottom w:val="0"/>
      <w:divBdr>
        <w:top w:val="none" w:sz="0" w:space="0" w:color="auto"/>
        <w:left w:val="none" w:sz="0" w:space="0" w:color="auto"/>
        <w:bottom w:val="none" w:sz="0" w:space="0" w:color="auto"/>
        <w:right w:val="none" w:sz="0" w:space="0" w:color="auto"/>
      </w:divBdr>
    </w:div>
    <w:div w:id="88695431">
      <w:bodyDiv w:val="1"/>
      <w:marLeft w:val="0"/>
      <w:marRight w:val="0"/>
      <w:marTop w:val="0"/>
      <w:marBottom w:val="0"/>
      <w:divBdr>
        <w:top w:val="none" w:sz="0" w:space="0" w:color="auto"/>
        <w:left w:val="none" w:sz="0" w:space="0" w:color="auto"/>
        <w:bottom w:val="none" w:sz="0" w:space="0" w:color="auto"/>
        <w:right w:val="none" w:sz="0" w:space="0" w:color="auto"/>
      </w:divBdr>
    </w:div>
    <w:div w:id="90244736">
      <w:bodyDiv w:val="1"/>
      <w:marLeft w:val="0"/>
      <w:marRight w:val="0"/>
      <w:marTop w:val="0"/>
      <w:marBottom w:val="0"/>
      <w:divBdr>
        <w:top w:val="none" w:sz="0" w:space="0" w:color="auto"/>
        <w:left w:val="none" w:sz="0" w:space="0" w:color="auto"/>
        <w:bottom w:val="none" w:sz="0" w:space="0" w:color="auto"/>
        <w:right w:val="none" w:sz="0" w:space="0" w:color="auto"/>
      </w:divBdr>
    </w:div>
    <w:div w:id="98333468">
      <w:bodyDiv w:val="1"/>
      <w:marLeft w:val="0"/>
      <w:marRight w:val="0"/>
      <w:marTop w:val="0"/>
      <w:marBottom w:val="0"/>
      <w:divBdr>
        <w:top w:val="none" w:sz="0" w:space="0" w:color="auto"/>
        <w:left w:val="none" w:sz="0" w:space="0" w:color="auto"/>
        <w:bottom w:val="none" w:sz="0" w:space="0" w:color="auto"/>
        <w:right w:val="none" w:sz="0" w:space="0" w:color="auto"/>
      </w:divBdr>
    </w:div>
    <w:div w:id="102192913">
      <w:bodyDiv w:val="1"/>
      <w:marLeft w:val="0"/>
      <w:marRight w:val="0"/>
      <w:marTop w:val="0"/>
      <w:marBottom w:val="0"/>
      <w:divBdr>
        <w:top w:val="none" w:sz="0" w:space="0" w:color="auto"/>
        <w:left w:val="none" w:sz="0" w:space="0" w:color="auto"/>
        <w:bottom w:val="none" w:sz="0" w:space="0" w:color="auto"/>
        <w:right w:val="none" w:sz="0" w:space="0" w:color="auto"/>
      </w:divBdr>
    </w:div>
    <w:div w:id="102386455">
      <w:bodyDiv w:val="1"/>
      <w:marLeft w:val="0"/>
      <w:marRight w:val="0"/>
      <w:marTop w:val="0"/>
      <w:marBottom w:val="0"/>
      <w:divBdr>
        <w:top w:val="none" w:sz="0" w:space="0" w:color="auto"/>
        <w:left w:val="none" w:sz="0" w:space="0" w:color="auto"/>
        <w:bottom w:val="none" w:sz="0" w:space="0" w:color="auto"/>
        <w:right w:val="none" w:sz="0" w:space="0" w:color="auto"/>
      </w:divBdr>
    </w:div>
    <w:div w:id="106700579">
      <w:bodyDiv w:val="1"/>
      <w:marLeft w:val="0"/>
      <w:marRight w:val="0"/>
      <w:marTop w:val="0"/>
      <w:marBottom w:val="0"/>
      <w:divBdr>
        <w:top w:val="none" w:sz="0" w:space="0" w:color="auto"/>
        <w:left w:val="none" w:sz="0" w:space="0" w:color="auto"/>
        <w:bottom w:val="none" w:sz="0" w:space="0" w:color="auto"/>
        <w:right w:val="none" w:sz="0" w:space="0" w:color="auto"/>
      </w:divBdr>
    </w:div>
    <w:div w:id="110369849">
      <w:bodyDiv w:val="1"/>
      <w:marLeft w:val="0"/>
      <w:marRight w:val="0"/>
      <w:marTop w:val="0"/>
      <w:marBottom w:val="0"/>
      <w:divBdr>
        <w:top w:val="none" w:sz="0" w:space="0" w:color="auto"/>
        <w:left w:val="none" w:sz="0" w:space="0" w:color="auto"/>
        <w:bottom w:val="none" w:sz="0" w:space="0" w:color="auto"/>
        <w:right w:val="none" w:sz="0" w:space="0" w:color="auto"/>
      </w:divBdr>
    </w:div>
    <w:div w:id="111019160">
      <w:bodyDiv w:val="1"/>
      <w:marLeft w:val="0"/>
      <w:marRight w:val="0"/>
      <w:marTop w:val="0"/>
      <w:marBottom w:val="0"/>
      <w:divBdr>
        <w:top w:val="none" w:sz="0" w:space="0" w:color="auto"/>
        <w:left w:val="none" w:sz="0" w:space="0" w:color="auto"/>
        <w:bottom w:val="none" w:sz="0" w:space="0" w:color="auto"/>
        <w:right w:val="none" w:sz="0" w:space="0" w:color="auto"/>
      </w:divBdr>
    </w:div>
    <w:div w:id="116487547">
      <w:bodyDiv w:val="1"/>
      <w:marLeft w:val="0"/>
      <w:marRight w:val="0"/>
      <w:marTop w:val="0"/>
      <w:marBottom w:val="0"/>
      <w:divBdr>
        <w:top w:val="none" w:sz="0" w:space="0" w:color="auto"/>
        <w:left w:val="none" w:sz="0" w:space="0" w:color="auto"/>
        <w:bottom w:val="none" w:sz="0" w:space="0" w:color="auto"/>
        <w:right w:val="none" w:sz="0" w:space="0" w:color="auto"/>
      </w:divBdr>
    </w:div>
    <w:div w:id="120652353">
      <w:bodyDiv w:val="1"/>
      <w:marLeft w:val="0"/>
      <w:marRight w:val="0"/>
      <w:marTop w:val="0"/>
      <w:marBottom w:val="0"/>
      <w:divBdr>
        <w:top w:val="none" w:sz="0" w:space="0" w:color="auto"/>
        <w:left w:val="none" w:sz="0" w:space="0" w:color="auto"/>
        <w:bottom w:val="none" w:sz="0" w:space="0" w:color="auto"/>
        <w:right w:val="none" w:sz="0" w:space="0" w:color="auto"/>
      </w:divBdr>
    </w:div>
    <w:div w:id="120998500">
      <w:bodyDiv w:val="1"/>
      <w:marLeft w:val="0"/>
      <w:marRight w:val="0"/>
      <w:marTop w:val="0"/>
      <w:marBottom w:val="0"/>
      <w:divBdr>
        <w:top w:val="none" w:sz="0" w:space="0" w:color="auto"/>
        <w:left w:val="none" w:sz="0" w:space="0" w:color="auto"/>
        <w:bottom w:val="none" w:sz="0" w:space="0" w:color="auto"/>
        <w:right w:val="none" w:sz="0" w:space="0" w:color="auto"/>
      </w:divBdr>
    </w:div>
    <w:div w:id="121848240">
      <w:bodyDiv w:val="1"/>
      <w:marLeft w:val="0"/>
      <w:marRight w:val="0"/>
      <w:marTop w:val="0"/>
      <w:marBottom w:val="0"/>
      <w:divBdr>
        <w:top w:val="none" w:sz="0" w:space="0" w:color="auto"/>
        <w:left w:val="none" w:sz="0" w:space="0" w:color="auto"/>
        <w:bottom w:val="none" w:sz="0" w:space="0" w:color="auto"/>
        <w:right w:val="none" w:sz="0" w:space="0" w:color="auto"/>
      </w:divBdr>
    </w:div>
    <w:div w:id="124155612">
      <w:bodyDiv w:val="1"/>
      <w:marLeft w:val="0"/>
      <w:marRight w:val="0"/>
      <w:marTop w:val="0"/>
      <w:marBottom w:val="0"/>
      <w:divBdr>
        <w:top w:val="none" w:sz="0" w:space="0" w:color="auto"/>
        <w:left w:val="none" w:sz="0" w:space="0" w:color="auto"/>
        <w:bottom w:val="none" w:sz="0" w:space="0" w:color="auto"/>
        <w:right w:val="none" w:sz="0" w:space="0" w:color="auto"/>
      </w:divBdr>
    </w:div>
    <w:div w:id="136648088">
      <w:bodyDiv w:val="1"/>
      <w:marLeft w:val="0"/>
      <w:marRight w:val="0"/>
      <w:marTop w:val="0"/>
      <w:marBottom w:val="0"/>
      <w:divBdr>
        <w:top w:val="none" w:sz="0" w:space="0" w:color="auto"/>
        <w:left w:val="none" w:sz="0" w:space="0" w:color="auto"/>
        <w:bottom w:val="none" w:sz="0" w:space="0" w:color="auto"/>
        <w:right w:val="none" w:sz="0" w:space="0" w:color="auto"/>
      </w:divBdr>
    </w:div>
    <w:div w:id="136654938">
      <w:bodyDiv w:val="1"/>
      <w:marLeft w:val="0"/>
      <w:marRight w:val="0"/>
      <w:marTop w:val="0"/>
      <w:marBottom w:val="0"/>
      <w:divBdr>
        <w:top w:val="none" w:sz="0" w:space="0" w:color="auto"/>
        <w:left w:val="none" w:sz="0" w:space="0" w:color="auto"/>
        <w:bottom w:val="none" w:sz="0" w:space="0" w:color="auto"/>
        <w:right w:val="none" w:sz="0" w:space="0" w:color="auto"/>
      </w:divBdr>
    </w:div>
    <w:div w:id="139469075">
      <w:bodyDiv w:val="1"/>
      <w:marLeft w:val="0"/>
      <w:marRight w:val="0"/>
      <w:marTop w:val="0"/>
      <w:marBottom w:val="0"/>
      <w:divBdr>
        <w:top w:val="none" w:sz="0" w:space="0" w:color="auto"/>
        <w:left w:val="none" w:sz="0" w:space="0" w:color="auto"/>
        <w:bottom w:val="none" w:sz="0" w:space="0" w:color="auto"/>
        <w:right w:val="none" w:sz="0" w:space="0" w:color="auto"/>
      </w:divBdr>
    </w:div>
    <w:div w:id="141119155">
      <w:bodyDiv w:val="1"/>
      <w:marLeft w:val="0"/>
      <w:marRight w:val="0"/>
      <w:marTop w:val="0"/>
      <w:marBottom w:val="0"/>
      <w:divBdr>
        <w:top w:val="none" w:sz="0" w:space="0" w:color="auto"/>
        <w:left w:val="none" w:sz="0" w:space="0" w:color="auto"/>
        <w:bottom w:val="none" w:sz="0" w:space="0" w:color="auto"/>
        <w:right w:val="none" w:sz="0" w:space="0" w:color="auto"/>
      </w:divBdr>
    </w:div>
    <w:div w:id="145173005">
      <w:bodyDiv w:val="1"/>
      <w:marLeft w:val="0"/>
      <w:marRight w:val="0"/>
      <w:marTop w:val="0"/>
      <w:marBottom w:val="0"/>
      <w:divBdr>
        <w:top w:val="none" w:sz="0" w:space="0" w:color="auto"/>
        <w:left w:val="none" w:sz="0" w:space="0" w:color="auto"/>
        <w:bottom w:val="none" w:sz="0" w:space="0" w:color="auto"/>
        <w:right w:val="none" w:sz="0" w:space="0" w:color="auto"/>
      </w:divBdr>
    </w:div>
    <w:div w:id="145628657">
      <w:bodyDiv w:val="1"/>
      <w:marLeft w:val="0"/>
      <w:marRight w:val="0"/>
      <w:marTop w:val="0"/>
      <w:marBottom w:val="0"/>
      <w:divBdr>
        <w:top w:val="none" w:sz="0" w:space="0" w:color="auto"/>
        <w:left w:val="none" w:sz="0" w:space="0" w:color="auto"/>
        <w:bottom w:val="none" w:sz="0" w:space="0" w:color="auto"/>
        <w:right w:val="none" w:sz="0" w:space="0" w:color="auto"/>
      </w:divBdr>
    </w:div>
    <w:div w:id="148861342">
      <w:bodyDiv w:val="1"/>
      <w:marLeft w:val="0"/>
      <w:marRight w:val="0"/>
      <w:marTop w:val="0"/>
      <w:marBottom w:val="0"/>
      <w:divBdr>
        <w:top w:val="none" w:sz="0" w:space="0" w:color="auto"/>
        <w:left w:val="none" w:sz="0" w:space="0" w:color="auto"/>
        <w:bottom w:val="none" w:sz="0" w:space="0" w:color="auto"/>
        <w:right w:val="none" w:sz="0" w:space="0" w:color="auto"/>
      </w:divBdr>
    </w:div>
    <w:div w:id="149256638">
      <w:bodyDiv w:val="1"/>
      <w:marLeft w:val="0"/>
      <w:marRight w:val="0"/>
      <w:marTop w:val="0"/>
      <w:marBottom w:val="0"/>
      <w:divBdr>
        <w:top w:val="none" w:sz="0" w:space="0" w:color="auto"/>
        <w:left w:val="none" w:sz="0" w:space="0" w:color="auto"/>
        <w:bottom w:val="none" w:sz="0" w:space="0" w:color="auto"/>
        <w:right w:val="none" w:sz="0" w:space="0" w:color="auto"/>
      </w:divBdr>
    </w:div>
    <w:div w:id="159808633">
      <w:bodyDiv w:val="1"/>
      <w:marLeft w:val="0"/>
      <w:marRight w:val="0"/>
      <w:marTop w:val="0"/>
      <w:marBottom w:val="0"/>
      <w:divBdr>
        <w:top w:val="none" w:sz="0" w:space="0" w:color="auto"/>
        <w:left w:val="none" w:sz="0" w:space="0" w:color="auto"/>
        <w:bottom w:val="none" w:sz="0" w:space="0" w:color="auto"/>
        <w:right w:val="none" w:sz="0" w:space="0" w:color="auto"/>
      </w:divBdr>
    </w:div>
    <w:div w:id="162166488">
      <w:bodyDiv w:val="1"/>
      <w:marLeft w:val="0"/>
      <w:marRight w:val="0"/>
      <w:marTop w:val="0"/>
      <w:marBottom w:val="0"/>
      <w:divBdr>
        <w:top w:val="none" w:sz="0" w:space="0" w:color="auto"/>
        <w:left w:val="none" w:sz="0" w:space="0" w:color="auto"/>
        <w:bottom w:val="none" w:sz="0" w:space="0" w:color="auto"/>
        <w:right w:val="none" w:sz="0" w:space="0" w:color="auto"/>
      </w:divBdr>
    </w:div>
    <w:div w:id="165244439">
      <w:bodyDiv w:val="1"/>
      <w:marLeft w:val="0"/>
      <w:marRight w:val="0"/>
      <w:marTop w:val="0"/>
      <w:marBottom w:val="0"/>
      <w:divBdr>
        <w:top w:val="none" w:sz="0" w:space="0" w:color="auto"/>
        <w:left w:val="none" w:sz="0" w:space="0" w:color="auto"/>
        <w:bottom w:val="none" w:sz="0" w:space="0" w:color="auto"/>
        <w:right w:val="none" w:sz="0" w:space="0" w:color="auto"/>
      </w:divBdr>
    </w:div>
    <w:div w:id="168452843">
      <w:bodyDiv w:val="1"/>
      <w:marLeft w:val="0"/>
      <w:marRight w:val="0"/>
      <w:marTop w:val="0"/>
      <w:marBottom w:val="0"/>
      <w:divBdr>
        <w:top w:val="none" w:sz="0" w:space="0" w:color="auto"/>
        <w:left w:val="none" w:sz="0" w:space="0" w:color="auto"/>
        <w:bottom w:val="none" w:sz="0" w:space="0" w:color="auto"/>
        <w:right w:val="none" w:sz="0" w:space="0" w:color="auto"/>
      </w:divBdr>
    </w:div>
    <w:div w:id="173154903">
      <w:bodyDiv w:val="1"/>
      <w:marLeft w:val="0"/>
      <w:marRight w:val="0"/>
      <w:marTop w:val="0"/>
      <w:marBottom w:val="0"/>
      <w:divBdr>
        <w:top w:val="none" w:sz="0" w:space="0" w:color="auto"/>
        <w:left w:val="none" w:sz="0" w:space="0" w:color="auto"/>
        <w:bottom w:val="none" w:sz="0" w:space="0" w:color="auto"/>
        <w:right w:val="none" w:sz="0" w:space="0" w:color="auto"/>
      </w:divBdr>
    </w:div>
    <w:div w:id="177014509">
      <w:bodyDiv w:val="1"/>
      <w:marLeft w:val="0"/>
      <w:marRight w:val="0"/>
      <w:marTop w:val="0"/>
      <w:marBottom w:val="0"/>
      <w:divBdr>
        <w:top w:val="none" w:sz="0" w:space="0" w:color="auto"/>
        <w:left w:val="none" w:sz="0" w:space="0" w:color="auto"/>
        <w:bottom w:val="none" w:sz="0" w:space="0" w:color="auto"/>
        <w:right w:val="none" w:sz="0" w:space="0" w:color="auto"/>
      </w:divBdr>
    </w:div>
    <w:div w:id="179706852">
      <w:bodyDiv w:val="1"/>
      <w:marLeft w:val="0"/>
      <w:marRight w:val="0"/>
      <w:marTop w:val="0"/>
      <w:marBottom w:val="0"/>
      <w:divBdr>
        <w:top w:val="none" w:sz="0" w:space="0" w:color="auto"/>
        <w:left w:val="none" w:sz="0" w:space="0" w:color="auto"/>
        <w:bottom w:val="none" w:sz="0" w:space="0" w:color="auto"/>
        <w:right w:val="none" w:sz="0" w:space="0" w:color="auto"/>
      </w:divBdr>
    </w:div>
    <w:div w:id="188688480">
      <w:bodyDiv w:val="1"/>
      <w:marLeft w:val="0"/>
      <w:marRight w:val="0"/>
      <w:marTop w:val="0"/>
      <w:marBottom w:val="0"/>
      <w:divBdr>
        <w:top w:val="none" w:sz="0" w:space="0" w:color="auto"/>
        <w:left w:val="none" w:sz="0" w:space="0" w:color="auto"/>
        <w:bottom w:val="none" w:sz="0" w:space="0" w:color="auto"/>
        <w:right w:val="none" w:sz="0" w:space="0" w:color="auto"/>
      </w:divBdr>
    </w:div>
    <w:div w:id="194663568">
      <w:bodyDiv w:val="1"/>
      <w:marLeft w:val="0"/>
      <w:marRight w:val="0"/>
      <w:marTop w:val="0"/>
      <w:marBottom w:val="0"/>
      <w:divBdr>
        <w:top w:val="none" w:sz="0" w:space="0" w:color="auto"/>
        <w:left w:val="none" w:sz="0" w:space="0" w:color="auto"/>
        <w:bottom w:val="none" w:sz="0" w:space="0" w:color="auto"/>
        <w:right w:val="none" w:sz="0" w:space="0" w:color="auto"/>
      </w:divBdr>
    </w:div>
    <w:div w:id="195655546">
      <w:bodyDiv w:val="1"/>
      <w:marLeft w:val="0"/>
      <w:marRight w:val="0"/>
      <w:marTop w:val="0"/>
      <w:marBottom w:val="0"/>
      <w:divBdr>
        <w:top w:val="none" w:sz="0" w:space="0" w:color="auto"/>
        <w:left w:val="none" w:sz="0" w:space="0" w:color="auto"/>
        <w:bottom w:val="none" w:sz="0" w:space="0" w:color="auto"/>
        <w:right w:val="none" w:sz="0" w:space="0" w:color="auto"/>
      </w:divBdr>
    </w:div>
    <w:div w:id="196935709">
      <w:bodyDiv w:val="1"/>
      <w:marLeft w:val="0"/>
      <w:marRight w:val="0"/>
      <w:marTop w:val="0"/>
      <w:marBottom w:val="0"/>
      <w:divBdr>
        <w:top w:val="none" w:sz="0" w:space="0" w:color="auto"/>
        <w:left w:val="none" w:sz="0" w:space="0" w:color="auto"/>
        <w:bottom w:val="none" w:sz="0" w:space="0" w:color="auto"/>
        <w:right w:val="none" w:sz="0" w:space="0" w:color="auto"/>
      </w:divBdr>
    </w:div>
    <w:div w:id="200358985">
      <w:bodyDiv w:val="1"/>
      <w:marLeft w:val="0"/>
      <w:marRight w:val="0"/>
      <w:marTop w:val="0"/>
      <w:marBottom w:val="0"/>
      <w:divBdr>
        <w:top w:val="none" w:sz="0" w:space="0" w:color="auto"/>
        <w:left w:val="none" w:sz="0" w:space="0" w:color="auto"/>
        <w:bottom w:val="none" w:sz="0" w:space="0" w:color="auto"/>
        <w:right w:val="none" w:sz="0" w:space="0" w:color="auto"/>
      </w:divBdr>
    </w:div>
    <w:div w:id="205410213">
      <w:bodyDiv w:val="1"/>
      <w:marLeft w:val="0"/>
      <w:marRight w:val="0"/>
      <w:marTop w:val="0"/>
      <w:marBottom w:val="0"/>
      <w:divBdr>
        <w:top w:val="none" w:sz="0" w:space="0" w:color="auto"/>
        <w:left w:val="none" w:sz="0" w:space="0" w:color="auto"/>
        <w:bottom w:val="none" w:sz="0" w:space="0" w:color="auto"/>
        <w:right w:val="none" w:sz="0" w:space="0" w:color="auto"/>
      </w:divBdr>
    </w:div>
    <w:div w:id="212691844">
      <w:bodyDiv w:val="1"/>
      <w:marLeft w:val="0"/>
      <w:marRight w:val="0"/>
      <w:marTop w:val="0"/>
      <w:marBottom w:val="0"/>
      <w:divBdr>
        <w:top w:val="none" w:sz="0" w:space="0" w:color="auto"/>
        <w:left w:val="none" w:sz="0" w:space="0" w:color="auto"/>
        <w:bottom w:val="none" w:sz="0" w:space="0" w:color="auto"/>
        <w:right w:val="none" w:sz="0" w:space="0" w:color="auto"/>
      </w:divBdr>
    </w:div>
    <w:div w:id="214122677">
      <w:bodyDiv w:val="1"/>
      <w:marLeft w:val="0"/>
      <w:marRight w:val="0"/>
      <w:marTop w:val="0"/>
      <w:marBottom w:val="0"/>
      <w:divBdr>
        <w:top w:val="none" w:sz="0" w:space="0" w:color="auto"/>
        <w:left w:val="none" w:sz="0" w:space="0" w:color="auto"/>
        <w:bottom w:val="none" w:sz="0" w:space="0" w:color="auto"/>
        <w:right w:val="none" w:sz="0" w:space="0" w:color="auto"/>
      </w:divBdr>
    </w:div>
    <w:div w:id="218170217">
      <w:bodyDiv w:val="1"/>
      <w:marLeft w:val="0"/>
      <w:marRight w:val="0"/>
      <w:marTop w:val="0"/>
      <w:marBottom w:val="0"/>
      <w:divBdr>
        <w:top w:val="none" w:sz="0" w:space="0" w:color="auto"/>
        <w:left w:val="none" w:sz="0" w:space="0" w:color="auto"/>
        <w:bottom w:val="none" w:sz="0" w:space="0" w:color="auto"/>
        <w:right w:val="none" w:sz="0" w:space="0" w:color="auto"/>
      </w:divBdr>
    </w:div>
    <w:div w:id="218827657">
      <w:bodyDiv w:val="1"/>
      <w:marLeft w:val="0"/>
      <w:marRight w:val="0"/>
      <w:marTop w:val="0"/>
      <w:marBottom w:val="0"/>
      <w:divBdr>
        <w:top w:val="none" w:sz="0" w:space="0" w:color="auto"/>
        <w:left w:val="none" w:sz="0" w:space="0" w:color="auto"/>
        <w:bottom w:val="none" w:sz="0" w:space="0" w:color="auto"/>
        <w:right w:val="none" w:sz="0" w:space="0" w:color="auto"/>
      </w:divBdr>
    </w:div>
    <w:div w:id="222260746">
      <w:bodyDiv w:val="1"/>
      <w:marLeft w:val="0"/>
      <w:marRight w:val="0"/>
      <w:marTop w:val="0"/>
      <w:marBottom w:val="0"/>
      <w:divBdr>
        <w:top w:val="none" w:sz="0" w:space="0" w:color="auto"/>
        <w:left w:val="none" w:sz="0" w:space="0" w:color="auto"/>
        <w:bottom w:val="none" w:sz="0" w:space="0" w:color="auto"/>
        <w:right w:val="none" w:sz="0" w:space="0" w:color="auto"/>
      </w:divBdr>
    </w:div>
    <w:div w:id="226191108">
      <w:bodyDiv w:val="1"/>
      <w:marLeft w:val="0"/>
      <w:marRight w:val="0"/>
      <w:marTop w:val="0"/>
      <w:marBottom w:val="0"/>
      <w:divBdr>
        <w:top w:val="none" w:sz="0" w:space="0" w:color="auto"/>
        <w:left w:val="none" w:sz="0" w:space="0" w:color="auto"/>
        <w:bottom w:val="none" w:sz="0" w:space="0" w:color="auto"/>
        <w:right w:val="none" w:sz="0" w:space="0" w:color="auto"/>
      </w:divBdr>
    </w:div>
    <w:div w:id="236944190">
      <w:bodyDiv w:val="1"/>
      <w:marLeft w:val="0"/>
      <w:marRight w:val="0"/>
      <w:marTop w:val="0"/>
      <w:marBottom w:val="0"/>
      <w:divBdr>
        <w:top w:val="none" w:sz="0" w:space="0" w:color="auto"/>
        <w:left w:val="none" w:sz="0" w:space="0" w:color="auto"/>
        <w:bottom w:val="none" w:sz="0" w:space="0" w:color="auto"/>
        <w:right w:val="none" w:sz="0" w:space="0" w:color="auto"/>
      </w:divBdr>
    </w:div>
    <w:div w:id="251477431">
      <w:bodyDiv w:val="1"/>
      <w:marLeft w:val="0"/>
      <w:marRight w:val="0"/>
      <w:marTop w:val="0"/>
      <w:marBottom w:val="0"/>
      <w:divBdr>
        <w:top w:val="none" w:sz="0" w:space="0" w:color="auto"/>
        <w:left w:val="none" w:sz="0" w:space="0" w:color="auto"/>
        <w:bottom w:val="none" w:sz="0" w:space="0" w:color="auto"/>
        <w:right w:val="none" w:sz="0" w:space="0" w:color="auto"/>
      </w:divBdr>
    </w:div>
    <w:div w:id="255600653">
      <w:bodyDiv w:val="1"/>
      <w:marLeft w:val="0"/>
      <w:marRight w:val="0"/>
      <w:marTop w:val="0"/>
      <w:marBottom w:val="0"/>
      <w:divBdr>
        <w:top w:val="none" w:sz="0" w:space="0" w:color="auto"/>
        <w:left w:val="none" w:sz="0" w:space="0" w:color="auto"/>
        <w:bottom w:val="none" w:sz="0" w:space="0" w:color="auto"/>
        <w:right w:val="none" w:sz="0" w:space="0" w:color="auto"/>
      </w:divBdr>
    </w:div>
    <w:div w:id="259068846">
      <w:bodyDiv w:val="1"/>
      <w:marLeft w:val="0"/>
      <w:marRight w:val="0"/>
      <w:marTop w:val="0"/>
      <w:marBottom w:val="0"/>
      <w:divBdr>
        <w:top w:val="none" w:sz="0" w:space="0" w:color="auto"/>
        <w:left w:val="none" w:sz="0" w:space="0" w:color="auto"/>
        <w:bottom w:val="none" w:sz="0" w:space="0" w:color="auto"/>
        <w:right w:val="none" w:sz="0" w:space="0" w:color="auto"/>
      </w:divBdr>
    </w:div>
    <w:div w:id="265232389">
      <w:bodyDiv w:val="1"/>
      <w:marLeft w:val="0"/>
      <w:marRight w:val="0"/>
      <w:marTop w:val="0"/>
      <w:marBottom w:val="0"/>
      <w:divBdr>
        <w:top w:val="none" w:sz="0" w:space="0" w:color="auto"/>
        <w:left w:val="none" w:sz="0" w:space="0" w:color="auto"/>
        <w:bottom w:val="none" w:sz="0" w:space="0" w:color="auto"/>
        <w:right w:val="none" w:sz="0" w:space="0" w:color="auto"/>
      </w:divBdr>
    </w:div>
    <w:div w:id="268976735">
      <w:bodyDiv w:val="1"/>
      <w:marLeft w:val="0"/>
      <w:marRight w:val="0"/>
      <w:marTop w:val="0"/>
      <w:marBottom w:val="0"/>
      <w:divBdr>
        <w:top w:val="none" w:sz="0" w:space="0" w:color="auto"/>
        <w:left w:val="none" w:sz="0" w:space="0" w:color="auto"/>
        <w:bottom w:val="none" w:sz="0" w:space="0" w:color="auto"/>
        <w:right w:val="none" w:sz="0" w:space="0" w:color="auto"/>
      </w:divBdr>
    </w:div>
    <w:div w:id="270941139">
      <w:bodyDiv w:val="1"/>
      <w:marLeft w:val="0"/>
      <w:marRight w:val="0"/>
      <w:marTop w:val="0"/>
      <w:marBottom w:val="0"/>
      <w:divBdr>
        <w:top w:val="none" w:sz="0" w:space="0" w:color="auto"/>
        <w:left w:val="none" w:sz="0" w:space="0" w:color="auto"/>
        <w:bottom w:val="none" w:sz="0" w:space="0" w:color="auto"/>
        <w:right w:val="none" w:sz="0" w:space="0" w:color="auto"/>
      </w:divBdr>
    </w:div>
    <w:div w:id="275334474">
      <w:bodyDiv w:val="1"/>
      <w:marLeft w:val="0"/>
      <w:marRight w:val="0"/>
      <w:marTop w:val="0"/>
      <w:marBottom w:val="0"/>
      <w:divBdr>
        <w:top w:val="none" w:sz="0" w:space="0" w:color="auto"/>
        <w:left w:val="none" w:sz="0" w:space="0" w:color="auto"/>
        <w:bottom w:val="none" w:sz="0" w:space="0" w:color="auto"/>
        <w:right w:val="none" w:sz="0" w:space="0" w:color="auto"/>
      </w:divBdr>
    </w:div>
    <w:div w:id="276984938">
      <w:bodyDiv w:val="1"/>
      <w:marLeft w:val="0"/>
      <w:marRight w:val="0"/>
      <w:marTop w:val="0"/>
      <w:marBottom w:val="0"/>
      <w:divBdr>
        <w:top w:val="none" w:sz="0" w:space="0" w:color="auto"/>
        <w:left w:val="none" w:sz="0" w:space="0" w:color="auto"/>
        <w:bottom w:val="none" w:sz="0" w:space="0" w:color="auto"/>
        <w:right w:val="none" w:sz="0" w:space="0" w:color="auto"/>
      </w:divBdr>
    </w:div>
    <w:div w:id="281233097">
      <w:bodyDiv w:val="1"/>
      <w:marLeft w:val="0"/>
      <w:marRight w:val="0"/>
      <w:marTop w:val="0"/>
      <w:marBottom w:val="0"/>
      <w:divBdr>
        <w:top w:val="none" w:sz="0" w:space="0" w:color="auto"/>
        <w:left w:val="none" w:sz="0" w:space="0" w:color="auto"/>
        <w:bottom w:val="none" w:sz="0" w:space="0" w:color="auto"/>
        <w:right w:val="none" w:sz="0" w:space="0" w:color="auto"/>
      </w:divBdr>
    </w:div>
    <w:div w:id="281571060">
      <w:bodyDiv w:val="1"/>
      <w:marLeft w:val="0"/>
      <w:marRight w:val="0"/>
      <w:marTop w:val="0"/>
      <w:marBottom w:val="0"/>
      <w:divBdr>
        <w:top w:val="none" w:sz="0" w:space="0" w:color="auto"/>
        <w:left w:val="none" w:sz="0" w:space="0" w:color="auto"/>
        <w:bottom w:val="none" w:sz="0" w:space="0" w:color="auto"/>
        <w:right w:val="none" w:sz="0" w:space="0" w:color="auto"/>
      </w:divBdr>
    </w:div>
    <w:div w:id="282422772">
      <w:bodyDiv w:val="1"/>
      <w:marLeft w:val="0"/>
      <w:marRight w:val="0"/>
      <w:marTop w:val="0"/>
      <w:marBottom w:val="0"/>
      <w:divBdr>
        <w:top w:val="none" w:sz="0" w:space="0" w:color="auto"/>
        <w:left w:val="none" w:sz="0" w:space="0" w:color="auto"/>
        <w:bottom w:val="none" w:sz="0" w:space="0" w:color="auto"/>
        <w:right w:val="none" w:sz="0" w:space="0" w:color="auto"/>
      </w:divBdr>
    </w:div>
    <w:div w:id="285433400">
      <w:bodyDiv w:val="1"/>
      <w:marLeft w:val="0"/>
      <w:marRight w:val="0"/>
      <w:marTop w:val="0"/>
      <w:marBottom w:val="0"/>
      <w:divBdr>
        <w:top w:val="none" w:sz="0" w:space="0" w:color="auto"/>
        <w:left w:val="none" w:sz="0" w:space="0" w:color="auto"/>
        <w:bottom w:val="none" w:sz="0" w:space="0" w:color="auto"/>
        <w:right w:val="none" w:sz="0" w:space="0" w:color="auto"/>
      </w:divBdr>
    </w:div>
    <w:div w:id="287318337">
      <w:bodyDiv w:val="1"/>
      <w:marLeft w:val="0"/>
      <w:marRight w:val="0"/>
      <w:marTop w:val="0"/>
      <w:marBottom w:val="0"/>
      <w:divBdr>
        <w:top w:val="none" w:sz="0" w:space="0" w:color="auto"/>
        <w:left w:val="none" w:sz="0" w:space="0" w:color="auto"/>
        <w:bottom w:val="none" w:sz="0" w:space="0" w:color="auto"/>
        <w:right w:val="none" w:sz="0" w:space="0" w:color="auto"/>
      </w:divBdr>
    </w:div>
    <w:div w:id="292443506">
      <w:bodyDiv w:val="1"/>
      <w:marLeft w:val="0"/>
      <w:marRight w:val="0"/>
      <w:marTop w:val="0"/>
      <w:marBottom w:val="0"/>
      <w:divBdr>
        <w:top w:val="none" w:sz="0" w:space="0" w:color="auto"/>
        <w:left w:val="none" w:sz="0" w:space="0" w:color="auto"/>
        <w:bottom w:val="none" w:sz="0" w:space="0" w:color="auto"/>
        <w:right w:val="none" w:sz="0" w:space="0" w:color="auto"/>
      </w:divBdr>
    </w:div>
    <w:div w:id="293677904">
      <w:bodyDiv w:val="1"/>
      <w:marLeft w:val="0"/>
      <w:marRight w:val="0"/>
      <w:marTop w:val="0"/>
      <w:marBottom w:val="0"/>
      <w:divBdr>
        <w:top w:val="none" w:sz="0" w:space="0" w:color="auto"/>
        <w:left w:val="none" w:sz="0" w:space="0" w:color="auto"/>
        <w:bottom w:val="none" w:sz="0" w:space="0" w:color="auto"/>
        <w:right w:val="none" w:sz="0" w:space="0" w:color="auto"/>
      </w:divBdr>
    </w:div>
    <w:div w:id="293828292">
      <w:bodyDiv w:val="1"/>
      <w:marLeft w:val="0"/>
      <w:marRight w:val="0"/>
      <w:marTop w:val="0"/>
      <w:marBottom w:val="0"/>
      <w:divBdr>
        <w:top w:val="none" w:sz="0" w:space="0" w:color="auto"/>
        <w:left w:val="none" w:sz="0" w:space="0" w:color="auto"/>
        <w:bottom w:val="none" w:sz="0" w:space="0" w:color="auto"/>
        <w:right w:val="none" w:sz="0" w:space="0" w:color="auto"/>
      </w:divBdr>
    </w:div>
    <w:div w:id="294220928">
      <w:bodyDiv w:val="1"/>
      <w:marLeft w:val="0"/>
      <w:marRight w:val="0"/>
      <w:marTop w:val="0"/>
      <w:marBottom w:val="0"/>
      <w:divBdr>
        <w:top w:val="none" w:sz="0" w:space="0" w:color="auto"/>
        <w:left w:val="none" w:sz="0" w:space="0" w:color="auto"/>
        <w:bottom w:val="none" w:sz="0" w:space="0" w:color="auto"/>
        <w:right w:val="none" w:sz="0" w:space="0" w:color="auto"/>
      </w:divBdr>
    </w:div>
    <w:div w:id="295525508">
      <w:bodyDiv w:val="1"/>
      <w:marLeft w:val="0"/>
      <w:marRight w:val="0"/>
      <w:marTop w:val="0"/>
      <w:marBottom w:val="0"/>
      <w:divBdr>
        <w:top w:val="none" w:sz="0" w:space="0" w:color="auto"/>
        <w:left w:val="none" w:sz="0" w:space="0" w:color="auto"/>
        <w:bottom w:val="none" w:sz="0" w:space="0" w:color="auto"/>
        <w:right w:val="none" w:sz="0" w:space="0" w:color="auto"/>
      </w:divBdr>
    </w:div>
    <w:div w:id="297221292">
      <w:bodyDiv w:val="1"/>
      <w:marLeft w:val="0"/>
      <w:marRight w:val="0"/>
      <w:marTop w:val="0"/>
      <w:marBottom w:val="0"/>
      <w:divBdr>
        <w:top w:val="none" w:sz="0" w:space="0" w:color="auto"/>
        <w:left w:val="none" w:sz="0" w:space="0" w:color="auto"/>
        <w:bottom w:val="none" w:sz="0" w:space="0" w:color="auto"/>
        <w:right w:val="none" w:sz="0" w:space="0" w:color="auto"/>
      </w:divBdr>
    </w:div>
    <w:div w:id="305284486">
      <w:bodyDiv w:val="1"/>
      <w:marLeft w:val="0"/>
      <w:marRight w:val="0"/>
      <w:marTop w:val="0"/>
      <w:marBottom w:val="0"/>
      <w:divBdr>
        <w:top w:val="none" w:sz="0" w:space="0" w:color="auto"/>
        <w:left w:val="none" w:sz="0" w:space="0" w:color="auto"/>
        <w:bottom w:val="none" w:sz="0" w:space="0" w:color="auto"/>
        <w:right w:val="none" w:sz="0" w:space="0" w:color="auto"/>
      </w:divBdr>
    </w:div>
    <w:div w:id="307786543">
      <w:bodyDiv w:val="1"/>
      <w:marLeft w:val="0"/>
      <w:marRight w:val="0"/>
      <w:marTop w:val="0"/>
      <w:marBottom w:val="0"/>
      <w:divBdr>
        <w:top w:val="none" w:sz="0" w:space="0" w:color="auto"/>
        <w:left w:val="none" w:sz="0" w:space="0" w:color="auto"/>
        <w:bottom w:val="none" w:sz="0" w:space="0" w:color="auto"/>
        <w:right w:val="none" w:sz="0" w:space="0" w:color="auto"/>
      </w:divBdr>
    </w:div>
    <w:div w:id="315843294">
      <w:bodyDiv w:val="1"/>
      <w:marLeft w:val="0"/>
      <w:marRight w:val="0"/>
      <w:marTop w:val="0"/>
      <w:marBottom w:val="0"/>
      <w:divBdr>
        <w:top w:val="none" w:sz="0" w:space="0" w:color="auto"/>
        <w:left w:val="none" w:sz="0" w:space="0" w:color="auto"/>
        <w:bottom w:val="none" w:sz="0" w:space="0" w:color="auto"/>
        <w:right w:val="none" w:sz="0" w:space="0" w:color="auto"/>
      </w:divBdr>
    </w:div>
    <w:div w:id="316761993">
      <w:bodyDiv w:val="1"/>
      <w:marLeft w:val="0"/>
      <w:marRight w:val="0"/>
      <w:marTop w:val="0"/>
      <w:marBottom w:val="0"/>
      <w:divBdr>
        <w:top w:val="none" w:sz="0" w:space="0" w:color="auto"/>
        <w:left w:val="none" w:sz="0" w:space="0" w:color="auto"/>
        <w:bottom w:val="none" w:sz="0" w:space="0" w:color="auto"/>
        <w:right w:val="none" w:sz="0" w:space="0" w:color="auto"/>
      </w:divBdr>
    </w:div>
    <w:div w:id="320239085">
      <w:bodyDiv w:val="1"/>
      <w:marLeft w:val="0"/>
      <w:marRight w:val="0"/>
      <w:marTop w:val="0"/>
      <w:marBottom w:val="0"/>
      <w:divBdr>
        <w:top w:val="none" w:sz="0" w:space="0" w:color="auto"/>
        <w:left w:val="none" w:sz="0" w:space="0" w:color="auto"/>
        <w:bottom w:val="none" w:sz="0" w:space="0" w:color="auto"/>
        <w:right w:val="none" w:sz="0" w:space="0" w:color="auto"/>
      </w:divBdr>
    </w:div>
    <w:div w:id="322779504">
      <w:bodyDiv w:val="1"/>
      <w:marLeft w:val="0"/>
      <w:marRight w:val="0"/>
      <w:marTop w:val="0"/>
      <w:marBottom w:val="0"/>
      <w:divBdr>
        <w:top w:val="none" w:sz="0" w:space="0" w:color="auto"/>
        <w:left w:val="none" w:sz="0" w:space="0" w:color="auto"/>
        <w:bottom w:val="none" w:sz="0" w:space="0" w:color="auto"/>
        <w:right w:val="none" w:sz="0" w:space="0" w:color="auto"/>
      </w:divBdr>
    </w:div>
    <w:div w:id="323360670">
      <w:bodyDiv w:val="1"/>
      <w:marLeft w:val="0"/>
      <w:marRight w:val="0"/>
      <w:marTop w:val="0"/>
      <w:marBottom w:val="0"/>
      <w:divBdr>
        <w:top w:val="none" w:sz="0" w:space="0" w:color="auto"/>
        <w:left w:val="none" w:sz="0" w:space="0" w:color="auto"/>
        <w:bottom w:val="none" w:sz="0" w:space="0" w:color="auto"/>
        <w:right w:val="none" w:sz="0" w:space="0" w:color="auto"/>
      </w:divBdr>
    </w:div>
    <w:div w:id="326177907">
      <w:bodyDiv w:val="1"/>
      <w:marLeft w:val="0"/>
      <w:marRight w:val="0"/>
      <w:marTop w:val="0"/>
      <w:marBottom w:val="0"/>
      <w:divBdr>
        <w:top w:val="none" w:sz="0" w:space="0" w:color="auto"/>
        <w:left w:val="none" w:sz="0" w:space="0" w:color="auto"/>
        <w:bottom w:val="none" w:sz="0" w:space="0" w:color="auto"/>
        <w:right w:val="none" w:sz="0" w:space="0" w:color="auto"/>
      </w:divBdr>
    </w:div>
    <w:div w:id="331838464">
      <w:bodyDiv w:val="1"/>
      <w:marLeft w:val="0"/>
      <w:marRight w:val="0"/>
      <w:marTop w:val="0"/>
      <w:marBottom w:val="0"/>
      <w:divBdr>
        <w:top w:val="none" w:sz="0" w:space="0" w:color="auto"/>
        <w:left w:val="none" w:sz="0" w:space="0" w:color="auto"/>
        <w:bottom w:val="none" w:sz="0" w:space="0" w:color="auto"/>
        <w:right w:val="none" w:sz="0" w:space="0" w:color="auto"/>
      </w:divBdr>
    </w:div>
    <w:div w:id="332732101">
      <w:bodyDiv w:val="1"/>
      <w:marLeft w:val="0"/>
      <w:marRight w:val="0"/>
      <w:marTop w:val="0"/>
      <w:marBottom w:val="0"/>
      <w:divBdr>
        <w:top w:val="none" w:sz="0" w:space="0" w:color="auto"/>
        <w:left w:val="none" w:sz="0" w:space="0" w:color="auto"/>
        <w:bottom w:val="none" w:sz="0" w:space="0" w:color="auto"/>
        <w:right w:val="none" w:sz="0" w:space="0" w:color="auto"/>
      </w:divBdr>
    </w:div>
    <w:div w:id="334385236">
      <w:bodyDiv w:val="1"/>
      <w:marLeft w:val="0"/>
      <w:marRight w:val="0"/>
      <w:marTop w:val="0"/>
      <w:marBottom w:val="0"/>
      <w:divBdr>
        <w:top w:val="none" w:sz="0" w:space="0" w:color="auto"/>
        <w:left w:val="none" w:sz="0" w:space="0" w:color="auto"/>
        <w:bottom w:val="none" w:sz="0" w:space="0" w:color="auto"/>
        <w:right w:val="none" w:sz="0" w:space="0" w:color="auto"/>
      </w:divBdr>
    </w:div>
    <w:div w:id="335546578">
      <w:bodyDiv w:val="1"/>
      <w:marLeft w:val="0"/>
      <w:marRight w:val="0"/>
      <w:marTop w:val="0"/>
      <w:marBottom w:val="0"/>
      <w:divBdr>
        <w:top w:val="none" w:sz="0" w:space="0" w:color="auto"/>
        <w:left w:val="none" w:sz="0" w:space="0" w:color="auto"/>
        <w:bottom w:val="none" w:sz="0" w:space="0" w:color="auto"/>
        <w:right w:val="none" w:sz="0" w:space="0" w:color="auto"/>
      </w:divBdr>
    </w:div>
    <w:div w:id="339936889">
      <w:bodyDiv w:val="1"/>
      <w:marLeft w:val="0"/>
      <w:marRight w:val="0"/>
      <w:marTop w:val="0"/>
      <w:marBottom w:val="0"/>
      <w:divBdr>
        <w:top w:val="none" w:sz="0" w:space="0" w:color="auto"/>
        <w:left w:val="none" w:sz="0" w:space="0" w:color="auto"/>
        <w:bottom w:val="none" w:sz="0" w:space="0" w:color="auto"/>
        <w:right w:val="none" w:sz="0" w:space="0" w:color="auto"/>
      </w:divBdr>
    </w:div>
    <w:div w:id="340400697">
      <w:bodyDiv w:val="1"/>
      <w:marLeft w:val="0"/>
      <w:marRight w:val="0"/>
      <w:marTop w:val="0"/>
      <w:marBottom w:val="0"/>
      <w:divBdr>
        <w:top w:val="none" w:sz="0" w:space="0" w:color="auto"/>
        <w:left w:val="none" w:sz="0" w:space="0" w:color="auto"/>
        <w:bottom w:val="none" w:sz="0" w:space="0" w:color="auto"/>
        <w:right w:val="none" w:sz="0" w:space="0" w:color="auto"/>
      </w:divBdr>
    </w:div>
    <w:div w:id="347411109">
      <w:bodyDiv w:val="1"/>
      <w:marLeft w:val="0"/>
      <w:marRight w:val="0"/>
      <w:marTop w:val="0"/>
      <w:marBottom w:val="0"/>
      <w:divBdr>
        <w:top w:val="none" w:sz="0" w:space="0" w:color="auto"/>
        <w:left w:val="none" w:sz="0" w:space="0" w:color="auto"/>
        <w:bottom w:val="none" w:sz="0" w:space="0" w:color="auto"/>
        <w:right w:val="none" w:sz="0" w:space="0" w:color="auto"/>
      </w:divBdr>
    </w:div>
    <w:div w:id="348066344">
      <w:bodyDiv w:val="1"/>
      <w:marLeft w:val="0"/>
      <w:marRight w:val="0"/>
      <w:marTop w:val="0"/>
      <w:marBottom w:val="0"/>
      <w:divBdr>
        <w:top w:val="none" w:sz="0" w:space="0" w:color="auto"/>
        <w:left w:val="none" w:sz="0" w:space="0" w:color="auto"/>
        <w:bottom w:val="none" w:sz="0" w:space="0" w:color="auto"/>
        <w:right w:val="none" w:sz="0" w:space="0" w:color="auto"/>
      </w:divBdr>
    </w:div>
    <w:div w:id="361133639">
      <w:bodyDiv w:val="1"/>
      <w:marLeft w:val="0"/>
      <w:marRight w:val="0"/>
      <w:marTop w:val="0"/>
      <w:marBottom w:val="0"/>
      <w:divBdr>
        <w:top w:val="none" w:sz="0" w:space="0" w:color="auto"/>
        <w:left w:val="none" w:sz="0" w:space="0" w:color="auto"/>
        <w:bottom w:val="none" w:sz="0" w:space="0" w:color="auto"/>
        <w:right w:val="none" w:sz="0" w:space="0" w:color="auto"/>
      </w:divBdr>
    </w:div>
    <w:div w:id="364215206">
      <w:bodyDiv w:val="1"/>
      <w:marLeft w:val="0"/>
      <w:marRight w:val="0"/>
      <w:marTop w:val="0"/>
      <w:marBottom w:val="0"/>
      <w:divBdr>
        <w:top w:val="none" w:sz="0" w:space="0" w:color="auto"/>
        <w:left w:val="none" w:sz="0" w:space="0" w:color="auto"/>
        <w:bottom w:val="none" w:sz="0" w:space="0" w:color="auto"/>
        <w:right w:val="none" w:sz="0" w:space="0" w:color="auto"/>
      </w:divBdr>
    </w:div>
    <w:div w:id="370805484">
      <w:bodyDiv w:val="1"/>
      <w:marLeft w:val="0"/>
      <w:marRight w:val="0"/>
      <w:marTop w:val="0"/>
      <w:marBottom w:val="0"/>
      <w:divBdr>
        <w:top w:val="none" w:sz="0" w:space="0" w:color="auto"/>
        <w:left w:val="none" w:sz="0" w:space="0" w:color="auto"/>
        <w:bottom w:val="none" w:sz="0" w:space="0" w:color="auto"/>
        <w:right w:val="none" w:sz="0" w:space="0" w:color="auto"/>
      </w:divBdr>
    </w:div>
    <w:div w:id="375130305">
      <w:bodyDiv w:val="1"/>
      <w:marLeft w:val="0"/>
      <w:marRight w:val="0"/>
      <w:marTop w:val="0"/>
      <w:marBottom w:val="0"/>
      <w:divBdr>
        <w:top w:val="none" w:sz="0" w:space="0" w:color="auto"/>
        <w:left w:val="none" w:sz="0" w:space="0" w:color="auto"/>
        <w:bottom w:val="none" w:sz="0" w:space="0" w:color="auto"/>
        <w:right w:val="none" w:sz="0" w:space="0" w:color="auto"/>
      </w:divBdr>
    </w:div>
    <w:div w:id="376010876">
      <w:bodyDiv w:val="1"/>
      <w:marLeft w:val="0"/>
      <w:marRight w:val="0"/>
      <w:marTop w:val="0"/>
      <w:marBottom w:val="0"/>
      <w:divBdr>
        <w:top w:val="none" w:sz="0" w:space="0" w:color="auto"/>
        <w:left w:val="none" w:sz="0" w:space="0" w:color="auto"/>
        <w:bottom w:val="none" w:sz="0" w:space="0" w:color="auto"/>
        <w:right w:val="none" w:sz="0" w:space="0" w:color="auto"/>
      </w:divBdr>
    </w:div>
    <w:div w:id="382601749">
      <w:bodyDiv w:val="1"/>
      <w:marLeft w:val="0"/>
      <w:marRight w:val="0"/>
      <w:marTop w:val="0"/>
      <w:marBottom w:val="0"/>
      <w:divBdr>
        <w:top w:val="none" w:sz="0" w:space="0" w:color="auto"/>
        <w:left w:val="none" w:sz="0" w:space="0" w:color="auto"/>
        <w:bottom w:val="none" w:sz="0" w:space="0" w:color="auto"/>
        <w:right w:val="none" w:sz="0" w:space="0" w:color="auto"/>
      </w:divBdr>
    </w:div>
    <w:div w:id="393964533">
      <w:bodyDiv w:val="1"/>
      <w:marLeft w:val="0"/>
      <w:marRight w:val="0"/>
      <w:marTop w:val="0"/>
      <w:marBottom w:val="0"/>
      <w:divBdr>
        <w:top w:val="none" w:sz="0" w:space="0" w:color="auto"/>
        <w:left w:val="none" w:sz="0" w:space="0" w:color="auto"/>
        <w:bottom w:val="none" w:sz="0" w:space="0" w:color="auto"/>
        <w:right w:val="none" w:sz="0" w:space="0" w:color="auto"/>
      </w:divBdr>
    </w:div>
    <w:div w:id="397243486">
      <w:bodyDiv w:val="1"/>
      <w:marLeft w:val="0"/>
      <w:marRight w:val="0"/>
      <w:marTop w:val="0"/>
      <w:marBottom w:val="0"/>
      <w:divBdr>
        <w:top w:val="none" w:sz="0" w:space="0" w:color="auto"/>
        <w:left w:val="none" w:sz="0" w:space="0" w:color="auto"/>
        <w:bottom w:val="none" w:sz="0" w:space="0" w:color="auto"/>
        <w:right w:val="none" w:sz="0" w:space="0" w:color="auto"/>
      </w:divBdr>
    </w:div>
    <w:div w:id="421339833">
      <w:bodyDiv w:val="1"/>
      <w:marLeft w:val="0"/>
      <w:marRight w:val="0"/>
      <w:marTop w:val="0"/>
      <w:marBottom w:val="0"/>
      <w:divBdr>
        <w:top w:val="none" w:sz="0" w:space="0" w:color="auto"/>
        <w:left w:val="none" w:sz="0" w:space="0" w:color="auto"/>
        <w:bottom w:val="none" w:sz="0" w:space="0" w:color="auto"/>
        <w:right w:val="none" w:sz="0" w:space="0" w:color="auto"/>
      </w:divBdr>
    </w:div>
    <w:div w:id="422722346">
      <w:bodyDiv w:val="1"/>
      <w:marLeft w:val="0"/>
      <w:marRight w:val="0"/>
      <w:marTop w:val="0"/>
      <w:marBottom w:val="0"/>
      <w:divBdr>
        <w:top w:val="none" w:sz="0" w:space="0" w:color="auto"/>
        <w:left w:val="none" w:sz="0" w:space="0" w:color="auto"/>
        <w:bottom w:val="none" w:sz="0" w:space="0" w:color="auto"/>
        <w:right w:val="none" w:sz="0" w:space="0" w:color="auto"/>
      </w:divBdr>
    </w:div>
    <w:div w:id="437257824">
      <w:bodyDiv w:val="1"/>
      <w:marLeft w:val="0"/>
      <w:marRight w:val="0"/>
      <w:marTop w:val="0"/>
      <w:marBottom w:val="0"/>
      <w:divBdr>
        <w:top w:val="none" w:sz="0" w:space="0" w:color="auto"/>
        <w:left w:val="none" w:sz="0" w:space="0" w:color="auto"/>
        <w:bottom w:val="none" w:sz="0" w:space="0" w:color="auto"/>
        <w:right w:val="none" w:sz="0" w:space="0" w:color="auto"/>
      </w:divBdr>
    </w:div>
    <w:div w:id="439687095">
      <w:bodyDiv w:val="1"/>
      <w:marLeft w:val="0"/>
      <w:marRight w:val="0"/>
      <w:marTop w:val="0"/>
      <w:marBottom w:val="0"/>
      <w:divBdr>
        <w:top w:val="none" w:sz="0" w:space="0" w:color="auto"/>
        <w:left w:val="none" w:sz="0" w:space="0" w:color="auto"/>
        <w:bottom w:val="none" w:sz="0" w:space="0" w:color="auto"/>
        <w:right w:val="none" w:sz="0" w:space="0" w:color="auto"/>
      </w:divBdr>
    </w:div>
    <w:div w:id="445730938">
      <w:bodyDiv w:val="1"/>
      <w:marLeft w:val="0"/>
      <w:marRight w:val="0"/>
      <w:marTop w:val="0"/>
      <w:marBottom w:val="0"/>
      <w:divBdr>
        <w:top w:val="none" w:sz="0" w:space="0" w:color="auto"/>
        <w:left w:val="none" w:sz="0" w:space="0" w:color="auto"/>
        <w:bottom w:val="none" w:sz="0" w:space="0" w:color="auto"/>
        <w:right w:val="none" w:sz="0" w:space="0" w:color="auto"/>
      </w:divBdr>
    </w:div>
    <w:div w:id="447621350">
      <w:bodyDiv w:val="1"/>
      <w:marLeft w:val="0"/>
      <w:marRight w:val="0"/>
      <w:marTop w:val="0"/>
      <w:marBottom w:val="0"/>
      <w:divBdr>
        <w:top w:val="none" w:sz="0" w:space="0" w:color="auto"/>
        <w:left w:val="none" w:sz="0" w:space="0" w:color="auto"/>
        <w:bottom w:val="none" w:sz="0" w:space="0" w:color="auto"/>
        <w:right w:val="none" w:sz="0" w:space="0" w:color="auto"/>
      </w:divBdr>
    </w:div>
    <w:div w:id="447700407">
      <w:bodyDiv w:val="1"/>
      <w:marLeft w:val="0"/>
      <w:marRight w:val="0"/>
      <w:marTop w:val="0"/>
      <w:marBottom w:val="0"/>
      <w:divBdr>
        <w:top w:val="none" w:sz="0" w:space="0" w:color="auto"/>
        <w:left w:val="none" w:sz="0" w:space="0" w:color="auto"/>
        <w:bottom w:val="none" w:sz="0" w:space="0" w:color="auto"/>
        <w:right w:val="none" w:sz="0" w:space="0" w:color="auto"/>
      </w:divBdr>
    </w:div>
    <w:div w:id="448820323">
      <w:bodyDiv w:val="1"/>
      <w:marLeft w:val="0"/>
      <w:marRight w:val="0"/>
      <w:marTop w:val="0"/>
      <w:marBottom w:val="0"/>
      <w:divBdr>
        <w:top w:val="none" w:sz="0" w:space="0" w:color="auto"/>
        <w:left w:val="none" w:sz="0" w:space="0" w:color="auto"/>
        <w:bottom w:val="none" w:sz="0" w:space="0" w:color="auto"/>
        <w:right w:val="none" w:sz="0" w:space="0" w:color="auto"/>
      </w:divBdr>
    </w:div>
    <w:div w:id="458038858">
      <w:bodyDiv w:val="1"/>
      <w:marLeft w:val="0"/>
      <w:marRight w:val="0"/>
      <w:marTop w:val="0"/>
      <w:marBottom w:val="0"/>
      <w:divBdr>
        <w:top w:val="none" w:sz="0" w:space="0" w:color="auto"/>
        <w:left w:val="none" w:sz="0" w:space="0" w:color="auto"/>
        <w:bottom w:val="none" w:sz="0" w:space="0" w:color="auto"/>
        <w:right w:val="none" w:sz="0" w:space="0" w:color="auto"/>
      </w:divBdr>
    </w:div>
    <w:div w:id="460422931">
      <w:bodyDiv w:val="1"/>
      <w:marLeft w:val="0"/>
      <w:marRight w:val="0"/>
      <w:marTop w:val="0"/>
      <w:marBottom w:val="0"/>
      <w:divBdr>
        <w:top w:val="none" w:sz="0" w:space="0" w:color="auto"/>
        <w:left w:val="none" w:sz="0" w:space="0" w:color="auto"/>
        <w:bottom w:val="none" w:sz="0" w:space="0" w:color="auto"/>
        <w:right w:val="none" w:sz="0" w:space="0" w:color="auto"/>
      </w:divBdr>
    </w:div>
    <w:div w:id="464276930">
      <w:bodyDiv w:val="1"/>
      <w:marLeft w:val="0"/>
      <w:marRight w:val="0"/>
      <w:marTop w:val="0"/>
      <w:marBottom w:val="0"/>
      <w:divBdr>
        <w:top w:val="none" w:sz="0" w:space="0" w:color="auto"/>
        <w:left w:val="none" w:sz="0" w:space="0" w:color="auto"/>
        <w:bottom w:val="none" w:sz="0" w:space="0" w:color="auto"/>
        <w:right w:val="none" w:sz="0" w:space="0" w:color="auto"/>
      </w:divBdr>
    </w:div>
    <w:div w:id="464352241">
      <w:bodyDiv w:val="1"/>
      <w:marLeft w:val="0"/>
      <w:marRight w:val="0"/>
      <w:marTop w:val="0"/>
      <w:marBottom w:val="0"/>
      <w:divBdr>
        <w:top w:val="none" w:sz="0" w:space="0" w:color="auto"/>
        <w:left w:val="none" w:sz="0" w:space="0" w:color="auto"/>
        <w:bottom w:val="none" w:sz="0" w:space="0" w:color="auto"/>
        <w:right w:val="none" w:sz="0" w:space="0" w:color="auto"/>
      </w:divBdr>
    </w:div>
    <w:div w:id="470638295">
      <w:bodyDiv w:val="1"/>
      <w:marLeft w:val="0"/>
      <w:marRight w:val="0"/>
      <w:marTop w:val="0"/>
      <w:marBottom w:val="0"/>
      <w:divBdr>
        <w:top w:val="none" w:sz="0" w:space="0" w:color="auto"/>
        <w:left w:val="none" w:sz="0" w:space="0" w:color="auto"/>
        <w:bottom w:val="none" w:sz="0" w:space="0" w:color="auto"/>
        <w:right w:val="none" w:sz="0" w:space="0" w:color="auto"/>
      </w:divBdr>
    </w:div>
    <w:div w:id="473719356">
      <w:bodyDiv w:val="1"/>
      <w:marLeft w:val="0"/>
      <w:marRight w:val="0"/>
      <w:marTop w:val="0"/>
      <w:marBottom w:val="0"/>
      <w:divBdr>
        <w:top w:val="none" w:sz="0" w:space="0" w:color="auto"/>
        <w:left w:val="none" w:sz="0" w:space="0" w:color="auto"/>
        <w:bottom w:val="none" w:sz="0" w:space="0" w:color="auto"/>
        <w:right w:val="none" w:sz="0" w:space="0" w:color="auto"/>
      </w:divBdr>
    </w:div>
    <w:div w:id="475142829">
      <w:bodyDiv w:val="1"/>
      <w:marLeft w:val="0"/>
      <w:marRight w:val="0"/>
      <w:marTop w:val="0"/>
      <w:marBottom w:val="0"/>
      <w:divBdr>
        <w:top w:val="none" w:sz="0" w:space="0" w:color="auto"/>
        <w:left w:val="none" w:sz="0" w:space="0" w:color="auto"/>
        <w:bottom w:val="none" w:sz="0" w:space="0" w:color="auto"/>
        <w:right w:val="none" w:sz="0" w:space="0" w:color="auto"/>
      </w:divBdr>
    </w:div>
    <w:div w:id="480737589">
      <w:bodyDiv w:val="1"/>
      <w:marLeft w:val="0"/>
      <w:marRight w:val="0"/>
      <w:marTop w:val="0"/>
      <w:marBottom w:val="0"/>
      <w:divBdr>
        <w:top w:val="none" w:sz="0" w:space="0" w:color="auto"/>
        <w:left w:val="none" w:sz="0" w:space="0" w:color="auto"/>
        <w:bottom w:val="none" w:sz="0" w:space="0" w:color="auto"/>
        <w:right w:val="none" w:sz="0" w:space="0" w:color="auto"/>
      </w:divBdr>
    </w:div>
    <w:div w:id="481393258">
      <w:bodyDiv w:val="1"/>
      <w:marLeft w:val="0"/>
      <w:marRight w:val="0"/>
      <w:marTop w:val="0"/>
      <w:marBottom w:val="0"/>
      <w:divBdr>
        <w:top w:val="none" w:sz="0" w:space="0" w:color="auto"/>
        <w:left w:val="none" w:sz="0" w:space="0" w:color="auto"/>
        <w:bottom w:val="none" w:sz="0" w:space="0" w:color="auto"/>
        <w:right w:val="none" w:sz="0" w:space="0" w:color="auto"/>
      </w:divBdr>
    </w:div>
    <w:div w:id="481625704">
      <w:bodyDiv w:val="1"/>
      <w:marLeft w:val="0"/>
      <w:marRight w:val="0"/>
      <w:marTop w:val="0"/>
      <w:marBottom w:val="0"/>
      <w:divBdr>
        <w:top w:val="none" w:sz="0" w:space="0" w:color="auto"/>
        <w:left w:val="none" w:sz="0" w:space="0" w:color="auto"/>
        <w:bottom w:val="none" w:sz="0" w:space="0" w:color="auto"/>
        <w:right w:val="none" w:sz="0" w:space="0" w:color="auto"/>
      </w:divBdr>
    </w:div>
    <w:div w:id="486895721">
      <w:bodyDiv w:val="1"/>
      <w:marLeft w:val="0"/>
      <w:marRight w:val="0"/>
      <w:marTop w:val="0"/>
      <w:marBottom w:val="0"/>
      <w:divBdr>
        <w:top w:val="none" w:sz="0" w:space="0" w:color="auto"/>
        <w:left w:val="none" w:sz="0" w:space="0" w:color="auto"/>
        <w:bottom w:val="none" w:sz="0" w:space="0" w:color="auto"/>
        <w:right w:val="none" w:sz="0" w:space="0" w:color="auto"/>
      </w:divBdr>
    </w:div>
    <w:div w:id="488518854">
      <w:bodyDiv w:val="1"/>
      <w:marLeft w:val="0"/>
      <w:marRight w:val="0"/>
      <w:marTop w:val="0"/>
      <w:marBottom w:val="0"/>
      <w:divBdr>
        <w:top w:val="none" w:sz="0" w:space="0" w:color="auto"/>
        <w:left w:val="none" w:sz="0" w:space="0" w:color="auto"/>
        <w:bottom w:val="none" w:sz="0" w:space="0" w:color="auto"/>
        <w:right w:val="none" w:sz="0" w:space="0" w:color="auto"/>
      </w:divBdr>
    </w:div>
    <w:div w:id="491609367">
      <w:bodyDiv w:val="1"/>
      <w:marLeft w:val="0"/>
      <w:marRight w:val="0"/>
      <w:marTop w:val="0"/>
      <w:marBottom w:val="0"/>
      <w:divBdr>
        <w:top w:val="none" w:sz="0" w:space="0" w:color="auto"/>
        <w:left w:val="none" w:sz="0" w:space="0" w:color="auto"/>
        <w:bottom w:val="none" w:sz="0" w:space="0" w:color="auto"/>
        <w:right w:val="none" w:sz="0" w:space="0" w:color="auto"/>
      </w:divBdr>
    </w:div>
    <w:div w:id="491800881">
      <w:bodyDiv w:val="1"/>
      <w:marLeft w:val="0"/>
      <w:marRight w:val="0"/>
      <w:marTop w:val="0"/>
      <w:marBottom w:val="0"/>
      <w:divBdr>
        <w:top w:val="none" w:sz="0" w:space="0" w:color="auto"/>
        <w:left w:val="none" w:sz="0" w:space="0" w:color="auto"/>
        <w:bottom w:val="none" w:sz="0" w:space="0" w:color="auto"/>
        <w:right w:val="none" w:sz="0" w:space="0" w:color="auto"/>
      </w:divBdr>
    </w:div>
    <w:div w:id="509031518">
      <w:bodyDiv w:val="1"/>
      <w:marLeft w:val="0"/>
      <w:marRight w:val="0"/>
      <w:marTop w:val="0"/>
      <w:marBottom w:val="0"/>
      <w:divBdr>
        <w:top w:val="none" w:sz="0" w:space="0" w:color="auto"/>
        <w:left w:val="none" w:sz="0" w:space="0" w:color="auto"/>
        <w:bottom w:val="none" w:sz="0" w:space="0" w:color="auto"/>
        <w:right w:val="none" w:sz="0" w:space="0" w:color="auto"/>
      </w:divBdr>
    </w:div>
    <w:div w:id="512040029">
      <w:bodyDiv w:val="1"/>
      <w:marLeft w:val="0"/>
      <w:marRight w:val="0"/>
      <w:marTop w:val="0"/>
      <w:marBottom w:val="0"/>
      <w:divBdr>
        <w:top w:val="none" w:sz="0" w:space="0" w:color="auto"/>
        <w:left w:val="none" w:sz="0" w:space="0" w:color="auto"/>
        <w:bottom w:val="none" w:sz="0" w:space="0" w:color="auto"/>
        <w:right w:val="none" w:sz="0" w:space="0" w:color="auto"/>
      </w:divBdr>
    </w:div>
    <w:div w:id="513036668">
      <w:bodyDiv w:val="1"/>
      <w:marLeft w:val="0"/>
      <w:marRight w:val="0"/>
      <w:marTop w:val="0"/>
      <w:marBottom w:val="0"/>
      <w:divBdr>
        <w:top w:val="none" w:sz="0" w:space="0" w:color="auto"/>
        <w:left w:val="none" w:sz="0" w:space="0" w:color="auto"/>
        <w:bottom w:val="none" w:sz="0" w:space="0" w:color="auto"/>
        <w:right w:val="none" w:sz="0" w:space="0" w:color="auto"/>
      </w:divBdr>
    </w:div>
    <w:div w:id="515538434">
      <w:bodyDiv w:val="1"/>
      <w:marLeft w:val="0"/>
      <w:marRight w:val="0"/>
      <w:marTop w:val="0"/>
      <w:marBottom w:val="0"/>
      <w:divBdr>
        <w:top w:val="none" w:sz="0" w:space="0" w:color="auto"/>
        <w:left w:val="none" w:sz="0" w:space="0" w:color="auto"/>
        <w:bottom w:val="none" w:sz="0" w:space="0" w:color="auto"/>
        <w:right w:val="none" w:sz="0" w:space="0" w:color="auto"/>
      </w:divBdr>
    </w:div>
    <w:div w:id="530461071">
      <w:bodyDiv w:val="1"/>
      <w:marLeft w:val="0"/>
      <w:marRight w:val="0"/>
      <w:marTop w:val="0"/>
      <w:marBottom w:val="0"/>
      <w:divBdr>
        <w:top w:val="none" w:sz="0" w:space="0" w:color="auto"/>
        <w:left w:val="none" w:sz="0" w:space="0" w:color="auto"/>
        <w:bottom w:val="none" w:sz="0" w:space="0" w:color="auto"/>
        <w:right w:val="none" w:sz="0" w:space="0" w:color="auto"/>
      </w:divBdr>
    </w:div>
    <w:div w:id="532421033">
      <w:bodyDiv w:val="1"/>
      <w:marLeft w:val="0"/>
      <w:marRight w:val="0"/>
      <w:marTop w:val="0"/>
      <w:marBottom w:val="0"/>
      <w:divBdr>
        <w:top w:val="none" w:sz="0" w:space="0" w:color="auto"/>
        <w:left w:val="none" w:sz="0" w:space="0" w:color="auto"/>
        <w:bottom w:val="none" w:sz="0" w:space="0" w:color="auto"/>
        <w:right w:val="none" w:sz="0" w:space="0" w:color="auto"/>
      </w:divBdr>
    </w:div>
    <w:div w:id="533810739">
      <w:bodyDiv w:val="1"/>
      <w:marLeft w:val="0"/>
      <w:marRight w:val="0"/>
      <w:marTop w:val="0"/>
      <w:marBottom w:val="0"/>
      <w:divBdr>
        <w:top w:val="none" w:sz="0" w:space="0" w:color="auto"/>
        <w:left w:val="none" w:sz="0" w:space="0" w:color="auto"/>
        <w:bottom w:val="none" w:sz="0" w:space="0" w:color="auto"/>
        <w:right w:val="none" w:sz="0" w:space="0" w:color="auto"/>
      </w:divBdr>
    </w:div>
    <w:div w:id="536429318">
      <w:bodyDiv w:val="1"/>
      <w:marLeft w:val="0"/>
      <w:marRight w:val="0"/>
      <w:marTop w:val="0"/>
      <w:marBottom w:val="0"/>
      <w:divBdr>
        <w:top w:val="none" w:sz="0" w:space="0" w:color="auto"/>
        <w:left w:val="none" w:sz="0" w:space="0" w:color="auto"/>
        <w:bottom w:val="none" w:sz="0" w:space="0" w:color="auto"/>
        <w:right w:val="none" w:sz="0" w:space="0" w:color="auto"/>
      </w:divBdr>
    </w:div>
    <w:div w:id="541286685">
      <w:bodyDiv w:val="1"/>
      <w:marLeft w:val="0"/>
      <w:marRight w:val="0"/>
      <w:marTop w:val="0"/>
      <w:marBottom w:val="0"/>
      <w:divBdr>
        <w:top w:val="none" w:sz="0" w:space="0" w:color="auto"/>
        <w:left w:val="none" w:sz="0" w:space="0" w:color="auto"/>
        <w:bottom w:val="none" w:sz="0" w:space="0" w:color="auto"/>
        <w:right w:val="none" w:sz="0" w:space="0" w:color="auto"/>
      </w:divBdr>
    </w:div>
    <w:div w:id="549876128">
      <w:bodyDiv w:val="1"/>
      <w:marLeft w:val="0"/>
      <w:marRight w:val="0"/>
      <w:marTop w:val="0"/>
      <w:marBottom w:val="0"/>
      <w:divBdr>
        <w:top w:val="none" w:sz="0" w:space="0" w:color="auto"/>
        <w:left w:val="none" w:sz="0" w:space="0" w:color="auto"/>
        <w:bottom w:val="none" w:sz="0" w:space="0" w:color="auto"/>
        <w:right w:val="none" w:sz="0" w:space="0" w:color="auto"/>
      </w:divBdr>
    </w:div>
    <w:div w:id="551885493">
      <w:bodyDiv w:val="1"/>
      <w:marLeft w:val="0"/>
      <w:marRight w:val="0"/>
      <w:marTop w:val="0"/>
      <w:marBottom w:val="0"/>
      <w:divBdr>
        <w:top w:val="none" w:sz="0" w:space="0" w:color="auto"/>
        <w:left w:val="none" w:sz="0" w:space="0" w:color="auto"/>
        <w:bottom w:val="none" w:sz="0" w:space="0" w:color="auto"/>
        <w:right w:val="none" w:sz="0" w:space="0" w:color="auto"/>
      </w:divBdr>
    </w:div>
    <w:div w:id="552153366">
      <w:bodyDiv w:val="1"/>
      <w:marLeft w:val="0"/>
      <w:marRight w:val="0"/>
      <w:marTop w:val="0"/>
      <w:marBottom w:val="0"/>
      <w:divBdr>
        <w:top w:val="none" w:sz="0" w:space="0" w:color="auto"/>
        <w:left w:val="none" w:sz="0" w:space="0" w:color="auto"/>
        <w:bottom w:val="none" w:sz="0" w:space="0" w:color="auto"/>
        <w:right w:val="none" w:sz="0" w:space="0" w:color="auto"/>
      </w:divBdr>
    </w:div>
    <w:div w:id="553389899">
      <w:bodyDiv w:val="1"/>
      <w:marLeft w:val="0"/>
      <w:marRight w:val="0"/>
      <w:marTop w:val="0"/>
      <w:marBottom w:val="0"/>
      <w:divBdr>
        <w:top w:val="none" w:sz="0" w:space="0" w:color="auto"/>
        <w:left w:val="none" w:sz="0" w:space="0" w:color="auto"/>
        <w:bottom w:val="none" w:sz="0" w:space="0" w:color="auto"/>
        <w:right w:val="none" w:sz="0" w:space="0" w:color="auto"/>
      </w:divBdr>
    </w:div>
    <w:div w:id="558201323">
      <w:bodyDiv w:val="1"/>
      <w:marLeft w:val="0"/>
      <w:marRight w:val="0"/>
      <w:marTop w:val="0"/>
      <w:marBottom w:val="0"/>
      <w:divBdr>
        <w:top w:val="none" w:sz="0" w:space="0" w:color="auto"/>
        <w:left w:val="none" w:sz="0" w:space="0" w:color="auto"/>
        <w:bottom w:val="none" w:sz="0" w:space="0" w:color="auto"/>
        <w:right w:val="none" w:sz="0" w:space="0" w:color="auto"/>
      </w:divBdr>
    </w:div>
    <w:div w:id="558635955">
      <w:bodyDiv w:val="1"/>
      <w:marLeft w:val="0"/>
      <w:marRight w:val="0"/>
      <w:marTop w:val="0"/>
      <w:marBottom w:val="0"/>
      <w:divBdr>
        <w:top w:val="none" w:sz="0" w:space="0" w:color="auto"/>
        <w:left w:val="none" w:sz="0" w:space="0" w:color="auto"/>
        <w:bottom w:val="none" w:sz="0" w:space="0" w:color="auto"/>
        <w:right w:val="none" w:sz="0" w:space="0" w:color="auto"/>
      </w:divBdr>
    </w:div>
    <w:div w:id="566459974">
      <w:bodyDiv w:val="1"/>
      <w:marLeft w:val="0"/>
      <w:marRight w:val="0"/>
      <w:marTop w:val="0"/>
      <w:marBottom w:val="0"/>
      <w:divBdr>
        <w:top w:val="none" w:sz="0" w:space="0" w:color="auto"/>
        <w:left w:val="none" w:sz="0" w:space="0" w:color="auto"/>
        <w:bottom w:val="none" w:sz="0" w:space="0" w:color="auto"/>
        <w:right w:val="none" w:sz="0" w:space="0" w:color="auto"/>
      </w:divBdr>
    </w:div>
    <w:div w:id="576405569">
      <w:bodyDiv w:val="1"/>
      <w:marLeft w:val="0"/>
      <w:marRight w:val="0"/>
      <w:marTop w:val="0"/>
      <w:marBottom w:val="0"/>
      <w:divBdr>
        <w:top w:val="none" w:sz="0" w:space="0" w:color="auto"/>
        <w:left w:val="none" w:sz="0" w:space="0" w:color="auto"/>
        <w:bottom w:val="none" w:sz="0" w:space="0" w:color="auto"/>
        <w:right w:val="none" w:sz="0" w:space="0" w:color="auto"/>
      </w:divBdr>
    </w:div>
    <w:div w:id="578255332">
      <w:bodyDiv w:val="1"/>
      <w:marLeft w:val="0"/>
      <w:marRight w:val="0"/>
      <w:marTop w:val="0"/>
      <w:marBottom w:val="0"/>
      <w:divBdr>
        <w:top w:val="none" w:sz="0" w:space="0" w:color="auto"/>
        <w:left w:val="none" w:sz="0" w:space="0" w:color="auto"/>
        <w:bottom w:val="none" w:sz="0" w:space="0" w:color="auto"/>
        <w:right w:val="none" w:sz="0" w:space="0" w:color="auto"/>
      </w:divBdr>
    </w:div>
    <w:div w:id="578565536">
      <w:bodyDiv w:val="1"/>
      <w:marLeft w:val="0"/>
      <w:marRight w:val="0"/>
      <w:marTop w:val="0"/>
      <w:marBottom w:val="0"/>
      <w:divBdr>
        <w:top w:val="none" w:sz="0" w:space="0" w:color="auto"/>
        <w:left w:val="none" w:sz="0" w:space="0" w:color="auto"/>
        <w:bottom w:val="none" w:sz="0" w:space="0" w:color="auto"/>
        <w:right w:val="none" w:sz="0" w:space="0" w:color="auto"/>
      </w:divBdr>
    </w:div>
    <w:div w:id="581183727">
      <w:bodyDiv w:val="1"/>
      <w:marLeft w:val="0"/>
      <w:marRight w:val="0"/>
      <w:marTop w:val="0"/>
      <w:marBottom w:val="0"/>
      <w:divBdr>
        <w:top w:val="none" w:sz="0" w:space="0" w:color="auto"/>
        <w:left w:val="none" w:sz="0" w:space="0" w:color="auto"/>
        <w:bottom w:val="none" w:sz="0" w:space="0" w:color="auto"/>
        <w:right w:val="none" w:sz="0" w:space="0" w:color="auto"/>
      </w:divBdr>
    </w:div>
    <w:div w:id="585725363">
      <w:bodyDiv w:val="1"/>
      <w:marLeft w:val="0"/>
      <w:marRight w:val="0"/>
      <w:marTop w:val="0"/>
      <w:marBottom w:val="0"/>
      <w:divBdr>
        <w:top w:val="none" w:sz="0" w:space="0" w:color="auto"/>
        <w:left w:val="none" w:sz="0" w:space="0" w:color="auto"/>
        <w:bottom w:val="none" w:sz="0" w:space="0" w:color="auto"/>
        <w:right w:val="none" w:sz="0" w:space="0" w:color="auto"/>
      </w:divBdr>
    </w:div>
    <w:div w:id="591857840">
      <w:bodyDiv w:val="1"/>
      <w:marLeft w:val="0"/>
      <w:marRight w:val="0"/>
      <w:marTop w:val="0"/>
      <w:marBottom w:val="0"/>
      <w:divBdr>
        <w:top w:val="none" w:sz="0" w:space="0" w:color="auto"/>
        <w:left w:val="none" w:sz="0" w:space="0" w:color="auto"/>
        <w:bottom w:val="none" w:sz="0" w:space="0" w:color="auto"/>
        <w:right w:val="none" w:sz="0" w:space="0" w:color="auto"/>
      </w:divBdr>
    </w:div>
    <w:div w:id="596600283">
      <w:bodyDiv w:val="1"/>
      <w:marLeft w:val="0"/>
      <w:marRight w:val="0"/>
      <w:marTop w:val="0"/>
      <w:marBottom w:val="0"/>
      <w:divBdr>
        <w:top w:val="none" w:sz="0" w:space="0" w:color="auto"/>
        <w:left w:val="none" w:sz="0" w:space="0" w:color="auto"/>
        <w:bottom w:val="none" w:sz="0" w:space="0" w:color="auto"/>
        <w:right w:val="none" w:sz="0" w:space="0" w:color="auto"/>
      </w:divBdr>
    </w:div>
    <w:div w:id="606042538">
      <w:bodyDiv w:val="1"/>
      <w:marLeft w:val="0"/>
      <w:marRight w:val="0"/>
      <w:marTop w:val="0"/>
      <w:marBottom w:val="0"/>
      <w:divBdr>
        <w:top w:val="none" w:sz="0" w:space="0" w:color="auto"/>
        <w:left w:val="none" w:sz="0" w:space="0" w:color="auto"/>
        <w:bottom w:val="none" w:sz="0" w:space="0" w:color="auto"/>
        <w:right w:val="none" w:sz="0" w:space="0" w:color="auto"/>
      </w:divBdr>
    </w:div>
    <w:div w:id="608901127">
      <w:bodyDiv w:val="1"/>
      <w:marLeft w:val="0"/>
      <w:marRight w:val="0"/>
      <w:marTop w:val="0"/>
      <w:marBottom w:val="0"/>
      <w:divBdr>
        <w:top w:val="none" w:sz="0" w:space="0" w:color="auto"/>
        <w:left w:val="none" w:sz="0" w:space="0" w:color="auto"/>
        <w:bottom w:val="none" w:sz="0" w:space="0" w:color="auto"/>
        <w:right w:val="none" w:sz="0" w:space="0" w:color="auto"/>
      </w:divBdr>
    </w:div>
    <w:div w:id="611323660">
      <w:bodyDiv w:val="1"/>
      <w:marLeft w:val="0"/>
      <w:marRight w:val="0"/>
      <w:marTop w:val="0"/>
      <w:marBottom w:val="0"/>
      <w:divBdr>
        <w:top w:val="none" w:sz="0" w:space="0" w:color="auto"/>
        <w:left w:val="none" w:sz="0" w:space="0" w:color="auto"/>
        <w:bottom w:val="none" w:sz="0" w:space="0" w:color="auto"/>
        <w:right w:val="none" w:sz="0" w:space="0" w:color="auto"/>
      </w:divBdr>
    </w:div>
    <w:div w:id="612202372">
      <w:bodyDiv w:val="1"/>
      <w:marLeft w:val="0"/>
      <w:marRight w:val="0"/>
      <w:marTop w:val="0"/>
      <w:marBottom w:val="0"/>
      <w:divBdr>
        <w:top w:val="none" w:sz="0" w:space="0" w:color="auto"/>
        <w:left w:val="none" w:sz="0" w:space="0" w:color="auto"/>
        <w:bottom w:val="none" w:sz="0" w:space="0" w:color="auto"/>
        <w:right w:val="none" w:sz="0" w:space="0" w:color="auto"/>
      </w:divBdr>
    </w:div>
    <w:div w:id="613443988">
      <w:bodyDiv w:val="1"/>
      <w:marLeft w:val="0"/>
      <w:marRight w:val="0"/>
      <w:marTop w:val="0"/>
      <w:marBottom w:val="0"/>
      <w:divBdr>
        <w:top w:val="none" w:sz="0" w:space="0" w:color="auto"/>
        <w:left w:val="none" w:sz="0" w:space="0" w:color="auto"/>
        <w:bottom w:val="none" w:sz="0" w:space="0" w:color="auto"/>
        <w:right w:val="none" w:sz="0" w:space="0" w:color="auto"/>
      </w:divBdr>
    </w:div>
    <w:div w:id="619184703">
      <w:bodyDiv w:val="1"/>
      <w:marLeft w:val="0"/>
      <w:marRight w:val="0"/>
      <w:marTop w:val="0"/>
      <w:marBottom w:val="0"/>
      <w:divBdr>
        <w:top w:val="none" w:sz="0" w:space="0" w:color="auto"/>
        <w:left w:val="none" w:sz="0" w:space="0" w:color="auto"/>
        <w:bottom w:val="none" w:sz="0" w:space="0" w:color="auto"/>
        <w:right w:val="none" w:sz="0" w:space="0" w:color="auto"/>
      </w:divBdr>
    </w:div>
    <w:div w:id="629016897">
      <w:bodyDiv w:val="1"/>
      <w:marLeft w:val="0"/>
      <w:marRight w:val="0"/>
      <w:marTop w:val="0"/>
      <w:marBottom w:val="0"/>
      <w:divBdr>
        <w:top w:val="none" w:sz="0" w:space="0" w:color="auto"/>
        <w:left w:val="none" w:sz="0" w:space="0" w:color="auto"/>
        <w:bottom w:val="none" w:sz="0" w:space="0" w:color="auto"/>
        <w:right w:val="none" w:sz="0" w:space="0" w:color="auto"/>
      </w:divBdr>
    </w:div>
    <w:div w:id="634916574">
      <w:bodyDiv w:val="1"/>
      <w:marLeft w:val="0"/>
      <w:marRight w:val="0"/>
      <w:marTop w:val="0"/>
      <w:marBottom w:val="0"/>
      <w:divBdr>
        <w:top w:val="none" w:sz="0" w:space="0" w:color="auto"/>
        <w:left w:val="none" w:sz="0" w:space="0" w:color="auto"/>
        <w:bottom w:val="none" w:sz="0" w:space="0" w:color="auto"/>
        <w:right w:val="none" w:sz="0" w:space="0" w:color="auto"/>
      </w:divBdr>
    </w:div>
    <w:div w:id="647514215">
      <w:bodyDiv w:val="1"/>
      <w:marLeft w:val="0"/>
      <w:marRight w:val="0"/>
      <w:marTop w:val="0"/>
      <w:marBottom w:val="0"/>
      <w:divBdr>
        <w:top w:val="none" w:sz="0" w:space="0" w:color="auto"/>
        <w:left w:val="none" w:sz="0" w:space="0" w:color="auto"/>
        <w:bottom w:val="none" w:sz="0" w:space="0" w:color="auto"/>
        <w:right w:val="none" w:sz="0" w:space="0" w:color="auto"/>
      </w:divBdr>
    </w:div>
    <w:div w:id="651561716">
      <w:bodyDiv w:val="1"/>
      <w:marLeft w:val="0"/>
      <w:marRight w:val="0"/>
      <w:marTop w:val="0"/>
      <w:marBottom w:val="0"/>
      <w:divBdr>
        <w:top w:val="none" w:sz="0" w:space="0" w:color="auto"/>
        <w:left w:val="none" w:sz="0" w:space="0" w:color="auto"/>
        <w:bottom w:val="none" w:sz="0" w:space="0" w:color="auto"/>
        <w:right w:val="none" w:sz="0" w:space="0" w:color="auto"/>
      </w:divBdr>
    </w:div>
    <w:div w:id="656692761">
      <w:bodyDiv w:val="1"/>
      <w:marLeft w:val="0"/>
      <w:marRight w:val="0"/>
      <w:marTop w:val="0"/>
      <w:marBottom w:val="0"/>
      <w:divBdr>
        <w:top w:val="none" w:sz="0" w:space="0" w:color="auto"/>
        <w:left w:val="none" w:sz="0" w:space="0" w:color="auto"/>
        <w:bottom w:val="none" w:sz="0" w:space="0" w:color="auto"/>
        <w:right w:val="none" w:sz="0" w:space="0" w:color="auto"/>
      </w:divBdr>
    </w:div>
    <w:div w:id="657341175">
      <w:bodyDiv w:val="1"/>
      <w:marLeft w:val="0"/>
      <w:marRight w:val="0"/>
      <w:marTop w:val="0"/>
      <w:marBottom w:val="0"/>
      <w:divBdr>
        <w:top w:val="none" w:sz="0" w:space="0" w:color="auto"/>
        <w:left w:val="none" w:sz="0" w:space="0" w:color="auto"/>
        <w:bottom w:val="none" w:sz="0" w:space="0" w:color="auto"/>
        <w:right w:val="none" w:sz="0" w:space="0" w:color="auto"/>
      </w:divBdr>
    </w:div>
    <w:div w:id="661852908">
      <w:bodyDiv w:val="1"/>
      <w:marLeft w:val="0"/>
      <w:marRight w:val="0"/>
      <w:marTop w:val="0"/>
      <w:marBottom w:val="0"/>
      <w:divBdr>
        <w:top w:val="none" w:sz="0" w:space="0" w:color="auto"/>
        <w:left w:val="none" w:sz="0" w:space="0" w:color="auto"/>
        <w:bottom w:val="none" w:sz="0" w:space="0" w:color="auto"/>
        <w:right w:val="none" w:sz="0" w:space="0" w:color="auto"/>
      </w:divBdr>
    </w:div>
    <w:div w:id="669911743">
      <w:bodyDiv w:val="1"/>
      <w:marLeft w:val="0"/>
      <w:marRight w:val="0"/>
      <w:marTop w:val="0"/>
      <w:marBottom w:val="0"/>
      <w:divBdr>
        <w:top w:val="none" w:sz="0" w:space="0" w:color="auto"/>
        <w:left w:val="none" w:sz="0" w:space="0" w:color="auto"/>
        <w:bottom w:val="none" w:sz="0" w:space="0" w:color="auto"/>
        <w:right w:val="none" w:sz="0" w:space="0" w:color="auto"/>
      </w:divBdr>
    </w:div>
    <w:div w:id="671955178">
      <w:bodyDiv w:val="1"/>
      <w:marLeft w:val="0"/>
      <w:marRight w:val="0"/>
      <w:marTop w:val="0"/>
      <w:marBottom w:val="0"/>
      <w:divBdr>
        <w:top w:val="none" w:sz="0" w:space="0" w:color="auto"/>
        <w:left w:val="none" w:sz="0" w:space="0" w:color="auto"/>
        <w:bottom w:val="none" w:sz="0" w:space="0" w:color="auto"/>
        <w:right w:val="none" w:sz="0" w:space="0" w:color="auto"/>
      </w:divBdr>
    </w:div>
    <w:div w:id="678773246">
      <w:bodyDiv w:val="1"/>
      <w:marLeft w:val="0"/>
      <w:marRight w:val="0"/>
      <w:marTop w:val="0"/>
      <w:marBottom w:val="0"/>
      <w:divBdr>
        <w:top w:val="none" w:sz="0" w:space="0" w:color="auto"/>
        <w:left w:val="none" w:sz="0" w:space="0" w:color="auto"/>
        <w:bottom w:val="none" w:sz="0" w:space="0" w:color="auto"/>
        <w:right w:val="none" w:sz="0" w:space="0" w:color="auto"/>
      </w:divBdr>
    </w:div>
    <w:div w:id="682780907">
      <w:bodyDiv w:val="1"/>
      <w:marLeft w:val="0"/>
      <w:marRight w:val="0"/>
      <w:marTop w:val="0"/>
      <w:marBottom w:val="0"/>
      <w:divBdr>
        <w:top w:val="none" w:sz="0" w:space="0" w:color="auto"/>
        <w:left w:val="none" w:sz="0" w:space="0" w:color="auto"/>
        <w:bottom w:val="none" w:sz="0" w:space="0" w:color="auto"/>
        <w:right w:val="none" w:sz="0" w:space="0" w:color="auto"/>
      </w:divBdr>
    </w:div>
    <w:div w:id="697580321">
      <w:bodyDiv w:val="1"/>
      <w:marLeft w:val="0"/>
      <w:marRight w:val="0"/>
      <w:marTop w:val="0"/>
      <w:marBottom w:val="0"/>
      <w:divBdr>
        <w:top w:val="none" w:sz="0" w:space="0" w:color="auto"/>
        <w:left w:val="none" w:sz="0" w:space="0" w:color="auto"/>
        <w:bottom w:val="none" w:sz="0" w:space="0" w:color="auto"/>
        <w:right w:val="none" w:sz="0" w:space="0" w:color="auto"/>
      </w:divBdr>
    </w:div>
    <w:div w:id="700742197">
      <w:bodyDiv w:val="1"/>
      <w:marLeft w:val="0"/>
      <w:marRight w:val="0"/>
      <w:marTop w:val="0"/>
      <w:marBottom w:val="0"/>
      <w:divBdr>
        <w:top w:val="none" w:sz="0" w:space="0" w:color="auto"/>
        <w:left w:val="none" w:sz="0" w:space="0" w:color="auto"/>
        <w:bottom w:val="none" w:sz="0" w:space="0" w:color="auto"/>
        <w:right w:val="none" w:sz="0" w:space="0" w:color="auto"/>
      </w:divBdr>
    </w:div>
    <w:div w:id="702705687">
      <w:bodyDiv w:val="1"/>
      <w:marLeft w:val="0"/>
      <w:marRight w:val="0"/>
      <w:marTop w:val="0"/>
      <w:marBottom w:val="0"/>
      <w:divBdr>
        <w:top w:val="none" w:sz="0" w:space="0" w:color="auto"/>
        <w:left w:val="none" w:sz="0" w:space="0" w:color="auto"/>
        <w:bottom w:val="none" w:sz="0" w:space="0" w:color="auto"/>
        <w:right w:val="none" w:sz="0" w:space="0" w:color="auto"/>
      </w:divBdr>
    </w:div>
    <w:div w:id="703823490">
      <w:bodyDiv w:val="1"/>
      <w:marLeft w:val="0"/>
      <w:marRight w:val="0"/>
      <w:marTop w:val="0"/>
      <w:marBottom w:val="0"/>
      <w:divBdr>
        <w:top w:val="none" w:sz="0" w:space="0" w:color="auto"/>
        <w:left w:val="none" w:sz="0" w:space="0" w:color="auto"/>
        <w:bottom w:val="none" w:sz="0" w:space="0" w:color="auto"/>
        <w:right w:val="none" w:sz="0" w:space="0" w:color="auto"/>
      </w:divBdr>
    </w:div>
    <w:div w:id="708532196">
      <w:bodyDiv w:val="1"/>
      <w:marLeft w:val="0"/>
      <w:marRight w:val="0"/>
      <w:marTop w:val="0"/>
      <w:marBottom w:val="0"/>
      <w:divBdr>
        <w:top w:val="none" w:sz="0" w:space="0" w:color="auto"/>
        <w:left w:val="none" w:sz="0" w:space="0" w:color="auto"/>
        <w:bottom w:val="none" w:sz="0" w:space="0" w:color="auto"/>
        <w:right w:val="none" w:sz="0" w:space="0" w:color="auto"/>
      </w:divBdr>
    </w:div>
    <w:div w:id="710766967">
      <w:bodyDiv w:val="1"/>
      <w:marLeft w:val="0"/>
      <w:marRight w:val="0"/>
      <w:marTop w:val="0"/>
      <w:marBottom w:val="0"/>
      <w:divBdr>
        <w:top w:val="none" w:sz="0" w:space="0" w:color="auto"/>
        <w:left w:val="none" w:sz="0" w:space="0" w:color="auto"/>
        <w:bottom w:val="none" w:sz="0" w:space="0" w:color="auto"/>
        <w:right w:val="none" w:sz="0" w:space="0" w:color="auto"/>
      </w:divBdr>
    </w:div>
    <w:div w:id="735128388">
      <w:bodyDiv w:val="1"/>
      <w:marLeft w:val="0"/>
      <w:marRight w:val="0"/>
      <w:marTop w:val="0"/>
      <w:marBottom w:val="0"/>
      <w:divBdr>
        <w:top w:val="none" w:sz="0" w:space="0" w:color="auto"/>
        <w:left w:val="none" w:sz="0" w:space="0" w:color="auto"/>
        <w:bottom w:val="none" w:sz="0" w:space="0" w:color="auto"/>
        <w:right w:val="none" w:sz="0" w:space="0" w:color="auto"/>
      </w:divBdr>
    </w:div>
    <w:div w:id="738098494">
      <w:bodyDiv w:val="1"/>
      <w:marLeft w:val="0"/>
      <w:marRight w:val="0"/>
      <w:marTop w:val="0"/>
      <w:marBottom w:val="0"/>
      <w:divBdr>
        <w:top w:val="none" w:sz="0" w:space="0" w:color="auto"/>
        <w:left w:val="none" w:sz="0" w:space="0" w:color="auto"/>
        <w:bottom w:val="none" w:sz="0" w:space="0" w:color="auto"/>
        <w:right w:val="none" w:sz="0" w:space="0" w:color="auto"/>
      </w:divBdr>
    </w:div>
    <w:div w:id="742147298">
      <w:bodyDiv w:val="1"/>
      <w:marLeft w:val="0"/>
      <w:marRight w:val="0"/>
      <w:marTop w:val="0"/>
      <w:marBottom w:val="0"/>
      <w:divBdr>
        <w:top w:val="none" w:sz="0" w:space="0" w:color="auto"/>
        <w:left w:val="none" w:sz="0" w:space="0" w:color="auto"/>
        <w:bottom w:val="none" w:sz="0" w:space="0" w:color="auto"/>
        <w:right w:val="none" w:sz="0" w:space="0" w:color="auto"/>
      </w:divBdr>
    </w:div>
    <w:div w:id="743645085">
      <w:bodyDiv w:val="1"/>
      <w:marLeft w:val="0"/>
      <w:marRight w:val="0"/>
      <w:marTop w:val="0"/>
      <w:marBottom w:val="0"/>
      <w:divBdr>
        <w:top w:val="none" w:sz="0" w:space="0" w:color="auto"/>
        <w:left w:val="none" w:sz="0" w:space="0" w:color="auto"/>
        <w:bottom w:val="none" w:sz="0" w:space="0" w:color="auto"/>
        <w:right w:val="none" w:sz="0" w:space="0" w:color="auto"/>
      </w:divBdr>
    </w:div>
    <w:div w:id="747924971">
      <w:bodyDiv w:val="1"/>
      <w:marLeft w:val="0"/>
      <w:marRight w:val="0"/>
      <w:marTop w:val="0"/>
      <w:marBottom w:val="0"/>
      <w:divBdr>
        <w:top w:val="none" w:sz="0" w:space="0" w:color="auto"/>
        <w:left w:val="none" w:sz="0" w:space="0" w:color="auto"/>
        <w:bottom w:val="none" w:sz="0" w:space="0" w:color="auto"/>
        <w:right w:val="none" w:sz="0" w:space="0" w:color="auto"/>
      </w:divBdr>
    </w:div>
    <w:div w:id="750202634">
      <w:bodyDiv w:val="1"/>
      <w:marLeft w:val="0"/>
      <w:marRight w:val="0"/>
      <w:marTop w:val="0"/>
      <w:marBottom w:val="0"/>
      <w:divBdr>
        <w:top w:val="none" w:sz="0" w:space="0" w:color="auto"/>
        <w:left w:val="none" w:sz="0" w:space="0" w:color="auto"/>
        <w:bottom w:val="none" w:sz="0" w:space="0" w:color="auto"/>
        <w:right w:val="none" w:sz="0" w:space="0" w:color="auto"/>
      </w:divBdr>
    </w:div>
    <w:div w:id="761146995">
      <w:bodyDiv w:val="1"/>
      <w:marLeft w:val="0"/>
      <w:marRight w:val="0"/>
      <w:marTop w:val="0"/>
      <w:marBottom w:val="0"/>
      <w:divBdr>
        <w:top w:val="none" w:sz="0" w:space="0" w:color="auto"/>
        <w:left w:val="none" w:sz="0" w:space="0" w:color="auto"/>
        <w:bottom w:val="none" w:sz="0" w:space="0" w:color="auto"/>
        <w:right w:val="none" w:sz="0" w:space="0" w:color="auto"/>
      </w:divBdr>
    </w:div>
    <w:div w:id="778454954">
      <w:bodyDiv w:val="1"/>
      <w:marLeft w:val="0"/>
      <w:marRight w:val="0"/>
      <w:marTop w:val="0"/>
      <w:marBottom w:val="0"/>
      <w:divBdr>
        <w:top w:val="none" w:sz="0" w:space="0" w:color="auto"/>
        <w:left w:val="none" w:sz="0" w:space="0" w:color="auto"/>
        <w:bottom w:val="none" w:sz="0" w:space="0" w:color="auto"/>
        <w:right w:val="none" w:sz="0" w:space="0" w:color="auto"/>
      </w:divBdr>
    </w:div>
    <w:div w:id="787893360">
      <w:bodyDiv w:val="1"/>
      <w:marLeft w:val="0"/>
      <w:marRight w:val="0"/>
      <w:marTop w:val="0"/>
      <w:marBottom w:val="0"/>
      <w:divBdr>
        <w:top w:val="none" w:sz="0" w:space="0" w:color="auto"/>
        <w:left w:val="none" w:sz="0" w:space="0" w:color="auto"/>
        <w:bottom w:val="none" w:sz="0" w:space="0" w:color="auto"/>
        <w:right w:val="none" w:sz="0" w:space="0" w:color="auto"/>
      </w:divBdr>
    </w:div>
    <w:div w:id="788626928">
      <w:bodyDiv w:val="1"/>
      <w:marLeft w:val="0"/>
      <w:marRight w:val="0"/>
      <w:marTop w:val="0"/>
      <w:marBottom w:val="0"/>
      <w:divBdr>
        <w:top w:val="none" w:sz="0" w:space="0" w:color="auto"/>
        <w:left w:val="none" w:sz="0" w:space="0" w:color="auto"/>
        <w:bottom w:val="none" w:sz="0" w:space="0" w:color="auto"/>
        <w:right w:val="none" w:sz="0" w:space="0" w:color="auto"/>
      </w:divBdr>
    </w:div>
    <w:div w:id="788662683">
      <w:bodyDiv w:val="1"/>
      <w:marLeft w:val="0"/>
      <w:marRight w:val="0"/>
      <w:marTop w:val="0"/>
      <w:marBottom w:val="0"/>
      <w:divBdr>
        <w:top w:val="none" w:sz="0" w:space="0" w:color="auto"/>
        <w:left w:val="none" w:sz="0" w:space="0" w:color="auto"/>
        <w:bottom w:val="none" w:sz="0" w:space="0" w:color="auto"/>
        <w:right w:val="none" w:sz="0" w:space="0" w:color="auto"/>
      </w:divBdr>
    </w:div>
    <w:div w:id="790904226">
      <w:bodyDiv w:val="1"/>
      <w:marLeft w:val="0"/>
      <w:marRight w:val="0"/>
      <w:marTop w:val="0"/>
      <w:marBottom w:val="0"/>
      <w:divBdr>
        <w:top w:val="none" w:sz="0" w:space="0" w:color="auto"/>
        <w:left w:val="none" w:sz="0" w:space="0" w:color="auto"/>
        <w:bottom w:val="none" w:sz="0" w:space="0" w:color="auto"/>
        <w:right w:val="none" w:sz="0" w:space="0" w:color="auto"/>
      </w:divBdr>
    </w:div>
    <w:div w:id="791098534">
      <w:bodyDiv w:val="1"/>
      <w:marLeft w:val="0"/>
      <w:marRight w:val="0"/>
      <w:marTop w:val="0"/>
      <w:marBottom w:val="0"/>
      <w:divBdr>
        <w:top w:val="none" w:sz="0" w:space="0" w:color="auto"/>
        <w:left w:val="none" w:sz="0" w:space="0" w:color="auto"/>
        <w:bottom w:val="none" w:sz="0" w:space="0" w:color="auto"/>
        <w:right w:val="none" w:sz="0" w:space="0" w:color="auto"/>
      </w:divBdr>
    </w:div>
    <w:div w:id="794952704">
      <w:bodyDiv w:val="1"/>
      <w:marLeft w:val="0"/>
      <w:marRight w:val="0"/>
      <w:marTop w:val="0"/>
      <w:marBottom w:val="0"/>
      <w:divBdr>
        <w:top w:val="none" w:sz="0" w:space="0" w:color="auto"/>
        <w:left w:val="none" w:sz="0" w:space="0" w:color="auto"/>
        <w:bottom w:val="none" w:sz="0" w:space="0" w:color="auto"/>
        <w:right w:val="none" w:sz="0" w:space="0" w:color="auto"/>
      </w:divBdr>
    </w:div>
    <w:div w:id="798769489">
      <w:bodyDiv w:val="1"/>
      <w:marLeft w:val="0"/>
      <w:marRight w:val="0"/>
      <w:marTop w:val="0"/>
      <w:marBottom w:val="0"/>
      <w:divBdr>
        <w:top w:val="none" w:sz="0" w:space="0" w:color="auto"/>
        <w:left w:val="none" w:sz="0" w:space="0" w:color="auto"/>
        <w:bottom w:val="none" w:sz="0" w:space="0" w:color="auto"/>
        <w:right w:val="none" w:sz="0" w:space="0" w:color="auto"/>
      </w:divBdr>
    </w:div>
    <w:div w:id="798838605">
      <w:bodyDiv w:val="1"/>
      <w:marLeft w:val="0"/>
      <w:marRight w:val="0"/>
      <w:marTop w:val="0"/>
      <w:marBottom w:val="0"/>
      <w:divBdr>
        <w:top w:val="none" w:sz="0" w:space="0" w:color="auto"/>
        <w:left w:val="none" w:sz="0" w:space="0" w:color="auto"/>
        <w:bottom w:val="none" w:sz="0" w:space="0" w:color="auto"/>
        <w:right w:val="none" w:sz="0" w:space="0" w:color="auto"/>
      </w:divBdr>
    </w:div>
    <w:div w:id="810712378">
      <w:bodyDiv w:val="1"/>
      <w:marLeft w:val="0"/>
      <w:marRight w:val="0"/>
      <w:marTop w:val="0"/>
      <w:marBottom w:val="0"/>
      <w:divBdr>
        <w:top w:val="none" w:sz="0" w:space="0" w:color="auto"/>
        <w:left w:val="none" w:sz="0" w:space="0" w:color="auto"/>
        <w:bottom w:val="none" w:sz="0" w:space="0" w:color="auto"/>
        <w:right w:val="none" w:sz="0" w:space="0" w:color="auto"/>
      </w:divBdr>
    </w:div>
    <w:div w:id="816651884">
      <w:bodyDiv w:val="1"/>
      <w:marLeft w:val="0"/>
      <w:marRight w:val="0"/>
      <w:marTop w:val="0"/>
      <w:marBottom w:val="0"/>
      <w:divBdr>
        <w:top w:val="none" w:sz="0" w:space="0" w:color="auto"/>
        <w:left w:val="none" w:sz="0" w:space="0" w:color="auto"/>
        <w:bottom w:val="none" w:sz="0" w:space="0" w:color="auto"/>
        <w:right w:val="none" w:sz="0" w:space="0" w:color="auto"/>
      </w:divBdr>
    </w:div>
    <w:div w:id="818113841">
      <w:bodyDiv w:val="1"/>
      <w:marLeft w:val="0"/>
      <w:marRight w:val="0"/>
      <w:marTop w:val="0"/>
      <w:marBottom w:val="0"/>
      <w:divBdr>
        <w:top w:val="none" w:sz="0" w:space="0" w:color="auto"/>
        <w:left w:val="none" w:sz="0" w:space="0" w:color="auto"/>
        <w:bottom w:val="none" w:sz="0" w:space="0" w:color="auto"/>
        <w:right w:val="none" w:sz="0" w:space="0" w:color="auto"/>
      </w:divBdr>
    </w:div>
    <w:div w:id="823204329">
      <w:bodyDiv w:val="1"/>
      <w:marLeft w:val="0"/>
      <w:marRight w:val="0"/>
      <w:marTop w:val="0"/>
      <w:marBottom w:val="0"/>
      <w:divBdr>
        <w:top w:val="none" w:sz="0" w:space="0" w:color="auto"/>
        <w:left w:val="none" w:sz="0" w:space="0" w:color="auto"/>
        <w:bottom w:val="none" w:sz="0" w:space="0" w:color="auto"/>
        <w:right w:val="none" w:sz="0" w:space="0" w:color="auto"/>
      </w:divBdr>
    </w:div>
    <w:div w:id="823738781">
      <w:bodyDiv w:val="1"/>
      <w:marLeft w:val="0"/>
      <w:marRight w:val="0"/>
      <w:marTop w:val="0"/>
      <w:marBottom w:val="0"/>
      <w:divBdr>
        <w:top w:val="none" w:sz="0" w:space="0" w:color="auto"/>
        <w:left w:val="none" w:sz="0" w:space="0" w:color="auto"/>
        <w:bottom w:val="none" w:sz="0" w:space="0" w:color="auto"/>
        <w:right w:val="none" w:sz="0" w:space="0" w:color="auto"/>
      </w:divBdr>
    </w:div>
    <w:div w:id="827869055">
      <w:bodyDiv w:val="1"/>
      <w:marLeft w:val="0"/>
      <w:marRight w:val="0"/>
      <w:marTop w:val="0"/>
      <w:marBottom w:val="0"/>
      <w:divBdr>
        <w:top w:val="none" w:sz="0" w:space="0" w:color="auto"/>
        <w:left w:val="none" w:sz="0" w:space="0" w:color="auto"/>
        <w:bottom w:val="none" w:sz="0" w:space="0" w:color="auto"/>
        <w:right w:val="none" w:sz="0" w:space="0" w:color="auto"/>
      </w:divBdr>
    </w:div>
    <w:div w:id="833686060">
      <w:bodyDiv w:val="1"/>
      <w:marLeft w:val="0"/>
      <w:marRight w:val="0"/>
      <w:marTop w:val="0"/>
      <w:marBottom w:val="0"/>
      <w:divBdr>
        <w:top w:val="none" w:sz="0" w:space="0" w:color="auto"/>
        <w:left w:val="none" w:sz="0" w:space="0" w:color="auto"/>
        <w:bottom w:val="none" w:sz="0" w:space="0" w:color="auto"/>
        <w:right w:val="none" w:sz="0" w:space="0" w:color="auto"/>
      </w:divBdr>
    </w:div>
    <w:div w:id="834419954">
      <w:bodyDiv w:val="1"/>
      <w:marLeft w:val="0"/>
      <w:marRight w:val="0"/>
      <w:marTop w:val="0"/>
      <w:marBottom w:val="0"/>
      <w:divBdr>
        <w:top w:val="none" w:sz="0" w:space="0" w:color="auto"/>
        <w:left w:val="none" w:sz="0" w:space="0" w:color="auto"/>
        <w:bottom w:val="none" w:sz="0" w:space="0" w:color="auto"/>
        <w:right w:val="none" w:sz="0" w:space="0" w:color="auto"/>
      </w:divBdr>
    </w:div>
    <w:div w:id="837768836">
      <w:bodyDiv w:val="1"/>
      <w:marLeft w:val="0"/>
      <w:marRight w:val="0"/>
      <w:marTop w:val="0"/>
      <w:marBottom w:val="0"/>
      <w:divBdr>
        <w:top w:val="none" w:sz="0" w:space="0" w:color="auto"/>
        <w:left w:val="none" w:sz="0" w:space="0" w:color="auto"/>
        <w:bottom w:val="none" w:sz="0" w:space="0" w:color="auto"/>
        <w:right w:val="none" w:sz="0" w:space="0" w:color="auto"/>
      </w:divBdr>
    </w:div>
    <w:div w:id="846289623">
      <w:bodyDiv w:val="1"/>
      <w:marLeft w:val="0"/>
      <w:marRight w:val="0"/>
      <w:marTop w:val="0"/>
      <w:marBottom w:val="0"/>
      <w:divBdr>
        <w:top w:val="none" w:sz="0" w:space="0" w:color="auto"/>
        <w:left w:val="none" w:sz="0" w:space="0" w:color="auto"/>
        <w:bottom w:val="none" w:sz="0" w:space="0" w:color="auto"/>
        <w:right w:val="none" w:sz="0" w:space="0" w:color="auto"/>
      </w:divBdr>
    </w:div>
    <w:div w:id="855122513">
      <w:bodyDiv w:val="1"/>
      <w:marLeft w:val="0"/>
      <w:marRight w:val="0"/>
      <w:marTop w:val="0"/>
      <w:marBottom w:val="0"/>
      <w:divBdr>
        <w:top w:val="none" w:sz="0" w:space="0" w:color="auto"/>
        <w:left w:val="none" w:sz="0" w:space="0" w:color="auto"/>
        <w:bottom w:val="none" w:sz="0" w:space="0" w:color="auto"/>
        <w:right w:val="none" w:sz="0" w:space="0" w:color="auto"/>
      </w:divBdr>
    </w:div>
    <w:div w:id="855271180">
      <w:bodyDiv w:val="1"/>
      <w:marLeft w:val="0"/>
      <w:marRight w:val="0"/>
      <w:marTop w:val="0"/>
      <w:marBottom w:val="0"/>
      <w:divBdr>
        <w:top w:val="none" w:sz="0" w:space="0" w:color="auto"/>
        <w:left w:val="none" w:sz="0" w:space="0" w:color="auto"/>
        <w:bottom w:val="none" w:sz="0" w:space="0" w:color="auto"/>
        <w:right w:val="none" w:sz="0" w:space="0" w:color="auto"/>
      </w:divBdr>
    </w:div>
    <w:div w:id="855508683">
      <w:bodyDiv w:val="1"/>
      <w:marLeft w:val="0"/>
      <w:marRight w:val="0"/>
      <w:marTop w:val="0"/>
      <w:marBottom w:val="0"/>
      <w:divBdr>
        <w:top w:val="none" w:sz="0" w:space="0" w:color="auto"/>
        <w:left w:val="none" w:sz="0" w:space="0" w:color="auto"/>
        <w:bottom w:val="none" w:sz="0" w:space="0" w:color="auto"/>
        <w:right w:val="none" w:sz="0" w:space="0" w:color="auto"/>
      </w:divBdr>
    </w:div>
    <w:div w:id="857088854">
      <w:bodyDiv w:val="1"/>
      <w:marLeft w:val="0"/>
      <w:marRight w:val="0"/>
      <w:marTop w:val="0"/>
      <w:marBottom w:val="0"/>
      <w:divBdr>
        <w:top w:val="none" w:sz="0" w:space="0" w:color="auto"/>
        <w:left w:val="none" w:sz="0" w:space="0" w:color="auto"/>
        <w:bottom w:val="none" w:sz="0" w:space="0" w:color="auto"/>
        <w:right w:val="none" w:sz="0" w:space="0" w:color="auto"/>
      </w:divBdr>
    </w:div>
    <w:div w:id="859507330">
      <w:bodyDiv w:val="1"/>
      <w:marLeft w:val="0"/>
      <w:marRight w:val="0"/>
      <w:marTop w:val="0"/>
      <w:marBottom w:val="0"/>
      <w:divBdr>
        <w:top w:val="none" w:sz="0" w:space="0" w:color="auto"/>
        <w:left w:val="none" w:sz="0" w:space="0" w:color="auto"/>
        <w:bottom w:val="none" w:sz="0" w:space="0" w:color="auto"/>
        <w:right w:val="none" w:sz="0" w:space="0" w:color="auto"/>
      </w:divBdr>
    </w:div>
    <w:div w:id="859978000">
      <w:bodyDiv w:val="1"/>
      <w:marLeft w:val="0"/>
      <w:marRight w:val="0"/>
      <w:marTop w:val="0"/>
      <w:marBottom w:val="0"/>
      <w:divBdr>
        <w:top w:val="none" w:sz="0" w:space="0" w:color="auto"/>
        <w:left w:val="none" w:sz="0" w:space="0" w:color="auto"/>
        <w:bottom w:val="none" w:sz="0" w:space="0" w:color="auto"/>
        <w:right w:val="none" w:sz="0" w:space="0" w:color="auto"/>
      </w:divBdr>
    </w:div>
    <w:div w:id="867763089">
      <w:bodyDiv w:val="1"/>
      <w:marLeft w:val="0"/>
      <w:marRight w:val="0"/>
      <w:marTop w:val="0"/>
      <w:marBottom w:val="0"/>
      <w:divBdr>
        <w:top w:val="none" w:sz="0" w:space="0" w:color="auto"/>
        <w:left w:val="none" w:sz="0" w:space="0" w:color="auto"/>
        <w:bottom w:val="none" w:sz="0" w:space="0" w:color="auto"/>
        <w:right w:val="none" w:sz="0" w:space="0" w:color="auto"/>
      </w:divBdr>
    </w:div>
    <w:div w:id="872113433">
      <w:bodyDiv w:val="1"/>
      <w:marLeft w:val="0"/>
      <w:marRight w:val="0"/>
      <w:marTop w:val="0"/>
      <w:marBottom w:val="0"/>
      <w:divBdr>
        <w:top w:val="none" w:sz="0" w:space="0" w:color="auto"/>
        <w:left w:val="none" w:sz="0" w:space="0" w:color="auto"/>
        <w:bottom w:val="none" w:sz="0" w:space="0" w:color="auto"/>
        <w:right w:val="none" w:sz="0" w:space="0" w:color="auto"/>
      </w:divBdr>
    </w:div>
    <w:div w:id="873156711">
      <w:bodyDiv w:val="1"/>
      <w:marLeft w:val="0"/>
      <w:marRight w:val="0"/>
      <w:marTop w:val="0"/>
      <w:marBottom w:val="0"/>
      <w:divBdr>
        <w:top w:val="none" w:sz="0" w:space="0" w:color="auto"/>
        <w:left w:val="none" w:sz="0" w:space="0" w:color="auto"/>
        <w:bottom w:val="none" w:sz="0" w:space="0" w:color="auto"/>
        <w:right w:val="none" w:sz="0" w:space="0" w:color="auto"/>
      </w:divBdr>
    </w:div>
    <w:div w:id="876117096">
      <w:bodyDiv w:val="1"/>
      <w:marLeft w:val="0"/>
      <w:marRight w:val="0"/>
      <w:marTop w:val="0"/>
      <w:marBottom w:val="0"/>
      <w:divBdr>
        <w:top w:val="none" w:sz="0" w:space="0" w:color="auto"/>
        <w:left w:val="none" w:sz="0" w:space="0" w:color="auto"/>
        <w:bottom w:val="none" w:sz="0" w:space="0" w:color="auto"/>
        <w:right w:val="none" w:sz="0" w:space="0" w:color="auto"/>
      </w:divBdr>
    </w:div>
    <w:div w:id="879899922">
      <w:bodyDiv w:val="1"/>
      <w:marLeft w:val="0"/>
      <w:marRight w:val="0"/>
      <w:marTop w:val="0"/>
      <w:marBottom w:val="0"/>
      <w:divBdr>
        <w:top w:val="none" w:sz="0" w:space="0" w:color="auto"/>
        <w:left w:val="none" w:sz="0" w:space="0" w:color="auto"/>
        <w:bottom w:val="none" w:sz="0" w:space="0" w:color="auto"/>
        <w:right w:val="none" w:sz="0" w:space="0" w:color="auto"/>
      </w:divBdr>
    </w:div>
    <w:div w:id="882139191">
      <w:bodyDiv w:val="1"/>
      <w:marLeft w:val="0"/>
      <w:marRight w:val="0"/>
      <w:marTop w:val="0"/>
      <w:marBottom w:val="0"/>
      <w:divBdr>
        <w:top w:val="none" w:sz="0" w:space="0" w:color="auto"/>
        <w:left w:val="none" w:sz="0" w:space="0" w:color="auto"/>
        <w:bottom w:val="none" w:sz="0" w:space="0" w:color="auto"/>
        <w:right w:val="none" w:sz="0" w:space="0" w:color="auto"/>
      </w:divBdr>
    </w:div>
    <w:div w:id="883912141">
      <w:bodyDiv w:val="1"/>
      <w:marLeft w:val="0"/>
      <w:marRight w:val="0"/>
      <w:marTop w:val="0"/>
      <w:marBottom w:val="0"/>
      <w:divBdr>
        <w:top w:val="none" w:sz="0" w:space="0" w:color="auto"/>
        <w:left w:val="none" w:sz="0" w:space="0" w:color="auto"/>
        <w:bottom w:val="none" w:sz="0" w:space="0" w:color="auto"/>
        <w:right w:val="none" w:sz="0" w:space="0" w:color="auto"/>
      </w:divBdr>
    </w:div>
    <w:div w:id="887448034">
      <w:bodyDiv w:val="1"/>
      <w:marLeft w:val="0"/>
      <w:marRight w:val="0"/>
      <w:marTop w:val="0"/>
      <w:marBottom w:val="0"/>
      <w:divBdr>
        <w:top w:val="none" w:sz="0" w:space="0" w:color="auto"/>
        <w:left w:val="none" w:sz="0" w:space="0" w:color="auto"/>
        <w:bottom w:val="none" w:sz="0" w:space="0" w:color="auto"/>
        <w:right w:val="none" w:sz="0" w:space="0" w:color="auto"/>
      </w:divBdr>
    </w:div>
    <w:div w:id="890462909">
      <w:bodyDiv w:val="1"/>
      <w:marLeft w:val="0"/>
      <w:marRight w:val="0"/>
      <w:marTop w:val="0"/>
      <w:marBottom w:val="0"/>
      <w:divBdr>
        <w:top w:val="none" w:sz="0" w:space="0" w:color="auto"/>
        <w:left w:val="none" w:sz="0" w:space="0" w:color="auto"/>
        <w:bottom w:val="none" w:sz="0" w:space="0" w:color="auto"/>
        <w:right w:val="none" w:sz="0" w:space="0" w:color="auto"/>
      </w:divBdr>
    </w:div>
    <w:div w:id="893932711">
      <w:bodyDiv w:val="1"/>
      <w:marLeft w:val="0"/>
      <w:marRight w:val="0"/>
      <w:marTop w:val="0"/>
      <w:marBottom w:val="0"/>
      <w:divBdr>
        <w:top w:val="none" w:sz="0" w:space="0" w:color="auto"/>
        <w:left w:val="none" w:sz="0" w:space="0" w:color="auto"/>
        <w:bottom w:val="none" w:sz="0" w:space="0" w:color="auto"/>
        <w:right w:val="none" w:sz="0" w:space="0" w:color="auto"/>
      </w:divBdr>
    </w:div>
    <w:div w:id="894243127">
      <w:bodyDiv w:val="1"/>
      <w:marLeft w:val="0"/>
      <w:marRight w:val="0"/>
      <w:marTop w:val="0"/>
      <w:marBottom w:val="0"/>
      <w:divBdr>
        <w:top w:val="none" w:sz="0" w:space="0" w:color="auto"/>
        <w:left w:val="none" w:sz="0" w:space="0" w:color="auto"/>
        <w:bottom w:val="none" w:sz="0" w:space="0" w:color="auto"/>
        <w:right w:val="none" w:sz="0" w:space="0" w:color="auto"/>
      </w:divBdr>
    </w:div>
    <w:div w:id="894900339">
      <w:bodyDiv w:val="1"/>
      <w:marLeft w:val="0"/>
      <w:marRight w:val="0"/>
      <w:marTop w:val="0"/>
      <w:marBottom w:val="0"/>
      <w:divBdr>
        <w:top w:val="none" w:sz="0" w:space="0" w:color="auto"/>
        <w:left w:val="none" w:sz="0" w:space="0" w:color="auto"/>
        <w:bottom w:val="none" w:sz="0" w:space="0" w:color="auto"/>
        <w:right w:val="none" w:sz="0" w:space="0" w:color="auto"/>
      </w:divBdr>
    </w:div>
    <w:div w:id="898830791">
      <w:bodyDiv w:val="1"/>
      <w:marLeft w:val="0"/>
      <w:marRight w:val="0"/>
      <w:marTop w:val="0"/>
      <w:marBottom w:val="0"/>
      <w:divBdr>
        <w:top w:val="none" w:sz="0" w:space="0" w:color="auto"/>
        <w:left w:val="none" w:sz="0" w:space="0" w:color="auto"/>
        <w:bottom w:val="none" w:sz="0" w:space="0" w:color="auto"/>
        <w:right w:val="none" w:sz="0" w:space="0" w:color="auto"/>
      </w:divBdr>
    </w:div>
    <w:div w:id="901912128">
      <w:bodyDiv w:val="1"/>
      <w:marLeft w:val="0"/>
      <w:marRight w:val="0"/>
      <w:marTop w:val="0"/>
      <w:marBottom w:val="0"/>
      <w:divBdr>
        <w:top w:val="none" w:sz="0" w:space="0" w:color="auto"/>
        <w:left w:val="none" w:sz="0" w:space="0" w:color="auto"/>
        <w:bottom w:val="none" w:sz="0" w:space="0" w:color="auto"/>
        <w:right w:val="none" w:sz="0" w:space="0" w:color="auto"/>
      </w:divBdr>
    </w:div>
    <w:div w:id="902764133">
      <w:bodyDiv w:val="1"/>
      <w:marLeft w:val="0"/>
      <w:marRight w:val="0"/>
      <w:marTop w:val="0"/>
      <w:marBottom w:val="0"/>
      <w:divBdr>
        <w:top w:val="none" w:sz="0" w:space="0" w:color="auto"/>
        <w:left w:val="none" w:sz="0" w:space="0" w:color="auto"/>
        <w:bottom w:val="none" w:sz="0" w:space="0" w:color="auto"/>
        <w:right w:val="none" w:sz="0" w:space="0" w:color="auto"/>
      </w:divBdr>
    </w:div>
    <w:div w:id="903487364">
      <w:bodyDiv w:val="1"/>
      <w:marLeft w:val="0"/>
      <w:marRight w:val="0"/>
      <w:marTop w:val="0"/>
      <w:marBottom w:val="0"/>
      <w:divBdr>
        <w:top w:val="none" w:sz="0" w:space="0" w:color="auto"/>
        <w:left w:val="none" w:sz="0" w:space="0" w:color="auto"/>
        <w:bottom w:val="none" w:sz="0" w:space="0" w:color="auto"/>
        <w:right w:val="none" w:sz="0" w:space="0" w:color="auto"/>
      </w:divBdr>
    </w:div>
    <w:div w:id="914586441">
      <w:bodyDiv w:val="1"/>
      <w:marLeft w:val="0"/>
      <w:marRight w:val="0"/>
      <w:marTop w:val="0"/>
      <w:marBottom w:val="0"/>
      <w:divBdr>
        <w:top w:val="none" w:sz="0" w:space="0" w:color="auto"/>
        <w:left w:val="none" w:sz="0" w:space="0" w:color="auto"/>
        <w:bottom w:val="none" w:sz="0" w:space="0" w:color="auto"/>
        <w:right w:val="none" w:sz="0" w:space="0" w:color="auto"/>
      </w:divBdr>
    </w:div>
    <w:div w:id="915701306">
      <w:bodyDiv w:val="1"/>
      <w:marLeft w:val="0"/>
      <w:marRight w:val="0"/>
      <w:marTop w:val="0"/>
      <w:marBottom w:val="0"/>
      <w:divBdr>
        <w:top w:val="none" w:sz="0" w:space="0" w:color="auto"/>
        <w:left w:val="none" w:sz="0" w:space="0" w:color="auto"/>
        <w:bottom w:val="none" w:sz="0" w:space="0" w:color="auto"/>
        <w:right w:val="none" w:sz="0" w:space="0" w:color="auto"/>
      </w:divBdr>
    </w:div>
    <w:div w:id="916011578">
      <w:bodyDiv w:val="1"/>
      <w:marLeft w:val="0"/>
      <w:marRight w:val="0"/>
      <w:marTop w:val="0"/>
      <w:marBottom w:val="0"/>
      <w:divBdr>
        <w:top w:val="none" w:sz="0" w:space="0" w:color="auto"/>
        <w:left w:val="none" w:sz="0" w:space="0" w:color="auto"/>
        <w:bottom w:val="none" w:sz="0" w:space="0" w:color="auto"/>
        <w:right w:val="none" w:sz="0" w:space="0" w:color="auto"/>
      </w:divBdr>
    </w:div>
    <w:div w:id="922254822">
      <w:bodyDiv w:val="1"/>
      <w:marLeft w:val="0"/>
      <w:marRight w:val="0"/>
      <w:marTop w:val="0"/>
      <w:marBottom w:val="0"/>
      <w:divBdr>
        <w:top w:val="none" w:sz="0" w:space="0" w:color="auto"/>
        <w:left w:val="none" w:sz="0" w:space="0" w:color="auto"/>
        <w:bottom w:val="none" w:sz="0" w:space="0" w:color="auto"/>
        <w:right w:val="none" w:sz="0" w:space="0" w:color="auto"/>
      </w:divBdr>
    </w:div>
    <w:div w:id="935358382">
      <w:bodyDiv w:val="1"/>
      <w:marLeft w:val="0"/>
      <w:marRight w:val="0"/>
      <w:marTop w:val="0"/>
      <w:marBottom w:val="0"/>
      <w:divBdr>
        <w:top w:val="none" w:sz="0" w:space="0" w:color="auto"/>
        <w:left w:val="none" w:sz="0" w:space="0" w:color="auto"/>
        <w:bottom w:val="none" w:sz="0" w:space="0" w:color="auto"/>
        <w:right w:val="none" w:sz="0" w:space="0" w:color="auto"/>
      </w:divBdr>
    </w:div>
    <w:div w:id="938178968">
      <w:bodyDiv w:val="1"/>
      <w:marLeft w:val="0"/>
      <w:marRight w:val="0"/>
      <w:marTop w:val="0"/>
      <w:marBottom w:val="0"/>
      <w:divBdr>
        <w:top w:val="none" w:sz="0" w:space="0" w:color="auto"/>
        <w:left w:val="none" w:sz="0" w:space="0" w:color="auto"/>
        <w:bottom w:val="none" w:sz="0" w:space="0" w:color="auto"/>
        <w:right w:val="none" w:sz="0" w:space="0" w:color="auto"/>
      </w:divBdr>
    </w:div>
    <w:div w:id="938755188">
      <w:bodyDiv w:val="1"/>
      <w:marLeft w:val="0"/>
      <w:marRight w:val="0"/>
      <w:marTop w:val="0"/>
      <w:marBottom w:val="0"/>
      <w:divBdr>
        <w:top w:val="none" w:sz="0" w:space="0" w:color="auto"/>
        <w:left w:val="none" w:sz="0" w:space="0" w:color="auto"/>
        <w:bottom w:val="none" w:sz="0" w:space="0" w:color="auto"/>
        <w:right w:val="none" w:sz="0" w:space="0" w:color="auto"/>
      </w:divBdr>
    </w:div>
    <w:div w:id="945427916">
      <w:bodyDiv w:val="1"/>
      <w:marLeft w:val="0"/>
      <w:marRight w:val="0"/>
      <w:marTop w:val="0"/>
      <w:marBottom w:val="0"/>
      <w:divBdr>
        <w:top w:val="none" w:sz="0" w:space="0" w:color="auto"/>
        <w:left w:val="none" w:sz="0" w:space="0" w:color="auto"/>
        <w:bottom w:val="none" w:sz="0" w:space="0" w:color="auto"/>
        <w:right w:val="none" w:sz="0" w:space="0" w:color="auto"/>
      </w:divBdr>
    </w:div>
    <w:div w:id="947158277">
      <w:bodyDiv w:val="1"/>
      <w:marLeft w:val="0"/>
      <w:marRight w:val="0"/>
      <w:marTop w:val="0"/>
      <w:marBottom w:val="0"/>
      <w:divBdr>
        <w:top w:val="none" w:sz="0" w:space="0" w:color="auto"/>
        <w:left w:val="none" w:sz="0" w:space="0" w:color="auto"/>
        <w:bottom w:val="none" w:sz="0" w:space="0" w:color="auto"/>
        <w:right w:val="none" w:sz="0" w:space="0" w:color="auto"/>
      </w:divBdr>
    </w:div>
    <w:div w:id="949052044">
      <w:bodyDiv w:val="1"/>
      <w:marLeft w:val="0"/>
      <w:marRight w:val="0"/>
      <w:marTop w:val="0"/>
      <w:marBottom w:val="0"/>
      <w:divBdr>
        <w:top w:val="none" w:sz="0" w:space="0" w:color="auto"/>
        <w:left w:val="none" w:sz="0" w:space="0" w:color="auto"/>
        <w:bottom w:val="none" w:sz="0" w:space="0" w:color="auto"/>
        <w:right w:val="none" w:sz="0" w:space="0" w:color="auto"/>
      </w:divBdr>
    </w:div>
    <w:div w:id="950084851">
      <w:bodyDiv w:val="1"/>
      <w:marLeft w:val="0"/>
      <w:marRight w:val="0"/>
      <w:marTop w:val="0"/>
      <w:marBottom w:val="0"/>
      <w:divBdr>
        <w:top w:val="none" w:sz="0" w:space="0" w:color="auto"/>
        <w:left w:val="none" w:sz="0" w:space="0" w:color="auto"/>
        <w:bottom w:val="none" w:sz="0" w:space="0" w:color="auto"/>
        <w:right w:val="none" w:sz="0" w:space="0" w:color="auto"/>
      </w:divBdr>
    </w:div>
    <w:div w:id="954949720">
      <w:bodyDiv w:val="1"/>
      <w:marLeft w:val="0"/>
      <w:marRight w:val="0"/>
      <w:marTop w:val="0"/>
      <w:marBottom w:val="0"/>
      <w:divBdr>
        <w:top w:val="none" w:sz="0" w:space="0" w:color="auto"/>
        <w:left w:val="none" w:sz="0" w:space="0" w:color="auto"/>
        <w:bottom w:val="none" w:sz="0" w:space="0" w:color="auto"/>
        <w:right w:val="none" w:sz="0" w:space="0" w:color="auto"/>
      </w:divBdr>
    </w:div>
    <w:div w:id="957418911">
      <w:bodyDiv w:val="1"/>
      <w:marLeft w:val="0"/>
      <w:marRight w:val="0"/>
      <w:marTop w:val="0"/>
      <w:marBottom w:val="0"/>
      <w:divBdr>
        <w:top w:val="none" w:sz="0" w:space="0" w:color="auto"/>
        <w:left w:val="none" w:sz="0" w:space="0" w:color="auto"/>
        <w:bottom w:val="none" w:sz="0" w:space="0" w:color="auto"/>
        <w:right w:val="none" w:sz="0" w:space="0" w:color="auto"/>
      </w:divBdr>
    </w:div>
    <w:div w:id="959797093">
      <w:bodyDiv w:val="1"/>
      <w:marLeft w:val="0"/>
      <w:marRight w:val="0"/>
      <w:marTop w:val="0"/>
      <w:marBottom w:val="0"/>
      <w:divBdr>
        <w:top w:val="none" w:sz="0" w:space="0" w:color="auto"/>
        <w:left w:val="none" w:sz="0" w:space="0" w:color="auto"/>
        <w:bottom w:val="none" w:sz="0" w:space="0" w:color="auto"/>
        <w:right w:val="none" w:sz="0" w:space="0" w:color="auto"/>
      </w:divBdr>
    </w:div>
    <w:div w:id="962343945">
      <w:bodyDiv w:val="1"/>
      <w:marLeft w:val="0"/>
      <w:marRight w:val="0"/>
      <w:marTop w:val="0"/>
      <w:marBottom w:val="0"/>
      <w:divBdr>
        <w:top w:val="none" w:sz="0" w:space="0" w:color="auto"/>
        <w:left w:val="none" w:sz="0" w:space="0" w:color="auto"/>
        <w:bottom w:val="none" w:sz="0" w:space="0" w:color="auto"/>
        <w:right w:val="none" w:sz="0" w:space="0" w:color="auto"/>
      </w:divBdr>
    </w:div>
    <w:div w:id="973680402">
      <w:bodyDiv w:val="1"/>
      <w:marLeft w:val="0"/>
      <w:marRight w:val="0"/>
      <w:marTop w:val="0"/>
      <w:marBottom w:val="0"/>
      <w:divBdr>
        <w:top w:val="none" w:sz="0" w:space="0" w:color="auto"/>
        <w:left w:val="none" w:sz="0" w:space="0" w:color="auto"/>
        <w:bottom w:val="none" w:sz="0" w:space="0" w:color="auto"/>
        <w:right w:val="none" w:sz="0" w:space="0" w:color="auto"/>
      </w:divBdr>
    </w:div>
    <w:div w:id="991181380">
      <w:bodyDiv w:val="1"/>
      <w:marLeft w:val="0"/>
      <w:marRight w:val="0"/>
      <w:marTop w:val="0"/>
      <w:marBottom w:val="0"/>
      <w:divBdr>
        <w:top w:val="none" w:sz="0" w:space="0" w:color="auto"/>
        <w:left w:val="none" w:sz="0" w:space="0" w:color="auto"/>
        <w:bottom w:val="none" w:sz="0" w:space="0" w:color="auto"/>
        <w:right w:val="none" w:sz="0" w:space="0" w:color="auto"/>
      </w:divBdr>
    </w:div>
    <w:div w:id="994455588">
      <w:bodyDiv w:val="1"/>
      <w:marLeft w:val="0"/>
      <w:marRight w:val="0"/>
      <w:marTop w:val="0"/>
      <w:marBottom w:val="0"/>
      <w:divBdr>
        <w:top w:val="none" w:sz="0" w:space="0" w:color="auto"/>
        <w:left w:val="none" w:sz="0" w:space="0" w:color="auto"/>
        <w:bottom w:val="none" w:sz="0" w:space="0" w:color="auto"/>
        <w:right w:val="none" w:sz="0" w:space="0" w:color="auto"/>
      </w:divBdr>
    </w:div>
    <w:div w:id="995576115">
      <w:bodyDiv w:val="1"/>
      <w:marLeft w:val="0"/>
      <w:marRight w:val="0"/>
      <w:marTop w:val="0"/>
      <w:marBottom w:val="0"/>
      <w:divBdr>
        <w:top w:val="none" w:sz="0" w:space="0" w:color="auto"/>
        <w:left w:val="none" w:sz="0" w:space="0" w:color="auto"/>
        <w:bottom w:val="none" w:sz="0" w:space="0" w:color="auto"/>
        <w:right w:val="none" w:sz="0" w:space="0" w:color="auto"/>
      </w:divBdr>
    </w:div>
    <w:div w:id="997348948">
      <w:bodyDiv w:val="1"/>
      <w:marLeft w:val="0"/>
      <w:marRight w:val="0"/>
      <w:marTop w:val="0"/>
      <w:marBottom w:val="0"/>
      <w:divBdr>
        <w:top w:val="none" w:sz="0" w:space="0" w:color="auto"/>
        <w:left w:val="none" w:sz="0" w:space="0" w:color="auto"/>
        <w:bottom w:val="none" w:sz="0" w:space="0" w:color="auto"/>
        <w:right w:val="none" w:sz="0" w:space="0" w:color="auto"/>
      </w:divBdr>
    </w:div>
    <w:div w:id="1000234272">
      <w:bodyDiv w:val="1"/>
      <w:marLeft w:val="0"/>
      <w:marRight w:val="0"/>
      <w:marTop w:val="0"/>
      <w:marBottom w:val="0"/>
      <w:divBdr>
        <w:top w:val="none" w:sz="0" w:space="0" w:color="auto"/>
        <w:left w:val="none" w:sz="0" w:space="0" w:color="auto"/>
        <w:bottom w:val="none" w:sz="0" w:space="0" w:color="auto"/>
        <w:right w:val="none" w:sz="0" w:space="0" w:color="auto"/>
      </w:divBdr>
    </w:div>
    <w:div w:id="1000692235">
      <w:bodyDiv w:val="1"/>
      <w:marLeft w:val="0"/>
      <w:marRight w:val="0"/>
      <w:marTop w:val="0"/>
      <w:marBottom w:val="0"/>
      <w:divBdr>
        <w:top w:val="none" w:sz="0" w:space="0" w:color="auto"/>
        <w:left w:val="none" w:sz="0" w:space="0" w:color="auto"/>
        <w:bottom w:val="none" w:sz="0" w:space="0" w:color="auto"/>
        <w:right w:val="none" w:sz="0" w:space="0" w:color="auto"/>
      </w:divBdr>
    </w:div>
    <w:div w:id="1002195926">
      <w:bodyDiv w:val="1"/>
      <w:marLeft w:val="0"/>
      <w:marRight w:val="0"/>
      <w:marTop w:val="0"/>
      <w:marBottom w:val="0"/>
      <w:divBdr>
        <w:top w:val="none" w:sz="0" w:space="0" w:color="auto"/>
        <w:left w:val="none" w:sz="0" w:space="0" w:color="auto"/>
        <w:bottom w:val="none" w:sz="0" w:space="0" w:color="auto"/>
        <w:right w:val="none" w:sz="0" w:space="0" w:color="auto"/>
      </w:divBdr>
    </w:div>
    <w:div w:id="1002857822">
      <w:bodyDiv w:val="1"/>
      <w:marLeft w:val="0"/>
      <w:marRight w:val="0"/>
      <w:marTop w:val="0"/>
      <w:marBottom w:val="0"/>
      <w:divBdr>
        <w:top w:val="none" w:sz="0" w:space="0" w:color="auto"/>
        <w:left w:val="none" w:sz="0" w:space="0" w:color="auto"/>
        <w:bottom w:val="none" w:sz="0" w:space="0" w:color="auto"/>
        <w:right w:val="none" w:sz="0" w:space="0" w:color="auto"/>
      </w:divBdr>
    </w:div>
    <w:div w:id="1004895497">
      <w:bodyDiv w:val="1"/>
      <w:marLeft w:val="0"/>
      <w:marRight w:val="0"/>
      <w:marTop w:val="0"/>
      <w:marBottom w:val="0"/>
      <w:divBdr>
        <w:top w:val="none" w:sz="0" w:space="0" w:color="auto"/>
        <w:left w:val="none" w:sz="0" w:space="0" w:color="auto"/>
        <w:bottom w:val="none" w:sz="0" w:space="0" w:color="auto"/>
        <w:right w:val="none" w:sz="0" w:space="0" w:color="auto"/>
      </w:divBdr>
    </w:div>
    <w:div w:id="1008093236">
      <w:bodyDiv w:val="1"/>
      <w:marLeft w:val="0"/>
      <w:marRight w:val="0"/>
      <w:marTop w:val="0"/>
      <w:marBottom w:val="0"/>
      <w:divBdr>
        <w:top w:val="none" w:sz="0" w:space="0" w:color="auto"/>
        <w:left w:val="none" w:sz="0" w:space="0" w:color="auto"/>
        <w:bottom w:val="none" w:sz="0" w:space="0" w:color="auto"/>
        <w:right w:val="none" w:sz="0" w:space="0" w:color="auto"/>
      </w:divBdr>
    </w:div>
    <w:div w:id="1008992823">
      <w:bodyDiv w:val="1"/>
      <w:marLeft w:val="0"/>
      <w:marRight w:val="0"/>
      <w:marTop w:val="0"/>
      <w:marBottom w:val="0"/>
      <w:divBdr>
        <w:top w:val="none" w:sz="0" w:space="0" w:color="auto"/>
        <w:left w:val="none" w:sz="0" w:space="0" w:color="auto"/>
        <w:bottom w:val="none" w:sz="0" w:space="0" w:color="auto"/>
        <w:right w:val="none" w:sz="0" w:space="0" w:color="auto"/>
      </w:divBdr>
    </w:div>
    <w:div w:id="1015304936">
      <w:bodyDiv w:val="1"/>
      <w:marLeft w:val="0"/>
      <w:marRight w:val="0"/>
      <w:marTop w:val="0"/>
      <w:marBottom w:val="0"/>
      <w:divBdr>
        <w:top w:val="none" w:sz="0" w:space="0" w:color="auto"/>
        <w:left w:val="none" w:sz="0" w:space="0" w:color="auto"/>
        <w:bottom w:val="none" w:sz="0" w:space="0" w:color="auto"/>
        <w:right w:val="none" w:sz="0" w:space="0" w:color="auto"/>
      </w:divBdr>
    </w:div>
    <w:div w:id="1028408400">
      <w:bodyDiv w:val="1"/>
      <w:marLeft w:val="0"/>
      <w:marRight w:val="0"/>
      <w:marTop w:val="0"/>
      <w:marBottom w:val="0"/>
      <w:divBdr>
        <w:top w:val="none" w:sz="0" w:space="0" w:color="auto"/>
        <w:left w:val="none" w:sz="0" w:space="0" w:color="auto"/>
        <w:bottom w:val="none" w:sz="0" w:space="0" w:color="auto"/>
        <w:right w:val="none" w:sz="0" w:space="0" w:color="auto"/>
      </w:divBdr>
    </w:div>
    <w:div w:id="1048263651">
      <w:bodyDiv w:val="1"/>
      <w:marLeft w:val="0"/>
      <w:marRight w:val="0"/>
      <w:marTop w:val="0"/>
      <w:marBottom w:val="0"/>
      <w:divBdr>
        <w:top w:val="none" w:sz="0" w:space="0" w:color="auto"/>
        <w:left w:val="none" w:sz="0" w:space="0" w:color="auto"/>
        <w:bottom w:val="none" w:sz="0" w:space="0" w:color="auto"/>
        <w:right w:val="none" w:sz="0" w:space="0" w:color="auto"/>
      </w:divBdr>
    </w:div>
    <w:div w:id="1048333604">
      <w:bodyDiv w:val="1"/>
      <w:marLeft w:val="0"/>
      <w:marRight w:val="0"/>
      <w:marTop w:val="0"/>
      <w:marBottom w:val="0"/>
      <w:divBdr>
        <w:top w:val="none" w:sz="0" w:space="0" w:color="auto"/>
        <w:left w:val="none" w:sz="0" w:space="0" w:color="auto"/>
        <w:bottom w:val="none" w:sz="0" w:space="0" w:color="auto"/>
        <w:right w:val="none" w:sz="0" w:space="0" w:color="auto"/>
      </w:divBdr>
    </w:div>
    <w:div w:id="1048337737">
      <w:bodyDiv w:val="1"/>
      <w:marLeft w:val="0"/>
      <w:marRight w:val="0"/>
      <w:marTop w:val="0"/>
      <w:marBottom w:val="0"/>
      <w:divBdr>
        <w:top w:val="none" w:sz="0" w:space="0" w:color="auto"/>
        <w:left w:val="none" w:sz="0" w:space="0" w:color="auto"/>
        <w:bottom w:val="none" w:sz="0" w:space="0" w:color="auto"/>
        <w:right w:val="none" w:sz="0" w:space="0" w:color="auto"/>
      </w:divBdr>
    </w:div>
    <w:div w:id="1050038245">
      <w:bodyDiv w:val="1"/>
      <w:marLeft w:val="0"/>
      <w:marRight w:val="0"/>
      <w:marTop w:val="0"/>
      <w:marBottom w:val="0"/>
      <w:divBdr>
        <w:top w:val="none" w:sz="0" w:space="0" w:color="auto"/>
        <w:left w:val="none" w:sz="0" w:space="0" w:color="auto"/>
        <w:bottom w:val="none" w:sz="0" w:space="0" w:color="auto"/>
        <w:right w:val="none" w:sz="0" w:space="0" w:color="auto"/>
      </w:divBdr>
    </w:div>
    <w:div w:id="1065883782">
      <w:bodyDiv w:val="1"/>
      <w:marLeft w:val="0"/>
      <w:marRight w:val="0"/>
      <w:marTop w:val="0"/>
      <w:marBottom w:val="0"/>
      <w:divBdr>
        <w:top w:val="none" w:sz="0" w:space="0" w:color="auto"/>
        <w:left w:val="none" w:sz="0" w:space="0" w:color="auto"/>
        <w:bottom w:val="none" w:sz="0" w:space="0" w:color="auto"/>
        <w:right w:val="none" w:sz="0" w:space="0" w:color="auto"/>
      </w:divBdr>
    </w:div>
    <w:div w:id="1066148841">
      <w:bodyDiv w:val="1"/>
      <w:marLeft w:val="0"/>
      <w:marRight w:val="0"/>
      <w:marTop w:val="0"/>
      <w:marBottom w:val="0"/>
      <w:divBdr>
        <w:top w:val="none" w:sz="0" w:space="0" w:color="auto"/>
        <w:left w:val="none" w:sz="0" w:space="0" w:color="auto"/>
        <w:bottom w:val="none" w:sz="0" w:space="0" w:color="auto"/>
        <w:right w:val="none" w:sz="0" w:space="0" w:color="auto"/>
      </w:divBdr>
    </w:div>
    <w:div w:id="1070347077">
      <w:bodyDiv w:val="1"/>
      <w:marLeft w:val="0"/>
      <w:marRight w:val="0"/>
      <w:marTop w:val="0"/>
      <w:marBottom w:val="0"/>
      <w:divBdr>
        <w:top w:val="none" w:sz="0" w:space="0" w:color="auto"/>
        <w:left w:val="none" w:sz="0" w:space="0" w:color="auto"/>
        <w:bottom w:val="none" w:sz="0" w:space="0" w:color="auto"/>
        <w:right w:val="none" w:sz="0" w:space="0" w:color="auto"/>
      </w:divBdr>
    </w:div>
    <w:div w:id="1072509489">
      <w:bodyDiv w:val="1"/>
      <w:marLeft w:val="0"/>
      <w:marRight w:val="0"/>
      <w:marTop w:val="0"/>
      <w:marBottom w:val="0"/>
      <w:divBdr>
        <w:top w:val="none" w:sz="0" w:space="0" w:color="auto"/>
        <w:left w:val="none" w:sz="0" w:space="0" w:color="auto"/>
        <w:bottom w:val="none" w:sz="0" w:space="0" w:color="auto"/>
        <w:right w:val="none" w:sz="0" w:space="0" w:color="auto"/>
      </w:divBdr>
    </w:div>
    <w:div w:id="1072582516">
      <w:bodyDiv w:val="1"/>
      <w:marLeft w:val="0"/>
      <w:marRight w:val="0"/>
      <w:marTop w:val="0"/>
      <w:marBottom w:val="0"/>
      <w:divBdr>
        <w:top w:val="none" w:sz="0" w:space="0" w:color="auto"/>
        <w:left w:val="none" w:sz="0" w:space="0" w:color="auto"/>
        <w:bottom w:val="none" w:sz="0" w:space="0" w:color="auto"/>
        <w:right w:val="none" w:sz="0" w:space="0" w:color="auto"/>
      </w:divBdr>
    </w:div>
    <w:div w:id="1074202849">
      <w:bodyDiv w:val="1"/>
      <w:marLeft w:val="0"/>
      <w:marRight w:val="0"/>
      <w:marTop w:val="0"/>
      <w:marBottom w:val="0"/>
      <w:divBdr>
        <w:top w:val="none" w:sz="0" w:space="0" w:color="auto"/>
        <w:left w:val="none" w:sz="0" w:space="0" w:color="auto"/>
        <w:bottom w:val="none" w:sz="0" w:space="0" w:color="auto"/>
        <w:right w:val="none" w:sz="0" w:space="0" w:color="auto"/>
      </w:divBdr>
    </w:div>
    <w:div w:id="1075012139">
      <w:bodyDiv w:val="1"/>
      <w:marLeft w:val="0"/>
      <w:marRight w:val="0"/>
      <w:marTop w:val="0"/>
      <w:marBottom w:val="0"/>
      <w:divBdr>
        <w:top w:val="none" w:sz="0" w:space="0" w:color="auto"/>
        <w:left w:val="none" w:sz="0" w:space="0" w:color="auto"/>
        <w:bottom w:val="none" w:sz="0" w:space="0" w:color="auto"/>
        <w:right w:val="none" w:sz="0" w:space="0" w:color="auto"/>
      </w:divBdr>
    </w:div>
    <w:div w:id="1081025666">
      <w:bodyDiv w:val="1"/>
      <w:marLeft w:val="0"/>
      <w:marRight w:val="0"/>
      <w:marTop w:val="0"/>
      <w:marBottom w:val="0"/>
      <w:divBdr>
        <w:top w:val="none" w:sz="0" w:space="0" w:color="auto"/>
        <w:left w:val="none" w:sz="0" w:space="0" w:color="auto"/>
        <w:bottom w:val="none" w:sz="0" w:space="0" w:color="auto"/>
        <w:right w:val="none" w:sz="0" w:space="0" w:color="auto"/>
      </w:divBdr>
    </w:div>
    <w:div w:id="1083069606">
      <w:bodyDiv w:val="1"/>
      <w:marLeft w:val="0"/>
      <w:marRight w:val="0"/>
      <w:marTop w:val="0"/>
      <w:marBottom w:val="0"/>
      <w:divBdr>
        <w:top w:val="none" w:sz="0" w:space="0" w:color="auto"/>
        <w:left w:val="none" w:sz="0" w:space="0" w:color="auto"/>
        <w:bottom w:val="none" w:sz="0" w:space="0" w:color="auto"/>
        <w:right w:val="none" w:sz="0" w:space="0" w:color="auto"/>
      </w:divBdr>
    </w:div>
    <w:div w:id="1083333446">
      <w:bodyDiv w:val="1"/>
      <w:marLeft w:val="0"/>
      <w:marRight w:val="0"/>
      <w:marTop w:val="0"/>
      <w:marBottom w:val="0"/>
      <w:divBdr>
        <w:top w:val="none" w:sz="0" w:space="0" w:color="auto"/>
        <w:left w:val="none" w:sz="0" w:space="0" w:color="auto"/>
        <w:bottom w:val="none" w:sz="0" w:space="0" w:color="auto"/>
        <w:right w:val="none" w:sz="0" w:space="0" w:color="auto"/>
      </w:divBdr>
    </w:div>
    <w:div w:id="1091855602">
      <w:bodyDiv w:val="1"/>
      <w:marLeft w:val="0"/>
      <w:marRight w:val="0"/>
      <w:marTop w:val="0"/>
      <w:marBottom w:val="0"/>
      <w:divBdr>
        <w:top w:val="none" w:sz="0" w:space="0" w:color="auto"/>
        <w:left w:val="none" w:sz="0" w:space="0" w:color="auto"/>
        <w:bottom w:val="none" w:sz="0" w:space="0" w:color="auto"/>
        <w:right w:val="none" w:sz="0" w:space="0" w:color="auto"/>
      </w:divBdr>
    </w:div>
    <w:div w:id="1093284528">
      <w:bodyDiv w:val="1"/>
      <w:marLeft w:val="0"/>
      <w:marRight w:val="0"/>
      <w:marTop w:val="0"/>
      <w:marBottom w:val="0"/>
      <w:divBdr>
        <w:top w:val="none" w:sz="0" w:space="0" w:color="auto"/>
        <w:left w:val="none" w:sz="0" w:space="0" w:color="auto"/>
        <w:bottom w:val="none" w:sz="0" w:space="0" w:color="auto"/>
        <w:right w:val="none" w:sz="0" w:space="0" w:color="auto"/>
      </w:divBdr>
    </w:div>
    <w:div w:id="1100416106">
      <w:bodyDiv w:val="1"/>
      <w:marLeft w:val="0"/>
      <w:marRight w:val="0"/>
      <w:marTop w:val="0"/>
      <w:marBottom w:val="0"/>
      <w:divBdr>
        <w:top w:val="none" w:sz="0" w:space="0" w:color="auto"/>
        <w:left w:val="none" w:sz="0" w:space="0" w:color="auto"/>
        <w:bottom w:val="none" w:sz="0" w:space="0" w:color="auto"/>
        <w:right w:val="none" w:sz="0" w:space="0" w:color="auto"/>
      </w:divBdr>
    </w:div>
    <w:div w:id="1102606871">
      <w:bodyDiv w:val="1"/>
      <w:marLeft w:val="0"/>
      <w:marRight w:val="0"/>
      <w:marTop w:val="0"/>
      <w:marBottom w:val="0"/>
      <w:divBdr>
        <w:top w:val="none" w:sz="0" w:space="0" w:color="auto"/>
        <w:left w:val="none" w:sz="0" w:space="0" w:color="auto"/>
        <w:bottom w:val="none" w:sz="0" w:space="0" w:color="auto"/>
        <w:right w:val="none" w:sz="0" w:space="0" w:color="auto"/>
      </w:divBdr>
    </w:div>
    <w:div w:id="1107889044">
      <w:bodyDiv w:val="1"/>
      <w:marLeft w:val="0"/>
      <w:marRight w:val="0"/>
      <w:marTop w:val="0"/>
      <w:marBottom w:val="0"/>
      <w:divBdr>
        <w:top w:val="none" w:sz="0" w:space="0" w:color="auto"/>
        <w:left w:val="none" w:sz="0" w:space="0" w:color="auto"/>
        <w:bottom w:val="none" w:sz="0" w:space="0" w:color="auto"/>
        <w:right w:val="none" w:sz="0" w:space="0" w:color="auto"/>
      </w:divBdr>
    </w:div>
    <w:div w:id="1110246135">
      <w:bodyDiv w:val="1"/>
      <w:marLeft w:val="0"/>
      <w:marRight w:val="0"/>
      <w:marTop w:val="0"/>
      <w:marBottom w:val="0"/>
      <w:divBdr>
        <w:top w:val="none" w:sz="0" w:space="0" w:color="auto"/>
        <w:left w:val="none" w:sz="0" w:space="0" w:color="auto"/>
        <w:bottom w:val="none" w:sz="0" w:space="0" w:color="auto"/>
        <w:right w:val="none" w:sz="0" w:space="0" w:color="auto"/>
      </w:divBdr>
    </w:div>
    <w:div w:id="1111515303">
      <w:bodyDiv w:val="1"/>
      <w:marLeft w:val="0"/>
      <w:marRight w:val="0"/>
      <w:marTop w:val="0"/>
      <w:marBottom w:val="0"/>
      <w:divBdr>
        <w:top w:val="none" w:sz="0" w:space="0" w:color="auto"/>
        <w:left w:val="none" w:sz="0" w:space="0" w:color="auto"/>
        <w:bottom w:val="none" w:sz="0" w:space="0" w:color="auto"/>
        <w:right w:val="none" w:sz="0" w:space="0" w:color="auto"/>
      </w:divBdr>
    </w:div>
    <w:div w:id="1115714463">
      <w:bodyDiv w:val="1"/>
      <w:marLeft w:val="0"/>
      <w:marRight w:val="0"/>
      <w:marTop w:val="0"/>
      <w:marBottom w:val="0"/>
      <w:divBdr>
        <w:top w:val="none" w:sz="0" w:space="0" w:color="auto"/>
        <w:left w:val="none" w:sz="0" w:space="0" w:color="auto"/>
        <w:bottom w:val="none" w:sz="0" w:space="0" w:color="auto"/>
        <w:right w:val="none" w:sz="0" w:space="0" w:color="auto"/>
      </w:divBdr>
    </w:div>
    <w:div w:id="1117139368">
      <w:bodyDiv w:val="1"/>
      <w:marLeft w:val="0"/>
      <w:marRight w:val="0"/>
      <w:marTop w:val="0"/>
      <w:marBottom w:val="0"/>
      <w:divBdr>
        <w:top w:val="none" w:sz="0" w:space="0" w:color="auto"/>
        <w:left w:val="none" w:sz="0" w:space="0" w:color="auto"/>
        <w:bottom w:val="none" w:sz="0" w:space="0" w:color="auto"/>
        <w:right w:val="none" w:sz="0" w:space="0" w:color="auto"/>
      </w:divBdr>
    </w:div>
    <w:div w:id="1118647119">
      <w:bodyDiv w:val="1"/>
      <w:marLeft w:val="0"/>
      <w:marRight w:val="0"/>
      <w:marTop w:val="0"/>
      <w:marBottom w:val="0"/>
      <w:divBdr>
        <w:top w:val="none" w:sz="0" w:space="0" w:color="auto"/>
        <w:left w:val="none" w:sz="0" w:space="0" w:color="auto"/>
        <w:bottom w:val="none" w:sz="0" w:space="0" w:color="auto"/>
        <w:right w:val="none" w:sz="0" w:space="0" w:color="auto"/>
      </w:divBdr>
    </w:div>
    <w:div w:id="1120491469">
      <w:bodyDiv w:val="1"/>
      <w:marLeft w:val="0"/>
      <w:marRight w:val="0"/>
      <w:marTop w:val="0"/>
      <w:marBottom w:val="0"/>
      <w:divBdr>
        <w:top w:val="none" w:sz="0" w:space="0" w:color="auto"/>
        <w:left w:val="none" w:sz="0" w:space="0" w:color="auto"/>
        <w:bottom w:val="none" w:sz="0" w:space="0" w:color="auto"/>
        <w:right w:val="none" w:sz="0" w:space="0" w:color="auto"/>
      </w:divBdr>
    </w:div>
    <w:div w:id="1121731621">
      <w:bodyDiv w:val="1"/>
      <w:marLeft w:val="0"/>
      <w:marRight w:val="0"/>
      <w:marTop w:val="0"/>
      <w:marBottom w:val="0"/>
      <w:divBdr>
        <w:top w:val="none" w:sz="0" w:space="0" w:color="auto"/>
        <w:left w:val="none" w:sz="0" w:space="0" w:color="auto"/>
        <w:bottom w:val="none" w:sz="0" w:space="0" w:color="auto"/>
        <w:right w:val="none" w:sz="0" w:space="0" w:color="auto"/>
      </w:divBdr>
    </w:div>
    <w:div w:id="1123619661">
      <w:bodyDiv w:val="1"/>
      <w:marLeft w:val="0"/>
      <w:marRight w:val="0"/>
      <w:marTop w:val="0"/>
      <w:marBottom w:val="0"/>
      <w:divBdr>
        <w:top w:val="none" w:sz="0" w:space="0" w:color="auto"/>
        <w:left w:val="none" w:sz="0" w:space="0" w:color="auto"/>
        <w:bottom w:val="none" w:sz="0" w:space="0" w:color="auto"/>
        <w:right w:val="none" w:sz="0" w:space="0" w:color="auto"/>
      </w:divBdr>
    </w:div>
    <w:div w:id="1124809486">
      <w:bodyDiv w:val="1"/>
      <w:marLeft w:val="0"/>
      <w:marRight w:val="0"/>
      <w:marTop w:val="0"/>
      <w:marBottom w:val="0"/>
      <w:divBdr>
        <w:top w:val="none" w:sz="0" w:space="0" w:color="auto"/>
        <w:left w:val="none" w:sz="0" w:space="0" w:color="auto"/>
        <w:bottom w:val="none" w:sz="0" w:space="0" w:color="auto"/>
        <w:right w:val="none" w:sz="0" w:space="0" w:color="auto"/>
      </w:divBdr>
    </w:div>
    <w:div w:id="1129251491">
      <w:bodyDiv w:val="1"/>
      <w:marLeft w:val="0"/>
      <w:marRight w:val="0"/>
      <w:marTop w:val="0"/>
      <w:marBottom w:val="0"/>
      <w:divBdr>
        <w:top w:val="none" w:sz="0" w:space="0" w:color="auto"/>
        <w:left w:val="none" w:sz="0" w:space="0" w:color="auto"/>
        <w:bottom w:val="none" w:sz="0" w:space="0" w:color="auto"/>
        <w:right w:val="none" w:sz="0" w:space="0" w:color="auto"/>
      </w:divBdr>
    </w:div>
    <w:div w:id="1134979925">
      <w:bodyDiv w:val="1"/>
      <w:marLeft w:val="0"/>
      <w:marRight w:val="0"/>
      <w:marTop w:val="0"/>
      <w:marBottom w:val="0"/>
      <w:divBdr>
        <w:top w:val="none" w:sz="0" w:space="0" w:color="auto"/>
        <w:left w:val="none" w:sz="0" w:space="0" w:color="auto"/>
        <w:bottom w:val="none" w:sz="0" w:space="0" w:color="auto"/>
        <w:right w:val="none" w:sz="0" w:space="0" w:color="auto"/>
      </w:divBdr>
    </w:div>
    <w:div w:id="1139374357">
      <w:bodyDiv w:val="1"/>
      <w:marLeft w:val="0"/>
      <w:marRight w:val="0"/>
      <w:marTop w:val="0"/>
      <w:marBottom w:val="0"/>
      <w:divBdr>
        <w:top w:val="none" w:sz="0" w:space="0" w:color="auto"/>
        <w:left w:val="none" w:sz="0" w:space="0" w:color="auto"/>
        <w:bottom w:val="none" w:sz="0" w:space="0" w:color="auto"/>
        <w:right w:val="none" w:sz="0" w:space="0" w:color="auto"/>
      </w:divBdr>
    </w:div>
    <w:div w:id="1150294127">
      <w:bodyDiv w:val="1"/>
      <w:marLeft w:val="0"/>
      <w:marRight w:val="0"/>
      <w:marTop w:val="0"/>
      <w:marBottom w:val="0"/>
      <w:divBdr>
        <w:top w:val="none" w:sz="0" w:space="0" w:color="auto"/>
        <w:left w:val="none" w:sz="0" w:space="0" w:color="auto"/>
        <w:bottom w:val="none" w:sz="0" w:space="0" w:color="auto"/>
        <w:right w:val="none" w:sz="0" w:space="0" w:color="auto"/>
      </w:divBdr>
    </w:div>
    <w:div w:id="1151406045">
      <w:bodyDiv w:val="1"/>
      <w:marLeft w:val="0"/>
      <w:marRight w:val="0"/>
      <w:marTop w:val="0"/>
      <w:marBottom w:val="0"/>
      <w:divBdr>
        <w:top w:val="none" w:sz="0" w:space="0" w:color="auto"/>
        <w:left w:val="none" w:sz="0" w:space="0" w:color="auto"/>
        <w:bottom w:val="none" w:sz="0" w:space="0" w:color="auto"/>
        <w:right w:val="none" w:sz="0" w:space="0" w:color="auto"/>
      </w:divBdr>
    </w:div>
    <w:div w:id="1154033654">
      <w:bodyDiv w:val="1"/>
      <w:marLeft w:val="0"/>
      <w:marRight w:val="0"/>
      <w:marTop w:val="0"/>
      <w:marBottom w:val="0"/>
      <w:divBdr>
        <w:top w:val="none" w:sz="0" w:space="0" w:color="auto"/>
        <w:left w:val="none" w:sz="0" w:space="0" w:color="auto"/>
        <w:bottom w:val="none" w:sz="0" w:space="0" w:color="auto"/>
        <w:right w:val="none" w:sz="0" w:space="0" w:color="auto"/>
      </w:divBdr>
    </w:div>
    <w:div w:id="1157377434">
      <w:bodyDiv w:val="1"/>
      <w:marLeft w:val="0"/>
      <w:marRight w:val="0"/>
      <w:marTop w:val="0"/>
      <w:marBottom w:val="0"/>
      <w:divBdr>
        <w:top w:val="none" w:sz="0" w:space="0" w:color="auto"/>
        <w:left w:val="none" w:sz="0" w:space="0" w:color="auto"/>
        <w:bottom w:val="none" w:sz="0" w:space="0" w:color="auto"/>
        <w:right w:val="none" w:sz="0" w:space="0" w:color="auto"/>
      </w:divBdr>
    </w:div>
    <w:div w:id="1167162591">
      <w:bodyDiv w:val="1"/>
      <w:marLeft w:val="0"/>
      <w:marRight w:val="0"/>
      <w:marTop w:val="0"/>
      <w:marBottom w:val="0"/>
      <w:divBdr>
        <w:top w:val="none" w:sz="0" w:space="0" w:color="auto"/>
        <w:left w:val="none" w:sz="0" w:space="0" w:color="auto"/>
        <w:bottom w:val="none" w:sz="0" w:space="0" w:color="auto"/>
        <w:right w:val="none" w:sz="0" w:space="0" w:color="auto"/>
      </w:divBdr>
    </w:div>
    <w:div w:id="1167672677">
      <w:bodyDiv w:val="1"/>
      <w:marLeft w:val="0"/>
      <w:marRight w:val="0"/>
      <w:marTop w:val="0"/>
      <w:marBottom w:val="0"/>
      <w:divBdr>
        <w:top w:val="none" w:sz="0" w:space="0" w:color="auto"/>
        <w:left w:val="none" w:sz="0" w:space="0" w:color="auto"/>
        <w:bottom w:val="none" w:sz="0" w:space="0" w:color="auto"/>
        <w:right w:val="none" w:sz="0" w:space="0" w:color="auto"/>
      </w:divBdr>
    </w:div>
    <w:div w:id="1168323963">
      <w:bodyDiv w:val="1"/>
      <w:marLeft w:val="0"/>
      <w:marRight w:val="0"/>
      <w:marTop w:val="0"/>
      <w:marBottom w:val="0"/>
      <w:divBdr>
        <w:top w:val="none" w:sz="0" w:space="0" w:color="auto"/>
        <w:left w:val="none" w:sz="0" w:space="0" w:color="auto"/>
        <w:bottom w:val="none" w:sz="0" w:space="0" w:color="auto"/>
        <w:right w:val="none" w:sz="0" w:space="0" w:color="auto"/>
      </w:divBdr>
    </w:div>
    <w:div w:id="1172259824">
      <w:bodyDiv w:val="1"/>
      <w:marLeft w:val="0"/>
      <w:marRight w:val="0"/>
      <w:marTop w:val="0"/>
      <w:marBottom w:val="0"/>
      <w:divBdr>
        <w:top w:val="none" w:sz="0" w:space="0" w:color="auto"/>
        <w:left w:val="none" w:sz="0" w:space="0" w:color="auto"/>
        <w:bottom w:val="none" w:sz="0" w:space="0" w:color="auto"/>
        <w:right w:val="none" w:sz="0" w:space="0" w:color="auto"/>
      </w:divBdr>
    </w:div>
    <w:div w:id="1178622703">
      <w:bodyDiv w:val="1"/>
      <w:marLeft w:val="0"/>
      <w:marRight w:val="0"/>
      <w:marTop w:val="0"/>
      <w:marBottom w:val="0"/>
      <w:divBdr>
        <w:top w:val="none" w:sz="0" w:space="0" w:color="auto"/>
        <w:left w:val="none" w:sz="0" w:space="0" w:color="auto"/>
        <w:bottom w:val="none" w:sz="0" w:space="0" w:color="auto"/>
        <w:right w:val="none" w:sz="0" w:space="0" w:color="auto"/>
      </w:divBdr>
    </w:div>
    <w:div w:id="1182939996">
      <w:bodyDiv w:val="1"/>
      <w:marLeft w:val="0"/>
      <w:marRight w:val="0"/>
      <w:marTop w:val="0"/>
      <w:marBottom w:val="0"/>
      <w:divBdr>
        <w:top w:val="none" w:sz="0" w:space="0" w:color="auto"/>
        <w:left w:val="none" w:sz="0" w:space="0" w:color="auto"/>
        <w:bottom w:val="none" w:sz="0" w:space="0" w:color="auto"/>
        <w:right w:val="none" w:sz="0" w:space="0" w:color="auto"/>
      </w:divBdr>
    </w:div>
    <w:div w:id="1190492442">
      <w:bodyDiv w:val="1"/>
      <w:marLeft w:val="0"/>
      <w:marRight w:val="0"/>
      <w:marTop w:val="0"/>
      <w:marBottom w:val="0"/>
      <w:divBdr>
        <w:top w:val="none" w:sz="0" w:space="0" w:color="auto"/>
        <w:left w:val="none" w:sz="0" w:space="0" w:color="auto"/>
        <w:bottom w:val="none" w:sz="0" w:space="0" w:color="auto"/>
        <w:right w:val="none" w:sz="0" w:space="0" w:color="auto"/>
      </w:divBdr>
    </w:div>
    <w:div w:id="1191336496">
      <w:bodyDiv w:val="1"/>
      <w:marLeft w:val="0"/>
      <w:marRight w:val="0"/>
      <w:marTop w:val="0"/>
      <w:marBottom w:val="0"/>
      <w:divBdr>
        <w:top w:val="none" w:sz="0" w:space="0" w:color="auto"/>
        <w:left w:val="none" w:sz="0" w:space="0" w:color="auto"/>
        <w:bottom w:val="none" w:sz="0" w:space="0" w:color="auto"/>
        <w:right w:val="none" w:sz="0" w:space="0" w:color="auto"/>
      </w:divBdr>
    </w:div>
    <w:div w:id="1191647566">
      <w:bodyDiv w:val="1"/>
      <w:marLeft w:val="0"/>
      <w:marRight w:val="0"/>
      <w:marTop w:val="0"/>
      <w:marBottom w:val="0"/>
      <w:divBdr>
        <w:top w:val="none" w:sz="0" w:space="0" w:color="auto"/>
        <w:left w:val="none" w:sz="0" w:space="0" w:color="auto"/>
        <w:bottom w:val="none" w:sz="0" w:space="0" w:color="auto"/>
        <w:right w:val="none" w:sz="0" w:space="0" w:color="auto"/>
      </w:divBdr>
    </w:div>
    <w:div w:id="1191911935">
      <w:bodyDiv w:val="1"/>
      <w:marLeft w:val="0"/>
      <w:marRight w:val="0"/>
      <w:marTop w:val="0"/>
      <w:marBottom w:val="0"/>
      <w:divBdr>
        <w:top w:val="none" w:sz="0" w:space="0" w:color="auto"/>
        <w:left w:val="none" w:sz="0" w:space="0" w:color="auto"/>
        <w:bottom w:val="none" w:sz="0" w:space="0" w:color="auto"/>
        <w:right w:val="none" w:sz="0" w:space="0" w:color="auto"/>
      </w:divBdr>
    </w:div>
    <w:div w:id="1195969814">
      <w:bodyDiv w:val="1"/>
      <w:marLeft w:val="0"/>
      <w:marRight w:val="0"/>
      <w:marTop w:val="0"/>
      <w:marBottom w:val="0"/>
      <w:divBdr>
        <w:top w:val="none" w:sz="0" w:space="0" w:color="auto"/>
        <w:left w:val="none" w:sz="0" w:space="0" w:color="auto"/>
        <w:bottom w:val="none" w:sz="0" w:space="0" w:color="auto"/>
        <w:right w:val="none" w:sz="0" w:space="0" w:color="auto"/>
      </w:divBdr>
    </w:div>
    <w:div w:id="1203251004">
      <w:bodyDiv w:val="1"/>
      <w:marLeft w:val="0"/>
      <w:marRight w:val="0"/>
      <w:marTop w:val="0"/>
      <w:marBottom w:val="0"/>
      <w:divBdr>
        <w:top w:val="none" w:sz="0" w:space="0" w:color="auto"/>
        <w:left w:val="none" w:sz="0" w:space="0" w:color="auto"/>
        <w:bottom w:val="none" w:sz="0" w:space="0" w:color="auto"/>
        <w:right w:val="none" w:sz="0" w:space="0" w:color="auto"/>
      </w:divBdr>
    </w:div>
    <w:div w:id="1210918712">
      <w:bodyDiv w:val="1"/>
      <w:marLeft w:val="0"/>
      <w:marRight w:val="0"/>
      <w:marTop w:val="0"/>
      <w:marBottom w:val="0"/>
      <w:divBdr>
        <w:top w:val="none" w:sz="0" w:space="0" w:color="auto"/>
        <w:left w:val="none" w:sz="0" w:space="0" w:color="auto"/>
        <w:bottom w:val="none" w:sz="0" w:space="0" w:color="auto"/>
        <w:right w:val="none" w:sz="0" w:space="0" w:color="auto"/>
      </w:divBdr>
    </w:div>
    <w:div w:id="1216430163">
      <w:bodyDiv w:val="1"/>
      <w:marLeft w:val="0"/>
      <w:marRight w:val="0"/>
      <w:marTop w:val="0"/>
      <w:marBottom w:val="0"/>
      <w:divBdr>
        <w:top w:val="none" w:sz="0" w:space="0" w:color="auto"/>
        <w:left w:val="none" w:sz="0" w:space="0" w:color="auto"/>
        <w:bottom w:val="none" w:sz="0" w:space="0" w:color="auto"/>
        <w:right w:val="none" w:sz="0" w:space="0" w:color="auto"/>
      </w:divBdr>
    </w:div>
    <w:div w:id="1217204296">
      <w:bodyDiv w:val="1"/>
      <w:marLeft w:val="0"/>
      <w:marRight w:val="0"/>
      <w:marTop w:val="0"/>
      <w:marBottom w:val="0"/>
      <w:divBdr>
        <w:top w:val="none" w:sz="0" w:space="0" w:color="auto"/>
        <w:left w:val="none" w:sz="0" w:space="0" w:color="auto"/>
        <w:bottom w:val="none" w:sz="0" w:space="0" w:color="auto"/>
        <w:right w:val="none" w:sz="0" w:space="0" w:color="auto"/>
      </w:divBdr>
    </w:div>
    <w:div w:id="1219711370">
      <w:bodyDiv w:val="1"/>
      <w:marLeft w:val="0"/>
      <w:marRight w:val="0"/>
      <w:marTop w:val="0"/>
      <w:marBottom w:val="0"/>
      <w:divBdr>
        <w:top w:val="none" w:sz="0" w:space="0" w:color="auto"/>
        <w:left w:val="none" w:sz="0" w:space="0" w:color="auto"/>
        <w:bottom w:val="none" w:sz="0" w:space="0" w:color="auto"/>
        <w:right w:val="none" w:sz="0" w:space="0" w:color="auto"/>
      </w:divBdr>
    </w:div>
    <w:div w:id="1220357856">
      <w:bodyDiv w:val="1"/>
      <w:marLeft w:val="0"/>
      <w:marRight w:val="0"/>
      <w:marTop w:val="0"/>
      <w:marBottom w:val="0"/>
      <w:divBdr>
        <w:top w:val="none" w:sz="0" w:space="0" w:color="auto"/>
        <w:left w:val="none" w:sz="0" w:space="0" w:color="auto"/>
        <w:bottom w:val="none" w:sz="0" w:space="0" w:color="auto"/>
        <w:right w:val="none" w:sz="0" w:space="0" w:color="auto"/>
      </w:divBdr>
    </w:div>
    <w:div w:id="1221014671">
      <w:bodyDiv w:val="1"/>
      <w:marLeft w:val="0"/>
      <w:marRight w:val="0"/>
      <w:marTop w:val="0"/>
      <w:marBottom w:val="0"/>
      <w:divBdr>
        <w:top w:val="none" w:sz="0" w:space="0" w:color="auto"/>
        <w:left w:val="none" w:sz="0" w:space="0" w:color="auto"/>
        <w:bottom w:val="none" w:sz="0" w:space="0" w:color="auto"/>
        <w:right w:val="none" w:sz="0" w:space="0" w:color="auto"/>
      </w:divBdr>
    </w:div>
    <w:div w:id="1223369417">
      <w:bodyDiv w:val="1"/>
      <w:marLeft w:val="0"/>
      <w:marRight w:val="0"/>
      <w:marTop w:val="0"/>
      <w:marBottom w:val="0"/>
      <w:divBdr>
        <w:top w:val="none" w:sz="0" w:space="0" w:color="auto"/>
        <w:left w:val="none" w:sz="0" w:space="0" w:color="auto"/>
        <w:bottom w:val="none" w:sz="0" w:space="0" w:color="auto"/>
        <w:right w:val="none" w:sz="0" w:space="0" w:color="auto"/>
      </w:divBdr>
    </w:div>
    <w:div w:id="1225264581">
      <w:bodyDiv w:val="1"/>
      <w:marLeft w:val="0"/>
      <w:marRight w:val="0"/>
      <w:marTop w:val="0"/>
      <w:marBottom w:val="0"/>
      <w:divBdr>
        <w:top w:val="none" w:sz="0" w:space="0" w:color="auto"/>
        <w:left w:val="none" w:sz="0" w:space="0" w:color="auto"/>
        <w:bottom w:val="none" w:sz="0" w:space="0" w:color="auto"/>
        <w:right w:val="none" w:sz="0" w:space="0" w:color="auto"/>
      </w:divBdr>
    </w:div>
    <w:div w:id="1226255051">
      <w:bodyDiv w:val="1"/>
      <w:marLeft w:val="0"/>
      <w:marRight w:val="0"/>
      <w:marTop w:val="0"/>
      <w:marBottom w:val="0"/>
      <w:divBdr>
        <w:top w:val="none" w:sz="0" w:space="0" w:color="auto"/>
        <w:left w:val="none" w:sz="0" w:space="0" w:color="auto"/>
        <w:bottom w:val="none" w:sz="0" w:space="0" w:color="auto"/>
        <w:right w:val="none" w:sz="0" w:space="0" w:color="auto"/>
      </w:divBdr>
    </w:div>
    <w:div w:id="1230650249">
      <w:bodyDiv w:val="1"/>
      <w:marLeft w:val="0"/>
      <w:marRight w:val="0"/>
      <w:marTop w:val="0"/>
      <w:marBottom w:val="0"/>
      <w:divBdr>
        <w:top w:val="none" w:sz="0" w:space="0" w:color="auto"/>
        <w:left w:val="none" w:sz="0" w:space="0" w:color="auto"/>
        <w:bottom w:val="none" w:sz="0" w:space="0" w:color="auto"/>
        <w:right w:val="none" w:sz="0" w:space="0" w:color="auto"/>
      </w:divBdr>
    </w:div>
    <w:div w:id="1233810099">
      <w:bodyDiv w:val="1"/>
      <w:marLeft w:val="0"/>
      <w:marRight w:val="0"/>
      <w:marTop w:val="0"/>
      <w:marBottom w:val="0"/>
      <w:divBdr>
        <w:top w:val="none" w:sz="0" w:space="0" w:color="auto"/>
        <w:left w:val="none" w:sz="0" w:space="0" w:color="auto"/>
        <w:bottom w:val="none" w:sz="0" w:space="0" w:color="auto"/>
        <w:right w:val="none" w:sz="0" w:space="0" w:color="auto"/>
      </w:divBdr>
    </w:div>
    <w:div w:id="1239442032">
      <w:bodyDiv w:val="1"/>
      <w:marLeft w:val="0"/>
      <w:marRight w:val="0"/>
      <w:marTop w:val="0"/>
      <w:marBottom w:val="0"/>
      <w:divBdr>
        <w:top w:val="none" w:sz="0" w:space="0" w:color="auto"/>
        <w:left w:val="none" w:sz="0" w:space="0" w:color="auto"/>
        <w:bottom w:val="none" w:sz="0" w:space="0" w:color="auto"/>
        <w:right w:val="none" w:sz="0" w:space="0" w:color="auto"/>
      </w:divBdr>
    </w:div>
    <w:div w:id="1242720214">
      <w:bodyDiv w:val="1"/>
      <w:marLeft w:val="0"/>
      <w:marRight w:val="0"/>
      <w:marTop w:val="0"/>
      <w:marBottom w:val="0"/>
      <w:divBdr>
        <w:top w:val="none" w:sz="0" w:space="0" w:color="auto"/>
        <w:left w:val="none" w:sz="0" w:space="0" w:color="auto"/>
        <w:bottom w:val="none" w:sz="0" w:space="0" w:color="auto"/>
        <w:right w:val="none" w:sz="0" w:space="0" w:color="auto"/>
      </w:divBdr>
    </w:div>
    <w:div w:id="1248422526">
      <w:bodyDiv w:val="1"/>
      <w:marLeft w:val="0"/>
      <w:marRight w:val="0"/>
      <w:marTop w:val="0"/>
      <w:marBottom w:val="0"/>
      <w:divBdr>
        <w:top w:val="none" w:sz="0" w:space="0" w:color="auto"/>
        <w:left w:val="none" w:sz="0" w:space="0" w:color="auto"/>
        <w:bottom w:val="none" w:sz="0" w:space="0" w:color="auto"/>
        <w:right w:val="none" w:sz="0" w:space="0" w:color="auto"/>
      </w:divBdr>
    </w:div>
    <w:div w:id="1248659577">
      <w:bodyDiv w:val="1"/>
      <w:marLeft w:val="0"/>
      <w:marRight w:val="0"/>
      <w:marTop w:val="0"/>
      <w:marBottom w:val="0"/>
      <w:divBdr>
        <w:top w:val="none" w:sz="0" w:space="0" w:color="auto"/>
        <w:left w:val="none" w:sz="0" w:space="0" w:color="auto"/>
        <w:bottom w:val="none" w:sz="0" w:space="0" w:color="auto"/>
        <w:right w:val="none" w:sz="0" w:space="0" w:color="auto"/>
      </w:divBdr>
    </w:div>
    <w:div w:id="1258514100">
      <w:bodyDiv w:val="1"/>
      <w:marLeft w:val="0"/>
      <w:marRight w:val="0"/>
      <w:marTop w:val="0"/>
      <w:marBottom w:val="0"/>
      <w:divBdr>
        <w:top w:val="none" w:sz="0" w:space="0" w:color="auto"/>
        <w:left w:val="none" w:sz="0" w:space="0" w:color="auto"/>
        <w:bottom w:val="none" w:sz="0" w:space="0" w:color="auto"/>
        <w:right w:val="none" w:sz="0" w:space="0" w:color="auto"/>
      </w:divBdr>
    </w:div>
    <w:div w:id="1270160672">
      <w:bodyDiv w:val="1"/>
      <w:marLeft w:val="0"/>
      <w:marRight w:val="0"/>
      <w:marTop w:val="0"/>
      <w:marBottom w:val="0"/>
      <w:divBdr>
        <w:top w:val="none" w:sz="0" w:space="0" w:color="auto"/>
        <w:left w:val="none" w:sz="0" w:space="0" w:color="auto"/>
        <w:bottom w:val="none" w:sz="0" w:space="0" w:color="auto"/>
        <w:right w:val="none" w:sz="0" w:space="0" w:color="auto"/>
      </w:divBdr>
    </w:div>
    <w:div w:id="1270619568">
      <w:bodyDiv w:val="1"/>
      <w:marLeft w:val="0"/>
      <w:marRight w:val="0"/>
      <w:marTop w:val="0"/>
      <w:marBottom w:val="0"/>
      <w:divBdr>
        <w:top w:val="none" w:sz="0" w:space="0" w:color="auto"/>
        <w:left w:val="none" w:sz="0" w:space="0" w:color="auto"/>
        <w:bottom w:val="none" w:sz="0" w:space="0" w:color="auto"/>
        <w:right w:val="none" w:sz="0" w:space="0" w:color="auto"/>
      </w:divBdr>
    </w:div>
    <w:div w:id="1282763751">
      <w:bodyDiv w:val="1"/>
      <w:marLeft w:val="0"/>
      <w:marRight w:val="0"/>
      <w:marTop w:val="0"/>
      <w:marBottom w:val="0"/>
      <w:divBdr>
        <w:top w:val="none" w:sz="0" w:space="0" w:color="auto"/>
        <w:left w:val="none" w:sz="0" w:space="0" w:color="auto"/>
        <w:bottom w:val="none" w:sz="0" w:space="0" w:color="auto"/>
        <w:right w:val="none" w:sz="0" w:space="0" w:color="auto"/>
      </w:divBdr>
    </w:div>
    <w:div w:id="1284534693">
      <w:bodyDiv w:val="1"/>
      <w:marLeft w:val="0"/>
      <w:marRight w:val="0"/>
      <w:marTop w:val="0"/>
      <w:marBottom w:val="0"/>
      <w:divBdr>
        <w:top w:val="none" w:sz="0" w:space="0" w:color="auto"/>
        <w:left w:val="none" w:sz="0" w:space="0" w:color="auto"/>
        <w:bottom w:val="none" w:sz="0" w:space="0" w:color="auto"/>
        <w:right w:val="none" w:sz="0" w:space="0" w:color="auto"/>
      </w:divBdr>
    </w:div>
    <w:div w:id="1288195674">
      <w:bodyDiv w:val="1"/>
      <w:marLeft w:val="0"/>
      <w:marRight w:val="0"/>
      <w:marTop w:val="0"/>
      <w:marBottom w:val="0"/>
      <w:divBdr>
        <w:top w:val="none" w:sz="0" w:space="0" w:color="auto"/>
        <w:left w:val="none" w:sz="0" w:space="0" w:color="auto"/>
        <w:bottom w:val="none" w:sz="0" w:space="0" w:color="auto"/>
        <w:right w:val="none" w:sz="0" w:space="0" w:color="auto"/>
      </w:divBdr>
    </w:div>
    <w:div w:id="1294478164">
      <w:bodyDiv w:val="1"/>
      <w:marLeft w:val="0"/>
      <w:marRight w:val="0"/>
      <w:marTop w:val="0"/>
      <w:marBottom w:val="0"/>
      <w:divBdr>
        <w:top w:val="none" w:sz="0" w:space="0" w:color="auto"/>
        <w:left w:val="none" w:sz="0" w:space="0" w:color="auto"/>
        <w:bottom w:val="none" w:sz="0" w:space="0" w:color="auto"/>
        <w:right w:val="none" w:sz="0" w:space="0" w:color="auto"/>
      </w:divBdr>
    </w:div>
    <w:div w:id="1295523338">
      <w:bodyDiv w:val="1"/>
      <w:marLeft w:val="0"/>
      <w:marRight w:val="0"/>
      <w:marTop w:val="0"/>
      <w:marBottom w:val="0"/>
      <w:divBdr>
        <w:top w:val="none" w:sz="0" w:space="0" w:color="auto"/>
        <w:left w:val="none" w:sz="0" w:space="0" w:color="auto"/>
        <w:bottom w:val="none" w:sz="0" w:space="0" w:color="auto"/>
        <w:right w:val="none" w:sz="0" w:space="0" w:color="auto"/>
      </w:divBdr>
    </w:div>
    <w:div w:id="1301618894">
      <w:bodyDiv w:val="1"/>
      <w:marLeft w:val="0"/>
      <w:marRight w:val="0"/>
      <w:marTop w:val="0"/>
      <w:marBottom w:val="0"/>
      <w:divBdr>
        <w:top w:val="none" w:sz="0" w:space="0" w:color="auto"/>
        <w:left w:val="none" w:sz="0" w:space="0" w:color="auto"/>
        <w:bottom w:val="none" w:sz="0" w:space="0" w:color="auto"/>
        <w:right w:val="none" w:sz="0" w:space="0" w:color="auto"/>
      </w:divBdr>
    </w:div>
    <w:div w:id="1304388394">
      <w:bodyDiv w:val="1"/>
      <w:marLeft w:val="0"/>
      <w:marRight w:val="0"/>
      <w:marTop w:val="0"/>
      <w:marBottom w:val="0"/>
      <w:divBdr>
        <w:top w:val="none" w:sz="0" w:space="0" w:color="auto"/>
        <w:left w:val="none" w:sz="0" w:space="0" w:color="auto"/>
        <w:bottom w:val="none" w:sz="0" w:space="0" w:color="auto"/>
        <w:right w:val="none" w:sz="0" w:space="0" w:color="auto"/>
      </w:divBdr>
    </w:div>
    <w:div w:id="1307785924">
      <w:bodyDiv w:val="1"/>
      <w:marLeft w:val="0"/>
      <w:marRight w:val="0"/>
      <w:marTop w:val="0"/>
      <w:marBottom w:val="0"/>
      <w:divBdr>
        <w:top w:val="none" w:sz="0" w:space="0" w:color="auto"/>
        <w:left w:val="none" w:sz="0" w:space="0" w:color="auto"/>
        <w:bottom w:val="none" w:sz="0" w:space="0" w:color="auto"/>
        <w:right w:val="none" w:sz="0" w:space="0" w:color="auto"/>
      </w:divBdr>
    </w:div>
    <w:div w:id="1309553915">
      <w:bodyDiv w:val="1"/>
      <w:marLeft w:val="0"/>
      <w:marRight w:val="0"/>
      <w:marTop w:val="0"/>
      <w:marBottom w:val="0"/>
      <w:divBdr>
        <w:top w:val="none" w:sz="0" w:space="0" w:color="auto"/>
        <w:left w:val="none" w:sz="0" w:space="0" w:color="auto"/>
        <w:bottom w:val="none" w:sz="0" w:space="0" w:color="auto"/>
        <w:right w:val="none" w:sz="0" w:space="0" w:color="auto"/>
      </w:divBdr>
    </w:div>
    <w:div w:id="1314411295">
      <w:bodyDiv w:val="1"/>
      <w:marLeft w:val="0"/>
      <w:marRight w:val="0"/>
      <w:marTop w:val="0"/>
      <w:marBottom w:val="0"/>
      <w:divBdr>
        <w:top w:val="none" w:sz="0" w:space="0" w:color="auto"/>
        <w:left w:val="none" w:sz="0" w:space="0" w:color="auto"/>
        <w:bottom w:val="none" w:sz="0" w:space="0" w:color="auto"/>
        <w:right w:val="none" w:sz="0" w:space="0" w:color="auto"/>
      </w:divBdr>
    </w:div>
    <w:div w:id="1318221310">
      <w:bodyDiv w:val="1"/>
      <w:marLeft w:val="0"/>
      <w:marRight w:val="0"/>
      <w:marTop w:val="0"/>
      <w:marBottom w:val="0"/>
      <w:divBdr>
        <w:top w:val="none" w:sz="0" w:space="0" w:color="auto"/>
        <w:left w:val="none" w:sz="0" w:space="0" w:color="auto"/>
        <w:bottom w:val="none" w:sz="0" w:space="0" w:color="auto"/>
        <w:right w:val="none" w:sz="0" w:space="0" w:color="auto"/>
      </w:divBdr>
    </w:div>
    <w:div w:id="1319114013">
      <w:bodyDiv w:val="1"/>
      <w:marLeft w:val="0"/>
      <w:marRight w:val="0"/>
      <w:marTop w:val="0"/>
      <w:marBottom w:val="0"/>
      <w:divBdr>
        <w:top w:val="none" w:sz="0" w:space="0" w:color="auto"/>
        <w:left w:val="none" w:sz="0" w:space="0" w:color="auto"/>
        <w:bottom w:val="none" w:sz="0" w:space="0" w:color="auto"/>
        <w:right w:val="none" w:sz="0" w:space="0" w:color="auto"/>
      </w:divBdr>
    </w:div>
    <w:div w:id="1321470416">
      <w:bodyDiv w:val="1"/>
      <w:marLeft w:val="0"/>
      <w:marRight w:val="0"/>
      <w:marTop w:val="0"/>
      <w:marBottom w:val="0"/>
      <w:divBdr>
        <w:top w:val="none" w:sz="0" w:space="0" w:color="auto"/>
        <w:left w:val="none" w:sz="0" w:space="0" w:color="auto"/>
        <w:bottom w:val="none" w:sz="0" w:space="0" w:color="auto"/>
        <w:right w:val="none" w:sz="0" w:space="0" w:color="auto"/>
      </w:divBdr>
    </w:div>
    <w:div w:id="1334912178">
      <w:bodyDiv w:val="1"/>
      <w:marLeft w:val="0"/>
      <w:marRight w:val="0"/>
      <w:marTop w:val="0"/>
      <w:marBottom w:val="0"/>
      <w:divBdr>
        <w:top w:val="none" w:sz="0" w:space="0" w:color="auto"/>
        <w:left w:val="none" w:sz="0" w:space="0" w:color="auto"/>
        <w:bottom w:val="none" w:sz="0" w:space="0" w:color="auto"/>
        <w:right w:val="none" w:sz="0" w:space="0" w:color="auto"/>
      </w:divBdr>
    </w:div>
    <w:div w:id="1340736337">
      <w:bodyDiv w:val="1"/>
      <w:marLeft w:val="0"/>
      <w:marRight w:val="0"/>
      <w:marTop w:val="0"/>
      <w:marBottom w:val="0"/>
      <w:divBdr>
        <w:top w:val="none" w:sz="0" w:space="0" w:color="auto"/>
        <w:left w:val="none" w:sz="0" w:space="0" w:color="auto"/>
        <w:bottom w:val="none" w:sz="0" w:space="0" w:color="auto"/>
        <w:right w:val="none" w:sz="0" w:space="0" w:color="auto"/>
      </w:divBdr>
    </w:div>
    <w:div w:id="1342968054">
      <w:bodyDiv w:val="1"/>
      <w:marLeft w:val="0"/>
      <w:marRight w:val="0"/>
      <w:marTop w:val="0"/>
      <w:marBottom w:val="0"/>
      <w:divBdr>
        <w:top w:val="none" w:sz="0" w:space="0" w:color="auto"/>
        <w:left w:val="none" w:sz="0" w:space="0" w:color="auto"/>
        <w:bottom w:val="none" w:sz="0" w:space="0" w:color="auto"/>
        <w:right w:val="none" w:sz="0" w:space="0" w:color="auto"/>
      </w:divBdr>
    </w:div>
    <w:div w:id="1349024762">
      <w:bodyDiv w:val="1"/>
      <w:marLeft w:val="0"/>
      <w:marRight w:val="0"/>
      <w:marTop w:val="0"/>
      <w:marBottom w:val="0"/>
      <w:divBdr>
        <w:top w:val="none" w:sz="0" w:space="0" w:color="auto"/>
        <w:left w:val="none" w:sz="0" w:space="0" w:color="auto"/>
        <w:bottom w:val="none" w:sz="0" w:space="0" w:color="auto"/>
        <w:right w:val="none" w:sz="0" w:space="0" w:color="auto"/>
      </w:divBdr>
    </w:div>
    <w:div w:id="1357462027">
      <w:bodyDiv w:val="1"/>
      <w:marLeft w:val="0"/>
      <w:marRight w:val="0"/>
      <w:marTop w:val="0"/>
      <w:marBottom w:val="0"/>
      <w:divBdr>
        <w:top w:val="none" w:sz="0" w:space="0" w:color="auto"/>
        <w:left w:val="none" w:sz="0" w:space="0" w:color="auto"/>
        <w:bottom w:val="none" w:sz="0" w:space="0" w:color="auto"/>
        <w:right w:val="none" w:sz="0" w:space="0" w:color="auto"/>
      </w:divBdr>
    </w:div>
    <w:div w:id="1359744110">
      <w:bodyDiv w:val="1"/>
      <w:marLeft w:val="0"/>
      <w:marRight w:val="0"/>
      <w:marTop w:val="0"/>
      <w:marBottom w:val="0"/>
      <w:divBdr>
        <w:top w:val="none" w:sz="0" w:space="0" w:color="auto"/>
        <w:left w:val="none" w:sz="0" w:space="0" w:color="auto"/>
        <w:bottom w:val="none" w:sz="0" w:space="0" w:color="auto"/>
        <w:right w:val="none" w:sz="0" w:space="0" w:color="auto"/>
      </w:divBdr>
    </w:div>
    <w:div w:id="1359814325">
      <w:bodyDiv w:val="1"/>
      <w:marLeft w:val="0"/>
      <w:marRight w:val="0"/>
      <w:marTop w:val="0"/>
      <w:marBottom w:val="0"/>
      <w:divBdr>
        <w:top w:val="none" w:sz="0" w:space="0" w:color="auto"/>
        <w:left w:val="none" w:sz="0" w:space="0" w:color="auto"/>
        <w:bottom w:val="none" w:sz="0" w:space="0" w:color="auto"/>
        <w:right w:val="none" w:sz="0" w:space="0" w:color="auto"/>
      </w:divBdr>
    </w:div>
    <w:div w:id="1362822872">
      <w:bodyDiv w:val="1"/>
      <w:marLeft w:val="0"/>
      <w:marRight w:val="0"/>
      <w:marTop w:val="0"/>
      <w:marBottom w:val="0"/>
      <w:divBdr>
        <w:top w:val="none" w:sz="0" w:space="0" w:color="auto"/>
        <w:left w:val="none" w:sz="0" w:space="0" w:color="auto"/>
        <w:bottom w:val="none" w:sz="0" w:space="0" w:color="auto"/>
        <w:right w:val="none" w:sz="0" w:space="0" w:color="auto"/>
      </w:divBdr>
    </w:div>
    <w:div w:id="1363087855">
      <w:bodyDiv w:val="1"/>
      <w:marLeft w:val="0"/>
      <w:marRight w:val="0"/>
      <w:marTop w:val="0"/>
      <w:marBottom w:val="0"/>
      <w:divBdr>
        <w:top w:val="none" w:sz="0" w:space="0" w:color="auto"/>
        <w:left w:val="none" w:sz="0" w:space="0" w:color="auto"/>
        <w:bottom w:val="none" w:sz="0" w:space="0" w:color="auto"/>
        <w:right w:val="none" w:sz="0" w:space="0" w:color="auto"/>
      </w:divBdr>
    </w:div>
    <w:div w:id="1364205907">
      <w:bodyDiv w:val="1"/>
      <w:marLeft w:val="0"/>
      <w:marRight w:val="0"/>
      <w:marTop w:val="0"/>
      <w:marBottom w:val="0"/>
      <w:divBdr>
        <w:top w:val="none" w:sz="0" w:space="0" w:color="auto"/>
        <w:left w:val="none" w:sz="0" w:space="0" w:color="auto"/>
        <w:bottom w:val="none" w:sz="0" w:space="0" w:color="auto"/>
        <w:right w:val="none" w:sz="0" w:space="0" w:color="auto"/>
      </w:divBdr>
    </w:div>
    <w:div w:id="1364355988">
      <w:bodyDiv w:val="1"/>
      <w:marLeft w:val="0"/>
      <w:marRight w:val="0"/>
      <w:marTop w:val="0"/>
      <w:marBottom w:val="0"/>
      <w:divBdr>
        <w:top w:val="none" w:sz="0" w:space="0" w:color="auto"/>
        <w:left w:val="none" w:sz="0" w:space="0" w:color="auto"/>
        <w:bottom w:val="none" w:sz="0" w:space="0" w:color="auto"/>
        <w:right w:val="none" w:sz="0" w:space="0" w:color="auto"/>
      </w:divBdr>
    </w:div>
    <w:div w:id="1369574099">
      <w:bodyDiv w:val="1"/>
      <w:marLeft w:val="0"/>
      <w:marRight w:val="0"/>
      <w:marTop w:val="0"/>
      <w:marBottom w:val="0"/>
      <w:divBdr>
        <w:top w:val="none" w:sz="0" w:space="0" w:color="auto"/>
        <w:left w:val="none" w:sz="0" w:space="0" w:color="auto"/>
        <w:bottom w:val="none" w:sz="0" w:space="0" w:color="auto"/>
        <w:right w:val="none" w:sz="0" w:space="0" w:color="auto"/>
      </w:divBdr>
    </w:div>
    <w:div w:id="1373992557">
      <w:bodyDiv w:val="1"/>
      <w:marLeft w:val="0"/>
      <w:marRight w:val="0"/>
      <w:marTop w:val="0"/>
      <w:marBottom w:val="0"/>
      <w:divBdr>
        <w:top w:val="none" w:sz="0" w:space="0" w:color="auto"/>
        <w:left w:val="none" w:sz="0" w:space="0" w:color="auto"/>
        <w:bottom w:val="none" w:sz="0" w:space="0" w:color="auto"/>
        <w:right w:val="none" w:sz="0" w:space="0" w:color="auto"/>
      </w:divBdr>
    </w:div>
    <w:div w:id="1378510074">
      <w:bodyDiv w:val="1"/>
      <w:marLeft w:val="0"/>
      <w:marRight w:val="0"/>
      <w:marTop w:val="0"/>
      <w:marBottom w:val="0"/>
      <w:divBdr>
        <w:top w:val="none" w:sz="0" w:space="0" w:color="auto"/>
        <w:left w:val="none" w:sz="0" w:space="0" w:color="auto"/>
        <w:bottom w:val="none" w:sz="0" w:space="0" w:color="auto"/>
        <w:right w:val="none" w:sz="0" w:space="0" w:color="auto"/>
      </w:divBdr>
    </w:div>
    <w:div w:id="1383138549">
      <w:bodyDiv w:val="1"/>
      <w:marLeft w:val="0"/>
      <w:marRight w:val="0"/>
      <w:marTop w:val="0"/>
      <w:marBottom w:val="0"/>
      <w:divBdr>
        <w:top w:val="none" w:sz="0" w:space="0" w:color="auto"/>
        <w:left w:val="none" w:sz="0" w:space="0" w:color="auto"/>
        <w:bottom w:val="none" w:sz="0" w:space="0" w:color="auto"/>
        <w:right w:val="none" w:sz="0" w:space="0" w:color="auto"/>
      </w:divBdr>
    </w:div>
    <w:div w:id="1386367419">
      <w:bodyDiv w:val="1"/>
      <w:marLeft w:val="0"/>
      <w:marRight w:val="0"/>
      <w:marTop w:val="0"/>
      <w:marBottom w:val="0"/>
      <w:divBdr>
        <w:top w:val="none" w:sz="0" w:space="0" w:color="auto"/>
        <w:left w:val="none" w:sz="0" w:space="0" w:color="auto"/>
        <w:bottom w:val="none" w:sz="0" w:space="0" w:color="auto"/>
        <w:right w:val="none" w:sz="0" w:space="0" w:color="auto"/>
      </w:divBdr>
    </w:div>
    <w:div w:id="1408575529">
      <w:bodyDiv w:val="1"/>
      <w:marLeft w:val="0"/>
      <w:marRight w:val="0"/>
      <w:marTop w:val="0"/>
      <w:marBottom w:val="0"/>
      <w:divBdr>
        <w:top w:val="none" w:sz="0" w:space="0" w:color="auto"/>
        <w:left w:val="none" w:sz="0" w:space="0" w:color="auto"/>
        <w:bottom w:val="none" w:sz="0" w:space="0" w:color="auto"/>
        <w:right w:val="none" w:sz="0" w:space="0" w:color="auto"/>
      </w:divBdr>
    </w:div>
    <w:div w:id="1408919675">
      <w:bodyDiv w:val="1"/>
      <w:marLeft w:val="0"/>
      <w:marRight w:val="0"/>
      <w:marTop w:val="0"/>
      <w:marBottom w:val="0"/>
      <w:divBdr>
        <w:top w:val="none" w:sz="0" w:space="0" w:color="auto"/>
        <w:left w:val="none" w:sz="0" w:space="0" w:color="auto"/>
        <w:bottom w:val="none" w:sz="0" w:space="0" w:color="auto"/>
        <w:right w:val="none" w:sz="0" w:space="0" w:color="auto"/>
      </w:divBdr>
    </w:div>
    <w:div w:id="1409616848">
      <w:bodyDiv w:val="1"/>
      <w:marLeft w:val="0"/>
      <w:marRight w:val="0"/>
      <w:marTop w:val="0"/>
      <w:marBottom w:val="0"/>
      <w:divBdr>
        <w:top w:val="none" w:sz="0" w:space="0" w:color="auto"/>
        <w:left w:val="none" w:sz="0" w:space="0" w:color="auto"/>
        <w:bottom w:val="none" w:sz="0" w:space="0" w:color="auto"/>
        <w:right w:val="none" w:sz="0" w:space="0" w:color="auto"/>
      </w:divBdr>
    </w:div>
    <w:div w:id="1411074938">
      <w:bodyDiv w:val="1"/>
      <w:marLeft w:val="0"/>
      <w:marRight w:val="0"/>
      <w:marTop w:val="0"/>
      <w:marBottom w:val="0"/>
      <w:divBdr>
        <w:top w:val="none" w:sz="0" w:space="0" w:color="auto"/>
        <w:left w:val="none" w:sz="0" w:space="0" w:color="auto"/>
        <w:bottom w:val="none" w:sz="0" w:space="0" w:color="auto"/>
        <w:right w:val="none" w:sz="0" w:space="0" w:color="auto"/>
      </w:divBdr>
    </w:div>
    <w:div w:id="1416367496">
      <w:bodyDiv w:val="1"/>
      <w:marLeft w:val="0"/>
      <w:marRight w:val="0"/>
      <w:marTop w:val="0"/>
      <w:marBottom w:val="0"/>
      <w:divBdr>
        <w:top w:val="none" w:sz="0" w:space="0" w:color="auto"/>
        <w:left w:val="none" w:sz="0" w:space="0" w:color="auto"/>
        <w:bottom w:val="none" w:sz="0" w:space="0" w:color="auto"/>
        <w:right w:val="none" w:sz="0" w:space="0" w:color="auto"/>
      </w:divBdr>
    </w:div>
    <w:div w:id="1426462444">
      <w:bodyDiv w:val="1"/>
      <w:marLeft w:val="0"/>
      <w:marRight w:val="0"/>
      <w:marTop w:val="0"/>
      <w:marBottom w:val="0"/>
      <w:divBdr>
        <w:top w:val="none" w:sz="0" w:space="0" w:color="auto"/>
        <w:left w:val="none" w:sz="0" w:space="0" w:color="auto"/>
        <w:bottom w:val="none" w:sz="0" w:space="0" w:color="auto"/>
        <w:right w:val="none" w:sz="0" w:space="0" w:color="auto"/>
      </w:divBdr>
    </w:div>
    <w:div w:id="1426535259">
      <w:bodyDiv w:val="1"/>
      <w:marLeft w:val="0"/>
      <w:marRight w:val="0"/>
      <w:marTop w:val="0"/>
      <w:marBottom w:val="0"/>
      <w:divBdr>
        <w:top w:val="none" w:sz="0" w:space="0" w:color="auto"/>
        <w:left w:val="none" w:sz="0" w:space="0" w:color="auto"/>
        <w:bottom w:val="none" w:sz="0" w:space="0" w:color="auto"/>
        <w:right w:val="none" w:sz="0" w:space="0" w:color="auto"/>
      </w:divBdr>
    </w:div>
    <w:div w:id="1427926206">
      <w:bodyDiv w:val="1"/>
      <w:marLeft w:val="0"/>
      <w:marRight w:val="0"/>
      <w:marTop w:val="0"/>
      <w:marBottom w:val="0"/>
      <w:divBdr>
        <w:top w:val="none" w:sz="0" w:space="0" w:color="auto"/>
        <w:left w:val="none" w:sz="0" w:space="0" w:color="auto"/>
        <w:bottom w:val="none" w:sz="0" w:space="0" w:color="auto"/>
        <w:right w:val="none" w:sz="0" w:space="0" w:color="auto"/>
      </w:divBdr>
    </w:div>
    <w:div w:id="1436515210">
      <w:bodyDiv w:val="1"/>
      <w:marLeft w:val="0"/>
      <w:marRight w:val="0"/>
      <w:marTop w:val="0"/>
      <w:marBottom w:val="0"/>
      <w:divBdr>
        <w:top w:val="none" w:sz="0" w:space="0" w:color="auto"/>
        <w:left w:val="none" w:sz="0" w:space="0" w:color="auto"/>
        <w:bottom w:val="none" w:sz="0" w:space="0" w:color="auto"/>
        <w:right w:val="none" w:sz="0" w:space="0" w:color="auto"/>
      </w:divBdr>
    </w:div>
    <w:div w:id="1441797431">
      <w:bodyDiv w:val="1"/>
      <w:marLeft w:val="0"/>
      <w:marRight w:val="0"/>
      <w:marTop w:val="0"/>
      <w:marBottom w:val="0"/>
      <w:divBdr>
        <w:top w:val="none" w:sz="0" w:space="0" w:color="auto"/>
        <w:left w:val="none" w:sz="0" w:space="0" w:color="auto"/>
        <w:bottom w:val="none" w:sz="0" w:space="0" w:color="auto"/>
        <w:right w:val="none" w:sz="0" w:space="0" w:color="auto"/>
      </w:divBdr>
    </w:div>
    <w:div w:id="1445154252">
      <w:bodyDiv w:val="1"/>
      <w:marLeft w:val="0"/>
      <w:marRight w:val="0"/>
      <w:marTop w:val="0"/>
      <w:marBottom w:val="0"/>
      <w:divBdr>
        <w:top w:val="none" w:sz="0" w:space="0" w:color="auto"/>
        <w:left w:val="none" w:sz="0" w:space="0" w:color="auto"/>
        <w:bottom w:val="none" w:sz="0" w:space="0" w:color="auto"/>
        <w:right w:val="none" w:sz="0" w:space="0" w:color="auto"/>
      </w:divBdr>
    </w:div>
    <w:div w:id="1447966853">
      <w:bodyDiv w:val="1"/>
      <w:marLeft w:val="0"/>
      <w:marRight w:val="0"/>
      <w:marTop w:val="0"/>
      <w:marBottom w:val="0"/>
      <w:divBdr>
        <w:top w:val="none" w:sz="0" w:space="0" w:color="auto"/>
        <w:left w:val="none" w:sz="0" w:space="0" w:color="auto"/>
        <w:bottom w:val="none" w:sz="0" w:space="0" w:color="auto"/>
        <w:right w:val="none" w:sz="0" w:space="0" w:color="auto"/>
      </w:divBdr>
    </w:div>
    <w:div w:id="1448500941">
      <w:bodyDiv w:val="1"/>
      <w:marLeft w:val="0"/>
      <w:marRight w:val="0"/>
      <w:marTop w:val="0"/>
      <w:marBottom w:val="0"/>
      <w:divBdr>
        <w:top w:val="none" w:sz="0" w:space="0" w:color="auto"/>
        <w:left w:val="none" w:sz="0" w:space="0" w:color="auto"/>
        <w:bottom w:val="none" w:sz="0" w:space="0" w:color="auto"/>
        <w:right w:val="none" w:sz="0" w:space="0" w:color="auto"/>
      </w:divBdr>
    </w:div>
    <w:div w:id="1450971212">
      <w:bodyDiv w:val="1"/>
      <w:marLeft w:val="0"/>
      <w:marRight w:val="0"/>
      <w:marTop w:val="0"/>
      <w:marBottom w:val="0"/>
      <w:divBdr>
        <w:top w:val="none" w:sz="0" w:space="0" w:color="auto"/>
        <w:left w:val="none" w:sz="0" w:space="0" w:color="auto"/>
        <w:bottom w:val="none" w:sz="0" w:space="0" w:color="auto"/>
        <w:right w:val="none" w:sz="0" w:space="0" w:color="auto"/>
      </w:divBdr>
    </w:div>
    <w:div w:id="1457791564">
      <w:bodyDiv w:val="1"/>
      <w:marLeft w:val="0"/>
      <w:marRight w:val="0"/>
      <w:marTop w:val="0"/>
      <w:marBottom w:val="0"/>
      <w:divBdr>
        <w:top w:val="none" w:sz="0" w:space="0" w:color="auto"/>
        <w:left w:val="none" w:sz="0" w:space="0" w:color="auto"/>
        <w:bottom w:val="none" w:sz="0" w:space="0" w:color="auto"/>
        <w:right w:val="none" w:sz="0" w:space="0" w:color="auto"/>
      </w:divBdr>
    </w:div>
    <w:div w:id="1465270765">
      <w:bodyDiv w:val="1"/>
      <w:marLeft w:val="0"/>
      <w:marRight w:val="0"/>
      <w:marTop w:val="0"/>
      <w:marBottom w:val="0"/>
      <w:divBdr>
        <w:top w:val="none" w:sz="0" w:space="0" w:color="auto"/>
        <w:left w:val="none" w:sz="0" w:space="0" w:color="auto"/>
        <w:bottom w:val="none" w:sz="0" w:space="0" w:color="auto"/>
        <w:right w:val="none" w:sz="0" w:space="0" w:color="auto"/>
      </w:divBdr>
    </w:div>
    <w:div w:id="1468888978">
      <w:bodyDiv w:val="1"/>
      <w:marLeft w:val="0"/>
      <w:marRight w:val="0"/>
      <w:marTop w:val="0"/>
      <w:marBottom w:val="0"/>
      <w:divBdr>
        <w:top w:val="none" w:sz="0" w:space="0" w:color="auto"/>
        <w:left w:val="none" w:sz="0" w:space="0" w:color="auto"/>
        <w:bottom w:val="none" w:sz="0" w:space="0" w:color="auto"/>
        <w:right w:val="none" w:sz="0" w:space="0" w:color="auto"/>
      </w:divBdr>
    </w:div>
    <w:div w:id="1475296380">
      <w:bodyDiv w:val="1"/>
      <w:marLeft w:val="0"/>
      <w:marRight w:val="0"/>
      <w:marTop w:val="0"/>
      <w:marBottom w:val="0"/>
      <w:divBdr>
        <w:top w:val="none" w:sz="0" w:space="0" w:color="auto"/>
        <w:left w:val="none" w:sz="0" w:space="0" w:color="auto"/>
        <w:bottom w:val="none" w:sz="0" w:space="0" w:color="auto"/>
        <w:right w:val="none" w:sz="0" w:space="0" w:color="auto"/>
      </w:divBdr>
    </w:div>
    <w:div w:id="1486512121">
      <w:bodyDiv w:val="1"/>
      <w:marLeft w:val="0"/>
      <w:marRight w:val="0"/>
      <w:marTop w:val="0"/>
      <w:marBottom w:val="0"/>
      <w:divBdr>
        <w:top w:val="none" w:sz="0" w:space="0" w:color="auto"/>
        <w:left w:val="none" w:sz="0" w:space="0" w:color="auto"/>
        <w:bottom w:val="none" w:sz="0" w:space="0" w:color="auto"/>
        <w:right w:val="none" w:sz="0" w:space="0" w:color="auto"/>
      </w:divBdr>
    </w:div>
    <w:div w:id="1488135422">
      <w:bodyDiv w:val="1"/>
      <w:marLeft w:val="0"/>
      <w:marRight w:val="0"/>
      <w:marTop w:val="0"/>
      <w:marBottom w:val="0"/>
      <w:divBdr>
        <w:top w:val="none" w:sz="0" w:space="0" w:color="auto"/>
        <w:left w:val="none" w:sz="0" w:space="0" w:color="auto"/>
        <w:bottom w:val="none" w:sz="0" w:space="0" w:color="auto"/>
        <w:right w:val="none" w:sz="0" w:space="0" w:color="auto"/>
      </w:divBdr>
    </w:div>
    <w:div w:id="1490363602">
      <w:bodyDiv w:val="1"/>
      <w:marLeft w:val="0"/>
      <w:marRight w:val="0"/>
      <w:marTop w:val="0"/>
      <w:marBottom w:val="0"/>
      <w:divBdr>
        <w:top w:val="none" w:sz="0" w:space="0" w:color="auto"/>
        <w:left w:val="none" w:sz="0" w:space="0" w:color="auto"/>
        <w:bottom w:val="none" w:sz="0" w:space="0" w:color="auto"/>
        <w:right w:val="none" w:sz="0" w:space="0" w:color="auto"/>
      </w:divBdr>
    </w:div>
    <w:div w:id="1490557849">
      <w:bodyDiv w:val="1"/>
      <w:marLeft w:val="0"/>
      <w:marRight w:val="0"/>
      <w:marTop w:val="0"/>
      <w:marBottom w:val="0"/>
      <w:divBdr>
        <w:top w:val="none" w:sz="0" w:space="0" w:color="auto"/>
        <w:left w:val="none" w:sz="0" w:space="0" w:color="auto"/>
        <w:bottom w:val="none" w:sz="0" w:space="0" w:color="auto"/>
        <w:right w:val="none" w:sz="0" w:space="0" w:color="auto"/>
      </w:divBdr>
    </w:div>
    <w:div w:id="1490559687">
      <w:bodyDiv w:val="1"/>
      <w:marLeft w:val="0"/>
      <w:marRight w:val="0"/>
      <w:marTop w:val="0"/>
      <w:marBottom w:val="0"/>
      <w:divBdr>
        <w:top w:val="none" w:sz="0" w:space="0" w:color="auto"/>
        <w:left w:val="none" w:sz="0" w:space="0" w:color="auto"/>
        <w:bottom w:val="none" w:sz="0" w:space="0" w:color="auto"/>
        <w:right w:val="none" w:sz="0" w:space="0" w:color="auto"/>
      </w:divBdr>
    </w:div>
    <w:div w:id="1499464792">
      <w:bodyDiv w:val="1"/>
      <w:marLeft w:val="0"/>
      <w:marRight w:val="0"/>
      <w:marTop w:val="0"/>
      <w:marBottom w:val="0"/>
      <w:divBdr>
        <w:top w:val="none" w:sz="0" w:space="0" w:color="auto"/>
        <w:left w:val="none" w:sz="0" w:space="0" w:color="auto"/>
        <w:bottom w:val="none" w:sz="0" w:space="0" w:color="auto"/>
        <w:right w:val="none" w:sz="0" w:space="0" w:color="auto"/>
      </w:divBdr>
    </w:div>
    <w:div w:id="1505121171">
      <w:bodyDiv w:val="1"/>
      <w:marLeft w:val="0"/>
      <w:marRight w:val="0"/>
      <w:marTop w:val="0"/>
      <w:marBottom w:val="0"/>
      <w:divBdr>
        <w:top w:val="none" w:sz="0" w:space="0" w:color="auto"/>
        <w:left w:val="none" w:sz="0" w:space="0" w:color="auto"/>
        <w:bottom w:val="none" w:sz="0" w:space="0" w:color="auto"/>
        <w:right w:val="none" w:sz="0" w:space="0" w:color="auto"/>
      </w:divBdr>
    </w:div>
    <w:div w:id="1507942286">
      <w:bodyDiv w:val="1"/>
      <w:marLeft w:val="0"/>
      <w:marRight w:val="0"/>
      <w:marTop w:val="0"/>
      <w:marBottom w:val="0"/>
      <w:divBdr>
        <w:top w:val="none" w:sz="0" w:space="0" w:color="auto"/>
        <w:left w:val="none" w:sz="0" w:space="0" w:color="auto"/>
        <w:bottom w:val="none" w:sz="0" w:space="0" w:color="auto"/>
        <w:right w:val="none" w:sz="0" w:space="0" w:color="auto"/>
      </w:divBdr>
    </w:div>
    <w:div w:id="1516772283">
      <w:bodyDiv w:val="1"/>
      <w:marLeft w:val="0"/>
      <w:marRight w:val="0"/>
      <w:marTop w:val="0"/>
      <w:marBottom w:val="0"/>
      <w:divBdr>
        <w:top w:val="none" w:sz="0" w:space="0" w:color="auto"/>
        <w:left w:val="none" w:sz="0" w:space="0" w:color="auto"/>
        <w:bottom w:val="none" w:sz="0" w:space="0" w:color="auto"/>
        <w:right w:val="none" w:sz="0" w:space="0" w:color="auto"/>
      </w:divBdr>
    </w:div>
    <w:div w:id="1522620637">
      <w:bodyDiv w:val="1"/>
      <w:marLeft w:val="0"/>
      <w:marRight w:val="0"/>
      <w:marTop w:val="0"/>
      <w:marBottom w:val="0"/>
      <w:divBdr>
        <w:top w:val="none" w:sz="0" w:space="0" w:color="auto"/>
        <w:left w:val="none" w:sz="0" w:space="0" w:color="auto"/>
        <w:bottom w:val="none" w:sz="0" w:space="0" w:color="auto"/>
        <w:right w:val="none" w:sz="0" w:space="0" w:color="auto"/>
      </w:divBdr>
    </w:div>
    <w:div w:id="1525285270">
      <w:bodyDiv w:val="1"/>
      <w:marLeft w:val="0"/>
      <w:marRight w:val="0"/>
      <w:marTop w:val="0"/>
      <w:marBottom w:val="0"/>
      <w:divBdr>
        <w:top w:val="none" w:sz="0" w:space="0" w:color="auto"/>
        <w:left w:val="none" w:sz="0" w:space="0" w:color="auto"/>
        <w:bottom w:val="none" w:sz="0" w:space="0" w:color="auto"/>
        <w:right w:val="none" w:sz="0" w:space="0" w:color="auto"/>
      </w:divBdr>
    </w:div>
    <w:div w:id="1531255953">
      <w:bodyDiv w:val="1"/>
      <w:marLeft w:val="0"/>
      <w:marRight w:val="0"/>
      <w:marTop w:val="0"/>
      <w:marBottom w:val="0"/>
      <w:divBdr>
        <w:top w:val="none" w:sz="0" w:space="0" w:color="auto"/>
        <w:left w:val="none" w:sz="0" w:space="0" w:color="auto"/>
        <w:bottom w:val="none" w:sz="0" w:space="0" w:color="auto"/>
        <w:right w:val="none" w:sz="0" w:space="0" w:color="auto"/>
      </w:divBdr>
    </w:div>
    <w:div w:id="1542547441">
      <w:bodyDiv w:val="1"/>
      <w:marLeft w:val="0"/>
      <w:marRight w:val="0"/>
      <w:marTop w:val="0"/>
      <w:marBottom w:val="0"/>
      <w:divBdr>
        <w:top w:val="none" w:sz="0" w:space="0" w:color="auto"/>
        <w:left w:val="none" w:sz="0" w:space="0" w:color="auto"/>
        <w:bottom w:val="none" w:sz="0" w:space="0" w:color="auto"/>
        <w:right w:val="none" w:sz="0" w:space="0" w:color="auto"/>
      </w:divBdr>
    </w:div>
    <w:div w:id="1543445714">
      <w:bodyDiv w:val="1"/>
      <w:marLeft w:val="0"/>
      <w:marRight w:val="0"/>
      <w:marTop w:val="0"/>
      <w:marBottom w:val="0"/>
      <w:divBdr>
        <w:top w:val="none" w:sz="0" w:space="0" w:color="auto"/>
        <w:left w:val="none" w:sz="0" w:space="0" w:color="auto"/>
        <w:bottom w:val="none" w:sz="0" w:space="0" w:color="auto"/>
        <w:right w:val="none" w:sz="0" w:space="0" w:color="auto"/>
      </w:divBdr>
    </w:div>
    <w:div w:id="1544712446">
      <w:bodyDiv w:val="1"/>
      <w:marLeft w:val="0"/>
      <w:marRight w:val="0"/>
      <w:marTop w:val="0"/>
      <w:marBottom w:val="0"/>
      <w:divBdr>
        <w:top w:val="none" w:sz="0" w:space="0" w:color="auto"/>
        <w:left w:val="none" w:sz="0" w:space="0" w:color="auto"/>
        <w:bottom w:val="none" w:sz="0" w:space="0" w:color="auto"/>
        <w:right w:val="none" w:sz="0" w:space="0" w:color="auto"/>
      </w:divBdr>
    </w:div>
    <w:div w:id="1547646296">
      <w:bodyDiv w:val="1"/>
      <w:marLeft w:val="0"/>
      <w:marRight w:val="0"/>
      <w:marTop w:val="0"/>
      <w:marBottom w:val="0"/>
      <w:divBdr>
        <w:top w:val="none" w:sz="0" w:space="0" w:color="auto"/>
        <w:left w:val="none" w:sz="0" w:space="0" w:color="auto"/>
        <w:bottom w:val="none" w:sz="0" w:space="0" w:color="auto"/>
        <w:right w:val="none" w:sz="0" w:space="0" w:color="auto"/>
      </w:divBdr>
    </w:div>
    <w:div w:id="1552377164">
      <w:bodyDiv w:val="1"/>
      <w:marLeft w:val="0"/>
      <w:marRight w:val="0"/>
      <w:marTop w:val="0"/>
      <w:marBottom w:val="0"/>
      <w:divBdr>
        <w:top w:val="none" w:sz="0" w:space="0" w:color="auto"/>
        <w:left w:val="none" w:sz="0" w:space="0" w:color="auto"/>
        <w:bottom w:val="none" w:sz="0" w:space="0" w:color="auto"/>
        <w:right w:val="none" w:sz="0" w:space="0" w:color="auto"/>
      </w:divBdr>
    </w:div>
    <w:div w:id="1559170428">
      <w:bodyDiv w:val="1"/>
      <w:marLeft w:val="0"/>
      <w:marRight w:val="0"/>
      <w:marTop w:val="0"/>
      <w:marBottom w:val="0"/>
      <w:divBdr>
        <w:top w:val="none" w:sz="0" w:space="0" w:color="auto"/>
        <w:left w:val="none" w:sz="0" w:space="0" w:color="auto"/>
        <w:bottom w:val="none" w:sz="0" w:space="0" w:color="auto"/>
        <w:right w:val="none" w:sz="0" w:space="0" w:color="auto"/>
      </w:divBdr>
    </w:div>
    <w:div w:id="1563179262">
      <w:bodyDiv w:val="1"/>
      <w:marLeft w:val="0"/>
      <w:marRight w:val="0"/>
      <w:marTop w:val="0"/>
      <w:marBottom w:val="0"/>
      <w:divBdr>
        <w:top w:val="none" w:sz="0" w:space="0" w:color="auto"/>
        <w:left w:val="none" w:sz="0" w:space="0" w:color="auto"/>
        <w:bottom w:val="none" w:sz="0" w:space="0" w:color="auto"/>
        <w:right w:val="none" w:sz="0" w:space="0" w:color="auto"/>
      </w:divBdr>
    </w:div>
    <w:div w:id="1568111126">
      <w:bodyDiv w:val="1"/>
      <w:marLeft w:val="0"/>
      <w:marRight w:val="0"/>
      <w:marTop w:val="0"/>
      <w:marBottom w:val="0"/>
      <w:divBdr>
        <w:top w:val="none" w:sz="0" w:space="0" w:color="auto"/>
        <w:left w:val="none" w:sz="0" w:space="0" w:color="auto"/>
        <w:bottom w:val="none" w:sz="0" w:space="0" w:color="auto"/>
        <w:right w:val="none" w:sz="0" w:space="0" w:color="auto"/>
      </w:divBdr>
    </w:div>
    <w:div w:id="1570387833">
      <w:bodyDiv w:val="1"/>
      <w:marLeft w:val="0"/>
      <w:marRight w:val="0"/>
      <w:marTop w:val="0"/>
      <w:marBottom w:val="0"/>
      <w:divBdr>
        <w:top w:val="none" w:sz="0" w:space="0" w:color="auto"/>
        <w:left w:val="none" w:sz="0" w:space="0" w:color="auto"/>
        <w:bottom w:val="none" w:sz="0" w:space="0" w:color="auto"/>
        <w:right w:val="none" w:sz="0" w:space="0" w:color="auto"/>
      </w:divBdr>
    </w:div>
    <w:div w:id="1571426873">
      <w:bodyDiv w:val="1"/>
      <w:marLeft w:val="0"/>
      <w:marRight w:val="0"/>
      <w:marTop w:val="0"/>
      <w:marBottom w:val="0"/>
      <w:divBdr>
        <w:top w:val="none" w:sz="0" w:space="0" w:color="auto"/>
        <w:left w:val="none" w:sz="0" w:space="0" w:color="auto"/>
        <w:bottom w:val="none" w:sz="0" w:space="0" w:color="auto"/>
        <w:right w:val="none" w:sz="0" w:space="0" w:color="auto"/>
      </w:divBdr>
    </w:div>
    <w:div w:id="1578710035">
      <w:bodyDiv w:val="1"/>
      <w:marLeft w:val="0"/>
      <w:marRight w:val="0"/>
      <w:marTop w:val="0"/>
      <w:marBottom w:val="0"/>
      <w:divBdr>
        <w:top w:val="none" w:sz="0" w:space="0" w:color="auto"/>
        <w:left w:val="none" w:sz="0" w:space="0" w:color="auto"/>
        <w:bottom w:val="none" w:sz="0" w:space="0" w:color="auto"/>
        <w:right w:val="none" w:sz="0" w:space="0" w:color="auto"/>
      </w:divBdr>
    </w:div>
    <w:div w:id="1582718108">
      <w:bodyDiv w:val="1"/>
      <w:marLeft w:val="0"/>
      <w:marRight w:val="0"/>
      <w:marTop w:val="0"/>
      <w:marBottom w:val="0"/>
      <w:divBdr>
        <w:top w:val="none" w:sz="0" w:space="0" w:color="auto"/>
        <w:left w:val="none" w:sz="0" w:space="0" w:color="auto"/>
        <w:bottom w:val="none" w:sz="0" w:space="0" w:color="auto"/>
        <w:right w:val="none" w:sz="0" w:space="0" w:color="auto"/>
      </w:divBdr>
    </w:div>
    <w:div w:id="1587348090">
      <w:bodyDiv w:val="1"/>
      <w:marLeft w:val="0"/>
      <w:marRight w:val="0"/>
      <w:marTop w:val="0"/>
      <w:marBottom w:val="0"/>
      <w:divBdr>
        <w:top w:val="none" w:sz="0" w:space="0" w:color="auto"/>
        <w:left w:val="none" w:sz="0" w:space="0" w:color="auto"/>
        <w:bottom w:val="none" w:sz="0" w:space="0" w:color="auto"/>
        <w:right w:val="none" w:sz="0" w:space="0" w:color="auto"/>
      </w:divBdr>
    </w:div>
    <w:div w:id="1588422676">
      <w:bodyDiv w:val="1"/>
      <w:marLeft w:val="0"/>
      <w:marRight w:val="0"/>
      <w:marTop w:val="0"/>
      <w:marBottom w:val="0"/>
      <w:divBdr>
        <w:top w:val="none" w:sz="0" w:space="0" w:color="auto"/>
        <w:left w:val="none" w:sz="0" w:space="0" w:color="auto"/>
        <w:bottom w:val="none" w:sz="0" w:space="0" w:color="auto"/>
        <w:right w:val="none" w:sz="0" w:space="0" w:color="auto"/>
      </w:divBdr>
    </w:div>
    <w:div w:id="1593775669">
      <w:bodyDiv w:val="1"/>
      <w:marLeft w:val="0"/>
      <w:marRight w:val="0"/>
      <w:marTop w:val="0"/>
      <w:marBottom w:val="0"/>
      <w:divBdr>
        <w:top w:val="none" w:sz="0" w:space="0" w:color="auto"/>
        <w:left w:val="none" w:sz="0" w:space="0" w:color="auto"/>
        <w:bottom w:val="none" w:sz="0" w:space="0" w:color="auto"/>
        <w:right w:val="none" w:sz="0" w:space="0" w:color="auto"/>
      </w:divBdr>
    </w:div>
    <w:div w:id="1595435990">
      <w:bodyDiv w:val="1"/>
      <w:marLeft w:val="0"/>
      <w:marRight w:val="0"/>
      <w:marTop w:val="0"/>
      <w:marBottom w:val="0"/>
      <w:divBdr>
        <w:top w:val="none" w:sz="0" w:space="0" w:color="auto"/>
        <w:left w:val="none" w:sz="0" w:space="0" w:color="auto"/>
        <w:bottom w:val="none" w:sz="0" w:space="0" w:color="auto"/>
        <w:right w:val="none" w:sz="0" w:space="0" w:color="auto"/>
      </w:divBdr>
    </w:div>
    <w:div w:id="1608851550">
      <w:bodyDiv w:val="1"/>
      <w:marLeft w:val="0"/>
      <w:marRight w:val="0"/>
      <w:marTop w:val="0"/>
      <w:marBottom w:val="0"/>
      <w:divBdr>
        <w:top w:val="none" w:sz="0" w:space="0" w:color="auto"/>
        <w:left w:val="none" w:sz="0" w:space="0" w:color="auto"/>
        <w:bottom w:val="none" w:sz="0" w:space="0" w:color="auto"/>
        <w:right w:val="none" w:sz="0" w:space="0" w:color="auto"/>
      </w:divBdr>
    </w:div>
    <w:div w:id="1609384501">
      <w:bodyDiv w:val="1"/>
      <w:marLeft w:val="0"/>
      <w:marRight w:val="0"/>
      <w:marTop w:val="0"/>
      <w:marBottom w:val="0"/>
      <w:divBdr>
        <w:top w:val="none" w:sz="0" w:space="0" w:color="auto"/>
        <w:left w:val="none" w:sz="0" w:space="0" w:color="auto"/>
        <w:bottom w:val="none" w:sz="0" w:space="0" w:color="auto"/>
        <w:right w:val="none" w:sz="0" w:space="0" w:color="auto"/>
      </w:divBdr>
    </w:div>
    <w:div w:id="1609459573">
      <w:bodyDiv w:val="1"/>
      <w:marLeft w:val="0"/>
      <w:marRight w:val="0"/>
      <w:marTop w:val="0"/>
      <w:marBottom w:val="0"/>
      <w:divBdr>
        <w:top w:val="none" w:sz="0" w:space="0" w:color="auto"/>
        <w:left w:val="none" w:sz="0" w:space="0" w:color="auto"/>
        <w:bottom w:val="none" w:sz="0" w:space="0" w:color="auto"/>
        <w:right w:val="none" w:sz="0" w:space="0" w:color="auto"/>
      </w:divBdr>
    </w:div>
    <w:div w:id="1610350980">
      <w:bodyDiv w:val="1"/>
      <w:marLeft w:val="0"/>
      <w:marRight w:val="0"/>
      <w:marTop w:val="0"/>
      <w:marBottom w:val="0"/>
      <w:divBdr>
        <w:top w:val="none" w:sz="0" w:space="0" w:color="auto"/>
        <w:left w:val="none" w:sz="0" w:space="0" w:color="auto"/>
        <w:bottom w:val="none" w:sz="0" w:space="0" w:color="auto"/>
        <w:right w:val="none" w:sz="0" w:space="0" w:color="auto"/>
      </w:divBdr>
    </w:div>
    <w:div w:id="1611815627">
      <w:bodyDiv w:val="1"/>
      <w:marLeft w:val="0"/>
      <w:marRight w:val="0"/>
      <w:marTop w:val="0"/>
      <w:marBottom w:val="0"/>
      <w:divBdr>
        <w:top w:val="none" w:sz="0" w:space="0" w:color="auto"/>
        <w:left w:val="none" w:sz="0" w:space="0" w:color="auto"/>
        <w:bottom w:val="none" w:sz="0" w:space="0" w:color="auto"/>
        <w:right w:val="none" w:sz="0" w:space="0" w:color="auto"/>
      </w:divBdr>
    </w:div>
    <w:div w:id="1613127482">
      <w:bodyDiv w:val="1"/>
      <w:marLeft w:val="0"/>
      <w:marRight w:val="0"/>
      <w:marTop w:val="0"/>
      <w:marBottom w:val="0"/>
      <w:divBdr>
        <w:top w:val="none" w:sz="0" w:space="0" w:color="auto"/>
        <w:left w:val="none" w:sz="0" w:space="0" w:color="auto"/>
        <w:bottom w:val="none" w:sz="0" w:space="0" w:color="auto"/>
        <w:right w:val="none" w:sz="0" w:space="0" w:color="auto"/>
      </w:divBdr>
    </w:div>
    <w:div w:id="1618752075">
      <w:bodyDiv w:val="1"/>
      <w:marLeft w:val="0"/>
      <w:marRight w:val="0"/>
      <w:marTop w:val="0"/>
      <w:marBottom w:val="0"/>
      <w:divBdr>
        <w:top w:val="none" w:sz="0" w:space="0" w:color="auto"/>
        <w:left w:val="none" w:sz="0" w:space="0" w:color="auto"/>
        <w:bottom w:val="none" w:sz="0" w:space="0" w:color="auto"/>
        <w:right w:val="none" w:sz="0" w:space="0" w:color="auto"/>
      </w:divBdr>
    </w:div>
    <w:div w:id="1622104618">
      <w:bodyDiv w:val="1"/>
      <w:marLeft w:val="0"/>
      <w:marRight w:val="0"/>
      <w:marTop w:val="0"/>
      <w:marBottom w:val="0"/>
      <w:divBdr>
        <w:top w:val="none" w:sz="0" w:space="0" w:color="auto"/>
        <w:left w:val="none" w:sz="0" w:space="0" w:color="auto"/>
        <w:bottom w:val="none" w:sz="0" w:space="0" w:color="auto"/>
        <w:right w:val="none" w:sz="0" w:space="0" w:color="auto"/>
      </w:divBdr>
    </w:div>
    <w:div w:id="1622877245">
      <w:bodyDiv w:val="1"/>
      <w:marLeft w:val="0"/>
      <w:marRight w:val="0"/>
      <w:marTop w:val="0"/>
      <w:marBottom w:val="0"/>
      <w:divBdr>
        <w:top w:val="none" w:sz="0" w:space="0" w:color="auto"/>
        <w:left w:val="none" w:sz="0" w:space="0" w:color="auto"/>
        <w:bottom w:val="none" w:sz="0" w:space="0" w:color="auto"/>
        <w:right w:val="none" w:sz="0" w:space="0" w:color="auto"/>
      </w:divBdr>
    </w:div>
    <w:div w:id="1623031485">
      <w:bodyDiv w:val="1"/>
      <w:marLeft w:val="0"/>
      <w:marRight w:val="0"/>
      <w:marTop w:val="0"/>
      <w:marBottom w:val="0"/>
      <w:divBdr>
        <w:top w:val="none" w:sz="0" w:space="0" w:color="auto"/>
        <w:left w:val="none" w:sz="0" w:space="0" w:color="auto"/>
        <w:bottom w:val="none" w:sz="0" w:space="0" w:color="auto"/>
        <w:right w:val="none" w:sz="0" w:space="0" w:color="auto"/>
      </w:divBdr>
    </w:div>
    <w:div w:id="1627277061">
      <w:bodyDiv w:val="1"/>
      <w:marLeft w:val="0"/>
      <w:marRight w:val="0"/>
      <w:marTop w:val="0"/>
      <w:marBottom w:val="0"/>
      <w:divBdr>
        <w:top w:val="none" w:sz="0" w:space="0" w:color="auto"/>
        <w:left w:val="none" w:sz="0" w:space="0" w:color="auto"/>
        <w:bottom w:val="none" w:sz="0" w:space="0" w:color="auto"/>
        <w:right w:val="none" w:sz="0" w:space="0" w:color="auto"/>
      </w:divBdr>
    </w:div>
    <w:div w:id="1629160669">
      <w:bodyDiv w:val="1"/>
      <w:marLeft w:val="0"/>
      <w:marRight w:val="0"/>
      <w:marTop w:val="0"/>
      <w:marBottom w:val="0"/>
      <w:divBdr>
        <w:top w:val="none" w:sz="0" w:space="0" w:color="auto"/>
        <w:left w:val="none" w:sz="0" w:space="0" w:color="auto"/>
        <w:bottom w:val="none" w:sz="0" w:space="0" w:color="auto"/>
        <w:right w:val="none" w:sz="0" w:space="0" w:color="auto"/>
      </w:divBdr>
    </w:div>
    <w:div w:id="1631857991">
      <w:bodyDiv w:val="1"/>
      <w:marLeft w:val="0"/>
      <w:marRight w:val="0"/>
      <w:marTop w:val="0"/>
      <w:marBottom w:val="0"/>
      <w:divBdr>
        <w:top w:val="none" w:sz="0" w:space="0" w:color="auto"/>
        <w:left w:val="none" w:sz="0" w:space="0" w:color="auto"/>
        <w:bottom w:val="none" w:sz="0" w:space="0" w:color="auto"/>
        <w:right w:val="none" w:sz="0" w:space="0" w:color="auto"/>
      </w:divBdr>
    </w:div>
    <w:div w:id="1638291543">
      <w:bodyDiv w:val="1"/>
      <w:marLeft w:val="0"/>
      <w:marRight w:val="0"/>
      <w:marTop w:val="0"/>
      <w:marBottom w:val="0"/>
      <w:divBdr>
        <w:top w:val="none" w:sz="0" w:space="0" w:color="auto"/>
        <w:left w:val="none" w:sz="0" w:space="0" w:color="auto"/>
        <w:bottom w:val="none" w:sz="0" w:space="0" w:color="auto"/>
        <w:right w:val="none" w:sz="0" w:space="0" w:color="auto"/>
      </w:divBdr>
    </w:div>
    <w:div w:id="1655832737">
      <w:bodyDiv w:val="1"/>
      <w:marLeft w:val="0"/>
      <w:marRight w:val="0"/>
      <w:marTop w:val="0"/>
      <w:marBottom w:val="0"/>
      <w:divBdr>
        <w:top w:val="none" w:sz="0" w:space="0" w:color="auto"/>
        <w:left w:val="none" w:sz="0" w:space="0" w:color="auto"/>
        <w:bottom w:val="none" w:sz="0" w:space="0" w:color="auto"/>
        <w:right w:val="none" w:sz="0" w:space="0" w:color="auto"/>
      </w:divBdr>
    </w:div>
    <w:div w:id="1657489171">
      <w:bodyDiv w:val="1"/>
      <w:marLeft w:val="0"/>
      <w:marRight w:val="0"/>
      <w:marTop w:val="0"/>
      <w:marBottom w:val="0"/>
      <w:divBdr>
        <w:top w:val="none" w:sz="0" w:space="0" w:color="auto"/>
        <w:left w:val="none" w:sz="0" w:space="0" w:color="auto"/>
        <w:bottom w:val="none" w:sz="0" w:space="0" w:color="auto"/>
        <w:right w:val="none" w:sz="0" w:space="0" w:color="auto"/>
      </w:divBdr>
    </w:div>
    <w:div w:id="1659849011">
      <w:bodyDiv w:val="1"/>
      <w:marLeft w:val="0"/>
      <w:marRight w:val="0"/>
      <w:marTop w:val="0"/>
      <w:marBottom w:val="0"/>
      <w:divBdr>
        <w:top w:val="none" w:sz="0" w:space="0" w:color="auto"/>
        <w:left w:val="none" w:sz="0" w:space="0" w:color="auto"/>
        <w:bottom w:val="none" w:sz="0" w:space="0" w:color="auto"/>
        <w:right w:val="none" w:sz="0" w:space="0" w:color="auto"/>
      </w:divBdr>
    </w:div>
    <w:div w:id="1661232022">
      <w:bodyDiv w:val="1"/>
      <w:marLeft w:val="0"/>
      <w:marRight w:val="0"/>
      <w:marTop w:val="0"/>
      <w:marBottom w:val="0"/>
      <w:divBdr>
        <w:top w:val="none" w:sz="0" w:space="0" w:color="auto"/>
        <w:left w:val="none" w:sz="0" w:space="0" w:color="auto"/>
        <w:bottom w:val="none" w:sz="0" w:space="0" w:color="auto"/>
        <w:right w:val="none" w:sz="0" w:space="0" w:color="auto"/>
      </w:divBdr>
    </w:div>
    <w:div w:id="1671251338">
      <w:bodyDiv w:val="1"/>
      <w:marLeft w:val="0"/>
      <w:marRight w:val="0"/>
      <w:marTop w:val="0"/>
      <w:marBottom w:val="0"/>
      <w:divBdr>
        <w:top w:val="none" w:sz="0" w:space="0" w:color="auto"/>
        <w:left w:val="none" w:sz="0" w:space="0" w:color="auto"/>
        <w:bottom w:val="none" w:sz="0" w:space="0" w:color="auto"/>
        <w:right w:val="none" w:sz="0" w:space="0" w:color="auto"/>
      </w:divBdr>
    </w:div>
    <w:div w:id="1671565956">
      <w:bodyDiv w:val="1"/>
      <w:marLeft w:val="0"/>
      <w:marRight w:val="0"/>
      <w:marTop w:val="0"/>
      <w:marBottom w:val="0"/>
      <w:divBdr>
        <w:top w:val="none" w:sz="0" w:space="0" w:color="auto"/>
        <w:left w:val="none" w:sz="0" w:space="0" w:color="auto"/>
        <w:bottom w:val="none" w:sz="0" w:space="0" w:color="auto"/>
        <w:right w:val="none" w:sz="0" w:space="0" w:color="auto"/>
      </w:divBdr>
    </w:div>
    <w:div w:id="1680037571">
      <w:bodyDiv w:val="1"/>
      <w:marLeft w:val="0"/>
      <w:marRight w:val="0"/>
      <w:marTop w:val="0"/>
      <w:marBottom w:val="0"/>
      <w:divBdr>
        <w:top w:val="none" w:sz="0" w:space="0" w:color="auto"/>
        <w:left w:val="none" w:sz="0" w:space="0" w:color="auto"/>
        <w:bottom w:val="none" w:sz="0" w:space="0" w:color="auto"/>
        <w:right w:val="none" w:sz="0" w:space="0" w:color="auto"/>
      </w:divBdr>
    </w:div>
    <w:div w:id="1681813729">
      <w:bodyDiv w:val="1"/>
      <w:marLeft w:val="0"/>
      <w:marRight w:val="0"/>
      <w:marTop w:val="0"/>
      <w:marBottom w:val="0"/>
      <w:divBdr>
        <w:top w:val="none" w:sz="0" w:space="0" w:color="auto"/>
        <w:left w:val="none" w:sz="0" w:space="0" w:color="auto"/>
        <w:bottom w:val="none" w:sz="0" w:space="0" w:color="auto"/>
        <w:right w:val="none" w:sz="0" w:space="0" w:color="auto"/>
      </w:divBdr>
    </w:div>
    <w:div w:id="1683631292">
      <w:bodyDiv w:val="1"/>
      <w:marLeft w:val="0"/>
      <w:marRight w:val="0"/>
      <w:marTop w:val="0"/>
      <w:marBottom w:val="0"/>
      <w:divBdr>
        <w:top w:val="none" w:sz="0" w:space="0" w:color="auto"/>
        <w:left w:val="none" w:sz="0" w:space="0" w:color="auto"/>
        <w:bottom w:val="none" w:sz="0" w:space="0" w:color="auto"/>
        <w:right w:val="none" w:sz="0" w:space="0" w:color="auto"/>
      </w:divBdr>
    </w:div>
    <w:div w:id="1689019678">
      <w:bodyDiv w:val="1"/>
      <w:marLeft w:val="0"/>
      <w:marRight w:val="0"/>
      <w:marTop w:val="0"/>
      <w:marBottom w:val="0"/>
      <w:divBdr>
        <w:top w:val="none" w:sz="0" w:space="0" w:color="auto"/>
        <w:left w:val="none" w:sz="0" w:space="0" w:color="auto"/>
        <w:bottom w:val="none" w:sz="0" w:space="0" w:color="auto"/>
        <w:right w:val="none" w:sz="0" w:space="0" w:color="auto"/>
      </w:divBdr>
    </w:div>
    <w:div w:id="1689943999">
      <w:bodyDiv w:val="1"/>
      <w:marLeft w:val="0"/>
      <w:marRight w:val="0"/>
      <w:marTop w:val="0"/>
      <w:marBottom w:val="0"/>
      <w:divBdr>
        <w:top w:val="none" w:sz="0" w:space="0" w:color="auto"/>
        <w:left w:val="none" w:sz="0" w:space="0" w:color="auto"/>
        <w:bottom w:val="none" w:sz="0" w:space="0" w:color="auto"/>
        <w:right w:val="none" w:sz="0" w:space="0" w:color="auto"/>
      </w:divBdr>
    </w:div>
    <w:div w:id="1690794521">
      <w:bodyDiv w:val="1"/>
      <w:marLeft w:val="0"/>
      <w:marRight w:val="0"/>
      <w:marTop w:val="0"/>
      <w:marBottom w:val="0"/>
      <w:divBdr>
        <w:top w:val="none" w:sz="0" w:space="0" w:color="auto"/>
        <w:left w:val="none" w:sz="0" w:space="0" w:color="auto"/>
        <w:bottom w:val="none" w:sz="0" w:space="0" w:color="auto"/>
        <w:right w:val="none" w:sz="0" w:space="0" w:color="auto"/>
      </w:divBdr>
    </w:div>
    <w:div w:id="1692149391">
      <w:bodyDiv w:val="1"/>
      <w:marLeft w:val="0"/>
      <w:marRight w:val="0"/>
      <w:marTop w:val="0"/>
      <w:marBottom w:val="0"/>
      <w:divBdr>
        <w:top w:val="none" w:sz="0" w:space="0" w:color="auto"/>
        <w:left w:val="none" w:sz="0" w:space="0" w:color="auto"/>
        <w:bottom w:val="none" w:sz="0" w:space="0" w:color="auto"/>
        <w:right w:val="none" w:sz="0" w:space="0" w:color="auto"/>
      </w:divBdr>
    </w:div>
    <w:div w:id="1698119255">
      <w:bodyDiv w:val="1"/>
      <w:marLeft w:val="0"/>
      <w:marRight w:val="0"/>
      <w:marTop w:val="0"/>
      <w:marBottom w:val="0"/>
      <w:divBdr>
        <w:top w:val="none" w:sz="0" w:space="0" w:color="auto"/>
        <w:left w:val="none" w:sz="0" w:space="0" w:color="auto"/>
        <w:bottom w:val="none" w:sz="0" w:space="0" w:color="auto"/>
        <w:right w:val="none" w:sz="0" w:space="0" w:color="auto"/>
      </w:divBdr>
    </w:div>
    <w:div w:id="1702824014">
      <w:bodyDiv w:val="1"/>
      <w:marLeft w:val="0"/>
      <w:marRight w:val="0"/>
      <w:marTop w:val="0"/>
      <w:marBottom w:val="0"/>
      <w:divBdr>
        <w:top w:val="none" w:sz="0" w:space="0" w:color="auto"/>
        <w:left w:val="none" w:sz="0" w:space="0" w:color="auto"/>
        <w:bottom w:val="none" w:sz="0" w:space="0" w:color="auto"/>
        <w:right w:val="none" w:sz="0" w:space="0" w:color="auto"/>
      </w:divBdr>
    </w:div>
    <w:div w:id="1703286054">
      <w:bodyDiv w:val="1"/>
      <w:marLeft w:val="0"/>
      <w:marRight w:val="0"/>
      <w:marTop w:val="0"/>
      <w:marBottom w:val="0"/>
      <w:divBdr>
        <w:top w:val="none" w:sz="0" w:space="0" w:color="auto"/>
        <w:left w:val="none" w:sz="0" w:space="0" w:color="auto"/>
        <w:bottom w:val="none" w:sz="0" w:space="0" w:color="auto"/>
        <w:right w:val="none" w:sz="0" w:space="0" w:color="auto"/>
      </w:divBdr>
    </w:div>
    <w:div w:id="1703478967">
      <w:bodyDiv w:val="1"/>
      <w:marLeft w:val="0"/>
      <w:marRight w:val="0"/>
      <w:marTop w:val="0"/>
      <w:marBottom w:val="0"/>
      <w:divBdr>
        <w:top w:val="none" w:sz="0" w:space="0" w:color="auto"/>
        <w:left w:val="none" w:sz="0" w:space="0" w:color="auto"/>
        <w:bottom w:val="none" w:sz="0" w:space="0" w:color="auto"/>
        <w:right w:val="none" w:sz="0" w:space="0" w:color="auto"/>
      </w:divBdr>
    </w:div>
    <w:div w:id="1723170007">
      <w:bodyDiv w:val="1"/>
      <w:marLeft w:val="0"/>
      <w:marRight w:val="0"/>
      <w:marTop w:val="0"/>
      <w:marBottom w:val="0"/>
      <w:divBdr>
        <w:top w:val="none" w:sz="0" w:space="0" w:color="auto"/>
        <w:left w:val="none" w:sz="0" w:space="0" w:color="auto"/>
        <w:bottom w:val="none" w:sz="0" w:space="0" w:color="auto"/>
        <w:right w:val="none" w:sz="0" w:space="0" w:color="auto"/>
      </w:divBdr>
    </w:div>
    <w:div w:id="1723410263">
      <w:bodyDiv w:val="1"/>
      <w:marLeft w:val="0"/>
      <w:marRight w:val="0"/>
      <w:marTop w:val="0"/>
      <w:marBottom w:val="0"/>
      <w:divBdr>
        <w:top w:val="none" w:sz="0" w:space="0" w:color="auto"/>
        <w:left w:val="none" w:sz="0" w:space="0" w:color="auto"/>
        <w:bottom w:val="none" w:sz="0" w:space="0" w:color="auto"/>
        <w:right w:val="none" w:sz="0" w:space="0" w:color="auto"/>
      </w:divBdr>
    </w:div>
    <w:div w:id="1727409595">
      <w:bodyDiv w:val="1"/>
      <w:marLeft w:val="0"/>
      <w:marRight w:val="0"/>
      <w:marTop w:val="0"/>
      <w:marBottom w:val="0"/>
      <w:divBdr>
        <w:top w:val="none" w:sz="0" w:space="0" w:color="auto"/>
        <w:left w:val="none" w:sz="0" w:space="0" w:color="auto"/>
        <w:bottom w:val="none" w:sz="0" w:space="0" w:color="auto"/>
        <w:right w:val="none" w:sz="0" w:space="0" w:color="auto"/>
      </w:divBdr>
    </w:div>
    <w:div w:id="1730760282">
      <w:bodyDiv w:val="1"/>
      <w:marLeft w:val="0"/>
      <w:marRight w:val="0"/>
      <w:marTop w:val="0"/>
      <w:marBottom w:val="0"/>
      <w:divBdr>
        <w:top w:val="none" w:sz="0" w:space="0" w:color="auto"/>
        <w:left w:val="none" w:sz="0" w:space="0" w:color="auto"/>
        <w:bottom w:val="none" w:sz="0" w:space="0" w:color="auto"/>
        <w:right w:val="none" w:sz="0" w:space="0" w:color="auto"/>
      </w:divBdr>
    </w:div>
    <w:div w:id="1730880922">
      <w:bodyDiv w:val="1"/>
      <w:marLeft w:val="0"/>
      <w:marRight w:val="0"/>
      <w:marTop w:val="0"/>
      <w:marBottom w:val="0"/>
      <w:divBdr>
        <w:top w:val="none" w:sz="0" w:space="0" w:color="auto"/>
        <w:left w:val="none" w:sz="0" w:space="0" w:color="auto"/>
        <w:bottom w:val="none" w:sz="0" w:space="0" w:color="auto"/>
        <w:right w:val="none" w:sz="0" w:space="0" w:color="auto"/>
      </w:divBdr>
    </w:div>
    <w:div w:id="1731028227">
      <w:bodyDiv w:val="1"/>
      <w:marLeft w:val="0"/>
      <w:marRight w:val="0"/>
      <w:marTop w:val="0"/>
      <w:marBottom w:val="0"/>
      <w:divBdr>
        <w:top w:val="none" w:sz="0" w:space="0" w:color="auto"/>
        <w:left w:val="none" w:sz="0" w:space="0" w:color="auto"/>
        <w:bottom w:val="none" w:sz="0" w:space="0" w:color="auto"/>
        <w:right w:val="none" w:sz="0" w:space="0" w:color="auto"/>
      </w:divBdr>
    </w:div>
    <w:div w:id="1733886312">
      <w:bodyDiv w:val="1"/>
      <w:marLeft w:val="0"/>
      <w:marRight w:val="0"/>
      <w:marTop w:val="0"/>
      <w:marBottom w:val="0"/>
      <w:divBdr>
        <w:top w:val="none" w:sz="0" w:space="0" w:color="auto"/>
        <w:left w:val="none" w:sz="0" w:space="0" w:color="auto"/>
        <w:bottom w:val="none" w:sz="0" w:space="0" w:color="auto"/>
        <w:right w:val="none" w:sz="0" w:space="0" w:color="auto"/>
      </w:divBdr>
    </w:div>
    <w:div w:id="1742409197">
      <w:bodyDiv w:val="1"/>
      <w:marLeft w:val="0"/>
      <w:marRight w:val="0"/>
      <w:marTop w:val="0"/>
      <w:marBottom w:val="0"/>
      <w:divBdr>
        <w:top w:val="none" w:sz="0" w:space="0" w:color="auto"/>
        <w:left w:val="none" w:sz="0" w:space="0" w:color="auto"/>
        <w:bottom w:val="none" w:sz="0" w:space="0" w:color="auto"/>
        <w:right w:val="none" w:sz="0" w:space="0" w:color="auto"/>
      </w:divBdr>
    </w:div>
    <w:div w:id="1746688587">
      <w:bodyDiv w:val="1"/>
      <w:marLeft w:val="0"/>
      <w:marRight w:val="0"/>
      <w:marTop w:val="0"/>
      <w:marBottom w:val="0"/>
      <w:divBdr>
        <w:top w:val="none" w:sz="0" w:space="0" w:color="auto"/>
        <w:left w:val="none" w:sz="0" w:space="0" w:color="auto"/>
        <w:bottom w:val="none" w:sz="0" w:space="0" w:color="auto"/>
        <w:right w:val="none" w:sz="0" w:space="0" w:color="auto"/>
      </w:divBdr>
    </w:div>
    <w:div w:id="1752042610">
      <w:bodyDiv w:val="1"/>
      <w:marLeft w:val="0"/>
      <w:marRight w:val="0"/>
      <w:marTop w:val="0"/>
      <w:marBottom w:val="0"/>
      <w:divBdr>
        <w:top w:val="none" w:sz="0" w:space="0" w:color="auto"/>
        <w:left w:val="none" w:sz="0" w:space="0" w:color="auto"/>
        <w:bottom w:val="none" w:sz="0" w:space="0" w:color="auto"/>
        <w:right w:val="none" w:sz="0" w:space="0" w:color="auto"/>
      </w:divBdr>
    </w:div>
    <w:div w:id="1752653670">
      <w:bodyDiv w:val="1"/>
      <w:marLeft w:val="0"/>
      <w:marRight w:val="0"/>
      <w:marTop w:val="0"/>
      <w:marBottom w:val="0"/>
      <w:divBdr>
        <w:top w:val="none" w:sz="0" w:space="0" w:color="auto"/>
        <w:left w:val="none" w:sz="0" w:space="0" w:color="auto"/>
        <w:bottom w:val="none" w:sz="0" w:space="0" w:color="auto"/>
        <w:right w:val="none" w:sz="0" w:space="0" w:color="auto"/>
      </w:divBdr>
    </w:div>
    <w:div w:id="1761096851">
      <w:bodyDiv w:val="1"/>
      <w:marLeft w:val="0"/>
      <w:marRight w:val="0"/>
      <w:marTop w:val="0"/>
      <w:marBottom w:val="0"/>
      <w:divBdr>
        <w:top w:val="none" w:sz="0" w:space="0" w:color="auto"/>
        <w:left w:val="none" w:sz="0" w:space="0" w:color="auto"/>
        <w:bottom w:val="none" w:sz="0" w:space="0" w:color="auto"/>
        <w:right w:val="none" w:sz="0" w:space="0" w:color="auto"/>
      </w:divBdr>
    </w:div>
    <w:div w:id="1761413522">
      <w:bodyDiv w:val="1"/>
      <w:marLeft w:val="0"/>
      <w:marRight w:val="0"/>
      <w:marTop w:val="0"/>
      <w:marBottom w:val="0"/>
      <w:divBdr>
        <w:top w:val="none" w:sz="0" w:space="0" w:color="auto"/>
        <w:left w:val="none" w:sz="0" w:space="0" w:color="auto"/>
        <w:bottom w:val="none" w:sz="0" w:space="0" w:color="auto"/>
        <w:right w:val="none" w:sz="0" w:space="0" w:color="auto"/>
      </w:divBdr>
    </w:div>
    <w:div w:id="1767923636">
      <w:bodyDiv w:val="1"/>
      <w:marLeft w:val="0"/>
      <w:marRight w:val="0"/>
      <w:marTop w:val="0"/>
      <w:marBottom w:val="0"/>
      <w:divBdr>
        <w:top w:val="none" w:sz="0" w:space="0" w:color="auto"/>
        <w:left w:val="none" w:sz="0" w:space="0" w:color="auto"/>
        <w:bottom w:val="none" w:sz="0" w:space="0" w:color="auto"/>
        <w:right w:val="none" w:sz="0" w:space="0" w:color="auto"/>
      </w:divBdr>
    </w:div>
    <w:div w:id="1770731688">
      <w:bodyDiv w:val="1"/>
      <w:marLeft w:val="0"/>
      <w:marRight w:val="0"/>
      <w:marTop w:val="0"/>
      <w:marBottom w:val="0"/>
      <w:divBdr>
        <w:top w:val="none" w:sz="0" w:space="0" w:color="auto"/>
        <w:left w:val="none" w:sz="0" w:space="0" w:color="auto"/>
        <w:bottom w:val="none" w:sz="0" w:space="0" w:color="auto"/>
        <w:right w:val="none" w:sz="0" w:space="0" w:color="auto"/>
      </w:divBdr>
    </w:div>
    <w:div w:id="1771386124">
      <w:bodyDiv w:val="1"/>
      <w:marLeft w:val="0"/>
      <w:marRight w:val="0"/>
      <w:marTop w:val="0"/>
      <w:marBottom w:val="0"/>
      <w:divBdr>
        <w:top w:val="none" w:sz="0" w:space="0" w:color="auto"/>
        <w:left w:val="none" w:sz="0" w:space="0" w:color="auto"/>
        <w:bottom w:val="none" w:sz="0" w:space="0" w:color="auto"/>
        <w:right w:val="none" w:sz="0" w:space="0" w:color="auto"/>
      </w:divBdr>
    </w:div>
    <w:div w:id="1775859940">
      <w:bodyDiv w:val="1"/>
      <w:marLeft w:val="0"/>
      <w:marRight w:val="0"/>
      <w:marTop w:val="0"/>
      <w:marBottom w:val="0"/>
      <w:divBdr>
        <w:top w:val="none" w:sz="0" w:space="0" w:color="auto"/>
        <w:left w:val="none" w:sz="0" w:space="0" w:color="auto"/>
        <w:bottom w:val="none" w:sz="0" w:space="0" w:color="auto"/>
        <w:right w:val="none" w:sz="0" w:space="0" w:color="auto"/>
      </w:divBdr>
    </w:div>
    <w:div w:id="1780292024">
      <w:bodyDiv w:val="1"/>
      <w:marLeft w:val="0"/>
      <w:marRight w:val="0"/>
      <w:marTop w:val="0"/>
      <w:marBottom w:val="0"/>
      <w:divBdr>
        <w:top w:val="none" w:sz="0" w:space="0" w:color="auto"/>
        <w:left w:val="none" w:sz="0" w:space="0" w:color="auto"/>
        <w:bottom w:val="none" w:sz="0" w:space="0" w:color="auto"/>
        <w:right w:val="none" w:sz="0" w:space="0" w:color="auto"/>
      </w:divBdr>
    </w:div>
    <w:div w:id="1789354291">
      <w:bodyDiv w:val="1"/>
      <w:marLeft w:val="0"/>
      <w:marRight w:val="0"/>
      <w:marTop w:val="0"/>
      <w:marBottom w:val="0"/>
      <w:divBdr>
        <w:top w:val="none" w:sz="0" w:space="0" w:color="auto"/>
        <w:left w:val="none" w:sz="0" w:space="0" w:color="auto"/>
        <w:bottom w:val="none" w:sz="0" w:space="0" w:color="auto"/>
        <w:right w:val="none" w:sz="0" w:space="0" w:color="auto"/>
      </w:divBdr>
    </w:div>
    <w:div w:id="1792632646">
      <w:bodyDiv w:val="1"/>
      <w:marLeft w:val="0"/>
      <w:marRight w:val="0"/>
      <w:marTop w:val="0"/>
      <w:marBottom w:val="0"/>
      <w:divBdr>
        <w:top w:val="none" w:sz="0" w:space="0" w:color="auto"/>
        <w:left w:val="none" w:sz="0" w:space="0" w:color="auto"/>
        <w:bottom w:val="none" w:sz="0" w:space="0" w:color="auto"/>
        <w:right w:val="none" w:sz="0" w:space="0" w:color="auto"/>
      </w:divBdr>
    </w:div>
    <w:div w:id="1794860106">
      <w:bodyDiv w:val="1"/>
      <w:marLeft w:val="0"/>
      <w:marRight w:val="0"/>
      <w:marTop w:val="0"/>
      <w:marBottom w:val="0"/>
      <w:divBdr>
        <w:top w:val="none" w:sz="0" w:space="0" w:color="auto"/>
        <w:left w:val="none" w:sz="0" w:space="0" w:color="auto"/>
        <w:bottom w:val="none" w:sz="0" w:space="0" w:color="auto"/>
        <w:right w:val="none" w:sz="0" w:space="0" w:color="auto"/>
      </w:divBdr>
    </w:div>
    <w:div w:id="1803115782">
      <w:bodyDiv w:val="1"/>
      <w:marLeft w:val="0"/>
      <w:marRight w:val="0"/>
      <w:marTop w:val="0"/>
      <w:marBottom w:val="0"/>
      <w:divBdr>
        <w:top w:val="none" w:sz="0" w:space="0" w:color="auto"/>
        <w:left w:val="none" w:sz="0" w:space="0" w:color="auto"/>
        <w:bottom w:val="none" w:sz="0" w:space="0" w:color="auto"/>
        <w:right w:val="none" w:sz="0" w:space="0" w:color="auto"/>
      </w:divBdr>
    </w:div>
    <w:div w:id="1810635237">
      <w:bodyDiv w:val="1"/>
      <w:marLeft w:val="0"/>
      <w:marRight w:val="0"/>
      <w:marTop w:val="0"/>
      <w:marBottom w:val="0"/>
      <w:divBdr>
        <w:top w:val="none" w:sz="0" w:space="0" w:color="auto"/>
        <w:left w:val="none" w:sz="0" w:space="0" w:color="auto"/>
        <w:bottom w:val="none" w:sz="0" w:space="0" w:color="auto"/>
        <w:right w:val="none" w:sz="0" w:space="0" w:color="auto"/>
      </w:divBdr>
    </w:div>
    <w:div w:id="1810900336">
      <w:bodyDiv w:val="1"/>
      <w:marLeft w:val="0"/>
      <w:marRight w:val="0"/>
      <w:marTop w:val="0"/>
      <w:marBottom w:val="0"/>
      <w:divBdr>
        <w:top w:val="none" w:sz="0" w:space="0" w:color="auto"/>
        <w:left w:val="none" w:sz="0" w:space="0" w:color="auto"/>
        <w:bottom w:val="none" w:sz="0" w:space="0" w:color="auto"/>
        <w:right w:val="none" w:sz="0" w:space="0" w:color="auto"/>
      </w:divBdr>
    </w:div>
    <w:div w:id="1822187716">
      <w:bodyDiv w:val="1"/>
      <w:marLeft w:val="0"/>
      <w:marRight w:val="0"/>
      <w:marTop w:val="0"/>
      <w:marBottom w:val="0"/>
      <w:divBdr>
        <w:top w:val="none" w:sz="0" w:space="0" w:color="auto"/>
        <w:left w:val="none" w:sz="0" w:space="0" w:color="auto"/>
        <w:bottom w:val="none" w:sz="0" w:space="0" w:color="auto"/>
        <w:right w:val="none" w:sz="0" w:space="0" w:color="auto"/>
      </w:divBdr>
    </w:div>
    <w:div w:id="1826969981">
      <w:bodyDiv w:val="1"/>
      <w:marLeft w:val="0"/>
      <w:marRight w:val="0"/>
      <w:marTop w:val="0"/>
      <w:marBottom w:val="0"/>
      <w:divBdr>
        <w:top w:val="none" w:sz="0" w:space="0" w:color="auto"/>
        <w:left w:val="none" w:sz="0" w:space="0" w:color="auto"/>
        <w:bottom w:val="none" w:sz="0" w:space="0" w:color="auto"/>
        <w:right w:val="none" w:sz="0" w:space="0" w:color="auto"/>
      </w:divBdr>
    </w:div>
    <w:div w:id="1827433486">
      <w:bodyDiv w:val="1"/>
      <w:marLeft w:val="0"/>
      <w:marRight w:val="0"/>
      <w:marTop w:val="0"/>
      <w:marBottom w:val="0"/>
      <w:divBdr>
        <w:top w:val="none" w:sz="0" w:space="0" w:color="auto"/>
        <w:left w:val="none" w:sz="0" w:space="0" w:color="auto"/>
        <w:bottom w:val="none" w:sz="0" w:space="0" w:color="auto"/>
        <w:right w:val="none" w:sz="0" w:space="0" w:color="auto"/>
      </w:divBdr>
    </w:div>
    <w:div w:id="1829514677">
      <w:bodyDiv w:val="1"/>
      <w:marLeft w:val="0"/>
      <w:marRight w:val="0"/>
      <w:marTop w:val="0"/>
      <w:marBottom w:val="0"/>
      <w:divBdr>
        <w:top w:val="none" w:sz="0" w:space="0" w:color="auto"/>
        <w:left w:val="none" w:sz="0" w:space="0" w:color="auto"/>
        <w:bottom w:val="none" w:sz="0" w:space="0" w:color="auto"/>
        <w:right w:val="none" w:sz="0" w:space="0" w:color="auto"/>
      </w:divBdr>
    </w:div>
    <w:div w:id="1841122303">
      <w:bodyDiv w:val="1"/>
      <w:marLeft w:val="0"/>
      <w:marRight w:val="0"/>
      <w:marTop w:val="0"/>
      <w:marBottom w:val="0"/>
      <w:divBdr>
        <w:top w:val="none" w:sz="0" w:space="0" w:color="auto"/>
        <w:left w:val="none" w:sz="0" w:space="0" w:color="auto"/>
        <w:bottom w:val="none" w:sz="0" w:space="0" w:color="auto"/>
        <w:right w:val="none" w:sz="0" w:space="0" w:color="auto"/>
      </w:divBdr>
    </w:div>
    <w:div w:id="1847210508">
      <w:bodyDiv w:val="1"/>
      <w:marLeft w:val="0"/>
      <w:marRight w:val="0"/>
      <w:marTop w:val="0"/>
      <w:marBottom w:val="0"/>
      <w:divBdr>
        <w:top w:val="none" w:sz="0" w:space="0" w:color="auto"/>
        <w:left w:val="none" w:sz="0" w:space="0" w:color="auto"/>
        <w:bottom w:val="none" w:sz="0" w:space="0" w:color="auto"/>
        <w:right w:val="none" w:sz="0" w:space="0" w:color="auto"/>
      </w:divBdr>
    </w:div>
    <w:div w:id="1849758136">
      <w:bodyDiv w:val="1"/>
      <w:marLeft w:val="0"/>
      <w:marRight w:val="0"/>
      <w:marTop w:val="0"/>
      <w:marBottom w:val="0"/>
      <w:divBdr>
        <w:top w:val="none" w:sz="0" w:space="0" w:color="auto"/>
        <w:left w:val="none" w:sz="0" w:space="0" w:color="auto"/>
        <w:bottom w:val="none" w:sz="0" w:space="0" w:color="auto"/>
        <w:right w:val="none" w:sz="0" w:space="0" w:color="auto"/>
      </w:divBdr>
    </w:div>
    <w:div w:id="1854565934">
      <w:bodyDiv w:val="1"/>
      <w:marLeft w:val="0"/>
      <w:marRight w:val="0"/>
      <w:marTop w:val="0"/>
      <w:marBottom w:val="0"/>
      <w:divBdr>
        <w:top w:val="none" w:sz="0" w:space="0" w:color="auto"/>
        <w:left w:val="none" w:sz="0" w:space="0" w:color="auto"/>
        <w:bottom w:val="none" w:sz="0" w:space="0" w:color="auto"/>
        <w:right w:val="none" w:sz="0" w:space="0" w:color="auto"/>
      </w:divBdr>
    </w:div>
    <w:div w:id="1862356988">
      <w:bodyDiv w:val="1"/>
      <w:marLeft w:val="0"/>
      <w:marRight w:val="0"/>
      <w:marTop w:val="0"/>
      <w:marBottom w:val="0"/>
      <w:divBdr>
        <w:top w:val="none" w:sz="0" w:space="0" w:color="auto"/>
        <w:left w:val="none" w:sz="0" w:space="0" w:color="auto"/>
        <w:bottom w:val="none" w:sz="0" w:space="0" w:color="auto"/>
        <w:right w:val="none" w:sz="0" w:space="0" w:color="auto"/>
      </w:divBdr>
    </w:div>
    <w:div w:id="1863861363">
      <w:bodyDiv w:val="1"/>
      <w:marLeft w:val="0"/>
      <w:marRight w:val="0"/>
      <w:marTop w:val="0"/>
      <w:marBottom w:val="0"/>
      <w:divBdr>
        <w:top w:val="none" w:sz="0" w:space="0" w:color="auto"/>
        <w:left w:val="none" w:sz="0" w:space="0" w:color="auto"/>
        <w:bottom w:val="none" w:sz="0" w:space="0" w:color="auto"/>
        <w:right w:val="none" w:sz="0" w:space="0" w:color="auto"/>
      </w:divBdr>
    </w:div>
    <w:div w:id="1870990188">
      <w:bodyDiv w:val="1"/>
      <w:marLeft w:val="0"/>
      <w:marRight w:val="0"/>
      <w:marTop w:val="0"/>
      <w:marBottom w:val="0"/>
      <w:divBdr>
        <w:top w:val="none" w:sz="0" w:space="0" w:color="auto"/>
        <w:left w:val="none" w:sz="0" w:space="0" w:color="auto"/>
        <w:bottom w:val="none" w:sz="0" w:space="0" w:color="auto"/>
        <w:right w:val="none" w:sz="0" w:space="0" w:color="auto"/>
      </w:divBdr>
    </w:div>
    <w:div w:id="1872958565">
      <w:bodyDiv w:val="1"/>
      <w:marLeft w:val="0"/>
      <w:marRight w:val="0"/>
      <w:marTop w:val="0"/>
      <w:marBottom w:val="0"/>
      <w:divBdr>
        <w:top w:val="none" w:sz="0" w:space="0" w:color="auto"/>
        <w:left w:val="none" w:sz="0" w:space="0" w:color="auto"/>
        <w:bottom w:val="none" w:sz="0" w:space="0" w:color="auto"/>
        <w:right w:val="none" w:sz="0" w:space="0" w:color="auto"/>
      </w:divBdr>
    </w:div>
    <w:div w:id="1872959428">
      <w:bodyDiv w:val="1"/>
      <w:marLeft w:val="0"/>
      <w:marRight w:val="0"/>
      <w:marTop w:val="0"/>
      <w:marBottom w:val="0"/>
      <w:divBdr>
        <w:top w:val="none" w:sz="0" w:space="0" w:color="auto"/>
        <w:left w:val="none" w:sz="0" w:space="0" w:color="auto"/>
        <w:bottom w:val="none" w:sz="0" w:space="0" w:color="auto"/>
        <w:right w:val="none" w:sz="0" w:space="0" w:color="auto"/>
      </w:divBdr>
    </w:div>
    <w:div w:id="1875925425">
      <w:bodyDiv w:val="1"/>
      <w:marLeft w:val="0"/>
      <w:marRight w:val="0"/>
      <w:marTop w:val="0"/>
      <w:marBottom w:val="0"/>
      <w:divBdr>
        <w:top w:val="none" w:sz="0" w:space="0" w:color="auto"/>
        <w:left w:val="none" w:sz="0" w:space="0" w:color="auto"/>
        <w:bottom w:val="none" w:sz="0" w:space="0" w:color="auto"/>
        <w:right w:val="none" w:sz="0" w:space="0" w:color="auto"/>
      </w:divBdr>
    </w:div>
    <w:div w:id="1886024317">
      <w:bodyDiv w:val="1"/>
      <w:marLeft w:val="0"/>
      <w:marRight w:val="0"/>
      <w:marTop w:val="0"/>
      <w:marBottom w:val="0"/>
      <w:divBdr>
        <w:top w:val="none" w:sz="0" w:space="0" w:color="auto"/>
        <w:left w:val="none" w:sz="0" w:space="0" w:color="auto"/>
        <w:bottom w:val="none" w:sz="0" w:space="0" w:color="auto"/>
        <w:right w:val="none" w:sz="0" w:space="0" w:color="auto"/>
      </w:divBdr>
    </w:div>
    <w:div w:id="1888223334">
      <w:bodyDiv w:val="1"/>
      <w:marLeft w:val="0"/>
      <w:marRight w:val="0"/>
      <w:marTop w:val="0"/>
      <w:marBottom w:val="0"/>
      <w:divBdr>
        <w:top w:val="none" w:sz="0" w:space="0" w:color="auto"/>
        <w:left w:val="none" w:sz="0" w:space="0" w:color="auto"/>
        <w:bottom w:val="none" w:sz="0" w:space="0" w:color="auto"/>
        <w:right w:val="none" w:sz="0" w:space="0" w:color="auto"/>
      </w:divBdr>
    </w:div>
    <w:div w:id="1889756167">
      <w:bodyDiv w:val="1"/>
      <w:marLeft w:val="0"/>
      <w:marRight w:val="0"/>
      <w:marTop w:val="0"/>
      <w:marBottom w:val="0"/>
      <w:divBdr>
        <w:top w:val="none" w:sz="0" w:space="0" w:color="auto"/>
        <w:left w:val="none" w:sz="0" w:space="0" w:color="auto"/>
        <w:bottom w:val="none" w:sz="0" w:space="0" w:color="auto"/>
        <w:right w:val="none" w:sz="0" w:space="0" w:color="auto"/>
      </w:divBdr>
    </w:div>
    <w:div w:id="1897350642">
      <w:bodyDiv w:val="1"/>
      <w:marLeft w:val="0"/>
      <w:marRight w:val="0"/>
      <w:marTop w:val="0"/>
      <w:marBottom w:val="0"/>
      <w:divBdr>
        <w:top w:val="none" w:sz="0" w:space="0" w:color="auto"/>
        <w:left w:val="none" w:sz="0" w:space="0" w:color="auto"/>
        <w:bottom w:val="none" w:sz="0" w:space="0" w:color="auto"/>
        <w:right w:val="none" w:sz="0" w:space="0" w:color="auto"/>
      </w:divBdr>
    </w:div>
    <w:div w:id="1898936361">
      <w:bodyDiv w:val="1"/>
      <w:marLeft w:val="0"/>
      <w:marRight w:val="0"/>
      <w:marTop w:val="0"/>
      <w:marBottom w:val="0"/>
      <w:divBdr>
        <w:top w:val="none" w:sz="0" w:space="0" w:color="auto"/>
        <w:left w:val="none" w:sz="0" w:space="0" w:color="auto"/>
        <w:bottom w:val="none" w:sz="0" w:space="0" w:color="auto"/>
        <w:right w:val="none" w:sz="0" w:space="0" w:color="auto"/>
      </w:divBdr>
    </w:div>
    <w:div w:id="1900633723">
      <w:bodyDiv w:val="1"/>
      <w:marLeft w:val="0"/>
      <w:marRight w:val="0"/>
      <w:marTop w:val="0"/>
      <w:marBottom w:val="0"/>
      <w:divBdr>
        <w:top w:val="none" w:sz="0" w:space="0" w:color="auto"/>
        <w:left w:val="none" w:sz="0" w:space="0" w:color="auto"/>
        <w:bottom w:val="none" w:sz="0" w:space="0" w:color="auto"/>
        <w:right w:val="none" w:sz="0" w:space="0" w:color="auto"/>
      </w:divBdr>
    </w:div>
    <w:div w:id="1902672460">
      <w:bodyDiv w:val="1"/>
      <w:marLeft w:val="0"/>
      <w:marRight w:val="0"/>
      <w:marTop w:val="0"/>
      <w:marBottom w:val="0"/>
      <w:divBdr>
        <w:top w:val="none" w:sz="0" w:space="0" w:color="auto"/>
        <w:left w:val="none" w:sz="0" w:space="0" w:color="auto"/>
        <w:bottom w:val="none" w:sz="0" w:space="0" w:color="auto"/>
        <w:right w:val="none" w:sz="0" w:space="0" w:color="auto"/>
      </w:divBdr>
    </w:div>
    <w:div w:id="1903363854">
      <w:bodyDiv w:val="1"/>
      <w:marLeft w:val="0"/>
      <w:marRight w:val="0"/>
      <w:marTop w:val="0"/>
      <w:marBottom w:val="0"/>
      <w:divBdr>
        <w:top w:val="none" w:sz="0" w:space="0" w:color="auto"/>
        <w:left w:val="none" w:sz="0" w:space="0" w:color="auto"/>
        <w:bottom w:val="none" w:sz="0" w:space="0" w:color="auto"/>
        <w:right w:val="none" w:sz="0" w:space="0" w:color="auto"/>
      </w:divBdr>
    </w:div>
    <w:div w:id="1904874686">
      <w:bodyDiv w:val="1"/>
      <w:marLeft w:val="0"/>
      <w:marRight w:val="0"/>
      <w:marTop w:val="0"/>
      <w:marBottom w:val="0"/>
      <w:divBdr>
        <w:top w:val="none" w:sz="0" w:space="0" w:color="auto"/>
        <w:left w:val="none" w:sz="0" w:space="0" w:color="auto"/>
        <w:bottom w:val="none" w:sz="0" w:space="0" w:color="auto"/>
        <w:right w:val="none" w:sz="0" w:space="0" w:color="auto"/>
      </w:divBdr>
    </w:div>
    <w:div w:id="1909920785">
      <w:bodyDiv w:val="1"/>
      <w:marLeft w:val="0"/>
      <w:marRight w:val="0"/>
      <w:marTop w:val="0"/>
      <w:marBottom w:val="0"/>
      <w:divBdr>
        <w:top w:val="none" w:sz="0" w:space="0" w:color="auto"/>
        <w:left w:val="none" w:sz="0" w:space="0" w:color="auto"/>
        <w:bottom w:val="none" w:sz="0" w:space="0" w:color="auto"/>
        <w:right w:val="none" w:sz="0" w:space="0" w:color="auto"/>
      </w:divBdr>
    </w:div>
    <w:div w:id="1910993323">
      <w:bodyDiv w:val="1"/>
      <w:marLeft w:val="0"/>
      <w:marRight w:val="0"/>
      <w:marTop w:val="0"/>
      <w:marBottom w:val="0"/>
      <w:divBdr>
        <w:top w:val="none" w:sz="0" w:space="0" w:color="auto"/>
        <w:left w:val="none" w:sz="0" w:space="0" w:color="auto"/>
        <w:bottom w:val="none" w:sz="0" w:space="0" w:color="auto"/>
        <w:right w:val="none" w:sz="0" w:space="0" w:color="auto"/>
      </w:divBdr>
    </w:div>
    <w:div w:id="1924143122">
      <w:bodyDiv w:val="1"/>
      <w:marLeft w:val="0"/>
      <w:marRight w:val="0"/>
      <w:marTop w:val="0"/>
      <w:marBottom w:val="0"/>
      <w:divBdr>
        <w:top w:val="none" w:sz="0" w:space="0" w:color="auto"/>
        <w:left w:val="none" w:sz="0" w:space="0" w:color="auto"/>
        <w:bottom w:val="none" w:sz="0" w:space="0" w:color="auto"/>
        <w:right w:val="none" w:sz="0" w:space="0" w:color="auto"/>
      </w:divBdr>
    </w:div>
    <w:div w:id="1925335500">
      <w:bodyDiv w:val="1"/>
      <w:marLeft w:val="0"/>
      <w:marRight w:val="0"/>
      <w:marTop w:val="0"/>
      <w:marBottom w:val="0"/>
      <w:divBdr>
        <w:top w:val="none" w:sz="0" w:space="0" w:color="auto"/>
        <w:left w:val="none" w:sz="0" w:space="0" w:color="auto"/>
        <w:bottom w:val="none" w:sz="0" w:space="0" w:color="auto"/>
        <w:right w:val="none" w:sz="0" w:space="0" w:color="auto"/>
      </w:divBdr>
    </w:div>
    <w:div w:id="1928534451">
      <w:bodyDiv w:val="1"/>
      <w:marLeft w:val="0"/>
      <w:marRight w:val="0"/>
      <w:marTop w:val="0"/>
      <w:marBottom w:val="0"/>
      <w:divBdr>
        <w:top w:val="none" w:sz="0" w:space="0" w:color="auto"/>
        <w:left w:val="none" w:sz="0" w:space="0" w:color="auto"/>
        <w:bottom w:val="none" w:sz="0" w:space="0" w:color="auto"/>
        <w:right w:val="none" w:sz="0" w:space="0" w:color="auto"/>
      </w:divBdr>
    </w:div>
    <w:div w:id="1928924026">
      <w:bodyDiv w:val="1"/>
      <w:marLeft w:val="0"/>
      <w:marRight w:val="0"/>
      <w:marTop w:val="0"/>
      <w:marBottom w:val="0"/>
      <w:divBdr>
        <w:top w:val="none" w:sz="0" w:space="0" w:color="auto"/>
        <w:left w:val="none" w:sz="0" w:space="0" w:color="auto"/>
        <w:bottom w:val="none" w:sz="0" w:space="0" w:color="auto"/>
        <w:right w:val="none" w:sz="0" w:space="0" w:color="auto"/>
      </w:divBdr>
    </w:div>
    <w:div w:id="1929534572">
      <w:bodyDiv w:val="1"/>
      <w:marLeft w:val="0"/>
      <w:marRight w:val="0"/>
      <w:marTop w:val="0"/>
      <w:marBottom w:val="0"/>
      <w:divBdr>
        <w:top w:val="none" w:sz="0" w:space="0" w:color="auto"/>
        <w:left w:val="none" w:sz="0" w:space="0" w:color="auto"/>
        <w:bottom w:val="none" w:sz="0" w:space="0" w:color="auto"/>
        <w:right w:val="none" w:sz="0" w:space="0" w:color="auto"/>
      </w:divBdr>
    </w:div>
    <w:div w:id="1934973061">
      <w:bodyDiv w:val="1"/>
      <w:marLeft w:val="0"/>
      <w:marRight w:val="0"/>
      <w:marTop w:val="0"/>
      <w:marBottom w:val="0"/>
      <w:divBdr>
        <w:top w:val="none" w:sz="0" w:space="0" w:color="auto"/>
        <w:left w:val="none" w:sz="0" w:space="0" w:color="auto"/>
        <w:bottom w:val="none" w:sz="0" w:space="0" w:color="auto"/>
        <w:right w:val="none" w:sz="0" w:space="0" w:color="auto"/>
      </w:divBdr>
    </w:div>
    <w:div w:id="1937899820">
      <w:bodyDiv w:val="1"/>
      <w:marLeft w:val="0"/>
      <w:marRight w:val="0"/>
      <w:marTop w:val="0"/>
      <w:marBottom w:val="0"/>
      <w:divBdr>
        <w:top w:val="none" w:sz="0" w:space="0" w:color="auto"/>
        <w:left w:val="none" w:sz="0" w:space="0" w:color="auto"/>
        <w:bottom w:val="none" w:sz="0" w:space="0" w:color="auto"/>
        <w:right w:val="none" w:sz="0" w:space="0" w:color="auto"/>
      </w:divBdr>
    </w:div>
    <w:div w:id="1947037485">
      <w:bodyDiv w:val="1"/>
      <w:marLeft w:val="0"/>
      <w:marRight w:val="0"/>
      <w:marTop w:val="0"/>
      <w:marBottom w:val="0"/>
      <w:divBdr>
        <w:top w:val="none" w:sz="0" w:space="0" w:color="auto"/>
        <w:left w:val="none" w:sz="0" w:space="0" w:color="auto"/>
        <w:bottom w:val="none" w:sz="0" w:space="0" w:color="auto"/>
        <w:right w:val="none" w:sz="0" w:space="0" w:color="auto"/>
      </w:divBdr>
    </w:div>
    <w:div w:id="1947232665">
      <w:bodyDiv w:val="1"/>
      <w:marLeft w:val="0"/>
      <w:marRight w:val="0"/>
      <w:marTop w:val="0"/>
      <w:marBottom w:val="0"/>
      <w:divBdr>
        <w:top w:val="none" w:sz="0" w:space="0" w:color="auto"/>
        <w:left w:val="none" w:sz="0" w:space="0" w:color="auto"/>
        <w:bottom w:val="none" w:sz="0" w:space="0" w:color="auto"/>
        <w:right w:val="none" w:sz="0" w:space="0" w:color="auto"/>
      </w:divBdr>
    </w:div>
    <w:div w:id="1951814099">
      <w:bodyDiv w:val="1"/>
      <w:marLeft w:val="0"/>
      <w:marRight w:val="0"/>
      <w:marTop w:val="0"/>
      <w:marBottom w:val="0"/>
      <w:divBdr>
        <w:top w:val="none" w:sz="0" w:space="0" w:color="auto"/>
        <w:left w:val="none" w:sz="0" w:space="0" w:color="auto"/>
        <w:bottom w:val="none" w:sz="0" w:space="0" w:color="auto"/>
        <w:right w:val="none" w:sz="0" w:space="0" w:color="auto"/>
      </w:divBdr>
      <w:divsChild>
        <w:div w:id="934899703">
          <w:marLeft w:val="0"/>
          <w:marRight w:val="0"/>
          <w:marTop w:val="0"/>
          <w:marBottom w:val="0"/>
          <w:divBdr>
            <w:top w:val="none" w:sz="0" w:space="0" w:color="auto"/>
            <w:left w:val="none" w:sz="0" w:space="0" w:color="auto"/>
            <w:bottom w:val="none" w:sz="0" w:space="0" w:color="auto"/>
            <w:right w:val="none" w:sz="0" w:space="0" w:color="auto"/>
          </w:divBdr>
        </w:div>
      </w:divsChild>
    </w:div>
    <w:div w:id="1952394024">
      <w:bodyDiv w:val="1"/>
      <w:marLeft w:val="0"/>
      <w:marRight w:val="0"/>
      <w:marTop w:val="0"/>
      <w:marBottom w:val="0"/>
      <w:divBdr>
        <w:top w:val="none" w:sz="0" w:space="0" w:color="auto"/>
        <w:left w:val="none" w:sz="0" w:space="0" w:color="auto"/>
        <w:bottom w:val="none" w:sz="0" w:space="0" w:color="auto"/>
        <w:right w:val="none" w:sz="0" w:space="0" w:color="auto"/>
      </w:divBdr>
    </w:div>
    <w:div w:id="1959946823">
      <w:bodyDiv w:val="1"/>
      <w:marLeft w:val="0"/>
      <w:marRight w:val="0"/>
      <w:marTop w:val="0"/>
      <w:marBottom w:val="0"/>
      <w:divBdr>
        <w:top w:val="none" w:sz="0" w:space="0" w:color="auto"/>
        <w:left w:val="none" w:sz="0" w:space="0" w:color="auto"/>
        <w:bottom w:val="none" w:sz="0" w:space="0" w:color="auto"/>
        <w:right w:val="none" w:sz="0" w:space="0" w:color="auto"/>
      </w:divBdr>
    </w:div>
    <w:div w:id="1967813413">
      <w:bodyDiv w:val="1"/>
      <w:marLeft w:val="0"/>
      <w:marRight w:val="0"/>
      <w:marTop w:val="0"/>
      <w:marBottom w:val="0"/>
      <w:divBdr>
        <w:top w:val="none" w:sz="0" w:space="0" w:color="auto"/>
        <w:left w:val="none" w:sz="0" w:space="0" w:color="auto"/>
        <w:bottom w:val="none" w:sz="0" w:space="0" w:color="auto"/>
        <w:right w:val="none" w:sz="0" w:space="0" w:color="auto"/>
      </w:divBdr>
    </w:div>
    <w:div w:id="1969429104">
      <w:bodyDiv w:val="1"/>
      <w:marLeft w:val="0"/>
      <w:marRight w:val="0"/>
      <w:marTop w:val="0"/>
      <w:marBottom w:val="0"/>
      <w:divBdr>
        <w:top w:val="none" w:sz="0" w:space="0" w:color="auto"/>
        <w:left w:val="none" w:sz="0" w:space="0" w:color="auto"/>
        <w:bottom w:val="none" w:sz="0" w:space="0" w:color="auto"/>
        <w:right w:val="none" w:sz="0" w:space="0" w:color="auto"/>
      </w:divBdr>
    </w:div>
    <w:div w:id="1970669586">
      <w:bodyDiv w:val="1"/>
      <w:marLeft w:val="0"/>
      <w:marRight w:val="0"/>
      <w:marTop w:val="0"/>
      <w:marBottom w:val="0"/>
      <w:divBdr>
        <w:top w:val="none" w:sz="0" w:space="0" w:color="auto"/>
        <w:left w:val="none" w:sz="0" w:space="0" w:color="auto"/>
        <w:bottom w:val="none" w:sz="0" w:space="0" w:color="auto"/>
        <w:right w:val="none" w:sz="0" w:space="0" w:color="auto"/>
      </w:divBdr>
    </w:div>
    <w:div w:id="1971588408">
      <w:bodyDiv w:val="1"/>
      <w:marLeft w:val="0"/>
      <w:marRight w:val="0"/>
      <w:marTop w:val="0"/>
      <w:marBottom w:val="0"/>
      <w:divBdr>
        <w:top w:val="none" w:sz="0" w:space="0" w:color="auto"/>
        <w:left w:val="none" w:sz="0" w:space="0" w:color="auto"/>
        <w:bottom w:val="none" w:sz="0" w:space="0" w:color="auto"/>
        <w:right w:val="none" w:sz="0" w:space="0" w:color="auto"/>
      </w:divBdr>
    </w:div>
    <w:div w:id="1973172012">
      <w:bodyDiv w:val="1"/>
      <w:marLeft w:val="0"/>
      <w:marRight w:val="0"/>
      <w:marTop w:val="0"/>
      <w:marBottom w:val="0"/>
      <w:divBdr>
        <w:top w:val="none" w:sz="0" w:space="0" w:color="auto"/>
        <w:left w:val="none" w:sz="0" w:space="0" w:color="auto"/>
        <w:bottom w:val="none" w:sz="0" w:space="0" w:color="auto"/>
        <w:right w:val="none" w:sz="0" w:space="0" w:color="auto"/>
      </w:divBdr>
    </w:div>
    <w:div w:id="1978755345">
      <w:bodyDiv w:val="1"/>
      <w:marLeft w:val="0"/>
      <w:marRight w:val="0"/>
      <w:marTop w:val="0"/>
      <w:marBottom w:val="0"/>
      <w:divBdr>
        <w:top w:val="none" w:sz="0" w:space="0" w:color="auto"/>
        <w:left w:val="none" w:sz="0" w:space="0" w:color="auto"/>
        <w:bottom w:val="none" w:sz="0" w:space="0" w:color="auto"/>
        <w:right w:val="none" w:sz="0" w:space="0" w:color="auto"/>
      </w:divBdr>
    </w:div>
    <w:div w:id="1979872031">
      <w:bodyDiv w:val="1"/>
      <w:marLeft w:val="0"/>
      <w:marRight w:val="0"/>
      <w:marTop w:val="0"/>
      <w:marBottom w:val="0"/>
      <w:divBdr>
        <w:top w:val="none" w:sz="0" w:space="0" w:color="auto"/>
        <w:left w:val="none" w:sz="0" w:space="0" w:color="auto"/>
        <w:bottom w:val="none" w:sz="0" w:space="0" w:color="auto"/>
        <w:right w:val="none" w:sz="0" w:space="0" w:color="auto"/>
      </w:divBdr>
    </w:div>
    <w:div w:id="1980106977">
      <w:bodyDiv w:val="1"/>
      <w:marLeft w:val="0"/>
      <w:marRight w:val="0"/>
      <w:marTop w:val="0"/>
      <w:marBottom w:val="0"/>
      <w:divBdr>
        <w:top w:val="none" w:sz="0" w:space="0" w:color="auto"/>
        <w:left w:val="none" w:sz="0" w:space="0" w:color="auto"/>
        <w:bottom w:val="none" w:sz="0" w:space="0" w:color="auto"/>
        <w:right w:val="none" w:sz="0" w:space="0" w:color="auto"/>
      </w:divBdr>
    </w:div>
    <w:div w:id="1986428406">
      <w:bodyDiv w:val="1"/>
      <w:marLeft w:val="0"/>
      <w:marRight w:val="0"/>
      <w:marTop w:val="0"/>
      <w:marBottom w:val="0"/>
      <w:divBdr>
        <w:top w:val="none" w:sz="0" w:space="0" w:color="auto"/>
        <w:left w:val="none" w:sz="0" w:space="0" w:color="auto"/>
        <w:bottom w:val="none" w:sz="0" w:space="0" w:color="auto"/>
        <w:right w:val="none" w:sz="0" w:space="0" w:color="auto"/>
      </w:divBdr>
    </w:div>
    <w:div w:id="1989477324">
      <w:bodyDiv w:val="1"/>
      <w:marLeft w:val="0"/>
      <w:marRight w:val="0"/>
      <w:marTop w:val="0"/>
      <w:marBottom w:val="0"/>
      <w:divBdr>
        <w:top w:val="none" w:sz="0" w:space="0" w:color="auto"/>
        <w:left w:val="none" w:sz="0" w:space="0" w:color="auto"/>
        <w:bottom w:val="none" w:sz="0" w:space="0" w:color="auto"/>
        <w:right w:val="none" w:sz="0" w:space="0" w:color="auto"/>
      </w:divBdr>
    </w:div>
    <w:div w:id="1992252454">
      <w:bodyDiv w:val="1"/>
      <w:marLeft w:val="0"/>
      <w:marRight w:val="0"/>
      <w:marTop w:val="0"/>
      <w:marBottom w:val="0"/>
      <w:divBdr>
        <w:top w:val="none" w:sz="0" w:space="0" w:color="auto"/>
        <w:left w:val="none" w:sz="0" w:space="0" w:color="auto"/>
        <w:bottom w:val="none" w:sz="0" w:space="0" w:color="auto"/>
        <w:right w:val="none" w:sz="0" w:space="0" w:color="auto"/>
      </w:divBdr>
    </w:div>
    <w:div w:id="1995063442">
      <w:bodyDiv w:val="1"/>
      <w:marLeft w:val="0"/>
      <w:marRight w:val="0"/>
      <w:marTop w:val="0"/>
      <w:marBottom w:val="0"/>
      <w:divBdr>
        <w:top w:val="none" w:sz="0" w:space="0" w:color="auto"/>
        <w:left w:val="none" w:sz="0" w:space="0" w:color="auto"/>
        <w:bottom w:val="none" w:sz="0" w:space="0" w:color="auto"/>
        <w:right w:val="none" w:sz="0" w:space="0" w:color="auto"/>
      </w:divBdr>
    </w:div>
    <w:div w:id="1997488491">
      <w:bodyDiv w:val="1"/>
      <w:marLeft w:val="0"/>
      <w:marRight w:val="0"/>
      <w:marTop w:val="0"/>
      <w:marBottom w:val="0"/>
      <w:divBdr>
        <w:top w:val="none" w:sz="0" w:space="0" w:color="auto"/>
        <w:left w:val="none" w:sz="0" w:space="0" w:color="auto"/>
        <w:bottom w:val="none" w:sz="0" w:space="0" w:color="auto"/>
        <w:right w:val="none" w:sz="0" w:space="0" w:color="auto"/>
      </w:divBdr>
    </w:div>
    <w:div w:id="2001689417">
      <w:bodyDiv w:val="1"/>
      <w:marLeft w:val="0"/>
      <w:marRight w:val="0"/>
      <w:marTop w:val="0"/>
      <w:marBottom w:val="0"/>
      <w:divBdr>
        <w:top w:val="none" w:sz="0" w:space="0" w:color="auto"/>
        <w:left w:val="none" w:sz="0" w:space="0" w:color="auto"/>
        <w:bottom w:val="none" w:sz="0" w:space="0" w:color="auto"/>
        <w:right w:val="none" w:sz="0" w:space="0" w:color="auto"/>
      </w:divBdr>
    </w:div>
    <w:div w:id="2004428244">
      <w:bodyDiv w:val="1"/>
      <w:marLeft w:val="0"/>
      <w:marRight w:val="0"/>
      <w:marTop w:val="0"/>
      <w:marBottom w:val="0"/>
      <w:divBdr>
        <w:top w:val="none" w:sz="0" w:space="0" w:color="auto"/>
        <w:left w:val="none" w:sz="0" w:space="0" w:color="auto"/>
        <w:bottom w:val="none" w:sz="0" w:space="0" w:color="auto"/>
        <w:right w:val="none" w:sz="0" w:space="0" w:color="auto"/>
      </w:divBdr>
    </w:div>
    <w:div w:id="2005669632">
      <w:bodyDiv w:val="1"/>
      <w:marLeft w:val="0"/>
      <w:marRight w:val="0"/>
      <w:marTop w:val="0"/>
      <w:marBottom w:val="0"/>
      <w:divBdr>
        <w:top w:val="none" w:sz="0" w:space="0" w:color="auto"/>
        <w:left w:val="none" w:sz="0" w:space="0" w:color="auto"/>
        <w:bottom w:val="none" w:sz="0" w:space="0" w:color="auto"/>
        <w:right w:val="none" w:sz="0" w:space="0" w:color="auto"/>
      </w:divBdr>
    </w:div>
    <w:div w:id="2007052625">
      <w:bodyDiv w:val="1"/>
      <w:marLeft w:val="0"/>
      <w:marRight w:val="0"/>
      <w:marTop w:val="0"/>
      <w:marBottom w:val="0"/>
      <w:divBdr>
        <w:top w:val="none" w:sz="0" w:space="0" w:color="auto"/>
        <w:left w:val="none" w:sz="0" w:space="0" w:color="auto"/>
        <w:bottom w:val="none" w:sz="0" w:space="0" w:color="auto"/>
        <w:right w:val="none" w:sz="0" w:space="0" w:color="auto"/>
      </w:divBdr>
    </w:div>
    <w:div w:id="2007661544">
      <w:bodyDiv w:val="1"/>
      <w:marLeft w:val="0"/>
      <w:marRight w:val="0"/>
      <w:marTop w:val="0"/>
      <w:marBottom w:val="0"/>
      <w:divBdr>
        <w:top w:val="none" w:sz="0" w:space="0" w:color="auto"/>
        <w:left w:val="none" w:sz="0" w:space="0" w:color="auto"/>
        <w:bottom w:val="none" w:sz="0" w:space="0" w:color="auto"/>
        <w:right w:val="none" w:sz="0" w:space="0" w:color="auto"/>
      </w:divBdr>
    </w:div>
    <w:div w:id="2008164087">
      <w:bodyDiv w:val="1"/>
      <w:marLeft w:val="0"/>
      <w:marRight w:val="0"/>
      <w:marTop w:val="0"/>
      <w:marBottom w:val="0"/>
      <w:divBdr>
        <w:top w:val="none" w:sz="0" w:space="0" w:color="auto"/>
        <w:left w:val="none" w:sz="0" w:space="0" w:color="auto"/>
        <w:bottom w:val="none" w:sz="0" w:space="0" w:color="auto"/>
        <w:right w:val="none" w:sz="0" w:space="0" w:color="auto"/>
      </w:divBdr>
    </w:div>
    <w:div w:id="2008359234">
      <w:bodyDiv w:val="1"/>
      <w:marLeft w:val="0"/>
      <w:marRight w:val="0"/>
      <w:marTop w:val="0"/>
      <w:marBottom w:val="0"/>
      <w:divBdr>
        <w:top w:val="none" w:sz="0" w:space="0" w:color="auto"/>
        <w:left w:val="none" w:sz="0" w:space="0" w:color="auto"/>
        <w:bottom w:val="none" w:sz="0" w:space="0" w:color="auto"/>
        <w:right w:val="none" w:sz="0" w:space="0" w:color="auto"/>
      </w:divBdr>
    </w:div>
    <w:div w:id="2010478979">
      <w:bodyDiv w:val="1"/>
      <w:marLeft w:val="0"/>
      <w:marRight w:val="0"/>
      <w:marTop w:val="0"/>
      <w:marBottom w:val="0"/>
      <w:divBdr>
        <w:top w:val="none" w:sz="0" w:space="0" w:color="auto"/>
        <w:left w:val="none" w:sz="0" w:space="0" w:color="auto"/>
        <w:bottom w:val="none" w:sz="0" w:space="0" w:color="auto"/>
        <w:right w:val="none" w:sz="0" w:space="0" w:color="auto"/>
      </w:divBdr>
    </w:div>
    <w:div w:id="2016031594">
      <w:bodyDiv w:val="1"/>
      <w:marLeft w:val="0"/>
      <w:marRight w:val="0"/>
      <w:marTop w:val="0"/>
      <w:marBottom w:val="0"/>
      <w:divBdr>
        <w:top w:val="none" w:sz="0" w:space="0" w:color="auto"/>
        <w:left w:val="none" w:sz="0" w:space="0" w:color="auto"/>
        <w:bottom w:val="none" w:sz="0" w:space="0" w:color="auto"/>
        <w:right w:val="none" w:sz="0" w:space="0" w:color="auto"/>
      </w:divBdr>
    </w:div>
    <w:div w:id="2023703932">
      <w:bodyDiv w:val="1"/>
      <w:marLeft w:val="0"/>
      <w:marRight w:val="0"/>
      <w:marTop w:val="0"/>
      <w:marBottom w:val="0"/>
      <w:divBdr>
        <w:top w:val="none" w:sz="0" w:space="0" w:color="auto"/>
        <w:left w:val="none" w:sz="0" w:space="0" w:color="auto"/>
        <w:bottom w:val="none" w:sz="0" w:space="0" w:color="auto"/>
        <w:right w:val="none" w:sz="0" w:space="0" w:color="auto"/>
      </w:divBdr>
    </w:div>
    <w:div w:id="2028755667">
      <w:bodyDiv w:val="1"/>
      <w:marLeft w:val="0"/>
      <w:marRight w:val="0"/>
      <w:marTop w:val="0"/>
      <w:marBottom w:val="0"/>
      <w:divBdr>
        <w:top w:val="none" w:sz="0" w:space="0" w:color="auto"/>
        <w:left w:val="none" w:sz="0" w:space="0" w:color="auto"/>
        <w:bottom w:val="none" w:sz="0" w:space="0" w:color="auto"/>
        <w:right w:val="none" w:sz="0" w:space="0" w:color="auto"/>
      </w:divBdr>
    </w:div>
    <w:div w:id="2029288310">
      <w:bodyDiv w:val="1"/>
      <w:marLeft w:val="0"/>
      <w:marRight w:val="0"/>
      <w:marTop w:val="0"/>
      <w:marBottom w:val="0"/>
      <w:divBdr>
        <w:top w:val="none" w:sz="0" w:space="0" w:color="auto"/>
        <w:left w:val="none" w:sz="0" w:space="0" w:color="auto"/>
        <w:bottom w:val="none" w:sz="0" w:space="0" w:color="auto"/>
        <w:right w:val="none" w:sz="0" w:space="0" w:color="auto"/>
      </w:divBdr>
    </w:div>
    <w:div w:id="2033874893">
      <w:bodyDiv w:val="1"/>
      <w:marLeft w:val="0"/>
      <w:marRight w:val="0"/>
      <w:marTop w:val="0"/>
      <w:marBottom w:val="0"/>
      <w:divBdr>
        <w:top w:val="none" w:sz="0" w:space="0" w:color="auto"/>
        <w:left w:val="none" w:sz="0" w:space="0" w:color="auto"/>
        <w:bottom w:val="none" w:sz="0" w:space="0" w:color="auto"/>
        <w:right w:val="none" w:sz="0" w:space="0" w:color="auto"/>
      </w:divBdr>
    </w:div>
    <w:div w:id="2034652859">
      <w:bodyDiv w:val="1"/>
      <w:marLeft w:val="0"/>
      <w:marRight w:val="0"/>
      <w:marTop w:val="0"/>
      <w:marBottom w:val="0"/>
      <w:divBdr>
        <w:top w:val="none" w:sz="0" w:space="0" w:color="auto"/>
        <w:left w:val="none" w:sz="0" w:space="0" w:color="auto"/>
        <w:bottom w:val="none" w:sz="0" w:space="0" w:color="auto"/>
        <w:right w:val="none" w:sz="0" w:space="0" w:color="auto"/>
      </w:divBdr>
    </w:div>
    <w:div w:id="2037807801">
      <w:bodyDiv w:val="1"/>
      <w:marLeft w:val="0"/>
      <w:marRight w:val="0"/>
      <w:marTop w:val="0"/>
      <w:marBottom w:val="0"/>
      <w:divBdr>
        <w:top w:val="none" w:sz="0" w:space="0" w:color="auto"/>
        <w:left w:val="none" w:sz="0" w:space="0" w:color="auto"/>
        <w:bottom w:val="none" w:sz="0" w:space="0" w:color="auto"/>
        <w:right w:val="none" w:sz="0" w:space="0" w:color="auto"/>
      </w:divBdr>
    </w:div>
    <w:div w:id="2038584685">
      <w:bodyDiv w:val="1"/>
      <w:marLeft w:val="0"/>
      <w:marRight w:val="0"/>
      <w:marTop w:val="0"/>
      <w:marBottom w:val="0"/>
      <w:divBdr>
        <w:top w:val="none" w:sz="0" w:space="0" w:color="auto"/>
        <w:left w:val="none" w:sz="0" w:space="0" w:color="auto"/>
        <w:bottom w:val="none" w:sz="0" w:space="0" w:color="auto"/>
        <w:right w:val="none" w:sz="0" w:space="0" w:color="auto"/>
      </w:divBdr>
    </w:div>
    <w:div w:id="2049337717">
      <w:bodyDiv w:val="1"/>
      <w:marLeft w:val="0"/>
      <w:marRight w:val="0"/>
      <w:marTop w:val="0"/>
      <w:marBottom w:val="0"/>
      <w:divBdr>
        <w:top w:val="none" w:sz="0" w:space="0" w:color="auto"/>
        <w:left w:val="none" w:sz="0" w:space="0" w:color="auto"/>
        <w:bottom w:val="none" w:sz="0" w:space="0" w:color="auto"/>
        <w:right w:val="none" w:sz="0" w:space="0" w:color="auto"/>
      </w:divBdr>
    </w:div>
    <w:div w:id="2051148329">
      <w:bodyDiv w:val="1"/>
      <w:marLeft w:val="0"/>
      <w:marRight w:val="0"/>
      <w:marTop w:val="0"/>
      <w:marBottom w:val="0"/>
      <w:divBdr>
        <w:top w:val="none" w:sz="0" w:space="0" w:color="auto"/>
        <w:left w:val="none" w:sz="0" w:space="0" w:color="auto"/>
        <w:bottom w:val="none" w:sz="0" w:space="0" w:color="auto"/>
        <w:right w:val="none" w:sz="0" w:space="0" w:color="auto"/>
      </w:divBdr>
    </w:div>
    <w:div w:id="2057311081">
      <w:bodyDiv w:val="1"/>
      <w:marLeft w:val="0"/>
      <w:marRight w:val="0"/>
      <w:marTop w:val="0"/>
      <w:marBottom w:val="0"/>
      <w:divBdr>
        <w:top w:val="none" w:sz="0" w:space="0" w:color="auto"/>
        <w:left w:val="none" w:sz="0" w:space="0" w:color="auto"/>
        <w:bottom w:val="none" w:sz="0" w:space="0" w:color="auto"/>
        <w:right w:val="none" w:sz="0" w:space="0" w:color="auto"/>
      </w:divBdr>
    </w:div>
    <w:div w:id="2058118620">
      <w:bodyDiv w:val="1"/>
      <w:marLeft w:val="0"/>
      <w:marRight w:val="0"/>
      <w:marTop w:val="0"/>
      <w:marBottom w:val="0"/>
      <w:divBdr>
        <w:top w:val="none" w:sz="0" w:space="0" w:color="auto"/>
        <w:left w:val="none" w:sz="0" w:space="0" w:color="auto"/>
        <w:bottom w:val="none" w:sz="0" w:space="0" w:color="auto"/>
        <w:right w:val="none" w:sz="0" w:space="0" w:color="auto"/>
      </w:divBdr>
    </w:div>
    <w:div w:id="2058551677">
      <w:bodyDiv w:val="1"/>
      <w:marLeft w:val="0"/>
      <w:marRight w:val="0"/>
      <w:marTop w:val="0"/>
      <w:marBottom w:val="0"/>
      <w:divBdr>
        <w:top w:val="none" w:sz="0" w:space="0" w:color="auto"/>
        <w:left w:val="none" w:sz="0" w:space="0" w:color="auto"/>
        <w:bottom w:val="none" w:sz="0" w:space="0" w:color="auto"/>
        <w:right w:val="none" w:sz="0" w:space="0" w:color="auto"/>
      </w:divBdr>
    </w:div>
    <w:div w:id="2060934928">
      <w:bodyDiv w:val="1"/>
      <w:marLeft w:val="0"/>
      <w:marRight w:val="0"/>
      <w:marTop w:val="0"/>
      <w:marBottom w:val="0"/>
      <w:divBdr>
        <w:top w:val="none" w:sz="0" w:space="0" w:color="auto"/>
        <w:left w:val="none" w:sz="0" w:space="0" w:color="auto"/>
        <w:bottom w:val="none" w:sz="0" w:space="0" w:color="auto"/>
        <w:right w:val="none" w:sz="0" w:space="0" w:color="auto"/>
      </w:divBdr>
    </w:div>
    <w:div w:id="2061467279">
      <w:bodyDiv w:val="1"/>
      <w:marLeft w:val="0"/>
      <w:marRight w:val="0"/>
      <w:marTop w:val="0"/>
      <w:marBottom w:val="0"/>
      <w:divBdr>
        <w:top w:val="none" w:sz="0" w:space="0" w:color="auto"/>
        <w:left w:val="none" w:sz="0" w:space="0" w:color="auto"/>
        <w:bottom w:val="none" w:sz="0" w:space="0" w:color="auto"/>
        <w:right w:val="none" w:sz="0" w:space="0" w:color="auto"/>
      </w:divBdr>
    </w:div>
    <w:div w:id="2065785397">
      <w:bodyDiv w:val="1"/>
      <w:marLeft w:val="0"/>
      <w:marRight w:val="0"/>
      <w:marTop w:val="0"/>
      <w:marBottom w:val="0"/>
      <w:divBdr>
        <w:top w:val="none" w:sz="0" w:space="0" w:color="auto"/>
        <w:left w:val="none" w:sz="0" w:space="0" w:color="auto"/>
        <w:bottom w:val="none" w:sz="0" w:space="0" w:color="auto"/>
        <w:right w:val="none" w:sz="0" w:space="0" w:color="auto"/>
      </w:divBdr>
    </w:div>
    <w:div w:id="2070152571">
      <w:bodyDiv w:val="1"/>
      <w:marLeft w:val="0"/>
      <w:marRight w:val="0"/>
      <w:marTop w:val="0"/>
      <w:marBottom w:val="0"/>
      <w:divBdr>
        <w:top w:val="none" w:sz="0" w:space="0" w:color="auto"/>
        <w:left w:val="none" w:sz="0" w:space="0" w:color="auto"/>
        <w:bottom w:val="none" w:sz="0" w:space="0" w:color="auto"/>
        <w:right w:val="none" w:sz="0" w:space="0" w:color="auto"/>
      </w:divBdr>
    </w:div>
    <w:div w:id="2070231034">
      <w:bodyDiv w:val="1"/>
      <w:marLeft w:val="0"/>
      <w:marRight w:val="0"/>
      <w:marTop w:val="0"/>
      <w:marBottom w:val="0"/>
      <w:divBdr>
        <w:top w:val="none" w:sz="0" w:space="0" w:color="auto"/>
        <w:left w:val="none" w:sz="0" w:space="0" w:color="auto"/>
        <w:bottom w:val="none" w:sz="0" w:space="0" w:color="auto"/>
        <w:right w:val="none" w:sz="0" w:space="0" w:color="auto"/>
      </w:divBdr>
    </w:div>
    <w:div w:id="2075003206">
      <w:bodyDiv w:val="1"/>
      <w:marLeft w:val="0"/>
      <w:marRight w:val="0"/>
      <w:marTop w:val="0"/>
      <w:marBottom w:val="0"/>
      <w:divBdr>
        <w:top w:val="none" w:sz="0" w:space="0" w:color="auto"/>
        <w:left w:val="none" w:sz="0" w:space="0" w:color="auto"/>
        <w:bottom w:val="none" w:sz="0" w:space="0" w:color="auto"/>
        <w:right w:val="none" w:sz="0" w:space="0" w:color="auto"/>
      </w:divBdr>
    </w:div>
    <w:div w:id="2077430788">
      <w:bodyDiv w:val="1"/>
      <w:marLeft w:val="0"/>
      <w:marRight w:val="0"/>
      <w:marTop w:val="0"/>
      <w:marBottom w:val="0"/>
      <w:divBdr>
        <w:top w:val="none" w:sz="0" w:space="0" w:color="auto"/>
        <w:left w:val="none" w:sz="0" w:space="0" w:color="auto"/>
        <w:bottom w:val="none" w:sz="0" w:space="0" w:color="auto"/>
        <w:right w:val="none" w:sz="0" w:space="0" w:color="auto"/>
      </w:divBdr>
    </w:div>
    <w:div w:id="2082671898">
      <w:bodyDiv w:val="1"/>
      <w:marLeft w:val="0"/>
      <w:marRight w:val="0"/>
      <w:marTop w:val="0"/>
      <w:marBottom w:val="0"/>
      <w:divBdr>
        <w:top w:val="none" w:sz="0" w:space="0" w:color="auto"/>
        <w:left w:val="none" w:sz="0" w:space="0" w:color="auto"/>
        <w:bottom w:val="none" w:sz="0" w:space="0" w:color="auto"/>
        <w:right w:val="none" w:sz="0" w:space="0" w:color="auto"/>
      </w:divBdr>
    </w:div>
    <w:div w:id="2084599548">
      <w:bodyDiv w:val="1"/>
      <w:marLeft w:val="0"/>
      <w:marRight w:val="0"/>
      <w:marTop w:val="0"/>
      <w:marBottom w:val="0"/>
      <w:divBdr>
        <w:top w:val="none" w:sz="0" w:space="0" w:color="auto"/>
        <w:left w:val="none" w:sz="0" w:space="0" w:color="auto"/>
        <w:bottom w:val="none" w:sz="0" w:space="0" w:color="auto"/>
        <w:right w:val="none" w:sz="0" w:space="0" w:color="auto"/>
      </w:divBdr>
    </w:div>
    <w:div w:id="2092115441">
      <w:bodyDiv w:val="1"/>
      <w:marLeft w:val="0"/>
      <w:marRight w:val="0"/>
      <w:marTop w:val="0"/>
      <w:marBottom w:val="0"/>
      <w:divBdr>
        <w:top w:val="none" w:sz="0" w:space="0" w:color="auto"/>
        <w:left w:val="none" w:sz="0" w:space="0" w:color="auto"/>
        <w:bottom w:val="none" w:sz="0" w:space="0" w:color="auto"/>
        <w:right w:val="none" w:sz="0" w:space="0" w:color="auto"/>
      </w:divBdr>
    </w:div>
    <w:div w:id="2096046675">
      <w:bodyDiv w:val="1"/>
      <w:marLeft w:val="0"/>
      <w:marRight w:val="0"/>
      <w:marTop w:val="0"/>
      <w:marBottom w:val="0"/>
      <w:divBdr>
        <w:top w:val="none" w:sz="0" w:space="0" w:color="auto"/>
        <w:left w:val="none" w:sz="0" w:space="0" w:color="auto"/>
        <w:bottom w:val="none" w:sz="0" w:space="0" w:color="auto"/>
        <w:right w:val="none" w:sz="0" w:space="0" w:color="auto"/>
      </w:divBdr>
    </w:div>
    <w:div w:id="2102025196">
      <w:bodyDiv w:val="1"/>
      <w:marLeft w:val="0"/>
      <w:marRight w:val="0"/>
      <w:marTop w:val="0"/>
      <w:marBottom w:val="0"/>
      <w:divBdr>
        <w:top w:val="none" w:sz="0" w:space="0" w:color="auto"/>
        <w:left w:val="none" w:sz="0" w:space="0" w:color="auto"/>
        <w:bottom w:val="none" w:sz="0" w:space="0" w:color="auto"/>
        <w:right w:val="none" w:sz="0" w:space="0" w:color="auto"/>
      </w:divBdr>
    </w:div>
    <w:div w:id="2103259249">
      <w:bodyDiv w:val="1"/>
      <w:marLeft w:val="0"/>
      <w:marRight w:val="0"/>
      <w:marTop w:val="0"/>
      <w:marBottom w:val="0"/>
      <w:divBdr>
        <w:top w:val="none" w:sz="0" w:space="0" w:color="auto"/>
        <w:left w:val="none" w:sz="0" w:space="0" w:color="auto"/>
        <w:bottom w:val="none" w:sz="0" w:space="0" w:color="auto"/>
        <w:right w:val="none" w:sz="0" w:space="0" w:color="auto"/>
      </w:divBdr>
    </w:div>
    <w:div w:id="2105150369">
      <w:bodyDiv w:val="1"/>
      <w:marLeft w:val="0"/>
      <w:marRight w:val="0"/>
      <w:marTop w:val="0"/>
      <w:marBottom w:val="0"/>
      <w:divBdr>
        <w:top w:val="none" w:sz="0" w:space="0" w:color="auto"/>
        <w:left w:val="none" w:sz="0" w:space="0" w:color="auto"/>
        <w:bottom w:val="none" w:sz="0" w:space="0" w:color="auto"/>
        <w:right w:val="none" w:sz="0" w:space="0" w:color="auto"/>
      </w:divBdr>
    </w:div>
    <w:div w:id="2116318620">
      <w:bodyDiv w:val="1"/>
      <w:marLeft w:val="0"/>
      <w:marRight w:val="0"/>
      <w:marTop w:val="0"/>
      <w:marBottom w:val="0"/>
      <w:divBdr>
        <w:top w:val="none" w:sz="0" w:space="0" w:color="auto"/>
        <w:left w:val="none" w:sz="0" w:space="0" w:color="auto"/>
        <w:bottom w:val="none" w:sz="0" w:space="0" w:color="auto"/>
        <w:right w:val="none" w:sz="0" w:space="0" w:color="auto"/>
      </w:divBdr>
    </w:div>
    <w:div w:id="2119175764">
      <w:bodyDiv w:val="1"/>
      <w:marLeft w:val="0"/>
      <w:marRight w:val="0"/>
      <w:marTop w:val="0"/>
      <w:marBottom w:val="0"/>
      <w:divBdr>
        <w:top w:val="none" w:sz="0" w:space="0" w:color="auto"/>
        <w:left w:val="none" w:sz="0" w:space="0" w:color="auto"/>
        <w:bottom w:val="none" w:sz="0" w:space="0" w:color="auto"/>
        <w:right w:val="none" w:sz="0" w:space="0" w:color="auto"/>
      </w:divBdr>
    </w:div>
    <w:div w:id="2119523116">
      <w:bodyDiv w:val="1"/>
      <w:marLeft w:val="0"/>
      <w:marRight w:val="0"/>
      <w:marTop w:val="0"/>
      <w:marBottom w:val="0"/>
      <w:divBdr>
        <w:top w:val="none" w:sz="0" w:space="0" w:color="auto"/>
        <w:left w:val="none" w:sz="0" w:space="0" w:color="auto"/>
        <w:bottom w:val="none" w:sz="0" w:space="0" w:color="auto"/>
        <w:right w:val="none" w:sz="0" w:space="0" w:color="auto"/>
      </w:divBdr>
    </w:div>
    <w:div w:id="2129422580">
      <w:bodyDiv w:val="1"/>
      <w:marLeft w:val="0"/>
      <w:marRight w:val="0"/>
      <w:marTop w:val="0"/>
      <w:marBottom w:val="0"/>
      <w:divBdr>
        <w:top w:val="none" w:sz="0" w:space="0" w:color="auto"/>
        <w:left w:val="none" w:sz="0" w:space="0" w:color="auto"/>
        <w:bottom w:val="none" w:sz="0" w:space="0" w:color="auto"/>
        <w:right w:val="none" w:sz="0" w:space="0" w:color="auto"/>
      </w:divBdr>
    </w:div>
    <w:div w:id="2131707584">
      <w:bodyDiv w:val="1"/>
      <w:marLeft w:val="0"/>
      <w:marRight w:val="0"/>
      <w:marTop w:val="0"/>
      <w:marBottom w:val="0"/>
      <w:divBdr>
        <w:top w:val="none" w:sz="0" w:space="0" w:color="auto"/>
        <w:left w:val="none" w:sz="0" w:space="0" w:color="auto"/>
        <w:bottom w:val="none" w:sz="0" w:space="0" w:color="auto"/>
        <w:right w:val="none" w:sz="0" w:space="0" w:color="auto"/>
      </w:divBdr>
    </w:div>
    <w:div w:id="2135516599">
      <w:bodyDiv w:val="1"/>
      <w:marLeft w:val="0"/>
      <w:marRight w:val="0"/>
      <w:marTop w:val="0"/>
      <w:marBottom w:val="0"/>
      <w:divBdr>
        <w:top w:val="none" w:sz="0" w:space="0" w:color="auto"/>
        <w:left w:val="none" w:sz="0" w:space="0" w:color="auto"/>
        <w:bottom w:val="none" w:sz="0" w:space="0" w:color="auto"/>
        <w:right w:val="none" w:sz="0" w:space="0" w:color="auto"/>
      </w:divBdr>
    </w:div>
    <w:div w:id="2135712231">
      <w:bodyDiv w:val="1"/>
      <w:marLeft w:val="0"/>
      <w:marRight w:val="0"/>
      <w:marTop w:val="0"/>
      <w:marBottom w:val="0"/>
      <w:divBdr>
        <w:top w:val="none" w:sz="0" w:space="0" w:color="auto"/>
        <w:left w:val="none" w:sz="0" w:space="0" w:color="auto"/>
        <w:bottom w:val="none" w:sz="0" w:space="0" w:color="auto"/>
        <w:right w:val="none" w:sz="0" w:space="0" w:color="auto"/>
      </w:divBdr>
    </w:div>
    <w:div w:id="21370638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emf"/><Relationship Id="rId24" Type="http://schemas.openxmlformats.org/officeDocument/2006/relationships/image" Target="media/image19.png"/><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Goo20</b:Tag>
    <b:SourceType>InternetSite</b:SourceType>
    <b:Guid>{1869DF0C-2BEC-4BE7-BEB2-D75C667F0EC6}</b:Guid>
    <b:Author>
      <b:Author>
        <b:NameList>
          <b:Person>
            <b:Last>Google</b:Last>
          </b:Person>
        </b:NameList>
      </b:Author>
    </b:Author>
    <b:Title>What is Clustering?</b:Title>
    <b:ProductionCompany>Google inc</b:ProductionCompany>
    <b:Year>2020</b:Year>
    <b:Month>10</b:Month>
    <b:Day>02</b:Day>
    <b:YearAccessed>2021</b:YearAccessed>
    <b:MonthAccessed>12</b:MonthAccessed>
    <b:DayAccessed>26</b:DayAccessed>
    <b:URL>https://developers.google.com/machine-learning/clustering/overview</b:URL>
    <b:RefOrder>2</b:RefOrder>
  </b:Source>
  <b:Source>
    <b:Tag>LRo05</b:Tag>
    <b:SourceType>JournalArticle</b:SourceType>
    <b:Guid>{29BBF83C-EB87-4167-B594-A3A7ECD8D4C5}</b:Guid>
    <b:Title>Clustering Methods</b:Title>
    <b:Year>2005</b:Year>
    <b:Author>
      <b:Author>
        <b:NameList>
          <b:Person>
            <b:Last>Maimon</b:Last>
            <b:First>L.</b:First>
            <b:Middle>Rokach and O.</b:Middle>
          </b:Person>
        </b:NameList>
      </b:Author>
    </b:Author>
    <b:JournalName>Data Mining and Knowledge Discovery Handbook</b:JournalName>
    <b:Pages>321-352</b:Pages>
    <b:RefOrder>3</b:RefOrder>
  </b:Source>
  <b:Source>
    <b:Tag>EDi94</b:Tag>
    <b:SourceType>JournalArticle</b:SourceType>
    <b:Guid>{72004A6E-A4AB-447E-81C9-08F39BDFDEF7}</b:Guid>
    <b:Author>
      <b:Author>
        <b:NameList>
          <b:Person>
            <b:Last>E. Diday</b:Last>
            <b:First>Y.</b:First>
            <b:Middle>Lechevallier, M. Schader, P. Bertrand and B. Burtschy</b:Middle>
          </b:Person>
        </b:NameList>
      </b:Author>
    </b:Author>
    <b:Title>K-means clustering in a low-dimensional Euclidean space</b:Title>
    <b:JournalName>New Approaches in Classification and Data Analysis</b:JournalName>
    <b:Year>1994</b:Year>
    <b:Pages>212-219</b:Pages>
    <b:RefOrder>5</b:RefOrder>
  </b:Source>
  <b:Source>
    <b:Tag>ASi13</b:Tag>
    <b:SourceType>JournalArticle</b:SourceType>
    <b:Guid>{29269EFE-BCED-4533-A904-A739F9618FDE}</b:Guid>
    <b:Author>
      <b:Author>
        <b:NameList>
          <b:Person>
            <b:Last>A. Singh</b:Last>
            <b:First>A.</b:First>
            <b:Middle>Yadav and A. Rana</b:Middle>
          </b:Person>
        </b:NameList>
      </b:Author>
    </b:Author>
    <b:Title>K-means with Three different Distance Metrics</b:Title>
    <b:JournalName>International Journal of Computer Applications</b:JournalName>
    <b:Year>2013</b:Year>
    <b:Volume>67</b:Volume>
    <b:Issue>10</b:Issue>
    <b:RefOrder>6</b:RefOrder>
  </b:Source>
  <b:Source>
    <b:Tag>RLi15</b:Tag>
    <b:SourceType>ConferenceProceedings</b:SourceType>
    <b:Guid>{98165D1A-33B4-476D-A951-64FCE1104A9E}</b:Guid>
    <b:Title>Global Optimal and Minimal Solutions to K-means Cluster Analysis</b:Title>
    <b:Year>2015</b:Year>
    <b:Author>
      <b:Author>
        <b:NameList>
          <b:Person>
            <b:Last>R Li</b:Last>
            <b:First>L</b:First>
            <b:Middle>X Li and G Wang</b:Middle>
          </b:Person>
        </b:NameList>
      </b:Author>
    </b:Author>
    <b:ConferenceName>Proceedings of the International Conference on Image Processing, Computer Vision, and Pattern Recognition (IPCV). The Steering Committee of The World Congress in Computer Science, Computer Engineering and Applied Computing (WorldComp).</b:ConferenceName>
    <b:RefOrder>4</b:RefOrder>
  </b:Source>
  <b:Source>
    <b:Tag>SPL82</b:Tag>
    <b:SourceType>JournalArticle</b:SourceType>
    <b:Guid>{CBD85978-A2AD-48F8-8D54-E5DA909782EF}</b:Guid>
    <b:Title>Least Squares Quantization in PCM</b:Title>
    <b:Year>1982</b:Year>
    <b:Author>
      <b:Author>
        <b:NameList>
          <b:Person>
            <b:Last>Lloyd</b:Last>
            <b:First>S.P.</b:First>
          </b:Person>
        </b:NameList>
      </b:Author>
    </b:Author>
    <b:JournalName>IEEE TRANSACTIONS ON INFORMATION THEORY</b:JournalName>
    <b:Pages>129-137</b:Pages>
    <b:Volume>28</b:Volume>
    <b:Issue>2</b:Issue>
    <b:RefOrder>8</b:RefOrder>
  </b:Source>
  <b:Source>
    <b:Tag>EWF65</b:Tag>
    <b:SourceType>JournalArticle</b:SourceType>
    <b:Guid>{1E6BEF39-0CC6-4F6D-B42A-D76AF17C68D8}</b:Guid>
    <b:Author>
      <b:Author>
        <b:NameList>
          <b:Person>
            <b:Last>Forgy</b:Last>
            <b:First>E.W.</b:First>
          </b:Person>
        </b:NameList>
      </b:Author>
    </b:Author>
    <b:Title>Cluster analysis of multivariate data: efficiency versus interpretability of classifications</b:Title>
    <b:JournalName>Biometrics</b:JournalName>
    <b:Year>1965</b:Year>
    <b:Pages>768-769</b:Pages>
    <b:Volume>21</b:Volume>
    <b:RefOrder>9</b:RefOrder>
  </b:Source>
  <b:Source>
    <b:Tag>JMa67</b:Tag>
    <b:SourceType>JournalArticle</b:SourceType>
    <b:Guid>{9200D669-8615-4A00-8E93-B8FA5EBA8D37}</b:Guid>
    <b:Author>
      <b:Author>
        <b:NameList>
          <b:Person>
            <b:Last>MacQueen</b:Last>
            <b:First>J.</b:First>
          </b:Person>
        </b:NameList>
      </b:Author>
    </b:Author>
    <b:Title>Some methods for classification and analysis of multivariate observations</b:Title>
    <b:JournalName>Proceedings of the fifth Berkeley symposium on mathematical statistics and probability</b:JournalName>
    <b:Year>1967</b:Year>
    <b:Volume>1</b:Volume>
    <b:Issue>14</b:Issue>
    <b:RefOrder>10</b:RefOrder>
  </b:Source>
  <b:Source>
    <b:Tag>AJH79</b:Tag>
    <b:SourceType>JournalArticle</b:SourceType>
    <b:Guid>{BF8E4509-B01B-48F9-A06A-DA0F580CB791}</b:Guid>
    <b:Author>
      <b:Author>
        <b:NameList>
          <b:Person>
            <b:Last>Wong</b:Last>
            <b:First>A.J.</b:First>
            <b:Middle>Hartigan and M.A.</b:Middle>
          </b:Person>
        </b:NameList>
      </b:Author>
    </b:Author>
    <b:Title>Algorithm AS 136: A k-means clustering algorithm</b:Title>
    <b:JournalName>Journal of the royal statistical society. series c (applied statistics)</b:JournalName>
    <b:Year>1979</b:Year>
    <b:Pages>100-108</b:Pages>
    <b:Volume>28</b:Volume>
    <b:Issue>1</b:Issue>
    <b:RefOrder>11</b:RefOrder>
  </b:Source>
  <b:Source>
    <b:Tag>Llo13</b:Tag>
    <b:SourceType>InternetSite</b:SourceType>
    <b:Guid>{DC4DBE3D-8C5C-45D0-A986-7258E295175A}</b:Guid>
    <b:Title>Lloyd's Algorithm</b:Title>
    <b:Year>2013</b:Year>
    <b:ProductionCompany>Data Science Lab</b:ProductionCompany>
    <b:Month>12</b:Month>
    <b:Day>13</b:Day>
    <b:YearAccessed>2021</b:YearAccessed>
    <b:MonthAccessed>12</b:MonthAccessed>
    <b:DayAccessed>28</b:DayAccessed>
    <b:URL>https://datasciencelab.wordpress.com/tag/lloyds-algorithm/</b:URL>
    <b:RefOrder>12</b:RefOrder>
  </b:Source>
  <b:Source>
    <b:Tag>LMo13</b:Tag>
    <b:SourceType>JournalArticle</b:SourceType>
    <b:Guid>{262B4DA3-040A-4DDA-B0B7-C00EBF4A66A5}</b:Guid>
    <b:Title>The k-means clustering technique: General considerations and implementation in Mathematica</b:Title>
    <b:Year>2013</b:Year>
    <b:Author>
      <b:Author>
        <b:NameList>
          <b:Person>
            <b:Last>Sylvain</b:Last>
            <b:First>L.</b:First>
            <b:Middle>Morissette and C.</b:Middle>
          </b:Person>
        </b:NameList>
      </b:Author>
    </b:Author>
    <b:JournalName>Tutorials in Quantitative Methods for Psychology</b:JournalName>
    <b:Pages>15-24</b:Pages>
    <b:Volume>9</b:Volume>
    <b:Issue>1</b:Issue>
    <b:RefOrder>7</b:RefOrder>
  </b:Source>
  <b:Source>
    <b:Tag>JCD73</b:Tag>
    <b:SourceType>JournalArticle</b:SourceType>
    <b:Guid>{02F89E4E-AB13-443C-90B7-DED96EB17DD7}</b:Guid>
    <b:Author>
      <b:Author>
        <b:NameList>
          <b:Person>
            <b:Last>Dunn</b:Last>
            <b:First>J.C.</b:First>
          </b:Person>
        </b:NameList>
      </b:Author>
    </b:Author>
    <b:Title>A fuzzy relative of the ISODATA process and its use in detecting compact well-separated clusters</b:Title>
    <b:JournalName>Journal of Cybernetics </b:JournalName>
    <b:Year>1973</b:Year>
    <b:Pages>32-57</b:Pages>
    <b:Volume>3</b:Volume>
    <b:Issue>3</b:Issue>
    <b:RefOrder>14</b:RefOrder>
  </b:Source>
  <b:Source>
    <b:Tag>JTi05</b:Tag>
    <b:SourceType>JournalArticle</b:SourceType>
    <b:Guid>{C0BDAB84-9415-4BB2-BFE5-A3EAC4C613D3}</b:Guid>
    <b:Author>
      <b:Author>
        <b:NameList>
          <b:Person>
            <b:Last>J. Tian</b:Last>
            <b:First>L.</b:First>
            <b:Middle>Zhu, S. Zhang and L. Liu</b:Middle>
          </b:Person>
        </b:NameList>
      </b:Author>
    </b:Author>
    <b:Title>Improvement and parallelism of k-means clustering algorithm</b:Title>
    <b:JournalName>Tsinghua Science and Technology</b:JournalName>
    <b:Year>2005</b:Year>
    <b:Pages>277-281</b:Pages>
    <b:Volume>10</b:Volume>
    <b:Issue>3</b:Issue>
    <b:RefOrder>16</b:RefOrder>
  </b:Source>
  <b:Source>
    <b:Tag>QiJ16</b:Tag>
    <b:SourceType>JournalArticle</b:SourceType>
    <b:Guid>{CF38B0D4-D740-46E0-8368-1C72F002CEC8}</b:Guid>
    <b:Author>
      <b:Author>
        <b:NameList>
          <b:Person>
            <b:Last>Qi</b:Last>
            <b:First>Jianpeng,</b:First>
            <b:Middle>Y. Yu, L. Wang, and J. Liu</b:Middle>
          </b:Person>
        </b:NameList>
      </b:Author>
    </b:Author>
    <b:Title>K-means: An effective and efficient k-means clustering algorithm</b:Title>
    <b:JournalName>IEEE international conferences on big data and cloud computing (BDCloud), social computing and networking (SocialCom), sustainable computing and communications (SustainCom)</b:JournalName>
    <b:Year>2016</b:Year>
    <b:RefOrder>15</b:RefOrder>
  </b:Source>
  <b:Source>
    <b:Tag>Rid16</b:Tag>
    <b:SourceType>InternetSite</b:SourceType>
    <b:Guid>{70451768-47B5-454F-853E-C7E372164350}</b:Guid>
    <b:Title>Voronoi Diagrams in Plotly and R</b:Title>
    <b:Year>2016</b:Year>
    <b:Author>
      <b:Author>
        <b:NameList>
          <b:Person>
            <b:Last>"Riddhiman"</b:Last>
          </b:Person>
        </b:NameList>
      </b:Author>
    </b:Author>
    <b:ProductionCompany>R Bloggers</b:ProductionCompany>
    <b:Month>02</b:Month>
    <b:Day>01</b:Day>
    <b:YearAccessed>2021</b:YearAccessed>
    <b:MonthAccessed>12</b:MonthAccessed>
    <b:DayAccessed>29</b:DayAccessed>
    <b:URL>https://www.r-bloggers.com/2016/02/voronoi-diagrams-in-plotly-and-r/</b:URL>
    <b:RefOrder>17</b:RefOrder>
  </b:Source>
  <b:Source>
    <b:Tag>Slo13</b:Tag>
    <b:SourceType>ConferenceProceedings</b:SourceType>
    <b:Guid>{F962DD7B-A3F2-4473-BFDF-3571E406AE58}</b:Guid>
    <b:Title>Hartigan's K-Means Versus Lloyd's K-Means—Is It Time for a Change?</b:Title>
    <b:Year>2013</b:Year>
    <b:JournalName>Twenty-Third International Joint Conference on Artificial Intelligence</b:JournalName>
    <b:Author>
      <b:Author>
        <b:NameList>
          <b:Person>
            <b:Last>Slonim</b:Last>
            <b:First>Noam,</b:First>
            <b:Middle>E. Aharoni and K. Crammer</b:Middle>
          </b:Person>
        </b:NameList>
      </b:Author>
    </b:Author>
    <b:ConferenceName>Twenty-Third International Joint Conference on Artificial Intelligence</b:ConferenceName>
    <b:RefOrder>13</b:RefOrder>
  </b:Source>
  <b:Source>
    <b:Tag>SRu09</b:Tag>
    <b:SourceType>Book</b:SourceType>
    <b:Guid>{B5248777-3C69-4605-A80E-5B22BD15C4AD}</b:Guid>
    <b:Title>Artificial Intelligence: A Modern Apprach (3rd edition)</b:Title>
    <b:Year>2009</b:Year>
    <b:JournalName>Artificial Intelligence: A Modern Approach</b:JournalName>
    <b:Pages>72-109</b:Pages>
    <b:Volume>3</b:Volume>
    <b:Author>
      <b:Author>
        <b:NameList>
          <b:Person>
            <b:Last>Norvig</b:Last>
            <b:First>S.</b:First>
            <b:Middle>Russell and P.</b:Middle>
          </b:Person>
        </b:NameList>
      </b:Author>
    </b:Author>
    <b:Publisher>Prentice Hall</b:Publisher>
    <b:RefOrder>1</b:RefOrder>
  </b:Source>
</b:Sources>
</file>

<file path=customXml/itemProps1.xml><?xml version="1.0" encoding="utf-8"?>
<ds:datastoreItem xmlns:ds="http://schemas.openxmlformats.org/officeDocument/2006/customXml" ds:itemID="{F998DDE6-84BD-4E8E-8753-00A1CAFDC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23</Pages>
  <Words>4165</Words>
  <Characters>23743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David Moore (1004334)</dc:creator>
  <cp:keywords/>
  <dc:description/>
  <cp:lastModifiedBy>Adam David Moore (1004334)</cp:lastModifiedBy>
  <cp:revision>5</cp:revision>
  <dcterms:created xsi:type="dcterms:W3CDTF">2022-01-07T23:17:00Z</dcterms:created>
  <dcterms:modified xsi:type="dcterms:W3CDTF">2022-01-07T23:24:00Z</dcterms:modified>
</cp:coreProperties>
</file>