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40DC4" w14:textId="77777777" w:rsidR="008F4574" w:rsidRDefault="008F4574" w:rsidP="008F4574">
      <w:pPr>
        <w:pStyle w:val="Heading2"/>
      </w:pPr>
      <w:bookmarkStart w:id="0" w:name="_GoBack"/>
      <w:bookmarkEnd w:id="0"/>
    </w:p>
    <w:p w14:paraId="356AA4F0" w14:textId="77777777" w:rsidR="008F4574" w:rsidRDefault="008F4574" w:rsidP="008F4574">
      <w:pPr>
        <w:jc w:val="center"/>
      </w:pPr>
      <w:r>
        <w:rPr>
          <w:noProof/>
          <w:lang w:eastAsia="en-GB"/>
        </w:rPr>
        <w:drawing>
          <wp:inline distT="0" distB="0" distL="0" distR="0" wp14:anchorId="03247CEA" wp14:editId="29D8DEB9">
            <wp:extent cx="3390900" cy="1352550"/>
            <wp:effectExtent l="0" t="0" r="0" b="0"/>
            <wp:docPr id="8" name="Picture 8" descr="UWTSD Logo">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WTSD Logo">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0"/>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3390900" cy="1352550"/>
                    </a:xfrm>
                    <a:prstGeom prst="rect">
                      <a:avLst/>
                    </a:prstGeom>
                  </pic:spPr>
                </pic:pic>
              </a:graphicData>
            </a:graphic>
          </wp:inline>
        </w:drawing>
      </w:r>
    </w:p>
    <w:tbl>
      <w:tblPr>
        <w:tblStyle w:val="TableGrid"/>
        <w:tblW w:w="0" w:type="auto"/>
        <w:tblBorders>
          <w:top w:val="none" w:sz="0"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901"/>
        <w:gridCol w:w="901"/>
        <w:gridCol w:w="901"/>
        <w:gridCol w:w="901"/>
        <w:gridCol w:w="902"/>
        <w:gridCol w:w="902"/>
        <w:gridCol w:w="902"/>
        <w:gridCol w:w="902"/>
        <w:gridCol w:w="902"/>
        <w:gridCol w:w="902"/>
      </w:tblGrid>
      <w:tr w:rsidR="008F4574" w14:paraId="0AB43713" w14:textId="77777777" w:rsidTr="00180763">
        <w:tc>
          <w:tcPr>
            <w:tcW w:w="901" w:type="dxa"/>
          </w:tcPr>
          <w:p w14:paraId="57465D3C" w14:textId="77777777" w:rsidR="008F4574" w:rsidRDefault="008F4574" w:rsidP="00180763"/>
        </w:tc>
        <w:tc>
          <w:tcPr>
            <w:tcW w:w="901" w:type="dxa"/>
          </w:tcPr>
          <w:p w14:paraId="41739CAA" w14:textId="77777777" w:rsidR="008F4574" w:rsidRDefault="008F4574" w:rsidP="00180763"/>
        </w:tc>
        <w:tc>
          <w:tcPr>
            <w:tcW w:w="901" w:type="dxa"/>
          </w:tcPr>
          <w:p w14:paraId="0B4E05BF" w14:textId="77777777" w:rsidR="008F4574" w:rsidRDefault="008F4574" w:rsidP="00180763"/>
        </w:tc>
        <w:tc>
          <w:tcPr>
            <w:tcW w:w="901" w:type="dxa"/>
          </w:tcPr>
          <w:p w14:paraId="4B3F17A6" w14:textId="77777777" w:rsidR="008F4574" w:rsidRDefault="008F4574" w:rsidP="00180763"/>
        </w:tc>
        <w:tc>
          <w:tcPr>
            <w:tcW w:w="902" w:type="dxa"/>
          </w:tcPr>
          <w:p w14:paraId="4E7B1C09" w14:textId="77777777" w:rsidR="008F4574" w:rsidRDefault="008F4574" w:rsidP="00180763"/>
        </w:tc>
        <w:tc>
          <w:tcPr>
            <w:tcW w:w="902" w:type="dxa"/>
          </w:tcPr>
          <w:p w14:paraId="63EF7237" w14:textId="77777777" w:rsidR="008F4574" w:rsidRDefault="008F4574" w:rsidP="00180763"/>
        </w:tc>
        <w:tc>
          <w:tcPr>
            <w:tcW w:w="902" w:type="dxa"/>
          </w:tcPr>
          <w:p w14:paraId="73FD85DD" w14:textId="77777777" w:rsidR="008F4574" w:rsidRDefault="008F4574" w:rsidP="00180763"/>
        </w:tc>
        <w:tc>
          <w:tcPr>
            <w:tcW w:w="902" w:type="dxa"/>
          </w:tcPr>
          <w:p w14:paraId="60055FFA" w14:textId="77777777" w:rsidR="008F4574" w:rsidRDefault="008F4574" w:rsidP="00180763"/>
        </w:tc>
        <w:tc>
          <w:tcPr>
            <w:tcW w:w="902" w:type="dxa"/>
          </w:tcPr>
          <w:p w14:paraId="493FDADA" w14:textId="77777777" w:rsidR="008F4574" w:rsidRDefault="008F4574" w:rsidP="00180763"/>
        </w:tc>
        <w:tc>
          <w:tcPr>
            <w:tcW w:w="902" w:type="dxa"/>
          </w:tcPr>
          <w:p w14:paraId="31BBBFA7" w14:textId="77777777" w:rsidR="008F4574" w:rsidRDefault="008F4574" w:rsidP="00180763"/>
        </w:tc>
      </w:tr>
    </w:tbl>
    <w:p w14:paraId="3EB1795E" w14:textId="77777777" w:rsidR="008F4574" w:rsidRDefault="008F4574" w:rsidP="008F4574"/>
    <w:p w14:paraId="3989DE18" w14:textId="123F24F9" w:rsidR="008F4574" w:rsidRPr="00A67399" w:rsidRDefault="008F4574" w:rsidP="008F4574">
      <w:pPr>
        <w:pStyle w:val="Title"/>
      </w:pPr>
      <w:r>
        <w:t>Assignment</w:t>
      </w:r>
    </w:p>
    <w:tbl>
      <w:tblPr>
        <w:tblStyle w:val="TableGrid"/>
        <w:tblW w:w="0" w:type="auto"/>
        <w:tblBorders>
          <w:top w:val="none" w:sz="0"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901"/>
        <w:gridCol w:w="901"/>
        <w:gridCol w:w="901"/>
        <w:gridCol w:w="901"/>
        <w:gridCol w:w="902"/>
        <w:gridCol w:w="902"/>
        <w:gridCol w:w="902"/>
        <w:gridCol w:w="902"/>
        <w:gridCol w:w="902"/>
        <w:gridCol w:w="902"/>
      </w:tblGrid>
      <w:tr w:rsidR="008F4574" w14:paraId="77CE3C85" w14:textId="77777777" w:rsidTr="00180763">
        <w:tc>
          <w:tcPr>
            <w:tcW w:w="901" w:type="dxa"/>
          </w:tcPr>
          <w:p w14:paraId="791A1B7A" w14:textId="77777777" w:rsidR="008F4574" w:rsidRDefault="008F4574" w:rsidP="00180763"/>
        </w:tc>
        <w:tc>
          <w:tcPr>
            <w:tcW w:w="901" w:type="dxa"/>
          </w:tcPr>
          <w:p w14:paraId="799D1293" w14:textId="77777777" w:rsidR="008F4574" w:rsidRDefault="008F4574" w:rsidP="00180763"/>
        </w:tc>
        <w:tc>
          <w:tcPr>
            <w:tcW w:w="901" w:type="dxa"/>
          </w:tcPr>
          <w:p w14:paraId="19DE89F7" w14:textId="77777777" w:rsidR="008F4574" w:rsidRDefault="008F4574" w:rsidP="00180763"/>
        </w:tc>
        <w:tc>
          <w:tcPr>
            <w:tcW w:w="901" w:type="dxa"/>
          </w:tcPr>
          <w:p w14:paraId="095F8640" w14:textId="77777777" w:rsidR="008F4574" w:rsidRDefault="008F4574" w:rsidP="00180763"/>
        </w:tc>
        <w:tc>
          <w:tcPr>
            <w:tcW w:w="902" w:type="dxa"/>
          </w:tcPr>
          <w:p w14:paraId="30ADFD99" w14:textId="77777777" w:rsidR="008F4574" w:rsidRDefault="008F4574" w:rsidP="00180763"/>
        </w:tc>
        <w:tc>
          <w:tcPr>
            <w:tcW w:w="902" w:type="dxa"/>
          </w:tcPr>
          <w:p w14:paraId="1DE6A0D7" w14:textId="77777777" w:rsidR="008F4574" w:rsidRDefault="008F4574" w:rsidP="00180763"/>
        </w:tc>
        <w:tc>
          <w:tcPr>
            <w:tcW w:w="902" w:type="dxa"/>
          </w:tcPr>
          <w:p w14:paraId="33B50BCF" w14:textId="77777777" w:rsidR="008F4574" w:rsidRDefault="008F4574" w:rsidP="00180763"/>
        </w:tc>
        <w:tc>
          <w:tcPr>
            <w:tcW w:w="902" w:type="dxa"/>
          </w:tcPr>
          <w:p w14:paraId="4392C46A" w14:textId="77777777" w:rsidR="008F4574" w:rsidRDefault="008F4574" w:rsidP="00180763"/>
        </w:tc>
        <w:tc>
          <w:tcPr>
            <w:tcW w:w="902" w:type="dxa"/>
          </w:tcPr>
          <w:p w14:paraId="7085E388" w14:textId="77777777" w:rsidR="008F4574" w:rsidRDefault="008F4574" w:rsidP="00180763"/>
        </w:tc>
        <w:tc>
          <w:tcPr>
            <w:tcW w:w="902" w:type="dxa"/>
          </w:tcPr>
          <w:p w14:paraId="5B76CE1E" w14:textId="77777777" w:rsidR="008F4574" w:rsidRDefault="008F4574" w:rsidP="00180763"/>
        </w:tc>
      </w:tr>
    </w:tbl>
    <w:p w14:paraId="3DF4C289" w14:textId="77777777" w:rsidR="008F4574" w:rsidRDefault="008F4574" w:rsidP="008F4574"/>
    <w:p w14:paraId="71D7E44C" w14:textId="77777777" w:rsidR="008F4574" w:rsidRDefault="008F4574" w:rsidP="008F4574"/>
    <w:p w14:paraId="025E3259" w14:textId="77777777" w:rsidR="008F4574" w:rsidRDefault="008F4574" w:rsidP="008F4574">
      <w:pPr>
        <w:pStyle w:val="Title"/>
      </w:pPr>
      <w:r w:rsidRPr="00A67399">
        <w:t>By Matthew Taylor</w:t>
      </w:r>
    </w:p>
    <w:p w14:paraId="72BE21D2" w14:textId="77777777" w:rsidR="008F4574" w:rsidRDefault="008F4574" w:rsidP="008F4574"/>
    <w:p w14:paraId="492AD185" w14:textId="77777777" w:rsidR="008F4574" w:rsidRDefault="008F4574">
      <w:pPr>
        <w:spacing w:after="160"/>
        <w:jc w:val="left"/>
        <w:rPr>
          <w:rFonts w:eastAsiaTheme="majorEastAsia" w:cs="Times New Roman"/>
          <w:b/>
          <w:bCs/>
          <w:caps/>
        </w:rPr>
      </w:pPr>
      <w:r>
        <w:br w:type="page"/>
      </w:r>
    </w:p>
    <w:sdt>
      <w:sdtPr>
        <w:rPr>
          <w:rFonts w:eastAsiaTheme="minorHAnsi" w:cstheme="minorBidi"/>
          <w:b w:val="0"/>
          <w:bCs w:val="0"/>
          <w:caps w:val="0"/>
          <w:sz w:val="24"/>
          <w:szCs w:val="24"/>
        </w:rPr>
        <w:id w:val="849764197"/>
        <w:docPartObj>
          <w:docPartGallery w:val="Table of Contents"/>
          <w:docPartUnique/>
        </w:docPartObj>
      </w:sdtPr>
      <w:sdtEndPr>
        <w:rPr>
          <w:noProof/>
        </w:rPr>
      </w:sdtEndPr>
      <w:sdtContent>
        <w:p w14:paraId="2F7F7DDC" w14:textId="08DCC906" w:rsidR="009C26D5" w:rsidRDefault="009C26D5">
          <w:pPr>
            <w:pStyle w:val="TOCHeading"/>
          </w:pPr>
          <w:r>
            <w:t>Contents</w:t>
          </w:r>
        </w:p>
        <w:p w14:paraId="022E9271" w14:textId="78E35D16" w:rsidR="0014233C" w:rsidRDefault="009C26D5">
          <w:pPr>
            <w:pStyle w:val="TOC2"/>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73007481" w:history="1">
            <w:r w:rsidR="0014233C" w:rsidRPr="00A21BA2">
              <w:rPr>
                <w:rStyle w:val="Hyperlink"/>
                <w:noProof/>
              </w:rPr>
              <w:t>Task 1</w:t>
            </w:r>
            <w:r w:rsidR="0014233C">
              <w:rPr>
                <w:noProof/>
                <w:webHidden/>
              </w:rPr>
              <w:tab/>
            </w:r>
            <w:r w:rsidR="0014233C">
              <w:rPr>
                <w:noProof/>
                <w:webHidden/>
              </w:rPr>
              <w:fldChar w:fldCharType="begin"/>
            </w:r>
            <w:r w:rsidR="0014233C">
              <w:rPr>
                <w:noProof/>
                <w:webHidden/>
              </w:rPr>
              <w:instrText xml:space="preserve"> PAGEREF _Toc73007481 \h </w:instrText>
            </w:r>
            <w:r w:rsidR="0014233C">
              <w:rPr>
                <w:noProof/>
                <w:webHidden/>
              </w:rPr>
            </w:r>
            <w:r w:rsidR="0014233C">
              <w:rPr>
                <w:noProof/>
                <w:webHidden/>
              </w:rPr>
              <w:fldChar w:fldCharType="separate"/>
            </w:r>
            <w:r w:rsidR="00733632">
              <w:rPr>
                <w:noProof/>
                <w:webHidden/>
              </w:rPr>
              <w:t>3</w:t>
            </w:r>
            <w:r w:rsidR="0014233C">
              <w:rPr>
                <w:noProof/>
                <w:webHidden/>
              </w:rPr>
              <w:fldChar w:fldCharType="end"/>
            </w:r>
          </w:hyperlink>
        </w:p>
        <w:p w14:paraId="4FB4B00C" w14:textId="663A494B" w:rsidR="0014233C" w:rsidRDefault="004D0CBB">
          <w:pPr>
            <w:pStyle w:val="TOC2"/>
            <w:tabs>
              <w:tab w:val="right" w:leader="dot" w:pos="9016"/>
            </w:tabs>
            <w:rPr>
              <w:rFonts w:asciiTheme="minorHAnsi" w:eastAsiaTheme="minorEastAsia" w:hAnsiTheme="minorHAnsi"/>
              <w:noProof/>
              <w:sz w:val="22"/>
              <w:szCs w:val="22"/>
              <w:lang w:eastAsia="en-GB"/>
            </w:rPr>
          </w:pPr>
          <w:hyperlink w:anchor="_Toc73007482" w:history="1">
            <w:r w:rsidR="0014233C" w:rsidRPr="00A21BA2">
              <w:rPr>
                <w:rStyle w:val="Hyperlink"/>
                <w:noProof/>
              </w:rPr>
              <w:t>Task 2</w:t>
            </w:r>
            <w:r w:rsidR="0014233C">
              <w:rPr>
                <w:noProof/>
                <w:webHidden/>
              </w:rPr>
              <w:tab/>
            </w:r>
            <w:r w:rsidR="0014233C">
              <w:rPr>
                <w:noProof/>
                <w:webHidden/>
              </w:rPr>
              <w:fldChar w:fldCharType="begin"/>
            </w:r>
            <w:r w:rsidR="0014233C">
              <w:rPr>
                <w:noProof/>
                <w:webHidden/>
              </w:rPr>
              <w:instrText xml:space="preserve"> PAGEREF _Toc73007482 \h </w:instrText>
            </w:r>
            <w:r w:rsidR="0014233C">
              <w:rPr>
                <w:noProof/>
                <w:webHidden/>
              </w:rPr>
            </w:r>
            <w:r w:rsidR="0014233C">
              <w:rPr>
                <w:noProof/>
                <w:webHidden/>
              </w:rPr>
              <w:fldChar w:fldCharType="separate"/>
            </w:r>
            <w:r w:rsidR="00733632">
              <w:rPr>
                <w:noProof/>
                <w:webHidden/>
              </w:rPr>
              <w:t>6</w:t>
            </w:r>
            <w:r w:rsidR="0014233C">
              <w:rPr>
                <w:noProof/>
                <w:webHidden/>
              </w:rPr>
              <w:fldChar w:fldCharType="end"/>
            </w:r>
          </w:hyperlink>
        </w:p>
        <w:p w14:paraId="61D2A2A3" w14:textId="3F211DEF" w:rsidR="0014233C" w:rsidRDefault="004D0CBB">
          <w:pPr>
            <w:pStyle w:val="TOC2"/>
            <w:tabs>
              <w:tab w:val="right" w:leader="dot" w:pos="9016"/>
            </w:tabs>
            <w:rPr>
              <w:rFonts w:asciiTheme="minorHAnsi" w:eastAsiaTheme="minorEastAsia" w:hAnsiTheme="minorHAnsi"/>
              <w:noProof/>
              <w:sz w:val="22"/>
              <w:szCs w:val="22"/>
              <w:lang w:eastAsia="en-GB"/>
            </w:rPr>
          </w:pPr>
          <w:hyperlink w:anchor="_Toc73007483" w:history="1">
            <w:r w:rsidR="0014233C" w:rsidRPr="00A21BA2">
              <w:rPr>
                <w:rStyle w:val="Hyperlink"/>
                <w:noProof/>
              </w:rPr>
              <w:t>Task 3</w:t>
            </w:r>
            <w:r w:rsidR="0014233C">
              <w:rPr>
                <w:noProof/>
                <w:webHidden/>
              </w:rPr>
              <w:tab/>
            </w:r>
            <w:r w:rsidR="0014233C">
              <w:rPr>
                <w:noProof/>
                <w:webHidden/>
              </w:rPr>
              <w:fldChar w:fldCharType="begin"/>
            </w:r>
            <w:r w:rsidR="0014233C">
              <w:rPr>
                <w:noProof/>
                <w:webHidden/>
              </w:rPr>
              <w:instrText xml:space="preserve"> PAGEREF _Toc73007483 \h </w:instrText>
            </w:r>
            <w:r w:rsidR="0014233C">
              <w:rPr>
                <w:noProof/>
                <w:webHidden/>
              </w:rPr>
            </w:r>
            <w:r w:rsidR="0014233C">
              <w:rPr>
                <w:noProof/>
                <w:webHidden/>
              </w:rPr>
              <w:fldChar w:fldCharType="separate"/>
            </w:r>
            <w:r w:rsidR="00733632">
              <w:rPr>
                <w:noProof/>
                <w:webHidden/>
              </w:rPr>
              <w:t>9</w:t>
            </w:r>
            <w:r w:rsidR="0014233C">
              <w:rPr>
                <w:noProof/>
                <w:webHidden/>
              </w:rPr>
              <w:fldChar w:fldCharType="end"/>
            </w:r>
          </w:hyperlink>
        </w:p>
        <w:p w14:paraId="68B635BB" w14:textId="72809748" w:rsidR="0014233C" w:rsidRDefault="004D0CBB">
          <w:pPr>
            <w:pStyle w:val="TOC2"/>
            <w:tabs>
              <w:tab w:val="right" w:leader="dot" w:pos="9016"/>
            </w:tabs>
            <w:rPr>
              <w:rFonts w:asciiTheme="minorHAnsi" w:eastAsiaTheme="minorEastAsia" w:hAnsiTheme="minorHAnsi"/>
              <w:noProof/>
              <w:sz w:val="22"/>
              <w:szCs w:val="22"/>
              <w:lang w:eastAsia="en-GB"/>
            </w:rPr>
          </w:pPr>
          <w:hyperlink w:anchor="_Toc73007484" w:history="1">
            <w:r w:rsidR="0014233C" w:rsidRPr="00A21BA2">
              <w:rPr>
                <w:rStyle w:val="Hyperlink"/>
                <w:noProof/>
              </w:rPr>
              <w:t>Task 4</w:t>
            </w:r>
            <w:r w:rsidR="0014233C">
              <w:rPr>
                <w:noProof/>
                <w:webHidden/>
              </w:rPr>
              <w:tab/>
            </w:r>
            <w:r w:rsidR="0014233C">
              <w:rPr>
                <w:noProof/>
                <w:webHidden/>
              </w:rPr>
              <w:fldChar w:fldCharType="begin"/>
            </w:r>
            <w:r w:rsidR="0014233C">
              <w:rPr>
                <w:noProof/>
                <w:webHidden/>
              </w:rPr>
              <w:instrText xml:space="preserve"> PAGEREF _Toc73007484 \h </w:instrText>
            </w:r>
            <w:r w:rsidR="0014233C">
              <w:rPr>
                <w:noProof/>
                <w:webHidden/>
              </w:rPr>
            </w:r>
            <w:r w:rsidR="0014233C">
              <w:rPr>
                <w:noProof/>
                <w:webHidden/>
              </w:rPr>
              <w:fldChar w:fldCharType="separate"/>
            </w:r>
            <w:r w:rsidR="00733632">
              <w:rPr>
                <w:noProof/>
                <w:webHidden/>
              </w:rPr>
              <w:t>13</w:t>
            </w:r>
            <w:r w:rsidR="0014233C">
              <w:rPr>
                <w:noProof/>
                <w:webHidden/>
              </w:rPr>
              <w:fldChar w:fldCharType="end"/>
            </w:r>
          </w:hyperlink>
        </w:p>
        <w:p w14:paraId="31384411" w14:textId="4798802E" w:rsidR="0014233C" w:rsidRDefault="004D0CBB">
          <w:pPr>
            <w:pStyle w:val="TOC1"/>
            <w:tabs>
              <w:tab w:val="right" w:leader="dot" w:pos="9016"/>
            </w:tabs>
            <w:rPr>
              <w:noProof/>
            </w:rPr>
          </w:pPr>
          <w:hyperlink w:anchor="_Toc73007485" w:history="1">
            <w:r w:rsidR="0014233C" w:rsidRPr="00A21BA2">
              <w:rPr>
                <w:rStyle w:val="Hyperlink"/>
                <w:noProof/>
              </w:rPr>
              <w:t>References</w:t>
            </w:r>
            <w:r w:rsidR="0014233C">
              <w:rPr>
                <w:noProof/>
                <w:webHidden/>
              </w:rPr>
              <w:tab/>
            </w:r>
            <w:r w:rsidR="0014233C">
              <w:rPr>
                <w:noProof/>
                <w:webHidden/>
              </w:rPr>
              <w:fldChar w:fldCharType="begin"/>
            </w:r>
            <w:r w:rsidR="0014233C">
              <w:rPr>
                <w:noProof/>
                <w:webHidden/>
              </w:rPr>
              <w:instrText xml:space="preserve"> PAGEREF _Toc73007485 \h </w:instrText>
            </w:r>
            <w:r w:rsidR="0014233C">
              <w:rPr>
                <w:noProof/>
                <w:webHidden/>
              </w:rPr>
            </w:r>
            <w:r w:rsidR="0014233C">
              <w:rPr>
                <w:noProof/>
                <w:webHidden/>
              </w:rPr>
              <w:fldChar w:fldCharType="separate"/>
            </w:r>
            <w:r w:rsidR="00733632">
              <w:rPr>
                <w:noProof/>
                <w:webHidden/>
              </w:rPr>
              <w:t>14</w:t>
            </w:r>
            <w:r w:rsidR="0014233C">
              <w:rPr>
                <w:noProof/>
                <w:webHidden/>
              </w:rPr>
              <w:fldChar w:fldCharType="end"/>
            </w:r>
          </w:hyperlink>
        </w:p>
        <w:p w14:paraId="490C2050" w14:textId="0B4BC9FD" w:rsidR="009C26D5" w:rsidRDefault="009C26D5">
          <w:r>
            <w:rPr>
              <w:b/>
              <w:bCs/>
              <w:noProof/>
            </w:rPr>
            <w:fldChar w:fldCharType="end"/>
          </w:r>
        </w:p>
      </w:sdtContent>
    </w:sdt>
    <w:p w14:paraId="57D55071" w14:textId="40E3D8BB" w:rsidR="00733632" w:rsidRDefault="00733632">
      <w:pPr>
        <w:pStyle w:val="TableofFigures"/>
        <w:tabs>
          <w:tab w:val="right" w:leader="dot" w:pos="9016"/>
        </w:tabs>
        <w:rPr>
          <w:rFonts w:asciiTheme="minorHAnsi" w:eastAsiaTheme="minorEastAsia" w:hAnsiTheme="minorHAnsi"/>
          <w:noProof/>
          <w:sz w:val="22"/>
          <w:szCs w:val="22"/>
          <w:lang w:eastAsia="en-GB"/>
        </w:rPr>
      </w:pPr>
      <w:r>
        <w:rPr>
          <w:rFonts w:asciiTheme="minorHAnsi" w:eastAsiaTheme="minorEastAsia" w:hAnsiTheme="minorHAnsi"/>
          <w:noProof/>
          <w:sz w:val="22"/>
          <w:szCs w:val="22"/>
          <w:lang w:eastAsia="en-GB"/>
        </w:rPr>
        <w:fldChar w:fldCharType="begin"/>
      </w:r>
      <w:r>
        <w:rPr>
          <w:rFonts w:asciiTheme="minorHAnsi" w:eastAsiaTheme="minorEastAsia" w:hAnsiTheme="minorHAnsi"/>
          <w:noProof/>
          <w:sz w:val="22"/>
          <w:szCs w:val="22"/>
          <w:lang w:eastAsia="en-GB"/>
        </w:rPr>
        <w:instrText xml:space="preserve"> TOC \h \z \c "Figure" </w:instrText>
      </w:r>
      <w:r>
        <w:rPr>
          <w:rFonts w:asciiTheme="minorHAnsi" w:eastAsiaTheme="minorEastAsia" w:hAnsiTheme="minorHAnsi"/>
          <w:noProof/>
          <w:sz w:val="22"/>
          <w:szCs w:val="22"/>
          <w:lang w:eastAsia="en-GB"/>
        </w:rPr>
        <w:fldChar w:fldCharType="separate"/>
      </w:r>
      <w:hyperlink w:anchor="_Toc73117176" w:history="1">
        <w:r w:rsidRPr="0045618E">
          <w:rPr>
            <w:rStyle w:val="Hyperlink"/>
            <w:noProof/>
          </w:rPr>
          <w:t>Figure 1 – Simple and Complex waveform</w:t>
        </w:r>
        <w:r>
          <w:rPr>
            <w:noProof/>
            <w:webHidden/>
          </w:rPr>
          <w:tab/>
        </w:r>
        <w:r>
          <w:rPr>
            <w:noProof/>
            <w:webHidden/>
          </w:rPr>
          <w:fldChar w:fldCharType="begin"/>
        </w:r>
        <w:r>
          <w:rPr>
            <w:noProof/>
            <w:webHidden/>
          </w:rPr>
          <w:instrText xml:space="preserve"> PAGEREF _Toc73117176 \h </w:instrText>
        </w:r>
        <w:r>
          <w:rPr>
            <w:noProof/>
            <w:webHidden/>
          </w:rPr>
        </w:r>
        <w:r>
          <w:rPr>
            <w:noProof/>
            <w:webHidden/>
          </w:rPr>
          <w:fldChar w:fldCharType="separate"/>
        </w:r>
        <w:r>
          <w:rPr>
            <w:noProof/>
            <w:webHidden/>
          </w:rPr>
          <w:t>3</w:t>
        </w:r>
        <w:r>
          <w:rPr>
            <w:noProof/>
            <w:webHidden/>
          </w:rPr>
          <w:fldChar w:fldCharType="end"/>
        </w:r>
      </w:hyperlink>
    </w:p>
    <w:p w14:paraId="2D7BD3F2" w14:textId="544D2CD5"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77" w:history="1">
        <w:r w:rsidR="00733632" w:rsidRPr="0045618E">
          <w:rPr>
            <w:rStyle w:val="Hyperlink"/>
            <w:noProof/>
          </w:rPr>
          <w:t>Figure 2 – Noice and Impulse waveform</w:t>
        </w:r>
        <w:r w:rsidR="00733632">
          <w:rPr>
            <w:noProof/>
            <w:webHidden/>
          </w:rPr>
          <w:tab/>
        </w:r>
        <w:r w:rsidR="00733632">
          <w:rPr>
            <w:noProof/>
            <w:webHidden/>
          </w:rPr>
          <w:fldChar w:fldCharType="begin"/>
        </w:r>
        <w:r w:rsidR="00733632">
          <w:rPr>
            <w:noProof/>
            <w:webHidden/>
          </w:rPr>
          <w:instrText xml:space="preserve"> PAGEREF _Toc73117177 \h </w:instrText>
        </w:r>
        <w:r w:rsidR="00733632">
          <w:rPr>
            <w:noProof/>
            <w:webHidden/>
          </w:rPr>
        </w:r>
        <w:r w:rsidR="00733632">
          <w:rPr>
            <w:noProof/>
            <w:webHidden/>
          </w:rPr>
          <w:fldChar w:fldCharType="separate"/>
        </w:r>
        <w:r w:rsidR="00733632">
          <w:rPr>
            <w:noProof/>
            <w:webHidden/>
          </w:rPr>
          <w:t>3</w:t>
        </w:r>
        <w:r w:rsidR="00733632">
          <w:rPr>
            <w:noProof/>
            <w:webHidden/>
          </w:rPr>
          <w:fldChar w:fldCharType="end"/>
        </w:r>
      </w:hyperlink>
    </w:p>
    <w:p w14:paraId="027EBD0A" w14:textId="3C650716"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78" w:history="1">
        <w:r w:rsidR="00733632" w:rsidRPr="0045618E">
          <w:rPr>
            <w:rStyle w:val="Hyperlink"/>
            <w:noProof/>
          </w:rPr>
          <w:t>Figure 3 – Square waveform</w:t>
        </w:r>
        <w:r w:rsidR="00733632">
          <w:rPr>
            <w:noProof/>
            <w:webHidden/>
          </w:rPr>
          <w:tab/>
        </w:r>
        <w:r w:rsidR="00733632">
          <w:rPr>
            <w:noProof/>
            <w:webHidden/>
          </w:rPr>
          <w:fldChar w:fldCharType="begin"/>
        </w:r>
        <w:r w:rsidR="00733632">
          <w:rPr>
            <w:noProof/>
            <w:webHidden/>
          </w:rPr>
          <w:instrText xml:space="preserve"> PAGEREF _Toc73117178 \h </w:instrText>
        </w:r>
        <w:r w:rsidR="00733632">
          <w:rPr>
            <w:noProof/>
            <w:webHidden/>
          </w:rPr>
        </w:r>
        <w:r w:rsidR="00733632">
          <w:rPr>
            <w:noProof/>
            <w:webHidden/>
          </w:rPr>
          <w:fldChar w:fldCharType="separate"/>
        </w:r>
        <w:r w:rsidR="00733632">
          <w:rPr>
            <w:noProof/>
            <w:webHidden/>
          </w:rPr>
          <w:t>5</w:t>
        </w:r>
        <w:r w:rsidR="00733632">
          <w:rPr>
            <w:noProof/>
            <w:webHidden/>
          </w:rPr>
          <w:fldChar w:fldCharType="end"/>
        </w:r>
      </w:hyperlink>
    </w:p>
    <w:p w14:paraId="5326DF1B" w14:textId="6BDC8FB5"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79" w:history="1">
        <w:r w:rsidR="00733632" w:rsidRPr="0045618E">
          <w:rPr>
            <w:rStyle w:val="Hyperlink"/>
            <w:noProof/>
          </w:rPr>
          <w:t>Figure 4 - Triangular waveform</w:t>
        </w:r>
        <w:r w:rsidR="00733632">
          <w:rPr>
            <w:noProof/>
            <w:webHidden/>
          </w:rPr>
          <w:tab/>
        </w:r>
        <w:r w:rsidR="00733632">
          <w:rPr>
            <w:noProof/>
            <w:webHidden/>
          </w:rPr>
          <w:fldChar w:fldCharType="begin"/>
        </w:r>
        <w:r w:rsidR="00733632">
          <w:rPr>
            <w:noProof/>
            <w:webHidden/>
          </w:rPr>
          <w:instrText xml:space="preserve"> PAGEREF _Toc73117179 \h </w:instrText>
        </w:r>
        <w:r w:rsidR="00733632">
          <w:rPr>
            <w:noProof/>
            <w:webHidden/>
          </w:rPr>
        </w:r>
        <w:r w:rsidR="00733632">
          <w:rPr>
            <w:noProof/>
            <w:webHidden/>
          </w:rPr>
          <w:fldChar w:fldCharType="separate"/>
        </w:r>
        <w:r w:rsidR="00733632">
          <w:rPr>
            <w:noProof/>
            <w:webHidden/>
          </w:rPr>
          <w:t>5</w:t>
        </w:r>
        <w:r w:rsidR="00733632">
          <w:rPr>
            <w:noProof/>
            <w:webHidden/>
          </w:rPr>
          <w:fldChar w:fldCharType="end"/>
        </w:r>
      </w:hyperlink>
    </w:p>
    <w:p w14:paraId="1549EAAD" w14:textId="2214AA71"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0" w:history="1">
        <w:r w:rsidR="00733632" w:rsidRPr="0045618E">
          <w:rPr>
            <w:rStyle w:val="Hyperlink"/>
            <w:noProof/>
          </w:rPr>
          <w:t>Figure 5 - Sawtooth waveform</w:t>
        </w:r>
        <w:r w:rsidR="00733632">
          <w:rPr>
            <w:noProof/>
            <w:webHidden/>
          </w:rPr>
          <w:tab/>
        </w:r>
        <w:r w:rsidR="00733632">
          <w:rPr>
            <w:noProof/>
            <w:webHidden/>
          </w:rPr>
          <w:fldChar w:fldCharType="begin"/>
        </w:r>
        <w:r w:rsidR="00733632">
          <w:rPr>
            <w:noProof/>
            <w:webHidden/>
          </w:rPr>
          <w:instrText xml:space="preserve"> PAGEREF _Toc73117180 \h </w:instrText>
        </w:r>
        <w:r w:rsidR="00733632">
          <w:rPr>
            <w:noProof/>
            <w:webHidden/>
          </w:rPr>
        </w:r>
        <w:r w:rsidR="00733632">
          <w:rPr>
            <w:noProof/>
            <w:webHidden/>
          </w:rPr>
          <w:fldChar w:fldCharType="separate"/>
        </w:r>
        <w:r w:rsidR="00733632">
          <w:rPr>
            <w:noProof/>
            <w:webHidden/>
          </w:rPr>
          <w:t>5</w:t>
        </w:r>
        <w:r w:rsidR="00733632">
          <w:rPr>
            <w:noProof/>
            <w:webHidden/>
          </w:rPr>
          <w:fldChar w:fldCharType="end"/>
        </w:r>
      </w:hyperlink>
    </w:p>
    <w:p w14:paraId="4FBCAD7D" w14:textId="4EFB088C"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1" w:history="1">
        <w:r w:rsidR="00733632" w:rsidRPr="0045618E">
          <w:rPr>
            <w:rStyle w:val="Hyperlink"/>
            <w:noProof/>
          </w:rPr>
          <w:t>Figure 6 – Aperiodic waveform from MATLAB function.</w:t>
        </w:r>
        <w:r w:rsidR="00733632">
          <w:rPr>
            <w:noProof/>
            <w:webHidden/>
          </w:rPr>
          <w:tab/>
        </w:r>
        <w:r w:rsidR="00733632">
          <w:rPr>
            <w:noProof/>
            <w:webHidden/>
          </w:rPr>
          <w:fldChar w:fldCharType="begin"/>
        </w:r>
        <w:r w:rsidR="00733632">
          <w:rPr>
            <w:noProof/>
            <w:webHidden/>
          </w:rPr>
          <w:instrText xml:space="preserve"> PAGEREF _Toc73117181 \h </w:instrText>
        </w:r>
        <w:r w:rsidR="00733632">
          <w:rPr>
            <w:noProof/>
            <w:webHidden/>
          </w:rPr>
        </w:r>
        <w:r w:rsidR="00733632">
          <w:rPr>
            <w:noProof/>
            <w:webHidden/>
          </w:rPr>
          <w:fldChar w:fldCharType="separate"/>
        </w:r>
        <w:r w:rsidR="00733632">
          <w:rPr>
            <w:noProof/>
            <w:webHidden/>
          </w:rPr>
          <w:t>6</w:t>
        </w:r>
        <w:r w:rsidR="00733632">
          <w:rPr>
            <w:noProof/>
            <w:webHidden/>
          </w:rPr>
          <w:fldChar w:fldCharType="end"/>
        </w:r>
      </w:hyperlink>
    </w:p>
    <w:p w14:paraId="1458688F" w14:textId="41D5C38C"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2" w:history="1">
        <w:r w:rsidR="00733632" w:rsidRPr="0045618E">
          <w:rPr>
            <w:rStyle w:val="Hyperlink"/>
            <w:noProof/>
          </w:rPr>
          <w:t>Figure 7 – Amplitude of Fourier Transform</w:t>
        </w:r>
        <w:r w:rsidR="00733632">
          <w:rPr>
            <w:noProof/>
            <w:webHidden/>
          </w:rPr>
          <w:tab/>
        </w:r>
        <w:r w:rsidR="00733632">
          <w:rPr>
            <w:noProof/>
            <w:webHidden/>
          </w:rPr>
          <w:fldChar w:fldCharType="begin"/>
        </w:r>
        <w:r w:rsidR="00733632">
          <w:rPr>
            <w:noProof/>
            <w:webHidden/>
          </w:rPr>
          <w:instrText xml:space="preserve"> PAGEREF _Toc73117182 \h </w:instrText>
        </w:r>
        <w:r w:rsidR="00733632">
          <w:rPr>
            <w:noProof/>
            <w:webHidden/>
          </w:rPr>
        </w:r>
        <w:r w:rsidR="00733632">
          <w:rPr>
            <w:noProof/>
            <w:webHidden/>
          </w:rPr>
          <w:fldChar w:fldCharType="separate"/>
        </w:r>
        <w:r w:rsidR="00733632">
          <w:rPr>
            <w:noProof/>
            <w:webHidden/>
          </w:rPr>
          <w:t>7</w:t>
        </w:r>
        <w:r w:rsidR="00733632">
          <w:rPr>
            <w:noProof/>
            <w:webHidden/>
          </w:rPr>
          <w:fldChar w:fldCharType="end"/>
        </w:r>
      </w:hyperlink>
    </w:p>
    <w:p w14:paraId="1EAFE8C1" w14:textId="2FA316E6"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3" w:history="1">
        <w:r w:rsidR="00733632" w:rsidRPr="0045618E">
          <w:rPr>
            <w:rStyle w:val="Hyperlink"/>
            <w:noProof/>
          </w:rPr>
          <w:t>Figure 8 - angle of Fourier Transform</w:t>
        </w:r>
        <w:r w:rsidR="00733632">
          <w:rPr>
            <w:noProof/>
            <w:webHidden/>
          </w:rPr>
          <w:tab/>
        </w:r>
        <w:r w:rsidR="00733632">
          <w:rPr>
            <w:noProof/>
            <w:webHidden/>
          </w:rPr>
          <w:fldChar w:fldCharType="begin"/>
        </w:r>
        <w:r w:rsidR="00733632">
          <w:rPr>
            <w:noProof/>
            <w:webHidden/>
          </w:rPr>
          <w:instrText xml:space="preserve"> PAGEREF _Toc73117183 \h </w:instrText>
        </w:r>
        <w:r w:rsidR="00733632">
          <w:rPr>
            <w:noProof/>
            <w:webHidden/>
          </w:rPr>
        </w:r>
        <w:r w:rsidR="00733632">
          <w:rPr>
            <w:noProof/>
            <w:webHidden/>
          </w:rPr>
          <w:fldChar w:fldCharType="separate"/>
        </w:r>
        <w:r w:rsidR="00733632">
          <w:rPr>
            <w:noProof/>
            <w:webHidden/>
          </w:rPr>
          <w:t>7</w:t>
        </w:r>
        <w:r w:rsidR="00733632">
          <w:rPr>
            <w:noProof/>
            <w:webHidden/>
          </w:rPr>
          <w:fldChar w:fldCharType="end"/>
        </w:r>
      </w:hyperlink>
    </w:p>
    <w:p w14:paraId="5D80ED6F" w14:textId="7FF7245F"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4" w:history="1">
        <w:r w:rsidR="00733632" w:rsidRPr="0045618E">
          <w:rPr>
            <w:rStyle w:val="Hyperlink"/>
            <w:noProof/>
          </w:rPr>
          <w:t>Figure 9 – Fourier Transform Equation</w:t>
        </w:r>
        <w:r w:rsidR="00733632">
          <w:rPr>
            <w:noProof/>
            <w:webHidden/>
          </w:rPr>
          <w:tab/>
        </w:r>
        <w:r w:rsidR="00733632">
          <w:rPr>
            <w:noProof/>
            <w:webHidden/>
          </w:rPr>
          <w:fldChar w:fldCharType="begin"/>
        </w:r>
        <w:r w:rsidR="00733632">
          <w:rPr>
            <w:noProof/>
            <w:webHidden/>
          </w:rPr>
          <w:instrText xml:space="preserve"> PAGEREF _Toc73117184 \h </w:instrText>
        </w:r>
        <w:r w:rsidR="00733632">
          <w:rPr>
            <w:noProof/>
            <w:webHidden/>
          </w:rPr>
        </w:r>
        <w:r w:rsidR="00733632">
          <w:rPr>
            <w:noProof/>
            <w:webHidden/>
          </w:rPr>
          <w:fldChar w:fldCharType="separate"/>
        </w:r>
        <w:r w:rsidR="00733632">
          <w:rPr>
            <w:noProof/>
            <w:webHidden/>
          </w:rPr>
          <w:t>7</w:t>
        </w:r>
        <w:r w:rsidR="00733632">
          <w:rPr>
            <w:noProof/>
            <w:webHidden/>
          </w:rPr>
          <w:fldChar w:fldCharType="end"/>
        </w:r>
      </w:hyperlink>
    </w:p>
    <w:p w14:paraId="36219371" w14:textId="0F71C3EA"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5" w:history="1">
        <w:r w:rsidR="00733632" w:rsidRPr="0045618E">
          <w:rPr>
            <w:rStyle w:val="Hyperlink"/>
            <w:noProof/>
          </w:rPr>
          <w:t>Figure 10 -MATLAB Command Window</w:t>
        </w:r>
        <w:r w:rsidR="00733632">
          <w:rPr>
            <w:noProof/>
            <w:webHidden/>
          </w:rPr>
          <w:tab/>
        </w:r>
        <w:r w:rsidR="00733632">
          <w:rPr>
            <w:noProof/>
            <w:webHidden/>
          </w:rPr>
          <w:fldChar w:fldCharType="begin"/>
        </w:r>
        <w:r w:rsidR="00733632">
          <w:rPr>
            <w:noProof/>
            <w:webHidden/>
          </w:rPr>
          <w:instrText xml:space="preserve"> PAGEREF _Toc73117185 \h </w:instrText>
        </w:r>
        <w:r w:rsidR="00733632">
          <w:rPr>
            <w:noProof/>
            <w:webHidden/>
          </w:rPr>
        </w:r>
        <w:r w:rsidR="00733632">
          <w:rPr>
            <w:noProof/>
            <w:webHidden/>
          </w:rPr>
          <w:fldChar w:fldCharType="separate"/>
        </w:r>
        <w:r w:rsidR="00733632">
          <w:rPr>
            <w:noProof/>
            <w:webHidden/>
          </w:rPr>
          <w:t>8</w:t>
        </w:r>
        <w:r w:rsidR="00733632">
          <w:rPr>
            <w:noProof/>
            <w:webHidden/>
          </w:rPr>
          <w:fldChar w:fldCharType="end"/>
        </w:r>
      </w:hyperlink>
    </w:p>
    <w:p w14:paraId="412220E8" w14:textId="73EA8068"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6" w:history="1">
        <w:r w:rsidR="00733632" w:rsidRPr="0045618E">
          <w:rPr>
            <w:rStyle w:val="Hyperlink"/>
            <w:noProof/>
          </w:rPr>
          <w:t>Figure 11 - Fourier Transform over a range of frequencies</w:t>
        </w:r>
        <w:r w:rsidR="00733632">
          <w:rPr>
            <w:noProof/>
            <w:webHidden/>
          </w:rPr>
          <w:tab/>
        </w:r>
        <w:r w:rsidR="00733632">
          <w:rPr>
            <w:noProof/>
            <w:webHidden/>
          </w:rPr>
          <w:fldChar w:fldCharType="begin"/>
        </w:r>
        <w:r w:rsidR="00733632">
          <w:rPr>
            <w:noProof/>
            <w:webHidden/>
          </w:rPr>
          <w:instrText xml:space="preserve"> PAGEREF _Toc73117186 \h </w:instrText>
        </w:r>
        <w:r w:rsidR="00733632">
          <w:rPr>
            <w:noProof/>
            <w:webHidden/>
          </w:rPr>
        </w:r>
        <w:r w:rsidR="00733632">
          <w:rPr>
            <w:noProof/>
            <w:webHidden/>
          </w:rPr>
          <w:fldChar w:fldCharType="separate"/>
        </w:r>
        <w:r w:rsidR="00733632">
          <w:rPr>
            <w:noProof/>
            <w:webHidden/>
          </w:rPr>
          <w:t>8</w:t>
        </w:r>
        <w:r w:rsidR="00733632">
          <w:rPr>
            <w:noProof/>
            <w:webHidden/>
          </w:rPr>
          <w:fldChar w:fldCharType="end"/>
        </w:r>
      </w:hyperlink>
    </w:p>
    <w:p w14:paraId="5555295D" w14:textId="408CD801"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7" w:history="1">
        <w:r w:rsidR="00733632" w:rsidRPr="0045618E">
          <w:rPr>
            <w:rStyle w:val="Hyperlink"/>
            <w:noProof/>
          </w:rPr>
          <w:t xml:space="preserve">Figure 12 – plot of the provided waveform. </w:t>
        </w:r>
        <w:r w:rsidR="00733632">
          <w:rPr>
            <w:noProof/>
            <w:webHidden/>
          </w:rPr>
          <w:tab/>
        </w:r>
        <w:r w:rsidR="00733632">
          <w:rPr>
            <w:noProof/>
            <w:webHidden/>
          </w:rPr>
          <w:fldChar w:fldCharType="begin"/>
        </w:r>
        <w:r w:rsidR="00733632">
          <w:rPr>
            <w:noProof/>
            <w:webHidden/>
          </w:rPr>
          <w:instrText xml:space="preserve"> PAGEREF _Toc73117187 \h </w:instrText>
        </w:r>
        <w:r w:rsidR="00733632">
          <w:rPr>
            <w:noProof/>
            <w:webHidden/>
          </w:rPr>
        </w:r>
        <w:r w:rsidR="00733632">
          <w:rPr>
            <w:noProof/>
            <w:webHidden/>
          </w:rPr>
          <w:fldChar w:fldCharType="separate"/>
        </w:r>
        <w:r w:rsidR="00733632">
          <w:rPr>
            <w:noProof/>
            <w:webHidden/>
          </w:rPr>
          <w:t>10</w:t>
        </w:r>
        <w:r w:rsidR="00733632">
          <w:rPr>
            <w:noProof/>
            <w:webHidden/>
          </w:rPr>
          <w:fldChar w:fldCharType="end"/>
        </w:r>
      </w:hyperlink>
    </w:p>
    <w:p w14:paraId="3F20C0C2" w14:textId="24D8BE7B"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8" w:history="1">
        <w:r w:rsidR="00733632" w:rsidRPr="0045618E">
          <w:rPr>
            <w:rStyle w:val="Hyperlink"/>
            <w:noProof/>
          </w:rPr>
          <w:t>Figure 13 - Fourier Transform of x(t)</w:t>
        </w:r>
        <w:r w:rsidR="00733632">
          <w:rPr>
            <w:noProof/>
            <w:webHidden/>
          </w:rPr>
          <w:tab/>
        </w:r>
        <w:r w:rsidR="00733632">
          <w:rPr>
            <w:noProof/>
            <w:webHidden/>
          </w:rPr>
          <w:fldChar w:fldCharType="begin"/>
        </w:r>
        <w:r w:rsidR="00733632">
          <w:rPr>
            <w:noProof/>
            <w:webHidden/>
          </w:rPr>
          <w:instrText xml:space="preserve"> PAGEREF _Toc73117188 \h </w:instrText>
        </w:r>
        <w:r w:rsidR="00733632">
          <w:rPr>
            <w:noProof/>
            <w:webHidden/>
          </w:rPr>
        </w:r>
        <w:r w:rsidR="00733632">
          <w:rPr>
            <w:noProof/>
            <w:webHidden/>
          </w:rPr>
          <w:fldChar w:fldCharType="separate"/>
        </w:r>
        <w:r w:rsidR="00733632">
          <w:rPr>
            <w:noProof/>
            <w:webHidden/>
          </w:rPr>
          <w:t>11</w:t>
        </w:r>
        <w:r w:rsidR="00733632">
          <w:rPr>
            <w:noProof/>
            <w:webHidden/>
          </w:rPr>
          <w:fldChar w:fldCharType="end"/>
        </w:r>
      </w:hyperlink>
    </w:p>
    <w:p w14:paraId="668FA27F" w14:textId="53EFCD7F"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89" w:history="1">
        <w:r w:rsidR="00733632" w:rsidRPr="0045618E">
          <w:rPr>
            <w:rStyle w:val="Hyperlink"/>
            <w:noProof/>
          </w:rPr>
          <w:t>Figure 14 – same Fourier Transform of x(t) with a higher sample rate</w:t>
        </w:r>
        <w:r w:rsidR="00733632">
          <w:rPr>
            <w:noProof/>
            <w:webHidden/>
          </w:rPr>
          <w:tab/>
        </w:r>
        <w:r w:rsidR="00733632">
          <w:rPr>
            <w:noProof/>
            <w:webHidden/>
          </w:rPr>
          <w:fldChar w:fldCharType="begin"/>
        </w:r>
        <w:r w:rsidR="00733632">
          <w:rPr>
            <w:noProof/>
            <w:webHidden/>
          </w:rPr>
          <w:instrText xml:space="preserve"> PAGEREF _Toc73117189 \h </w:instrText>
        </w:r>
        <w:r w:rsidR="00733632">
          <w:rPr>
            <w:noProof/>
            <w:webHidden/>
          </w:rPr>
        </w:r>
        <w:r w:rsidR="00733632">
          <w:rPr>
            <w:noProof/>
            <w:webHidden/>
          </w:rPr>
          <w:fldChar w:fldCharType="separate"/>
        </w:r>
        <w:r w:rsidR="00733632">
          <w:rPr>
            <w:noProof/>
            <w:webHidden/>
          </w:rPr>
          <w:t>12</w:t>
        </w:r>
        <w:r w:rsidR="00733632">
          <w:rPr>
            <w:noProof/>
            <w:webHidden/>
          </w:rPr>
          <w:fldChar w:fldCharType="end"/>
        </w:r>
      </w:hyperlink>
    </w:p>
    <w:p w14:paraId="2F59E20A" w14:textId="6F3432C6" w:rsidR="00733632" w:rsidRDefault="004D0CBB">
      <w:pPr>
        <w:pStyle w:val="TableofFigures"/>
        <w:tabs>
          <w:tab w:val="right" w:leader="dot" w:pos="9016"/>
        </w:tabs>
        <w:rPr>
          <w:rFonts w:asciiTheme="minorHAnsi" w:eastAsiaTheme="minorEastAsia" w:hAnsiTheme="minorHAnsi"/>
          <w:noProof/>
          <w:sz w:val="22"/>
          <w:szCs w:val="22"/>
          <w:lang w:eastAsia="en-GB"/>
        </w:rPr>
      </w:pPr>
      <w:hyperlink w:anchor="_Toc73117190" w:history="1">
        <w:r w:rsidR="00733632" w:rsidRPr="0045618E">
          <w:rPr>
            <w:rStyle w:val="Hyperlink"/>
            <w:noProof/>
          </w:rPr>
          <w:t>Figure 15 – using MATLABs Fast Fourier Transform function.</w:t>
        </w:r>
        <w:r w:rsidR="00733632">
          <w:rPr>
            <w:noProof/>
            <w:webHidden/>
          </w:rPr>
          <w:tab/>
        </w:r>
        <w:r w:rsidR="00733632">
          <w:rPr>
            <w:noProof/>
            <w:webHidden/>
          </w:rPr>
          <w:fldChar w:fldCharType="begin"/>
        </w:r>
        <w:r w:rsidR="00733632">
          <w:rPr>
            <w:noProof/>
            <w:webHidden/>
          </w:rPr>
          <w:instrText xml:space="preserve"> PAGEREF _Toc73117190 \h </w:instrText>
        </w:r>
        <w:r w:rsidR="00733632">
          <w:rPr>
            <w:noProof/>
            <w:webHidden/>
          </w:rPr>
        </w:r>
        <w:r w:rsidR="00733632">
          <w:rPr>
            <w:noProof/>
            <w:webHidden/>
          </w:rPr>
          <w:fldChar w:fldCharType="separate"/>
        </w:r>
        <w:r w:rsidR="00733632">
          <w:rPr>
            <w:noProof/>
            <w:webHidden/>
          </w:rPr>
          <w:t>13</w:t>
        </w:r>
        <w:r w:rsidR="00733632">
          <w:rPr>
            <w:noProof/>
            <w:webHidden/>
          </w:rPr>
          <w:fldChar w:fldCharType="end"/>
        </w:r>
      </w:hyperlink>
    </w:p>
    <w:p w14:paraId="60E36D89" w14:textId="264175CC" w:rsidR="009C26D5" w:rsidRPr="00733632" w:rsidRDefault="00733632" w:rsidP="00733632">
      <w:pPr>
        <w:pStyle w:val="TableofFigures"/>
        <w:tabs>
          <w:tab w:val="right" w:leader="dot" w:pos="9016"/>
        </w:tabs>
        <w:rPr>
          <w:rFonts w:asciiTheme="minorHAnsi" w:eastAsiaTheme="minorEastAsia" w:hAnsiTheme="minorHAnsi"/>
          <w:noProof/>
          <w:sz w:val="22"/>
          <w:szCs w:val="22"/>
          <w:lang w:eastAsia="en-GB"/>
        </w:rPr>
      </w:pPr>
      <w:r>
        <w:rPr>
          <w:rFonts w:asciiTheme="minorHAnsi" w:eastAsiaTheme="minorEastAsia" w:hAnsiTheme="minorHAnsi"/>
          <w:noProof/>
          <w:sz w:val="22"/>
          <w:szCs w:val="22"/>
          <w:lang w:eastAsia="en-GB"/>
        </w:rPr>
        <w:fldChar w:fldCharType="end"/>
      </w:r>
    </w:p>
    <w:p w14:paraId="4D0B2BEE" w14:textId="77777777" w:rsidR="003D7751" w:rsidRDefault="003D7751">
      <w:pPr>
        <w:spacing w:after="160"/>
        <w:jc w:val="left"/>
        <w:rPr>
          <w:rFonts w:eastAsiaTheme="majorEastAsia" w:cs="Times New Roman"/>
          <w:b/>
          <w:bCs/>
          <w:caps/>
        </w:rPr>
      </w:pPr>
      <w:r>
        <w:br w:type="page"/>
      </w:r>
    </w:p>
    <w:p w14:paraId="0311DFA0" w14:textId="348AD49C" w:rsidR="001C591A" w:rsidRDefault="001C591A" w:rsidP="008F4574">
      <w:pPr>
        <w:pStyle w:val="Heading2"/>
      </w:pPr>
      <w:bookmarkStart w:id="1" w:name="_Toc73007481"/>
      <w:r w:rsidRPr="00B72B87">
        <w:lastRenderedPageBreak/>
        <w:t>Task</w:t>
      </w:r>
      <w:r w:rsidR="00FD3243">
        <w:t xml:space="preserve"> </w:t>
      </w:r>
      <w:r w:rsidRPr="00B72B87">
        <w:t>1</w:t>
      </w:r>
      <w:bookmarkEnd w:id="1"/>
    </w:p>
    <w:p w14:paraId="2B269CF9" w14:textId="6AB008C9" w:rsidR="00FD3243" w:rsidRPr="008F4574" w:rsidRDefault="00F34465" w:rsidP="008F4574">
      <w:pPr>
        <w:pBdr>
          <w:left w:val="single" w:sz="4" w:space="4" w:color="auto"/>
        </w:pBdr>
      </w:pPr>
      <w:r w:rsidRPr="008F4574">
        <w:t xml:space="preserve">a. </w:t>
      </w:r>
      <w:r w:rsidR="001C591A" w:rsidRPr="008F4574">
        <w:t>Write down an explanation for how one might differentiate simple periodic, complex periodic, impulse and noise waveforms by their shape.</w:t>
      </w:r>
    </w:p>
    <w:p w14:paraId="2ACB48D7" w14:textId="77777777" w:rsidR="00FD3243" w:rsidRPr="00FD3243" w:rsidRDefault="00FD3243" w:rsidP="00FD3243"/>
    <w:p w14:paraId="6FA5219E" w14:textId="77777777" w:rsidR="00FD3243" w:rsidRDefault="00FD3243" w:rsidP="00FD3243">
      <w:pPr>
        <w:keepNext/>
        <w:autoSpaceDE w:val="0"/>
        <w:autoSpaceDN w:val="0"/>
        <w:adjustRightInd w:val="0"/>
        <w:spacing w:line="276" w:lineRule="auto"/>
        <w:jc w:val="center"/>
      </w:pPr>
      <w:r>
        <w:rPr>
          <w:noProof/>
          <w:lang w:eastAsia="en-GB"/>
        </w:rPr>
        <w:drawing>
          <wp:inline distT="0" distB="0" distL="0" distR="0" wp14:anchorId="644792A9" wp14:editId="28D251C3">
            <wp:extent cx="2805545" cy="2246900"/>
            <wp:effectExtent l="0" t="0" r="0" b="1270"/>
            <wp:docPr id="3" name="Picture 3" descr="Chart, line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 histo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08186" cy="2329103"/>
                    </a:xfrm>
                    <a:prstGeom prst="rect">
                      <a:avLst/>
                    </a:prstGeom>
                  </pic:spPr>
                </pic:pic>
              </a:graphicData>
            </a:graphic>
          </wp:inline>
        </w:drawing>
      </w:r>
    </w:p>
    <w:p w14:paraId="67119B9F" w14:textId="11AD8A29" w:rsidR="001C591A" w:rsidRDefault="00FD3243" w:rsidP="00FD3243">
      <w:pPr>
        <w:pStyle w:val="Caption"/>
        <w:jc w:val="center"/>
      </w:pPr>
      <w:bookmarkStart w:id="2" w:name="_Toc72707194"/>
      <w:bookmarkStart w:id="3" w:name="_Toc72707903"/>
      <w:bookmarkStart w:id="4" w:name="_Toc72708000"/>
      <w:bookmarkStart w:id="5" w:name="_Toc72708050"/>
      <w:bookmarkStart w:id="6" w:name="_Toc73117176"/>
      <w:r>
        <w:t xml:space="preserve">Figure </w:t>
      </w:r>
      <w:fldSimple w:instr=" SEQ Figure \* ARABIC ">
        <w:r w:rsidR="003D7751">
          <w:rPr>
            <w:noProof/>
          </w:rPr>
          <w:t>1</w:t>
        </w:r>
        <w:bookmarkEnd w:id="2"/>
      </w:fldSimple>
      <w:r w:rsidR="009C26D5">
        <w:rPr>
          <w:noProof/>
        </w:rPr>
        <w:t xml:space="preserve"> – Simple and Complex waveform</w:t>
      </w:r>
      <w:bookmarkEnd w:id="3"/>
      <w:bookmarkEnd w:id="4"/>
      <w:bookmarkEnd w:id="5"/>
      <w:bookmarkEnd w:id="6"/>
    </w:p>
    <w:p w14:paraId="0C7E7CC5" w14:textId="77777777" w:rsidR="00FD3243" w:rsidRDefault="00FD3243" w:rsidP="00FD3243">
      <w:pPr>
        <w:autoSpaceDE w:val="0"/>
        <w:autoSpaceDN w:val="0"/>
        <w:adjustRightInd w:val="0"/>
        <w:spacing w:line="276" w:lineRule="auto"/>
      </w:pPr>
    </w:p>
    <w:p w14:paraId="335DB75F" w14:textId="732E791F" w:rsidR="00E95084" w:rsidRDefault="001C591A" w:rsidP="008D06AA">
      <w:pPr>
        <w:pStyle w:val="ListParagraph"/>
        <w:autoSpaceDE w:val="0"/>
        <w:autoSpaceDN w:val="0"/>
        <w:adjustRightInd w:val="0"/>
        <w:spacing w:line="276" w:lineRule="auto"/>
        <w:ind w:left="0" w:firstLine="360"/>
      </w:pPr>
      <w:r>
        <w:t xml:space="preserve">Simple and complex </w:t>
      </w:r>
      <w:r w:rsidR="00E95084">
        <w:t>waveforms are both periodic as the shape of the waveform repeats itself every cycle, which can be seen in the graphs in figure 1, where what follows the red line in a replication of the waveform before it.</w:t>
      </w:r>
    </w:p>
    <w:p w14:paraId="58E9A22E" w14:textId="3A4FCF89" w:rsidR="00CE1820" w:rsidRDefault="00CE1820" w:rsidP="00FD3243">
      <w:pPr>
        <w:pStyle w:val="ListParagraph"/>
        <w:autoSpaceDE w:val="0"/>
        <w:autoSpaceDN w:val="0"/>
        <w:adjustRightInd w:val="0"/>
        <w:spacing w:line="276" w:lineRule="auto"/>
        <w:ind w:left="0" w:firstLine="360"/>
      </w:pPr>
      <w:r>
        <w:t>A complex waveform is</w:t>
      </w:r>
      <w:r w:rsidR="003815C4">
        <w:t xml:space="preserve"> made up of at least two sinusoidal waves, but possibly many more, and </w:t>
      </w:r>
      <w:r w:rsidR="00667F93">
        <w:t>the complex waveform</w:t>
      </w:r>
      <w:r w:rsidR="003815C4">
        <w:t xml:space="preserve"> can be expressed as the sum of a number of these sinusoidal waves. These sine waves can </w:t>
      </w:r>
      <w:r w:rsidR="00FD3243">
        <w:t>vary</w:t>
      </w:r>
      <w:r w:rsidR="003815C4">
        <w:t xml:space="preserve"> in frequency, </w:t>
      </w:r>
      <w:r w:rsidR="00FD3243">
        <w:t>amplitude,</w:t>
      </w:r>
      <w:r w:rsidR="003815C4">
        <w:t xml:space="preserve"> an</w:t>
      </w:r>
      <w:r w:rsidR="00667F93">
        <w:t>d</w:t>
      </w:r>
      <w:r w:rsidR="003815C4">
        <w:t xml:space="preserve"> phase, to make up the complex waveform. Common complex waveforms include square, </w:t>
      </w:r>
      <w:r w:rsidR="00FD3243">
        <w:t>sawtooth,</w:t>
      </w:r>
      <w:r w:rsidR="003815C4">
        <w:t xml:space="preserve"> and triangular waves. Complex waves are visually distinct from simple waveforms, </w:t>
      </w:r>
      <w:r w:rsidR="002B1F55">
        <w:t xml:space="preserve">as </w:t>
      </w:r>
      <w:r w:rsidR="003815C4">
        <w:t>they are not sinusoidal</w:t>
      </w:r>
      <w:r w:rsidR="00F542E3">
        <w:t>, but are periodic.</w:t>
      </w:r>
    </w:p>
    <w:p w14:paraId="57E434AE" w14:textId="77777777" w:rsidR="00FD3243" w:rsidRDefault="00FD3243" w:rsidP="00FD3243">
      <w:pPr>
        <w:pStyle w:val="ListParagraph"/>
        <w:keepNext/>
        <w:autoSpaceDE w:val="0"/>
        <w:autoSpaceDN w:val="0"/>
        <w:adjustRightInd w:val="0"/>
        <w:spacing w:line="276" w:lineRule="auto"/>
        <w:ind w:left="0"/>
        <w:jc w:val="center"/>
      </w:pPr>
      <w:r>
        <w:rPr>
          <w:noProof/>
          <w:lang w:eastAsia="en-GB"/>
        </w:rPr>
        <w:drawing>
          <wp:inline distT="0" distB="0" distL="0" distR="0" wp14:anchorId="2C81CCA5" wp14:editId="0A949E7A">
            <wp:extent cx="2826328" cy="2243832"/>
            <wp:effectExtent l="0" t="0" r="0" b="444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14834" cy="2314097"/>
                    </a:xfrm>
                    <a:prstGeom prst="rect">
                      <a:avLst/>
                    </a:prstGeom>
                  </pic:spPr>
                </pic:pic>
              </a:graphicData>
            </a:graphic>
          </wp:inline>
        </w:drawing>
      </w:r>
    </w:p>
    <w:p w14:paraId="1B8C1E01" w14:textId="75B50002" w:rsidR="00FD3243" w:rsidRDefault="00FD3243" w:rsidP="00FD3243">
      <w:pPr>
        <w:pStyle w:val="Caption"/>
        <w:jc w:val="center"/>
      </w:pPr>
      <w:bookmarkStart w:id="7" w:name="_Toc72707195"/>
      <w:bookmarkStart w:id="8" w:name="_Toc72707904"/>
      <w:bookmarkStart w:id="9" w:name="_Toc72708001"/>
      <w:bookmarkStart w:id="10" w:name="_Toc72708051"/>
      <w:bookmarkStart w:id="11" w:name="_Toc73117177"/>
      <w:r>
        <w:t xml:space="preserve">Figure </w:t>
      </w:r>
      <w:fldSimple w:instr=" SEQ Figure \* ARABIC ">
        <w:r w:rsidR="003D7751">
          <w:rPr>
            <w:noProof/>
          </w:rPr>
          <w:t>2</w:t>
        </w:r>
        <w:bookmarkEnd w:id="7"/>
      </w:fldSimple>
      <w:r w:rsidR="009C26D5">
        <w:rPr>
          <w:noProof/>
        </w:rPr>
        <w:t xml:space="preserve"> – Noice and Impulse waveform</w:t>
      </w:r>
      <w:bookmarkEnd w:id="8"/>
      <w:bookmarkEnd w:id="9"/>
      <w:bookmarkEnd w:id="10"/>
      <w:bookmarkEnd w:id="11"/>
    </w:p>
    <w:p w14:paraId="70CDDEA7" w14:textId="77777777" w:rsidR="00FD3243" w:rsidRDefault="00FD3243" w:rsidP="00FD3243">
      <w:pPr>
        <w:pStyle w:val="ListParagraph"/>
        <w:autoSpaceDE w:val="0"/>
        <w:autoSpaceDN w:val="0"/>
        <w:adjustRightInd w:val="0"/>
        <w:spacing w:line="276" w:lineRule="auto"/>
        <w:ind w:left="0"/>
      </w:pPr>
    </w:p>
    <w:p w14:paraId="6D0BB341" w14:textId="77777777" w:rsidR="00500B0F" w:rsidRDefault="00667F93" w:rsidP="00500B0F">
      <w:pPr>
        <w:pStyle w:val="ListParagraph"/>
        <w:autoSpaceDE w:val="0"/>
        <w:autoSpaceDN w:val="0"/>
        <w:adjustRightInd w:val="0"/>
        <w:spacing w:line="276" w:lineRule="auto"/>
        <w:ind w:left="0" w:firstLine="360"/>
      </w:pPr>
      <w:r>
        <w:t>Noise and impulse signals</w:t>
      </w:r>
      <w:r w:rsidR="00F542E3">
        <w:t xml:space="preserve"> are distinct from simple and complex</w:t>
      </w:r>
      <w:r>
        <w:t xml:space="preserve"> waveforms</w:t>
      </w:r>
      <w:r w:rsidR="00F542E3">
        <w:t xml:space="preserve"> as these are both not periodic, as they do not repeat themselves </w:t>
      </w:r>
      <w:r>
        <w:t>each</w:t>
      </w:r>
      <w:r w:rsidR="00F542E3">
        <w:t xml:space="preserve"> cycle. In figure 2 </w:t>
      </w:r>
      <w:r>
        <w:t>both waveforms</w:t>
      </w:r>
      <w:r w:rsidR="00F542E3">
        <w:t xml:space="preserve"> have been drawn out, and the difference between them can be seen. The noise</w:t>
      </w:r>
      <w:r w:rsidR="003C01D5">
        <w:t xml:space="preserve">, in this </w:t>
      </w:r>
      <w:r w:rsidR="003533A4">
        <w:t>case</w:t>
      </w:r>
      <w:r w:rsidR="003C01D5">
        <w:t xml:space="preserve"> white </w:t>
      </w:r>
      <w:r w:rsidR="003533A4">
        <w:t>gaussian</w:t>
      </w:r>
      <w:r w:rsidR="003C01D5">
        <w:t xml:space="preserve"> noise</w:t>
      </w:r>
      <w:r w:rsidR="003533A4">
        <w:t>,</w:t>
      </w:r>
      <w:r w:rsidR="003C01D5">
        <w:t xml:space="preserve"> is </w:t>
      </w:r>
      <w:r w:rsidR="003533A4">
        <w:t>constantly</w:t>
      </w:r>
      <w:r w:rsidR="003C01D5">
        <w:t xml:space="preserve"> present and </w:t>
      </w:r>
      <w:r w:rsidR="003533A4">
        <w:t xml:space="preserve">is </w:t>
      </w:r>
      <w:r w:rsidR="003C01D5">
        <w:t>often represented by a signal to noise ratio (SNR)</w:t>
      </w:r>
      <w:r w:rsidR="003533A4">
        <w:t xml:space="preserve">. </w:t>
      </w:r>
      <w:r w:rsidR="003533A4">
        <w:lastRenderedPageBreak/>
        <w:t>Noise appears commonly in the environment</w:t>
      </w:r>
      <w:r w:rsidR="005B4744">
        <w:t xml:space="preserve"> from cables that carry an </w:t>
      </w:r>
      <w:r w:rsidR="00743D13">
        <w:t>alternating</w:t>
      </w:r>
      <w:r w:rsidR="005B4744">
        <w:t xml:space="preserve"> current, devices that emit electromagnetic energy, and </w:t>
      </w:r>
      <w:r w:rsidR="002B1F55">
        <w:t xml:space="preserve">many other </w:t>
      </w:r>
      <w:r w:rsidR="005B4744">
        <w:t xml:space="preserve">devices. Commonly mains wiring can interfere with nearby electronics by </w:t>
      </w:r>
      <w:r w:rsidR="002B1F55">
        <w:t xml:space="preserve">as it is a </w:t>
      </w:r>
      <w:r w:rsidR="005B4744">
        <w:t>50Hz periodic wave. There are also devices that emit electromagnetic energy as part of the</w:t>
      </w:r>
      <w:r w:rsidR="002B1F55">
        <w:t>ir</w:t>
      </w:r>
      <w:r w:rsidR="005B4744">
        <w:t xml:space="preserve"> normal function like wireless transceivers, including WIFI at 2.4 GHz and 5 GHz. Microwaves also emit electromagnetic energy and although microwaves </w:t>
      </w:r>
      <w:r w:rsidR="002B1F55">
        <w:t xml:space="preserve">are </w:t>
      </w:r>
      <w:r w:rsidR="005B4744">
        <w:t>shielded, there will be stray radiations. Different location</w:t>
      </w:r>
      <w:r w:rsidR="002B1F55">
        <w:t>s</w:t>
      </w:r>
      <w:r w:rsidR="005B4744">
        <w:t xml:space="preserve"> will be </w:t>
      </w:r>
      <w:r w:rsidR="00743D13">
        <w:t>affected</w:t>
      </w:r>
      <w:r w:rsidR="005B4744">
        <w:t xml:space="preserve"> by different frequencies and to different ex</w:t>
      </w:r>
      <w:r w:rsidR="00743D13">
        <w:t>tents.</w:t>
      </w:r>
    </w:p>
    <w:p w14:paraId="65C89C7B" w14:textId="5F04F399" w:rsidR="003533A4" w:rsidRDefault="003533A4" w:rsidP="00500B0F">
      <w:pPr>
        <w:pStyle w:val="ListParagraph"/>
        <w:autoSpaceDE w:val="0"/>
        <w:autoSpaceDN w:val="0"/>
        <w:adjustRightInd w:val="0"/>
        <w:spacing w:line="276" w:lineRule="auto"/>
        <w:ind w:left="0" w:firstLine="360"/>
      </w:pPr>
      <w:r>
        <w:t>Impulse</w:t>
      </w:r>
      <w:r w:rsidR="003E782F">
        <w:t xml:space="preserve"> noise</w:t>
      </w:r>
      <w:r>
        <w:t xml:space="preserve"> also </w:t>
      </w:r>
      <w:r w:rsidR="00500B0F">
        <w:t>appears</w:t>
      </w:r>
      <w:r>
        <w:t xml:space="preserve"> in the environment</w:t>
      </w:r>
      <w:r w:rsidR="003E782F">
        <w:t>, they</w:t>
      </w:r>
      <w:r w:rsidR="00743D13">
        <w:t xml:space="preserve"> can</w:t>
      </w:r>
      <w:r w:rsidR="00500B0F">
        <w:t xml:space="preserve"> </w:t>
      </w:r>
      <w:r w:rsidR="00743D13">
        <w:t>be seen near broken wires</w:t>
      </w:r>
      <w:r w:rsidR="003E782F">
        <w:t>,</w:t>
      </w:r>
      <w:r w:rsidR="002B1F55">
        <w:t xml:space="preserve"> switches</w:t>
      </w:r>
      <w:r w:rsidR="003E782F">
        <w:t>,</w:t>
      </w:r>
      <w:r w:rsidR="00500B0F">
        <w:t xml:space="preserve"> </w:t>
      </w:r>
      <w:r w:rsidR="003E782F">
        <w:t>relays</w:t>
      </w:r>
      <w:r w:rsidR="003F04B9">
        <w:t>,</w:t>
      </w:r>
      <w:r w:rsidR="00500B0F">
        <w:t xml:space="preserve"> or </w:t>
      </w:r>
      <w:r w:rsidR="003E782F" w:rsidRPr="003E782F">
        <w:t>electro-mechanical telephone exchanges</w:t>
      </w:r>
      <w:sdt>
        <w:sdtPr>
          <w:id w:val="1496303114"/>
          <w:citation/>
        </w:sdtPr>
        <w:sdtEndPr/>
        <w:sdtContent>
          <w:r w:rsidR="003E782F">
            <w:fldChar w:fldCharType="begin"/>
          </w:r>
          <w:r w:rsidR="003E782F">
            <w:instrText xml:space="preserve"> CITATION Joh93 \l 2057 </w:instrText>
          </w:r>
          <w:r w:rsidR="003E782F">
            <w:fldChar w:fldCharType="separate"/>
          </w:r>
          <w:r w:rsidR="00A20CE0">
            <w:rPr>
              <w:noProof/>
            </w:rPr>
            <w:t xml:space="preserve"> </w:t>
          </w:r>
          <w:r w:rsidR="00A20CE0" w:rsidRPr="00A20CE0">
            <w:rPr>
              <w:noProof/>
            </w:rPr>
            <w:t>(Price &amp; Goble, 1993)</w:t>
          </w:r>
          <w:r w:rsidR="003E782F">
            <w:fldChar w:fldCharType="end"/>
          </w:r>
        </w:sdtContent>
      </w:sdt>
      <w:r w:rsidR="00743D13">
        <w:t>.</w:t>
      </w:r>
      <w:r w:rsidR="00500B0F">
        <w:t xml:space="preserve"> The Impulse noise is characterised as a very short pulse, no longer than 100ms to 200ms.</w:t>
      </w:r>
      <w:sdt>
        <w:sdtPr>
          <w:id w:val="1945492406"/>
          <w:citation/>
        </w:sdtPr>
        <w:sdtEndPr/>
        <w:sdtContent>
          <w:r w:rsidR="00500B0F">
            <w:fldChar w:fldCharType="begin"/>
          </w:r>
          <w:r w:rsidR="00500B0F">
            <w:instrText xml:space="preserve"> CITATION Joh03 \l 2057 </w:instrText>
          </w:r>
          <w:r w:rsidR="00500B0F">
            <w:fldChar w:fldCharType="separate"/>
          </w:r>
          <w:r w:rsidR="00A20CE0">
            <w:rPr>
              <w:noProof/>
            </w:rPr>
            <w:t xml:space="preserve"> </w:t>
          </w:r>
          <w:r w:rsidR="00A20CE0" w:rsidRPr="00A20CE0">
            <w:rPr>
              <w:noProof/>
            </w:rPr>
            <w:t>(Sobolewski, 2003)</w:t>
          </w:r>
          <w:r w:rsidR="00500B0F">
            <w:fldChar w:fldCharType="end"/>
          </w:r>
        </w:sdtContent>
      </w:sdt>
      <w:r w:rsidR="00500B0F">
        <w:t>.</w:t>
      </w:r>
    </w:p>
    <w:p w14:paraId="786D9E80" w14:textId="77777777" w:rsidR="00743D13" w:rsidRDefault="00743D13" w:rsidP="00743D13">
      <w:pPr>
        <w:pStyle w:val="ListParagraph"/>
        <w:autoSpaceDE w:val="0"/>
        <w:autoSpaceDN w:val="0"/>
        <w:adjustRightInd w:val="0"/>
        <w:spacing w:line="276" w:lineRule="auto"/>
        <w:ind w:left="0"/>
      </w:pPr>
    </w:p>
    <w:p w14:paraId="00B64D91" w14:textId="42A6BE73" w:rsidR="00E95084" w:rsidRPr="00E95084" w:rsidRDefault="00333F07" w:rsidP="008D06AA">
      <w:pPr>
        <w:pStyle w:val="ListParagraph"/>
        <w:autoSpaceDE w:val="0"/>
        <w:autoSpaceDN w:val="0"/>
        <w:adjustRightInd w:val="0"/>
        <w:spacing w:line="276" w:lineRule="auto"/>
        <w:ind w:left="1080"/>
      </w:pPr>
      <w:r>
        <w:t xml:space="preserve"> </w:t>
      </w:r>
    </w:p>
    <w:p w14:paraId="298C22D1" w14:textId="13360D09" w:rsidR="001C591A" w:rsidRDefault="00F34465" w:rsidP="00EC6EBA">
      <w:pPr>
        <w:pBdr>
          <w:left w:val="single" w:sz="4" w:space="4" w:color="auto"/>
        </w:pBdr>
      </w:pPr>
      <w:r>
        <w:t xml:space="preserve">b. </w:t>
      </w:r>
      <w:r w:rsidR="001C591A" w:rsidRPr="005B0A98">
        <w:t xml:space="preserve">Define Fourier series and Fourier Transform. Explain the importance of Fourier Transform in the field of engineering. </w:t>
      </w:r>
    </w:p>
    <w:p w14:paraId="5CF60FF8" w14:textId="77777777" w:rsidR="008D06AA" w:rsidRDefault="008D06AA" w:rsidP="008D06AA">
      <w:pPr>
        <w:pStyle w:val="ListParagraph"/>
        <w:autoSpaceDE w:val="0"/>
        <w:autoSpaceDN w:val="0"/>
        <w:adjustRightInd w:val="0"/>
        <w:spacing w:line="276" w:lineRule="auto"/>
        <w:ind w:left="1080"/>
      </w:pPr>
    </w:p>
    <w:p w14:paraId="3E0F18CC" w14:textId="77350E74" w:rsidR="008D06AA" w:rsidRDefault="008D06AA" w:rsidP="008D06AA">
      <w:pPr>
        <w:pStyle w:val="ListParagraph"/>
        <w:autoSpaceDE w:val="0"/>
        <w:autoSpaceDN w:val="0"/>
        <w:adjustRightInd w:val="0"/>
        <w:spacing w:line="276" w:lineRule="auto"/>
        <w:ind w:left="0" w:firstLine="360"/>
      </w:pPr>
      <w:r>
        <w:t xml:space="preserve">A </w:t>
      </w:r>
      <w:r w:rsidRPr="005B0A98">
        <w:t>Fourier series</w:t>
      </w:r>
      <w:r>
        <w:t xml:space="preserve"> describes the sum of sine and cosine waves within a complex waveform accounting also for their amplitude. These sine and cosine waves are harmonically related which is to say their frequency is an integer multiple of the fundamental frequency. The complex wave can be graphed in the time domain, showing the complex waveform.</w:t>
      </w:r>
      <w:r w:rsidR="009325A3">
        <w:t xml:space="preserve"> </w:t>
      </w:r>
      <w:sdt>
        <w:sdtPr>
          <w:id w:val="741765442"/>
          <w:citation/>
        </w:sdtPr>
        <w:sdtEndPr/>
        <w:sdtContent>
          <w:r w:rsidR="009325A3">
            <w:fldChar w:fldCharType="begin"/>
          </w:r>
          <w:r w:rsidR="009325A3">
            <w:instrText xml:space="preserve"> CITATION Geo76 \l 2057 </w:instrText>
          </w:r>
          <w:r w:rsidR="009325A3">
            <w:fldChar w:fldCharType="separate"/>
          </w:r>
          <w:r w:rsidR="00A20CE0" w:rsidRPr="00A20CE0">
            <w:rPr>
              <w:noProof/>
            </w:rPr>
            <w:t>(Tolslov, 1976)</w:t>
          </w:r>
          <w:r w:rsidR="009325A3">
            <w:fldChar w:fldCharType="end"/>
          </w:r>
        </w:sdtContent>
      </w:sdt>
    </w:p>
    <w:p w14:paraId="411E28F9" w14:textId="33A6ACBE" w:rsidR="00770447" w:rsidRDefault="008D06AA" w:rsidP="005F7C35">
      <w:pPr>
        <w:pStyle w:val="ListParagraph"/>
        <w:autoSpaceDE w:val="0"/>
        <w:autoSpaceDN w:val="0"/>
        <w:adjustRightInd w:val="0"/>
        <w:spacing w:line="276" w:lineRule="auto"/>
        <w:ind w:left="0" w:firstLine="360"/>
      </w:pPr>
      <w:r>
        <w:t xml:space="preserve">A Fourier Transform </w:t>
      </w:r>
      <w:r w:rsidR="00146FA1">
        <w:t xml:space="preserve">describes frequency domain representation of a complex wave, as well as the mathematical operation to go from the time to the frequency domain. </w:t>
      </w:r>
      <w:r w:rsidR="005F7B85">
        <w:t>The Fourier Transform is expressed as linear equation showing the component wave’s frequencies and amplitudes. The Fourier Transform of a complex wave can be plotted in the frequency domain, where the fundamental frequency and its integer multiples can be graphed with th</w:t>
      </w:r>
      <w:r w:rsidR="00770447">
        <w:t>ei</w:t>
      </w:r>
      <w:r w:rsidR="005F7B85">
        <w:t>r different amplitudes.</w:t>
      </w:r>
    </w:p>
    <w:p w14:paraId="7ED772DE" w14:textId="1653324C" w:rsidR="00770447" w:rsidRDefault="00770447" w:rsidP="00770447">
      <w:pPr>
        <w:pStyle w:val="ListParagraph"/>
        <w:autoSpaceDE w:val="0"/>
        <w:autoSpaceDN w:val="0"/>
        <w:adjustRightInd w:val="0"/>
        <w:spacing w:line="276" w:lineRule="auto"/>
        <w:ind w:left="0" w:firstLine="360"/>
        <w:rPr>
          <w:color w:val="5B9BD5" w:themeColor="accent5"/>
        </w:rPr>
      </w:pPr>
      <w:r>
        <w:t xml:space="preserve">The Fourier Transform is an important tool within electronic engineering as well as the wider engineering field as it applies to </w:t>
      </w:r>
      <w:r w:rsidR="001C70A8">
        <w:t>seemingly</w:t>
      </w:r>
      <w:r>
        <w:t xml:space="preserve"> unconnected applications</w:t>
      </w:r>
      <w:r w:rsidR="005F7C35">
        <w:t>. Fourier Transforms are used applications</w:t>
      </w:r>
      <w:r>
        <w:t xml:space="preserve"> like</w:t>
      </w:r>
      <w:r w:rsidR="006832EA" w:rsidRPr="005F7C35">
        <w:t xml:space="preserve">, </w:t>
      </w:r>
      <w:r w:rsidR="005F7C35" w:rsidRPr="005F7C35">
        <w:t xml:space="preserve">storing audio mp3 files and even images like jpeg </w:t>
      </w:r>
      <w:r w:rsidR="002B1F55" w:rsidRPr="005F7C35">
        <w:t>files, for</w:t>
      </w:r>
      <w:r w:rsidR="006832EA" w:rsidRPr="005F7C35">
        <w:t xml:space="preserve"> the diffraction of electromagnetic radiation, and for the analysis of electrical circuits</w:t>
      </w:r>
      <w:r w:rsidR="005F7C35" w:rsidRPr="005F7C35">
        <w:t xml:space="preserve">. </w:t>
      </w:r>
      <w:r w:rsidR="002B1F55">
        <w:t xml:space="preserve">A </w:t>
      </w:r>
      <w:r w:rsidR="005F7C35">
        <w:t xml:space="preserve">Fourier Transform often makes working with complex waves simpler, as it is usually accurate </w:t>
      </w:r>
      <w:r w:rsidR="002B1F55">
        <w:t xml:space="preserve">and acceptable </w:t>
      </w:r>
      <w:r w:rsidR="005F7C35">
        <w:t>to work on the simpler sine functions individually before returning back to the complex waveform.</w:t>
      </w:r>
      <w:r w:rsidR="008121C1">
        <w:t xml:space="preserve"> </w:t>
      </w:r>
      <w:sdt>
        <w:sdtPr>
          <w:id w:val="-1741395871"/>
          <w:citation/>
        </w:sdtPr>
        <w:sdtEndPr/>
        <w:sdtContent>
          <w:r w:rsidR="008121C1">
            <w:fldChar w:fldCharType="begin"/>
          </w:r>
          <w:r w:rsidR="008121C1">
            <w:instrText xml:space="preserve">CITATION Nus81 \l 2057 </w:instrText>
          </w:r>
          <w:r w:rsidR="008121C1">
            <w:fldChar w:fldCharType="separate"/>
          </w:r>
          <w:r w:rsidR="00A20CE0" w:rsidRPr="00A20CE0">
            <w:rPr>
              <w:noProof/>
            </w:rPr>
            <w:t>(Nussbaumer, 1981)</w:t>
          </w:r>
          <w:r w:rsidR="008121C1">
            <w:fldChar w:fldCharType="end"/>
          </w:r>
        </w:sdtContent>
      </w:sdt>
    </w:p>
    <w:p w14:paraId="00206FAA" w14:textId="20667E4D" w:rsidR="001C591A" w:rsidRDefault="001C591A" w:rsidP="008D06AA">
      <w:pPr>
        <w:autoSpaceDE w:val="0"/>
        <w:autoSpaceDN w:val="0"/>
        <w:adjustRightInd w:val="0"/>
        <w:spacing w:line="276" w:lineRule="auto"/>
      </w:pPr>
    </w:p>
    <w:p w14:paraId="170815BC" w14:textId="77777777" w:rsidR="00743D13" w:rsidRPr="005F2313" w:rsidRDefault="00743D13" w:rsidP="008D06AA">
      <w:pPr>
        <w:autoSpaceDE w:val="0"/>
        <w:autoSpaceDN w:val="0"/>
        <w:adjustRightInd w:val="0"/>
        <w:spacing w:line="276" w:lineRule="auto"/>
      </w:pPr>
    </w:p>
    <w:p w14:paraId="77688806" w14:textId="365F9330" w:rsidR="001C591A" w:rsidRDefault="00F34465" w:rsidP="00EC6EBA">
      <w:pPr>
        <w:pBdr>
          <w:left w:val="single" w:sz="4" w:space="4" w:color="auto"/>
        </w:pBdr>
      </w:pPr>
      <w:r>
        <w:t xml:space="preserve">c. </w:t>
      </w:r>
      <w:r w:rsidR="001C591A" w:rsidRPr="005B0A98">
        <w:t>Write out definitions in your own words of the terms fundamental frequency, harmonic and spectrum.</w:t>
      </w:r>
    </w:p>
    <w:p w14:paraId="58A44F6F" w14:textId="77777777" w:rsidR="005F7B85" w:rsidRDefault="005F7B85" w:rsidP="005F7B85">
      <w:pPr>
        <w:pStyle w:val="ListParagraph"/>
        <w:autoSpaceDE w:val="0"/>
        <w:autoSpaceDN w:val="0"/>
        <w:adjustRightInd w:val="0"/>
        <w:spacing w:line="276" w:lineRule="auto"/>
        <w:ind w:left="1080"/>
      </w:pPr>
    </w:p>
    <w:p w14:paraId="321474EA" w14:textId="0E3E40F1" w:rsidR="003D0343" w:rsidRDefault="00360772" w:rsidP="003D0343">
      <w:pPr>
        <w:autoSpaceDE w:val="0"/>
        <w:autoSpaceDN w:val="0"/>
        <w:adjustRightInd w:val="0"/>
        <w:spacing w:line="276" w:lineRule="auto"/>
        <w:ind w:firstLine="720"/>
      </w:pPr>
      <w:r>
        <w:t xml:space="preserve"> </w:t>
      </w:r>
      <w:r w:rsidR="005F7B85">
        <w:t xml:space="preserve">A </w:t>
      </w:r>
      <w:r w:rsidR="005F7B85" w:rsidRPr="005B0A98">
        <w:t>Fourier series</w:t>
      </w:r>
      <w:r w:rsidR="005F7B85">
        <w:t xml:space="preserve"> </w:t>
      </w:r>
      <w:r w:rsidR="003D0343">
        <w:t xml:space="preserve">is a complex waveform with multiple waves adding together to create the complex shape. </w:t>
      </w:r>
      <w:r w:rsidR="005F7B85">
        <w:t xml:space="preserve"> </w:t>
      </w:r>
      <w:r w:rsidR="003D0343">
        <w:t xml:space="preserve">The wave with the lowest frequency determines the </w:t>
      </w:r>
      <w:r w:rsidR="003D0343" w:rsidRPr="005B0A98">
        <w:t>fundamental frequency</w:t>
      </w:r>
      <w:r w:rsidR="003D0343">
        <w:t xml:space="preserve"> of the complex waveform. </w:t>
      </w:r>
    </w:p>
    <w:p w14:paraId="06190576" w14:textId="55D60302" w:rsidR="00360772" w:rsidRDefault="003D0343" w:rsidP="003D0343">
      <w:pPr>
        <w:autoSpaceDE w:val="0"/>
        <w:autoSpaceDN w:val="0"/>
        <w:adjustRightInd w:val="0"/>
        <w:spacing w:line="276" w:lineRule="auto"/>
        <w:ind w:firstLine="720"/>
      </w:pPr>
      <w:r>
        <w:lastRenderedPageBreak/>
        <w:t xml:space="preserve">A </w:t>
      </w:r>
      <w:r w:rsidRPr="005B0A98">
        <w:t>harmonic</w:t>
      </w:r>
      <w:r>
        <w:t xml:space="preserve"> wave is a integer multiple of the </w:t>
      </w:r>
      <w:r w:rsidRPr="005B0A98">
        <w:t>fundamental frequency</w:t>
      </w:r>
      <w:r>
        <w:t xml:space="preserve">, so a complex wave with a </w:t>
      </w:r>
      <w:r w:rsidRPr="005B0A98">
        <w:t>fundamental frequency</w:t>
      </w:r>
      <w:r>
        <w:t xml:space="preserve"> of 2Hz has harmonics at 4Hz, 6Hz, and any multiple of 2Hz with a whole number. </w:t>
      </w:r>
    </w:p>
    <w:p w14:paraId="612D753C" w14:textId="486A0908" w:rsidR="00455432" w:rsidRDefault="00455432" w:rsidP="00455432">
      <w:pPr>
        <w:autoSpaceDE w:val="0"/>
        <w:autoSpaceDN w:val="0"/>
        <w:adjustRightInd w:val="0"/>
        <w:spacing w:line="276" w:lineRule="auto"/>
        <w:ind w:firstLine="720"/>
      </w:pPr>
      <w:r>
        <w:t xml:space="preserve">The frequency </w:t>
      </w:r>
      <w:r w:rsidRPr="005B0A98">
        <w:t>spectrum</w:t>
      </w:r>
      <w:r>
        <w:t xml:space="preserve"> describes the</w:t>
      </w:r>
      <w:r w:rsidRPr="00455432">
        <w:t xml:space="preserve"> </w:t>
      </w:r>
      <w:r>
        <w:t xml:space="preserve">frequencies and their </w:t>
      </w:r>
      <w:r w:rsidR="00F34465">
        <w:t>amplitudes</w:t>
      </w:r>
      <w:r>
        <w:t xml:space="preserve"> contained in a</w:t>
      </w:r>
      <w:r w:rsidRPr="00455432">
        <w:t xml:space="preserve"> </w:t>
      </w:r>
      <w:r>
        <w:t xml:space="preserve">waveform. </w:t>
      </w:r>
      <w:r w:rsidR="00FD2B49">
        <w:t xml:space="preserve">A waveforms frequency </w:t>
      </w:r>
      <w:r w:rsidR="00FD2B49" w:rsidRPr="005B0A98">
        <w:t>spectrum</w:t>
      </w:r>
      <w:r w:rsidR="00FD2B49">
        <w:t xml:space="preserve"> can be plotted in the frequency domain. </w:t>
      </w:r>
    </w:p>
    <w:p w14:paraId="55AF799E" w14:textId="3177A4CF" w:rsidR="00900BFF" w:rsidRDefault="00F34465" w:rsidP="00EC6EBA">
      <w:pPr>
        <w:pBdr>
          <w:left w:val="single" w:sz="4" w:space="4" w:color="auto"/>
        </w:pBdr>
      </w:pPr>
      <w:r>
        <w:t xml:space="preserve">d. </w:t>
      </w:r>
      <w:r w:rsidR="001C591A">
        <w:t xml:space="preserve">Explain the amplitude relationship of the harmonics in </w:t>
      </w:r>
      <w:r w:rsidR="001C591A" w:rsidRPr="005B0A98">
        <w:t>triangular</w:t>
      </w:r>
      <w:r w:rsidR="001C591A">
        <w:t xml:space="preserve">, </w:t>
      </w:r>
      <w:r w:rsidR="00B1165C">
        <w:t>sawtooth,</w:t>
      </w:r>
      <w:r w:rsidR="001C591A">
        <w:t xml:space="preserve"> and square waveform.</w:t>
      </w:r>
    </w:p>
    <w:p w14:paraId="02859AA9" w14:textId="77777777" w:rsidR="00900BFF" w:rsidRPr="00325F28" w:rsidRDefault="00900BFF" w:rsidP="00900BFF">
      <w:pPr>
        <w:pStyle w:val="shortdesc"/>
        <w:spacing w:line="276" w:lineRule="auto"/>
      </w:pPr>
      <m:oMathPara>
        <m:oMath>
          <m:r>
            <w:rPr>
              <w:rFonts w:ascii="Cambria Math" w:hAnsi="Cambria Math"/>
            </w:rPr>
            <m:t>x</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4</m:t>
              </m:r>
            </m:num>
            <m:den>
              <m:r>
                <w:rPr>
                  <w:rFonts w:ascii="Cambria Math" w:hAnsi="Cambria Math"/>
                </w:rPr>
                <m:t>π</m:t>
              </m:r>
            </m:den>
          </m:f>
          <m:nary>
            <m:naryPr>
              <m:chr m:val="∑"/>
              <m:limLoc m:val="undOvr"/>
              <m:ctrlPr>
                <w:rPr>
                  <w:rFonts w:ascii="Cambria Math" w:hAnsi="Cambria Math"/>
                  <w:i/>
                </w:rPr>
              </m:ctrlPr>
            </m:naryPr>
            <m:sub>
              <m:r>
                <w:rPr>
                  <w:rFonts w:ascii="Cambria Math" w:hAnsi="Cambria Math"/>
                </w:rPr>
                <m:t>n=1</m:t>
              </m:r>
            </m:sub>
            <m:sup>
              <m:r>
                <w:rPr>
                  <w:rFonts w:ascii="Cambria Math" w:hAnsi="Cambria Math"/>
                </w:rPr>
                <m:t>∞</m:t>
              </m:r>
            </m:sup>
            <m:e>
              <m:f>
                <m:fPr>
                  <m:ctrlPr>
                    <w:rPr>
                      <w:rFonts w:ascii="Cambria Math" w:hAnsi="Cambria Math"/>
                      <w:i/>
                    </w:rPr>
                  </m:ctrlPr>
                </m:fPr>
                <m:num>
                  <m:r>
                    <m:rPr>
                      <m:sty m:val="p"/>
                    </m:rPr>
                    <w:rPr>
                      <w:rFonts w:ascii="Cambria Math" w:hAnsi="Cambria Math"/>
                    </w:rPr>
                    <m:t>sin⁡</m:t>
                  </m:r>
                  <m:r>
                    <w:rPr>
                      <w:rFonts w:ascii="Cambria Math" w:hAnsi="Cambria Math"/>
                    </w:rPr>
                    <m:t>(2π</m:t>
                  </m:r>
                  <m:d>
                    <m:dPr>
                      <m:ctrlPr>
                        <w:rPr>
                          <w:rFonts w:ascii="Cambria Math" w:hAnsi="Cambria Math"/>
                          <w:i/>
                        </w:rPr>
                      </m:ctrlPr>
                    </m:dPr>
                    <m:e>
                      <m:r>
                        <w:rPr>
                          <w:rFonts w:ascii="Cambria Math" w:hAnsi="Cambria Math"/>
                        </w:rPr>
                        <m:t>2n-1</m:t>
                      </m:r>
                    </m:e>
                  </m:d>
                  <m:r>
                    <w:rPr>
                      <w:rFonts w:ascii="Cambria Math" w:hAnsi="Cambria Math"/>
                    </w:rPr>
                    <m:t>ft)</m:t>
                  </m:r>
                </m:num>
                <m:den>
                  <m:r>
                    <w:rPr>
                      <w:rFonts w:ascii="Cambria Math" w:hAnsi="Cambria Math"/>
                    </w:rPr>
                    <m:t>2n-1</m:t>
                  </m:r>
                </m:den>
              </m:f>
            </m:e>
          </m:nary>
        </m:oMath>
      </m:oMathPara>
    </w:p>
    <w:p w14:paraId="5A8AF2CD" w14:textId="77777777" w:rsidR="00900BFF" w:rsidRPr="000C26AC" w:rsidRDefault="00900BFF" w:rsidP="00900BFF">
      <w:pPr>
        <w:pStyle w:val="shortdesc"/>
        <w:spacing w:line="276" w:lineRule="auto"/>
      </w:pPr>
      <m:oMathPara>
        <m:oMath>
          <m:r>
            <w:rPr>
              <w:rFonts w:ascii="Cambria Math" w:hAnsi="Cambria Math"/>
            </w:rPr>
            <m:t>=</m:t>
          </m:r>
          <m:f>
            <m:fPr>
              <m:ctrlPr>
                <w:rPr>
                  <w:rFonts w:ascii="Cambria Math" w:hAnsi="Cambria Math"/>
                  <w:i/>
                </w:rPr>
              </m:ctrlPr>
            </m:fPr>
            <m:num>
              <m:r>
                <w:rPr>
                  <w:rFonts w:ascii="Cambria Math" w:hAnsi="Cambria Math"/>
                </w:rPr>
                <m:t>4</m:t>
              </m:r>
            </m:num>
            <m:den>
              <m:r>
                <w:rPr>
                  <w:rFonts w:ascii="Cambria Math" w:hAnsi="Cambria Math"/>
                </w:rPr>
                <m:t>π</m:t>
              </m:r>
            </m:den>
          </m:f>
          <m:d>
            <m:dPr>
              <m:ctrlPr>
                <w:rPr>
                  <w:rFonts w:ascii="Cambria Math" w:hAnsi="Cambria Math"/>
                  <w:i/>
                </w:rPr>
              </m:ctrlPr>
            </m:dPr>
            <m:e>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ωt</m:t>
                      </m:r>
                    </m:e>
                  </m:d>
                </m:e>
              </m:fun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m:t>
                  </m:r>
                </m:den>
              </m:f>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3ωt</m:t>
                      </m:r>
                    </m:e>
                  </m:d>
                </m:e>
              </m:fun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5ωt</m:t>
                      </m:r>
                    </m:e>
                  </m:d>
                  <m:r>
                    <w:rPr>
                      <w:rFonts w:ascii="Cambria Math" w:hAnsi="Cambria Math"/>
                    </w:rPr>
                    <m:t>+⋯</m:t>
                  </m:r>
                </m:e>
              </m:func>
            </m:e>
          </m:d>
        </m:oMath>
      </m:oMathPara>
    </w:p>
    <w:p w14:paraId="584C4F28" w14:textId="60DA8ADC" w:rsidR="00900BFF" w:rsidRDefault="00900BFF" w:rsidP="00900BFF">
      <w:pPr>
        <w:pStyle w:val="Caption"/>
        <w:jc w:val="center"/>
        <w:rPr>
          <w:u w:val="single"/>
        </w:rPr>
      </w:pPr>
      <w:bookmarkStart w:id="12" w:name="_Toc72707196"/>
      <w:bookmarkStart w:id="13" w:name="_Toc72707905"/>
      <w:bookmarkStart w:id="14" w:name="_Toc72708002"/>
      <w:bookmarkStart w:id="15" w:name="_Toc72708052"/>
      <w:bookmarkStart w:id="16" w:name="_Toc73117178"/>
      <w:r>
        <w:t xml:space="preserve">Figure </w:t>
      </w:r>
      <w:fldSimple w:instr=" SEQ Figure \* ARABIC ">
        <w:r w:rsidR="003D7751">
          <w:rPr>
            <w:noProof/>
          </w:rPr>
          <w:t>3</w:t>
        </w:r>
      </w:fldSimple>
      <w:r>
        <w:t xml:space="preserve"> – Square waveform</w:t>
      </w:r>
      <w:bookmarkEnd w:id="12"/>
      <w:bookmarkEnd w:id="13"/>
      <w:bookmarkEnd w:id="14"/>
      <w:bookmarkEnd w:id="15"/>
      <w:bookmarkEnd w:id="16"/>
    </w:p>
    <w:p w14:paraId="01837B81" w14:textId="77777777" w:rsidR="00900BFF" w:rsidRPr="00900BFF" w:rsidRDefault="00900BFF" w:rsidP="00900BFF"/>
    <w:p w14:paraId="763BF4DA" w14:textId="7D26E5D6" w:rsidR="003A48D9" w:rsidRPr="003A48D9" w:rsidRDefault="003A48D9" w:rsidP="00FD2B49">
      <w:pPr>
        <w:pStyle w:val="shortdesc"/>
        <w:spacing w:line="276" w:lineRule="auto"/>
      </w:pPr>
      <m:oMathPara>
        <m:oMath>
          <m:r>
            <w:rPr>
              <w:rFonts w:ascii="Cambria Math" w:hAnsi="Cambria Math"/>
            </w:rPr>
            <m:t>x</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8</m:t>
              </m:r>
            </m:num>
            <m:den>
              <m:sSup>
                <m:sSupPr>
                  <m:ctrlPr>
                    <w:rPr>
                      <w:rFonts w:ascii="Cambria Math" w:hAnsi="Cambria Math"/>
                      <w:i/>
                    </w:rPr>
                  </m:ctrlPr>
                </m:sSupPr>
                <m:e>
                  <m:r>
                    <w:rPr>
                      <w:rFonts w:ascii="Cambria Math" w:hAnsi="Cambria Math"/>
                    </w:rPr>
                    <m:t>π</m:t>
                  </m:r>
                </m:e>
                <m:sup>
                  <m:r>
                    <w:rPr>
                      <w:rFonts w:ascii="Cambria Math" w:hAnsi="Cambria Math"/>
                    </w:rPr>
                    <m:t>2</m:t>
                  </m:r>
                </m:sup>
              </m:sSup>
            </m:den>
          </m:f>
          <m:nary>
            <m:naryPr>
              <m:chr m:val="∑"/>
              <m:limLoc m:val="undOvr"/>
              <m:ctrlPr>
                <w:rPr>
                  <w:rFonts w:ascii="Cambria Math" w:hAnsi="Cambria Math"/>
                  <w:i/>
                </w:rPr>
              </m:ctrlPr>
            </m:naryPr>
            <m:sub>
              <m:r>
                <w:rPr>
                  <w:rFonts w:ascii="Cambria Math" w:hAnsi="Cambria Math"/>
                </w:rPr>
                <m:t>i=0</m:t>
              </m:r>
            </m:sub>
            <m:sup>
              <m:r>
                <w:rPr>
                  <w:rFonts w:ascii="Cambria Math" w:hAnsi="Cambria Math"/>
                </w:rPr>
                <m:t>N-1</m:t>
              </m:r>
            </m:sup>
            <m:e>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i</m:t>
                  </m:r>
                </m:sup>
              </m:sSup>
              <m:sSup>
                <m:sSupPr>
                  <m:ctrlPr>
                    <w:rPr>
                      <w:rFonts w:ascii="Cambria Math" w:hAnsi="Cambria Math"/>
                      <w:i/>
                    </w:rPr>
                  </m:ctrlPr>
                </m:sSupPr>
                <m:e>
                  <m:r>
                    <w:rPr>
                      <w:rFonts w:ascii="Cambria Math" w:hAnsi="Cambria Math"/>
                    </w:rPr>
                    <m:t>n</m:t>
                  </m:r>
                </m:e>
                <m:sup>
                  <m:r>
                    <w:rPr>
                      <w:rFonts w:ascii="Cambria Math" w:hAnsi="Cambria Math"/>
                    </w:rPr>
                    <m:t>-2</m:t>
                  </m:r>
                </m:sup>
              </m:sSup>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o</m:t>
                          </m:r>
                        </m:sub>
                      </m:sSub>
                      <m:r>
                        <w:rPr>
                          <w:rFonts w:ascii="Cambria Math" w:hAnsi="Cambria Math"/>
                        </w:rPr>
                        <m:t>nt</m:t>
                      </m:r>
                    </m:e>
                  </m:d>
                </m:e>
              </m:func>
            </m:e>
          </m:nary>
        </m:oMath>
      </m:oMathPara>
    </w:p>
    <w:p w14:paraId="071989C9" w14:textId="7629166D" w:rsidR="005F7C35" w:rsidRDefault="00900BFF" w:rsidP="00900BFF">
      <w:pPr>
        <w:pStyle w:val="Caption"/>
        <w:jc w:val="center"/>
        <w:rPr>
          <w:rFonts w:ascii="Arial" w:hAnsi="Arial" w:cs="Arial"/>
          <w:color w:val="00B0F0"/>
          <w:sz w:val="21"/>
          <w:szCs w:val="21"/>
          <w:shd w:val="clear" w:color="auto" w:fill="FFFFFF"/>
        </w:rPr>
      </w:pPr>
      <w:bookmarkStart w:id="17" w:name="_Toc72707197"/>
      <w:bookmarkStart w:id="18" w:name="_Toc72707906"/>
      <w:bookmarkStart w:id="19" w:name="_Toc72708003"/>
      <w:bookmarkStart w:id="20" w:name="_Toc72708053"/>
      <w:bookmarkStart w:id="21" w:name="_Toc73117179"/>
      <w:r>
        <w:t xml:space="preserve">Figure </w:t>
      </w:r>
      <w:fldSimple w:instr=" SEQ Figure \* ARABIC ">
        <w:r w:rsidR="003D7751">
          <w:rPr>
            <w:noProof/>
          </w:rPr>
          <w:t>4</w:t>
        </w:r>
      </w:fldSimple>
      <w:r>
        <w:t xml:space="preserve"> - </w:t>
      </w:r>
      <w:r w:rsidRPr="00900BFF">
        <w:t>Triangular waveform</w:t>
      </w:r>
      <w:bookmarkEnd w:id="17"/>
      <w:bookmarkEnd w:id="18"/>
      <w:bookmarkEnd w:id="19"/>
      <w:bookmarkEnd w:id="20"/>
      <w:bookmarkEnd w:id="21"/>
    </w:p>
    <w:p w14:paraId="106D71F4" w14:textId="79312227" w:rsidR="003A48D9" w:rsidRPr="00B1165C" w:rsidRDefault="003A48D9" w:rsidP="00FD2B49">
      <w:pPr>
        <w:pStyle w:val="shortdesc"/>
        <w:spacing w:line="276" w:lineRule="auto"/>
      </w:pPr>
      <m:oMathPara>
        <m:oMath>
          <m:r>
            <w:rPr>
              <w:rFonts w:ascii="Cambria Math" w:hAnsi="Cambria Math"/>
            </w:rPr>
            <m:t>x</m:t>
          </m:r>
          <m:d>
            <m:dPr>
              <m:ctrlPr>
                <w:rPr>
                  <w:rFonts w:ascii="Cambria Math" w:hAnsi="Cambria Math"/>
                  <w:i/>
                </w:rPr>
              </m:ctrlPr>
            </m:dPr>
            <m:e>
              <m:r>
                <w:rPr>
                  <w:rFonts w:ascii="Cambria Math" w:hAnsi="Cambria Math"/>
                </w:rPr>
                <m:t>t</m:t>
              </m:r>
            </m:e>
          </m:d>
          <m:r>
            <w:rPr>
              <w:rFonts w:ascii="Cambria Math" w:hAnsi="Cambria Math"/>
            </w:rPr>
            <m:t>=a</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n=1</m:t>
                      </m:r>
                    </m:sub>
                    <m:sup>
                      <m:r>
                        <w:rPr>
                          <w:rFonts w:ascii="Cambria Math" w:hAnsi="Cambria Math"/>
                        </w:rPr>
                        <m:t>∞</m:t>
                      </m:r>
                    </m:sup>
                    <m:e>
                      <m:sSup>
                        <m:sSupPr>
                          <m:ctrlPr>
                            <w:rPr>
                              <w:rFonts w:ascii="Cambria Math" w:hAnsi="Cambria Math"/>
                              <w:i/>
                            </w:rPr>
                          </m:ctrlPr>
                        </m:sSupPr>
                        <m:e>
                          <m:r>
                            <w:rPr>
                              <w:rFonts w:ascii="Cambria Math" w:hAnsi="Cambria Math"/>
                            </w:rPr>
                            <m:t>(-1)</m:t>
                          </m:r>
                        </m:e>
                        <m:sup>
                          <m:r>
                            <w:rPr>
                              <w:rFonts w:ascii="Cambria Math" w:hAnsi="Cambria Math"/>
                            </w:rPr>
                            <m:t>x</m:t>
                          </m:r>
                        </m:sup>
                      </m:sSup>
                      <m:f>
                        <m:fPr>
                          <m:ctrlPr>
                            <w:rPr>
                              <w:rFonts w:ascii="Cambria Math" w:hAnsi="Cambria Math"/>
                              <w:i/>
                            </w:rPr>
                          </m:ctrlPr>
                        </m:fPr>
                        <m:num>
                          <m:r>
                            <w:rPr>
                              <w:rFonts w:ascii="Cambria Math" w:hAnsi="Cambria Math"/>
                            </w:rPr>
                            <m:t>2πnft</m:t>
                          </m:r>
                        </m:num>
                        <m:den>
                          <m:r>
                            <w:rPr>
                              <w:rFonts w:ascii="Cambria Math" w:hAnsi="Cambria Math"/>
                            </w:rPr>
                            <m:t>n</m:t>
                          </m:r>
                        </m:den>
                      </m:f>
                    </m:e>
                  </m:nary>
                </m:num>
                <m:den>
                  <m:r>
                    <w:rPr>
                      <w:rFonts w:ascii="Cambria Math" w:hAnsi="Cambria Math"/>
                    </w:rPr>
                    <m:t>π</m:t>
                  </m:r>
                </m:den>
              </m:f>
            </m:e>
          </m:d>
        </m:oMath>
      </m:oMathPara>
    </w:p>
    <w:p w14:paraId="6CF81DD6" w14:textId="23318A1C" w:rsidR="00B1165C" w:rsidRDefault="00B1165C" w:rsidP="00B1165C">
      <w:pPr>
        <w:pStyle w:val="Caption"/>
        <w:jc w:val="center"/>
      </w:pPr>
      <w:bookmarkStart w:id="22" w:name="_Toc72707198"/>
      <w:bookmarkStart w:id="23" w:name="_Toc72707907"/>
      <w:bookmarkStart w:id="24" w:name="_Toc72708004"/>
      <w:bookmarkStart w:id="25" w:name="_Toc72708054"/>
      <w:bookmarkStart w:id="26" w:name="_Toc73117180"/>
      <w:r>
        <w:t xml:space="preserve">Figure </w:t>
      </w:r>
      <w:fldSimple w:instr=" SEQ Figure \* ARABIC ">
        <w:r w:rsidR="003D7751">
          <w:rPr>
            <w:noProof/>
          </w:rPr>
          <w:t>5</w:t>
        </w:r>
      </w:fldSimple>
      <w:r>
        <w:t xml:space="preserve"> - Sawtooth waveform</w:t>
      </w:r>
      <w:bookmarkEnd w:id="22"/>
      <w:bookmarkEnd w:id="23"/>
      <w:bookmarkEnd w:id="24"/>
      <w:bookmarkEnd w:id="25"/>
      <w:bookmarkEnd w:id="26"/>
    </w:p>
    <w:p w14:paraId="040EF191" w14:textId="77777777" w:rsidR="00B1165C" w:rsidRPr="00B1165C" w:rsidRDefault="00B1165C" w:rsidP="00B1165C"/>
    <w:p w14:paraId="3D9F08CB" w14:textId="6E817704" w:rsidR="00B1165C" w:rsidRDefault="00B1165C" w:rsidP="00C9642F">
      <w:r w:rsidRPr="00900BFF">
        <w:rPr>
          <w:shd w:val="clear" w:color="auto" w:fill="FFFFFF"/>
        </w:rPr>
        <w:t xml:space="preserve">Like a square wave, the triangle wave contains only odd harmonics. However, the amplitude of the higher harmonics reduces much quicker than in a square wave. The amplitude in the triangular waveform is specifically proportional to the inverse square of the harmonic number (n) as opposed to just the inverse in a square wave. </w:t>
      </w:r>
      <w:r>
        <w:t>A sawtooth waveform contains an even amount of odd and even harmonics unlike the previously mentioned</w:t>
      </w:r>
      <w:r w:rsidR="00C9642F">
        <w:t xml:space="preserve"> square and triangle waveform</w:t>
      </w:r>
      <w:r>
        <w:t xml:space="preserve">. </w:t>
      </w:r>
      <w:sdt>
        <w:sdtPr>
          <w:id w:val="1153641852"/>
          <w:citation/>
        </w:sdtPr>
        <w:sdtEndPr/>
        <w:sdtContent>
          <w:r w:rsidR="008947B8">
            <w:fldChar w:fldCharType="begin"/>
          </w:r>
          <w:r w:rsidR="008947B8">
            <w:instrText xml:space="preserve"> CITATION Dav09 \l 2057 </w:instrText>
          </w:r>
          <w:r w:rsidR="008947B8">
            <w:fldChar w:fldCharType="separate"/>
          </w:r>
          <w:r w:rsidR="00A20CE0" w:rsidRPr="00A20CE0">
            <w:rPr>
              <w:noProof/>
            </w:rPr>
            <w:t>(Morin, 2009)</w:t>
          </w:r>
          <w:r w:rsidR="008947B8">
            <w:fldChar w:fldCharType="end"/>
          </w:r>
        </w:sdtContent>
      </w:sdt>
    </w:p>
    <w:p w14:paraId="01B36E06" w14:textId="0A8D5BEA" w:rsidR="00FD2B49" w:rsidRDefault="00C9329C" w:rsidP="00FD2B49">
      <w:pPr>
        <w:pStyle w:val="shortdesc"/>
        <w:spacing w:line="276" w:lineRule="auto"/>
      </w:pPr>
      <w:r>
        <w:tab/>
      </w:r>
      <w:r>
        <w:tab/>
      </w:r>
    </w:p>
    <w:p w14:paraId="351AE8B3" w14:textId="5D9F252E" w:rsidR="001C591A" w:rsidRDefault="001C591A" w:rsidP="008D06AA"/>
    <w:p w14:paraId="43D06B09" w14:textId="77777777" w:rsidR="00900BFF" w:rsidRDefault="00900BFF">
      <w:pPr>
        <w:spacing w:after="160"/>
        <w:jc w:val="left"/>
        <w:rPr>
          <w:rFonts w:eastAsiaTheme="majorEastAsia" w:cs="Times New Roman"/>
          <w:b/>
          <w:bCs/>
          <w:caps/>
        </w:rPr>
      </w:pPr>
      <w:r>
        <w:br w:type="page"/>
      </w:r>
    </w:p>
    <w:p w14:paraId="41E6CA4C" w14:textId="4AD0B584" w:rsidR="00F34465" w:rsidRPr="00EC6EBA" w:rsidRDefault="00F34465" w:rsidP="00EC6EBA">
      <w:pPr>
        <w:pStyle w:val="Heading2"/>
      </w:pPr>
      <w:bookmarkStart w:id="27" w:name="_Toc73007482"/>
      <w:r w:rsidRPr="00052EAE">
        <w:lastRenderedPageBreak/>
        <w:t>Task</w:t>
      </w:r>
      <w:r>
        <w:t xml:space="preserve"> </w:t>
      </w:r>
      <w:r w:rsidRPr="00052EAE">
        <w:t>2</w:t>
      </w:r>
      <w:bookmarkEnd w:id="27"/>
    </w:p>
    <w:p w14:paraId="4DEBAB96" w14:textId="77777777" w:rsidR="00F34465" w:rsidRPr="006D336E" w:rsidRDefault="00F34465" w:rsidP="00F34465">
      <w:pPr>
        <w:pStyle w:val="ListParagraph"/>
        <w:rPr>
          <w:noProof/>
        </w:rPr>
      </w:pPr>
    </w:p>
    <w:p w14:paraId="22F80745" w14:textId="7906D7DC" w:rsidR="00EC6EBA" w:rsidRDefault="00F34465" w:rsidP="00EC6EBA">
      <w:pPr>
        <w:pBdr>
          <w:left w:val="single" w:sz="4" w:space="4" w:color="auto"/>
        </w:pBdr>
        <w:rPr>
          <w:noProof/>
        </w:rPr>
      </w:pPr>
      <w:r>
        <w:rPr>
          <w:noProof/>
        </w:rPr>
        <w:t xml:space="preserve">a. </w:t>
      </w:r>
      <w:r w:rsidRPr="00E5602E">
        <w:rPr>
          <w:noProof/>
        </w:rPr>
        <w:t xml:space="preserve">Plot  </w:t>
      </w:r>
      <m:oMath>
        <m:r>
          <w:rPr>
            <w:rFonts w:ascii="Cambria Math" w:hAnsi="Cambria Math"/>
          </w:rPr>
          <m:t>X</m:t>
        </m:r>
        <m:d>
          <m:dPr>
            <m:ctrlPr>
              <w:rPr>
                <w:rFonts w:ascii="Cambria Math" w:hAnsi="Cambria Math"/>
              </w:rPr>
            </m:ctrlPr>
          </m:dPr>
          <m:e>
            <m:r>
              <w:rPr>
                <w:rFonts w:ascii="Cambria Math" w:hAnsi="Cambria Math"/>
              </w:rPr>
              <m:t>if</m:t>
            </m:r>
          </m:e>
        </m:d>
        <m:r>
          <w:rPr>
            <w:rFonts w:ascii="Cambria Math" w:hAnsi="Cambria Math"/>
          </w:rPr>
          <m:t>=8sinc(8πf)</m:t>
        </m:r>
      </m:oMath>
      <w:r w:rsidRPr="00E5602E">
        <w:rPr>
          <w:noProof/>
        </w:rPr>
        <w:t xml:space="preserve"> as purely real function using MATLAB</w:t>
      </w:r>
      <w:r>
        <w:rPr>
          <w:noProof/>
        </w:rPr>
        <w:t>.</w:t>
      </w:r>
    </w:p>
    <w:p w14:paraId="499D4526" w14:textId="77777777" w:rsidR="00EC6EBA" w:rsidRDefault="00EC6EBA" w:rsidP="00330A6E">
      <w:pPr>
        <w:jc w:val="center"/>
      </w:pPr>
    </w:p>
    <w:p w14:paraId="745F49ED" w14:textId="06A401F6" w:rsidR="009A5FAC" w:rsidRDefault="00330A6E" w:rsidP="009A5FAC">
      <w:pPr>
        <w:keepNext/>
        <w:jc w:val="center"/>
      </w:pPr>
      <w:r>
        <w:rPr>
          <w:noProof/>
          <w:lang w:eastAsia="en-GB"/>
        </w:rPr>
        <w:drawing>
          <wp:inline distT="0" distB="0" distL="0" distR="0" wp14:anchorId="2141295A" wp14:editId="228F34EC">
            <wp:extent cx="4279038" cy="3547579"/>
            <wp:effectExtent l="0" t="0" r="7620" b="0"/>
            <wp:docPr id="5" name="Picture 5"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ox and whiske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79038" cy="3547579"/>
                    </a:xfrm>
                    <a:prstGeom prst="rect">
                      <a:avLst/>
                    </a:prstGeom>
                  </pic:spPr>
                </pic:pic>
              </a:graphicData>
            </a:graphic>
          </wp:inline>
        </w:drawing>
      </w:r>
    </w:p>
    <w:p w14:paraId="0DF53073" w14:textId="5CEBED64" w:rsidR="00330A6E" w:rsidRDefault="009C26D5" w:rsidP="009C26D5">
      <w:pPr>
        <w:pStyle w:val="Caption"/>
        <w:jc w:val="center"/>
      </w:pPr>
      <w:bookmarkStart w:id="28" w:name="_Toc72707908"/>
      <w:bookmarkStart w:id="29" w:name="_Toc72708005"/>
      <w:bookmarkStart w:id="30" w:name="_Toc72708055"/>
      <w:bookmarkStart w:id="31" w:name="_Toc73117181"/>
      <w:r>
        <w:t xml:space="preserve">Figure </w:t>
      </w:r>
      <w:fldSimple w:instr=" SEQ Figure \* ARABIC ">
        <w:r w:rsidR="003D7751">
          <w:rPr>
            <w:noProof/>
          </w:rPr>
          <w:t>6</w:t>
        </w:r>
      </w:fldSimple>
      <w:r>
        <w:t xml:space="preserve"> </w:t>
      </w:r>
      <w:r w:rsidR="003D7751">
        <w:t>–</w:t>
      </w:r>
      <w:r>
        <w:t xml:space="preserve"> </w:t>
      </w:r>
      <w:r w:rsidR="003D7751">
        <w:t>Aperiodic waveform from MATLAB function.</w:t>
      </w:r>
      <w:bookmarkEnd w:id="28"/>
      <w:bookmarkEnd w:id="29"/>
      <w:bookmarkEnd w:id="30"/>
      <w:bookmarkEnd w:id="31"/>
    </w:p>
    <w:p w14:paraId="61FF09EA" w14:textId="14BBA88A" w:rsidR="009A5FAC" w:rsidRPr="009A5FAC" w:rsidRDefault="002C5FD6" w:rsidP="002C5FD6">
      <w:pPr>
        <w:jc w:val="center"/>
      </w:pPr>
      <w:r>
        <w:rPr>
          <w:noProof/>
          <w:lang w:eastAsia="en-GB"/>
        </w:rPr>
        <w:drawing>
          <wp:inline distT="0" distB="0" distL="0" distR="0" wp14:anchorId="7E3D6A81" wp14:editId="615F2411">
            <wp:extent cx="2543810" cy="1188599"/>
            <wp:effectExtent l="133350" t="114300" r="142240" b="164465"/>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l="23449" t="31417" r="63347" b="57614"/>
                    <a:stretch/>
                  </pic:blipFill>
                  <pic:spPr bwMode="auto">
                    <a:xfrm>
                      <a:off x="0" y="0"/>
                      <a:ext cx="2550710" cy="119182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53C6EC0E" w14:textId="24CFE901" w:rsidR="00330A6E" w:rsidRDefault="00431005" w:rsidP="00431005">
      <w:pPr>
        <w:ind w:firstLine="720"/>
      </w:pPr>
      <w:r>
        <w:t xml:space="preserve">To generate this </w:t>
      </w:r>
      <w:r w:rsidR="002C5FD6">
        <w:t>plot,</w:t>
      </w:r>
      <w:r>
        <w:t xml:space="preserve"> I used the </w:t>
      </w:r>
      <w:proofErr w:type="spellStart"/>
      <w:r w:rsidR="002C5FD6">
        <w:t>sinc</w:t>
      </w:r>
      <w:proofErr w:type="spellEnd"/>
      <w:r w:rsidR="002C5FD6">
        <w:t xml:space="preserve"> function</w:t>
      </w:r>
      <w:r>
        <w:t>, followed by the plot function.</w:t>
      </w:r>
      <w:r w:rsidR="002C5FD6">
        <w:rPr>
          <w:noProof/>
        </w:rPr>
        <w:t xml:space="preserve"> </w:t>
      </w:r>
    </w:p>
    <w:p w14:paraId="1DAD68B9" w14:textId="77777777" w:rsidR="00431005" w:rsidRPr="00330A6E" w:rsidRDefault="00431005" w:rsidP="00431005"/>
    <w:p w14:paraId="566CF1B2" w14:textId="70B46EB4" w:rsidR="00F34465" w:rsidRDefault="00F34465" w:rsidP="00EC6EBA">
      <w:pPr>
        <w:pBdr>
          <w:left w:val="single" w:sz="4" w:space="4" w:color="auto"/>
        </w:pBdr>
      </w:pPr>
      <w:r>
        <w:t xml:space="preserve">b. </w:t>
      </w:r>
      <w:r w:rsidRPr="00E5602E">
        <w:t>Plot the above Fourier Transforms as a complex function by plotting the amplitude and</w:t>
      </w:r>
      <w:r>
        <w:t xml:space="preserve"> </w:t>
      </w:r>
      <w:r w:rsidRPr="00E5602E">
        <w:t>phase spectrum separately</w:t>
      </w:r>
      <w:r>
        <w:t>.</w:t>
      </w:r>
    </w:p>
    <w:p w14:paraId="5507F25D" w14:textId="77777777" w:rsidR="00B063DE" w:rsidRPr="00B063DE" w:rsidRDefault="00B063DE" w:rsidP="00B063DE"/>
    <w:p w14:paraId="788903A1" w14:textId="77777777" w:rsidR="003D7751" w:rsidRDefault="00B063DE" w:rsidP="003D7751">
      <w:pPr>
        <w:keepNext/>
      </w:pPr>
      <w:r>
        <w:rPr>
          <w:noProof/>
          <w:lang w:eastAsia="en-GB"/>
        </w:rPr>
        <w:lastRenderedPageBreak/>
        <w:drawing>
          <wp:inline distT="0" distB="0" distL="0" distR="0" wp14:anchorId="5C3DF220" wp14:editId="59B3AB4C">
            <wp:extent cx="2673927" cy="2239798"/>
            <wp:effectExtent l="0" t="0" r="0" b="8255"/>
            <wp:docPr id="1" name="Picture 1" descr="Chart, bubbl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 box and whiske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1696" cy="2296564"/>
                    </a:xfrm>
                    <a:prstGeom prst="rect">
                      <a:avLst/>
                    </a:prstGeom>
                  </pic:spPr>
                </pic:pic>
              </a:graphicData>
            </a:graphic>
          </wp:inline>
        </w:drawing>
      </w:r>
      <w:r w:rsidR="003D7751">
        <w:tab/>
        <w:t xml:space="preserve"> </w:t>
      </w:r>
      <w:r w:rsidR="003D7751">
        <w:rPr>
          <w:noProof/>
          <w:lang w:eastAsia="en-GB"/>
        </w:rPr>
        <w:drawing>
          <wp:inline distT="0" distB="0" distL="0" distR="0" wp14:anchorId="119213CA" wp14:editId="2C0DE51B">
            <wp:extent cx="2757055" cy="2244921"/>
            <wp:effectExtent l="0" t="0" r="5715" b="3175"/>
            <wp:docPr id="6" name="Picture 6"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63390" cy="2331504"/>
                    </a:xfrm>
                    <a:prstGeom prst="rect">
                      <a:avLst/>
                    </a:prstGeom>
                  </pic:spPr>
                </pic:pic>
              </a:graphicData>
            </a:graphic>
          </wp:inline>
        </w:drawing>
      </w:r>
    </w:p>
    <w:p w14:paraId="773CB76A" w14:textId="0EAA0364" w:rsidR="003D7751" w:rsidRDefault="003D7751" w:rsidP="003D7751">
      <w:pPr>
        <w:pStyle w:val="Caption"/>
      </w:pPr>
      <w:bookmarkStart w:id="32" w:name="_Toc72708006"/>
      <w:bookmarkStart w:id="33" w:name="_Toc72708056"/>
      <w:bookmarkStart w:id="34" w:name="_Toc73117182"/>
      <w:bookmarkStart w:id="35" w:name="_Toc72707909"/>
      <w:r>
        <w:t xml:space="preserve">Figure </w:t>
      </w:r>
      <w:fldSimple w:instr=" SEQ Figure \* ARABIC ">
        <w:r>
          <w:rPr>
            <w:noProof/>
          </w:rPr>
          <w:t>7</w:t>
        </w:r>
      </w:fldSimple>
      <w:r>
        <w:t xml:space="preserve"> – Amplitude of Fourier Transform</w:t>
      </w:r>
      <w:bookmarkEnd w:id="32"/>
      <w:bookmarkEnd w:id="33"/>
      <w:bookmarkEnd w:id="34"/>
      <w:r>
        <w:t xml:space="preserve">                                     </w:t>
      </w:r>
    </w:p>
    <w:p w14:paraId="4348984D" w14:textId="375809D8" w:rsidR="003D7751" w:rsidRDefault="003D7751" w:rsidP="003D7751">
      <w:pPr>
        <w:pStyle w:val="Caption"/>
      </w:pPr>
      <w:bookmarkStart w:id="36" w:name="_Toc72708007"/>
      <w:bookmarkStart w:id="37" w:name="_Toc72708057"/>
      <w:bookmarkStart w:id="38" w:name="_Toc73117183"/>
      <w:r>
        <w:t xml:space="preserve">Figure </w:t>
      </w:r>
      <w:fldSimple w:instr=" SEQ Figure \* ARABIC ">
        <w:r>
          <w:rPr>
            <w:noProof/>
          </w:rPr>
          <w:t>8</w:t>
        </w:r>
      </w:fldSimple>
      <w:r>
        <w:t xml:space="preserve"> - angle of Fourier Transform</w:t>
      </w:r>
      <w:bookmarkEnd w:id="35"/>
      <w:bookmarkEnd w:id="36"/>
      <w:bookmarkEnd w:id="37"/>
      <w:bookmarkEnd w:id="38"/>
    </w:p>
    <w:p w14:paraId="477E6568" w14:textId="0A764D74" w:rsidR="00C327DE" w:rsidRPr="00C327DE" w:rsidRDefault="00C327DE" w:rsidP="00B215D5">
      <w:pPr>
        <w:jc w:val="center"/>
      </w:pPr>
      <w:r>
        <w:rPr>
          <w:noProof/>
          <w:lang w:eastAsia="en-GB"/>
        </w:rPr>
        <w:drawing>
          <wp:inline distT="0" distB="0" distL="0" distR="0" wp14:anchorId="77861582" wp14:editId="0FE3E2D4">
            <wp:extent cx="2542710" cy="1653540"/>
            <wp:effectExtent l="133350" t="114300" r="143510" b="15621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l="23449" t="31417" r="63347" b="53317"/>
                    <a:stretch/>
                  </pic:blipFill>
                  <pic:spPr bwMode="auto">
                    <a:xfrm>
                      <a:off x="0" y="0"/>
                      <a:ext cx="2550710" cy="1658742"/>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7FFF846" w14:textId="6AA985FC" w:rsidR="00680BD5" w:rsidRDefault="00431005" w:rsidP="00431005">
      <w:pPr>
        <w:ind w:firstLine="720"/>
      </w:pPr>
      <w:r>
        <w:t xml:space="preserve">These graphs were plotted by using the same function as above, before passing the results into separate functions to plot the new results. </w:t>
      </w:r>
      <w:r w:rsidR="00C327DE">
        <w:t xml:space="preserve">I uncommented the lines, as required and exported the graph. The abs function takes the absolute value of the number, and is it’s in the plot function that is the value that’s used for the graph. The Angle function is used in the same way, </w:t>
      </w:r>
      <w:r w:rsidR="00B215D5">
        <w:t>so that the phase spectrum can be plotted.</w:t>
      </w:r>
    </w:p>
    <w:p w14:paraId="14C816D6" w14:textId="77777777" w:rsidR="00431005" w:rsidRPr="00680BD5" w:rsidRDefault="00431005" w:rsidP="00431005">
      <w:pPr>
        <w:ind w:firstLine="720"/>
      </w:pPr>
    </w:p>
    <w:p w14:paraId="2C810A83" w14:textId="1D613B7F" w:rsidR="00F34465" w:rsidRPr="00E5602E" w:rsidRDefault="00F34465" w:rsidP="00EC6EBA">
      <w:pPr>
        <w:pBdr>
          <w:left w:val="single" w:sz="4" w:space="4" w:color="auto"/>
        </w:pBdr>
      </w:pPr>
      <w:r>
        <w:t xml:space="preserve">c. </w:t>
      </w:r>
      <w:r w:rsidRPr="00E5602E">
        <w:t xml:space="preserve">Find the Fourier Transforms of the above plus numerically using the </w:t>
      </w:r>
      <w:r>
        <w:t>formula:</w:t>
      </w:r>
    </w:p>
    <w:p w14:paraId="6D7D1D0D" w14:textId="02256ED2" w:rsidR="00F34465" w:rsidRPr="009C26D5" w:rsidRDefault="00F34465" w:rsidP="00F34465">
      <w:pPr>
        <w:pStyle w:val="shortdesc"/>
      </w:pPr>
      <m:oMathPara>
        <m:oMath>
          <m:r>
            <w:rPr>
              <w:rFonts w:ascii="Cambria Math" w:hAnsi="Cambria Math"/>
            </w:rPr>
            <m:t>X</m:t>
          </m:r>
          <m:d>
            <m:dPr>
              <m:ctrlPr>
                <w:rPr>
                  <w:rFonts w:ascii="Cambria Math" w:hAnsi="Cambria Math"/>
                  <w:i/>
                </w:rPr>
              </m:ctrlPr>
            </m:dPr>
            <m:e>
              <m:r>
                <w:rPr>
                  <w:rFonts w:ascii="Cambria Math" w:hAnsi="Cambria Math"/>
                </w:rPr>
                <m:t>if</m:t>
              </m:r>
            </m:e>
          </m:d>
          <m:r>
            <w:rPr>
              <w:rFonts w:ascii="Cambria Math" w:hAnsi="Cambria Math"/>
            </w:rPr>
            <m:t>=</m:t>
          </m:r>
          <m:nary>
            <m:naryPr>
              <m:limLoc m:val="subSup"/>
              <m:ctrlPr>
                <w:rPr>
                  <w:rFonts w:ascii="Cambria Math" w:hAnsi="Cambria Math"/>
                  <w:i/>
                </w:rPr>
              </m:ctrlPr>
            </m:naryPr>
            <m:sub>
              <m:r>
                <w:rPr>
                  <w:rFonts w:ascii="Cambria Math" w:hAnsi="Cambria Math"/>
                </w:rPr>
                <m:t>-∞</m:t>
              </m:r>
            </m:sub>
            <m:sup>
              <m:r>
                <w:rPr>
                  <w:rFonts w:ascii="Cambria Math" w:hAnsi="Cambria Math"/>
                </w:rPr>
                <m:t>+∞</m:t>
              </m:r>
            </m:sup>
            <m:e>
              <m:r>
                <w:rPr>
                  <w:rFonts w:ascii="Cambria Math" w:hAnsi="Cambria Math"/>
                </w:rPr>
                <m:t>x</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-j2πft</m:t>
                  </m:r>
                </m:sup>
              </m:sSup>
              <m:r>
                <w:rPr>
                  <w:rFonts w:ascii="Cambria Math" w:hAnsi="Cambria Math"/>
                </w:rPr>
                <m:t>dt</m:t>
              </m:r>
            </m:e>
          </m:nary>
        </m:oMath>
      </m:oMathPara>
    </w:p>
    <w:p w14:paraId="71191074" w14:textId="0F3086A7" w:rsidR="009C26D5" w:rsidRPr="009C26D5" w:rsidRDefault="009C26D5" w:rsidP="009C26D5">
      <w:pPr>
        <w:pStyle w:val="Caption"/>
        <w:jc w:val="center"/>
      </w:pPr>
      <w:bookmarkStart w:id="39" w:name="_Toc72707199"/>
      <w:bookmarkStart w:id="40" w:name="_Toc72707910"/>
      <w:bookmarkStart w:id="41" w:name="_Toc72708008"/>
      <w:bookmarkStart w:id="42" w:name="_Toc72708058"/>
      <w:bookmarkStart w:id="43" w:name="_Toc73117184"/>
      <w:r>
        <w:t xml:space="preserve">Figure </w:t>
      </w:r>
      <w:fldSimple w:instr=" SEQ Figure \* ARABIC ">
        <w:r w:rsidR="003D7751">
          <w:rPr>
            <w:noProof/>
          </w:rPr>
          <w:t>9</w:t>
        </w:r>
      </w:fldSimple>
      <w:r>
        <w:t xml:space="preserve"> – Fourier Transform Equation</w:t>
      </w:r>
      <w:bookmarkEnd w:id="39"/>
      <w:bookmarkEnd w:id="40"/>
      <w:bookmarkEnd w:id="41"/>
      <w:bookmarkEnd w:id="42"/>
      <w:bookmarkEnd w:id="43"/>
    </w:p>
    <w:p w14:paraId="1CF64CE2" w14:textId="38DA5774" w:rsidR="009C26D5" w:rsidRPr="009C26D5" w:rsidRDefault="009C26D5" w:rsidP="009C26D5">
      <w:pPr>
        <w:pStyle w:val="shortdesc"/>
      </w:pPr>
      <m:oMathPara>
        <m:oMath>
          <m:r>
            <w:rPr>
              <w:rFonts w:ascii="Cambria Math" w:hAnsi="Cambria Math"/>
            </w:rPr>
            <m:t>X</m:t>
          </m:r>
          <m:d>
            <m:dPr>
              <m:ctrlPr>
                <w:rPr>
                  <w:rFonts w:ascii="Cambria Math" w:hAnsi="Cambria Math"/>
                  <w:i/>
                </w:rPr>
              </m:ctrlPr>
            </m:dPr>
            <m:e>
              <m:r>
                <w:rPr>
                  <w:rFonts w:ascii="Cambria Math" w:hAnsi="Cambria Math"/>
                </w:rPr>
                <m:t>if</m:t>
              </m:r>
            </m:e>
          </m:d>
          <m:r>
            <w:rPr>
              <w:rFonts w:ascii="Cambria Math" w:hAnsi="Cambria Math"/>
            </w:rPr>
            <m:t>=</m:t>
          </m:r>
          <m:nary>
            <m:naryPr>
              <m:limLoc m:val="subSup"/>
              <m:ctrlPr>
                <w:rPr>
                  <w:rFonts w:ascii="Cambria Math" w:hAnsi="Cambria Math"/>
                  <w:i/>
                </w:rPr>
              </m:ctrlPr>
            </m:naryPr>
            <m:sub>
              <m:r>
                <w:rPr>
                  <w:rFonts w:ascii="Cambria Math" w:hAnsi="Cambria Math"/>
                </w:rPr>
                <m:t>-4</m:t>
              </m:r>
            </m:sub>
            <m:sup>
              <m:r>
                <w:rPr>
                  <w:rFonts w:ascii="Cambria Math" w:hAnsi="Cambria Math"/>
                </w:rPr>
                <m:t>4</m:t>
              </m:r>
            </m:sup>
            <m:e>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-j2π(0)</m:t>
                  </m:r>
                </m:sup>
              </m:sSup>
              <m:r>
                <w:rPr>
                  <w:rFonts w:ascii="Cambria Math" w:hAnsi="Cambria Math"/>
                </w:rPr>
                <m:t>dt</m:t>
              </m:r>
            </m:e>
          </m:nary>
        </m:oMath>
      </m:oMathPara>
    </w:p>
    <w:p w14:paraId="0CD18F58" w14:textId="6246CC88" w:rsidR="009C26D5" w:rsidRPr="009C26D5" w:rsidRDefault="009C26D5" w:rsidP="009C26D5">
      <w:pPr>
        <w:pStyle w:val="shortdesc"/>
      </w:pPr>
      <m:oMathPara>
        <m:oMath>
          <m:r>
            <w:rPr>
              <w:rFonts w:ascii="Cambria Math" w:hAnsi="Cambria Math"/>
            </w:rPr>
            <m:t>X</m:t>
          </m:r>
          <m:d>
            <m:dPr>
              <m:ctrlPr>
                <w:rPr>
                  <w:rFonts w:ascii="Cambria Math" w:hAnsi="Cambria Math"/>
                  <w:i/>
                </w:rPr>
              </m:ctrlPr>
            </m:dPr>
            <m:e>
              <m:r>
                <w:rPr>
                  <w:rFonts w:ascii="Cambria Math" w:hAnsi="Cambria Math"/>
                </w:rPr>
                <m:t>if</m:t>
              </m:r>
            </m:e>
          </m:d>
          <m:r>
            <w:rPr>
              <w:rFonts w:ascii="Cambria Math" w:hAnsi="Cambria Math"/>
            </w:rPr>
            <m:t>=</m:t>
          </m:r>
          <m:sSubSup>
            <m:sSubSupPr>
              <m:ctrlPr>
                <w:rPr>
                  <w:rFonts w:ascii="Cambria Math" w:hAnsi="Cambria Math"/>
                  <w:i/>
                </w:rPr>
              </m:ctrlPr>
            </m:sSubSupPr>
            <m:e>
              <m:d>
                <m:dPr>
                  <m:begChr m:val="["/>
                  <m:endChr m:val="]"/>
                  <m:ctrlPr>
                    <w:rPr>
                      <w:rFonts w:ascii="Cambria Math" w:hAnsi="Cambria Math"/>
                      <w:i/>
                    </w:rPr>
                  </m:ctrlPr>
                </m:dPr>
                <m:e>
                  <m:r>
                    <w:rPr>
                      <w:rFonts w:ascii="Cambria Math" w:hAnsi="Cambria Math"/>
                    </w:rPr>
                    <m:t>t</m:t>
                  </m:r>
                </m:e>
              </m:d>
            </m:e>
            <m:sub>
              <m:r>
                <w:rPr>
                  <w:rFonts w:ascii="Cambria Math" w:hAnsi="Cambria Math"/>
                </w:rPr>
                <m:t>-4</m:t>
              </m:r>
            </m:sub>
            <m:sup>
              <m:r>
                <w:rPr>
                  <w:rFonts w:ascii="Cambria Math" w:hAnsi="Cambria Math"/>
                </w:rPr>
                <m:t>4</m:t>
              </m:r>
            </m:sup>
          </m:sSubSup>
        </m:oMath>
      </m:oMathPara>
    </w:p>
    <w:p w14:paraId="082271CB" w14:textId="49ACFA3B" w:rsidR="009C26D5" w:rsidRPr="009C26D5" w:rsidRDefault="009C26D5" w:rsidP="009C26D5">
      <w:pPr>
        <w:pStyle w:val="shortdesc"/>
      </w:pPr>
      <m:oMathPara>
        <m:oMath>
          <m:r>
            <w:rPr>
              <w:rFonts w:ascii="Cambria Math" w:hAnsi="Cambria Math"/>
            </w:rPr>
            <m:t>X</m:t>
          </m:r>
          <m:d>
            <m:dPr>
              <m:ctrlPr>
                <w:rPr>
                  <w:rFonts w:ascii="Cambria Math" w:hAnsi="Cambria Math"/>
                  <w:i/>
                </w:rPr>
              </m:ctrlPr>
            </m:dPr>
            <m:e>
              <m:r>
                <w:rPr>
                  <w:rFonts w:ascii="Cambria Math" w:hAnsi="Cambria Math"/>
                </w:rPr>
                <m:t>if</m:t>
              </m:r>
            </m:e>
          </m:d>
          <m:r>
            <w:rPr>
              <w:rFonts w:ascii="Cambria Math" w:hAnsi="Cambria Math"/>
            </w:rPr>
            <m:t>=4-(-4)</m:t>
          </m:r>
        </m:oMath>
      </m:oMathPara>
    </w:p>
    <w:p w14:paraId="3FA64ED3" w14:textId="3B4EBB3E" w:rsidR="009C26D5" w:rsidRPr="009C26D5" w:rsidRDefault="009C26D5" w:rsidP="009C26D5">
      <w:pPr>
        <w:pStyle w:val="shortdesc"/>
      </w:pPr>
      <m:oMathPara>
        <m:oMath>
          <m:r>
            <w:rPr>
              <w:rFonts w:ascii="Cambria Math" w:hAnsi="Cambria Math"/>
            </w:rPr>
            <m:t>X</m:t>
          </m:r>
          <m:d>
            <m:dPr>
              <m:ctrlPr>
                <w:rPr>
                  <w:rFonts w:ascii="Cambria Math" w:hAnsi="Cambria Math"/>
                  <w:i/>
                </w:rPr>
              </m:ctrlPr>
            </m:dPr>
            <m:e>
              <m:r>
                <w:rPr>
                  <w:rFonts w:ascii="Cambria Math" w:hAnsi="Cambria Math"/>
                </w:rPr>
                <m:t>if</m:t>
              </m:r>
            </m:e>
          </m:d>
          <m:r>
            <w:rPr>
              <w:rFonts w:ascii="Cambria Math" w:hAnsi="Cambria Math"/>
            </w:rPr>
            <m:t>=8</m:t>
          </m:r>
        </m:oMath>
      </m:oMathPara>
    </w:p>
    <w:p w14:paraId="34B72118" w14:textId="1EDF935F" w:rsidR="002B1F55" w:rsidRDefault="002B1F55" w:rsidP="00F34465">
      <w:pPr>
        <w:pStyle w:val="shortdesc"/>
        <w:rPr>
          <w:b/>
          <w:u w:val="single"/>
        </w:rPr>
      </w:pPr>
    </w:p>
    <w:p w14:paraId="170C1DC9" w14:textId="46DF5906" w:rsidR="00EC6EBA" w:rsidRDefault="00F34465" w:rsidP="00EC6EBA">
      <w:pPr>
        <w:pBdr>
          <w:left w:val="single" w:sz="4" w:space="4" w:color="auto"/>
        </w:pBdr>
      </w:pPr>
      <w:r>
        <w:t xml:space="preserve">d. </w:t>
      </w:r>
      <w:r w:rsidRPr="006D3247">
        <w:t xml:space="preserve">Perform the above integration in part (c) using the </w:t>
      </w:r>
      <w:proofErr w:type="spellStart"/>
      <w:r w:rsidRPr="006D3247">
        <w:t>trapZ</w:t>
      </w:r>
      <w:proofErr w:type="spellEnd"/>
      <w:r w:rsidRPr="006D3247">
        <w:t xml:space="preserve"> command in MATLAB.</w:t>
      </w:r>
    </w:p>
    <w:p w14:paraId="696D8032" w14:textId="77777777" w:rsidR="00EC6EBA" w:rsidRDefault="00EC6EBA" w:rsidP="00B063DE"/>
    <w:p w14:paraId="45CDFB94" w14:textId="279D8B7A" w:rsidR="00330A6E" w:rsidRDefault="00457829" w:rsidP="00B063DE">
      <w:r>
        <w:tab/>
        <w:t xml:space="preserve">Using the command window in </w:t>
      </w:r>
      <w:r w:rsidR="00733632">
        <w:t>MATLAB</w:t>
      </w:r>
      <w:r>
        <w:t xml:space="preserve">, I set a variable for f and t, the typed in the integration using the </w:t>
      </w:r>
      <w:proofErr w:type="spellStart"/>
      <w:r>
        <w:t>trapZ</w:t>
      </w:r>
      <w:proofErr w:type="spellEnd"/>
      <w:r>
        <w:t xml:space="preserve"> function, the result of which is 8. </w:t>
      </w:r>
    </w:p>
    <w:p w14:paraId="26540BE1" w14:textId="77777777" w:rsidR="00883B49" w:rsidRDefault="00883B49" w:rsidP="00F34465">
      <w:pPr>
        <w:pStyle w:val="Subtitle"/>
        <w:rPr>
          <w:noProof/>
        </w:rPr>
      </w:pPr>
    </w:p>
    <w:p w14:paraId="1ED4EA78" w14:textId="77777777" w:rsidR="009C26D5" w:rsidRDefault="00B063DE" w:rsidP="009C26D5">
      <w:pPr>
        <w:pStyle w:val="Subtitle"/>
        <w:keepNext/>
        <w:jc w:val="center"/>
      </w:pPr>
      <w:r>
        <w:rPr>
          <w:noProof/>
          <w:lang w:eastAsia="en-GB"/>
        </w:rPr>
        <w:drawing>
          <wp:inline distT="0" distB="0" distL="0" distR="0" wp14:anchorId="79957EDE" wp14:editId="0E4B8FFB">
            <wp:extent cx="4037355" cy="1795145"/>
            <wp:effectExtent l="76200" t="76200" r="134620" b="128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158" t="71192" r="56349" b="11818"/>
                    <a:stretch/>
                  </pic:blipFill>
                  <pic:spPr bwMode="auto">
                    <a:xfrm>
                      <a:off x="0" y="0"/>
                      <a:ext cx="4074742" cy="1811769"/>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EF8AF1" w14:textId="18934B1C" w:rsidR="00B063DE" w:rsidRDefault="009C26D5" w:rsidP="009C26D5">
      <w:pPr>
        <w:pStyle w:val="Caption"/>
        <w:jc w:val="center"/>
      </w:pPr>
      <w:bookmarkStart w:id="44" w:name="_Toc72707911"/>
      <w:bookmarkStart w:id="45" w:name="_Toc72708009"/>
      <w:bookmarkStart w:id="46" w:name="_Toc72708059"/>
      <w:bookmarkStart w:id="47" w:name="_Toc73117185"/>
      <w:r>
        <w:t xml:space="preserve">Figure </w:t>
      </w:r>
      <w:fldSimple w:instr=" SEQ Figure \* ARABIC ">
        <w:r w:rsidR="003D7751">
          <w:rPr>
            <w:noProof/>
          </w:rPr>
          <w:t>10</w:t>
        </w:r>
      </w:fldSimple>
      <w:r>
        <w:t xml:space="preserve"> -MATLAB Command Window</w:t>
      </w:r>
      <w:bookmarkEnd w:id="44"/>
      <w:bookmarkEnd w:id="45"/>
      <w:bookmarkEnd w:id="46"/>
      <w:bookmarkEnd w:id="47"/>
    </w:p>
    <w:p w14:paraId="172262AC" w14:textId="27DD9B4F" w:rsidR="00EC6EBA" w:rsidRPr="00EC6EBA" w:rsidRDefault="00431005" w:rsidP="00EC6EBA">
      <w:r>
        <w:t xml:space="preserve"> </w:t>
      </w:r>
    </w:p>
    <w:p w14:paraId="1F7CCCDD" w14:textId="440A5870" w:rsidR="00F34465" w:rsidRDefault="00F34465" w:rsidP="00EC6EBA">
      <w:pPr>
        <w:pBdr>
          <w:left w:val="single" w:sz="4" w:space="4" w:color="auto"/>
        </w:pBdr>
      </w:pPr>
      <w:r>
        <w:t xml:space="preserve">e. </w:t>
      </w:r>
      <w:r w:rsidRPr="006D3247">
        <w:t>Plot the complete transform in part (d) over a range of frequencies.</w:t>
      </w:r>
    </w:p>
    <w:p w14:paraId="08E16B37" w14:textId="77777777" w:rsidR="003D7751" w:rsidRDefault="00B063DE" w:rsidP="003D7751">
      <w:pPr>
        <w:keepNext/>
        <w:jc w:val="center"/>
      </w:pPr>
      <w:r>
        <w:rPr>
          <w:noProof/>
          <w:lang w:eastAsia="en-GB"/>
        </w:rPr>
        <w:drawing>
          <wp:inline distT="0" distB="0" distL="0" distR="0" wp14:anchorId="09980408" wp14:editId="27DF5DAE">
            <wp:extent cx="4279038" cy="3547579"/>
            <wp:effectExtent l="0" t="0" r="762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279038" cy="3547579"/>
                    </a:xfrm>
                    <a:prstGeom prst="rect">
                      <a:avLst/>
                    </a:prstGeom>
                  </pic:spPr>
                </pic:pic>
              </a:graphicData>
            </a:graphic>
          </wp:inline>
        </w:drawing>
      </w:r>
    </w:p>
    <w:p w14:paraId="4ADAE270" w14:textId="04861281" w:rsidR="003D7751" w:rsidRDefault="003D7751" w:rsidP="003D7751">
      <w:pPr>
        <w:pStyle w:val="Caption"/>
        <w:jc w:val="center"/>
      </w:pPr>
      <w:bookmarkStart w:id="48" w:name="_Toc72707912"/>
      <w:bookmarkStart w:id="49" w:name="_Toc72708010"/>
      <w:bookmarkStart w:id="50" w:name="_Toc72708060"/>
      <w:bookmarkStart w:id="51" w:name="_Toc73117186"/>
      <w:r>
        <w:t xml:space="preserve">Figure </w:t>
      </w:r>
      <w:fldSimple w:instr=" SEQ Figure \* ARABIC ">
        <w:r>
          <w:rPr>
            <w:noProof/>
          </w:rPr>
          <w:t>11</w:t>
        </w:r>
      </w:fldSimple>
      <w:r>
        <w:t xml:space="preserve"> - Fourier Transform over a range of frequencies</w:t>
      </w:r>
      <w:bookmarkEnd w:id="48"/>
      <w:bookmarkEnd w:id="49"/>
      <w:bookmarkEnd w:id="50"/>
      <w:bookmarkEnd w:id="51"/>
    </w:p>
    <w:p w14:paraId="26809F4E" w14:textId="64503D44" w:rsidR="00B215D5" w:rsidRPr="00B215D5" w:rsidRDefault="00B215D5" w:rsidP="00B215D5">
      <w:pPr>
        <w:jc w:val="center"/>
      </w:pPr>
      <w:r>
        <w:rPr>
          <w:noProof/>
          <w:lang w:eastAsia="en-GB"/>
        </w:rPr>
        <w:lastRenderedPageBreak/>
        <w:drawing>
          <wp:inline distT="0" distB="0" distL="0" distR="0" wp14:anchorId="754B4260" wp14:editId="1E3DB0CC">
            <wp:extent cx="3823970" cy="2057400"/>
            <wp:effectExtent l="152400" t="114300" r="138430" b="15240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l="23060" t="31722" r="50130" b="42631"/>
                    <a:stretch/>
                  </pic:blipFill>
                  <pic:spPr bwMode="auto">
                    <a:xfrm>
                      <a:off x="0" y="0"/>
                      <a:ext cx="3831364" cy="2061378"/>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3D42544" w14:textId="3FB43DC1" w:rsidR="00330A6E" w:rsidRDefault="00431005" w:rsidP="00431005">
      <w:pPr>
        <w:ind w:firstLine="720"/>
      </w:pPr>
      <w:r>
        <w:t>To be able to generate the data required for a range</w:t>
      </w:r>
      <w:r w:rsidR="00C60FC1">
        <w:t xml:space="preserve"> of frequencies requested, I used a for loop to iterate through the range. On first the first run I found the plot unclear, so I decreased the iteration size, and therefor increasing the number of loops. This generated the more legible graph above. </w:t>
      </w:r>
    </w:p>
    <w:p w14:paraId="573C5AD1" w14:textId="77777777" w:rsidR="00C60FC1" w:rsidRPr="00330A6E" w:rsidRDefault="00C60FC1" w:rsidP="00431005">
      <w:pPr>
        <w:ind w:firstLine="720"/>
      </w:pPr>
    </w:p>
    <w:p w14:paraId="5DF8EFB5" w14:textId="3210E206" w:rsidR="00C7046F" w:rsidRDefault="00F34465" w:rsidP="00EC6EBA">
      <w:pPr>
        <w:pBdr>
          <w:left w:val="single" w:sz="4" w:space="4" w:color="auto"/>
        </w:pBdr>
      </w:pPr>
      <w:r>
        <w:t xml:space="preserve">f. </w:t>
      </w:r>
      <w:r w:rsidRPr="006D3247">
        <w:t>Discuss your result.</w:t>
      </w:r>
    </w:p>
    <w:p w14:paraId="4488024B" w14:textId="77777777" w:rsidR="00F57851" w:rsidRDefault="00F57851" w:rsidP="00330A6E"/>
    <w:p w14:paraId="2901D891" w14:textId="08B1CF7D" w:rsidR="0039138E" w:rsidRPr="00330A6E" w:rsidRDefault="00C7046F" w:rsidP="00330A6E">
      <w:r>
        <w:tab/>
        <w:t xml:space="preserve">Over this task I have calculated the Fourier transform for the equation </w:t>
      </w:r>
      <m:oMath>
        <m:r>
          <w:rPr>
            <w:rFonts w:ascii="Cambria Math" w:hAnsi="Cambria Math"/>
          </w:rPr>
          <m:t>X</m:t>
        </m:r>
        <m:d>
          <m:dPr>
            <m:ctrlPr>
              <w:rPr>
                <w:rFonts w:ascii="Cambria Math" w:hAnsi="Cambria Math"/>
              </w:rPr>
            </m:ctrlPr>
          </m:dPr>
          <m:e>
            <m:r>
              <w:rPr>
                <w:rFonts w:ascii="Cambria Math" w:hAnsi="Cambria Math"/>
              </w:rPr>
              <m:t>if</m:t>
            </m:r>
          </m:e>
        </m:d>
        <m:r>
          <w:rPr>
            <w:rFonts w:ascii="Cambria Math" w:hAnsi="Cambria Math"/>
          </w:rPr>
          <m:t>=8sinc(8πf)</m:t>
        </m:r>
      </m:oMath>
      <w:r>
        <w:rPr>
          <w:rFonts w:eastAsiaTheme="minorEastAsia"/>
        </w:rPr>
        <w:t xml:space="preserve"> using multiple methods showing the validity of them. </w:t>
      </w:r>
      <w:r w:rsidR="00D4490D">
        <w:rPr>
          <w:rFonts w:eastAsiaTheme="minorEastAsia"/>
        </w:rPr>
        <w:t>Firstly I showed at f = 0</w:t>
      </w:r>
      <w:proofErr w:type="gramStart"/>
      <w:r w:rsidR="00D4490D">
        <w:rPr>
          <w:rFonts w:eastAsiaTheme="minorEastAsia"/>
        </w:rPr>
        <w:t>,  that</w:t>
      </w:r>
      <w:proofErr w:type="gramEnd"/>
      <w:r w:rsidR="00D4490D">
        <w:rPr>
          <w:rFonts w:eastAsiaTheme="minorEastAsia"/>
        </w:rPr>
        <w:t xml:space="preserve"> the amplitude is 8 by integrating with the </w:t>
      </w:r>
      <w:proofErr w:type="spellStart"/>
      <w:r w:rsidR="00D4490D">
        <w:rPr>
          <w:rFonts w:eastAsiaTheme="minorEastAsia"/>
        </w:rPr>
        <w:t>trapz</w:t>
      </w:r>
      <w:proofErr w:type="spellEnd"/>
      <w:r w:rsidR="00D4490D">
        <w:rPr>
          <w:rFonts w:eastAsiaTheme="minorEastAsia"/>
        </w:rPr>
        <w:t xml:space="preserve"> function. I also plotted the equation in the frequency domain using two methods. I also showed how the amplitude is 8</w:t>
      </w:r>
      <w:r w:rsidR="00733632">
        <w:rPr>
          <w:rFonts w:eastAsiaTheme="minorEastAsia"/>
        </w:rPr>
        <w:t>,</w:t>
      </w:r>
      <w:r w:rsidR="00D4490D">
        <w:rPr>
          <w:rFonts w:eastAsiaTheme="minorEastAsia"/>
        </w:rPr>
        <w:t xml:space="preserve"> mathematically. </w:t>
      </w:r>
    </w:p>
    <w:p w14:paraId="78E7BCAD" w14:textId="6D3E2DE2" w:rsidR="00F34465" w:rsidRDefault="00F34465" w:rsidP="00F34465"/>
    <w:p w14:paraId="2E8B0F31" w14:textId="3A4CA9EE" w:rsidR="00F34465" w:rsidRPr="00052EAE" w:rsidRDefault="00F34465" w:rsidP="00F34465">
      <w:pPr>
        <w:pStyle w:val="Heading2"/>
      </w:pPr>
      <w:bookmarkStart w:id="52" w:name="_Toc73007483"/>
      <w:r w:rsidRPr="00052EAE">
        <w:t>Task</w:t>
      </w:r>
      <w:r>
        <w:t xml:space="preserve"> </w:t>
      </w:r>
      <w:r w:rsidRPr="00052EAE">
        <w:t>3</w:t>
      </w:r>
      <w:bookmarkEnd w:id="52"/>
    </w:p>
    <w:p w14:paraId="27D2864C" w14:textId="69B73949" w:rsidR="00F34465" w:rsidRDefault="00F34465" w:rsidP="00EC6EBA">
      <w:pPr>
        <w:pBdr>
          <w:left w:val="single" w:sz="4" w:space="4" w:color="auto"/>
        </w:pBdr>
      </w:pPr>
      <w:r>
        <w:t xml:space="preserve">a. </w:t>
      </w:r>
      <w:r w:rsidRPr="006122A7">
        <w:t>Using MATLAB plot the amplitude spectrum of the signal below by creating a vector, x, with sampled values of the continuous time function (sample the signal every 0.0002 seconds and create a sequence of length 250)</w:t>
      </w:r>
    </w:p>
    <w:p w14:paraId="351D916B" w14:textId="77777777" w:rsidR="00F34465" w:rsidRPr="00F34465" w:rsidRDefault="00F34465" w:rsidP="00F34465"/>
    <w:p w14:paraId="5276CDA0" w14:textId="49FC28D4" w:rsidR="00F34465" w:rsidRPr="00A05D46" w:rsidRDefault="00F34465" w:rsidP="00F34465">
      <w:pPr>
        <w:autoSpaceDE w:val="0"/>
        <w:autoSpaceDN w:val="0"/>
        <w:adjustRightInd w:val="0"/>
      </w:pPr>
      <m:oMathPara>
        <m:oMath>
          <m:r>
            <w:rPr>
              <w:rFonts w:ascii="Cambria Math" w:hAnsi="Cambria Math"/>
            </w:rPr>
            <m:t>x</m:t>
          </m:r>
          <m:d>
            <m:dPr>
              <m:ctrlPr>
                <w:rPr>
                  <w:rFonts w:ascii="Cambria Math" w:hAnsi="Cambria Math"/>
                  <w:i/>
                </w:rPr>
              </m:ctrlPr>
            </m:dPr>
            <m:e>
              <m:r>
                <w:rPr>
                  <w:rFonts w:ascii="Cambria Math" w:hAnsi="Cambria Math"/>
                </w:rPr>
                <m:t>t</m:t>
              </m:r>
            </m:e>
          </m:d>
          <m:r>
            <w:rPr>
              <w:rFonts w:ascii="Cambria Math" w:hAnsi="Cambria Math"/>
            </w:rPr>
            <m:t>=</m:t>
          </m:r>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2π130t</m:t>
                  </m:r>
                </m:e>
              </m:d>
            </m:e>
          </m:func>
          <m:r>
            <w:rPr>
              <w:rFonts w:ascii="Cambria Math" w:hAnsi="Cambria Math"/>
            </w:rPr>
            <m:t>+</m:t>
          </m:r>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2π320t</m:t>
                  </m:r>
                </m:e>
              </m:d>
            </m:e>
          </m:func>
          <m:r>
            <w:rPr>
              <w:rFonts w:ascii="Cambria Math" w:hAnsi="Cambria Math"/>
            </w:rPr>
            <m:t>+</m:t>
          </m:r>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2π440t</m:t>
                  </m:r>
                </m:e>
              </m:d>
            </m:e>
          </m:func>
          <m:r>
            <w:rPr>
              <w:rFonts w:ascii="Cambria Math" w:hAnsi="Cambria Math"/>
            </w:rPr>
            <m:t>+</m:t>
          </m:r>
          <m:r>
            <m:rPr>
              <m:sty m:val="p"/>
            </m:rPr>
            <w:rPr>
              <w:rFonts w:ascii="Cambria Math" w:hAnsi="Cambria Math"/>
            </w:rPr>
            <m:t>cos⁡</m:t>
          </m:r>
          <m:r>
            <w:rPr>
              <w:rFonts w:ascii="Cambria Math" w:hAnsi="Cambria Math"/>
            </w:rPr>
            <m:t xml:space="preserve">(2π560t) </m:t>
          </m:r>
        </m:oMath>
      </m:oMathPara>
    </w:p>
    <w:p w14:paraId="23A77173" w14:textId="5F055B50" w:rsidR="00F34465" w:rsidRDefault="00F34465" w:rsidP="00F34465">
      <w:pPr>
        <w:pStyle w:val="Subtitle"/>
      </w:pPr>
    </w:p>
    <w:p w14:paraId="60A568B8" w14:textId="77777777" w:rsidR="00D4490D" w:rsidRDefault="00D4490D" w:rsidP="00876328">
      <w:pPr>
        <w:jc w:val="center"/>
        <w:rPr>
          <w:noProof/>
        </w:rPr>
      </w:pPr>
    </w:p>
    <w:p w14:paraId="752F7E8E" w14:textId="77777777" w:rsidR="003D7751" w:rsidRDefault="00013C17" w:rsidP="003D7751">
      <w:pPr>
        <w:keepNext/>
        <w:jc w:val="center"/>
      </w:pPr>
      <w:r>
        <w:rPr>
          <w:noProof/>
          <w:lang w:eastAsia="en-GB"/>
        </w:rPr>
        <w:lastRenderedPageBreak/>
        <w:drawing>
          <wp:inline distT="0" distB="0" distL="0" distR="0" wp14:anchorId="61189EDE" wp14:editId="2534BE5F">
            <wp:extent cx="4339590" cy="3400944"/>
            <wp:effectExtent l="0" t="0" r="3810" b="9525"/>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rotWithShape="1">
                    <a:blip r:embed="rId18">
                      <a:extLst>
                        <a:ext uri="{28A0092B-C50C-407E-A947-70E740481C1C}">
                          <a14:useLocalDpi xmlns:a14="http://schemas.microsoft.com/office/drawing/2010/main" val="0"/>
                        </a:ext>
                      </a:extLst>
                    </a:blip>
                    <a:srcRect t="4289"/>
                    <a:stretch/>
                  </pic:blipFill>
                  <pic:spPr bwMode="auto">
                    <a:xfrm>
                      <a:off x="0" y="0"/>
                      <a:ext cx="4339993" cy="3401260"/>
                    </a:xfrm>
                    <a:prstGeom prst="rect">
                      <a:avLst/>
                    </a:prstGeom>
                    <a:ln>
                      <a:noFill/>
                    </a:ln>
                    <a:extLst>
                      <a:ext uri="{53640926-AAD7-44D8-BBD7-CCE9431645EC}">
                        <a14:shadowObscured xmlns:a14="http://schemas.microsoft.com/office/drawing/2010/main"/>
                      </a:ext>
                    </a:extLst>
                  </pic:spPr>
                </pic:pic>
              </a:graphicData>
            </a:graphic>
          </wp:inline>
        </w:drawing>
      </w:r>
    </w:p>
    <w:p w14:paraId="4CB615CF" w14:textId="03B45EF7" w:rsidR="00B215D5" w:rsidRDefault="003D7751" w:rsidP="00B215D5">
      <w:pPr>
        <w:pStyle w:val="Caption"/>
        <w:jc w:val="center"/>
        <w:rPr>
          <w:noProof/>
        </w:rPr>
      </w:pPr>
      <w:bookmarkStart w:id="53" w:name="_Toc72707913"/>
      <w:bookmarkStart w:id="54" w:name="_Toc72708011"/>
      <w:bookmarkStart w:id="55" w:name="_Toc72708061"/>
      <w:bookmarkStart w:id="56" w:name="_Toc73117187"/>
      <w:r>
        <w:t xml:space="preserve">Figure </w:t>
      </w:r>
      <w:fldSimple w:instr=" SEQ Figure \* ARABIC ">
        <w:r>
          <w:rPr>
            <w:noProof/>
          </w:rPr>
          <w:t>12</w:t>
        </w:r>
      </w:fldSimple>
      <w:r>
        <w:t xml:space="preserve"> – plot of the provided waveform.</w:t>
      </w:r>
      <w:bookmarkEnd w:id="53"/>
      <w:bookmarkEnd w:id="54"/>
      <w:bookmarkEnd w:id="55"/>
      <w:r w:rsidR="002C5FD6" w:rsidRPr="002C5FD6">
        <w:rPr>
          <w:noProof/>
        </w:rPr>
        <w:t xml:space="preserve"> </w:t>
      </w:r>
      <w:r w:rsidR="002C5FD6">
        <w:rPr>
          <w:noProof/>
          <w:lang w:eastAsia="en-GB"/>
        </w:rPr>
        <w:drawing>
          <wp:inline distT="0" distB="0" distL="0" distR="0" wp14:anchorId="2714BED5" wp14:editId="228D69A0">
            <wp:extent cx="4061460" cy="1394460"/>
            <wp:effectExtent l="133350" t="114300" r="148590" b="14859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rotWithShape="1">
                    <a:blip r:embed="rId19" cstate="print">
                      <a:extLst>
                        <a:ext uri="{28A0092B-C50C-407E-A947-70E740481C1C}">
                          <a14:useLocalDpi xmlns:a14="http://schemas.microsoft.com/office/drawing/2010/main" val="0"/>
                        </a:ext>
                      </a:extLst>
                    </a:blip>
                    <a:srcRect l="22002" t="31373" r="41896" b="46590"/>
                    <a:stretch/>
                  </pic:blipFill>
                  <pic:spPr bwMode="auto">
                    <a:xfrm>
                      <a:off x="0" y="0"/>
                      <a:ext cx="4070483" cy="1397558"/>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bookmarkEnd w:id="56"/>
    </w:p>
    <w:p w14:paraId="7C45D739" w14:textId="62C3A472" w:rsidR="00B215D5" w:rsidRDefault="00B215D5" w:rsidP="00B215D5">
      <w:r>
        <w:tab/>
        <w:t xml:space="preserve">I plotted the amplitude spectrum with the above code. </w:t>
      </w:r>
    </w:p>
    <w:p w14:paraId="6B8D07B1" w14:textId="7C1096F3" w:rsidR="00013C17" w:rsidRPr="00013C17" w:rsidRDefault="00013C17" w:rsidP="003D7751">
      <w:pPr>
        <w:pStyle w:val="Caption"/>
        <w:jc w:val="center"/>
      </w:pPr>
    </w:p>
    <w:p w14:paraId="32BB5FEC" w14:textId="748DF8B6" w:rsidR="00F34465" w:rsidRDefault="00F34465" w:rsidP="00EC6EBA">
      <w:pPr>
        <w:pBdr>
          <w:left w:val="single" w:sz="4" w:space="4" w:color="auto"/>
        </w:pBdr>
      </w:pPr>
      <w:r>
        <w:t xml:space="preserve">b. </w:t>
      </w:r>
      <w:r w:rsidRPr="006122A7">
        <w:t xml:space="preserve">Find approximate the Fourier Transforms integral for </w:t>
      </w:r>
      <w:r>
        <w:t>0 ≤ f ≤ 1000</w:t>
      </w:r>
      <w:r w:rsidRPr="006122A7">
        <w:t xml:space="preserve"> Hz.</w:t>
      </w:r>
    </w:p>
    <w:p w14:paraId="34364A13" w14:textId="0532DCE9" w:rsidR="00013C17" w:rsidRDefault="00013C17" w:rsidP="00EC6EBA"/>
    <w:p w14:paraId="637DC7A9" w14:textId="77777777" w:rsidR="003D7751" w:rsidRDefault="00013C17" w:rsidP="003D7751">
      <w:pPr>
        <w:keepNext/>
        <w:jc w:val="center"/>
      </w:pPr>
      <w:r>
        <w:rPr>
          <w:noProof/>
          <w:lang w:eastAsia="en-GB"/>
        </w:rPr>
        <w:lastRenderedPageBreak/>
        <w:drawing>
          <wp:inline distT="0" distB="0" distL="0" distR="0" wp14:anchorId="3EE163D8" wp14:editId="6F94B21B">
            <wp:extent cx="4595405" cy="3439045"/>
            <wp:effectExtent l="0" t="0" r="0" b="9525"/>
            <wp:docPr id="15" name="Picture 15" descr="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Histogram&#10;&#10;Description automatically generated"/>
                    <pic:cNvPicPr/>
                  </pic:nvPicPr>
                  <pic:blipFill rotWithShape="1">
                    <a:blip r:embed="rId20">
                      <a:extLst>
                        <a:ext uri="{28A0092B-C50C-407E-A947-70E740481C1C}">
                          <a14:useLocalDpi xmlns:a14="http://schemas.microsoft.com/office/drawing/2010/main" val="0"/>
                        </a:ext>
                      </a:extLst>
                    </a:blip>
                    <a:srcRect t="3872"/>
                    <a:stretch/>
                  </pic:blipFill>
                  <pic:spPr bwMode="auto">
                    <a:xfrm>
                      <a:off x="0" y="0"/>
                      <a:ext cx="4596004" cy="3439493"/>
                    </a:xfrm>
                    <a:prstGeom prst="rect">
                      <a:avLst/>
                    </a:prstGeom>
                    <a:ln>
                      <a:noFill/>
                    </a:ln>
                    <a:extLst>
                      <a:ext uri="{53640926-AAD7-44D8-BBD7-CCE9431645EC}">
                        <a14:shadowObscured xmlns:a14="http://schemas.microsoft.com/office/drawing/2010/main"/>
                      </a:ext>
                    </a:extLst>
                  </pic:spPr>
                </pic:pic>
              </a:graphicData>
            </a:graphic>
          </wp:inline>
        </w:drawing>
      </w:r>
    </w:p>
    <w:p w14:paraId="058B49B8" w14:textId="4174EA5A" w:rsidR="00EC6EBA" w:rsidRDefault="003D7751" w:rsidP="003D7751">
      <w:pPr>
        <w:pStyle w:val="Caption"/>
        <w:jc w:val="center"/>
      </w:pPr>
      <w:bookmarkStart w:id="57" w:name="_Toc72707914"/>
      <w:bookmarkStart w:id="58" w:name="_Toc72708012"/>
      <w:bookmarkStart w:id="59" w:name="_Toc72708062"/>
      <w:bookmarkStart w:id="60" w:name="_Toc73117188"/>
      <w:r>
        <w:t xml:space="preserve">Figure </w:t>
      </w:r>
      <w:fldSimple w:instr=" SEQ Figure \* ARABIC ">
        <w:r>
          <w:rPr>
            <w:noProof/>
          </w:rPr>
          <w:t>13</w:t>
        </w:r>
      </w:fldSimple>
      <w:r>
        <w:t xml:space="preserve"> - Fourier Transform of x(t)</w:t>
      </w:r>
      <w:bookmarkEnd w:id="57"/>
      <w:bookmarkEnd w:id="58"/>
      <w:bookmarkEnd w:id="59"/>
      <w:bookmarkEnd w:id="60"/>
    </w:p>
    <w:p w14:paraId="3D4F6426" w14:textId="706F974E" w:rsidR="00C60FC1" w:rsidRDefault="00B215D5" w:rsidP="00B215D5">
      <w:pPr>
        <w:jc w:val="center"/>
      </w:pPr>
      <w:r>
        <w:rPr>
          <w:noProof/>
          <w:lang w:eastAsia="en-GB"/>
        </w:rPr>
        <w:drawing>
          <wp:inline distT="0" distB="0" distL="0" distR="0" wp14:anchorId="6813203D" wp14:editId="40C8B501">
            <wp:extent cx="4093077" cy="2353945"/>
            <wp:effectExtent l="133350" t="114300" r="155575" b="141605"/>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21" cstate="print">
                      <a:extLst>
                        <a:ext uri="{28A0092B-C50C-407E-A947-70E740481C1C}">
                          <a14:useLocalDpi xmlns:a14="http://schemas.microsoft.com/office/drawing/2010/main" val="0"/>
                        </a:ext>
                      </a:extLst>
                    </a:blip>
                    <a:srcRect l="22210" t="42225" r="47529" b="26833"/>
                    <a:stretch/>
                  </pic:blipFill>
                  <pic:spPr bwMode="auto">
                    <a:xfrm>
                      <a:off x="0" y="0"/>
                      <a:ext cx="4131792" cy="237621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40C7FDA" w14:textId="6276F5B8" w:rsidR="00B215D5" w:rsidRDefault="00B215D5" w:rsidP="00B215D5">
      <w:r>
        <w:t xml:space="preserve">I plotted the frequency spectrum with the above code. I used a for loop </w:t>
      </w:r>
      <w:r w:rsidR="00CA5C19">
        <w:t xml:space="preserve">to iterate through the frequencies. The last lines add a title and labels for the axis. </w:t>
      </w:r>
    </w:p>
    <w:p w14:paraId="0D57527F" w14:textId="77777777" w:rsidR="00C60FC1" w:rsidRPr="00C60FC1" w:rsidRDefault="00C60FC1" w:rsidP="00C60FC1"/>
    <w:p w14:paraId="5C9AFCCB" w14:textId="144A2B12" w:rsidR="00013C17" w:rsidRDefault="00F34465" w:rsidP="00876328">
      <w:pPr>
        <w:pBdr>
          <w:left w:val="single" w:sz="4" w:space="4" w:color="auto"/>
        </w:pBdr>
      </w:pPr>
      <w:r>
        <w:t xml:space="preserve">c. </w:t>
      </w:r>
      <w:r w:rsidRPr="00082230">
        <w:t>Show that the value of the sampling interval and number of samples taken affect the approximation (you can observe the effects of the sampling interval and number of samples by changing their values). Discuss your observations.</w:t>
      </w:r>
    </w:p>
    <w:p w14:paraId="2496324E" w14:textId="77777777" w:rsidR="0099078F" w:rsidRDefault="0099078F" w:rsidP="00876328">
      <w:pPr>
        <w:pStyle w:val="ListParagraph"/>
        <w:rPr>
          <w:noProof/>
        </w:rPr>
      </w:pPr>
    </w:p>
    <w:p w14:paraId="7B7F89EA" w14:textId="77777777" w:rsidR="003D7751" w:rsidRDefault="00876328" w:rsidP="003D7751">
      <w:pPr>
        <w:pStyle w:val="ListParagraph"/>
        <w:keepNext/>
      </w:pPr>
      <w:r>
        <w:rPr>
          <w:noProof/>
          <w:lang w:eastAsia="en-GB"/>
        </w:rPr>
        <w:lastRenderedPageBreak/>
        <w:drawing>
          <wp:inline distT="0" distB="0" distL="0" distR="0" wp14:anchorId="75E756F1" wp14:editId="56B476C6">
            <wp:extent cx="4436943" cy="3432810"/>
            <wp:effectExtent l="0" t="0" r="1905" b="0"/>
            <wp:docPr id="17" name="Picture 1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histogram&#10;&#10;Description automatically generated"/>
                    <pic:cNvPicPr/>
                  </pic:nvPicPr>
                  <pic:blipFill rotWithShape="1">
                    <a:blip r:embed="rId22">
                      <a:extLst>
                        <a:ext uri="{28A0092B-C50C-407E-A947-70E740481C1C}">
                          <a14:useLocalDpi xmlns:a14="http://schemas.microsoft.com/office/drawing/2010/main" val="0"/>
                        </a:ext>
                      </a:extLst>
                    </a:blip>
                    <a:srcRect t="4047"/>
                    <a:stretch/>
                  </pic:blipFill>
                  <pic:spPr bwMode="auto">
                    <a:xfrm>
                      <a:off x="0" y="0"/>
                      <a:ext cx="4437521" cy="3433257"/>
                    </a:xfrm>
                    <a:prstGeom prst="rect">
                      <a:avLst/>
                    </a:prstGeom>
                    <a:ln>
                      <a:noFill/>
                    </a:ln>
                    <a:extLst>
                      <a:ext uri="{53640926-AAD7-44D8-BBD7-CCE9431645EC}">
                        <a14:shadowObscured xmlns:a14="http://schemas.microsoft.com/office/drawing/2010/main"/>
                      </a:ext>
                    </a:extLst>
                  </pic:spPr>
                </pic:pic>
              </a:graphicData>
            </a:graphic>
          </wp:inline>
        </w:drawing>
      </w:r>
    </w:p>
    <w:p w14:paraId="2D95FC26" w14:textId="14043A13" w:rsidR="00F34465" w:rsidRDefault="003D7751" w:rsidP="003D7751">
      <w:pPr>
        <w:pStyle w:val="Caption"/>
        <w:jc w:val="center"/>
      </w:pPr>
      <w:bookmarkStart w:id="61" w:name="_Toc72707915"/>
      <w:bookmarkStart w:id="62" w:name="_Toc72708013"/>
      <w:bookmarkStart w:id="63" w:name="_Toc72708063"/>
      <w:bookmarkStart w:id="64" w:name="_Toc73117189"/>
      <w:r>
        <w:t xml:space="preserve">Figure </w:t>
      </w:r>
      <w:fldSimple w:instr=" SEQ Figure \* ARABIC ">
        <w:r>
          <w:rPr>
            <w:noProof/>
          </w:rPr>
          <w:t>14</w:t>
        </w:r>
      </w:fldSimple>
      <w:r>
        <w:t xml:space="preserve"> – same Fourier Transform of </w:t>
      </w:r>
      <w:proofErr w:type="gramStart"/>
      <w:r>
        <w:t>x(</w:t>
      </w:r>
      <w:proofErr w:type="gramEnd"/>
      <w:r>
        <w:t>t) with a higher sample rate</w:t>
      </w:r>
      <w:bookmarkEnd w:id="61"/>
      <w:bookmarkEnd w:id="62"/>
      <w:bookmarkEnd w:id="63"/>
      <w:bookmarkEnd w:id="64"/>
    </w:p>
    <w:p w14:paraId="24EC4FAE" w14:textId="18B97B56" w:rsidR="003D7751" w:rsidRDefault="003D7751" w:rsidP="003D7751"/>
    <w:p w14:paraId="1EBD63C4" w14:textId="199A57F0" w:rsidR="003D7751" w:rsidRPr="003D7751" w:rsidRDefault="00BC0AEF" w:rsidP="00BC0AEF">
      <w:r>
        <w:tab/>
        <w:t xml:space="preserve">When the sample rate is increased there are more data points to construct the data as well as reducing aliasing. </w:t>
      </w:r>
    </w:p>
    <w:p w14:paraId="5476FE8D" w14:textId="77777777" w:rsidR="00013C17" w:rsidRPr="00052EAE" w:rsidRDefault="00013C17" w:rsidP="00F34465">
      <w:pPr>
        <w:pStyle w:val="ListParagraph"/>
      </w:pPr>
    </w:p>
    <w:p w14:paraId="055C25FB" w14:textId="77777777" w:rsidR="003D7751" w:rsidRDefault="003D7751">
      <w:pPr>
        <w:spacing w:after="160"/>
        <w:jc w:val="left"/>
        <w:rPr>
          <w:rFonts w:eastAsiaTheme="majorEastAsia" w:cs="Times New Roman"/>
          <w:b/>
          <w:bCs/>
          <w:caps/>
        </w:rPr>
      </w:pPr>
      <w:r>
        <w:br w:type="page"/>
      </w:r>
    </w:p>
    <w:p w14:paraId="6DF6F7B9" w14:textId="737C5F2D" w:rsidR="00F34465" w:rsidRDefault="00F34465" w:rsidP="00F34465">
      <w:pPr>
        <w:pStyle w:val="Heading2"/>
      </w:pPr>
      <w:bookmarkStart w:id="65" w:name="_Toc73007484"/>
      <w:r w:rsidRPr="00052EAE">
        <w:lastRenderedPageBreak/>
        <w:t>Task 4</w:t>
      </w:r>
      <w:bookmarkEnd w:id="65"/>
    </w:p>
    <w:p w14:paraId="368A5DB5" w14:textId="77777777" w:rsidR="00F34465" w:rsidRDefault="00F34465" w:rsidP="00F34465">
      <w:pPr>
        <w:pStyle w:val="ListParagraph"/>
        <w:autoSpaceDE w:val="0"/>
        <w:autoSpaceDN w:val="0"/>
        <w:adjustRightInd w:val="0"/>
        <w:spacing w:line="276" w:lineRule="auto"/>
        <w:ind w:left="0"/>
        <w:rPr>
          <w:b/>
          <w:bCs/>
          <w:u w:val="single"/>
        </w:rPr>
      </w:pPr>
    </w:p>
    <w:p w14:paraId="3D448D37" w14:textId="17DB9678" w:rsidR="003910B2" w:rsidRDefault="00F34465" w:rsidP="00EC6EBA">
      <w:pPr>
        <w:pBdr>
          <w:left w:val="single" w:sz="4" w:space="4" w:color="auto"/>
        </w:pBdr>
      </w:pPr>
      <w:r>
        <w:t xml:space="preserve">a. </w:t>
      </w:r>
      <w:r w:rsidRPr="004E047E">
        <w:t xml:space="preserve">Use Fast Fourier Transform (FFT) to plot approximate the Fourier transform of the same </w:t>
      </w:r>
      <w:r>
        <w:t>four</w:t>
      </w:r>
      <w:r w:rsidRPr="004E047E">
        <w:t>-frequency signal x(t) used in task 3 above,  by producing a sequence of samples of length N = 250 spaced every Ts = 0.0002 seconds. Discuss reasons of observing frequencies not correspond to the actual frequencies in the Fourier transform.</w:t>
      </w:r>
    </w:p>
    <w:p w14:paraId="146173C8" w14:textId="5E282F64" w:rsidR="00EC6EBA" w:rsidRDefault="00EC6EBA" w:rsidP="00EC6EBA"/>
    <w:p w14:paraId="6436A781" w14:textId="77777777" w:rsidR="003D7751" w:rsidRDefault="00876328" w:rsidP="003D7751">
      <w:pPr>
        <w:keepNext/>
        <w:jc w:val="center"/>
      </w:pPr>
      <w:r>
        <w:rPr>
          <w:noProof/>
          <w:lang w:eastAsia="en-GB"/>
        </w:rPr>
        <w:drawing>
          <wp:inline distT="0" distB="0" distL="0" distR="0" wp14:anchorId="07F65F0C" wp14:editId="4AF458EE">
            <wp:extent cx="4382662" cy="3523197"/>
            <wp:effectExtent l="0" t="0" r="0" b="1270"/>
            <wp:docPr id="18" name="Picture 1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382662" cy="3523197"/>
                    </a:xfrm>
                    <a:prstGeom prst="rect">
                      <a:avLst/>
                    </a:prstGeom>
                  </pic:spPr>
                </pic:pic>
              </a:graphicData>
            </a:graphic>
          </wp:inline>
        </w:drawing>
      </w:r>
    </w:p>
    <w:p w14:paraId="743FE33C" w14:textId="4BBD1BBD" w:rsidR="003910B2" w:rsidRDefault="003D7751" w:rsidP="003D7751">
      <w:pPr>
        <w:pStyle w:val="Caption"/>
        <w:jc w:val="center"/>
      </w:pPr>
      <w:bookmarkStart w:id="66" w:name="_Toc72707916"/>
      <w:bookmarkStart w:id="67" w:name="_Toc72708014"/>
      <w:bookmarkStart w:id="68" w:name="_Toc72708064"/>
      <w:bookmarkStart w:id="69" w:name="_Toc73117190"/>
      <w:r>
        <w:t xml:space="preserve">Figure </w:t>
      </w:r>
      <w:fldSimple w:instr=" SEQ Figure \* ARABIC ">
        <w:r>
          <w:rPr>
            <w:noProof/>
          </w:rPr>
          <w:t>15</w:t>
        </w:r>
      </w:fldSimple>
      <w:r>
        <w:t xml:space="preserve"> – using MATLABs </w:t>
      </w:r>
      <w:r w:rsidRPr="004E047E">
        <w:t>Fast Fourier Transform</w:t>
      </w:r>
      <w:r>
        <w:t xml:space="preserve"> function.</w:t>
      </w:r>
      <w:bookmarkEnd w:id="66"/>
      <w:bookmarkEnd w:id="67"/>
      <w:bookmarkEnd w:id="68"/>
      <w:bookmarkEnd w:id="69"/>
      <w:r>
        <w:t xml:space="preserve"> </w:t>
      </w:r>
    </w:p>
    <w:p w14:paraId="30DE0A56" w14:textId="513F5591" w:rsidR="00C60FC1" w:rsidRPr="00C60FC1" w:rsidRDefault="00C60FC1" w:rsidP="00C60FC1">
      <w:r>
        <w:tab/>
      </w:r>
    </w:p>
    <w:p w14:paraId="4B2157E1" w14:textId="77777777" w:rsidR="00876328" w:rsidRPr="00EC6EBA" w:rsidRDefault="00876328" w:rsidP="00EC6EBA"/>
    <w:p w14:paraId="2C946F7F" w14:textId="080391FF" w:rsidR="008121C1" w:rsidRDefault="00F34465" w:rsidP="00EC6EBA">
      <w:pPr>
        <w:pBdr>
          <w:left w:val="single" w:sz="4" w:space="4" w:color="auto"/>
        </w:pBdr>
      </w:pPr>
      <w:r>
        <w:t xml:space="preserve">b. </w:t>
      </w:r>
      <w:r w:rsidRPr="004E047E">
        <w:t xml:space="preserve">Produce a spectrum plot that only shows frequencies correspond to the actual frequencies in the Fourier transform by applying the </w:t>
      </w:r>
      <w:proofErr w:type="spellStart"/>
      <w:r w:rsidRPr="004E047E">
        <w:t>fftshift</w:t>
      </w:r>
      <w:proofErr w:type="spellEnd"/>
      <w:r w:rsidRPr="004E047E">
        <w:t xml:space="preserve"> function</w:t>
      </w:r>
      <w:r w:rsidR="00292167">
        <w:t>.</w:t>
      </w:r>
    </w:p>
    <w:p w14:paraId="0C04A9EC" w14:textId="77777777" w:rsidR="008121C1" w:rsidRDefault="008121C1">
      <w:pPr>
        <w:spacing w:after="160"/>
        <w:jc w:val="left"/>
      </w:pPr>
      <w:r>
        <w:br w:type="page"/>
      </w:r>
    </w:p>
    <w:bookmarkStart w:id="70" w:name="_Toc73007485" w:displacedByCustomXml="next"/>
    <w:sdt>
      <w:sdtPr>
        <w:rPr>
          <w:rFonts w:eastAsiaTheme="minorHAnsi" w:cstheme="minorBidi"/>
          <w:b w:val="0"/>
          <w:bCs w:val="0"/>
          <w:caps w:val="0"/>
          <w:sz w:val="24"/>
          <w:szCs w:val="24"/>
        </w:rPr>
        <w:id w:val="939489965"/>
        <w:docPartObj>
          <w:docPartGallery w:val="Bibliographies"/>
          <w:docPartUnique/>
        </w:docPartObj>
      </w:sdtPr>
      <w:sdtEndPr/>
      <w:sdtContent>
        <w:p w14:paraId="4FF3CD49" w14:textId="0A7DED28" w:rsidR="008121C1" w:rsidRDefault="008121C1" w:rsidP="008121C1">
          <w:pPr>
            <w:pStyle w:val="Heading1"/>
            <w:jc w:val="left"/>
          </w:pPr>
          <w:r>
            <w:t>References</w:t>
          </w:r>
          <w:bookmarkEnd w:id="70"/>
        </w:p>
        <w:sdt>
          <w:sdtPr>
            <w:id w:val="-573587230"/>
            <w:bibliography/>
          </w:sdtPr>
          <w:sdtEndPr/>
          <w:sdtContent>
            <w:p w14:paraId="26FACD2D" w14:textId="77777777" w:rsidR="00A20CE0" w:rsidRDefault="008121C1" w:rsidP="00A20CE0">
              <w:pPr>
                <w:pStyle w:val="Bibliography"/>
                <w:rPr>
                  <w:noProof/>
                </w:rPr>
              </w:pPr>
              <w:r>
                <w:fldChar w:fldCharType="begin"/>
              </w:r>
              <w:r>
                <w:instrText xml:space="preserve"> BIBLIOGRAPHY </w:instrText>
              </w:r>
              <w:r>
                <w:fldChar w:fldCharType="separate"/>
              </w:r>
              <w:r w:rsidR="00A20CE0">
                <w:rPr>
                  <w:noProof/>
                </w:rPr>
                <w:t xml:space="preserve">Morin, D., 2009. </w:t>
              </w:r>
              <w:r w:rsidR="00A20CE0">
                <w:rPr>
                  <w:i/>
                  <w:iCs/>
                  <w:noProof/>
                </w:rPr>
                <w:t xml:space="preserve">Waves, </w:t>
              </w:r>
              <w:r w:rsidR="00A20CE0">
                <w:rPr>
                  <w:noProof/>
                </w:rPr>
                <w:t>Cambridge, Massachusetts: Harvard University.</w:t>
              </w:r>
            </w:p>
            <w:p w14:paraId="7E9E0F76" w14:textId="111146BE" w:rsidR="00A20CE0" w:rsidRDefault="00A20CE0" w:rsidP="00A20CE0">
              <w:pPr>
                <w:pStyle w:val="Bibliography"/>
                <w:rPr>
                  <w:noProof/>
                </w:rPr>
              </w:pPr>
              <w:r>
                <w:rPr>
                  <w:noProof/>
                </w:rPr>
                <w:t xml:space="preserve">Nussbaumer, H. J., 1981. The Fast Fourier Transform. </w:t>
              </w:r>
              <w:r>
                <w:rPr>
                  <w:i/>
                  <w:iCs/>
                  <w:noProof/>
                </w:rPr>
                <w:t xml:space="preserve">Fast Fourier Transform and Convolution Algorithms, </w:t>
              </w:r>
              <w:r>
                <w:rPr>
                  <w:noProof/>
                </w:rPr>
                <w:t>Volume 2, pp. 80-101.</w:t>
              </w:r>
            </w:p>
            <w:p w14:paraId="10C41316" w14:textId="0DA86AAE" w:rsidR="00A20CE0" w:rsidRDefault="00A20CE0" w:rsidP="00A20CE0">
              <w:pPr>
                <w:pStyle w:val="Bibliography"/>
                <w:rPr>
                  <w:noProof/>
                </w:rPr>
              </w:pPr>
              <w:r>
                <w:rPr>
                  <w:noProof/>
                </w:rPr>
                <w:t xml:space="preserve">Price, J. &amp; Goble, T., 1993. </w:t>
              </w:r>
              <w:r>
                <w:rPr>
                  <w:i/>
                  <w:iCs/>
                  <w:noProof/>
                </w:rPr>
                <w:t xml:space="preserve">Telecommunications Engineer's Reference Book. </w:t>
              </w:r>
              <w:r>
                <w:rPr>
                  <w:noProof/>
                </w:rPr>
                <w:t>1st ed. Oxford: Butterworth-Heinemann.</w:t>
              </w:r>
            </w:p>
            <w:p w14:paraId="4D1CF827" w14:textId="77777777" w:rsidR="00A20CE0" w:rsidRDefault="00A20CE0" w:rsidP="00A20CE0">
              <w:pPr>
                <w:pStyle w:val="Bibliography"/>
                <w:rPr>
                  <w:noProof/>
                </w:rPr>
              </w:pPr>
              <w:r>
                <w:rPr>
                  <w:noProof/>
                </w:rPr>
                <w:t xml:space="preserve">Sobolewski, J. S., 2003. </w:t>
              </w:r>
              <w:r>
                <w:rPr>
                  <w:i/>
                  <w:iCs/>
                  <w:noProof/>
                </w:rPr>
                <w:t xml:space="preserve">Encyclopedia of Physical Science and Technology. </w:t>
              </w:r>
              <w:r>
                <w:rPr>
                  <w:noProof/>
                </w:rPr>
                <w:t>Third Edition ed. Cambridge, Massachusetts: Academic Press.</w:t>
              </w:r>
            </w:p>
            <w:p w14:paraId="6B68BCBE" w14:textId="6B8CA34F" w:rsidR="00A20CE0" w:rsidRDefault="00A20CE0" w:rsidP="00A20CE0">
              <w:pPr>
                <w:pStyle w:val="Bibliography"/>
                <w:rPr>
                  <w:noProof/>
                </w:rPr>
              </w:pPr>
              <w:r>
                <w:rPr>
                  <w:noProof/>
                </w:rPr>
                <w:t xml:space="preserve">Tolslov, G. P., 1976. </w:t>
              </w:r>
              <w:r>
                <w:rPr>
                  <w:i/>
                  <w:iCs/>
                  <w:noProof/>
                </w:rPr>
                <w:t xml:space="preserve">Fourier Series. </w:t>
              </w:r>
              <w:r>
                <w:rPr>
                  <w:noProof/>
                </w:rPr>
                <w:t>First (translated) ed. New Jersy, USA: Dover Publications.</w:t>
              </w:r>
            </w:p>
            <w:p w14:paraId="571753FE" w14:textId="04C1664B" w:rsidR="008121C1" w:rsidRDefault="008121C1" w:rsidP="00A20CE0">
              <w:pPr>
                <w:jc w:val="left"/>
              </w:pPr>
              <w:r>
                <w:rPr>
                  <w:b/>
                  <w:bCs/>
                  <w:noProof/>
                </w:rPr>
                <w:fldChar w:fldCharType="end"/>
              </w:r>
            </w:p>
          </w:sdtContent>
        </w:sdt>
      </w:sdtContent>
    </w:sdt>
    <w:p w14:paraId="3759B863" w14:textId="77777777" w:rsidR="008121C1" w:rsidRDefault="008121C1" w:rsidP="00EC6EBA">
      <w:pPr>
        <w:pBdr>
          <w:left w:val="single" w:sz="4" w:space="4" w:color="auto"/>
        </w:pBdr>
      </w:pPr>
    </w:p>
    <w:sectPr w:rsidR="008121C1" w:rsidSect="008F4574">
      <w:footerReference w:type="default" r:id="rId24"/>
      <w:footerReference w:type="firs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09230" w14:textId="77777777" w:rsidR="00A27AE8" w:rsidRDefault="00A27AE8" w:rsidP="008F4574">
      <w:pPr>
        <w:spacing w:line="240" w:lineRule="auto"/>
      </w:pPr>
      <w:r>
        <w:separator/>
      </w:r>
    </w:p>
  </w:endnote>
  <w:endnote w:type="continuationSeparator" w:id="0">
    <w:p w14:paraId="32DFE6E0" w14:textId="77777777" w:rsidR="00A27AE8" w:rsidRDefault="00A27AE8" w:rsidP="008F45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6191D" w14:textId="2CB76794" w:rsidR="008F4574" w:rsidRDefault="008F4574">
    <w:pPr>
      <w:pStyle w:val="Footer"/>
    </w:pPr>
    <w:r>
      <w:t>Matthew Taylor</w:t>
    </w:r>
    <w:sdt>
      <w:sdtPr>
        <w:id w:val="1230034723"/>
        <w:docPartObj>
          <w:docPartGallery w:val="Page Numbers (Bottom of Page)"/>
          <w:docPartUnique/>
        </w:docPartObj>
      </w:sdtPr>
      <w:sdtEndPr/>
      <w:sdtContent>
        <w:r>
          <w:rPr>
            <w:noProof/>
            <w:lang w:eastAsia="en-GB"/>
          </w:rPr>
          <mc:AlternateContent>
            <mc:Choice Requires="wpg">
              <w:drawing>
                <wp:anchor distT="0" distB="0" distL="114300" distR="114300" simplePos="0" relativeHeight="251659264" behindDoc="0" locked="0" layoutInCell="1" allowOverlap="1" wp14:anchorId="2218A5B6" wp14:editId="347AFC48">
                  <wp:simplePos x="0" y="0"/>
                  <wp:positionH relativeFrom="page">
                    <wp:align>center</wp:align>
                  </wp:positionH>
                  <wp:positionV relativeFrom="bottomMargin">
                    <wp:align>center</wp:align>
                  </wp:positionV>
                  <wp:extent cx="7753350" cy="190500"/>
                  <wp:effectExtent l="9525" t="9525" r="9525"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0"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9FF5A" w14:textId="08BA207A" w:rsidR="008F4574" w:rsidRDefault="008F4574">
                                <w:pPr>
                                  <w:jc w:val="center"/>
                                </w:pPr>
                                <w:r>
                                  <w:fldChar w:fldCharType="begin"/>
                                </w:r>
                                <w:r>
                                  <w:instrText xml:space="preserve"> PAGE    \* MERGEFORMAT </w:instrText>
                                </w:r>
                                <w:r>
                                  <w:fldChar w:fldCharType="separate"/>
                                </w:r>
                                <w:r w:rsidR="004D0CBB" w:rsidRPr="004D0CBB">
                                  <w:rPr>
                                    <w:noProof/>
                                    <w:color w:val="8C8C8C" w:themeColor="background1" w:themeShade="8C"/>
                                  </w:rPr>
                                  <w:t>14</w:t>
                                </w:r>
                                <w:r>
                                  <w:rPr>
                                    <w:noProof/>
                                    <w:color w:val="8C8C8C" w:themeColor="background1" w:themeShade="8C"/>
                                  </w:rPr>
                                  <w:fldChar w:fldCharType="end"/>
                                </w:r>
                              </w:p>
                            </w:txbxContent>
                          </wps:txbx>
                          <wps:bodyPr rot="0" vert="horz" wrap="square" lIns="0" tIns="0" rIns="0" bIns="0" anchor="t" anchorCtr="0" upright="1">
                            <a:noAutofit/>
                          </wps:bodyPr>
                        </wps:wsp>
                        <wpg:grpSp>
                          <wpg:cNvPr id="11"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3"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2218A5B6" id="Group 9" o:spid="_x0000_s1026"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2699FF5A" w14:textId="08BA207A" w:rsidR="008F4574" w:rsidRDefault="008F4574">
                          <w:pPr>
                            <w:jc w:val="center"/>
                          </w:pPr>
                          <w:r>
                            <w:fldChar w:fldCharType="begin"/>
                          </w:r>
                          <w:r>
                            <w:instrText xml:space="preserve"> PAGE    \* MERGEFORMAT </w:instrText>
                          </w:r>
                          <w:r>
                            <w:fldChar w:fldCharType="separate"/>
                          </w:r>
                          <w:r w:rsidR="004D0CBB" w:rsidRPr="004D0CBB">
                            <w:rPr>
                              <w:noProof/>
                              <w:color w:val="8C8C8C" w:themeColor="background1" w:themeShade="8C"/>
                            </w:rPr>
                            <w:t>14</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tgswgAAANsAAAAPAAAAZHJzL2Rvd25yZXYueG1sRE9Li8Iw&#10;EL4L+x/CLOxFNFVB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C8OtgswgAAANsAAAAPAAAA&#10;AAAAAAAAAAAAAAcCAABkcnMvZG93bnJldi54bWxQSwUGAAAAAAMAAwC3AAAA9gIAAAAA&#10;" adj="20904" strokecolor="#a5a5a5"/>
                  </v:group>
                  <w10:wrap anchorx="page" anchory="margin"/>
                </v:group>
              </w:pict>
            </mc:Fallback>
          </mc:AlternateConten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6CBE9" w14:textId="50039FAA" w:rsidR="008F4574" w:rsidRDefault="008F4574">
    <w:pPr>
      <w:pStyle w:val="Footer"/>
    </w:pPr>
    <w:r>
      <w:ptab w:relativeTo="margin" w:alignment="center" w:leader="none"/>
    </w:r>
    <w:r w:rsidR="00770447">
      <w:t>21 May</w:t>
    </w:r>
    <w:r>
      <w:t xml:space="preserve"> 2021</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28D1E" w14:textId="77777777" w:rsidR="00A27AE8" w:rsidRDefault="00A27AE8" w:rsidP="008F4574">
      <w:pPr>
        <w:spacing w:line="240" w:lineRule="auto"/>
      </w:pPr>
      <w:r>
        <w:separator/>
      </w:r>
    </w:p>
  </w:footnote>
  <w:footnote w:type="continuationSeparator" w:id="0">
    <w:p w14:paraId="42B6435D" w14:textId="77777777" w:rsidR="00A27AE8" w:rsidRDefault="00A27AE8" w:rsidP="008F45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80428"/>
    <w:multiLevelType w:val="hybridMultilevel"/>
    <w:tmpl w:val="21F626C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0C436F5"/>
    <w:multiLevelType w:val="hybridMultilevel"/>
    <w:tmpl w:val="89D676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8412CB"/>
    <w:multiLevelType w:val="hybridMultilevel"/>
    <w:tmpl w:val="5008AE00"/>
    <w:lvl w:ilvl="0" w:tplc="A9A8359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C6737D"/>
    <w:multiLevelType w:val="hybridMultilevel"/>
    <w:tmpl w:val="8DE4CC86"/>
    <w:lvl w:ilvl="0" w:tplc="E322307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I0MDSzNDSzMDA2NDFU0lEKTi0uzszPAymwrAUAZ/s3xywAAAA="/>
  </w:docVars>
  <w:rsids>
    <w:rsidRoot w:val="000E49D3"/>
    <w:rsid w:val="00013C17"/>
    <w:rsid w:val="000C26AC"/>
    <w:rsid w:val="000E49D3"/>
    <w:rsid w:val="0014233C"/>
    <w:rsid w:val="00146FA1"/>
    <w:rsid w:val="001C591A"/>
    <w:rsid w:val="001C70A8"/>
    <w:rsid w:val="00292167"/>
    <w:rsid w:val="002B1F55"/>
    <w:rsid w:val="002B5C37"/>
    <w:rsid w:val="002C5FD6"/>
    <w:rsid w:val="00325F28"/>
    <w:rsid w:val="00330A6E"/>
    <w:rsid w:val="00333F07"/>
    <w:rsid w:val="003533A4"/>
    <w:rsid w:val="00360772"/>
    <w:rsid w:val="003815C4"/>
    <w:rsid w:val="003910B2"/>
    <w:rsid w:val="0039138E"/>
    <w:rsid w:val="003A48D9"/>
    <w:rsid w:val="003B18C7"/>
    <w:rsid w:val="003C01D5"/>
    <w:rsid w:val="003D0343"/>
    <w:rsid w:val="003D7751"/>
    <w:rsid w:val="003E782F"/>
    <w:rsid w:val="003F04B9"/>
    <w:rsid w:val="00431005"/>
    <w:rsid w:val="00455432"/>
    <w:rsid w:val="00457829"/>
    <w:rsid w:val="00494B46"/>
    <w:rsid w:val="004D0CBB"/>
    <w:rsid w:val="00500B0F"/>
    <w:rsid w:val="005B4744"/>
    <w:rsid w:val="005F7B85"/>
    <w:rsid w:val="005F7C35"/>
    <w:rsid w:val="00657363"/>
    <w:rsid w:val="00667F93"/>
    <w:rsid w:val="00680BD5"/>
    <w:rsid w:val="006832EA"/>
    <w:rsid w:val="00733632"/>
    <w:rsid w:val="00743D13"/>
    <w:rsid w:val="00770447"/>
    <w:rsid w:val="008121C1"/>
    <w:rsid w:val="00876328"/>
    <w:rsid w:val="00883B49"/>
    <w:rsid w:val="008947B8"/>
    <w:rsid w:val="008D06AA"/>
    <w:rsid w:val="008F4574"/>
    <w:rsid w:val="00900BFF"/>
    <w:rsid w:val="009325A3"/>
    <w:rsid w:val="009326CB"/>
    <w:rsid w:val="009378B2"/>
    <w:rsid w:val="0099078F"/>
    <w:rsid w:val="009A5FAC"/>
    <w:rsid w:val="009B30A4"/>
    <w:rsid w:val="009B446D"/>
    <w:rsid w:val="009C26D5"/>
    <w:rsid w:val="00A20CE0"/>
    <w:rsid w:val="00A24DF8"/>
    <w:rsid w:val="00A27AE8"/>
    <w:rsid w:val="00B063DE"/>
    <w:rsid w:val="00B1165C"/>
    <w:rsid w:val="00B215D5"/>
    <w:rsid w:val="00B95E40"/>
    <w:rsid w:val="00BC0AEF"/>
    <w:rsid w:val="00BD6E12"/>
    <w:rsid w:val="00BF76C7"/>
    <w:rsid w:val="00C327DE"/>
    <w:rsid w:val="00C44F31"/>
    <w:rsid w:val="00C60FC1"/>
    <w:rsid w:val="00C7046F"/>
    <w:rsid w:val="00C9329C"/>
    <w:rsid w:val="00C9642F"/>
    <w:rsid w:val="00CA5C19"/>
    <w:rsid w:val="00CA7582"/>
    <w:rsid w:val="00CB3A33"/>
    <w:rsid w:val="00CE1820"/>
    <w:rsid w:val="00D4490D"/>
    <w:rsid w:val="00DC0DDC"/>
    <w:rsid w:val="00E85196"/>
    <w:rsid w:val="00E95084"/>
    <w:rsid w:val="00EA3E0F"/>
    <w:rsid w:val="00EC6EBA"/>
    <w:rsid w:val="00EF64ED"/>
    <w:rsid w:val="00F12CF1"/>
    <w:rsid w:val="00F1723F"/>
    <w:rsid w:val="00F34465"/>
    <w:rsid w:val="00F542E3"/>
    <w:rsid w:val="00F57851"/>
    <w:rsid w:val="00FD2B49"/>
    <w:rsid w:val="00FD3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E18D1B"/>
  <w15:chartTrackingRefBased/>
  <w15:docId w15:val="{E31A57AB-382F-4510-A242-6C6D72424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243"/>
    <w:pPr>
      <w:spacing w:after="0"/>
      <w:jc w:val="both"/>
    </w:pPr>
    <w:rPr>
      <w:rFonts w:ascii="Times New Roman" w:hAnsi="Times New Roman"/>
      <w:sz w:val="24"/>
      <w:szCs w:val="24"/>
    </w:rPr>
  </w:style>
  <w:style w:type="paragraph" w:styleId="Heading1">
    <w:name w:val="heading 1"/>
    <w:basedOn w:val="Normal"/>
    <w:next w:val="Normal"/>
    <w:link w:val="Heading1Char"/>
    <w:uiPriority w:val="9"/>
    <w:qFormat/>
    <w:rsid w:val="00FD3243"/>
    <w:pPr>
      <w:keepNext/>
      <w:keepLines/>
      <w:spacing w:before="240"/>
      <w:outlineLvl w:val="0"/>
    </w:pPr>
    <w:rPr>
      <w:rFonts w:eastAsiaTheme="majorEastAsia" w:cs="Times New Roman"/>
      <w:b/>
      <w:bCs/>
      <w:caps/>
      <w:sz w:val="28"/>
      <w:szCs w:val="28"/>
    </w:rPr>
  </w:style>
  <w:style w:type="paragraph" w:styleId="Heading2">
    <w:name w:val="heading 2"/>
    <w:basedOn w:val="Normal"/>
    <w:next w:val="Normal"/>
    <w:link w:val="Heading2Char"/>
    <w:uiPriority w:val="9"/>
    <w:unhideWhenUsed/>
    <w:qFormat/>
    <w:rsid w:val="00FD3243"/>
    <w:pPr>
      <w:keepNext/>
      <w:keepLines/>
      <w:spacing w:before="120"/>
      <w:outlineLvl w:val="1"/>
    </w:pPr>
    <w:rPr>
      <w:rFonts w:eastAsiaTheme="majorEastAsia" w:cs="Times New Roman"/>
      <w:b/>
      <w:bCs/>
      <w:caps/>
    </w:rPr>
  </w:style>
  <w:style w:type="paragraph" w:styleId="Heading3">
    <w:name w:val="heading 3"/>
    <w:basedOn w:val="Normal"/>
    <w:next w:val="Normal"/>
    <w:link w:val="Heading3Char"/>
    <w:uiPriority w:val="9"/>
    <w:semiHidden/>
    <w:unhideWhenUsed/>
    <w:qFormat/>
    <w:rsid w:val="00FD3243"/>
    <w:pPr>
      <w:keepNext/>
      <w:keepLines/>
      <w:spacing w:before="40"/>
      <w:outlineLvl w:val="2"/>
    </w:pPr>
    <w:rPr>
      <w:rFonts w:eastAsiaTheme="majorEastAsia" w:cs="Times New Roman"/>
      <w:b/>
      <w:bCs/>
    </w:rPr>
  </w:style>
  <w:style w:type="paragraph" w:styleId="Heading4">
    <w:name w:val="heading 4"/>
    <w:basedOn w:val="Normal"/>
    <w:next w:val="Normal"/>
    <w:link w:val="Heading4Char"/>
    <w:uiPriority w:val="9"/>
    <w:semiHidden/>
    <w:unhideWhenUsed/>
    <w:qFormat/>
    <w:rsid w:val="00FD324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Title"/>
    <w:next w:val="Normal"/>
    <w:link w:val="Heading5Char"/>
    <w:uiPriority w:val="9"/>
    <w:semiHidden/>
    <w:unhideWhenUsed/>
    <w:qFormat/>
    <w:rsid w:val="00FD3243"/>
    <w:pPr>
      <w:outlineLvl w:val="4"/>
    </w:pPr>
    <w:rPr>
      <w:rFonts w:cs="Times New Roman"/>
      <w:b w:val="0"/>
      <w:b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243"/>
    <w:pPr>
      <w:ind w:left="720"/>
      <w:contextualSpacing/>
    </w:pPr>
    <w:rPr>
      <w:rFonts w:cs="Times New Roman"/>
    </w:rPr>
  </w:style>
  <w:style w:type="paragraph" w:customStyle="1" w:styleId="shortdesc">
    <w:name w:val="shortdesc"/>
    <w:basedOn w:val="Normal"/>
    <w:rsid w:val="001C591A"/>
    <w:pPr>
      <w:spacing w:before="100" w:beforeAutospacing="1" w:after="100" w:afterAutospacing="1" w:line="240" w:lineRule="auto"/>
    </w:pPr>
    <w:rPr>
      <w:rFonts w:eastAsia="Times New Roman" w:cs="Times New Roman"/>
      <w:lang w:eastAsia="en-GB"/>
    </w:rPr>
  </w:style>
  <w:style w:type="character" w:styleId="Hyperlink">
    <w:name w:val="Hyperlink"/>
    <w:basedOn w:val="DefaultParagraphFont"/>
    <w:uiPriority w:val="99"/>
    <w:unhideWhenUsed/>
    <w:rsid w:val="00CA7582"/>
    <w:rPr>
      <w:color w:val="0000FF"/>
      <w:u w:val="single"/>
    </w:rPr>
  </w:style>
  <w:style w:type="character" w:styleId="PlaceholderText">
    <w:name w:val="Placeholder Text"/>
    <w:basedOn w:val="DefaultParagraphFont"/>
    <w:uiPriority w:val="99"/>
    <w:semiHidden/>
    <w:rsid w:val="00FD2B49"/>
    <w:rPr>
      <w:color w:val="808080"/>
    </w:rPr>
  </w:style>
  <w:style w:type="paragraph" w:customStyle="1" w:styleId="Style1">
    <w:name w:val="Style1"/>
    <w:basedOn w:val="Subtitle"/>
    <w:link w:val="Style1Char"/>
    <w:qFormat/>
    <w:rsid w:val="00FD3243"/>
    <w:rPr>
      <w:rFonts w:cs="Times New Roman"/>
    </w:rPr>
  </w:style>
  <w:style w:type="character" w:customStyle="1" w:styleId="Style1Char">
    <w:name w:val="Style1 Char"/>
    <w:basedOn w:val="SubtitleChar"/>
    <w:link w:val="Style1"/>
    <w:rsid w:val="00FD3243"/>
    <w:rPr>
      <w:rFonts w:ascii="Times New Roman" w:eastAsiaTheme="minorEastAsia" w:hAnsi="Times New Roman" w:cs="Times New Roman"/>
      <w:i/>
      <w:iCs/>
      <w:color w:val="5A5A5A" w:themeColor="text1" w:themeTint="A5"/>
      <w:spacing w:val="15"/>
      <w:sz w:val="24"/>
      <w:szCs w:val="24"/>
    </w:rPr>
  </w:style>
  <w:style w:type="paragraph" w:styleId="Subtitle">
    <w:name w:val="Subtitle"/>
    <w:basedOn w:val="Normal"/>
    <w:next w:val="Normal"/>
    <w:link w:val="SubtitleChar"/>
    <w:uiPriority w:val="11"/>
    <w:qFormat/>
    <w:rsid w:val="00FD3243"/>
    <w:pPr>
      <w:numPr>
        <w:ilvl w:val="1"/>
      </w:numPr>
    </w:pPr>
    <w:rPr>
      <w:rFonts w:eastAsiaTheme="minorEastAsia"/>
      <w:i/>
      <w:iCs/>
      <w:color w:val="5A5A5A" w:themeColor="text1" w:themeTint="A5"/>
      <w:spacing w:val="15"/>
    </w:rPr>
  </w:style>
  <w:style w:type="character" w:customStyle="1" w:styleId="SubtitleChar">
    <w:name w:val="Subtitle Char"/>
    <w:basedOn w:val="DefaultParagraphFont"/>
    <w:link w:val="Subtitle"/>
    <w:uiPriority w:val="11"/>
    <w:rsid w:val="00FD3243"/>
    <w:rPr>
      <w:rFonts w:ascii="Times New Roman" w:eastAsiaTheme="minorEastAsia" w:hAnsi="Times New Roman"/>
      <w:i/>
      <w:iCs/>
      <w:color w:val="5A5A5A" w:themeColor="text1" w:themeTint="A5"/>
      <w:spacing w:val="15"/>
      <w:sz w:val="24"/>
      <w:szCs w:val="24"/>
    </w:rPr>
  </w:style>
  <w:style w:type="character" w:customStyle="1" w:styleId="Heading1Char">
    <w:name w:val="Heading 1 Char"/>
    <w:basedOn w:val="DefaultParagraphFont"/>
    <w:link w:val="Heading1"/>
    <w:uiPriority w:val="9"/>
    <w:rsid w:val="00FD3243"/>
    <w:rPr>
      <w:rFonts w:ascii="Times New Roman" w:eastAsiaTheme="majorEastAsia" w:hAnsi="Times New Roman" w:cs="Times New Roman"/>
      <w:b/>
      <w:bCs/>
      <w:caps/>
      <w:sz w:val="28"/>
      <w:szCs w:val="28"/>
    </w:rPr>
  </w:style>
  <w:style w:type="character" w:customStyle="1" w:styleId="Heading2Char">
    <w:name w:val="Heading 2 Char"/>
    <w:basedOn w:val="DefaultParagraphFont"/>
    <w:link w:val="Heading2"/>
    <w:uiPriority w:val="9"/>
    <w:rsid w:val="00FD3243"/>
    <w:rPr>
      <w:rFonts w:ascii="Times New Roman" w:eastAsiaTheme="majorEastAsia" w:hAnsi="Times New Roman" w:cs="Times New Roman"/>
      <w:b/>
      <w:bCs/>
      <w:caps/>
      <w:sz w:val="24"/>
      <w:szCs w:val="24"/>
    </w:rPr>
  </w:style>
  <w:style w:type="character" w:customStyle="1" w:styleId="Heading3Char">
    <w:name w:val="Heading 3 Char"/>
    <w:basedOn w:val="DefaultParagraphFont"/>
    <w:link w:val="Heading3"/>
    <w:uiPriority w:val="9"/>
    <w:semiHidden/>
    <w:rsid w:val="00FD3243"/>
    <w:rPr>
      <w:rFonts w:ascii="Times New Roman" w:eastAsiaTheme="majorEastAsia" w:hAnsi="Times New Roman" w:cs="Times New Roman"/>
      <w:b/>
      <w:bCs/>
      <w:sz w:val="24"/>
      <w:szCs w:val="24"/>
    </w:rPr>
  </w:style>
  <w:style w:type="character" w:customStyle="1" w:styleId="Heading4Char">
    <w:name w:val="Heading 4 Char"/>
    <w:basedOn w:val="DefaultParagraphFont"/>
    <w:link w:val="Heading4"/>
    <w:uiPriority w:val="9"/>
    <w:semiHidden/>
    <w:rsid w:val="00FD3243"/>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FD3243"/>
    <w:rPr>
      <w:rFonts w:ascii="Times New Roman" w:eastAsiaTheme="majorEastAsia" w:hAnsi="Times New Roman" w:cs="Times New Roman"/>
      <w:b/>
      <w:bCs/>
      <w:spacing w:val="-10"/>
      <w:kern w:val="28"/>
      <w:sz w:val="32"/>
      <w:szCs w:val="32"/>
    </w:rPr>
  </w:style>
  <w:style w:type="paragraph" w:styleId="Title">
    <w:name w:val="Title"/>
    <w:basedOn w:val="Normal"/>
    <w:next w:val="Normal"/>
    <w:link w:val="TitleChar"/>
    <w:uiPriority w:val="10"/>
    <w:qFormat/>
    <w:rsid w:val="00FD3243"/>
    <w:pPr>
      <w:spacing w:line="240" w:lineRule="auto"/>
      <w:contextualSpacing/>
      <w:jc w:val="center"/>
    </w:pPr>
    <w:rPr>
      <w:rFonts w:eastAsiaTheme="majorEastAsia" w:cstheme="majorBidi"/>
      <w:b/>
      <w:bCs/>
      <w:spacing w:val="-10"/>
      <w:kern w:val="28"/>
      <w:sz w:val="32"/>
      <w:szCs w:val="32"/>
    </w:rPr>
  </w:style>
  <w:style w:type="character" w:customStyle="1" w:styleId="TitleChar">
    <w:name w:val="Title Char"/>
    <w:basedOn w:val="DefaultParagraphFont"/>
    <w:link w:val="Title"/>
    <w:uiPriority w:val="10"/>
    <w:rsid w:val="00FD3243"/>
    <w:rPr>
      <w:rFonts w:ascii="Times New Roman" w:eastAsiaTheme="majorEastAsia" w:hAnsi="Times New Roman" w:cstheme="majorBidi"/>
      <w:b/>
      <w:bCs/>
      <w:spacing w:val="-10"/>
      <w:kern w:val="28"/>
      <w:sz w:val="32"/>
      <w:szCs w:val="32"/>
    </w:rPr>
  </w:style>
  <w:style w:type="paragraph" w:styleId="Caption">
    <w:name w:val="caption"/>
    <w:basedOn w:val="Normal"/>
    <w:next w:val="Normal"/>
    <w:uiPriority w:val="35"/>
    <w:unhideWhenUsed/>
    <w:qFormat/>
    <w:rsid w:val="00FD3243"/>
    <w:pPr>
      <w:spacing w:after="200" w:line="240" w:lineRule="auto"/>
    </w:pPr>
    <w:rPr>
      <w:rFonts w:cs="Times New Roman"/>
      <w:i/>
      <w:iCs/>
      <w:color w:val="44546A" w:themeColor="text2"/>
      <w:sz w:val="18"/>
      <w:szCs w:val="18"/>
    </w:rPr>
  </w:style>
  <w:style w:type="character" w:styleId="Strong">
    <w:name w:val="Strong"/>
    <w:basedOn w:val="DefaultParagraphFont"/>
    <w:uiPriority w:val="22"/>
    <w:qFormat/>
    <w:rsid w:val="00FD3243"/>
    <w:rPr>
      <w:b/>
      <w:bCs/>
    </w:rPr>
  </w:style>
  <w:style w:type="character" w:styleId="Emphasis">
    <w:name w:val="Emphasis"/>
    <w:basedOn w:val="DefaultParagraphFont"/>
    <w:uiPriority w:val="20"/>
    <w:qFormat/>
    <w:rsid w:val="00FD3243"/>
    <w:rPr>
      <w:i/>
      <w:iCs/>
    </w:rPr>
  </w:style>
  <w:style w:type="character" w:styleId="SubtleEmphasis">
    <w:name w:val="Subtle Emphasis"/>
    <w:basedOn w:val="DefaultParagraphFont"/>
    <w:uiPriority w:val="19"/>
    <w:qFormat/>
    <w:rsid w:val="00FD3243"/>
    <w:rPr>
      <w:i/>
      <w:iCs/>
      <w:color w:val="404040" w:themeColor="text1" w:themeTint="BF"/>
    </w:rPr>
  </w:style>
  <w:style w:type="paragraph" w:styleId="TOCHeading">
    <w:name w:val="TOC Heading"/>
    <w:basedOn w:val="Heading1"/>
    <w:next w:val="Normal"/>
    <w:uiPriority w:val="39"/>
    <w:unhideWhenUsed/>
    <w:qFormat/>
    <w:rsid w:val="00FD3243"/>
    <w:pPr>
      <w:outlineLvl w:val="9"/>
    </w:pPr>
  </w:style>
  <w:style w:type="character" w:customStyle="1" w:styleId="sc93b3f082">
    <w:name w:val="sc93b3f082"/>
    <w:basedOn w:val="DefaultParagraphFont"/>
    <w:rsid w:val="00B063DE"/>
  </w:style>
  <w:style w:type="table" w:styleId="TableGrid">
    <w:name w:val="Table Grid"/>
    <w:basedOn w:val="TableNormal"/>
    <w:uiPriority w:val="39"/>
    <w:rsid w:val="008F4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4574"/>
    <w:pPr>
      <w:tabs>
        <w:tab w:val="center" w:pos="4513"/>
        <w:tab w:val="right" w:pos="9026"/>
      </w:tabs>
      <w:spacing w:line="240" w:lineRule="auto"/>
    </w:pPr>
  </w:style>
  <w:style w:type="character" w:customStyle="1" w:styleId="HeaderChar">
    <w:name w:val="Header Char"/>
    <w:basedOn w:val="DefaultParagraphFont"/>
    <w:link w:val="Header"/>
    <w:uiPriority w:val="99"/>
    <w:rsid w:val="008F4574"/>
    <w:rPr>
      <w:rFonts w:ascii="Times New Roman" w:hAnsi="Times New Roman"/>
      <w:sz w:val="24"/>
      <w:szCs w:val="24"/>
    </w:rPr>
  </w:style>
  <w:style w:type="paragraph" w:styleId="Footer">
    <w:name w:val="footer"/>
    <w:basedOn w:val="Normal"/>
    <w:link w:val="FooterChar"/>
    <w:uiPriority w:val="99"/>
    <w:unhideWhenUsed/>
    <w:rsid w:val="008F4574"/>
    <w:pPr>
      <w:tabs>
        <w:tab w:val="center" w:pos="4513"/>
        <w:tab w:val="right" w:pos="9026"/>
      </w:tabs>
      <w:spacing w:line="240" w:lineRule="auto"/>
    </w:pPr>
  </w:style>
  <w:style w:type="character" w:customStyle="1" w:styleId="FooterChar">
    <w:name w:val="Footer Char"/>
    <w:basedOn w:val="DefaultParagraphFont"/>
    <w:link w:val="Footer"/>
    <w:uiPriority w:val="99"/>
    <w:rsid w:val="008F4574"/>
    <w:rPr>
      <w:rFonts w:ascii="Times New Roman" w:hAnsi="Times New Roman"/>
      <w:sz w:val="24"/>
      <w:szCs w:val="24"/>
    </w:rPr>
  </w:style>
  <w:style w:type="paragraph" w:styleId="TOC2">
    <w:name w:val="toc 2"/>
    <w:basedOn w:val="Normal"/>
    <w:next w:val="Normal"/>
    <w:autoRedefine/>
    <w:uiPriority w:val="39"/>
    <w:unhideWhenUsed/>
    <w:rsid w:val="009C26D5"/>
    <w:pPr>
      <w:spacing w:after="100"/>
      <w:ind w:left="240"/>
    </w:pPr>
  </w:style>
  <w:style w:type="paragraph" w:styleId="TableofFigures">
    <w:name w:val="table of figures"/>
    <w:basedOn w:val="Normal"/>
    <w:next w:val="Normal"/>
    <w:uiPriority w:val="99"/>
    <w:unhideWhenUsed/>
    <w:rsid w:val="009C26D5"/>
  </w:style>
  <w:style w:type="paragraph" w:styleId="Bibliography">
    <w:name w:val="Bibliography"/>
    <w:basedOn w:val="Normal"/>
    <w:next w:val="Normal"/>
    <w:uiPriority w:val="37"/>
    <w:unhideWhenUsed/>
    <w:rsid w:val="008121C1"/>
  </w:style>
  <w:style w:type="paragraph" w:styleId="TOC1">
    <w:name w:val="toc 1"/>
    <w:basedOn w:val="Normal"/>
    <w:next w:val="Normal"/>
    <w:autoRedefine/>
    <w:uiPriority w:val="39"/>
    <w:unhideWhenUsed/>
    <w:rsid w:val="0014233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18733">
      <w:bodyDiv w:val="1"/>
      <w:marLeft w:val="0"/>
      <w:marRight w:val="0"/>
      <w:marTop w:val="0"/>
      <w:marBottom w:val="0"/>
      <w:divBdr>
        <w:top w:val="none" w:sz="0" w:space="0" w:color="auto"/>
        <w:left w:val="none" w:sz="0" w:space="0" w:color="auto"/>
        <w:bottom w:val="none" w:sz="0" w:space="0" w:color="auto"/>
        <w:right w:val="none" w:sz="0" w:space="0" w:color="auto"/>
      </w:divBdr>
    </w:div>
    <w:div w:id="333538745">
      <w:bodyDiv w:val="1"/>
      <w:marLeft w:val="0"/>
      <w:marRight w:val="0"/>
      <w:marTop w:val="0"/>
      <w:marBottom w:val="0"/>
      <w:divBdr>
        <w:top w:val="none" w:sz="0" w:space="0" w:color="auto"/>
        <w:left w:val="none" w:sz="0" w:space="0" w:color="auto"/>
        <w:bottom w:val="none" w:sz="0" w:space="0" w:color="auto"/>
        <w:right w:val="none" w:sz="0" w:space="0" w:color="auto"/>
      </w:divBdr>
    </w:div>
    <w:div w:id="344090232">
      <w:bodyDiv w:val="1"/>
      <w:marLeft w:val="0"/>
      <w:marRight w:val="0"/>
      <w:marTop w:val="0"/>
      <w:marBottom w:val="0"/>
      <w:divBdr>
        <w:top w:val="none" w:sz="0" w:space="0" w:color="auto"/>
        <w:left w:val="none" w:sz="0" w:space="0" w:color="auto"/>
        <w:bottom w:val="none" w:sz="0" w:space="0" w:color="auto"/>
        <w:right w:val="none" w:sz="0" w:space="0" w:color="auto"/>
      </w:divBdr>
    </w:div>
    <w:div w:id="377777168">
      <w:bodyDiv w:val="1"/>
      <w:marLeft w:val="0"/>
      <w:marRight w:val="0"/>
      <w:marTop w:val="0"/>
      <w:marBottom w:val="0"/>
      <w:divBdr>
        <w:top w:val="none" w:sz="0" w:space="0" w:color="auto"/>
        <w:left w:val="none" w:sz="0" w:space="0" w:color="auto"/>
        <w:bottom w:val="none" w:sz="0" w:space="0" w:color="auto"/>
        <w:right w:val="none" w:sz="0" w:space="0" w:color="auto"/>
      </w:divBdr>
    </w:div>
    <w:div w:id="412363132">
      <w:bodyDiv w:val="1"/>
      <w:marLeft w:val="0"/>
      <w:marRight w:val="0"/>
      <w:marTop w:val="0"/>
      <w:marBottom w:val="0"/>
      <w:divBdr>
        <w:top w:val="none" w:sz="0" w:space="0" w:color="auto"/>
        <w:left w:val="none" w:sz="0" w:space="0" w:color="auto"/>
        <w:bottom w:val="none" w:sz="0" w:space="0" w:color="auto"/>
        <w:right w:val="none" w:sz="0" w:space="0" w:color="auto"/>
      </w:divBdr>
      <w:divsChild>
        <w:div w:id="1206674743">
          <w:marLeft w:val="0"/>
          <w:marRight w:val="0"/>
          <w:marTop w:val="0"/>
          <w:marBottom w:val="0"/>
          <w:divBdr>
            <w:top w:val="none" w:sz="0" w:space="0" w:color="auto"/>
            <w:left w:val="none" w:sz="0" w:space="0" w:color="auto"/>
            <w:bottom w:val="none" w:sz="0" w:space="0" w:color="auto"/>
            <w:right w:val="none" w:sz="0" w:space="0" w:color="auto"/>
          </w:divBdr>
          <w:divsChild>
            <w:div w:id="1220826194">
              <w:marLeft w:val="240"/>
              <w:marRight w:val="0"/>
              <w:marTop w:val="0"/>
              <w:marBottom w:val="0"/>
              <w:divBdr>
                <w:top w:val="none" w:sz="0" w:space="0" w:color="auto"/>
                <w:left w:val="none" w:sz="0" w:space="0" w:color="auto"/>
                <w:bottom w:val="none" w:sz="0" w:space="0" w:color="auto"/>
                <w:right w:val="none" w:sz="0" w:space="0" w:color="auto"/>
              </w:divBdr>
            </w:div>
            <w:div w:id="1849830194">
              <w:marLeft w:val="240"/>
              <w:marRight w:val="0"/>
              <w:marTop w:val="0"/>
              <w:marBottom w:val="0"/>
              <w:divBdr>
                <w:top w:val="none" w:sz="0" w:space="0" w:color="auto"/>
                <w:left w:val="none" w:sz="0" w:space="0" w:color="auto"/>
                <w:bottom w:val="none" w:sz="0" w:space="0" w:color="auto"/>
                <w:right w:val="none" w:sz="0" w:space="0" w:color="auto"/>
              </w:divBdr>
            </w:div>
            <w:div w:id="602229391">
              <w:marLeft w:val="240"/>
              <w:marRight w:val="0"/>
              <w:marTop w:val="0"/>
              <w:marBottom w:val="0"/>
              <w:divBdr>
                <w:top w:val="none" w:sz="0" w:space="0" w:color="auto"/>
                <w:left w:val="none" w:sz="0" w:space="0" w:color="auto"/>
                <w:bottom w:val="none" w:sz="0" w:space="0" w:color="auto"/>
                <w:right w:val="none" w:sz="0" w:space="0" w:color="auto"/>
              </w:divBdr>
            </w:div>
            <w:div w:id="2098594097">
              <w:marLeft w:val="0"/>
              <w:marRight w:val="150"/>
              <w:marTop w:val="30"/>
              <w:marBottom w:val="135"/>
              <w:divBdr>
                <w:top w:val="none" w:sz="0" w:space="0" w:color="auto"/>
                <w:left w:val="none" w:sz="0" w:space="0" w:color="auto"/>
                <w:bottom w:val="none" w:sz="0" w:space="0" w:color="auto"/>
                <w:right w:val="none" w:sz="0" w:space="0" w:color="auto"/>
              </w:divBdr>
            </w:div>
          </w:divsChild>
        </w:div>
      </w:divsChild>
    </w:div>
    <w:div w:id="414405045">
      <w:bodyDiv w:val="1"/>
      <w:marLeft w:val="0"/>
      <w:marRight w:val="0"/>
      <w:marTop w:val="0"/>
      <w:marBottom w:val="0"/>
      <w:divBdr>
        <w:top w:val="none" w:sz="0" w:space="0" w:color="auto"/>
        <w:left w:val="none" w:sz="0" w:space="0" w:color="auto"/>
        <w:bottom w:val="none" w:sz="0" w:space="0" w:color="auto"/>
        <w:right w:val="none" w:sz="0" w:space="0" w:color="auto"/>
      </w:divBdr>
    </w:div>
    <w:div w:id="889000584">
      <w:bodyDiv w:val="1"/>
      <w:marLeft w:val="0"/>
      <w:marRight w:val="0"/>
      <w:marTop w:val="0"/>
      <w:marBottom w:val="0"/>
      <w:divBdr>
        <w:top w:val="none" w:sz="0" w:space="0" w:color="auto"/>
        <w:left w:val="none" w:sz="0" w:space="0" w:color="auto"/>
        <w:bottom w:val="none" w:sz="0" w:space="0" w:color="auto"/>
        <w:right w:val="none" w:sz="0" w:space="0" w:color="auto"/>
      </w:divBdr>
    </w:div>
    <w:div w:id="973213714">
      <w:bodyDiv w:val="1"/>
      <w:marLeft w:val="0"/>
      <w:marRight w:val="0"/>
      <w:marTop w:val="0"/>
      <w:marBottom w:val="0"/>
      <w:divBdr>
        <w:top w:val="none" w:sz="0" w:space="0" w:color="auto"/>
        <w:left w:val="none" w:sz="0" w:space="0" w:color="auto"/>
        <w:bottom w:val="none" w:sz="0" w:space="0" w:color="auto"/>
        <w:right w:val="none" w:sz="0" w:space="0" w:color="auto"/>
      </w:divBdr>
    </w:div>
    <w:div w:id="1096367616">
      <w:bodyDiv w:val="1"/>
      <w:marLeft w:val="0"/>
      <w:marRight w:val="0"/>
      <w:marTop w:val="0"/>
      <w:marBottom w:val="0"/>
      <w:divBdr>
        <w:top w:val="none" w:sz="0" w:space="0" w:color="auto"/>
        <w:left w:val="none" w:sz="0" w:space="0" w:color="auto"/>
        <w:bottom w:val="none" w:sz="0" w:space="0" w:color="auto"/>
        <w:right w:val="none" w:sz="0" w:space="0" w:color="auto"/>
      </w:divBdr>
    </w:div>
    <w:div w:id="1363701274">
      <w:bodyDiv w:val="1"/>
      <w:marLeft w:val="0"/>
      <w:marRight w:val="0"/>
      <w:marTop w:val="0"/>
      <w:marBottom w:val="0"/>
      <w:divBdr>
        <w:top w:val="none" w:sz="0" w:space="0" w:color="auto"/>
        <w:left w:val="none" w:sz="0" w:space="0" w:color="auto"/>
        <w:bottom w:val="none" w:sz="0" w:space="0" w:color="auto"/>
        <w:right w:val="none" w:sz="0" w:space="0" w:color="auto"/>
      </w:divBdr>
    </w:div>
    <w:div w:id="1649046302">
      <w:bodyDiv w:val="1"/>
      <w:marLeft w:val="0"/>
      <w:marRight w:val="0"/>
      <w:marTop w:val="0"/>
      <w:marBottom w:val="0"/>
      <w:divBdr>
        <w:top w:val="none" w:sz="0" w:space="0" w:color="auto"/>
        <w:left w:val="none" w:sz="0" w:space="0" w:color="auto"/>
        <w:bottom w:val="none" w:sz="0" w:space="0" w:color="auto"/>
        <w:right w:val="none" w:sz="0" w:space="0" w:color="auto"/>
      </w:divBdr>
    </w:div>
    <w:div w:id="1895239999">
      <w:bodyDiv w:val="1"/>
      <w:marLeft w:val="0"/>
      <w:marRight w:val="0"/>
      <w:marTop w:val="0"/>
      <w:marBottom w:val="0"/>
      <w:divBdr>
        <w:top w:val="none" w:sz="0" w:space="0" w:color="auto"/>
        <w:left w:val="none" w:sz="0" w:space="0" w:color="auto"/>
        <w:bottom w:val="none" w:sz="0" w:space="0" w:color="auto"/>
        <w:right w:val="none" w:sz="0" w:space="0" w:color="auto"/>
      </w:divBdr>
    </w:div>
    <w:div w:id="1946765595">
      <w:bodyDiv w:val="1"/>
      <w:marLeft w:val="0"/>
      <w:marRight w:val="0"/>
      <w:marTop w:val="0"/>
      <w:marBottom w:val="0"/>
      <w:divBdr>
        <w:top w:val="none" w:sz="0" w:space="0" w:color="auto"/>
        <w:left w:val="none" w:sz="0" w:space="0" w:color="auto"/>
        <w:bottom w:val="none" w:sz="0" w:space="0" w:color="auto"/>
        <w:right w:val="none" w:sz="0" w:space="0" w:color="auto"/>
      </w:divBdr>
    </w:div>
    <w:div w:id="211119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 Id="rId30"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Joh93</b:Tag>
    <b:SourceType>Book</b:SourceType>
    <b:Guid>{CDF1497E-2432-444B-93F0-3AD3B26E488A}</b:Guid>
    <b:Title>Telecommunications Engineer's Reference Book</b:Title>
    <b:Year>1993</b:Year>
    <b:Publisher>Butterworth-Heinemann</b:Publisher>
    <b:City>Oxford</b:City>
    <b:Author>
      <b:Author>
        <b:NameList>
          <b:Person>
            <b:Last>Price</b:Last>
            <b:First>John</b:First>
          </b:Person>
          <b:Person>
            <b:Last>Goble</b:Last>
            <b:First>Terry</b:First>
          </b:Person>
        </b:NameList>
      </b:Author>
    </b:Author>
    <b:Edition>1st edition</b:Edition>
    <b:RefOrder>1</b:RefOrder>
  </b:Source>
  <b:Source>
    <b:Tag>Joh03</b:Tag>
    <b:SourceType>Book</b:SourceType>
    <b:Guid>{18D423F5-A626-436C-9253-D993D9FBB6D3}</b:Guid>
    <b:Author>
      <b:Author>
        <b:NameList>
          <b:Person>
            <b:Last>Sobolewski</b:Last>
            <b:First>John</b:First>
            <b:Middle>S.</b:Middle>
          </b:Person>
        </b:NameList>
      </b:Author>
    </b:Author>
    <b:Title>Encyclopedia of Physical Science and Technology</b:Title>
    <b:Year>2003</b:Year>
    <b:City>Cambridge, Massachusetts</b:City>
    <b:Publisher>Academic Press</b:Publisher>
    <b:Edition>Third Edition</b:Edition>
    <b:RefOrder>2</b:RefOrder>
  </b:Source>
  <b:Source>
    <b:Tag>Geo76</b:Tag>
    <b:SourceType>Book</b:SourceType>
    <b:Guid>{59C37D69-93FC-4AFE-B82B-5EC273A40240}</b:Guid>
    <b:Author>
      <b:Author>
        <b:NameList>
          <b:Person>
            <b:Last>Tolslov</b:Last>
            <b:First>Georgi</b:First>
            <b:Middle>P.</b:Middle>
          </b:Person>
        </b:NameList>
      </b:Author>
    </b:Author>
    <b:Title>Fourier Series</b:Title>
    <b:Year>1976</b:Year>
    <b:City>New Jersy, USA</b:City>
    <b:Publisher>Dover Publications</b:Publisher>
    <b:Edition>1st (translated)</b:Edition>
    <b:RefOrder>3</b:RefOrder>
  </b:Source>
  <b:Source>
    <b:Tag>Nus81</b:Tag>
    <b:SourceType>JournalArticle</b:SourceType>
    <b:Guid>{DD063F89-8DE9-4325-A962-18A636A4AFC3}</b:Guid>
    <b:Title>The Fast Fourier Transform</b:Title>
    <b:Year>1981</b:Year>
    <b:Author>
      <b:Author>
        <b:NameList>
          <b:Person>
            <b:Last>Nussbaumer</b:Last>
            <b:First>Henri</b:First>
            <b:Middle>J.</b:Middle>
          </b:Person>
        </b:NameList>
      </b:Author>
    </b:Author>
    <b:JournalName>Fast Fourier Transform and Convolution Algorithms</b:JournalName>
    <b:Pages>80-101</b:Pages>
    <b:Volume>vol 2</b:Volume>
    <b:RefOrder>4</b:RefOrder>
  </b:Source>
  <b:Source>
    <b:Tag>Dav09</b:Tag>
    <b:SourceType>Report</b:SourceType>
    <b:Guid>{1EF9350B-ACCF-44F3-ACA5-8E17CADB55C6}</b:Guid>
    <b:Title>Waves</b:Title>
    <b:Year>2009</b:Year>
    <b:City>Cambridge, Massachusetts</b:City>
    <b:Publisher>Harvard University</b:Publisher>
    <b:Author>
      <b:Author>
        <b:NameList>
          <b:Person>
            <b:Last>Morin</b:Last>
            <b:First>David</b:First>
          </b:Person>
        </b:NameList>
      </b:Author>
    </b:Author>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D9067F-6B58-42A6-968C-5E1CEED14326}">
  <ds:schemaRefs>
    <ds:schemaRef ds:uri="http://schemas.openxmlformats.org/officeDocument/2006/bibliography"/>
  </ds:schemaRefs>
</ds:datastoreItem>
</file>

<file path=customXml/itemProps2.xml><?xml version="1.0" encoding="utf-8"?>
<ds:datastoreItem xmlns:ds="http://schemas.openxmlformats.org/officeDocument/2006/customXml" ds:itemID="{2C0FAD97-1D93-4E16-99E0-FC1C7EE97B8D}"/>
</file>

<file path=customXml/itemProps3.xml><?xml version="1.0" encoding="utf-8"?>
<ds:datastoreItem xmlns:ds="http://schemas.openxmlformats.org/officeDocument/2006/customXml" ds:itemID="{74B3B60A-A5E7-4CA1-A31C-4541558429DA}"/>
</file>

<file path=customXml/itemProps4.xml><?xml version="1.0" encoding="utf-8"?>
<ds:datastoreItem xmlns:ds="http://schemas.openxmlformats.org/officeDocument/2006/customXml" ds:itemID="{A1F69EB9-85BF-4EBF-A3EE-92B371164019}"/>
</file>

<file path=docProps/app.xml><?xml version="1.0" encoding="utf-8"?>
<Properties xmlns="http://schemas.openxmlformats.org/officeDocument/2006/extended-properties" xmlns:vt="http://schemas.openxmlformats.org/officeDocument/2006/docPropsVTypes">
  <Template>Normal</Template>
  <TotalTime>1</TotalTime>
  <Pages>14</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TAY17837698 (Matthew David Taylor)</dc:creator>
  <cp:keywords/>
  <dc:description/>
  <cp:lastModifiedBy>Rabya  Kadhim</cp:lastModifiedBy>
  <cp:revision>2</cp:revision>
  <dcterms:created xsi:type="dcterms:W3CDTF">2021-05-28T16:48:00Z</dcterms:created>
  <dcterms:modified xsi:type="dcterms:W3CDTF">2021-05-28T16:48:00Z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