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C0F43" w14:textId="1B347395" w:rsidR="007F1253" w:rsidRPr="00050B74" w:rsidRDefault="007F1253" w:rsidP="00050B74">
      <w:pPr>
        <w:spacing w:line="360" w:lineRule="auto"/>
        <w:rPr>
          <w:rFonts w:ascii="Arial" w:hAnsi="Arial" w:cs="Arial"/>
          <w:b/>
          <w:bCs/>
        </w:rPr>
      </w:pPr>
      <w:r w:rsidRPr="00050B74">
        <w:rPr>
          <w:rFonts w:ascii="Arial" w:hAnsi="Arial" w:cs="Arial"/>
          <w:b/>
          <w:bCs/>
        </w:rPr>
        <w:t>Introduction</w:t>
      </w:r>
    </w:p>
    <w:p w14:paraId="10668F29" w14:textId="1BFD9BC9" w:rsidR="007F1253" w:rsidRPr="00050B74" w:rsidRDefault="009C5B64" w:rsidP="00050B74">
      <w:pPr>
        <w:spacing w:line="360" w:lineRule="auto"/>
        <w:rPr>
          <w:rFonts w:ascii="Arial" w:hAnsi="Arial" w:cs="Arial"/>
        </w:rPr>
      </w:pPr>
      <w:r w:rsidRPr="00050B74">
        <w:rPr>
          <w:rFonts w:ascii="Arial" w:hAnsi="Arial" w:cs="Arial"/>
        </w:rPr>
        <w:t xml:space="preserve">This essay is going to explore the benefits that </w:t>
      </w:r>
      <w:r w:rsidR="002537D5" w:rsidRPr="00050B74">
        <w:rPr>
          <w:rFonts w:ascii="Arial" w:hAnsi="Arial" w:cs="Arial"/>
        </w:rPr>
        <w:t>storytelling</w:t>
      </w:r>
      <w:r w:rsidRPr="00050B74">
        <w:rPr>
          <w:rFonts w:ascii="Arial" w:hAnsi="Arial" w:cs="Arial"/>
        </w:rPr>
        <w:t xml:space="preserve"> has on a child’s </w:t>
      </w:r>
      <w:r w:rsidR="002537D5" w:rsidRPr="00050B74">
        <w:rPr>
          <w:rFonts w:ascii="Arial" w:hAnsi="Arial" w:cs="Arial"/>
        </w:rPr>
        <w:t>language and literacy development</w:t>
      </w:r>
      <w:r w:rsidR="007F1253" w:rsidRPr="00050B74">
        <w:rPr>
          <w:rFonts w:ascii="Arial" w:hAnsi="Arial" w:cs="Arial"/>
        </w:rPr>
        <w:t xml:space="preserve">. </w:t>
      </w:r>
      <w:r w:rsidR="002537D5" w:rsidRPr="00050B74">
        <w:rPr>
          <w:rFonts w:ascii="Arial" w:hAnsi="Arial" w:cs="Arial"/>
        </w:rPr>
        <w:t xml:space="preserve">Storytelling is a great tool to use in the early years to help build the child’s imagination and communication skills. The research that this essay explores shows that storytelling helps create meaningful opportunities for the children to develop listening skills and help expand their vocabulary. It shows that storytelling provides the opportunity for children and adults to engage </w:t>
      </w:r>
      <w:r w:rsidR="00526BE0" w:rsidRPr="00050B74">
        <w:rPr>
          <w:rFonts w:ascii="Arial" w:hAnsi="Arial" w:cs="Arial"/>
        </w:rPr>
        <w:t xml:space="preserve">in meaningful conversations. The adults can use a range of different approaches which include the use of repetition, rhyming, props and pointing to the text to help. These approaches can help improve the child’s language acquisition and literacy skills. </w:t>
      </w:r>
    </w:p>
    <w:p w14:paraId="0AED42D0" w14:textId="06ED19EA" w:rsidR="004B0BA8" w:rsidRPr="00050B74" w:rsidRDefault="007F1253" w:rsidP="00050B74">
      <w:pPr>
        <w:spacing w:line="360" w:lineRule="auto"/>
        <w:rPr>
          <w:rFonts w:ascii="Arial" w:hAnsi="Arial" w:cs="Arial"/>
          <w:b/>
          <w:bCs/>
        </w:rPr>
      </w:pPr>
      <w:r w:rsidRPr="00050B74">
        <w:rPr>
          <w:rFonts w:ascii="Arial" w:hAnsi="Arial" w:cs="Arial"/>
          <w:b/>
          <w:bCs/>
        </w:rPr>
        <w:t xml:space="preserve">Benefits of </w:t>
      </w:r>
      <w:r w:rsidR="006F36C1" w:rsidRPr="00050B74">
        <w:rPr>
          <w:rFonts w:ascii="Arial" w:hAnsi="Arial" w:cs="Arial"/>
          <w:b/>
          <w:bCs/>
        </w:rPr>
        <w:t>Storytelling</w:t>
      </w:r>
    </w:p>
    <w:p w14:paraId="47B22859" w14:textId="47CC546E" w:rsidR="006F36C1" w:rsidRPr="00050B74" w:rsidRDefault="006F36C1" w:rsidP="00050B74">
      <w:pPr>
        <w:spacing w:line="360" w:lineRule="auto"/>
        <w:rPr>
          <w:rFonts w:ascii="Arial" w:hAnsi="Arial" w:cs="Arial"/>
        </w:rPr>
      </w:pPr>
      <w:r w:rsidRPr="00050B74">
        <w:rPr>
          <w:rFonts w:ascii="Arial" w:hAnsi="Arial" w:cs="Arial"/>
        </w:rPr>
        <w:t xml:space="preserve">Berkowitz (2011) suggests that storytelling has many benefits to a child’s language and literacy skills as well as encouraging a child’s imagination. </w:t>
      </w:r>
      <w:r w:rsidR="00705326" w:rsidRPr="00050B74">
        <w:rPr>
          <w:rFonts w:ascii="Arial" w:hAnsi="Arial" w:cs="Arial"/>
        </w:rPr>
        <w:t>I</w:t>
      </w:r>
      <w:r w:rsidRPr="00050B74">
        <w:rPr>
          <w:rFonts w:ascii="Arial" w:hAnsi="Arial" w:cs="Arial"/>
        </w:rPr>
        <w:t xml:space="preserve">t provides the opportunities to speak and share ideas about the story, this also helps the child’s listening skills which are also important factors in a child’s language and literacy development. Berkowitz (2011) also suggests that using stories that have repetition can help children to understand and recognise patterns which can help maximise the child’s language skills and participation. </w:t>
      </w:r>
    </w:p>
    <w:p w14:paraId="0230A2EB" w14:textId="33910651" w:rsidR="007F1253" w:rsidRPr="00050B74" w:rsidRDefault="00401F67" w:rsidP="00050B74">
      <w:pPr>
        <w:spacing w:line="360" w:lineRule="auto"/>
        <w:rPr>
          <w:rFonts w:ascii="Arial" w:hAnsi="Arial" w:cs="Arial"/>
        </w:rPr>
      </w:pPr>
      <w:r w:rsidRPr="00050B74">
        <w:rPr>
          <w:rFonts w:ascii="Arial" w:hAnsi="Arial" w:cs="Arial"/>
        </w:rPr>
        <w:t xml:space="preserve">Maureen et al (2020) believes that to get the best opportunity out of storytelling you should combine it with play based activities. They also state that by using a mixture of traditional and digital storytelling are beneficial to a child’s language and literacy development. They conducted a study which highlighted that the story telling combined with play based activities found that the children had enhanced their literacy skills. </w:t>
      </w:r>
    </w:p>
    <w:p w14:paraId="18876E93" w14:textId="5BE92B43" w:rsidR="007F1253" w:rsidRPr="00050B74" w:rsidRDefault="00401F67" w:rsidP="00050B74">
      <w:pPr>
        <w:spacing w:line="360" w:lineRule="auto"/>
        <w:rPr>
          <w:rFonts w:ascii="Arial" w:hAnsi="Arial" w:cs="Arial"/>
        </w:rPr>
      </w:pPr>
      <w:r w:rsidRPr="00050B74">
        <w:rPr>
          <w:rFonts w:ascii="Arial" w:hAnsi="Arial" w:cs="Arial"/>
        </w:rPr>
        <w:t>Reza Yunita </w:t>
      </w:r>
      <w:r w:rsidRPr="00050B74">
        <w:rPr>
          <w:rFonts w:ascii="Arial" w:hAnsi="Arial" w:cs="Arial"/>
          <w:i/>
          <w:iCs/>
        </w:rPr>
        <w:t>et al.</w:t>
      </w:r>
      <w:r w:rsidRPr="00050B74">
        <w:rPr>
          <w:rFonts w:ascii="Arial" w:hAnsi="Arial" w:cs="Arial"/>
        </w:rPr>
        <w:t> (2025)</w:t>
      </w:r>
      <w:r w:rsidRPr="00050B74">
        <w:rPr>
          <w:rFonts w:ascii="Arial" w:hAnsi="Arial" w:cs="Arial"/>
        </w:rPr>
        <w:t xml:space="preserve"> </w:t>
      </w:r>
      <w:r w:rsidR="00C01B79" w:rsidRPr="00050B74">
        <w:rPr>
          <w:rFonts w:ascii="Arial" w:hAnsi="Arial" w:cs="Arial"/>
        </w:rPr>
        <w:t>states that storytelling plays an important role in language development in the early years. A study they undertook showed that storytelling helped children learn about expressive language</w:t>
      </w:r>
      <w:r w:rsidR="00321C6D" w:rsidRPr="00050B74">
        <w:rPr>
          <w:rFonts w:ascii="Arial" w:hAnsi="Arial" w:cs="Arial"/>
        </w:rPr>
        <w:t xml:space="preserve">. This shows that it is important to use expressions during story telling so that children can pick up on these. </w:t>
      </w:r>
    </w:p>
    <w:p w14:paraId="717926E6" w14:textId="4C520542" w:rsidR="00C641CA" w:rsidRPr="00050B74" w:rsidRDefault="00C641CA" w:rsidP="00050B74">
      <w:pPr>
        <w:spacing w:line="360" w:lineRule="auto"/>
        <w:rPr>
          <w:rFonts w:ascii="Arial" w:hAnsi="Arial" w:cs="Arial"/>
        </w:rPr>
      </w:pPr>
      <w:r w:rsidRPr="00050B74">
        <w:rPr>
          <w:rFonts w:ascii="Arial" w:hAnsi="Arial" w:cs="Arial"/>
        </w:rPr>
        <w:t>Ionescu,</w:t>
      </w:r>
      <w:r w:rsidRPr="00050B74">
        <w:rPr>
          <w:rFonts w:ascii="Arial" w:hAnsi="Arial" w:cs="Arial"/>
        </w:rPr>
        <w:t xml:space="preserve"> </w:t>
      </w:r>
      <w:r w:rsidRPr="00050B74">
        <w:rPr>
          <w:rFonts w:ascii="Arial" w:hAnsi="Arial" w:cs="Arial"/>
        </w:rPr>
        <w:t>Ilie</w:t>
      </w:r>
      <w:r w:rsidRPr="00050B74">
        <w:rPr>
          <w:rFonts w:ascii="Arial" w:hAnsi="Arial" w:cs="Arial"/>
        </w:rPr>
        <w:t xml:space="preserve"> (2018) conducted a study over in Romania on pre school children to see what effects listening to stories had on their development. The results should that listening to stories had a positive effect on their language and literacy. They found </w:t>
      </w:r>
      <w:r w:rsidRPr="00050B74">
        <w:rPr>
          <w:rFonts w:ascii="Arial" w:hAnsi="Arial" w:cs="Arial"/>
        </w:rPr>
        <w:lastRenderedPageBreak/>
        <w:t xml:space="preserve">that this helped to widen the children’s vocabulary as they were hearing new words. This study did suggest that the best way to help the children’s language acquisition and their understanding of sequences in stories was to get the children to act out and retell the story as these children were more engaged than the ones that had just sat and listened to the story. </w:t>
      </w:r>
    </w:p>
    <w:p w14:paraId="7129BFEE" w14:textId="531BEFCE" w:rsidR="007F1253" w:rsidRPr="00050B74" w:rsidRDefault="00933675" w:rsidP="00050B74">
      <w:pPr>
        <w:spacing w:line="360" w:lineRule="auto"/>
        <w:rPr>
          <w:rFonts w:ascii="Arial" w:hAnsi="Arial" w:cs="Arial"/>
        </w:rPr>
      </w:pPr>
      <w:r w:rsidRPr="00050B74">
        <w:rPr>
          <w:rFonts w:ascii="Arial" w:hAnsi="Arial" w:cs="Arial"/>
        </w:rPr>
        <w:t xml:space="preserve">A study conducted </w:t>
      </w:r>
      <w:r w:rsidR="00705326" w:rsidRPr="00050B74">
        <w:rPr>
          <w:rFonts w:ascii="Arial" w:hAnsi="Arial" w:cs="Arial"/>
        </w:rPr>
        <w:t>by Lepola</w:t>
      </w:r>
      <w:r w:rsidR="00483C4B" w:rsidRPr="00050B74">
        <w:rPr>
          <w:rFonts w:ascii="Arial" w:hAnsi="Arial" w:cs="Arial"/>
        </w:rPr>
        <w:t>, Kajamies</w:t>
      </w:r>
      <w:r w:rsidRPr="00050B74">
        <w:rPr>
          <w:rFonts w:ascii="Arial" w:hAnsi="Arial" w:cs="Arial"/>
        </w:rPr>
        <w:t xml:space="preserve"> </w:t>
      </w:r>
      <w:r w:rsidR="00483C4B" w:rsidRPr="00050B74">
        <w:rPr>
          <w:rFonts w:ascii="Arial" w:hAnsi="Arial" w:cs="Arial"/>
        </w:rPr>
        <w:t>et al (</w:t>
      </w:r>
      <w:r w:rsidR="00CB4A01" w:rsidRPr="00050B74">
        <w:rPr>
          <w:rFonts w:ascii="Arial" w:hAnsi="Arial" w:cs="Arial"/>
        </w:rPr>
        <w:t>2023) looked</w:t>
      </w:r>
      <w:r w:rsidRPr="00050B74">
        <w:rPr>
          <w:rFonts w:ascii="Arial" w:hAnsi="Arial" w:cs="Arial"/>
        </w:rPr>
        <w:t xml:space="preserve"> at how </w:t>
      </w:r>
      <w:r w:rsidR="00483C4B" w:rsidRPr="00050B74">
        <w:rPr>
          <w:rFonts w:ascii="Arial" w:hAnsi="Arial" w:cs="Arial"/>
        </w:rPr>
        <w:t xml:space="preserve">adults </w:t>
      </w:r>
      <w:r w:rsidRPr="00050B74">
        <w:rPr>
          <w:rFonts w:ascii="Arial" w:hAnsi="Arial" w:cs="Arial"/>
        </w:rPr>
        <w:t>reading with children</w:t>
      </w:r>
      <w:r w:rsidR="00483C4B" w:rsidRPr="00050B74">
        <w:rPr>
          <w:rFonts w:ascii="Arial" w:hAnsi="Arial" w:cs="Arial"/>
        </w:rPr>
        <w:t xml:space="preserve"> </w:t>
      </w:r>
      <w:r w:rsidR="00705326" w:rsidRPr="00050B74">
        <w:rPr>
          <w:rFonts w:ascii="Arial" w:hAnsi="Arial" w:cs="Arial"/>
        </w:rPr>
        <w:t>can help</w:t>
      </w:r>
      <w:r w:rsidRPr="00050B74">
        <w:rPr>
          <w:rFonts w:ascii="Arial" w:hAnsi="Arial" w:cs="Arial"/>
        </w:rPr>
        <w:t xml:space="preserve"> with their language and literacy skills. The results showed that listening to stories and then discussing them with a peer improved their language skills significantly. It suggests that the adults ask the child open ended questions throughout the story telling to encourage the child’s participation and expand on their vocabulary. This idea is in line with Vygotsky’s (1978) theory that children learn from the more knowledgeable other</w:t>
      </w:r>
      <w:r w:rsidR="00705326" w:rsidRPr="00050B74">
        <w:rPr>
          <w:rFonts w:ascii="Arial" w:hAnsi="Arial" w:cs="Arial"/>
        </w:rPr>
        <w:t xml:space="preserve">, by asking the child questions the adult is getting them to expand on their vocabulary. The child also learns new words and concepts of storytelling through the adult reading to them. </w:t>
      </w:r>
    </w:p>
    <w:p w14:paraId="68D60466" w14:textId="574DF45D" w:rsidR="004B69EE" w:rsidRPr="00050B74" w:rsidRDefault="004B69EE" w:rsidP="00050B74">
      <w:pPr>
        <w:spacing w:line="360" w:lineRule="auto"/>
        <w:rPr>
          <w:rFonts w:ascii="Arial" w:hAnsi="Arial" w:cs="Arial"/>
        </w:rPr>
      </w:pPr>
      <w:r w:rsidRPr="00050B74">
        <w:rPr>
          <w:rFonts w:ascii="Arial" w:hAnsi="Arial" w:cs="Arial"/>
        </w:rPr>
        <w:t xml:space="preserve">Spencer and Pierce (2022) </w:t>
      </w:r>
      <w:r w:rsidR="00D35997" w:rsidRPr="00050B74">
        <w:rPr>
          <w:rFonts w:ascii="Arial" w:hAnsi="Arial" w:cs="Arial"/>
        </w:rPr>
        <w:t xml:space="preserve">suggest that storytelling plays an important factor in language and literacy development. They suggest that it helps children to explore and practice language without having to think about the meaning in detail. They believe that storytelling helps foster transferable skills that can help make reading and writing much easier. </w:t>
      </w:r>
    </w:p>
    <w:p w14:paraId="60DA3016" w14:textId="3812B5EA" w:rsidR="007F1253" w:rsidRPr="00050B74" w:rsidRDefault="007F1253" w:rsidP="00050B74">
      <w:pPr>
        <w:spacing w:line="360" w:lineRule="auto"/>
        <w:rPr>
          <w:rFonts w:ascii="Arial" w:hAnsi="Arial" w:cs="Arial"/>
          <w:b/>
          <w:bCs/>
        </w:rPr>
      </w:pPr>
      <w:r w:rsidRPr="00050B74">
        <w:rPr>
          <w:rFonts w:ascii="Arial" w:hAnsi="Arial" w:cs="Arial"/>
          <w:b/>
          <w:bCs/>
        </w:rPr>
        <w:t xml:space="preserve">Rhyming </w:t>
      </w:r>
    </w:p>
    <w:p w14:paraId="7660DB01" w14:textId="75CFDD87" w:rsidR="007F1253" w:rsidRPr="00050B74" w:rsidRDefault="00CC69AD" w:rsidP="00050B74">
      <w:pPr>
        <w:spacing w:line="360" w:lineRule="auto"/>
        <w:rPr>
          <w:rFonts w:ascii="Arial" w:hAnsi="Arial" w:cs="Arial"/>
        </w:rPr>
      </w:pPr>
      <w:r w:rsidRPr="00050B74">
        <w:rPr>
          <w:rFonts w:ascii="Arial" w:hAnsi="Arial" w:cs="Arial"/>
        </w:rPr>
        <w:t xml:space="preserve">According to a study by </w:t>
      </w:r>
      <w:r w:rsidRPr="00050B74">
        <w:rPr>
          <w:rFonts w:ascii="Arial" w:hAnsi="Arial" w:cs="Arial"/>
        </w:rPr>
        <w:t>Rosati</w:t>
      </w:r>
      <w:r w:rsidRPr="00050B74">
        <w:rPr>
          <w:rFonts w:ascii="Arial" w:hAnsi="Arial" w:cs="Arial"/>
        </w:rPr>
        <w:t xml:space="preserve"> (2024) reading stories that use rhyme in them are beneficial to help children language and literacy skills. It helps children by developing their phonological awareness, this helps them to hear and identify the different sounds. Using rhymes helps children to identify patterns in the story and help build their sequencing skills. This also helps build on their vocabulary. </w:t>
      </w:r>
    </w:p>
    <w:p w14:paraId="3B5E4828" w14:textId="6E9E2C5F" w:rsidR="00CC69AD" w:rsidRPr="00050B74" w:rsidRDefault="00CC69AD" w:rsidP="00050B74">
      <w:pPr>
        <w:spacing w:line="360" w:lineRule="auto"/>
        <w:rPr>
          <w:rFonts w:ascii="Arial" w:hAnsi="Arial" w:cs="Arial"/>
        </w:rPr>
      </w:pPr>
      <w:r w:rsidRPr="00050B74">
        <w:rPr>
          <w:rFonts w:ascii="Arial" w:hAnsi="Arial" w:cs="Arial"/>
        </w:rPr>
        <w:t>The use of rhyming in stories help</w:t>
      </w:r>
      <w:r w:rsidR="002842AC" w:rsidRPr="00050B74">
        <w:rPr>
          <w:rFonts w:ascii="Arial" w:hAnsi="Arial" w:cs="Arial"/>
        </w:rPr>
        <w:t>s children’s development in several different ways this includes enhancing their language and cognitive skills. It introduces a range of new vocabulary to the child in a fun and engaging way which helps create the foundations for a lifelong love of reading (</w:t>
      </w:r>
      <w:r w:rsidR="002842AC" w:rsidRPr="00050B74">
        <w:rPr>
          <w:rFonts w:ascii="Arial" w:hAnsi="Arial" w:cs="Arial"/>
        </w:rPr>
        <w:t>Mustonen</w:t>
      </w:r>
      <w:r w:rsidR="002842AC" w:rsidRPr="00050B74">
        <w:rPr>
          <w:rFonts w:ascii="Arial" w:hAnsi="Arial" w:cs="Arial"/>
        </w:rPr>
        <w:t xml:space="preserve">, et al, 2024). </w:t>
      </w:r>
      <w:r w:rsidR="00DF03CB" w:rsidRPr="00050B74">
        <w:rPr>
          <w:rFonts w:ascii="Arial" w:hAnsi="Arial" w:cs="Arial"/>
        </w:rPr>
        <w:t xml:space="preserve">Stories that have rhyme in them help encourage the child’s language acquisition and develops their vocabulary further. They also help children to build on their use of expressive </w:t>
      </w:r>
      <w:r w:rsidR="00DF03CB" w:rsidRPr="00050B74">
        <w:rPr>
          <w:rFonts w:ascii="Arial" w:hAnsi="Arial" w:cs="Arial"/>
        </w:rPr>
        <w:lastRenderedPageBreak/>
        <w:t>language this is achieved by reinforcing the child’s learning of phonological and grammatical skills which are essential for a child’s learning (</w:t>
      </w:r>
      <w:r w:rsidR="00DF03CB" w:rsidRPr="00050B74">
        <w:rPr>
          <w:rFonts w:ascii="Arial" w:hAnsi="Arial" w:cs="Arial"/>
        </w:rPr>
        <w:t xml:space="preserve">Mustonen, et al, 2024). </w:t>
      </w:r>
    </w:p>
    <w:p w14:paraId="6269C5AA" w14:textId="2856F57C" w:rsidR="007A0181" w:rsidRPr="00050B74" w:rsidRDefault="00A34A1E" w:rsidP="00050B74">
      <w:pPr>
        <w:spacing w:line="360" w:lineRule="auto"/>
        <w:rPr>
          <w:rFonts w:ascii="Arial" w:hAnsi="Arial" w:cs="Arial"/>
        </w:rPr>
      </w:pPr>
      <w:r w:rsidRPr="00050B74">
        <w:rPr>
          <w:rFonts w:ascii="Arial" w:hAnsi="Arial" w:cs="Arial"/>
        </w:rPr>
        <w:t>Mullen (2017) s</w:t>
      </w:r>
      <w:r w:rsidR="007A0181" w:rsidRPr="00050B74">
        <w:rPr>
          <w:rFonts w:ascii="Arial" w:hAnsi="Arial" w:cs="Arial"/>
        </w:rPr>
        <w:t xml:space="preserve">uggests that the use of rhymes </w:t>
      </w:r>
      <w:r w:rsidRPr="00050B74">
        <w:rPr>
          <w:rFonts w:ascii="Arial" w:hAnsi="Arial" w:cs="Arial"/>
        </w:rPr>
        <w:t xml:space="preserve">help support many areas of a child’s development. These include helping the child to understand phonological and narrative structures. It also helps the child to expand on their vocabulary and identify patterns and sequences that are essential for reading and writing later in life. This can also help keep the child engaged in the storytelling. </w:t>
      </w:r>
    </w:p>
    <w:p w14:paraId="56EC2244" w14:textId="6D2E5CF9" w:rsidR="0088360E" w:rsidRPr="00050B74" w:rsidRDefault="0088360E" w:rsidP="00050B74">
      <w:pPr>
        <w:spacing w:line="360" w:lineRule="auto"/>
        <w:rPr>
          <w:rFonts w:ascii="Arial" w:hAnsi="Arial" w:cs="Arial"/>
        </w:rPr>
      </w:pPr>
      <w:proofErr w:type="spellStart"/>
      <w:r w:rsidRPr="00050B74">
        <w:rPr>
          <w:rFonts w:ascii="Arial" w:hAnsi="Arial" w:cs="Arial"/>
        </w:rPr>
        <w:t>Neaum</w:t>
      </w:r>
      <w:proofErr w:type="spellEnd"/>
      <w:r w:rsidRPr="00050B74">
        <w:rPr>
          <w:rFonts w:ascii="Arial" w:hAnsi="Arial" w:cs="Arial"/>
        </w:rPr>
        <w:t xml:space="preserve"> (</w:t>
      </w:r>
      <w:r w:rsidR="001C4C4F" w:rsidRPr="00050B74">
        <w:rPr>
          <w:rFonts w:ascii="Arial" w:hAnsi="Arial" w:cs="Arial"/>
        </w:rPr>
        <w:t>2012</w:t>
      </w:r>
      <w:r w:rsidRPr="00050B74">
        <w:rPr>
          <w:rFonts w:ascii="Arial" w:hAnsi="Arial" w:cs="Arial"/>
        </w:rPr>
        <w:t xml:space="preserve">) believes that rhyme plays an important role in supporting a child’s language and literacy development. </w:t>
      </w:r>
      <w:r w:rsidR="001C4C4F" w:rsidRPr="00050B74">
        <w:rPr>
          <w:rFonts w:ascii="Arial" w:hAnsi="Arial" w:cs="Arial"/>
        </w:rPr>
        <w:t xml:space="preserve">She says that the use of rhymes helps children to tune into sound of language this helps children gain more understanding of phonological awareness which is a key element for language and literacy. When children hear rhyming words, they begin to make connections and recognise the similarities and differences of words. This helps build on their vocabulary and encourage participation. </w:t>
      </w:r>
    </w:p>
    <w:p w14:paraId="3D3B7800" w14:textId="6814CA1C" w:rsidR="00050B74" w:rsidRPr="00050B74" w:rsidRDefault="0090325B" w:rsidP="00050B74">
      <w:pPr>
        <w:spacing w:line="360" w:lineRule="auto"/>
        <w:rPr>
          <w:rFonts w:ascii="Arial" w:hAnsi="Arial" w:cs="Arial"/>
        </w:rPr>
      </w:pPr>
      <w:r w:rsidRPr="00050B74">
        <w:rPr>
          <w:rFonts w:ascii="Arial" w:hAnsi="Arial" w:cs="Arial"/>
        </w:rPr>
        <w:t>The use of rhymes in storytelling can be linked to Piaget’s</w:t>
      </w:r>
      <w:r w:rsidR="00050B74" w:rsidRPr="00050B74">
        <w:rPr>
          <w:rFonts w:ascii="Arial" w:hAnsi="Arial" w:cs="Arial"/>
        </w:rPr>
        <w:t xml:space="preserve"> (1962)</w:t>
      </w:r>
      <w:r w:rsidRPr="00050B74">
        <w:rPr>
          <w:rFonts w:ascii="Arial" w:hAnsi="Arial" w:cs="Arial"/>
        </w:rPr>
        <w:t xml:space="preserve"> theory of cognitive development in the preoperational stage. He suggested that children learn by the building of knowledge by recognising patterns</w:t>
      </w:r>
      <w:r w:rsidR="006914AD" w:rsidRPr="00050B74">
        <w:rPr>
          <w:rFonts w:ascii="Arial" w:hAnsi="Arial" w:cs="Arial"/>
        </w:rPr>
        <w:t xml:space="preserve"> and making sense of the world around them</w:t>
      </w:r>
      <w:r w:rsidRPr="00050B74">
        <w:rPr>
          <w:rFonts w:ascii="Arial" w:hAnsi="Arial" w:cs="Arial"/>
        </w:rPr>
        <w:t xml:space="preserve">. Rhyme supports this </w:t>
      </w:r>
      <w:r w:rsidR="005C3300" w:rsidRPr="00050B74">
        <w:rPr>
          <w:rFonts w:ascii="Arial" w:hAnsi="Arial" w:cs="Arial"/>
        </w:rPr>
        <w:t>using</w:t>
      </w:r>
      <w:r w:rsidR="006914AD" w:rsidRPr="00050B74">
        <w:rPr>
          <w:rFonts w:ascii="Arial" w:hAnsi="Arial" w:cs="Arial"/>
        </w:rPr>
        <w:t xml:space="preserve"> repeated sound patterns this helps children identify the similarities and differences in language which allows them to be able to group and organise language in a meaningful way (Piaget,</w:t>
      </w:r>
      <w:r w:rsidR="00050B74" w:rsidRPr="00050B74">
        <w:rPr>
          <w:rFonts w:ascii="Arial" w:hAnsi="Arial" w:cs="Arial"/>
        </w:rPr>
        <w:t xml:space="preserve">1962).  </w:t>
      </w:r>
    </w:p>
    <w:p w14:paraId="510076D3" w14:textId="794934A4" w:rsidR="007F1253" w:rsidRPr="00050B74" w:rsidRDefault="007F1253" w:rsidP="00050B74">
      <w:pPr>
        <w:spacing w:line="360" w:lineRule="auto"/>
        <w:rPr>
          <w:rFonts w:ascii="Arial" w:hAnsi="Arial" w:cs="Arial"/>
          <w:b/>
          <w:bCs/>
        </w:rPr>
      </w:pPr>
      <w:r w:rsidRPr="00050B74">
        <w:rPr>
          <w:rFonts w:ascii="Arial" w:hAnsi="Arial" w:cs="Arial"/>
          <w:b/>
          <w:bCs/>
        </w:rPr>
        <w:t>Repetition</w:t>
      </w:r>
    </w:p>
    <w:p w14:paraId="209074D7" w14:textId="6D312355" w:rsidR="007F1253" w:rsidRPr="00050B74" w:rsidRDefault="0010494B" w:rsidP="00050B74">
      <w:pPr>
        <w:spacing w:line="360" w:lineRule="auto"/>
        <w:rPr>
          <w:rFonts w:ascii="Arial" w:hAnsi="Arial" w:cs="Arial"/>
        </w:rPr>
      </w:pPr>
      <w:r w:rsidRPr="00050B74">
        <w:rPr>
          <w:rFonts w:ascii="Arial" w:hAnsi="Arial" w:cs="Arial"/>
        </w:rPr>
        <w:t xml:space="preserve">Repetition in stories help develop children’s language and literacy skills by helping the child connect to the story on a deeper level and fully engage themselves with the story. By hearing the same words or phrases </w:t>
      </w:r>
      <w:proofErr w:type="gramStart"/>
      <w:r w:rsidRPr="00050B74">
        <w:rPr>
          <w:rFonts w:ascii="Arial" w:hAnsi="Arial" w:cs="Arial"/>
        </w:rPr>
        <w:t>over and over</w:t>
      </w:r>
      <w:proofErr w:type="gramEnd"/>
      <w:r w:rsidRPr="00050B74">
        <w:rPr>
          <w:rFonts w:ascii="Arial" w:hAnsi="Arial" w:cs="Arial"/>
        </w:rPr>
        <w:t xml:space="preserve"> can help the child to expand on their vocabulary and understand the key components of the story which is crucial for literacy development (</w:t>
      </w:r>
      <w:r w:rsidR="00DA35CC" w:rsidRPr="00050B74">
        <w:rPr>
          <w:rFonts w:ascii="Arial" w:hAnsi="Arial" w:cs="Arial"/>
        </w:rPr>
        <w:t xml:space="preserve">Moharram, Mina, 2024). </w:t>
      </w:r>
    </w:p>
    <w:p w14:paraId="7FB616EA" w14:textId="26514C39" w:rsidR="00DA35CC" w:rsidRPr="00050B74" w:rsidRDefault="00DA35CC" w:rsidP="00050B74">
      <w:pPr>
        <w:spacing w:line="360" w:lineRule="auto"/>
        <w:rPr>
          <w:rFonts w:ascii="Arial" w:hAnsi="Arial" w:cs="Arial"/>
        </w:rPr>
      </w:pPr>
      <w:r w:rsidRPr="00050B74">
        <w:rPr>
          <w:rFonts w:ascii="Arial" w:hAnsi="Arial" w:cs="Arial"/>
        </w:rPr>
        <w:t>Repetition in stories can help promote a child’s language development and help them expand on their vocabulary. Hearing the same words encourage the children to join in with the story</w:t>
      </w:r>
      <w:r w:rsidR="00D94C9D" w:rsidRPr="00050B74">
        <w:rPr>
          <w:rFonts w:ascii="Arial" w:hAnsi="Arial" w:cs="Arial"/>
        </w:rPr>
        <w:t xml:space="preserve"> and strengthens their understanding of the words used</w:t>
      </w:r>
      <w:r w:rsidR="004B69EE" w:rsidRPr="00050B74">
        <w:rPr>
          <w:rFonts w:ascii="Arial" w:hAnsi="Arial" w:cs="Arial"/>
        </w:rPr>
        <w:t xml:space="preserve"> (</w:t>
      </w:r>
      <w:proofErr w:type="spellStart"/>
      <w:r w:rsidR="004B69EE" w:rsidRPr="00050B74">
        <w:rPr>
          <w:rFonts w:ascii="Arial" w:hAnsi="Arial" w:cs="Arial"/>
        </w:rPr>
        <w:t>Sanoufa</w:t>
      </w:r>
      <w:proofErr w:type="spellEnd"/>
      <w:r w:rsidR="004B69EE" w:rsidRPr="00050B74">
        <w:rPr>
          <w:rFonts w:ascii="Arial" w:hAnsi="Arial" w:cs="Arial"/>
        </w:rPr>
        <w:t>, 2022)</w:t>
      </w:r>
      <w:r w:rsidR="00D94C9D" w:rsidRPr="00050B74">
        <w:rPr>
          <w:rFonts w:ascii="Arial" w:hAnsi="Arial" w:cs="Arial"/>
        </w:rPr>
        <w:t>.</w:t>
      </w:r>
      <w:r w:rsidRPr="00050B74">
        <w:rPr>
          <w:rFonts w:ascii="Arial" w:hAnsi="Arial" w:cs="Arial"/>
        </w:rPr>
        <w:t xml:space="preserve"> The repeated patterns </w:t>
      </w:r>
      <w:r w:rsidR="00D94C9D" w:rsidRPr="00050B74">
        <w:rPr>
          <w:rFonts w:ascii="Arial" w:hAnsi="Arial" w:cs="Arial"/>
        </w:rPr>
        <w:t xml:space="preserve">help support language acquisition by giving the children the opportunity to recognise words and </w:t>
      </w:r>
      <w:r w:rsidR="00A63472" w:rsidRPr="00050B74">
        <w:rPr>
          <w:rFonts w:ascii="Arial" w:hAnsi="Arial" w:cs="Arial"/>
        </w:rPr>
        <w:t>phrases which</w:t>
      </w:r>
      <w:r w:rsidR="00D94C9D" w:rsidRPr="00050B74">
        <w:rPr>
          <w:rFonts w:ascii="Arial" w:hAnsi="Arial" w:cs="Arial"/>
        </w:rPr>
        <w:t xml:space="preserve"> helps the child </w:t>
      </w:r>
      <w:r w:rsidR="00D94C9D" w:rsidRPr="00050B74">
        <w:rPr>
          <w:rFonts w:ascii="Arial" w:hAnsi="Arial" w:cs="Arial"/>
        </w:rPr>
        <w:lastRenderedPageBreak/>
        <w:t>build new language skills</w:t>
      </w:r>
      <w:r w:rsidR="00A63472" w:rsidRPr="00050B74">
        <w:rPr>
          <w:rFonts w:ascii="Arial" w:hAnsi="Arial" w:cs="Arial"/>
        </w:rPr>
        <w:t xml:space="preserve">. Repetition is a widely known tool to help children learn and build on their language. The research in the study by </w:t>
      </w:r>
      <w:proofErr w:type="spellStart"/>
      <w:r w:rsidR="004B69EE" w:rsidRPr="00050B74">
        <w:rPr>
          <w:rFonts w:ascii="Arial" w:hAnsi="Arial" w:cs="Arial"/>
        </w:rPr>
        <w:t>Sanoufa</w:t>
      </w:r>
      <w:proofErr w:type="spellEnd"/>
      <w:r w:rsidR="004B69EE" w:rsidRPr="00050B74">
        <w:rPr>
          <w:rFonts w:ascii="Arial" w:hAnsi="Arial" w:cs="Arial"/>
        </w:rPr>
        <w:t xml:space="preserve"> (2022)</w:t>
      </w:r>
      <w:r w:rsidR="004B69EE" w:rsidRPr="00050B74">
        <w:rPr>
          <w:rFonts w:ascii="Arial" w:hAnsi="Arial" w:cs="Arial"/>
        </w:rPr>
        <w:t xml:space="preserve"> </w:t>
      </w:r>
      <w:r w:rsidR="00A63472" w:rsidRPr="00050B74">
        <w:rPr>
          <w:rFonts w:ascii="Arial" w:hAnsi="Arial" w:cs="Arial"/>
        </w:rPr>
        <w:t xml:space="preserve">shows that using repetition in stories for young children can benefit their language and memory. It helps them recognise the words and patterns in the story by </w:t>
      </w:r>
      <w:r w:rsidR="004B69EE" w:rsidRPr="00050B74">
        <w:rPr>
          <w:rFonts w:ascii="Arial" w:hAnsi="Arial" w:cs="Arial"/>
        </w:rPr>
        <w:t>repeated exposure to them in an engaging way</w:t>
      </w:r>
      <w:r w:rsidR="00A63472" w:rsidRPr="00050B74">
        <w:rPr>
          <w:rFonts w:ascii="Arial" w:hAnsi="Arial" w:cs="Arial"/>
        </w:rPr>
        <w:t xml:space="preserve"> </w:t>
      </w:r>
      <w:r w:rsidR="004B69EE" w:rsidRPr="00050B74">
        <w:rPr>
          <w:rFonts w:ascii="Arial" w:hAnsi="Arial" w:cs="Arial"/>
        </w:rPr>
        <w:t>(</w:t>
      </w:r>
      <w:proofErr w:type="spellStart"/>
      <w:r w:rsidR="004B69EE" w:rsidRPr="00050B74">
        <w:rPr>
          <w:rFonts w:ascii="Arial" w:hAnsi="Arial" w:cs="Arial"/>
        </w:rPr>
        <w:t>Sanoufa</w:t>
      </w:r>
      <w:proofErr w:type="spellEnd"/>
      <w:r w:rsidR="004B69EE" w:rsidRPr="00050B74">
        <w:rPr>
          <w:rFonts w:ascii="Arial" w:hAnsi="Arial" w:cs="Arial"/>
        </w:rPr>
        <w:t>, 2022)</w:t>
      </w:r>
      <w:r w:rsidR="004B69EE" w:rsidRPr="00050B74">
        <w:rPr>
          <w:rFonts w:ascii="Arial" w:hAnsi="Arial" w:cs="Arial"/>
        </w:rPr>
        <w:t xml:space="preserve">. </w:t>
      </w:r>
    </w:p>
    <w:p w14:paraId="21748AEF" w14:textId="77777777" w:rsidR="001F7537" w:rsidRPr="00050B74" w:rsidRDefault="00EC7F10" w:rsidP="00050B74">
      <w:pPr>
        <w:spacing w:line="360" w:lineRule="auto"/>
        <w:rPr>
          <w:rFonts w:ascii="Arial" w:hAnsi="Arial" w:cs="Arial"/>
        </w:rPr>
      </w:pPr>
      <w:proofErr w:type="spellStart"/>
      <w:r w:rsidRPr="00050B74">
        <w:rPr>
          <w:rFonts w:ascii="Arial" w:hAnsi="Arial" w:cs="Arial"/>
        </w:rPr>
        <w:t>Neaum</w:t>
      </w:r>
      <w:proofErr w:type="spellEnd"/>
      <w:r w:rsidRPr="00050B74">
        <w:rPr>
          <w:rFonts w:ascii="Arial" w:hAnsi="Arial" w:cs="Arial"/>
        </w:rPr>
        <w:t xml:space="preserve"> (</w:t>
      </w:r>
      <w:r w:rsidR="001C4C4F" w:rsidRPr="00050B74">
        <w:rPr>
          <w:rFonts w:ascii="Arial" w:hAnsi="Arial" w:cs="Arial"/>
        </w:rPr>
        <w:t>2012</w:t>
      </w:r>
      <w:r w:rsidRPr="00050B74">
        <w:rPr>
          <w:rFonts w:ascii="Arial" w:hAnsi="Arial" w:cs="Arial"/>
        </w:rPr>
        <w:t xml:space="preserve">) believes that by reading stories to the children that use repetition helps create a secure framework that allows then to anticipate what will happen next. She suggests that the use of repetition in stories helps build a bridge between language and literacy. </w:t>
      </w:r>
    </w:p>
    <w:p w14:paraId="7ED274D6" w14:textId="77777777" w:rsidR="003B7AA6" w:rsidRPr="00050B74" w:rsidRDefault="001F7537" w:rsidP="00050B74">
      <w:pPr>
        <w:spacing w:line="360" w:lineRule="auto"/>
        <w:rPr>
          <w:rFonts w:ascii="Arial" w:hAnsi="Arial" w:cs="Arial"/>
        </w:rPr>
      </w:pPr>
      <w:r w:rsidRPr="00050B74">
        <w:rPr>
          <w:rFonts w:ascii="Arial" w:hAnsi="Arial" w:cs="Arial"/>
        </w:rPr>
        <w:t>Dickinson and Morse (</w:t>
      </w:r>
      <w:r w:rsidR="005A526C" w:rsidRPr="00050B74">
        <w:rPr>
          <w:rFonts w:ascii="Arial" w:hAnsi="Arial" w:cs="Arial"/>
        </w:rPr>
        <w:t>2019</w:t>
      </w:r>
      <w:r w:rsidR="00581EA0" w:rsidRPr="00050B74">
        <w:rPr>
          <w:rFonts w:ascii="Arial" w:hAnsi="Arial" w:cs="Arial"/>
        </w:rPr>
        <w:t xml:space="preserve">) talk about </w:t>
      </w:r>
      <w:r w:rsidRPr="00050B74">
        <w:rPr>
          <w:rFonts w:ascii="Arial" w:hAnsi="Arial" w:cs="Arial"/>
        </w:rPr>
        <w:t>the value that storytelling has on a child’s early language and literacy skills. They also mention that children not only enjoy repetition in a story</w:t>
      </w:r>
      <w:r w:rsidR="00BB4A3C" w:rsidRPr="00050B74">
        <w:rPr>
          <w:rFonts w:ascii="Arial" w:hAnsi="Arial" w:cs="Arial"/>
        </w:rPr>
        <w:t xml:space="preserve"> but suggest they</w:t>
      </w:r>
      <w:r w:rsidRPr="00050B74">
        <w:rPr>
          <w:rFonts w:ascii="Arial" w:hAnsi="Arial" w:cs="Arial"/>
        </w:rPr>
        <w:t xml:space="preserve"> also need it to be able to learn the words. The repetition of words helps build children’s confidence as they navigate what is going to happen next. Also, the use of repetition in stories encourages the children’s participation throughout the story. </w:t>
      </w:r>
    </w:p>
    <w:p w14:paraId="2A4D92C8" w14:textId="0C718CC4" w:rsidR="003B7AA6" w:rsidRPr="00050B74" w:rsidRDefault="003B7AA6" w:rsidP="00050B74">
      <w:pPr>
        <w:spacing w:line="360" w:lineRule="auto"/>
        <w:rPr>
          <w:rFonts w:ascii="Arial" w:hAnsi="Arial" w:cs="Arial"/>
        </w:rPr>
      </w:pPr>
      <w:r w:rsidRPr="00050B74">
        <w:rPr>
          <w:rFonts w:ascii="Arial" w:hAnsi="Arial" w:cs="Arial"/>
        </w:rPr>
        <w:t>Bruner (1983) believed that adults interactions with children pay an important role in their language development. He believed that children learnt by social structured interactions supported by adults. He called this the language acquisition support system (LASS) this showed how children’s learning is supported by adults using shared activities that includes reading stories to them. Bruner</w:t>
      </w:r>
      <w:r w:rsidR="00B25FBF" w:rsidRPr="00050B74">
        <w:rPr>
          <w:rFonts w:ascii="Arial" w:hAnsi="Arial" w:cs="Arial"/>
        </w:rPr>
        <w:t xml:space="preserve"> (1983)</w:t>
      </w:r>
      <w:r w:rsidRPr="00050B74">
        <w:rPr>
          <w:rFonts w:ascii="Arial" w:hAnsi="Arial" w:cs="Arial"/>
        </w:rPr>
        <w:t xml:space="preserve"> suggests that using repeated words in stories</w:t>
      </w:r>
      <w:r w:rsidR="00B25FBF" w:rsidRPr="00050B74">
        <w:rPr>
          <w:rFonts w:ascii="Arial" w:hAnsi="Arial" w:cs="Arial"/>
        </w:rPr>
        <w:t xml:space="preserve"> helps create routines that scaffold participation, encourages the child to join in with the story and makes the story predictable. All of this helps the child expand on their vocabulary and understand how stories are structured. Bruner (1983) suggests that the use of repetition plays a crucial role in the development of a children’s language and literacy. </w:t>
      </w:r>
    </w:p>
    <w:p w14:paraId="707C89FD" w14:textId="65B228C2" w:rsidR="007F1253" w:rsidRPr="00050B74" w:rsidRDefault="00E91148" w:rsidP="00050B74">
      <w:pPr>
        <w:spacing w:line="360" w:lineRule="auto"/>
        <w:rPr>
          <w:rFonts w:ascii="Arial" w:hAnsi="Arial" w:cs="Arial"/>
          <w:b/>
          <w:bCs/>
        </w:rPr>
      </w:pPr>
      <w:r w:rsidRPr="00050B74">
        <w:rPr>
          <w:rFonts w:ascii="Arial" w:hAnsi="Arial" w:cs="Arial"/>
          <w:b/>
          <w:bCs/>
        </w:rPr>
        <w:t>Props</w:t>
      </w:r>
    </w:p>
    <w:p w14:paraId="2E77F039" w14:textId="27968C3E" w:rsidR="00E91148" w:rsidRPr="00050B74" w:rsidRDefault="00E91148" w:rsidP="00050B74">
      <w:pPr>
        <w:spacing w:line="360" w:lineRule="auto"/>
        <w:rPr>
          <w:rFonts w:ascii="Arial" w:hAnsi="Arial" w:cs="Arial"/>
        </w:rPr>
      </w:pPr>
      <w:r w:rsidRPr="00050B74">
        <w:rPr>
          <w:rFonts w:ascii="Arial" w:hAnsi="Arial" w:cs="Arial"/>
        </w:rPr>
        <w:t xml:space="preserve">Maureen, et </w:t>
      </w:r>
      <w:r w:rsidR="000C4323" w:rsidRPr="00050B74">
        <w:rPr>
          <w:rFonts w:ascii="Arial" w:hAnsi="Arial" w:cs="Arial"/>
        </w:rPr>
        <w:t>al (</w:t>
      </w:r>
      <w:r w:rsidRPr="00050B74">
        <w:rPr>
          <w:rFonts w:ascii="Arial" w:hAnsi="Arial" w:cs="Arial"/>
        </w:rPr>
        <w:t>2020) did a study on pre school children and found that those that used props such as puppets or a story sack during traditional or digital storytellin</w:t>
      </w:r>
      <w:r w:rsidR="000C4323" w:rsidRPr="00050B74">
        <w:rPr>
          <w:rFonts w:ascii="Arial" w:hAnsi="Arial" w:cs="Arial"/>
        </w:rPr>
        <w:t xml:space="preserve">g had slightly better results than those that didn’t. The results showed that the children engaged in the story more and that it enhanced their use of language as they had more to discuss than those without props. This had an overall greater impact on their language and literacy development. </w:t>
      </w:r>
    </w:p>
    <w:p w14:paraId="0B7AF962" w14:textId="3E49A140" w:rsidR="00976656" w:rsidRPr="00050B74" w:rsidRDefault="00976656" w:rsidP="00050B74">
      <w:pPr>
        <w:spacing w:line="360" w:lineRule="auto"/>
        <w:rPr>
          <w:rFonts w:ascii="Arial" w:hAnsi="Arial" w:cs="Arial"/>
        </w:rPr>
      </w:pPr>
      <w:r w:rsidRPr="00050B74">
        <w:rPr>
          <w:rFonts w:ascii="Arial" w:hAnsi="Arial" w:cs="Arial"/>
        </w:rPr>
        <w:lastRenderedPageBreak/>
        <w:t xml:space="preserve">McCormack (2020) describes the use of story sacks during storytelling as a valuable tool that can help enhance a child’s language and literacy. He states that the use of story sacks helps give the children better understanding about the concepts in stories. He also believes that it gives children more opportunities to expand on their vocabulary and improves engagement. </w:t>
      </w:r>
    </w:p>
    <w:p w14:paraId="0AFE6CBE" w14:textId="412D17E6" w:rsidR="007E0A30" w:rsidRPr="00050B74" w:rsidRDefault="007E0A30" w:rsidP="00050B74">
      <w:pPr>
        <w:spacing w:line="360" w:lineRule="auto"/>
        <w:rPr>
          <w:rFonts w:ascii="Arial" w:hAnsi="Arial" w:cs="Arial"/>
        </w:rPr>
      </w:pPr>
      <w:r w:rsidRPr="00050B74">
        <w:rPr>
          <w:rFonts w:ascii="Arial" w:hAnsi="Arial" w:cs="Arial"/>
        </w:rPr>
        <w:t>Vygotsky (</w:t>
      </w:r>
      <w:r w:rsidR="00050B74" w:rsidRPr="00050B74">
        <w:rPr>
          <w:rFonts w:ascii="Arial" w:hAnsi="Arial" w:cs="Arial"/>
        </w:rPr>
        <w:t>1978</w:t>
      </w:r>
      <w:r w:rsidRPr="00050B74">
        <w:rPr>
          <w:rFonts w:ascii="Arial" w:hAnsi="Arial" w:cs="Arial"/>
        </w:rPr>
        <w:t>) and Bruner (</w:t>
      </w:r>
      <w:r w:rsidR="00050B74" w:rsidRPr="00050B74">
        <w:rPr>
          <w:rFonts w:ascii="Arial" w:hAnsi="Arial" w:cs="Arial"/>
        </w:rPr>
        <w:t>1983</w:t>
      </w:r>
      <w:r w:rsidRPr="00050B74">
        <w:rPr>
          <w:rFonts w:ascii="Arial" w:hAnsi="Arial" w:cs="Arial"/>
        </w:rPr>
        <w:t>) both spoke about the importance that social interactions with adults play on a child’s language and literacy development. Vygotsky’s theory suggests that children learn through interactions with others and with the use of different tools. In storytelling these tools may include puppets or relevant props. Bruner (</w:t>
      </w:r>
      <w:r w:rsidR="00050B74" w:rsidRPr="00050B74">
        <w:rPr>
          <w:rFonts w:ascii="Arial" w:hAnsi="Arial" w:cs="Arial"/>
        </w:rPr>
        <w:t>1983</w:t>
      </w:r>
      <w:r w:rsidRPr="00050B74">
        <w:rPr>
          <w:rFonts w:ascii="Arial" w:hAnsi="Arial" w:cs="Arial"/>
        </w:rPr>
        <w:t xml:space="preserve">) spoke about the importance of the child taking part in shared activities with adults to help support language and literacy development, the use of tools such as props or puppets can help engage the child further in the storytelling and help with their understanding on what </w:t>
      </w:r>
      <w:r w:rsidR="00050B74">
        <w:rPr>
          <w:rFonts w:ascii="Arial" w:hAnsi="Arial" w:cs="Arial"/>
        </w:rPr>
        <w:t>is happening in the story.</w:t>
      </w:r>
    </w:p>
    <w:p w14:paraId="6DFDEA1E" w14:textId="2E26A564" w:rsidR="00A97F15" w:rsidRPr="00050B74" w:rsidRDefault="00A97F15" w:rsidP="00050B74">
      <w:pPr>
        <w:spacing w:line="360" w:lineRule="auto"/>
        <w:rPr>
          <w:rFonts w:ascii="Arial" w:hAnsi="Arial" w:cs="Arial"/>
          <w:b/>
          <w:bCs/>
        </w:rPr>
      </w:pPr>
      <w:r w:rsidRPr="00050B74">
        <w:rPr>
          <w:rFonts w:ascii="Arial" w:hAnsi="Arial" w:cs="Arial"/>
          <w:b/>
          <w:bCs/>
        </w:rPr>
        <w:t>Conclusion.</w:t>
      </w:r>
    </w:p>
    <w:p w14:paraId="04080AFF" w14:textId="4B6D26C0" w:rsidR="007F1253" w:rsidRDefault="00A97F15" w:rsidP="00050B74">
      <w:pPr>
        <w:spacing w:line="360" w:lineRule="auto"/>
        <w:rPr>
          <w:rFonts w:ascii="Arial" w:hAnsi="Arial" w:cs="Arial"/>
        </w:rPr>
      </w:pPr>
      <w:r w:rsidRPr="00050B74">
        <w:rPr>
          <w:rFonts w:ascii="Arial" w:hAnsi="Arial" w:cs="Arial"/>
        </w:rPr>
        <w:t xml:space="preserve">In conclusion the research explored in this essay strongly suggests that storytelling does play an important role in developing a child’s language and literacy skills. Many of the authors agree that the use of repetition, rhyming, props and adult interactions combined with play based activities have the best outcomes for a child’s phonological awareness, engagement and vocabulary. </w:t>
      </w:r>
      <w:r w:rsidR="001D7140" w:rsidRPr="00050B74">
        <w:rPr>
          <w:rFonts w:ascii="Arial" w:hAnsi="Arial" w:cs="Arial"/>
        </w:rPr>
        <w:t xml:space="preserve">Linking this to theorists such as Vygotsky and Piaget help strengthen these findings by placing storytelling within established frameworks of social and cognitive development. </w:t>
      </w:r>
      <w:r w:rsidR="00F231D7" w:rsidRPr="00050B74">
        <w:rPr>
          <w:rFonts w:ascii="Arial" w:hAnsi="Arial" w:cs="Arial"/>
        </w:rPr>
        <w:t xml:space="preserve">However, there is limitations to the </w:t>
      </w:r>
      <w:r w:rsidR="001D7140" w:rsidRPr="00050B74">
        <w:rPr>
          <w:rFonts w:ascii="Arial" w:hAnsi="Arial" w:cs="Arial"/>
        </w:rPr>
        <w:t>research that has been used in this essay</w:t>
      </w:r>
      <w:r w:rsidR="00F231D7" w:rsidRPr="00050B74">
        <w:rPr>
          <w:rFonts w:ascii="Arial" w:hAnsi="Arial" w:cs="Arial"/>
        </w:rPr>
        <w:t xml:space="preserve">. Some of the studies used are only based on a small sample of children or children from a specific cultural background which can limit </w:t>
      </w:r>
      <w:r w:rsidR="004F6610" w:rsidRPr="00050B74">
        <w:rPr>
          <w:rFonts w:ascii="Arial" w:hAnsi="Arial" w:cs="Arial"/>
        </w:rPr>
        <w:t xml:space="preserve">how widely the findings can be applied. Most of the studies only focus on the short term positive impacts that storytelling has on a child’s language development and not long term literacy outcomes. </w:t>
      </w:r>
      <w:r w:rsidR="00D061F4" w:rsidRPr="00050B74">
        <w:rPr>
          <w:rFonts w:ascii="Arial" w:hAnsi="Arial" w:cs="Arial"/>
        </w:rPr>
        <w:t>Overall,</w:t>
      </w:r>
      <w:r w:rsidR="004F6610" w:rsidRPr="00050B74">
        <w:rPr>
          <w:rFonts w:ascii="Arial" w:hAnsi="Arial" w:cs="Arial"/>
        </w:rPr>
        <w:t xml:space="preserve"> the </w:t>
      </w:r>
      <w:r w:rsidR="00D061F4" w:rsidRPr="00050B74">
        <w:rPr>
          <w:rFonts w:ascii="Arial" w:hAnsi="Arial" w:cs="Arial"/>
        </w:rPr>
        <w:t xml:space="preserve">evidence is largely positive but further and more comparative research would help strengthen the understanding of the </w:t>
      </w:r>
      <w:proofErr w:type="gramStart"/>
      <w:r w:rsidR="00D061F4" w:rsidRPr="00050B74">
        <w:rPr>
          <w:rFonts w:ascii="Arial" w:hAnsi="Arial" w:cs="Arial"/>
        </w:rPr>
        <w:t>long term</w:t>
      </w:r>
      <w:proofErr w:type="gramEnd"/>
      <w:r w:rsidR="00D061F4" w:rsidRPr="00050B74">
        <w:rPr>
          <w:rFonts w:ascii="Arial" w:hAnsi="Arial" w:cs="Arial"/>
        </w:rPr>
        <w:t xml:space="preserve"> impact that storytelling has on a child’s language and literacy development. </w:t>
      </w:r>
      <w:r w:rsidR="008C55F8">
        <w:rPr>
          <w:rFonts w:ascii="Arial" w:hAnsi="Arial" w:cs="Arial"/>
        </w:rPr>
        <w:t xml:space="preserve">AI assist from the university’s library website was used to help gather some of these sources for research purposes. This was found to be a valuable aid to gather articles and studies that were relevant and credible. </w:t>
      </w:r>
    </w:p>
    <w:p w14:paraId="7499015E" w14:textId="77777777" w:rsidR="006C7297" w:rsidRDefault="006C7297" w:rsidP="00050B74">
      <w:pPr>
        <w:spacing w:line="360" w:lineRule="auto"/>
        <w:rPr>
          <w:rFonts w:ascii="Arial" w:hAnsi="Arial" w:cs="Arial"/>
        </w:rPr>
      </w:pPr>
    </w:p>
    <w:p w14:paraId="35B8C79F" w14:textId="77777777" w:rsidR="006C7297" w:rsidRDefault="006C7297" w:rsidP="00050B74">
      <w:pPr>
        <w:spacing w:line="360" w:lineRule="auto"/>
        <w:rPr>
          <w:rFonts w:ascii="Arial" w:hAnsi="Arial" w:cs="Arial"/>
        </w:rPr>
      </w:pPr>
    </w:p>
    <w:p w14:paraId="2D36CE7C" w14:textId="6FD561C6" w:rsidR="006C7297" w:rsidRPr="006C7297" w:rsidRDefault="006C7297" w:rsidP="006C7297">
      <w:pPr>
        <w:spacing w:line="360" w:lineRule="auto"/>
        <w:rPr>
          <w:rFonts w:ascii="Arial" w:hAnsi="Arial" w:cs="Arial"/>
          <w:b/>
          <w:bCs/>
          <w:u w:val="single"/>
        </w:rPr>
      </w:pPr>
      <w:r w:rsidRPr="006C7297">
        <w:rPr>
          <w:rFonts w:ascii="Arial" w:hAnsi="Arial" w:cs="Arial"/>
          <w:b/>
          <w:bCs/>
          <w:u w:val="single"/>
        </w:rPr>
        <w:t>Reference List.</w:t>
      </w:r>
    </w:p>
    <w:p w14:paraId="022DE279" w14:textId="68F229B4" w:rsidR="006C7297" w:rsidRPr="006C7297" w:rsidRDefault="006C7297" w:rsidP="006C7297">
      <w:pPr>
        <w:spacing w:line="360" w:lineRule="auto"/>
        <w:rPr>
          <w:rFonts w:ascii="Arial" w:hAnsi="Arial" w:cs="Arial"/>
        </w:rPr>
      </w:pPr>
      <w:r w:rsidRPr="006C7297">
        <w:rPr>
          <w:rFonts w:ascii="Arial" w:hAnsi="Arial" w:cs="Arial"/>
        </w:rPr>
        <w:t>Berkowitz, D., (2011). Oral storytelling: Building Community through Dialogue, Engagement, and Problem Solving. YC Young Children, 66(2), pp36-40.</w:t>
      </w:r>
    </w:p>
    <w:p w14:paraId="3555F6B4" w14:textId="77777777" w:rsidR="006C7297" w:rsidRPr="006C7297" w:rsidRDefault="006C7297" w:rsidP="006C7297">
      <w:pPr>
        <w:spacing w:line="360" w:lineRule="auto"/>
        <w:rPr>
          <w:rFonts w:ascii="Arial" w:hAnsi="Arial" w:cs="Arial"/>
        </w:rPr>
      </w:pPr>
      <w:r w:rsidRPr="006C7297">
        <w:rPr>
          <w:rFonts w:ascii="Arial" w:hAnsi="Arial" w:cs="Arial"/>
        </w:rPr>
        <w:t>Bruner, J.S., (1983) Child’s talk: Learning to use language. Oxford: Oxford University Press.</w:t>
      </w:r>
    </w:p>
    <w:p w14:paraId="3DE61A74" w14:textId="77777777" w:rsidR="006C7297" w:rsidRPr="006C7297" w:rsidRDefault="006C7297" w:rsidP="006C7297">
      <w:pPr>
        <w:spacing w:line="360" w:lineRule="auto"/>
        <w:rPr>
          <w:rFonts w:ascii="Arial" w:hAnsi="Arial" w:cs="Arial"/>
        </w:rPr>
      </w:pPr>
      <w:r w:rsidRPr="006C7297">
        <w:rPr>
          <w:rFonts w:ascii="Arial" w:hAnsi="Arial" w:cs="Arial"/>
        </w:rPr>
        <w:t xml:space="preserve">Dickinson, DK, &amp; Morse, (2019) Connecting Through </w:t>
      </w:r>
      <w:proofErr w:type="gramStart"/>
      <w:r w:rsidRPr="006C7297">
        <w:rPr>
          <w:rFonts w:ascii="Arial" w:hAnsi="Arial" w:cs="Arial"/>
        </w:rPr>
        <w:t>Talk :</w:t>
      </w:r>
      <w:proofErr w:type="gramEnd"/>
      <w:r w:rsidRPr="006C7297">
        <w:rPr>
          <w:rFonts w:ascii="Arial" w:hAnsi="Arial" w:cs="Arial"/>
        </w:rPr>
        <w:t xml:space="preserve"> Nurturing Children's Development with Language, Brookes Publishing, Newburyport. Available from: ProQuest </w:t>
      </w:r>
      <w:proofErr w:type="spellStart"/>
      <w:r w:rsidRPr="006C7297">
        <w:rPr>
          <w:rFonts w:ascii="Arial" w:hAnsi="Arial" w:cs="Arial"/>
        </w:rPr>
        <w:t>Ebook</w:t>
      </w:r>
      <w:proofErr w:type="spellEnd"/>
      <w:r w:rsidRPr="006C7297">
        <w:rPr>
          <w:rFonts w:ascii="Arial" w:hAnsi="Arial" w:cs="Arial"/>
        </w:rPr>
        <w:t xml:space="preserve"> Central. {Accessed 21 February 2026}</w:t>
      </w:r>
    </w:p>
    <w:p w14:paraId="3F91B46D" w14:textId="77777777" w:rsidR="006C7297" w:rsidRPr="006C7297" w:rsidRDefault="006C7297" w:rsidP="006C7297">
      <w:pPr>
        <w:spacing w:line="360" w:lineRule="auto"/>
        <w:rPr>
          <w:rFonts w:ascii="Arial" w:hAnsi="Arial" w:cs="Arial"/>
        </w:rPr>
      </w:pPr>
      <w:r w:rsidRPr="006C7297">
        <w:rPr>
          <w:rFonts w:ascii="Arial" w:hAnsi="Arial" w:cs="Arial"/>
        </w:rPr>
        <w:t xml:space="preserve">Ionescu, T. and Ilie, A. (2018) Language learning in preschool children: an embodied learning account, Early Child Development and Care, 188(1), pp. 4–15. </w:t>
      </w:r>
      <w:proofErr w:type="spellStart"/>
      <w:r w:rsidRPr="006C7297">
        <w:rPr>
          <w:rFonts w:ascii="Arial" w:hAnsi="Arial" w:cs="Arial"/>
        </w:rPr>
        <w:t>doi</w:t>
      </w:r>
      <w:proofErr w:type="spellEnd"/>
      <w:r w:rsidRPr="006C7297">
        <w:rPr>
          <w:rFonts w:ascii="Arial" w:hAnsi="Arial" w:cs="Arial"/>
        </w:rPr>
        <w:t>: 10.1080/03004430.2016.1189419.</w:t>
      </w:r>
    </w:p>
    <w:p w14:paraId="53C37CBC" w14:textId="77777777" w:rsidR="006C7297" w:rsidRPr="006C7297" w:rsidRDefault="006C7297" w:rsidP="006C7297">
      <w:pPr>
        <w:spacing w:line="360" w:lineRule="auto"/>
        <w:rPr>
          <w:rFonts w:ascii="Arial" w:hAnsi="Arial" w:cs="Arial"/>
        </w:rPr>
      </w:pPr>
      <w:r w:rsidRPr="006C7297">
        <w:rPr>
          <w:rFonts w:ascii="Arial" w:hAnsi="Arial" w:cs="Arial"/>
        </w:rPr>
        <w:t xml:space="preserve">Lepola, J., Kajamies, A., Laakkonen, E., &amp; Collins, M. F. (2023) Opportunities to Talk Matter in Shared Reading: The Mediating Roles of Children’s Engagement and Verbal Participation in Narrative Listening Comprehension, Early Education and Development, 34(8), pp. 1896–1918. </w:t>
      </w:r>
      <w:proofErr w:type="spellStart"/>
      <w:r w:rsidRPr="006C7297">
        <w:rPr>
          <w:rFonts w:ascii="Arial" w:hAnsi="Arial" w:cs="Arial"/>
        </w:rPr>
        <w:t>doi</w:t>
      </w:r>
      <w:proofErr w:type="spellEnd"/>
      <w:r w:rsidRPr="006C7297">
        <w:rPr>
          <w:rFonts w:ascii="Arial" w:hAnsi="Arial" w:cs="Arial"/>
        </w:rPr>
        <w:t>: 10.1080/10409289.2023.2188865.</w:t>
      </w:r>
    </w:p>
    <w:p w14:paraId="0D95088C" w14:textId="77777777" w:rsidR="006C7297" w:rsidRPr="006C7297" w:rsidRDefault="006C7297" w:rsidP="006C7297">
      <w:pPr>
        <w:spacing w:line="360" w:lineRule="auto"/>
        <w:rPr>
          <w:rFonts w:ascii="Arial" w:hAnsi="Arial" w:cs="Arial"/>
        </w:rPr>
      </w:pPr>
      <w:r w:rsidRPr="006C7297">
        <w:rPr>
          <w:rFonts w:ascii="Arial" w:hAnsi="Arial" w:cs="Arial"/>
        </w:rPr>
        <w:t xml:space="preserve">Maureen, I.Y., van der </w:t>
      </w:r>
      <w:proofErr w:type="spellStart"/>
      <w:r w:rsidRPr="006C7297">
        <w:rPr>
          <w:rFonts w:ascii="Arial" w:hAnsi="Arial" w:cs="Arial"/>
        </w:rPr>
        <w:t>Meij</w:t>
      </w:r>
      <w:proofErr w:type="spellEnd"/>
      <w:r w:rsidRPr="006C7297">
        <w:rPr>
          <w:rFonts w:ascii="Arial" w:hAnsi="Arial" w:cs="Arial"/>
        </w:rPr>
        <w:t xml:space="preserve">, H. and de Jong, T. (2020) Enhancing Storytelling Activities to Support Early (Digital) Literacy Development in Early Childhood Education, International journal of early childhood, 52(1), pp. 55–76. Available at: </w:t>
      </w:r>
      <w:proofErr w:type="gramStart"/>
      <w:r w:rsidRPr="006C7297">
        <w:rPr>
          <w:rFonts w:ascii="Arial" w:hAnsi="Arial" w:cs="Arial"/>
        </w:rPr>
        <w:t>https://doi.org/10.1007/s13158-020-00263-7.{</w:t>
      </w:r>
      <w:proofErr w:type="gramEnd"/>
      <w:r w:rsidRPr="006C7297">
        <w:rPr>
          <w:rFonts w:ascii="Arial" w:hAnsi="Arial" w:cs="Arial"/>
        </w:rPr>
        <w:t xml:space="preserve">Accessed 21 February 2026} </w:t>
      </w:r>
    </w:p>
    <w:p w14:paraId="2975AAF1" w14:textId="77777777" w:rsidR="006C7297" w:rsidRPr="006C7297" w:rsidRDefault="006C7297" w:rsidP="006C7297">
      <w:pPr>
        <w:spacing w:line="360" w:lineRule="auto"/>
        <w:rPr>
          <w:rFonts w:ascii="Arial" w:hAnsi="Arial" w:cs="Arial"/>
        </w:rPr>
      </w:pPr>
      <w:r w:rsidRPr="006C7297">
        <w:rPr>
          <w:rFonts w:ascii="Arial" w:hAnsi="Arial" w:cs="Arial"/>
        </w:rPr>
        <w:t xml:space="preserve">McCormack, A. (2020) In the bag! Nursery world, pp. 22–23. Available at: https://doi.org/10.12968/nuwa.2020.13.22. {Accessed 22 February 2026} </w:t>
      </w:r>
    </w:p>
    <w:p w14:paraId="222BAF5A" w14:textId="77777777" w:rsidR="006C7297" w:rsidRPr="006C7297" w:rsidRDefault="006C7297" w:rsidP="006C7297">
      <w:pPr>
        <w:spacing w:line="360" w:lineRule="auto"/>
        <w:rPr>
          <w:rFonts w:ascii="Arial" w:hAnsi="Arial" w:cs="Arial"/>
        </w:rPr>
      </w:pPr>
      <w:r w:rsidRPr="006C7297">
        <w:rPr>
          <w:rFonts w:ascii="Arial" w:hAnsi="Arial" w:cs="Arial"/>
        </w:rPr>
        <w:t>Moharram, R.K, MINA, M.A., (2024</w:t>
      </w:r>
      <w:proofErr w:type="gramStart"/>
      <w:r w:rsidRPr="006C7297">
        <w:rPr>
          <w:rFonts w:ascii="Arial" w:hAnsi="Arial" w:cs="Arial"/>
        </w:rPr>
        <w:t xml:space="preserve">)  </w:t>
      </w:r>
      <w:proofErr w:type="spellStart"/>
      <w:r w:rsidRPr="006C7297">
        <w:rPr>
          <w:rFonts w:ascii="Arial" w:hAnsi="Arial" w:cs="Arial"/>
        </w:rPr>
        <w:t>Analyzing</w:t>
      </w:r>
      <w:proofErr w:type="spellEnd"/>
      <w:proofErr w:type="gramEnd"/>
      <w:r w:rsidRPr="006C7297">
        <w:rPr>
          <w:rFonts w:ascii="Arial" w:hAnsi="Arial" w:cs="Arial"/>
        </w:rPr>
        <w:t xml:space="preserve"> Repetitive Narrative Patterns in Samad </w:t>
      </w:r>
      <w:proofErr w:type="spellStart"/>
      <w:r w:rsidRPr="006C7297">
        <w:rPr>
          <w:rFonts w:ascii="Arial" w:hAnsi="Arial" w:cs="Arial"/>
        </w:rPr>
        <w:t>Behrangi’s</w:t>
      </w:r>
      <w:proofErr w:type="spellEnd"/>
      <w:r w:rsidRPr="006C7297">
        <w:rPr>
          <w:rFonts w:ascii="Arial" w:hAnsi="Arial" w:cs="Arial"/>
        </w:rPr>
        <w:t xml:space="preserve"> Stories. </w:t>
      </w:r>
      <w:proofErr w:type="spellStart"/>
      <w:r w:rsidRPr="006C7297">
        <w:rPr>
          <w:rFonts w:ascii="Arial" w:hAnsi="Arial" w:cs="Arial"/>
        </w:rPr>
        <w:t>Funūn-i</w:t>
      </w:r>
      <w:proofErr w:type="spellEnd"/>
      <w:r w:rsidRPr="006C7297">
        <w:rPr>
          <w:rFonts w:ascii="Arial" w:hAnsi="Arial" w:cs="Arial"/>
        </w:rPr>
        <w:t xml:space="preserve"> </w:t>
      </w:r>
      <w:proofErr w:type="spellStart"/>
      <w:r w:rsidRPr="006C7297">
        <w:rPr>
          <w:rFonts w:ascii="Arial" w:hAnsi="Arial" w:cs="Arial"/>
        </w:rPr>
        <w:t>Adabi</w:t>
      </w:r>
      <w:proofErr w:type="spellEnd"/>
      <w:r w:rsidRPr="006C7297">
        <w:rPr>
          <w:rFonts w:ascii="Arial" w:hAnsi="Arial" w:cs="Arial"/>
        </w:rPr>
        <w:t>̄ = Literary Arts, 16(3), pp. 1-28.</w:t>
      </w:r>
    </w:p>
    <w:p w14:paraId="00F2D455" w14:textId="77777777" w:rsidR="006C7297" w:rsidRPr="006C7297" w:rsidRDefault="006C7297" w:rsidP="006C7297">
      <w:pPr>
        <w:spacing w:line="360" w:lineRule="auto"/>
        <w:rPr>
          <w:rFonts w:ascii="Arial" w:hAnsi="Arial" w:cs="Arial"/>
        </w:rPr>
      </w:pPr>
      <w:r w:rsidRPr="006C7297">
        <w:rPr>
          <w:rFonts w:ascii="Arial" w:hAnsi="Arial" w:cs="Arial"/>
        </w:rPr>
        <w:t xml:space="preserve">Mullen, G. (2017) More than words: Using nursery rhymes and songs to support domains of child development, Journal of childhood studies, pp.42-53. Available at: https://journals.uvic.ca/index.php/jcs/article/view/17841 {Accessed 20 February 2026} </w:t>
      </w:r>
    </w:p>
    <w:p w14:paraId="7EC88309" w14:textId="77777777" w:rsidR="006C7297" w:rsidRPr="006C7297" w:rsidRDefault="006C7297" w:rsidP="006C7297">
      <w:pPr>
        <w:spacing w:line="360" w:lineRule="auto"/>
        <w:rPr>
          <w:rFonts w:ascii="Arial" w:hAnsi="Arial" w:cs="Arial"/>
        </w:rPr>
      </w:pPr>
      <w:r w:rsidRPr="006C7297">
        <w:rPr>
          <w:rFonts w:ascii="Arial" w:hAnsi="Arial" w:cs="Arial"/>
        </w:rPr>
        <w:lastRenderedPageBreak/>
        <w:t xml:space="preserve">Mustonen, R., </w:t>
      </w:r>
      <w:proofErr w:type="spellStart"/>
      <w:r w:rsidRPr="006C7297">
        <w:rPr>
          <w:rFonts w:ascii="Arial" w:hAnsi="Arial" w:cs="Arial"/>
        </w:rPr>
        <w:t>Torppa</w:t>
      </w:r>
      <w:proofErr w:type="spellEnd"/>
      <w:r w:rsidRPr="006C7297">
        <w:rPr>
          <w:rFonts w:ascii="Arial" w:hAnsi="Arial" w:cs="Arial"/>
        </w:rPr>
        <w:t>, R., Stolt, S. (2024) Parental linguistic support in a home environment is associated with language development of preschool</w:t>
      </w:r>
      <w:r w:rsidRPr="006C7297">
        <w:rPr>
          <w:rFonts w:ascii="Cambria Math" w:hAnsi="Cambria Math" w:cs="Cambria Math"/>
        </w:rPr>
        <w:t>‐</w:t>
      </w:r>
      <w:r w:rsidRPr="006C7297">
        <w:rPr>
          <w:rFonts w:ascii="Arial" w:hAnsi="Arial" w:cs="Arial"/>
        </w:rPr>
        <w:t xml:space="preserve">aged children, Acta </w:t>
      </w:r>
      <w:proofErr w:type="spellStart"/>
      <w:r w:rsidRPr="006C7297">
        <w:rPr>
          <w:rFonts w:ascii="Arial" w:hAnsi="Arial" w:cs="Arial"/>
        </w:rPr>
        <w:t>Paediatrica</w:t>
      </w:r>
      <w:proofErr w:type="spellEnd"/>
      <w:r w:rsidRPr="006C7297">
        <w:rPr>
          <w:rFonts w:ascii="Arial" w:hAnsi="Arial" w:cs="Arial"/>
        </w:rPr>
        <w:t xml:space="preserve">, 113(8), pp. 1852–1859. Available at: </w:t>
      </w:r>
      <w:proofErr w:type="gramStart"/>
      <w:r w:rsidRPr="006C7297">
        <w:rPr>
          <w:rFonts w:ascii="Arial" w:hAnsi="Arial" w:cs="Arial"/>
        </w:rPr>
        <w:t>https://doi.org/10.1111/apa.1725  {</w:t>
      </w:r>
      <w:proofErr w:type="gramEnd"/>
      <w:r w:rsidRPr="006C7297">
        <w:rPr>
          <w:rFonts w:ascii="Arial" w:hAnsi="Arial" w:cs="Arial"/>
        </w:rPr>
        <w:t xml:space="preserve">Accessed 20 February 2026} </w:t>
      </w:r>
    </w:p>
    <w:p w14:paraId="6D57FF62" w14:textId="77777777" w:rsidR="006C7297" w:rsidRPr="006C7297" w:rsidRDefault="006C7297" w:rsidP="006C7297">
      <w:pPr>
        <w:spacing w:line="360" w:lineRule="auto"/>
        <w:rPr>
          <w:rFonts w:ascii="Arial" w:hAnsi="Arial" w:cs="Arial"/>
        </w:rPr>
      </w:pPr>
      <w:proofErr w:type="spellStart"/>
      <w:r w:rsidRPr="006C7297">
        <w:rPr>
          <w:rFonts w:ascii="Arial" w:hAnsi="Arial" w:cs="Arial"/>
        </w:rPr>
        <w:t>Neaum</w:t>
      </w:r>
      <w:proofErr w:type="spellEnd"/>
      <w:r w:rsidRPr="006C7297">
        <w:rPr>
          <w:rFonts w:ascii="Arial" w:hAnsi="Arial" w:cs="Arial"/>
        </w:rPr>
        <w:t xml:space="preserve">, S. (2012) Language and literacy for the early years. London: SAGE publications Ltd. </w:t>
      </w:r>
    </w:p>
    <w:p w14:paraId="63ED356E" w14:textId="77777777" w:rsidR="006C7297" w:rsidRPr="006C7297" w:rsidRDefault="006C7297" w:rsidP="006C7297">
      <w:pPr>
        <w:spacing w:line="360" w:lineRule="auto"/>
        <w:rPr>
          <w:rFonts w:ascii="Arial" w:hAnsi="Arial" w:cs="Arial"/>
        </w:rPr>
      </w:pPr>
      <w:r w:rsidRPr="006C7297">
        <w:rPr>
          <w:rFonts w:ascii="Arial" w:hAnsi="Arial" w:cs="Arial"/>
        </w:rPr>
        <w:t>Piaget, J., (1962). Play, dreams and imitation in childhood. New York: Norton.</w:t>
      </w:r>
    </w:p>
    <w:p w14:paraId="1E27AD48" w14:textId="77777777" w:rsidR="006C7297" w:rsidRPr="006C7297" w:rsidRDefault="006C7297" w:rsidP="006C7297">
      <w:pPr>
        <w:spacing w:line="360" w:lineRule="auto"/>
        <w:rPr>
          <w:rFonts w:ascii="Arial" w:hAnsi="Arial" w:cs="Arial"/>
        </w:rPr>
      </w:pPr>
      <w:r w:rsidRPr="006C7297">
        <w:rPr>
          <w:rFonts w:ascii="Arial" w:hAnsi="Arial" w:cs="Arial"/>
        </w:rPr>
        <w:t xml:space="preserve">Pierce, C., Spencer, T. (2022) Classroom based oral storytelling: Reading, writing and social benefits. Available at: https://doi.org/10.1002/trtr.2144 </w:t>
      </w:r>
      <w:proofErr w:type="gramStart"/>
      <w:r w:rsidRPr="006C7297">
        <w:rPr>
          <w:rFonts w:ascii="Arial" w:hAnsi="Arial" w:cs="Arial"/>
        </w:rPr>
        <w:t>{ Accessed</w:t>
      </w:r>
      <w:proofErr w:type="gramEnd"/>
      <w:r w:rsidRPr="006C7297">
        <w:rPr>
          <w:rFonts w:ascii="Arial" w:hAnsi="Arial" w:cs="Arial"/>
        </w:rPr>
        <w:t xml:space="preserve"> 21 February 2026}. </w:t>
      </w:r>
    </w:p>
    <w:p w14:paraId="732F6158" w14:textId="77777777" w:rsidR="006C7297" w:rsidRPr="006C7297" w:rsidRDefault="006C7297" w:rsidP="006C7297">
      <w:pPr>
        <w:spacing w:line="360" w:lineRule="auto"/>
        <w:rPr>
          <w:rFonts w:ascii="Arial" w:hAnsi="Arial" w:cs="Arial"/>
        </w:rPr>
      </w:pPr>
      <w:r w:rsidRPr="006C7297">
        <w:rPr>
          <w:rFonts w:ascii="Arial" w:hAnsi="Arial" w:cs="Arial"/>
        </w:rPr>
        <w:t xml:space="preserve">Reza </w:t>
      </w:r>
      <w:proofErr w:type="gramStart"/>
      <w:r w:rsidRPr="006C7297">
        <w:rPr>
          <w:rFonts w:ascii="Arial" w:hAnsi="Arial" w:cs="Arial"/>
        </w:rPr>
        <w:t>Yunita ;</w:t>
      </w:r>
      <w:proofErr w:type="gramEnd"/>
      <w:r w:rsidRPr="006C7297">
        <w:rPr>
          <w:rFonts w:ascii="Arial" w:hAnsi="Arial" w:cs="Arial"/>
        </w:rPr>
        <w:t xml:space="preserve"> </w:t>
      </w:r>
      <w:proofErr w:type="gramStart"/>
      <w:r w:rsidRPr="006C7297">
        <w:rPr>
          <w:rFonts w:ascii="Arial" w:hAnsi="Arial" w:cs="Arial"/>
        </w:rPr>
        <w:t>Fahmi ;</w:t>
      </w:r>
      <w:proofErr w:type="gramEnd"/>
      <w:r w:rsidRPr="006C7297">
        <w:rPr>
          <w:rFonts w:ascii="Arial" w:hAnsi="Arial" w:cs="Arial"/>
        </w:rPr>
        <w:t xml:space="preserve"> </w:t>
      </w:r>
      <w:proofErr w:type="spellStart"/>
      <w:r w:rsidRPr="006C7297">
        <w:rPr>
          <w:rFonts w:ascii="Arial" w:hAnsi="Arial" w:cs="Arial"/>
        </w:rPr>
        <w:t>Yecha</w:t>
      </w:r>
      <w:proofErr w:type="spellEnd"/>
      <w:r w:rsidRPr="006C7297">
        <w:rPr>
          <w:rFonts w:ascii="Arial" w:hAnsi="Arial" w:cs="Arial"/>
        </w:rPr>
        <w:t xml:space="preserve"> </w:t>
      </w:r>
      <w:proofErr w:type="spellStart"/>
      <w:r w:rsidRPr="006C7297">
        <w:rPr>
          <w:rFonts w:ascii="Arial" w:hAnsi="Arial" w:cs="Arial"/>
        </w:rPr>
        <w:t>Febrieanitha</w:t>
      </w:r>
      <w:proofErr w:type="spellEnd"/>
      <w:r w:rsidRPr="006C7297">
        <w:rPr>
          <w:rFonts w:ascii="Arial" w:hAnsi="Arial" w:cs="Arial"/>
        </w:rPr>
        <w:t xml:space="preserve"> </w:t>
      </w:r>
      <w:proofErr w:type="gramStart"/>
      <w:r w:rsidRPr="006C7297">
        <w:rPr>
          <w:rFonts w:ascii="Arial" w:hAnsi="Arial" w:cs="Arial"/>
        </w:rPr>
        <w:t>Putri ;</w:t>
      </w:r>
      <w:proofErr w:type="gramEnd"/>
      <w:r w:rsidRPr="006C7297">
        <w:rPr>
          <w:rFonts w:ascii="Arial" w:hAnsi="Arial" w:cs="Arial"/>
        </w:rPr>
        <w:t xml:space="preserve"> Muhammad </w:t>
      </w:r>
      <w:proofErr w:type="gramStart"/>
      <w:r w:rsidRPr="006C7297">
        <w:rPr>
          <w:rFonts w:ascii="Arial" w:hAnsi="Arial" w:cs="Arial"/>
        </w:rPr>
        <w:t>Fauzi ;</w:t>
      </w:r>
      <w:proofErr w:type="gramEnd"/>
      <w:r w:rsidRPr="006C7297">
        <w:rPr>
          <w:rFonts w:ascii="Arial" w:hAnsi="Arial" w:cs="Arial"/>
        </w:rPr>
        <w:t xml:space="preserve"> Kurnia Dewi Storytelling </w:t>
      </w:r>
      <w:proofErr w:type="gramStart"/>
      <w:r w:rsidRPr="006C7297">
        <w:rPr>
          <w:rFonts w:ascii="Arial" w:hAnsi="Arial" w:cs="Arial"/>
        </w:rPr>
        <w:t>As</w:t>
      </w:r>
      <w:proofErr w:type="gramEnd"/>
      <w:r w:rsidRPr="006C7297">
        <w:rPr>
          <w:rFonts w:ascii="Arial" w:hAnsi="Arial" w:cs="Arial"/>
        </w:rPr>
        <w:t xml:space="preserve"> a Stimulation of Early Childhood Expressive Language Skills, </w:t>
      </w:r>
      <w:proofErr w:type="spellStart"/>
      <w:r w:rsidRPr="006C7297">
        <w:rPr>
          <w:rFonts w:ascii="Arial" w:hAnsi="Arial" w:cs="Arial"/>
        </w:rPr>
        <w:t>Raudhatul</w:t>
      </w:r>
      <w:proofErr w:type="spellEnd"/>
      <w:r w:rsidRPr="006C7297">
        <w:rPr>
          <w:rFonts w:ascii="Arial" w:hAnsi="Arial" w:cs="Arial"/>
        </w:rPr>
        <w:t xml:space="preserve"> Athfal, 9(1), pp. 30–40. Available at: https://doi.org/10.19109/ra.v9i1.24348. (Accessed 20 February 2026} </w:t>
      </w:r>
    </w:p>
    <w:p w14:paraId="7BB66407" w14:textId="77777777" w:rsidR="006C7297" w:rsidRPr="006C7297" w:rsidRDefault="006C7297" w:rsidP="006C7297">
      <w:pPr>
        <w:spacing w:line="360" w:lineRule="auto"/>
        <w:rPr>
          <w:rFonts w:ascii="Arial" w:hAnsi="Arial" w:cs="Arial"/>
        </w:rPr>
      </w:pPr>
      <w:r w:rsidRPr="006C7297">
        <w:rPr>
          <w:rFonts w:ascii="Arial" w:hAnsi="Arial" w:cs="Arial"/>
        </w:rPr>
        <w:t xml:space="preserve">Rosati, N. (2024) Nursery Rhyme, Rhythm and Narrative Thinking in Early Childhood Education, </w:t>
      </w:r>
      <w:proofErr w:type="spellStart"/>
      <w:r w:rsidRPr="006C7297">
        <w:rPr>
          <w:rFonts w:ascii="Arial" w:hAnsi="Arial" w:cs="Arial"/>
        </w:rPr>
        <w:t>Edukacja</w:t>
      </w:r>
      <w:proofErr w:type="spellEnd"/>
      <w:r w:rsidRPr="006C7297">
        <w:rPr>
          <w:rFonts w:ascii="Arial" w:hAnsi="Arial" w:cs="Arial"/>
        </w:rPr>
        <w:t xml:space="preserve"> </w:t>
      </w:r>
      <w:proofErr w:type="spellStart"/>
      <w:r w:rsidRPr="006C7297">
        <w:rPr>
          <w:rFonts w:ascii="Arial" w:hAnsi="Arial" w:cs="Arial"/>
        </w:rPr>
        <w:t>Elementarna</w:t>
      </w:r>
      <w:proofErr w:type="spellEnd"/>
      <w:r w:rsidRPr="006C7297">
        <w:rPr>
          <w:rFonts w:ascii="Arial" w:hAnsi="Arial" w:cs="Arial"/>
        </w:rPr>
        <w:t xml:space="preserve"> w </w:t>
      </w:r>
      <w:proofErr w:type="spellStart"/>
      <w:r w:rsidRPr="006C7297">
        <w:rPr>
          <w:rFonts w:ascii="Arial" w:hAnsi="Arial" w:cs="Arial"/>
        </w:rPr>
        <w:t>Teorii</w:t>
      </w:r>
      <w:proofErr w:type="spellEnd"/>
      <w:r w:rsidRPr="006C7297">
        <w:rPr>
          <w:rFonts w:ascii="Arial" w:hAnsi="Arial" w:cs="Arial"/>
        </w:rPr>
        <w:t xml:space="preserve"> </w:t>
      </w:r>
      <w:proofErr w:type="spellStart"/>
      <w:r w:rsidRPr="006C7297">
        <w:rPr>
          <w:rFonts w:ascii="Arial" w:hAnsi="Arial" w:cs="Arial"/>
        </w:rPr>
        <w:t>i</w:t>
      </w:r>
      <w:proofErr w:type="spellEnd"/>
      <w:r w:rsidRPr="006C7297">
        <w:rPr>
          <w:rFonts w:ascii="Arial" w:hAnsi="Arial" w:cs="Arial"/>
        </w:rPr>
        <w:t xml:space="preserve"> </w:t>
      </w:r>
      <w:proofErr w:type="spellStart"/>
      <w:r w:rsidRPr="006C7297">
        <w:rPr>
          <w:rFonts w:ascii="Arial" w:hAnsi="Arial" w:cs="Arial"/>
        </w:rPr>
        <w:t>Praktyce</w:t>
      </w:r>
      <w:proofErr w:type="spellEnd"/>
      <w:r w:rsidRPr="006C7297">
        <w:rPr>
          <w:rFonts w:ascii="Arial" w:hAnsi="Arial" w:cs="Arial"/>
        </w:rPr>
        <w:t xml:space="preserve">, 19(3(74)), pp. 87–100. Available at: https://doi.org/10.35765/eetp.2024.1974.05. {Accessed 20 February 2026} </w:t>
      </w:r>
    </w:p>
    <w:p w14:paraId="7A46A792" w14:textId="1F285283" w:rsidR="006C7297" w:rsidRPr="00050B74" w:rsidRDefault="006C7297" w:rsidP="006C7297">
      <w:pPr>
        <w:spacing w:line="360" w:lineRule="auto"/>
        <w:rPr>
          <w:rFonts w:ascii="Arial" w:hAnsi="Arial" w:cs="Arial"/>
        </w:rPr>
      </w:pPr>
      <w:r w:rsidRPr="006C7297">
        <w:rPr>
          <w:rFonts w:ascii="Arial" w:hAnsi="Arial" w:cs="Arial"/>
        </w:rPr>
        <w:t>Vygotsky, L.S., (1978) Mind in society: The development of higher psychological processes. Cambridge, MA: Harvard University Press.</w:t>
      </w:r>
    </w:p>
    <w:sectPr w:rsidR="006C7297" w:rsidRPr="00050B7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1926C" w14:textId="77777777" w:rsidR="006F1DA2" w:rsidRDefault="006F1DA2" w:rsidP="00050B74">
      <w:pPr>
        <w:spacing w:after="0" w:line="240" w:lineRule="auto"/>
      </w:pPr>
      <w:r>
        <w:separator/>
      </w:r>
    </w:p>
  </w:endnote>
  <w:endnote w:type="continuationSeparator" w:id="0">
    <w:p w14:paraId="43B84A51" w14:textId="77777777" w:rsidR="006F1DA2" w:rsidRDefault="006F1DA2" w:rsidP="00050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A1DFC" w14:textId="77777777" w:rsidR="008C55F8" w:rsidRDefault="008C55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EB9FA" w14:textId="77777777" w:rsidR="008C55F8" w:rsidRDefault="008C55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01227" w14:textId="77777777" w:rsidR="008C55F8" w:rsidRDefault="008C5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C96D6" w14:textId="77777777" w:rsidR="006F1DA2" w:rsidRDefault="006F1DA2" w:rsidP="00050B74">
      <w:pPr>
        <w:spacing w:after="0" w:line="240" w:lineRule="auto"/>
      </w:pPr>
      <w:r>
        <w:separator/>
      </w:r>
    </w:p>
  </w:footnote>
  <w:footnote w:type="continuationSeparator" w:id="0">
    <w:p w14:paraId="5F02A3D5" w14:textId="77777777" w:rsidR="006F1DA2" w:rsidRDefault="006F1DA2" w:rsidP="00050B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FC60A" w14:textId="77777777" w:rsidR="008C55F8" w:rsidRDefault="008C55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ED0DE" w14:textId="11A2165A" w:rsidR="00050B74" w:rsidRDefault="00050B74">
    <w:pPr>
      <w:pStyle w:val="Header"/>
    </w:pPr>
    <w:r>
      <w:t>ECEY 5004</w:t>
    </w:r>
    <w:r>
      <w:ptab w:relativeTo="margin" w:alignment="center" w:leader="none"/>
    </w:r>
    <w:r>
      <w:t>2405763</w:t>
    </w:r>
    <w:r>
      <w:ptab w:relativeTo="margin" w:alignment="right" w:leader="none"/>
    </w:r>
    <w:r>
      <w:t xml:space="preserve">Word Count </w:t>
    </w:r>
    <w:r>
      <w:t>18</w:t>
    </w:r>
    <w:r w:rsidR="008C55F8">
      <w:t>77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42A6E" w14:textId="77777777" w:rsidR="008C55F8" w:rsidRDefault="008C55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253"/>
    <w:rsid w:val="00050B74"/>
    <w:rsid w:val="000C4323"/>
    <w:rsid w:val="0010494B"/>
    <w:rsid w:val="00185901"/>
    <w:rsid w:val="001C4C4F"/>
    <w:rsid w:val="001D7140"/>
    <w:rsid w:val="001F7537"/>
    <w:rsid w:val="001F7BB1"/>
    <w:rsid w:val="002537D5"/>
    <w:rsid w:val="002842AC"/>
    <w:rsid w:val="00321C6D"/>
    <w:rsid w:val="00343753"/>
    <w:rsid w:val="003B7AA6"/>
    <w:rsid w:val="00401F67"/>
    <w:rsid w:val="004740CF"/>
    <w:rsid w:val="00474A8B"/>
    <w:rsid w:val="00483C4B"/>
    <w:rsid w:val="004B0BA8"/>
    <w:rsid w:val="004B69EE"/>
    <w:rsid w:val="004F6610"/>
    <w:rsid w:val="00526BE0"/>
    <w:rsid w:val="00581EA0"/>
    <w:rsid w:val="005A526C"/>
    <w:rsid w:val="005C3300"/>
    <w:rsid w:val="006914AD"/>
    <w:rsid w:val="006C7297"/>
    <w:rsid w:val="006F1DA2"/>
    <w:rsid w:val="006F36C1"/>
    <w:rsid w:val="00705326"/>
    <w:rsid w:val="007A0181"/>
    <w:rsid w:val="007C24EF"/>
    <w:rsid w:val="007E0A30"/>
    <w:rsid w:val="007F1253"/>
    <w:rsid w:val="00823763"/>
    <w:rsid w:val="008678BE"/>
    <w:rsid w:val="0088360E"/>
    <w:rsid w:val="008C55F8"/>
    <w:rsid w:val="0090325B"/>
    <w:rsid w:val="00933675"/>
    <w:rsid w:val="009567F5"/>
    <w:rsid w:val="00976656"/>
    <w:rsid w:val="009A66BB"/>
    <w:rsid w:val="009C5B64"/>
    <w:rsid w:val="00A34A1E"/>
    <w:rsid w:val="00A63472"/>
    <w:rsid w:val="00A97F15"/>
    <w:rsid w:val="00B25FBF"/>
    <w:rsid w:val="00B76445"/>
    <w:rsid w:val="00BB4A3C"/>
    <w:rsid w:val="00C01B79"/>
    <w:rsid w:val="00C641CA"/>
    <w:rsid w:val="00CB4A01"/>
    <w:rsid w:val="00CC69AD"/>
    <w:rsid w:val="00D061F4"/>
    <w:rsid w:val="00D35997"/>
    <w:rsid w:val="00D94C9D"/>
    <w:rsid w:val="00DA35CC"/>
    <w:rsid w:val="00DD5263"/>
    <w:rsid w:val="00DF03CB"/>
    <w:rsid w:val="00E91148"/>
    <w:rsid w:val="00EC7F10"/>
    <w:rsid w:val="00EF1FC3"/>
    <w:rsid w:val="00F23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A5BC"/>
  <w15:chartTrackingRefBased/>
  <w15:docId w15:val="{9D5C0594-6547-4CD2-A2CA-A5B748BD4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2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2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2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2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2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2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2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2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2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2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2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2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2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2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2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2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2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253"/>
    <w:rPr>
      <w:rFonts w:eastAsiaTheme="majorEastAsia" w:cstheme="majorBidi"/>
      <w:color w:val="272727" w:themeColor="text1" w:themeTint="D8"/>
    </w:rPr>
  </w:style>
  <w:style w:type="paragraph" w:styleId="Title">
    <w:name w:val="Title"/>
    <w:basedOn w:val="Normal"/>
    <w:next w:val="Normal"/>
    <w:link w:val="TitleChar"/>
    <w:uiPriority w:val="10"/>
    <w:qFormat/>
    <w:rsid w:val="007F12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2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2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2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253"/>
    <w:pPr>
      <w:spacing w:before="160"/>
      <w:jc w:val="center"/>
    </w:pPr>
    <w:rPr>
      <w:i/>
      <w:iCs/>
      <w:color w:val="404040" w:themeColor="text1" w:themeTint="BF"/>
    </w:rPr>
  </w:style>
  <w:style w:type="character" w:customStyle="1" w:styleId="QuoteChar">
    <w:name w:val="Quote Char"/>
    <w:basedOn w:val="DefaultParagraphFont"/>
    <w:link w:val="Quote"/>
    <w:uiPriority w:val="29"/>
    <w:rsid w:val="007F1253"/>
    <w:rPr>
      <w:i/>
      <w:iCs/>
      <w:color w:val="404040" w:themeColor="text1" w:themeTint="BF"/>
    </w:rPr>
  </w:style>
  <w:style w:type="paragraph" w:styleId="ListParagraph">
    <w:name w:val="List Paragraph"/>
    <w:basedOn w:val="Normal"/>
    <w:uiPriority w:val="34"/>
    <w:qFormat/>
    <w:rsid w:val="007F1253"/>
    <w:pPr>
      <w:ind w:left="720"/>
      <w:contextualSpacing/>
    </w:pPr>
  </w:style>
  <w:style w:type="character" w:styleId="IntenseEmphasis">
    <w:name w:val="Intense Emphasis"/>
    <w:basedOn w:val="DefaultParagraphFont"/>
    <w:uiPriority w:val="21"/>
    <w:qFormat/>
    <w:rsid w:val="007F1253"/>
    <w:rPr>
      <w:i/>
      <w:iCs/>
      <w:color w:val="0F4761" w:themeColor="accent1" w:themeShade="BF"/>
    </w:rPr>
  </w:style>
  <w:style w:type="paragraph" w:styleId="IntenseQuote">
    <w:name w:val="Intense Quote"/>
    <w:basedOn w:val="Normal"/>
    <w:next w:val="Normal"/>
    <w:link w:val="IntenseQuoteChar"/>
    <w:uiPriority w:val="30"/>
    <w:qFormat/>
    <w:rsid w:val="007F12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253"/>
    <w:rPr>
      <w:i/>
      <w:iCs/>
      <w:color w:val="0F4761" w:themeColor="accent1" w:themeShade="BF"/>
    </w:rPr>
  </w:style>
  <w:style w:type="character" w:styleId="IntenseReference">
    <w:name w:val="Intense Reference"/>
    <w:basedOn w:val="DefaultParagraphFont"/>
    <w:uiPriority w:val="32"/>
    <w:qFormat/>
    <w:rsid w:val="007F1253"/>
    <w:rPr>
      <w:b/>
      <w:bCs/>
      <w:smallCaps/>
      <w:color w:val="0F4761" w:themeColor="accent1" w:themeShade="BF"/>
      <w:spacing w:val="5"/>
    </w:rPr>
  </w:style>
  <w:style w:type="paragraph" w:styleId="Header">
    <w:name w:val="header"/>
    <w:basedOn w:val="Normal"/>
    <w:link w:val="HeaderChar"/>
    <w:uiPriority w:val="99"/>
    <w:unhideWhenUsed/>
    <w:rsid w:val="00050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B74"/>
  </w:style>
  <w:style w:type="paragraph" w:styleId="Footer">
    <w:name w:val="footer"/>
    <w:basedOn w:val="Normal"/>
    <w:link w:val="FooterChar"/>
    <w:uiPriority w:val="99"/>
    <w:unhideWhenUsed/>
    <w:rsid w:val="00050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2239</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2</cp:revision>
  <dcterms:created xsi:type="dcterms:W3CDTF">2026-02-25T12:51:00Z</dcterms:created>
  <dcterms:modified xsi:type="dcterms:W3CDTF">2026-02-25T12:51:00Z</dcterms:modified>
</cp:coreProperties>
</file>