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kern w:val="2"/>
          <w:sz w:val="24"/>
          <w:szCs w:val="24"/>
          <w:lang w:val="en-GB" w:eastAsia="zh-CN"/>
          <w14:ligatures w14:val="standardContextual"/>
        </w:rPr>
        <w:id w:val="-1190138878"/>
        <w:docPartObj>
          <w:docPartGallery w:val="Cover Pages"/>
          <w:docPartUnique/>
        </w:docPartObj>
      </w:sdtPr>
      <w:sdtEndPr>
        <w:rPr>
          <w:color w:val="auto"/>
        </w:rPr>
      </w:sdtEndPr>
      <w:sdtContent>
        <w:p w14:paraId="05896E38" w14:textId="44326638" w:rsidR="00033631" w:rsidRDefault="00033631">
          <w:pPr>
            <w:pStyle w:val="NoSpacing"/>
            <w:spacing w:before="1540" w:after="240"/>
            <w:jc w:val="center"/>
            <w:rPr>
              <w:color w:val="156082" w:themeColor="accent1"/>
            </w:rPr>
          </w:pPr>
          <w:r>
            <w:rPr>
              <w:noProof/>
              <w:color w:val="156082" w:themeColor="accent1"/>
            </w:rPr>
            <w:drawing>
              <wp:anchor distT="0" distB="0" distL="114300" distR="114300" simplePos="0" relativeHeight="251672576" behindDoc="1" locked="0" layoutInCell="1" allowOverlap="1" wp14:anchorId="7FF7635A" wp14:editId="1845C9B7">
                <wp:simplePos x="0" y="0"/>
                <wp:positionH relativeFrom="column">
                  <wp:posOffset>2141855</wp:posOffset>
                </wp:positionH>
                <wp:positionV relativeFrom="paragraph">
                  <wp:posOffset>0</wp:posOffset>
                </wp:positionV>
                <wp:extent cx="1417320" cy="750570"/>
                <wp:effectExtent l="0" t="0" r="0" b="0"/>
                <wp:wrapTight wrapText="bothSides">
                  <wp:wrapPolygon edited="0">
                    <wp:start x="7258" y="0"/>
                    <wp:lineTo x="5806" y="1096"/>
                    <wp:lineTo x="871" y="8223"/>
                    <wp:lineTo x="0" y="16995"/>
                    <wp:lineTo x="0" y="20832"/>
                    <wp:lineTo x="21194" y="20832"/>
                    <wp:lineTo x="21194" y="16995"/>
                    <wp:lineTo x="20323" y="8223"/>
                    <wp:lineTo x="15387" y="1096"/>
                    <wp:lineTo x="13935" y="0"/>
                    <wp:lineTo x="7258" y="0"/>
                  </wp:wrapPolygon>
                </wp:wrapTight>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anchor>
            </w:drawing>
          </w:r>
        </w:p>
        <w:sdt>
          <w:sdtPr>
            <w:rPr>
              <w:rFonts w:ascii="Arial" w:eastAsiaTheme="majorEastAsia" w:hAnsi="Arial" w:cs="Arial"/>
              <w:b/>
              <w:bCs/>
              <w:caps/>
              <w:color w:val="156082" w:themeColor="accent1"/>
              <w:sz w:val="44"/>
              <w:szCs w:val="44"/>
            </w:rPr>
            <w:alias w:val="Title"/>
            <w:tag w:val=""/>
            <w:id w:val="1735040861"/>
            <w:placeholder>
              <w:docPart w:val="714FA604D22C4F5D97A5AF05F1D556FE"/>
            </w:placeholder>
            <w:dataBinding w:prefixMappings="xmlns:ns0='http://purl.org/dc/elements/1.1/' xmlns:ns1='http://schemas.openxmlformats.org/package/2006/metadata/core-properties' " w:xpath="/ns1:coreProperties[1]/ns0:title[1]" w:storeItemID="{6C3C8BC8-F283-45AE-878A-BAB7291924A1}"/>
            <w:text/>
          </w:sdtPr>
          <w:sdtContent>
            <w:p w14:paraId="0455FD0A" w14:textId="0350ADA5" w:rsidR="00033631" w:rsidRDefault="00033631" w:rsidP="00990167">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F10B5C">
                <w:rPr>
                  <w:rFonts w:ascii="Arial" w:eastAsiaTheme="majorEastAsia" w:hAnsi="Arial" w:cs="Arial"/>
                  <w:b/>
                  <w:bCs/>
                  <w:caps/>
                  <w:color w:val="156082" w:themeColor="accent1"/>
                  <w:sz w:val="44"/>
                  <w:szCs w:val="44"/>
                </w:rPr>
                <w:t xml:space="preserve">DATABASE APPLICATION </w:t>
              </w:r>
              <w:r w:rsidR="00990167" w:rsidRPr="00F10B5C">
                <w:rPr>
                  <w:rFonts w:ascii="Arial" w:eastAsiaTheme="majorEastAsia" w:hAnsi="Arial" w:cs="Arial"/>
                  <w:b/>
                  <w:bCs/>
                  <w:caps/>
                  <w:color w:val="156082" w:themeColor="accent1"/>
                  <w:sz w:val="44"/>
                  <w:szCs w:val="44"/>
                </w:rPr>
                <w:t>DEVELOPMENT</w:t>
              </w:r>
            </w:p>
          </w:sdtContent>
        </w:sdt>
        <w:sdt>
          <w:sdtPr>
            <w:rPr>
              <w:rFonts w:ascii="Arial" w:eastAsiaTheme="minorHAnsi" w:hAnsi="Arial" w:cs="Arial"/>
              <w:b/>
              <w:bCs/>
              <w:color w:val="156082" w:themeColor="accent1"/>
              <w:kern w:val="2"/>
              <w:sz w:val="28"/>
              <w:szCs w:val="28"/>
              <w:lang w:val="en-GB"/>
              <w14:ligatures w14:val="standardContextual"/>
            </w:rPr>
            <w:alias w:val="Subtitle"/>
            <w:tag w:val=""/>
            <w:id w:val="328029620"/>
            <w:placeholder>
              <w:docPart w:val="C628F26B1C73436DAABDC438664CB671"/>
            </w:placeholder>
            <w:dataBinding w:prefixMappings="xmlns:ns0='http://purl.org/dc/elements/1.1/' xmlns:ns1='http://schemas.openxmlformats.org/package/2006/metadata/core-properties' " w:xpath="/ns1:coreProperties[1]/ns0:subject[1]" w:storeItemID="{6C3C8BC8-F283-45AE-878A-BAB7291924A1}"/>
            <w:text/>
          </w:sdtPr>
          <w:sdtContent>
            <w:p w14:paraId="71D91FED" w14:textId="46B91A18" w:rsidR="00033631" w:rsidRPr="00A21BFC" w:rsidRDefault="00A21BFC" w:rsidP="00A21BFC">
              <w:pPr>
                <w:pStyle w:val="NoSpacing"/>
                <w:jc w:val="center"/>
                <w:rPr>
                  <w:rFonts w:ascii="Arial" w:hAnsi="Arial" w:cs="Arial"/>
                  <w:b/>
                  <w:bCs/>
                  <w:color w:val="156082" w:themeColor="accent1"/>
                  <w:sz w:val="28"/>
                  <w:szCs w:val="28"/>
                </w:rPr>
              </w:pPr>
              <w:r w:rsidRPr="00A21BFC">
                <w:rPr>
                  <w:rFonts w:ascii="Arial" w:eastAsiaTheme="minorHAnsi" w:hAnsi="Arial" w:cs="Arial"/>
                  <w:b/>
                  <w:bCs/>
                  <w:color w:val="156082" w:themeColor="accent1"/>
                  <w:kern w:val="2"/>
                  <w:sz w:val="28"/>
                  <w:szCs w:val="28"/>
                  <w:lang w:val="en-GB"/>
                  <w14:ligatures w14:val="standardContextual"/>
                </w:rPr>
                <w:t>Database Design &amp; Implementation</w:t>
              </w:r>
            </w:p>
          </w:sdtContent>
        </w:sdt>
        <w:p w14:paraId="31AAC940" w14:textId="379CBF31" w:rsidR="00033631" w:rsidRDefault="00033631">
          <w:pPr>
            <w:pStyle w:val="NoSpacing"/>
            <w:spacing w:before="480"/>
            <w:jc w:val="center"/>
            <w:rPr>
              <w:color w:val="156082" w:themeColor="accent1"/>
            </w:rPr>
          </w:pPr>
          <w:r>
            <w:rPr>
              <w:noProof/>
              <w:color w:val="156082" w:themeColor="accent1"/>
            </w:rPr>
            <w:drawing>
              <wp:inline distT="0" distB="0" distL="0" distR="0" wp14:anchorId="272CA63A" wp14:editId="25242EAD">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44A61BF" w14:textId="7F420349" w:rsidR="00033631" w:rsidRDefault="00B513F2">
          <w:r w:rsidRPr="00B513F2">
            <w:rPr>
              <w:rFonts w:eastAsiaTheme="minorHAnsi"/>
              <w:noProof/>
              <w:sz w:val="22"/>
              <w:szCs w:val="22"/>
            </w:rPr>
            <mc:AlternateContent>
              <mc:Choice Requires="wps">
                <w:drawing>
                  <wp:anchor distT="45720" distB="45720" distL="114300" distR="114300" simplePos="0" relativeHeight="251671552" behindDoc="1" locked="0" layoutInCell="1" allowOverlap="1" wp14:anchorId="2285004E" wp14:editId="184090F2">
                    <wp:simplePos x="0" y="0"/>
                    <wp:positionH relativeFrom="column">
                      <wp:posOffset>716280</wp:posOffset>
                    </wp:positionH>
                    <wp:positionV relativeFrom="paragraph">
                      <wp:posOffset>1377950</wp:posOffset>
                    </wp:positionV>
                    <wp:extent cx="4579620" cy="3741420"/>
                    <wp:effectExtent l="0" t="0" r="11430" b="11430"/>
                    <wp:wrapTight wrapText="bothSides">
                      <wp:wrapPolygon edited="0">
                        <wp:start x="0" y="0"/>
                        <wp:lineTo x="0" y="21556"/>
                        <wp:lineTo x="21564" y="21556"/>
                        <wp:lineTo x="21564"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9620" cy="3741420"/>
                            </a:xfrm>
                            <a:prstGeom prst="rect">
                              <a:avLst/>
                            </a:prstGeom>
                            <a:solidFill>
                              <a:srgbClr val="FFFFFF"/>
                            </a:solidFill>
                            <a:ln w="9525">
                              <a:solidFill>
                                <a:srgbClr val="000000"/>
                              </a:solidFill>
                              <a:miter lim="800000"/>
                              <a:headEnd/>
                              <a:tailEnd/>
                            </a:ln>
                          </wps:spPr>
                          <wps:txbx>
                            <w:txbxContent>
                              <w:p w14:paraId="3A5830B5" w14:textId="77777777" w:rsidR="004614B7" w:rsidRDefault="004614B7" w:rsidP="0011043B">
                                <w:pPr>
                                  <w:shd w:val="clear" w:color="auto" w:fill="153D63" w:themeFill="text2" w:themeFillTint="E6"/>
                                  <w:jc w:val="center"/>
                                  <w:rPr>
                                    <w:rFonts w:ascii="Arial" w:hAnsi="Arial" w:cs="Arial"/>
                                    <w:sz w:val="28"/>
                                    <w:szCs w:val="28"/>
                                  </w:rPr>
                                </w:pPr>
                              </w:p>
                              <w:p w14:paraId="07EE95D3" w14:textId="6AE04F89" w:rsidR="0011043B" w:rsidRPr="0032782F" w:rsidRDefault="0011043B" w:rsidP="0011043B">
                                <w:pPr>
                                  <w:shd w:val="clear" w:color="auto" w:fill="153D63" w:themeFill="text2" w:themeFillTint="E6"/>
                                  <w:jc w:val="center"/>
                                  <w:rPr>
                                    <w:sz w:val="28"/>
                                    <w:szCs w:val="28"/>
                                  </w:rPr>
                                </w:pPr>
                                <w:r w:rsidRPr="0032782F">
                                  <w:rPr>
                                    <w:rFonts w:ascii="Arial" w:hAnsi="Arial" w:cs="Arial"/>
                                    <w:sz w:val="28"/>
                                    <w:szCs w:val="28"/>
                                  </w:rPr>
                                  <w:t>Module Name</w:t>
                                </w:r>
                                <w:r w:rsidRPr="0032782F">
                                  <w:rPr>
                                    <w:sz w:val="28"/>
                                    <w:szCs w:val="28"/>
                                  </w:rPr>
                                  <w:t xml:space="preserve">: </w:t>
                                </w:r>
                                <w:r w:rsidR="00513317">
                                  <w:rPr>
                                    <w:b/>
                                    <w:bCs/>
                                    <w:sz w:val="28"/>
                                    <w:szCs w:val="28"/>
                                  </w:rPr>
                                  <w:t>DATAB</w:t>
                                </w:r>
                                <w:r w:rsidR="00377B60">
                                  <w:rPr>
                                    <w:b/>
                                    <w:bCs/>
                                    <w:sz w:val="28"/>
                                    <w:szCs w:val="28"/>
                                  </w:rPr>
                                  <w:t>ASE APPLICATION DEVELOPMENT</w:t>
                                </w:r>
                              </w:p>
                              <w:p w14:paraId="66F68183" w14:textId="092E3B31" w:rsidR="0011043B" w:rsidRPr="0032782F" w:rsidRDefault="0011043B" w:rsidP="0011043B">
                                <w:pPr>
                                  <w:shd w:val="clear" w:color="auto" w:fill="153D63" w:themeFill="text2" w:themeFillTint="E6"/>
                                  <w:jc w:val="center"/>
                                  <w:rPr>
                                    <w:sz w:val="28"/>
                                    <w:szCs w:val="28"/>
                                  </w:rPr>
                                </w:pPr>
                                <w:r w:rsidRPr="0032782F">
                                  <w:rPr>
                                    <w:rFonts w:ascii="Arial" w:hAnsi="Arial" w:cs="Arial"/>
                                    <w:sz w:val="28"/>
                                    <w:szCs w:val="28"/>
                                  </w:rPr>
                                  <w:t>Module Code</w:t>
                                </w:r>
                                <w:r w:rsidRPr="0032782F">
                                  <w:rPr>
                                    <w:rFonts w:ascii="Arial" w:hAnsi="Arial" w:cs="Arial"/>
                                    <w:b/>
                                    <w:bCs/>
                                    <w:sz w:val="28"/>
                                    <w:szCs w:val="28"/>
                                  </w:rPr>
                                  <w:t>:</w:t>
                                </w:r>
                                <w:r w:rsidRPr="0032782F">
                                  <w:rPr>
                                    <w:b/>
                                    <w:bCs/>
                                    <w:sz w:val="28"/>
                                    <w:szCs w:val="28"/>
                                  </w:rPr>
                                  <w:t xml:space="preserve"> </w:t>
                                </w:r>
                                <w:r w:rsidR="007B7B82" w:rsidRPr="007B7B82">
                                  <w:rPr>
                                    <w:b/>
                                    <w:bCs/>
                                    <w:sz w:val="28"/>
                                    <w:szCs w:val="28"/>
                                  </w:rPr>
                                  <w:t>ACCA5026</w:t>
                                </w:r>
                              </w:p>
                              <w:p w14:paraId="19D371D5" w14:textId="77777777" w:rsidR="0011043B" w:rsidRPr="0032782F" w:rsidRDefault="0011043B" w:rsidP="0011043B">
                                <w:pPr>
                                  <w:shd w:val="clear" w:color="auto" w:fill="153D63" w:themeFill="text2" w:themeFillTint="E6"/>
                                  <w:jc w:val="center"/>
                                  <w:rPr>
                                    <w:sz w:val="28"/>
                                    <w:szCs w:val="28"/>
                                  </w:rPr>
                                </w:pPr>
                              </w:p>
                              <w:p w14:paraId="5FC2B9CA" w14:textId="77777777" w:rsidR="0011043B" w:rsidRPr="0032782F" w:rsidRDefault="0011043B" w:rsidP="0011043B">
                                <w:pPr>
                                  <w:shd w:val="clear" w:color="auto" w:fill="153D63" w:themeFill="text2" w:themeFillTint="E6"/>
                                  <w:jc w:val="center"/>
                                  <w:rPr>
                                    <w:sz w:val="28"/>
                                    <w:szCs w:val="28"/>
                                  </w:rPr>
                                </w:pPr>
                                <w:r w:rsidRPr="0032782F">
                                  <w:rPr>
                                    <w:rFonts w:ascii="Arial" w:hAnsi="Arial" w:cs="Arial"/>
                                    <w:sz w:val="28"/>
                                    <w:szCs w:val="28"/>
                                  </w:rPr>
                                  <w:t>Student Name:</w:t>
                                </w:r>
                                <w:r w:rsidRPr="0032782F">
                                  <w:rPr>
                                    <w:sz w:val="28"/>
                                    <w:szCs w:val="28"/>
                                  </w:rPr>
                                  <w:t xml:space="preserve"> </w:t>
                                </w:r>
                                <w:r w:rsidRPr="0032782F">
                                  <w:rPr>
                                    <w:b/>
                                    <w:bCs/>
                                    <w:sz w:val="28"/>
                                    <w:szCs w:val="28"/>
                                  </w:rPr>
                                  <w:t>Beda Clement NDEPO</w:t>
                                </w:r>
                              </w:p>
                              <w:p w14:paraId="4C5E6A2D" w14:textId="77777777" w:rsidR="0011043B" w:rsidRPr="0032782F" w:rsidRDefault="0011043B" w:rsidP="0011043B">
                                <w:pPr>
                                  <w:shd w:val="clear" w:color="auto" w:fill="153D63" w:themeFill="text2" w:themeFillTint="E6"/>
                                  <w:jc w:val="center"/>
                                  <w:rPr>
                                    <w:sz w:val="28"/>
                                    <w:szCs w:val="28"/>
                                  </w:rPr>
                                </w:pPr>
                                <w:r w:rsidRPr="0032782F">
                                  <w:rPr>
                                    <w:rFonts w:ascii="Arial" w:hAnsi="Arial" w:cs="Arial"/>
                                    <w:sz w:val="28"/>
                                    <w:szCs w:val="28"/>
                                  </w:rPr>
                                  <w:t>Student ID</w:t>
                                </w:r>
                                <w:r w:rsidRPr="0032782F">
                                  <w:rPr>
                                    <w:b/>
                                    <w:bCs/>
                                    <w:sz w:val="28"/>
                                    <w:szCs w:val="28"/>
                                  </w:rPr>
                                  <w:t>: 2411399</w:t>
                                </w:r>
                              </w:p>
                              <w:p w14:paraId="5D1C1A7C" w14:textId="77777777" w:rsidR="0011043B" w:rsidRPr="0032782F" w:rsidRDefault="0011043B" w:rsidP="0011043B">
                                <w:pPr>
                                  <w:shd w:val="clear" w:color="auto" w:fill="153D63" w:themeFill="text2" w:themeFillTint="E6"/>
                                  <w:jc w:val="center"/>
                                  <w:rPr>
                                    <w:sz w:val="28"/>
                                    <w:szCs w:val="28"/>
                                  </w:rPr>
                                </w:pPr>
                              </w:p>
                              <w:p w14:paraId="1A30F498" w14:textId="3EB9EEB7" w:rsidR="0011043B" w:rsidRPr="0032782F" w:rsidRDefault="0011043B" w:rsidP="0011043B">
                                <w:pPr>
                                  <w:shd w:val="clear" w:color="auto" w:fill="153D63" w:themeFill="text2" w:themeFillTint="E6"/>
                                  <w:jc w:val="center"/>
                                  <w:rPr>
                                    <w:sz w:val="28"/>
                                    <w:szCs w:val="28"/>
                                  </w:rPr>
                                </w:pPr>
                                <w:r w:rsidRPr="0032782F">
                                  <w:rPr>
                                    <w:rFonts w:ascii="Arial" w:hAnsi="Arial" w:cs="Arial"/>
                                    <w:sz w:val="28"/>
                                    <w:szCs w:val="28"/>
                                  </w:rPr>
                                  <w:t>Lecturer’s Name:</w:t>
                                </w:r>
                                <w:r w:rsidRPr="0032782F">
                                  <w:rPr>
                                    <w:sz w:val="28"/>
                                    <w:szCs w:val="28"/>
                                  </w:rPr>
                                  <w:t xml:space="preserve"> </w:t>
                                </w:r>
                                <w:r w:rsidR="00A648F6">
                                  <w:rPr>
                                    <w:b/>
                                    <w:bCs/>
                                    <w:sz w:val="28"/>
                                    <w:szCs w:val="28"/>
                                  </w:rPr>
                                  <w:t>FAHA AHMED</w:t>
                                </w:r>
                              </w:p>
                              <w:p w14:paraId="6324341F" w14:textId="77777777" w:rsidR="0011043B" w:rsidRDefault="0011043B" w:rsidP="0011043B">
                                <w:pPr>
                                  <w:shd w:val="clear" w:color="auto" w:fill="153D63" w:themeFill="text2" w:themeFillTint="E6"/>
                                </w:pPr>
                                <w:r>
                                  <w:t xml:space="preserve"> </w:t>
                                </w:r>
                              </w:p>
                              <w:p w14:paraId="18C694FF" w14:textId="4215EC2D" w:rsidR="00513317" w:rsidRPr="00513317" w:rsidRDefault="00513317" w:rsidP="0011043B">
                                <w:pPr>
                                  <w:shd w:val="clear" w:color="auto" w:fill="153D63" w:themeFill="text2" w:themeFillTint="E6"/>
                                  <w:rPr>
                                    <w:rFonts w:ascii="Arial" w:hAnsi="Arial" w:cs="Arial"/>
                                    <w:b/>
                                    <w:bCs/>
                                    <w:sz w:val="48"/>
                                    <w:szCs w:val="48"/>
                                  </w:rPr>
                                </w:pPr>
                                <w:r>
                                  <w:t xml:space="preserve">                                   </w:t>
                                </w:r>
                                <w:r w:rsidRPr="00513317">
                                  <w:rPr>
                                    <w:rFonts w:ascii="Arial" w:hAnsi="Arial" w:cs="Arial"/>
                                    <w:b/>
                                    <w:bCs/>
                                    <w:sz w:val="48"/>
                                    <w:szCs w:val="48"/>
                                  </w:rPr>
                                  <w:t>14/08/2026</w:t>
                                </w:r>
                              </w:p>
                              <w:p w14:paraId="625F5B64" w14:textId="625B5B4E" w:rsidR="00B513F2" w:rsidRDefault="00B513F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85004E" id="_x0000_t202" coordsize="21600,21600" o:spt="202" path="m,l,21600r21600,l21600,xe">
                    <v:stroke joinstyle="miter"/>
                    <v:path gradientshapeok="t" o:connecttype="rect"/>
                  </v:shapetype>
                  <v:shape id="Text Box 2" o:spid="_x0000_s1026" type="#_x0000_t202" style="position:absolute;margin-left:56.4pt;margin-top:108.5pt;width:360.6pt;height:294.6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">
                    <v:textbox>
                      <w:txbxContent>
                        <w:p w14:paraId="3A5830B5" w14:textId="77777777" w:rsidR="004614B7" w:rsidRDefault="004614B7" w:rsidP="0011043B">
                          <w:pPr>
                            <w:shd w:val="clear" w:color="auto" w:fill="153D63" w:themeFill="text2" w:themeFillTint="E6"/>
                            <w:jc w:val="center"/>
                            <w:rPr>
                              <w:rFonts w:ascii="Arial" w:hAnsi="Arial" w:cs="Arial"/>
                              <w:sz w:val="28"/>
                              <w:szCs w:val="28"/>
                            </w:rPr>
                          </w:pPr>
                        </w:p>
                        <w:p w14:paraId="07EE95D3" w14:textId="6AE04F89" w:rsidR="0011043B" w:rsidRPr="0032782F" w:rsidRDefault="0011043B" w:rsidP="0011043B">
                          <w:pPr>
                            <w:shd w:val="clear" w:color="auto" w:fill="153D63" w:themeFill="text2" w:themeFillTint="E6"/>
                            <w:jc w:val="center"/>
                            <w:rPr>
                              <w:sz w:val="28"/>
                              <w:szCs w:val="28"/>
                            </w:rPr>
                          </w:pPr>
                          <w:r w:rsidRPr="0032782F">
                            <w:rPr>
                              <w:rFonts w:ascii="Arial" w:hAnsi="Arial" w:cs="Arial"/>
                              <w:sz w:val="28"/>
                              <w:szCs w:val="28"/>
                            </w:rPr>
                            <w:t>Module Name</w:t>
                          </w:r>
                          <w:r w:rsidRPr="0032782F">
                            <w:rPr>
                              <w:sz w:val="28"/>
                              <w:szCs w:val="28"/>
                            </w:rPr>
                            <w:t xml:space="preserve">: </w:t>
                          </w:r>
                          <w:r w:rsidR="00513317">
                            <w:rPr>
                              <w:b/>
                              <w:bCs/>
                              <w:sz w:val="28"/>
                              <w:szCs w:val="28"/>
                            </w:rPr>
                            <w:t>DATAB</w:t>
                          </w:r>
                          <w:r w:rsidR="00377B60">
                            <w:rPr>
                              <w:b/>
                              <w:bCs/>
                              <w:sz w:val="28"/>
                              <w:szCs w:val="28"/>
                            </w:rPr>
                            <w:t>ASE APPLICATION DEVELOPMENT</w:t>
                          </w:r>
                        </w:p>
                        <w:p w14:paraId="66F68183" w14:textId="092E3B31" w:rsidR="0011043B" w:rsidRPr="0032782F" w:rsidRDefault="0011043B" w:rsidP="0011043B">
                          <w:pPr>
                            <w:shd w:val="clear" w:color="auto" w:fill="153D63" w:themeFill="text2" w:themeFillTint="E6"/>
                            <w:jc w:val="center"/>
                            <w:rPr>
                              <w:sz w:val="28"/>
                              <w:szCs w:val="28"/>
                            </w:rPr>
                          </w:pPr>
                          <w:r w:rsidRPr="0032782F">
                            <w:rPr>
                              <w:rFonts w:ascii="Arial" w:hAnsi="Arial" w:cs="Arial"/>
                              <w:sz w:val="28"/>
                              <w:szCs w:val="28"/>
                            </w:rPr>
                            <w:t>Module Code</w:t>
                          </w:r>
                          <w:r w:rsidRPr="0032782F">
                            <w:rPr>
                              <w:rFonts w:ascii="Arial" w:hAnsi="Arial" w:cs="Arial"/>
                              <w:b/>
                              <w:bCs/>
                              <w:sz w:val="28"/>
                              <w:szCs w:val="28"/>
                            </w:rPr>
                            <w:t>:</w:t>
                          </w:r>
                          <w:r w:rsidRPr="0032782F">
                            <w:rPr>
                              <w:b/>
                              <w:bCs/>
                              <w:sz w:val="28"/>
                              <w:szCs w:val="28"/>
                            </w:rPr>
                            <w:t xml:space="preserve"> </w:t>
                          </w:r>
                          <w:r w:rsidR="007B7B82" w:rsidRPr="007B7B82">
                            <w:rPr>
                              <w:b/>
                              <w:bCs/>
                              <w:sz w:val="28"/>
                              <w:szCs w:val="28"/>
                            </w:rPr>
                            <w:t>ACCA5026</w:t>
                          </w:r>
                        </w:p>
                        <w:p w14:paraId="19D371D5" w14:textId="77777777" w:rsidR="0011043B" w:rsidRPr="0032782F" w:rsidRDefault="0011043B" w:rsidP="0011043B">
                          <w:pPr>
                            <w:shd w:val="clear" w:color="auto" w:fill="153D63" w:themeFill="text2" w:themeFillTint="E6"/>
                            <w:jc w:val="center"/>
                            <w:rPr>
                              <w:sz w:val="28"/>
                              <w:szCs w:val="28"/>
                            </w:rPr>
                          </w:pPr>
                        </w:p>
                        <w:p w14:paraId="5FC2B9CA" w14:textId="77777777" w:rsidR="0011043B" w:rsidRPr="0032782F" w:rsidRDefault="0011043B" w:rsidP="0011043B">
                          <w:pPr>
                            <w:shd w:val="clear" w:color="auto" w:fill="153D63" w:themeFill="text2" w:themeFillTint="E6"/>
                            <w:jc w:val="center"/>
                            <w:rPr>
                              <w:sz w:val="28"/>
                              <w:szCs w:val="28"/>
                            </w:rPr>
                          </w:pPr>
                          <w:r w:rsidRPr="0032782F">
                            <w:rPr>
                              <w:rFonts w:ascii="Arial" w:hAnsi="Arial" w:cs="Arial"/>
                              <w:sz w:val="28"/>
                              <w:szCs w:val="28"/>
                            </w:rPr>
                            <w:t>Student Name:</w:t>
                          </w:r>
                          <w:r w:rsidRPr="0032782F">
                            <w:rPr>
                              <w:sz w:val="28"/>
                              <w:szCs w:val="28"/>
                            </w:rPr>
                            <w:t xml:space="preserve"> </w:t>
                          </w:r>
                          <w:r w:rsidRPr="0032782F">
                            <w:rPr>
                              <w:b/>
                              <w:bCs/>
                              <w:sz w:val="28"/>
                              <w:szCs w:val="28"/>
                            </w:rPr>
                            <w:t>Beda Clement NDEPO</w:t>
                          </w:r>
                        </w:p>
                        <w:p w14:paraId="4C5E6A2D" w14:textId="77777777" w:rsidR="0011043B" w:rsidRPr="0032782F" w:rsidRDefault="0011043B" w:rsidP="0011043B">
                          <w:pPr>
                            <w:shd w:val="clear" w:color="auto" w:fill="153D63" w:themeFill="text2" w:themeFillTint="E6"/>
                            <w:jc w:val="center"/>
                            <w:rPr>
                              <w:sz w:val="28"/>
                              <w:szCs w:val="28"/>
                            </w:rPr>
                          </w:pPr>
                          <w:r w:rsidRPr="0032782F">
                            <w:rPr>
                              <w:rFonts w:ascii="Arial" w:hAnsi="Arial" w:cs="Arial"/>
                              <w:sz w:val="28"/>
                              <w:szCs w:val="28"/>
                            </w:rPr>
                            <w:t>Student ID</w:t>
                          </w:r>
                          <w:r w:rsidRPr="0032782F">
                            <w:rPr>
                              <w:b/>
                              <w:bCs/>
                              <w:sz w:val="28"/>
                              <w:szCs w:val="28"/>
                            </w:rPr>
                            <w:t>: 2411399</w:t>
                          </w:r>
                        </w:p>
                        <w:p w14:paraId="5D1C1A7C" w14:textId="77777777" w:rsidR="0011043B" w:rsidRPr="0032782F" w:rsidRDefault="0011043B" w:rsidP="0011043B">
                          <w:pPr>
                            <w:shd w:val="clear" w:color="auto" w:fill="153D63" w:themeFill="text2" w:themeFillTint="E6"/>
                            <w:jc w:val="center"/>
                            <w:rPr>
                              <w:sz w:val="28"/>
                              <w:szCs w:val="28"/>
                            </w:rPr>
                          </w:pPr>
                        </w:p>
                        <w:p w14:paraId="1A30F498" w14:textId="3EB9EEB7" w:rsidR="0011043B" w:rsidRPr="0032782F" w:rsidRDefault="0011043B" w:rsidP="0011043B">
                          <w:pPr>
                            <w:shd w:val="clear" w:color="auto" w:fill="153D63" w:themeFill="text2" w:themeFillTint="E6"/>
                            <w:jc w:val="center"/>
                            <w:rPr>
                              <w:sz w:val="28"/>
                              <w:szCs w:val="28"/>
                            </w:rPr>
                          </w:pPr>
                          <w:r w:rsidRPr="0032782F">
                            <w:rPr>
                              <w:rFonts w:ascii="Arial" w:hAnsi="Arial" w:cs="Arial"/>
                              <w:sz w:val="28"/>
                              <w:szCs w:val="28"/>
                            </w:rPr>
                            <w:t>Lecturer’s Name:</w:t>
                          </w:r>
                          <w:r w:rsidRPr="0032782F">
                            <w:rPr>
                              <w:sz w:val="28"/>
                              <w:szCs w:val="28"/>
                            </w:rPr>
                            <w:t xml:space="preserve"> </w:t>
                          </w:r>
                          <w:r w:rsidR="00A648F6">
                            <w:rPr>
                              <w:b/>
                              <w:bCs/>
                              <w:sz w:val="28"/>
                              <w:szCs w:val="28"/>
                            </w:rPr>
                            <w:t>FAHA AHMED</w:t>
                          </w:r>
                        </w:p>
                        <w:p w14:paraId="6324341F" w14:textId="77777777" w:rsidR="0011043B" w:rsidRDefault="0011043B" w:rsidP="0011043B">
                          <w:pPr>
                            <w:shd w:val="clear" w:color="auto" w:fill="153D63" w:themeFill="text2" w:themeFillTint="E6"/>
                          </w:pPr>
                          <w:r>
                            <w:t xml:space="preserve"> </w:t>
                          </w:r>
                        </w:p>
                        <w:p w14:paraId="18C694FF" w14:textId="4215EC2D" w:rsidR="00513317" w:rsidRPr="00513317" w:rsidRDefault="00513317" w:rsidP="0011043B">
                          <w:pPr>
                            <w:shd w:val="clear" w:color="auto" w:fill="153D63" w:themeFill="text2" w:themeFillTint="E6"/>
                            <w:rPr>
                              <w:rFonts w:ascii="Arial" w:hAnsi="Arial" w:cs="Arial"/>
                              <w:b/>
                              <w:bCs/>
                              <w:sz w:val="48"/>
                              <w:szCs w:val="48"/>
                            </w:rPr>
                          </w:pPr>
                          <w:r>
                            <w:t xml:space="preserve">                                   </w:t>
                          </w:r>
                          <w:r w:rsidRPr="00513317">
                            <w:rPr>
                              <w:rFonts w:ascii="Arial" w:hAnsi="Arial" w:cs="Arial"/>
                              <w:b/>
                              <w:bCs/>
                              <w:sz w:val="48"/>
                              <w:szCs w:val="48"/>
                            </w:rPr>
                            <w:t>14/08/2026</w:t>
                          </w:r>
                        </w:p>
                        <w:p w14:paraId="625F5B64" w14:textId="625B5B4E" w:rsidR="00B513F2" w:rsidRDefault="00B513F2"/>
                      </w:txbxContent>
                    </v:textbox>
                    <w10:wrap type="tight"/>
                  </v:shape>
                </w:pict>
              </mc:Fallback>
            </mc:AlternateContent>
          </w:r>
          <w:r w:rsidR="00E739C8" w:rsidRPr="00573C61">
            <w:rPr>
              <w:rFonts w:ascii="Arial" w:hAnsi="Arial" w:cs="Arial"/>
              <w:noProof/>
              <w:color w:val="156082" w:themeColor="accent1"/>
            </w:rPr>
            <w:drawing>
              <wp:anchor distT="0" distB="0" distL="114300" distR="114300" simplePos="0" relativeHeight="251669504" behindDoc="1" locked="0" layoutInCell="1" allowOverlap="1" wp14:anchorId="167721FD" wp14:editId="2DBF2045">
                <wp:simplePos x="0" y="0"/>
                <wp:positionH relativeFrom="margin">
                  <wp:align>center</wp:align>
                </wp:positionH>
                <wp:positionV relativeFrom="paragraph">
                  <wp:posOffset>181610</wp:posOffset>
                </wp:positionV>
                <wp:extent cx="1387475" cy="1181100"/>
                <wp:effectExtent l="0" t="0" r="3175" b="0"/>
                <wp:wrapTight wrapText="bothSides">
                  <wp:wrapPolygon edited="0">
                    <wp:start x="0" y="0"/>
                    <wp:lineTo x="0" y="21252"/>
                    <wp:lineTo x="21353" y="21252"/>
                    <wp:lineTo x="21353" y="0"/>
                    <wp:lineTo x="0" y="0"/>
                  </wp:wrapPolygon>
                </wp:wrapTight>
                <wp:docPr id="15571686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16863" name="Picture 15571686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87475" cy="1181100"/>
                        </a:xfrm>
                        <a:prstGeom prst="rect">
                          <a:avLst/>
                        </a:prstGeom>
                      </pic:spPr>
                    </pic:pic>
                  </a:graphicData>
                </a:graphic>
                <wp14:sizeRelH relativeFrom="margin">
                  <wp14:pctWidth>0</wp14:pctWidth>
                </wp14:sizeRelH>
                <wp14:sizeRelV relativeFrom="margin">
                  <wp14:pctHeight>0</wp14:pctHeight>
                </wp14:sizeRelV>
              </wp:anchor>
            </w:drawing>
          </w:r>
          <w:r w:rsidR="00033631">
            <w:rPr>
              <w:rFonts w:eastAsiaTheme="minorHAnsi"/>
              <w:sz w:val="22"/>
              <w:szCs w:val="22"/>
            </w:rPr>
            <w:br w:type="page"/>
          </w:r>
        </w:p>
      </w:sdtContent>
    </w:sdt>
    <w:sdt>
      <w:sdtPr>
        <w:rPr>
          <w:rFonts w:asciiTheme="minorHAnsi" w:eastAsiaTheme="minorHAnsi" w:hAnsiTheme="minorHAnsi" w:cstheme="minorBidi"/>
          <w:color w:val="auto"/>
          <w:kern w:val="2"/>
          <w:sz w:val="22"/>
          <w:szCs w:val="22"/>
          <w:lang w:val="en-GB" w:eastAsia="zh-CN"/>
          <w14:ligatures w14:val="standardContextual"/>
        </w:rPr>
        <w:id w:val="639002533"/>
        <w:docPartObj>
          <w:docPartGallery w:val="Table of Contents"/>
          <w:docPartUnique/>
        </w:docPartObj>
      </w:sdtPr>
      <w:sdtEndPr>
        <w:rPr>
          <w:rFonts w:eastAsiaTheme="minorEastAsia"/>
          <w:b/>
          <w:bCs/>
          <w:noProof/>
          <w:sz w:val="24"/>
          <w:szCs w:val="24"/>
        </w:rPr>
      </w:sdtEndPr>
      <w:sdtContent>
        <w:p w14:paraId="18204334" w14:textId="3BE0A5EE" w:rsidR="002658FD" w:rsidRDefault="002658FD">
          <w:pPr>
            <w:pStyle w:val="TOCHeading"/>
          </w:pPr>
          <w:r>
            <w:t>Table of Contents</w:t>
          </w:r>
        </w:p>
        <w:p w14:paraId="4DD9248F" w14:textId="5D6B24DC" w:rsidR="009B02C7" w:rsidRDefault="002658F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7424290" w:history="1">
            <w:r w:rsidR="009B02C7" w:rsidRPr="007A4249">
              <w:rPr>
                <w:rStyle w:val="Hyperlink"/>
                <w:rFonts w:ascii="Arial" w:hAnsi="Arial" w:cs="Arial"/>
                <w:b/>
                <w:bCs/>
                <w:noProof/>
              </w:rPr>
              <w:t>PART A</w:t>
            </w:r>
            <w:r w:rsidR="009B02C7">
              <w:rPr>
                <w:noProof/>
                <w:webHidden/>
              </w:rPr>
              <w:tab/>
            </w:r>
            <w:r w:rsidR="009B02C7">
              <w:rPr>
                <w:noProof/>
                <w:webHidden/>
              </w:rPr>
              <w:fldChar w:fldCharType="begin"/>
            </w:r>
            <w:r w:rsidR="009B02C7">
              <w:rPr>
                <w:noProof/>
                <w:webHidden/>
              </w:rPr>
              <w:instrText xml:space="preserve"> PAGEREF _Toc237424290 \h </w:instrText>
            </w:r>
            <w:r w:rsidR="009B02C7">
              <w:rPr>
                <w:noProof/>
                <w:webHidden/>
              </w:rPr>
            </w:r>
            <w:r w:rsidR="009B02C7">
              <w:rPr>
                <w:noProof/>
                <w:webHidden/>
              </w:rPr>
              <w:fldChar w:fldCharType="separate"/>
            </w:r>
            <w:r w:rsidR="009B02C7">
              <w:rPr>
                <w:noProof/>
                <w:webHidden/>
              </w:rPr>
              <w:t>2</w:t>
            </w:r>
            <w:r w:rsidR="009B02C7">
              <w:rPr>
                <w:noProof/>
                <w:webHidden/>
              </w:rPr>
              <w:fldChar w:fldCharType="end"/>
            </w:r>
          </w:hyperlink>
        </w:p>
        <w:p w14:paraId="1E5C5F3D" w14:textId="165FFD53" w:rsidR="009B02C7" w:rsidRDefault="009B02C7">
          <w:pPr>
            <w:pStyle w:val="TOC2"/>
            <w:tabs>
              <w:tab w:val="right" w:leader="dot" w:pos="9016"/>
            </w:tabs>
            <w:rPr>
              <w:rFonts w:eastAsiaTheme="minorEastAsia"/>
              <w:noProof/>
              <w:sz w:val="24"/>
              <w:szCs w:val="24"/>
              <w:lang w:eastAsia="en-GB"/>
            </w:rPr>
          </w:pPr>
          <w:hyperlink w:anchor="_Toc237424291" w:history="1">
            <w:r w:rsidRPr="007A4249">
              <w:rPr>
                <w:rStyle w:val="Hyperlink"/>
                <w:rFonts w:ascii="Arial" w:hAnsi="Arial" w:cs="Arial"/>
                <w:b/>
                <w:bCs/>
                <w:noProof/>
              </w:rPr>
              <w:t>Scenario: MedAssist Clinic</w:t>
            </w:r>
            <w:r>
              <w:rPr>
                <w:noProof/>
                <w:webHidden/>
              </w:rPr>
              <w:tab/>
            </w:r>
            <w:r>
              <w:rPr>
                <w:noProof/>
                <w:webHidden/>
              </w:rPr>
              <w:fldChar w:fldCharType="begin"/>
            </w:r>
            <w:r>
              <w:rPr>
                <w:noProof/>
                <w:webHidden/>
              </w:rPr>
              <w:instrText xml:space="preserve"> PAGEREF _Toc237424291 \h </w:instrText>
            </w:r>
            <w:r>
              <w:rPr>
                <w:noProof/>
                <w:webHidden/>
              </w:rPr>
            </w:r>
            <w:r>
              <w:rPr>
                <w:noProof/>
                <w:webHidden/>
              </w:rPr>
              <w:fldChar w:fldCharType="separate"/>
            </w:r>
            <w:r>
              <w:rPr>
                <w:noProof/>
                <w:webHidden/>
              </w:rPr>
              <w:t>2</w:t>
            </w:r>
            <w:r>
              <w:rPr>
                <w:noProof/>
                <w:webHidden/>
              </w:rPr>
              <w:fldChar w:fldCharType="end"/>
            </w:r>
          </w:hyperlink>
        </w:p>
        <w:p w14:paraId="58BE601B" w14:textId="6373AD91" w:rsidR="009B02C7" w:rsidRDefault="009B02C7">
          <w:pPr>
            <w:pStyle w:val="TOC2"/>
            <w:tabs>
              <w:tab w:val="left" w:pos="720"/>
              <w:tab w:val="right" w:leader="dot" w:pos="9016"/>
            </w:tabs>
            <w:rPr>
              <w:rFonts w:eastAsiaTheme="minorEastAsia"/>
              <w:noProof/>
              <w:sz w:val="24"/>
              <w:szCs w:val="24"/>
              <w:lang w:eastAsia="en-GB"/>
            </w:rPr>
          </w:pPr>
          <w:hyperlink w:anchor="_Toc237424292" w:history="1">
            <w:r w:rsidRPr="007A4249">
              <w:rPr>
                <w:rStyle w:val="Hyperlink"/>
                <w:rFonts w:ascii="Arial" w:hAnsi="Arial" w:cs="Arial"/>
                <w:b/>
                <w:bCs/>
                <w:noProof/>
              </w:rPr>
              <w:t>I.</w:t>
            </w:r>
            <w:r>
              <w:rPr>
                <w:rFonts w:eastAsiaTheme="minorEastAsia"/>
                <w:noProof/>
                <w:sz w:val="24"/>
                <w:szCs w:val="24"/>
                <w:lang w:eastAsia="en-GB"/>
              </w:rPr>
              <w:tab/>
            </w:r>
            <w:r w:rsidRPr="007A4249">
              <w:rPr>
                <w:rStyle w:val="Hyperlink"/>
                <w:rFonts w:ascii="Arial" w:hAnsi="Arial" w:cs="Arial"/>
                <w:b/>
                <w:bCs/>
                <w:noProof/>
              </w:rPr>
              <w:t>INTRDUCTION</w:t>
            </w:r>
            <w:r>
              <w:rPr>
                <w:noProof/>
                <w:webHidden/>
              </w:rPr>
              <w:tab/>
            </w:r>
            <w:r>
              <w:rPr>
                <w:noProof/>
                <w:webHidden/>
              </w:rPr>
              <w:fldChar w:fldCharType="begin"/>
            </w:r>
            <w:r>
              <w:rPr>
                <w:noProof/>
                <w:webHidden/>
              </w:rPr>
              <w:instrText xml:space="preserve"> PAGEREF _Toc237424292 \h </w:instrText>
            </w:r>
            <w:r>
              <w:rPr>
                <w:noProof/>
                <w:webHidden/>
              </w:rPr>
            </w:r>
            <w:r>
              <w:rPr>
                <w:noProof/>
                <w:webHidden/>
              </w:rPr>
              <w:fldChar w:fldCharType="separate"/>
            </w:r>
            <w:r>
              <w:rPr>
                <w:noProof/>
                <w:webHidden/>
              </w:rPr>
              <w:t>2</w:t>
            </w:r>
            <w:r>
              <w:rPr>
                <w:noProof/>
                <w:webHidden/>
              </w:rPr>
              <w:fldChar w:fldCharType="end"/>
            </w:r>
          </w:hyperlink>
        </w:p>
        <w:p w14:paraId="1A79C773" w14:textId="2D80F596" w:rsidR="009B02C7" w:rsidRDefault="009B02C7">
          <w:pPr>
            <w:pStyle w:val="TOC2"/>
            <w:tabs>
              <w:tab w:val="left" w:pos="720"/>
              <w:tab w:val="right" w:leader="dot" w:pos="9016"/>
            </w:tabs>
            <w:rPr>
              <w:rFonts w:eastAsiaTheme="minorEastAsia"/>
              <w:noProof/>
              <w:sz w:val="24"/>
              <w:szCs w:val="24"/>
              <w:lang w:eastAsia="en-GB"/>
            </w:rPr>
          </w:pPr>
          <w:hyperlink w:anchor="_Toc237424293" w:history="1">
            <w:r w:rsidRPr="007A4249">
              <w:rPr>
                <w:rStyle w:val="Hyperlink"/>
                <w:rFonts w:ascii="Arial" w:hAnsi="Arial" w:cs="Arial"/>
                <w:b/>
                <w:bCs/>
                <w:noProof/>
              </w:rPr>
              <w:t>II.</w:t>
            </w:r>
            <w:r>
              <w:rPr>
                <w:rFonts w:eastAsiaTheme="minorEastAsia"/>
                <w:noProof/>
                <w:sz w:val="24"/>
                <w:szCs w:val="24"/>
                <w:lang w:eastAsia="en-GB"/>
              </w:rPr>
              <w:tab/>
            </w:r>
            <w:r w:rsidRPr="007A4249">
              <w:rPr>
                <w:rStyle w:val="Hyperlink"/>
                <w:rFonts w:ascii="Arial" w:hAnsi="Arial" w:cs="Arial"/>
                <w:b/>
                <w:bCs/>
                <w:noProof/>
              </w:rPr>
              <w:t>DATABASE DESIGN</w:t>
            </w:r>
            <w:r>
              <w:rPr>
                <w:noProof/>
                <w:webHidden/>
              </w:rPr>
              <w:tab/>
            </w:r>
            <w:r>
              <w:rPr>
                <w:noProof/>
                <w:webHidden/>
              </w:rPr>
              <w:fldChar w:fldCharType="begin"/>
            </w:r>
            <w:r>
              <w:rPr>
                <w:noProof/>
                <w:webHidden/>
              </w:rPr>
              <w:instrText xml:space="preserve"> PAGEREF _Toc237424293 \h </w:instrText>
            </w:r>
            <w:r>
              <w:rPr>
                <w:noProof/>
                <w:webHidden/>
              </w:rPr>
            </w:r>
            <w:r>
              <w:rPr>
                <w:noProof/>
                <w:webHidden/>
              </w:rPr>
              <w:fldChar w:fldCharType="separate"/>
            </w:r>
            <w:r>
              <w:rPr>
                <w:noProof/>
                <w:webHidden/>
              </w:rPr>
              <w:t>2</w:t>
            </w:r>
            <w:r>
              <w:rPr>
                <w:noProof/>
                <w:webHidden/>
              </w:rPr>
              <w:fldChar w:fldCharType="end"/>
            </w:r>
          </w:hyperlink>
        </w:p>
        <w:p w14:paraId="4CE53FDF" w14:textId="6B6C5EE2" w:rsidR="009B02C7" w:rsidRDefault="009B02C7">
          <w:pPr>
            <w:pStyle w:val="TOC3"/>
            <w:tabs>
              <w:tab w:val="left" w:pos="960"/>
              <w:tab w:val="right" w:leader="dot" w:pos="9016"/>
            </w:tabs>
            <w:rPr>
              <w:rFonts w:eastAsiaTheme="minorEastAsia"/>
              <w:noProof/>
              <w:sz w:val="24"/>
              <w:szCs w:val="24"/>
              <w:lang w:eastAsia="en-GB"/>
            </w:rPr>
          </w:pPr>
          <w:hyperlink w:anchor="_Toc237424294" w:history="1">
            <w:r w:rsidRPr="007A4249">
              <w:rPr>
                <w:rStyle w:val="Hyperlink"/>
                <w:noProof/>
              </w:rPr>
              <w:t>1.</w:t>
            </w:r>
            <w:r>
              <w:rPr>
                <w:rFonts w:eastAsiaTheme="minorEastAsia"/>
                <w:noProof/>
                <w:sz w:val="24"/>
                <w:szCs w:val="24"/>
                <w:lang w:eastAsia="en-GB"/>
              </w:rPr>
              <w:tab/>
            </w:r>
            <w:r w:rsidRPr="007A4249">
              <w:rPr>
                <w:rStyle w:val="Hyperlink"/>
                <w:noProof/>
              </w:rPr>
              <w:t>Entity Types</w:t>
            </w:r>
            <w:r>
              <w:rPr>
                <w:noProof/>
                <w:webHidden/>
              </w:rPr>
              <w:tab/>
            </w:r>
            <w:r>
              <w:rPr>
                <w:noProof/>
                <w:webHidden/>
              </w:rPr>
              <w:fldChar w:fldCharType="begin"/>
            </w:r>
            <w:r>
              <w:rPr>
                <w:noProof/>
                <w:webHidden/>
              </w:rPr>
              <w:instrText xml:space="preserve"> PAGEREF _Toc237424294 \h </w:instrText>
            </w:r>
            <w:r>
              <w:rPr>
                <w:noProof/>
                <w:webHidden/>
              </w:rPr>
            </w:r>
            <w:r>
              <w:rPr>
                <w:noProof/>
                <w:webHidden/>
              </w:rPr>
              <w:fldChar w:fldCharType="separate"/>
            </w:r>
            <w:r>
              <w:rPr>
                <w:noProof/>
                <w:webHidden/>
              </w:rPr>
              <w:t>2</w:t>
            </w:r>
            <w:r>
              <w:rPr>
                <w:noProof/>
                <w:webHidden/>
              </w:rPr>
              <w:fldChar w:fldCharType="end"/>
            </w:r>
          </w:hyperlink>
        </w:p>
        <w:p w14:paraId="11D03797" w14:textId="678FA41F" w:rsidR="009B02C7" w:rsidRDefault="009B02C7">
          <w:pPr>
            <w:pStyle w:val="TOC3"/>
            <w:tabs>
              <w:tab w:val="left" w:pos="960"/>
              <w:tab w:val="right" w:leader="dot" w:pos="9016"/>
            </w:tabs>
            <w:rPr>
              <w:rFonts w:eastAsiaTheme="minorEastAsia"/>
              <w:noProof/>
              <w:sz w:val="24"/>
              <w:szCs w:val="24"/>
              <w:lang w:eastAsia="en-GB"/>
            </w:rPr>
          </w:pPr>
          <w:hyperlink w:anchor="_Toc237424295" w:history="1">
            <w:r w:rsidRPr="007A4249">
              <w:rPr>
                <w:rStyle w:val="Hyperlink"/>
                <w:noProof/>
              </w:rPr>
              <w:t>2.</w:t>
            </w:r>
            <w:r>
              <w:rPr>
                <w:rFonts w:eastAsiaTheme="minorEastAsia"/>
                <w:noProof/>
                <w:sz w:val="24"/>
                <w:szCs w:val="24"/>
                <w:lang w:eastAsia="en-GB"/>
              </w:rPr>
              <w:tab/>
            </w:r>
            <w:r w:rsidRPr="007A4249">
              <w:rPr>
                <w:rStyle w:val="Hyperlink"/>
                <w:noProof/>
              </w:rPr>
              <w:t>Attribute Types</w:t>
            </w:r>
            <w:r>
              <w:rPr>
                <w:noProof/>
                <w:webHidden/>
              </w:rPr>
              <w:tab/>
            </w:r>
            <w:r>
              <w:rPr>
                <w:noProof/>
                <w:webHidden/>
              </w:rPr>
              <w:fldChar w:fldCharType="begin"/>
            </w:r>
            <w:r>
              <w:rPr>
                <w:noProof/>
                <w:webHidden/>
              </w:rPr>
              <w:instrText xml:space="preserve"> PAGEREF _Toc237424295 \h </w:instrText>
            </w:r>
            <w:r>
              <w:rPr>
                <w:noProof/>
                <w:webHidden/>
              </w:rPr>
            </w:r>
            <w:r>
              <w:rPr>
                <w:noProof/>
                <w:webHidden/>
              </w:rPr>
              <w:fldChar w:fldCharType="separate"/>
            </w:r>
            <w:r>
              <w:rPr>
                <w:noProof/>
                <w:webHidden/>
              </w:rPr>
              <w:t>2</w:t>
            </w:r>
            <w:r>
              <w:rPr>
                <w:noProof/>
                <w:webHidden/>
              </w:rPr>
              <w:fldChar w:fldCharType="end"/>
            </w:r>
          </w:hyperlink>
        </w:p>
        <w:p w14:paraId="7BF14CB5" w14:textId="438022D4" w:rsidR="009B02C7" w:rsidRDefault="009B02C7">
          <w:pPr>
            <w:pStyle w:val="TOC3"/>
            <w:tabs>
              <w:tab w:val="left" w:pos="960"/>
              <w:tab w:val="right" w:leader="dot" w:pos="9016"/>
            </w:tabs>
            <w:rPr>
              <w:rFonts w:eastAsiaTheme="minorEastAsia"/>
              <w:noProof/>
              <w:sz w:val="24"/>
              <w:szCs w:val="24"/>
              <w:lang w:eastAsia="en-GB"/>
            </w:rPr>
          </w:pPr>
          <w:hyperlink w:anchor="_Toc237424296" w:history="1">
            <w:r w:rsidRPr="007A4249">
              <w:rPr>
                <w:rStyle w:val="Hyperlink"/>
                <w:noProof/>
              </w:rPr>
              <w:t>3.</w:t>
            </w:r>
            <w:r>
              <w:rPr>
                <w:rFonts w:eastAsiaTheme="minorEastAsia"/>
                <w:noProof/>
                <w:sz w:val="24"/>
                <w:szCs w:val="24"/>
                <w:lang w:eastAsia="en-GB"/>
              </w:rPr>
              <w:tab/>
            </w:r>
            <w:r w:rsidRPr="007A4249">
              <w:rPr>
                <w:rStyle w:val="Hyperlink"/>
                <w:noProof/>
              </w:rPr>
              <w:t>Tables</w:t>
            </w:r>
            <w:r>
              <w:rPr>
                <w:noProof/>
                <w:webHidden/>
              </w:rPr>
              <w:tab/>
            </w:r>
            <w:r>
              <w:rPr>
                <w:noProof/>
                <w:webHidden/>
              </w:rPr>
              <w:fldChar w:fldCharType="begin"/>
            </w:r>
            <w:r>
              <w:rPr>
                <w:noProof/>
                <w:webHidden/>
              </w:rPr>
              <w:instrText xml:space="preserve"> PAGEREF _Toc237424296 \h </w:instrText>
            </w:r>
            <w:r>
              <w:rPr>
                <w:noProof/>
                <w:webHidden/>
              </w:rPr>
            </w:r>
            <w:r>
              <w:rPr>
                <w:noProof/>
                <w:webHidden/>
              </w:rPr>
              <w:fldChar w:fldCharType="separate"/>
            </w:r>
            <w:r>
              <w:rPr>
                <w:noProof/>
                <w:webHidden/>
              </w:rPr>
              <w:t>2</w:t>
            </w:r>
            <w:r>
              <w:rPr>
                <w:noProof/>
                <w:webHidden/>
              </w:rPr>
              <w:fldChar w:fldCharType="end"/>
            </w:r>
          </w:hyperlink>
        </w:p>
        <w:p w14:paraId="7318A613" w14:textId="126605E5" w:rsidR="009B02C7" w:rsidRDefault="009B02C7">
          <w:pPr>
            <w:pStyle w:val="TOC3"/>
            <w:tabs>
              <w:tab w:val="left" w:pos="960"/>
              <w:tab w:val="right" w:leader="dot" w:pos="9016"/>
            </w:tabs>
            <w:rPr>
              <w:rFonts w:eastAsiaTheme="minorEastAsia"/>
              <w:noProof/>
              <w:sz w:val="24"/>
              <w:szCs w:val="24"/>
              <w:lang w:eastAsia="en-GB"/>
            </w:rPr>
          </w:pPr>
          <w:hyperlink w:anchor="_Toc237424297" w:history="1">
            <w:r w:rsidRPr="007A4249">
              <w:rPr>
                <w:rStyle w:val="Hyperlink"/>
                <w:rFonts w:ascii="Arial" w:hAnsi="Arial" w:cs="Arial"/>
                <w:noProof/>
              </w:rPr>
              <w:t>4.</w:t>
            </w:r>
            <w:r>
              <w:rPr>
                <w:rFonts w:eastAsiaTheme="minorEastAsia"/>
                <w:noProof/>
                <w:sz w:val="24"/>
                <w:szCs w:val="24"/>
                <w:lang w:eastAsia="en-GB"/>
              </w:rPr>
              <w:tab/>
            </w:r>
            <w:r w:rsidRPr="007A4249">
              <w:rPr>
                <w:rStyle w:val="Hyperlink"/>
                <w:noProof/>
              </w:rPr>
              <w:t>RELATIONSHIP (EDR)</w:t>
            </w:r>
            <w:r>
              <w:rPr>
                <w:noProof/>
                <w:webHidden/>
              </w:rPr>
              <w:tab/>
            </w:r>
            <w:r>
              <w:rPr>
                <w:noProof/>
                <w:webHidden/>
              </w:rPr>
              <w:fldChar w:fldCharType="begin"/>
            </w:r>
            <w:r>
              <w:rPr>
                <w:noProof/>
                <w:webHidden/>
              </w:rPr>
              <w:instrText xml:space="preserve"> PAGEREF _Toc237424297 \h </w:instrText>
            </w:r>
            <w:r>
              <w:rPr>
                <w:noProof/>
                <w:webHidden/>
              </w:rPr>
            </w:r>
            <w:r>
              <w:rPr>
                <w:noProof/>
                <w:webHidden/>
              </w:rPr>
              <w:fldChar w:fldCharType="separate"/>
            </w:r>
            <w:r>
              <w:rPr>
                <w:noProof/>
                <w:webHidden/>
              </w:rPr>
              <w:t>4</w:t>
            </w:r>
            <w:r>
              <w:rPr>
                <w:noProof/>
                <w:webHidden/>
              </w:rPr>
              <w:fldChar w:fldCharType="end"/>
            </w:r>
          </w:hyperlink>
        </w:p>
        <w:p w14:paraId="13A81D84" w14:textId="7621E155" w:rsidR="009B02C7" w:rsidRDefault="009B02C7">
          <w:pPr>
            <w:pStyle w:val="TOC3"/>
            <w:tabs>
              <w:tab w:val="left" w:pos="960"/>
              <w:tab w:val="right" w:leader="dot" w:pos="9016"/>
            </w:tabs>
            <w:rPr>
              <w:rFonts w:eastAsiaTheme="minorEastAsia"/>
              <w:noProof/>
              <w:sz w:val="24"/>
              <w:szCs w:val="24"/>
              <w:lang w:eastAsia="en-GB"/>
            </w:rPr>
          </w:pPr>
          <w:hyperlink w:anchor="_Toc237424298" w:history="1">
            <w:r w:rsidRPr="007A4249">
              <w:rPr>
                <w:rStyle w:val="Hyperlink"/>
                <w:rFonts w:ascii="Arial" w:hAnsi="Arial" w:cs="Arial"/>
                <w:noProof/>
              </w:rPr>
              <w:t>5.</w:t>
            </w:r>
            <w:r>
              <w:rPr>
                <w:rFonts w:eastAsiaTheme="minorEastAsia"/>
                <w:noProof/>
                <w:sz w:val="24"/>
                <w:szCs w:val="24"/>
                <w:lang w:eastAsia="en-GB"/>
              </w:rPr>
              <w:tab/>
            </w:r>
            <w:r w:rsidRPr="007A4249">
              <w:rPr>
                <w:rStyle w:val="Hyperlink"/>
                <w:rFonts w:ascii="Arial" w:hAnsi="Arial" w:cs="Arial"/>
                <w:noProof/>
              </w:rPr>
              <w:t>Normalisation of the design to Third Normal Form (3NF)</w:t>
            </w:r>
            <w:r>
              <w:rPr>
                <w:noProof/>
                <w:webHidden/>
              </w:rPr>
              <w:tab/>
            </w:r>
            <w:r>
              <w:rPr>
                <w:noProof/>
                <w:webHidden/>
              </w:rPr>
              <w:fldChar w:fldCharType="begin"/>
            </w:r>
            <w:r>
              <w:rPr>
                <w:noProof/>
                <w:webHidden/>
              </w:rPr>
              <w:instrText xml:space="preserve"> PAGEREF _Toc237424298 \h </w:instrText>
            </w:r>
            <w:r>
              <w:rPr>
                <w:noProof/>
                <w:webHidden/>
              </w:rPr>
            </w:r>
            <w:r>
              <w:rPr>
                <w:noProof/>
                <w:webHidden/>
              </w:rPr>
              <w:fldChar w:fldCharType="separate"/>
            </w:r>
            <w:r>
              <w:rPr>
                <w:noProof/>
                <w:webHidden/>
              </w:rPr>
              <w:t>5</w:t>
            </w:r>
            <w:r>
              <w:rPr>
                <w:noProof/>
                <w:webHidden/>
              </w:rPr>
              <w:fldChar w:fldCharType="end"/>
            </w:r>
          </w:hyperlink>
        </w:p>
        <w:p w14:paraId="3381191C" w14:textId="653D2B42" w:rsidR="009B02C7" w:rsidRDefault="009B02C7">
          <w:pPr>
            <w:pStyle w:val="TOC2"/>
            <w:tabs>
              <w:tab w:val="left" w:pos="720"/>
              <w:tab w:val="right" w:leader="dot" w:pos="9016"/>
            </w:tabs>
            <w:rPr>
              <w:rFonts w:eastAsiaTheme="minorEastAsia"/>
              <w:noProof/>
              <w:sz w:val="24"/>
              <w:szCs w:val="24"/>
              <w:lang w:eastAsia="en-GB"/>
            </w:rPr>
          </w:pPr>
          <w:hyperlink w:anchor="_Toc237424299" w:history="1">
            <w:r w:rsidRPr="007A4249">
              <w:rPr>
                <w:rStyle w:val="Hyperlink"/>
                <w:rFonts w:ascii="Arial" w:hAnsi="Arial" w:cs="Arial"/>
                <w:b/>
                <w:bCs/>
                <w:noProof/>
              </w:rPr>
              <w:t>III.</w:t>
            </w:r>
            <w:r>
              <w:rPr>
                <w:rFonts w:eastAsiaTheme="minorEastAsia"/>
                <w:noProof/>
                <w:sz w:val="24"/>
                <w:szCs w:val="24"/>
                <w:lang w:eastAsia="en-GB"/>
              </w:rPr>
              <w:tab/>
            </w:r>
            <w:r w:rsidRPr="007A4249">
              <w:rPr>
                <w:rStyle w:val="Hyperlink"/>
                <w:rFonts w:ascii="Arial" w:hAnsi="Arial" w:cs="Arial"/>
                <w:b/>
                <w:bCs/>
                <w:noProof/>
              </w:rPr>
              <w:t>IMPLEMENTATION AND DOCUMENTATION</w:t>
            </w:r>
            <w:r>
              <w:rPr>
                <w:noProof/>
                <w:webHidden/>
              </w:rPr>
              <w:tab/>
            </w:r>
            <w:r>
              <w:rPr>
                <w:noProof/>
                <w:webHidden/>
              </w:rPr>
              <w:fldChar w:fldCharType="begin"/>
            </w:r>
            <w:r>
              <w:rPr>
                <w:noProof/>
                <w:webHidden/>
              </w:rPr>
              <w:instrText xml:space="preserve"> PAGEREF _Toc237424299 \h </w:instrText>
            </w:r>
            <w:r>
              <w:rPr>
                <w:noProof/>
                <w:webHidden/>
              </w:rPr>
            </w:r>
            <w:r>
              <w:rPr>
                <w:noProof/>
                <w:webHidden/>
              </w:rPr>
              <w:fldChar w:fldCharType="separate"/>
            </w:r>
            <w:r>
              <w:rPr>
                <w:noProof/>
                <w:webHidden/>
              </w:rPr>
              <w:t>7</w:t>
            </w:r>
            <w:r>
              <w:rPr>
                <w:noProof/>
                <w:webHidden/>
              </w:rPr>
              <w:fldChar w:fldCharType="end"/>
            </w:r>
          </w:hyperlink>
        </w:p>
        <w:p w14:paraId="7AAD1DF0" w14:textId="0F115AC8" w:rsidR="009B02C7" w:rsidRDefault="009B02C7">
          <w:pPr>
            <w:pStyle w:val="TOC3"/>
            <w:tabs>
              <w:tab w:val="left" w:pos="960"/>
              <w:tab w:val="right" w:leader="dot" w:pos="9016"/>
            </w:tabs>
            <w:rPr>
              <w:rFonts w:eastAsiaTheme="minorEastAsia"/>
              <w:noProof/>
              <w:sz w:val="24"/>
              <w:szCs w:val="24"/>
              <w:lang w:eastAsia="en-GB"/>
            </w:rPr>
          </w:pPr>
          <w:hyperlink w:anchor="_Toc237424300" w:history="1">
            <w:r w:rsidRPr="007A4249">
              <w:rPr>
                <w:rStyle w:val="Hyperlink"/>
                <w:rFonts w:ascii="Arial" w:hAnsi="Arial" w:cs="Arial"/>
                <w:noProof/>
              </w:rPr>
              <w:t>A.</w:t>
            </w:r>
            <w:r>
              <w:rPr>
                <w:rFonts w:eastAsiaTheme="minorEastAsia"/>
                <w:noProof/>
                <w:sz w:val="24"/>
                <w:szCs w:val="24"/>
                <w:lang w:eastAsia="en-GB"/>
              </w:rPr>
              <w:tab/>
            </w:r>
            <w:r w:rsidRPr="007A4249">
              <w:rPr>
                <w:rStyle w:val="Hyperlink"/>
                <w:rFonts w:ascii="Arial" w:hAnsi="Arial" w:cs="Arial"/>
                <w:noProof/>
              </w:rPr>
              <w:t>Table Creation</w:t>
            </w:r>
            <w:r>
              <w:rPr>
                <w:noProof/>
                <w:webHidden/>
              </w:rPr>
              <w:tab/>
            </w:r>
            <w:r>
              <w:rPr>
                <w:noProof/>
                <w:webHidden/>
              </w:rPr>
              <w:fldChar w:fldCharType="begin"/>
            </w:r>
            <w:r>
              <w:rPr>
                <w:noProof/>
                <w:webHidden/>
              </w:rPr>
              <w:instrText xml:space="preserve"> PAGEREF _Toc237424300 \h </w:instrText>
            </w:r>
            <w:r>
              <w:rPr>
                <w:noProof/>
                <w:webHidden/>
              </w:rPr>
            </w:r>
            <w:r>
              <w:rPr>
                <w:noProof/>
                <w:webHidden/>
              </w:rPr>
              <w:fldChar w:fldCharType="separate"/>
            </w:r>
            <w:r>
              <w:rPr>
                <w:noProof/>
                <w:webHidden/>
              </w:rPr>
              <w:t>7</w:t>
            </w:r>
            <w:r>
              <w:rPr>
                <w:noProof/>
                <w:webHidden/>
              </w:rPr>
              <w:fldChar w:fldCharType="end"/>
            </w:r>
          </w:hyperlink>
        </w:p>
        <w:p w14:paraId="5E626710" w14:textId="176BA433" w:rsidR="009B02C7" w:rsidRDefault="009B02C7">
          <w:pPr>
            <w:pStyle w:val="TOC3"/>
            <w:tabs>
              <w:tab w:val="left" w:pos="960"/>
              <w:tab w:val="right" w:leader="dot" w:pos="9016"/>
            </w:tabs>
            <w:rPr>
              <w:rFonts w:eastAsiaTheme="minorEastAsia"/>
              <w:noProof/>
              <w:sz w:val="24"/>
              <w:szCs w:val="24"/>
              <w:lang w:eastAsia="en-GB"/>
            </w:rPr>
          </w:pPr>
          <w:hyperlink w:anchor="_Toc237424301" w:history="1">
            <w:r w:rsidRPr="007A4249">
              <w:rPr>
                <w:rStyle w:val="Hyperlink"/>
                <w:rFonts w:ascii="Arial" w:hAnsi="Arial" w:cs="Arial"/>
                <w:noProof/>
              </w:rPr>
              <w:t>B.</w:t>
            </w:r>
            <w:r>
              <w:rPr>
                <w:rFonts w:eastAsiaTheme="minorEastAsia"/>
                <w:noProof/>
                <w:sz w:val="24"/>
                <w:szCs w:val="24"/>
                <w:lang w:eastAsia="en-GB"/>
              </w:rPr>
              <w:tab/>
            </w:r>
            <w:r w:rsidRPr="007A4249">
              <w:rPr>
                <w:rStyle w:val="Hyperlink"/>
                <w:rFonts w:ascii="Arial" w:hAnsi="Arial" w:cs="Arial"/>
                <w:noProof/>
              </w:rPr>
              <w:t>Constraint Implementation</w:t>
            </w:r>
            <w:r>
              <w:rPr>
                <w:noProof/>
                <w:webHidden/>
              </w:rPr>
              <w:tab/>
            </w:r>
            <w:r>
              <w:rPr>
                <w:noProof/>
                <w:webHidden/>
              </w:rPr>
              <w:fldChar w:fldCharType="begin"/>
            </w:r>
            <w:r>
              <w:rPr>
                <w:noProof/>
                <w:webHidden/>
              </w:rPr>
              <w:instrText xml:space="preserve"> PAGEREF _Toc237424301 \h </w:instrText>
            </w:r>
            <w:r>
              <w:rPr>
                <w:noProof/>
                <w:webHidden/>
              </w:rPr>
            </w:r>
            <w:r>
              <w:rPr>
                <w:noProof/>
                <w:webHidden/>
              </w:rPr>
              <w:fldChar w:fldCharType="separate"/>
            </w:r>
            <w:r>
              <w:rPr>
                <w:noProof/>
                <w:webHidden/>
              </w:rPr>
              <w:t>9</w:t>
            </w:r>
            <w:r>
              <w:rPr>
                <w:noProof/>
                <w:webHidden/>
              </w:rPr>
              <w:fldChar w:fldCharType="end"/>
            </w:r>
          </w:hyperlink>
        </w:p>
        <w:p w14:paraId="0018B9CB" w14:textId="3262C2A2" w:rsidR="009B02C7" w:rsidRDefault="009B02C7">
          <w:pPr>
            <w:pStyle w:val="TOC3"/>
            <w:tabs>
              <w:tab w:val="left" w:pos="960"/>
              <w:tab w:val="right" w:leader="dot" w:pos="9016"/>
            </w:tabs>
            <w:rPr>
              <w:rFonts w:eastAsiaTheme="minorEastAsia"/>
              <w:noProof/>
              <w:sz w:val="24"/>
              <w:szCs w:val="24"/>
              <w:lang w:eastAsia="en-GB"/>
            </w:rPr>
          </w:pPr>
          <w:hyperlink w:anchor="_Toc237424302" w:history="1">
            <w:r w:rsidRPr="007A4249">
              <w:rPr>
                <w:rStyle w:val="Hyperlink"/>
                <w:rFonts w:ascii="Arial" w:hAnsi="Arial" w:cs="Arial"/>
                <w:noProof/>
              </w:rPr>
              <w:t>C.</w:t>
            </w:r>
            <w:r>
              <w:rPr>
                <w:rFonts w:eastAsiaTheme="minorEastAsia"/>
                <w:noProof/>
                <w:sz w:val="24"/>
                <w:szCs w:val="24"/>
                <w:lang w:eastAsia="en-GB"/>
              </w:rPr>
              <w:tab/>
            </w:r>
            <w:r w:rsidRPr="007A4249">
              <w:rPr>
                <w:rStyle w:val="Hyperlink"/>
                <w:rFonts w:ascii="Arial" w:hAnsi="Arial" w:cs="Arial"/>
                <w:noProof/>
              </w:rPr>
              <w:t>Sample of Data Insertion</w:t>
            </w:r>
            <w:r>
              <w:rPr>
                <w:noProof/>
                <w:webHidden/>
              </w:rPr>
              <w:tab/>
            </w:r>
            <w:r>
              <w:rPr>
                <w:noProof/>
                <w:webHidden/>
              </w:rPr>
              <w:fldChar w:fldCharType="begin"/>
            </w:r>
            <w:r>
              <w:rPr>
                <w:noProof/>
                <w:webHidden/>
              </w:rPr>
              <w:instrText xml:space="preserve"> PAGEREF _Toc237424302 \h </w:instrText>
            </w:r>
            <w:r>
              <w:rPr>
                <w:noProof/>
                <w:webHidden/>
              </w:rPr>
            </w:r>
            <w:r>
              <w:rPr>
                <w:noProof/>
                <w:webHidden/>
              </w:rPr>
              <w:fldChar w:fldCharType="separate"/>
            </w:r>
            <w:r>
              <w:rPr>
                <w:noProof/>
                <w:webHidden/>
              </w:rPr>
              <w:t>13</w:t>
            </w:r>
            <w:r>
              <w:rPr>
                <w:noProof/>
                <w:webHidden/>
              </w:rPr>
              <w:fldChar w:fldCharType="end"/>
            </w:r>
          </w:hyperlink>
        </w:p>
        <w:p w14:paraId="4F9C4037" w14:textId="30E34D14" w:rsidR="009B02C7" w:rsidRDefault="009B02C7">
          <w:pPr>
            <w:pStyle w:val="TOC3"/>
            <w:tabs>
              <w:tab w:val="left" w:pos="960"/>
              <w:tab w:val="right" w:leader="dot" w:pos="9016"/>
            </w:tabs>
            <w:rPr>
              <w:rFonts w:eastAsiaTheme="minorEastAsia"/>
              <w:noProof/>
              <w:sz w:val="24"/>
              <w:szCs w:val="24"/>
              <w:lang w:eastAsia="en-GB"/>
            </w:rPr>
          </w:pPr>
          <w:hyperlink w:anchor="_Toc237424303" w:history="1">
            <w:r w:rsidRPr="007A4249">
              <w:rPr>
                <w:rStyle w:val="Hyperlink"/>
                <w:rFonts w:ascii="Arial" w:hAnsi="Arial" w:cs="Arial"/>
                <w:noProof/>
              </w:rPr>
              <w:t>D.</w:t>
            </w:r>
            <w:r>
              <w:rPr>
                <w:rFonts w:eastAsiaTheme="minorEastAsia"/>
                <w:noProof/>
                <w:sz w:val="24"/>
                <w:szCs w:val="24"/>
                <w:lang w:eastAsia="en-GB"/>
              </w:rPr>
              <w:tab/>
            </w:r>
            <w:r w:rsidRPr="007A4249">
              <w:rPr>
                <w:rStyle w:val="Hyperlink"/>
                <w:rFonts w:ascii="Arial" w:hAnsi="Arial" w:cs="Arial"/>
                <w:noProof/>
              </w:rPr>
              <w:t>Examples Using SQL Aggregate Functions</w:t>
            </w:r>
            <w:r>
              <w:rPr>
                <w:noProof/>
                <w:webHidden/>
              </w:rPr>
              <w:tab/>
            </w:r>
            <w:r>
              <w:rPr>
                <w:noProof/>
                <w:webHidden/>
              </w:rPr>
              <w:fldChar w:fldCharType="begin"/>
            </w:r>
            <w:r>
              <w:rPr>
                <w:noProof/>
                <w:webHidden/>
              </w:rPr>
              <w:instrText xml:space="preserve"> PAGEREF _Toc237424303 \h </w:instrText>
            </w:r>
            <w:r>
              <w:rPr>
                <w:noProof/>
                <w:webHidden/>
              </w:rPr>
            </w:r>
            <w:r>
              <w:rPr>
                <w:noProof/>
                <w:webHidden/>
              </w:rPr>
              <w:fldChar w:fldCharType="separate"/>
            </w:r>
            <w:r>
              <w:rPr>
                <w:noProof/>
                <w:webHidden/>
              </w:rPr>
              <w:t>14</w:t>
            </w:r>
            <w:r>
              <w:rPr>
                <w:noProof/>
                <w:webHidden/>
              </w:rPr>
              <w:fldChar w:fldCharType="end"/>
            </w:r>
          </w:hyperlink>
        </w:p>
        <w:p w14:paraId="385862E9" w14:textId="6CDB0430" w:rsidR="009B02C7" w:rsidRDefault="009B02C7">
          <w:pPr>
            <w:pStyle w:val="TOC3"/>
            <w:tabs>
              <w:tab w:val="left" w:pos="960"/>
              <w:tab w:val="right" w:leader="dot" w:pos="9016"/>
            </w:tabs>
            <w:rPr>
              <w:rFonts w:eastAsiaTheme="minorEastAsia"/>
              <w:noProof/>
              <w:sz w:val="24"/>
              <w:szCs w:val="24"/>
              <w:lang w:eastAsia="en-GB"/>
            </w:rPr>
          </w:pPr>
          <w:hyperlink w:anchor="_Toc237424304" w:history="1">
            <w:r w:rsidRPr="007A4249">
              <w:rPr>
                <w:rStyle w:val="Hyperlink"/>
                <w:rFonts w:ascii="Arial" w:hAnsi="Arial" w:cs="Arial"/>
                <w:noProof/>
              </w:rPr>
              <w:t>E.</w:t>
            </w:r>
            <w:r>
              <w:rPr>
                <w:rFonts w:eastAsiaTheme="minorEastAsia"/>
                <w:noProof/>
                <w:sz w:val="24"/>
                <w:szCs w:val="24"/>
                <w:lang w:eastAsia="en-GB"/>
              </w:rPr>
              <w:tab/>
            </w:r>
            <w:r w:rsidRPr="007A4249">
              <w:rPr>
                <w:rStyle w:val="Hyperlink"/>
                <w:rFonts w:ascii="Arial" w:hAnsi="Arial" w:cs="Arial"/>
                <w:noProof/>
              </w:rPr>
              <w:t>Examples of UPDATE and DELETE</w:t>
            </w:r>
            <w:r>
              <w:rPr>
                <w:noProof/>
                <w:webHidden/>
              </w:rPr>
              <w:tab/>
            </w:r>
            <w:r>
              <w:rPr>
                <w:noProof/>
                <w:webHidden/>
              </w:rPr>
              <w:fldChar w:fldCharType="begin"/>
            </w:r>
            <w:r>
              <w:rPr>
                <w:noProof/>
                <w:webHidden/>
              </w:rPr>
              <w:instrText xml:space="preserve"> PAGEREF _Toc237424304 \h </w:instrText>
            </w:r>
            <w:r>
              <w:rPr>
                <w:noProof/>
                <w:webHidden/>
              </w:rPr>
            </w:r>
            <w:r>
              <w:rPr>
                <w:noProof/>
                <w:webHidden/>
              </w:rPr>
              <w:fldChar w:fldCharType="separate"/>
            </w:r>
            <w:r>
              <w:rPr>
                <w:noProof/>
                <w:webHidden/>
              </w:rPr>
              <w:t>15</w:t>
            </w:r>
            <w:r>
              <w:rPr>
                <w:noProof/>
                <w:webHidden/>
              </w:rPr>
              <w:fldChar w:fldCharType="end"/>
            </w:r>
          </w:hyperlink>
        </w:p>
        <w:p w14:paraId="31D75F75" w14:textId="15B9E131" w:rsidR="009B02C7" w:rsidRDefault="009B02C7">
          <w:pPr>
            <w:pStyle w:val="TOC3"/>
            <w:tabs>
              <w:tab w:val="left" w:pos="960"/>
              <w:tab w:val="right" w:leader="dot" w:pos="9016"/>
            </w:tabs>
            <w:rPr>
              <w:rFonts w:eastAsiaTheme="minorEastAsia"/>
              <w:noProof/>
              <w:sz w:val="24"/>
              <w:szCs w:val="24"/>
              <w:lang w:eastAsia="en-GB"/>
            </w:rPr>
          </w:pPr>
          <w:hyperlink w:anchor="_Toc237424305" w:history="1">
            <w:r w:rsidRPr="007A4249">
              <w:rPr>
                <w:rStyle w:val="Hyperlink"/>
                <w:rFonts w:ascii="Arial" w:hAnsi="Arial" w:cs="Arial"/>
                <w:noProof/>
              </w:rPr>
              <w:t>F.</w:t>
            </w:r>
            <w:r>
              <w:rPr>
                <w:rFonts w:eastAsiaTheme="minorEastAsia"/>
                <w:noProof/>
                <w:sz w:val="24"/>
                <w:szCs w:val="24"/>
                <w:lang w:eastAsia="en-GB"/>
              </w:rPr>
              <w:tab/>
            </w:r>
            <w:r w:rsidRPr="007A4249">
              <w:rPr>
                <w:rStyle w:val="Hyperlink"/>
                <w:rFonts w:ascii="Arial" w:hAnsi="Arial" w:cs="Arial"/>
                <w:noProof/>
              </w:rPr>
              <w:t>Validation Methodology</w:t>
            </w:r>
            <w:r>
              <w:rPr>
                <w:noProof/>
                <w:webHidden/>
              </w:rPr>
              <w:tab/>
            </w:r>
            <w:r>
              <w:rPr>
                <w:noProof/>
                <w:webHidden/>
              </w:rPr>
              <w:fldChar w:fldCharType="begin"/>
            </w:r>
            <w:r>
              <w:rPr>
                <w:noProof/>
                <w:webHidden/>
              </w:rPr>
              <w:instrText xml:space="preserve"> PAGEREF _Toc237424305 \h </w:instrText>
            </w:r>
            <w:r>
              <w:rPr>
                <w:noProof/>
                <w:webHidden/>
              </w:rPr>
            </w:r>
            <w:r>
              <w:rPr>
                <w:noProof/>
                <w:webHidden/>
              </w:rPr>
              <w:fldChar w:fldCharType="separate"/>
            </w:r>
            <w:r>
              <w:rPr>
                <w:noProof/>
                <w:webHidden/>
              </w:rPr>
              <w:t>15</w:t>
            </w:r>
            <w:r>
              <w:rPr>
                <w:noProof/>
                <w:webHidden/>
              </w:rPr>
              <w:fldChar w:fldCharType="end"/>
            </w:r>
          </w:hyperlink>
        </w:p>
        <w:p w14:paraId="2E75EB0A" w14:textId="152CB0AA" w:rsidR="009B02C7" w:rsidRDefault="009B02C7">
          <w:pPr>
            <w:pStyle w:val="TOC3"/>
            <w:tabs>
              <w:tab w:val="left" w:pos="960"/>
              <w:tab w:val="right" w:leader="dot" w:pos="9016"/>
            </w:tabs>
            <w:rPr>
              <w:rFonts w:eastAsiaTheme="minorEastAsia"/>
              <w:noProof/>
              <w:sz w:val="24"/>
              <w:szCs w:val="24"/>
              <w:lang w:eastAsia="en-GB"/>
            </w:rPr>
          </w:pPr>
          <w:hyperlink w:anchor="_Toc237424306" w:history="1">
            <w:r w:rsidRPr="007A4249">
              <w:rPr>
                <w:rStyle w:val="Hyperlink"/>
                <w:rFonts w:ascii="Arial" w:hAnsi="Arial" w:cs="Arial"/>
                <w:noProof/>
              </w:rPr>
              <w:t>G.</w:t>
            </w:r>
            <w:r>
              <w:rPr>
                <w:rFonts w:eastAsiaTheme="minorEastAsia"/>
                <w:noProof/>
                <w:sz w:val="24"/>
                <w:szCs w:val="24"/>
                <w:lang w:eastAsia="en-GB"/>
              </w:rPr>
              <w:tab/>
            </w:r>
            <w:r w:rsidRPr="007A4249">
              <w:rPr>
                <w:rStyle w:val="Hyperlink"/>
                <w:rFonts w:ascii="Arial" w:hAnsi="Arial" w:cs="Arial"/>
                <w:noProof/>
              </w:rPr>
              <w:t>Med Assistant Clinic Auditing Implementation</w:t>
            </w:r>
            <w:r>
              <w:rPr>
                <w:noProof/>
                <w:webHidden/>
              </w:rPr>
              <w:tab/>
            </w:r>
            <w:r>
              <w:rPr>
                <w:noProof/>
                <w:webHidden/>
              </w:rPr>
              <w:fldChar w:fldCharType="begin"/>
            </w:r>
            <w:r>
              <w:rPr>
                <w:noProof/>
                <w:webHidden/>
              </w:rPr>
              <w:instrText xml:space="preserve"> PAGEREF _Toc237424306 \h </w:instrText>
            </w:r>
            <w:r>
              <w:rPr>
                <w:noProof/>
                <w:webHidden/>
              </w:rPr>
            </w:r>
            <w:r>
              <w:rPr>
                <w:noProof/>
                <w:webHidden/>
              </w:rPr>
              <w:fldChar w:fldCharType="separate"/>
            </w:r>
            <w:r>
              <w:rPr>
                <w:noProof/>
                <w:webHidden/>
              </w:rPr>
              <w:t>16</w:t>
            </w:r>
            <w:r>
              <w:rPr>
                <w:noProof/>
                <w:webHidden/>
              </w:rPr>
              <w:fldChar w:fldCharType="end"/>
            </w:r>
          </w:hyperlink>
        </w:p>
        <w:p w14:paraId="7CC6A8CF" w14:textId="12B0A110" w:rsidR="009B02C7" w:rsidRDefault="009B02C7">
          <w:pPr>
            <w:pStyle w:val="TOC3"/>
            <w:tabs>
              <w:tab w:val="left" w:pos="960"/>
              <w:tab w:val="right" w:leader="dot" w:pos="9016"/>
            </w:tabs>
            <w:rPr>
              <w:rFonts w:eastAsiaTheme="minorEastAsia"/>
              <w:noProof/>
              <w:sz w:val="24"/>
              <w:szCs w:val="24"/>
              <w:lang w:eastAsia="en-GB"/>
            </w:rPr>
          </w:pPr>
          <w:hyperlink w:anchor="_Toc237424307" w:history="1">
            <w:r w:rsidRPr="007A4249">
              <w:rPr>
                <w:rStyle w:val="Hyperlink"/>
                <w:rFonts w:ascii="Arial" w:hAnsi="Arial" w:cs="Arial"/>
                <w:noProof/>
              </w:rPr>
              <w:t>H.</w:t>
            </w:r>
            <w:r>
              <w:rPr>
                <w:rFonts w:eastAsiaTheme="minorEastAsia"/>
                <w:noProof/>
                <w:sz w:val="24"/>
                <w:szCs w:val="24"/>
                <w:lang w:eastAsia="en-GB"/>
              </w:rPr>
              <w:tab/>
            </w:r>
            <w:r w:rsidRPr="007A4249">
              <w:rPr>
                <w:rStyle w:val="Hyperlink"/>
                <w:rFonts w:ascii="Arial" w:hAnsi="Arial" w:cs="Arial"/>
                <w:noProof/>
              </w:rPr>
              <w:t>How to Implement Auditing</w:t>
            </w:r>
            <w:r>
              <w:rPr>
                <w:noProof/>
                <w:webHidden/>
              </w:rPr>
              <w:tab/>
            </w:r>
            <w:r>
              <w:rPr>
                <w:noProof/>
                <w:webHidden/>
              </w:rPr>
              <w:fldChar w:fldCharType="begin"/>
            </w:r>
            <w:r>
              <w:rPr>
                <w:noProof/>
                <w:webHidden/>
              </w:rPr>
              <w:instrText xml:space="preserve"> PAGEREF _Toc237424307 \h </w:instrText>
            </w:r>
            <w:r>
              <w:rPr>
                <w:noProof/>
                <w:webHidden/>
              </w:rPr>
            </w:r>
            <w:r>
              <w:rPr>
                <w:noProof/>
                <w:webHidden/>
              </w:rPr>
              <w:fldChar w:fldCharType="separate"/>
            </w:r>
            <w:r>
              <w:rPr>
                <w:noProof/>
                <w:webHidden/>
              </w:rPr>
              <w:t>16</w:t>
            </w:r>
            <w:r>
              <w:rPr>
                <w:noProof/>
                <w:webHidden/>
              </w:rPr>
              <w:fldChar w:fldCharType="end"/>
            </w:r>
          </w:hyperlink>
        </w:p>
        <w:p w14:paraId="6C4706A8" w14:textId="62FA4257" w:rsidR="009B02C7" w:rsidRDefault="009B02C7">
          <w:pPr>
            <w:pStyle w:val="TOC2"/>
            <w:tabs>
              <w:tab w:val="left" w:pos="720"/>
              <w:tab w:val="right" w:leader="dot" w:pos="9016"/>
            </w:tabs>
            <w:rPr>
              <w:rFonts w:eastAsiaTheme="minorEastAsia"/>
              <w:noProof/>
              <w:sz w:val="24"/>
              <w:szCs w:val="24"/>
              <w:lang w:eastAsia="en-GB"/>
            </w:rPr>
          </w:pPr>
          <w:hyperlink w:anchor="_Toc237424308" w:history="1">
            <w:r w:rsidRPr="007A4249">
              <w:rPr>
                <w:rStyle w:val="Hyperlink"/>
                <w:rFonts w:ascii="Arial" w:hAnsi="Arial" w:cs="Arial"/>
                <w:b/>
                <w:bCs/>
                <w:noProof/>
              </w:rPr>
              <w:t>IV.</w:t>
            </w:r>
            <w:r>
              <w:rPr>
                <w:rFonts w:eastAsiaTheme="minorEastAsia"/>
                <w:noProof/>
                <w:sz w:val="24"/>
                <w:szCs w:val="24"/>
                <w:lang w:eastAsia="en-GB"/>
              </w:rPr>
              <w:tab/>
            </w:r>
            <w:r w:rsidRPr="007A4249">
              <w:rPr>
                <w:rStyle w:val="Hyperlink"/>
                <w:rFonts w:ascii="Arial" w:hAnsi="Arial" w:cs="Arial"/>
                <w:b/>
                <w:bCs/>
                <w:noProof/>
              </w:rPr>
              <w:t>STORE PROCEDURE AND TRANSACTIONAL SCENARIO</w:t>
            </w:r>
            <w:r>
              <w:rPr>
                <w:noProof/>
                <w:webHidden/>
              </w:rPr>
              <w:tab/>
            </w:r>
            <w:r>
              <w:rPr>
                <w:noProof/>
                <w:webHidden/>
              </w:rPr>
              <w:fldChar w:fldCharType="begin"/>
            </w:r>
            <w:r>
              <w:rPr>
                <w:noProof/>
                <w:webHidden/>
              </w:rPr>
              <w:instrText xml:space="preserve"> PAGEREF _Toc237424308 \h </w:instrText>
            </w:r>
            <w:r>
              <w:rPr>
                <w:noProof/>
                <w:webHidden/>
              </w:rPr>
            </w:r>
            <w:r>
              <w:rPr>
                <w:noProof/>
                <w:webHidden/>
              </w:rPr>
              <w:fldChar w:fldCharType="separate"/>
            </w:r>
            <w:r>
              <w:rPr>
                <w:noProof/>
                <w:webHidden/>
              </w:rPr>
              <w:t>17</w:t>
            </w:r>
            <w:r>
              <w:rPr>
                <w:noProof/>
                <w:webHidden/>
              </w:rPr>
              <w:fldChar w:fldCharType="end"/>
            </w:r>
          </w:hyperlink>
        </w:p>
        <w:p w14:paraId="7BD745CD" w14:textId="07AAB3D3" w:rsidR="009B02C7" w:rsidRDefault="009B02C7">
          <w:pPr>
            <w:pStyle w:val="TOC3"/>
            <w:tabs>
              <w:tab w:val="left" w:pos="960"/>
              <w:tab w:val="right" w:leader="dot" w:pos="9016"/>
            </w:tabs>
            <w:rPr>
              <w:rFonts w:eastAsiaTheme="minorEastAsia"/>
              <w:noProof/>
              <w:sz w:val="24"/>
              <w:szCs w:val="24"/>
              <w:lang w:eastAsia="en-GB"/>
            </w:rPr>
          </w:pPr>
          <w:hyperlink w:anchor="_Toc237424309" w:history="1">
            <w:r w:rsidRPr="007A4249">
              <w:rPr>
                <w:rStyle w:val="Hyperlink"/>
                <w:rFonts w:ascii="Arial" w:hAnsi="Arial" w:cs="Arial"/>
                <w:noProof/>
              </w:rPr>
              <w:t>A.</w:t>
            </w:r>
            <w:r>
              <w:rPr>
                <w:rFonts w:eastAsiaTheme="minorEastAsia"/>
                <w:noProof/>
                <w:sz w:val="24"/>
                <w:szCs w:val="24"/>
                <w:lang w:eastAsia="en-GB"/>
              </w:rPr>
              <w:tab/>
            </w:r>
            <w:r w:rsidRPr="007A4249">
              <w:rPr>
                <w:rStyle w:val="Hyperlink"/>
                <w:rFonts w:ascii="Arial" w:hAnsi="Arial" w:cs="Arial"/>
                <w:noProof/>
              </w:rPr>
              <w:t>Stored Procedure</w:t>
            </w:r>
            <w:r>
              <w:rPr>
                <w:noProof/>
                <w:webHidden/>
              </w:rPr>
              <w:tab/>
            </w:r>
            <w:r>
              <w:rPr>
                <w:noProof/>
                <w:webHidden/>
              </w:rPr>
              <w:fldChar w:fldCharType="begin"/>
            </w:r>
            <w:r>
              <w:rPr>
                <w:noProof/>
                <w:webHidden/>
              </w:rPr>
              <w:instrText xml:space="preserve"> PAGEREF _Toc237424309 \h </w:instrText>
            </w:r>
            <w:r>
              <w:rPr>
                <w:noProof/>
                <w:webHidden/>
              </w:rPr>
            </w:r>
            <w:r>
              <w:rPr>
                <w:noProof/>
                <w:webHidden/>
              </w:rPr>
              <w:fldChar w:fldCharType="separate"/>
            </w:r>
            <w:r>
              <w:rPr>
                <w:noProof/>
                <w:webHidden/>
              </w:rPr>
              <w:t>17</w:t>
            </w:r>
            <w:r>
              <w:rPr>
                <w:noProof/>
                <w:webHidden/>
              </w:rPr>
              <w:fldChar w:fldCharType="end"/>
            </w:r>
          </w:hyperlink>
        </w:p>
        <w:p w14:paraId="0C9DC389" w14:textId="261D9D51" w:rsidR="009B02C7" w:rsidRDefault="009B02C7">
          <w:pPr>
            <w:pStyle w:val="TOC3"/>
            <w:tabs>
              <w:tab w:val="left" w:pos="960"/>
              <w:tab w:val="right" w:leader="dot" w:pos="9016"/>
            </w:tabs>
            <w:rPr>
              <w:rFonts w:eastAsiaTheme="minorEastAsia"/>
              <w:noProof/>
              <w:sz w:val="24"/>
              <w:szCs w:val="24"/>
              <w:lang w:eastAsia="en-GB"/>
            </w:rPr>
          </w:pPr>
          <w:hyperlink w:anchor="_Toc237424310" w:history="1">
            <w:r w:rsidRPr="007A4249">
              <w:rPr>
                <w:rStyle w:val="Hyperlink"/>
                <w:rFonts w:ascii="Arial" w:hAnsi="Arial" w:cs="Arial"/>
                <w:noProof/>
              </w:rPr>
              <w:t>B.</w:t>
            </w:r>
            <w:r>
              <w:rPr>
                <w:rFonts w:eastAsiaTheme="minorEastAsia"/>
                <w:noProof/>
                <w:sz w:val="24"/>
                <w:szCs w:val="24"/>
                <w:lang w:eastAsia="en-GB"/>
              </w:rPr>
              <w:tab/>
            </w:r>
            <w:r w:rsidRPr="007A4249">
              <w:rPr>
                <w:rStyle w:val="Hyperlink"/>
                <w:rFonts w:ascii="Arial" w:hAnsi="Arial" w:cs="Arial"/>
                <w:noProof/>
              </w:rPr>
              <w:t>Key Queries and Operations Critical to Business Performance (MedAssistant Clinic)</w:t>
            </w:r>
            <w:r>
              <w:rPr>
                <w:noProof/>
                <w:webHidden/>
              </w:rPr>
              <w:tab/>
            </w:r>
            <w:r>
              <w:rPr>
                <w:noProof/>
                <w:webHidden/>
              </w:rPr>
              <w:fldChar w:fldCharType="begin"/>
            </w:r>
            <w:r>
              <w:rPr>
                <w:noProof/>
                <w:webHidden/>
              </w:rPr>
              <w:instrText xml:space="preserve"> PAGEREF _Toc237424310 \h </w:instrText>
            </w:r>
            <w:r>
              <w:rPr>
                <w:noProof/>
                <w:webHidden/>
              </w:rPr>
            </w:r>
            <w:r>
              <w:rPr>
                <w:noProof/>
                <w:webHidden/>
              </w:rPr>
              <w:fldChar w:fldCharType="separate"/>
            </w:r>
            <w:r>
              <w:rPr>
                <w:noProof/>
                <w:webHidden/>
              </w:rPr>
              <w:t>18</w:t>
            </w:r>
            <w:r>
              <w:rPr>
                <w:noProof/>
                <w:webHidden/>
              </w:rPr>
              <w:fldChar w:fldCharType="end"/>
            </w:r>
          </w:hyperlink>
        </w:p>
        <w:p w14:paraId="1B630E34" w14:textId="150D79F3" w:rsidR="009B02C7" w:rsidRDefault="009B02C7">
          <w:pPr>
            <w:pStyle w:val="TOC3"/>
            <w:tabs>
              <w:tab w:val="left" w:pos="960"/>
              <w:tab w:val="right" w:leader="dot" w:pos="9016"/>
            </w:tabs>
            <w:rPr>
              <w:rFonts w:eastAsiaTheme="minorEastAsia"/>
              <w:noProof/>
              <w:sz w:val="24"/>
              <w:szCs w:val="24"/>
              <w:lang w:eastAsia="en-GB"/>
            </w:rPr>
          </w:pPr>
          <w:hyperlink w:anchor="_Toc237424311" w:history="1">
            <w:r w:rsidRPr="007A4249">
              <w:rPr>
                <w:rStyle w:val="Hyperlink"/>
                <w:rFonts w:ascii="Arial" w:hAnsi="Arial" w:cs="Arial"/>
                <w:noProof/>
              </w:rPr>
              <w:t>C.</w:t>
            </w:r>
            <w:r>
              <w:rPr>
                <w:rFonts w:eastAsiaTheme="minorEastAsia"/>
                <w:noProof/>
                <w:sz w:val="24"/>
                <w:szCs w:val="24"/>
                <w:lang w:eastAsia="en-GB"/>
              </w:rPr>
              <w:tab/>
            </w:r>
            <w:r w:rsidRPr="007A4249">
              <w:rPr>
                <w:rStyle w:val="Hyperlink"/>
                <w:rFonts w:ascii="Arial" w:hAnsi="Arial" w:cs="Arial"/>
                <w:noProof/>
              </w:rPr>
              <w:t>Transactional Scenario</w:t>
            </w:r>
            <w:r>
              <w:rPr>
                <w:noProof/>
                <w:webHidden/>
              </w:rPr>
              <w:tab/>
            </w:r>
            <w:r>
              <w:rPr>
                <w:noProof/>
                <w:webHidden/>
              </w:rPr>
              <w:fldChar w:fldCharType="begin"/>
            </w:r>
            <w:r>
              <w:rPr>
                <w:noProof/>
                <w:webHidden/>
              </w:rPr>
              <w:instrText xml:space="preserve"> PAGEREF _Toc237424311 \h </w:instrText>
            </w:r>
            <w:r>
              <w:rPr>
                <w:noProof/>
                <w:webHidden/>
              </w:rPr>
            </w:r>
            <w:r>
              <w:rPr>
                <w:noProof/>
                <w:webHidden/>
              </w:rPr>
              <w:fldChar w:fldCharType="separate"/>
            </w:r>
            <w:r>
              <w:rPr>
                <w:noProof/>
                <w:webHidden/>
              </w:rPr>
              <w:t>20</w:t>
            </w:r>
            <w:r>
              <w:rPr>
                <w:noProof/>
                <w:webHidden/>
              </w:rPr>
              <w:fldChar w:fldCharType="end"/>
            </w:r>
          </w:hyperlink>
        </w:p>
        <w:p w14:paraId="4224938B" w14:textId="06DC4BED" w:rsidR="009B02C7" w:rsidRDefault="009B02C7">
          <w:pPr>
            <w:pStyle w:val="TOC2"/>
            <w:tabs>
              <w:tab w:val="left" w:pos="720"/>
              <w:tab w:val="right" w:leader="dot" w:pos="9016"/>
            </w:tabs>
            <w:rPr>
              <w:rFonts w:eastAsiaTheme="minorEastAsia"/>
              <w:noProof/>
              <w:sz w:val="24"/>
              <w:szCs w:val="24"/>
              <w:lang w:eastAsia="en-GB"/>
            </w:rPr>
          </w:pPr>
          <w:hyperlink w:anchor="_Toc237424312" w:history="1">
            <w:r w:rsidRPr="007A4249">
              <w:rPr>
                <w:rStyle w:val="Hyperlink"/>
                <w:rFonts w:ascii="Arial" w:hAnsi="Arial" w:cs="Arial"/>
                <w:b/>
                <w:bCs/>
                <w:noProof/>
              </w:rPr>
              <w:t>V.</w:t>
            </w:r>
            <w:r>
              <w:rPr>
                <w:rFonts w:eastAsiaTheme="minorEastAsia"/>
                <w:noProof/>
                <w:sz w:val="24"/>
                <w:szCs w:val="24"/>
                <w:lang w:eastAsia="en-GB"/>
              </w:rPr>
              <w:tab/>
            </w:r>
            <w:r w:rsidRPr="007A4249">
              <w:rPr>
                <w:rStyle w:val="Hyperlink"/>
                <w:rFonts w:ascii="Arial" w:hAnsi="Arial" w:cs="Arial"/>
                <w:b/>
                <w:bCs/>
                <w:noProof/>
              </w:rPr>
              <w:t>PERFORMANCE TUNING ENHANCEMENT: QUERY OPTIMISATION</w:t>
            </w:r>
            <w:r>
              <w:rPr>
                <w:noProof/>
                <w:webHidden/>
              </w:rPr>
              <w:tab/>
            </w:r>
            <w:r>
              <w:rPr>
                <w:noProof/>
                <w:webHidden/>
              </w:rPr>
              <w:fldChar w:fldCharType="begin"/>
            </w:r>
            <w:r>
              <w:rPr>
                <w:noProof/>
                <w:webHidden/>
              </w:rPr>
              <w:instrText xml:space="preserve"> PAGEREF _Toc237424312 \h </w:instrText>
            </w:r>
            <w:r>
              <w:rPr>
                <w:noProof/>
                <w:webHidden/>
              </w:rPr>
            </w:r>
            <w:r>
              <w:rPr>
                <w:noProof/>
                <w:webHidden/>
              </w:rPr>
              <w:fldChar w:fldCharType="separate"/>
            </w:r>
            <w:r>
              <w:rPr>
                <w:noProof/>
                <w:webHidden/>
              </w:rPr>
              <w:t>20</w:t>
            </w:r>
            <w:r>
              <w:rPr>
                <w:noProof/>
                <w:webHidden/>
              </w:rPr>
              <w:fldChar w:fldCharType="end"/>
            </w:r>
          </w:hyperlink>
        </w:p>
        <w:p w14:paraId="103D0D3F" w14:textId="21995AE2" w:rsidR="009B02C7" w:rsidRDefault="009B02C7">
          <w:pPr>
            <w:pStyle w:val="TOC3"/>
            <w:tabs>
              <w:tab w:val="left" w:pos="960"/>
              <w:tab w:val="right" w:leader="dot" w:pos="9016"/>
            </w:tabs>
            <w:rPr>
              <w:rFonts w:eastAsiaTheme="minorEastAsia"/>
              <w:noProof/>
              <w:sz w:val="24"/>
              <w:szCs w:val="24"/>
              <w:lang w:eastAsia="en-GB"/>
            </w:rPr>
          </w:pPr>
          <w:hyperlink w:anchor="_Toc237424313" w:history="1">
            <w:r w:rsidRPr="007A4249">
              <w:rPr>
                <w:rStyle w:val="Hyperlink"/>
                <w:rFonts w:ascii="Arial" w:hAnsi="Arial" w:cs="Arial"/>
                <w:noProof/>
              </w:rPr>
              <w:t>A.</w:t>
            </w:r>
            <w:r>
              <w:rPr>
                <w:rFonts w:eastAsiaTheme="minorEastAsia"/>
                <w:noProof/>
                <w:sz w:val="24"/>
                <w:szCs w:val="24"/>
                <w:lang w:eastAsia="en-GB"/>
              </w:rPr>
              <w:tab/>
            </w:r>
            <w:r w:rsidRPr="007A4249">
              <w:rPr>
                <w:rStyle w:val="Hyperlink"/>
                <w:rFonts w:ascii="Arial" w:hAnsi="Arial" w:cs="Arial"/>
                <w:noProof/>
              </w:rPr>
              <w:t>Indexing strategy</w:t>
            </w:r>
            <w:r>
              <w:rPr>
                <w:noProof/>
                <w:webHidden/>
              </w:rPr>
              <w:tab/>
            </w:r>
            <w:r>
              <w:rPr>
                <w:noProof/>
                <w:webHidden/>
              </w:rPr>
              <w:fldChar w:fldCharType="begin"/>
            </w:r>
            <w:r>
              <w:rPr>
                <w:noProof/>
                <w:webHidden/>
              </w:rPr>
              <w:instrText xml:space="preserve"> PAGEREF _Toc237424313 \h </w:instrText>
            </w:r>
            <w:r>
              <w:rPr>
                <w:noProof/>
                <w:webHidden/>
              </w:rPr>
            </w:r>
            <w:r>
              <w:rPr>
                <w:noProof/>
                <w:webHidden/>
              </w:rPr>
              <w:fldChar w:fldCharType="separate"/>
            </w:r>
            <w:r>
              <w:rPr>
                <w:noProof/>
                <w:webHidden/>
              </w:rPr>
              <w:t>20</w:t>
            </w:r>
            <w:r>
              <w:rPr>
                <w:noProof/>
                <w:webHidden/>
              </w:rPr>
              <w:fldChar w:fldCharType="end"/>
            </w:r>
          </w:hyperlink>
        </w:p>
        <w:p w14:paraId="1131E3E2" w14:textId="26B4B0AD" w:rsidR="009B02C7" w:rsidRDefault="009B02C7">
          <w:pPr>
            <w:pStyle w:val="TOC3"/>
            <w:tabs>
              <w:tab w:val="left" w:pos="960"/>
              <w:tab w:val="right" w:leader="dot" w:pos="9016"/>
            </w:tabs>
            <w:rPr>
              <w:rFonts w:eastAsiaTheme="minorEastAsia"/>
              <w:noProof/>
              <w:sz w:val="24"/>
              <w:szCs w:val="24"/>
              <w:lang w:eastAsia="en-GB"/>
            </w:rPr>
          </w:pPr>
          <w:hyperlink w:anchor="_Toc237424314" w:history="1">
            <w:r w:rsidRPr="007A4249">
              <w:rPr>
                <w:rStyle w:val="Hyperlink"/>
                <w:rFonts w:ascii="Arial" w:hAnsi="Arial" w:cs="Arial"/>
                <w:noProof/>
              </w:rPr>
              <w:t>B.</w:t>
            </w:r>
            <w:r>
              <w:rPr>
                <w:rFonts w:eastAsiaTheme="minorEastAsia"/>
                <w:noProof/>
                <w:sz w:val="24"/>
                <w:szCs w:val="24"/>
                <w:lang w:eastAsia="en-GB"/>
              </w:rPr>
              <w:tab/>
            </w:r>
            <w:r w:rsidRPr="007A4249">
              <w:rPr>
                <w:rStyle w:val="Hyperlink"/>
                <w:rFonts w:ascii="Arial" w:hAnsi="Arial" w:cs="Arial"/>
                <w:noProof/>
              </w:rPr>
              <w:t>Indexing Benefits MedAssist Clinic’s Operational Data Handling.</w:t>
            </w:r>
            <w:r>
              <w:rPr>
                <w:noProof/>
                <w:webHidden/>
              </w:rPr>
              <w:tab/>
            </w:r>
            <w:r>
              <w:rPr>
                <w:noProof/>
                <w:webHidden/>
              </w:rPr>
              <w:fldChar w:fldCharType="begin"/>
            </w:r>
            <w:r>
              <w:rPr>
                <w:noProof/>
                <w:webHidden/>
              </w:rPr>
              <w:instrText xml:space="preserve"> PAGEREF _Toc237424314 \h </w:instrText>
            </w:r>
            <w:r>
              <w:rPr>
                <w:noProof/>
                <w:webHidden/>
              </w:rPr>
            </w:r>
            <w:r>
              <w:rPr>
                <w:noProof/>
                <w:webHidden/>
              </w:rPr>
              <w:fldChar w:fldCharType="separate"/>
            </w:r>
            <w:r>
              <w:rPr>
                <w:noProof/>
                <w:webHidden/>
              </w:rPr>
              <w:t>24</w:t>
            </w:r>
            <w:r>
              <w:rPr>
                <w:noProof/>
                <w:webHidden/>
              </w:rPr>
              <w:fldChar w:fldCharType="end"/>
            </w:r>
          </w:hyperlink>
        </w:p>
        <w:p w14:paraId="42001F35" w14:textId="5141A8B3" w:rsidR="009B02C7" w:rsidRDefault="009B02C7">
          <w:pPr>
            <w:pStyle w:val="TOC3"/>
            <w:tabs>
              <w:tab w:val="left" w:pos="960"/>
              <w:tab w:val="right" w:leader="dot" w:pos="9016"/>
            </w:tabs>
            <w:rPr>
              <w:rFonts w:eastAsiaTheme="minorEastAsia"/>
              <w:noProof/>
              <w:sz w:val="24"/>
              <w:szCs w:val="24"/>
              <w:lang w:eastAsia="en-GB"/>
            </w:rPr>
          </w:pPr>
          <w:hyperlink w:anchor="_Toc237424315" w:history="1">
            <w:r w:rsidRPr="007A4249">
              <w:rPr>
                <w:rStyle w:val="Hyperlink"/>
                <w:rFonts w:ascii="Arial" w:hAnsi="Arial" w:cs="Arial"/>
                <w:noProof/>
              </w:rPr>
              <w:t>C.</w:t>
            </w:r>
            <w:r>
              <w:rPr>
                <w:rFonts w:eastAsiaTheme="minorEastAsia"/>
                <w:noProof/>
                <w:sz w:val="24"/>
                <w:szCs w:val="24"/>
                <w:lang w:eastAsia="en-GB"/>
              </w:rPr>
              <w:tab/>
            </w:r>
            <w:r w:rsidRPr="007A4249">
              <w:rPr>
                <w:rStyle w:val="Hyperlink"/>
                <w:rFonts w:ascii="Arial" w:hAnsi="Arial" w:cs="Arial"/>
                <w:noProof/>
              </w:rPr>
              <w:t>Improvement in Query speed and efficiency</w:t>
            </w:r>
            <w:r>
              <w:rPr>
                <w:noProof/>
                <w:webHidden/>
              </w:rPr>
              <w:tab/>
            </w:r>
            <w:r>
              <w:rPr>
                <w:noProof/>
                <w:webHidden/>
              </w:rPr>
              <w:fldChar w:fldCharType="begin"/>
            </w:r>
            <w:r>
              <w:rPr>
                <w:noProof/>
                <w:webHidden/>
              </w:rPr>
              <w:instrText xml:space="preserve"> PAGEREF _Toc237424315 \h </w:instrText>
            </w:r>
            <w:r>
              <w:rPr>
                <w:noProof/>
                <w:webHidden/>
              </w:rPr>
            </w:r>
            <w:r>
              <w:rPr>
                <w:noProof/>
                <w:webHidden/>
              </w:rPr>
              <w:fldChar w:fldCharType="separate"/>
            </w:r>
            <w:r>
              <w:rPr>
                <w:noProof/>
                <w:webHidden/>
              </w:rPr>
              <w:t>24</w:t>
            </w:r>
            <w:r>
              <w:rPr>
                <w:noProof/>
                <w:webHidden/>
              </w:rPr>
              <w:fldChar w:fldCharType="end"/>
            </w:r>
          </w:hyperlink>
        </w:p>
        <w:p w14:paraId="19BA0062" w14:textId="78B785B3" w:rsidR="009B02C7" w:rsidRDefault="009B02C7">
          <w:pPr>
            <w:pStyle w:val="TOC2"/>
            <w:tabs>
              <w:tab w:val="left" w:pos="960"/>
              <w:tab w:val="right" w:leader="dot" w:pos="9016"/>
            </w:tabs>
            <w:rPr>
              <w:rFonts w:eastAsiaTheme="minorEastAsia"/>
              <w:noProof/>
              <w:sz w:val="24"/>
              <w:szCs w:val="24"/>
              <w:lang w:eastAsia="en-GB"/>
            </w:rPr>
          </w:pPr>
          <w:hyperlink w:anchor="_Toc237424316" w:history="1">
            <w:r w:rsidRPr="007A4249">
              <w:rPr>
                <w:rStyle w:val="Hyperlink"/>
                <w:rFonts w:ascii="Arial" w:hAnsi="Arial" w:cs="Arial"/>
                <w:b/>
                <w:bCs/>
                <w:noProof/>
              </w:rPr>
              <w:t>VI.</w:t>
            </w:r>
            <w:r>
              <w:rPr>
                <w:rFonts w:eastAsiaTheme="minorEastAsia"/>
                <w:noProof/>
                <w:sz w:val="24"/>
                <w:szCs w:val="24"/>
                <w:lang w:eastAsia="en-GB"/>
              </w:rPr>
              <w:tab/>
            </w:r>
            <w:r w:rsidRPr="007A4249">
              <w:rPr>
                <w:rStyle w:val="Hyperlink"/>
                <w:rFonts w:ascii="Arial" w:hAnsi="Arial" w:cs="Arial"/>
                <w:b/>
                <w:bCs/>
                <w:noProof/>
              </w:rPr>
              <w:t>CONCLUSION &amp; REFLECTION</w:t>
            </w:r>
            <w:r>
              <w:rPr>
                <w:noProof/>
                <w:webHidden/>
              </w:rPr>
              <w:tab/>
            </w:r>
            <w:r>
              <w:rPr>
                <w:noProof/>
                <w:webHidden/>
              </w:rPr>
              <w:fldChar w:fldCharType="begin"/>
            </w:r>
            <w:r>
              <w:rPr>
                <w:noProof/>
                <w:webHidden/>
              </w:rPr>
              <w:instrText xml:space="preserve"> PAGEREF _Toc237424316 \h </w:instrText>
            </w:r>
            <w:r>
              <w:rPr>
                <w:noProof/>
                <w:webHidden/>
              </w:rPr>
            </w:r>
            <w:r>
              <w:rPr>
                <w:noProof/>
                <w:webHidden/>
              </w:rPr>
              <w:fldChar w:fldCharType="separate"/>
            </w:r>
            <w:r>
              <w:rPr>
                <w:noProof/>
                <w:webHidden/>
              </w:rPr>
              <w:t>24</w:t>
            </w:r>
            <w:r>
              <w:rPr>
                <w:noProof/>
                <w:webHidden/>
              </w:rPr>
              <w:fldChar w:fldCharType="end"/>
            </w:r>
          </w:hyperlink>
        </w:p>
        <w:p w14:paraId="0FAD780F" w14:textId="5EF1A22A" w:rsidR="009B02C7" w:rsidRDefault="009B02C7">
          <w:pPr>
            <w:pStyle w:val="TOC1"/>
            <w:tabs>
              <w:tab w:val="right" w:leader="dot" w:pos="9016"/>
            </w:tabs>
            <w:rPr>
              <w:rFonts w:eastAsiaTheme="minorEastAsia"/>
              <w:noProof/>
              <w:sz w:val="24"/>
              <w:szCs w:val="24"/>
              <w:lang w:eastAsia="en-GB"/>
            </w:rPr>
          </w:pPr>
          <w:hyperlink w:anchor="_Toc237424317" w:history="1">
            <w:r w:rsidRPr="007A4249">
              <w:rPr>
                <w:rStyle w:val="Hyperlink"/>
                <w:rFonts w:ascii="Arial" w:hAnsi="Arial" w:cs="Arial"/>
                <w:b/>
                <w:bCs/>
                <w:noProof/>
              </w:rPr>
              <w:t>PART B</w:t>
            </w:r>
            <w:r>
              <w:rPr>
                <w:noProof/>
                <w:webHidden/>
              </w:rPr>
              <w:tab/>
            </w:r>
            <w:r>
              <w:rPr>
                <w:noProof/>
                <w:webHidden/>
              </w:rPr>
              <w:fldChar w:fldCharType="begin"/>
            </w:r>
            <w:r>
              <w:rPr>
                <w:noProof/>
                <w:webHidden/>
              </w:rPr>
              <w:instrText xml:space="preserve"> PAGEREF _Toc237424317 \h </w:instrText>
            </w:r>
            <w:r>
              <w:rPr>
                <w:noProof/>
                <w:webHidden/>
              </w:rPr>
            </w:r>
            <w:r>
              <w:rPr>
                <w:noProof/>
                <w:webHidden/>
              </w:rPr>
              <w:fldChar w:fldCharType="separate"/>
            </w:r>
            <w:r>
              <w:rPr>
                <w:noProof/>
                <w:webHidden/>
              </w:rPr>
              <w:t>25</w:t>
            </w:r>
            <w:r>
              <w:rPr>
                <w:noProof/>
                <w:webHidden/>
              </w:rPr>
              <w:fldChar w:fldCharType="end"/>
            </w:r>
          </w:hyperlink>
        </w:p>
        <w:p w14:paraId="0CE3A3BB" w14:textId="1BF6D8A8" w:rsidR="009B02C7" w:rsidRDefault="009B02C7">
          <w:pPr>
            <w:pStyle w:val="TOC2"/>
            <w:tabs>
              <w:tab w:val="right" w:leader="dot" w:pos="9016"/>
            </w:tabs>
            <w:rPr>
              <w:rFonts w:eastAsiaTheme="minorEastAsia"/>
              <w:noProof/>
              <w:sz w:val="24"/>
              <w:szCs w:val="24"/>
              <w:lang w:eastAsia="en-GB"/>
            </w:rPr>
          </w:pPr>
          <w:hyperlink w:anchor="_Toc237424318" w:history="1">
            <w:r w:rsidRPr="007A4249">
              <w:rPr>
                <w:rStyle w:val="Hyperlink"/>
                <w:rFonts w:ascii="Arial" w:hAnsi="Arial" w:cs="Arial"/>
                <w:b/>
                <w:bCs/>
                <w:noProof/>
              </w:rPr>
              <w:t>University Library (Books borrowing)</w:t>
            </w:r>
            <w:r>
              <w:rPr>
                <w:noProof/>
                <w:webHidden/>
              </w:rPr>
              <w:tab/>
            </w:r>
            <w:r>
              <w:rPr>
                <w:noProof/>
                <w:webHidden/>
              </w:rPr>
              <w:fldChar w:fldCharType="begin"/>
            </w:r>
            <w:r>
              <w:rPr>
                <w:noProof/>
                <w:webHidden/>
              </w:rPr>
              <w:instrText xml:space="preserve"> PAGEREF _Toc237424318 \h </w:instrText>
            </w:r>
            <w:r>
              <w:rPr>
                <w:noProof/>
                <w:webHidden/>
              </w:rPr>
            </w:r>
            <w:r>
              <w:rPr>
                <w:noProof/>
                <w:webHidden/>
              </w:rPr>
              <w:fldChar w:fldCharType="separate"/>
            </w:r>
            <w:r>
              <w:rPr>
                <w:noProof/>
                <w:webHidden/>
              </w:rPr>
              <w:t>25</w:t>
            </w:r>
            <w:r>
              <w:rPr>
                <w:noProof/>
                <w:webHidden/>
              </w:rPr>
              <w:fldChar w:fldCharType="end"/>
            </w:r>
          </w:hyperlink>
        </w:p>
        <w:p w14:paraId="140CECF7" w14:textId="70D4CB9F" w:rsidR="009B02C7" w:rsidRDefault="009B02C7">
          <w:pPr>
            <w:pStyle w:val="TOC2"/>
            <w:tabs>
              <w:tab w:val="right" w:leader="dot" w:pos="9016"/>
            </w:tabs>
            <w:rPr>
              <w:rFonts w:eastAsiaTheme="minorEastAsia"/>
              <w:noProof/>
              <w:sz w:val="24"/>
              <w:szCs w:val="24"/>
              <w:lang w:eastAsia="en-GB"/>
            </w:rPr>
          </w:pPr>
          <w:hyperlink w:anchor="_Toc237424319" w:history="1">
            <w:r w:rsidRPr="007A4249">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_Toc237424319 \h </w:instrText>
            </w:r>
            <w:r>
              <w:rPr>
                <w:noProof/>
                <w:webHidden/>
              </w:rPr>
            </w:r>
            <w:r>
              <w:rPr>
                <w:noProof/>
                <w:webHidden/>
              </w:rPr>
              <w:fldChar w:fldCharType="separate"/>
            </w:r>
            <w:r>
              <w:rPr>
                <w:noProof/>
                <w:webHidden/>
              </w:rPr>
              <w:t>25</w:t>
            </w:r>
            <w:r>
              <w:rPr>
                <w:noProof/>
                <w:webHidden/>
              </w:rPr>
              <w:fldChar w:fldCharType="end"/>
            </w:r>
          </w:hyperlink>
        </w:p>
        <w:p w14:paraId="4EEB83C4" w14:textId="12643BAC" w:rsidR="009B02C7" w:rsidRDefault="009B02C7">
          <w:pPr>
            <w:pStyle w:val="TOC3"/>
            <w:tabs>
              <w:tab w:val="right" w:leader="dot" w:pos="9016"/>
            </w:tabs>
            <w:rPr>
              <w:rFonts w:eastAsiaTheme="minorEastAsia"/>
              <w:noProof/>
              <w:sz w:val="24"/>
              <w:szCs w:val="24"/>
              <w:lang w:eastAsia="en-GB"/>
            </w:rPr>
          </w:pPr>
          <w:hyperlink w:anchor="_Toc237424320" w:history="1">
            <w:r w:rsidRPr="007A4249">
              <w:rPr>
                <w:rStyle w:val="Hyperlink"/>
                <w:rFonts w:ascii="Arial" w:hAnsi="Arial" w:cs="Arial"/>
                <w:b/>
                <w:bCs/>
                <w:noProof/>
              </w:rPr>
              <w:t>A. Identification of SQL Injection Vulnerabilities on the Website</w:t>
            </w:r>
            <w:r>
              <w:rPr>
                <w:noProof/>
                <w:webHidden/>
              </w:rPr>
              <w:tab/>
            </w:r>
            <w:r>
              <w:rPr>
                <w:noProof/>
                <w:webHidden/>
              </w:rPr>
              <w:fldChar w:fldCharType="begin"/>
            </w:r>
            <w:r>
              <w:rPr>
                <w:noProof/>
                <w:webHidden/>
              </w:rPr>
              <w:instrText xml:space="preserve"> PAGEREF _Toc237424320 \h </w:instrText>
            </w:r>
            <w:r>
              <w:rPr>
                <w:noProof/>
                <w:webHidden/>
              </w:rPr>
            </w:r>
            <w:r>
              <w:rPr>
                <w:noProof/>
                <w:webHidden/>
              </w:rPr>
              <w:fldChar w:fldCharType="separate"/>
            </w:r>
            <w:r>
              <w:rPr>
                <w:noProof/>
                <w:webHidden/>
              </w:rPr>
              <w:t>25</w:t>
            </w:r>
            <w:r>
              <w:rPr>
                <w:noProof/>
                <w:webHidden/>
              </w:rPr>
              <w:fldChar w:fldCharType="end"/>
            </w:r>
          </w:hyperlink>
        </w:p>
        <w:p w14:paraId="3C2ACD58" w14:textId="26C4301D" w:rsidR="009B02C7" w:rsidRDefault="009B02C7">
          <w:pPr>
            <w:pStyle w:val="TOC3"/>
            <w:tabs>
              <w:tab w:val="right" w:leader="dot" w:pos="9016"/>
            </w:tabs>
            <w:rPr>
              <w:rFonts w:eastAsiaTheme="minorEastAsia"/>
              <w:noProof/>
              <w:sz w:val="24"/>
              <w:szCs w:val="24"/>
              <w:lang w:eastAsia="en-GB"/>
            </w:rPr>
          </w:pPr>
          <w:hyperlink w:anchor="_Toc237424321" w:history="1">
            <w:r w:rsidRPr="007A4249">
              <w:rPr>
                <w:rStyle w:val="Hyperlink"/>
                <w:rFonts w:ascii="Arial" w:hAnsi="Arial" w:cs="Arial"/>
                <w:b/>
                <w:bCs/>
                <w:noProof/>
              </w:rPr>
              <w:t>B. Demonstrating Attempted Injection</w:t>
            </w:r>
            <w:r>
              <w:rPr>
                <w:noProof/>
                <w:webHidden/>
              </w:rPr>
              <w:tab/>
            </w:r>
            <w:r>
              <w:rPr>
                <w:noProof/>
                <w:webHidden/>
              </w:rPr>
              <w:fldChar w:fldCharType="begin"/>
            </w:r>
            <w:r>
              <w:rPr>
                <w:noProof/>
                <w:webHidden/>
              </w:rPr>
              <w:instrText xml:space="preserve"> PAGEREF _Toc237424321 \h </w:instrText>
            </w:r>
            <w:r>
              <w:rPr>
                <w:noProof/>
                <w:webHidden/>
              </w:rPr>
            </w:r>
            <w:r>
              <w:rPr>
                <w:noProof/>
                <w:webHidden/>
              </w:rPr>
              <w:fldChar w:fldCharType="separate"/>
            </w:r>
            <w:r>
              <w:rPr>
                <w:noProof/>
                <w:webHidden/>
              </w:rPr>
              <w:t>26</w:t>
            </w:r>
            <w:r>
              <w:rPr>
                <w:noProof/>
                <w:webHidden/>
              </w:rPr>
              <w:fldChar w:fldCharType="end"/>
            </w:r>
          </w:hyperlink>
        </w:p>
        <w:p w14:paraId="51148C53" w14:textId="13434571" w:rsidR="009B02C7" w:rsidRDefault="009B02C7">
          <w:pPr>
            <w:pStyle w:val="TOC1"/>
            <w:tabs>
              <w:tab w:val="right" w:leader="dot" w:pos="9016"/>
            </w:tabs>
            <w:rPr>
              <w:rFonts w:eastAsiaTheme="minorEastAsia"/>
              <w:noProof/>
              <w:sz w:val="24"/>
              <w:szCs w:val="24"/>
              <w:lang w:eastAsia="en-GB"/>
            </w:rPr>
          </w:pPr>
          <w:hyperlink w:anchor="_Toc237424322" w:history="1">
            <w:r w:rsidRPr="007A4249">
              <w:rPr>
                <w:rStyle w:val="Hyperlink"/>
                <w:rFonts w:ascii="Arial" w:hAnsi="Arial" w:cs="Arial"/>
                <w:b/>
                <w:bCs/>
                <w:noProof/>
              </w:rPr>
              <w:t>CONCLUSION &amp; RECOMMENDATIONS</w:t>
            </w:r>
            <w:r>
              <w:rPr>
                <w:noProof/>
                <w:webHidden/>
              </w:rPr>
              <w:tab/>
            </w:r>
            <w:r>
              <w:rPr>
                <w:noProof/>
                <w:webHidden/>
              </w:rPr>
              <w:fldChar w:fldCharType="begin"/>
            </w:r>
            <w:r>
              <w:rPr>
                <w:noProof/>
                <w:webHidden/>
              </w:rPr>
              <w:instrText xml:space="preserve"> PAGEREF _Toc237424322 \h </w:instrText>
            </w:r>
            <w:r>
              <w:rPr>
                <w:noProof/>
                <w:webHidden/>
              </w:rPr>
            </w:r>
            <w:r>
              <w:rPr>
                <w:noProof/>
                <w:webHidden/>
              </w:rPr>
              <w:fldChar w:fldCharType="separate"/>
            </w:r>
            <w:r>
              <w:rPr>
                <w:noProof/>
                <w:webHidden/>
              </w:rPr>
              <w:t>27</w:t>
            </w:r>
            <w:r>
              <w:rPr>
                <w:noProof/>
                <w:webHidden/>
              </w:rPr>
              <w:fldChar w:fldCharType="end"/>
            </w:r>
          </w:hyperlink>
        </w:p>
        <w:p w14:paraId="1C582073" w14:textId="1FB5F396" w:rsidR="009B02C7" w:rsidRDefault="009B02C7">
          <w:pPr>
            <w:pStyle w:val="TOC1"/>
            <w:tabs>
              <w:tab w:val="right" w:leader="dot" w:pos="9016"/>
            </w:tabs>
            <w:rPr>
              <w:rFonts w:eastAsiaTheme="minorEastAsia"/>
              <w:noProof/>
              <w:sz w:val="24"/>
              <w:szCs w:val="24"/>
              <w:lang w:eastAsia="en-GB"/>
            </w:rPr>
          </w:pPr>
          <w:hyperlink w:anchor="_Toc237424323" w:history="1">
            <w:r w:rsidRPr="007A4249">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_Toc237424323 \h </w:instrText>
            </w:r>
            <w:r>
              <w:rPr>
                <w:noProof/>
                <w:webHidden/>
              </w:rPr>
            </w:r>
            <w:r>
              <w:rPr>
                <w:noProof/>
                <w:webHidden/>
              </w:rPr>
              <w:fldChar w:fldCharType="separate"/>
            </w:r>
            <w:r>
              <w:rPr>
                <w:noProof/>
                <w:webHidden/>
              </w:rPr>
              <w:t>27</w:t>
            </w:r>
            <w:r>
              <w:rPr>
                <w:noProof/>
                <w:webHidden/>
              </w:rPr>
              <w:fldChar w:fldCharType="end"/>
            </w:r>
          </w:hyperlink>
        </w:p>
        <w:p w14:paraId="7BE19C83" w14:textId="3BFA8571" w:rsidR="009B02C7" w:rsidRDefault="009B02C7">
          <w:pPr>
            <w:pStyle w:val="TOC1"/>
            <w:tabs>
              <w:tab w:val="right" w:leader="dot" w:pos="9016"/>
            </w:tabs>
            <w:rPr>
              <w:rFonts w:eastAsiaTheme="minorEastAsia"/>
              <w:noProof/>
              <w:sz w:val="24"/>
              <w:szCs w:val="24"/>
              <w:lang w:eastAsia="en-GB"/>
            </w:rPr>
          </w:pPr>
          <w:hyperlink w:anchor="_Toc237424324" w:history="1">
            <w:r w:rsidRPr="007A4249">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_Toc237424324 \h </w:instrText>
            </w:r>
            <w:r>
              <w:rPr>
                <w:noProof/>
                <w:webHidden/>
              </w:rPr>
            </w:r>
            <w:r>
              <w:rPr>
                <w:noProof/>
                <w:webHidden/>
              </w:rPr>
              <w:fldChar w:fldCharType="separate"/>
            </w:r>
            <w:r>
              <w:rPr>
                <w:noProof/>
                <w:webHidden/>
              </w:rPr>
              <w:t>28</w:t>
            </w:r>
            <w:r>
              <w:rPr>
                <w:noProof/>
                <w:webHidden/>
              </w:rPr>
              <w:fldChar w:fldCharType="end"/>
            </w:r>
          </w:hyperlink>
        </w:p>
        <w:p w14:paraId="2F48C6A8" w14:textId="193E4B66" w:rsidR="001E768F" w:rsidRDefault="002658FD" w:rsidP="001E768F">
          <w:pPr>
            <w:rPr>
              <w:b/>
              <w:bCs/>
              <w:noProof/>
            </w:rPr>
          </w:pPr>
          <w:r>
            <w:rPr>
              <w:b/>
              <w:bCs/>
              <w:noProof/>
            </w:rPr>
            <w:fldChar w:fldCharType="end"/>
          </w:r>
        </w:p>
        <w:p w14:paraId="30E3644E" w14:textId="77777777" w:rsidR="001E768F" w:rsidRDefault="001E768F" w:rsidP="001E768F">
          <w:pPr>
            <w:rPr>
              <w:b/>
              <w:bCs/>
              <w:noProof/>
            </w:rPr>
          </w:pPr>
        </w:p>
        <w:p w14:paraId="1AEEA17B" w14:textId="15F9F2C6" w:rsidR="002658FD" w:rsidRPr="001E768F" w:rsidRDefault="00000000" w:rsidP="001E768F"/>
      </w:sdtContent>
    </w:sdt>
    <w:p w14:paraId="4A525E56" w14:textId="30A73D7D" w:rsidR="00B524DF" w:rsidRPr="00285A3F" w:rsidRDefault="00B524DF" w:rsidP="00E47C5A">
      <w:pPr>
        <w:pStyle w:val="Heading1"/>
        <w:rPr>
          <w:rFonts w:ascii="Arial" w:hAnsi="Arial" w:cs="Arial"/>
          <w:b/>
          <w:bCs/>
        </w:rPr>
      </w:pPr>
      <w:bookmarkStart w:id="0" w:name="_Toc237424290"/>
      <w:r w:rsidRPr="00285A3F">
        <w:rPr>
          <w:rFonts w:ascii="Arial" w:hAnsi="Arial" w:cs="Arial"/>
          <w:b/>
          <w:bCs/>
        </w:rPr>
        <w:t>PART</w:t>
      </w:r>
      <w:r w:rsidR="00CA7754" w:rsidRPr="00285A3F">
        <w:rPr>
          <w:rFonts w:ascii="Arial" w:hAnsi="Arial" w:cs="Arial"/>
          <w:b/>
          <w:bCs/>
        </w:rPr>
        <w:t xml:space="preserve"> A</w:t>
      </w:r>
      <w:bookmarkEnd w:id="0"/>
    </w:p>
    <w:p w14:paraId="073F5858" w14:textId="11F3C400" w:rsidR="00CA7754" w:rsidRPr="001E768F" w:rsidRDefault="00CA7754" w:rsidP="00E47C5A">
      <w:pPr>
        <w:pStyle w:val="Heading2"/>
        <w:rPr>
          <w:rFonts w:ascii="Arial" w:hAnsi="Arial" w:cs="Arial"/>
          <w:b/>
          <w:bCs/>
        </w:rPr>
      </w:pPr>
      <w:bookmarkStart w:id="1" w:name="_Toc237424291"/>
      <w:r w:rsidRPr="001E768F">
        <w:rPr>
          <w:rFonts w:ascii="Arial" w:hAnsi="Arial" w:cs="Arial"/>
          <w:b/>
          <w:bCs/>
        </w:rPr>
        <w:t>Scenario: MedAssist Clinic</w:t>
      </w:r>
      <w:bookmarkEnd w:id="1"/>
    </w:p>
    <w:p w14:paraId="6D2FAAA4" w14:textId="77777777" w:rsidR="00B524DF" w:rsidRDefault="00B524DF" w:rsidP="00CA7754"/>
    <w:p w14:paraId="41B61417" w14:textId="1809FD76" w:rsidR="005926F2" w:rsidRPr="006F0306" w:rsidRDefault="005926F2">
      <w:pPr>
        <w:pStyle w:val="Heading2"/>
        <w:numPr>
          <w:ilvl w:val="0"/>
          <w:numId w:val="22"/>
        </w:numPr>
        <w:rPr>
          <w:rFonts w:ascii="Arial" w:hAnsi="Arial" w:cs="Arial"/>
          <w:b/>
          <w:bCs/>
        </w:rPr>
      </w:pPr>
      <w:bookmarkStart w:id="2" w:name="_Toc237424292"/>
      <w:r w:rsidRPr="006F0306">
        <w:rPr>
          <w:rFonts w:ascii="Arial" w:hAnsi="Arial" w:cs="Arial"/>
          <w:b/>
          <w:bCs/>
        </w:rPr>
        <w:t>INTRDUCTION</w:t>
      </w:r>
      <w:bookmarkEnd w:id="2"/>
    </w:p>
    <w:p w14:paraId="012D8C27" w14:textId="77777777" w:rsidR="005926F2" w:rsidRPr="006641FD" w:rsidRDefault="005926F2" w:rsidP="005926F2">
      <w:pPr>
        <w:rPr>
          <w:rFonts w:ascii="Arial" w:hAnsi="Arial" w:cs="Arial"/>
        </w:rPr>
      </w:pPr>
      <w:r w:rsidRPr="006641FD">
        <w:rPr>
          <w:rFonts w:ascii="Arial" w:hAnsi="Arial" w:cs="Arial"/>
        </w:rPr>
        <w:t>MedAssist Clinic is expanding its services and needs a modern, secure system to manage patient records, doctor schedules, appointments, treatments, and feedback. As the current processes are inefficient and prone to errors, the clinic requires a structured relational database to support reliable, multi</w:t>
      </w:r>
      <w:r w:rsidRPr="006641FD">
        <w:rPr>
          <w:rFonts w:ascii="Arial" w:hAnsi="Arial" w:cs="Arial"/>
        </w:rPr>
        <w:noBreakHyphen/>
        <w:t>user access and maintain data integrity.</w:t>
      </w:r>
    </w:p>
    <w:p w14:paraId="4B6666D2" w14:textId="77777777" w:rsidR="005926F2" w:rsidRDefault="005926F2" w:rsidP="005926F2">
      <w:pPr>
        <w:rPr>
          <w:rFonts w:ascii="Arial" w:hAnsi="Arial" w:cs="Arial"/>
        </w:rPr>
      </w:pPr>
      <w:r w:rsidRPr="006641FD">
        <w:rPr>
          <w:rFonts w:ascii="Arial" w:hAnsi="Arial" w:cs="Arial"/>
        </w:rPr>
        <w:t>As the database consultant, your task is to analyse the clinic’s operations and design a relational database prototype that models key entities</w:t>
      </w:r>
      <w:r>
        <w:rPr>
          <w:rFonts w:ascii="Arial" w:hAnsi="Arial" w:cs="Arial"/>
        </w:rPr>
        <w:t xml:space="preserve">: </w:t>
      </w:r>
      <w:r w:rsidRPr="006641FD">
        <w:rPr>
          <w:rFonts w:ascii="Arial" w:hAnsi="Arial" w:cs="Arial"/>
        </w:rPr>
        <w:t>Patient, Doctor, Department, Appointment, Treatment, and Feedback</w:t>
      </w:r>
      <w:r>
        <w:rPr>
          <w:rFonts w:ascii="Arial" w:hAnsi="Arial" w:cs="Arial"/>
        </w:rPr>
        <w:t xml:space="preserve">, </w:t>
      </w:r>
      <w:r w:rsidRPr="006641FD">
        <w:rPr>
          <w:rFonts w:ascii="Arial" w:hAnsi="Arial" w:cs="Arial"/>
        </w:rPr>
        <w:t>while supporting core processes such as registration, booking, treatment recording, and feedback submission. The system must also include transaction</w:t>
      </w:r>
      <w:r w:rsidRPr="006641FD">
        <w:rPr>
          <w:rFonts w:ascii="Arial" w:hAnsi="Arial" w:cs="Arial"/>
        </w:rPr>
        <w:noBreakHyphen/>
        <w:t>safe stored procedures using COMMIT and ROLLBACK to ensure consistent and secure handling of critical operations.</w:t>
      </w:r>
    </w:p>
    <w:p w14:paraId="3283580A" w14:textId="77777777" w:rsidR="005926F2" w:rsidRDefault="005926F2" w:rsidP="005926F2">
      <w:pPr>
        <w:rPr>
          <w:rFonts w:ascii="Arial" w:hAnsi="Arial" w:cs="Arial"/>
        </w:rPr>
      </w:pPr>
    </w:p>
    <w:p w14:paraId="73D53D17" w14:textId="7B82F54D" w:rsidR="005926F2" w:rsidRPr="006F0306" w:rsidRDefault="00C42AFE">
      <w:pPr>
        <w:pStyle w:val="Heading2"/>
        <w:numPr>
          <w:ilvl w:val="0"/>
          <w:numId w:val="22"/>
        </w:numPr>
        <w:rPr>
          <w:rFonts w:ascii="Arial" w:hAnsi="Arial" w:cs="Arial"/>
          <w:b/>
          <w:bCs/>
        </w:rPr>
      </w:pPr>
      <w:bookmarkStart w:id="3" w:name="_Toc237424293"/>
      <w:r w:rsidRPr="006F0306">
        <w:rPr>
          <w:rFonts w:ascii="Arial" w:hAnsi="Arial" w:cs="Arial"/>
          <w:b/>
          <w:bCs/>
        </w:rPr>
        <w:t xml:space="preserve">DATABASE </w:t>
      </w:r>
      <w:r w:rsidR="005B6B00" w:rsidRPr="006F0306">
        <w:rPr>
          <w:rFonts w:ascii="Arial" w:hAnsi="Arial" w:cs="Arial"/>
          <w:b/>
          <w:bCs/>
        </w:rPr>
        <w:t>DESIGN</w:t>
      </w:r>
      <w:bookmarkEnd w:id="3"/>
    </w:p>
    <w:p w14:paraId="0D0FEE4B" w14:textId="6EC74A9C" w:rsidR="00990CBE" w:rsidRDefault="00091057">
      <w:pPr>
        <w:pStyle w:val="Heading3"/>
        <w:numPr>
          <w:ilvl w:val="0"/>
          <w:numId w:val="23"/>
        </w:numPr>
      </w:pPr>
      <w:bookmarkStart w:id="4" w:name="_Toc237424294"/>
      <w:r>
        <w:t>Entit</w:t>
      </w:r>
      <w:r w:rsidR="00033775">
        <w:t>y</w:t>
      </w:r>
      <w:r w:rsidR="0099346D">
        <w:t xml:space="preserve"> Types</w:t>
      </w:r>
      <w:bookmarkEnd w:id="4"/>
    </w:p>
    <w:p w14:paraId="7946F96F" w14:textId="72EFC187" w:rsidR="00B64B2D" w:rsidRDefault="00F7042E" w:rsidP="00990CBE">
      <w:pPr>
        <w:rPr>
          <w:rFonts w:ascii="Arial" w:hAnsi="Arial" w:cs="Arial"/>
        </w:rPr>
      </w:pPr>
      <w:r w:rsidRPr="00F7042E">
        <w:rPr>
          <w:rFonts w:ascii="Arial" w:hAnsi="Arial" w:cs="Arial"/>
        </w:rPr>
        <w:t>An entity is a collection of objects that share common characteristics and are recognised by the organisation as having an independent and meaningful existence within the system</w:t>
      </w:r>
      <w:sdt>
        <w:sdtPr>
          <w:rPr>
            <w:rFonts w:ascii="Arial" w:hAnsi="Arial" w:cs="Arial"/>
          </w:rPr>
          <w:id w:val="-1357580633"/>
          <w:citation/>
        </w:sdtPr>
        <w:sdtContent>
          <w:r w:rsidR="002F42E3">
            <w:rPr>
              <w:rFonts w:ascii="Arial" w:hAnsi="Arial" w:cs="Arial"/>
            </w:rPr>
            <w:fldChar w:fldCharType="begin"/>
          </w:r>
          <w:r w:rsidR="002F42E3">
            <w:rPr>
              <w:rFonts w:ascii="Arial" w:hAnsi="Arial" w:cs="Arial"/>
            </w:rPr>
            <w:instrText xml:space="preserve"> CITATION Tho031 \l 2057 </w:instrText>
          </w:r>
          <w:r w:rsidR="002F42E3">
            <w:rPr>
              <w:rFonts w:ascii="Arial" w:hAnsi="Arial" w:cs="Arial"/>
            </w:rPr>
            <w:fldChar w:fldCharType="separate"/>
          </w:r>
          <w:r w:rsidR="00DA3E0F">
            <w:rPr>
              <w:rFonts w:ascii="Arial" w:hAnsi="Arial" w:cs="Arial"/>
              <w:noProof/>
            </w:rPr>
            <w:t xml:space="preserve"> </w:t>
          </w:r>
          <w:r w:rsidR="00DA3E0F" w:rsidRPr="00DA3E0F">
            <w:rPr>
              <w:rFonts w:ascii="Arial" w:hAnsi="Arial" w:cs="Arial"/>
              <w:noProof/>
            </w:rPr>
            <w:t>[1]</w:t>
          </w:r>
          <w:r w:rsidR="002F42E3">
            <w:rPr>
              <w:rFonts w:ascii="Arial" w:hAnsi="Arial" w:cs="Arial"/>
            </w:rPr>
            <w:fldChar w:fldCharType="end"/>
          </w:r>
        </w:sdtContent>
      </w:sdt>
      <w:r w:rsidR="00A41175">
        <w:rPr>
          <w:rFonts w:ascii="Arial" w:hAnsi="Arial" w:cs="Arial"/>
        </w:rPr>
        <w:t>.</w:t>
      </w:r>
      <w:r w:rsidR="00213223" w:rsidRPr="00213223">
        <w:rPr>
          <w:rFonts w:ascii="Arial" w:hAnsi="Arial" w:cs="Arial"/>
        </w:rPr>
        <w:t xml:space="preserve"> </w:t>
      </w:r>
    </w:p>
    <w:p w14:paraId="5C9F0852" w14:textId="28C2E9BB" w:rsidR="00507630" w:rsidRPr="00A56BFB" w:rsidRDefault="00507630" w:rsidP="00990CBE">
      <w:pPr>
        <w:rPr>
          <w:rFonts w:ascii="Arial" w:hAnsi="Arial" w:cs="Arial"/>
          <w:b/>
          <w:bCs/>
        </w:rPr>
      </w:pPr>
      <w:r>
        <w:rPr>
          <w:rFonts w:ascii="Arial" w:hAnsi="Arial" w:cs="Arial"/>
        </w:rPr>
        <w:t>A</w:t>
      </w:r>
      <w:r w:rsidR="0082541C">
        <w:rPr>
          <w:rFonts w:ascii="Arial" w:hAnsi="Arial" w:cs="Arial"/>
        </w:rPr>
        <w:t xml:space="preserve">ccording to the scenario the Entities </w:t>
      </w:r>
      <w:r w:rsidR="00A56BFB">
        <w:rPr>
          <w:rFonts w:ascii="Arial" w:hAnsi="Arial" w:cs="Arial"/>
        </w:rPr>
        <w:t>are</w:t>
      </w:r>
      <w:r w:rsidR="0082541C">
        <w:rPr>
          <w:rFonts w:ascii="Arial" w:hAnsi="Arial" w:cs="Arial"/>
        </w:rPr>
        <w:t xml:space="preserve"> </w:t>
      </w:r>
      <w:r w:rsidR="001B0F4B" w:rsidRPr="00A56BFB">
        <w:rPr>
          <w:rFonts w:ascii="Arial" w:hAnsi="Arial" w:cs="Arial"/>
          <w:b/>
          <w:bCs/>
        </w:rPr>
        <w:t xml:space="preserve">Patient, Department, </w:t>
      </w:r>
      <w:r w:rsidR="00AF4769" w:rsidRPr="00A56BFB">
        <w:rPr>
          <w:rFonts w:ascii="Arial" w:hAnsi="Arial" w:cs="Arial"/>
          <w:b/>
          <w:bCs/>
        </w:rPr>
        <w:t xml:space="preserve">Doctor, Appointment, </w:t>
      </w:r>
      <w:r w:rsidR="00A56BFB" w:rsidRPr="00A56BFB">
        <w:rPr>
          <w:rFonts w:ascii="Arial" w:hAnsi="Arial" w:cs="Arial"/>
          <w:b/>
          <w:bCs/>
        </w:rPr>
        <w:t>Treatment, Feedback</w:t>
      </w:r>
      <w:r w:rsidR="001B0F4B" w:rsidRPr="00A56BFB">
        <w:rPr>
          <w:rFonts w:ascii="Arial" w:hAnsi="Arial" w:cs="Arial"/>
          <w:b/>
          <w:bCs/>
        </w:rPr>
        <w:t xml:space="preserve"> </w:t>
      </w:r>
    </w:p>
    <w:p w14:paraId="3D5A8C00" w14:textId="5EFCB173" w:rsidR="00B64B2D" w:rsidRPr="00490F6E" w:rsidRDefault="00E06AAB">
      <w:pPr>
        <w:pStyle w:val="Heading3"/>
        <w:numPr>
          <w:ilvl w:val="0"/>
          <w:numId w:val="23"/>
        </w:numPr>
      </w:pPr>
      <w:bookmarkStart w:id="5" w:name="_Toc237424295"/>
      <w:r w:rsidRPr="00490F6E">
        <w:t>Attribute</w:t>
      </w:r>
      <w:r w:rsidR="0099346D" w:rsidRPr="00490F6E">
        <w:t xml:space="preserve"> Types</w:t>
      </w:r>
      <w:bookmarkEnd w:id="5"/>
    </w:p>
    <w:p w14:paraId="5630BABC" w14:textId="3BA8BF21" w:rsidR="00091057" w:rsidRDefault="006407E7" w:rsidP="00990CBE">
      <w:pPr>
        <w:rPr>
          <w:rFonts w:ascii="Arial" w:hAnsi="Arial" w:cs="Arial"/>
        </w:rPr>
      </w:pPr>
      <w:r w:rsidRPr="006407E7">
        <w:rPr>
          <w:rFonts w:ascii="Arial" w:hAnsi="Arial" w:cs="Arial"/>
        </w:rPr>
        <w:t>An attribute is a specific characteristic or property that describes an entity or a relationship within a database model</w:t>
      </w:r>
      <w:sdt>
        <w:sdtPr>
          <w:rPr>
            <w:rFonts w:ascii="Arial" w:hAnsi="Arial" w:cs="Arial"/>
          </w:rPr>
          <w:id w:val="-181203628"/>
          <w:citation/>
        </w:sdtPr>
        <w:sdtContent>
          <w:r w:rsidR="009172AD">
            <w:rPr>
              <w:rFonts w:ascii="Arial" w:hAnsi="Arial" w:cs="Arial"/>
            </w:rPr>
            <w:fldChar w:fldCharType="begin"/>
          </w:r>
          <w:r w:rsidR="009172AD">
            <w:rPr>
              <w:rFonts w:ascii="Arial" w:hAnsi="Arial" w:cs="Arial"/>
            </w:rPr>
            <w:instrText xml:space="preserve"> CITATION Tho032 \l 2057 </w:instrText>
          </w:r>
          <w:r w:rsidR="009172AD">
            <w:rPr>
              <w:rFonts w:ascii="Arial" w:hAnsi="Arial" w:cs="Arial"/>
            </w:rPr>
            <w:fldChar w:fldCharType="separate"/>
          </w:r>
          <w:r w:rsidR="00DA3E0F">
            <w:rPr>
              <w:rFonts w:ascii="Arial" w:hAnsi="Arial" w:cs="Arial"/>
              <w:noProof/>
            </w:rPr>
            <w:t xml:space="preserve"> </w:t>
          </w:r>
          <w:r w:rsidR="00DA3E0F" w:rsidRPr="00DA3E0F">
            <w:rPr>
              <w:rFonts w:ascii="Arial" w:hAnsi="Arial" w:cs="Arial"/>
              <w:noProof/>
            </w:rPr>
            <w:t>[2]</w:t>
          </w:r>
          <w:r w:rsidR="009172AD">
            <w:rPr>
              <w:rFonts w:ascii="Arial" w:hAnsi="Arial" w:cs="Arial"/>
            </w:rPr>
            <w:fldChar w:fldCharType="end"/>
          </w:r>
        </w:sdtContent>
      </w:sdt>
      <w:r w:rsidR="004468F1">
        <w:rPr>
          <w:rFonts w:ascii="Arial" w:hAnsi="Arial" w:cs="Arial"/>
        </w:rPr>
        <w:t>.</w:t>
      </w:r>
    </w:p>
    <w:p w14:paraId="29C3CA8E" w14:textId="6FD61BC7" w:rsidR="00807087" w:rsidRPr="008E6DA6" w:rsidRDefault="008E6DA6">
      <w:pPr>
        <w:pStyle w:val="Heading3"/>
        <w:numPr>
          <w:ilvl w:val="0"/>
          <w:numId w:val="23"/>
        </w:numPr>
      </w:pPr>
      <w:bookmarkStart w:id="6" w:name="_Toc237424296"/>
      <w:r w:rsidRPr="008E6DA6">
        <w:lastRenderedPageBreak/>
        <w:t>Tables</w:t>
      </w:r>
      <w:bookmarkEnd w:id="6"/>
      <w:r w:rsidRPr="008E6DA6">
        <w:t xml:space="preserve"> </w:t>
      </w:r>
    </w:p>
    <w:p w14:paraId="569583CE" w14:textId="0AFC842D" w:rsidR="005926F2" w:rsidRPr="00285A3F" w:rsidRDefault="005926F2" w:rsidP="00F678DA">
      <w:pPr>
        <w:pStyle w:val="Heading4"/>
        <w:rPr>
          <w:rFonts w:ascii="Arial" w:hAnsi="Arial" w:cs="Arial"/>
          <w:i w:val="0"/>
          <w:iCs w:val="0"/>
        </w:rPr>
      </w:pPr>
      <w:r w:rsidRPr="00285A3F">
        <w:rPr>
          <w:rFonts w:ascii="Arial" w:hAnsi="Arial" w:cs="Arial"/>
          <w:i w:val="0"/>
          <w:iCs w:val="0"/>
        </w:rPr>
        <w:t>Patient</w:t>
      </w:r>
    </w:p>
    <w:p w14:paraId="64B1905F" w14:textId="10731956" w:rsidR="00FA08A2" w:rsidRPr="00797263" w:rsidRDefault="00797263" w:rsidP="00797263">
      <w:pPr>
        <w:rPr>
          <w:rFonts w:ascii="Arial" w:hAnsi="Arial" w:cs="Arial"/>
        </w:rPr>
      </w:pPr>
      <w:r w:rsidRPr="00797263">
        <w:rPr>
          <w:rFonts w:ascii="Arial" w:hAnsi="Arial" w:cs="Arial"/>
        </w:rPr>
        <w:t>Stores demographic and medical background information for individuals receiving care</w:t>
      </w:r>
    </w:p>
    <w:p w14:paraId="40EE57C4" w14:textId="77777777" w:rsidR="005926F2" w:rsidRPr="006641FD" w:rsidRDefault="005926F2" w:rsidP="005926F2">
      <w:pPr>
        <w:rPr>
          <w:rFonts w:ascii="Arial" w:hAnsi="Arial" w:cs="Arial"/>
        </w:rPr>
      </w:pPr>
      <w:r w:rsidRPr="006641FD">
        <w:rPr>
          <w:rFonts w:ascii="Arial" w:hAnsi="Arial" w:cs="Arial"/>
          <w:b/>
          <w:bCs/>
        </w:rPr>
        <w:t>Role:</w:t>
      </w:r>
      <w:r w:rsidRPr="006641FD">
        <w:rPr>
          <w:rFonts w:ascii="Arial" w:hAnsi="Arial" w:cs="Arial"/>
        </w:rPr>
        <w:t xml:space="preserve"> Individuals receiving medical care at the clinic. </w:t>
      </w:r>
      <w:r w:rsidRPr="006641FD">
        <w:rPr>
          <w:rFonts w:ascii="Arial" w:hAnsi="Arial" w:cs="Arial"/>
          <w:b/>
          <w:bCs/>
        </w:rPr>
        <w:t>Key Attributes:</w:t>
      </w:r>
    </w:p>
    <w:tbl>
      <w:tblPr>
        <w:tblStyle w:val="TableGrid"/>
        <w:tblW w:w="0" w:type="auto"/>
        <w:tblInd w:w="-5" w:type="dxa"/>
        <w:tblLook w:val="04A0" w:firstRow="1" w:lastRow="0" w:firstColumn="1" w:lastColumn="0" w:noHBand="0" w:noVBand="1"/>
      </w:tblPr>
      <w:tblGrid>
        <w:gridCol w:w="3392"/>
      </w:tblGrid>
      <w:tr w:rsidR="005926F2" w:rsidRPr="005926F2" w14:paraId="14E605C6" w14:textId="77777777" w:rsidTr="00350FDB">
        <w:trPr>
          <w:trHeight w:val="241"/>
        </w:trPr>
        <w:tc>
          <w:tcPr>
            <w:tcW w:w="3392" w:type="dxa"/>
          </w:tcPr>
          <w:p w14:paraId="598315BE" w14:textId="6E30D227" w:rsidR="005926F2" w:rsidRPr="005926F2" w:rsidRDefault="005926F2" w:rsidP="005926F2">
            <w:pPr>
              <w:rPr>
                <w:rFonts w:ascii="Arial" w:hAnsi="Arial" w:cs="Arial"/>
                <w:b/>
                <w:bCs/>
              </w:rPr>
            </w:pPr>
            <w:r w:rsidRPr="005926F2">
              <w:rPr>
                <w:rFonts w:ascii="Arial" w:hAnsi="Arial" w:cs="Arial"/>
                <w:b/>
                <w:bCs/>
              </w:rPr>
              <w:t>PATIENT</w:t>
            </w:r>
          </w:p>
        </w:tc>
      </w:tr>
      <w:tr w:rsidR="005926F2" w:rsidRPr="005926F2" w14:paraId="5DC5ED84" w14:textId="77777777" w:rsidTr="00350FDB">
        <w:trPr>
          <w:trHeight w:val="241"/>
        </w:trPr>
        <w:tc>
          <w:tcPr>
            <w:tcW w:w="3392" w:type="dxa"/>
          </w:tcPr>
          <w:p w14:paraId="02CBC15E" w14:textId="77777777" w:rsidR="005926F2" w:rsidRPr="005926F2" w:rsidRDefault="005926F2" w:rsidP="005926F2">
            <w:pPr>
              <w:rPr>
                <w:rFonts w:ascii="Arial" w:hAnsi="Arial" w:cs="Arial"/>
              </w:rPr>
            </w:pPr>
            <w:r w:rsidRPr="005926F2">
              <w:rPr>
                <w:rFonts w:ascii="Arial" w:hAnsi="Arial" w:cs="Arial"/>
              </w:rPr>
              <w:t>PatientID (PK)</w:t>
            </w:r>
          </w:p>
        </w:tc>
      </w:tr>
      <w:tr w:rsidR="005926F2" w:rsidRPr="005926F2" w14:paraId="6428E571" w14:textId="77777777" w:rsidTr="00350FDB">
        <w:trPr>
          <w:trHeight w:val="249"/>
        </w:trPr>
        <w:tc>
          <w:tcPr>
            <w:tcW w:w="3392" w:type="dxa"/>
          </w:tcPr>
          <w:p w14:paraId="0D35CDE8" w14:textId="7EFA273B" w:rsidR="005926F2" w:rsidRPr="005926F2" w:rsidRDefault="005926F2" w:rsidP="005926F2">
            <w:pPr>
              <w:rPr>
                <w:rFonts w:ascii="Arial" w:hAnsi="Arial" w:cs="Arial"/>
              </w:rPr>
            </w:pPr>
            <w:r w:rsidRPr="005926F2">
              <w:rPr>
                <w:rFonts w:ascii="Arial" w:hAnsi="Arial" w:cs="Arial"/>
              </w:rPr>
              <w:t>FirstName</w:t>
            </w:r>
          </w:p>
        </w:tc>
      </w:tr>
      <w:tr w:rsidR="004119F7" w:rsidRPr="005926F2" w14:paraId="07C1C2B0" w14:textId="77777777" w:rsidTr="00350FDB">
        <w:trPr>
          <w:trHeight w:val="249"/>
        </w:trPr>
        <w:tc>
          <w:tcPr>
            <w:tcW w:w="3392" w:type="dxa"/>
          </w:tcPr>
          <w:p w14:paraId="4D7B2185" w14:textId="2EE431EA" w:rsidR="004119F7" w:rsidRPr="005926F2" w:rsidRDefault="007F44A5" w:rsidP="005926F2">
            <w:pPr>
              <w:rPr>
                <w:rFonts w:ascii="Arial" w:hAnsi="Arial" w:cs="Arial"/>
              </w:rPr>
            </w:pPr>
            <w:r w:rsidRPr="005926F2">
              <w:rPr>
                <w:rFonts w:ascii="Arial" w:hAnsi="Arial" w:cs="Arial"/>
              </w:rPr>
              <w:t>LastName</w:t>
            </w:r>
          </w:p>
        </w:tc>
      </w:tr>
      <w:tr w:rsidR="005926F2" w:rsidRPr="005926F2" w14:paraId="12EE59B5" w14:textId="77777777" w:rsidTr="00350FDB">
        <w:trPr>
          <w:trHeight w:val="241"/>
        </w:trPr>
        <w:tc>
          <w:tcPr>
            <w:tcW w:w="3392" w:type="dxa"/>
          </w:tcPr>
          <w:p w14:paraId="0FF707AE" w14:textId="673F00E7" w:rsidR="005926F2" w:rsidRPr="005926F2" w:rsidRDefault="005926F2" w:rsidP="005926F2">
            <w:pPr>
              <w:rPr>
                <w:rFonts w:ascii="Arial" w:hAnsi="Arial" w:cs="Arial"/>
              </w:rPr>
            </w:pPr>
            <w:r w:rsidRPr="005926F2">
              <w:rPr>
                <w:rFonts w:ascii="Arial" w:hAnsi="Arial" w:cs="Arial"/>
              </w:rPr>
              <w:t>DateOfBirth</w:t>
            </w:r>
          </w:p>
        </w:tc>
      </w:tr>
      <w:tr w:rsidR="007F44A5" w:rsidRPr="005926F2" w14:paraId="7D5DC7BA" w14:textId="77777777" w:rsidTr="00350FDB">
        <w:trPr>
          <w:trHeight w:val="241"/>
        </w:trPr>
        <w:tc>
          <w:tcPr>
            <w:tcW w:w="3392" w:type="dxa"/>
          </w:tcPr>
          <w:p w14:paraId="2BA1E869" w14:textId="119D452D" w:rsidR="007F44A5" w:rsidRPr="005926F2" w:rsidRDefault="007F44A5" w:rsidP="005926F2">
            <w:pPr>
              <w:rPr>
                <w:rFonts w:ascii="Arial" w:hAnsi="Arial" w:cs="Arial"/>
              </w:rPr>
            </w:pPr>
            <w:r w:rsidRPr="005926F2">
              <w:rPr>
                <w:rFonts w:ascii="Arial" w:hAnsi="Arial" w:cs="Arial"/>
              </w:rPr>
              <w:t>Gender</w:t>
            </w:r>
          </w:p>
        </w:tc>
      </w:tr>
      <w:tr w:rsidR="005926F2" w:rsidRPr="005926F2" w14:paraId="1EFFE25D" w14:textId="77777777" w:rsidTr="00350FDB">
        <w:trPr>
          <w:trHeight w:val="241"/>
        </w:trPr>
        <w:tc>
          <w:tcPr>
            <w:tcW w:w="3392" w:type="dxa"/>
          </w:tcPr>
          <w:p w14:paraId="5CF430C5" w14:textId="37792C46" w:rsidR="005926F2" w:rsidRPr="005926F2" w:rsidRDefault="005926F2" w:rsidP="005926F2">
            <w:pPr>
              <w:rPr>
                <w:rFonts w:ascii="Arial" w:hAnsi="Arial" w:cs="Arial"/>
              </w:rPr>
            </w:pPr>
            <w:r w:rsidRPr="005926F2">
              <w:rPr>
                <w:rFonts w:ascii="Arial" w:hAnsi="Arial" w:cs="Arial"/>
              </w:rPr>
              <w:t>Phone</w:t>
            </w:r>
          </w:p>
        </w:tc>
      </w:tr>
      <w:tr w:rsidR="00487FA4" w:rsidRPr="005926F2" w14:paraId="79698984" w14:textId="77777777" w:rsidTr="00350FDB">
        <w:trPr>
          <w:trHeight w:val="241"/>
        </w:trPr>
        <w:tc>
          <w:tcPr>
            <w:tcW w:w="3392" w:type="dxa"/>
          </w:tcPr>
          <w:p w14:paraId="34ECBF09" w14:textId="023B52D0" w:rsidR="00487FA4" w:rsidRPr="005926F2" w:rsidRDefault="00D04359" w:rsidP="005926F2">
            <w:pPr>
              <w:rPr>
                <w:rFonts w:ascii="Arial" w:hAnsi="Arial" w:cs="Arial"/>
              </w:rPr>
            </w:pPr>
            <w:r w:rsidRPr="005926F2">
              <w:rPr>
                <w:rFonts w:ascii="Arial" w:hAnsi="Arial" w:cs="Arial"/>
              </w:rPr>
              <w:t>Email</w:t>
            </w:r>
          </w:p>
        </w:tc>
      </w:tr>
      <w:tr w:rsidR="005915F0" w:rsidRPr="005926F2" w14:paraId="12C9959A" w14:textId="77777777" w:rsidTr="00350FDB">
        <w:trPr>
          <w:trHeight w:val="241"/>
        </w:trPr>
        <w:tc>
          <w:tcPr>
            <w:tcW w:w="3392" w:type="dxa"/>
          </w:tcPr>
          <w:p w14:paraId="188A757A" w14:textId="1DDD1283" w:rsidR="005915F0" w:rsidRPr="005926F2" w:rsidRDefault="008D11FB" w:rsidP="005926F2">
            <w:pPr>
              <w:rPr>
                <w:rFonts w:ascii="Arial" w:hAnsi="Arial" w:cs="Arial"/>
              </w:rPr>
            </w:pPr>
            <w:r w:rsidRPr="005926F2">
              <w:rPr>
                <w:rFonts w:ascii="Arial" w:hAnsi="Arial" w:cs="Arial"/>
              </w:rPr>
              <w:t>Address</w:t>
            </w:r>
          </w:p>
        </w:tc>
      </w:tr>
      <w:tr w:rsidR="005926F2" w:rsidRPr="005926F2" w14:paraId="4AFCD3DE" w14:textId="77777777" w:rsidTr="00350FDB">
        <w:trPr>
          <w:trHeight w:val="249"/>
        </w:trPr>
        <w:tc>
          <w:tcPr>
            <w:tcW w:w="3392" w:type="dxa"/>
          </w:tcPr>
          <w:p w14:paraId="599BD9BB" w14:textId="256F10E7" w:rsidR="005926F2" w:rsidRPr="005926F2" w:rsidRDefault="005926F2" w:rsidP="005926F2">
            <w:pPr>
              <w:rPr>
                <w:rFonts w:ascii="Arial" w:hAnsi="Arial" w:cs="Arial"/>
              </w:rPr>
            </w:pPr>
            <w:r w:rsidRPr="005926F2">
              <w:rPr>
                <w:rFonts w:ascii="Arial" w:hAnsi="Arial" w:cs="Arial"/>
              </w:rPr>
              <w:t xml:space="preserve">NHSNumber </w:t>
            </w:r>
          </w:p>
        </w:tc>
      </w:tr>
      <w:tr w:rsidR="005926F2" w:rsidRPr="005926F2" w14:paraId="499452F6" w14:textId="77777777" w:rsidTr="00350FDB">
        <w:trPr>
          <w:trHeight w:val="241"/>
        </w:trPr>
        <w:tc>
          <w:tcPr>
            <w:tcW w:w="3392" w:type="dxa"/>
          </w:tcPr>
          <w:p w14:paraId="6058CBEE" w14:textId="1E1B89C6" w:rsidR="005926F2" w:rsidRPr="005926F2" w:rsidRDefault="005926F2" w:rsidP="005926F2">
            <w:pPr>
              <w:rPr>
                <w:rFonts w:ascii="Arial" w:hAnsi="Arial" w:cs="Arial"/>
              </w:rPr>
            </w:pPr>
            <w:r w:rsidRPr="005926F2">
              <w:rPr>
                <w:rFonts w:ascii="Arial" w:hAnsi="Arial" w:cs="Arial"/>
              </w:rPr>
              <w:t>Allergies</w:t>
            </w:r>
          </w:p>
        </w:tc>
      </w:tr>
      <w:tr w:rsidR="00D04359" w:rsidRPr="005926F2" w14:paraId="5BB4ABDC" w14:textId="77777777" w:rsidTr="00350FDB">
        <w:trPr>
          <w:trHeight w:val="241"/>
        </w:trPr>
        <w:tc>
          <w:tcPr>
            <w:tcW w:w="3392" w:type="dxa"/>
          </w:tcPr>
          <w:p w14:paraId="409CD56E" w14:textId="01B4AD6C" w:rsidR="00D04359" w:rsidRPr="005926F2" w:rsidRDefault="001B4158" w:rsidP="005926F2">
            <w:pPr>
              <w:rPr>
                <w:rFonts w:ascii="Arial" w:hAnsi="Arial" w:cs="Arial"/>
              </w:rPr>
            </w:pPr>
            <w:r w:rsidRPr="005926F2">
              <w:rPr>
                <w:rFonts w:ascii="Arial" w:hAnsi="Arial" w:cs="Arial"/>
              </w:rPr>
              <w:t>ChronicConditions</w:t>
            </w:r>
          </w:p>
        </w:tc>
      </w:tr>
    </w:tbl>
    <w:p w14:paraId="59518B51" w14:textId="77777777" w:rsidR="005926F2" w:rsidRPr="00285A3F" w:rsidRDefault="005926F2" w:rsidP="00285A3F">
      <w:pPr>
        <w:pStyle w:val="Heading4"/>
        <w:rPr>
          <w:rFonts w:ascii="Arial" w:hAnsi="Arial" w:cs="Arial"/>
          <w:i w:val="0"/>
          <w:iCs w:val="0"/>
        </w:rPr>
      </w:pPr>
    </w:p>
    <w:p w14:paraId="5C76772F" w14:textId="6FDD570B" w:rsidR="005926F2" w:rsidRPr="00285A3F" w:rsidRDefault="005926F2" w:rsidP="00285A3F">
      <w:pPr>
        <w:pStyle w:val="Heading4"/>
        <w:rPr>
          <w:rFonts w:ascii="Arial" w:hAnsi="Arial" w:cs="Arial"/>
          <w:i w:val="0"/>
          <w:iCs w:val="0"/>
        </w:rPr>
      </w:pPr>
      <w:r w:rsidRPr="00285A3F">
        <w:rPr>
          <w:rFonts w:ascii="Arial" w:hAnsi="Arial" w:cs="Arial"/>
          <w:i w:val="0"/>
          <w:iCs w:val="0"/>
        </w:rPr>
        <w:t>Department</w:t>
      </w:r>
    </w:p>
    <w:p w14:paraId="52BE76B8" w14:textId="41BDE18F" w:rsidR="00875282" w:rsidRPr="00875282" w:rsidRDefault="00875282" w:rsidP="00875282">
      <w:pPr>
        <w:rPr>
          <w:rFonts w:ascii="Arial" w:hAnsi="Arial" w:cs="Arial"/>
        </w:rPr>
      </w:pPr>
      <w:r w:rsidRPr="00875282">
        <w:rPr>
          <w:rFonts w:ascii="Arial" w:hAnsi="Arial" w:cs="Arial"/>
        </w:rPr>
        <w:t>Groups doctors by specialty (e.g., Cardiology, Dermatology)</w:t>
      </w:r>
    </w:p>
    <w:p w14:paraId="47C71A98" w14:textId="77777777" w:rsidR="005926F2" w:rsidRDefault="005926F2" w:rsidP="005926F2">
      <w:pPr>
        <w:rPr>
          <w:rFonts w:ascii="Arial" w:hAnsi="Arial" w:cs="Arial"/>
          <w:b/>
          <w:bCs/>
        </w:rPr>
      </w:pPr>
      <w:r w:rsidRPr="006641FD">
        <w:rPr>
          <w:rFonts w:ascii="Arial" w:hAnsi="Arial" w:cs="Arial"/>
          <w:b/>
          <w:bCs/>
        </w:rPr>
        <w:t>Role:</w:t>
      </w:r>
      <w:r w:rsidRPr="006641FD">
        <w:rPr>
          <w:rFonts w:ascii="Arial" w:hAnsi="Arial" w:cs="Arial"/>
        </w:rPr>
        <w:t xml:space="preserve"> Organisational units grouping doctors by specialty. </w:t>
      </w:r>
      <w:r w:rsidRPr="006641FD">
        <w:rPr>
          <w:rFonts w:ascii="Arial" w:hAnsi="Arial" w:cs="Arial"/>
          <w:b/>
          <w:bCs/>
        </w:rPr>
        <w:t>Key Attributes:</w:t>
      </w:r>
    </w:p>
    <w:p w14:paraId="2E6128F5" w14:textId="77777777" w:rsidR="007B5188" w:rsidRDefault="007B5188" w:rsidP="005926F2">
      <w:pPr>
        <w:rPr>
          <w:rFonts w:ascii="Arial" w:hAnsi="Arial" w:cs="Arial"/>
        </w:rPr>
      </w:pPr>
    </w:p>
    <w:p w14:paraId="51C40625" w14:textId="77777777" w:rsidR="007B5188" w:rsidRPr="006641FD" w:rsidRDefault="007B5188" w:rsidP="005926F2">
      <w:pPr>
        <w:rPr>
          <w:rFonts w:ascii="Arial" w:hAnsi="Arial" w:cs="Arial"/>
        </w:rPr>
      </w:pPr>
    </w:p>
    <w:tbl>
      <w:tblPr>
        <w:tblStyle w:val="TableGrid"/>
        <w:tblW w:w="0" w:type="auto"/>
        <w:tblInd w:w="-5" w:type="dxa"/>
        <w:tblLook w:val="04A0" w:firstRow="1" w:lastRow="0" w:firstColumn="1" w:lastColumn="0" w:noHBand="0" w:noVBand="1"/>
      </w:tblPr>
      <w:tblGrid>
        <w:gridCol w:w="3419"/>
      </w:tblGrid>
      <w:tr w:rsidR="005926F2" w:rsidRPr="005926F2" w14:paraId="5902BFC9" w14:textId="77777777" w:rsidTr="00350FDB">
        <w:trPr>
          <w:trHeight w:val="307"/>
        </w:trPr>
        <w:tc>
          <w:tcPr>
            <w:tcW w:w="3419" w:type="dxa"/>
          </w:tcPr>
          <w:p w14:paraId="3DBEBA6D" w14:textId="0BC49BEC" w:rsidR="005926F2" w:rsidRPr="005926F2" w:rsidRDefault="005926F2" w:rsidP="005926F2">
            <w:pPr>
              <w:rPr>
                <w:rFonts w:ascii="Arial" w:hAnsi="Arial" w:cs="Arial"/>
                <w:b/>
                <w:bCs/>
              </w:rPr>
            </w:pPr>
            <w:r w:rsidRPr="005926F2">
              <w:rPr>
                <w:rFonts w:ascii="Arial" w:hAnsi="Arial" w:cs="Arial"/>
                <w:b/>
                <w:bCs/>
              </w:rPr>
              <w:t>DEPARTMENT</w:t>
            </w:r>
          </w:p>
        </w:tc>
      </w:tr>
      <w:tr w:rsidR="005926F2" w:rsidRPr="005926F2" w14:paraId="4894E762" w14:textId="77777777" w:rsidTr="00350FDB">
        <w:trPr>
          <w:trHeight w:val="307"/>
        </w:trPr>
        <w:tc>
          <w:tcPr>
            <w:tcW w:w="3419" w:type="dxa"/>
          </w:tcPr>
          <w:p w14:paraId="35D85DD8" w14:textId="77777777" w:rsidR="005926F2" w:rsidRPr="005926F2" w:rsidRDefault="005926F2" w:rsidP="005926F2">
            <w:pPr>
              <w:rPr>
                <w:rFonts w:ascii="Arial" w:hAnsi="Arial" w:cs="Arial"/>
              </w:rPr>
            </w:pPr>
            <w:r w:rsidRPr="005926F2">
              <w:rPr>
                <w:rFonts w:ascii="Arial" w:hAnsi="Arial" w:cs="Arial"/>
              </w:rPr>
              <w:t>DepartmentID (PK)</w:t>
            </w:r>
          </w:p>
        </w:tc>
      </w:tr>
      <w:tr w:rsidR="005926F2" w:rsidRPr="005926F2" w14:paraId="4E8FC8BB" w14:textId="77777777" w:rsidTr="00350FDB">
        <w:trPr>
          <w:trHeight w:val="319"/>
        </w:trPr>
        <w:tc>
          <w:tcPr>
            <w:tcW w:w="3419" w:type="dxa"/>
          </w:tcPr>
          <w:p w14:paraId="137D721F" w14:textId="66B80212" w:rsidR="005926F2" w:rsidRPr="005926F2" w:rsidRDefault="005926F2" w:rsidP="005926F2">
            <w:pPr>
              <w:rPr>
                <w:rFonts w:ascii="Arial" w:hAnsi="Arial" w:cs="Arial"/>
              </w:rPr>
            </w:pPr>
            <w:r w:rsidRPr="005926F2">
              <w:rPr>
                <w:rFonts w:ascii="Arial" w:hAnsi="Arial" w:cs="Arial"/>
              </w:rPr>
              <w:t xml:space="preserve">DepartmentName </w:t>
            </w:r>
          </w:p>
        </w:tc>
      </w:tr>
      <w:tr w:rsidR="005926F2" w:rsidRPr="005926F2" w14:paraId="197E1386" w14:textId="77777777" w:rsidTr="00350FDB">
        <w:trPr>
          <w:trHeight w:val="307"/>
        </w:trPr>
        <w:tc>
          <w:tcPr>
            <w:tcW w:w="3419" w:type="dxa"/>
          </w:tcPr>
          <w:p w14:paraId="7D1493FC" w14:textId="77777777" w:rsidR="005926F2" w:rsidRPr="005926F2" w:rsidRDefault="005926F2" w:rsidP="005926F2">
            <w:pPr>
              <w:rPr>
                <w:rFonts w:ascii="Arial" w:hAnsi="Arial" w:cs="Arial"/>
              </w:rPr>
            </w:pPr>
            <w:r w:rsidRPr="005926F2">
              <w:rPr>
                <w:rFonts w:ascii="Arial" w:hAnsi="Arial" w:cs="Arial"/>
              </w:rPr>
              <w:t>Description</w:t>
            </w:r>
          </w:p>
        </w:tc>
      </w:tr>
    </w:tbl>
    <w:p w14:paraId="17B4BBD4" w14:textId="77777777" w:rsidR="007B5188" w:rsidRDefault="007B5188" w:rsidP="007B5188">
      <w:pPr>
        <w:pStyle w:val="ListParagraph"/>
        <w:rPr>
          <w:rFonts w:ascii="Arial" w:hAnsi="Arial" w:cs="Arial"/>
          <w:b/>
          <w:bCs/>
        </w:rPr>
      </w:pPr>
    </w:p>
    <w:p w14:paraId="20C1FF9D" w14:textId="483CC96D" w:rsidR="005926F2" w:rsidRPr="00DF4564" w:rsidRDefault="006950D0" w:rsidP="00DF4564">
      <w:pPr>
        <w:pStyle w:val="Heading4"/>
        <w:rPr>
          <w:rFonts w:ascii="Arial" w:hAnsi="Arial" w:cs="Arial"/>
          <w:i w:val="0"/>
          <w:iCs w:val="0"/>
        </w:rPr>
      </w:pPr>
      <w:r w:rsidRPr="00DF4564">
        <w:rPr>
          <w:rFonts w:ascii="Arial" w:hAnsi="Arial" w:cs="Arial"/>
          <w:i w:val="0"/>
          <w:iCs w:val="0"/>
        </w:rPr>
        <w:t>Doctor</w:t>
      </w:r>
    </w:p>
    <w:p w14:paraId="3A5658CE" w14:textId="0BE8D470" w:rsidR="00993676" w:rsidRPr="00993676" w:rsidRDefault="00993676" w:rsidP="00993676">
      <w:pPr>
        <w:rPr>
          <w:rFonts w:ascii="Arial" w:hAnsi="Arial" w:cs="Arial"/>
        </w:rPr>
      </w:pPr>
      <w:r w:rsidRPr="00993676">
        <w:rPr>
          <w:rFonts w:ascii="Arial" w:hAnsi="Arial" w:cs="Arial"/>
        </w:rPr>
        <w:t>Represents clinicians providing services, linked to a specific department.</w:t>
      </w:r>
    </w:p>
    <w:p w14:paraId="12D6AA27" w14:textId="77777777" w:rsidR="005926F2" w:rsidRPr="006641FD" w:rsidRDefault="005926F2" w:rsidP="005926F2">
      <w:pPr>
        <w:rPr>
          <w:rFonts w:ascii="Arial" w:hAnsi="Arial" w:cs="Arial"/>
        </w:rPr>
      </w:pPr>
      <w:r w:rsidRPr="006641FD">
        <w:rPr>
          <w:rFonts w:ascii="Arial" w:hAnsi="Arial" w:cs="Arial"/>
          <w:b/>
          <w:bCs/>
        </w:rPr>
        <w:t>Role:</w:t>
      </w:r>
      <w:r w:rsidRPr="006641FD">
        <w:rPr>
          <w:rFonts w:ascii="Arial" w:hAnsi="Arial" w:cs="Arial"/>
        </w:rPr>
        <w:t xml:space="preserve"> Medical professionals providing consultations and treatments. </w:t>
      </w:r>
      <w:r w:rsidRPr="006641FD">
        <w:rPr>
          <w:rFonts w:ascii="Arial" w:hAnsi="Arial" w:cs="Arial"/>
          <w:b/>
          <w:bCs/>
        </w:rPr>
        <w:t>Key Attributes:</w:t>
      </w:r>
    </w:p>
    <w:tbl>
      <w:tblPr>
        <w:tblStyle w:val="TableGrid"/>
        <w:tblpPr w:leftFromText="180" w:rightFromText="180" w:vertAnchor="text" w:tblpY="1"/>
        <w:tblOverlap w:val="never"/>
        <w:tblW w:w="0" w:type="auto"/>
        <w:tblLook w:val="04A0" w:firstRow="1" w:lastRow="0" w:firstColumn="1" w:lastColumn="0" w:noHBand="0" w:noVBand="1"/>
      </w:tblPr>
      <w:tblGrid>
        <w:gridCol w:w="3138"/>
      </w:tblGrid>
      <w:tr w:rsidR="00350FDB" w:rsidRPr="005926F2" w14:paraId="481C6D67" w14:textId="77777777" w:rsidTr="00350FDB">
        <w:trPr>
          <w:trHeight w:val="246"/>
        </w:trPr>
        <w:tc>
          <w:tcPr>
            <w:tcW w:w="2852" w:type="dxa"/>
          </w:tcPr>
          <w:p w14:paraId="4DB58782" w14:textId="4DE8D566" w:rsidR="00350FDB" w:rsidRPr="00350FDB" w:rsidRDefault="00350FDB" w:rsidP="00350FDB">
            <w:pPr>
              <w:rPr>
                <w:rFonts w:ascii="Arial" w:hAnsi="Arial" w:cs="Arial"/>
                <w:b/>
                <w:bCs/>
              </w:rPr>
            </w:pPr>
            <w:r w:rsidRPr="00350FDB">
              <w:rPr>
                <w:rFonts w:ascii="Arial" w:hAnsi="Arial" w:cs="Arial"/>
                <w:b/>
                <w:bCs/>
              </w:rPr>
              <w:t>DOCTOR</w:t>
            </w:r>
          </w:p>
        </w:tc>
      </w:tr>
      <w:tr w:rsidR="005926F2" w:rsidRPr="005926F2" w14:paraId="4178EC15" w14:textId="77777777" w:rsidTr="00350FDB">
        <w:trPr>
          <w:trHeight w:val="246"/>
        </w:trPr>
        <w:tc>
          <w:tcPr>
            <w:tcW w:w="2852" w:type="dxa"/>
          </w:tcPr>
          <w:p w14:paraId="7579171F" w14:textId="77777777" w:rsidR="005926F2" w:rsidRPr="005926F2" w:rsidRDefault="005926F2" w:rsidP="00350FDB">
            <w:pPr>
              <w:rPr>
                <w:rFonts w:ascii="Arial" w:hAnsi="Arial" w:cs="Arial"/>
              </w:rPr>
            </w:pPr>
            <w:r w:rsidRPr="005926F2">
              <w:rPr>
                <w:rFonts w:ascii="Arial" w:hAnsi="Arial" w:cs="Arial"/>
              </w:rPr>
              <w:t>DoctorID (PK)</w:t>
            </w:r>
          </w:p>
        </w:tc>
      </w:tr>
      <w:tr w:rsidR="005926F2" w:rsidRPr="005926F2" w14:paraId="142922EC" w14:textId="77777777" w:rsidTr="00350FDB">
        <w:trPr>
          <w:trHeight w:val="255"/>
        </w:trPr>
        <w:tc>
          <w:tcPr>
            <w:tcW w:w="2852" w:type="dxa"/>
          </w:tcPr>
          <w:p w14:paraId="5705CA27" w14:textId="2322320D" w:rsidR="005926F2" w:rsidRPr="005926F2" w:rsidRDefault="005926F2" w:rsidP="00350FDB">
            <w:pPr>
              <w:rPr>
                <w:rFonts w:ascii="Arial" w:hAnsi="Arial" w:cs="Arial"/>
              </w:rPr>
            </w:pPr>
            <w:r w:rsidRPr="005926F2">
              <w:rPr>
                <w:rFonts w:ascii="Arial" w:hAnsi="Arial" w:cs="Arial"/>
              </w:rPr>
              <w:t>FirstName</w:t>
            </w:r>
          </w:p>
        </w:tc>
      </w:tr>
      <w:tr w:rsidR="00FD5CD5" w:rsidRPr="005926F2" w14:paraId="6AD31C01" w14:textId="77777777" w:rsidTr="00350FDB">
        <w:trPr>
          <w:trHeight w:val="255"/>
        </w:trPr>
        <w:tc>
          <w:tcPr>
            <w:tcW w:w="2852" w:type="dxa"/>
          </w:tcPr>
          <w:p w14:paraId="2833EB35" w14:textId="4AF2A7B1" w:rsidR="00FD5CD5" w:rsidRPr="005926F2" w:rsidRDefault="00FD5CD5" w:rsidP="00350FDB">
            <w:pPr>
              <w:rPr>
                <w:rFonts w:ascii="Arial" w:hAnsi="Arial" w:cs="Arial"/>
              </w:rPr>
            </w:pPr>
            <w:r w:rsidRPr="005926F2">
              <w:rPr>
                <w:rFonts w:ascii="Arial" w:hAnsi="Arial" w:cs="Arial"/>
              </w:rPr>
              <w:t>LastName</w:t>
            </w:r>
          </w:p>
        </w:tc>
      </w:tr>
      <w:tr w:rsidR="005926F2" w:rsidRPr="005926F2" w14:paraId="2E150CB0" w14:textId="77777777" w:rsidTr="00350FDB">
        <w:trPr>
          <w:trHeight w:val="246"/>
        </w:trPr>
        <w:tc>
          <w:tcPr>
            <w:tcW w:w="2852" w:type="dxa"/>
          </w:tcPr>
          <w:p w14:paraId="092D68AB" w14:textId="77777777" w:rsidR="005926F2" w:rsidRPr="005926F2" w:rsidRDefault="005926F2" w:rsidP="00350FDB">
            <w:pPr>
              <w:rPr>
                <w:rFonts w:ascii="Arial" w:hAnsi="Arial" w:cs="Arial"/>
              </w:rPr>
            </w:pPr>
            <w:r w:rsidRPr="005926F2">
              <w:rPr>
                <w:rFonts w:ascii="Arial" w:hAnsi="Arial" w:cs="Arial"/>
              </w:rPr>
              <w:t>Specialty</w:t>
            </w:r>
          </w:p>
        </w:tc>
      </w:tr>
      <w:tr w:rsidR="005926F2" w:rsidRPr="005926F2" w14:paraId="7531DCC2" w14:textId="77777777" w:rsidTr="00350FDB">
        <w:trPr>
          <w:trHeight w:val="246"/>
        </w:trPr>
        <w:tc>
          <w:tcPr>
            <w:tcW w:w="2852" w:type="dxa"/>
          </w:tcPr>
          <w:p w14:paraId="789487FD" w14:textId="07D2B21F" w:rsidR="005926F2" w:rsidRPr="005926F2" w:rsidRDefault="005926F2" w:rsidP="00350FDB">
            <w:pPr>
              <w:rPr>
                <w:rFonts w:ascii="Arial" w:hAnsi="Arial" w:cs="Arial"/>
              </w:rPr>
            </w:pPr>
            <w:r w:rsidRPr="005926F2">
              <w:rPr>
                <w:rFonts w:ascii="Arial" w:hAnsi="Arial" w:cs="Arial"/>
              </w:rPr>
              <w:t>Email</w:t>
            </w:r>
          </w:p>
        </w:tc>
      </w:tr>
      <w:tr w:rsidR="00E96F71" w:rsidRPr="005926F2" w14:paraId="594EBB11" w14:textId="77777777" w:rsidTr="00350FDB">
        <w:trPr>
          <w:trHeight w:val="246"/>
        </w:trPr>
        <w:tc>
          <w:tcPr>
            <w:tcW w:w="2852" w:type="dxa"/>
          </w:tcPr>
          <w:p w14:paraId="12EE4160" w14:textId="6FB7513E" w:rsidR="00E96F71" w:rsidRPr="005926F2" w:rsidRDefault="00E96F71" w:rsidP="00350FDB">
            <w:pPr>
              <w:rPr>
                <w:rFonts w:ascii="Arial" w:hAnsi="Arial" w:cs="Arial"/>
              </w:rPr>
            </w:pPr>
            <w:r w:rsidRPr="005926F2">
              <w:rPr>
                <w:rFonts w:ascii="Arial" w:hAnsi="Arial" w:cs="Arial"/>
              </w:rPr>
              <w:lastRenderedPageBreak/>
              <w:t>Phone</w:t>
            </w:r>
          </w:p>
        </w:tc>
      </w:tr>
      <w:tr w:rsidR="00741C02" w:rsidRPr="005926F2" w14:paraId="0AFA4FB0" w14:textId="77777777" w:rsidTr="00350FDB">
        <w:trPr>
          <w:trHeight w:val="246"/>
        </w:trPr>
        <w:tc>
          <w:tcPr>
            <w:tcW w:w="2852" w:type="dxa"/>
          </w:tcPr>
          <w:p w14:paraId="10543ECF" w14:textId="704C4223" w:rsidR="00741C02" w:rsidRPr="005926F2" w:rsidRDefault="004664CE" w:rsidP="00350FDB">
            <w:pPr>
              <w:rPr>
                <w:rFonts w:ascii="Arial" w:hAnsi="Arial" w:cs="Arial"/>
              </w:rPr>
            </w:pPr>
            <w:r>
              <w:rPr>
                <w:rFonts w:ascii="Arial" w:hAnsi="Arial" w:cs="Arial"/>
              </w:rPr>
              <w:t>IsActive</w:t>
            </w:r>
          </w:p>
        </w:tc>
      </w:tr>
      <w:tr w:rsidR="000B3403" w:rsidRPr="005926F2" w14:paraId="66884DFD" w14:textId="77777777" w:rsidTr="00350FDB">
        <w:trPr>
          <w:trHeight w:val="246"/>
        </w:trPr>
        <w:tc>
          <w:tcPr>
            <w:tcW w:w="2852" w:type="dxa"/>
          </w:tcPr>
          <w:p w14:paraId="18B80443" w14:textId="30DFEF19" w:rsidR="000B3403" w:rsidRPr="002953B4" w:rsidRDefault="002953B4" w:rsidP="00350FDB">
            <w:pPr>
              <w:rPr>
                <w:rFonts w:ascii="Arial" w:hAnsi="Arial" w:cs="Arial"/>
              </w:rPr>
            </w:pPr>
            <w:r w:rsidRPr="002953B4">
              <w:rPr>
                <w:rFonts w:ascii="Arial" w:hAnsi="Arial" w:cs="Arial"/>
              </w:rPr>
              <w:t>DefaultSlotDurationMinutes</w:t>
            </w:r>
          </w:p>
        </w:tc>
      </w:tr>
      <w:tr w:rsidR="005926F2" w:rsidRPr="005926F2" w14:paraId="2E48BAFF" w14:textId="77777777" w:rsidTr="00350FDB">
        <w:trPr>
          <w:trHeight w:val="255"/>
        </w:trPr>
        <w:tc>
          <w:tcPr>
            <w:tcW w:w="2852" w:type="dxa"/>
          </w:tcPr>
          <w:p w14:paraId="14EEF564" w14:textId="77777777" w:rsidR="005926F2" w:rsidRPr="005926F2" w:rsidRDefault="005926F2" w:rsidP="00350FDB">
            <w:pPr>
              <w:rPr>
                <w:rFonts w:ascii="Arial" w:hAnsi="Arial" w:cs="Arial"/>
              </w:rPr>
            </w:pPr>
            <w:r w:rsidRPr="005926F2">
              <w:rPr>
                <w:rFonts w:ascii="Arial" w:hAnsi="Arial" w:cs="Arial"/>
              </w:rPr>
              <w:t>DepartmentID (FK)</w:t>
            </w:r>
          </w:p>
        </w:tc>
      </w:tr>
    </w:tbl>
    <w:p w14:paraId="362DDD8D" w14:textId="784F8A1C" w:rsidR="005926F2" w:rsidRPr="006641FD" w:rsidRDefault="00350FDB" w:rsidP="005926F2">
      <w:pPr>
        <w:ind w:left="3620"/>
        <w:rPr>
          <w:rFonts w:ascii="Arial" w:hAnsi="Arial" w:cs="Arial"/>
        </w:rPr>
      </w:pPr>
      <w:r>
        <w:rPr>
          <w:rFonts w:ascii="Arial" w:hAnsi="Arial" w:cs="Arial"/>
        </w:rPr>
        <w:br w:type="textWrapping" w:clear="all"/>
      </w:r>
    </w:p>
    <w:p w14:paraId="189936F4" w14:textId="2C94A792" w:rsidR="005926F2" w:rsidRPr="00DF4564" w:rsidRDefault="005926F2" w:rsidP="00DF4564">
      <w:pPr>
        <w:pStyle w:val="Heading4"/>
        <w:rPr>
          <w:rFonts w:ascii="Arial" w:hAnsi="Arial" w:cs="Arial"/>
          <w:i w:val="0"/>
          <w:iCs w:val="0"/>
        </w:rPr>
      </w:pPr>
      <w:r w:rsidRPr="00DF4564">
        <w:rPr>
          <w:rFonts w:ascii="Arial" w:hAnsi="Arial" w:cs="Arial"/>
          <w:i w:val="0"/>
          <w:iCs w:val="0"/>
        </w:rPr>
        <w:t>Appointment</w:t>
      </w:r>
    </w:p>
    <w:p w14:paraId="548B8B1C" w14:textId="4485DDED" w:rsidR="00514649" w:rsidRPr="00514649" w:rsidRDefault="00514649" w:rsidP="00514649">
      <w:pPr>
        <w:rPr>
          <w:rFonts w:ascii="Arial" w:hAnsi="Arial" w:cs="Arial"/>
        </w:rPr>
      </w:pPr>
      <w:r w:rsidRPr="00514649">
        <w:rPr>
          <w:rFonts w:ascii="Arial" w:hAnsi="Arial" w:cs="Arial"/>
        </w:rPr>
        <w:t>Captures scheduled consultations between patients and doctors.</w:t>
      </w:r>
    </w:p>
    <w:p w14:paraId="48DDE21E" w14:textId="77777777" w:rsidR="005926F2" w:rsidRPr="006641FD" w:rsidRDefault="005926F2" w:rsidP="005926F2">
      <w:pPr>
        <w:rPr>
          <w:rFonts w:ascii="Arial" w:hAnsi="Arial" w:cs="Arial"/>
        </w:rPr>
      </w:pPr>
      <w:r w:rsidRPr="006641FD">
        <w:rPr>
          <w:rFonts w:ascii="Arial" w:hAnsi="Arial" w:cs="Arial"/>
          <w:b/>
          <w:bCs/>
        </w:rPr>
        <w:t>Role:</w:t>
      </w:r>
      <w:r w:rsidRPr="006641FD">
        <w:rPr>
          <w:rFonts w:ascii="Arial" w:hAnsi="Arial" w:cs="Arial"/>
        </w:rPr>
        <w:t xml:space="preserve"> Scheduled consultation between a patient and a doctor. </w:t>
      </w:r>
      <w:r w:rsidRPr="006641FD">
        <w:rPr>
          <w:rFonts w:ascii="Arial" w:hAnsi="Arial" w:cs="Arial"/>
          <w:b/>
          <w:bCs/>
        </w:rPr>
        <w:t>Key Attributes:</w:t>
      </w:r>
    </w:p>
    <w:tbl>
      <w:tblPr>
        <w:tblStyle w:val="TableGrid"/>
        <w:tblW w:w="0" w:type="auto"/>
        <w:tblInd w:w="-5" w:type="dxa"/>
        <w:tblLook w:val="04A0" w:firstRow="1" w:lastRow="0" w:firstColumn="1" w:lastColumn="0" w:noHBand="0" w:noVBand="1"/>
      </w:tblPr>
      <w:tblGrid>
        <w:gridCol w:w="4674"/>
      </w:tblGrid>
      <w:tr w:rsidR="00350FDB" w:rsidRPr="00350FDB" w14:paraId="5C6C546B" w14:textId="77777777" w:rsidTr="00350FDB">
        <w:trPr>
          <w:trHeight w:val="246"/>
        </w:trPr>
        <w:tc>
          <w:tcPr>
            <w:tcW w:w="4674" w:type="dxa"/>
          </w:tcPr>
          <w:p w14:paraId="76E57953" w14:textId="524446BB" w:rsidR="00350FDB" w:rsidRPr="00350FDB" w:rsidRDefault="00350FDB" w:rsidP="00350FDB">
            <w:pPr>
              <w:rPr>
                <w:rFonts w:ascii="Arial" w:hAnsi="Arial" w:cs="Arial"/>
                <w:b/>
                <w:bCs/>
              </w:rPr>
            </w:pPr>
            <w:r w:rsidRPr="00350FDB">
              <w:rPr>
                <w:rFonts w:ascii="Arial" w:hAnsi="Arial" w:cs="Arial"/>
                <w:b/>
                <w:bCs/>
              </w:rPr>
              <w:t>APPOINTMENT</w:t>
            </w:r>
          </w:p>
        </w:tc>
      </w:tr>
      <w:tr w:rsidR="00350FDB" w:rsidRPr="00350FDB" w14:paraId="48A00FD2" w14:textId="77777777" w:rsidTr="00350FDB">
        <w:trPr>
          <w:trHeight w:val="246"/>
        </w:trPr>
        <w:tc>
          <w:tcPr>
            <w:tcW w:w="4674" w:type="dxa"/>
          </w:tcPr>
          <w:p w14:paraId="19E38633" w14:textId="77777777" w:rsidR="00350FDB" w:rsidRPr="00350FDB" w:rsidRDefault="00350FDB" w:rsidP="00350FDB">
            <w:pPr>
              <w:rPr>
                <w:rFonts w:ascii="Arial" w:hAnsi="Arial" w:cs="Arial"/>
              </w:rPr>
            </w:pPr>
            <w:r w:rsidRPr="00350FDB">
              <w:rPr>
                <w:rFonts w:ascii="Arial" w:hAnsi="Arial" w:cs="Arial"/>
              </w:rPr>
              <w:t>AppointmentID (PK)</w:t>
            </w:r>
          </w:p>
        </w:tc>
      </w:tr>
      <w:tr w:rsidR="00350FDB" w:rsidRPr="00350FDB" w14:paraId="6DAF3055" w14:textId="77777777" w:rsidTr="00350FDB">
        <w:trPr>
          <w:trHeight w:val="255"/>
        </w:trPr>
        <w:tc>
          <w:tcPr>
            <w:tcW w:w="4674" w:type="dxa"/>
          </w:tcPr>
          <w:p w14:paraId="3F8BB518" w14:textId="77777777" w:rsidR="00350FDB" w:rsidRPr="00350FDB" w:rsidRDefault="00350FDB" w:rsidP="00350FDB">
            <w:pPr>
              <w:rPr>
                <w:rFonts w:ascii="Arial" w:hAnsi="Arial" w:cs="Arial"/>
              </w:rPr>
            </w:pPr>
            <w:r w:rsidRPr="00350FDB">
              <w:rPr>
                <w:rFonts w:ascii="Arial" w:hAnsi="Arial" w:cs="Arial"/>
              </w:rPr>
              <w:t>PatientID (FK)</w:t>
            </w:r>
          </w:p>
        </w:tc>
      </w:tr>
      <w:tr w:rsidR="00350FDB" w:rsidRPr="00350FDB" w14:paraId="0A51D1EE" w14:textId="77777777" w:rsidTr="00350FDB">
        <w:trPr>
          <w:trHeight w:val="246"/>
        </w:trPr>
        <w:tc>
          <w:tcPr>
            <w:tcW w:w="4674" w:type="dxa"/>
          </w:tcPr>
          <w:p w14:paraId="74DE2C2E" w14:textId="77777777" w:rsidR="00350FDB" w:rsidRPr="00350FDB" w:rsidRDefault="00350FDB" w:rsidP="00350FDB">
            <w:pPr>
              <w:rPr>
                <w:rFonts w:ascii="Arial" w:hAnsi="Arial" w:cs="Arial"/>
              </w:rPr>
            </w:pPr>
            <w:r w:rsidRPr="00350FDB">
              <w:rPr>
                <w:rFonts w:ascii="Arial" w:hAnsi="Arial" w:cs="Arial"/>
              </w:rPr>
              <w:t>DoctorID (FK)</w:t>
            </w:r>
          </w:p>
        </w:tc>
      </w:tr>
      <w:tr w:rsidR="00350FDB" w:rsidRPr="00350FDB" w14:paraId="1CC10C57" w14:textId="77777777" w:rsidTr="00350FDB">
        <w:trPr>
          <w:trHeight w:val="246"/>
        </w:trPr>
        <w:tc>
          <w:tcPr>
            <w:tcW w:w="4674" w:type="dxa"/>
          </w:tcPr>
          <w:p w14:paraId="7FEF5C9E" w14:textId="0AB034BA" w:rsidR="00350FDB" w:rsidRPr="00350FDB" w:rsidRDefault="00350FDB" w:rsidP="00350FDB">
            <w:pPr>
              <w:rPr>
                <w:rFonts w:ascii="Arial" w:hAnsi="Arial" w:cs="Arial"/>
              </w:rPr>
            </w:pPr>
            <w:r w:rsidRPr="00350FDB">
              <w:rPr>
                <w:rFonts w:ascii="Arial" w:hAnsi="Arial" w:cs="Arial"/>
              </w:rPr>
              <w:t>AppointmentDate</w:t>
            </w:r>
          </w:p>
        </w:tc>
      </w:tr>
      <w:tr w:rsidR="0066733B" w:rsidRPr="00350FDB" w14:paraId="76650F39" w14:textId="77777777" w:rsidTr="00350FDB">
        <w:trPr>
          <w:trHeight w:val="246"/>
        </w:trPr>
        <w:tc>
          <w:tcPr>
            <w:tcW w:w="4674" w:type="dxa"/>
          </w:tcPr>
          <w:p w14:paraId="3F493438" w14:textId="76EFA32F" w:rsidR="0066733B" w:rsidRPr="00350FDB" w:rsidRDefault="00A26886" w:rsidP="00350FDB">
            <w:pPr>
              <w:rPr>
                <w:rFonts w:ascii="Arial" w:hAnsi="Arial" w:cs="Arial"/>
              </w:rPr>
            </w:pPr>
            <w:r w:rsidRPr="00350FDB">
              <w:rPr>
                <w:rFonts w:ascii="Arial" w:hAnsi="Arial" w:cs="Arial"/>
              </w:rPr>
              <w:t>AppointmentTime</w:t>
            </w:r>
          </w:p>
        </w:tc>
      </w:tr>
      <w:tr w:rsidR="00350FDB" w:rsidRPr="00350FDB" w14:paraId="5694E1E1" w14:textId="77777777" w:rsidTr="00350FDB">
        <w:trPr>
          <w:trHeight w:val="255"/>
        </w:trPr>
        <w:tc>
          <w:tcPr>
            <w:tcW w:w="4674" w:type="dxa"/>
          </w:tcPr>
          <w:p w14:paraId="350331A9" w14:textId="77777777" w:rsidR="00350FDB" w:rsidRPr="00350FDB" w:rsidRDefault="00350FDB" w:rsidP="00350FDB">
            <w:pPr>
              <w:rPr>
                <w:rFonts w:ascii="Arial" w:hAnsi="Arial" w:cs="Arial"/>
              </w:rPr>
            </w:pPr>
            <w:r w:rsidRPr="00350FDB">
              <w:rPr>
                <w:rFonts w:ascii="Arial" w:hAnsi="Arial" w:cs="Arial"/>
              </w:rPr>
              <w:t>ReasonForVisit</w:t>
            </w:r>
          </w:p>
        </w:tc>
      </w:tr>
      <w:tr w:rsidR="00350FDB" w:rsidRPr="00350FDB" w14:paraId="2CEAE385" w14:textId="77777777" w:rsidTr="00350FDB">
        <w:trPr>
          <w:trHeight w:val="246"/>
        </w:trPr>
        <w:tc>
          <w:tcPr>
            <w:tcW w:w="4674" w:type="dxa"/>
          </w:tcPr>
          <w:p w14:paraId="28AA6B80" w14:textId="27267709" w:rsidR="00350FDB" w:rsidRPr="00350FDB" w:rsidRDefault="00350FDB" w:rsidP="00350FDB">
            <w:pPr>
              <w:rPr>
                <w:rFonts w:ascii="Arial" w:hAnsi="Arial" w:cs="Arial"/>
              </w:rPr>
            </w:pPr>
            <w:r w:rsidRPr="00350FDB">
              <w:rPr>
                <w:rFonts w:ascii="Arial" w:hAnsi="Arial" w:cs="Arial"/>
              </w:rPr>
              <w:t xml:space="preserve">Status </w:t>
            </w:r>
          </w:p>
        </w:tc>
      </w:tr>
    </w:tbl>
    <w:p w14:paraId="6D360EC4" w14:textId="77777777" w:rsidR="00350FDB" w:rsidRDefault="00350FDB" w:rsidP="005926F2">
      <w:pPr>
        <w:rPr>
          <w:rFonts w:ascii="Arial" w:hAnsi="Arial" w:cs="Arial"/>
          <w:b/>
          <w:bCs/>
        </w:rPr>
      </w:pPr>
    </w:p>
    <w:p w14:paraId="1E6F2A1E" w14:textId="1B207D07" w:rsidR="005926F2" w:rsidRPr="00DF4564" w:rsidRDefault="005926F2" w:rsidP="00DF4564">
      <w:pPr>
        <w:pStyle w:val="Heading4"/>
        <w:rPr>
          <w:rFonts w:ascii="Arial" w:hAnsi="Arial" w:cs="Arial"/>
          <w:i w:val="0"/>
          <w:iCs w:val="0"/>
        </w:rPr>
      </w:pPr>
      <w:r w:rsidRPr="00DF4564">
        <w:rPr>
          <w:rFonts w:ascii="Arial" w:hAnsi="Arial" w:cs="Arial"/>
          <w:i w:val="0"/>
          <w:iCs w:val="0"/>
        </w:rPr>
        <w:t>Treatment</w:t>
      </w:r>
    </w:p>
    <w:p w14:paraId="109ABBBA" w14:textId="492FD2FA" w:rsidR="00334E1E" w:rsidRPr="00334E1E" w:rsidRDefault="00334E1E" w:rsidP="00334E1E">
      <w:pPr>
        <w:rPr>
          <w:rFonts w:ascii="Arial" w:hAnsi="Arial" w:cs="Arial"/>
        </w:rPr>
      </w:pPr>
      <w:r w:rsidRPr="00334E1E">
        <w:rPr>
          <w:rFonts w:ascii="Arial" w:hAnsi="Arial" w:cs="Arial"/>
        </w:rPr>
        <w:t>Records clinical outcomes, diagnoses, and prescriptions from each appointment.</w:t>
      </w:r>
    </w:p>
    <w:p w14:paraId="29AF8F93" w14:textId="77777777" w:rsidR="005926F2" w:rsidRDefault="005926F2" w:rsidP="005926F2">
      <w:pPr>
        <w:rPr>
          <w:rFonts w:ascii="Arial" w:hAnsi="Arial" w:cs="Arial"/>
          <w:b/>
          <w:bCs/>
        </w:rPr>
      </w:pPr>
      <w:r w:rsidRPr="006641FD">
        <w:rPr>
          <w:rFonts w:ascii="Arial" w:hAnsi="Arial" w:cs="Arial"/>
          <w:b/>
          <w:bCs/>
        </w:rPr>
        <w:t>Role:</w:t>
      </w:r>
      <w:r w:rsidRPr="006641FD">
        <w:rPr>
          <w:rFonts w:ascii="Arial" w:hAnsi="Arial" w:cs="Arial"/>
        </w:rPr>
        <w:t xml:space="preserve"> Records diagnosis, prescriptions, and notes after a consultation. </w:t>
      </w:r>
      <w:r w:rsidRPr="006641FD">
        <w:rPr>
          <w:rFonts w:ascii="Arial" w:hAnsi="Arial" w:cs="Arial"/>
          <w:b/>
          <w:bCs/>
        </w:rPr>
        <w:t>Key Attributes:</w:t>
      </w:r>
    </w:p>
    <w:p w14:paraId="642C21C8" w14:textId="77777777" w:rsidR="00DF4564" w:rsidRPr="006641FD" w:rsidRDefault="00DF4564" w:rsidP="005926F2">
      <w:pPr>
        <w:rPr>
          <w:rFonts w:ascii="Arial" w:hAnsi="Arial" w:cs="Arial"/>
        </w:rPr>
      </w:pPr>
    </w:p>
    <w:tbl>
      <w:tblPr>
        <w:tblStyle w:val="TableGrid"/>
        <w:tblW w:w="0" w:type="auto"/>
        <w:tblInd w:w="-5" w:type="dxa"/>
        <w:tblLook w:val="04A0" w:firstRow="1" w:lastRow="0" w:firstColumn="1" w:lastColumn="0" w:noHBand="0" w:noVBand="1"/>
      </w:tblPr>
      <w:tblGrid>
        <w:gridCol w:w="3800"/>
      </w:tblGrid>
      <w:tr w:rsidR="00350FDB" w:rsidRPr="00350FDB" w14:paraId="1696FCDF" w14:textId="77777777" w:rsidTr="00350FDB">
        <w:trPr>
          <w:trHeight w:val="246"/>
        </w:trPr>
        <w:tc>
          <w:tcPr>
            <w:tcW w:w="3800" w:type="dxa"/>
          </w:tcPr>
          <w:p w14:paraId="1B6541B8" w14:textId="149161D5" w:rsidR="00350FDB" w:rsidRPr="00350FDB" w:rsidRDefault="00350FDB" w:rsidP="00350FDB">
            <w:pPr>
              <w:rPr>
                <w:rFonts w:ascii="Arial" w:hAnsi="Arial" w:cs="Arial"/>
                <w:b/>
                <w:bCs/>
              </w:rPr>
            </w:pPr>
            <w:r w:rsidRPr="00350FDB">
              <w:rPr>
                <w:rFonts w:ascii="Arial" w:hAnsi="Arial" w:cs="Arial"/>
                <w:b/>
                <w:bCs/>
              </w:rPr>
              <w:t>TREATMENT</w:t>
            </w:r>
          </w:p>
        </w:tc>
      </w:tr>
      <w:tr w:rsidR="00350FDB" w:rsidRPr="00350FDB" w14:paraId="30291FD2" w14:textId="77777777" w:rsidTr="00350FDB">
        <w:trPr>
          <w:trHeight w:val="246"/>
        </w:trPr>
        <w:tc>
          <w:tcPr>
            <w:tcW w:w="3800" w:type="dxa"/>
          </w:tcPr>
          <w:p w14:paraId="6FE49B5D" w14:textId="77777777" w:rsidR="00350FDB" w:rsidRPr="00350FDB" w:rsidRDefault="00350FDB" w:rsidP="00350FDB">
            <w:pPr>
              <w:rPr>
                <w:rFonts w:ascii="Arial" w:hAnsi="Arial" w:cs="Arial"/>
              </w:rPr>
            </w:pPr>
            <w:r w:rsidRPr="00350FDB">
              <w:rPr>
                <w:rFonts w:ascii="Arial" w:hAnsi="Arial" w:cs="Arial"/>
              </w:rPr>
              <w:t>TreatmentID (PK)</w:t>
            </w:r>
          </w:p>
        </w:tc>
      </w:tr>
      <w:tr w:rsidR="00350FDB" w:rsidRPr="00350FDB" w14:paraId="571197DF" w14:textId="77777777" w:rsidTr="00350FDB">
        <w:trPr>
          <w:trHeight w:val="255"/>
        </w:trPr>
        <w:tc>
          <w:tcPr>
            <w:tcW w:w="3800" w:type="dxa"/>
          </w:tcPr>
          <w:p w14:paraId="34B67775" w14:textId="77777777" w:rsidR="00350FDB" w:rsidRPr="00350FDB" w:rsidRDefault="00350FDB" w:rsidP="00350FDB">
            <w:pPr>
              <w:rPr>
                <w:rFonts w:ascii="Arial" w:hAnsi="Arial" w:cs="Arial"/>
              </w:rPr>
            </w:pPr>
            <w:r w:rsidRPr="00350FDB">
              <w:rPr>
                <w:rFonts w:ascii="Arial" w:hAnsi="Arial" w:cs="Arial"/>
              </w:rPr>
              <w:t>AppointmentID (FK)</w:t>
            </w:r>
          </w:p>
        </w:tc>
      </w:tr>
      <w:tr w:rsidR="00350FDB" w:rsidRPr="00350FDB" w14:paraId="5E66DCF3" w14:textId="77777777" w:rsidTr="00350FDB">
        <w:trPr>
          <w:trHeight w:val="246"/>
        </w:trPr>
        <w:tc>
          <w:tcPr>
            <w:tcW w:w="3800" w:type="dxa"/>
          </w:tcPr>
          <w:p w14:paraId="58FC3415" w14:textId="77777777" w:rsidR="00350FDB" w:rsidRPr="00350FDB" w:rsidRDefault="00350FDB" w:rsidP="00350FDB">
            <w:pPr>
              <w:rPr>
                <w:rFonts w:ascii="Arial" w:hAnsi="Arial" w:cs="Arial"/>
              </w:rPr>
            </w:pPr>
            <w:r w:rsidRPr="00350FDB">
              <w:rPr>
                <w:rFonts w:ascii="Arial" w:hAnsi="Arial" w:cs="Arial"/>
              </w:rPr>
              <w:t>PatientID (FK)</w:t>
            </w:r>
          </w:p>
        </w:tc>
      </w:tr>
      <w:tr w:rsidR="00350FDB" w:rsidRPr="00350FDB" w14:paraId="7F26C19A" w14:textId="77777777" w:rsidTr="00350FDB">
        <w:trPr>
          <w:trHeight w:val="246"/>
        </w:trPr>
        <w:tc>
          <w:tcPr>
            <w:tcW w:w="3800" w:type="dxa"/>
          </w:tcPr>
          <w:p w14:paraId="2B372F85" w14:textId="77777777" w:rsidR="00350FDB" w:rsidRPr="00350FDB" w:rsidRDefault="00350FDB" w:rsidP="00350FDB">
            <w:pPr>
              <w:rPr>
                <w:rFonts w:ascii="Arial" w:hAnsi="Arial" w:cs="Arial"/>
              </w:rPr>
            </w:pPr>
            <w:r w:rsidRPr="00350FDB">
              <w:rPr>
                <w:rFonts w:ascii="Arial" w:hAnsi="Arial" w:cs="Arial"/>
              </w:rPr>
              <w:t>DoctorID (FK)</w:t>
            </w:r>
          </w:p>
        </w:tc>
      </w:tr>
      <w:tr w:rsidR="00350FDB" w:rsidRPr="00350FDB" w14:paraId="42301AA4" w14:textId="77777777" w:rsidTr="00350FDB">
        <w:trPr>
          <w:trHeight w:val="255"/>
        </w:trPr>
        <w:tc>
          <w:tcPr>
            <w:tcW w:w="3800" w:type="dxa"/>
          </w:tcPr>
          <w:p w14:paraId="0CDE2B4F" w14:textId="77777777" w:rsidR="00350FDB" w:rsidRPr="00350FDB" w:rsidRDefault="00350FDB" w:rsidP="00350FDB">
            <w:pPr>
              <w:rPr>
                <w:rFonts w:ascii="Arial" w:hAnsi="Arial" w:cs="Arial"/>
              </w:rPr>
            </w:pPr>
            <w:r w:rsidRPr="00350FDB">
              <w:rPr>
                <w:rFonts w:ascii="Arial" w:hAnsi="Arial" w:cs="Arial"/>
              </w:rPr>
              <w:t>Diagnosis</w:t>
            </w:r>
          </w:p>
        </w:tc>
      </w:tr>
      <w:tr w:rsidR="00350FDB" w:rsidRPr="00350FDB" w14:paraId="6441DB6A" w14:textId="77777777" w:rsidTr="00350FDB">
        <w:trPr>
          <w:trHeight w:val="246"/>
        </w:trPr>
        <w:tc>
          <w:tcPr>
            <w:tcW w:w="3800" w:type="dxa"/>
          </w:tcPr>
          <w:p w14:paraId="4A7ACE1C" w14:textId="77777777" w:rsidR="00350FDB" w:rsidRPr="00350FDB" w:rsidRDefault="00350FDB" w:rsidP="00350FDB">
            <w:pPr>
              <w:rPr>
                <w:rFonts w:ascii="Arial" w:hAnsi="Arial" w:cs="Arial"/>
              </w:rPr>
            </w:pPr>
            <w:r w:rsidRPr="00350FDB">
              <w:rPr>
                <w:rFonts w:ascii="Arial" w:hAnsi="Arial" w:cs="Arial"/>
              </w:rPr>
              <w:t>Prescriptions</w:t>
            </w:r>
          </w:p>
        </w:tc>
      </w:tr>
      <w:tr w:rsidR="00350FDB" w:rsidRPr="00350FDB" w14:paraId="7873D1D9" w14:textId="77777777" w:rsidTr="00350FDB">
        <w:trPr>
          <w:trHeight w:val="246"/>
        </w:trPr>
        <w:tc>
          <w:tcPr>
            <w:tcW w:w="3800" w:type="dxa"/>
          </w:tcPr>
          <w:p w14:paraId="4D8B6A24" w14:textId="77777777" w:rsidR="00350FDB" w:rsidRPr="00350FDB" w:rsidRDefault="00350FDB" w:rsidP="00350FDB">
            <w:pPr>
              <w:rPr>
                <w:rFonts w:ascii="Arial" w:hAnsi="Arial" w:cs="Arial"/>
              </w:rPr>
            </w:pPr>
            <w:r w:rsidRPr="00350FDB">
              <w:rPr>
                <w:rFonts w:ascii="Arial" w:hAnsi="Arial" w:cs="Arial"/>
              </w:rPr>
              <w:t>Notes</w:t>
            </w:r>
          </w:p>
        </w:tc>
      </w:tr>
      <w:tr w:rsidR="00AE28FE" w:rsidRPr="00350FDB" w14:paraId="4518C650" w14:textId="77777777" w:rsidTr="00350FDB">
        <w:trPr>
          <w:trHeight w:val="246"/>
        </w:trPr>
        <w:tc>
          <w:tcPr>
            <w:tcW w:w="3800" w:type="dxa"/>
          </w:tcPr>
          <w:p w14:paraId="5BE396B0" w14:textId="2B32CD08" w:rsidR="00AE28FE" w:rsidRPr="00D5219C" w:rsidRDefault="00D5219C" w:rsidP="00350FDB">
            <w:pPr>
              <w:rPr>
                <w:rFonts w:ascii="Arial" w:hAnsi="Arial" w:cs="Arial"/>
              </w:rPr>
            </w:pPr>
            <w:r w:rsidRPr="00D5219C">
              <w:rPr>
                <w:rFonts w:ascii="Arial" w:hAnsi="Arial" w:cs="Arial"/>
              </w:rPr>
              <w:t>CreatedAt</w:t>
            </w:r>
          </w:p>
        </w:tc>
      </w:tr>
    </w:tbl>
    <w:p w14:paraId="50ADCD69" w14:textId="25E8D29D" w:rsidR="005926F2" w:rsidRPr="006641FD" w:rsidRDefault="005926F2" w:rsidP="006B0A5D">
      <w:pPr>
        <w:ind w:left="720"/>
        <w:rPr>
          <w:rFonts w:ascii="Arial" w:hAnsi="Arial" w:cs="Arial"/>
        </w:rPr>
      </w:pPr>
    </w:p>
    <w:p w14:paraId="36AE1820" w14:textId="605A0754" w:rsidR="005926F2" w:rsidRPr="00DF4564" w:rsidRDefault="005926F2" w:rsidP="00DF4564">
      <w:pPr>
        <w:pStyle w:val="Heading4"/>
        <w:rPr>
          <w:rFonts w:ascii="Arial" w:hAnsi="Arial" w:cs="Arial"/>
          <w:i w:val="0"/>
          <w:iCs w:val="0"/>
        </w:rPr>
      </w:pPr>
      <w:r w:rsidRPr="00DF4564">
        <w:rPr>
          <w:rFonts w:ascii="Arial" w:hAnsi="Arial" w:cs="Arial"/>
          <w:i w:val="0"/>
          <w:iCs w:val="0"/>
        </w:rPr>
        <w:t>Feedback</w:t>
      </w:r>
    </w:p>
    <w:p w14:paraId="3131D8E1" w14:textId="34753D8C" w:rsidR="001B18DF" w:rsidRPr="000D11B6" w:rsidRDefault="000D11B6" w:rsidP="001B18DF">
      <w:pPr>
        <w:rPr>
          <w:rFonts w:ascii="Arial" w:hAnsi="Arial" w:cs="Arial"/>
        </w:rPr>
      </w:pPr>
      <w:r w:rsidRPr="000D11B6">
        <w:rPr>
          <w:rFonts w:ascii="Arial" w:hAnsi="Arial" w:cs="Arial"/>
        </w:rPr>
        <w:t>Allows patients to submit ratings and comments about their appointment experience.</w:t>
      </w:r>
    </w:p>
    <w:p w14:paraId="4FE05B71" w14:textId="77777777" w:rsidR="005926F2" w:rsidRPr="006641FD" w:rsidRDefault="005926F2" w:rsidP="005926F2">
      <w:pPr>
        <w:rPr>
          <w:rFonts w:ascii="Arial" w:hAnsi="Arial" w:cs="Arial"/>
        </w:rPr>
      </w:pPr>
      <w:r w:rsidRPr="006641FD">
        <w:rPr>
          <w:rFonts w:ascii="Arial" w:hAnsi="Arial" w:cs="Arial"/>
          <w:b/>
          <w:bCs/>
        </w:rPr>
        <w:t>Role:</w:t>
      </w:r>
      <w:r w:rsidRPr="006641FD">
        <w:rPr>
          <w:rFonts w:ascii="Arial" w:hAnsi="Arial" w:cs="Arial"/>
        </w:rPr>
        <w:t xml:space="preserve"> Patient comments and ratings about their consultation experience. </w:t>
      </w:r>
      <w:r w:rsidRPr="006641FD">
        <w:rPr>
          <w:rFonts w:ascii="Arial" w:hAnsi="Arial" w:cs="Arial"/>
          <w:b/>
          <w:bCs/>
        </w:rPr>
        <w:t>Key Attributes:</w:t>
      </w:r>
    </w:p>
    <w:tbl>
      <w:tblPr>
        <w:tblStyle w:val="TableGrid"/>
        <w:tblW w:w="0" w:type="auto"/>
        <w:tblInd w:w="-5" w:type="dxa"/>
        <w:tblLook w:val="04A0" w:firstRow="1" w:lastRow="0" w:firstColumn="1" w:lastColumn="0" w:noHBand="0" w:noVBand="1"/>
      </w:tblPr>
      <w:tblGrid>
        <w:gridCol w:w="3643"/>
      </w:tblGrid>
      <w:tr w:rsidR="00350FDB" w:rsidRPr="00350FDB" w14:paraId="7F68B8DC" w14:textId="77777777" w:rsidTr="00350FDB">
        <w:trPr>
          <w:trHeight w:val="246"/>
        </w:trPr>
        <w:tc>
          <w:tcPr>
            <w:tcW w:w="3643" w:type="dxa"/>
          </w:tcPr>
          <w:p w14:paraId="06F851D9" w14:textId="049E86C6" w:rsidR="00350FDB" w:rsidRPr="00350FDB" w:rsidRDefault="00350FDB" w:rsidP="00350FDB">
            <w:pPr>
              <w:rPr>
                <w:rFonts w:ascii="Arial" w:hAnsi="Arial" w:cs="Arial"/>
                <w:b/>
                <w:bCs/>
              </w:rPr>
            </w:pPr>
            <w:r w:rsidRPr="00350FDB">
              <w:rPr>
                <w:rFonts w:ascii="Arial" w:hAnsi="Arial" w:cs="Arial"/>
                <w:b/>
                <w:bCs/>
              </w:rPr>
              <w:t>FEEDBACK</w:t>
            </w:r>
          </w:p>
        </w:tc>
      </w:tr>
      <w:tr w:rsidR="00350FDB" w:rsidRPr="00350FDB" w14:paraId="481B7291" w14:textId="77777777" w:rsidTr="00350FDB">
        <w:trPr>
          <w:trHeight w:val="246"/>
        </w:trPr>
        <w:tc>
          <w:tcPr>
            <w:tcW w:w="3643" w:type="dxa"/>
          </w:tcPr>
          <w:p w14:paraId="0B549D19" w14:textId="77777777" w:rsidR="00350FDB" w:rsidRPr="00350FDB" w:rsidRDefault="00350FDB" w:rsidP="00350FDB">
            <w:pPr>
              <w:rPr>
                <w:rFonts w:ascii="Arial" w:hAnsi="Arial" w:cs="Arial"/>
              </w:rPr>
            </w:pPr>
            <w:r w:rsidRPr="00350FDB">
              <w:rPr>
                <w:rFonts w:ascii="Arial" w:hAnsi="Arial" w:cs="Arial"/>
              </w:rPr>
              <w:lastRenderedPageBreak/>
              <w:t>FeedbackID (PK)</w:t>
            </w:r>
          </w:p>
        </w:tc>
      </w:tr>
      <w:tr w:rsidR="00350FDB" w:rsidRPr="00350FDB" w14:paraId="07508046" w14:textId="77777777" w:rsidTr="00350FDB">
        <w:trPr>
          <w:trHeight w:val="255"/>
        </w:trPr>
        <w:tc>
          <w:tcPr>
            <w:tcW w:w="3643" w:type="dxa"/>
          </w:tcPr>
          <w:p w14:paraId="6006FE23" w14:textId="77777777" w:rsidR="00350FDB" w:rsidRPr="00350FDB" w:rsidRDefault="00350FDB" w:rsidP="00350FDB">
            <w:pPr>
              <w:rPr>
                <w:rFonts w:ascii="Arial" w:hAnsi="Arial" w:cs="Arial"/>
              </w:rPr>
            </w:pPr>
            <w:r w:rsidRPr="00350FDB">
              <w:rPr>
                <w:rFonts w:ascii="Arial" w:hAnsi="Arial" w:cs="Arial"/>
              </w:rPr>
              <w:t>AppointmentID (FK)</w:t>
            </w:r>
          </w:p>
        </w:tc>
      </w:tr>
      <w:tr w:rsidR="00350FDB" w:rsidRPr="00350FDB" w14:paraId="1375C32B" w14:textId="77777777" w:rsidTr="00350FDB">
        <w:trPr>
          <w:trHeight w:val="246"/>
        </w:trPr>
        <w:tc>
          <w:tcPr>
            <w:tcW w:w="3643" w:type="dxa"/>
          </w:tcPr>
          <w:p w14:paraId="3655C510" w14:textId="77777777" w:rsidR="00350FDB" w:rsidRPr="00350FDB" w:rsidRDefault="00350FDB" w:rsidP="00350FDB">
            <w:pPr>
              <w:rPr>
                <w:rFonts w:ascii="Arial" w:hAnsi="Arial" w:cs="Arial"/>
              </w:rPr>
            </w:pPr>
            <w:r w:rsidRPr="00350FDB">
              <w:rPr>
                <w:rFonts w:ascii="Arial" w:hAnsi="Arial" w:cs="Arial"/>
              </w:rPr>
              <w:t>PatientID (FK)</w:t>
            </w:r>
          </w:p>
        </w:tc>
      </w:tr>
      <w:tr w:rsidR="00350FDB" w:rsidRPr="00350FDB" w14:paraId="7E7736AC" w14:textId="77777777" w:rsidTr="00350FDB">
        <w:trPr>
          <w:trHeight w:val="246"/>
        </w:trPr>
        <w:tc>
          <w:tcPr>
            <w:tcW w:w="3643" w:type="dxa"/>
          </w:tcPr>
          <w:p w14:paraId="27CCFF9F" w14:textId="77777777" w:rsidR="00350FDB" w:rsidRPr="00350FDB" w:rsidRDefault="00350FDB" w:rsidP="00350FDB">
            <w:pPr>
              <w:rPr>
                <w:rFonts w:ascii="Arial" w:hAnsi="Arial" w:cs="Arial"/>
              </w:rPr>
            </w:pPr>
            <w:r w:rsidRPr="00350FDB">
              <w:rPr>
                <w:rFonts w:ascii="Arial" w:hAnsi="Arial" w:cs="Arial"/>
              </w:rPr>
              <w:t>Rating (1–5)</w:t>
            </w:r>
          </w:p>
        </w:tc>
      </w:tr>
      <w:tr w:rsidR="00350FDB" w:rsidRPr="00350FDB" w14:paraId="51BF699E" w14:textId="77777777" w:rsidTr="00350FDB">
        <w:trPr>
          <w:trHeight w:val="255"/>
        </w:trPr>
        <w:tc>
          <w:tcPr>
            <w:tcW w:w="3643" w:type="dxa"/>
          </w:tcPr>
          <w:p w14:paraId="3E79625D" w14:textId="77777777" w:rsidR="00350FDB" w:rsidRPr="00350FDB" w:rsidRDefault="00350FDB" w:rsidP="00350FDB">
            <w:pPr>
              <w:rPr>
                <w:rFonts w:ascii="Arial" w:hAnsi="Arial" w:cs="Arial"/>
              </w:rPr>
            </w:pPr>
            <w:r w:rsidRPr="00350FDB">
              <w:rPr>
                <w:rFonts w:ascii="Arial" w:hAnsi="Arial" w:cs="Arial"/>
              </w:rPr>
              <w:t>Comments</w:t>
            </w:r>
          </w:p>
        </w:tc>
      </w:tr>
      <w:tr w:rsidR="009E0963" w:rsidRPr="00350FDB" w14:paraId="00FC7B32" w14:textId="77777777" w:rsidTr="00350FDB">
        <w:trPr>
          <w:trHeight w:val="255"/>
        </w:trPr>
        <w:tc>
          <w:tcPr>
            <w:tcW w:w="3643" w:type="dxa"/>
          </w:tcPr>
          <w:p w14:paraId="0975A30A" w14:textId="710EE85B" w:rsidR="009E0963" w:rsidRPr="00FF4254" w:rsidRDefault="009E0963" w:rsidP="00350FDB">
            <w:pPr>
              <w:rPr>
                <w:rFonts w:ascii="Arial" w:hAnsi="Arial" w:cs="Arial"/>
              </w:rPr>
            </w:pPr>
            <w:r w:rsidRPr="00FF4254">
              <w:rPr>
                <w:rFonts w:ascii="Arial" w:hAnsi="Arial" w:cs="Arial"/>
              </w:rPr>
              <w:t>SubmittedAt</w:t>
            </w:r>
          </w:p>
        </w:tc>
      </w:tr>
    </w:tbl>
    <w:p w14:paraId="32EDF4EB" w14:textId="7166AF01" w:rsidR="005926F2" w:rsidRPr="006641FD" w:rsidRDefault="005926F2" w:rsidP="00350FDB">
      <w:pPr>
        <w:rPr>
          <w:rFonts w:ascii="Arial" w:hAnsi="Arial" w:cs="Arial"/>
        </w:rPr>
      </w:pPr>
    </w:p>
    <w:p w14:paraId="5324FD1E" w14:textId="77777777" w:rsidR="005926F2" w:rsidRDefault="005926F2" w:rsidP="005926F2">
      <w:pPr>
        <w:rPr>
          <w:rFonts w:ascii="Arial" w:hAnsi="Arial" w:cs="Arial"/>
          <w:b/>
          <w:bCs/>
        </w:rPr>
      </w:pPr>
    </w:p>
    <w:p w14:paraId="606D5DE5" w14:textId="3E0E552E" w:rsidR="005926F2" w:rsidRPr="00F92271" w:rsidRDefault="009965D9">
      <w:pPr>
        <w:pStyle w:val="Heading3"/>
        <w:numPr>
          <w:ilvl w:val="0"/>
          <w:numId w:val="23"/>
        </w:numPr>
        <w:rPr>
          <w:rFonts w:ascii="Arial" w:hAnsi="Arial" w:cs="Arial"/>
        </w:rPr>
      </w:pPr>
      <w:bookmarkStart w:id="7" w:name="_Toc237424297"/>
      <w:r w:rsidRPr="00F92271">
        <w:t>RELATIONSHIP (EDR)</w:t>
      </w:r>
      <w:bookmarkEnd w:id="7"/>
    </w:p>
    <w:p w14:paraId="3DB75514" w14:textId="62D1B8A0" w:rsidR="0047654F" w:rsidRPr="00AD3C59" w:rsidRDefault="00AD3C59" w:rsidP="0047654F">
      <w:pPr>
        <w:rPr>
          <w:rFonts w:ascii="Arial" w:hAnsi="Arial" w:cs="Arial"/>
        </w:rPr>
      </w:pPr>
      <w:r w:rsidRPr="00AD3C59">
        <w:rPr>
          <w:rFonts w:ascii="Arial" w:hAnsi="Arial" w:cs="Arial"/>
        </w:rPr>
        <w:t>The relational</w:t>
      </w:r>
      <w:r>
        <w:rPr>
          <w:rFonts w:ascii="Arial" w:hAnsi="Arial" w:cs="Arial"/>
        </w:rPr>
        <w:t xml:space="preserve"> model </w:t>
      </w:r>
      <w:r w:rsidR="008A4199">
        <w:rPr>
          <w:rFonts w:ascii="Arial" w:hAnsi="Arial" w:cs="Arial"/>
        </w:rPr>
        <w:t xml:space="preserve">was first proposed by E.F </w:t>
      </w:r>
      <w:r w:rsidR="007C4E3D">
        <w:rPr>
          <w:rFonts w:ascii="Arial" w:hAnsi="Arial" w:cs="Arial"/>
        </w:rPr>
        <w:t>Codd</w:t>
      </w:r>
      <w:r w:rsidR="008A4199">
        <w:rPr>
          <w:rFonts w:ascii="Arial" w:hAnsi="Arial" w:cs="Arial"/>
        </w:rPr>
        <w:t xml:space="preserve"> in his </w:t>
      </w:r>
      <w:r w:rsidR="007C4E3D">
        <w:rPr>
          <w:rFonts w:ascii="Arial" w:hAnsi="Arial" w:cs="Arial"/>
        </w:rPr>
        <w:t>seminal paper ‘</w:t>
      </w:r>
      <w:r w:rsidR="00BA115E">
        <w:rPr>
          <w:rFonts w:ascii="Arial" w:hAnsi="Arial" w:cs="Arial"/>
        </w:rPr>
        <w:t>A relational model of data for large share data</w:t>
      </w:r>
      <w:r w:rsidR="006C236C">
        <w:rPr>
          <w:rFonts w:ascii="Arial" w:hAnsi="Arial" w:cs="Arial"/>
        </w:rPr>
        <w:t xml:space="preserve"> bank’</w:t>
      </w:r>
      <w:r w:rsidR="009851C2">
        <w:rPr>
          <w:rFonts w:ascii="Arial" w:hAnsi="Arial" w:cs="Arial"/>
        </w:rPr>
        <w:t xml:space="preserve"> (Codd, 1970)</w:t>
      </w:r>
      <w:sdt>
        <w:sdtPr>
          <w:rPr>
            <w:rFonts w:ascii="Arial" w:hAnsi="Arial" w:cs="Arial"/>
          </w:rPr>
          <w:id w:val="290638599"/>
          <w:citation/>
        </w:sdtPr>
        <w:sdtContent>
          <w:r w:rsidR="009C6BBD">
            <w:rPr>
              <w:rFonts w:ascii="Arial" w:hAnsi="Arial" w:cs="Arial"/>
            </w:rPr>
            <w:fldChar w:fldCharType="begin"/>
          </w:r>
          <w:r w:rsidR="00FA1E09">
            <w:rPr>
              <w:rFonts w:ascii="Arial" w:hAnsi="Arial" w:cs="Arial"/>
            </w:rPr>
            <w:instrText xml:space="preserve">CITATION Tho03 \l 2057 </w:instrText>
          </w:r>
          <w:r w:rsidR="009C6BBD">
            <w:rPr>
              <w:rFonts w:ascii="Arial" w:hAnsi="Arial" w:cs="Arial"/>
            </w:rPr>
            <w:fldChar w:fldCharType="separate"/>
          </w:r>
          <w:r w:rsidR="00DA3E0F">
            <w:rPr>
              <w:rFonts w:ascii="Arial" w:hAnsi="Arial" w:cs="Arial"/>
              <w:noProof/>
            </w:rPr>
            <w:t xml:space="preserve"> </w:t>
          </w:r>
          <w:r w:rsidR="00DA3E0F" w:rsidRPr="00DA3E0F">
            <w:rPr>
              <w:rFonts w:ascii="Arial" w:hAnsi="Arial" w:cs="Arial"/>
              <w:noProof/>
            </w:rPr>
            <w:t>[3]</w:t>
          </w:r>
          <w:r w:rsidR="009C6BBD">
            <w:rPr>
              <w:rFonts w:ascii="Arial" w:hAnsi="Arial" w:cs="Arial"/>
            </w:rPr>
            <w:fldChar w:fldCharType="end"/>
          </w:r>
        </w:sdtContent>
      </w:sdt>
      <w:r w:rsidR="009851C2">
        <w:rPr>
          <w:rFonts w:ascii="Arial" w:hAnsi="Arial" w:cs="Arial"/>
        </w:rPr>
        <w:t xml:space="preserve">. </w:t>
      </w:r>
    </w:p>
    <w:p w14:paraId="6DD9B6A2" w14:textId="74D2B78A" w:rsidR="005926F2" w:rsidRPr="006641FD" w:rsidRDefault="00B205E4" w:rsidP="005926F2">
      <w:pPr>
        <w:rPr>
          <w:rFonts w:ascii="Arial" w:hAnsi="Arial" w:cs="Arial"/>
          <w:b/>
          <w:bCs/>
        </w:rPr>
      </w:pPr>
      <w:r>
        <w:rPr>
          <w:rFonts w:ascii="Arial" w:hAnsi="Arial" w:cs="Arial"/>
          <w:b/>
          <w:bCs/>
        </w:rPr>
        <w:t xml:space="preserve">  </w:t>
      </w:r>
      <w:r w:rsidR="005926F2" w:rsidRPr="006641FD">
        <w:rPr>
          <w:rFonts w:ascii="Arial" w:hAnsi="Arial" w:cs="Arial"/>
          <w:b/>
          <w:bCs/>
        </w:rPr>
        <w:t xml:space="preserve">Relationships </w:t>
      </w:r>
    </w:p>
    <w:p w14:paraId="544047D5" w14:textId="67D9E35D" w:rsidR="005926F2" w:rsidRPr="00DD4624" w:rsidRDefault="005926F2">
      <w:pPr>
        <w:pStyle w:val="ListParagraph"/>
        <w:numPr>
          <w:ilvl w:val="0"/>
          <w:numId w:val="1"/>
        </w:numPr>
        <w:rPr>
          <w:rFonts w:ascii="Arial" w:hAnsi="Arial" w:cs="Arial"/>
        </w:rPr>
      </w:pPr>
      <w:r w:rsidRPr="00DD4624">
        <w:rPr>
          <w:rFonts w:ascii="Arial" w:hAnsi="Arial" w:cs="Arial"/>
        </w:rPr>
        <w:t>Department → Doctor: 1–M</w:t>
      </w:r>
      <w:r w:rsidR="003F7BC7">
        <w:rPr>
          <w:rFonts w:ascii="Arial" w:hAnsi="Arial" w:cs="Arial"/>
        </w:rPr>
        <w:t>,</w:t>
      </w:r>
      <w:r w:rsidR="004371DC">
        <w:rPr>
          <w:rFonts w:ascii="Arial" w:hAnsi="Arial" w:cs="Arial"/>
        </w:rPr>
        <w:t xml:space="preserve"> </w:t>
      </w:r>
      <w:r w:rsidR="006D5C41">
        <w:rPr>
          <w:rFonts w:ascii="Arial" w:hAnsi="Arial" w:cs="Arial"/>
        </w:rPr>
        <w:t xml:space="preserve">one department is </w:t>
      </w:r>
      <w:r w:rsidR="008759A2">
        <w:rPr>
          <w:rFonts w:ascii="Arial" w:hAnsi="Arial" w:cs="Arial"/>
        </w:rPr>
        <w:t>served</w:t>
      </w:r>
      <w:r w:rsidR="006D5C41">
        <w:rPr>
          <w:rFonts w:ascii="Arial" w:hAnsi="Arial" w:cs="Arial"/>
        </w:rPr>
        <w:t xml:space="preserve"> by </w:t>
      </w:r>
      <w:r w:rsidR="00FC0CAA">
        <w:rPr>
          <w:rFonts w:ascii="Arial" w:hAnsi="Arial" w:cs="Arial"/>
        </w:rPr>
        <w:t>multiple doctors</w:t>
      </w:r>
    </w:p>
    <w:p w14:paraId="41108E45" w14:textId="1163984A" w:rsidR="005926F2" w:rsidRPr="00DD4624" w:rsidRDefault="005926F2">
      <w:pPr>
        <w:pStyle w:val="ListParagraph"/>
        <w:numPr>
          <w:ilvl w:val="0"/>
          <w:numId w:val="1"/>
        </w:numPr>
        <w:rPr>
          <w:rFonts w:ascii="Arial" w:hAnsi="Arial" w:cs="Arial"/>
        </w:rPr>
      </w:pPr>
      <w:r w:rsidRPr="00DD4624">
        <w:rPr>
          <w:rFonts w:ascii="Arial" w:hAnsi="Arial" w:cs="Arial"/>
        </w:rPr>
        <w:t>Patient → Appointment: 1–M</w:t>
      </w:r>
      <w:r w:rsidR="003F7BC7">
        <w:rPr>
          <w:rFonts w:ascii="Arial" w:hAnsi="Arial" w:cs="Arial"/>
        </w:rPr>
        <w:t xml:space="preserve">, </w:t>
      </w:r>
      <w:r w:rsidR="008759A2">
        <w:rPr>
          <w:rFonts w:ascii="Arial" w:hAnsi="Arial" w:cs="Arial"/>
        </w:rPr>
        <w:t>one</w:t>
      </w:r>
      <w:r w:rsidR="003F7BC7">
        <w:rPr>
          <w:rFonts w:ascii="Arial" w:hAnsi="Arial" w:cs="Arial"/>
        </w:rPr>
        <w:t xml:space="preserve"> patient can be appointed to multipl</w:t>
      </w:r>
      <w:r w:rsidR="008759A2">
        <w:rPr>
          <w:rFonts w:ascii="Arial" w:hAnsi="Arial" w:cs="Arial"/>
        </w:rPr>
        <w:t>e appointment</w:t>
      </w:r>
      <w:r w:rsidR="00FC0CAA">
        <w:rPr>
          <w:rFonts w:ascii="Arial" w:hAnsi="Arial" w:cs="Arial"/>
        </w:rPr>
        <w:t xml:space="preserve"> </w:t>
      </w:r>
    </w:p>
    <w:p w14:paraId="332EC961" w14:textId="4554B1CB" w:rsidR="005926F2" w:rsidRPr="00DD4624" w:rsidRDefault="005926F2">
      <w:pPr>
        <w:pStyle w:val="ListParagraph"/>
        <w:numPr>
          <w:ilvl w:val="0"/>
          <w:numId w:val="1"/>
        </w:numPr>
        <w:rPr>
          <w:rFonts w:ascii="Arial" w:hAnsi="Arial" w:cs="Arial"/>
        </w:rPr>
      </w:pPr>
      <w:r w:rsidRPr="00DD4624">
        <w:rPr>
          <w:rFonts w:ascii="Arial" w:hAnsi="Arial" w:cs="Arial"/>
        </w:rPr>
        <w:t>Doctor → Appointment: 1–M</w:t>
      </w:r>
      <w:r w:rsidR="00D407A4">
        <w:rPr>
          <w:rFonts w:ascii="Arial" w:hAnsi="Arial" w:cs="Arial"/>
        </w:rPr>
        <w:t xml:space="preserve">, one Doctor </w:t>
      </w:r>
      <w:r w:rsidR="006A5754">
        <w:rPr>
          <w:rFonts w:ascii="Arial" w:hAnsi="Arial" w:cs="Arial"/>
        </w:rPr>
        <w:t>can be appointed to multiple</w:t>
      </w:r>
      <w:r w:rsidR="00776829">
        <w:rPr>
          <w:rFonts w:ascii="Arial" w:hAnsi="Arial" w:cs="Arial"/>
        </w:rPr>
        <w:t xml:space="preserve"> appointment</w:t>
      </w:r>
    </w:p>
    <w:p w14:paraId="24F05FB0" w14:textId="682B25C7" w:rsidR="005926F2" w:rsidRPr="00DD4624" w:rsidRDefault="005926F2">
      <w:pPr>
        <w:pStyle w:val="ListParagraph"/>
        <w:numPr>
          <w:ilvl w:val="0"/>
          <w:numId w:val="1"/>
        </w:numPr>
        <w:rPr>
          <w:rFonts w:ascii="Arial" w:hAnsi="Arial" w:cs="Arial"/>
        </w:rPr>
      </w:pPr>
      <w:r w:rsidRPr="00DD4624">
        <w:rPr>
          <w:rFonts w:ascii="Arial" w:hAnsi="Arial" w:cs="Arial"/>
        </w:rPr>
        <w:t>Appointment → Treatment: 1–1</w:t>
      </w:r>
      <w:r w:rsidR="00776829">
        <w:rPr>
          <w:rFonts w:ascii="Arial" w:hAnsi="Arial" w:cs="Arial"/>
        </w:rPr>
        <w:t xml:space="preserve">, one appointment can be appointed to only one </w:t>
      </w:r>
      <w:r w:rsidR="00CF0825">
        <w:rPr>
          <w:rFonts w:ascii="Arial" w:hAnsi="Arial" w:cs="Arial"/>
        </w:rPr>
        <w:t>treatment</w:t>
      </w:r>
    </w:p>
    <w:p w14:paraId="3493A76C" w14:textId="511F69E9" w:rsidR="005926F2" w:rsidRPr="00DD4624" w:rsidRDefault="005926F2">
      <w:pPr>
        <w:pStyle w:val="ListParagraph"/>
        <w:numPr>
          <w:ilvl w:val="0"/>
          <w:numId w:val="1"/>
        </w:numPr>
        <w:rPr>
          <w:rFonts w:ascii="Arial" w:hAnsi="Arial" w:cs="Arial"/>
        </w:rPr>
      </w:pPr>
      <w:r w:rsidRPr="00DD4624">
        <w:rPr>
          <w:rFonts w:ascii="Arial" w:hAnsi="Arial" w:cs="Arial"/>
        </w:rPr>
        <w:t>Patient → Treatment: 1–M</w:t>
      </w:r>
      <w:r w:rsidR="00CF0825">
        <w:rPr>
          <w:rFonts w:ascii="Arial" w:hAnsi="Arial" w:cs="Arial"/>
        </w:rPr>
        <w:t>, one patient can be</w:t>
      </w:r>
      <w:r w:rsidR="00F906C2">
        <w:rPr>
          <w:rFonts w:ascii="Arial" w:hAnsi="Arial" w:cs="Arial"/>
        </w:rPr>
        <w:t xml:space="preserve"> appointed to </w:t>
      </w:r>
      <w:r w:rsidR="008B4DE1">
        <w:rPr>
          <w:rFonts w:ascii="Arial" w:hAnsi="Arial" w:cs="Arial"/>
        </w:rPr>
        <w:t>multiple treatment</w:t>
      </w:r>
      <w:r w:rsidR="00CF0825">
        <w:rPr>
          <w:rFonts w:ascii="Arial" w:hAnsi="Arial" w:cs="Arial"/>
        </w:rPr>
        <w:t xml:space="preserve"> </w:t>
      </w:r>
    </w:p>
    <w:p w14:paraId="1F8AB4D3" w14:textId="57A9DA36" w:rsidR="005926F2" w:rsidRPr="00DD4624" w:rsidRDefault="005926F2">
      <w:pPr>
        <w:pStyle w:val="ListParagraph"/>
        <w:numPr>
          <w:ilvl w:val="0"/>
          <w:numId w:val="1"/>
        </w:numPr>
        <w:rPr>
          <w:rFonts w:ascii="Arial" w:hAnsi="Arial" w:cs="Arial"/>
        </w:rPr>
      </w:pPr>
      <w:r w:rsidRPr="00DD4624">
        <w:rPr>
          <w:rFonts w:ascii="Arial" w:hAnsi="Arial" w:cs="Arial"/>
        </w:rPr>
        <w:t>Doctor → Treatment: 1–M</w:t>
      </w:r>
      <w:r w:rsidR="008B4DE1">
        <w:rPr>
          <w:rFonts w:ascii="Arial" w:hAnsi="Arial" w:cs="Arial"/>
        </w:rPr>
        <w:t xml:space="preserve">, </w:t>
      </w:r>
      <w:r w:rsidR="006D113B">
        <w:rPr>
          <w:rFonts w:ascii="Arial" w:hAnsi="Arial" w:cs="Arial"/>
        </w:rPr>
        <w:t>one Doctor can be appointed to multiple treatment</w:t>
      </w:r>
    </w:p>
    <w:p w14:paraId="2747CD48" w14:textId="5F9DFB49" w:rsidR="005926F2" w:rsidRPr="00DD4624" w:rsidRDefault="005926F2">
      <w:pPr>
        <w:pStyle w:val="ListParagraph"/>
        <w:numPr>
          <w:ilvl w:val="0"/>
          <w:numId w:val="1"/>
        </w:numPr>
        <w:rPr>
          <w:rFonts w:ascii="Arial" w:hAnsi="Arial" w:cs="Arial"/>
        </w:rPr>
      </w:pPr>
      <w:r w:rsidRPr="00DD4624">
        <w:rPr>
          <w:rFonts w:ascii="Arial" w:hAnsi="Arial" w:cs="Arial"/>
        </w:rPr>
        <w:t>Appointment → Feedback: 1–M</w:t>
      </w:r>
      <w:r w:rsidR="006D113B">
        <w:rPr>
          <w:rFonts w:ascii="Arial" w:hAnsi="Arial" w:cs="Arial"/>
        </w:rPr>
        <w:t xml:space="preserve">, one </w:t>
      </w:r>
      <w:r w:rsidR="00B25F72">
        <w:rPr>
          <w:rFonts w:ascii="Arial" w:hAnsi="Arial" w:cs="Arial"/>
        </w:rPr>
        <w:t xml:space="preserve">appointment can </w:t>
      </w:r>
      <w:r w:rsidR="0030138B">
        <w:rPr>
          <w:rFonts w:ascii="Arial" w:hAnsi="Arial" w:cs="Arial"/>
        </w:rPr>
        <w:t>have multiple feedback</w:t>
      </w:r>
    </w:p>
    <w:p w14:paraId="089B19B4" w14:textId="15704332" w:rsidR="005926F2" w:rsidRPr="00DD4624" w:rsidRDefault="005926F2">
      <w:pPr>
        <w:pStyle w:val="ListParagraph"/>
        <w:numPr>
          <w:ilvl w:val="0"/>
          <w:numId w:val="1"/>
        </w:numPr>
        <w:rPr>
          <w:rFonts w:ascii="Arial" w:hAnsi="Arial" w:cs="Arial"/>
        </w:rPr>
      </w:pPr>
      <w:r w:rsidRPr="00DD4624">
        <w:rPr>
          <w:rFonts w:ascii="Arial" w:hAnsi="Arial" w:cs="Arial"/>
        </w:rPr>
        <w:t>Patient → Feedback: 1–M</w:t>
      </w:r>
      <w:r w:rsidR="0030138B">
        <w:rPr>
          <w:rFonts w:ascii="Arial" w:hAnsi="Arial" w:cs="Arial"/>
        </w:rPr>
        <w:t xml:space="preserve">, </w:t>
      </w:r>
      <w:r w:rsidR="00A868F3">
        <w:rPr>
          <w:rFonts w:ascii="Arial" w:hAnsi="Arial" w:cs="Arial"/>
        </w:rPr>
        <w:t>one patient can drop multiple feedback</w:t>
      </w:r>
    </w:p>
    <w:p w14:paraId="3969FE60" w14:textId="77777777" w:rsidR="00B374E5" w:rsidRPr="009965D9" w:rsidRDefault="00B374E5" w:rsidP="0007140F">
      <w:pPr>
        <w:pStyle w:val="Heading3"/>
      </w:pPr>
    </w:p>
    <w:p w14:paraId="2527C1FF" w14:textId="51CAF3C3" w:rsidR="003618B4" w:rsidRPr="00793924" w:rsidRDefault="00F303B0">
      <w:pPr>
        <w:pStyle w:val="Heading3"/>
        <w:numPr>
          <w:ilvl w:val="0"/>
          <w:numId w:val="23"/>
        </w:numPr>
        <w:rPr>
          <w:rFonts w:ascii="Arial" w:hAnsi="Arial" w:cs="Arial"/>
        </w:rPr>
      </w:pPr>
      <w:bookmarkStart w:id="8" w:name="_Toc237424298"/>
      <w:r w:rsidRPr="00793924">
        <w:rPr>
          <w:rFonts w:ascii="Arial" w:hAnsi="Arial" w:cs="Arial"/>
        </w:rPr>
        <w:t>Normalisa</w:t>
      </w:r>
      <w:r w:rsidR="00793924" w:rsidRPr="00793924">
        <w:rPr>
          <w:rFonts w:ascii="Arial" w:hAnsi="Arial" w:cs="Arial"/>
        </w:rPr>
        <w:t>tion of the</w:t>
      </w:r>
      <w:r w:rsidRPr="00793924">
        <w:rPr>
          <w:rFonts w:ascii="Arial" w:hAnsi="Arial" w:cs="Arial"/>
        </w:rPr>
        <w:t xml:space="preserve"> design to Third Normal Form (3NF</w:t>
      </w:r>
      <w:r w:rsidR="0007140F">
        <w:rPr>
          <w:rFonts w:ascii="Arial" w:hAnsi="Arial" w:cs="Arial"/>
        </w:rPr>
        <w:t>)</w:t>
      </w:r>
      <w:bookmarkEnd w:id="8"/>
    </w:p>
    <w:p w14:paraId="09D9DB05" w14:textId="17CC05DE" w:rsidR="00206888" w:rsidRDefault="00153195" w:rsidP="00793924">
      <w:pPr>
        <w:rPr>
          <w:rFonts w:ascii="Arial" w:hAnsi="Arial" w:cs="Arial"/>
        </w:rPr>
      </w:pPr>
      <w:r w:rsidRPr="00793924">
        <w:rPr>
          <w:rFonts w:ascii="Arial" w:hAnsi="Arial" w:cs="Arial"/>
        </w:rPr>
        <w:t>3NF normalisation removes redundancy by ensuring attributes fully depend on the primary key. Using methods based on Heath’s theorem, schemas are decomposed to eliminate partial and transitive dependencies while preserving integrity</w:t>
      </w:r>
      <w:sdt>
        <w:sdtPr>
          <w:rPr>
            <w:rFonts w:ascii="Arial" w:hAnsi="Arial" w:cs="Arial"/>
          </w:rPr>
          <w:id w:val="1132215472"/>
          <w:citation/>
        </w:sdtPr>
        <w:sdtContent>
          <w:r w:rsidR="00520B00">
            <w:rPr>
              <w:rFonts w:ascii="Arial" w:hAnsi="Arial" w:cs="Arial"/>
            </w:rPr>
            <w:fldChar w:fldCharType="begin"/>
          </w:r>
          <w:r w:rsidR="00520B00">
            <w:rPr>
              <w:rFonts w:ascii="Arial" w:hAnsi="Arial" w:cs="Arial"/>
            </w:rPr>
            <w:instrText xml:space="preserve"> CITATION NaU24 \l 2057 </w:instrText>
          </w:r>
          <w:r w:rsidR="00520B00">
            <w:rPr>
              <w:rFonts w:ascii="Arial" w:hAnsi="Arial" w:cs="Arial"/>
            </w:rPr>
            <w:fldChar w:fldCharType="separate"/>
          </w:r>
          <w:r w:rsidR="00DA3E0F">
            <w:rPr>
              <w:rFonts w:ascii="Arial" w:hAnsi="Arial" w:cs="Arial"/>
              <w:noProof/>
            </w:rPr>
            <w:t xml:space="preserve"> </w:t>
          </w:r>
          <w:r w:rsidR="00DA3E0F" w:rsidRPr="00DA3E0F">
            <w:rPr>
              <w:rFonts w:ascii="Arial" w:hAnsi="Arial" w:cs="Arial"/>
              <w:noProof/>
            </w:rPr>
            <w:t>[4]</w:t>
          </w:r>
          <w:r w:rsidR="00520B00">
            <w:rPr>
              <w:rFonts w:ascii="Arial" w:hAnsi="Arial" w:cs="Arial"/>
            </w:rPr>
            <w:fldChar w:fldCharType="end"/>
          </w:r>
        </w:sdtContent>
      </w:sdt>
    </w:p>
    <w:p w14:paraId="63559229" w14:textId="717A71A5" w:rsidR="00206888" w:rsidRDefault="00206888" w:rsidP="00793924">
      <w:pPr>
        <w:rPr>
          <w:rFonts w:ascii="Arial" w:hAnsi="Arial" w:cs="Arial"/>
        </w:rPr>
      </w:pPr>
      <w:r w:rsidRPr="00206888">
        <w:rPr>
          <w:rFonts w:ascii="Arial" w:hAnsi="Arial" w:cs="Arial"/>
        </w:rPr>
        <w:t>The MedAssist Clinic database was normalised to Third Normal Form (3NF) to remove redundancy and ensure consistent, reliable data storage. By enforcing atomic attributes in 1NF, eliminating partial dependencies in 2NF, and removing transitive dependencies in 3NF</w:t>
      </w:r>
      <w:r w:rsidR="00D86F15">
        <w:rPr>
          <w:rFonts w:ascii="Arial" w:hAnsi="Arial" w:cs="Arial"/>
        </w:rPr>
        <w:t xml:space="preserve">, </w:t>
      </w:r>
      <w:r w:rsidRPr="00206888">
        <w:rPr>
          <w:rFonts w:ascii="Arial" w:hAnsi="Arial" w:cs="Arial"/>
        </w:rPr>
        <w:t>such as separating department</w:t>
      </w:r>
      <w:r w:rsidRPr="00206888">
        <w:rPr>
          <w:rFonts w:ascii="Arial" w:hAnsi="Arial" w:cs="Arial"/>
        </w:rPr>
        <w:noBreakHyphen/>
        <w:t>related information from doctor records and preventing duplication of patient or doctor details in treatment and feedback tables</w:t>
      </w:r>
      <w:r w:rsidR="00D86F15">
        <w:rPr>
          <w:rFonts w:ascii="Arial" w:hAnsi="Arial" w:cs="Arial"/>
        </w:rPr>
        <w:t>. T</w:t>
      </w:r>
      <w:r w:rsidRPr="00206888">
        <w:rPr>
          <w:rFonts w:ascii="Arial" w:hAnsi="Arial" w:cs="Arial"/>
        </w:rPr>
        <w:t>he final design improves data integrity, reduces update anomalies, and supports efficient multi</w:t>
      </w:r>
      <w:r w:rsidRPr="00206888">
        <w:rPr>
          <w:rFonts w:ascii="Arial" w:hAnsi="Arial" w:cs="Arial"/>
        </w:rPr>
        <w:noBreakHyphen/>
        <w:t>user access across all clinic operations.</w:t>
      </w:r>
    </w:p>
    <w:p w14:paraId="3628FEE8" w14:textId="77777777" w:rsidR="007334FE" w:rsidRPr="002F6826" w:rsidRDefault="007334FE" w:rsidP="00793924">
      <w:pPr>
        <w:rPr>
          <w:rFonts w:ascii="Arial" w:hAnsi="Arial" w:cs="Arial"/>
          <w:u w:val="single"/>
        </w:rPr>
      </w:pPr>
    </w:p>
    <w:p w14:paraId="186E90BB" w14:textId="77777777" w:rsidR="007334FE" w:rsidRPr="002F6826" w:rsidRDefault="007334FE" w:rsidP="007334FE">
      <w:pPr>
        <w:rPr>
          <w:rFonts w:ascii="Arial" w:hAnsi="Arial" w:cs="Arial"/>
          <w:b/>
          <w:bCs/>
          <w:u w:val="single"/>
        </w:rPr>
      </w:pPr>
      <w:r w:rsidRPr="002F6826">
        <w:rPr>
          <w:rFonts w:ascii="Arial" w:hAnsi="Arial" w:cs="Arial"/>
          <w:b/>
          <w:bCs/>
          <w:u w:val="single"/>
        </w:rPr>
        <w:t>Final 3NF</w:t>
      </w:r>
      <w:r w:rsidRPr="002F6826">
        <w:rPr>
          <w:rFonts w:ascii="Arial" w:hAnsi="Arial" w:cs="Arial"/>
          <w:b/>
          <w:bCs/>
          <w:u w:val="single"/>
        </w:rPr>
        <w:noBreakHyphen/>
        <w:t>Compliant Table Structure</w:t>
      </w:r>
    </w:p>
    <w:p w14:paraId="64B3091C" w14:textId="151B5BF6" w:rsidR="007334FE" w:rsidRPr="007334FE" w:rsidRDefault="00493288" w:rsidP="007334FE">
      <w:pPr>
        <w:rPr>
          <w:rFonts w:ascii="Arial" w:hAnsi="Arial" w:cs="Arial"/>
          <w:b/>
          <w:bCs/>
        </w:rPr>
      </w:pPr>
      <w:r w:rsidRPr="007334FE">
        <w:rPr>
          <w:rFonts w:ascii="Arial" w:hAnsi="Arial" w:cs="Arial"/>
          <w:b/>
          <w:bCs/>
        </w:rPr>
        <w:t>Patient (</w:t>
      </w:r>
      <w:r w:rsidR="007334FE" w:rsidRPr="007334FE">
        <w:rPr>
          <w:rFonts w:ascii="Arial" w:hAnsi="Arial" w:cs="Arial"/>
          <w:b/>
          <w:bCs/>
        </w:rPr>
        <w:t>PatientID, FirstName, LastName, DateOfBirth, Gender, Phone, Email, Address, NHSNumber, Allergies, ChronicConditions)</w:t>
      </w:r>
    </w:p>
    <w:p w14:paraId="43715355" w14:textId="68635372" w:rsidR="007334FE" w:rsidRPr="007334FE" w:rsidRDefault="00493288" w:rsidP="007334FE">
      <w:pPr>
        <w:rPr>
          <w:rFonts w:ascii="Arial" w:hAnsi="Arial" w:cs="Arial"/>
          <w:b/>
          <w:bCs/>
        </w:rPr>
      </w:pPr>
      <w:r w:rsidRPr="007334FE">
        <w:rPr>
          <w:rFonts w:ascii="Arial" w:hAnsi="Arial" w:cs="Arial"/>
          <w:b/>
          <w:bCs/>
        </w:rPr>
        <w:lastRenderedPageBreak/>
        <w:t>Department (</w:t>
      </w:r>
      <w:r w:rsidR="007334FE" w:rsidRPr="007334FE">
        <w:rPr>
          <w:rFonts w:ascii="Arial" w:hAnsi="Arial" w:cs="Arial"/>
          <w:b/>
          <w:bCs/>
        </w:rPr>
        <w:t>DepartmentID, DepartmentName, Description)</w:t>
      </w:r>
    </w:p>
    <w:p w14:paraId="6D96CDC0" w14:textId="290862F9" w:rsidR="007334FE" w:rsidRPr="007334FE" w:rsidRDefault="00493288" w:rsidP="007334FE">
      <w:pPr>
        <w:rPr>
          <w:rFonts w:ascii="Arial" w:hAnsi="Arial" w:cs="Arial"/>
          <w:b/>
          <w:bCs/>
        </w:rPr>
      </w:pPr>
      <w:r w:rsidRPr="007334FE">
        <w:rPr>
          <w:rFonts w:ascii="Arial" w:hAnsi="Arial" w:cs="Arial"/>
          <w:b/>
          <w:bCs/>
        </w:rPr>
        <w:t>Doctor (</w:t>
      </w:r>
      <w:r w:rsidR="007334FE" w:rsidRPr="007334FE">
        <w:rPr>
          <w:rFonts w:ascii="Arial" w:hAnsi="Arial" w:cs="Arial"/>
          <w:b/>
          <w:bCs/>
        </w:rPr>
        <w:t>DoctorID, FirstName, LastName, Specialty, Email, Phone, IsActive, DefaultSlotDurationMinutes, DepartmentID)</w:t>
      </w:r>
    </w:p>
    <w:p w14:paraId="4D6031D7" w14:textId="190C8AE0" w:rsidR="007334FE" w:rsidRPr="007334FE" w:rsidRDefault="00493288" w:rsidP="007334FE">
      <w:pPr>
        <w:rPr>
          <w:rFonts w:ascii="Arial" w:hAnsi="Arial" w:cs="Arial"/>
          <w:b/>
          <w:bCs/>
        </w:rPr>
      </w:pPr>
      <w:r w:rsidRPr="007334FE">
        <w:rPr>
          <w:rFonts w:ascii="Arial" w:hAnsi="Arial" w:cs="Arial"/>
          <w:b/>
          <w:bCs/>
        </w:rPr>
        <w:t>Appointment (</w:t>
      </w:r>
      <w:r w:rsidR="007334FE" w:rsidRPr="007334FE">
        <w:rPr>
          <w:rFonts w:ascii="Arial" w:hAnsi="Arial" w:cs="Arial"/>
          <w:b/>
          <w:bCs/>
        </w:rPr>
        <w:t>AppointmentID, AppointmentDate, AppointmentTime, ReasonForVisit, Status, PatientID, DoctorID)</w:t>
      </w:r>
    </w:p>
    <w:p w14:paraId="7E64DEF1" w14:textId="2C508A6D" w:rsidR="007334FE" w:rsidRPr="007334FE" w:rsidRDefault="00493288" w:rsidP="007334FE">
      <w:pPr>
        <w:rPr>
          <w:rFonts w:ascii="Arial" w:hAnsi="Arial" w:cs="Arial"/>
          <w:b/>
          <w:bCs/>
        </w:rPr>
      </w:pPr>
      <w:r w:rsidRPr="007334FE">
        <w:rPr>
          <w:rFonts w:ascii="Arial" w:hAnsi="Arial" w:cs="Arial"/>
          <w:b/>
          <w:bCs/>
        </w:rPr>
        <w:t>Treatment (</w:t>
      </w:r>
      <w:r w:rsidR="007334FE" w:rsidRPr="007334FE">
        <w:rPr>
          <w:rFonts w:ascii="Arial" w:hAnsi="Arial" w:cs="Arial"/>
          <w:b/>
          <w:bCs/>
        </w:rPr>
        <w:t>TreatmentID, Diagnosis, Prescriptions, Notes, CreatedAt, AppointmentID, PatientID, DoctorID)</w:t>
      </w:r>
    </w:p>
    <w:p w14:paraId="7EC9BB95" w14:textId="45B12CA4" w:rsidR="007334FE" w:rsidRPr="007334FE" w:rsidRDefault="00493288" w:rsidP="007334FE">
      <w:pPr>
        <w:rPr>
          <w:rFonts w:ascii="Arial" w:hAnsi="Arial" w:cs="Arial"/>
          <w:b/>
          <w:bCs/>
        </w:rPr>
      </w:pPr>
      <w:r w:rsidRPr="007334FE">
        <w:rPr>
          <w:rFonts w:ascii="Arial" w:hAnsi="Arial" w:cs="Arial"/>
          <w:b/>
          <w:bCs/>
        </w:rPr>
        <w:t>Feedback (</w:t>
      </w:r>
      <w:r w:rsidR="007334FE" w:rsidRPr="007334FE">
        <w:rPr>
          <w:rFonts w:ascii="Arial" w:hAnsi="Arial" w:cs="Arial"/>
          <w:b/>
          <w:bCs/>
        </w:rPr>
        <w:t>FeedbackID, Rating, Comments, SubmittedAt, AppointmentID, PatientID)</w:t>
      </w:r>
    </w:p>
    <w:p w14:paraId="592B2390" w14:textId="77777777" w:rsidR="007334FE" w:rsidRDefault="007334FE" w:rsidP="00793924">
      <w:pPr>
        <w:rPr>
          <w:rFonts w:ascii="Arial" w:hAnsi="Arial" w:cs="Arial"/>
        </w:rPr>
      </w:pPr>
    </w:p>
    <w:p w14:paraId="1C60F1A5" w14:textId="4C0770D7" w:rsidR="00961085" w:rsidRPr="003472E4" w:rsidRDefault="005017FA" w:rsidP="005017FA">
      <w:pPr>
        <w:pStyle w:val="Heading4"/>
        <w:ind w:left="720"/>
        <w:rPr>
          <w:rFonts w:ascii="Arial" w:hAnsi="Arial" w:cs="Arial"/>
          <w:b/>
          <w:bCs/>
          <w:i w:val="0"/>
          <w:iCs w:val="0"/>
        </w:rPr>
      </w:pPr>
      <w:r w:rsidRPr="003472E4">
        <w:rPr>
          <w:rFonts w:ascii="Arial" w:hAnsi="Arial" w:cs="Arial"/>
          <w:b/>
          <w:bCs/>
          <w:i w:val="0"/>
          <w:iCs w:val="0"/>
        </w:rPr>
        <w:t xml:space="preserve">1. </w:t>
      </w:r>
      <w:r w:rsidR="00961085" w:rsidRPr="003472E4">
        <w:rPr>
          <w:rFonts w:ascii="Arial" w:hAnsi="Arial" w:cs="Arial"/>
          <w:b/>
          <w:bCs/>
          <w:i w:val="0"/>
          <w:iCs w:val="0"/>
        </w:rPr>
        <w:t>ERD (Schema Prototype</w:t>
      </w:r>
      <w:r w:rsidR="003472E4">
        <w:rPr>
          <w:rFonts w:ascii="Arial" w:hAnsi="Arial" w:cs="Arial"/>
          <w:b/>
          <w:bCs/>
          <w:i w:val="0"/>
          <w:iCs w:val="0"/>
        </w:rPr>
        <w:t>)</w:t>
      </w:r>
    </w:p>
    <w:p w14:paraId="4E23153E" w14:textId="05B50A56" w:rsidR="00961085" w:rsidRPr="00961085" w:rsidRDefault="00F34E22" w:rsidP="00961085">
      <w:pPr>
        <w:rPr>
          <w:rFonts w:ascii="Arial" w:hAnsi="Arial" w:cs="Arial"/>
        </w:rPr>
      </w:pPr>
      <w:r w:rsidRPr="00F34E22">
        <w:rPr>
          <w:rFonts w:ascii="Arial" w:hAnsi="Arial" w:cs="Arial"/>
        </w:rPr>
        <w:t>The proposed database schema captures the essential operational processes of the MedAssist Clinic, including patient registration, appointment scheduling, treatment documentation, and feedback management. The design adheres to Third Normal Form (3NF) principles, thereby minimising data redundancy and maintaining strong referential integrity across all entities.</w:t>
      </w:r>
    </w:p>
    <w:p w14:paraId="32F2BE3F" w14:textId="26066AE5" w:rsidR="00961085" w:rsidRPr="00961085" w:rsidRDefault="00961085" w:rsidP="00961085">
      <w:pPr>
        <w:rPr>
          <w:rFonts w:ascii="Arial" w:hAnsi="Arial" w:cs="Arial"/>
        </w:rPr>
      </w:pPr>
      <w:r w:rsidRPr="00961085">
        <w:rPr>
          <w:rFonts w:ascii="Arial" w:hAnsi="Arial" w:cs="Arial"/>
        </w:rPr>
        <w:t xml:space="preserve">The system consists of </w:t>
      </w:r>
      <w:r w:rsidR="00263E8C">
        <w:rPr>
          <w:rFonts w:ascii="Arial" w:hAnsi="Arial" w:cs="Arial"/>
          <w:b/>
          <w:bCs/>
        </w:rPr>
        <w:t>six</w:t>
      </w:r>
      <w:r w:rsidRPr="00961085">
        <w:rPr>
          <w:rFonts w:ascii="Arial" w:hAnsi="Arial" w:cs="Arial"/>
          <w:b/>
          <w:bCs/>
        </w:rPr>
        <w:t xml:space="preserve"> core entities</w:t>
      </w:r>
      <w:r w:rsidRPr="00961085">
        <w:rPr>
          <w:rFonts w:ascii="Arial" w:hAnsi="Arial" w:cs="Arial"/>
        </w:rPr>
        <w:t>:</w:t>
      </w:r>
    </w:p>
    <w:p w14:paraId="7F9377B9" w14:textId="77777777" w:rsidR="00F113C4" w:rsidRPr="00E758EE" w:rsidRDefault="00961085" w:rsidP="00E758EE">
      <w:pPr>
        <w:pStyle w:val="ListParagraph"/>
        <w:numPr>
          <w:ilvl w:val="0"/>
          <w:numId w:val="28"/>
        </w:numPr>
        <w:rPr>
          <w:rFonts w:ascii="Arial" w:hAnsi="Arial" w:cs="Arial"/>
        </w:rPr>
      </w:pPr>
      <w:r w:rsidRPr="00E758EE">
        <w:rPr>
          <w:rFonts w:ascii="Arial" w:hAnsi="Arial" w:cs="Arial"/>
          <w:b/>
          <w:bCs/>
        </w:rPr>
        <w:t>Patient</w:t>
      </w:r>
    </w:p>
    <w:p w14:paraId="5F84AE5F" w14:textId="6BF77F6C" w:rsidR="00F113C4" w:rsidRPr="00E758EE" w:rsidRDefault="00961085" w:rsidP="00E758EE">
      <w:pPr>
        <w:pStyle w:val="ListParagraph"/>
        <w:numPr>
          <w:ilvl w:val="0"/>
          <w:numId w:val="28"/>
        </w:numPr>
        <w:rPr>
          <w:rFonts w:ascii="Arial" w:hAnsi="Arial" w:cs="Arial"/>
        </w:rPr>
      </w:pPr>
      <w:r w:rsidRPr="00E758EE">
        <w:rPr>
          <w:rFonts w:ascii="Arial" w:hAnsi="Arial" w:cs="Arial"/>
          <w:b/>
          <w:bCs/>
        </w:rPr>
        <w:t>Doctor</w:t>
      </w:r>
    </w:p>
    <w:p w14:paraId="5BAA98F5" w14:textId="20C59732" w:rsidR="00F113C4" w:rsidRPr="00E758EE" w:rsidRDefault="00961085" w:rsidP="00E758EE">
      <w:pPr>
        <w:pStyle w:val="ListParagraph"/>
        <w:numPr>
          <w:ilvl w:val="0"/>
          <w:numId w:val="28"/>
        </w:numPr>
        <w:rPr>
          <w:rFonts w:ascii="Arial" w:hAnsi="Arial" w:cs="Arial"/>
        </w:rPr>
      </w:pPr>
      <w:r w:rsidRPr="00E758EE">
        <w:rPr>
          <w:rFonts w:ascii="Arial" w:hAnsi="Arial" w:cs="Arial"/>
          <w:b/>
          <w:bCs/>
        </w:rPr>
        <w:t>Department</w:t>
      </w:r>
    </w:p>
    <w:p w14:paraId="1634EB1B" w14:textId="18E3C051" w:rsidR="00E758EE" w:rsidRPr="00E758EE" w:rsidRDefault="00961085" w:rsidP="00E758EE">
      <w:pPr>
        <w:pStyle w:val="ListParagraph"/>
        <w:numPr>
          <w:ilvl w:val="0"/>
          <w:numId w:val="28"/>
        </w:numPr>
        <w:rPr>
          <w:rFonts w:ascii="Arial" w:hAnsi="Arial" w:cs="Arial"/>
        </w:rPr>
      </w:pPr>
      <w:r w:rsidRPr="00E758EE">
        <w:rPr>
          <w:rFonts w:ascii="Arial" w:hAnsi="Arial" w:cs="Arial"/>
          <w:b/>
          <w:bCs/>
        </w:rPr>
        <w:t>Appointment</w:t>
      </w:r>
      <w:r w:rsidR="00A26F14" w:rsidRPr="00E758EE">
        <w:rPr>
          <w:rFonts w:ascii="Arial" w:hAnsi="Arial" w:cs="Arial"/>
        </w:rPr>
        <w:t xml:space="preserve"> </w:t>
      </w:r>
    </w:p>
    <w:p w14:paraId="0253341B" w14:textId="4335F111" w:rsidR="00E758EE" w:rsidRPr="00E758EE" w:rsidRDefault="00961085" w:rsidP="00E758EE">
      <w:pPr>
        <w:pStyle w:val="ListParagraph"/>
        <w:numPr>
          <w:ilvl w:val="0"/>
          <w:numId w:val="28"/>
        </w:numPr>
        <w:rPr>
          <w:rFonts w:ascii="Arial" w:hAnsi="Arial" w:cs="Arial"/>
        </w:rPr>
      </w:pPr>
      <w:r w:rsidRPr="00E758EE">
        <w:rPr>
          <w:rFonts w:ascii="Arial" w:hAnsi="Arial" w:cs="Arial"/>
          <w:b/>
          <w:bCs/>
        </w:rPr>
        <w:t>Treatment</w:t>
      </w:r>
      <w:r w:rsidR="00A26F14" w:rsidRPr="00E758EE">
        <w:rPr>
          <w:rFonts w:ascii="Arial" w:hAnsi="Arial" w:cs="Arial"/>
        </w:rPr>
        <w:t xml:space="preserve"> </w:t>
      </w:r>
    </w:p>
    <w:p w14:paraId="5E818FA8" w14:textId="440DFF5F" w:rsidR="00961085" w:rsidRPr="00E758EE" w:rsidRDefault="00961085" w:rsidP="00E758EE">
      <w:pPr>
        <w:pStyle w:val="ListParagraph"/>
        <w:numPr>
          <w:ilvl w:val="0"/>
          <w:numId w:val="28"/>
        </w:numPr>
        <w:rPr>
          <w:rFonts w:ascii="Arial" w:hAnsi="Arial" w:cs="Arial"/>
        </w:rPr>
      </w:pPr>
      <w:r w:rsidRPr="00E758EE">
        <w:rPr>
          <w:rFonts w:ascii="Arial" w:hAnsi="Arial" w:cs="Arial"/>
          <w:b/>
          <w:bCs/>
        </w:rPr>
        <w:t>Feedback</w:t>
      </w:r>
    </w:p>
    <w:p w14:paraId="09DCAB89" w14:textId="77777777" w:rsidR="0035543F" w:rsidRDefault="0035543F" w:rsidP="00793924">
      <w:pPr>
        <w:rPr>
          <w:rFonts w:ascii="Arial" w:hAnsi="Arial" w:cs="Arial"/>
          <w:b/>
          <w:bCs/>
        </w:rPr>
      </w:pPr>
    </w:p>
    <w:p w14:paraId="22FE8DF7" w14:textId="77777777" w:rsidR="0035543F" w:rsidRDefault="0035543F" w:rsidP="00793924">
      <w:pPr>
        <w:rPr>
          <w:rFonts w:ascii="Arial" w:hAnsi="Arial" w:cs="Arial"/>
          <w:b/>
          <w:bCs/>
        </w:rPr>
      </w:pPr>
    </w:p>
    <w:p w14:paraId="77F945DA" w14:textId="7C776B0B" w:rsidR="0035543F" w:rsidRDefault="00BE4E12" w:rsidP="00793924">
      <w:pPr>
        <w:rPr>
          <w:rFonts w:ascii="Arial" w:hAnsi="Arial" w:cs="Arial"/>
          <w:b/>
          <w:bCs/>
        </w:rPr>
      </w:pPr>
      <w:r>
        <w:rPr>
          <w:rStyle w:val="Heading4Char"/>
          <w:rFonts w:ascii="Arial" w:hAnsi="Arial" w:cs="Arial"/>
          <w:b/>
          <w:bCs/>
          <w:i w:val="0"/>
          <w:iCs w:val="0"/>
        </w:rPr>
        <w:lastRenderedPageBreak/>
        <w:t xml:space="preserve">   </w:t>
      </w:r>
      <w:r w:rsidR="00E80010" w:rsidRPr="00BE4E12">
        <w:rPr>
          <w:rStyle w:val="Heading4Char"/>
          <w:rFonts w:ascii="Arial" w:hAnsi="Arial" w:cs="Arial"/>
          <w:b/>
          <w:bCs/>
          <w:i w:val="0"/>
          <w:iCs w:val="0"/>
        </w:rPr>
        <w:t xml:space="preserve">2. </w:t>
      </w:r>
      <w:r w:rsidR="005C69FD" w:rsidRPr="00BE4E12">
        <w:rPr>
          <w:rStyle w:val="Heading4Char"/>
          <w:rFonts w:ascii="Arial" w:hAnsi="Arial" w:cs="Arial"/>
          <w:b/>
          <w:bCs/>
          <w:i w:val="0"/>
          <w:iCs w:val="0"/>
        </w:rPr>
        <w:t xml:space="preserve">ER </w:t>
      </w:r>
      <w:r w:rsidR="00041FF4" w:rsidRPr="00BE4E12">
        <w:rPr>
          <w:rStyle w:val="Heading4Char"/>
          <w:rFonts w:ascii="Arial" w:hAnsi="Arial" w:cs="Arial"/>
          <w:b/>
          <w:bCs/>
          <w:i w:val="0"/>
          <w:iCs w:val="0"/>
        </w:rPr>
        <w:t>Logical D</w:t>
      </w:r>
      <w:r w:rsidR="005C69FD" w:rsidRPr="00BE4E12">
        <w:rPr>
          <w:rStyle w:val="Heading4Char"/>
          <w:rFonts w:ascii="Arial" w:hAnsi="Arial" w:cs="Arial"/>
          <w:b/>
          <w:bCs/>
          <w:i w:val="0"/>
          <w:iCs w:val="0"/>
        </w:rPr>
        <w:t>iagram</w:t>
      </w:r>
      <w:r w:rsidR="00751DCA">
        <w:rPr>
          <w:noProof/>
        </w:rPr>
        <w:drawing>
          <wp:inline distT="0" distB="0" distL="0" distR="0" wp14:anchorId="7ED2C8E7" wp14:editId="2F8515E4">
            <wp:extent cx="5731510" cy="8597265"/>
            <wp:effectExtent l="0" t="0" r="2540" b="0"/>
            <wp:docPr id="14170685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068502" name="Picture 1417068502"/>
                    <pic:cNvPicPr/>
                  </pic:nvPicPr>
                  <pic:blipFill>
                    <a:blip r:embed="rId11">
                      <a:extLst>
                        <a:ext uri="{28A0092B-C50C-407E-A947-70E740481C1C}">
                          <a14:useLocalDpi xmlns:a14="http://schemas.microsoft.com/office/drawing/2010/main" val="0"/>
                        </a:ext>
                      </a:extLst>
                    </a:blip>
                    <a:stretch>
                      <a:fillRect/>
                    </a:stretch>
                  </pic:blipFill>
                  <pic:spPr>
                    <a:xfrm>
                      <a:off x="0" y="0"/>
                      <a:ext cx="5731510" cy="8597265"/>
                    </a:xfrm>
                    <a:prstGeom prst="rect">
                      <a:avLst/>
                    </a:prstGeom>
                  </pic:spPr>
                </pic:pic>
              </a:graphicData>
            </a:graphic>
          </wp:inline>
        </w:drawing>
      </w:r>
    </w:p>
    <w:p w14:paraId="7786C92E" w14:textId="77777777" w:rsidR="0035543F" w:rsidRDefault="0035543F" w:rsidP="00793924">
      <w:pPr>
        <w:rPr>
          <w:rFonts w:ascii="Arial" w:hAnsi="Arial" w:cs="Arial"/>
          <w:b/>
          <w:bCs/>
        </w:rPr>
      </w:pPr>
    </w:p>
    <w:p w14:paraId="5E2C9C42" w14:textId="77777777" w:rsidR="00EA5C94" w:rsidRDefault="00EA5C94" w:rsidP="00793924">
      <w:pPr>
        <w:rPr>
          <w:rFonts w:ascii="Arial" w:hAnsi="Arial" w:cs="Arial"/>
          <w:b/>
          <w:bCs/>
        </w:rPr>
      </w:pPr>
    </w:p>
    <w:p w14:paraId="2D468FE5" w14:textId="3BD2B531" w:rsidR="003D1CB8" w:rsidRPr="004D5B36" w:rsidRDefault="00871707">
      <w:pPr>
        <w:pStyle w:val="Heading2"/>
        <w:numPr>
          <w:ilvl w:val="0"/>
          <w:numId w:val="22"/>
        </w:numPr>
        <w:rPr>
          <w:rFonts w:ascii="Arial" w:hAnsi="Arial" w:cs="Arial"/>
          <w:b/>
          <w:bCs/>
        </w:rPr>
      </w:pPr>
      <w:bookmarkStart w:id="9" w:name="_Toc237424299"/>
      <w:r w:rsidRPr="004D5B36">
        <w:rPr>
          <w:rFonts w:ascii="Arial" w:hAnsi="Arial" w:cs="Arial"/>
          <w:b/>
          <w:bCs/>
        </w:rPr>
        <w:t xml:space="preserve">IMPLEMENTATION </w:t>
      </w:r>
      <w:r w:rsidR="00DE435D" w:rsidRPr="004D5B36">
        <w:rPr>
          <w:rFonts w:ascii="Arial" w:hAnsi="Arial" w:cs="Arial"/>
          <w:b/>
          <w:bCs/>
        </w:rPr>
        <w:t>AND DOCUMENTATION</w:t>
      </w:r>
      <w:bookmarkEnd w:id="9"/>
      <w:r w:rsidR="003D1CB8" w:rsidRPr="004D5B36">
        <w:rPr>
          <w:rFonts w:ascii="Arial" w:hAnsi="Arial" w:cs="Arial"/>
          <w:b/>
          <w:bCs/>
        </w:rPr>
        <w:t xml:space="preserve"> </w:t>
      </w:r>
    </w:p>
    <w:p w14:paraId="13EF9445" w14:textId="77777777" w:rsidR="00845A2F" w:rsidRPr="00F91630" w:rsidRDefault="00845A2F" w:rsidP="00845A2F">
      <w:pPr>
        <w:pStyle w:val="NormalWeb"/>
        <w:rPr>
          <w:rFonts w:ascii="Arial" w:hAnsi="Arial" w:cs="Arial"/>
          <w:sz w:val="22"/>
          <w:szCs w:val="22"/>
        </w:rPr>
      </w:pPr>
      <w:r w:rsidRPr="00F91630">
        <w:rPr>
          <w:rFonts w:ascii="Arial" w:hAnsi="Arial" w:cs="Arial"/>
          <w:sz w:val="22"/>
          <w:szCs w:val="22"/>
        </w:rPr>
        <w:t>The testing and evaluation phase examined the reliability, consistency, and functional accuracy of the implemented database. A realistic dataset was inserted across all tables to simulate core clinic operations, including patient registration, doctor allocation, appointment scheduling, treatment recording, and feedback submission. This enabled verification that the database behaved correctly under typical usage conditions and that all design</w:t>
      </w:r>
      <w:r w:rsidRPr="00F91630">
        <w:rPr>
          <w:rFonts w:ascii="Arial" w:hAnsi="Arial" w:cs="Arial"/>
          <w:sz w:val="22"/>
          <w:szCs w:val="22"/>
        </w:rPr>
        <w:noBreakHyphen/>
        <w:t>stage constraints were properly enforced.</w:t>
      </w:r>
    </w:p>
    <w:p w14:paraId="6917E624" w14:textId="6C2F65F7" w:rsidR="00845A2F" w:rsidRPr="00F91630" w:rsidRDefault="00845A2F" w:rsidP="00F91630">
      <w:pPr>
        <w:pStyle w:val="NormalWeb"/>
        <w:rPr>
          <w:rFonts w:ascii="Arial" w:hAnsi="Arial" w:cs="Arial"/>
          <w:sz w:val="22"/>
          <w:szCs w:val="22"/>
        </w:rPr>
      </w:pPr>
      <w:r w:rsidRPr="00F91630">
        <w:rPr>
          <w:rFonts w:ascii="Arial" w:hAnsi="Arial" w:cs="Arial"/>
          <w:sz w:val="22"/>
          <w:szCs w:val="22"/>
        </w:rPr>
        <w:t>Testing focused on referential integrity by validating foreign key relationships and ensuring that cascading actions prevented the creation of orphaned records. Domain integrity was assessed through checks on data types, mandatory fields, and uniqueness constraints, particularly for NHS numbers and department names. Query accuracy and performance were evaluated using multi</w:t>
      </w:r>
      <w:r w:rsidRPr="00F91630">
        <w:rPr>
          <w:rFonts w:ascii="Arial" w:hAnsi="Arial" w:cs="Arial"/>
          <w:sz w:val="22"/>
          <w:szCs w:val="22"/>
        </w:rPr>
        <w:noBreakHyphen/>
        <w:t xml:space="preserve">table joins, filtered searches, and aggregate operations, confirming that the schema supports efficient retrieval and maintains consistent data across all entities. These evaluation practices align with established database reliability and integrity principles described in Silberschatz, Korth, and Sudarshan’s foundational work </w:t>
      </w:r>
      <w:sdt>
        <w:sdtPr>
          <w:rPr>
            <w:rFonts w:ascii="Arial" w:hAnsi="Arial" w:cs="Arial"/>
            <w:sz w:val="22"/>
            <w:szCs w:val="22"/>
          </w:rPr>
          <w:id w:val="2016111408"/>
          <w:citation/>
        </w:sdtPr>
        <w:sdtContent>
          <w:r w:rsidR="00F91630">
            <w:rPr>
              <w:rFonts w:ascii="Arial" w:hAnsi="Arial" w:cs="Arial"/>
              <w:sz w:val="22"/>
              <w:szCs w:val="22"/>
            </w:rPr>
            <w:fldChar w:fldCharType="begin"/>
          </w:r>
          <w:r w:rsidR="00F91630">
            <w:rPr>
              <w:rFonts w:ascii="Arial" w:hAnsi="Arial" w:cs="Arial"/>
              <w:sz w:val="22"/>
              <w:szCs w:val="22"/>
            </w:rPr>
            <w:instrText xml:space="preserve"> CITATION ASi19 \l 2057 </w:instrText>
          </w:r>
          <w:r w:rsidR="00F91630">
            <w:rPr>
              <w:rFonts w:ascii="Arial" w:hAnsi="Arial" w:cs="Arial"/>
              <w:sz w:val="22"/>
              <w:szCs w:val="22"/>
            </w:rPr>
            <w:fldChar w:fldCharType="separate"/>
          </w:r>
          <w:r w:rsidR="00DA3E0F" w:rsidRPr="00DA3E0F">
            <w:rPr>
              <w:rFonts w:ascii="Arial" w:hAnsi="Arial" w:cs="Arial"/>
              <w:noProof/>
              <w:sz w:val="22"/>
              <w:szCs w:val="22"/>
            </w:rPr>
            <w:t>[5]</w:t>
          </w:r>
          <w:r w:rsidR="00F91630">
            <w:rPr>
              <w:rFonts w:ascii="Arial" w:hAnsi="Arial" w:cs="Arial"/>
              <w:sz w:val="22"/>
              <w:szCs w:val="22"/>
            </w:rPr>
            <w:fldChar w:fldCharType="end"/>
          </w:r>
        </w:sdtContent>
      </w:sdt>
      <w:r w:rsidRPr="00F91630">
        <w:rPr>
          <w:rFonts w:ascii="Arial" w:hAnsi="Arial" w:cs="Arial"/>
          <w:sz w:val="22"/>
          <w:szCs w:val="22"/>
        </w:rPr>
        <w:t>.</w:t>
      </w:r>
    </w:p>
    <w:p w14:paraId="54E4F36E" w14:textId="77777777" w:rsidR="00845A2F" w:rsidRDefault="00845A2F" w:rsidP="00F91630">
      <w:pPr>
        <w:pStyle w:val="NormalWeb"/>
        <w:rPr>
          <w:rFonts w:ascii="Arial" w:hAnsi="Arial" w:cs="Arial"/>
          <w:sz w:val="22"/>
          <w:szCs w:val="22"/>
        </w:rPr>
      </w:pPr>
      <w:r w:rsidRPr="00F91630">
        <w:rPr>
          <w:rFonts w:ascii="Arial" w:hAnsi="Arial" w:cs="Arial"/>
          <w:sz w:val="22"/>
          <w:szCs w:val="22"/>
        </w:rPr>
        <w:t>Overall, the testing and evaluation activities demonstrated that the database is structurally robust, logically coherent, and fully capable of supporting the operational requirements of the MedAssist Clinic.</w:t>
      </w:r>
    </w:p>
    <w:p w14:paraId="382078E9" w14:textId="77777777" w:rsidR="001579AB" w:rsidRDefault="001579AB" w:rsidP="00F91630">
      <w:pPr>
        <w:pStyle w:val="NormalWeb"/>
        <w:rPr>
          <w:rFonts w:ascii="Arial" w:hAnsi="Arial" w:cs="Arial"/>
          <w:sz w:val="22"/>
          <w:szCs w:val="22"/>
        </w:rPr>
      </w:pPr>
    </w:p>
    <w:p w14:paraId="281A4466" w14:textId="18601342" w:rsidR="00984B5B" w:rsidRPr="009339C8" w:rsidRDefault="00984B5B">
      <w:pPr>
        <w:pStyle w:val="Heading3"/>
        <w:numPr>
          <w:ilvl w:val="0"/>
          <w:numId w:val="24"/>
        </w:numPr>
        <w:rPr>
          <w:rFonts w:ascii="Arial" w:hAnsi="Arial" w:cs="Arial"/>
        </w:rPr>
      </w:pPr>
      <w:bookmarkStart w:id="10" w:name="_Toc237424300"/>
      <w:r w:rsidRPr="009339C8">
        <w:rPr>
          <w:rFonts w:ascii="Arial" w:hAnsi="Arial" w:cs="Arial"/>
        </w:rPr>
        <w:t>Table Creation</w:t>
      </w:r>
      <w:bookmarkEnd w:id="10"/>
    </w:p>
    <w:p w14:paraId="4233CCEE" w14:textId="27001008" w:rsidR="00BC3428" w:rsidRDefault="00FC5A9A" w:rsidP="00F91630">
      <w:pPr>
        <w:pStyle w:val="NormalWeb"/>
        <w:rPr>
          <w:rFonts w:ascii="Arial" w:hAnsi="Arial" w:cs="Arial"/>
          <w:sz w:val="22"/>
          <w:szCs w:val="22"/>
        </w:rPr>
      </w:pPr>
      <w:r>
        <w:rPr>
          <w:noProof/>
        </w:rPr>
        <w:drawing>
          <wp:inline distT="0" distB="0" distL="0" distR="0" wp14:anchorId="00E81B3D" wp14:editId="25399969">
            <wp:extent cx="5731510" cy="2172335"/>
            <wp:effectExtent l="0" t="0" r="2540" b="0"/>
            <wp:docPr id="686919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172335"/>
                    </a:xfrm>
                    <a:prstGeom prst="rect">
                      <a:avLst/>
                    </a:prstGeom>
                    <a:noFill/>
                    <a:ln>
                      <a:noFill/>
                    </a:ln>
                  </pic:spPr>
                </pic:pic>
              </a:graphicData>
            </a:graphic>
          </wp:inline>
        </w:drawing>
      </w:r>
    </w:p>
    <w:p w14:paraId="1F5676BC" w14:textId="4F085A8D" w:rsidR="00FC5A9A" w:rsidRDefault="00FC5A9A" w:rsidP="00F91630">
      <w:pPr>
        <w:pStyle w:val="NormalWeb"/>
        <w:rPr>
          <w:rFonts w:ascii="Arial" w:hAnsi="Arial" w:cs="Arial"/>
          <w:sz w:val="22"/>
          <w:szCs w:val="22"/>
        </w:rPr>
      </w:pPr>
      <w:r>
        <w:rPr>
          <w:noProof/>
        </w:rPr>
        <w:lastRenderedPageBreak/>
        <w:drawing>
          <wp:inline distT="0" distB="0" distL="0" distR="0" wp14:anchorId="2BBC7807" wp14:editId="67F460FC">
            <wp:extent cx="5731510" cy="2200275"/>
            <wp:effectExtent l="0" t="0" r="2540" b="9525"/>
            <wp:docPr id="18127874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200275"/>
                    </a:xfrm>
                    <a:prstGeom prst="rect">
                      <a:avLst/>
                    </a:prstGeom>
                    <a:noFill/>
                    <a:ln>
                      <a:noFill/>
                    </a:ln>
                  </pic:spPr>
                </pic:pic>
              </a:graphicData>
            </a:graphic>
          </wp:inline>
        </w:drawing>
      </w:r>
    </w:p>
    <w:p w14:paraId="453BBE37" w14:textId="28174818" w:rsidR="00FC5A9A" w:rsidRDefault="009560C5" w:rsidP="00F91630">
      <w:pPr>
        <w:pStyle w:val="NormalWeb"/>
        <w:rPr>
          <w:rFonts w:ascii="Arial" w:hAnsi="Arial" w:cs="Arial"/>
          <w:sz w:val="22"/>
          <w:szCs w:val="22"/>
        </w:rPr>
      </w:pPr>
      <w:r>
        <w:rPr>
          <w:noProof/>
        </w:rPr>
        <w:drawing>
          <wp:inline distT="0" distB="0" distL="0" distR="0" wp14:anchorId="31F7B824" wp14:editId="17E5DA4C">
            <wp:extent cx="5731510" cy="2162810"/>
            <wp:effectExtent l="0" t="0" r="2540" b="8890"/>
            <wp:docPr id="12449352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162810"/>
                    </a:xfrm>
                    <a:prstGeom prst="rect">
                      <a:avLst/>
                    </a:prstGeom>
                    <a:noFill/>
                    <a:ln>
                      <a:noFill/>
                    </a:ln>
                  </pic:spPr>
                </pic:pic>
              </a:graphicData>
            </a:graphic>
          </wp:inline>
        </w:drawing>
      </w:r>
    </w:p>
    <w:p w14:paraId="787AD02A" w14:textId="210EE839" w:rsidR="009560C5" w:rsidRDefault="00D82D42" w:rsidP="00F91630">
      <w:pPr>
        <w:pStyle w:val="NormalWeb"/>
        <w:rPr>
          <w:rFonts w:ascii="Arial" w:hAnsi="Arial" w:cs="Arial"/>
          <w:sz w:val="22"/>
          <w:szCs w:val="22"/>
        </w:rPr>
      </w:pPr>
      <w:r>
        <w:rPr>
          <w:noProof/>
        </w:rPr>
        <w:drawing>
          <wp:inline distT="0" distB="0" distL="0" distR="0" wp14:anchorId="0326838A" wp14:editId="1D24628F">
            <wp:extent cx="5731510" cy="2218690"/>
            <wp:effectExtent l="0" t="0" r="2540" b="0"/>
            <wp:docPr id="242338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218690"/>
                    </a:xfrm>
                    <a:prstGeom prst="rect">
                      <a:avLst/>
                    </a:prstGeom>
                    <a:noFill/>
                    <a:ln>
                      <a:noFill/>
                    </a:ln>
                  </pic:spPr>
                </pic:pic>
              </a:graphicData>
            </a:graphic>
          </wp:inline>
        </w:drawing>
      </w:r>
    </w:p>
    <w:p w14:paraId="16F30B83" w14:textId="735D60C5" w:rsidR="00D82D42" w:rsidRDefault="00D82D42" w:rsidP="00F91630">
      <w:pPr>
        <w:pStyle w:val="NormalWeb"/>
        <w:rPr>
          <w:rFonts w:ascii="Arial" w:hAnsi="Arial" w:cs="Arial"/>
          <w:sz w:val="22"/>
          <w:szCs w:val="22"/>
        </w:rPr>
      </w:pPr>
      <w:r>
        <w:rPr>
          <w:noProof/>
        </w:rPr>
        <w:lastRenderedPageBreak/>
        <w:drawing>
          <wp:inline distT="0" distB="0" distL="0" distR="0" wp14:anchorId="27D1B35D" wp14:editId="5FBE287E">
            <wp:extent cx="5731510" cy="2202180"/>
            <wp:effectExtent l="0" t="0" r="2540" b="7620"/>
            <wp:docPr id="11121649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202180"/>
                    </a:xfrm>
                    <a:prstGeom prst="rect">
                      <a:avLst/>
                    </a:prstGeom>
                    <a:noFill/>
                    <a:ln>
                      <a:noFill/>
                    </a:ln>
                  </pic:spPr>
                </pic:pic>
              </a:graphicData>
            </a:graphic>
          </wp:inline>
        </w:drawing>
      </w:r>
    </w:p>
    <w:p w14:paraId="67962209" w14:textId="3837944C" w:rsidR="00D82D42" w:rsidRDefault="00772BDF" w:rsidP="00F91630">
      <w:pPr>
        <w:pStyle w:val="NormalWeb"/>
        <w:rPr>
          <w:rFonts w:ascii="Arial" w:hAnsi="Arial" w:cs="Arial"/>
          <w:sz w:val="22"/>
          <w:szCs w:val="22"/>
        </w:rPr>
      </w:pPr>
      <w:r>
        <w:rPr>
          <w:noProof/>
        </w:rPr>
        <w:drawing>
          <wp:inline distT="0" distB="0" distL="0" distR="0" wp14:anchorId="4DDD17AF" wp14:editId="47E2B81E">
            <wp:extent cx="5731510" cy="2160270"/>
            <wp:effectExtent l="0" t="0" r="2540" b="0"/>
            <wp:docPr id="4462309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160270"/>
                    </a:xfrm>
                    <a:prstGeom prst="rect">
                      <a:avLst/>
                    </a:prstGeom>
                    <a:noFill/>
                    <a:ln>
                      <a:noFill/>
                    </a:ln>
                  </pic:spPr>
                </pic:pic>
              </a:graphicData>
            </a:graphic>
          </wp:inline>
        </w:drawing>
      </w:r>
    </w:p>
    <w:p w14:paraId="0D2CE30E" w14:textId="77777777" w:rsidR="00984B5B" w:rsidRDefault="00984B5B" w:rsidP="00F91630">
      <w:pPr>
        <w:pStyle w:val="NormalWeb"/>
        <w:rPr>
          <w:rFonts w:ascii="Arial" w:hAnsi="Arial" w:cs="Arial"/>
          <w:sz w:val="22"/>
          <w:szCs w:val="22"/>
        </w:rPr>
      </w:pPr>
    </w:p>
    <w:p w14:paraId="7B18778D" w14:textId="5ED0BAC5" w:rsidR="00984B5B" w:rsidRPr="009339C8" w:rsidRDefault="008F7F54">
      <w:pPr>
        <w:pStyle w:val="Heading3"/>
        <w:numPr>
          <w:ilvl w:val="0"/>
          <w:numId w:val="24"/>
        </w:numPr>
        <w:rPr>
          <w:rFonts w:ascii="Arial" w:hAnsi="Arial" w:cs="Arial"/>
        </w:rPr>
      </w:pPr>
      <w:bookmarkStart w:id="11" w:name="_Toc237424301"/>
      <w:r w:rsidRPr="009339C8">
        <w:rPr>
          <w:rFonts w:ascii="Arial" w:hAnsi="Arial" w:cs="Arial"/>
        </w:rPr>
        <w:t>Constraint Implementation</w:t>
      </w:r>
      <w:bookmarkEnd w:id="11"/>
    </w:p>
    <w:p w14:paraId="142EF6E5" w14:textId="0C0825B5" w:rsidR="00A7432F" w:rsidRPr="005849A7" w:rsidRDefault="005849A7" w:rsidP="00A7432F">
      <w:pPr>
        <w:pStyle w:val="NormalWeb"/>
        <w:rPr>
          <w:rFonts w:ascii="Arial" w:hAnsi="Arial" w:cs="Arial"/>
          <w:sz w:val="22"/>
          <w:szCs w:val="22"/>
        </w:rPr>
      </w:pPr>
      <w:r w:rsidRPr="005849A7">
        <w:rPr>
          <w:rFonts w:ascii="Arial" w:hAnsi="Arial" w:cs="Arial"/>
          <w:sz w:val="22"/>
          <w:szCs w:val="22"/>
        </w:rPr>
        <w:t>Constraint implementation ensures that the database consistently enforces valid and reliable data entry. Key constraints</w:t>
      </w:r>
      <w:r>
        <w:rPr>
          <w:rFonts w:ascii="Arial" w:hAnsi="Arial" w:cs="Arial"/>
          <w:sz w:val="22"/>
          <w:szCs w:val="22"/>
        </w:rPr>
        <w:t xml:space="preserve"> </w:t>
      </w:r>
      <w:r w:rsidRPr="005849A7">
        <w:rPr>
          <w:rFonts w:ascii="Arial" w:hAnsi="Arial" w:cs="Arial"/>
          <w:sz w:val="22"/>
          <w:szCs w:val="22"/>
        </w:rPr>
        <w:t>including PRIMARY KEY, FOREIGN KEY, NOT NULL, UNIQUE, and CHECK</w:t>
      </w:r>
      <w:r>
        <w:rPr>
          <w:rFonts w:ascii="Arial" w:hAnsi="Arial" w:cs="Arial"/>
          <w:sz w:val="22"/>
          <w:szCs w:val="22"/>
        </w:rPr>
        <w:t xml:space="preserve"> </w:t>
      </w:r>
      <w:r w:rsidRPr="005849A7">
        <w:rPr>
          <w:rFonts w:ascii="Arial" w:hAnsi="Arial" w:cs="Arial"/>
          <w:sz w:val="22"/>
          <w:szCs w:val="22"/>
        </w:rPr>
        <w:t>were applied to maintain structural integrity, prevent invalid values, and preserve consistent relationships across entities. These constraints collectively safeguard domain and referential integrity, ensuring that clinical data remains accurate, complete, and logically coherent, in line with established relational database principles</w:t>
      </w:r>
      <w:sdt>
        <w:sdtPr>
          <w:rPr>
            <w:rFonts w:ascii="Arial" w:hAnsi="Arial" w:cs="Arial"/>
            <w:sz w:val="22"/>
            <w:szCs w:val="22"/>
          </w:rPr>
          <w:id w:val="1477027314"/>
          <w:citation/>
        </w:sdtPr>
        <w:sdtContent>
          <w:r w:rsidR="00666800">
            <w:rPr>
              <w:rFonts w:ascii="Arial" w:hAnsi="Arial" w:cs="Arial"/>
              <w:sz w:val="22"/>
              <w:szCs w:val="22"/>
            </w:rPr>
            <w:fldChar w:fldCharType="begin"/>
          </w:r>
          <w:r w:rsidR="00666800">
            <w:rPr>
              <w:rFonts w:ascii="Arial" w:hAnsi="Arial" w:cs="Arial"/>
              <w:sz w:val="22"/>
              <w:szCs w:val="22"/>
            </w:rPr>
            <w:instrText xml:space="preserve"> CITATION ASi193 \l 2057 </w:instrText>
          </w:r>
          <w:r w:rsidR="00666800">
            <w:rPr>
              <w:rFonts w:ascii="Arial" w:hAnsi="Arial" w:cs="Arial"/>
              <w:sz w:val="22"/>
              <w:szCs w:val="22"/>
            </w:rPr>
            <w:fldChar w:fldCharType="separate"/>
          </w:r>
          <w:r w:rsidR="00DA3E0F">
            <w:rPr>
              <w:rFonts w:ascii="Arial" w:hAnsi="Arial" w:cs="Arial"/>
              <w:noProof/>
              <w:sz w:val="22"/>
              <w:szCs w:val="22"/>
            </w:rPr>
            <w:t xml:space="preserve"> </w:t>
          </w:r>
          <w:r w:rsidR="00DA3E0F" w:rsidRPr="00DA3E0F">
            <w:rPr>
              <w:rFonts w:ascii="Arial" w:hAnsi="Arial" w:cs="Arial"/>
              <w:noProof/>
              <w:sz w:val="22"/>
              <w:szCs w:val="22"/>
            </w:rPr>
            <w:t>[6]</w:t>
          </w:r>
          <w:r w:rsidR="00666800">
            <w:rPr>
              <w:rFonts w:ascii="Arial" w:hAnsi="Arial" w:cs="Arial"/>
              <w:sz w:val="22"/>
              <w:szCs w:val="22"/>
            </w:rPr>
            <w:fldChar w:fldCharType="end"/>
          </w:r>
        </w:sdtContent>
      </w:sdt>
    </w:p>
    <w:p w14:paraId="065B3442" w14:textId="77777777" w:rsidR="00A7432F" w:rsidRDefault="00A7432F" w:rsidP="00A7432F">
      <w:pPr>
        <w:pStyle w:val="NormalWeb"/>
        <w:rPr>
          <w:rFonts w:ascii="Arial" w:hAnsi="Arial" w:cs="Arial"/>
          <w:b/>
          <w:bCs/>
          <w:sz w:val="22"/>
          <w:szCs w:val="22"/>
        </w:rPr>
      </w:pPr>
    </w:p>
    <w:p w14:paraId="28E4D986" w14:textId="77777777" w:rsidR="004660A9" w:rsidRDefault="004660A9" w:rsidP="00A7432F">
      <w:pPr>
        <w:pStyle w:val="NormalWeb"/>
        <w:rPr>
          <w:rFonts w:ascii="Arial" w:hAnsi="Arial" w:cs="Arial"/>
          <w:b/>
          <w:bCs/>
          <w:sz w:val="22"/>
          <w:szCs w:val="22"/>
        </w:rPr>
      </w:pPr>
    </w:p>
    <w:p w14:paraId="508AF446" w14:textId="77777777" w:rsidR="004660A9" w:rsidRDefault="004660A9" w:rsidP="00A7432F">
      <w:pPr>
        <w:pStyle w:val="NormalWeb"/>
        <w:rPr>
          <w:rFonts w:ascii="Arial" w:hAnsi="Arial" w:cs="Arial"/>
          <w:b/>
          <w:bCs/>
          <w:sz w:val="22"/>
          <w:szCs w:val="22"/>
        </w:rPr>
      </w:pPr>
    </w:p>
    <w:p w14:paraId="47326954" w14:textId="77777777" w:rsidR="004660A9" w:rsidRDefault="004660A9" w:rsidP="00A7432F">
      <w:pPr>
        <w:pStyle w:val="NormalWeb"/>
        <w:rPr>
          <w:rFonts w:ascii="Arial" w:hAnsi="Arial" w:cs="Arial"/>
          <w:b/>
          <w:bCs/>
          <w:sz w:val="22"/>
          <w:szCs w:val="22"/>
        </w:rPr>
      </w:pPr>
    </w:p>
    <w:p w14:paraId="2CC7301D" w14:textId="77777777" w:rsidR="004660A9" w:rsidRDefault="004660A9" w:rsidP="00A7432F">
      <w:pPr>
        <w:pStyle w:val="NormalWeb"/>
        <w:rPr>
          <w:rFonts w:ascii="Arial" w:hAnsi="Arial" w:cs="Arial"/>
          <w:b/>
          <w:bCs/>
          <w:sz w:val="22"/>
          <w:szCs w:val="22"/>
        </w:rPr>
      </w:pPr>
    </w:p>
    <w:p w14:paraId="041114C2" w14:textId="77777777" w:rsidR="004660A9" w:rsidRDefault="004660A9" w:rsidP="00A7432F">
      <w:pPr>
        <w:pStyle w:val="NormalWeb"/>
        <w:rPr>
          <w:rFonts w:ascii="Arial" w:hAnsi="Arial" w:cs="Arial"/>
          <w:b/>
          <w:bCs/>
          <w:sz w:val="22"/>
          <w:szCs w:val="22"/>
        </w:rPr>
      </w:pPr>
    </w:p>
    <w:p w14:paraId="66A31D7B" w14:textId="77777777" w:rsidR="004660A9" w:rsidRDefault="004660A9" w:rsidP="00A7432F">
      <w:pPr>
        <w:pStyle w:val="NormalWeb"/>
        <w:rPr>
          <w:rFonts w:ascii="Arial" w:hAnsi="Arial" w:cs="Arial"/>
          <w:b/>
          <w:bCs/>
          <w:sz w:val="22"/>
          <w:szCs w:val="22"/>
        </w:rPr>
      </w:pPr>
    </w:p>
    <w:p w14:paraId="25A4DD77" w14:textId="29536B89" w:rsidR="002E015F" w:rsidRDefault="002E015F" w:rsidP="002E015F">
      <w:pPr>
        <w:pStyle w:val="NormalWeb"/>
        <w:rPr>
          <w:rFonts w:ascii="Arial" w:hAnsi="Arial" w:cs="Arial"/>
          <w:b/>
          <w:bCs/>
          <w:sz w:val="22"/>
          <w:szCs w:val="22"/>
        </w:rPr>
      </w:pPr>
      <w:r>
        <w:rPr>
          <w:rFonts w:ascii="Arial" w:hAnsi="Arial" w:cs="Arial"/>
          <w:b/>
          <w:bCs/>
          <w:sz w:val="22"/>
          <w:szCs w:val="22"/>
        </w:rPr>
        <w:lastRenderedPageBreak/>
        <w:t>Appointment Table</w:t>
      </w:r>
    </w:p>
    <w:p w14:paraId="1E33F94F" w14:textId="33D6B3E1" w:rsidR="004523E4" w:rsidRDefault="00C20829" w:rsidP="004523E4">
      <w:pPr>
        <w:pStyle w:val="NormalWeb"/>
        <w:rPr>
          <w:rFonts w:ascii="Arial" w:hAnsi="Arial" w:cs="Arial"/>
          <w:b/>
          <w:bCs/>
          <w:sz w:val="22"/>
          <w:szCs w:val="22"/>
        </w:rPr>
      </w:pPr>
      <w:r>
        <w:rPr>
          <w:noProof/>
        </w:rPr>
        <w:drawing>
          <wp:inline distT="0" distB="0" distL="0" distR="0" wp14:anchorId="46206423" wp14:editId="75E897CD">
            <wp:extent cx="5731510" cy="2892425"/>
            <wp:effectExtent l="0" t="0" r="2540" b="3175"/>
            <wp:docPr id="10708656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892425"/>
                    </a:xfrm>
                    <a:prstGeom prst="rect">
                      <a:avLst/>
                    </a:prstGeom>
                    <a:noFill/>
                    <a:ln>
                      <a:noFill/>
                    </a:ln>
                  </pic:spPr>
                </pic:pic>
              </a:graphicData>
            </a:graphic>
          </wp:inline>
        </w:drawing>
      </w:r>
    </w:p>
    <w:p w14:paraId="082B5815" w14:textId="77777777" w:rsidR="00A7432F" w:rsidRDefault="00A7432F" w:rsidP="004523E4">
      <w:pPr>
        <w:pStyle w:val="NormalWeb"/>
        <w:rPr>
          <w:rFonts w:ascii="Arial" w:hAnsi="Arial" w:cs="Arial"/>
          <w:b/>
          <w:bCs/>
          <w:sz w:val="22"/>
          <w:szCs w:val="22"/>
        </w:rPr>
      </w:pPr>
    </w:p>
    <w:p w14:paraId="5EC62AEC" w14:textId="77777777" w:rsidR="00A7432F" w:rsidRDefault="00A7432F" w:rsidP="004523E4">
      <w:pPr>
        <w:pStyle w:val="NormalWeb"/>
        <w:rPr>
          <w:rFonts w:ascii="Arial" w:hAnsi="Arial" w:cs="Arial"/>
          <w:b/>
          <w:bCs/>
          <w:sz w:val="22"/>
          <w:szCs w:val="22"/>
        </w:rPr>
      </w:pPr>
    </w:p>
    <w:p w14:paraId="34E1F19B" w14:textId="77777777" w:rsidR="00A7432F" w:rsidRDefault="00A7432F" w:rsidP="004523E4">
      <w:pPr>
        <w:pStyle w:val="NormalWeb"/>
        <w:rPr>
          <w:rFonts w:ascii="Arial" w:hAnsi="Arial" w:cs="Arial"/>
          <w:b/>
          <w:bCs/>
          <w:sz w:val="22"/>
          <w:szCs w:val="22"/>
        </w:rPr>
      </w:pPr>
    </w:p>
    <w:p w14:paraId="75790079" w14:textId="77777777" w:rsidR="00A7432F" w:rsidRDefault="00A7432F" w:rsidP="004523E4">
      <w:pPr>
        <w:pStyle w:val="NormalWeb"/>
        <w:rPr>
          <w:rFonts w:ascii="Arial" w:hAnsi="Arial" w:cs="Arial"/>
          <w:b/>
          <w:bCs/>
          <w:sz w:val="22"/>
          <w:szCs w:val="22"/>
        </w:rPr>
      </w:pPr>
    </w:p>
    <w:p w14:paraId="255E116B" w14:textId="77777777" w:rsidR="00A7432F" w:rsidRDefault="00A7432F" w:rsidP="004523E4">
      <w:pPr>
        <w:pStyle w:val="NormalWeb"/>
        <w:rPr>
          <w:rFonts w:ascii="Arial" w:hAnsi="Arial" w:cs="Arial"/>
          <w:b/>
          <w:bCs/>
          <w:sz w:val="22"/>
          <w:szCs w:val="22"/>
        </w:rPr>
      </w:pPr>
    </w:p>
    <w:p w14:paraId="35897713" w14:textId="77777777" w:rsidR="00A7432F" w:rsidRDefault="00A7432F" w:rsidP="004523E4">
      <w:pPr>
        <w:pStyle w:val="NormalWeb"/>
        <w:rPr>
          <w:rFonts w:ascii="Arial" w:hAnsi="Arial" w:cs="Arial"/>
          <w:b/>
          <w:bCs/>
          <w:sz w:val="22"/>
          <w:szCs w:val="22"/>
        </w:rPr>
      </w:pPr>
    </w:p>
    <w:p w14:paraId="64145E99" w14:textId="77777777" w:rsidR="0019184C" w:rsidRDefault="0019184C" w:rsidP="004523E4">
      <w:pPr>
        <w:pStyle w:val="NormalWeb"/>
        <w:rPr>
          <w:rFonts w:ascii="Arial" w:hAnsi="Arial" w:cs="Arial"/>
          <w:b/>
          <w:bCs/>
          <w:sz w:val="22"/>
          <w:szCs w:val="22"/>
        </w:rPr>
      </w:pPr>
    </w:p>
    <w:p w14:paraId="095CF3A1" w14:textId="060C7953" w:rsidR="0019184C" w:rsidRDefault="0019184C" w:rsidP="004523E4">
      <w:pPr>
        <w:pStyle w:val="NormalWeb"/>
        <w:rPr>
          <w:rFonts w:ascii="Arial" w:hAnsi="Arial" w:cs="Arial"/>
          <w:b/>
          <w:bCs/>
          <w:sz w:val="22"/>
          <w:szCs w:val="22"/>
        </w:rPr>
      </w:pPr>
      <w:r>
        <w:rPr>
          <w:rFonts w:ascii="Arial" w:hAnsi="Arial" w:cs="Arial"/>
          <w:b/>
          <w:bCs/>
          <w:sz w:val="22"/>
          <w:szCs w:val="22"/>
        </w:rPr>
        <w:t>Department Table</w:t>
      </w:r>
    </w:p>
    <w:p w14:paraId="48595025" w14:textId="0388EC9C" w:rsidR="002E015F" w:rsidRDefault="0019184C" w:rsidP="004523E4">
      <w:pPr>
        <w:pStyle w:val="NormalWeb"/>
        <w:rPr>
          <w:rFonts w:ascii="Arial" w:hAnsi="Arial" w:cs="Arial"/>
          <w:b/>
          <w:bCs/>
          <w:sz w:val="22"/>
          <w:szCs w:val="22"/>
        </w:rPr>
      </w:pPr>
      <w:r>
        <w:rPr>
          <w:noProof/>
        </w:rPr>
        <w:drawing>
          <wp:inline distT="0" distB="0" distL="0" distR="0" wp14:anchorId="54763E04" wp14:editId="64124299">
            <wp:extent cx="5731510" cy="2616835"/>
            <wp:effectExtent l="0" t="0" r="2540" b="0"/>
            <wp:docPr id="63759789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616835"/>
                    </a:xfrm>
                    <a:prstGeom prst="rect">
                      <a:avLst/>
                    </a:prstGeom>
                    <a:noFill/>
                    <a:ln>
                      <a:noFill/>
                    </a:ln>
                  </pic:spPr>
                </pic:pic>
              </a:graphicData>
            </a:graphic>
          </wp:inline>
        </w:drawing>
      </w:r>
    </w:p>
    <w:p w14:paraId="63CB00DB" w14:textId="77777777" w:rsidR="00A81E1C" w:rsidRDefault="00A81E1C" w:rsidP="004523E4">
      <w:pPr>
        <w:pStyle w:val="NormalWeb"/>
        <w:rPr>
          <w:rFonts w:ascii="Arial" w:hAnsi="Arial" w:cs="Arial"/>
          <w:b/>
          <w:bCs/>
          <w:sz w:val="22"/>
          <w:szCs w:val="22"/>
        </w:rPr>
      </w:pPr>
    </w:p>
    <w:p w14:paraId="7F802B4C" w14:textId="372FED9E" w:rsidR="00A81E1C" w:rsidRDefault="00A81E1C" w:rsidP="004523E4">
      <w:pPr>
        <w:pStyle w:val="NormalWeb"/>
        <w:rPr>
          <w:rFonts w:ascii="Arial" w:hAnsi="Arial" w:cs="Arial"/>
          <w:b/>
          <w:bCs/>
          <w:sz w:val="22"/>
          <w:szCs w:val="22"/>
        </w:rPr>
      </w:pPr>
      <w:r>
        <w:rPr>
          <w:rFonts w:ascii="Arial" w:hAnsi="Arial" w:cs="Arial"/>
          <w:b/>
          <w:bCs/>
          <w:sz w:val="22"/>
          <w:szCs w:val="22"/>
        </w:rPr>
        <w:t>Doctor Table</w:t>
      </w:r>
    </w:p>
    <w:p w14:paraId="6B2E236F" w14:textId="343992B2" w:rsidR="0019184C" w:rsidRDefault="00A81E1C" w:rsidP="004523E4">
      <w:pPr>
        <w:pStyle w:val="NormalWeb"/>
        <w:rPr>
          <w:rFonts w:ascii="Arial" w:hAnsi="Arial" w:cs="Arial"/>
          <w:b/>
          <w:bCs/>
          <w:sz w:val="22"/>
          <w:szCs w:val="22"/>
        </w:rPr>
      </w:pPr>
      <w:r>
        <w:rPr>
          <w:noProof/>
        </w:rPr>
        <w:drawing>
          <wp:inline distT="0" distB="0" distL="0" distR="0" wp14:anchorId="43B3F4C0" wp14:editId="45E4365D">
            <wp:extent cx="5731510" cy="2893060"/>
            <wp:effectExtent l="0" t="0" r="2540" b="2540"/>
            <wp:docPr id="89735037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893060"/>
                    </a:xfrm>
                    <a:prstGeom prst="rect">
                      <a:avLst/>
                    </a:prstGeom>
                    <a:noFill/>
                    <a:ln>
                      <a:noFill/>
                    </a:ln>
                  </pic:spPr>
                </pic:pic>
              </a:graphicData>
            </a:graphic>
          </wp:inline>
        </w:drawing>
      </w:r>
    </w:p>
    <w:p w14:paraId="6DF08AF7" w14:textId="77777777" w:rsidR="00A81E1C" w:rsidRDefault="00A81E1C" w:rsidP="004523E4">
      <w:pPr>
        <w:pStyle w:val="NormalWeb"/>
        <w:rPr>
          <w:rFonts w:ascii="Arial" w:hAnsi="Arial" w:cs="Arial"/>
          <w:b/>
          <w:bCs/>
          <w:sz w:val="22"/>
          <w:szCs w:val="22"/>
        </w:rPr>
      </w:pPr>
    </w:p>
    <w:p w14:paraId="5C3945B9" w14:textId="77777777" w:rsidR="005D638A" w:rsidRDefault="005D638A" w:rsidP="004523E4">
      <w:pPr>
        <w:pStyle w:val="NormalWeb"/>
        <w:rPr>
          <w:rFonts w:ascii="Arial" w:hAnsi="Arial" w:cs="Arial"/>
          <w:b/>
          <w:bCs/>
          <w:sz w:val="22"/>
          <w:szCs w:val="22"/>
        </w:rPr>
      </w:pPr>
    </w:p>
    <w:p w14:paraId="2DB3AD6F" w14:textId="77777777" w:rsidR="005D638A" w:rsidRDefault="005D638A" w:rsidP="004523E4">
      <w:pPr>
        <w:pStyle w:val="NormalWeb"/>
        <w:rPr>
          <w:rFonts w:ascii="Arial" w:hAnsi="Arial" w:cs="Arial"/>
          <w:b/>
          <w:bCs/>
          <w:sz w:val="22"/>
          <w:szCs w:val="22"/>
        </w:rPr>
      </w:pPr>
    </w:p>
    <w:p w14:paraId="37C49ACA" w14:textId="41F2D910" w:rsidR="005D638A" w:rsidRDefault="00FB1B95" w:rsidP="004523E4">
      <w:pPr>
        <w:pStyle w:val="NormalWeb"/>
        <w:rPr>
          <w:rFonts w:ascii="Arial" w:hAnsi="Arial" w:cs="Arial"/>
          <w:b/>
          <w:bCs/>
          <w:sz w:val="22"/>
          <w:szCs w:val="22"/>
        </w:rPr>
      </w:pPr>
      <w:r>
        <w:rPr>
          <w:rFonts w:ascii="Arial" w:hAnsi="Arial" w:cs="Arial"/>
          <w:b/>
          <w:bCs/>
          <w:sz w:val="22"/>
          <w:szCs w:val="22"/>
        </w:rPr>
        <w:t>Feedback Table</w:t>
      </w:r>
    </w:p>
    <w:p w14:paraId="465855E6" w14:textId="672FADDA" w:rsidR="00A81E1C" w:rsidRDefault="00EE20A7" w:rsidP="004523E4">
      <w:pPr>
        <w:pStyle w:val="NormalWeb"/>
        <w:rPr>
          <w:rFonts w:ascii="Arial" w:hAnsi="Arial" w:cs="Arial"/>
          <w:b/>
          <w:bCs/>
          <w:sz w:val="22"/>
          <w:szCs w:val="22"/>
        </w:rPr>
      </w:pPr>
      <w:r>
        <w:rPr>
          <w:noProof/>
        </w:rPr>
        <w:drawing>
          <wp:inline distT="0" distB="0" distL="0" distR="0" wp14:anchorId="5B881553" wp14:editId="1230FD26">
            <wp:extent cx="5731510" cy="3255010"/>
            <wp:effectExtent l="0" t="0" r="2540" b="2540"/>
            <wp:docPr id="19744466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255010"/>
                    </a:xfrm>
                    <a:prstGeom prst="rect">
                      <a:avLst/>
                    </a:prstGeom>
                    <a:noFill/>
                    <a:ln>
                      <a:noFill/>
                    </a:ln>
                  </pic:spPr>
                </pic:pic>
              </a:graphicData>
            </a:graphic>
          </wp:inline>
        </w:drawing>
      </w:r>
    </w:p>
    <w:p w14:paraId="14C84994" w14:textId="77777777" w:rsidR="00AB75EB" w:rsidRDefault="00AB75EB" w:rsidP="004523E4">
      <w:pPr>
        <w:pStyle w:val="NormalWeb"/>
        <w:rPr>
          <w:rFonts w:ascii="Arial" w:hAnsi="Arial" w:cs="Arial"/>
          <w:b/>
          <w:bCs/>
          <w:sz w:val="22"/>
          <w:szCs w:val="22"/>
        </w:rPr>
      </w:pPr>
    </w:p>
    <w:p w14:paraId="4E2DDD94" w14:textId="156E726E" w:rsidR="00AB75EB" w:rsidRDefault="00AB75EB" w:rsidP="004523E4">
      <w:pPr>
        <w:pStyle w:val="NormalWeb"/>
        <w:rPr>
          <w:rFonts w:ascii="Arial" w:hAnsi="Arial" w:cs="Arial"/>
          <w:b/>
          <w:bCs/>
          <w:sz w:val="22"/>
          <w:szCs w:val="22"/>
        </w:rPr>
      </w:pPr>
      <w:r>
        <w:rPr>
          <w:rFonts w:ascii="Arial" w:hAnsi="Arial" w:cs="Arial"/>
          <w:b/>
          <w:bCs/>
          <w:sz w:val="22"/>
          <w:szCs w:val="22"/>
        </w:rPr>
        <w:lastRenderedPageBreak/>
        <w:t>Treat</w:t>
      </w:r>
      <w:r w:rsidR="00F40003">
        <w:rPr>
          <w:rFonts w:ascii="Arial" w:hAnsi="Arial" w:cs="Arial"/>
          <w:b/>
          <w:bCs/>
          <w:sz w:val="22"/>
          <w:szCs w:val="22"/>
        </w:rPr>
        <w:t>ment Table</w:t>
      </w:r>
    </w:p>
    <w:p w14:paraId="2AA92AD3" w14:textId="77777777" w:rsidR="00FB1B95" w:rsidRDefault="00FB1B95" w:rsidP="004523E4">
      <w:pPr>
        <w:pStyle w:val="NormalWeb"/>
        <w:rPr>
          <w:rFonts w:ascii="Arial" w:hAnsi="Arial" w:cs="Arial"/>
          <w:b/>
          <w:bCs/>
          <w:sz w:val="22"/>
          <w:szCs w:val="22"/>
        </w:rPr>
      </w:pPr>
    </w:p>
    <w:p w14:paraId="4D080427" w14:textId="45531855" w:rsidR="00FB1B95" w:rsidRDefault="00AB75EB" w:rsidP="004523E4">
      <w:pPr>
        <w:pStyle w:val="NormalWeb"/>
        <w:rPr>
          <w:rFonts w:ascii="Arial" w:hAnsi="Arial" w:cs="Arial"/>
          <w:b/>
          <w:bCs/>
          <w:sz w:val="22"/>
          <w:szCs w:val="22"/>
        </w:rPr>
      </w:pPr>
      <w:r>
        <w:rPr>
          <w:noProof/>
        </w:rPr>
        <w:drawing>
          <wp:inline distT="0" distB="0" distL="0" distR="0" wp14:anchorId="19D8ACFD" wp14:editId="7CFCBCF6">
            <wp:extent cx="5731510" cy="3187065"/>
            <wp:effectExtent l="0" t="0" r="2540" b="0"/>
            <wp:docPr id="71748935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187065"/>
                    </a:xfrm>
                    <a:prstGeom prst="rect">
                      <a:avLst/>
                    </a:prstGeom>
                    <a:noFill/>
                    <a:ln>
                      <a:noFill/>
                    </a:ln>
                  </pic:spPr>
                </pic:pic>
              </a:graphicData>
            </a:graphic>
          </wp:inline>
        </w:drawing>
      </w:r>
    </w:p>
    <w:p w14:paraId="3847F031" w14:textId="77777777" w:rsidR="00F40003" w:rsidRDefault="00F40003" w:rsidP="004523E4">
      <w:pPr>
        <w:pStyle w:val="NormalWeb"/>
        <w:rPr>
          <w:rFonts w:ascii="Arial" w:hAnsi="Arial" w:cs="Arial"/>
          <w:b/>
          <w:bCs/>
          <w:sz w:val="22"/>
          <w:szCs w:val="22"/>
        </w:rPr>
      </w:pPr>
    </w:p>
    <w:p w14:paraId="4F5DE92F" w14:textId="77777777" w:rsidR="00F40003" w:rsidRDefault="00F40003" w:rsidP="004523E4">
      <w:pPr>
        <w:pStyle w:val="NormalWeb"/>
        <w:rPr>
          <w:rFonts w:ascii="Arial" w:hAnsi="Arial" w:cs="Arial"/>
          <w:b/>
          <w:bCs/>
          <w:sz w:val="22"/>
          <w:szCs w:val="22"/>
        </w:rPr>
      </w:pPr>
    </w:p>
    <w:p w14:paraId="62C915C2" w14:textId="60CB76DC" w:rsidR="00F40003" w:rsidRDefault="00A7432F" w:rsidP="004523E4">
      <w:pPr>
        <w:pStyle w:val="NormalWeb"/>
        <w:rPr>
          <w:rFonts w:ascii="Arial" w:hAnsi="Arial" w:cs="Arial"/>
          <w:b/>
          <w:bCs/>
          <w:sz w:val="22"/>
          <w:szCs w:val="22"/>
        </w:rPr>
      </w:pPr>
      <w:r>
        <w:rPr>
          <w:rFonts w:ascii="Arial" w:hAnsi="Arial" w:cs="Arial"/>
          <w:b/>
          <w:bCs/>
          <w:sz w:val="22"/>
          <w:szCs w:val="22"/>
        </w:rPr>
        <w:t>Patient Table</w:t>
      </w:r>
    </w:p>
    <w:p w14:paraId="4DFF3BA7" w14:textId="6116C4C3" w:rsidR="00F40003" w:rsidRDefault="00F40003" w:rsidP="004523E4">
      <w:pPr>
        <w:pStyle w:val="NormalWeb"/>
        <w:rPr>
          <w:rFonts w:ascii="Arial" w:hAnsi="Arial" w:cs="Arial"/>
          <w:b/>
          <w:bCs/>
          <w:sz w:val="22"/>
          <w:szCs w:val="22"/>
        </w:rPr>
      </w:pPr>
      <w:r>
        <w:rPr>
          <w:noProof/>
        </w:rPr>
        <w:drawing>
          <wp:inline distT="0" distB="0" distL="0" distR="0" wp14:anchorId="33601E10" wp14:editId="57549A5A">
            <wp:extent cx="5731510" cy="3156585"/>
            <wp:effectExtent l="0" t="0" r="2540" b="5715"/>
            <wp:docPr id="15465717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156585"/>
                    </a:xfrm>
                    <a:prstGeom prst="rect">
                      <a:avLst/>
                    </a:prstGeom>
                    <a:noFill/>
                    <a:ln>
                      <a:noFill/>
                    </a:ln>
                  </pic:spPr>
                </pic:pic>
              </a:graphicData>
            </a:graphic>
          </wp:inline>
        </w:drawing>
      </w:r>
    </w:p>
    <w:p w14:paraId="2CE330AA" w14:textId="77777777" w:rsidR="00AA42A5" w:rsidRDefault="00AA42A5" w:rsidP="004523E4">
      <w:pPr>
        <w:pStyle w:val="NormalWeb"/>
        <w:rPr>
          <w:rFonts w:ascii="Arial" w:hAnsi="Arial" w:cs="Arial"/>
          <w:b/>
          <w:bCs/>
          <w:sz w:val="22"/>
          <w:szCs w:val="22"/>
        </w:rPr>
      </w:pPr>
    </w:p>
    <w:p w14:paraId="71779326" w14:textId="1C546D49" w:rsidR="00AA42A5" w:rsidRPr="004329F2" w:rsidRDefault="00D13F1B">
      <w:pPr>
        <w:pStyle w:val="Heading3"/>
        <w:numPr>
          <w:ilvl w:val="0"/>
          <w:numId w:val="24"/>
        </w:numPr>
        <w:rPr>
          <w:rFonts w:ascii="Arial" w:hAnsi="Arial" w:cs="Arial"/>
        </w:rPr>
      </w:pPr>
      <w:bookmarkStart w:id="12" w:name="_Toc237424302"/>
      <w:r w:rsidRPr="004329F2">
        <w:rPr>
          <w:rFonts w:ascii="Arial" w:hAnsi="Arial" w:cs="Arial"/>
        </w:rPr>
        <w:lastRenderedPageBreak/>
        <w:t>Sample of Data Insertion</w:t>
      </w:r>
      <w:bookmarkEnd w:id="12"/>
    </w:p>
    <w:p w14:paraId="3FA846D2" w14:textId="597142B3" w:rsidR="00D13F1B" w:rsidRPr="009F73DB" w:rsidRDefault="002177FE" w:rsidP="009F73DB">
      <w:pPr>
        <w:pStyle w:val="Heading4"/>
        <w:rPr>
          <w:rFonts w:ascii="Arial" w:hAnsi="Arial" w:cs="Arial"/>
          <w:i w:val="0"/>
          <w:iCs w:val="0"/>
          <w:u w:val="single"/>
        </w:rPr>
      </w:pPr>
      <w:r w:rsidRPr="009F73DB">
        <w:rPr>
          <w:rFonts w:ascii="Arial" w:hAnsi="Arial" w:cs="Arial"/>
          <w:i w:val="0"/>
          <w:iCs w:val="0"/>
          <w:u w:val="single"/>
        </w:rPr>
        <w:t>Patient Table</w:t>
      </w:r>
    </w:p>
    <w:p w14:paraId="119080D3" w14:textId="77777777" w:rsidR="00AF2CB7" w:rsidRPr="00AF2CB7" w:rsidRDefault="00AF2CB7" w:rsidP="00AF2CB7">
      <w:pPr>
        <w:rPr>
          <w:rFonts w:ascii="Arial" w:hAnsi="Arial" w:cs="Arial"/>
        </w:rPr>
      </w:pPr>
      <w:r w:rsidRPr="00AF2CB7">
        <w:rPr>
          <w:rFonts w:ascii="Arial" w:hAnsi="Arial" w:cs="Arial"/>
        </w:rPr>
        <w:t>INSERT INTO Patient (PatientID, FirstName, LastName, DateOfBirth, Gender, Phone, Email, Address, NHSNumber)</w:t>
      </w:r>
    </w:p>
    <w:p w14:paraId="6FAAD81F" w14:textId="77777777" w:rsidR="00AF2CB7" w:rsidRPr="00AF2CB7" w:rsidRDefault="00AF2CB7" w:rsidP="00AF2CB7">
      <w:pPr>
        <w:rPr>
          <w:rFonts w:ascii="Arial" w:hAnsi="Arial" w:cs="Arial"/>
        </w:rPr>
      </w:pPr>
      <w:r w:rsidRPr="00AF2CB7">
        <w:rPr>
          <w:rFonts w:ascii="Arial" w:hAnsi="Arial" w:cs="Arial"/>
        </w:rPr>
        <w:t>VALUES</w:t>
      </w:r>
    </w:p>
    <w:p w14:paraId="08320351" w14:textId="77777777" w:rsidR="00AF2CB7" w:rsidRPr="00AF2CB7" w:rsidRDefault="00AF2CB7" w:rsidP="00AF2CB7">
      <w:pPr>
        <w:rPr>
          <w:rFonts w:ascii="Arial" w:hAnsi="Arial" w:cs="Arial"/>
        </w:rPr>
      </w:pPr>
      <w:r w:rsidRPr="00AF2CB7">
        <w:rPr>
          <w:rFonts w:ascii="Arial" w:hAnsi="Arial" w:cs="Arial"/>
        </w:rPr>
        <w:t>(1, 'Emma', 'Thompson', '1985-03-12', 'Female', '07745 892341', 'emma.thompson@email.com', '24 Oak Street, London', 'NHS001'),</w:t>
      </w:r>
    </w:p>
    <w:p w14:paraId="3BDB9DA3" w14:textId="01B5FD31" w:rsidR="00B32ABE" w:rsidRDefault="00AF2CB7" w:rsidP="00AF2CB7">
      <w:pPr>
        <w:rPr>
          <w:rFonts w:ascii="Arial" w:hAnsi="Arial" w:cs="Arial"/>
        </w:rPr>
      </w:pPr>
      <w:r w:rsidRPr="00AF2CB7">
        <w:rPr>
          <w:rFonts w:ascii="Arial" w:hAnsi="Arial" w:cs="Arial"/>
        </w:rPr>
        <w:t>(2, 'James', 'Patel', '1990-07-25', 'Male', '07912 334567', 'james.patel@email.com', '18 High Road, Bromley', 'NHS002');</w:t>
      </w:r>
    </w:p>
    <w:p w14:paraId="6D28A5BC" w14:textId="77777777" w:rsidR="00AF2CB7" w:rsidRDefault="00AF2CB7" w:rsidP="00AF2CB7">
      <w:pPr>
        <w:rPr>
          <w:rFonts w:ascii="Arial" w:hAnsi="Arial" w:cs="Arial"/>
        </w:rPr>
      </w:pPr>
    </w:p>
    <w:p w14:paraId="05B0B954" w14:textId="4BEC2FB9" w:rsidR="00E7050E" w:rsidRPr="009F73DB" w:rsidRDefault="00E7050E" w:rsidP="009F73DB">
      <w:pPr>
        <w:pStyle w:val="Heading4"/>
        <w:rPr>
          <w:rFonts w:ascii="Arial" w:hAnsi="Arial" w:cs="Arial"/>
          <w:i w:val="0"/>
          <w:iCs w:val="0"/>
          <w:u w:val="single"/>
        </w:rPr>
      </w:pPr>
      <w:r w:rsidRPr="009F73DB">
        <w:rPr>
          <w:rFonts w:ascii="Arial" w:hAnsi="Arial" w:cs="Arial"/>
          <w:i w:val="0"/>
          <w:iCs w:val="0"/>
          <w:u w:val="single"/>
        </w:rPr>
        <w:t>Doctor Table</w:t>
      </w:r>
    </w:p>
    <w:p w14:paraId="5C91D4BA" w14:textId="77777777" w:rsidR="00823E6F" w:rsidRPr="00823E6F" w:rsidRDefault="00823E6F" w:rsidP="00823E6F">
      <w:pPr>
        <w:rPr>
          <w:rFonts w:ascii="Arial" w:hAnsi="Arial" w:cs="Arial"/>
        </w:rPr>
      </w:pPr>
      <w:r w:rsidRPr="00823E6F">
        <w:rPr>
          <w:rFonts w:ascii="Arial" w:hAnsi="Arial" w:cs="Arial"/>
        </w:rPr>
        <w:t>INSERT INTO Doctor (DoctorID, FirstName, LastName, DepartmentID, Phone)</w:t>
      </w:r>
    </w:p>
    <w:p w14:paraId="619ABC22" w14:textId="77777777" w:rsidR="00823E6F" w:rsidRPr="00823E6F" w:rsidRDefault="00823E6F" w:rsidP="00823E6F">
      <w:pPr>
        <w:rPr>
          <w:rFonts w:ascii="Arial" w:hAnsi="Arial" w:cs="Arial"/>
        </w:rPr>
      </w:pPr>
      <w:r w:rsidRPr="00823E6F">
        <w:rPr>
          <w:rFonts w:ascii="Arial" w:hAnsi="Arial" w:cs="Arial"/>
        </w:rPr>
        <w:t>VALUES</w:t>
      </w:r>
    </w:p>
    <w:p w14:paraId="08305905" w14:textId="77777777" w:rsidR="00823E6F" w:rsidRPr="00823E6F" w:rsidRDefault="00823E6F" w:rsidP="00823E6F">
      <w:pPr>
        <w:rPr>
          <w:rFonts w:ascii="Arial" w:hAnsi="Arial" w:cs="Arial"/>
        </w:rPr>
      </w:pPr>
      <w:r w:rsidRPr="00823E6F">
        <w:rPr>
          <w:rFonts w:ascii="Arial" w:hAnsi="Arial" w:cs="Arial"/>
        </w:rPr>
        <w:t>(1, 'Sarah', 'Williams', 3, '07890 112233'),</w:t>
      </w:r>
    </w:p>
    <w:p w14:paraId="2D7D11B4" w14:textId="41D3C12D" w:rsidR="00E7050E" w:rsidRDefault="00823E6F" w:rsidP="00823E6F">
      <w:pPr>
        <w:rPr>
          <w:rFonts w:ascii="Arial" w:hAnsi="Arial" w:cs="Arial"/>
        </w:rPr>
      </w:pPr>
      <w:r w:rsidRPr="00823E6F">
        <w:rPr>
          <w:rFonts w:ascii="Arial" w:hAnsi="Arial" w:cs="Arial"/>
        </w:rPr>
        <w:t>(2, 'Michael', 'Brown', 2, '07987 665544');</w:t>
      </w:r>
    </w:p>
    <w:p w14:paraId="4939FA05" w14:textId="77777777" w:rsidR="00823E6F" w:rsidRDefault="00823E6F" w:rsidP="00823E6F">
      <w:pPr>
        <w:rPr>
          <w:rFonts w:ascii="Arial" w:hAnsi="Arial" w:cs="Arial"/>
        </w:rPr>
      </w:pPr>
    </w:p>
    <w:p w14:paraId="716B1882" w14:textId="77777777" w:rsidR="001E09DA" w:rsidRPr="009F73DB" w:rsidRDefault="002F6E5F" w:rsidP="009F73DB">
      <w:pPr>
        <w:pStyle w:val="Heading4"/>
        <w:rPr>
          <w:rFonts w:ascii="Arial" w:hAnsi="Arial" w:cs="Arial"/>
          <w:i w:val="0"/>
          <w:iCs w:val="0"/>
          <w:u w:val="single"/>
        </w:rPr>
      </w:pPr>
      <w:r w:rsidRPr="009F73DB">
        <w:rPr>
          <w:rFonts w:ascii="Arial" w:hAnsi="Arial" w:cs="Arial"/>
          <w:i w:val="0"/>
          <w:iCs w:val="0"/>
          <w:u w:val="single"/>
        </w:rPr>
        <w:t>Appointment Table</w:t>
      </w:r>
    </w:p>
    <w:p w14:paraId="303DE8BD" w14:textId="607486FA" w:rsidR="00A6311C" w:rsidRPr="001E09DA" w:rsidRDefault="00A6311C" w:rsidP="00A6311C">
      <w:pPr>
        <w:rPr>
          <w:rFonts w:ascii="Arial" w:hAnsi="Arial" w:cs="Arial"/>
          <w:b/>
          <w:bCs/>
        </w:rPr>
      </w:pPr>
      <w:r w:rsidRPr="00A6311C">
        <w:rPr>
          <w:rFonts w:ascii="Arial" w:hAnsi="Arial" w:cs="Arial"/>
        </w:rPr>
        <w:t>INSERT INTO Appointment (AppointmentID, PatientID, DoctorID, AppointmentDate, Reason)</w:t>
      </w:r>
    </w:p>
    <w:p w14:paraId="5216758C" w14:textId="77777777" w:rsidR="00A6311C" w:rsidRPr="00A6311C" w:rsidRDefault="00A6311C" w:rsidP="00A6311C">
      <w:pPr>
        <w:rPr>
          <w:rFonts w:ascii="Arial" w:hAnsi="Arial" w:cs="Arial"/>
        </w:rPr>
      </w:pPr>
      <w:r w:rsidRPr="00A6311C">
        <w:rPr>
          <w:rFonts w:ascii="Arial" w:hAnsi="Arial" w:cs="Arial"/>
        </w:rPr>
        <w:t>VALUES</w:t>
      </w:r>
    </w:p>
    <w:p w14:paraId="42A8625D" w14:textId="77777777" w:rsidR="00A6311C" w:rsidRPr="00A6311C" w:rsidRDefault="00A6311C" w:rsidP="00A6311C">
      <w:pPr>
        <w:rPr>
          <w:rFonts w:ascii="Arial" w:hAnsi="Arial" w:cs="Arial"/>
        </w:rPr>
      </w:pPr>
      <w:r w:rsidRPr="00A6311C">
        <w:rPr>
          <w:rFonts w:ascii="Arial" w:hAnsi="Arial" w:cs="Arial"/>
        </w:rPr>
        <w:t>(1, 1, 1, '2024-06-15 10:00:00', 'Routine Checkup'),</w:t>
      </w:r>
    </w:p>
    <w:p w14:paraId="75AB9102" w14:textId="50D24FD8" w:rsidR="002F6E5F" w:rsidRDefault="00A6311C" w:rsidP="00A6311C">
      <w:pPr>
        <w:rPr>
          <w:rFonts w:ascii="Arial" w:hAnsi="Arial" w:cs="Arial"/>
        </w:rPr>
      </w:pPr>
      <w:r w:rsidRPr="00A6311C">
        <w:rPr>
          <w:rFonts w:ascii="Arial" w:hAnsi="Arial" w:cs="Arial"/>
        </w:rPr>
        <w:t>(2, 2, 2, '2024-06-16 14:30:00', 'Follow-up Consultation');</w:t>
      </w:r>
    </w:p>
    <w:p w14:paraId="4AD4F8EB" w14:textId="77777777" w:rsidR="001E09DA" w:rsidRDefault="001E09DA" w:rsidP="00A6311C">
      <w:pPr>
        <w:rPr>
          <w:rFonts w:ascii="Arial" w:hAnsi="Arial" w:cs="Arial"/>
        </w:rPr>
      </w:pPr>
    </w:p>
    <w:p w14:paraId="23CCDDDE" w14:textId="56737E08" w:rsidR="001E09DA" w:rsidRPr="009F73DB" w:rsidRDefault="008B0FB9" w:rsidP="009F73DB">
      <w:pPr>
        <w:pStyle w:val="Heading4"/>
        <w:rPr>
          <w:rFonts w:ascii="Arial" w:hAnsi="Arial" w:cs="Arial"/>
          <w:i w:val="0"/>
          <w:iCs w:val="0"/>
          <w:u w:val="single"/>
        </w:rPr>
      </w:pPr>
      <w:r w:rsidRPr="009F73DB">
        <w:rPr>
          <w:rFonts w:ascii="Arial" w:hAnsi="Arial" w:cs="Arial"/>
          <w:i w:val="0"/>
          <w:iCs w:val="0"/>
          <w:u w:val="single"/>
        </w:rPr>
        <w:t>Treatment Table</w:t>
      </w:r>
    </w:p>
    <w:p w14:paraId="607EE3D7" w14:textId="77777777" w:rsidR="008B0FB9" w:rsidRPr="008B0FB9" w:rsidRDefault="008B0FB9" w:rsidP="008B0FB9">
      <w:pPr>
        <w:rPr>
          <w:rFonts w:ascii="Arial" w:hAnsi="Arial" w:cs="Arial"/>
        </w:rPr>
      </w:pPr>
      <w:r w:rsidRPr="008B0FB9">
        <w:rPr>
          <w:rFonts w:ascii="Arial" w:hAnsi="Arial" w:cs="Arial"/>
        </w:rPr>
        <w:t>INSERT INTO Treatment (TreatmentID, AppointmentID, Description, Medication, Notes)</w:t>
      </w:r>
    </w:p>
    <w:p w14:paraId="7EF79C46" w14:textId="77777777" w:rsidR="008B0FB9" w:rsidRPr="008B0FB9" w:rsidRDefault="008B0FB9" w:rsidP="008B0FB9">
      <w:pPr>
        <w:rPr>
          <w:rFonts w:ascii="Arial" w:hAnsi="Arial" w:cs="Arial"/>
        </w:rPr>
      </w:pPr>
      <w:r w:rsidRPr="008B0FB9">
        <w:rPr>
          <w:rFonts w:ascii="Arial" w:hAnsi="Arial" w:cs="Arial"/>
        </w:rPr>
        <w:t>VALUES</w:t>
      </w:r>
    </w:p>
    <w:p w14:paraId="7C331C37" w14:textId="77777777" w:rsidR="008B0FB9" w:rsidRPr="008B0FB9" w:rsidRDefault="008B0FB9" w:rsidP="008B0FB9">
      <w:pPr>
        <w:rPr>
          <w:rFonts w:ascii="Arial" w:hAnsi="Arial" w:cs="Arial"/>
        </w:rPr>
      </w:pPr>
      <w:r w:rsidRPr="008B0FB9">
        <w:rPr>
          <w:rFonts w:ascii="Arial" w:hAnsi="Arial" w:cs="Arial"/>
        </w:rPr>
        <w:t>(1, 1, 'Blood Pressure Review', 'Lisinopril', 'Stable readings'),</w:t>
      </w:r>
    </w:p>
    <w:p w14:paraId="235FC49C" w14:textId="4FCE74AC" w:rsidR="002F6E5F" w:rsidRPr="008B0FB9" w:rsidRDefault="008B0FB9" w:rsidP="008B0FB9">
      <w:pPr>
        <w:rPr>
          <w:rFonts w:ascii="Arial" w:hAnsi="Arial" w:cs="Arial"/>
        </w:rPr>
      </w:pPr>
      <w:r w:rsidRPr="008B0FB9">
        <w:rPr>
          <w:rFonts w:ascii="Arial" w:hAnsi="Arial" w:cs="Arial"/>
        </w:rPr>
        <w:t>(2, 2, 'Diabetes Management', 'Metformin', 'Recommend lifestyle changes');</w:t>
      </w:r>
    </w:p>
    <w:p w14:paraId="6206285B" w14:textId="77777777" w:rsidR="008B0FB9" w:rsidRDefault="008B0FB9" w:rsidP="00823E6F">
      <w:pPr>
        <w:rPr>
          <w:rFonts w:ascii="Arial" w:hAnsi="Arial" w:cs="Arial"/>
          <w:b/>
          <w:bCs/>
        </w:rPr>
      </w:pPr>
    </w:p>
    <w:p w14:paraId="01A78C9B" w14:textId="33A42B87" w:rsidR="008B0FB9" w:rsidRPr="009F73DB" w:rsidRDefault="002D3DFE" w:rsidP="009F73DB">
      <w:pPr>
        <w:pStyle w:val="Heading4"/>
        <w:rPr>
          <w:rFonts w:ascii="Arial" w:hAnsi="Arial" w:cs="Arial"/>
          <w:i w:val="0"/>
          <w:iCs w:val="0"/>
          <w:u w:val="single"/>
        </w:rPr>
      </w:pPr>
      <w:r w:rsidRPr="009F73DB">
        <w:rPr>
          <w:rFonts w:ascii="Arial" w:hAnsi="Arial" w:cs="Arial"/>
          <w:i w:val="0"/>
          <w:iCs w:val="0"/>
          <w:u w:val="single"/>
        </w:rPr>
        <w:t>Feedback Table</w:t>
      </w:r>
    </w:p>
    <w:p w14:paraId="54B40230" w14:textId="77777777" w:rsidR="002D3DFE" w:rsidRPr="002D3DFE" w:rsidRDefault="002D3DFE" w:rsidP="002D3DFE">
      <w:pPr>
        <w:rPr>
          <w:rFonts w:ascii="Arial" w:hAnsi="Arial" w:cs="Arial"/>
        </w:rPr>
      </w:pPr>
      <w:r w:rsidRPr="002D3DFE">
        <w:rPr>
          <w:rFonts w:ascii="Arial" w:hAnsi="Arial" w:cs="Arial"/>
        </w:rPr>
        <w:t>INSERT INTO Feedback (FeedbackID, PatientID, AppointmentID, Rating, Comments)</w:t>
      </w:r>
    </w:p>
    <w:p w14:paraId="18C4D816" w14:textId="77777777" w:rsidR="002D3DFE" w:rsidRPr="002D3DFE" w:rsidRDefault="002D3DFE" w:rsidP="002D3DFE">
      <w:pPr>
        <w:rPr>
          <w:rFonts w:ascii="Arial" w:hAnsi="Arial" w:cs="Arial"/>
        </w:rPr>
      </w:pPr>
      <w:r w:rsidRPr="002D3DFE">
        <w:rPr>
          <w:rFonts w:ascii="Arial" w:hAnsi="Arial" w:cs="Arial"/>
        </w:rPr>
        <w:lastRenderedPageBreak/>
        <w:t>VALUES</w:t>
      </w:r>
    </w:p>
    <w:p w14:paraId="52A28601" w14:textId="77777777" w:rsidR="002D3DFE" w:rsidRPr="002D3DFE" w:rsidRDefault="002D3DFE" w:rsidP="002D3DFE">
      <w:pPr>
        <w:rPr>
          <w:rFonts w:ascii="Arial" w:hAnsi="Arial" w:cs="Arial"/>
        </w:rPr>
      </w:pPr>
      <w:r w:rsidRPr="002D3DFE">
        <w:rPr>
          <w:rFonts w:ascii="Arial" w:hAnsi="Arial" w:cs="Arial"/>
        </w:rPr>
        <w:t>(1, 1, 1, 5, 'Excellent care and clear communication'),</w:t>
      </w:r>
    </w:p>
    <w:p w14:paraId="5BC47785" w14:textId="3FFBAF2D" w:rsidR="002D3DFE" w:rsidRDefault="002D3DFE" w:rsidP="002D3DFE">
      <w:pPr>
        <w:rPr>
          <w:rFonts w:ascii="Arial" w:hAnsi="Arial" w:cs="Arial"/>
        </w:rPr>
      </w:pPr>
      <w:r w:rsidRPr="002D3DFE">
        <w:rPr>
          <w:rFonts w:ascii="Arial" w:hAnsi="Arial" w:cs="Arial"/>
        </w:rPr>
        <w:t>(2, 2, 2, 4, 'Helpful consultation, slight delay in appointment');</w:t>
      </w:r>
    </w:p>
    <w:p w14:paraId="3F28450F" w14:textId="77777777" w:rsidR="00B714DC" w:rsidRDefault="00B714DC" w:rsidP="002D3DFE">
      <w:pPr>
        <w:rPr>
          <w:rFonts w:ascii="Arial" w:hAnsi="Arial" w:cs="Arial"/>
        </w:rPr>
      </w:pPr>
    </w:p>
    <w:p w14:paraId="31A2990A" w14:textId="37D29815" w:rsidR="0012337A" w:rsidRPr="00991171" w:rsidRDefault="0012337A" w:rsidP="00AA58B9">
      <w:pPr>
        <w:pStyle w:val="Heading3"/>
        <w:numPr>
          <w:ilvl w:val="0"/>
          <w:numId w:val="24"/>
        </w:numPr>
        <w:rPr>
          <w:rFonts w:ascii="Arial" w:hAnsi="Arial" w:cs="Arial"/>
        </w:rPr>
      </w:pPr>
      <w:bookmarkStart w:id="13" w:name="_Toc237424303"/>
      <w:r w:rsidRPr="00991171">
        <w:rPr>
          <w:rFonts w:ascii="Arial" w:hAnsi="Arial" w:cs="Arial"/>
        </w:rPr>
        <w:t>Examples Using SQL Aggregate Functions</w:t>
      </w:r>
      <w:bookmarkEnd w:id="13"/>
    </w:p>
    <w:p w14:paraId="36EC22D3" w14:textId="47AE1979" w:rsidR="0084259F" w:rsidRDefault="00CA2BD0" w:rsidP="002D3DFE">
      <w:pPr>
        <w:rPr>
          <w:rFonts w:ascii="Arial" w:hAnsi="Arial" w:cs="Arial"/>
        </w:rPr>
      </w:pPr>
      <w:r>
        <w:rPr>
          <w:rFonts w:ascii="Arial" w:hAnsi="Arial" w:cs="Arial"/>
          <w:noProof/>
        </w:rPr>
        <w:drawing>
          <wp:anchor distT="0" distB="0" distL="114300" distR="114300" simplePos="0" relativeHeight="251657216" behindDoc="0" locked="0" layoutInCell="1" allowOverlap="1" wp14:anchorId="397F30BF" wp14:editId="0CB05BC1">
            <wp:simplePos x="0" y="0"/>
            <wp:positionH relativeFrom="column">
              <wp:posOffset>2827020</wp:posOffset>
            </wp:positionH>
            <wp:positionV relativeFrom="paragraph">
              <wp:posOffset>254635</wp:posOffset>
            </wp:positionV>
            <wp:extent cx="3459000" cy="1188720"/>
            <wp:effectExtent l="0" t="0" r="8255" b="0"/>
            <wp:wrapThrough wrapText="bothSides">
              <wp:wrapPolygon edited="0">
                <wp:start x="0" y="0"/>
                <wp:lineTo x="0" y="21115"/>
                <wp:lineTo x="21533" y="21115"/>
                <wp:lineTo x="21533" y="0"/>
                <wp:lineTo x="0" y="0"/>
              </wp:wrapPolygon>
            </wp:wrapThrough>
            <wp:docPr id="1294837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837453" name="Picture 1294837453"/>
                    <pic:cNvPicPr/>
                  </pic:nvPicPr>
                  <pic:blipFill>
                    <a:blip r:embed="rId24">
                      <a:extLst>
                        <a:ext uri="{28A0092B-C50C-407E-A947-70E740481C1C}">
                          <a14:useLocalDpi xmlns:a14="http://schemas.microsoft.com/office/drawing/2010/main" val="0"/>
                        </a:ext>
                      </a:extLst>
                    </a:blip>
                    <a:stretch>
                      <a:fillRect/>
                    </a:stretch>
                  </pic:blipFill>
                  <pic:spPr>
                    <a:xfrm>
                      <a:off x="0" y="0"/>
                      <a:ext cx="3459000" cy="1188720"/>
                    </a:xfrm>
                    <a:prstGeom prst="rect">
                      <a:avLst/>
                    </a:prstGeom>
                  </pic:spPr>
                </pic:pic>
              </a:graphicData>
            </a:graphic>
          </wp:anchor>
        </w:drawing>
      </w:r>
    </w:p>
    <w:p w14:paraId="113F3C4A" w14:textId="21F12CEC" w:rsidR="00672A9F" w:rsidRPr="0058559D" w:rsidRDefault="00672A9F" w:rsidP="003869C7">
      <w:pPr>
        <w:pStyle w:val="ListParagraph"/>
        <w:numPr>
          <w:ilvl w:val="0"/>
          <w:numId w:val="30"/>
        </w:numPr>
        <w:rPr>
          <w:rFonts w:ascii="Arial" w:hAnsi="Arial" w:cs="Arial"/>
          <w:b/>
          <w:bCs/>
        </w:rPr>
      </w:pPr>
      <w:r w:rsidRPr="0058559D">
        <w:rPr>
          <w:rFonts w:ascii="Arial" w:hAnsi="Arial" w:cs="Arial"/>
          <w:b/>
          <w:bCs/>
        </w:rPr>
        <w:t>Count total appointments</w:t>
      </w:r>
    </w:p>
    <w:p w14:paraId="38C64678" w14:textId="12A828A8" w:rsidR="003869C7" w:rsidRPr="003869C7" w:rsidRDefault="003869C7" w:rsidP="003869C7">
      <w:pPr>
        <w:rPr>
          <w:rFonts w:ascii="Arial" w:hAnsi="Arial" w:cs="Arial"/>
        </w:rPr>
      </w:pPr>
      <w:r w:rsidRPr="003869C7">
        <w:rPr>
          <w:rFonts w:ascii="Arial" w:hAnsi="Arial" w:cs="Arial"/>
        </w:rPr>
        <w:t xml:space="preserve">SELECT </w:t>
      </w:r>
      <w:r w:rsidR="009A378E" w:rsidRPr="003869C7">
        <w:rPr>
          <w:rFonts w:ascii="Arial" w:hAnsi="Arial" w:cs="Arial"/>
        </w:rPr>
        <w:t>COUNT (</w:t>
      </w:r>
      <w:r w:rsidRPr="003869C7">
        <w:rPr>
          <w:rFonts w:ascii="Arial" w:hAnsi="Arial" w:cs="Arial"/>
        </w:rPr>
        <w:t>*) AS TotalAppointments</w:t>
      </w:r>
    </w:p>
    <w:p w14:paraId="17701E99" w14:textId="1675DD6A" w:rsidR="007A43B6" w:rsidRDefault="003869C7" w:rsidP="003869C7">
      <w:pPr>
        <w:rPr>
          <w:rFonts w:ascii="Arial" w:hAnsi="Arial" w:cs="Arial"/>
        </w:rPr>
      </w:pPr>
      <w:r w:rsidRPr="003869C7">
        <w:rPr>
          <w:rFonts w:ascii="Arial" w:hAnsi="Arial" w:cs="Arial"/>
        </w:rPr>
        <w:t>FROM Appointment;</w:t>
      </w:r>
    </w:p>
    <w:p w14:paraId="3D7FEE8C" w14:textId="426FABA3" w:rsidR="00CA2BD0" w:rsidRDefault="00CA2BD0" w:rsidP="003869C7">
      <w:pPr>
        <w:rPr>
          <w:rFonts w:ascii="Arial" w:hAnsi="Arial" w:cs="Arial"/>
        </w:rPr>
      </w:pPr>
    </w:p>
    <w:p w14:paraId="4C767126" w14:textId="77777777" w:rsidR="003869C7" w:rsidRDefault="003869C7" w:rsidP="003869C7">
      <w:pPr>
        <w:rPr>
          <w:rFonts w:ascii="Arial" w:hAnsi="Arial" w:cs="Arial"/>
        </w:rPr>
      </w:pPr>
    </w:p>
    <w:p w14:paraId="7D204A64" w14:textId="7297DB7E" w:rsidR="003869C7" w:rsidRPr="00DE5C25" w:rsidRDefault="00185BA6" w:rsidP="003869C7">
      <w:pPr>
        <w:pStyle w:val="ListParagraph"/>
        <w:numPr>
          <w:ilvl w:val="0"/>
          <w:numId w:val="30"/>
        </w:numPr>
        <w:rPr>
          <w:rFonts w:ascii="Arial" w:hAnsi="Arial" w:cs="Arial"/>
          <w:b/>
          <w:bCs/>
        </w:rPr>
      </w:pPr>
      <w:r w:rsidRPr="00DE5C25">
        <w:rPr>
          <w:rFonts w:ascii="Arial" w:hAnsi="Arial" w:cs="Arial"/>
          <w:b/>
          <w:bCs/>
          <w:noProof/>
        </w:rPr>
        <w:drawing>
          <wp:anchor distT="0" distB="0" distL="114300" distR="114300" simplePos="0" relativeHeight="251658240" behindDoc="0" locked="0" layoutInCell="1" allowOverlap="1" wp14:anchorId="084B1EEE" wp14:editId="64BCB8ED">
            <wp:simplePos x="0" y="0"/>
            <wp:positionH relativeFrom="column">
              <wp:posOffset>3055620</wp:posOffset>
            </wp:positionH>
            <wp:positionV relativeFrom="paragraph">
              <wp:posOffset>29210</wp:posOffset>
            </wp:positionV>
            <wp:extent cx="3070860" cy="1211580"/>
            <wp:effectExtent l="0" t="0" r="0" b="7620"/>
            <wp:wrapThrough wrapText="bothSides">
              <wp:wrapPolygon edited="0">
                <wp:start x="0" y="0"/>
                <wp:lineTo x="0" y="21396"/>
                <wp:lineTo x="21439" y="21396"/>
                <wp:lineTo x="21439" y="0"/>
                <wp:lineTo x="0" y="0"/>
              </wp:wrapPolygon>
            </wp:wrapThrough>
            <wp:docPr id="18944219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421931" name="Picture 189442193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070860" cy="1211580"/>
                    </a:xfrm>
                    <a:prstGeom prst="rect">
                      <a:avLst/>
                    </a:prstGeom>
                  </pic:spPr>
                </pic:pic>
              </a:graphicData>
            </a:graphic>
            <wp14:sizeRelH relativeFrom="margin">
              <wp14:pctWidth>0</wp14:pctWidth>
            </wp14:sizeRelH>
            <wp14:sizeRelV relativeFrom="margin">
              <wp14:pctHeight>0</wp14:pctHeight>
            </wp14:sizeRelV>
          </wp:anchor>
        </w:drawing>
      </w:r>
      <w:r w:rsidR="006E3978" w:rsidRPr="00DE5C25">
        <w:rPr>
          <w:rFonts w:ascii="Arial" w:hAnsi="Arial" w:cs="Arial"/>
          <w:b/>
          <w:bCs/>
        </w:rPr>
        <w:t>Count appointments per doctor</w:t>
      </w:r>
    </w:p>
    <w:p w14:paraId="106CA351" w14:textId="2A843FFA" w:rsidR="009A378E" w:rsidRPr="009A378E" w:rsidRDefault="009A378E" w:rsidP="009A378E">
      <w:pPr>
        <w:rPr>
          <w:rFonts w:ascii="Arial" w:hAnsi="Arial" w:cs="Arial"/>
        </w:rPr>
      </w:pPr>
      <w:r w:rsidRPr="009A378E">
        <w:rPr>
          <w:rFonts w:ascii="Arial" w:hAnsi="Arial" w:cs="Arial"/>
        </w:rPr>
        <w:t>SELECT DoctorID, COUNT (*) AS AppointmentCount</w:t>
      </w:r>
    </w:p>
    <w:p w14:paraId="32C218C4" w14:textId="1EF0DA61" w:rsidR="009A378E" w:rsidRPr="009A378E" w:rsidRDefault="009A378E" w:rsidP="009A378E">
      <w:pPr>
        <w:rPr>
          <w:rFonts w:ascii="Arial" w:hAnsi="Arial" w:cs="Arial"/>
        </w:rPr>
      </w:pPr>
      <w:r w:rsidRPr="009A378E">
        <w:rPr>
          <w:rFonts w:ascii="Arial" w:hAnsi="Arial" w:cs="Arial"/>
        </w:rPr>
        <w:t>FROM Appointment</w:t>
      </w:r>
    </w:p>
    <w:p w14:paraId="5EFD3515" w14:textId="6C387AC6" w:rsidR="006E3978" w:rsidRDefault="009A378E" w:rsidP="009A378E">
      <w:pPr>
        <w:rPr>
          <w:rFonts w:ascii="Arial" w:hAnsi="Arial" w:cs="Arial"/>
        </w:rPr>
      </w:pPr>
      <w:r w:rsidRPr="009A378E">
        <w:rPr>
          <w:rFonts w:ascii="Arial" w:hAnsi="Arial" w:cs="Arial"/>
        </w:rPr>
        <w:t>GROUP BY DoctorID;</w:t>
      </w:r>
    </w:p>
    <w:p w14:paraId="4501B72B" w14:textId="6AB66D47" w:rsidR="006B02D8" w:rsidRDefault="006B02D8" w:rsidP="009A378E">
      <w:pPr>
        <w:rPr>
          <w:rFonts w:ascii="Arial" w:hAnsi="Arial" w:cs="Arial"/>
        </w:rPr>
      </w:pPr>
    </w:p>
    <w:p w14:paraId="0312EA17" w14:textId="39263221" w:rsidR="009A378E" w:rsidRDefault="009A378E" w:rsidP="009A378E">
      <w:pPr>
        <w:rPr>
          <w:rFonts w:ascii="Arial" w:hAnsi="Arial" w:cs="Arial"/>
        </w:rPr>
      </w:pPr>
    </w:p>
    <w:p w14:paraId="5905D8CA" w14:textId="628196B6" w:rsidR="00243CEE" w:rsidRPr="00DE5C25" w:rsidRDefault="0023384F" w:rsidP="00243CEE">
      <w:pPr>
        <w:pStyle w:val="ListParagraph"/>
        <w:numPr>
          <w:ilvl w:val="0"/>
          <w:numId w:val="30"/>
        </w:numPr>
        <w:rPr>
          <w:rFonts w:ascii="Arial" w:hAnsi="Arial" w:cs="Arial"/>
          <w:b/>
          <w:bCs/>
        </w:rPr>
      </w:pPr>
      <w:r>
        <w:rPr>
          <w:rFonts w:ascii="Arial" w:hAnsi="Arial" w:cs="Arial"/>
          <w:noProof/>
        </w:rPr>
        <w:drawing>
          <wp:anchor distT="0" distB="0" distL="114300" distR="114300" simplePos="0" relativeHeight="251659264" behindDoc="0" locked="0" layoutInCell="1" allowOverlap="1" wp14:anchorId="5E017C20" wp14:editId="47CE1404">
            <wp:simplePos x="0" y="0"/>
            <wp:positionH relativeFrom="column">
              <wp:posOffset>3025140</wp:posOffset>
            </wp:positionH>
            <wp:positionV relativeFrom="paragraph">
              <wp:posOffset>4445</wp:posOffset>
            </wp:positionV>
            <wp:extent cx="2645410" cy="1113790"/>
            <wp:effectExtent l="0" t="0" r="2540" b="0"/>
            <wp:wrapThrough wrapText="bothSides">
              <wp:wrapPolygon edited="0">
                <wp:start x="0" y="0"/>
                <wp:lineTo x="0" y="21058"/>
                <wp:lineTo x="21465" y="21058"/>
                <wp:lineTo x="21465" y="0"/>
                <wp:lineTo x="0" y="0"/>
              </wp:wrapPolygon>
            </wp:wrapThrough>
            <wp:docPr id="19030991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099101" name="Picture 190309910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645410" cy="1113790"/>
                    </a:xfrm>
                    <a:prstGeom prst="rect">
                      <a:avLst/>
                    </a:prstGeom>
                  </pic:spPr>
                </pic:pic>
              </a:graphicData>
            </a:graphic>
            <wp14:sizeRelH relativeFrom="margin">
              <wp14:pctWidth>0</wp14:pctWidth>
            </wp14:sizeRelH>
            <wp14:sizeRelV relativeFrom="margin">
              <wp14:pctHeight>0</wp14:pctHeight>
            </wp14:sizeRelV>
          </wp:anchor>
        </w:drawing>
      </w:r>
      <w:r w:rsidR="00243CEE" w:rsidRPr="00DE5C25">
        <w:rPr>
          <w:rFonts w:ascii="Arial" w:hAnsi="Arial" w:cs="Arial"/>
          <w:b/>
          <w:bCs/>
        </w:rPr>
        <w:t>Average treatment cost</w:t>
      </w:r>
    </w:p>
    <w:p w14:paraId="724D57DA" w14:textId="60AE9157" w:rsidR="00B27EB0" w:rsidRPr="00B27EB0" w:rsidRDefault="00B27EB0" w:rsidP="00B27EB0">
      <w:pPr>
        <w:rPr>
          <w:rFonts w:ascii="Arial" w:hAnsi="Arial" w:cs="Arial"/>
        </w:rPr>
      </w:pPr>
      <w:r w:rsidRPr="00B27EB0">
        <w:rPr>
          <w:rFonts w:ascii="Arial" w:hAnsi="Arial" w:cs="Arial"/>
        </w:rPr>
        <w:t>SELECT AVG(TreatmentCost) AS AverageCost</w:t>
      </w:r>
    </w:p>
    <w:p w14:paraId="3D5E5BE9" w14:textId="709F2A09" w:rsidR="00B27EB0" w:rsidRDefault="00B27EB0" w:rsidP="00B27EB0">
      <w:pPr>
        <w:rPr>
          <w:rFonts w:ascii="Arial" w:hAnsi="Arial" w:cs="Arial"/>
        </w:rPr>
      </w:pPr>
      <w:r w:rsidRPr="00B27EB0">
        <w:rPr>
          <w:rFonts w:ascii="Arial" w:hAnsi="Arial" w:cs="Arial"/>
        </w:rPr>
        <w:t>FROM Treatment;</w:t>
      </w:r>
    </w:p>
    <w:p w14:paraId="08C16DA6" w14:textId="6FBE8568" w:rsidR="00003282" w:rsidRDefault="00003282" w:rsidP="00B27EB0">
      <w:pPr>
        <w:rPr>
          <w:rFonts w:ascii="Arial" w:hAnsi="Arial" w:cs="Arial"/>
        </w:rPr>
      </w:pPr>
    </w:p>
    <w:p w14:paraId="7F00783E" w14:textId="4A3DD8C0" w:rsidR="00003282" w:rsidRPr="00BB5F46" w:rsidRDefault="00AA2956" w:rsidP="00BB5F46">
      <w:pPr>
        <w:pStyle w:val="ListParagraph"/>
        <w:numPr>
          <w:ilvl w:val="0"/>
          <w:numId w:val="30"/>
        </w:numPr>
        <w:rPr>
          <w:rFonts w:ascii="Arial" w:hAnsi="Arial" w:cs="Arial"/>
          <w:b/>
          <w:bCs/>
        </w:rPr>
      </w:pPr>
      <w:r w:rsidRPr="00AA2956">
        <w:rPr>
          <w:rFonts w:ascii="Arial" w:hAnsi="Arial" w:cs="Arial"/>
          <w:b/>
          <w:bCs/>
        </w:rPr>
        <w:t>Average feedback rating</w:t>
      </w:r>
    </w:p>
    <w:p w14:paraId="2B688CDE" w14:textId="2419E86A" w:rsidR="00760D05" w:rsidRPr="00760D05" w:rsidRDefault="00335936" w:rsidP="00760D05">
      <w:pPr>
        <w:rPr>
          <w:rFonts w:ascii="Arial" w:hAnsi="Arial" w:cs="Arial"/>
        </w:rPr>
      </w:pPr>
      <w:r>
        <w:rPr>
          <w:rFonts w:ascii="Arial" w:hAnsi="Arial" w:cs="Arial"/>
          <w:noProof/>
        </w:rPr>
        <w:drawing>
          <wp:anchor distT="0" distB="0" distL="114300" distR="114300" simplePos="0" relativeHeight="251660288" behindDoc="0" locked="0" layoutInCell="1" allowOverlap="1" wp14:anchorId="45A0DDA0" wp14:editId="585B7616">
            <wp:simplePos x="0" y="0"/>
            <wp:positionH relativeFrom="column">
              <wp:posOffset>3086100</wp:posOffset>
            </wp:positionH>
            <wp:positionV relativeFrom="paragraph">
              <wp:posOffset>10795</wp:posOffset>
            </wp:positionV>
            <wp:extent cx="2628900" cy="990600"/>
            <wp:effectExtent l="0" t="0" r="0" b="0"/>
            <wp:wrapThrough wrapText="bothSides">
              <wp:wrapPolygon edited="0">
                <wp:start x="0" y="0"/>
                <wp:lineTo x="0" y="21185"/>
                <wp:lineTo x="21443" y="21185"/>
                <wp:lineTo x="21443" y="0"/>
                <wp:lineTo x="0" y="0"/>
              </wp:wrapPolygon>
            </wp:wrapThrough>
            <wp:docPr id="17607287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728729" name="Picture 1760728729"/>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628900" cy="990600"/>
                    </a:xfrm>
                    <a:prstGeom prst="rect">
                      <a:avLst/>
                    </a:prstGeom>
                  </pic:spPr>
                </pic:pic>
              </a:graphicData>
            </a:graphic>
            <wp14:sizeRelH relativeFrom="margin">
              <wp14:pctWidth>0</wp14:pctWidth>
            </wp14:sizeRelH>
            <wp14:sizeRelV relativeFrom="margin">
              <wp14:pctHeight>0</wp14:pctHeight>
            </wp14:sizeRelV>
          </wp:anchor>
        </w:drawing>
      </w:r>
      <w:r w:rsidR="00760D05" w:rsidRPr="00760D05">
        <w:rPr>
          <w:rFonts w:ascii="Arial" w:hAnsi="Arial" w:cs="Arial"/>
        </w:rPr>
        <w:t>SELECT AVG(Rating) AS AverageFeedbackScore</w:t>
      </w:r>
    </w:p>
    <w:p w14:paraId="56645387" w14:textId="05FECB12" w:rsidR="0070079D" w:rsidRPr="0070079D" w:rsidRDefault="00760D05" w:rsidP="00760D05">
      <w:pPr>
        <w:rPr>
          <w:rFonts w:ascii="Arial" w:hAnsi="Arial" w:cs="Arial"/>
        </w:rPr>
      </w:pPr>
      <w:r w:rsidRPr="00760D05">
        <w:rPr>
          <w:rFonts w:ascii="Arial" w:hAnsi="Arial" w:cs="Arial"/>
        </w:rPr>
        <w:t>FROM Feedback;</w:t>
      </w:r>
    </w:p>
    <w:p w14:paraId="4AC88FE9" w14:textId="00A0FE8D" w:rsidR="00A2400A" w:rsidRDefault="00A2400A" w:rsidP="002D3DFE">
      <w:pPr>
        <w:rPr>
          <w:rFonts w:ascii="Arial" w:hAnsi="Arial" w:cs="Arial"/>
        </w:rPr>
      </w:pPr>
    </w:p>
    <w:p w14:paraId="02691BC8" w14:textId="1C3FF083" w:rsidR="00F376EA" w:rsidRDefault="00F376EA" w:rsidP="002D3DFE">
      <w:pPr>
        <w:rPr>
          <w:rFonts w:ascii="Arial" w:hAnsi="Arial" w:cs="Arial"/>
        </w:rPr>
      </w:pPr>
    </w:p>
    <w:p w14:paraId="09986A52" w14:textId="3B521FA5" w:rsidR="00F376EA" w:rsidRDefault="001E04B9" w:rsidP="00A46A6C">
      <w:pPr>
        <w:pStyle w:val="ListParagraph"/>
        <w:numPr>
          <w:ilvl w:val="0"/>
          <w:numId w:val="30"/>
        </w:numPr>
        <w:rPr>
          <w:rFonts w:ascii="Arial" w:hAnsi="Arial" w:cs="Arial"/>
          <w:b/>
          <w:bCs/>
        </w:rPr>
      </w:pPr>
      <w:r>
        <w:rPr>
          <w:rFonts w:ascii="Arial" w:hAnsi="Arial" w:cs="Arial"/>
          <w:noProof/>
        </w:rPr>
        <w:lastRenderedPageBreak/>
        <w:drawing>
          <wp:anchor distT="0" distB="0" distL="114300" distR="114300" simplePos="0" relativeHeight="251661312" behindDoc="0" locked="0" layoutInCell="1" allowOverlap="1" wp14:anchorId="1280378D" wp14:editId="77DAD887">
            <wp:simplePos x="0" y="0"/>
            <wp:positionH relativeFrom="column">
              <wp:posOffset>3150235</wp:posOffset>
            </wp:positionH>
            <wp:positionV relativeFrom="paragraph">
              <wp:posOffset>10160</wp:posOffset>
            </wp:positionV>
            <wp:extent cx="3096260" cy="1263015"/>
            <wp:effectExtent l="0" t="0" r="8890" b="0"/>
            <wp:wrapThrough wrapText="bothSides">
              <wp:wrapPolygon edited="0">
                <wp:start x="0" y="0"/>
                <wp:lineTo x="0" y="21176"/>
                <wp:lineTo x="21529" y="21176"/>
                <wp:lineTo x="21529" y="0"/>
                <wp:lineTo x="0" y="0"/>
              </wp:wrapPolygon>
            </wp:wrapThrough>
            <wp:docPr id="19276825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682514" name="Picture 1927682514"/>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096260" cy="1263015"/>
                    </a:xfrm>
                    <a:prstGeom prst="rect">
                      <a:avLst/>
                    </a:prstGeom>
                  </pic:spPr>
                </pic:pic>
              </a:graphicData>
            </a:graphic>
            <wp14:sizeRelH relativeFrom="margin">
              <wp14:pctWidth>0</wp14:pctWidth>
            </wp14:sizeRelH>
            <wp14:sizeRelV relativeFrom="margin">
              <wp14:pctHeight>0</wp14:pctHeight>
            </wp14:sizeRelV>
          </wp:anchor>
        </w:drawing>
      </w:r>
      <w:r w:rsidR="005A749F" w:rsidRPr="00A46A6C">
        <w:rPr>
          <w:rFonts w:ascii="Arial" w:hAnsi="Arial" w:cs="Arial"/>
          <w:b/>
          <w:bCs/>
        </w:rPr>
        <w:t>Count total treatments per patient</w:t>
      </w:r>
    </w:p>
    <w:p w14:paraId="26DA0A93" w14:textId="0CD383E8" w:rsidR="00A46A6C" w:rsidRPr="00A46A6C" w:rsidRDefault="00A46A6C" w:rsidP="00A46A6C">
      <w:pPr>
        <w:rPr>
          <w:rFonts w:ascii="Arial" w:hAnsi="Arial" w:cs="Arial"/>
        </w:rPr>
      </w:pPr>
      <w:r w:rsidRPr="00A46A6C">
        <w:rPr>
          <w:rFonts w:ascii="Arial" w:hAnsi="Arial" w:cs="Arial"/>
        </w:rPr>
        <w:t>SELECT p.PatientID, p.</w:t>
      </w:r>
      <w:r w:rsidR="002E3CEF">
        <w:rPr>
          <w:rFonts w:ascii="Arial" w:hAnsi="Arial" w:cs="Arial"/>
        </w:rPr>
        <w:t>Last</w:t>
      </w:r>
      <w:r w:rsidRPr="00A46A6C">
        <w:rPr>
          <w:rFonts w:ascii="Arial" w:hAnsi="Arial" w:cs="Arial"/>
        </w:rPr>
        <w:t>Name,</w:t>
      </w:r>
    </w:p>
    <w:p w14:paraId="15D47D40" w14:textId="5A557653" w:rsidR="00A46A6C" w:rsidRPr="00A46A6C" w:rsidRDefault="00A46A6C" w:rsidP="00A46A6C">
      <w:pPr>
        <w:rPr>
          <w:rFonts w:ascii="Arial" w:hAnsi="Arial" w:cs="Arial"/>
        </w:rPr>
      </w:pPr>
      <w:r w:rsidRPr="00A46A6C">
        <w:rPr>
          <w:rFonts w:ascii="Arial" w:hAnsi="Arial" w:cs="Arial"/>
        </w:rPr>
        <w:t xml:space="preserve">       COUNT(t.TreatmentID) AS TotalTreatment</w:t>
      </w:r>
    </w:p>
    <w:p w14:paraId="13D5BD8B" w14:textId="112664F6" w:rsidR="00A46A6C" w:rsidRPr="00A46A6C" w:rsidRDefault="00A46A6C" w:rsidP="00A46A6C">
      <w:pPr>
        <w:rPr>
          <w:rFonts w:ascii="Arial" w:hAnsi="Arial" w:cs="Arial"/>
        </w:rPr>
      </w:pPr>
      <w:r w:rsidRPr="00A46A6C">
        <w:rPr>
          <w:rFonts w:ascii="Arial" w:hAnsi="Arial" w:cs="Arial"/>
        </w:rPr>
        <w:t>FROM Patient p</w:t>
      </w:r>
    </w:p>
    <w:p w14:paraId="09D5474E" w14:textId="091EB62D" w:rsidR="00A46A6C" w:rsidRPr="00A46A6C" w:rsidRDefault="00A46A6C" w:rsidP="00A46A6C">
      <w:pPr>
        <w:rPr>
          <w:rFonts w:ascii="Arial" w:hAnsi="Arial" w:cs="Arial"/>
        </w:rPr>
      </w:pPr>
      <w:r w:rsidRPr="00A46A6C">
        <w:rPr>
          <w:rFonts w:ascii="Arial" w:hAnsi="Arial" w:cs="Arial"/>
        </w:rPr>
        <w:t>JOIN Appointment a ON p.PatientID = a.PatientID</w:t>
      </w:r>
    </w:p>
    <w:p w14:paraId="561D2B97" w14:textId="3C7BC4B1" w:rsidR="00A46A6C" w:rsidRPr="00A46A6C" w:rsidRDefault="00A46A6C" w:rsidP="00A46A6C">
      <w:pPr>
        <w:rPr>
          <w:rFonts w:ascii="Arial" w:hAnsi="Arial" w:cs="Arial"/>
        </w:rPr>
      </w:pPr>
      <w:r w:rsidRPr="00A46A6C">
        <w:rPr>
          <w:rFonts w:ascii="Arial" w:hAnsi="Arial" w:cs="Arial"/>
        </w:rPr>
        <w:t>JOIN Treatment t ON a.AppointmentID = t.AppointmentID</w:t>
      </w:r>
    </w:p>
    <w:p w14:paraId="37405CB9" w14:textId="6FFC5668" w:rsidR="00A46A6C" w:rsidRDefault="00A46A6C" w:rsidP="00A46A6C">
      <w:pPr>
        <w:rPr>
          <w:rFonts w:ascii="Arial" w:hAnsi="Arial" w:cs="Arial"/>
        </w:rPr>
      </w:pPr>
      <w:r w:rsidRPr="00A46A6C">
        <w:rPr>
          <w:rFonts w:ascii="Arial" w:hAnsi="Arial" w:cs="Arial"/>
        </w:rPr>
        <w:t>GROUP BY p.PatientID, p.</w:t>
      </w:r>
      <w:r w:rsidR="002E3CEF">
        <w:rPr>
          <w:rFonts w:ascii="Arial" w:hAnsi="Arial" w:cs="Arial"/>
        </w:rPr>
        <w:t>Last</w:t>
      </w:r>
      <w:r w:rsidRPr="00A46A6C">
        <w:rPr>
          <w:rFonts w:ascii="Arial" w:hAnsi="Arial" w:cs="Arial"/>
        </w:rPr>
        <w:t>Name;</w:t>
      </w:r>
    </w:p>
    <w:p w14:paraId="10D0415B" w14:textId="77777777" w:rsidR="00DE5913" w:rsidRDefault="00DE5913" w:rsidP="00A46A6C">
      <w:pPr>
        <w:rPr>
          <w:rFonts w:ascii="Arial" w:hAnsi="Arial" w:cs="Arial"/>
        </w:rPr>
      </w:pPr>
    </w:p>
    <w:p w14:paraId="4DB1CF0E" w14:textId="7475E8A7" w:rsidR="00DE5913" w:rsidRPr="00AA58B9" w:rsidRDefault="00412B8E" w:rsidP="00AA58B9">
      <w:pPr>
        <w:pStyle w:val="Heading3"/>
        <w:numPr>
          <w:ilvl w:val="0"/>
          <w:numId w:val="24"/>
        </w:numPr>
        <w:rPr>
          <w:rFonts w:ascii="Arial" w:hAnsi="Arial" w:cs="Arial"/>
        </w:rPr>
      </w:pPr>
      <w:bookmarkStart w:id="14" w:name="_Toc237424304"/>
      <w:r w:rsidRPr="00AA58B9">
        <w:rPr>
          <w:rFonts w:ascii="Arial" w:hAnsi="Arial" w:cs="Arial"/>
        </w:rPr>
        <w:t>E</w:t>
      </w:r>
      <w:r w:rsidR="00C9503F" w:rsidRPr="00AA58B9">
        <w:rPr>
          <w:rFonts w:ascii="Arial" w:hAnsi="Arial" w:cs="Arial"/>
        </w:rPr>
        <w:t>xamples of UPDATE and DELETE</w:t>
      </w:r>
      <w:bookmarkEnd w:id="14"/>
    </w:p>
    <w:p w14:paraId="6E3A9480" w14:textId="77777777" w:rsidR="007527C6" w:rsidRPr="007527C6" w:rsidRDefault="007527C6" w:rsidP="007527C6"/>
    <w:p w14:paraId="168596BF" w14:textId="2E12B8BE" w:rsidR="00C9503F" w:rsidRPr="00EA4A20" w:rsidRDefault="00EA4A20" w:rsidP="00EA4A20">
      <w:pPr>
        <w:pStyle w:val="ListParagraph"/>
        <w:numPr>
          <w:ilvl w:val="0"/>
          <w:numId w:val="31"/>
        </w:numPr>
        <w:rPr>
          <w:rFonts w:ascii="Arial" w:hAnsi="Arial" w:cs="Arial"/>
          <w:b/>
          <w:bCs/>
        </w:rPr>
      </w:pPr>
      <w:r w:rsidRPr="00EA4A20">
        <w:rPr>
          <w:rFonts w:ascii="Arial" w:hAnsi="Arial" w:cs="Arial"/>
          <w:b/>
          <w:bCs/>
        </w:rPr>
        <w:t>Update patient status based on recent feedback</w:t>
      </w:r>
    </w:p>
    <w:p w14:paraId="11D596E6" w14:textId="4463AE04" w:rsidR="001476B2" w:rsidRPr="001476B2" w:rsidRDefault="00E36D60" w:rsidP="001476B2">
      <w:pPr>
        <w:rPr>
          <w:rFonts w:ascii="Arial" w:hAnsi="Arial" w:cs="Arial"/>
        </w:rPr>
      </w:pPr>
      <w:r>
        <w:rPr>
          <w:rFonts w:ascii="Arial" w:hAnsi="Arial" w:cs="Arial"/>
          <w:noProof/>
        </w:rPr>
        <w:drawing>
          <wp:anchor distT="0" distB="0" distL="114300" distR="114300" simplePos="0" relativeHeight="251662336" behindDoc="0" locked="0" layoutInCell="1" allowOverlap="1" wp14:anchorId="2981943E" wp14:editId="6DBBCAAE">
            <wp:simplePos x="0" y="0"/>
            <wp:positionH relativeFrom="column">
              <wp:posOffset>3009900</wp:posOffset>
            </wp:positionH>
            <wp:positionV relativeFrom="paragraph">
              <wp:posOffset>6350</wp:posOffset>
            </wp:positionV>
            <wp:extent cx="3422650" cy="548640"/>
            <wp:effectExtent l="0" t="0" r="6350" b="3810"/>
            <wp:wrapThrough wrapText="bothSides">
              <wp:wrapPolygon edited="0">
                <wp:start x="0" y="0"/>
                <wp:lineTo x="0" y="21000"/>
                <wp:lineTo x="21520" y="21000"/>
                <wp:lineTo x="21520" y="0"/>
                <wp:lineTo x="0" y="0"/>
              </wp:wrapPolygon>
            </wp:wrapThrough>
            <wp:docPr id="102710836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108367" name="Picture 1027108367"/>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422650" cy="548640"/>
                    </a:xfrm>
                    <a:prstGeom prst="rect">
                      <a:avLst/>
                    </a:prstGeom>
                  </pic:spPr>
                </pic:pic>
              </a:graphicData>
            </a:graphic>
            <wp14:sizeRelH relativeFrom="margin">
              <wp14:pctWidth>0</wp14:pctWidth>
            </wp14:sizeRelH>
            <wp14:sizeRelV relativeFrom="margin">
              <wp14:pctHeight>0</wp14:pctHeight>
            </wp14:sizeRelV>
          </wp:anchor>
        </w:drawing>
      </w:r>
      <w:r w:rsidR="001476B2" w:rsidRPr="001476B2">
        <w:rPr>
          <w:rFonts w:ascii="Arial" w:hAnsi="Arial" w:cs="Arial"/>
        </w:rPr>
        <w:t>UPDATE Patient p</w:t>
      </w:r>
    </w:p>
    <w:p w14:paraId="4A0ABCBC" w14:textId="5306BBE9" w:rsidR="001476B2" w:rsidRPr="001476B2" w:rsidRDefault="001476B2" w:rsidP="001476B2">
      <w:pPr>
        <w:rPr>
          <w:rFonts w:ascii="Arial" w:hAnsi="Arial" w:cs="Arial"/>
        </w:rPr>
      </w:pPr>
      <w:r w:rsidRPr="001476B2">
        <w:rPr>
          <w:rFonts w:ascii="Arial" w:hAnsi="Arial" w:cs="Arial"/>
        </w:rPr>
        <w:t>JOIN Feedback f ON p.PatientID = f.PatientID</w:t>
      </w:r>
    </w:p>
    <w:p w14:paraId="18F76791" w14:textId="77777777" w:rsidR="001476B2" w:rsidRPr="001476B2" w:rsidRDefault="001476B2" w:rsidP="001476B2">
      <w:pPr>
        <w:rPr>
          <w:rFonts w:ascii="Arial" w:hAnsi="Arial" w:cs="Arial"/>
        </w:rPr>
      </w:pPr>
      <w:r w:rsidRPr="001476B2">
        <w:rPr>
          <w:rFonts w:ascii="Arial" w:hAnsi="Arial" w:cs="Arial"/>
        </w:rPr>
        <w:t>SET p.Status = 'Follow-Up Required'</w:t>
      </w:r>
    </w:p>
    <w:p w14:paraId="44AB9F7F" w14:textId="664CF566" w:rsidR="00DE5913" w:rsidRDefault="001476B2" w:rsidP="001476B2">
      <w:pPr>
        <w:rPr>
          <w:rFonts w:ascii="Arial" w:hAnsi="Arial" w:cs="Arial"/>
        </w:rPr>
      </w:pPr>
      <w:r w:rsidRPr="001476B2">
        <w:rPr>
          <w:rFonts w:ascii="Arial" w:hAnsi="Arial" w:cs="Arial"/>
        </w:rPr>
        <w:t>WHERE f.Rating &lt;= 2;</w:t>
      </w:r>
    </w:p>
    <w:p w14:paraId="3F0EAF52" w14:textId="77777777" w:rsidR="006A6F96" w:rsidRDefault="006A6F96" w:rsidP="001476B2">
      <w:pPr>
        <w:rPr>
          <w:rFonts w:ascii="Arial" w:hAnsi="Arial" w:cs="Arial"/>
        </w:rPr>
      </w:pPr>
    </w:p>
    <w:p w14:paraId="18F6B2E1" w14:textId="464E5448" w:rsidR="006A6F96" w:rsidRPr="006A6F96" w:rsidRDefault="00B2111F" w:rsidP="006A6F96">
      <w:pPr>
        <w:pStyle w:val="ListParagraph"/>
        <w:numPr>
          <w:ilvl w:val="0"/>
          <w:numId w:val="31"/>
        </w:numPr>
        <w:rPr>
          <w:rFonts w:ascii="Arial" w:hAnsi="Arial" w:cs="Arial"/>
          <w:b/>
          <w:bCs/>
        </w:rPr>
      </w:pPr>
      <w:r>
        <w:rPr>
          <w:rFonts w:ascii="Arial" w:hAnsi="Arial" w:cs="Arial"/>
          <w:noProof/>
        </w:rPr>
        <w:drawing>
          <wp:anchor distT="0" distB="0" distL="114300" distR="114300" simplePos="0" relativeHeight="251663360" behindDoc="0" locked="0" layoutInCell="1" allowOverlap="1" wp14:anchorId="40DD693F" wp14:editId="39028BF6">
            <wp:simplePos x="0" y="0"/>
            <wp:positionH relativeFrom="column">
              <wp:posOffset>2781300</wp:posOffset>
            </wp:positionH>
            <wp:positionV relativeFrom="paragraph">
              <wp:posOffset>247015</wp:posOffset>
            </wp:positionV>
            <wp:extent cx="3634740" cy="708025"/>
            <wp:effectExtent l="0" t="0" r="3810" b="0"/>
            <wp:wrapThrough wrapText="bothSides">
              <wp:wrapPolygon edited="0">
                <wp:start x="0" y="0"/>
                <wp:lineTo x="0" y="20922"/>
                <wp:lineTo x="21509" y="20922"/>
                <wp:lineTo x="21509" y="0"/>
                <wp:lineTo x="0" y="0"/>
              </wp:wrapPolygon>
            </wp:wrapThrough>
            <wp:docPr id="17260564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056428" name="Picture 1726056428"/>
                    <pic:cNvPicPr/>
                  </pic:nvPicPr>
                  <pic:blipFill>
                    <a:blip r:embed="rId30">
                      <a:extLst>
                        <a:ext uri="{28A0092B-C50C-407E-A947-70E740481C1C}">
                          <a14:useLocalDpi xmlns:a14="http://schemas.microsoft.com/office/drawing/2010/main" val="0"/>
                        </a:ext>
                      </a:extLst>
                    </a:blip>
                    <a:stretch>
                      <a:fillRect/>
                    </a:stretch>
                  </pic:blipFill>
                  <pic:spPr>
                    <a:xfrm>
                      <a:off x="0" y="0"/>
                      <a:ext cx="3634740" cy="708025"/>
                    </a:xfrm>
                    <a:prstGeom prst="rect">
                      <a:avLst/>
                    </a:prstGeom>
                  </pic:spPr>
                </pic:pic>
              </a:graphicData>
            </a:graphic>
            <wp14:sizeRelH relativeFrom="margin">
              <wp14:pctWidth>0</wp14:pctWidth>
            </wp14:sizeRelH>
          </wp:anchor>
        </w:drawing>
      </w:r>
      <w:r w:rsidR="006A6F96" w:rsidRPr="006A6F96">
        <w:rPr>
          <w:rFonts w:ascii="Arial" w:hAnsi="Arial" w:cs="Arial"/>
          <w:b/>
          <w:bCs/>
        </w:rPr>
        <w:t>Delete feedback entries for cancelled appointments</w:t>
      </w:r>
    </w:p>
    <w:p w14:paraId="12BDCFE3" w14:textId="1FA98B36" w:rsidR="005F1FFB" w:rsidRPr="005F1FFB" w:rsidRDefault="005F1FFB" w:rsidP="005F1FFB">
      <w:pPr>
        <w:rPr>
          <w:rFonts w:ascii="Arial" w:hAnsi="Arial" w:cs="Arial"/>
        </w:rPr>
      </w:pPr>
      <w:r w:rsidRPr="005F1FFB">
        <w:rPr>
          <w:rFonts w:ascii="Arial" w:hAnsi="Arial" w:cs="Arial"/>
        </w:rPr>
        <w:t>DELETE f</w:t>
      </w:r>
    </w:p>
    <w:p w14:paraId="16DCE5C6" w14:textId="77777777" w:rsidR="005F1FFB" w:rsidRPr="005F1FFB" w:rsidRDefault="005F1FFB" w:rsidP="005F1FFB">
      <w:pPr>
        <w:rPr>
          <w:rFonts w:ascii="Arial" w:hAnsi="Arial" w:cs="Arial"/>
        </w:rPr>
      </w:pPr>
      <w:r w:rsidRPr="005F1FFB">
        <w:rPr>
          <w:rFonts w:ascii="Arial" w:hAnsi="Arial" w:cs="Arial"/>
        </w:rPr>
        <w:t>FROM Feedback f</w:t>
      </w:r>
    </w:p>
    <w:p w14:paraId="33679A26" w14:textId="422A4B85" w:rsidR="005F1FFB" w:rsidRPr="005F1FFB" w:rsidRDefault="005F1FFB" w:rsidP="005F1FFB">
      <w:pPr>
        <w:rPr>
          <w:rFonts w:ascii="Arial" w:hAnsi="Arial" w:cs="Arial"/>
        </w:rPr>
      </w:pPr>
      <w:r w:rsidRPr="005F1FFB">
        <w:rPr>
          <w:rFonts w:ascii="Arial" w:hAnsi="Arial" w:cs="Arial"/>
        </w:rPr>
        <w:t>JOIN Appointment a ON f.AppointmentID = a.AppointmentID</w:t>
      </w:r>
    </w:p>
    <w:p w14:paraId="72E80A20" w14:textId="289166A4" w:rsidR="00DE5913" w:rsidRPr="00A46A6C" w:rsidRDefault="005F1FFB" w:rsidP="005F1FFB">
      <w:pPr>
        <w:rPr>
          <w:rFonts w:ascii="Arial" w:hAnsi="Arial" w:cs="Arial"/>
        </w:rPr>
      </w:pPr>
      <w:r w:rsidRPr="005F1FFB">
        <w:rPr>
          <w:rFonts w:ascii="Arial" w:hAnsi="Arial" w:cs="Arial"/>
        </w:rPr>
        <w:t>WHERE a.Status = 'Cancelled';</w:t>
      </w:r>
    </w:p>
    <w:p w14:paraId="3D4BB4F3" w14:textId="77777777" w:rsidR="008B0FB9" w:rsidRPr="00E7050E" w:rsidRDefault="008B0FB9" w:rsidP="00823E6F">
      <w:pPr>
        <w:rPr>
          <w:rFonts w:ascii="Arial" w:hAnsi="Arial" w:cs="Arial"/>
          <w:b/>
          <w:bCs/>
        </w:rPr>
      </w:pPr>
    </w:p>
    <w:p w14:paraId="0FAB6F83" w14:textId="3B7D9AFC" w:rsidR="00B32ABE" w:rsidRPr="005C0062" w:rsidRDefault="00B32ABE">
      <w:pPr>
        <w:pStyle w:val="Heading3"/>
        <w:numPr>
          <w:ilvl w:val="0"/>
          <w:numId w:val="24"/>
        </w:numPr>
        <w:rPr>
          <w:rFonts w:ascii="Arial" w:hAnsi="Arial" w:cs="Arial"/>
        </w:rPr>
      </w:pPr>
      <w:bookmarkStart w:id="15" w:name="_Toc237424305"/>
      <w:r w:rsidRPr="005C0062">
        <w:rPr>
          <w:rFonts w:ascii="Arial" w:hAnsi="Arial" w:cs="Arial"/>
        </w:rPr>
        <w:t>Validation Methodology</w:t>
      </w:r>
      <w:bookmarkEnd w:id="15"/>
    </w:p>
    <w:p w14:paraId="50FB3146" w14:textId="6D74D4CC" w:rsidR="004660FD" w:rsidRDefault="00D5276F" w:rsidP="00B32ABE">
      <w:pPr>
        <w:rPr>
          <w:rFonts w:ascii="Arial" w:hAnsi="Arial" w:cs="Arial"/>
        </w:rPr>
      </w:pPr>
      <w:r w:rsidRPr="00D5276F">
        <w:rPr>
          <w:rFonts w:ascii="Arial" w:hAnsi="Arial" w:cs="Arial"/>
        </w:rPr>
        <w:t>Healthcare databases can be validated internally by generating reconstituted electronic health records (rEHRs) from the system itself. This enables assessment of case</w:t>
      </w:r>
      <w:r w:rsidRPr="00D5276F">
        <w:rPr>
          <w:rFonts w:ascii="Arial" w:hAnsi="Arial" w:cs="Arial"/>
        </w:rPr>
        <w:noBreakHyphen/>
        <w:t>identification algorithms by comparing algorithm</w:t>
      </w:r>
      <w:r w:rsidRPr="00D5276F">
        <w:rPr>
          <w:rFonts w:ascii="Arial" w:hAnsi="Arial" w:cs="Arial"/>
        </w:rPr>
        <w:noBreakHyphen/>
        <w:t>detected cases with rEHR</w:t>
      </w:r>
      <w:r w:rsidRPr="00D5276F">
        <w:rPr>
          <w:rFonts w:ascii="Arial" w:hAnsi="Arial" w:cs="Arial"/>
        </w:rPr>
        <w:noBreakHyphen/>
        <w:t xml:space="preserve">based adjudications, removing the need for external datasets. This method has been applied to conditions such as multiple sclerosis and metastatic </w:t>
      </w:r>
      <w:r w:rsidRPr="00D5276F">
        <w:rPr>
          <w:rFonts w:ascii="Arial" w:hAnsi="Arial" w:cs="Arial"/>
        </w:rPr>
        <w:lastRenderedPageBreak/>
        <w:t>castration</w:t>
      </w:r>
      <w:r w:rsidRPr="00D5276F">
        <w:rPr>
          <w:rFonts w:ascii="Arial" w:hAnsi="Arial" w:cs="Arial"/>
        </w:rPr>
        <w:noBreakHyphen/>
        <w:t>resistant prostate cancer, producing predictive values that demonstrate algorithm validity</w:t>
      </w:r>
      <w:sdt>
        <w:sdtPr>
          <w:rPr>
            <w:rFonts w:ascii="Arial" w:hAnsi="Arial" w:cs="Arial"/>
          </w:rPr>
          <w:id w:val="858626471"/>
          <w:citation/>
        </w:sdtPr>
        <w:sdtContent>
          <w:r w:rsidR="00BA2285">
            <w:rPr>
              <w:rFonts w:ascii="Arial" w:hAnsi="Arial" w:cs="Arial"/>
            </w:rPr>
            <w:fldChar w:fldCharType="begin"/>
          </w:r>
          <w:r w:rsidR="00BA2285">
            <w:rPr>
              <w:rFonts w:ascii="Arial" w:hAnsi="Arial" w:cs="Arial"/>
            </w:rPr>
            <w:instrText xml:space="preserve"> CITATION ATM21 \l 2057 </w:instrText>
          </w:r>
          <w:r w:rsidR="00BA2285">
            <w:rPr>
              <w:rFonts w:ascii="Arial" w:hAnsi="Arial" w:cs="Arial"/>
            </w:rPr>
            <w:fldChar w:fldCharType="separate"/>
          </w:r>
          <w:r w:rsidR="00DA3E0F">
            <w:rPr>
              <w:rFonts w:ascii="Arial" w:hAnsi="Arial" w:cs="Arial"/>
              <w:noProof/>
            </w:rPr>
            <w:t xml:space="preserve"> </w:t>
          </w:r>
          <w:r w:rsidR="00DA3E0F" w:rsidRPr="00DA3E0F">
            <w:rPr>
              <w:rFonts w:ascii="Arial" w:hAnsi="Arial" w:cs="Arial"/>
              <w:noProof/>
            </w:rPr>
            <w:t>[7]</w:t>
          </w:r>
          <w:r w:rsidR="00BA2285">
            <w:rPr>
              <w:rFonts w:ascii="Arial" w:hAnsi="Arial" w:cs="Arial"/>
            </w:rPr>
            <w:fldChar w:fldCharType="end"/>
          </w:r>
        </w:sdtContent>
      </w:sdt>
      <w:r w:rsidRPr="00D5276F">
        <w:rPr>
          <w:rFonts w:ascii="Arial" w:hAnsi="Arial" w:cs="Arial"/>
        </w:rPr>
        <w:t>.</w:t>
      </w:r>
    </w:p>
    <w:p w14:paraId="111D7B14" w14:textId="33C88AA7" w:rsidR="00F33702" w:rsidRPr="00D5276F" w:rsidRDefault="00634836" w:rsidP="00B32ABE">
      <w:pPr>
        <w:rPr>
          <w:rFonts w:ascii="Arial" w:hAnsi="Arial" w:cs="Arial"/>
        </w:rPr>
      </w:pPr>
      <w:r w:rsidRPr="00634836">
        <w:rPr>
          <w:rFonts w:ascii="Arial" w:hAnsi="Arial" w:cs="Arial"/>
        </w:rPr>
        <w:t>The validation methodology used a structured approach to confirm that the database met both functional and non</w:t>
      </w:r>
      <w:r w:rsidRPr="00634836">
        <w:rPr>
          <w:rFonts w:ascii="Arial" w:hAnsi="Arial" w:cs="Arial"/>
        </w:rPr>
        <w:noBreakHyphen/>
        <w:t xml:space="preserve">functional requirements. Representative sample data was inserted into each table to assess constraint behaviour and relational links under realistic conditions. Referential integrity was tested by attempting operations that challenged foreign key rules, such as deleting referenced records or inserting invalid identifiers. Domain integrity was verified by submitting values outside permitted ranges to ensure that constraints such as </w:t>
      </w:r>
      <w:r w:rsidRPr="00634836">
        <w:rPr>
          <w:rFonts w:ascii="Arial" w:hAnsi="Arial" w:cs="Arial"/>
          <w:b/>
          <w:bCs/>
        </w:rPr>
        <w:t>NOT NULL</w:t>
      </w:r>
      <w:r w:rsidRPr="00634836">
        <w:rPr>
          <w:rFonts w:ascii="Arial" w:hAnsi="Arial" w:cs="Arial"/>
        </w:rPr>
        <w:t xml:space="preserve">, </w:t>
      </w:r>
      <w:r w:rsidRPr="00634836">
        <w:rPr>
          <w:rFonts w:ascii="Arial" w:hAnsi="Arial" w:cs="Arial"/>
          <w:b/>
          <w:bCs/>
        </w:rPr>
        <w:t>UNIQUE</w:t>
      </w:r>
      <w:r w:rsidRPr="00634836">
        <w:rPr>
          <w:rFonts w:ascii="Arial" w:hAnsi="Arial" w:cs="Arial"/>
        </w:rPr>
        <w:t xml:space="preserve">, and </w:t>
      </w:r>
      <w:r w:rsidRPr="00634836">
        <w:rPr>
          <w:rFonts w:ascii="Arial" w:hAnsi="Arial" w:cs="Arial"/>
          <w:b/>
          <w:bCs/>
        </w:rPr>
        <w:t>CHECK</w:t>
      </w:r>
      <w:r w:rsidRPr="00634836">
        <w:rPr>
          <w:rFonts w:ascii="Arial" w:hAnsi="Arial" w:cs="Arial"/>
        </w:rPr>
        <w:t xml:space="preserve"> were correctly enforced, consistent with established relational integrity principles</w:t>
      </w:r>
      <w:sdt>
        <w:sdtPr>
          <w:rPr>
            <w:rFonts w:ascii="Arial" w:hAnsi="Arial" w:cs="Arial"/>
          </w:rPr>
          <w:id w:val="241681296"/>
          <w:citation/>
        </w:sdtPr>
        <w:sdtContent>
          <w:r>
            <w:rPr>
              <w:rFonts w:ascii="Arial" w:hAnsi="Arial" w:cs="Arial"/>
            </w:rPr>
            <w:fldChar w:fldCharType="begin"/>
          </w:r>
          <w:r>
            <w:rPr>
              <w:rFonts w:ascii="Arial" w:hAnsi="Arial" w:cs="Arial"/>
            </w:rPr>
            <w:instrText xml:space="preserve"> CITATION ASi191 \l 2057 </w:instrText>
          </w:r>
          <w:r>
            <w:rPr>
              <w:rFonts w:ascii="Arial" w:hAnsi="Arial" w:cs="Arial"/>
            </w:rPr>
            <w:fldChar w:fldCharType="separate"/>
          </w:r>
          <w:r w:rsidR="00DA3E0F">
            <w:rPr>
              <w:rFonts w:ascii="Arial" w:hAnsi="Arial" w:cs="Arial"/>
              <w:noProof/>
            </w:rPr>
            <w:t xml:space="preserve"> </w:t>
          </w:r>
          <w:r w:rsidR="00DA3E0F" w:rsidRPr="00DA3E0F">
            <w:rPr>
              <w:rFonts w:ascii="Arial" w:hAnsi="Arial" w:cs="Arial"/>
              <w:noProof/>
            </w:rPr>
            <w:t>[8]</w:t>
          </w:r>
          <w:r>
            <w:rPr>
              <w:rFonts w:ascii="Arial" w:hAnsi="Arial" w:cs="Arial"/>
            </w:rPr>
            <w:fldChar w:fldCharType="end"/>
          </w:r>
        </w:sdtContent>
      </w:sdt>
    </w:p>
    <w:p w14:paraId="74CDC541" w14:textId="122C2062" w:rsidR="00B32ABE" w:rsidRPr="00B32ABE" w:rsidRDefault="00B32ABE" w:rsidP="00B32ABE">
      <w:pPr>
        <w:rPr>
          <w:rFonts w:ascii="Arial" w:hAnsi="Arial" w:cs="Arial"/>
        </w:rPr>
      </w:pPr>
      <w:r w:rsidRPr="00B32ABE">
        <w:rPr>
          <w:rFonts w:ascii="Arial" w:hAnsi="Arial" w:cs="Arial"/>
        </w:rPr>
        <w:t>A series of SQL queries was then executed to verify the accuracy of joins, the correctness of retrieved results, and the consistency of relationships across all entities. These tests demonstrated that the database could reliably support core clinical workflows, such as retrieving patient histories, generating doctor schedules, and reviewing treatment outcomes. Overall, the validation process confirmed that the database adheres to Third Normal Form (3NF), maintains structural integrity, and enables efficient and dependable data operations</w:t>
      </w:r>
      <w:sdt>
        <w:sdtPr>
          <w:rPr>
            <w:rFonts w:ascii="Arial" w:hAnsi="Arial" w:cs="Arial"/>
          </w:rPr>
          <w:id w:val="1460611965"/>
          <w:citation/>
        </w:sdtPr>
        <w:sdtContent>
          <w:r w:rsidR="00161D32">
            <w:rPr>
              <w:rFonts w:ascii="Arial" w:hAnsi="Arial" w:cs="Arial"/>
            </w:rPr>
            <w:fldChar w:fldCharType="begin"/>
          </w:r>
          <w:r w:rsidR="00161D32">
            <w:rPr>
              <w:rFonts w:ascii="Arial" w:hAnsi="Arial" w:cs="Arial"/>
            </w:rPr>
            <w:instrText xml:space="preserve"> CITATION ASi192 \l 2057 </w:instrText>
          </w:r>
          <w:r w:rsidR="00161D32">
            <w:rPr>
              <w:rFonts w:ascii="Arial" w:hAnsi="Arial" w:cs="Arial"/>
            </w:rPr>
            <w:fldChar w:fldCharType="separate"/>
          </w:r>
          <w:r w:rsidR="00DA3E0F">
            <w:rPr>
              <w:rFonts w:ascii="Arial" w:hAnsi="Arial" w:cs="Arial"/>
              <w:noProof/>
            </w:rPr>
            <w:t xml:space="preserve"> </w:t>
          </w:r>
          <w:r w:rsidR="00DA3E0F" w:rsidRPr="00DA3E0F">
            <w:rPr>
              <w:rFonts w:ascii="Arial" w:hAnsi="Arial" w:cs="Arial"/>
              <w:noProof/>
            </w:rPr>
            <w:t>[9]</w:t>
          </w:r>
          <w:r w:rsidR="00161D32">
            <w:rPr>
              <w:rFonts w:ascii="Arial" w:hAnsi="Arial" w:cs="Arial"/>
            </w:rPr>
            <w:fldChar w:fldCharType="end"/>
          </w:r>
        </w:sdtContent>
      </w:sdt>
      <w:r w:rsidRPr="00B32ABE">
        <w:rPr>
          <w:rFonts w:ascii="Arial" w:hAnsi="Arial" w:cs="Arial"/>
        </w:rPr>
        <w:t>.</w:t>
      </w:r>
    </w:p>
    <w:p w14:paraId="6807383C" w14:textId="5970DB51" w:rsidR="00CD25AC" w:rsidRPr="00096320" w:rsidRDefault="00CD25AC" w:rsidP="00096320">
      <w:pPr>
        <w:rPr>
          <w:rFonts w:ascii="Arial" w:hAnsi="Arial" w:cs="Arial"/>
          <w:b/>
          <w:bCs/>
        </w:rPr>
      </w:pPr>
      <w:r w:rsidRPr="00096320">
        <w:rPr>
          <w:rFonts w:ascii="Arial" w:hAnsi="Arial" w:cs="Arial"/>
          <w:b/>
          <w:bCs/>
        </w:rPr>
        <w:t xml:space="preserve"> </w:t>
      </w:r>
    </w:p>
    <w:p w14:paraId="2F71F2D2" w14:textId="4772D194" w:rsidR="00CD25AC" w:rsidRDefault="00096320" w:rsidP="00CD25AC">
      <w:pPr>
        <w:rPr>
          <w:rFonts w:ascii="Arial" w:hAnsi="Arial" w:cs="Arial"/>
        </w:rPr>
      </w:pPr>
      <w:r>
        <w:rPr>
          <w:rFonts w:ascii="Arial" w:hAnsi="Arial" w:cs="Arial"/>
        </w:rPr>
        <w:t xml:space="preserve">In conclusion; </w:t>
      </w:r>
      <w:r w:rsidR="00792232">
        <w:rPr>
          <w:rFonts w:ascii="Arial" w:hAnsi="Arial" w:cs="Arial"/>
        </w:rPr>
        <w:t>t</w:t>
      </w:r>
      <w:r w:rsidR="00CD25AC" w:rsidRPr="00CD25AC">
        <w:rPr>
          <w:rFonts w:ascii="Arial" w:hAnsi="Arial" w:cs="Arial"/>
        </w:rPr>
        <w:t>he development, testing, and validation of the MedAssist Clinic database confirm that the implemented schema is structurally robust, operationally reliable, and fully aligned with Third Normal Form (3NF) principles. The system effectively supports all core clinical processes, including patient management, appointment scheduling, treatment recording, and feedback collection. Testing demonstrated that constraints and relational links function correctly, ensuring high levels of data integrity and consistency across all entities. The evaluation further showed that the database performs efficiently under realistic workloads and produces accurate, dependable query results. Overall, the database design meets the functional requirements of the clinic and provides a stable foundation for future enhancements and system expansion.</w:t>
      </w:r>
    </w:p>
    <w:p w14:paraId="3C04C296" w14:textId="77777777" w:rsidR="00E23726" w:rsidRDefault="00E23726" w:rsidP="00CD25AC">
      <w:pPr>
        <w:rPr>
          <w:rFonts w:ascii="Arial" w:hAnsi="Arial" w:cs="Arial"/>
        </w:rPr>
      </w:pPr>
    </w:p>
    <w:p w14:paraId="132469AC" w14:textId="24A5B00A" w:rsidR="00E23726" w:rsidRPr="005C0062" w:rsidRDefault="009775E0">
      <w:pPr>
        <w:pStyle w:val="Heading3"/>
        <w:numPr>
          <w:ilvl w:val="0"/>
          <w:numId w:val="24"/>
        </w:numPr>
        <w:rPr>
          <w:rFonts w:ascii="Arial" w:hAnsi="Arial" w:cs="Arial"/>
        </w:rPr>
      </w:pPr>
      <w:bookmarkStart w:id="16" w:name="_Toc237424306"/>
      <w:r w:rsidRPr="005C0062">
        <w:rPr>
          <w:rFonts w:ascii="Arial" w:hAnsi="Arial" w:cs="Arial"/>
        </w:rPr>
        <w:t>Med Assistant</w:t>
      </w:r>
      <w:r w:rsidR="0020533F" w:rsidRPr="005C0062">
        <w:rPr>
          <w:rFonts w:ascii="Arial" w:hAnsi="Arial" w:cs="Arial"/>
        </w:rPr>
        <w:t xml:space="preserve"> Clinic </w:t>
      </w:r>
      <w:r w:rsidR="00E23726" w:rsidRPr="005C0062">
        <w:rPr>
          <w:rFonts w:ascii="Arial" w:hAnsi="Arial" w:cs="Arial"/>
        </w:rPr>
        <w:t>Auditing</w:t>
      </w:r>
      <w:r w:rsidR="0020533F" w:rsidRPr="005C0062">
        <w:rPr>
          <w:rFonts w:ascii="Arial" w:hAnsi="Arial" w:cs="Arial"/>
        </w:rPr>
        <w:t xml:space="preserve"> Implementation</w:t>
      </w:r>
      <w:bookmarkEnd w:id="16"/>
    </w:p>
    <w:p w14:paraId="4EC58701" w14:textId="316114C5" w:rsidR="00A81DCA" w:rsidRDefault="00A81DCA" w:rsidP="00E23726">
      <w:pPr>
        <w:rPr>
          <w:rFonts w:ascii="Arial" w:hAnsi="Arial" w:cs="Arial"/>
        </w:rPr>
      </w:pPr>
      <w:r w:rsidRPr="00A81DCA">
        <w:rPr>
          <w:rFonts w:ascii="Arial" w:hAnsi="Arial" w:cs="Arial"/>
        </w:rPr>
        <w:t xml:space="preserve">The auditing mechanism strengthens data integrity by enabling retrospective analysis of all changes, allowing administrators to detect errors or unauthorised modifications. It also supports compliance with healthcare data regulations that require full traceability of clinical records. Using triggers ensures that auditing occurs automatically and consistently at the database level, independent of application logic, while the reporting view provides an efficient means of monitoring audit activity and supporting operational oversight. Collectively, this approach enhances reliability, transparency, and governance by ensuring that all data modifications are fully </w:t>
      </w:r>
      <w:r w:rsidRPr="00A81DCA">
        <w:rPr>
          <w:rFonts w:ascii="Arial" w:hAnsi="Arial" w:cs="Arial"/>
        </w:rPr>
        <w:lastRenderedPageBreak/>
        <w:t>documented and recoverable, consistent with established database auditing principles</w:t>
      </w:r>
      <w:sdt>
        <w:sdtPr>
          <w:rPr>
            <w:rFonts w:ascii="Arial" w:hAnsi="Arial" w:cs="Arial"/>
          </w:rPr>
          <w:id w:val="-1632008471"/>
          <w:citation/>
        </w:sdtPr>
        <w:sdtContent>
          <w:r w:rsidR="004E33D1">
            <w:rPr>
              <w:rFonts w:ascii="Arial" w:hAnsi="Arial" w:cs="Arial"/>
            </w:rPr>
            <w:fldChar w:fldCharType="begin"/>
          </w:r>
          <w:r w:rsidR="004E33D1">
            <w:rPr>
              <w:rFonts w:ascii="Arial" w:hAnsi="Arial" w:cs="Arial"/>
            </w:rPr>
            <w:instrText xml:space="preserve"> CITATION RRa03 \l 2057 </w:instrText>
          </w:r>
          <w:r w:rsidR="004E33D1">
            <w:rPr>
              <w:rFonts w:ascii="Arial" w:hAnsi="Arial" w:cs="Arial"/>
            </w:rPr>
            <w:fldChar w:fldCharType="separate"/>
          </w:r>
          <w:r w:rsidR="00DA3E0F">
            <w:rPr>
              <w:rFonts w:ascii="Arial" w:hAnsi="Arial" w:cs="Arial"/>
              <w:noProof/>
            </w:rPr>
            <w:t xml:space="preserve"> </w:t>
          </w:r>
          <w:r w:rsidR="00DA3E0F" w:rsidRPr="00DA3E0F">
            <w:rPr>
              <w:rFonts w:ascii="Arial" w:hAnsi="Arial" w:cs="Arial"/>
              <w:noProof/>
            </w:rPr>
            <w:t>[10]</w:t>
          </w:r>
          <w:r w:rsidR="004E33D1">
            <w:rPr>
              <w:rFonts w:ascii="Arial" w:hAnsi="Arial" w:cs="Arial"/>
            </w:rPr>
            <w:fldChar w:fldCharType="end"/>
          </w:r>
        </w:sdtContent>
      </w:sdt>
    </w:p>
    <w:p w14:paraId="0D371DD4" w14:textId="0A6E9136" w:rsidR="00E23726" w:rsidRPr="00E23726" w:rsidRDefault="00E23726" w:rsidP="00E23726">
      <w:pPr>
        <w:rPr>
          <w:rFonts w:ascii="Arial" w:hAnsi="Arial" w:cs="Arial"/>
        </w:rPr>
      </w:pPr>
      <w:r w:rsidRPr="00E23726">
        <w:rPr>
          <w:rFonts w:ascii="Arial" w:hAnsi="Arial" w:cs="Arial"/>
        </w:rPr>
        <w:t>Auditing is a fundamental aspect of database governance, providing mechanisms that ensure accountability, traceability, and compliance with organisational and regulatory standards. Within the MedAssist Clinic system, auditing enables systematic tracking of all modifications made to critical clinical and administrative data. The implemented auditing framework records insertions, updates, and deletions across core entities</w:t>
      </w:r>
      <w:r w:rsidR="00DF5A0C">
        <w:rPr>
          <w:rFonts w:ascii="Arial" w:hAnsi="Arial" w:cs="Arial"/>
        </w:rPr>
        <w:t xml:space="preserve">: </w:t>
      </w:r>
      <w:r w:rsidRPr="00E23726">
        <w:rPr>
          <w:rFonts w:ascii="Arial" w:hAnsi="Arial" w:cs="Arial"/>
        </w:rPr>
        <w:t>Patient, Doctor, Treatment, and Feedback</w:t>
      </w:r>
      <w:r w:rsidR="0020533F">
        <w:rPr>
          <w:rFonts w:ascii="Arial" w:hAnsi="Arial" w:cs="Arial"/>
        </w:rPr>
        <w:t xml:space="preserve">, </w:t>
      </w:r>
      <w:r w:rsidRPr="00E23726">
        <w:rPr>
          <w:rFonts w:ascii="Arial" w:hAnsi="Arial" w:cs="Arial"/>
        </w:rPr>
        <w:t>by capturing both the previous and new values in a dedicated audit table. These values are stored in JSON format alongside essential metadata, including the affected table, the type of operation, and the timestamp of the change.</w:t>
      </w:r>
    </w:p>
    <w:p w14:paraId="42F4266A" w14:textId="6FF32FDD" w:rsidR="00390E56" w:rsidRPr="00EB4CA5" w:rsidRDefault="00390E56">
      <w:pPr>
        <w:pStyle w:val="ListParagraph"/>
        <w:numPr>
          <w:ilvl w:val="0"/>
          <w:numId w:val="21"/>
        </w:numPr>
        <w:rPr>
          <w:rFonts w:ascii="Arial" w:hAnsi="Arial" w:cs="Arial"/>
          <w:b/>
          <w:bCs/>
        </w:rPr>
      </w:pPr>
      <w:r w:rsidRPr="00EB4CA5">
        <w:rPr>
          <w:rFonts w:ascii="Arial" w:hAnsi="Arial" w:cs="Arial"/>
          <w:b/>
          <w:bCs/>
        </w:rPr>
        <w:t>Audit Table</w:t>
      </w:r>
    </w:p>
    <w:p w14:paraId="2B729909" w14:textId="77777777" w:rsidR="00390E56" w:rsidRPr="00EB4CA5" w:rsidRDefault="00390E56" w:rsidP="00EB4CA5">
      <w:pPr>
        <w:rPr>
          <w:rFonts w:ascii="Arial" w:hAnsi="Arial" w:cs="Arial"/>
        </w:rPr>
      </w:pPr>
      <w:r w:rsidRPr="00EB4CA5">
        <w:rPr>
          <w:rFonts w:ascii="Arial" w:hAnsi="Arial" w:cs="Arial"/>
        </w:rPr>
        <w:t>This table stores all change events (who changed what, when, and how).</w:t>
      </w:r>
    </w:p>
    <w:p w14:paraId="147D0431" w14:textId="512E1547" w:rsidR="00A43A94" w:rsidRPr="00EB4CA5" w:rsidRDefault="00A43A94">
      <w:pPr>
        <w:pStyle w:val="ListParagraph"/>
        <w:numPr>
          <w:ilvl w:val="0"/>
          <w:numId w:val="21"/>
        </w:numPr>
        <w:rPr>
          <w:rFonts w:ascii="Arial" w:hAnsi="Arial" w:cs="Arial"/>
          <w:b/>
          <w:bCs/>
        </w:rPr>
      </w:pPr>
      <w:r w:rsidRPr="00EB4CA5">
        <w:rPr>
          <w:rFonts w:ascii="Arial" w:hAnsi="Arial" w:cs="Arial"/>
          <w:b/>
          <w:bCs/>
        </w:rPr>
        <w:t>Audit Function</w:t>
      </w:r>
    </w:p>
    <w:p w14:paraId="1B1698FB" w14:textId="77777777" w:rsidR="00A43A94" w:rsidRDefault="00A43A94" w:rsidP="00A43A94">
      <w:pPr>
        <w:rPr>
          <w:rFonts w:ascii="Arial" w:hAnsi="Arial" w:cs="Arial"/>
        </w:rPr>
      </w:pPr>
      <w:r w:rsidRPr="00A43A94">
        <w:rPr>
          <w:rFonts w:ascii="Arial" w:hAnsi="Arial" w:cs="Arial"/>
        </w:rPr>
        <w:t>A reusable function that converts row data into JSON for storage.</w:t>
      </w:r>
    </w:p>
    <w:p w14:paraId="02736994" w14:textId="320D4099" w:rsidR="00BB2C21" w:rsidRPr="005E7CAB" w:rsidRDefault="006F09D1">
      <w:pPr>
        <w:pStyle w:val="Heading3"/>
        <w:numPr>
          <w:ilvl w:val="0"/>
          <w:numId w:val="24"/>
        </w:numPr>
        <w:rPr>
          <w:rFonts w:ascii="Arial" w:hAnsi="Arial" w:cs="Arial"/>
        </w:rPr>
      </w:pPr>
      <w:bookmarkStart w:id="17" w:name="_Toc237424307"/>
      <w:r w:rsidRPr="005E7CAB">
        <w:rPr>
          <w:rFonts w:ascii="Arial" w:hAnsi="Arial" w:cs="Arial"/>
        </w:rPr>
        <w:t>How to I</w:t>
      </w:r>
      <w:r w:rsidR="00724C3C" w:rsidRPr="005E7CAB">
        <w:rPr>
          <w:rFonts w:ascii="Arial" w:hAnsi="Arial" w:cs="Arial"/>
        </w:rPr>
        <w:t xml:space="preserve">mplement </w:t>
      </w:r>
      <w:r w:rsidR="00BB2C21" w:rsidRPr="005E7CAB">
        <w:rPr>
          <w:rFonts w:ascii="Arial" w:hAnsi="Arial" w:cs="Arial"/>
        </w:rPr>
        <w:t>Auditing</w:t>
      </w:r>
      <w:bookmarkEnd w:id="17"/>
      <w:r w:rsidR="00BB2C21" w:rsidRPr="005E7CAB">
        <w:rPr>
          <w:rFonts w:ascii="Arial" w:hAnsi="Arial" w:cs="Arial"/>
        </w:rPr>
        <w:t xml:space="preserve"> </w:t>
      </w:r>
    </w:p>
    <w:p w14:paraId="1E490A2E" w14:textId="1597C901" w:rsidR="00704E37" w:rsidRDefault="00E53FA9" w:rsidP="00BB2C21">
      <w:pPr>
        <w:rPr>
          <w:rFonts w:ascii="Arial" w:hAnsi="Arial" w:cs="Arial"/>
        </w:rPr>
      </w:pPr>
      <w:r w:rsidRPr="00E53FA9">
        <w:rPr>
          <w:rFonts w:ascii="Arial" w:hAnsi="Arial" w:cs="Arial"/>
        </w:rPr>
        <w:t>Implementing database auditing involves establishing mechanisms to record and monitor database activities to detect suspicious or fraudulent actions. A proposed approach includes a framework implemented in three phases: first, defining ideal forensic auditing settings tailored to the database management system (DBMS); second, evaluating techniques and approaches for conducting forensic investigations; and third, investigating and assessing database forensic tools to support auditing processes</w:t>
      </w:r>
      <w:sdt>
        <w:sdtPr>
          <w:rPr>
            <w:rFonts w:ascii="Arial" w:hAnsi="Arial" w:cs="Arial"/>
          </w:rPr>
          <w:id w:val="470640017"/>
          <w:citation/>
        </w:sdtPr>
        <w:sdtContent>
          <w:r w:rsidR="000042B6">
            <w:rPr>
              <w:rFonts w:ascii="Arial" w:hAnsi="Arial" w:cs="Arial"/>
            </w:rPr>
            <w:fldChar w:fldCharType="begin"/>
          </w:r>
          <w:r w:rsidR="000042B6">
            <w:rPr>
              <w:rFonts w:ascii="Arial" w:hAnsi="Arial" w:cs="Arial"/>
            </w:rPr>
            <w:instrText xml:space="preserve"> CITATION Kha15 \l 2057 </w:instrText>
          </w:r>
          <w:r w:rsidR="000042B6">
            <w:rPr>
              <w:rFonts w:ascii="Arial" w:hAnsi="Arial" w:cs="Arial"/>
            </w:rPr>
            <w:fldChar w:fldCharType="separate"/>
          </w:r>
          <w:r w:rsidR="00DA3E0F">
            <w:rPr>
              <w:rFonts w:ascii="Arial" w:hAnsi="Arial" w:cs="Arial"/>
              <w:noProof/>
            </w:rPr>
            <w:t xml:space="preserve"> </w:t>
          </w:r>
          <w:r w:rsidR="00DA3E0F" w:rsidRPr="00DA3E0F">
            <w:rPr>
              <w:rFonts w:ascii="Arial" w:hAnsi="Arial" w:cs="Arial"/>
              <w:noProof/>
            </w:rPr>
            <w:t>[11]</w:t>
          </w:r>
          <w:r w:rsidR="000042B6">
            <w:rPr>
              <w:rFonts w:ascii="Arial" w:hAnsi="Arial" w:cs="Arial"/>
            </w:rPr>
            <w:fldChar w:fldCharType="end"/>
          </w:r>
        </w:sdtContent>
      </w:sdt>
    </w:p>
    <w:p w14:paraId="20A60100" w14:textId="4F417C44" w:rsidR="00BB2C21" w:rsidRPr="00BB2C21" w:rsidRDefault="00BB2C21" w:rsidP="00BB2C21">
      <w:pPr>
        <w:rPr>
          <w:rFonts w:ascii="Arial" w:hAnsi="Arial" w:cs="Arial"/>
        </w:rPr>
      </w:pPr>
      <w:r w:rsidRPr="00BB2C21">
        <w:rPr>
          <w:rFonts w:ascii="Arial" w:hAnsi="Arial" w:cs="Arial"/>
        </w:rPr>
        <w:t xml:space="preserve">The auditing mechanism automatically captures every modification made to the database. </w:t>
      </w:r>
      <w:r w:rsidRPr="00BB2C21">
        <w:rPr>
          <w:rFonts w:ascii="Arial" w:hAnsi="Arial" w:cs="Arial"/>
          <w:b/>
          <w:bCs/>
        </w:rPr>
        <w:t>INSERT operations</w:t>
      </w:r>
      <w:r w:rsidRPr="00BB2C21">
        <w:rPr>
          <w:rFonts w:ascii="Arial" w:hAnsi="Arial" w:cs="Arial"/>
        </w:rPr>
        <w:t xml:space="preserve"> record only the new data, </w:t>
      </w:r>
      <w:r w:rsidRPr="00BB2C21">
        <w:rPr>
          <w:rFonts w:ascii="Arial" w:hAnsi="Arial" w:cs="Arial"/>
          <w:b/>
          <w:bCs/>
        </w:rPr>
        <w:t>UPDATE operations</w:t>
      </w:r>
      <w:r w:rsidRPr="00BB2C21">
        <w:rPr>
          <w:rFonts w:ascii="Arial" w:hAnsi="Arial" w:cs="Arial"/>
        </w:rPr>
        <w:t xml:space="preserve"> store both the previous and updated values, and </w:t>
      </w:r>
      <w:r w:rsidRPr="00BB2C21">
        <w:rPr>
          <w:rFonts w:ascii="Arial" w:hAnsi="Arial" w:cs="Arial"/>
          <w:b/>
          <w:bCs/>
        </w:rPr>
        <w:t>DELETE operations</w:t>
      </w:r>
      <w:r w:rsidRPr="00BB2C21">
        <w:rPr>
          <w:rFonts w:ascii="Arial" w:hAnsi="Arial" w:cs="Arial"/>
        </w:rPr>
        <w:t xml:space="preserve"> preserve the old data prior to removal.</w:t>
      </w:r>
    </w:p>
    <w:p w14:paraId="1B811341" w14:textId="4DBC339B" w:rsidR="00BB2C21" w:rsidRPr="00BB2C21" w:rsidRDefault="00BB2C21" w:rsidP="00BB2C21">
      <w:pPr>
        <w:rPr>
          <w:rFonts w:ascii="Arial" w:hAnsi="Arial" w:cs="Arial"/>
        </w:rPr>
      </w:pPr>
      <w:r w:rsidRPr="00BB2C21">
        <w:rPr>
          <w:rFonts w:ascii="Arial" w:hAnsi="Arial" w:cs="Arial"/>
        </w:rPr>
        <w:t xml:space="preserve">The use of </w:t>
      </w:r>
      <w:r w:rsidRPr="00BB2C21">
        <w:rPr>
          <w:rFonts w:ascii="Arial" w:hAnsi="Arial" w:cs="Arial"/>
          <w:b/>
          <w:bCs/>
        </w:rPr>
        <w:t>JSON</w:t>
      </w:r>
      <w:r w:rsidRPr="00BB2C21">
        <w:rPr>
          <w:rFonts w:ascii="Arial" w:hAnsi="Arial" w:cs="Arial"/>
          <w:b/>
          <w:bCs/>
        </w:rPr>
        <w:noBreakHyphen/>
        <w:t>based storage</w:t>
      </w:r>
      <w:r w:rsidRPr="00BB2C21">
        <w:rPr>
          <w:rFonts w:ascii="Arial" w:hAnsi="Arial" w:cs="Arial"/>
        </w:rPr>
        <w:t xml:space="preserve"> provides a flexible and structured format that is easy to query, export, and analyse. This approach supports compliance and traceability requirements by maintaining complete clinical audit trails, strengthening accountability, and reinforcing data governance across the MedAssist Clinic system.</w:t>
      </w:r>
    </w:p>
    <w:p w14:paraId="751BF457" w14:textId="77E8D39B" w:rsidR="00A43A94" w:rsidRPr="00FD51B2" w:rsidRDefault="00A43A94" w:rsidP="00A43A94">
      <w:pPr>
        <w:rPr>
          <w:rFonts w:ascii="Arial" w:hAnsi="Arial" w:cs="Arial"/>
          <w:b/>
          <w:bCs/>
        </w:rPr>
      </w:pPr>
    </w:p>
    <w:p w14:paraId="6D31C110" w14:textId="18251EB4" w:rsidR="00E23726" w:rsidRPr="00B031FF" w:rsidRDefault="00F805BE">
      <w:pPr>
        <w:pStyle w:val="Heading2"/>
        <w:numPr>
          <w:ilvl w:val="0"/>
          <w:numId w:val="22"/>
        </w:numPr>
        <w:rPr>
          <w:rFonts w:ascii="Arial" w:hAnsi="Arial" w:cs="Arial"/>
          <w:b/>
          <w:bCs/>
        </w:rPr>
      </w:pPr>
      <w:bookmarkStart w:id="18" w:name="_Toc237424308"/>
      <w:r w:rsidRPr="00B031FF">
        <w:rPr>
          <w:rFonts w:ascii="Arial" w:hAnsi="Arial" w:cs="Arial"/>
          <w:b/>
          <w:bCs/>
        </w:rPr>
        <w:t>S</w:t>
      </w:r>
      <w:r w:rsidR="00EC4481" w:rsidRPr="00B031FF">
        <w:rPr>
          <w:rFonts w:ascii="Arial" w:hAnsi="Arial" w:cs="Arial"/>
          <w:b/>
          <w:bCs/>
        </w:rPr>
        <w:t>TORE</w:t>
      </w:r>
      <w:r w:rsidRPr="00B031FF">
        <w:rPr>
          <w:rFonts w:ascii="Arial" w:hAnsi="Arial" w:cs="Arial"/>
          <w:b/>
          <w:bCs/>
        </w:rPr>
        <w:t xml:space="preserve"> P</w:t>
      </w:r>
      <w:r w:rsidR="00EC4481" w:rsidRPr="00B031FF">
        <w:rPr>
          <w:rFonts w:ascii="Arial" w:hAnsi="Arial" w:cs="Arial"/>
          <w:b/>
          <w:bCs/>
        </w:rPr>
        <w:t>ROCEDURE</w:t>
      </w:r>
      <w:r w:rsidRPr="00B031FF">
        <w:rPr>
          <w:rFonts w:ascii="Arial" w:hAnsi="Arial" w:cs="Arial"/>
          <w:b/>
          <w:bCs/>
        </w:rPr>
        <w:t xml:space="preserve"> </w:t>
      </w:r>
      <w:r w:rsidR="00EC4481" w:rsidRPr="00B031FF">
        <w:rPr>
          <w:rFonts w:ascii="Arial" w:hAnsi="Arial" w:cs="Arial"/>
          <w:b/>
          <w:bCs/>
        </w:rPr>
        <w:t>AND</w:t>
      </w:r>
      <w:r w:rsidRPr="00B031FF">
        <w:rPr>
          <w:rFonts w:ascii="Arial" w:hAnsi="Arial" w:cs="Arial"/>
          <w:b/>
          <w:bCs/>
        </w:rPr>
        <w:t xml:space="preserve"> T</w:t>
      </w:r>
      <w:r w:rsidR="00B031FF" w:rsidRPr="00B031FF">
        <w:rPr>
          <w:rFonts w:ascii="Arial" w:hAnsi="Arial" w:cs="Arial"/>
          <w:b/>
          <w:bCs/>
        </w:rPr>
        <w:t>R</w:t>
      </w:r>
      <w:r w:rsidR="00EC4481" w:rsidRPr="00B031FF">
        <w:rPr>
          <w:rFonts w:ascii="Arial" w:hAnsi="Arial" w:cs="Arial"/>
          <w:b/>
          <w:bCs/>
        </w:rPr>
        <w:t>ANSACTIONAL</w:t>
      </w:r>
      <w:r w:rsidR="00D64808" w:rsidRPr="00B031FF">
        <w:rPr>
          <w:rFonts w:ascii="Arial" w:hAnsi="Arial" w:cs="Arial"/>
          <w:b/>
          <w:bCs/>
        </w:rPr>
        <w:t xml:space="preserve"> S</w:t>
      </w:r>
      <w:r w:rsidR="00B031FF" w:rsidRPr="00B031FF">
        <w:rPr>
          <w:rFonts w:ascii="Arial" w:hAnsi="Arial" w:cs="Arial"/>
          <w:b/>
          <w:bCs/>
        </w:rPr>
        <w:t>CENARIO</w:t>
      </w:r>
      <w:bookmarkEnd w:id="18"/>
    </w:p>
    <w:p w14:paraId="682415E4" w14:textId="77777777" w:rsidR="00203C04" w:rsidRDefault="00203C04" w:rsidP="00290FD0">
      <w:pPr>
        <w:rPr>
          <w:rFonts w:ascii="Arial" w:hAnsi="Arial" w:cs="Arial"/>
          <w:b/>
          <w:bCs/>
        </w:rPr>
      </w:pPr>
    </w:p>
    <w:p w14:paraId="32146D52" w14:textId="3C5AA237" w:rsidR="00A66AD3" w:rsidRPr="00B031FF" w:rsidRDefault="00A66AD3">
      <w:pPr>
        <w:pStyle w:val="Heading3"/>
        <w:numPr>
          <w:ilvl w:val="0"/>
          <w:numId w:val="25"/>
        </w:numPr>
        <w:rPr>
          <w:rFonts w:ascii="Arial" w:hAnsi="Arial" w:cs="Arial"/>
        </w:rPr>
      </w:pPr>
      <w:bookmarkStart w:id="19" w:name="_Toc237424309"/>
      <w:r w:rsidRPr="00B031FF">
        <w:rPr>
          <w:rFonts w:ascii="Arial" w:hAnsi="Arial" w:cs="Arial"/>
        </w:rPr>
        <w:lastRenderedPageBreak/>
        <w:t>Stored Procedure</w:t>
      </w:r>
      <w:bookmarkEnd w:id="19"/>
    </w:p>
    <w:p w14:paraId="50163616" w14:textId="112A0280" w:rsidR="00B32108" w:rsidRDefault="00B32108" w:rsidP="00B32108">
      <w:pPr>
        <w:rPr>
          <w:rFonts w:ascii="Arial" w:hAnsi="Arial" w:cs="Arial"/>
          <w:b/>
          <w:bCs/>
        </w:rPr>
      </w:pPr>
      <w:r w:rsidRPr="00B32108">
        <w:rPr>
          <w:rFonts w:ascii="Arial" w:hAnsi="Arial" w:cs="Arial"/>
        </w:rPr>
        <w:t>This stored procedure provides a clear example of a transactional workflow in which several dependent operations are handled as a single atomic process. It inserts a new appointment and retrieves its identifier using LAST_INSERT_ID(), which is then used to create the linked treatment record. Both actions are executed within a controlled transaction block, ensuring that they either complete successfully together or are entirely reversed if an error occurs. The exception handler guarantees that any constraint violation or SQL failure triggers a ROLLBACK, thereby maintaining data integrity. This implementation aligns with ACID principles and supports reliable, consistent execution of multi</w:t>
      </w:r>
      <w:r w:rsidRPr="00B32108">
        <w:rPr>
          <w:rFonts w:ascii="Arial" w:hAnsi="Arial" w:cs="Arial"/>
        </w:rPr>
        <w:noBreakHyphen/>
        <w:t>step clinical operations</w:t>
      </w:r>
      <w:sdt>
        <w:sdtPr>
          <w:rPr>
            <w:rFonts w:ascii="Arial" w:hAnsi="Arial" w:cs="Arial"/>
          </w:rPr>
          <w:id w:val="11039447"/>
          <w:citation/>
        </w:sdtPr>
        <w:sdtContent>
          <w:r w:rsidR="008712A8">
            <w:rPr>
              <w:rFonts w:ascii="Arial" w:hAnsi="Arial" w:cs="Arial"/>
            </w:rPr>
            <w:fldChar w:fldCharType="begin"/>
          </w:r>
          <w:r w:rsidR="008712A8">
            <w:rPr>
              <w:rFonts w:ascii="Arial" w:hAnsi="Arial" w:cs="Arial"/>
            </w:rPr>
            <w:instrText xml:space="preserve"> CITATION JGr93 \l 2057 </w:instrText>
          </w:r>
          <w:r w:rsidR="008712A8">
            <w:rPr>
              <w:rFonts w:ascii="Arial" w:hAnsi="Arial" w:cs="Arial"/>
            </w:rPr>
            <w:fldChar w:fldCharType="separate"/>
          </w:r>
          <w:r w:rsidR="00DA3E0F">
            <w:rPr>
              <w:rFonts w:ascii="Arial" w:hAnsi="Arial" w:cs="Arial"/>
              <w:noProof/>
            </w:rPr>
            <w:t xml:space="preserve"> </w:t>
          </w:r>
          <w:r w:rsidR="00DA3E0F" w:rsidRPr="00DA3E0F">
            <w:rPr>
              <w:rFonts w:ascii="Arial" w:hAnsi="Arial" w:cs="Arial"/>
              <w:noProof/>
            </w:rPr>
            <w:t>[12]</w:t>
          </w:r>
          <w:r w:rsidR="008712A8">
            <w:rPr>
              <w:rFonts w:ascii="Arial" w:hAnsi="Arial" w:cs="Arial"/>
            </w:rPr>
            <w:fldChar w:fldCharType="end"/>
          </w:r>
        </w:sdtContent>
      </w:sdt>
      <w:r w:rsidRPr="00B32108">
        <w:rPr>
          <w:rFonts w:ascii="Arial" w:hAnsi="Arial" w:cs="Arial"/>
          <w:b/>
          <w:bCs/>
        </w:rPr>
        <w:t>.</w:t>
      </w:r>
    </w:p>
    <w:p w14:paraId="46A42E90" w14:textId="31CDDA63" w:rsidR="006B73A8" w:rsidRDefault="006B73A8" w:rsidP="00B32108">
      <w:pPr>
        <w:rPr>
          <w:rFonts w:ascii="Arial" w:hAnsi="Arial" w:cs="Arial"/>
          <w:b/>
          <w:bCs/>
        </w:rPr>
      </w:pPr>
    </w:p>
    <w:p w14:paraId="7B99A675" w14:textId="7E6E1558" w:rsidR="00852C9D" w:rsidRDefault="00852C9D">
      <w:pPr>
        <w:pStyle w:val="Heading4"/>
        <w:numPr>
          <w:ilvl w:val="1"/>
          <w:numId w:val="2"/>
        </w:numPr>
        <w:rPr>
          <w:rFonts w:ascii="Arial" w:hAnsi="Arial" w:cs="Arial"/>
          <w:i w:val="0"/>
          <w:iCs w:val="0"/>
        </w:rPr>
      </w:pPr>
      <w:r w:rsidRPr="00B031FF">
        <w:rPr>
          <w:rFonts w:ascii="Arial" w:hAnsi="Arial" w:cs="Arial"/>
          <w:i w:val="0"/>
          <w:iCs w:val="0"/>
        </w:rPr>
        <w:t>Multiple related operations</w:t>
      </w:r>
    </w:p>
    <w:p w14:paraId="6301AE9D" w14:textId="25FE39A7" w:rsidR="006B73A8" w:rsidRPr="006B73A8" w:rsidRDefault="006B73A8" w:rsidP="006B73A8">
      <w:pPr>
        <w:pStyle w:val="ListParagraph"/>
        <w:ind w:left="1440"/>
      </w:pPr>
    </w:p>
    <w:p w14:paraId="5093DA74" w14:textId="715A777F" w:rsidR="00852C9D" w:rsidRPr="00852C9D" w:rsidRDefault="00852C9D">
      <w:pPr>
        <w:numPr>
          <w:ilvl w:val="0"/>
          <w:numId w:val="4"/>
        </w:numPr>
        <w:rPr>
          <w:rFonts w:ascii="Arial" w:hAnsi="Arial" w:cs="Arial"/>
        </w:rPr>
      </w:pPr>
      <w:r w:rsidRPr="00852C9D">
        <w:rPr>
          <w:rFonts w:ascii="Arial" w:hAnsi="Arial" w:cs="Arial"/>
        </w:rPr>
        <w:t>Appointment creation</w:t>
      </w:r>
    </w:p>
    <w:p w14:paraId="53306909" w14:textId="400C9311" w:rsidR="00852C9D" w:rsidRDefault="00852C9D">
      <w:pPr>
        <w:numPr>
          <w:ilvl w:val="0"/>
          <w:numId w:val="4"/>
        </w:numPr>
        <w:rPr>
          <w:rFonts w:ascii="Arial" w:hAnsi="Arial" w:cs="Arial"/>
        </w:rPr>
      </w:pPr>
      <w:r w:rsidRPr="00852C9D">
        <w:rPr>
          <w:rFonts w:ascii="Arial" w:hAnsi="Arial" w:cs="Arial"/>
        </w:rPr>
        <w:t>Treatment record creation Both must succeed together.</w:t>
      </w:r>
    </w:p>
    <w:p w14:paraId="6157C9E9" w14:textId="5F85DFBE" w:rsidR="006B73A8" w:rsidRPr="00852C9D" w:rsidRDefault="006B73A8" w:rsidP="006B73A8">
      <w:pPr>
        <w:ind w:left="720"/>
        <w:rPr>
          <w:rFonts w:ascii="Arial" w:hAnsi="Arial" w:cs="Arial"/>
        </w:rPr>
      </w:pPr>
    </w:p>
    <w:p w14:paraId="033A5065" w14:textId="22D3A0F5" w:rsidR="00852C9D" w:rsidRDefault="00852C9D">
      <w:pPr>
        <w:pStyle w:val="Heading4"/>
        <w:numPr>
          <w:ilvl w:val="1"/>
          <w:numId w:val="2"/>
        </w:numPr>
        <w:rPr>
          <w:rFonts w:ascii="Arial" w:hAnsi="Arial" w:cs="Arial"/>
          <w:i w:val="0"/>
          <w:iCs w:val="0"/>
        </w:rPr>
      </w:pPr>
      <w:r w:rsidRPr="00B031FF">
        <w:rPr>
          <w:rFonts w:ascii="Arial" w:hAnsi="Arial" w:cs="Arial"/>
          <w:i w:val="0"/>
          <w:iCs w:val="0"/>
        </w:rPr>
        <w:t>Uses ROLLBACK</w:t>
      </w:r>
    </w:p>
    <w:p w14:paraId="7525380E" w14:textId="49A3D8CC" w:rsidR="006B73A8" w:rsidRPr="006B73A8" w:rsidRDefault="006B73A8" w:rsidP="006B73A8">
      <w:pPr>
        <w:pStyle w:val="ListParagraph"/>
        <w:ind w:left="1440"/>
      </w:pPr>
    </w:p>
    <w:p w14:paraId="6F2AE929" w14:textId="5659856D" w:rsidR="00852C9D" w:rsidRPr="00852C9D" w:rsidRDefault="00852C9D" w:rsidP="00852C9D">
      <w:pPr>
        <w:rPr>
          <w:rFonts w:ascii="Arial" w:hAnsi="Arial" w:cs="Arial"/>
        </w:rPr>
      </w:pPr>
      <w:r w:rsidRPr="00852C9D">
        <w:rPr>
          <w:rFonts w:ascii="Arial" w:hAnsi="Arial" w:cs="Arial"/>
        </w:rPr>
        <w:t>If either INSERT fails:</w:t>
      </w:r>
    </w:p>
    <w:p w14:paraId="5C3FCC1F" w14:textId="530DD585" w:rsidR="00852C9D" w:rsidRPr="00852C9D" w:rsidRDefault="00852C9D">
      <w:pPr>
        <w:numPr>
          <w:ilvl w:val="0"/>
          <w:numId w:val="5"/>
        </w:numPr>
        <w:rPr>
          <w:rFonts w:ascii="Arial" w:hAnsi="Arial" w:cs="Arial"/>
        </w:rPr>
      </w:pPr>
      <w:r w:rsidRPr="00852C9D">
        <w:rPr>
          <w:rFonts w:ascii="Arial" w:hAnsi="Arial" w:cs="Arial"/>
        </w:rPr>
        <w:t>Invalid PatientID</w:t>
      </w:r>
    </w:p>
    <w:p w14:paraId="1686A658" w14:textId="06044ACE" w:rsidR="00852C9D" w:rsidRPr="00852C9D" w:rsidRDefault="00852C9D">
      <w:pPr>
        <w:numPr>
          <w:ilvl w:val="0"/>
          <w:numId w:val="5"/>
        </w:numPr>
        <w:rPr>
          <w:rFonts w:ascii="Arial" w:hAnsi="Arial" w:cs="Arial"/>
        </w:rPr>
      </w:pPr>
      <w:r w:rsidRPr="00852C9D">
        <w:rPr>
          <w:rFonts w:ascii="Arial" w:hAnsi="Arial" w:cs="Arial"/>
        </w:rPr>
        <w:t>Invalid DoctorID</w:t>
      </w:r>
    </w:p>
    <w:p w14:paraId="46A832B8" w14:textId="208C850C" w:rsidR="00852C9D" w:rsidRPr="00852C9D" w:rsidRDefault="00852C9D">
      <w:pPr>
        <w:numPr>
          <w:ilvl w:val="0"/>
          <w:numId w:val="5"/>
        </w:numPr>
        <w:rPr>
          <w:rFonts w:ascii="Arial" w:hAnsi="Arial" w:cs="Arial"/>
        </w:rPr>
      </w:pPr>
      <w:r w:rsidRPr="00852C9D">
        <w:rPr>
          <w:rFonts w:ascii="Arial" w:hAnsi="Arial" w:cs="Arial"/>
        </w:rPr>
        <w:t>Constraint violation</w:t>
      </w:r>
    </w:p>
    <w:p w14:paraId="62B12ABF" w14:textId="68F6188B" w:rsidR="00852C9D" w:rsidRDefault="00852C9D">
      <w:pPr>
        <w:numPr>
          <w:ilvl w:val="0"/>
          <w:numId w:val="5"/>
        </w:numPr>
        <w:rPr>
          <w:rFonts w:ascii="Arial" w:hAnsi="Arial" w:cs="Arial"/>
          <w:b/>
          <w:bCs/>
        </w:rPr>
      </w:pPr>
      <w:r w:rsidRPr="00852C9D">
        <w:rPr>
          <w:rFonts w:ascii="Arial" w:hAnsi="Arial" w:cs="Arial"/>
        </w:rPr>
        <w:t>Server error</w:t>
      </w:r>
    </w:p>
    <w:p w14:paraId="6D1F9185" w14:textId="0BC8B2A1" w:rsidR="00852C9D" w:rsidRDefault="00852C9D" w:rsidP="00852C9D">
      <w:pPr>
        <w:rPr>
          <w:rFonts w:ascii="Arial" w:hAnsi="Arial" w:cs="Arial"/>
          <w:b/>
          <w:bCs/>
        </w:rPr>
      </w:pPr>
      <w:r w:rsidRPr="00852C9D">
        <w:rPr>
          <w:rFonts w:ascii="Arial" w:hAnsi="Arial" w:cs="Arial"/>
          <w:b/>
          <w:bCs/>
        </w:rPr>
        <w:t xml:space="preserve"> The handler triggers ROLLBACK, undoing all changes.</w:t>
      </w:r>
    </w:p>
    <w:p w14:paraId="0B17497D" w14:textId="75D7F7EF" w:rsidR="00D97C6C" w:rsidRDefault="001B7EDE" w:rsidP="00852C9D">
      <w:pPr>
        <w:rPr>
          <w:rFonts w:ascii="Arial" w:hAnsi="Arial" w:cs="Arial"/>
          <w:b/>
          <w:bCs/>
        </w:rPr>
      </w:pPr>
      <w:r>
        <w:rPr>
          <w:rFonts w:ascii="Arial" w:hAnsi="Arial" w:cs="Arial"/>
          <w:b/>
          <w:bCs/>
        </w:rPr>
        <w:t>Example:</w:t>
      </w:r>
    </w:p>
    <w:p w14:paraId="33EFDA2B" w14:textId="2DC0EC7E" w:rsidR="0099281B" w:rsidRPr="0099281B" w:rsidRDefault="00407338" w:rsidP="0099281B">
      <w:pPr>
        <w:rPr>
          <w:rFonts w:ascii="Arial" w:hAnsi="Arial" w:cs="Arial"/>
        </w:rPr>
      </w:pPr>
      <w:r w:rsidRPr="00996A0D">
        <w:rPr>
          <w:rFonts w:ascii="Arial" w:hAnsi="Arial" w:cs="Arial"/>
          <w:b/>
          <w:bCs/>
          <w:noProof/>
        </w:rPr>
        <w:drawing>
          <wp:anchor distT="0" distB="0" distL="114300" distR="114300" simplePos="0" relativeHeight="251664384" behindDoc="0" locked="0" layoutInCell="1" allowOverlap="1" wp14:anchorId="444D478B" wp14:editId="31C03A2E">
            <wp:simplePos x="0" y="0"/>
            <wp:positionH relativeFrom="margin">
              <wp:align>right</wp:align>
            </wp:positionH>
            <wp:positionV relativeFrom="paragraph">
              <wp:posOffset>5080</wp:posOffset>
            </wp:positionV>
            <wp:extent cx="2134235" cy="1501775"/>
            <wp:effectExtent l="0" t="0" r="0" b="3175"/>
            <wp:wrapThrough wrapText="bothSides">
              <wp:wrapPolygon edited="0">
                <wp:start x="0" y="0"/>
                <wp:lineTo x="0" y="21372"/>
                <wp:lineTo x="21401" y="21372"/>
                <wp:lineTo x="21401" y="0"/>
                <wp:lineTo x="0" y="0"/>
              </wp:wrapPolygon>
            </wp:wrapThrough>
            <wp:docPr id="696025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025529" name=""/>
                    <pic:cNvPicPr/>
                  </pic:nvPicPr>
                  <pic:blipFill>
                    <a:blip r:embed="rId31" cstate="print">
                      <a:extLst>
                        <a:ext uri="{28A0092B-C50C-407E-A947-70E740481C1C}">
                          <a14:useLocalDpi xmlns:a14="http://schemas.microsoft.com/office/drawing/2010/main" val="0"/>
                        </a:ext>
                      </a:extLst>
                    </a:blip>
                    <a:stretch>
                      <a:fillRect/>
                    </a:stretch>
                  </pic:blipFill>
                  <pic:spPr>
                    <a:xfrm flipV="1">
                      <a:off x="0" y="0"/>
                      <a:ext cx="2134235" cy="1501775"/>
                    </a:xfrm>
                    <a:prstGeom prst="rect">
                      <a:avLst/>
                    </a:prstGeom>
                  </pic:spPr>
                </pic:pic>
              </a:graphicData>
            </a:graphic>
            <wp14:sizeRelH relativeFrom="margin">
              <wp14:pctWidth>0</wp14:pctWidth>
            </wp14:sizeRelH>
            <wp14:sizeRelV relativeFrom="margin">
              <wp14:pctHeight>0</wp14:pctHeight>
            </wp14:sizeRelV>
          </wp:anchor>
        </w:drawing>
      </w:r>
      <w:r w:rsidR="0099281B" w:rsidRPr="0099281B">
        <w:rPr>
          <w:rFonts w:ascii="Arial" w:hAnsi="Arial" w:cs="Arial"/>
        </w:rPr>
        <w:t>START TRANSACTION;</w:t>
      </w:r>
    </w:p>
    <w:p w14:paraId="139170F3" w14:textId="1021E343" w:rsidR="0099281B" w:rsidRPr="0099281B" w:rsidRDefault="0099281B" w:rsidP="0099281B">
      <w:pPr>
        <w:rPr>
          <w:rFonts w:ascii="Arial" w:hAnsi="Arial" w:cs="Arial"/>
        </w:rPr>
      </w:pPr>
      <w:r w:rsidRPr="0099281B">
        <w:rPr>
          <w:rFonts w:ascii="Arial" w:hAnsi="Arial" w:cs="Arial"/>
        </w:rPr>
        <w:t>UPDATE Appointment</w:t>
      </w:r>
    </w:p>
    <w:p w14:paraId="4DA6DF23" w14:textId="77777777" w:rsidR="0099281B" w:rsidRPr="0099281B" w:rsidRDefault="0099281B" w:rsidP="0099281B">
      <w:pPr>
        <w:rPr>
          <w:rFonts w:ascii="Arial" w:hAnsi="Arial" w:cs="Arial"/>
        </w:rPr>
      </w:pPr>
      <w:r w:rsidRPr="0099281B">
        <w:rPr>
          <w:rFonts w:ascii="Arial" w:hAnsi="Arial" w:cs="Arial"/>
        </w:rPr>
        <w:t>SET Status = 'Completed'</w:t>
      </w:r>
    </w:p>
    <w:p w14:paraId="2B828D0B" w14:textId="4A051526" w:rsidR="0099281B" w:rsidRPr="0099281B" w:rsidRDefault="0099281B" w:rsidP="0099281B">
      <w:pPr>
        <w:rPr>
          <w:rFonts w:ascii="Arial" w:hAnsi="Arial" w:cs="Arial"/>
        </w:rPr>
      </w:pPr>
      <w:r w:rsidRPr="0099281B">
        <w:rPr>
          <w:rFonts w:ascii="Arial" w:hAnsi="Arial" w:cs="Arial"/>
        </w:rPr>
        <w:t>WHERE AppointmentID = 500;</w:t>
      </w:r>
    </w:p>
    <w:p w14:paraId="4A69B769" w14:textId="77777777" w:rsidR="0099281B" w:rsidRPr="0099281B" w:rsidRDefault="0099281B" w:rsidP="0099281B">
      <w:pPr>
        <w:rPr>
          <w:rFonts w:ascii="Arial" w:hAnsi="Arial" w:cs="Arial"/>
        </w:rPr>
      </w:pPr>
      <w:r w:rsidRPr="0099281B">
        <w:rPr>
          <w:rFonts w:ascii="Arial" w:hAnsi="Arial" w:cs="Arial"/>
        </w:rPr>
        <w:t>IF ROW_COUNT() = 0 THEN</w:t>
      </w:r>
    </w:p>
    <w:p w14:paraId="54AE1DDF" w14:textId="77777777" w:rsidR="0099281B" w:rsidRPr="0099281B" w:rsidRDefault="0099281B" w:rsidP="0099281B">
      <w:pPr>
        <w:rPr>
          <w:rFonts w:ascii="Arial" w:hAnsi="Arial" w:cs="Arial"/>
        </w:rPr>
      </w:pPr>
      <w:r w:rsidRPr="0099281B">
        <w:rPr>
          <w:rFonts w:ascii="Arial" w:hAnsi="Arial" w:cs="Arial"/>
        </w:rPr>
        <w:t xml:space="preserve">    ROLLBACK;</w:t>
      </w:r>
    </w:p>
    <w:p w14:paraId="36BCCEFA" w14:textId="77777777" w:rsidR="0099281B" w:rsidRPr="0099281B" w:rsidRDefault="0099281B" w:rsidP="0099281B">
      <w:pPr>
        <w:rPr>
          <w:rFonts w:ascii="Arial" w:hAnsi="Arial" w:cs="Arial"/>
        </w:rPr>
      </w:pPr>
      <w:r w:rsidRPr="0099281B">
        <w:rPr>
          <w:rFonts w:ascii="Arial" w:hAnsi="Arial" w:cs="Arial"/>
        </w:rPr>
        <w:t>ELSE</w:t>
      </w:r>
    </w:p>
    <w:p w14:paraId="045D13EE" w14:textId="77777777" w:rsidR="0099281B" w:rsidRPr="0099281B" w:rsidRDefault="0099281B" w:rsidP="0099281B">
      <w:pPr>
        <w:rPr>
          <w:rFonts w:ascii="Arial" w:hAnsi="Arial" w:cs="Arial"/>
        </w:rPr>
      </w:pPr>
      <w:r w:rsidRPr="0099281B">
        <w:rPr>
          <w:rFonts w:ascii="Arial" w:hAnsi="Arial" w:cs="Arial"/>
        </w:rPr>
        <w:t xml:space="preserve">    COMMIT;</w:t>
      </w:r>
    </w:p>
    <w:p w14:paraId="5968E730" w14:textId="01D25367" w:rsidR="00996A0D" w:rsidRPr="0099281B" w:rsidRDefault="0099281B" w:rsidP="0099281B">
      <w:pPr>
        <w:rPr>
          <w:rFonts w:ascii="Arial" w:hAnsi="Arial" w:cs="Arial"/>
        </w:rPr>
      </w:pPr>
      <w:r w:rsidRPr="0099281B">
        <w:rPr>
          <w:rFonts w:ascii="Arial" w:hAnsi="Arial" w:cs="Arial"/>
        </w:rPr>
        <w:lastRenderedPageBreak/>
        <w:t>END IF;</w:t>
      </w:r>
    </w:p>
    <w:p w14:paraId="69D5B45E" w14:textId="77777777" w:rsidR="00996A0D" w:rsidRDefault="00996A0D" w:rsidP="00852C9D">
      <w:pPr>
        <w:rPr>
          <w:rFonts w:ascii="Arial" w:hAnsi="Arial" w:cs="Arial"/>
          <w:b/>
          <w:bCs/>
        </w:rPr>
      </w:pPr>
    </w:p>
    <w:p w14:paraId="6F1E9645" w14:textId="2B66F524" w:rsidR="00852C9D" w:rsidRDefault="00852C9D">
      <w:pPr>
        <w:pStyle w:val="Heading4"/>
        <w:numPr>
          <w:ilvl w:val="1"/>
          <w:numId w:val="2"/>
        </w:numPr>
        <w:rPr>
          <w:rFonts w:ascii="Arial" w:hAnsi="Arial" w:cs="Arial"/>
          <w:i w:val="0"/>
          <w:iCs w:val="0"/>
        </w:rPr>
      </w:pPr>
      <w:r w:rsidRPr="006B73A8">
        <w:rPr>
          <w:rFonts w:ascii="Arial" w:hAnsi="Arial" w:cs="Arial"/>
          <w:i w:val="0"/>
          <w:iCs w:val="0"/>
        </w:rPr>
        <w:t>Uses COMMIT</w:t>
      </w:r>
    </w:p>
    <w:p w14:paraId="0911742D" w14:textId="4A81343F" w:rsidR="006B73A8" w:rsidRPr="006B73A8" w:rsidRDefault="006B73A8" w:rsidP="006B73A8">
      <w:pPr>
        <w:pStyle w:val="ListParagraph"/>
        <w:ind w:left="1440"/>
      </w:pPr>
    </w:p>
    <w:p w14:paraId="0377D81F" w14:textId="77777777" w:rsidR="00852C9D" w:rsidRPr="00354851" w:rsidRDefault="00852C9D" w:rsidP="00852C9D">
      <w:pPr>
        <w:rPr>
          <w:rFonts w:ascii="Arial" w:hAnsi="Arial" w:cs="Arial"/>
        </w:rPr>
      </w:pPr>
      <w:r w:rsidRPr="00354851">
        <w:rPr>
          <w:rFonts w:ascii="Arial" w:hAnsi="Arial" w:cs="Arial"/>
        </w:rPr>
        <w:t>Only executed if:</w:t>
      </w:r>
    </w:p>
    <w:p w14:paraId="27AAC4E7" w14:textId="77777777" w:rsidR="00852C9D" w:rsidRPr="00354851" w:rsidRDefault="00852C9D">
      <w:pPr>
        <w:numPr>
          <w:ilvl w:val="0"/>
          <w:numId w:val="6"/>
        </w:numPr>
        <w:rPr>
          <w:rFonts w:ascii="Arial" w:hAnsi="Arial" w:cs="Arial"/>
        </w:rPr>
      </w:pPr>
      <w:r w:rsidRPr="00354851">
        <w:rPr>
          <w:rFonts w:ascii="Arial" w:hAnsi="Arial" w:cs="Arial"/>
        </w:rPr>
        <w:t>Appointment INSERT succeeds</w:t>
      </w:r>
    </w:p>
    <w:p w14:paraId="3179ACF4" w14:textId="52BB2AEA" w:rsidR="00831789" w:rsidRPr="00354851" w:rsidRDefault="00852C9D">
      <w:pPr>
        <w:numPr>
          <w:ilvl w:val="0"/>
          <w:numId w:val="6"/>
        </w:numPr>
        <w:rPr>
          <w:rFonts w:ascii="Arial" w:hAnsi="Arial" w:cs="Arial"/>
        </w:rPr>
      </w:pPr>
      <w:r w:rsidRPr="00354851">
        <w:rPr>
          <w:rFonts w:ascii="Arial" w:hAnsi="Arial" w:cs="Arial"/>
        </w:rPr>
        <w:t>Treatment INSERT succeeds</w:t>
      </w:r>
    </w:p>
    <w:p w14:paraId="17EB7A60" w14:textId="04C225A4" w:rsidR="00EA5C94" w:rsidRDefault="00354851" w:rsidP="00793924">
      <w:pPr>
        <w:rPr>
          <w:rFonts w:ascii="Arial" w:hAnsi="Arial" w:cs="Arial"/>
          <w:b/>
          <w:bCs/>
        </w:rPr>
      </w:pPr>
      <w:r w:rsidRPr="00354851">
        <w:rPr>
          <w:rFonts w:ascii="Arial" w:hAnsi="Arial" w:cs="Arial"/>
          <w:b/>
          <w:bCs/>
        </w:rPr>
        <w:t>This ensures atomicity: the transaction is all</w:t>
      </w:r>
      <w:r w:rsidRPr="00354851">
        <w:rPr>
          <w:rFonts w:ascii="Arial" w:hAnsi="Arial" w:cs="Arial"/>
          <w:b/>
          <w:bCs/>
        </w:rPr>
        <w:noBreakHyphen/>
        <w:t>or</w:t>
      </w:r>
      <w:r w:rsidRPr="00354851">
        <w:rPr>
          <w:rFonts w:ascii="Arial" w:hAnsi="Arial" w:cs="Arial"/>
          <w:b/>
          <w:bCs/>
        </w:rPr>
        <w:noBreakHyphen/>
        <w:t>nothing.</w:t>
      </w:r>
    </w:p>
    <w:p w14:paraId="4FE83403" w14:textId="58FF72ED" w:rsidR="00524607" w:rsidRPr="00524607" w:rsidRDefault="00A965D6" w:rsidP="00524607">
      <w:pPr>
        <w:rPr>
          <w:rFonts w:ascii="Arial" w:hAnsi="Arial" w:cs="Arial"/>
        </w:rPr>
      </w:pPr>
      <w:r>
        <w:rPr>
          <w:rFonts w:ascii="Arial" w:hAnsi="Arial" w:cs="Arial"/>
          <w:noProof/>
        </w:rPr>
        <w:drawing>
          <wp:anchor distT="0" distB="0" distL="114300" distR="114300" simplePos="0" relativeHeight="251665408" behindDoc="0" locked="0" layoutInCell="1" allowOverlap="1" wp14:anchorId="6CAF3E70" wp14:editId="128404E0">
            <wp:simplePos x="0" y="0"/>
            <wp:positionH relativeFrom="column">
              <wp:posOffset>3771900</wp:posOffset>
            </wp:positionH>
            <wp:positionV relativeFrom="paragraph">
              <wp:posOffset>5715</wp:posOffset>
            </wp:positionV>
            <wp:extent cx="2316480" cy="1398270"/>
            <wp:effectExtent l="0" t="0" r="7620" b="0"/>
            <wp:wrapThrough wrapText="bothSides">
              <wp:wrapPolygon edited="0">
                <wp:start x="0" y="0"/>
                <wp:lineTo x="0" y="21188"/>
                <wp:lineTo x="21493" y="21188"/>
                <wp:lineTo x="21493" y="0"/>
                <wp:lineTo x="0" y="0"/>
              </wp:wrapPolygon>
            </wp:wrapThrough>
            <wp:docPr id="174341462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414620" name="Picture 1743414620"/>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316480" cy="1398270"/>
                    </a:xfrm>
                    <a:prstGeom prst="rect">
                      <a:avLst/>
                    </a:prstGeom>
                  </pic:spPr>
                </pic:pic>
              </a:graphicData>
            </a:graphic>
            <wp14:sizeRelH relativeFrom="margin">
              <wp14:pctWidth>0</wp14:pctWidth>
            </wp14:sizeRelH>
            <wp14:sizeRelV relativeFrom="margin">
              <wp14:pctHeight>0</wp14:pctHeight>
            </wp14:sizeRelV>
          </wp:anchor>
        </w:drawing>
      </w:r>
      <w:r w:rsidR="00524607" w:rsidRPr="00524607">
        <w:rPr>
          <w:rFonts w:ascii="Arial" w:hAnsi="Arial" w:cs="Arial"/>
        </w:rPr>
        <w:t>START TRANSACTION;</w:t>
      </w:r>
    </w:p>
    <w:p w14:paraId="1A20423D" w14:textId="47D53282" w:rsidR="00524607" w:rsidRPr="00524607" w:rsidRDefault="00524607" w:rsidP="00524607">
      <w:pPr>
        <w:rPr>
          <w:rFonts w:ascii="Arial" w:hAnsi="Arial" w:cs="Arial"/>
        </w:rPr>
      </w:pPr>
      <w:r w:rsidRPr="00524607">
        <w:rPr>
          <w:rFonts w:ascii="Arial" w:hAnsi="Arial" w:cs="Arial"/>
        </w:rPr>
        <w:t>UPDATE Appointment</w:t>
      </w:r>
    </w:p>
    <w:p w14:paraId="6299EE42" w14:textId="77777777" w:rsidR="00524607" w:rsidRPr="00524607" w:rsidRDefault="00524607" w:rsidP="00524607">
      <w:pPr>
        <w:rPr>
          <w:rFonts w:ascii="Arial" w:hAnsi="Arial" w:cs="Arial"/>
        </w:rPr>
      </w:pPr>
      <w:r w:rsidRPr="00524607">
        <w:rPr>
          <w:rFonts w:ascii="Arial" w:hAnsi="Arial" w:cs="Arial"/>
        </w:rPr>
        <w:t>SET Status = 'Completed'</w:t>
      </w:r>
    </w:p>
    <w:p w14:paraId="46563A7C" w14:textId="77777777" w:rsidR="00524607" w:rsidRPr="00524607" w:rsidRDefault="00524607" w:rsidP="00524607">
      <w:pPr>
        <w:rPr>
          <w:rFonts w:ascii="Arial" w:hAnsi="Arial" w:cs="Arial"/>
        </w:rPr>
      </w:pPr>
      <w:r w:rsidRPr="00524607">
        <w:rPr>
          <w:rFonts w:ascii="Arial" w:hAnsi="Arial" w:cs="Arial"/>
        </w:rPr>
        <w:t>WHERE AppointmentID = 300;</w:t>
      </w:r>
    </w:p>
    <w:p w14:paraId="750E7F16" w14:textId="77777777" w:rsidR="00524607" w:rsidRPr="00524607" w:rsidRDefault="00524607" w:rsidP="00524607">
      <w:pPr>
        <w:rPr>
          <w:rFonts w:ascii="Arial" w:hAnsi="Arial" w:cs="Arial"/>
        </w:rPr>
      </w:pPr>
    </w:p>
    <w:p w14:paraId="020C5FD1" w14:textId="482E593E" w:rsidR="000C657E" w:rsidRPr="00524607" w:rsidRDefault="00524607" w:rsidP="00524607">
      <w:pPr>
        <w:rPr>
          <w:rFonts w:ascii="Arial" w:hAnsi="Arial" w:cs="Arial"/>
        </w:rPr>
      </w:pPr>
      <w:r w:rsidRPr="00524607">
        <w:rPr>
          <w:rFonts w:ascii="Arial" w:hAnsi="Arial" w:cs="Arial"/>
        </w:rPr>
        <w:t>COMMIT;</w:t>
      </w:r>
    </w:p>
    <w:p w14:paraId="5F268F8B" w14:textId="6A21FD90" w:rsidR="009760A3" w:rsidRPr="00DA4806" w:rsidRDefault="009760A3" w:rsidP="00DA4806">
      <w:pPr>
        <w:pStyle w:val="Heading3"/>
        <w:rPr>
          <w:rFonts w:ascii="Arial" w:hAnsi="Arial" w:cs="Arial"/>
        </w:rPr>
      </w:pPr>
    </w:p>
    <w:p w14:paraId="196EE223" w14:textId="294C7F90" w:rsidR="00076EBD" w:rsidRPr="00DA4806" w:rsidRDefault="00BA5607">
      <w:pPr>
        <w:pStyle w:val="Heading3"/>
        <w:numPr>
          <w:ilvl w:val="0"/>
          <w:numId w:val="25"/>
        </w:numPr>
        <w:rPr>
          <w:rFonts w:ascii="Arial" w:hAnsi="Arial" w:cs="Arial"/>
        </w:rPr>
      </w:pPr>
      <w:bookmarkStart w:id="20" w:name="_Toc237424310"/>
      <w:r w:rsidRPr="00DA4806">
        <w:rPr>
          <w:rFonts w:ascii="Arial" w:hAnsi="Arial" w:cs="Arial"/>
        </w:rPr>
        <w:t xml:space="preserve">Key Queries and Operations Critical to Business Performance </w:t>
      </w:r>
      <w:r w:rsidR="00076EBD" w:rsidRPr="00DA4806">
        <w:rPr>
          <w:rFonts w:ascii="Arial" w:hAnsi="Arial" w:cs="Arial"/>
        </w:rPr>
        <w:t>(MedAssistant Clinic)</w:t>
      </w:r>
      <w:bookmarkEnd w:id="20"/>
    </w:p>
    <w:p w14:paraId="07A21CB4" w14:textId="77777777" w:rsidR="0025261C" w:rsidRDefault="0025261C" w:rsidP="0025261C">
      <w:pPr>
        <w:rPr>
          <w:rFonts w:ascii="Arial" w:hAnsi="Arial" w:cs="Arial"/>
          <w:b/>
          <w:bCs/>
        </w:rPr>
      </w:pPr>
      <w:r w:rsidRPr="0025261C">
        <w:rPr>
          <w:rFonts w:ascii="Arial" w:hAnsi="Arial" w:cs="Arial"/>
        </w:rPr>
        <w:t>The core operations within the MedAssist Clinic system centre on appointment scheduling, patient data retrieval, treatment record management, feedback processing, and administrative reporting. These queries occur frequently and have significant influence on clinical efficiency, patient satisfaction, regulatory compliance, and overall organisational performance. Maintaining optimal, reliable, and auditable execution of these operations is essential for ensuring a robust and high</w:t>
      </w:r>
      <w:r w:rsidRPr="0025261C">
        <w:rPr>
          <w:rFonts w:ascii="Arial" w:hAnsi="Arial" w:cs="Arial"/>
        </w:rPr>
        <w:noBreakHyphen/>
        <w:t>performing healthcare information system</w:t>
      </w:r>
      <w:r w:rsidRPr="0025261C">
        <w:rPr>
          <w:rFonts w:ascii="Arial" w:hAnsi="Arial" w:cs="Arial"/>
          <w:b/>
          <w:bCs/>
        </w:rPr>
        <w:t>.</w:t>
      </w:r>
    </w:p>
    <w:p w14:paraId="65BFA2AF" w14:textId="77777777" w:rsidR="007F6BCB" w:rsidRPr="00C02A04" w:rsidRDefault="007F6BCB" w:rsidP="00C02A04">
      <w:pPr>
        <w:pStyle w:val="Heading4"/>
        <w:rPr>
          <w:rFonts w:ascii="Arial" w:hAnsi="Arial" w:cs="Arial"/>
          <w:b/>
          <w:bCs/>
          <w:i w:val="0"/>
          <w:iCs w:val="0"/>
        </w:rPr>
      </w:pPr>
    </w:p>
    <w:p w14:paraId="45608216" w14:textId="77777777" w:rsidR="007F6BCB" w:rsidRPr="00C02A04" w:rsidRDefault="007F6BCB" w:rsidP="00C02A04">
      <w:pPr>
        <w:pStyle w:val="Heading4"/>
        <w:rPr>
          <w:rFonts w:ascii="Arial" w:hAnsi="Arial" w:cs="Arial"/>
          <w:b/>
          <w:bCs/>
          <w:i w:val="0"/>
          <w:iCs w:val="0"/>
        </w:rPr>
      </w:pPr>
      <w:r w:rsidRPr="00C02A04">
        <w:rPr>
          <w:rFonts w:ascii="Arial" w:hAnsi="Arial" w:cs="Arial"/>
          <w:b/>
          <w:bCs/>
          <w:i w:val="0"/>
          <w:iCs w:val="0"/>
        </w:rPr>
        <w:t>1. Appointment Management (High</w:t>
      </w:r>
      <w:r w:rsidRPr="00C02A04">
        <w:rPr>
          <w:rFonts w:ascii="Arial" w:hAnsi="Arial" w:cs="Arial"/>
          <w:b/>
          <w:bCs/>
          <w:i w:val="0"/>
          <w:iCs w:val="0"/>
        </w:rPr>
        <w:noBreakHyphen/>
        <w:t>Frequency, High</w:t>
      </w:r>
      <w:r w:rsidRPr="00C02A04">
        <w:rPr>
          <w:rFonts w:ascii="Arial" w:hAnsi="Arial" w:cs="Arial"/>
          <w:b/>
          <w:bCs/>
          <w:i w:val="0"/>
          <w:iCs w:val="0"/>
        </w:rPr>
        <w:noBreakHyphen/>
        <w:t>Impact)</w:t>
      </w:r>
    </w:p>
    <w:p w14:paraId="226B6408" w14:textId="77777777" w:rsidR="007F6BCB" w:rsidRPr="007F6BCB" w:rsidRDefault="007F6BCB" w:rsidP="007F6BCB">
      <w:pPr>
        <w:rPr>
          <w:rFonts w:ascii="Arial" w:hAnsi="Arial" w:cs="Arial"/>
          <w:b/>
          <w:bCs/>
        </w:rPr>
      </w:pPr>
      <w:r w:rsidRPr="007F6BCB">
        <w:rPr>
          <w:rFonts w:ascii="Arial" w:hAnsi="Arial" w:cs="Arial"/>
        </w:rPr>
        <w:t>These operations directly influence clinical workflow, resource utilisation, and patient experience</w:t>
      </w:r>
      <w:r w:rsidRPr="007F6BCB">
        <w:rPr>
          <w:rFonts w:ascii="Arial" w:hAnsi="Arial" w:cs="Arial"/>
          <w:b/>
          <w:bCs/>
        </w:rPr>
        <w:t>.</w:t>
      </w:r>
    </w:p>
    <w:p w14:paraId="0CE938D0" w14:textId="77777777" w:rsidR="007F6BCB" w:rsidRPr="007F6BCB" w:rsidRDefault="007F6BCB">
      <w:pPr>
        <w:numPr>
          <w:ilvl w:val="0"/>
          <w:numId w:val="7"/>
        </w:numPr>
        <w:rPr>
          <w:rFonts w:ascii="Arial" w:hAnsi="Arial" w:cs="Arial"/>
        </w:rPr>
      </w:pPr>
      <w:r w:rsidRPr="007F6BCB">
        <w:rPr>
          <w:rFonts w:ascii="Arial" w:hAnsi="Arial" w:cs="Arial"/>
        </w:rPr>
        <w:t>Daily appointment schedule retrieval Retrieving all appointments for a specific doctor or department, used continuously by reception, clinicians, and scheduling systems.</w:t>
      </w:r>
    </w:p>
    <w:p w14:paraId="6A3535FD" w14:textId="77777777" w:rsidR="007F6BCB" w:rsidRPr="007F6BCB" w:rsidRDefault="007F6BCB">
      <w:pPr>
        <w:numPr>
          <w:ilvl w:val="0"/>
          <w:numId w:val="7"/>
        </w:numPr>
        <w:rPr>
          <w:rFonts w:ascii="Arial" w:hAnsi="Arial" w:cs="Arial"/>
        </w:rPr>
      </w:pPr>
      <w:r w:rsidRPr="007F6BCB">
        <w:rPr>
          <w:rFonts w:ascii="Arial" w:hAnsi="Arial" w:cs="Arial"/>
        </w:rPr>
        <w:t>Appointment booking and availability checks Identifying free time slots based on doctor schedules, essential for preventing booking conflicts and improving operational throughput.</w:t>
      </w:r>
    </w:p>
    <w:p w14:paraId="16650E1E" w14:textId="77777777" w:rsidR="007F6BCB" w:rsidRDefault="007F6BCB">
      <w:pPr>
        <w:numPr>
          <w:ilvl w:val="0"/>
          <w:numId w:val="7"/>
        </w:numPr>
        <w:rPr>
          <w:rFonts w:ascii="Arial" w:hAnsi="Arial" w:cs="Arial"/>
        </w:rPr>
      </w:pPr>
      <w:r w:rsidRPr="007F6BCB">
        <w:rPr>
          <w:rFonts w:ascii="Arial" w:hAnsi="Arial" w:cs="Arial"/>
        </w:rPr>
        <w:lastRenderedPageBreak/>
        <w:t xml:space="preserve">Appointment status updates Updating appointments to </w:t>
      </w:r>
      <w:r w:rsidRPr="007F6BCB">
        <w:rPr>
          <w:rFonts w:ascii="Arial" w:hAnsi="Arial" w:cs="Arial"/>
          <w:i/>
          <w:iCs/>
        </w:rPr>
        <w:t>Scheduled</w:t>
      </w:r>
      <w:r w:rsidRPr="007F6BCB">
        <w:rPr>
          <w:rFonts w:ascii="Arial" w:hAnsi="Arial" w:cs="Arial"/>
        </w:rPr>
        <w:t xml:space="preserve">, </w:t>
      </w:r>
      <w:r w:rsidRPr="007F6BCB">
        <w:rPr>
          <w:rFonts w:ascii="Arial" w:hAnsi="Arial" w:cs="Arial"/>
          <w:i/>
          <w:iCs/>
        </w:rPr>
        <w:t>Completed</w:t>
      </w:r>
      <w:r w:rsidRPr="007F6BCB">
        <w:rPr>
          <w:rFonts w:ascii="Arial" w:hAnsi="Arial" w:cs="Arial"/>
        </w:rPr>
        <w:t xml:space="preserve">, </w:t>
      </w:r>
      <w:r w:rsidRPr="007F6BCB">
        <w:rPr>
          <w:rFonts w:ascii="Arial" w:hAnsi="Arial" w:cs="Arial"/>
          <w:i/>
          <w:iCs/>
        </w:rPr>
        <w:t>Cancelled</w:t>
      </w:r>
      <w:r w:rsidRPr="007F6BCB">
        <w:rPr>
          <w:rFonts w:ascii="Arial" w:hAnsi="Arial" w:cs="Arial"/>
        </w:rPr>
        <w:t xml:space="preserve">, or </w:t>
      </w:r>
      <w:r w:rsidRPr="007F6BCB">
        <w:rPr>
          <w:rFonts w:ascii="Arial" w:hAnsi="Arial" w:cs="Arial"/>
          <w:i/>
          <w:iCs/>
        </w:rPr>
        <w:t>No</w:t>
      </w:r>
      <w:r w:rsidRPr="007F6BCB">
        <w:rPr>
          <w:rFonts w:ascii="Arial" w:hAnsi="Arial" w:cs="Arial"/>
          <w:i/>
          <w:iCs/>
        </w:rPr>
        <w:noBreakHyphen/>
        <w:t>Show</w:t>
      </w:r>
      <w:r w:rsidRPr="007F6BCB">
        <w:rPr>
          <w:rFonts w:ascii="Arial" w:hAnsi="Arial" w:cs="Arial"/>
        </w:rPr>
        <w:t>, which is critical for clinical follow</w:t>
      </w:r>
      <w:r w:rsidRPr="007F6BCB">
        <w:rPr>
          <w:rFonts w:ascii="Arial" w:hAnsi="Arial" w:cs="Arial"/>
        </w:rPr>
        <w:noBreakHyphen/>
        <w:t>up and operational reporting.</w:t>
      </w:r>
    </w:p>
    <w:p w14:paraId="491A3EF1" w14:textId="77777777" w:rsidR="00C02A04" w:rsidRPr="007F6BCB" w:rsidRDefault="00C02A04" w:rsidP="00C02A04">
      <w:pPr>
        <w:ind w:left="720"/>
        <w:rPr>
          <w:rFonts w:ascii="Arial" w:hAnsi="Arial" w:cs="Arial"/>
        </w:rPr>
      </w:pPr>
    </w:p>
    <w:p w14:paraId="3DDB5B42" w14:textId="77777777" w:rsidR="007F6BCB" w:rsidRDefault="007F6BCB" w:rsidP="00C02A04">
      <w:pPr>
        <w:pStyle w:val="Heading4"/>
        <w:rPr>
          <w:rFonts w:ascii="Arial" w:hAnsi="Arial" w:cs="Arial"/>
          <w:b/>
          <w:bCs/>
          <w:i w:val="0"/>
          <w:iCs w:val="0"/>
        </w:rPr>
      </w:pPr>
      <w:r w:rsidRPr="00C02A04">
        <w:rPr>
          <w:rFonts w:ascii="Arial" w:hAnsi="Arial" w:cs="Arial"/>
          <w:b/>
          <w:bCs/>
          <w:i w:val="0"/>
          <w:iCs w:val="0"/>
        </w:rPr>
        <w:t>2. Patient Information Access (High</w:t>
      </w:r>
      <w:r w:rsidRPr="00C02A04">
        <w:rPr>
          <w:rFonts w:ascii="Arial" w:hAnsi="Arial" w:cs="Arial"/>
          <w:b/>
          <w:bCs/>
          <w:i w:val="0"/>
          <w:iCs w:val="0"/>
        </w:rPr>
        <w:noBreakHyphen/>
        <w:t>Frequency)</w:t>
      </w:r>
    </w:p>
    <w:p w14:paraId="3944BB90" w14:textId="77777777" w:rsidR="00C02A04" w:rsidRPr="00C02A04" w:rsidRDefault="00C02A04" w:rsidP="00C02A04"/>
    <w:p w14:paraId="2348BBF5" w14:textId="77777777" w:rsidR="007F6BCB" w:rsidRPr="000C7A22" w:rsidRDefault="007F6BCB" w:rsidP="007F6BCB">
      <w:pPr>
        <w:rPr>
          <w:rFonts w:ascii="Arial" w:hAnsi="Arial" w:cs="Arial"/>
        </w:rPr>
      </w:pPr>
      <w:r w:rsidRPr="000C7A22">
        <w:rPr>
          <w:rFonts w:ascii="Arial" w:hAnsi="Arial" w:cs="Arial"/>
        </w:rPr>
        <w:t>These queries underpin clinical decision</w:t>
      </w:r>
      <w:r w:rsidRPr="000C7A22">
        <w:rPr>
          <w:rFonts w:ascii="Arial" w:hAnsi="Arial" w:cs="Arial"/>
        </w:rPr>
        <w:noBreakHyphen/>
        <w:t>making and administrative processes.</w:t>
      </w:r>
    </w:p>
    <w:p w14:paraId="385F7CB2" w14:textId="77777777" w:rsidR="007F6BCB" w:rsidRPr="000C7A22" w:rsidRDefault="007F6BCB">
      <w:pPr>
        <w:numPr>
          <w:ilvl w:val="0"/>
          <w:numId w:val="8"/>
        </w:numPr>
        <w:rPr>
          <w:rFonts w:ascii="Arial" w:hAnsi="Arial" w:cs="Arial"/>
        </w:rPr>
      </w:pPr>
      <w:r w:rsidRPr="000C7A22">
        <w:rPr>
          <w:rFonts w:ascii="Arial" w:hAnsi="Arial" w:cs="Arial"/>
        </w:rPr>
        <w:t>Retrieving patient demographic and contact details Used during check</w:t>
      </w:r>
      <w:r w:rsidRPr="000C7A22">
        <w:rPr>
          <w:rFonts w:ascii="Arial" w:hAnsi="Arial" w:cs="Arial"/>
        </w:rPr>
        <w:noBreakHyphen/>
        <w:t>in, triage, and consultations.</w:t>
      </w:r>
    </w:p>
    <w:p w14:paraId="423F9893" w14:textId="77777777" w:rsidR="007F6BCB" w:rsidRPr="000C7A22" w:rsidRDefault="007F6BCB">
      <w:pPr>
        <w:numPr>
          <w:ilvl w:val="0"/>
          <w:numId w:val="8"/>
        </w:numPr>
        <w:rPr>
          <w:rFonts w:ascii="Arial" w:hAnsi="Arial" w:cs="Arial"/>
        </w:rPr>
      </w:pPr>
      <w:r w:rsidRPr="000C7A22">
        <w:rPr>
          <w:rFonts w:ascii="Arial" w:hAnsi="Arial" w:cs="Arial"/>
        </w:rPr>
        <w:t>Accessing medical history and previous treatments Essential for safe clinical decision</w:t>
      </w:r>
      <w:r w:rsidRPr="000C7A22">
        <w:rPr>
          <w:rFonts w:ascii="Arial" w:hAnsi="Arial" w:cs="Arial"/>
        </w:rPr>
        <w:noBreakHyphen/>
        <w:t>making and continuity of care.</w:t>
      </w:r>
    </w:p>
    <w:p w14:paraId="1CCD0610" w14:textId="77777777" w:rsidR="007F6BCB" w:rsidRDefault="007F6BCB">
      <w:pPr>
        <w:numPr>
          <w:ilvl w:val="0"/>
          <w:numId w:val="8"/>
        </w:numPr>
        <w:rPr>
          <w:rFonts w:ascii="Arial" w:hAnsi="Arial" w:cs="Arial"/>
        </w:rPr>
      </w:pPr>
      <w:r w:rsidRPr="000C7A22">
        <w:rPr>
          <w:rFonts w:ascii="Arial" w:hAnsi="Arial" w:cs="Arial"/>
        </w:rPr>
        <w:t>Searching for patients by name, NHS number, or phone A high</w:t>
      </w:r>
      <w:r w:rsidRPr="000C7A22">
        <w:rPr>
          <w:rFonts w:ascii="Arial" w:hAnsi="Arial" w:cs="Arial"/>
        </w:rPr>
        <w:noBreakHyphen/>
        <w:t>frequency operation performed by reception and clinical staff.</w:t>
      </w:r>
    </w:p>
    <w:p w14:paraId="45BFB038" w14:textId="77777777" w:rsidR="00C02A04" w:rsidRPr="00C02A04" w:rsidRDefault="00C02A04" w:rsidP="00C02A04">
      <w:pPr>
        <w:pStyle w:val="Heading4"/>
        <w:rPr>
          <w:rFonts w:ascii="Arial" w:hAnsi="Arial" w:cs="Arial"/>
          <w:i w:val="0"/>
          <w:iCs w:val="0"/>
        </w:rPr>
      </w:pPr>
    </w:p>
    <w:p w14:paraId="781EE762" w14:textId="2C6CD8CE" w:rsidR="00C02A04" w:rsidRDefault="006F55D8" w:rsidP="006F55D8">
      <w:pPr>
        <w:pStyle w:val="Heading4"/>
        <w:rPr>
          <w:rFonts w:ascii="Arial" w:hAnsi="Arial" w:cs="Arial"/>
          <w:b/>
          <w:bCs/>
          <w:i w:val="0"/>
          <w:iCs w:val="0"/>
        </w:rPr>
      </w:pPr>
      <w:r>
        <w:rPr>
          <w:rFonts w:ascii="Arial" w:hAnsi="Arial" w:cs="Arial"/>
          <w:b/>
          <w:bCs/>
          <w:i w:val="0"/>
          <w:iCs w:val="0"/>
        </w:rPr>
        <w:t>3.</w:t>
      </w:r>
      <w:r w:rsidR="007F6BCB" w:rsidRPr="00C02A04">
        <w:rPr>
          <w:rFonts w:ascii="Arial" w:hAnsi="Arial" w:cs="Arial"/>
          <w:b/>
          <w:bCs/>
          <w:i w:val="0"/>
          <w:iCs w:val="0"/>
        </w:rPr>
        <w:t>Treatment and Clinical Records (Clinically Critical)</w:t>
      </w:r>
    </w:p>
    <w:p w14:paraId="59E4C9EF" w14:textId="77777777" w:rsidR="006F55D8" w:rsidRPr="006F55D8" w:rsidRDefault="006F55D8" w:rsidP="006F55D8"/>
    <w:p w14:paraId="2358408C" w14:textId="77777777" w:rsidR="007F6BCB" w:rsidRPr="000C7A22" w:rsidRDefault="007F6BCB" w:rsidP="007F6BCB">
      <w:pPr>
        <w:rPr>
          <w:rFonts w:ascii="Arial" w:hAnsi="Arial" w:cs="Arial"/>
        </w:rPr>
      </w:pPr>
      <w:r w:rsidRPr="000C7A22">
        <w:rPr>
          <w:rFonts w:ascii="Arial" w:hAnsi="Arial" w:cs="Arial"/>
        </w:rPr>
        <w:t>These operations are central to care quality, documentation accuracy, and regulatory compliance.</w:t>
      </w:r>
    </w:p>
    <w:p w14:paraId="0BB0F5E8" w14:textId="77777777" w:rsidR="007F6BCB" w:rsidRPr="000C7A22" w:rsidRDefault="007F6BCB">
      <w:pPr>
        <w:numPr>
          <w:ilvl w:val="0"/>
          <w:numId w:val="9"/>
        </w:numPr>
        <w:rPr>
          <w:rFonts w:ascii="Arial" w:hAnsi="Arial" w:cs="Arial"/>
        </w:rPr>
      </w:pPr>
      <w:r w:rsidRPr="000C7A22">
        <w:rPr>
          <w:rFonts w:ascii="Arial" w:hAnsi="Arial" w:cs="Arial"/>
        </w:rPr>
        <w:t>Retrieving treatment records linked to appointments Used during consultations and follow</w:t>
      </w:r>
      <w:r w:rsidRPr="000C7A22">
        <w:rPr>
          <w:rFonts w:ascii="Arial" w:hAnsi="Arial" w:cs="Arial"/>
        </w:rPr>
        <w:noBreakHyphen/>
        <w:t>up visits.</w:t>
      </w:r>
    </w:p>
    <w:p w14:paraId="1ED6895B" w14:textId="77777777" w:rsidR="007F6BCB" w:rsidRPr="000C7A22" w:rsidRDefault="007F6BCB">
      <w:pPr>
        <w:numPr>
          <w:ilvl w:val="0"/>
          <w:numId w:val="9"/>
        </w:numPr>
        <w:rPr>
          <w:rFonts w:ascii="Arial" w:hAnsi="Arial" w:cs="Arial"/>
        </w:rPr>
      </w:pPr>
      <w:r w:rsidRPr="000C7A22">
        <w:rPr>
          <w:rFonts w:ascii="Arial" w:hAnsi="Arial" w:cs="Arial"/>
        </w:rPr>
        <w:t>Updating diagnoses, prescriptions, and clinical notes High</w:t>
      </w:r>
      <w:r w:rsidRPr="000C7A22">
        <w:rPr>
          <w:rFonts w:ascii="Arial" w:hAnsi="Arial" w:cs="Arial"/>
        </w:rPr>
        <w:noBreakHyphen/>
        <w:t>impact operations requiring precision and auditability.</w:t>
      </w:r>
    </w:p>
    <w:p w14:paraId="27602F81" w14:textId="77777777" w:rsidR="007F6BCB" w:rsidRPr="000C7A22" w:rsidRDefault="007F6BCB">
      <w:pPr>
        <w:numPr>
          <w:ilvl w:val="0"/>
          <w:numId w:val="9"/>
        </w:numPr>
        <w:rPr>
          <w:rFonts w:ascii="Arial" w:hAnsi="Arial" w:cs="Arial"/>
        </w:rPr>
      </w:pPr>
      <w:r w:rsidRPr="000C7A22">
        <w:rPr>
          <w:rFonts w:ascii="Arial" w:hAnsi="Arial" w:cs="Arial"/>
        </w:rPr>
        <w:t>Generating clinical summaries for referrals or discharge Important for interoperability and smooth patient transitions.</w:t>
      </w:r>
    </w:p>
    <w:p w14:paraId="300B35FA" w14:textId="08D97C3E" w:rsidR="007F6BCB" w:rsidRDefault="00E9483A" w:rsidP="00E9483A">
      <w:pPr>
        <w:pStyle w:val="Heading4"/>
        <w:rPr>
          <w:rFonts w:ascii="Arial" w:hAnsi="Arial" w:cs="Arial"/>
          <w:b/>
          <w:bCs/>
          <w:i w:val="0"/>
          <w:iCs w:val="0"/>
        </w:rPr>
      </w:pPr>
      <w:r>
        <w:rPr>
          <w:rFonts w:ascii="Arial" w:hAnsi="Arial" w:cs="Arial"/>
          <w:b/>
          <w:bCs/>
          <w:i w:val="0"/>
          <w:iCs w:val="0"/>
        </w:rPr>
        <w:t>4.</w:t>
      </w:r>
      <w:r w:rsidR="007F6BCB" w:rsidRPr="006F55D8">
        <w:rPr>
          <w:rFonts w:ascii="Arial" w:hAnsi="Arial" w:cs="Arial"/>
          <w:b/>
          <w:bCs/>
          <w:i w:val="0"/>
          <w:iCs w:val="0"/>
        </w:rPr>
        <w:t>Feedback and Quality Monitoring (Performance</w:t>
      </w:r>
      <w:r w:rsidR="007F6BCB" w:rsidRPr="006F55D8">
        <w:rPr>
          <w:rFonts w:ascii="Arial" w:hAnsi="Arial" w:cs="Arial"/>
          <w:b/>
          <w:bCs/>
          <w:i w:val="0"/>
          <w:iCs w:val="0"/>
        </w:rPr>
        <w:noBreakHyphen/>
        <w:t>Critical)</w:t>
      </w:r>
    </w:p>
    <w:p w14:paraId="334ACA93" w14:textId="77777777" w:rsidR="006F55D8" w:rsidRPr="006F55D8" w:rsidRDefault="006F55D8" w:rsidP="006F55D8">
      <w:pPr>
        <w:pStyle w:val="ListParagraph"/>
        <w:ind w:left="1440"/>
      </w:pPr>
    </w:p>
    <w:p w14:paraId="39228C4D" w14:textId="77777777" w:rsidR="007F6BCB" w:rsidRPr="000C7A22" w:rsidRDefault="007F6BCB" w:rsidP="007F6BCB">
      <w:pPr>
        <w:rPr>
          <w:rFonts w:ascii="Arial" w:hAnsi="Arial" w:cs="Arial"/>
        </w:rPr>
      </w:pPr>
      <w:r w:rsidRPr="000C7A22">
        <w:rPr>
          <w:rFonts w:ascii="Arial" w:hAnsi="Arial" w:cs="Arial"/>
        </w:rPr>
        <w:t>These queries support service improvement and patient satisfaction analysis.</w:t>
      </w:r>
    </w:p>
    <w:p w14:paraId="7D6D4B4F" w14:textId="77777777" w:rsidR="007F6BCB" w:rsidRPr="000C7A22" w:rsidRDefault="007F6BCB">
      <w:pPr>
        <w:numPr>
          <w:ilvl w:val="0"/>
          <w:numId w:val="10"/>
        </w:numPr>
        <w:rPr>
          <w:rFonts w:ascii="Arial" w:hAnsi="Arial" w:cs="Arial"/>
        </w:rPr>
      </w:pPr>
      <w:r w:rsidRPr="000C7A22">
        <w:rPr>
          <w:rFonts w:ascii="Arial" w:hAnsi="Arial" w:cs="Arial"/>
        </w:rPr>
        <w:t>Retrieving feedback scores and comments Used for quality assurance and performance dashboards.</w:t>
      </w:r>
    </w:p>
    <w:p w14:paraId="64EF1C6B" w14:textId="77777777" w:rsidR="007F6BCB" w:rsidRPr="000C7A22" w:rsidRDefault="007F6BCB">
      <w:pPr>
        <w:numPr>
          <w:ilvl w:val="0"/>
          <w:numId w:val="10"/>
        </w:numPr>
        <w:rPr>
          <w:rFonts w:ascii="Arial" w:hAnsi="Arial" w:cs="Arial"/>
        </w:rPr>
      </w:pPr>
      <w:r w:rsidRPr="000C7A22">
        <w:rPr>
          <w:rFonts w:ascii="Arial" w:hAnsi="Arial" w:cs="Arial"/>
        </w:rPr>
        <w:t>Aggregating feedback by doctor or department Helps identify trends, strengths, and areas requiring improvement.</w:t>
      </w:r>
    </w:p>
    <w:p w14:paraId="4422257D" w14:textId="77777777" w:rsidR="007F6BCB" w:rsidRPr="00E9483A" w:rsidRDefault="007F6BCB" w:rsidP="00E9483A">
      <w:pPr>
        <w:pStyle w:val="Heading4"/>
        <w:rPr>
          <w:rFonts w:ascii="Arial" w:hAnsi="Arial" w:cs="Arial"/>
          <w:b/>
          <w:bCs/>
          <w:i w:val="0"/>
          <w:iCs w:val="0"/>
        </w:rPr>
      </w:pPr>
      <w:r w:rsidRPr="00E9483A">
        <w:rPr>
          <w:rFonts w:ascii="Arial" w:hAnsi="Arial" w:cs="Arial"/>
          <w:b/>
          <w:bCs/>
          <w:i w:val="0"/>
          <w:iCs w:val="0"/>
        </w:rPr>
        <w:t>5. Administrative and Reporting Operations (Strategic Importance)</w:t>
      </w:r>
    </w:p>
    <w:p w14:paraId="73B0885B" w14:textId="77777777" w:rsidR="00E9483A" w:rsidRDefault="00E9483A" w:rsidP="007F6BCB">
      <w:pPr>
        <w:rPr>
          <w:rFonts w:ascii="Arial" w:hAnsi="Arial" w:cs="Arial"/>
        </w:rPr>
      </w:pPr>
    </w:p>
    <w:p w14:paraId="6D050679" w14:textId="36764E8F" w:rsidR="007F6BCB" w:rsidRPr="000C7A22" w:rsidRDefault="007F6BCB" w:rsidP="007F6BCB">
      <w:pPr>
        <w:rPr>
          <w:rFonts w:ascii="Arial" w:hAnsi="Arial" w:cs="Arial"/>
        </w:rPr>
      </w:pPr>
      <w:r w:rsidRPr="000C7A22">
        <w:rPr>
          <w:rFonts w:ascii="Arial" w:hAnsi="Arial" w:cs="Arial"/>
        </w:rPr>
        <w:t>These operations support management decision</w:t>
      </w:r>
      <w:r w:rsidRPr="000C7A22">
        <w:rPr>
          <w:rFonts w:ascii="Arial" w:hAnsi="Arial" w:cs="Arial"/>
        </w:rPr>
        <w:noBreakHyphen/>
        <w:t>making, compliance, and optimisation of clinical services.</w:t>
      </w:r>
    </w:p>
    <w:p w14:paraId="74D63688" w14:textId="77777777" w:rsidR="007F6BCB" w:rsidRPr="000C7A22" w:rsidRDefault="007F6BCB">
      <w:pPr>
        <w:numPr>
          <w:ilvl w:val="0"/>
          <w:numId w:val="11"/>
        </w:numPr>
        <w:rPr>
          <w:rFonts w:ascii="Arial" w:hAnsi="Arial" w:cs="Arial"/>
        </w:rPr>
      </w:pPr>
      <w:r w:rsidRPr="000C7A22">
        <w:rPr>
          <w:rFonts w:ascii="Arial" w:hAnsi="Arial" w:cs="Arial"/>
        </w:rPr>
        <w:lastRenderedPageBreak/>
        <w:t>Daily and weekly activity reports Summaries of appointments, cancellations, treatments, and feedback entries.</w:t>
      </w:r>
    </w:p>
    <w:p w14:paraId="58F6F2DF" w14:textId="77777777" w:rsidR="007F6BCB" w:rsidRPr="000C7A22" w:rsidRDefault="007F6BCB">
      <w:pPr>
        <w:numPr>
          <w:ilvl w:val="0"/>
          <w:numId w:val="11"/>
        </w:numPr>
        <w:rPr>
          <w:rFonts w:ascii="Arial" w:hAnsi="Arial" w:cs="Arial"/>
        </w:rPr>
      </w:pPr>
      <w:r w:rsidRPr="000C7A22">
        <w:rPr>
          <w:rFonts w:ascii="Arial" w:hAnsi="Arial" w:cs="Arial"/>
        </w:rPr>
        <w:t>Doctor workload and utilisation metrics Used to optimise staffing, scheduling, and resource allocation.</w:t>
      </w:r>
    </w:p>
    <w:p w14:paraId="14D02B68" w14:textId="77777777" w:rsidR="007F6BCB" w:rsidRPr="007031A5" w:rsidRDefault="007F6BCB">
      <w:pPr>
        <w:numPr>
          <w:ilvl w:val="0"/>
          <w:numId w:val="11"/>
        </w:numPr>
        <w:rPr>
          <w:rFonts w:ascii="Arial" w:hAnsi="Arial" w:cs="Arial"/>
        </w:rPr>
      </w:pPr>
      <w:r w:rsidRPr="007031A5">
        <w:rPr>
          <w:rFonts w:ascii="Arial" w:hAnsi="Arial" w:cs="Arial"/>
        </w:rPr>
        <w:t>Audit log analysis Essential for compliance, security monitoring, and incident investigation.</w:t>
      </w:r>
    </w:p>
    <w:p w14:paraId="111DF8D2" w14:textId="77777777" w:rsidR="007F6BCB" w:rsidRDefault="007F6BCB">
      <w:pPr>
        <w:numPr>
          <w:ilvl w:val="0"/>
          <w:numId w:val="11"/>
        </w:numPr>
        <w:rPr>
          <w:rFonts w:ascii="Arial" w:hAnsi="Arial" w:cs="Arial"/>
          <w:b/>
          <w:bCs/>
        </w:rPr>
      </w:pPr>
      <w:r w:rsidRPr="007031A5">
        <w:rPr>
          <w:rFonts w:ascii="Arial" w:hAnsi="Arial" w:cs="Arial"/>
        </w:rPr>
        <w:t>Financial or billing</w:t>
      </w:r>
      <w:r w:rsidRPr="007031A5">
        <w:rPr>
          <w:rFonts w:ascii="Arial" w:hAnsi="Arial" w:cs="Arial"/>
        </w:rPr>
        <w:noBreakHyphen/>
        <w:t>related queries (where applicable) Includes appointment</w:t>
      </w:r>
      <w:r w:rsidRPr="007031A5">
        <w:rPr>
          <w:rFonts w:ascii="Arial" w:hAnsi="Arial" w:cs="Arial"/>
        </w:rPr>
        <w:noBreakHyphen/>
        <w:t>linked charges, treatment costs, and insurance claims</w:t>
      </w:r>
      <w:r w:rsidRPr="007F6BCB">
        <w:rPr>
          <w:rFonts w:ascii="Arial" w:hAnsi="Arial" w:cs="Arial"/>
          <w:b/>
          <w:bCs/>
        </w:rPr>
        <w:t>.</w:t>
      </w:r>
    </w:p>
    <w:p w14:paraId="661CECA5" w14:textId="77777777" w:rsidR="00D12238" w:rsidRDefault="00D12238" w:rsidP="00D12238">
      <w:pPr>
        <w:rPr>
          <w:rFonts w:ascii="Arial" w:hAnsi="Arial" w:cs="Arial"/>
          <w:b/>
          <w:bCs/>
        </w:rPr>
      </w:pPr>
    </w:p>
    <w:p w14:paraId="798C6C8C" w14:textId="53BE0458" w:rsidR="00D93E19" w:rsidRPr="006C7F1E" w:rsidRDefault="00D93E19">
      <w:pPr>
        <w:pStyle w:val="Heading3"/>
        <w:numPr>
          <w:ilvl w:val="0"/>
          <w:numId w:val="25"/>
        </w:numPr>
        <w:rPr>
          <w:rFonts w:ascii="Arial" w:hAnsi="Arial" w:cs="Arial"/>
        </w:rPr>
      </w:pPr>
      <w:bookmarkStart w:id="21" w:name="_Toc237424311"/>
      <w:r>
        <w:rPr>
          <w:rFonts w:ascii="Arial" w:hAnsi="Arial" w:cs="Arial"/>
        </w:rPr>
        <w:t>Tr</w:t>
      </w:r>
      <w:r w:rsidRPr="00D93E19">
        <w:rPr>
          <w:rFonts w:ascii="Arial" w:hAnsi="Arial" w:cs="Arial"/>
        </w:rPr>
        <w:t>ansactional</w:t>
      </w:r>
      <w:r w:rsidR="00D12238" w:rsidRPr="00D93E19">
        <w:rPr>
          <w:rFonts w:ascii="Arial" w:hAnsi="Arial" w:cs="Arial"/>
        </w:rPr>
        <w:t xml:space="preserve"> Scenario</w:t>
      </w:r>
      <w:bookmarkEnd w:id="21"/>
    </w:p>
    <w:p w14:paraId="21928CC2" w14:textId="77777777" w:rsidR="00D12238" w:rsidRPr="008E0148" w:rsidRDefault="00D12238">
      <w:pPr>
        <w:pStyle w:val="ListParagraph"/>
        <w:numPr>
          <w:ilvl w:val="0"/>
          <w:numId w:val="25"/>
        </w:numPr>
        <w:rPr>
          <w:rFonts w:ascii="Arial" w:hAnsi="Arial" w:cs="Arial"/>
        </w:rPr>
      </w:pPr>
      <w:r w:rsidRPr="008E0148">
        <w:rPr>
          <w:rFonts w:ascii="Arial" w:hAnsi="Arial" w:cs="Arial"/>
        </w:rPr>
        <w:t>This scenario reflects a typical clinical workflow in which several dependent operations must be executed as a single atomic process. When a patient schedules an appointment, the system simultaneously generates an initial treatment record associated with that appointment. These two actions form one unified transaction: both must complete successfully, or neither should be applied. If any part of the process encounters an error, the entire transaction is rolled back, preventing partial updates and preserving data integrity. This approach upholds the principles of atomicity, consistency, and integrity that underpin ACID</w:t>
      </w:r>
      <w:r w:rsidRPr="008E0148">
        <w:rPr>
          <w:rFonts w:ascii="Arial" w:hAnsi="Arial" w:cs="Arial"/>
        </w:rPr>
        <w:noBreakHyphen/>
        <w:t>compliant transactional behaviour.</w:t>
      </w:r>
    </w:p>
    <w:p w14:paraId="0E2EADF2" w14:textId="77777777" w:rsidR="00D12238" w:rsidRPr="007B09C0" w:rsidRDefault="00D12238">
      <w:pPr>
        <w:numPr>
          <w:ilvl w:val="0"/>
          <w:numId w:val="3"/>
        </w:numPr>
        <w:rPr>
          <w:rFonts w:ascii="Arial" w:hAnsi="Arial" w:cs="Arial"/>
        </w:rPr>
      </w:pPr>
      <w:r w:rsidRPr="007B09C0">
        <w:rPr>
          <w:rFonts w:ascii="Arial" w:hAnsi="Arial" w:cs="Arial"/>
        </w:rPr>
        <w:t>A patient books an appointment.</w:t>
      </w:r>
    </w:p>
    <w:p w14:paraId="2FD3CA9F" w14:textId="77777777" w:rsidR="00D12238" w:rsidRPr="007B09C0" w:rsidRDefault="00D12238">
      <w:pPr>
        <w:numPr>
          <w:ilvl w:val="0"/>
          <w:numId w:val="3"/>
        </w:numPr>
        <w:rPr>
          <w:rFonts w:ascii="Arial" w:hAnsi="Arial" w:cs="Arial"/>
        </w:rPr>
      </w:pPr>
      <w:r w:rsidRPr="007B09C0">
        <w:rPr>
          <w:rFonts w:ascii="Arial" w:hAnsi="Arial" w:cs="Arial"/>
        </w:rPr>
        <w:t>Immediately after booking, the system creates a placeholder treatment record linked to that appointment.</w:t>
      </w:r>
    </w:p>
    <w:p w14:paraId="6B1107F5" w14:textId="77777777" w:rsidR="00D12238" w:rsidRPr="007B09C0" w:rsidRDefault="00D12238">
      <w:pPr>
        <w:numPr>
          <w:ilvl w:val="0"/>
          <w:numId w:val="3"/>
        </w:numPr>
        <w:rPr>
          <w:rFonts w:ascii="Arial" w:hAnsi="Arial" w:cs="Arial"/>
        </w:rPr>
      </w:pPr>
      <w:r w:rsidRPr="007B09C0">
        <w:rPr>
          <w:rFonts w:ascii="Arial" w:hAnsi="Arial" w:cs="Arial"/>
        </w:rPr>
        <w:t>Both operations must succeed together.</w:t>
      </w:r>
    </w:p>
    <w:p w14:paraId="076B25D0" w14:textId="77777777" w:rsidR="00D12238" w:rsidRPr="007B09C0" w:rsidRDefault="00D12238">
      <w:pPr>
        <w:numPr>
          <w:ilvl w:val="0"/>
          <w:numId w:val="3"/>
        </w:numPr>
        <w:rPr>
          <w:rFonts w:ascii="Arial" w:hAnsi="Arial" w:cs="Arial"/>
        </w:rPr>
      </w:pPr>
      <w:r w:rsidRPr="007B09C0">
        <w:rPr>
          <w:rFonts w:ascii="Arial" w:hAnsi="Arial" w:cs="Arial"/>
        </w:rPr>
        <w:t xml:space="preserve">If any step fails, </w:t>
      </w:r>
      <w:r w:rsidRPr="007B09C0">
        <w:rPr>
          <w:rFonts w:ascii="Arial" w:hAnsi="Arial" w:cs="Arial"/>
          <w:b/>
          <w:bCs/>
        </w:rPr>
        <w:t>the entire transaction is rolled back</w:t>
      </w:r>
      <w:r w:rsidRPr="007B09C0">
        <w:rPr>
          <w:rFonts w:ascii="Arial" w:hAnsi="Arial" w:cs="Arial"/>
        </w:rPr>
        <w:t>.</w:t>
      </w:r>
    </w:p>
    <w:p w14:paraId="34964DF1" w14:textId="77777777" w:rsidR="00D12238" w:rsidRPr="00203C04" w:rsidRDefault="00D12238" w:rsidP="00D12238">
      <w:pPr>
        <w:rPr>
          <w:rFonts w:ascii="Arial" w:hAnsi="Arial" w:cs="Arial"/>
        </w:rPr>
      </w:pPr>
      <w:r w:rsidRPr="007B09C0">
        <w:rPr>
          <w:rFonts w:ascii="Arial" w:hAnsi="Arial" w:cs="Arial"/>
        </w:rPr>
        <w:t xml:space="preserve">This ensures </w:t>
      </w:r>
      <w:r w:rsidRPr="007B09C0">
        <w:rPr>
          <w:rFonts w:ascii="Arial" w:hAnsi="Arial" w:cs="Arial"/>
          <w:b/>
          <w:bCs/>
        </w:rPr>
        <w:t>atomicity</w:t>
      </w:r>
      <w:r w:rsidRPr="007B09C0">
        <w:rPr>
          <w:rFonts w:ascii="Arial" w:hAnsi="Arial" w:cs="Arial"/>
        </w:rPr>
        <w:t xml:space="preserve">, </w:t>
      </w:r>
      <w:r w:rsidRPr="007B09C0">
        <w:rPr>
          <w:rFonts w:ascii="Arial" w:hAnsi="Arial" w:cs="Arial"/>
          <w:b/>
          <w:bCs/>
        </w:rPr>
        <w:t>consistency</w:t>
      </w:r>
      <w:r w:rsidRPr="007B09C0">
        <w:rPr>
          <w:rFonts w:ascii="Arial" w:hAnsi="Arial" w:cs="Arial"/>
        </w:rPr>
        <w:t xml:space="preserve">, and </w:t>
      </w:r>
      <w:r w:rsidRPr="007B09C0">
        <w:rPr>
          <w:rFonts w:ascii="Arial" w:hAnsi="Arial" w:cs="Arial"/>
          <w:b/>
          <w:bCs/>
        </w:rPr>
        <w:t>integrity</w:t>
      </w:r>
      <w:r>
        <w:rPr>
          <w:rFonts w:ascii="Arial" w:hAnsi="Arial" w:cs="Arial"/>
        </w:rPr>
        <w:t xml:space="preserve"> </w:t>
      </w:r>
      <w:r w:rsidRPr="007B09C0">
        <w:rPr>
          <w:rFonts w:ascii="Arial" w:hAnsi="Arial" w:cs="Arial"/>
        </w:rPr>
        <w:t>core ACID principles.</w:t>
      </w:r>
    </w:p>
    <w:p w14:paraId="2A4352E9" w14:textId="77777777" w:rsidR="00D12238" w:rsidRPr="007F6BCB" w:rsidRDefault="00D12238" w:rsidP="00D12238">
      <w:pPr>
        <w:rPr>
          <w:rFonts w:ascii="Arial" w:hAnsi="Arial" w:cs="Arial"/>
          <w:b/>
          <w:bCs/>
        </w:rPr>
      </w:pPr>
    </w:p>
    <w:p w14:paraId="0607B572" w14:textId="77777777" w:rsidR="007F6BCB" w:rsidRPr="008E0148" w:rsidRDefault="007F6BCB" w:rsidP="008E0148">
      <w:pPr>
        <w:pStyle w:val="Heading2"/>
        <w:rPr>
          <w:rFonts w:ascii="Arial" w:hAnsi="Arial" w:cs="Arial"/>
          <w:b/>
          <w:bCs/>
        </w:rPr>
      </w:pPr>
    </w:p>
    <w:p w14:paraId="1029060D" w14:textId="1D721461" w:rsidR="00076EBD" w:rsidRPr="008E0148" w:rsidRDefault="00504D11">
      <w:pPr>
        <w:pStyle w:val="Heading2"/>
        <w:numPr>
          <w:ilvl w:val="0"/>
          <w:numId w:val="22"/>
        </w:numPr>
        <w:rPr>
          <w:rFonts w:ascii="Arial" w:hAnsi="Arial" w:cs="Arial"/>
          <w:b/>
          <w:bCs/>
        </w:rPr>
      </w:pPr>
      <w:bookmarkStart w:id="22" w:name="_Toc237424312"/>
      <w:r w:rsidRPr="008E0148">
        <w:rPr>
          <w:rFonts w:ascii="Arial" w:hAnsi="Arial" w:cs="Arial"/>
          <w:b/>
          <w:bCs/>
        </w:rPr>
        <w:t>P</w:t>
      </w:r>
      <w:r w:rsidR="006C7F1E" w:rsidRPr="008E0148">
        <w:rPr>
          <w:rFonts w:ascii="Arial" w:hAnsi="Arial" w:cs="Arial"/>
          <w:b/>
          <w:bCs/>
        </w:rPr>
        <w:t>ERFORMANCE</w:t>
      </w:r>
      <w:r w:rsidRPr="008E0148">
        <w:rPr>
          <w:rFonts w:ascii="Arial" w:hAnsi="Arial" w:cs="Arial"/>
          <w:b/>
          <w:bCs/>
        </w:rPr>
        <w:t xml:space="preserve"> T</w:t>
      </w:r>
      <w:r w:rsidR="001B20E7" w:rsidRPr="008E0148">
        <w:rPr>
          <w:rFonts w:ascii="Arial" w:hAnsi="Arial" w:cs="Arial"/>
          <w:b/>
          <w:bCs/>
        </w:rPr>
        <w:t>UNING</w:t>
      </w:r>
      <w:r w:rsidRPr="008E0148">
        <w:rPr>
          <w:rFonts w:ascii="Arial" w:hAnsi="Arial" w:cs="Arial"/>
          <w:b/>
          <w:bCs/>
        </w:rPr>
        <w:t xml:space="preserve"> E</w:t>
      </w:r>
      <w:r w:rsidR="001B20E7" w:rsidRPr="008E0148">
        <w:rPr>
          <w:rFonts w:ascii="Arial" w:hAnsi="Arial" w:cs="Arial"/>
          <w:b/>
          <w:bCs/>
        </w:rPr>
        <w:t>NHANCEMENT:</w:t>
      </w:r>
      <w:r w:rsidRPr="008E0148">
        <w:rPr>
          <w:rFonts w:ascii="Arial" w:hAnsi="Arial" w:cs="Arial"/>
          <w:b/>
          <w:bCs/>
        </w:rPr>
        <w:t xml:space="preserve"> Q</w:t>
      </w:r>
      <w:r w:rsidR="001B20E7" w:rsidRPr="008E0148">
        <w:rPr>
          <w:rFonts w:ascii="Arial" w:hAnsi="Arial" w:cs="Arial"/>
          <w:b/>
          <w:bCs/>
        </w:rPr>
        <w:t>UERY OPTIMISATION</w:t>
      </w:r>
      <w:bookmarkEnd w:id="22"/>
    </w:p>
    <w:p w14:paraId="78FD7A85" w14:textId="7B2ED94F" w:rsidR="002606C9" w:rsidRDefault="000016DE" w:rsidP="005926F2">
      <w:pPr>
        <w:rPr>
          <w:rFonts w:ascii="Arial" w:hAnsi="Arial" w:cs="Arial"/>
        </w:rPr>
      </w:pPr>
      <w:r w:rsidRPr="000016DE">
        <w:rPr>
          <w:rFonts w:ascii="Arial" w:hAnsi="Arial" w:cs="Arial"/>
        </w:rPr>
        <w:t>Query optimisation is a key aspect of database performance tuning, particularly in systems like MedAssist Clinic where high</w:t>
      </w:r>
      <w:r w:rsidRPr="000016DE">
        <w:rPr>
          <w:rFonts w:ascii="Arial" w:hAnsi="Arial" w:cs="Arial"/>
        </w:rPr>
        <w:noBreakHyphen/>
        <w:t>frequency operations rely on fast access to clinical and administrative data. Implementing well</w:t>
      </w:r>
      <w:r w:rsidRPr="000016DE">
        <w:rPr>
          <w:rFonts w:ascii="Arial" w:hAnsi="Arial" w:cs="Arial"/>
        </w:rPr>
        <w:noBreakHyphen/>
        <w:t>designed secondary indexes substantially enhances query execution efficiency by reducing unnecessary data scans and enabling quicker retrieval of frequently accessed records</w:t>
      </w:r>
      <w:sdt>
        <w:sdtPr>
          <w:rPr>
            <w:rFonts w:ascii="Arial" w:hAnsi="Arial" w:cs="Arial"/>
          </w:rPr>
          <w:id w:val="2100061319"/>
          <w:citation/>
        </w:sdtPr>
        <w:sdtContent>
          <w:r w:rsidR="006C1CB7">
            <w:rPr>
              <w:rFonts w:ascii="Arial" w:hAnsi="Arial" w:cs="Arial"/>
            </w:rPr>
            <w:fldChar w:fldCharType="begin"/>
          </w:r>
          <w:r w:rsidR="006C1CB7">
            <w:rPr>
              <w:rFonts w:ascii="Arial" w:hAnsi="Arial" w:cs="Arial"/>
            </w:rPr>
            <w:instrText xml:space="preserve"> CITATION SCh98 \l 2057 </w:instrText>
          </w:r>
          <w:r w:rsidR="006C1CB7">
            <w:rPr>
              <w:rFonts w:ascii="Arial" w:hAnsi="Arial" w:cs="Arial"/>
            </w:rPr>
            <w:fldChar w:fldCharType="separate"/>
          </w:r>
          <w:r w:rsidR="00DA3E0F">
            <w:rPr>
              <w:rFonts w:ascii="Arial" w:hAnsi="Arial" w:cs="Arial"/>
              <w:noProof/>
            </w:rPr>
            <w:t xml:space="preserve"> </w:t>
          </w:r>
          <w:r w:rsidR="00DA3E0F" w:rsidRPr="00DA3E0F">
            <w:rPr>
              <w:rFonts w:ascii="Arial" w:hAnsi="Arial" w:cs="Arial"/>
              <w:noProof/>
            </w:rPr>
            <w:t>[13]</w:t>
          </w:r>
          <w:r w:rsidR="006C1CB7">
            <w:rPr>
              <w:rFonts w:ascii="Arial" w:hAnsi="Arial" w:cs="Arial"/>
            </w:rPr>
            <w:fldChar w:fldCharType="end"/>
          </w:r>
        </w:sdtContent>
      </w:sdt>
      <w:r w:rsidRPr="000016DE">
        <w:rPr>
          <w:rFonts w:ascii="Arial" w:hAnsi="Arial" w:cs="Arial"/>
        </w:rPr>
        <w:t>.</w:t>
      </w:r>
    </w:p>
    <w:p w14:paraId="00798BF7" w14:textId="77777777" w:rsidR="002606C9" w:rsidRDefault="002606C9" w:rsidP="005926F2">
      <w:pPr>
        <w:rPr>
          <w:rFonts w:ascii="Arial" w:hAnsi="Arial" w:cs="Arial"/>
        </w:rPr>
      </w:pPr>
    </w:p>
    <w:p w14:paraId="7360740A" w14:textId="6F40873D" w:rsidR="005200D3" w:rsidRPr="007D321E" w:rsidRDefault="007A378B">
      <w:pPr>
        <w:pStyle w:val="Heading3"/>
        <w:numPr>
          <w:ilvl w:val="0"/>
          <w:numId w:val="26"/>
        </w:numPr>
        <w:rPr>
          <w:rFonts w:ascii="Arial" w:hAnsi="Arial" w:cs="Arial"/>
        </w:rPr>
      </w:pPr>
      <w:bookmarkStart w:id="23" w:name="_Toc237424313"/>
      <w:r w:rsidRPr="007D321E">
        <w:rPr>
          <w:rFonts w:ascii="Arial" w:hAnsi="Arial" w:cs="Arial"/>
        </w:rPr>
        <w:lastRenderedPageBreak/>
        <w:t>Indexing strategy</w:t>
      </w:r>
      <w:bookmarkEnd w:id="23"/>
    </w:p>
    <w:p w14:paraId="79197809" w14:textId="7BAEA945" w:rsidR="002858C2" w:rsidRDefault="002858C2">
      <w:pPr>
        <w:pStyle w:val="Heading4"/>
        <w:numPr>
          <w:ilvl w:val="0"/>
          <w:numId w:val="27"/>
        </w:numPr>
        <w:rPr>
          <w:rFonts w:ascii="Arial" w:hAnsi="Arial" w:cs="Arial"/>
          <w:b/>
          <w:bCs/>
          <w:i w:val="0"/>
          <w:iCs w:val="0"/>
        </w:rPr>
      </w:pPr>
      <w:r w:rsidRPr="0073137C">
        <w:rPr>
          <w:rFonts w:ascii="Arial" w:hAnsi="Arial" w:cs="Arial"/>
          <w:b/>
          <w:bCs/>
          <w:i w:val="0"/>
          <w:iCs w:val="0"/>
        </w:rPr>
        <w:t>Creating Secondary Indexes on High</w:t>
      </w:r>
      <w:r w:rsidRPr="0073137C">
        <w:rPr>
          <w:rFonts w:ascii="Arial" w:hAnsi="Arial" w:cs="Arial"/>
          <w:b/>
          <w:bCs/>
          <w:i w:val="0"/>
          <w:iCs w:val="0"/>
        </w:rPr>
        <w:noBreakHyphen/>
        <w:t>Usage Columns</w:t>
      </w:r>
    </w:p>
    <w:p w14:paraId="7FB91D86" w14:textId="77777777" w:rsidR="0073137C" w:rsidRPr="0073137C" w:rsidRDefault="0073137C" w:rsidP="0073137C"/>
    <w:p w14:paraId="611EDFDD" w14:textId="77777777" w:rsidR="002858C2" w:rsidRPr="002858C2" w:rsidRDefault="002858C2" w:rsidP="002858C2">
      <w:pPr>
        <w:rPr>
          <w:rFonts w:ascii="Arial" w:hAnsi="Arial" w:cs="Arial"/>
        </w:rPr>
      </w:pPr>
      <w:r w:rsidRPr="002858C2">
        <w:rPr>
          <w:rFonts w:ascii="Arial" w:hAnsi="Arial" w:cs="Arial"/>
        </w:rPr>
        <w:t xml:space="preserve">Secondary indexes should be applied to columns that appear frequently in </w:t>
      </w:r>
      <w:r w:rsidRPr="004C187D">
        <w:rPr>
          <w:rFonts w:ascii="Arial" w:hAnsi="Arial" w:cs="Arial"/>
          <w:b/>
          <w:bCs/>
        </w:rPr>
        <w:t>WHERE</w:t>
      </w:r>
      <w:r w:rsidRPr="002858C2">
        <w:rPr>
          <w:rFonts w:ascii="Arial" w:hAnsi="Arial" w:cs="Arial"/>
        </w:rPr>
        <w:t xml:space="preserve"> clauses, </w:t>
      </w:r>
      <w:r w:rsidRPr="004C187D">
        <w:rPr>
          <w:rFonts w:ascii="Arial" w:hAnsi="Arial" w:cs="Arial"/>
          <w:b/>
          <w:bCs/>
        </w:rPr>
        <w:t xml:space="preserve">JOIN </w:t>
      </w:r>
      <w:r w:rsidRPr="002858C2">
        <w:rPr>
          <w:rFonts w:ascii="Arial" w:hAnsi="Arial" w:cs="Arial"/>
        </w:rPr>
        <w:t>conditions, and sorting operations. In the MedAssist Clinic system, the following columns are strong candidates for indexing:</w:t>
      </w:r>
    </w:p>
    <w:tbl>
      <w:tblPr>
        <w:tblStyle w:val="TableGrid"/>
        <w:tblW w:w="9637" w:type="dxa"/>
        <w:tblLook w:val="04A0" w:firstRow="1" w:lastRow="0" w:firstColumn="1" w:lastColumn="0" w:noHBand="0" w:noVBand="1"/>
      </w:tblPr>
      <w:tblGrid>
        <w:gridCol w:w="1696"/>
        <w:gridCol w:w="2071"/>
        <w:gridCol w:w="2051"/>
        <w:gridCol w:w="3819"/>
      </w:tblGrid>
      <w:tr w:rsidR="00AE357A" w:rsidRPr="00AE357A" w14:paraId="4249B914" w14:textId="77777777" w:rsidTr="008955BF">
        <w:trPr>
          <w:trHeight w:val="433"/>
        </w:trPr>
        <w:tc>
          <w:tcPr>
            <w:tcW w:w="0" w:type="auto"/>
            <w:hideMark/>
          </w:tcPr>
          <w:p w14:paraId="6FF9EB83" w14:textId="77777777" w:rsidR="00AE357A" w:rsidRPr="00AE357A" w:rsidRDefault="00AE357A" w:rsidP="00AE357A">
            <w:pPr>
              <w:spacing w:after="160" w:line="259" w:lineRule="auto"/>
              <w:rPr>
                <w:rFonts w:ascii="Arial" w:hAnsi="Arial" w:cs="Arial"/>
                <w:b/>
                <w:bCs/>
              </w:rPr>
            </w:pPr>
            <w:r w:rsidRPr="00AE357A">
              <w:rPr>
                <w:rFonts w:ascii="Arial" w:hAnsi="Arial" w:cs="Arial"/>
                <w:b/>
                <w:bCs/>
              </w:rPr>
              <w:t>Table</w:t>
            </w:r>
          </w:p>
        </w:tc>
        <w:tc>
          <w:tcPr>
            <w:tcW w:w="0" w:type="auto"/>
            <w:hideMark/>
          </w:tcPr>
          <w:p w14:paraId="61CCF421" w14:textId="77777777" w:rsidR="00AE357A" w:rsidRPr="00AE357A" w:rsidRDefault="00AE357A" w:rsidP="00AE357A">
            <w:pPr>
              <w:spacing w:after="160" w:line="259" w:lineRule="auto"/>
              <w:rPr>
                <w:rFonts w:ascii="Arial" w:hAnsi="Arial" w:cs="Arial"/>
                <w:b/>
                <w:bCs/>
              </w:rPr>
            </w:pPr>
            <w:r w:rsidRPr="00AE357A">
              <w:rPr>
                <w:rFonts w:ascii="Arial" w:hAnsi="Arial" w:cs="Arial"/>
                <w:b/>
                <w:bCs/>
              </w:rPr>
              <w:t>Column(s)</w:t>
            </w:r>
          </w:p>
        </w:tc>
        <w:tc>
          <w:tcPr>
            <w:tcW w:w="0" w:type="auto"/>
            <w:hideMark/>
          </w:tcPr>
          <w:p w14:paraId="0EBE736D" w14:textId="77777777" w:rsidR="00AE357A" w:rsidRPr="00AE357A" w:rsidRDefault="00AE357A" w:rsidP="00AE357A">
            <w:pPr>
              <w:spacing w:after="160" w:line="259" w:lineRule="auto"/>
              <w:rPr>
                <w:rFonts w:ascii="Arial" w:hAnsi="Arial" w:cs="Arial"/>
                <w:b/>
                <w:bCs/>
              </w:rPr>
            </w:pPr>
            <w:r w:rsidRPr="00AE357A">
              <w:rPr>
                <w:rFonts w:ascii="Arial" w:hAnsi="Arial" w:cs="Arial"/>
                <w:b/>
                <w:bCs/>
              </w:rPr>
              <w:t>Rationale</w:t>
            </w:r>
          </w:p>
        </w:tc>
        <w:tc>
          <w:tcPr>
            <w:tcW w:w="0" w:type="auto"/>
            <w:hideMark/>
          </w:tcPr>
          <w:p w14:paraId="3B5EE37B" w14:textId="77777777" w:rsidR="00AE357A" w:rsidRPr="00AE357A" w:rsidRDefault="00AE357A" w:rsidP="00AE357A">
            <w:pPr>
              <w:spacing w:after="160" w:line="259" w:lineRule="auto"/>
              <w:rPr>
                <w:rFonts w:ascii="Arial" w:hAnsi="Arial" w:cs="Arial"/>
                <w:b/>
                <w:bCs/>
              </w:rPr>
            </w:pPr>
            <w:r w:rsidRPr="00AE357A">
              <w:rPr>
                <w:rFonts w:ascii="Arial" w:hAnsi="Arial" w:cs="Arial"/>
                <w:b/>
                <w:bCs/>
              </w:rPr>
              <w:t>SQL Index Statement</w:t>
            </w:r>
          </w:p>
        </w:tc>
      </w:tr>
      <w:tr w:rsidR="00AE357A" w:rsidRPr="00AE357A" w14:paraId="4502321B" w14:textId="77777777" w:rsidTr="008955BF">
        <w:trPr>
          <w:trHeight w:val="1004"/>
        </w:trPr>
        <w:tc>
          <w:tcPr>
            <w:tcW w:w="0" w:type="auto"/>
            <w:hideMark/>
          </w:tcPr>
          <w:p w14:paraId="214E147A" w14:textId="77777777" w:rsidR="00AE357A" w:rsidRPr="00AE357A" w:rsidRDefault="00AE357A" w:rsidP="00AE357A">
            <w:pPr>
              <w:spacing w:after="160" w:line="259" w:lineRule="auto"/>
              <w:rPr>
                <w:rFonts w:ascii="Arial" w:hAnsi="Arial" w:cs="Arial"/>
                <w:b/>
                <w:bCs/>
              </w:rPr>
            </w:pPr>
            <w:r w:rsidRPr="00AE357A">
              <w:rPr>
                <w:rFonts w:ascii="Arial" w:hAnsi="Arial" w:cs="Arial"/>
                <w:b/>
                <w:bCs/>
              </w:rPr>
              <w:t>Appointment</w:t>
            </w:r>
          </w:p>
        </w:tc>
        <w:tc>
          <w:tcPr>
            <w:tcW w:w="0" w:type="auto"/>
            <w:hideMark/>
          </w:tcPr>
          <w:p w14:paraId="4B74487D" w14:textId="77777777" w:rsidR="00AE357A" w:rsidRPr="00AE357A" w:rsidRDefault="00AE357A" w:rsidP="00AE357A">
            <w:pPr>
              <w:spacing w:after="160" w:line="259" w:lineRule="auto"/>
              <w:rPr>
                <w:rFonts w:ascii="Arial" w:hAnsi="Arial" w:cs="Arial"/>
              </w:rPr>
            </w:pPr>
            <w:r w:rsidRPr="00AE357A">
              <w:rPr>
                <w:rFonts w:ascii="Arial" w:hAnsi="Arial" w:cs="Arial"/>
              </w:rPr>
              <w:t>DoctorID</w:t>
            </w:r>
          </w:p>
        </w:tc>
        <w:tc>
          <w:tcPr>
            <w:tcW w:w="0" w:type="auto"/>
            <w:hideMark/>
          </w:tcPr>
          <w:p w14:paraId="470DB7C8" w14:textId="77777777" w:rsidR="00AE357A" w:rsidRPr="00AE357A" w:rsidRDefault="00AE357A" w:rsidP="00AE357A">
            <w:pPr>
              <w:spacing w:after="160" w:line="259" w:lineRule="auto"/>
              <w:rPr>
                <w:rFonts w:ascii="Arial" w:hAnsi="Arial" w:cs="Arial"/>
              </w:rPr>
            </w:pPr>
            <w:r w:rsidRPr="00AE357A">
              <w:rPr>
                <w:rFonts w:ascii="Arial" w:hAnsi="Arial" w:cs="Arial"/>
              </w:rPr>
              <w:t>Frequent filtering by doctor for schedules</w:t>
            </w:r>
          </w:p>
        </w:tc>
        <w:tc>
          <w:tcPr>
            <w:tcW w:w="0" w:type="auto"/>
            <w:hideMark/>
          </w:tcPr>
          <w:p w14:paraId="74503B5C" w14:textId="1B8AD5BD" w:rsidR="00AE357A" w:rsidRPr="00AE357A" w:rsidRDefault="00AE357A" w:rsidP="00AE357A">
            <w:pPr>
              <w:spacing w:after="160" w:line="259" w:lineRule="auto"/>
              <w:rPr>
                <w:rFonts w:ascii="Arial" w:hAnsi="Arial" w:cs="Arial"/>
              </w:rPr>
            </w:pPr>
            <w:r w:rsidRPr="00AE357A">
              <w:rPr>
                <w:rFonts w:ascii="Arial" w:hAnsi="Arial" w:cs="Arial"/>
              </w:rPr>
              <w:t xml:space="preserve">CREATE INDEX idx_Appointment_DoctorID ON </w:t>
            </w:r>
            <w:r w:rsidR="005A6ACD" w:rsidRPr="00AE357A">
              <w:rPr>
                <w:rFonts w:ascii="Arial" w:hAnsi="Arial" w:cs="Arial"/>
              </w:rPr>
              <w:t>Appointment (</w:t>
            </w:r>
            <w:r w:rsidRPr="00AE357A">
              <w:rPr>
                <w:rFonts w:ascii="Arial" w:hAnsi="Arial" w:cs="Arial"/>
              </w:rPr>
              <w:t>DoctorID);</w:t>
            </w:r>
          </w:p>
        </w:tc>
      </w:tr>
      <w:tr w:rsidR="00AE357A" w:rsidRPr="00AE357A" w14:paraId="66265390" w14:textId="77777777" w:rsidTr="008955BF">
        <w:trPr>
          <w:trHeight w:val="1276"/>
        </w:trPr>
        <w:tc>
          <w:tcPr>
            <w:tcW w:w="0" w:type="auto"/>
            <w:hideMark/>
          </w:tcPr>
          <w:p w14:paraId="00490F0D" w14:textId="77777777" w:rsidR="00AE357A" w:rsidRPr="00AE357A" w:rsidRDefault="00AE357A" w:rsidP="00AE357A">
            <w:pPr>
              <w:spacing w:after="160" w:line="259" w:lineRule="auto"/>
              <w:rPr>
                <w:rFonts w:ascii="Arial" w:hAnsi="Arial" w:cs="Arial"/>
                <w:b/>
                <w:bCs/>
              </w:rPr>
            </w:pPr>
            <w:r w:rsidRPr="00AE357A">
              <w:rPr>
                <w:rFonts w:ascii="Arial" w:hAnsi="Arial" w:cs="Arial"/>
                <w:b/>
                <w:bCs/>
              </w:rPr>
              <w:t>Appointment</w:t>
            </w:r>
          </w:p>
        </w:tc>
        <w:tc>
          <w:tcPr>
            <w:tcW w:w="0" w:type="auto"/>
            <w:hideMark/>
          </w:tcPr>
          <w:p w14:paraId="0DD32604" w14:textId="77777777" w:rsidR="00AE357A" w:rsidRPr="00AE357A" w:rsidRDefault="00AE357A" w:rsidP="00AE357A">
            <w:pPr>
              <w:spacing w:after="160" w:line="259" w:lineRule="auto"/>
              <w:rPr>
                <w:rFonts w:ascii="Arial" w:hAnsi="Arial" w:cs="Arial"/>
              </w:rPr>
            </w:pPr>
            <w:r w:rsidRPr="00AE357A">
              <w:rPr>
                <w:rFonts w:ascii="Arial" w:hAnsi="Arial" w:cs="Arial"/>
              </w:rPr>
              <w:t>PatientID</w:t>
            </w:r>
          </w:p>
        </w:tc>
        <w:tc>
          <w:tcPr>
            <w:tcW w:w="0" w:type="auto"/>
            <w:hideMark/>
          </w:tcPr>
          <w:p w14:paraId="78661515" w14:textId="77777777" w:rsidR="00AE357A" w:rsidRPr="00AE357A" w:rsidRDefault="00AE357A" w:rsidP="00AE357A">
            <w:pPr>
              <w:spacing w:after="160" w:line="259" w:lineRule="auto"/>
              <w:rPr>
                <w:rFonts w:ascii="Arial" w:hAnsi="Arial" w:cs="Arial"/>
              </w:rPr>
            </w:pPr>
            <w:r w:rsidRPr="00AE357A">
              <w:rPr>
                <w:rFonts w:ascii="Arial" w:hAnsi="Arial" w:cs="Arial"/>
              </w:rPr>
              <w:t>High</w:t>
            </w:r>
            <w:r w:rsidRPr="00AE357A">
              <w:rPr>
                <w:rFonts w:ascii="Arial" w:hAnsi="Arial" w:cs="Arial"/>
              </w:rPr>
              <w:noBreakHyphen/>
              <w:t>frequency patient appointment lookups</w:t>
            </w:r>
          </w:p>
        </w:tc>
        <w:tc>
          <w:tcPr>
            <w:tcW w:w="0" w:type="auto"/>
            <w:hideMark/>
          </w:tcPr>
          <w:p w14:paraId="7F43C696" w14:textId="7184C4AD" w:rsidR="00AE357A" w:rsidRPr="00AE357A" w:rsidRDefault="00AE357A" w:rsidP="00AE357A">
            <w:pPr>
              <w:spacing w:after="160" w:line="259" w:lineRule="auto"/>
              <w:rPr>
                <w:rFonts w:ascii="Arial" w:hAnsi="Arial" w:cs="Arial"/>
              </w:rPr>
            </w:pPr>
            <w:r w:rsidRPr="00AE357A">
              <w:rPr>
                <w:rFonts w:ascii="Arial" w:hAnsi="Arial" w:cs="Arial"/>
              </w:rPr>
              <w:t xml:space="preserve">CREATE INDEX idx_Appointment_PatientID ON </w:t>
            </w:r>
            <w:r w:rsidR="005A6ACD" w:rsidRPr="00AE357A">
              <w:rPr>
                <w:rFonts w:ascii="Arial" w:hAnsi="Arial" w:cs="Arial"/>
              </w:rPr>
              <w:t>Appointment (</w:t>
            </w:r>
            <w:r w:rsidRPr="00AE357A">
              <w:rPr>
                <w:rFonts w:ascii="Arial" w:hAnsi="Arial" w:cs="Arial"/>
              </w:rPr>
              <w:t>PatientID);</w:t>
            </w:r>
          </w:p>
        </w:tc>
      </w:tr>
      <w:tr w:rsidR="00AE357A" w:rsidRPr="00AE357A" w14:paraId="44C4D48D" w14:textId="77777777" w:rsidTr="008955BF">
        <w:trPr>
          <w:trHeight w:val="1004"/>
        </w:trPr>
        <w:tc>
          <w:tcPr>
            <w:tcW w:w="0" w:type="auto"/>
            <w:hideMark/>
          </w:tcPr>
          <w:p w14:paraId="6760AAE1" w14:textId="77777777" w:rsidR="00AE357A" w:rsidRPr="00AE357A" w:rsidRDefault="00AE357A" w:rsidP="00AE357A">
            <w:pPr>
              <w:spacing w:after="160" w:line="259" w:lineRule="auto"/>
              <w:rPr>
                <w:rFonts w:ascii="Arial" w:hAnsi="Arial" w:cs="Arial"/>
                <w:b/>
                <w:bCs/>
              </w:rPr>
            </w:pPr>
            <w:r w:rsidRPr="00AE357A">
              <w:rPr>
                <w:rFonts w:ascii="Arial" w:hAnsi="Arial" w:cs="Arial"/>
                <w:b/>
                <w:bCs/>
              </w:rPr>
              <w:t>Appointment</w:t>
            </w:r>
          </w:p>
        </w:tc>
        <w:tc>
          <w:tcPr>
            <w:tcW w:w="0" w:type="auto"/>
            <w:hideMark/>
          </w:tcPr>
          <w:p w14:paraId="02886557" w14:textId="77777777" w:rsidR="00AE357A" w:rsidRPr="00AE357A" w:rsidRDefault="00AE357A" w:rsidP="00AE357A">
            <w:pPr>
              <w:spacing w:after="160" w:line="259" w:lineRule="auto"/>
              <w:rPr>
                <w:rFonts w:ascii="Arial" w:hAnsi="Arial" w:cs="Arial"/>
              </w:rPr>
            </w:pPr>
            <w:r w:rsidRPr="00AE357A">
              <w:rPr>
                <w:rFonts w:ascii="Arial" w:hAnsi="Arial" w:cs="Arial"/>
              </w:rPr>
              <w:t>AppointmentDate</w:t>
            </w:r>
          </w:p>
        </w:tc>
        <w:tc>
          <w:tcPr>
            <w:tcW w:w="0" w:type="auto"/>
            <w:hideMark/>
          </w:tcPr>
          <w:p w14:paraId="45A467CA" w14:textId="77777777" w:rsidR="00AE357A" w:rsidRPr="00AE357A" w:rsidRDefault="00AE357A" w:rsidP="00AE357A">
            <w:pPr>
              <w:spacing w:after="160" w:line="259" w:lineRule="auto"/>
              <w:rPr>
                <w:rFonts w:ascii="Arial" w:hAnsi="Arial" w:cs="Arial"/>
              </w:rPr>
            </w:pPr>
            <w:r w:rsidRPr="00AE357A">
              <w:rPr>
                <w:rFonts w:ascii="Arial" w:hAnsi="Arial" w:cs="Arial"/>
              </w:rPr>
              <w:t>Daily schedule retrieval</w:t>
            </w:r>
          </w:p>
        </w:tc>
        <w:tc>
          <w:tcPr>
            <w:tcW w:w="0" w:type="auto"/>
            <w:hideMark/>
          </w:tcPr>
          <w:p w14:paraId="4F2E782A" w14:textId="7349A397" w:rsidR="00AE357A" w:rsidRPr="00AE357A" w:rsidRDefault="00AE357A" w:rsidP="00AE357A">
            <w:pPr>
              <w:spacing w:after="160" w:line="259" w:lineRule="auto"/>
              <w:rPr>
                <w:rFonts w:ascii="Arial" w:hAnsi="Arial" w:cs="Arial"/>
              </w:rPr>
            </w:pPr>
            <w:r w:rsidRPr="00AE357A">
              <w:rPr>
                <w:rFonts w:ascii="Arial" w:hAnsi="Arial" w:cs="Arial"/>
              </w:rPr>
              <w:t xml:space="preserve">CREATE INDEX idx_Appointment_Date ON </w:t>
            </w:r>
            <w:r w:rsidR="005A6ACD" w:rsidRPr="00AE357A">
              <w:rPr>
                <w:rFonts w:ascii="Arial" w:hAnsi="Arial" w:cs="Arial"/>
              </w:rPr>
              <w:t>Appointment (</w:t>
            </w:r>
            <w:r w:rsidRPr="00AE357A">
              <w:rPr>
                <w:rFonts w:ascii="Arial" w:hAnsi="Arial" w:cs="Arial"/>
              </w:rPr>
              <w:t>AppointmentDate);</w:t>
            </w:r>
          </w:p>
        </w:tc>
      </w:tr>
      <w:tr w:rsidR="00AE357A" w:rsidRPr="00AE357A" w14:paraId="67660ECF" w14:textId="77777777" w:rsidTr="008955BF">
        <w:trPr>
          <w:trHeight w:val="991"/>
        </w:trPr>
        <w:tc>
          <w:tcPr>
            <w:tcW w:w="0" w:type="auto"/>
            <w:hideMark/>
          </w:tcPr>
          <w:p w14:paraId="4E1AF146" w14:textId="77777777" w:rsidR="00AE357A" w:rsidRPr="00AE357A" w:rsidRDefault="00AE357A" w:rsidP="00AE357A">
            <w:pPr>
              <w:spacing w:after="160" w:line="259" w:lineRule="auto"/>
              <w:rPr>
                <w:rFonts w:ascii="Arial" w:hAnsi="Arial" w:cs="Arial"/>
                <w:b/>
                <w:bCs/>
              </w:rPr>
            </w:pPr>
            <w:r w:rsidRPr="00AE357A">
              <w:rPr>
                <w:rFonts w:ascii="Arial" w:hAnsi="Arial" w:cs="Arial"/>
                <w:b/>
                <w:bCs/>
              </w:rPr>
              <w:t>Appointment</w:t>
            </w:r>
          </w:p>
        </w:tc>
        <w:tc>
          <w:tcPr>
            <w:tcW w:w="0" w:type="auto"/>
            <w:hideMark/>
          </w:tcPr>
          <w:p w14:paraId="7AA6F247" w14:textId="77777777" w:rsidR="00AE357A" w:rsidRPr="00AE357A" w:rsidRDefault="00AE357A" w:rsidP="00AE357A">
            <w:pPr>
              <w:spacing w:after="160" w:line="259" w:lineRule="auto"/>
              <w:rPr>
                <w:rFonts w:ascii="Arial" w:hAnsi="Arial" w:cs="Arial"/>
              </w:rPr>
            </w:pPr>
            <w:r w:rsidRPr="00AE357A">
              <w:rPr>
                <w:rFonts w:ascii="Arial" w:hAnsi="Arial" w:cs="Arial"/>
              </w:rPr>
              <w:t>Status</w:t>
            </w:r>
          </w:p>
        </w:tc>
        <w:tc>
          <w:tcPr>
            <w:tcW w:w="0" w:type="auto"/>
            <w:hideMark/>
          </w:tcPr>
          <w:p w14:paraId="71A9848D" w14:textId="77777777" w:rsidR="00AE357A" w:rsidRPr="00AE357A" w:rsidRDefault="00AE357A" w:rsidP="00AE357A">
            <w:pPr>
              <w:spacing w:after="160" w:line="259" w:lineRule="auto"/>
              <w:rPr>
                <w:rFonts w:ascii="Arial" w:hAnsi="Arial" w:cs="Arial"/>
              </w:rPr>
            </w:pPr>
            <w:r w:rsidRPr="00AE357A">
              <w:rPr>
                <w:rFonts w:ascii="Arial" w:hAnsi="Arial" w:cs="Arial"/>
              </w:rPr>
              <w:t>Operational dashboards and reporting</w:t>
            </w:r>
          </w:p>
        </w:tc>
        <w:tc>
          <w:tcPr>
            <w:tcW w:w="0" w:type="auto"/>
            <w:hideMark/>
          </w:tcPr>
          <w:p w14:paraId="0F4F11AF" w14:textId="1739831E" w:rsidR="00AE357A" w:rsidRPr="00AE357A" w:rsidRDefault="00AE357A" w:rsidP="00AE357A">
            <w:pPr>
              <w:spacing w:after="160" w:line="259" w:lineRule="auto"/>
              <w:rPr>
                <w:rFonts w:ascii="Arial" w:hAnsi="Arial" w:cs="Arial"/>
              </w:rPr>
            </w:pPr>
            <w:r w:rsidRPr="00AE357A">
              <w:rPr>
                <w:rFonts w:ascii="Arial" w:hAnsi="Arial" w:cs="Arial"/>
              </w:rPr>
              <w:t xml:space="preserve">CREATE INDEX idx_Appointment_Status ON </w:t>
            </w:r>
            <w:r w:rsidR="005A6ACD" w:rsidRPr="00AE357A">
              <w:rPr>
                <w:rFonts w:ascii="Arial" w:hAnsi="Arial" w:cs="Arial"/>
              </w:rPr>
              <w:t>Appointment (</w:t>
            </w:r>
            <w:r w:rsidRPr="00AE357A">
              <w:rPr>
                <w:rFonts w:ascii="Arial" w:hAnsi="Arial" w:cs="Arial"/>
              </w:rPr>
              <w:t>Status);</w:t>
            </w:r>
          </w:p>
        </w:tc>
      </w:tr>
      <w:tr w:rsidR="00AE357A" w:rsidRPr="00AE357A" w14:paraId="27F42AD1" w14:textId="77777777" w:rsidTr="008955BF">
        <w:trPr>
          <w:trHeight w:val="1004"/>
        </w:trPr>
        <w:tc>
          <w:tcPr>
            <w:tcW w:w="0" w:type="auto"/>
            <w:hideMark/>
          </w:tcPr>
          <w:p w14:paraId="515309CB" w14:textId="77777777" w:rsidR="00AE357A" w:rsidRPr="00AE357A" w:rsidRDefault="00AE357A" w:rsidP="00AE357A">
            <w:pPr>
              <w:spacing w:after="160" w:line="259" w:lineRule="auto"/>
              <w:rPr>
                <w:rFonts w:ascii="Arial" w:hAnsi="Arial" w:cs="Arial"/>
                <w:b/>
                <w:bCs/>
              </w:rPr>
            </w:pPr>
            <w:r w:rsidRPr="00AE357A">
              <w:rPr>
                <w:rFonts w:ascii="Arial" w:hAnsi="Arial" w:cs="Arial"/>
                <w:b/>
                <w:bCs/>
              </w:rPr>
              <w:t>Patient</w:t>
            </w:r>
          </w:p>
        </w:tc>
        <w:tc>
          <w:tcPr>
            <w:tcW w:w="0" w:type="auto"/>
            <w:hideMark/>
          </w:tcPr>
          <w:p w14:paraId="79AB8E7A" w14:textId="77777777" w:rsidR="00AE357A" w:rsidRPr="00AE357A" w:rsidRDefault="00AE357A" w:rsidP="00AE357A">
            <w:pPr>
              <w:spacing w:after="160" w:line="259" w:lineRule="auto"/>
              <w:rPr>
                <w:rFonts w:ascii="Arial" w:hAnsi="Arial" w:cs="Arial"/>
              </w:rPr>
            </w:pPr>
            <w:r w:rsidRPr="00AE357A">
              <w:rPr>
                <w:rFonts w:ascii="Arial" w:hAnsi="Arial" w:cs="Arial"/>
              </w:rPr>
              <w:t>NHSNumber</w:t>
            </w:r>
          </w:p>
        </w:tc>
        <w:tc>
          <w:tcPr>
            <w:tcW w:w="0" w:type="auto"/>
            <w:hideMark/>
          </w:tcPr>
          <w:p w14:paraId="4585E770" w14:textId="77777777" w:rsidR="00AE357A" w:rsidRPr="00AE357A" w:rsidRDefault="00AE357A" w:rsidP="00AE357A">
            <w:pPr>
              <w:spacing w:after="160" w:line="259" w:lineRule="auto"/>
              <w:rPr>
                <w:rFonts w:ascii="Arial" w:hAnsi="Arial" w:cs="Arial"/>
              </w:rPr>
            </w:pPr>
            <w:r w:rsidRPr="00AE357A">
              <w:rPr>
                <w:rFonts w:ascii="Arial" w:hAnsi="Arial" w:cs="Arial"/>
              </w:rPr>
              <w:t>Unique patient identification</w:t>
            </w:r>
          </w:p>
        </w:tc>
        <w:tc>
          <w:tcPr>
            <w:tcW w:w="0" w:type="auto"/>
            <w:hideMark/>
          </w:tcPr>
          <w:p w14:paraId="3D0C9D1D" w14:textId="2F6321B3" w:rsidR="00AE357A" w:rsidRPr="00AE357A" w:rsidRDefault="00AE357A" w:rsidP="00AE357A">
            <w:pPr>
              <w:spacing w:after="160" w:line="259" w:lineRule="auto"/>
              <w:rPr>
                <w:rFonts w:ascii="Arial" w:hAnsi="Arial" w:cs="Arial"/>
              </w:rPr>
            </w:pPr>
            <w:r w:rsidRPr="00AE357A">
              <w:rPr>
                <w:rFonts w:ascii="Arial" w:hAnsi="Arial" w:cs="Arial"/>
              </w:rPr>
              <w:t xml:space="preserve">CREATE INDEX idx_Patient_NHSNumber ON </w:t>
            </w:r>
            <w:r w:rsidR="005A6ACD" w:rsidRPr="00AE357A">
              <w:rPr>
                <w:rFonts w:ascii="Arial" w:hAnsi="Arial" w:cs="Arial"/>
              </w:rPr>
              <w:t>Patient (</w:t>
            </w:r>
            <w:r w:rsidRPr="00AE357A">
              <w:rPr>
                <w:rFonts w:ascii="Arial" w:hAnsi="Arial" w:cs="Arial"/>
              </w:rPr>
              <w:t>NHSNumber);</w:t>
            </w:r>
          </w:p>
        </w:tc>
      </w:tr>
      <w:tr w:rsidR="00AE357A" w:rsidRPr="00AE357A" w14:paraId="710C8A6D" w14:textId="77777777" w:rsidTr="008955BF">
        <w:trPr>
          <w:trHeight w:val="1004"/>
        </w:trPr>
        <w:tc>
          <w:tcPr>
            <w:tcW w:w="0" w:type="auto"/>
            <w:hideMark/>
          </w:tcPr>
          <w:p w14:paraId="5D1B6020" w14:textId="77777777" w:rsidR="00AE357A" w:rsidRPr="00AE357A" w:rsidRDefault="00AE357A" w:rsidP="00AE357A">
            <w:pPr>
              <w:spacing w:after="160" w:line="259" w:lineRule="auto"/>
              <w:rPr>
                <w:rFonts w:ascii="Arial" w:hAnsi="Arial" w:cs="Arial"/>
                <w:b/>
                <w:bCs/>
              </w:rPr>
            </w:pPr>
            <w:r w:rsidRPr="00AE357A">
              <w:rPr>
                <w:rFonts w:ascii="Arial" w:hAnsi="Arial" w:cs="Arial"/>
                <w:b/>
                <w:bCs/>
              </w:rPr>
              <w:t>Patient</w:t>
            </w:r>
          </w:p>
        </w:tc>
        <w:tc>
          <w:tcPr>
            <w:tcW w:w="0" w:type="auto"/>
            <w:hideMark/>
          </w:tcPr>
          <w:p w14:paraId="7E43A169" w14:textId="77777777" w:rsidR="00AE357A" w:rsidRPr="00AE357A" w:rsidRDefault="00AE357A" w:rsidP="00AE357A">
            <w:pPr>
              <w:spacing w:after="160" w:line="259" w:lineRule="auto"/>
              <w:rPr>
                <w:rFonts w:ascii="Arial" w:hAnsi="Arial" w:cs="Arial"/>
              </w:rPr>
            </w:pPr>
            <w:r w:rsidRPr="00AE357A">
              <w:rPr>
                <w:rFonts w:ascii="Arial" w:hAnsi="Arial" w:cs="Arial"/>
              </w:rPr>
              <w:t>LastName</w:t>
            </w:r>
          </w:p>
        </w:tc>
        <w:tc>
          <w:tcPr>
            <w:tcW w:w="0" w:type="auto"/>
            <w:hideMark/>
          </w:tcPr>
          <w:p w14:paraId="039427AB" w14:textId="77777777" w:rsidR="00AE357A" w:rsidRPr="00AE357A" w:rsidRDefault="00AE357A" w:rsidP="00AE357A">
            <w:pPr>
              <w:spacing w:after="160" w:line="259" w:lineRule="auto"/>
              <w:rPr>
                <w:rFonts w:ascii="Arial" w:hAnsi="Arial" w:cs="Arial"/>
              </w:rPr>
            </w:pPr>
            <w:r w:rsidRPr="00AE357A">
              <w:rPr>
                <w:rFonts w:ascii="Arial" w:hAnsi="Arial" w:cs="Arial"/>
              </w:rPr>
              <w:t>Common search field at reception</w:t>
            </w:r>
          </w:p>
        </w:tc>
        <w:tc>
          <w:tcPr>
            <w:tcW w:w="0" w:type="auto"/>
            <w:hideMark/>
          </w:tcPr>
          <w:p w14:paraId="65C27B99" w14:textId="658F4B2E" w:rsidR="00AE357A" w:rsidRPr="00AE357A" w:rsidRDefault="00AE357A" w:rsidP="00AE357A">
            <w:pPr>
              <w:spacing w:after="160" w:line="259" w:lineRule="auto"/>
              <w:rPr>
                <w:rFonts w:ascii="Arial" w:hAnsi="Arial" w:cs="Arial"/>
              </w:rPr>
            </w:pPr>
            <w:r w:rsidRPr="00AE357A">
              <w:rPr>
                <w:rFonts w:ascii="Arial" w:hAnsi="Arial" w:cs="Arial"/>
              </w:rPr>
              <w:t xml:space="preserve">CREATE INDEX idx_Patient_LastName ON </w:t>
            </w:r>
            <w:r w:rsidR="005A6ACD" w:rsidRPr="00AE357A">
              <w:rPr>
                <w:rFonts w:ascii="Arial" w:hAnsi="Arial" w:cs="Arial"/>
              </w:rPr>
              <w:t>Patient (</w:t>
            </w:r>
            <w:r w:rsidRPr="00AE357A">
              <w:rPr>
                <w:rFonts w:ascii="Arial" w:hAnsi="Arial" w:cs="Arial"/>
              </w:rPr>
              <w:t>LastName);</w:t>
            </w:r>
          </w:p>
        </w:tc>
      </w:tr>
      <w:tr w:rsidR="00AE357A" w:rsidRPr="00AE357A" w14:paraId="1C38FF37" w14:textId="77777777" w:rsidTr="008955BF">
        <w:trPr>
          <w:trHeight w:val="706"/>
        </w:trPr>
        <w:tc>
          <w:tcPr>
            <w:tcW w:w="0" w:type="auto"/>
            <w:hideMark/>
          </w:tcPr>
          <w:p w14:paraId="09275C61" w14:textId="77777777" w:rsidR="00AE357A" w:rsidRPr="00AE357A" w:rsidRDefault="00AE357A" w:rsidP="00AE357A">
            <w:pPr>
              <w:spacing w:after="160" w:line="259" w:lineRule="auto"/>
              <w:rPr>
                <w:rFonts w:ascii="Arial" w:hAnsi="Arial" w:cs="Arial"/>
                <w:b/>
                <w:bCs/>
              </w:rPr>
            </w:pPr>
            <w:r w:rsidRPr="00AE357A">
              <w:rPr>
                <w:rFonts w:ascii="Arial" w:hAnsi="Arial" w:cs="Arial"/>
                <w:b/>
                <w:bCs/>
              </w:rPr>
              <w:t>Patient</w:t>
            </w:r>
          </w:p>
        </w:tc>
        <w:tc>
          <w:tcPr>
            <w:tcW w:w="0" w:type="auto"/>
            <w:hideMark/>
          </w:tcPr>
          <w:p w14:paraId="460FB48D" w14:textId="77777777" w:rsidR="00AE357A" w:rsidRPr="00AE357A" w:rsidRDefault="00AE357A" w:rsidP="00AE357A">
            <w:pPr>
              <w:spacing w:after="160" w:line="259" w:lineRule="auto"/>
              <w:rPr>
                <w:rFonts w:ascii="Arial" w:hAnsi="Arial" w:cs="Arial"/>
              </w:rPr>
            </w:pPr>
            <w:r w:rsidRPr="00AE357A">
              <w:rPr>
                <w:rFonts w:ascii="Arial" w:hAnsi="Arial" w:cs="Arial"/>
              </w:rPr>
              <w:t>Phone</w:t>
            </w:r>
          </w:p>
        </w:tc>
        <w:tc>
          <w:tcPr>
            <w:tcW w:w="0" w:type="auto"/>
            <w:hideMark/>
          </w:tcPr>
          <w:p w14:paraId="638E71B8" w14:textId="77777777" w:rsidR="00AE357A" w:rsidRPr="00AE357A" w:rsidRDefault="00AE357A" w:rsidP="00AE357A">
            <w:pPr>
              <w:spacing w:after="160" w:line="259" w:lineRule="auto"/>
              <w:rPr>
                <w:rFonts w:ascii="Arial" w:hAnsi="Arial" w:cs="Arial"/>
              </w:rPr>
            </w:pPr>
            <w:r w:rsidRPr="00AE357A">
              <w:rPr>
                <w:rFonts w:ascii="Arial" w:hAnsi="Arial" w:cs="Arial"/>
              </w:rPr>
              <w:t>Alternative lookup method</w:t>
            </w:r>
          </w:p>
        </w:tc>
        <w:tc>
          <w:tcPr>
            <w:tcW w:w="0" w:type="auto"/>
            <w:hideMark/>
          </w:tcPr>
          <w:p w14:paraId="6AAD7A48" w14:textId="6AFCF98A" w:rsidR="00AE357A" w:rsidRPr="00AE357A" w:rsidRDefault="00AE357A" w:rsidP="00AE357A">
            <w:pPr>
              <w:spacing w:after="160" w:line="259" w:lineRule="auto"/>
              <w:rPr>
                <w:rFonts w:ascii="Arial" w:hAnsi="Arial" w:cs="Arial"/>
              </w:rPr>
            </w:pPr>
            <w:r w:rsidRPr="00AE357A">
              <w:rPr>
                <w:rFonts w:ascii="Arial" w:hAnsi="Arial" w:cs="Arial"/>
              </w:rPr>
              <w:t xml:space="preserve">CREATE INDEX idx_Patient_Phone ON </w:t>
            </w:r>
            <w:r w:rsidR="005A6ACD" w:rsidRPr="00AE357A">
              <w:rPr>
                <w:rFonts w:ascii="Arial" w:hAnsi="Arial" w:cs="Arial"/>
              </w:rPr>
              <w:t>Patient (</w:t>
            </w:r>
            <w:r w:rsidRPr="00AE357A">
              <w:rPr>
                <w:rFonts w:ascii="Arial" w:hAnsi="Arial" w:cs="Arial"/>
              </w:rPr>
              <w:t>Phone);</w:t>
            </w:r>
          </w:p>
        </w:tc>
      </w:tr>
      <w:tr w:rsidR="00AE357A" w:rsidRPr="00AE357A" w14:paraId="0E331B93" w14:textId="77777777" w:rsidTr="008955BF">
        <w:trPr>
          <w:trHeight w:val="1004"/>
        </w:trPr>
        <w:tc>
          <w:tcPr>
            <w:tcW w:w="0" w:type="auto"/>
            <w:hideMark/>
          </w:tcPr>
          <w:p w14:paraId="51A39967" w14:textId="77777777" w:rsidR="00AE357A" w:rsidRPr="00AE357A" w:rsidRDefault="00AE357A" w:rsidP="00AE357A">
            <w:pPr>
              <w:spacing w:after="160" w:line="259" w:lineRule="auto"/>
              <w:rPr>
                <w:rFonts w:ascii="Arial" w:hAnsi="Arial" w:cs="Arial"/>
                <w:b/>
                <w:bCs/>
              </w:rPr>
            </w:pPr>
            <w:r w:rsidRPr="00AE357A">
              <w:rPr>
                <w:rFonts w:ascii="Arial" w:hAnsi="Arial" w:cs="Arial"/>
                <w:b/>
                <w:bCs/>
              </w:rPr>
              <w:t>Doctor</w:t>
            </w:r>
          </w:p>
        </w:tc>
        <w:tc>
          <w:tcPr>
            <w:tcW w:w="0" w:type="auto"/>
            <w:hideMark/>
          </w:tcPr>
          <w:p w14:paraId="0C40D5A5" w14:textId="77777777" w:rsidR="00AE357A" w:rsidRPr="00AE357A" w:rsidRDefault="00AE357A" w:rsidP="00AE357A">
            <w:pPr>
              <w:spacing w:after="160" w:line="259" w:lineRule="auto"/>
              <w:rPr>
                <w:rFonts w:ascii="Arial" w:hAnsi="Arial" w:cs="Arial"/>
              </w:rPr>
            </w:pPr>
            <w:r w:rsidRPr="00AE357A">
              <w:rPr>
                <w:rFonts w:ascii="Arial" w:hAnsi="Arial" w:cs="Arial"/>
              </w:rPr>
              <w:t>DepartmentID</w:t>
            </w:r>
          </w:p>
        </w:tc>
        <w:tc>
          <w:tcPr>
            <w:tcW w:w="0" w:type="auto"/>
            <w:hideMark/>
          </w:tcPr>
          <w:p w14:paraId="2E50CA86" w14:textId="77777777" w:rsidR="00AE357A" w:rsidRPr="00AE357A" w:rsidRDefault="00AE357A" w:rsidP="00AE357A">
            <w:pPr>
              <w:spacing w:after="160" w:line="259" w:lineRule="auto"/>
              <w:rPr>
                <w:rFonts w:ascii="Arial" w:hAnsi="Arial" w:cs="Arial"/>
              </w:rPr>
            </w:pPr>
            <w:r w:rsidRPr="00AE357A">
              <w:rPr>
                <w:rFonts w:ascii="Arial" w:hAnsi="Arial" w:cs="Arial"/>
              </w:rPr>
              <w:t>Filtering doctors by department</w:t>
            </w:r>
          </w:p>
        </w:tc>
        <w:tc>
          <w:tcPr>
            <w:tcW w:w="0" w:type="auto"/>
            <w:hideMark/>
          </w:tcPr>
          <w:p w14:paraId="6C763744" w14:textId="50D6BAF2" w:rsidR="00AE357A" w:rsidRPr="00AE357A" w:rsidRDefault="00AE357A" w:rsidP="00AE357A">
            <w:pPr>
              <w:spacing w:after="160" w:line="259" w:lineRule="auto"/>
              <w:rPr>
                <w:rFonts w:ascii="Arial" w:hAnsi="Arial" w:cs="Arial"/>
              </w:rPr>
            </w:pPr>
            <w:r w:rsidRPr="00AE357A">
              <w:rPr>
                <w:rFonts w:ascii="Arial" w:hAnsi="Arial" w:cs="Arial"/>
              </w:rPr>
              <w:t xml:space="preserve">CREATE INDEX idx_Doctor_DepartmentID ON </w:t>
            </w:r>
            <w:r w:rsidR="008955BF" w:rsidRPr="00AE357A">
              <w:rPr>
                <w:rFonts w:ascii="Arial" w:hAnsi="Arial" w:cs="Arial"/>
              </w:rPr>
              <w:t>Doctor (</w:t>
            </w:r>
            <w:r w:rsidRPr="00AE357A">
              <w:rPr>
                <w:rFonts w:ascii="Arial" w:hAnsi="Arial" w:cs="Arial"/>
              </w:rPr>
              <w:t>DepartmentID);</w:t>
            </w:r>
          </w:p>
        </w:tc>
      </w:tr>
      <w:tr w:rsidR="00AE357A" w:rsidRPr="00AE357A" w14:paraId="3635D88D" w14:textId="77777777" w:rsidTr="008955BF">
        <w:trPr>
          <w:trHeight w:val="991"/>
        </w:trPr>
        <w:tc>
          <w:tcPr>
            <w:tcW w:w="0" w:type="auto"/>
            <w:hideMark/>
          </w:tcPr>
          <w:p w14:paraId="59B59138" w14:textId="77777777" w:rsidR="00AE357A" w:rsidRPr="00AE357A" w:rsidRDefault="00AE357A" w:rsidP="00AE357A">
            <w:pPr>
              <w:spacing w:after="160" w:line="259" w:lineRule="auto"/>
              <w:rPr>
                <w:rFonts w:ascii="Arial" w:hAnsi="Arial" w:cs="Arial"/>
                <w:b/>
                <w:bCs/>
              </w:rPr>
            </w:pPr>
            <w:r w:rsidRPr="00AE357A">
              <w:rPr>
                <w:rFonts w:ascii="Arial" w:hAnsi="Arial" w:cs="Arial"/>
                <w:b/>
                <w:bCs/>
              </w:rPr>
              <w:t>Doctor</w:t>
            </w:r>
          </w:p>
        </w:tc>
        <w:tc>
          <w:tcPr>
            <w:tcW w:w="0" w:type="auto"/>
            <w:hideMark/>
          </w:tcPr>
          <w:p w14:paraId="259101BD" w14:textId="77777777" w:rsidR="00AE357A" w:rsidRPr="00AE357A" w:rsidRDefault="00AE357A" w:rsidP="00AE357A">
            <w:pPr>
              <w:spacing w:after="160" w:line="259" w:lineRule="auto"/>
              <w:rPr>
                <w:rFonts w:ascii="Arial" w:hAnsi="Arial" w:cs="Arial"/>
              </w:rPr>
            </w:pPr>
            <w:r w:rsidRPr="00AE357A">
              <w:rPr>
                <w:rFonts w:ascii="Arial" w:hAnsi="Arial" w:cs="Arial"/>
              </w:rPr>
              <w:t>LastName</w:t>
            </w:r>
          </w:p>
        </w:tc>
        <w:tc>
          <w:tcPr>
            <w:tcW w:w="0" w:type="auto"/>
            <w:hideMark/>
          </w:tcPr>
          <w:p w14:paraId="46FC74D2" w14:textId="77777777" w:rsidR="00AE357A" w:rsidRPr="00AE357A" w:rsidRDefault="00AE357A" w:rsidP="00AE357A">
            <w:pPr>
              <w:spacing w:after="160" w:line="259" w:lineRule="auto"/>
              <w:rPr>
                <w:rFonts w:ascii="Arial" w:hAnsi="Arial" w:cs="Arial"/>
              </w:rPr>
            </w:pPr>
            <w:r w:rsidRPr="00AE357A">
              <w:rPr>
                <w:rFonts w:ascii="Arial" w:hAnsi="Arial" w:cs="Arial"/>
              </w:rPr>
              <w:t>Search and sorting operations</w:t>
            </w:r>
          </w:p>
        </w:tc>
        <w:tc>
          <w:tcPr>
            <w:tcW w:w="0" w:type="auto"/>
            <w:hideMark/>
          </w:tcPr>
          <w:p w14:paraId="5E1A68DD" w14:textId="7E67ADAE" w:rsidR="00AE357A" w:rsidRPr="00AE357A" w:rsidRDefault="00AE357A" w:rsidP="00AE357A">
            <w:pPr>
              <w:spacing w:after="160" w:line="259" w:lineRule="auto"/>
              <w:rPr>
                <w:rFonts w:ascii="Arial" w:hAnsi="Arial" w:cs="Arial"/>
              </w:rPr>
            </w:pPr>
            <w:r w:rsidRPr="00AE357A">
              <w:rPr>
                <w:rFonts w:ascii="Arial" w:hAnsi="Arial" w:cs="Arial"/>
              </w:rPr>
              <w:t xml:space="preserve">CREATE INDEX idx_Doctor_LastName ON </w:t>
            </w:r>
            <w:r w:rsidR="008955BF" w:rsidRPr="00AE357A">
              <w:rPr>
                <w:rFonts w:ascii="Arial" w:hAnsi="Arial" w:cs="Arial"/>
              </w:rPr>
              <w:t>Doctor (</w:t>
            </w:r>
            <w:r w:rsidRPr="00AE357A">
              <w:rPr>
                <w:rFonts w:ascii="Arial" w:hAnsi="Arial" w:cs="Arial"/>
              </w:rPr>
              <w:t>LastName);</w:t>
            </w:r>
          </w:p>
        </w:tc>
      </w:tr>
      <w:tr w:rsidR="00AE357A" w:rsidRPr="00AE357A" w14:paraId="6E3545F1" w14:textId="77777777" w:rsidTr="008955BF">
        <w:trPr>
          <w:trHeight w:val="1004"/>
        </w:trPr>
        <w:tc>
          <w:tcPr>
            <w:tcW w:w="0" w:type="auto"/>
            <w:hideMark/>
          </w:tcPr>
          <w:p w14:paraId="4AC17323" w14:textId="77777777" w:rsidR="00AE357A" w:rsidRPr="00AE357A" w:rsidRDefault="00AE357A" w:rsidP="00AE357A">
            <w:pPr>
              <w:spacing w:after="160" w:line="259" w:lineRule="auto"/>
              <w:rPr>
                <w:rFonts w:ascii="Arial" w:hAnsi="Arial" w:cs="Arial"/>
                <w:b/>
                <w:bCs/>
              </w:rPr>
            </w:pPr>
            <w:r w:rsidRPr="00AE357A">
              <w:rPr>
                <w:rFonts w:ascii="Arial" w:hAnsi="Arial" w:cs="Arial"/>
                <w:b/>
                <w:bCs/>
              </w:rPr>
              <w:t>Treatment</w:t>
            </w:r>
          </w:p>
        </w:tc>
        <w:tc>
          <w:tcPr>
            <w:tcW w:w="0" w:type="auto"/>
            <w:hideMark/>
          </w:tcPr>
          <w:p w14:paraId="7A6ADE5A" w14:textId="77777777" w:rsidR="00AE357A" w:rsidRPr="00AE357A" w:rsidRDefault="00AE357A" w:rsidP="00AE357A">
            <w:pPr>
              <w:spacing w:after="160" w:line="259" w:lineRule="auto"/>
              <w:rPr>
                <w:rFonts w:ascii="Arial" w:hAnsi="Arial" w:cs="Arial"/>
              </w:rPr>
            </w:pPr>
            <w:r w:rsidRPr="00AE357A">
              <w:rPr>
                <w:rFonts w:ascii="Arial" w:hAnsi="Arial" w:cs="Arial"/>
              </w:rPr>
              <w:t>AppointmentID</w:t>
            </w:r>
          </w:p>
        </w:tc>
        <w:tc>
          <w:tcPr>
            <w:tcW w:w="0" w:type="auto"/>
            <w:hideMark/>
          </w:tcPr>
          <w:p w14:paraId="70E11E53" w14:textId="77777777" w:rsidR="00AE357A" w:rsidRPr="00AE357A" w:rsidRDefault="00AE357A" w:rsidP="00AE357A">
            <w:pPr>
              <w:spacing w:after="160" w:line="259" w:lineRule="auto"/>
              <w:rPr>
                <w:rFonts w:ascii="Arial" w:hAnsi="Arial" w:cs="Arial"/>
              </w:rPr>
            </w:pPr>
            <w:r w:rsidRPr="00AE357A">
              <w:rPr>
                <w:rFonts w:ascii="Arial" w:hAnsi="Arial" w:cs="Arial"/>
              </w:rPr>
              <w:t>Retrieval of treatment by appointment</w:t>
            </w:r>
          </w:p>
        </w:tc>
        <w:tc>
          <w:tcPr>
            <w:tcW w:w="0" w:type="auto"/>
            <w:hideMark/>
          </w:tcPr>
          <w:p w14:paraId="07554B45" w14:textId="70265221" w:rsidR="00AE357A" w:rsidRPr="00AE357A" w:rsidRDefault="00AE357A" w:rsidP="00AE357A">
            <w:pPr>
              <w:spacing w:after="160" w:line="259" w:lineRule="auto"/>
              <w:rPr>
                <w:rFonts w:ascii="Arial" w:hAnsi="Arial" w:cs="Arial"/>
              </w:rPr>
            </w:pPr>
            <w:r w:rsidRPr="00AE357A">
              <w:rPr>
                <w:rFonts w:ascii="Arial" w:hAnsi="Arial" w:cs="Arial"/>
              </w:rPr>
              <w:t xml:space="preserve">CREATE INDEX idx_Treatment_AppointmentID ON </w:t>
            </w:r>
            <w:r w:rsidR="008955BF" w:rsidRPr="00AE357A">
              <w:rPr>
                <w:rFonts w:ascii="Arial" w:hAnsi="Arial" w:cs="Arial"/>
              </w:rPr>
              <w:t>Treatment (</w:t>
            </w:r>
            <w:r w:rsidRPr="00AE357A">
              <w:rPr>
                <w:rFonts w:ascii="Arial" w:hAnsi="Arial" w:cs="Arial"/>
              </w:rPr>
              <w:t>AppointmentID);</w:t>
            </w:r>
          </w:p>
        </w:tc>
      </w:tr>
      <w:tr w:rsidR="00AE357A" w:rsidRPr="00AE357A" w14:paraId="41993396" w14:textId="77777777" w:rsidTr="008955BF">
        <w:trPr>
          <w:trHeight w:val="991"/>
        </w:trPr>
        <w:tc>
          <w:tcPr>
            <w:tcW w:w="0" w:type="auto"/>
            <w:hideMark/>
          </w:tcPr>
          <w:p w14:paraId="0CC93161" w14:textId="77777777" w:rsidR="00AE357A" w:rsidRPr="00AE357A" w:rsidRDefault="00AE357A" w:rsidP="00AE357A">
            <w:pPr>
              <w:spacing w:after="160" w:line="259" w:lineRule="auto"/>
              <w:rPr>
                <w:rFonts w:ascii="Arial" w:hAnsi="Arial" w:cs="Arial"/>
                <w:b/>
                <w:bCs/>
              </w:rPr>
            </w:pPr>
            <w:r w:rsidRPr="00AE357A">
              <w:rPr>
                <w:rFonts w:ascii="Arial" w:hAnsi="Arial" w:cs="Arial"/>
                <w:b/>
                <w:bCs/>
              </w:rPr>
              <w:lastRenderedPageBreak/>
              <w:t>Treatment</w:t>
            </w:r>
          </w:p>
        </w:tc>
        <w:tc>
          <w:tcPr>
            <w:tcW w:w="0" w:type="auto"/>
            <w:hideMark/>
          </w:tcPr>
          <w:p w14:paraId="1D780F69" w14:textId="77777777" w:rsidR="00AE357A" w:rsidRPr="00AE357A" w:rsidRDefault="00AE357A" w:rsidP="00AE357A">
            <w:pPr>
              <w:spacing w:after="160" w:line="259" w:lineRule="auto"/>
              <w:rPr>
                <w:rFonts w:ascii="Arial" w:hAnsi="Arial" w:cs="Arial"/>
              </w:rPr>
            </w:pPr>
            <w:r w:rsidRPr="00AE357A">
              <w:rPr>
                <w:rFonts w:ascii="Arial" w:hAnsi="Arial" w:cs="Arial"/>
              </w:rPr>
              <w:t>PatientID</w:t>
            </w:r>
          </w:p>
        </w:tc>
        <w:tc>
          <w:tcPr>
            <w:tcW w:w="0" w:type="auto"/>
            <w:hideMark/>
          </w:tcPr>
          <w:p w14:paraId="21F3F953" w14:textId="77777777" w:rsidR="00AE357A" w:rsidRPr="00AE357A" w:rsidRDefault="00AE357A" w:rsidP="00AE357A">
            <w:pPr>
              <w:spacing w:after="160" w:line="259" w:lineRule="auto"/>
              <w:rPr>
                <w:rFonts w:ascii="Arial" w:hAnsi="Arial" w:cs="Arial"/>
              </w:rPr>
            </w:pPr>
            <w:r w:rsidRPr="00AE357A">
              <w:rPr>
                <w:rFonts w:ascii="Arial" w:hAnsi="Arial" w:cs="Arial"/>
              </w:rPr>
              <w:t>Patient</w:t>
            </w:r>
            <w:r w:rsidRPr="00AE357A">
              <w:rPr>
                <w:rFonts w:ascii="Arial" w:hAnsi="Arial" w:cs="Arial"/>
              </w:rPr>
              <w:noBreakHyphen/>
              <w:t>centric clinical history queries</w:t>
            </w:r>
          </w:p>
        </w:tc>
        <w:tc>
          <w:tcPr>
            <w:tcW w:w="0" w:type="auto"/>
            <w:hideMark/>
          </w:tcPr>
          <w:p w14:paraId="27B0B840" w14:textId="0BFFCE9D" w:rsidR="00AE357A" w:rsidRPr="00AE357A" w:rsidRDefault="00AE357A" w:rsidP="00AE357A">
            <w:pPr>
              <w:spacing w:after="160" w:line="259" w:lineRule="auto"/>
              <w:rPr>
                <w:rFonts w:ascii="Arial" w:hAnsi="Arial" w:cs="Arial"/>
              </w:rPr>
            </w:pPr>
            <w:r w:rsidRPr="00AE357A">
              <w:rPr>
                <w:rFonts w:ascii="Arial" w:hAnsi="Arial" w:cs="Arial"/>
              </w:rPr>
              <w:t xml:space="preserve">CREATE INDEX idx_Treatment_PatientID ON </w:t>
            </w:r>
            <w:r w:rsidR="008955BF" w:rsidRPr="00AE357A">
              <w:rPr>
                <w:rFonts w:ascii="Arial" w:hAnsi="Arial" w:cs="Arial"/>
              </w:rPr>
              <w:t>Treatment (</w:t>
            </w:r>
            <w:r w:rsidRPr="00AE357A">
              <w:rPr>
                <w:rFonts w:ascii="Arial" w:hAnsi="Arial" w:cs="Arial"/>
              </w:rPr>
              <w:t>PatientID);</w:t>
            </w:r>
          </w:p>
        </w:tc>
      </w:tr>
      <w:tr w:rsidR="00AE357A" w:rsidRPr="00AE357A" w14:paraId="03EE8127" w14:textId="77777777" w:rsidTr="008955BF">
        <w:trPr>
          <w:trHeight w:val="1004"/>
        </w:trPr>
        <w:tc>
          <w:tcPr>
            <w:tcW w:w="0" w:type="auto"/>
            <w:hideMark/>
          </w:tcPr>
          <w:p w14:paraId="2D5CCE25" w14:textId="77777777" w:rsidR="00AE357A" w:rsidRPr="00AE357A" w:rsidRDefault="00AE357A" w:rsidP="00AE357A">
            <w:pPr>
              <w:spacing w:after="160" w:line="259" w:lineRule="auto"/>
              <w:rPr>
                <w:rFonts w:ascii="Arial" w:hAnsi="Arial" w:cs="Arial"/>
                <w:b/>
                <w:bCs/>
              </w:rPr>
            </w:pPr>
            <w:r w:rsidRPr="00AE357A">
              <w:rPr>
                <w:rFonts w:ascii="Arial" w:hAnsi="Arial" w:cs="Arial"/>
                <w:b/>
                <w:bCs/>
              </w:rPr>
              <w:t>Treatment</w:t>
            </w:r>
          </w:p>
        </w:tc>
        <w:tc>
          <w:tcPr>
            <w:tcW w:w="0" w:type="auto"/>
            <w:hideMark/>
          </w:tcPr>
          <w:p w14:paraId="5C5D3450" w14:textId="77777777" w:rsidR="00AE357A" w:rsidRPr="00AE357A" w:rsidRDefault="00AE357A" w:rsidP="00AE357A">
            <w:pPr>
              <w:spacing w:after="160" w:line="259" w:lineRule="auto"/>
              <w:rPr>
                <w:rFonts w:ascii="Arial" w:hAnsi="Arial" w:cs="Arial"/>
              </w:rPr>
            </w:pPr>
            <w:r w:rsidRPr="00AE357A">
              <w:rPr>
                <w:rFonts w:ascii="Arial" w:hAnsi="Arial" w:cs="Arial"/>
              </w:rPr>
              <w:t>DoctorID</w:t>
            </w:r>
          </w:p>
        </w:tc>
        <w:tc>
          <w:tcPr>
            <w:tcW w:w="0" w:type="auto"/>
            <w:hideMark/>
          </w:tcPr>
          <w:p w14:paraId="7EACB6DA" w14:textId="77777777" w:rsidR="00AE357A" w:rsidRPr="00AE357A" w:rsidRDefault="00AE357A" w:rsidP="00AE357A">
            <w:pPr>
              <w:spacing w:after="160" w:line="259" w:lineRule="auto"/>
              <w:rPr>
                <w:rFonts w:ascii="Arial" w:hAnsi="Arial" w:cs="Arial"/>
              </w:rPr>
            </w:pPr>
            <w:r w:rsidRPr="00AE357A">
              <w:rPr>
                <w:rFonts w:ascii="Arial" w:hAnsi="Arial" w:cs="Arial"/>
              </w:rPr>
              <w:t>Doctor</w:t>
            </w:r>
            <w:r w:rsidRPr="00AE357A">
              <w:rPr>
                <w:rFonts w:ascii="Arial" w:hAnsi="Arial" w:cs="Arial"/>
              </w:rPr>
              <w:noBreakHyphen/>
              <w:t>specific treatment history</w:t>
            </w:r>
          </w:p>
        </w:tc>
        <w:tc>
          <w:tcPr>
            <w:tcW w:w="0" w:type="auto"/>
            <w:hideMark/>
          </w:tcPr>
          <w:p w14:paraId="42EFC893" w14:textId="32F9AD9D" w:rsidR="00AE357A" w:rsidRPr="00AE357A" w:rsidRDefault="00AE357A" w:rsidP="00AE357A">
            <w:pPr>
              <w:spacing w:after="160" w:line="259" w:lineRule="auto"/>
              <w:rPr>
                <w:rFonts w:ascii="Arial" w:hAnsi="Arial" w:cs="Arial"/>
              </w:rPr>
            </w:pPr>
            <w:r w:rsidRPr="00AE357A">
              <w:rPr>
                <w:rFonts w:ascii="Arial" w:hAnsi="Arial" w:cs="Arial"/>
              </w:rPr>
              <w:t xml:space="preserve">CREATE INDEX idx_Treatment_DoctorID ON </w:t>
            </w:r>
            <w:r w:rsidR="008955BF" w:rsidRPr="00AE357A">
              <w:rPr>
                <w:rFonts w:ascii="Arial" w:hAnsi="Arial" w:cs="Arial"/>
              </w:rPr>
              <w:t>Treatment (</w:t>
            </w:r>
            <w:r w:rsidRPr="00AE357A">
              <w:rPr>
                <w:rFonts w:ascii="Arial" w:hAnsi="Arial" w:cs="Arial"/>
              </w:rPr>
              <w:t>DoctorID);</w:t>
            </w:r>
          </w:p>
        </w:tc>
      </w:tr>
      <w:tr w:rsidR="00AE357A" w:rsidRPr="00AE357A" w14:paraId="1740BB67" w14:textId="77777777" w:rsidTr="008955BF">
        <w:trPr>
          <w:trHeight w:val="1004"/>
        </w:trPr>
        <w:tc>
          <w:tcPr>
            <w:tcW w:w="0" w:type="auto"/>
            <w:hideMark/>
          </w:tcPr>
          <w:p w14:paraId="6FDD6F29" w14:textId="77777777" w:rsidR="00AE357A" w:rsidRPr="00AE357A" w:rsidRDefault="00AE357A" w:rsidP="00AE357A">
            <w:pPr>
              <w:spacing w:after="160" w:line="259" w:lineRule="auto"/>
              <w:rPr>
                <w:rFonts w:ascii="Arial" w:hAnsi="Arial" w:cs="Arial"/>
                <w:b/>
                <w:bCs/>
              </w:rPr>
            </w:pPr>
            <w:r w:rsidRPr="00AE357A">
              <w:rPr>
                <w:rFonts w:ascii="Arial" w:hAnsi="Arial" w:cs="Arial"/>
                <w:b/>
                <w:bCs/>
              </w:rPr>
              <w:t>Feedback</w:t>
            </w:r>
          </w:p>
        </w:tc>
        <w:tc>
          <w:tcPr>
            <w:tcW w:w="0" w:type="auto"/>
            <w:hideMark/>
          </w:tcPr>
          <w:p w14:paraId="1CFE685D" w14:textId="77777777" w:rsidR="00AE357A" w:rsidRPr="00AE357A" w:rsidRDefault="00AE357A" w:rsidP="00AE357A">
            <w:pPr>
              <w:spacing w:after="160" w:line="259" w:lineRule="auto"/>
              <w:rPr>
                <w:rFonts w:ascii="Arial" w:hAnsi="Arial" w:cs="Arial"/>
              </w:rPr>
            </w:pPr>
            <w:r w:rsidRPr="00AE357A">
              <w:rPr>
                <w:rFonts w:ascii="Arial" w:hAnsi="Arial" w:cs="Arial"/>
              </w:rPr>
              <w:t>AppointmentID</w:t>
            </w:r>
          </w:p>
        </w:tc>
        <w:tc>
          <w:tcPr>
            <w:tcW w:w="0" w:type="auto"/>
            <w:hideMark/>
          </w:tcPr>
          <w:p w14:paraId="66F683FC" w14:textId="77777777" w:rsidR="00AE357A" w:rsidRPr="00AE357A" w:rsidRDefault="00AE357A" w:rsidP="00AE357A">
            <w:pPr>
              <w:spacing w:after="160" w:line="259" w:lineRule="auto"/>
              <w:rPr>
                <w:rFonts w:ascii="Arial" w:hAnsi="Arial" w:cs="Arial"/>
              </w:rPr>
            </w:pPr>
            <w:r w:rsidRPr="00AE357A">
              <w:rPr>
                <w:rFonts w:ascii="Arial" w:hAnsi="Arial" w:cs="Arial"/>
              </w:rPr>
              <w:t>Linking feedback to appointments</w:t>
            </w:r>
          </w:p>
        </w:tc>
        <w:tc>
          <w:tcPr>
            <w:tcW w:w="0" w:type="auto"/>
            <w:hideMark/>
          </w:tcPr>
          <w:p w14:paraId="1A325056" w14:textId="77777777" w:rsidR="00AE357A" w:rsidRPr="00AE357A" w:rsidRDefault="00AE357A" w:rsidP="00AE357A">
            <w:pPr>
              <w:spacing w:after="160" w:line="259" w:lineRule="auto"/>
              <w:rPr>
                <w:rFonts w:ascii="Arial" w:hAnsi="Arial" w:cs="Arial"/>
              </w:rPr>
            </w:pPr>
            <w:r w:rsidRPr="00AE357A">
              <w:rPr>
                <w:rFonts w:ascii="Arial" w:hAnsi="Arial" w:cs="Arial"/>
              </w:rPr>
              <w:t>CREATE INDEX idx_Feedback_AppointmentID ON Feedback(AppointmentID);</w:t>
            </w:r>
          </w:p>
        </w:tc>
      </w:tr>
      <w:tr w:rsidR="00AE357A" w:rsidRPr="00AE357A" w14:paraId="75F58F86" w14:textId="77777777" w:rsidTr="008955BF">
        <w:trPr>
          <w:trHeight w:val="718"/>
        </w:trPr>
        <w:tc>
          <w:tcPr>
            <w:tcW w:w="0" w:type="auto"/>
            <w:hideMark/>
          </w:tcPr>
          <w:p w14:paraId="29620ED3" w14:textId="77777777" w:rsidR="00AE357A" w:rsidRPr="00AE357A" w:rsidRDefault="00AE357A" w:rsidP="00AE357A">
            <w:pPr>
              <w:spacing w:after="160" w:line="259" w:lineRule="auto"/>
              <w:rPr>
                <w:rFonts w:ascii="Arial" w:hAnsi="Arial" w:cs="Arial"/>
                <w:b/>
                <w:bCs/>
              </w:rPr>
            </w:pPr>
            <w:r w:rsidRPr="00AE357A">
              <w:rPr>
                <w:rFonts w:ascii="Arial" w:hAnsi="Arial" w:cs="Arial"/>
                <w:b/>
                <w:bCs/>
              </w:rPr>
              <w:t>Feedback</w:t>
            </w:r>
          </w:p>
        </w:tc>
        <w:tc>
          <w:tcPr>
            <w:tcW w:w="0" w:type="auto"/>
            <w:hideMark/>
          </w:tcPr>
          <w:p w14:paraId="31DF752B" w14:textId="77777777" w:rsidR="00AE357A" w:rsidRPr="00AE357A" w:rsidRDefault="00AE357A" w:rsidP="00AE357A">
            <w:pPr>
              <w:spacing w:after="160" w:line="259" w:lineRule="auto"/>
              <w:rPr>
                <w:rFonts w:ascii="Arial" w:hAnsi="Arial" w:cs="Arial"/>
              </w:rPr>
            </w:pPr>
            <w:r w:rsidRPr="00AE357A">
              <w:rPr>
                <w:rFonts w:ascii="Arial" w:hAnsi="Arial" w:cs="Arial"/>
              </w:rPr>
              <w:t>Rating</w:t>
            </w:r>
          </w:p>
        </w:tc>
        <w:tc>
          <w:tcPr>
            <w:tcW w:w="0" w:type="auto"/>
            <w:hideMark/>
          </w:tcPr>
          <w:p w14:paraId="649EB528" w14:textId="77777777" w:rsidR="00AE357A" w:rsidRPr="00AE357A" w:rsidRDefault="00AE357A" w:rsidP="00AE357A">
            <w:pPr>
              <w:spacing w:after="160" w:line="259" w:lineRule="auto"/>
              <w:rPr>
                <w:rFonts w:ascii="Arial" w:hAnsi="Arial" w:cs="Arial"/>
              </w:rPr>
            </w:pPr>
            <w:r w:rsidRPr="00AE357A">
              <w:rPr>
                <w:rFonts w:ascii="Arial" w:hAnsi="Arial" w:cs="Arial"/>
              </w:rPr>
              <w:t>Aggregation and quality dashboards</w:t>
            </w:r>
          </w:p>
        </w:tc>
        <w:tc>
          <w:tcPr>
            <w:tcW w:w="0" w:type="auto"/>
            <w:hideMark/>
          </w:tcPr>
          <w:p w14:paraId="3798A4C3" w14:textId="4695AD4E" w:rsidR="00AE357A" w:rsidRPr="00AE357A" w:rsidRDefault="00AE357A" w:rsidP="00AE357A">
            <w:pPr>
              <w:spacing w:after="160" w:line="259" w:lineRule="auto"/>
              <w:rPr>
                <w:rFonts w:ascii="Arial" w:hAnsi="Arial" w:cs="Arial"/>
              </w:rPr>
            </w:pPr>
            <w:r w:rsidRPr="00AE357A">
              <w:rPr>
                <w:rFonts w:ascii="Arial" w:hAnsi="Arial" w:cs="Arial"/>
              </w:rPr>
              <w:t xml:space="preserve">CREATE INDEX idx_Feedback_Rating ON </w:t>
            </w:r>
            <w:r w:rsidR="008955BF" w:rsidRPr="00AE357A">
              <w:rPr>
                <w:rFonts w:ascii="Arial" w:hAnsi="Arial" w:cs="Arial"/>
              </w:rPr>
              <w:t>Feedback (</w:t>
            </w:r>
            <w:r w:rsidRPr="00AE357A">
              <w:rPr>
                <w:rFonts w:ascii="Arial" w:hAnsi="Arial" w:cs="Arial"/>
              </w:rPr>
              <w:t>Rating);</w:t>
            </w:r>
          </w:p>
        </w:tc>
      </w:tr>
    </w:tbl>
    <w:p w14:paraId="76CF0601" w14:textId="77777777" w:rsidR="00F00058" w:rsidRDefault="00F00058" w:rsidP="005926F2">
      <w:pPr>
        <w:rPr>
          <w:rFonts w:ascii="Arial" w:hAnsi="Arial" w:cs="Arial"/>
        </w:rPr>
      </w:pPr>
    </w:p>
    <w:p w14:paraId="2DA8FD70" w14:textId="638F9E54" w:rsidR="002606C9" w:rsidRDefault="00886520" w:rsidP="005926F2">
      <w:pPr>
        <w:rPr>
          <w:rFonts w:ascii="Arial" w:hAnsi="Arial" w:cs="Arial"/>
          <w:b/>
          <w:bCs/>
        </w:rPr>
      </w:pPr>
      <w:r w:rsidRPr="00886520">
        <w:rPr>
          <w:rFonts w:ascii="Arial" w:hAnsi="Arial" w:cs="Arial"/>
          <w:b/>
          <w:bCs/>
        </w:rPr>
        <w:t>Table:</w:t>
      </w:r>
      <w:r>
        <w:rPr>
          <w:rFonts w:ascii="Arial" w:hAnsi="Arial" w:cs="Arial"/>
        </w:rPr>
        <w:t xml:space="preserve"> </w:t>
      </w:r>
      <w:r w:rsidRPr="00886520">
        <w:rPr>
          <w:rFonts w:ascii="Arial" w:hAnsi="Arial" w:cs="Arial"/>
          <w:b/>
          <w:bCs/>
        </w:rPr>
        <w:t>Secondary Indexes for MedAssist Clinic</w:t>
      </w:r>
    </w:p>
    <w:p w14:paraId="4F73FB1A" w14:textId="127A3976" w:rsidR="00DB1362" w:rsidRPr="005D6342" w:rsidRDefault="00DB1362" w:rsidP="00DB1362">
      <w:pPr>
        <w:rPr>
          <w:rFonts w:ascii="Arial" w:hAnsi="Arial" w:cs="Arial"/>
          <w:b/>
          <w:bCs/>
        </w:rPr>
      </w:pPr>
    </w:p>
    <w:p w14:paraId="2F750716" w14:textId="3B6B20A2" w:rsidR="00DB1362" w:rsidRPr="00CB6F23" w:rsidRDefault="00DB1362" w:rsidP="00CB6F23">
      <w:pPr>
        <w:pStyle w:val="Heading4"/>
        <w:rPr>
          <w:rFonts w:ascii="Arial" w:hAnsi="Arial" w:cs="Arial"/>
          <w:b/>
          <w:bCs/>
          <w:i w:val="0"/>
          <w:iCs w:val="0"/>
        </w:rPr>
      </w:pPr>
      <w:r w:rsidRPr="00CB6F23">
        <w:rPr>
          <w:rFonts w:ascii="Arial" w:hAnsi="Arial" w:cs="Arial"/>
          <w:b/>
          <w:bCs/>
          <w:i w:val="0"/>
          <w:iCs w:val="0"/>
        </w:rPr>
        <w:t>Caching Strategies</w:t>
      </w:r>
    </w:p>
    <w:p w14:paraId="379DAD63" w14:textId="77777777" w:rsidR="00DB1362" w:rsidRPr="005D6342" w:rsidRDefault="00DB1362" w:rsidP="00DB1362">
      <w:pPr>
        <w:rPr>
          <w:rFonts w:ascii="Arial" w:hAnsi="Arial" w:cs="Arial"/>
        </w:rPr>
      </w:pPr>
      <w:r w:rsidRPr="005D6342">
        <w:rPr>
          <w:rFonts w:ascii="Arial" w:hAnsi="Arial" w:cs="Arial"/>
        </w:rPr>
        <w:t>Caching reduces repeated computation and improves response times for high</w:t>
      </w:r>
      <w:r w:rsidRPr="005D6342">
        <w:rPr>
          <w:rFonts w:ascii="Arial" w:hAnsi="Arial" w:cs="Arial"/>
        </w:rPr>
        <w:noBreakHyphen/>
        <w:t>frequency queries.</w:t>
      </w:r>
    </w:p>
    <w:p w14:paraId="37117300" w14:textId="77777777" w:rsidR="00DB1362" w:rsidRPr="005D5708" w:rsidRDefault="00DB1362" w:rsidP="005D5708">
      <w:pPr>
        <w:pStyle w:val="Heading4"/>
        <w:rPr>
          <w:rFonts w:ascii="Arial" w:hAnsi="Arial" w:cs="Arial"/>
          <w:b/>
          <w:bCs/>
          <w:i w:val="0"/>
          <w:iCs w:val="0"/>
        </w:rPr>
      </w:pPr>
      <w:r w:rsidRPr="005D5708">
        <w:rPr>
          <w:rFonts w:ascii="Arial" w:hAnsi="Arial" w:cs="Arial"/>
          <w:b/>
          <w:bCs/>
          <w:i w:val="0"/>
          <w:iCs w:val="0"/>
        </w:rPr>
        <w:t>Query Result Caching</w:t>
      </w:r>
    </w:p>
    <w:p w14:paraId="33759E25" w14:textId="77777777" w:rsidR="00DB1362" w:rsidRPr="005D6342" w:rsidRDefault="00DB1362">
      <w:pPr>
        <w:numPr>
          <w:ilvl w:val="0"/>
          <w:numId w:val="12"/>
        </w:numPr>
        <w:rPr>
          <w:rFonts w:ascii="Arial" w:hAnsi="Arial" w:cs="Arial"/>
        </w:rPr>
      </w:pPr>
      <w:r w:rsidRPr="005D6342">
        <w:rPr>
          <w:rFonts w:ascii="Arial" w:hAnsi="Arial" w:cs="Arial"/>
        </w:rPr>
        <w:t>Frequently accessed queries (e.g., daily appointment schedules) benefit from caching at the application layer.</w:t>
      </w:r>
    </w:p>
    <w:p w14:paraId="4240AE6F" w14:textId="77777777" w:rsidR="00DB1362" w:rsidRPr="005D6342" w:rsidRDefault="00DB1362">
      <w:pPr>
        <w:numPr>
          <w:ilvl w:val="0"/>
          <w:numId w:val="12"/>
        </w:numPr>
        <w:rPr>
          <w:rFonts w:ascii="Arial" w:hAnsi="Arial" w:cs="Arial"/>
        </w:rPr>
      </w:pPr>
      <w:r w:rsidRPr="005D6342">
        <w:rPr>
          <w:rFonts w:ascii="Arial" w:hAnsi="Arial" w:cs="Arial"/>
        </w:rPr>
        <w:t>Reduces load on the database and improves responsiveness for reception and clinical staff.</w:t>
      </w:r>
    </w:p>
    <w:p w14:paraId="4670AC9E" w14:textId="77777777" w:rsidR="00DB1362" w:rsidRPr="00A01A15" w:rsidRDefault="00DB1362" w:rsidP="00A01A15">
      <w:pPr>
        <w:pStyle w:val="Heading4"/>
        <w:rPr>
          <w:rFonts w:ascii="Arial" w:hAnsi="Arial" w:cs="Arial"/>
          <w:b/>
          <w:bCs/>
          <w:i w:val="0"/>
          <w:iCs w:val="0"/>
        </w:rPr>
      </w:pPr>
      <w:r w:rsidRPr="00A01A15">
        <w:rPr>
          <w:rFonts w:ascii="Arial" w:hAnsi="Arial" w:cs="Arial"/>
          <w:b/>
          <w:bCs/>
          <w:i w:val="0"/>
          <w:iCs w:val="0"/>
        </w:rPr>
        <w:t>Prepared Statement Caching</w:t>
      </w:r>
    </w:p>
    <w:p w14:paraId="6B9B107F" w14:textId="77777777" w:rsidR="00DB1362" w:rsidRPr="005D6342" w:rsidRDefault="00DB1362">
      <w:pPr>
        <w:numPr>
          <w:ilvl w:val="0"/>
          <w:numId w:val="13"/>
        </w:numPr>
        <w:rPr>
          <w:rFonts w:ascii="Arial" w:hAnsi="Arial" w:cs="Arial"/>
        </w:rPr>
      </w:pPr>
      <w:r w:rsidRPr="005D6342">
        <w:rPr>
          <w:rFonts w:ascii="Arial" w:hAnsi="Arial" w:cs="Arial"/>
        </w:rPr>
        <w:t>Reusing compiled SQL statements reduces parsing overhead.</w:t>
      </w:r>
    </w:p>
    <w:p w14:paraId="36D4D5F1" w14:textId="77777777" w:rsidR="00DB1362" w:rsidRPr="005D6342" w:rsidRDefault="00DB1362">
      <w:pPr>
        <w:numPr>
          <w:ilvl w:val="0"/>
          <w:numId w:val="13"/>
        </w:numPr>
        <w:rPr>
          <w:rFonts w:ascii="Arial" w:hAnsi="Arial" w:cs="Arial"/>
        </w:rPr>
      </w:pPr>
      <w:r w:rsidRPr="005D6342">
        <w:rPr>
          <w:rFonts w:ascii="Arial" w:hAnsi="Arial" w:cs="Arial"/>
        </w:rPr>
        <w:t>Particularly effective for repeated patient searches and appointment lookups.</w:t>
      </w:r>
    </w:p>
    <w:p w14:paraId="1E20577E" w14:textId="2BB4F903" w:rsidR="00DB1362" w:rsidRPr="003514DB" w:rsidRDefault="003514DB" w:rsidP="003514DB">
      <w:pPr>
        <w:pStyle w:val="Heading4"/>
        <w:rPr>
          <w:rFonts w:ascii="Arial" w:hAnsi="Arial" w:cs="Arial"/>
          <w:b/>
          <w:bCs/>
          <w:i w:val="0"/>
          <w:iCs w:val="0"/>
        </w:rPr>
      </w:pPr>
      <w:r w:rsidRPr="003514DB">
        <w:rPr>
          <w:rFonts w:ascii="Arial" w:hAnsi="Arial" w:cs="Arial"/>
          <w:b/>
          <w:bCs/>
          <w:i w:val="0"/>
          <w:iCs w:val="0"/>
        </w:rPr>
        <w:t>Q</w:t>
      </w:r>
      <w:r w:rsidR="00DB1362" w:rsidRPr="003514DB">
        <w:rPr>
          <w:rFonts w:ascii="Arial" w:hAnsi="Arial" w:cs="Arial"/>
          <w:b/>
          <w:bCs/>
          <w:i w:val="0"/>
          <w:iCs w:val="0"/>
        </w:rPr>
        <w:t>uery Rewriting</w:t>
      </w:r>
    </w:p>
    <w:p w14:paraId="59C9478D" w14:textId="77777777" w:rsidR="00DB1362" w:rsidRPr="00342A1E" w:rsidRDefault="00DB1362" w:rsidP="00DB1362">
      <w:pPr>
        <w:rPr>
          <w:rFonts w:ascii="Arial" w:hAnsi="Arial" w:cs="Arial"/>
        </w:rPr>
      </w:pPr>
      <w:r w:rsidRPr="00342A1E">
        <w:rPr>
          <w:rFonts w:ascii="Arial" w:hAnsi="Arial" w:cs="Arial"/>
        </w:rPr>
        <w:t>Query rewriting improves efficiency by reducing unnecessary scans or simplifying logic.</w:t>
      </w:r>
    </w:p>
    <w:p w14:paraId="19CAD0B4" w14:textId="77777777" w:rsidR="00DB1362" w:rsidRPr="003514DB" w:rsidRDefault="00DB1362" w:rsidP="003514DB">
      <w:pPr>
        <w:pStyle w:val="Heading4"/>
        <w:rPr>
          <w:rFonts w:ascii="Arial" w:hAnsi="Arial" w:cs="Arial"/>
          <w:b/>
          <w:bCs/>
          <w:i w:val="0"/>
          <w:iCs w:val="0"/>
        </w:rPr>
      </w:pPr>
      <w:r w:rsidRPr="003514DB">
        <w:rPr>
          <w:rFonts w:ascii="Arial" w:hAnsi="Arial" w:cs="Arial"/>
          <w:b/>
          <w:bCs/>
          <w:i w:val="0"/>
          <w:iCs w:val="0"/>
        </w:rPr>
        <w:t>Optimising WHERE Clauses</w:t>
      </w:r>
    </w:p>
    <w:p w14:paraId="14B5531F" w14:textId="77777777" w:rsidR="00DB1362" w:rsidRPr="00342A1E" w:rsidRDefault="00DB1362">
      <w:pPr>
        <w:numPr>
          <w:ilvl w:val="0"/>
          <w:numId w:val="14"/>
        </w:numPr>
        <w:rPr>
          <w:rFonts w:ascii="Arial" w:hAnsi="Arial" w:cs="Arial"/>
        </w:rPr>
      </w:pPr>
      <w:r w:rsidRPr="00342A1E">
        <w:rPr>
          <w:rFonts w:ascii="Arial" w:hAnsi="Arial" w:cs="Arial"/>
        </w:rPr>
        <w:t>Replace wildcard prefixes (LIKE '%Smith') with indexed searches (LIKE 'Smith%') where possible.</w:t>
      </w:r>
    </w:p>
    <w:p w14:paraId="0B429BEA" w14:textId="77777777" w:rsidR="00DB1362" w:rsidRDefault="00DB1362">
      <w:pPr>
        <w:numPr>
          <w:ilvl w:val="0"/>
          <w:numId w:val="14"/>
        </w:numPr>
        <w:rPr>
          <w:rFonts w:ascii="Arial" w:hAnsi="Arial" w:cs="Arial"/>
        </w:rPr>
      </w:pPr>
      <w:r w:rsidRPr="00342A1E">
        <w:rPr>
          <w:rFonts w:ascii="Arial" w:hAnsi="Arial" w:cs="Arial"/>
        </w:rPr>
        <w:t>Avoid functions on indexed columns (e.g., DATE(AppointmentDate)), which disable index usage.</w:t>
      </w:r>
    </w:p>
    <w:p w14:paraId="2CFB166F" w14:textId="77777777" w:rsidR="00CA383D" w:rsidRPr="00342A1E" w:rsidRDefault="00CA383D" w:rsidP="00CA383D">
      <w:pPr>
        <w:rPr>
          <w:rFonts w:ascii="Arial" w:hAnsi="Arial" w:cs="Arial"/>
        </w:rPr>
      </w:pPr>
    </w:p>
    <w:p w14:paraId="156416B5" w14:textId="77777777" w:rsidR="00DB1362" w:rsidRPr="003514DB" w:rsidRDefault="00DB1362" w:rsidP="003514DB">
      <w:pPr>
        <w:pStyle w:val="Heading4"/>
        <w:rPr>
          <w:rFonts w:ascii="Arial" w:hAnsi="Arial" w:cs="Arial"/>
          <w:b/>
          <w:bCs/>
          <w:i w:val="0"/>
          <w:iCs w:val="0"/>
        </w:rPr>
      </w:pPr>
      <w:r w:rsidRPr="003514DB">
        <w:rPr>
          <w:rFonts w:ascii="Arial" w:hAnsi="Arial" w:cs="Arial"/>
          <w:b/>
          <w:bCs/>
          <w:i w:val="0"/>
          <w:iCs w:val="0"/>
        </w:rPr>
        <w:lastRenderedPageBreak/>
        <w:t>Limiting Result Sets</w:t>
      </w:r>
    </w:p>
    <w:p w14:paraId="3BC7E829" w14:textId="6F7BAE9C" w:rsidR="00DB1362" w:rsidRDefault="00DB1362" w:rsidP="00DB1362">
      <w:pPr>
        <w:rPr>
          <w:rFonts w:ascii="Arial" w:hAnsi="Arial" w:cs="Arial"/>
        </w:rPr>
      </w:pPr>
      <w:r w:rsidRPr="00E63BF5">
        <w:rPr>
          <w:rFonts w:ascii="Arial" w:hAnsi="Arial" w:cs="Arial"/>
        </w:rPr>
        <w:t>Using LIMIT in dashboard and UI queries reduces unnecessary full table scans by restricting the number of returned rows. This enhances system responsiveness, lowers database workload, and ensures that high</w:t>
      </w:r>
      <w:r w:rsidRPr="00E63BF5">
        <w:rPr>
          <w:rFonts w:ascii="Arial" w:hAnsi="Arial" w:cs="Arial"/>
        </w:rPr>
        <w:noBreakHyphen/>
        <w:t>frequency interface components</w:t>
      </w:r>
      <w:r>
        <w:rPr>
          <w:rFonts w:ascii="Arial" w:hAnsi="Arial" w:cs="Arial"/>
        </w:rPr>
        <w:t xml:space="preserve">, </w:t>
      </w:r>
      <w:r w:rsidRPr="00E63BF5">
        <w:rPr>
          <w:rFonts w:ascii="Arial" w:hAnsi="Arial" w:cs="Arial"/>
        </w:rPr>
        <w:t>such as appointment summaries, feedback widgets, and clinical preview panels</w:t>
      </w:r>
      <w:r>
        <w:rPr>
          <w:rFonts w:ascii="Arial" w:hAnsi="Arial" w:cs="Arial"/>
        </w:rPr>
        <w:t xml:space="preserve"> </w:t>
      </w:r>
      <w:r w:rsidRPr="00E63BF5">
        <w:rPr>
          <w:rFonts w:ascii="Arial" w:hAnsi="Arial" w:cs="Arial"/>
        </w:rPr>
        <w:t>load quickly without processing superfluous data</w:t>
      </w:r>
      <w:sdt>
        <w:sdtPr>
          <w:rPr>
            <w:rFonts w:ascii="Arial" w:hAnsi="Arial" w:cs="Arial"/>
          </w:rPr>
          <w:id w:val="1953906762"/>
          <w:citation/>
        </w:sdtPr>
        <w:sdtContent>
          <w:r w:rsidR="0096552D">
            <w:rPr>
              <w:rFonts w:ascii="Arial" w:hAnsi="Arial" w:cs="Arial"/>
            </w:rPr>
            <w:fldChar w:fldCharType="begin"/>
          </w:r>
          <w:r w:rsidR="0096552D">
            <w:rPr>
              <w:rFonts w:ascii="Arial" w:hAnsi="Arial" w:cs="Arial"/>
            </w:rPr>
            <w:instrText xml:space="preserve"> CITATION Ude23 \l 2057 </w:instrText>
          </w:r>
          <w:r w:rsidR="0096552D">
            <w:rPr>
              <w:rFonts w:ascii="Arial" w:hAnsi="Arial" w:cs="Arial"/>
            </w:rPr>
            <w:fldChar w:fldCharType="separate"/>
          </w:r>
          <w:r w:rsidR="00DA3E0F">
            <w:rPr>
              <w:rFonts w:ascii="Arial" w:hAnsi="Arial" w:cs="Arial"/>
              <w:noProof/>
            </w:rPr>
            <w:t xml:space="preserve"> </w:t>
          </w:r>
          <w:r w:rsidR="00DA3E0F" w:rsidRPr="00DA3E0F">
            <w:rPr>
              <w:rFonts w:ascii="Arial" w:hAnsi="Arial" w:cs="Arial"/>
              <w:noProof/>
            </w:rPr>
            <w:t>[14]</w:t>
          </w:r>
          <w:r w:rsidR="0096552D">
            <w:rPr>
              <w:rFonts w:ascii="Arial" w:hAnsi="Arial" w:cs="Arial"/>
            </w:rPr>
            <w:fldChar w:fldCharType="end"/>
          </w:r>
        </w:sdtContent>
      </w:sdt>
      <w:r w:rsidRPr="00E63BF5">
        <w:rPr>
          <w:rFonts w:ascii="Arial" w:hAnsi="Arial" w:cs="Arial"/>
        </w:rPr>
        <w:t>.</w:t>
      </w:r>
    </w:p>
    <w:p w14:paraId="262B40D5" w14:textId="77777777" w:rsidR="00FC4418" w:rsidRDefault="00FC4418" w:rsidP="00DB1362">
      <w:pPr>
        <w:rPr>
          <w:rFonts w:ascii="Arial" w:hAnsi="Arial" w:cs="Arial"/>
        </w:rPr>
      </w:pPr>
    </w:p>
    <w:p w14:paraId="7F222E87" w14:textId="77777777" w:rsidR="00DB1362" w:rsidRPr="00FB3386" w:rsidRDefault="00DB1362" w:rsidP="00FB3386">
      <w:pPr>
        <w:pStyle w:val="Heading4"/>
        <w:rPr>
          <w:rFonts w:ascii="Arial" w:hAnsi="Arial" w:cs="Arial"/>
          <w:b/>
          <w:bCs/>
          <w:i w:val="0"/>
          <w:iCs w:val="0"/>
        </w:rPr>
      </w:pPr>
      <w:r w:rsidRPr="00FB3386">
        <w:rPr>
          <w:rFonts w:ascii="Arial" w:hAnsi="Arial" w:cs="Arial"/>
          <w:b/>
          <w:bCs/>
          <w:i w:val="0"/>
          <w:iCs w:val="0"/>
        </w:rPr>
        <w:t>Execution Plan Analysis</w:t>
      </w:r>
    </w:p>
    <w:p w14:paraId="63FF0383" w14:textId="5C38B16A" w:rsidR="005A524C" w:rsidRDefault="000537EC" w:rsidP="00DB1362">
      <w:pPr>
        <w:rPr>
          <w:rFonts w:ascii="Arial" w:hAnsi="Arial" w:cs="Arial"/>
        </w:rPr>
      </w:pPr>
      <w:r w:rsidRPr="000537EC">
        <w:rPr>
          <w:rFonts w:ascii="Arial" w:hAnsi="Arial" w:cs="Arial"/>
        </w:rPr>
        <w:t>Execution plan analysis shows how the database executes queries and where performance issues occur. Full table scans indicate missing or ineffective indexes, while high</w:t>
      </w:r>
      <w:r w:rsidRPr="000537EC">
        <w:rPr>
          <w:rFonts w:ascii="Arial" w:hAnsi="Arial" w:cs="Arial"/>
        </w:rPr>
        <w:noBreakHyphen/>
        <w:t>cost operations such as sorts or temporary tables highlight opportunities for restructuring. Join behaviour further reveals optimisation needs. Using EXPLAIN allows developers to confirm index usage, identify inefficient operations, and refine query design to improve overall system performance</w:t>
      </w:r>
      <w:sdt>
        <w:sdtPr>
          <w:rPr>
            <w:rFonts w:ascii="Arial" w:hAnsi="Arial" w:cs="Arial"/>
          </w:rPr>
          <w:id w:val="1818383327"/>
          <w:citation/>
        </w:sdtPr>
        <w:sdtContent>
          <w:r>
            <w:rPr>
              <w:rFonts w:ascii="Arial" w:hAnsi="Arial" w:cs="Arial"/>
            </w:rPr>
            <w:fldChar w:fldCharType="begin"/>
          </w:r>
          <w:r>
            <w:rPr>
              <w:rFonts w:ascii="Arial" w:hAnsi="Arial" w:cs="Arial"/>
            </w:rPr>
            <w:instrText xml:space="preserve"> CITATION Sin14 \l 2057 </w:instrText>
          </w:r>
          <w:r>
            <w:rPr>
              <w:rFonts w:ascii="Arial" w:hAnsi="Arial" w:cs="Arial"/>
            </w:rPr>
            <w:fldChar w:fldCharType="separate"/>
          </w:r>
          <w:r w:rsidR="00DA3E0F">
            <w:rPr>
              <w:rFonts w:ascii="Arial" w:hAnsi="Arial" w:cs="Arial"/>
              <w:noProof/>
            </w:rPr>
            <w:t xml:space="preserve"> </w:t>
          </w:r>
          <w:r w:rsidR="00DA3E0F" w:rsidRPr="00DA3E0F">
            <w:rPr>
              <w:rFonts w:ascii="Arial" w:hAnsi="Arial" w:cs="Arial"/>
              <w:noProof/>
            </w:rPr>
            <w:t>[15]</w:t>
          </w:r>
          <w:r>
            <w:rPr>
              <w:rFonts w:ascii="Arial" w:hAnsi="Arial" w:cs="Arial"/>
            </w:rPr>
            <w:fldChar w:fldCharType="end"/>
          </w:r>
        </w:sdtContent>
      </w:sdt>
      <w:r w:rsidRPr="000537EC">
        <w:rPr>
          <w:rFonts w:ascii="Arial" w:hAnsi="Arial" w:cs="Arial"/>
        </w:rPr>
        <w:t>.</w:t>
      </w:r>
    </w:p>
    <w:p w14:paraId="4EEFCF80" w14:textId="77777777" w:rsidR="00CA383D" w:rsidRDefault="00CA383D" w:rsidP="00DB1362">
      <w:pPr>
        <w:rPr>
          <w:rFonts w:ascii="Arial" w:hAnsi="Arial" w:cs="Arial"/>
        </w:rPr>
      </w:pPr>
    </w:p>
    <w:p w14:paraId="456347E0" w14:textId="2AD90E1C" w:rsidR="00DB1362" w:rsidRPr="009517C1" w:rsidRDefault="00DB1362" w:rsidP="009517C1">
      <w:pPr>
        <w:pStyle w:val="Heading4"/>
        <w:rPr>
          <w:rFonts w:ascii="Arial" w:hAnsi="Arial" w:cs="Arial"/>
          <w:b/>
          <w:bCs/>
          <w:i w:val="0"/>
          <w:iCs w:val="0"/>
        </w:rPr>
      </w:pPr>
      <w:r w:rsidRPr="009517C1">
        <w:rPr>
          <w:rFonts w:ascii="Arial" w:hAnsi="Arial" w:cs="Arial"/>
          <w:b/>
          <w:bCs/>
          <w:i w:val="0"/>
          <w:iCs w:val="0"/>
        </w:rPr>
        <w:t>1. Inspecting Query Behaviour with EXPLAIN</w:t>
      </w:r>
    </w:p>
    <w:p w14:paraId="0CC92BA7" w14:textId="77777777" w:rsidR="00DB1362" w:rsidRPr="00356366" w:rsidRDefault="00DB1362">
      <w:pPr>
        <w:numPr>
          <w:ilvl w:val="0"/>
          <w:numId w:val="20"/>
        </w:numPr>
        <w:rPr>
          <w:rFonts w:ascii="Arial" w:hAnsi="Arial" w:cs="Arial"/>
        </w:rPr>
      </w:pPr>
      <w:r w:rsidRPr="00916BC5">
        <w:rPr>
          <w:rFonts w:ascii="Arial" w:hAnsi="Arial" w:cs="Arial"/>
          <w:b/>
          <w:bCs/>
        </w:rPr>
        <w:t xml:space="preserve">type = ALL </w:t>
      </w:r>
      <w:r w:rsidRPr="00356366">
        <w:rPr>
          <w:rFonts w:ascii="Arial" w:hAnsi="Arial" w:cs="Arial"/>
        </w:rPr>
        <w:t>indicates a full table scan, typically caused by a missing or unused index.</w:t>
      </w:r>
    </w:p>
    <w:p w14:paraId="1C9C5FE4" w14:textId="77777777" w:rsidR="00DB1362" w:rsidRPr="00916BC5" w:rsidRDefault="00DB1362">
      <w:pPr>
        <w:numPr>
          <w:ilvl w:val="0"/>
          <w:numId w:val="20"/>
        </w:numPr>
        <w:rPr>
          <w:rFonts w:ascii="Arial" w:hAnsi="Arial" w:cs="Arial"/>
          <w:b/>
          <w:bCs/>
        </w:rPr>
      </w:pPr>
      <w:r w:rsidRPr="00916BC5">
        <w:rPr>
          <w:rFonts w:ascii="Arial" w:hAnsi="Arial" w:cs="Arial"/>
          <w:b/>
          <w:bCs/>
        </w:rPr>
        <w:t xml:space="preserve">key = NULL </w:t>
      </w:r>
      <w:r w:rsidRPr="00356366">
        <w:rPr>
          <w:rFonts w:ascii="Arial" w:hAnsi="Arial" w:cs="Arial"/>
        </w:rPr>
        <w:t>shows that no index has been selected for the query.</w:t>
      </w:r>
    </w:p>
    <w:p w14:paraId="3617667A" w14:textId="77777777" w:rsidR="00DB1362" w:rsidRPr="0042552F" w:rsidRDefault="00DB1362">
      <w:pPr>
        <w:numPr>
          <w:ilvl w:val="0"/>
          <w:numId w:val="20"/>
        </w:numPr>
        <w:rPr>
          <w:rFonts w:ascii="Arial" w:hAnsi="Arial" w:cs="Arial"/>
        </w:rPr>
      </w:pPr>
      <w:r w:rsidRPr="00916BC5">
        <w:rPr>
          <w:rFonts w:ascii="Arial" w:hAnsi="Arial" w:cs="Arial"/>
          <w:b/>
          <w:bCs/>
        </w:rPr>
        <w:t xml:space="preserve">rows </w:t>
      </w:r>
      <w:r w:rsidRPr="00356366">
        <w:rPr>
          <w:rFonts w:ascii="Arial" w:hAnsi="Arial" w:cs="Arial"/>
        </w:rPr>
        <w:t>reflect the number of rows scanned; a high value signals inefficient query execution.</w:t>
      </w:r>
    </w:p>
    <w:p w14:paraId="3AC31616" w14:textId="77777777" w:rsidR="00DB1362" w:rsidRDefault="00DB1362" w:rsidP="00DB1362">
      <w:pPr>
        <w:rPr>
          <w:rFonts w:ascii="Arial" w:hAnsi="Arial" w:cs="Arial"/>
          <w:b/>
          <w:bCs/>
        </w:rPr>
      </w:pPr>
    </w:p>
    <w:p w14:paraId="69331392" w14:textId="77777777" w:rsidR="00DB1362" w:rsidRPr="009517C1" w:rsidRDefault="00DB1362" w:rsidP="009517C1">
      <w:pPr>
        <w:pStyle w:val="Heading4"/>
        <w:rPr>
          <w:rFonts w:ascii="Arial" w:hAnsi="Arial" w:cs="Arial"/>
          <w:b/>
          <w:bCs/>
          <w:i w:val="0"/>
          <w:iCs w:val="0"/>
        </w:rPr>
      </w:pPr>
      <w:r w:rsidRPr="009517C1">
        <w:rPr>
          <w:rFonts w:ascii="Arial" w:hAnsi="Arial" w:cs="Arial"/>
          <w:b/>
          <w:bCs/>
          <w:i w:val="0"/>
          <w:iCs w:val="0"/>
        </w:rPr>
        <w:t>2. Detecting Full Table Scans</w:t>
      </w:r>
    </w:p>
    <w:p w14:paraId="6782B01D" w14:textId="77777777" w:rsidR="00DB1362" w:rsidRPr="0056084C" w:rsidRDefault="00DB1362">
      <w:pPr>
        <w:numPr>
          <w:ilvl w:val="0"/>
          <w:numId w:val="19"/>
        </w:numPr>
        <w:rPr>
          <w:rFonts w:ascii="Arial" w:hAnsi="Arial" w:cs="Arial"/>
        </w:rPr>
      </w:pPr>
      <w:r w:rsidRPr="0056084C">
        <w:rPr>
          <w:rFonts w:ascii="Arial" w:hAnsi="Arial" w:cs="Arial"/>
          <w:b/>
          <w:bCs/>
        </w:rPr>
        <w:t xml:space="preserve">A leading wildcard </w:t>
      </w:r>
      <w:r w:rsidRPr="0056084C">
        <w:rPr>
          <w:rFonts w:ascii="Arial" w:hAnsi="Arial" w:cs="Arial"/>
        </w:rPr>
        <w:t>(e.g., %smith%) prevents the optimiser from using an index.</w:t>
      </w:r>
    </w:p>
    <w:p w14:paraId="1BAB2DD7" w14:textId="77777777" w:rsidR="00DB1362" w:rsidRPr="0056084C" w:rsidRDefault="00DB1362">
      <w:pPr>
        <w:numPr>
          <w:ilvl w:val="0"/>
          <w:numId w:val="19"/>
        </w:numPr>
        <w:rPr>
          <w:rFonts w:ascii="Arial" w:hAnsi="Arial" w:cs="Arial"/>
        </w:rPr>
      </w:pPr>
      <w:r w:rsidRPr="0056084C">
        <w:rPr>
          <w:rFonts w:ascii="Arial" w:hAnsi="Arial" w:cs="Arial"/>
        </w:rPr>
        <w:t>The execution plan will therefore show type = ALL, indicating a full table scan.</w:t>
      </w:r>
    </w:p>
    <w:p w14:paraId="110A5AC3" w14:textId="77777777" w:rsidR="00DB1362" w:rsidRPr="0056084C" w:rsidRDefault="00DB1362">
      <w:pPr>
        <w:numPr>
          <w:ilvl w:val="0"/>
          <w:numId w:val="19"/>
        </w:numPr>
        <w:rPr>
          <w:rFonts w:ascii="Arial" w:hAnsi="Arial" w:cs="Arial"/>
        </w:rPr>
      </w:pPr>
      <w:r w:rsidRPr="0056084C">
        <w:rPr>
          <w:rFonts w:ascii="Arial" w:hAnsi="Arial" w:cs="Arial"/>
        </w:rPr>
        <w:t>To enable index utilisation, rewrite the condition as LIKE 'smith%' where possible.</w:t>
      </w:r>
    </w:p>
    <w:p w14:paraId="5548B385" w14:textId="77777777" w:rsidR="00DB1362" w:rsidRDefault="00DB1362" w:rsidP="00DB1362">
      <w:pPr>
        <w:rPr>
          <w:rFonts w:ascii="Arial" w:hAnsi="Arial" w:cs="Arial"/>
          <w:b/>
          <w:bCs/>
        </w:rPr>
      </w:pPr>
    </w:p>
    <w:p w14:paraId="611BD67F" w14:textId="77777777" w:rsidR="00DB1362" w:rsidRPr="00BF33DD" w:rsidRDefault="00DB1362" w:rsidP="00BF33DD">
      <w:pPr>
        <w:pStyle w:val="Heading4"/>
        <w:rPr>
          <w:rFonts w:ascii="Arial" w:hAnsi="Arial" w:cs="Arial"/>
          <w:b/>
          <w:bCs/>
          <w:i w:val="0"/>
          <w:iCs w:val="0"/>
        </w:rPr>
      </w:pPr>
      <w:r w:rsidRPr="00BF33DD">
        <w:rPr>
          <w:rFonts w:ascii="Arial" w:hAnsi="Arial" w:cs="Arial"/>
          <w:b/>
          <w:bCs/>
          <w:i w:val="0"/>
          <w:iCs w:val="0"/>
        </w:rPr>
        <w:t>3. Identifying High</w:t>
      </w:r>
      <w:r w:rsidRPr="00BF33DD">
        <w:rPr>
          <w:rFonts w:ascii="Arial" w:hAnsi="Arial" w:cs="Arial"/>
          <w:b/>
          <w:bCs/>
          <w:i w:val="0"/>
          <w:iCs w:val="0"/>
        </w:rPr>
        <w:noBreakHyphen/>
        <w:t>Cost Operations</w:t>
      </w:r>
    </w:p>
    <w:p w14:paraId="0400B688" w14:textId="77777777" w:rsidR="00DB1362" w:rsidRPr="001265CD" w:rsidRDefault="00DB1362">
      <w:pPr>
        <w:pStyle w:val="ListParagraph"/>
        <w:numPr>
          <w:ilvl w:val="0"/>
          <w:numId w:val="18"/>
        </w:numPr>
        <w:rPr>
          <w:rFonts w:ascii="Arial" w:hAnsi="Arial" w:cs="Arial"/>
          <w:b/>
          <w:bCs/>
        </w:rPr>
      </w:pPr>
      <w:r w:rsidRPr="001265CD">
        <w:rPr>
          <w:rFonts w:ascii="Arial" w:hAnsi="Arial" w:cs="Arial"/>
          <w:b/>
          <w:bCs/>
        </w:rPr>
        <w:t xml:space="preserve">Extra = Using filesort </w:t>
      </w:r>
      <w:r w:rsidRPr="002965EE">
        <w:rPr>
          <w:rFonts w:ascii="Arial" w:hAnsi="Arial" w:cs="Arial"/>
        </w:rPr>
        <w:t>indicates an expensive sorting operation.</w:t>
      </w:r>
    </w:p>
    <w:p w14:paraId="2A674491" w14:textId="77777777" w:rsidR="00DB1362" w:rsidRPr="002965EE" w:rsidRDefault="00DB1362">
      <w:pPr>
        <w:pStyle w:val="ListParagraph"/>
        <w:numPr>
          <w:ilvl w:val="0"/>
          <w:numId w:val="18"/>
        </w:numPr>
        <w:rPr>
          <w:rFonts w:ascii="Arial" w:hAnsi="Arial" w:cs="Arial"/>
        </w:rPr>
      </w:pPr>
      <w:r w:rsidRPr="001265CD">
        <w:rPr>
          <w:rFonts w:ascii="Arial" w:hAnsi="Arial" w:cs="Arial"/>
          <w:b/>
          <w:bCs/>
        </w:rPr>
        <w:t xml:space="preserve">Extra = Using temporary </w:t>
      </w:r>
      <w:r w:rsidRPr="002965EE">
        <w:rPr>
          <w:rFonts w:ascii="Arial" w:hAnsi="Arial" w:cs="Arial"/>
        </w:rPr>
        <w:t>shows that a temporary table has been created to process the query.</w:t>
      </w:r>
    </w:p>
    <w:p w14:paraId="56BE3B40" w14:textId="77777777" w:rsidR="00DB1362" w:rsidRPr="002965EE" w:rsidRDefault="00DB1362">
      <w:pPr>
        <w:pStyle w:val="ListParagraph"/>
        <w:numPr>
          <w:ilvl w:val="0"/>
          <w:numId w:val="18"/>
        </w:numPr>
        <w:rPr>
          <w:rFonts w:ascii="Arial" w:hAnsi="Arial" w:cs="Arial"/>
        </w:rPr>
      </w:pPr>
      <w:r w:rsidRPr="001265CD">
        <w:rPr>
          <w:rFonts w:ascii="Arial" w:hAnsi="Arial" w:cs="Arial"/>
          <w:b/>
          <w:bCs/>
        </w:rPr>
        <w:t xml:space="preserve">Optimisation: </w:t>
      </w:r>
      <w:r w:rsidRPr="002965EE">
        <w:rPr>
          <w:rFonts w:ascii="Arial" w:hAnsi="Arial" w:cs="Arial"/>
        </w:rPr>
        <w:t>Create an index on</w:t>
      </w:r>
      <w:r w:rsidRPr="001265CD">
        <w:rPr>
          <w:rFonts w:ascii="Arial" w:hAnsi="Arial" w:cs="Arial"/>
          <w:b/>
          <w:bCs/>
        </w:rPr>
        <w:t xml:space="preserve"> </w:t>
      </w:r>
      <w:r>
        <w:rPr>
          <w:rFonts w:ascii="Arial" w:hAnsi="Arial" w:cs="Arial"/>
          <w:b/>
          <w:bCs/>
        </w:rPr>
        <w:t>Sumitted</w:t>
      </w:r>
      <w:r w:rsidRPr="001265CD">
        <w:rPr>
          <w:rFonts w:ascii="Arial" w:hAnsi="Arial" w:cs="Arial"/>
          <w:b/>
          <w:bCs/>
        </w:rPr>
        <w:t xml:space="preserve">At </w:t>
      </w:r>
      <w:r w:rsidRPr="002965EE">
        <w:rPr>
          <w:rFonts w:ascii="Arial" w:hAnsi="Arial" w:cs="Arial"/>
        </w:rPr>
        <w:t>or restructure the query to avoid these high</w:t>
      </w:r>
      <w:r w:rsidRPr="002965EE">
        <w:rPr>
          <w:rFonts w:ascii="Arial" w:hAnsi="Arial" w:cs="Arial"/>
        </w:rPr>
        <w:noBreakHyphen/>
        <w:t>cost operations.</w:t>
      </w:r>
    </w:p>
    <w:p w14:paraId="5AF3F884" w14:textId="77777777" w:rsidR="00DB1362" w:rsidRDefault="00DB1362" w:rsidP="00DB1362">
      <w:pPr>
        <w:rPr>
          <w:rFonts w:ascii="Arial" w:hAnsi="Arial" w:cs="Arial"/>
          <w:b/>
          <w:bCs/>
        </w:rPr>
      </w:pPr>
    </w:p>
    <w:p w14:paraId="5C91B9DE" w14:textId="77777777" w:rsidR="00DB1362" w:rsidRPr="00BF33DD" w:rsidRDefault="00DB1362" w:rsidP="00BF33DD">
      <w:pPr>
        <w:pStyle w:val="Heading4"/>
        <w:rPr>
          <w:rFonts w:ascii="Arial" w:hAnsi="Arial" w:cs="Arial"/>
          <w:b/>
          <w:bCs/>
          <w:i w:val="0"/>
          <w:iCs w:val="0"/>
        </w:rPr>
      </w:pPr>
      <w:r w:rsidRPr="00BF33DD">
        <w:rPr>
          <w:rFonts w:ascii="Arial" w:hAnsi="Arial" w:cs="Arial"/>
          <w:b/>
          <w:bCs/>
          <w:i w:val="0"/>
          <w:iCs w:val="0"/>
        </w:rPr>
        <w:lastRenderedPageBreak/>
        <w:t>4. Analysing Join Strategies</w:t>
      </w:r>
    </w:p>
    <w:p w14:paraId="5D94524A" w14:textId="77777777" w:rsidR="00DB1362" w:rsidRPr="00B348EE" w:rsidRDefault="00DB1362">
      <w:pPr>
        <w:pStyle w:val="ListParagraph"/>
        <w:numPr>
          <w:ilvl w:val="0"/>
          <w:numId w:val="17"/>
        </w:numPr>
        <w:rPr>
          <w:rFonts w:ascii="Arial" w:hAnsi="Arial" w:cs="Arial"/>
          <w:b/>
          <w:bCs/>
        </w:rPr>
      </w:pPr>
      <w:r w:rsidRPr="00B348EE">
        <w:rPr>
          <w:rFonts w:ascii="Arial" w:hAnsi="Arial" w:cs="Arial"/>
          <w:b/>
          <w:bCs/>
        </w:rPr>
        <w:t xml:space="preserve">type = ref or eq_ref </w:t>
      </w:r>
      <w:r w:rsidRPr="00215C24">
        <w:rPr>
          <w:rFonts w:ascii="Arial" w:hAnsi="Arial" w:cs="Arial"/>
        </w:rPr>
        <w:t>indicates an efficient join strategy.</w:t>
      </w:r>
    </w:p>
    <w:p w14:paraId="1E25B627" w14:textId="77777777" w:rsidR="00DB1362" w:rsidRPr="00B348EE" w:rsidRDefault="00DB1362">
      <w:pPr>
        <w:pStyle w:val="ListParagraph"/>
        <w:numPr>
          <w:ilvl w:val="0"/>
          <w:numId w:val="17"/>
        </w:numPr>
        <w:rPr>
          <w:rFonts w:ascii="Arial" w:hAnsi="Arial" w:cs="Arial"/>
          <w:b/>
          <w:bCs/>
        </w:rPr>
      </w:pPr>
      <w:r w:rsidRPr="00B348EE">
        <w:rPr>
          <w:rFonts w:ascii="Arial" w:hAnsi="Arial" w:cs="Arial"/>
          <w:b/>
          <w:bCs/>
        </w:rPr>
        <w:t xml:space="preserve">type = ALL </w:t>
      </w:r>
      <w:r w:rsidRPr="00215C24">
        <w:rPr>
          <w:rFonts w:ascii="Arial" w:hAnsi="Arial" w:cs="Arial"/>
        </w:rPr>
        <w:t>on either table suggests that an index is missing or not being used.</w:t>
      </w:r>
    </w:p>
    <w:p w14:paraId="27C9C4C5" w14:textId="77777777" w:rsidR="00DB1362" w:rsidRPr="00B348EE" w:rsidRDefault="00DB1362">
      <w:pPr>
        <w:pStyle w:val="ListParagraph"/>
        <w:numPr>
          <w:ilvl w:val="0"/>
          <w:numId w:val="17"/>
        </w:numPr>
        <w:rPr>
          <w:rFonts w:ascii="Arial" w:hAnsi="Arial" w:cs="Arial"/>
          <w:b/>
          <w:bCs/>
        </w:rPr>
      </w:pPr>
      <w:r w:rsidRPr="00B348EE">
        <w:rPr>
          <w:rFonts w:ascii="Arial" w:hAnsi="Arial" w:cs="Arial"/>
          <w:b/>
          <w:bCs/>
        </w:rPr>
        <w:t xml:space="preserve">The key </w:t>
      </w:r>
      <w:r w:rsidRPr="00215C24">
        <w:rPr>
          <w:rFonts w:ascii="Arial" w:hAnsi="Arial" w:cs="Arial"/>
          <w:b/>
          <w:bCs/>
        </w:rPr>
        <w:t>column</w:t>
      </w:r>
      <w:r w:rsidRPr="00215C24">
        <w:rPr>
          <w:rFonts w:ascii="Arial" w:hAnsi="Arial" w:cs="Arial"/>
        </w:rPr>
        <w:t xml:space="preserve"> identifies which index the optimiser has selected for the query.</w:t>
      </w:r>
    </w:p>
    <w:p w14:paraId="028E81CD" w14:textId="77777777" w:rsidR="00DB1362" w:rsidRPr="00B348EE" w:rsidRDefault="00DB1362">
      <w:pPr>
        <w:pStyle w:val="ListParagraph"/>
        <w:numPr>
          <w:ilvl w:val="0"/>
          <w:numId w:val="17"/>
        </w:numPr>
        <w:rPr>
          <w:rFonts w:ascii="Arial" w:hAnsi="Arial" w:cs="Arial"/>
          <w:b/>
          <w:bCs/>
        </w:rPr>
      </w:pPr>
      <w:r w:rsidRPr="00B348EE">
        <w:rPr>
          <w:rFonts w:ascii="Arial" w:hAnsi="Arial" w:cs="Arial"/>
          <w:b/>
          <w:bCs/>
        </w:rPr>
        <w:t xml:space="preserve">Extra = Using where </w:t>
      </w:r>
      <w:r w:rsidRPr="00215C24">
        <w:rPr>
          <w:rFonts w:ascii="Arial" w:hAnsi="Arial" w:cs="Arial"/>
        </w:rPr>
        <w:t>reflects normal row</w:t>
      </w:r>
      <w:r w:rsidRPr="00215C24">
        <w:rPr>
          <w:rFonts w:ascii="Arial" w:hAnsi="Arial" w:cs="Arial"/>
        </w:rPr>
        <w:noBreakHyphen/>
        <w:t>level filtering.</w:t>
      </w:r>
    </w:p>
    <w:p w14:paraId="30164CD9" w14:textId="77777777" w:rsidR="00DB1362" w:rsidRPr="00B348EE" w:rsidRDefault="00DB1362">
      <w:pPr>
        <w:pStyle w:val="ListParagraph"/>
        <w:numPr>
          <w:ilvl w:val="0"/>
          <w:numId w:val="17"/>
        </w:numPr>
        <w:rPr>
          <w:rFonts w:ascii="Arial" w:hAnsi="Arial" w:cs="Arial"/>
          <w:b/>
          <w:bCs/>
        </w:rPr>
      </w:pPr>
      <w:r w:rsidRPr="00B348EE">
        <w:rPr>
          <w:rFonts w:ascii="Arial" w:hAnsi="Arial" w:cs="Arial"/>
          <w:b/>
          <w:bCs/>
        </w:rPr>
        <w:t>Extra = Using</w:t>
      </w:r>
      <w:r w:rsidRPr="00215C24">
        <w:rPr>
          <w:rFonts w:ascii="Arial" w:hAnsi="Arial" w:cs="Arial"/>
          <w:b/>
          <w:bCs/>
        </w:rPr>
        <w:t xml:space="preserve"> join</w:t>
      </w:r>
      <w:r w:rsidRPr="00215C24">
        <w:rPr>
          <w:rFonts w:ascii="Arial" w:hAnsi="Arial" w:cs="Arial"/>
        </w:rPr>
        <w:t xml:space="preserve"> buffer signals a potential optimisation issue, often caused by insufficient indexing on join columns.</w:t>
      </w:r>
    </w:p>
    <w:p w14:paraId="628EDD3A" w14:textId="77777777" w:rsidR="00DB1362" w:rsidRDefault="00DB1362" w:rsidP="00DB1362">
      <w:pPr>
        <w:rPr>
          <w:rFonts w:ascii="Arial" w:hAnsi="Arial" w:cs="Arial"/>
          <w:b/>
          <w:bCs/>
        </w:rPr>
      </w:pPr>
    </w:p>
    <w:p w14:paraId="1DC9D3FD" w14:textId="77777777" w:rsidR="00DB1362" w:rsidRPr="00BF33DD" w:rsidRDefault="00DB1362" w:rsidP="00BF33DD">
      <w:pPr>
        <w:pStyle w:val="Heading4"/>
        <w:rPr>
          <w:rFonts w:ascii="Arial" w:hAnsi="Arial" w:cs="Arial"/>
          <w:b/>
          <w:bCs/>
          <w:i w:val="0"/>
          <w:iCs w:val="0"/>
        </w:rPr>
      </w:pPr>
      <w:r w:rsidRPr="00BF33DD">
        <w:rPr>
          <w:rFonts w:ascii="Arial" w:hAnsi="Arial" w:cs="Arial"/>
          <w:b/>
          <w:bCs/>
          <w:i w:val="0"/>
          <w:iCs w:val="0"/>
        </w:rPr>
        <w:t>5. Validating Index Usage</w:t>
      </w:r>
    </w:p>
    <w:p w14:paraId="62D6432F" w14:textId="77777777" w:rsidR="00DB1362" w:rsidRPr="008A5178" w:rsidRDefault="00DB1362" w:rsidP="00DB1362">
      <w:pPr>
        <w:rPr>
          <w:rFonts w:ascii="Arial" w:hAnsi="Arial" w:cs="Arial"/>
          <w:b/>
          <w:bCs/>
        </w:rPr>
      </w:pPr>
      <w:r w:rsidRPr="008A5178">
        <w:rPr>
          <w:rFonts w:ascii="Arial" w:hAnsi="Arial" w:cs="Arial"/>
          <w:b/>
          <w:bCs/>
        </w:rPr>
        <w:t>Expected behaviour:</w:t>
      </w:r>
    </w:p>
    <w:p w14:paraId="50DC5DB5" w14:textId="77777777" w:rsidR="00DB1362" w:rsidRPr="0042552F" w:rsidRDefault="00DB1362">
      <w:pPr>
        <w:numPr>
          <w:ilvl w:val="0"/>
          <w:numId w:val="16"/>
        </w:numPr>
        <w:rPr>
          <w:rFonts w:ascii="Arial" w:hAnsi="Arial" w:cs="Arial"/>
        </w:rPr>
      </w:pPr>
      <w:r w:rsidRPr="008A5178">
        <w:rPr>
          <w:rFonts w:ascii="Arial" w:hAnsi="Arial" w:cs="Arial"/>
          <w:b/>
          <w:bCs/>
        </w:rPr>
        <w:t xml:space="preserve">The execution plan should show key = idx_Appointment_Date, </w:t>
      </w:r>
      <w:r w:rsidRPr="0042552F">
        <w:rPr>
          <w:rFonts w:ascii="Arial" w:hAnsi="Arial" w:cs="Arial"/>
        </w:rPr>
        <w:t>confirming that the date index is being used.</w:t>
      </w:r>
    </w:p>
    <w:p w14:paraId="3103B75B" w14:textId="77777777" w:rsidR="00DB1362" w:rsidRPr="008A5178" w:rsidRDefault="00DB1362">
      <w:pPr>
        <w:numPr>
          <w:ilvl w:val="0"/>
          <w:numId w:val="16"/>
        </w:numPr>
        <w:rPr>
          <w:rFonts w:ascii="Arial" w:hAnsi="Arial" w:cs="Arial"/>
          <w:b/>
          <w:bCs/>
        </w:rPr>
      </w:pPr>
      <w:r w:rsidRPr="008A5178">
        <w:rPr>
          <w:rFonts w:ascii="Arial" w:hAnsi="Arial" w:cs="Arial"/>
          <w:b/>
          <w:bCs/>
        </w:rPr>
        <w:t xml:space="preserve">The type = </w:t>
      </w:r>
      <w:r w:rsidRPr="0042552F">
        <w:rPr>
          <w:rFonts w:ascii="Arial" w:hAnsi="Arial" w:cs="Arial"/>
          <w:b/>
          <w:bCs/>
        </w:rPr>
        <w:t>range</w:t>
      </w:r>
      <w:r w:rsidRPr="0042552F">
        <w:rPr>
          <w:rFonts w:ascii="Arial" w:hAnsi="Arial" w:cs="Arial"/>
        </w:rPr>
        <w:t xml:space="preserve"> access method indicates efficient date</w:t>
      </w:r>
      <w:r w:rsidRPr="0042552F">
        <w:rPr>
          <w:rFonts w:ascii="Arial" w:hAnsi="Arial" w:cs="Arial"/>
        </w:rPr>
        <w:noBreakHyphen/>
        <w:t>based filtering.</w:t>
      </w:r>
    </w:p>
    <w:p w14:paraId="769DE649" w14:textId="77777777" w:rsidR="00DB1362" w:rsidRPr="008A5178" w:rsidRDefault="00DB1362">
      <w:pPr>
        <w:numPr>
          <w:ilvl w:val="0"/>
          <w:numId w:val="16"/>
        </w:numPr>
        <w:rPr>
          <w:rFonts w:ascii="Arial" w:hAnsi="Arial" w:cs="Arial"/>
          <w:b/>
          <w:bCs/>
        </w:rPr>
      </w:pPr>
      <w:r w:rsidRPr="008A5178">
        <w:rPr>
          <w:rFonts w:ascii="Arial" w:hAnsi="Arial" w:cs="Arial"/>
          <w:b/>
          <w:bCs/>
        </w:rPr>
        <w:t xml:space="preserve">If key = NULL, </w:t>
      </w:r>
      <w:r w:rsidRPr="0042552F">
        <w:rPr>
          <w:rFonts w:ascii="Arial" w:hAnsi="Arial" w:cs="Arial"/>
        </w:rPr>
        <w:t>the index is not being utilised, signalling the need to investigate data types, query structure, or potential issues preventing index selection.</w:t>
      </w:r>
    </w:p>
    <w:p w14:paraId="2298829F" w14:textId="77777777" w:rsidR="00DB1362" w:rsidRDefault="00DB1362" w:rsidP="00DB1362">
      <w:pPr>
        <w:rPr>
          <w:rFonts w:ascii="Arial" w:hAnsi="Arial" w:cs="Arial"/>
          <w:b/>
          <w:bCs/>
        </w:rPr>
      </w:pPr>
    </w:p>
    <w:p w14:paraId="4FD7CA3A" w14:textId="77777777" w:rsidR="00DB1362" w:rsidRPr="00BF33DD" w:rsidRDefault="00DB1362" w:rsidP="00BF33DD">
      <w:pPr>
        <w:pStyle w:val="Heading4"/>
        <w:rPr>
          <w:rFonts w:ascii="Arial" w:hAnsi="Arial" w:cs="Arial"/>
          <w:b/>
          <w:bCs/>
          <w:i w:val="0"/>
          <w:iCs w:val="0"/>
        </w:rPr>
      </w:pPr>
      <w:r w:rsidRPr="00BF33DD">
        <w:rPr>
          <w:rFonts w:ascii="Arial" w:hAnsi="Arial" w:cs="Arial"/>
          <w:b/>
          <w:bCs/>
          <w:i w:val="0"/>
          <w:iCs w:val="0"/>
        </w:rPr>
        <w:t>6. Identifying Slow Operations and Optimising</w:t>
      </w:r>
    </w:p>
    <w:p w14:paraId="24760351" w14:textId="77777777" w:rsidR="00DB1362" w:rsidRPr="00B17898" w:rsidRDefault="00DB1362">
      <w:pPr>
        <w:pStyle w:val="ListParagraph"/>
        <w:numPr>
          <w:ilvl w:val="0"/>
          <w:numId w:val="15"/>
        </w:numPr>
        <w:rPr>
          <w:rFonts w:ascii="Arial" w:hAnsi="Arial" w:cs="Arial"/>
        </w:rPr>
      </w:pPr>
      <w:r w:rsidRPr="00B17898">
        <w:rPr>
          <w:rFonts w:ascii="Arial" w:hAnsi="Arial" w:cs="Arial"/>
          <w:b/>
          <w:bCs/>
        </w:rPr>
        <w:t>Reduced row scans</w:t>
      </w:r>
      <w:r w:rsidRPr="00B17898">
        <w:rPr>
          <w:rFonts w:ascii="Arial" w:hAnsi="Arial" w:cs="Arial"/>
        </w:rPr>
        <w:t>, resulting in more efficient data retrieval.</w:t>
      </w:r>
    </w:p>
    <w:p w14:paraId="5E69F1A5" w14:textId="77777777" w:rsidR="00DB1362" w:rsidRPr="00B17898" w:rsidRDefault="00DB1362">
      <w:pPr>
        <w:pStyle w:val="ListParagraph"/>
        <w:numPr>
          <w:ilvl w:val="0"/>
          <w:numId w:val="15"/>
        </w:numPr>
        <w:rPr>
          <w:rFonts w:ascii="Arial" w:hAnsi="Arial" w:cs="Arial"/>
        </w:rPr>
      </w:pPr>
      <w:r w:rsidRPr="00B17898">
        <w:rPr>
          <w:rFonts w:ascii="Arial" w:hAnsi="Arial" w:cs="Arial"/>
          <w:b/>
          <w:bCs/>
        </w:rPr>
        <w:t>Improved join performance</w:t>
      </w:r>
      <w:r w:rsidRPr="00B17898">
        <w:rPr>
          <w:rFonts w:ascii="Arial" w:hAnsi="Arial" w:cs="Arial"/>
        </w:rPr>
        <w:t>, with the optimiser selecting ref instead of ALL.</w:t>
      </w:r>
    </w:p>
    <w:p w14:paraId="0E1DE943" w14:textId="4DC51167" w:rsidR="00DB1362" w:rsidRPr="00FC4418" w:rsidRDefault="00DB1362">
      <w:pPr>
        <w:pStyle w:val="ListParagraph"/>
        <w:numPr>
          <w:ilvl w:val="0"/>
          <w:numId w:val="15"/>
        </w:numPr>
        <w:rPr>
          <w:rFonts w:ascii="Arial" w:hAnsi="Arial" w:cs="Arial"/>
        </w:rPr>
      </w:pPr>
      <w:r w:rsidRPr="00B17898">
        <w:rPr>
          <w:rFonts w:ascii="Arial" w:hAnsi="Arial" w:cs="Arial"/>
          <w:b/>
          <w:bCs/>
        </w:rPr>
        <w:t>Effective index utilisation</w:t>
      </w:r>
      <w:r w:rsidRPr="00B17898">
        <w:rPr>
          <w:rFonts w:ascii="Arial" w:hAnsi="Arial" w:cs="Arial"/>
        </w:rPr>
        <w:t xml:space="preserve"> on AppointmentID and DoctorID, enhancing overall query efficiency.</w:t>
      </w:r>
    </w:p>
    <w:p w14:paraId="29E902F8" w14:textId="77777777" w:rsidR="00470A1C" w:rsidRPr="00886520" w:rsidRDefault="00470A1C" w:rsidP="005926F2">
      <w:pPr>
        <w:rPr>
          <w:rFonts w:ascii="Arial" w:hAnsi="Arial" w:cs="Arial"/>
          <w:b/>
          <w:bCs/>
        </w:rPr>
      </w:pPr>
    </w:p>
    <w:p w14:paraId="67ECA3CC" w14:textId="6B7193BB" w:rsidR="000D1294" w:rsidRPr="00BF33DD" w:rsidRDefault="00BE6595">
      <w:pPr>
        <w:pStyle w:val="Heading3"/>
        <w:numPr>
          <w:ilvl w:val="0"/>
          <w:numId w:val="26"/>
        </w:numPr>
        <w:rPr>
          <w:rFonts w:ascii="Arial" w:hAnsi="Arial" w:cs="Arial"/>
        </w:rPr>
      </w:pPr>
      <w:bookmarkStart w:id="24" w:name="_Toc237424314"/>
      <w:r w:rsidRPr="00BF33DD">
        <w:rPr>
          <w:rFonts w:ascii="Arial" w:hAnsi="Arial" w:cs="Arial"/>
        </w:rPr>
        <w:t>Indexing Benefits</w:t>
      </w:r>
      <w:r w:rsidR="008070C8" w:rsidRPr="00BF33DD">
        <w:rPr>
          <w:rFonts w:ascii="Arial" w:hAnsi="Arial" w:cs="Arial"/>
        </w:rPr>
        <w:t xml:space="preserve"> MedAssist Clinic’s Operational </w:t>
      </w:r>
      <w:r w:rsidR="007C1D04" w:rsidRPr="00BF33DD">
        <w:rPr>
          <w:rFonts w:ascii="Arial" w:hAnsi="Arial" w:cs="Arial"/>
        </w:rPr>
        <w:t>Data Handling.</w:t>
      </w:r>
      <w:bookmarkEnd w:id="24"/>
    </w:p>
    <w:p w14:paraId="28DAF2FD" w14:textId="580999AF" w:rsidR="00342A1E" w:rsidRDefault="00E15D3C" w:rsidP="005926F2">
      <w:pPr>
        <w:rPr>
          <w:rFonts w:ascii="Arial" w:hAnsi="Arial" w:cs="Arial"/>
        </w:rPr>
      </w:pPr>
      <w:r w:rsidRPr="00E15D3C">
        <w:rPr>
          <w:rFonts w:ascii="Arial" w:hAnsi="Arial" w:cs="Arial"/>
        </w:rPr>
        <w:t>Indexing improves MedAssist Clinic’s operational data handling by reducing full table scans and enabling faster retrieval of high</w:t>
      </w:r>
      <w:r w:rsidRPr="00E15D3C">
        <w:rPr>
          <w:rFonts w:ascii="Arial" w:hAnsi="Arial" w:cs="Arial"/>
        </w:rPr>
        <w:noBreakHyphen/>
        <w:t xml:space="preserve">frequency attributes such as </w:t>
      </w:r>
      <w:r w:rsidRPr="00E15D3C">
        <w:rPr>
          <w:rFonts w:ascii="Arial" w:hAnsi="Arial" w:cs="Arial"/>
          <w:b/>
          <w:bCs/>
        </w:rPr>
        <w:t>PatientID</w:t>
      </w:r>
      <w:r w:rsidRPr="00E15D3C">
        <w:rPr>
          <w:rFonts w:ascii="Arial" w:hAnsi="Arial" w:cs="Arial"/>
        </w:rPr>
        <w:t xml:space="preserve">, </w:t>
      </w:r>
      <w:r w:rsidRPr="00E15D3C">
        <w:rPr>
          <w:rFonts w:ascii="Arial" w:hAnsi="Arial" w:cs="Arial"/>
          <w:b/>
          <w:bCs/>
        </w:rPr>
        <w:t>DoctorID</w:t>
      </w:r>
      <w:r w:rsidRPr="00E15D3C">
        <w:rPr>
          <w:rFonts w:ascii="Arial" w:hAnsi="Arial" w:cs="Arial"/>
        </w:rPr>
        <w:t xml:space="preserve">, </w:t>
      </w:r>
      <w:r w:rsidRPr="00E15D3C">
        <w:rPr>
          <w:rFonts w:ascii="Arial" w:hAnsi="Arial" w:cs="Arial"/>
          <w:b/>
          <w:bCs/>
        </w:rPr>
        <w:t>AppointmentDate</w:t>
      </w:r>
      <w:r w:rsidRPr="00E15D3C">
        <w:rPr>
          <w:rFonts w:ascii="Arial" w:hAnsi="Arial" w:cs="Arial"/>
        </w:rPr>
        <w:t xml:space="preserve">, and </w:t>
      </w:r>
      <w:r w:rsidRPr="00E15D3C">
        <w:rPr>
          <w:rFonts w:ascii="Arial" w:hAnsi="Arial" w:cs="Arial"/>
          <w:b/>
          <w:bCs/>
        </w:rPr>
        <w:t>Status</w:t>
      </w:r>
      <w:r w:rsidRPr="00E15D3C">
        <w:rPr>
          <w:rFonts w:ascii="Arial" w:hAnsi="Arial" w:cs="Arial"/>
        </w:rPr>
        <w:t>. This accelerates core workflows</w:t>
      </w:r>
      <w:r w:rsidR="007A29D3">
        <w:rPr>
          <w:rFonts w:ascii="Arial" w:hAnsi="Arial" w:cs="Arial"/>
        </w:rPr>
        <w:t xml:space="preserve"> </w:t>
      </w:r>
      <w:r w:rsidRPr="00E15D3C">
        <w:rPr>
          <w:rFonts w:ascii="Arial" w:hAnsi="Arial" w:cs="Arial"/>
        </w:rPr>
        <w:t>including patient history lookups, doctor schedule generation, treatment retrieval, and feedback analysis</w:t>
      </w:r>
      <w:r w:rsidR="007A29D3">
        <w:rPr>
          <w:rFonts w:ascii="Arial" w:hAnsi="Arial" w:cs="Arial"/>
        </w:rPr>
        <w:t xml:space="preserve"> </w:t>
      </w:r>
      <w:r w:rsidRPr="00E15D3C">
        <w:rPr>
          <w:rFonts w:ascii="Arial" w:hAnsi="Arial" w:cs="Arial"/>
        </w:rPr>
        <w:t>by ensuring rapid access to relational data. Indexes also speed up joins across Patients, Appointments, Treatments, and Feedback, lowering server load and supporting responsive clinical dashboards. Overall, indexing enhances query efficiency, scalability, and real</w:t>
      </w:r>
      <w:r w:rsidRPr="00E15D3C">
        <w:rPr>
          <w:rFonts w:ascii="Arial" w:hAnsi="Arial" w:cs="Arial"/>
        </w:rPr>
        <w:noBreakHyphen/>
        <w:t>time performance in line with established optimisation principles in relational systems.</w:t>
      </w:r>
    </w:p>
    <w:p w14:paraId="34B14D3F" w14:textId="77777777" w:rsidR="00654AD4" w:rsidRDefault="00654AD4" w:rsidP="005926F2">
      <w:pPr>
        <w:rPr>
          <w:rFonts w:ascii="Arial" w:hAnsi="Arial" w:cs="Arial"/>
        </w:rPr>
      </w:pPr>
    </w:p>
    <w:p w14:paraId="4A0208BC" w14:textId="7AB85BFD" w:rsidR="00342A1E" w:rsidRPr="00BF33DD" w:rsidRDefault="00082F3C">
      <w:pPr>
        <w:pStyle w:val="Heading3"/>
        <w:numPr>
          <w:ilvl w:val="0"/>
          <w:numId w:val="26"/>
        </w:numPr>
        <w:rPr>
          <w:rFonts w:ascii="Arial" w:hAnsi="Arial" w:cs="Arial"/>
        </w:rPr>
      </w:pPr>
      <w:bookmarkStart w:id="25" w:name="_Toc237424315"/>
      <w:r w:rsidRPr="00BF33DD">
        <w:rPr>
          <w:rFonts w:ascii="Arial" w:hAnsi="Arial" w:cs="Arial"/>
        </w:rPr>
        <w:t>Improvement in Quer</w:t>
      </w:r>
      <w:r w:rsidR="0097003B" w:rsidRPr="00BF33DD">
        <w:rPr>
          <w:rFonts w:ascii="Arial" w:hAnsi="Arial" w:cs="Arial"/>
        </w:rPr>
        <w:t>y speed and efficiency</w:t>
      </w:r>
      <w:bookmarkEnd w:id="25"/>
    </w:p>
    <w:p w14:paraId="247179F9" w14:textId="53F3B37F" w:rsidR="00342A1E" w:rsidRDefault="00A54EDA" w:rsidP="005926F2">
      <w:pPr>
        <w:rPr>
          <w:rFonts w:ascii="Arial" w:hAnsi="Arial" w:cs="Arial"/>
        </w:rPr>
      </w:pPr>
      <w:r w:rsidRPr="00A54EDA">
        <w:rPr>
          <w:rFonts w:ascii="Arial" w:hAnsi="Arial" w:cs="Arial"/>
        </w:rPr>
        <w:t xml:space="preserve">Implementing secondary indexes and optimised queries delivers clear improvements in speed and efficiency. Indexes eliminate full table scans, allowing the database engine to locate rows directly and return results much faster for common operations </w:t>
      </w:r>
      <w:r w:rsidRPr="00A54EDA">
        <w:rPr>
          <w:rFonts w:ascii="Arial" w:hAnsi="Arial" w:cs="Arial"/>
        </w:rPr>
        <w:lastRenderedPageBreak/>
        <w:t>such as patient lookups, appointment scheduling, and treatment history retrieval. They also accelerate join processing by providing more selective access paths, reducing I/O workload and improving responsiveness during peak usage. Overall, these optimisations lead to quicker execution, lower server strain, and more reliable real</w:t>
      </w:r>
      <w:r w:rsidRPr="00A54EDA">
        <w:rPr>
          <w:rFonts w:ascii="Arial" w:hAnsi="Arial" w:cs="Arial"/>
        </w:rPr>
        <w:noBreakHyphen/>
        <w:t>time access to clinical data</w:t>
      </w:r>
      <w:sdt>
        <w:sdtPr>
          <w:rPr>
            <w:rFonts w:ascii="Arial" w:hAnsi="Arial" w:cs="Arial"/>
          </w:rPr>
          <w:id w:val="-1584753952"/>
          <w:citation/>
        </w:sdtPr>
        <w:sdtContent>
          <w:r w:rsidR="00851BCD">
            <w:rPr>
              <w:rFonts w:ascii="Arial" w:hAnsi="Arial" w:cs="Arial"/>
            </w:rPr>
            <w:fldChar w:fldCharType="begin"/>
          </w:r>
          <w:r w:rsidR="00851BCD">
            <w:rPr>
              <w:rFonts w:ascii="Arial" w:hAnsi="Arial" w:cs="Arial"/>
            </w:rPr>
            <w:instrText xml:space="preserve"> CITATION Yul25 \l 2057 </w:instrText>
          </w:r>
          <w:r w:rsidR="00851BCD">
            <w:rPr>
              <w:rFonts w:ascii="Arial" w:hAnsi="Arial" w:cs="Arial"/>
            </w:rPr>
            <w:fldChar w:fldCharType="separate"/>
          </w:r>
          <w:r w:rsidR="00DA3E0F">
            <w:rPr>
              <w:rFonts w:ascii="Arial" w:hAnsi="Arial" w:cs="Arial"/>
              <w:noProof/>
            </w:rPr>
            <w:t xml:space="preserve"> </w:t>
          </w:r>
          <w:r w:rsidR="00DA3E0F" w:rsidRPr="00DA3E0F">
            <w:rPr>
              <w:rFonts w:ascii="Arial" w:hAnsi="Arial" w:cs="Arial"/>
              <w:noProof/>
            </w:rPr>
            <w:t>[16]</w:t>
          </w:r>
          <w:r w:rsidR="00851BCD">
            <w:rPr>
              <w:rFonts w:ascii="Arial" w:hAnsi="Arial" w:cs="Arial"/>
            </w:rPr>
            <w:fldChar w:fldCharType="end"/>
          </w:r>
        </w:sdtContent>
      </w:sdt>
      <w:r w:rsidRPr="00A54EDA">
        <w:rPr>
          <w:rFonts w:ascii="Arial" w:hAnsi="Arial" w:cs="Arial"/>
        </w:rPr>
        <w:t>.</w:t>
      </w:r>
    </w:p>
    <w:p w14:paraId="171D4DC1" w14:textId="01CC567E" w:rsidR="00342A1E" w:rsidRDefault="00FA56D1" w:rsidP="005926F2">
      <w:pPr>
        <w:rPr>
          <w:rFonts w:ascii="Arial" w:hAnsi="Arial" w:cs="Arial"/>
          <w:b/>
          <w:bCs/>
          <w:i/>
          <w:iCs/>
        </w:rPr>
      </w:pPr>
      <w:r w:rsidRPr="00591B63">
        <w:rPr>
          <w:rFonts w:ascii="Arial" w:hAnsi="Arial" w:cs="Arial"/>
          <w:b/>
          <w:bCs/>
          <w:i/>
          <w:iCs/>
        </w:rPr>
        <w:t>The</w:t>
      </w:r>
      <w:r w:rsidR="00A2408B" w:rsidRPr="00591B63">
        <w:rPr>
          <w:rFonts w:ascii="Arial" w:hAnsi="Arial" w:cs="Arial"/>
          <w:b/>
          <w:bCs/>
          <w:i/>
          <w:iCs/>
        </w:rPr>
        <w:t xml:space="preserve"> optimisation measures applied to MedAssist Clinic’s database improve query speed, reduce unnecessary scans, and enhance join performance. By refining queries, applying targeted indexes, and analysing execution plans, the system now handles clinical and administrative tasks more efficiently and with greater responsiveness. Overall, these enhancements strengthen reliability and support smoother, scalable access to critical operational data.</w:t>
      </w:r>
    </w:p>
    <w:p w14:paraId="32CF1A8F" w14:textId="77777777" w:rsidR="00977F79" w:rsidRDefault="00977F79" w:rsidP="005926F2">
      <w:pPr>
        <w:rPr>
          <w:rFonts w:ascii="Arial" w:hAnsi="Arial" w:cs="Arial"/>
          <w:b/>
          <w:bCs/>
          <w:i/>
          <w:iCs/>
        </w:rPr>
      </w:pPr>
    </w:p>
    <w:p w14:paraId="3DC56E41" w14:textId="77777777" w:rsidR="00977F79" w:rsidRDefault="00977F79" w:rsidP="005926F2">
      <w:pPr>
        <w:rPr>
          <w:rFonts w:ascii="Arial" w:hAnsi="Arial" w:cs="Arial"/>
          <w:b/>
          <w:bCs/>
          <w:i/>
          <w:iCs/>
        </w:rPr>
      </w:pPr>
    </w:p>
    <w:p w14:paraId="1FE5591A" w14:textId="77777777" w:rsidR="00977F79" w:rsidRDefault="00977F79" w:rsidP="005926F2">
      <w:pPr>
        <w:rPr>
          <w:rFonts w:ascii="Arial" w:hAnsi="Arial" w:cs="Arial"/>
          <w:b/>
          <w:bCs/>
          <w:i/>
          <w:iCs/>
        </w:rPr>
      </w:pPr>
    </w:p>
    <w:p w14:paraId="20E2D631" w14:textId="77777777" w:rsidR="00542091" w:rsidRDefault="00542091" w:rsidP="005926F2">
      <w:pPr>
        <w:rPr>
          <w:rFonts w:ascii="Arial" w:hAnsi="Arial" w:cs="Arial"/>
          <w:b/>
          <w:bCs/>
          <w:i/>
          <w:iCs/>
        </w:rPr>
      </w:pPr>
    </w:p>
    <w:p w14:paraId="62B430F3" w14:textId="77777777" w:rsidR="00542091" w:rsidRDefault="00542091" w:rsidP="005926F2">
      <w:pPr>
        <w:rPr>
          <w:rFonts w:ascii="Arial" w:hAnsi="Arial" w:cs="Arial"/>
          <w:b/>
          <w:bCs/>
          <w:i/>
          <w:iCs/>
        </w:rPr>
      </w:pPr>
    </w:p>
    <w:p w14:paraId="25E13314" w14:textId="5815B939" w:rsidR="00542091" w:rsidRPr="00BF33DD" w:rsidRDefault="00542091">
      <w:pPr>
        <w:pStyle w:val="Heading2"/>
        <w:numPr>
          <w:ilvl w:val="0"/>
          <w:numId w:val="22"/>
        </w:numPr>
        <w:rPr>
          <w:rFonts w:ascii="Arial" w:hAnsi="Arial" w:cs="Arial"/>
          <w:b/>
          <w:bCs/>
        </w:rPr>
      </w:pPr>
      <w:bookmarkStart w:id="26" w:name="_Toc237424316"/>
      <w:r w:rsidRPr="00BF33DD">
        <w:rPr>
          <w:rFonts w:ascii="Arial" w:hAnsi="Arial" w:cs="Arial"/>
          <w:b/>
          <w:bCs/>
        </w:rPr>
        <w:t>CO</w:t>
      </w:r>
      <w:r w:rsidR="006E7F3F">
        <w:rPr>
          <w:rFonts w:ascii="Arial" w:hAnsi="Arial" w:cs="Arial"/>
          <w:b/>
          <w:bCs/>
        </w:rPr>
        <w:t>N</w:t>
      </w:r>
      <w:r w:rsidRPr="00BF33DD">
        <w:rPr>
          <w:rFonts w:ascii="Arial" w:hAnsi="Arial" w:cs="Arial"/>
          <w:b/>
          <w:bCs/>
        </w:rPr>
        <w:t xml:space="preserve">CLUSION </w:t>
      </w:r>
      <w:r w:rsidR="00194674" w:rsidRPr="00BF33DD">
        <w:rPr>
          <w:rFonts w:ascii="Arial" w:hAnsi="Arial" w:cs="Arial"/>
          <w:b/>
          <w:bCs/>
        </w:rPr>
        <w:t xml:space="preserve">&amp; </w:t>
      </w:r>
      <w:r w:rsidR="006037E3" w:rsidRPr="00BF33DD">
        <w:rPr>
          <w:rFonts w:ascii="Arial" w:hAnsi="Arial" w:cs="Arial"/>
          <w:b/>
          <w:bCs/>
        </w:rPr>
        <w:t>REFLECTION</w:t>
      </w:r>
      <w:bookmarkEnd w:id="26"/>
    </w:p>
    <w:p w14:paraId="14D415CF" w14:textId="77777777" w:rsidR="006037E3" w:rsidRPr="006037E3" w:rsidRDefault="006037E3" w:rsidP="006037E3">
      <w:pPr>
        <w:pStyle w:val="NormalWeb"/>
        <w:rPr>
          <w:rFonts w:ascii="Arial" w:hAnsi="Arial" w:cs="Arial"/>
          <w:sz w:val="22"/>
          <w:szCs w:val="22"/>
        </w:rPr>
      </w:pPr>
      <w:r w:rsidRPr="006037E3">
        <w:rPr>
          <w:rFonts w:ascii="Arial" w:hAnsi="Arial" w:cs="Arial"/>
          <w:sz w:val="22"/>
          <w:szCs w:val="22"/>
        </w:rPr>
        <w:t>The final solution meets MedAssist Clinic’s requirements by delivering a faster, more reliable, and scalable database system. Through targeted indexing, improved query structures, and careful execution</w:t>
      </w:r>
      <w:r w:rsidRPr="006037E3">
        <w:rPr>
          <w:rFonts w:ascii="Arial" w:hAnsi="Arial" w:cs="Arial"/>
          <w:sz w:val="22"/>
          <w:szCs w:val="22"/>
        </w:rPr>
        <w:noBreakHyphen/>
        <w:t>plan analysis, high</w:t>
      </w:r>
      <w:r w:rsidRPr="006037E3">
        <w:rPr>
          <w:rFonts w:ascii="Arial" w:hAnsi="Arial" w:cs="Arial"/>
          <w:sz w:val="22"/>
          <w:szCs w:val="22"/>
        </w:rPr>
        <w:noBreakHyphen/>
        <w:t>frequency clinical and administrative tasks now run with reduced latency and greater consistency, supporting responsive patient lookups, efficient appointment handling, and dependable access to treatment data.</w:t>
      </w:r>
    </w:p>
    <w:p w14:paraId="2755624B" w14:textId="77777777" w:rsidR="006037E3" w:rsidRPr="006037E3" w:rsidRDefault="006037E3" w:rsidP="006037E3">
      <w:pPr>
        <w:pStyle w:val="NormalWeb"/>
        <w:rPr>
          <w:rFonts w:ascii="Arial" w:hAnsi="Arial" w:cs="Arial"/>
          <w:sz w:val="22"/>
          <w:szCs w:val="22"/>
        </w:rPr>
      </w:pPr>
      <w:r w:rsidRPr="006037E3">
        <w:rPr>
          <w:rFonts w:ascii="Arial" w:hAnsi="Arial" w:cs="Arial"/>
          <w:sz w:val="22"/>
          <w:szCs w:val="22"/>
        </w:rPr>
        <w:t xml:space="preserve">Key challenges included full table scans, slow joins, and queries that placed unnecessary load on the server. These were resolved by adding secondary indexes, restructuring costly queries, and using </w:t>
      </w:r>
      <w:r w:rsidRPr="006037E3">
        <w:rPr>
          <w:rStyle w:val="HTMLCode"/>
          <w:rFonts w:ascii="Arial" w:hAnsi="Arial" w:cs="Arial"/>
          <w:sz w:val="22"/>
          <w:szCs w:val="22"/>
        </w:rPr>
        <w:t>EXPLAIN</w:t>
      </w:r>
      <w:r w:rsidRPr="006037E3">
        <w:rPr>
          <w:rFonts w:ascii="Arial" w:hAnsi="Arial" w:cs="Arial"/>
          <w:sz w:val="22"/>
          <w:szCs w:val="22"/>
        </w:rPr>
        <w:t xml:space="preserve"> to identify inefficiencies. Each improvement contributed to measurable gains in performance and stability.</w:t>
      </w:r>
    </w:p>
    <w:p w14:paraId="11A8A4A6" w14:textId="258C2D22" w:rsidR="006037E3" w:rsidRPr="006037E3" w:rsidRDefault="006037E3" w:rsidP="006037E3">
      <w:pPr>
        <w:pStyle w:val="NormalWeb"/>
        <w:rPr>
          <w:rFonts w:ascii="Arial" w:hAnsi="Arial" w:cs="Arial"/>
          <w:sz w:val="22"/>
          <w:szCs w:val="22"/>
        </w:rPr>
      </w:pPr>
      <w:r w:rsidRPr="006037E3">
        <w:rPr>
          <w:rFonts w:ascii="Arial" w:hAnsi="Arial" w:cs="Arial"/>
          <w:sz w:val="22"/>
          <w:szCs w:val="22"/>
        </w:rPr>
        <w:t>Future enhancements could include automated index monitoring, regular query</w:t>
      </w:r>
      <w:r w:rsidRPr="006037E3">
        <w:rPr>
          <w:rFonts w:ascii="Arial" w:hAnsi="Arial" w:cs="Arial"/>
          <w:sz w:val="22"/>
          <w:szCs w:val="22"/>
        </w:rPr>
        <w:noBreakHyphen/>
        <w:t>performance reviews, and caching frequently accessed clinical data. As MedAssist</w:t>
      </w:r>
      <w:r w:rsidR="00AA72DA">
        <w:rPr>
          <w:rFonts w:ascii="Arial" w:hAnsi="Arial" w:cs="Arial"/>
          <w:sz w:val="22"/>
          <w:szCs w:val="22"/>
        </w:rPr>
        <w:t xml:space="preserve"> Clinic</w:t>
      </w:r>
      <w:r w:rsidRPr="006037E3">
        <w:rPr>
          <w:rFonts w:ascii="Arial" w:hAnsi="Arial" w:cs="Arial"/>
          <w:sz w:val="22"/>
          <w:szCs w:val="22"/>
        </w:rPr>
        <w:t>’s data grows, these measures will help maintain long</w:t>
      </w:r>
      <w:r w:rsidRPr="006037E3">
        <w:rPr>
          <w:rFonts w:ascii="Arial" w:hAnsi="Arial" w:cs="Arial"/>
          <w:sz w:val="22"/>
          <w:szCs w:val="22"/>
        </w:rPr>
        <w:noBreakHyphen/>
        <w:t>term scalability and ensure continued fast, reliable access to critical information.</w:t>
      </w:r>
    </w:p>
    <w:p w14:paraId="518216C9" w14:textId="77777777" w:rsidR="006037E3" w:rsidRDefault="006037E3" w:rsidP="006037E3">
      <w:pPr>
        <w:rPr>
          <w:rFonts w:ascii="Arial" w:hAnsi="Arial" w:cs="Arial"/>
          <w:b/>
          <w:bCs/>
        </w:rPr>
      </w:pPr>
    </w:p>
    <w:p w14:paraId="6CC499EF" w14:textId="53ED9EB8" w:rsidR="009E4859" w:rsidRPr="006128D0" w:rsidRDefault="00CC1880" w:rsidP="006128D0">
      <w:pPr>
        <w:pStyle w:val="Heading1"/>
        <w:rPr>
          <w:rFonts w:ascii="Arial" w:hAnsi="Arial" w:cs="Arial"/>
          <w:b/>
          <w:bCs/>
        </w:rPr>
      </w:pPr>
      <w:bookmarkStart w:id="27" w:name="_Toc237424317"/>
      <w:r w:rsidRPr="006128D0">
        <w:rPr>
          <w:rFonts w:ascii="Arial" w:hAnsi="Arial" w:cs="Arial"/>
          <w:b/>
          <w:bCs/>
        </w:rPr>
        <w:t>PART B</w:t>
      </w:r>
      <w:bookmarkEnd w:id="27"/>
    </w:p>
    <w:p w14:paraId="60AE366C" w14:textId="599B3DD5" w:rsidR="00342A1E" w:rsidRDefault="00EA1865" w:rsidP="00400E6B">
      <w:pPr>
        <w:pStyle w:val="Heading2"/>
        <w:rPr>
          <w:rFonts w:ascii="Arial" w:hAnsi="Arial" w:cs="Arial"/>
          <w:b/>
          <w:bCs/>
        </w:rPr>
      </w:pPr>
      <w:bookmarkStart w:id="28" w:name="_Toc237424318"/>
      <w:r w:rsidRPr="00400E6B">
        <w:rPr>
          <w:rFonts w:ascii="Arial" w:hAnsi="Arial" w:cs="Arial"/>
          <w:b/>
          <w:bCs/>
        </w:rPr>
        <w:t xml:space="preserve">University </w:t>
      </w:r>
      <w:r w:rsidR="00400E6B" w:rsidRPr="00400E6B">
        <w:rPr>
          <w:rFonts w:ascii="Arial" w:hAnsi="Arial" w:cs="Arial"/>
          <w:b/>
          <w:bCs/>
        </w:rPr>
        <w:t>Library (Books borrowing)</w:t>
      </w:r>
      <w:bookmarkEnd w:id="28"/>
    </w:p>
    <w:p w14:paraId="7B0528B3" w14:textId="77777777" w:rsidR="00400E6B" w:rsidRDefault="00400E6B" w:rsidP="00400E6B"/>
    <w:p w14:paraId="0320342E" w14:textId="46B784B2" w:rsidR="00400E6B" w:rsidRPr="00F10C72" w:rsidRDefault="007A2CFA" w:rsidP="00090F27">
      <w:pPr>
        <w:pStyle w:val="Heading2"/>
        <w:ind w:left="360"/>
        <w:rPr>
          <w:rFonts w:ascii="Arial" w:hAnsi="Arial" w:cs="Arial"/>
          <w:b/>
          <w:bCs/>
        </w:rPr>
      </w:pPr>
      <w:bookmarkStart w:id="29" w:name="_Toc237424319"/>
      <w:r w:rsidRPr="007A2CFA">
        <w:rPr>
          <w:rFonts w:ascii="Arial" w:hAnsi="Arial" w:cs="Arial"/>
          <w:b/>
          <w:bCs/>
        </w:rPr>
        <w:lastRenderedPageBreak/>
        <w:t>INTRODUCTION</w:t>
      </w:r>
      <w:bookmarkEnd w:id="29"/>
    </w:p>
    <w:p w14:paraId="736579F0" w14:textId="71CC2038" w:rsidR="00ED6582" w:rsidRDefault="006763CC" w:rsidP="00BA277A">
      <w:pPr>
        <w:rPr>
          <w:rFonts w:ascii="Arial" w:hAnsi="Arial" w:cs="Arial"/>
        </w:rPr>
      </w:pPr>
      <w:r w:rsidRPr="006763CC">
        <w:rPr>
          <w:rFonts w:ascii="Arial" w:hAnsi="Arial" w:cs="Arial"/>
        </w:rPr>
        <w:t>The UniLibrary database and web application support core library functions such as cataloguing books, managing student records, and processing borrowing activities. Because the system stores sensitive information, including staff login credentials and student details, strong security measures are essential.</w:t>
      </w:r>
    </w:p>
    <w:p w14:paraId="62DE35FB" w14:textId="60FD6055" w:rsidR="00BA277A" w:rsidRPr="00BA277A" w:rsidRDefault="00BA277A" w:rsidP="00BA277A">
      <w:pPr>
        <w:rPr>
          <w:rFonts w:ascii="Arial" w:hAnsi="Arial" w:cs="Arial"/>
        </w:rPr>
      </w:pPr>
      <w:r w:rsidRPr="00BA277A">
        <w:rPr>
          <w:rFonts w:ascii="Arial" w:hAnsi="Arial" w:cs="Arial"/>
        </w:rPr>
        <w:t>SQL Injection (SQLi) is a critical web security vulnerability where attackers manipulate user input to inject malicious SQL commands into a website’s database query. It occurs when applications fail to properly validate or sanitise input before using it in SQL statements. This allows attackers to bypass authentication, access confidential data, alter records, or even delete entire databases. SQLi is dangerous because it targets the core data layer of a system, where sensitive information such as login credentials and personal records is stored</w:t>
      </w:r>
      <w:sdt>
        <w:sdtPr>
          <w:rPr>
            <w:rFonts w:ascii="Arial" w:hAnsi="Arial" w:cs="Arial"/>
          </w:rPr>
          <w:id w:val="746539165"/>
          <w:citation/>
        </w:sdtPr>
        <w:sdtContent>
          <w:r w:rsidR="002D4E7A">
            <w:rPr>
              <w:rFonts w:ascii="Arial" w:hAnsi="Arial" w:cs="Arial"/>
            </w:rPr>
            <w:fldChar w:fldCharType="begin"/>
          </w:r>
          <w:r w:rsidR="002D4E7A">
            <w:rPr>
              <w:rFonts w:ascii="Arial" w:hAnsi="Arial" w:cs="Arial"/>
            </w:rPr>
            <w:instrText xml:space="preserve"> CITATION Swe25 \l 2057 </w:instrText>
          </w:r>
          <w:r w:rsidR="002D4E7A">
            <w:rPr>
              <w:rFonts w:ascii="Arial" w:hAnsi="Arial" w:cs="Arial"/>
            </w:rPr>
            <w:fldChar w:fldCharType="separate"/>
          </w:r>
          <w:r w:rsidR="00DA3E0F">
            <w:rPr>
              <w:rFonts w:ascii="Arial" w:hAnsi="Arial" w:cs="Arial"/>
              <w:noProof/>
            </w:rPr>
            <w:t xml:space="preserve"> </w:t>
          </w:r>
          <w:r w:rsidR="00DA3E0F" w:rsidRPr="00DA3E0F">
            <w:rPr>
              <w:rFonts w:ascii="Arial" w:hAnsi="Arial" w:cs="Arial"/>
              <w:noProof/>
            </w:rPr>
            <w:t>[17]</w:t>
          </w:r>
          <w:r w:rsidR="002D4E7A">
            <w:rPr>
              <w:rFonts w:ascii="Arial" w:hAnsi="Arial" w:cs="Arial"/>
            </w:rPr>
            <w:fldChar w:fldCharType="end"/>
          </w:r>
        </w:sdtContent>
      </w:sdt>
      <w:r w:rsidR="00532213">
        <w:rPr>
          <w:rFonts w:ascii="Arial" w:hAnsi="Arial" w:cs="Arial"/>
        </w:rPr>
        <w:t>.</w:t>
      </w:r>
    </w:p>
    <w:p w14:paraId="01C9D0D4" w14:textId="354966B5" w:rsidR="00BA277A" w:rsidRDefault="00BA277A" w:rsidP="00BA277A">
      <w:pPr>
        <w:rPr>
          <w:rFonts w:ascii="Arial" w:hAnsi="Arial" w:cs="Arial"/>
        </w:rPr>
      </w:pPr>
      <w:r w:rsidRPr="00BA277A">
        <w:rPr>
          <w:rFonts w:ascii="Arial" w:hAnsi="Arial" w:cs="Arial"/>
        </w:rPr>
        <w:t>The vulnerability arises when user input is directly concatenated into SQL queries, enabling attackers to change the intended logic of the command. This can lead to unauthorised access, data breaches, and full system compromise. Modern security practices recommend using prepared statements, parameterised queries, and strict input validation to mitigate SQL Injection risks</w:t>
      </w:r>
      <w:sdt>
        <w:sdtPr>
          <w:rPr>
            <w:rFonts w:ascii="Arial" w:hAnsi="Arial" w:cs="Arial"/>
          </w:rPr>
          <w:id w:val="2006857737"/>
          <w:citation/>
        </w:sdtPr>
        <w:sdtContent>
          <w:r w:rsidR="00532213">
            <w:rPr>
              <w:rFonts w:ascii="Arial" w:hAnsi="Arial" w:cs="Arial"/>
            </w:rPr>
            <w:fldChar w:fldCharType="begin"/>
          </w:r>
          <w:r w:rsidR="00532213">
            <w:rPr>
              <w:rFonts w:ascii="Arial" w:hAnsi="Arial" w:cs="Arial"/>
            </w:rPr>
            <w:instrText xml:space="preserve"> CITATION Yaw13 \l 2057 </w:instrText>
          </w:r>
          <w:r w:rsidR="00532213">
            <w:rPr>
              <w:rFonts w:ascii="Arial" w:hAnsi="Arial" w:cs="Arial"/>
            </w:rPr>
            <w:fldChar w:fldCharType="separate"/>
          </w:r>
          <w:r w:rsidR="00DA3E0F">
            <w:rPr>
              <w:rFonts w:ascii="Arial" w:hAnsi="Arial" w:cs="Arial"/>
              <w:noProof/>
            </w:rPr>
            <w:t xml:space="preserve"> </w:t>
          </w:r>
          <w:r w:rsidR="00DA3E0F" w:rsidRPr="00DA3E0F">
            <w:rPr>
              <w:rFonts w:ascii="Arial" w:hAnsi="Arial" w:cs="Arial"/>
              <w:noProof/>
            </w:rPr>
            <w:t>[18]</w:t>
          </w:r>
          <w:r w:rsidR="00532213">
            <w:rPr>
              <w:rFonts w:ascii="Arial" w:hAnsi="Arial" w:cs="Arial"/>
            </w:rPr>
            <w:fldChar w:fldCharType="end"/>
          </w:r>
        </w:sdtContent>
      </w:sdt>
      <w:r w:rsidRPr="00BA277A">
        <w:rPr>
          <w:rFonts w:ascii="Arial" w:hAnsi="Arial" w:cs="Arial"/>
        </w:rPr>
        <w:t>.</w:t>
      </w:r>
    </w:p>
    <w:p w14:paraId="634A61BD" w14:textId="77777777" w:rsidR="004A3610" w:rsidRDefault="004A3610" w:rsidP="007F14CB">
      <w:pPr>
        <w:pStyle w:val="Heading3"/>
      </w:pPr>
    </w:p>
    <w:p w14:paraId="43D147D8" w14:textId="1D04FABF" w:rsidR="001B594E" w:rsidRPr="00B163F4" w:rsidRDefault="00A87E66" w:rsidP="00D3025E">
      <w:pPr>
        <w:pStyle w:val="Heading3"/>
        <w:rPr>
          <w:rFonts w:ascii="Arial" w:hAnsi="Arial" w:cs="Arial"/>
          <w:b/>
          <w:bCs/>
        </w:rPr>
      </w:pPr>
      <w:bookmarkStart w:id="30" w:name="_Toc237424320"/>
      <w:r>
        <w:rPr>
          <w:rFonts w:ascii="Arial" w:hAnsi="Arial" w:cs="Arial"/>
          <w:b/>
          <w:bCs/>
        </w:rPr>
        <w:t>A.</w:t>
      </w:r>
      <w:r w:rsidRPr="00B163F4">
        <w:rPr>
          <w:rFonts w:ascii="Arial" w:hAnsi="Arial" w:cs="Arial"/>
          <w:b/>
          <w:bCs/>
        </w:rPr>
        <w:t xml:space="preserve"> Identification</w:t>
      </w:r>
      <w:r w:rsidR="001B594E" w:rsidRPr="00B163F4">
        <w:rPr>
          <w:rFonts w:ascii="Arial" w:hAnsi="Arial" w:cs="Arial"/>
          <w:b/>
          <w:bCs/>
        </w:rPr>
        <w:t xml:space="preserve"> of SQL Injection Vulnerabilities </w:t>
      </w:r>
      <w:r w:rsidR="00FC6CDD" w:rsidRPr="00B163F4">
        <w:rPr>
          <w:rFonts w:ascii="Arial" w:hAnsi="Arial" w:cs="Arial"/>
          <w:b/>
          <w:bCs/>
        </w:rPr>
        <w:t>on</w:t>
      </w:r>
      <w:r w:rsidR="001B594E" w:rsidRPr="00B163F4">
        <w:rPr>
          <w:rFonts w:ascii="Arial" w:hAnsi="Arial" w:cs="Arial"/>
          <w:b/>
          <w:bCs/>
        </w:rPr>
        <w:t xml:space="preserve"> the Website</w:t>
      </w:r>
      <w:bookmarkEnd w:id="30"/>
    </w:p>
    <w:p w14:paraId="08479E9E" w14:textId="55FE5918" w:rsidR="00386A33" w:rsidRPr="00386A33" w:rsidRDefault="00386A33" w:rsidP="001B594E">
      <w:pPr>
        <w:rPr>
          <w:rFonts w:ascii="Arial" w:hAnsi="Arial" w:cs="Arial"/>
        </w:rPr>
      </w:pPr>
      <w:r w:rsidRPr="00386A33">
        <w:rPr>
          <w:rFonts w:ascii="Arial" w:hAnsi="Arial" w:cs="Arial"/>
        </w:rPr>
        <w:t>Identification of SQL injection vulnerabilities in websites involves understanding the nature of these attacks, which exploit security weaknesses in the database layer of web applications, primarily due to inadequate input validation. Attackers manipulate SQL queries to gain unauthorized access or alter database content, making detection critical for maintaining data security </w:t>
      </w:r>
      <w:sdt>
        <w:sdtPr>
          <w:rPr>
            <w:rFonts w:ascii="Arial" w:hAnsi="Arial" w:cs="Arial"/>
          </w:rPr>
          <w:id w:val="1313982290"/>
          <w:citation/>
        </w:sdtPr>
        <w:sdtContent>
          <w:r>
            <w:rPr>
              <w:rFonts w:ascii="Arial" w:hAnsi="Arial" w:cs="Arial"/>
            </w:rPr>
            <w:fldChar w:fldCharType="begin"/>
          </w:r>
          <w:r>
            <w:rPr>
              <w:rFonts w:ascii="Arial" w:hAnsi="Arial" w:cs="Arial"/>
            </w:rPr>
            <w:instrText xml:space="preserve"> CITATION She14 \l 2057 </w:instrText>
          </w:r>
          <w:r>
            <w:rPr>
              <w:rFonts w:ascii="Arial" w:hAnsi="Arial" w:cs="Arial"/>
            </w:rPr>
            <w:fldChar w:fldCharType="separate"/>
          </w:r>
          <w:r w:rsidR="00DA3E0F" w:rsidRPr="00DA3E0F">
            <w:rPr>
              <w:rFonts w:ascii="Arial" w:hAnsi="Arial" w:cs="Arial"/>
              <w:noProof/>
            </w:rPr>
            <w:t>[19]</w:t>
          </w:r>
          <w:r>
            <w:rPr>
              <w:rFonts w:ascii="Arial" w:hAnsi="Arial" w:cs="Arial"/>
            </w:rPr>
            <w:fldChar w:fldCharType="end"/>
          </w:r>
        </w:sdtContent>
      </w:sdt>
    </w:p>
    <w:p w14:paraId="4EBE11FE" w14:textId="0010E0FC" w:rsidR="001B594E" w:rsidRPr="001B594E" w:rsidRDefault="001B594E" w:rsidP="001B594E">
      <w:pPr>
        <w:rPr>
          <w:rFonts w:ascii="Arial" w:hAnsi="Arial" w:cs="Arial"/>
        </w:rPr>
      </w:pPr>
      <w:r w:rsidRPr="001B594E">
        <w:rPr>
          <w:rFonts w:ascii="Arial" w:hAnsi="Arial" w:cs="Arial"/>
        </w:rPr>
        <w:t>A review of the website’s PHP code reveals several areas where user input is directly concatenated into SQL queries without validation or sanitisation</w:t>
      </w:r>
      <w:sdt>
        <w:sdtPr>
          <w:rPr>
            <w:rFonts w:ascii="Arial" w:hAnsi="Arial" w:cs="Arial"/>
          </w:rPr>
          <w:id w:val="1721168298"/>
          <w:citation/>
        </w:sdtPr>
        <w:sdtContent>
          <w:r w:rsidR="00056287">
            <w:rPr>
              <w:rFonts w:ascii="Arial" w:hAnsi="Arial" w:cs="Arial"/>
            </w:rPr>
            <w:fldChar w:fldCharType="begin"/>
          </w:r>
          <w:r w:rsidR="00056287">
            <w:rPr>
              <w:rFonts w:ascii="Arial" w:hAnsi="Arial" w:cs="Arial"/>
            </w:rPr>
            <w:instrText xml:space="preserve"> CITATION WGH06 \l 2057 </w:instrText>
          </w:r>
          <w:r w:rsidR="00056287">
            <w:rPr>
              <w:rFonts w:ascii="Arial" w:hAnsi="Arial" w:cs="Arial"/>
            </w:rPr>
            <w:fldChar w:fldCharType="separate"/>
          </w:r>
          <w:r w:rsidR="00DA3E0F">
            <w:rPr>
              <w:rFonts w:ascii="Arial" w:hAnsi="Arial" w:cs="Arial"/>
              <w:noProof/>
            </w:rPr>
            <w:t xml:space="preserve"> </w:t>
          </w:r>
          <w:r w:rsidR="00DA3E0F" w:rsidRPr="00DA3E0F">
            <w:rPr>
              <w:rFonts w:ascii="Arial" w:hAnsi="Arial" w:cs="Arial"/>
              <w:noProof/>
            </w:rPr>
            <w:t>[20]</w:t>
          </w:r>
          <w:r w:rsidR="00056287">
            <w:rPr>
              <w:rFonts w:ascii="Arial" w:hAnsi="Arial" w:cs="Arial"/>
            </w:rPr>
            <w:fldChar w:fldCharType="end"/>
          </w:r>
        </w:sdtContent>
      </w:sdt>
      <w:r w:rsidRPr="001B594E">
        <w:rPr>
          <w:rFonts w:ascii="Arial" w:hAnsi="Arial" w:cs="Arial"/>
        </w:rPr>
        <w:t>. This practice makes the system vulnerable to SQL Injection, as malicious input can alter the intended structure of the SQL command</w:t>
      </w:r>
      <w:sdt>
        <w:sdtPr>
          <w:rPr>
            <w:rFonts w:ascii="Arial" w:hAnsi="Arial" w:cs="Arial"/>
          </w:rPr>
          <w:id w:val="688952206"/>
          <w:citation/>
        </w:sdtPr>
        <w:sdtContent>
          <w:r w:rsidR="00F74B64">
            <w:rPr>
              <w:rFonts w:ascii="Arial" w:hAnsi="Arial" w:cs="Arial"/>
            </w:rPr>
            <w:fldChar w:fldCharType="begin"/>
          </w:r>
          <w:r w:rsidR="00F74B64">
            <w:rPr>
              <w:rFonts w:ascii="Arial" w:hAnsi="Arial" w:cs="Arial"/>
            </w:rPr>
            <w:instrText xml:space="preserve"> CITATION MHo03 \l 2057 </w:instrText>
          </w:r>
          <w:r w:rsidR="00F74B64">
            <w:rPr>
              <w:rFonts w:ascii="Arial" w:hAnsi="Arial" w:cs="Arial"/>
            </w:rPr>
            <w:fldChar w:fldCharType="separate"/>
          </w:r>
          <w:r w:rsidR="00DA3E0F">
            <w:rPr>
              <w:rFonts w:ascii="Arial" w:hAnsi="Arial" w:cs="Arial"/>
              <w:noProof/>
            </w:rPr>
            <w:t xml:space="preserve"> </w:t>
          </w:r>
          <w:r w:rsidR="00DA3E0F" w:rsidRPr="00DA3E0F">
            <w:rPr>
              <w:rFonts w:ascii="Arial" w:hAnsi="Arial" w:cs="Arial"/>
              <w:noProof/>
            </w:rPr>
            <w:t>[21]</w:t>
          </w:r>
          <w:r w:rsidR="00F74B64">
            <w:rPr>
              <w:rFonts w:ascii="Arial" w:hAnsi="Arial" w:cs="Arial"/>
            </w:rPr>
            <w:fldChar w:fldCharType="end"/>
          </w:r>
        </w:sdtContent>
      </w:sdt>
      <w:r w:rsidRPr="001B594E">
        <w:rPr>
          <w:rFonts w:ascii="Arial" w:hAnsi="Arial" w:cs="Arial"/>
        </w:rPr>
        <w:t>. The most prominent vulnerabilities occur in the login page, search functionality, and record</w:t>
      </w:r>
      <w:r w:rsidRPr="001B594E">
        <w:rPr>
          <w:rFonts w:ascii="Arial" w:hAnsi="Arial" w:cs="Arial"/>
        </w:rPr>
        <w:noBreakHyphen/>
        <w:t>insertion scripts.</w:t>
      </w:r>
    </w:p>
    <w:p w14:paraId="2044680C" w14:textId="77777777" w:rsidR="00400E6B" w:rsidRPr="001B594E" w:rsidRDefault="00400E6B" w:rsidP="00400E6B">
      <w:pPr>
        <w:rPr>
          <w:rFonts w:ascii="Arial" w:hAnsi="Arial" w:cs="Arial"/>
        </w:rPr>
      </w:pPr>
    </w:p>
    <w:p w14:paraId="766473DC" w14:textId="0C68C213" w:rsidR="006056C7" w:rsidRPr="00F549CA" w:rsidRDefault="001F13CE" w:rsidP="006056C7">
      <w:pPr>
        <w:pStyle w:val="Heading4"/>
        <w:numPr>
          <w:ilvl w:val="2"/>
          <w:numId w:val="16"/>
        </w:numPr>
        <w:rPr>
          <w:rFonts w:ascii="Arial" w:hAnsi="Arial" w:cs="Arial"/>
          <w:b/>
          <w:bCs/>
          <w:i w:val="0"/>
          <w:iCs w:val="0"/>
          <w:sz w:val="24"/>
          <w:szCs w:val="24"/>
        </w:rPr>
      </w:pPr>
      <w:r w:rsidRPr="006056C7">
        <w:rPr>
          <w:rFonts w:ascii="Arial" w:hAnsi="Arial" w:cs="Arial"/>
          <w:b/>
          <w:bCs/>
          <w:i w:val="0"/>
          <w:iCs w:val="0"/>
          <w:sz w:val="24"/>
          <w:szCs w:val="24"/>
        </w:rPr>
        <w:t>Vulnerability in the Login Page</w:t>
      </w:r>
    </w:p>
    <w:p w14:paraId="1AE250A8" w14:textId="77777777" w:rsidR="001F13CE" w:rsidRPr="002F0E4C" w:rsidRDefault="001F13CE" w:rsidP="001F13CE">
      <w:pPr>
        <w:rPr>
          <w:rFonts w:ascii="Arial" w:hAnsi="Arial" w:cs="Arial"/>
        </w:rPr>
      </w:pPr>
      <w:r w:rsidRPr="002F0E4C">
        <w:rPr>
          <w:rFonts w:ascii="Arial" w:hAnsi="Arial" w:cs="Arial"/>
        </w:rPr>
        <w:t>The original login.php file constructs SQL queries using raw user input:</w:t>
      </w:r>
    </w:p>
    <w:p w14:paraId="08295968" w14:textId="7F5904E2" w:rsidR="0057360E" w:rsidRPr="001F13CE" w:rsidRDefault="0057360E" w:rsidP="001F13CE">
      <w:r>
        <w:rPr>
          <w:noProof/>
        </w:rPr>
        <w:drawing>
          <wp:inline distT="0" distB="0" distL="0" distR="0" wp14:anchorId="151D5574" wp14:editId="03D18815">
            <wp:extent cx="5731510" cy="416560"/>
            <wp:effectExtent l="0" t="0" r="2540" b="2540"/>
            <wp:docPr id="389180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80552" name="Picture 389180552"/>
                    <pic:cNvPicPr/>
                  </pic:nvPicPr>
                  <pic:blipFill>
                    <a:blip r:embed="rId33">
                      <a:extLst>
                        <a:ext uri="{28A0092B-C50C-407E-A947-70E740481C1C}">
                          <a14:useLocalDpi xmlns:a14="http://schemas.microsoft.com/office/drawing/2010/main" val="0"/>
                        </a:ext>
                      </a:extLst>
                    </a:blip>
                    <a:stretch>
                      <a:fillRect/>
                    </a:stretch>
                  </pic:blipFill>
                  <pic:spPr>
                    <a:xfrm>
                      <a:off x="0" y="0"/>
                      <a:ext cx="5731510" cy="416560"/>
                    </a:xfrm>
                    <a:prstGeom prst="rect">
                      <a:avLst/>
                    </a:prstGeom>
                  </pic:spPr>
                </pic:pic>
              </a:graphicData>
            </a:graphic>
          </wp:inline>
        </w:drawing>
      </w:r>
    </w:p>
    <w:p w14:paraId="2E100090" w14:textId="090F88D8" w:rsidR="00400E6B" w:rsidRPr="002F0E4C" w:rsidRDefault="009C53AB" w:rsidP="00400E6B">
      <w:pPr>
        <w:rPr>
          <w:rFonts w:ascii="Arial" w:hAnsi="Arial" w:cs="Arial"/>
        </w:rPr>
      </w:pPr>
      <w:r w:rsidRPr="002F0E4C">
        <w:rPr>
          <w:rFonts w:ascii="Arial" w:hAnsi="Arial" w:cs="Arial"/>
        </w:rPr>
        <w:t>This approach allows an attacker to inject SQL fragments such as ' OR '1'='1 into the password field, resulting in unauthorised access.</w:t>
      </w:r>
    </w:p>
    <w:p w14:paraId="7A46748D" w14:textId="5DAC4911" w:rsidR="009C53AB" w:rsidRPr="002F0E4C" w:rsidRDefault="002A1916" w:rsidP="00400E6B">
      <w:pPr>
        <w:rPr>
          <w:rFonts w:ascii="Arial" w:hAnsi="Arial" w:cs="Arial"/>
        </w:rPr>
      </w:pPr>
      <w:r w:rsidRPr="002F0E4C">
        <w:rPr>
          <w:rFonts w:ascii="Arial" w:hAnsi="Arial" w:cs="Arial"/>
        </w:rPr>
        <w:t>The original login.php showing the vulnerable SQL line.</w:t>
      </w:r>
    </w:p>
    <w:p w14:paraId="14B993A8" w14:textId="77777777" w:rsidR="00C5665D" w:rsidRPr="007D7F7F" w:rsidRDefault="00C5665D" w:rsidP="007D7F7F">
      <w:pPr>
        <w:pStyle w:val="Heading4"/>
        <w:rPr>
          <w:i w:val="0"/>
          <w:iCs w:val="0"/>
        </w:rPr>
      </w:pPr>
    </w:p>
    <w:p w14:paraId="7D9D8E2B" w14:textId="6B4F0DEF" w:rsidR="00DA3379" w:rsidRPr="00F549CA" w:rsidRDefault="00C5665D" w:rsidP="00DA3379">
      <w:pPr>
        <w:pStyle w:val="Heading4"/>
        <w:numPr>
          <w:ilvl w:val="2"/>
          <w:numId w:val="16"/>
        </w:numPr>
        <w:rPr>
          <w:rFonts w:ascii="Arial" w:hAnsi="Arial" w:cs="Arial"/>
          <w:b/>
          <w:bCs/>
          <w:i w:val="0"/>
          <w:iCs w:val="0"/>
          <w:sz w:val="24"/>
          <w:szCs w:val="24"/>
        </w:rPr>
      </w:pPr>
      <w:r w:rsidRPr="006056C7">
        <w:rPr>
          <w:rFonts w:ascii="Arial" w:hAnsi="Arial" w:cs="Arial"/>
          <w:b/>
          <w:bCs/>
          <w:i w:val="0"/>
          <w:iCs w:val="0"/>
          <w:sz w:val="24"/>
          <w:szCs w:val="24"/>
        </w:rPr>
        <w:t>Vulnerability in the Book Search Page</w:t>
      </w:r>
    </w:p>
    <w:p w14:paraId="11005C1F" w14:textId="4DA3457D" w:rsidR="00C5665D" w:rsidRPr="00E8643D" w:rsidRDefault="004736DB" w:rsidP="00C5665D">
      <w:pPr>
        <w:rPr>
          <w:rFonts w:ascii="Arial" w:hAnsi="Arial" w:cs="Arial"/>
        </w:rPr>
      </w:pPr>
      <w:r w:rsidRPr="004736DB">
        <w:rPr>
          <w:rFonts w:ascii="Arial" w:hAnsi="Arial" w:cs="Arial"/>
        </w:rPr>
        <w:t>The Book Search page remains a key SQL Injection risk because it builds SQL queries by directly inserting user input without validation or sanitisation, allowing attackers to manipulate the query and alter its intended behaviour.</w:t>
      </w:r>
    </w:p>
    <w:p w14:paraId="0F6BC937" w14:textId="70F5C362" w:rsidR="00C5665D" w:rsidRDefault="00224E96" w:rsidP="00400E6B">
      <w:r>
        <w:rPr>
          <w:noProof/>
        </w:rPr>
        <w:drawing>
          <wp:inline distT="0" distB="0" distL="0" distR="0" wp14:anchorId="1F5574E6" wp14:editId="7EFB2DAF">
            <wp:extent cx="5731510" cy="268605"/>
            <wp:effectExtent l="0" t="0" r="2540" b="0"/>
            <wp:docPr id="10401229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122934" name="Picture 1040122934"/>
                    <pic:cNvPicPr/>
                  </pic:nvPicPr>
                  <pic:blipFill>
                    <a:blip r:embed="rId34">
                      <a:extLst>
                        <a:ext uri="{28A0092B-C50C-407E-A947-70E740481C1C}">
                          <a14:useLocalDpi xmlns:a14="http://schemas.microsoft.com/office/drawing/2010/main" val="0"/>
                        </a:ext>
                      </a:extLst>
                    </a:blip>
                    <a:stretch>
                      <a:fillRect/>
                    </a:stretch>
                  </pic:blipFill>
                  <pic:spPr>
                    <a:xfrm>
                      <a:off x="0" y="0"/>
                      <a:ext cx="5731510" cy="268605"/>
                    </a:xfrm>
                    <a:prstGeom prst="rect">
                      <a:avLst/>
                    </a:prstGeom>
                  </pic:spPr>
                </pic:pic>
              </a:graphicData>
            </a:graphic>
          </wp:inline>
        </w:drawing>
      </w:r>
    </w:p>
    <w:p w14:paraId="62E163A3" w14:textId="1FD7A332" w:rsidR="00B06C59" w:rsidRPr="00C863A2" w:rsidRDefault="00C863A2" w:rsidP="00086C77">
      <w:pPr>
        <w:rPr>
          <w:rFonts w:ascii="Arial" w:hAnsi="Arial" w:cs="Arial"/>
        </w:rPr>
      </w:pPr>
      <w:r w:rsidRPr="00C863A2">
        <w:rPr>
          <w:rFonts w:ascii="Arial" w:hAnsi="Arial" w:cs="Arial"/>
        </w:rPr>
        <w:t>This query processes the $query value exactly as entered by the user. Because the input is neither escaped nor parameterised, an attacker can inject SQL fragments that modify the intended behaviour of the query. For example, using the payload:</w:t>
      </w:r>
    </w:p>
    <w:p w14:paraId="34AF4E9A" w14:textId="77777777" w:rsidR="00086C77" w:rsidRPr="00086C77" w:rsidRDefault="00086C77" w:rsidP="00086C77">
      <w:pPr>
        <w:rPr>
          <w:rFonts w:ascii="Arial" w:hAnsi="Arial" w:cs="Arial"/>
        </w:rPr>
      </w:pPr>
    </w:p>
    <w:p w14:paraId="4D5E2468" w14:textId="2D0426A6" w:rsidR="00E8643D" w:rsidRDefault="005F3F5A" w:rsidP="00A87E66">
      <w:pPr>
        <w:pStyle w:val="Heading3"/>
        <w:rPr>
          <w:rFonts w:ascii="Arial" w:hAnsi="Arial" w:cs="Arial"/>
          <w:b/>
          <w:bCs/>
        </w:rPr>
      </w:pPr>
      <w:bookmarkStart w:id="31" w:name="_Toc237424321"/>
      <w:r>
        <w:rPr>
          <w:rFonts w:ascii="Arial" w:hAnsi="Arial" w:cs="Arial"/>
          <w:b/>
          <w:bCs/>
        </w:rPr>
        <w:t>B. Demonstrating</w:t>
      </w:r>
      <w:r w:rsidR="00E8643D" w:rsidRPr="004C49EC">
        <w:rPr>
          <w:rFonts w:ascii="Arial" w:hAnsi="Arial" w:cs="Arial"/>
          <w:b/>
          <w:bCs/>
        </w:rPr>
        <w:t xml:space="preserve"> Attempted Injection</w:t>
      </w:r>
      <w:bookmarkEnd w:id="31"/>
    </w:p>
    <w:p w14:paraId="58756021" w14:textId="77777777" w:rsidR="00086C77" w:rsidRPr="00086C77" w:rsidRDefault="00086C77" w:rsidP="00086C77"/>
    <w:p w14:paraId="2FA77563" w14:textId="4187F7AE" w:rsidR="00E8643D" w:rsidRDefault="00E8643D" w:rsidP="00655702">
      <w:pPr>
        <w:rPr>
          <w:rFonts w:ascii="Arial" w:hAnsi="Arial" w:cs="Arial"/>
        </w:rPr>
      </w:pPr>
      <w:r w:rsidRPr="00655702">
        <w:rPr>
          <w:rFonts w:ascii="Arial" w:hAnsi="Arial" w:cs="Arial"/>
        </w:rPr>
        <w:t>The attempted injection should be shown by entering the payload into the search field and capturing the resulting output. This demonstrates that the system executes the injected SQL rather than restricting input to safe, expected values</w:t>
      </w:r>
      <w:sdt>
        <w:sdtPr>
          <w:rPr>
            <w:rFonts w:ascii="Arial" w:hAnsi="Arial" w:cs="Arial"/>
          </w:rPr>
          <w:id w:val="-1950997086"/>
          <w:citation/>
        </w:sdtPr>
        <w:sdtContent>
          <w:r w:rsidR="000C420A">
            <w:rPr>
              <w:rFonts w:ascii="Arial" w:hAnsi="Arial" w:cs="Arial"/>
            </w:rPr>
            <w:fldChar w:fldCharType="begin"/>
          </w:r>
          <w:r w:rsidR="000C420A">
            <w:rPr>
              <w:rFonts w:ascii="Arial" w:hAnsi="Arial" w:cs="Arial"/>
            </w:rPr>
            <w:instrText xml:space="preserve"> CITATION WGH061 \l 2057 </w:instrText>
          </w:r>
          <w:r w:rsidR="000C420A">
            <w:rPr>
              <w:rFonts w:ascii="Arial" w:hAnsi="Arial" w:cs="Arial"/>
            </w:rPr>
            <w:fldChar w:fldCharType="separate"/>
          </w:r>
          <w:r w:rsidR="00DA3E0F">
            <w:rPr>
              <w:rFonts w:ascii="Arial" w:hAnsi="Arial" w:cs="Arial"/>
              <w:noProof/>
            </w:rPr>
            <w:t xml:space="preserve"> </w:t>
          </w:r>
          <w:r w:rsidR="00DA3E0F" w:rsidRPr="00DA3E0F">
            <w:rPr>
              <w:rFonts w:ascii="Arial" w:hAnsi="Arial" w:cs="Arial"/>
              <w:noProof/>
            </w:rPr>
            <w:t>[22]</w:t>
          </w:r>
          <w:r w:rsidR="000C420A">
            <w:rPr>
              <w:rFonts w:ascii="Arial" w:hAnsi="Arial" w:cs="Arial"/>
            </w:rPr>
            <w:fldChar w:fldCharType="end"/>
          </w:r>
        </w:sdtContent>
      </w:sdt>
      <w:r w:rsidRPr="00655702">
        <w:rPr>
          <w:rFonts w:ascii="Arial" w:hAnsi="Arial" w:cs="Arial"/>
        </w:rPr>
        <w:t>. The screenshot should clearly show that the search results are inconsistent with the intended query, thereby confirming the vulnerability.</w:t>
      </w:r>
    </w:p>
    <w:p w14:paraId="086F0344" w14:textId="77777777" w:rsidR="00F549CA" w:rsidRDefault="00F549CA" w:rsidP="00655702">
      <w:pPr>
        <w:rPr>
          <w:rFonts w:ascii="Arial" w:hAnsi="Arial" w:cs="Arial"/>
        </w:rPr>
      </w:pPr>
    </w:p>
    <w:p w14:paraId="7C502FC8" w14:textId="5FA55193" w:rsidR="006056C7" w:rsidRPr="00F549CA" w:rsidRDefault="00250635" w:rsidP="006056C7">
      <w:pPr>
        <w:pStyle w:val="Heading4"/>
        <w:numPr>
          <w:ilvl w:val="3"/>
          <w:numId w:val="19"/>
        </w:numPr>
        <w:rPr>
          <w:rFonts w:ascii="Arial" w:hAnsi="Arial" w:cs="Arial"/>
          <w:b/>
          <w:bCs/>
          <w:i w:val="0"/>
          <w:iCs w:val="0"/>
          <w:sz w:val="24"/>
          <w:szCs w:val="24"/>
        </w:rPr>
      </w:pPr>
      <w:r w:rsidRPr="000214AA">
        <w:rPr>
          <w:rFonts w:ascii="Arial" w:hAnsi="Arial" w:cs="Arial"/>
          <w:b/>
          <w:bCs/>
          <w:i w:val="0"/>
          <w:iCs w:val="0"/>
          <w:sz w:val="24"/>
          <w:szCs w:val="24"/>
        </w:rPr>
        <w:t xml:space="preserve"> </w:t>
      </w:r>
      <w:r w:rsidR="00A161E2" w:rsidRPr="000214AA">
        <w:rPr>
          <w:rFonts w:ascii="Arial" w:hAnsi="Arial" w:cs="Arial"/>
          <w:b/>
          <w:bCs/>
          <w:i w:val="0"/>
          <w:iCs w:val="0"/>
          <w:sz w:val="24"/>
          <w:szCs w:val="24"/>
        </w:rPr>
        <w:t>Anti</w:t>
      </w:r>
      <w:r w:rsidR="00A161E2" w:rsidRPr="000214AA">
        <w:rPr>
          <w:rFonts w:ascii="Arial" w:hAnsi="Arial" w:cs="Arial"/>
          <w:b/>
          <w:bCs/>
          <w:i w:val="0"/>
          <w:iCs w:val="0"/>
          <w:sz w:val="24"/>
          <w:szCs w:val="24"/>
        </w:rPr>
        <w:noBreakHyphen/>
        <w:t>SQL Injection Defence Implemented</w:t>
      </w:r>
    </w:p>
    <w:p w14:paraId="11500230" w14:textId="25BBC84C" w:rsidR="00A161E2" w:rsidRPr="00A161E2" w:rsidRDefault="00A161E2" w:rsidP="00A161E2">
      <w:pPr>
        <w:rPr>
          <w:rFonts w:ascii="Arial" w:hAnsi="Arial" w:cs="Arial"/>
        </w:rPr>
      </w:pPr>
      <w:r w:rsidRPr="00A161E2">
        <w:rPr>
          <w:rFonts w:ascii="Arial" w:hAnsi="Arial" w:cs="Arial"/>
        </w:rPr>
        <w:t>To mitigate this vulnerability, the search function was rewritten using prepared statements, which separate SQL logic from user input</w:t>
      </w:r>
      <w:sdt>
        <w:sdtPr>
          <w:rPr>
            <w:rFonts w:ascii="Arial" w:hAnsi="Arial" w:cs="Arial"/>
          </w:rPr>
          <w:id w:val="-1314797844"/>
          <w:citation/>
        </w:sdtPr>
        <w:sdtContent>
          <w:r w:rsidR="0043130A">
            <w:rPr>
              <w:rFonts w:ascii="Arial" w:hAnsi="Arial" w:cs="Arial"/>
            </w:rPr>
            <w:fldChar w:fldCharType="begin"/>
          </w:r>
          <w:r w:rsidR="0043130A">
            <w:rPr>
              <w:rFonts w:ascii="Arial" w:hAnsi="Arial" w:cs="Arial"/>
            </w:rPr>
            <w:instrText xml:space="preserve"> CITATION par09 \l 2057 </w:instrText>
          </w:r>
          <w:r w:rsidR="0043130A">
            <w:rPr>
              <w:rFonts w:ascii="Arial" w:hAnsi="Arial" w:cs="Arial"/>
            </w:rPr>
            <w:fldChar w:fldCharType="separate"/>
          </w:r>
          <w:r w:rsidR="0043130A">
            <w:rPr>
              <w:rFonts w:ascii="Arial" w:hAnsi="Arial" w:cs="Arial"/>
              <w:noProof/>
            </w:rPr>
            <w:t xml:space="preserve"> </w:t>
          </w:r>
          <w:r w:rsidR="0043130A" w:rsidRPr="0043130A">
            <w:rPr>
              <w:rFonts w:ascii="Arial" w:hAnsi="Arial" w:cs="Arial"/>
              <w:noProof/>
            </w:rPr>
            <w:t>[23]</w:t>
          </w:r>
          <w:r w:rsidR="0043130A">
            <w:rPr>
              <w:rFonts w:ascii="Arial" w:hAnsi="Arial" w:cs="Arial"/>
            </w:rPr>
            <w:fldChar w:fldCharType="end"/>
          </w:r>
        </w:sdtContent>
      </w:sdt>
      <w:r w:rsidRPr="00A161E2">
        <w:rPr>
          <w:rFonts w:ascii="Arial" w:hAnsi="Arial" w:cs="Arial"/>
        </w:rPr>
        <w:t>. The secure version of the query is shown below:</w:t>
      </w:r>
    </w:p>
    <w:p w14:paraId="60460AE6" w14:textId="0579D121" w:rsidR="00565F88" w:rsidRPr="009A5F92" w:rsidRDefault="007D73A6" w:rsidP="00400E6B">
      <w:pPr>
        <w:rPr>
          <w:rFonts w:ascii="Arial" w:hAnsi="Arial" w:cs="Arial"/>
        </w:rPr>
      </w:pPr>
      <w:r>
        <w:rPr>
          <w:rFonts w:ascii="Arial" w:hAnsi="Arial" w:cs="Arial"/>
          <w:noProof/>
        </w:rPr>
        <w:drawing>
          <wp:inline distT="0" distB="0" distL="0" distR="0" wp14:anchorId="58522CB7" wp14:editId="2D8BE4FE">
            <wp:extent cx="5731510" cy="782955"/>
            <wp:effectExtent l="0" t="0" r="2540" b="0"/>
            <wp:docPr id="16633626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362689" name="Picture 1663362689"/>
                    <pic:cNvPicPr/>
                  </pic:nvPicPr>
                  <pic:blipFill>
                    <a:blip r:embed="rId35">
                      <a:extLst>
                        <a:ext uri="{28A0092B-C50C-407E-A947-70E740481C1C}">
                          <a14:useLocalDpi xmlns:a14="http://schemas.microsoft.com/office/drawing/2010/main" val="0"/>
                        </a:ext>
                      </a:extLst>
                    </a:blip>
                    <a:stretch>
                      <a:fillRect/>
                    </a:stretch>
                  </pic:blipFill>
                  <pic:spPr>
                    <a:xfrm>
                      <a:off x="0" y="0"/>
                      <a:ext cx="5731510" cy="782955"/>
                    </a:xfrm>
                    <a:prstGeom prst="rect">
                      <a:avLst/>
                    </a:prstGeom>
                  </pic:spPr>
                </pic:pic>
              </a:graphicData>
            </a:graphic>
          </wp:inline>
        </w:drawing>
      </w:r>
    </w:p>
    <w:p w14:paraId="2885833E" w14:textId="6C4EB4ED" w:rsidR="00400E6B" w:rsidRDefault="001C5CD6" w:rsidP="00400E6B">
      <w:pPr>
        <w:rPr>
          <w:rFonts w:ascii="Arial" w:hAnsi="Arial" w:cs="Arial"/>
        </w:rPr>
      </w:pPr>
      <w:r w:rsidRPr="001C5CD6">
        <w:rPr>
          <w:rFonts w:ascii="Arial" w:hAnsi="Arial" w:cs="Arial"/>
        </w:rPr>
        <w:t>Prepared statements ensure that user input is handled strictly as data, preventing it from modifying the structure of the SQL command</w:t>
      </w:r>
      <w:r w:rsidR="009A5F92" w:rsidRPr="009A5F92">
        <w:rPr>
          <w:rFonts w:ascii="Arial" w:hAnsi="Arial" w:cs="Arial"/>
        </w:rPr>
        <w:t>. When the same injection payload is entered after this modification, the system correctly returns no results, demonstrating that the defence is effective.</w:t>
      </w:r>
    </w:p>
    <w:p w14:paraId="151F3467" w14:textId="77777777" w:rsidR="00086C77" w:rsidRPr="000214AA" w:rsidRDefault="00086C77" w:rsidP="006020E7">
      <w:pPr>
        <w:pStyle w:val="Heading4"/>
        <w:rPr>
          <w:rFonts w:ascii="Arial" w:hAnsi="Arial" w:cs="Arial"/>
          <w:i w:val="0"/>
          <w:iCs w:val="0"/>
          <w:sz w:val="24"/>
          <w:szCs w:val="24"/>
        </w:rPr>
      </w:pPr>
    </w:p>
    <w:p w14:paraId="39A38446" w14:textId="58C06BFB" w:rsidR="006056C7" w:rsidRPr="00F549CA" w:rsidRDefault="00890A83" w:rsidP="006056C7">
      <w:pPr>
        <w:pStyle w:val="Heading4"/>
        <w:numPr>
          <w:ilvl w:val="3"/>
          <w:numId w:val="19"/>
        </w:numPr>
        <w:rPr>
          <w:rFonts w:ascii="Arial" w:hAnsi="Arial" w:cs="Arial"/>
          <w:b/>
          <w:bCs/>
          <w:i w:val="0"/>
          <w:iCs w:val="0"/>
          <w:sz w:val="24"/>
          <w:szCs w:val="24"/>
        </w:rPr>
      </w:pPr>
      <w:r w:rsidRPr="000214AA">
        <w:rPr>
          <w:rFonts w:ascii="Arial" w:hAnsi="Arial" w:cs="Arial"/>
          <w:b/>
          <w:bCs/>
          <w:i w:val="0"/>
          <w:iCs w:val="0"/>
          <w:sz w:val="24"/>
          <w:szCs w:val="24"/>
        </w:rPr>
        <w:t xml:space="preserve">Remaining </w:t>
      </w:r>
      <w:r w:rsidR="000F5227" w:rsidRPr="000214AA">
        <w:rPr>
          <w:rFonts w:ascii="Arial" w:hAnsi="Arial" w:cs="Arial"/>
          <w:b/>
          <w:bCs/>
          <w:i w:val="0"/>
          <w:iCs w:val="0"/>
          <w:sz w:val="24"/>
          <w:szCs w:val="24"/>
        </w:rPr>
        <w:t>Weaknesses</w:t>
      </w:r>
    </w:p>
    <w:p w14:paraId="79C3A127" w14:textId="3CC1DF53" w:rsidR="004C2C8D" w:rsidRPr="004C2C8D" w:rsidRDefault="004C2C8D" w:rsidP="004C2C8D">
      <w:pPr>
        <w:spacing w:line="259" w:lineRule="auto"/>
        <w:rPr>
          <w:rFonts w:ascii="Arial" w:hAnsi="Arial" w:cs="Arial"/>
        </w:rPr>
      </w:pPr>
      <w:r w:rsidRPr="004C2C8D">
        <w:rPr>
          <w:rFonts w:ascii="Arial" w:hAnsi="Arial" w:cs="Arial"/>
        </w:rPr>
        <w:t>Although the Book Search page is now protected, other components</w:t>
      </w:r>
      <w:r w:rsidR="00387315">
        <w:rPr>
          <w:rFonts w:ascii="Arial" w:hAnsi="Arial" w:cs="Arial"/>
        </w:rPr>
        <w:t xml:space="preserve">, </w:t>
      </w:r>
      <w:r w:rsidRPr="004C2C8D">
        <w:rPr>
          <w:rFonts w:ascii="Arial" w:hAnsi="Arial" w:cs="Arial"/>
        </w:rPr>
        <w:t>particularly insertion and update scripts</w:t>
      </w:r>
      <w:r>
        <w:rPr>
          <w:rFonts w:ascii="Arial" w:hAnsi="Arial" w:cs="Arial"/>
        </w:rPr>
        <w:t xml:space="preserve"> </w:t>
      </w:r>
      <w:r w:rsidRPr="004C2C8D">
        <w:rPr>
          <w:rFonts w:ascii="Arial" w:hAnsi="Arial" w:cs="Arial"/>
        </w:rPr>
        <w:t>still use dynamic SQL and remain vulnerable to SQL Injection. These areas require further remediation, supported by screenshots of the affected code and successful injection attempts to demonstrate the remaining weaknesses.</w:t>
      </w:r>
    </w:p>
    <w:p w14:paraId="5CCBA9F6" w14:textId="77777777" w:rsidR="004C2C8D" w:rsidRDefault="004C2C8D" w:rsidP="000F5227">
      <w:pPr>
        <w:rPr>
          <w:rFonts w:ascii="Arial" w:hAnsi="Arial" w:cs="Arial"/>
        </w:rPr>
      </w:pPr>
    </w:p>
    <w:p w14:paraId="4F4021AB" w14:textId="11459CA7" w:rsidR="00354FC9" w:rsidRPr="006C66CC" w:rsidRDefault="006C66CC" w:rsidP="00C03259">
      <w:pPr>
        <w:pStyle w:val="Heading1"/>
        <w:rPr>
          <w:rFonts w:ascii="Arial" w:hAnsi="Arial" w:cs="Arial"/>
          <w:b/>
          <w:bCs/>
        </w:rPr>
      </w:pPr>
      <w:bookmarkStart w:id="32" w:name="_Toc237424322"/>
      <w:r w:rsidRPr="006C66CC">
        <w:rPr>
          <w:rFonts w:ascii="Arial" w:hAnsi="Arial" w:cs="Arial"/>
          <w:b/>
          <w:bCs/>
        </w:rPr>
        <w:t>CONCLUSION</w:t>
      </w:r>
      <w:r w:rsidR="009F488E">
        <w:rPr>
          <w:rFonts w:ascii="Arial" w:hAnsi="Arial" w:cs="Arial"/>
          <w:b/>
          <w:bCs/>
        </w:rPr>
        <w:t xml:space="preserve"> &amp; RECOMMENDATIONS</w:t>
      </w:r>
      <w:bookmarkEnd w:id="32"/>
      <w:r w:rsidR="009F488E">
        <w:rPr>
          <w:rFonts w:ascii="Arial" w:hAnsi="Arial" w:cs="Arial"/>
          <w:b/>
          <w:bCs/>
        </w:rPr>
        <w:t xml:space="preserve"> </w:t>
      </w:r>
    </w:p>
    <w:p w14:paraId="6A587A8E" w14:textId="77777777" w:rsidR="00354FC9" w:rsidRDefault="00354FC9" w:rsidP="00354FC9">
      <w:pPr>
        <w:rPr>
          <w:rFonts w:ascii="Arial" w:hAnsi="Arial" w:cs="Arial"/>
        </w:rPr>
      </w:pPr>
      <w:r w:rsidRPr="00354FC9">
        <w:rPr>
          <w:rFonts w:ascii="Arial" w:hAnsi="Arial" w:cs="Arial"/>
        </w:rPr>
        <w:t>The analysis demonstrates that the website originally contained multiple SQL Injection vulnerabilities due to unsafe handling of user input. By implementing prepared statements and validating input, the system now resists common injection attempts. However, several pages still require further security enhancements to ensure full protection across the entire application.</w:t>
      </w:r>
    </w:p>
    <w:p w14:paraId="0C597A0F" w14:textId="2C4BCB7D" w:rsidR="009F488E" w:rsidRPr="00DC0A20" w:rsidRDefault="00DC0A20" w:rsidP="00DC0A20">
      <w:pPr>
        <w:pStyle w:val="Heading1"/>
        <w:rPr>
          <w:rFonts w:ascii="Arial" w:hAnsi="Arial" w:cs="Arial"/>
          <w:b/>
          <w:bCs/>
        </w:rPr>
      </w:pPr>
      <w:bookmarkStart w:id="33" w:name="_Toc237424323"/>
      <w:r w:rsidRPr="00DC0A20">
        <w:rPr>
          <w:rFonts w:ascii="Arial" w:hAnsi="Arial" w:cs="Arial"/>
          <w:b/>
          <w:bCs/>
        </w:rPr>
        <w:t>RECOMMENDATIONS</w:t>
      </w:r>
      <w:bookmarkEnd w:id="33"/>
    </w:p>
    <w:p w14:paraId="356BEBD6" w14:textId="65ACC4C6" w:rsidR="00DC0A20" w:rsidRPr="00285973" w:rsidRDefault="00285973" w:rsidP="00285973">
      <w:pPr>
        <w:rPr>
          <w:rFonts w:ascii="Arial" w:hAnsi="Arial" w:cs="Arial"/>
          <w:b/>
          <w:bCs/>
          <w:sz w:val="28"/>
          <w:szCs w:val="28"/>
        </w:rPr>
      </w:pPr>
      <w:r>
        <w:rPr>
          <w:rFonts w:ascii="Arial" w:hAnsi="Arial" w:cs="Arial"/>
          <w:b/>
          <w:bCs/>
          <w:sz w:val="28"/>
          <w:szCs w:val="28"/>
        </w:rPr>
        <w:t xml:space="preserve">1 </w:t>
      </w:r>
      <w:r w:rsidR="00BC4BBB" w:rsidRPr="00285973">
        <w:rPr>
          <w:rFonts w:ascii="Arial" w:hAnsi="Arial" w:cs="Arial"/>
          <w:b/>
          <w:bCs/>
          <w:sz w:val="28"/>
          <w:szCs w:val="28"/>
        </w:rPr>
        <w:t>Replace</w:t>
      </w:r>
      <w:r w:rsidR="00DC0A20" w:rsidRPr="00285973">
        <w:rPr>
          <w:rFonts w:ascii="Arial" w:hAnsi="Arial" w:cs="Arial"/>
          <w:b/>
          <w:bCs/>
          <w:sz w:val="28"/>
          <w:szCs w:val="28"/>
        </w:rPr>
        <w:t xml:space="preserve"> all dynamic SQL with prepared statements.</w:t>
      </w:r>
    </w:p>
    <w:p w14:paraId="08433F0C" w14:textId="67BA2078" w:rsidR="00DC0A20" w:rsidRPr="00285973" w:rsidRDefault="00285973" w:rsidP="00285973">
      <w:pPr>
        <w:rPr>
          <w:rFonts w:ascii="Arial" w:hAnsi="Arial" w:cs="Arial"/>
          <w:b/>
          <w:bCs/>
          <w:sz w:val="28"/>
          <w:szCs w:val="28"/>
        </w:rPr>
      </w:pPr>
      <w:r>
        <w:rPr>
          <w:rFonts w:ascii="Arial" w:hAnsi="Arial" w:cs="Arial"/>
          <w:b/>
          <w:bCs/>
          <w:sz w:val="28"/>
          <w:szCs w:val="28"/>
        </w:rPr>
        <w:t xml:space="preserve">2 </w:t>
      </w:r>
      <w:r w:rsidR="00BC4BBB" w:rsidRPr="00285973">
        <w:rPr>
          <w:rFonts w:ascii="Arial" w:hAnsi="Arial" w:cs="Arial"/>
          <w:b/>
          <w:bCs/>
          <w:sz w:val="28"/>
          <w:szCs w:val="28"/>
        </w:rPr>
        <w:t>Enforce</w:t>
      </w:r>
      <w:r w:rsidR="00DC0A20" w:rsidRPr="00285973">
        <w:rPr>
          <w:rFonts w:ascii="Arial" w:hAnsi="Arial" w:cs="Arial"/>
          <w:b/>
          <w:bCs/>
          <w:sz w:val="28"/>
          <w:szCs w:val="28"/>
        </w:rPr>
        <w:t xml:space="preserve"> strict server</w:t>
      </w:r>
      <w:r w:rsidR="00DC0A20" w:rsidRPr="00285973">
        <w:rPr>
          <w:rFonts w:ascii="Arial" w:hAnsi="Arial" w:cs="Arial"/>
          <w:b/>
          <w:bCs/>
          <w:sz w:val="28"/>
          <w:szCs w:val="28"/>
        </w:rPr>
        <w:noBreakHyphen/>
        <w:t>side validation on all inputs.</w:t>
      </w:r>
    </w:p>
    <w:p w14:paraId="16D65BB8" w14:textId="2234D6FE" w:rsidR="00DC0A20" w:rsidRPr="00285973" w:rsidRDefault="009B02C7" w:rsidP="00285973">
      <w:pPr>
        <w:rPr>
          <w:rFonts w:ascii="Arial" w:hAnsi="Arial" w:cs="Arial"/>
          <w:b/>
          <w:bCs/>
          <w:sz w:val="28"/>
          <w:szCs w:val="28"/>
        </w:rPr>
      </w:pPr>
      <w:r>
        <w:rPr>
          <w:rFonts w:ascii="Arial" w:hAnsi="Arial" w:cs="Arial"/>
          <w:b/>
          <w:bCs/>
          <w:sz w:val="28"/>
          <w:szCs w:val="28"/>
        </w:rPr>
        <w:t xml:space="preserve">3 </w:t>
      </w:r>
      <w:r w:rsidR="00513DA6" w:rsidRPr="00285973">
        <w:rPr>
          <w:rFonts w:ascii="Arial" w:hAnsi="Arial" w:cs="Arial"/>
          <w:b/>
          <w:bCs/>
          <w:sz w:val="28"/>
          <w:szCs w:val="28"/>
        </w:rPr>
        <w:t>Apply</w:t>
      </w:r>
      <w:r w:rsidR="00DC0A20" w:rsidRPr="00285973">
        <w:rPr>
          <w:rFonts w:ascii="Arial" w:hAnsi="Arial" w:cs="Arial"/>
          <w:b/>
          <w:bCs/>
          <w:sz w:val="28"/>
          <w:szCs w:val="28"/>
        </w:rPr>
        <w:t xml:space="preserve"> input sanitisation to block harmful characters.</w:t>
      </w:r>
    </w:p>
    <w:p w14:paraId="388969B3" w14:textId="0FBE1521" w:rsidR="00DC0A20" w:rsidRPr="00285973" w:rsidRDefault="009B02C7" w:rsidP="00285973">
      <w:pPr>
        <w:rPr>
          <w:rFonts w:ascii="Arial" w:hAnsi="Arial" w:cs="Arial"/>
          <w:b/>
          <w:bCs/>
          <w:sz w:val="28"/>
          <w:szCs w:val="28"/>
        </w:rPr>
      </w:pPr>
      <w:r>
        <w:rPr>
          <w:rFonts w:ascii="Arial" w:hAnsi="Arial" w:cs="Arial"/>
          <w:b/>
          <w:bCs/>
          <w:sz w:val="28"/>
          <w:szCs w:val="28"/>
        </w:rPr>
        <w:t xml:space="preserve">3 </w:t>
      </w:r>
      <w:r w:rsidR="00DC0A20" w:rsidRPr="00285973">
        <w:rPr>
          <w:rFonts w:ascii="Arial" w:hAnsi="Arial" w:cs="Arial"/>
          <w:b/>
          <w:bCs/>
          <w:sz w:val="28"/>
          <w:szCs w:val="28"/>
        </w:rPr>
        <w:t>Use generic error messages to avoid revealing system details.</w:t>
      </w:r>
    </w:p>
    <w:p w14:paraId="0AA8D94A" w14:textId="6BB9956B" w:rsidR="00DC0A20" w:rsidRPr="00285973" w:rsidRDefault="009B02C7" w:rsidP="00285973">
      <w:pPr>
        <w:rPr>
          <w:rFonts w:ascii="Arial" w:hAnsi="Arial" w:cs="Arial"/>
          <w:b/>
          <w:bCs/>
          <w:sz w:val="28"/>
          <w:szCs w:val="28"/>
        </w:rPr>
      </w:pPr>
      <w:r>
        <w:rPr>
          <w:rFonts w:ascii="Arial" w:hAnsi="Arial" w:cs="Arial"/>
          <w:b/>
          <w:bCs/>
          <w:sz w:val="28"/>
          <w:szCs w:val="28"/>
        </w:rPr>
        <w:t xml:space="preserve">4 </w:t>
      </w:r>
      <w:r w:rsidR="00513DA6" w:rsidRPr="00285973">
        <w:rPr>
          <w:rFonts w:ascii="Arial" w:hAnsi="Arial" w:cs="Arial"/>
          <w:b/>
          <w:bCs/>
          <w:sz w:val="28"/>
          <w:szCs w:val="28"/>
        </w:rPr>
        <w:t>Strengthen</w:t>
      </w:r>
      <w:r w:rsidR="00DC0A20" w:rsidRPr="00285973">
        <w:rPr>
          <w:rFonts w:ascii="Arial" w:hAnsi="Arial" w:cs="Arial"/>
          <w:b/>
          <w:bCs/>
          <w:sz w:val="28"/>
          <w:szCs w:val="28"/>
        </w:rPr>
        <w:t xml:space="preserve"> authentication with hashed passwords and secure sessions.</w:t>
      </w:r>
    </w:p>
    <w:p w14:paraId="0AA49685" w14:textId="03505331" w:rsidR="00DC0A20" w:rsidRPr="00285973" w:rsidRDefault="009B02C7" w:rsidP="00285973">
      <w:pPr>
        <w:rPr>
          <w:rFonts w:ascii="Arial" w:hAnsi="Arial" w:cs="Arial"/>
          <w:b/>
          <w:bCs/>
          <w:sz w:val="28"/>
          <w:szCs w:val="28"/>
        </w:rPr>
      </w:pPr>
      <w:r>
        <w:rPr>
          <w:rFonts w:ascii="Arial" w:hAnsi="Arial" w:cs="Arial"/>
          <w:b/>
          <w:bCs/>
          <w:sz w:val="28"/>
          <w:szCs w:val="28"/>
        </w:rPr>
        <w:t xml:space="preserve">5 </w:t>
      </w:r>
      <w:r w:rsidR="00513DA6" w:rsidRPr="00285973">
        <w:rPr>
          <w:rFonts w:ascii="Arial" w:hAnsi="Arial" w:cs="Arial"/>
          <w:b/>
          <w:bCs/>
          <w:sz w:val="28"/>
          <w:szCs w:val="28"/>
        </w:rPr>
        <w:t>Perform</w:t>
      </w:r>
      <w:r w:rsidR="00DC0A20" w:rsidRPr="00285973">
        <w:rPr>
          <w:rFonts w:ascii="Arial" w:hAnsi="Arial" w:cs="Arial"/>
          <w:b/>
          <w:bCs/>
          <w:sz w:val="28"/>
          <w:szCs w:val="28"/>
        </w:rPr>
        <w:t xml:space="preserve"> regular SQL Injection testing to verify defences.</w:t>
      </w:r>
    </w:p>
    <w:p w14:paraId="672F2D5A" w14:textId="420A4A24" w:rsidR="00DC0A20" w:rsidRPr="00285973" w:rsidRDefault="009B02C7" w:rsidP="00285973">
      <w:pPr>
        <w:rPr>
          <w:rFonts w:ascii="Arial" w:hAnsi="Arial" w:cs="Arial"/>
          <w:b/>
          <w:bCs/>
          <w:sz w:val="28"/>
          <w:szCs w:val="28"/>
        </w:rPr>
      </w:pPr>
      <w:r>
        <w:rPr>
          <w:rFonts w:ascii="Arial" w:hAnsi="Arial" w:cs="Arial"/>
          <w:b/>
          <w:bCs/>
          <w:sz w:val="28"/>
          <w:szCs w:val="28"/>
        </w:rPr>
        <w:t xml:space="preserve">6 </w:t>
      </w:r>
      <w:r w:rsidR="00DC0A20" w:rsidRPr="00285973">
        <w:rPr>
          <w:rFonts w:ascii="Arial" w:hAnsi="Arial" w:cs="Arial"/>
          <w:b/>
          <w:bCs/>
          <w:sz w:val="28"/>
          <w:szCs w:val="28"/>
        </w:rPr>
        <w:t>Document remaining vulnerabilities with screenshots to guide fixes.</w:t>
      </w:r>
    </w:p>
    <w:p w14:paraId="2EBD94B9" w14:textId="77777777" w:rsidR="00F024CD" w:rsidRPr="002F5266" w:rsidRDefault="00F024CD" w:rsidP="00354FC9">
      <w:pPr>
        <w:rPr>
          <w:rFonts w:ascii="Arial" w:hAnsi="Arial" w:cs="Arial"/>
          <w:b/>
          <w:bCs/>
          <w:sz w:val="28"/>
          <w:szCs w:val="28"/>
        </w:rPr>
      </w:pPr>
    </w:p>
    <w:p w14:paraId="2E9091EA" w14:textId="77777777" w:rsidR="00354FC9" w:rsidRPr="000F5227" w:rsidRDefault="00354FC9" w:rsidP="000F5227">
      <w:pPr>
        <w:rPr>
          <w:rFonts w:ascii="Arial" w:hAnsi="Arial" w:cs="Arial"/>
        </w:rPr>
      </w:pPr>
    </w:p>
    <w:p w14:paraId="66B6889B" w14:textId="77777777" w:rsidR="00400E6B" w:rsidRDefault="00400E6B" w:rsidP="00400E6B"/>
    <w:p w14:paraId="1EADD0C6" w14:textId="77777777" w:rsidR="00400E6B" w:rsidRDefault="00400E6B" w:rsidP="00400E6B"/>
    <w:p w14:paraId="75A46158" w14:textId="77777777" w:rsidR="00400E6B" w:rsidRDefault="00400E6B" w:rsidP="00400E6B"/>
    <w:p w14:paraId="47824597" w14:textId="77777777" w:rsidR="00400E6B" w:rsidRDefault="00400E6B" w:rsidP="00400E6B"/>
    <w:p w14:paraId="4F672148" w14:textId="77777777" w:rsidR="009B02C7" w:rsidRDefault="009B02C7" w:rsidP="00400E6B"/>
    <w:p w14:paraId="1270445C" w14:textId="77777777" w:rsidR="009B02C7" w:rsidRPr="00400E6B" w:rsidRDefault="009B02C7" w:rsidP="00400E6B"/>
    <w:bookmarkStart w:id="34" w:name="_Toc237424324" w:displacedByCustomXml="next"/>
    <w:sdt>
      <w:sdtPr>
        <w:rPr>
          <w:rFonts w:asciiTheme="minorHAnsi" w:eastAsiaTheme="minorHAnsi" w:hAnsiTheme="minorHAnsi" w:cstheme="minorBidi"/>
          <w:color w:val="auto"/>
          <w:sz w:val="22"/>
          <w:szCs w:val="22"/>
          <w:lang w:eastAsia="zh-CN"/>
        </w:rPr>
        <w:id w:val="730653006"/>
        <w:docPartObj>
          <w:docPartGallery w:val="Bibliographies"/>
          <w:docPartUnique/>
        </w:docPartObj>
      </w:sdtPr>
      <w:sdtEndPr>
        <w:rPr>
          <w:rFonts w:eastAsiaTheme="minorEastAsia"/>
          <w:sz w:val="24"/>
          <w:szCs w:val="24"/>
        </w:rPr>
      </w:sdtEndPr>
      <w:sdtContent>
        <w:p w14:paraId="308B6713" w14:textId="77777777" w:rsidR="003618B4" w:rsidRPr="001E768F" w:rsidRDefault="003618B4" w:rsidP="003618B4">
          <w:pPr>
            <w:pStyle w:val="Heading1"/>
            <w:rPr>
              <w:rFonts w:ascii="Arial" w:hAnsi="Arial" w:cs="Arial"/>
              <w:b/>
              <w:bCs/>
            </w:rPr>
          </w:pPr>
          <w:r w:rsidRPr="001E768F">
            <w:rPr>
              <w:rFonts w:ascii="Arial" w:hAnsi="Arial" w:cs="Arial"/>
              <w:b/>
              <w:bCs/>
            </w:rPr>
            <w:t>References</w:t>
          </w:r>
          <w:bookmarkEnd w:id="34"/>
        </w:p>
        <w:sdt>
          <w:sdtPr>
            <w:id w:val="-573587230"/>
            <w:bibliography/>
          </w:sdtPr>
          <w:sdtContent>
            <w:p w14:paraId="7AC81F72" w14:textId="77777777" w:rsidR="00DA3E0F" w:rsidRDefault="003618B4" w:rsidP="003618B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DA3E0F" w14:paraId="3E8E13F8" w14:textId="77777777">
                <w:trPr>
                  <w:divId w:val="967855653"/>
                  <w:tblCellSpacing w:w="15" w:type="dxa"/>
                </w:trPr>
                <w:tc>
                  <w:tcPr>
                    <w:tcW w:w="50" w:type="pct"/>
                    <w:hideMark/>
                  </w:tcPr>
                  <w:p w14:paraId="12B96DC8" w14:textId="6403A46F" w:rsidR="00DA3E0F" w:rsidRDefault="00DA3E0F">
                    <w:pPr>
                      <w:pStyle w:val="Bibliography"/>
                      <w:rPr>
                        <w:noProof/>
                        <w:kern w:val="0"/>
                        <w:sz w:val="24"/>
                        <w:szCs w:val="24"/>
                        <w14:ligatures w14:val="none"/>
                      </w:rPr>
                    </w:pPr>
                    <w:r>
                      <w:rPr>
                        <w:noProof/>
                      </w:rPr>
                      <w:lastRenderedPageBreak/>
                      <w:t xml:space="preserve">[1] </w:t>
                    </w:r>
                  </w:p>
                </w:tc>
                <w:tc>
                  <w:tcPr>
                    <w:tcW w:w="0" w:type="auto"/>
                    <w:hideMark/>
                  </w:tcPr>
                  <w:p w14:paraId="6EB55BC2" w14:textId="77777777" w:rsidR="00DA3E0F" w:rsidRDefault="00DA3E0F">
                    <w:pPr>
                      <w:pStyle w:val="Bibliography"/>
                      <w:rPr>
                        <w:noProof/>
                      </w:rPr>
                    </w:pPr>
                    <w:r>
                      <w:rPr>
                        <w:noProof/>
                      </w:rPr>
                      <w:t>C. B. Thomas Connolly, Database Systems, Addison Wesley, 2003, p. 343.</w:t>
                    </w:r>
                  </w:p>
                </w:tc>
              </w:tr>
              <w:tr w:rsidR="00DA3E0F" w14:paraId="28207F0B" w14:textId="77777777">
                <w:trPr>
                  <w:divId w:val="967855653"/>
                  <w:tblCellSpacing w:w="15" w:type="dxa"/>
                </w:trPr>
                <w:tc>
                  <w:tcPr>
                    <w:tcW w:w="50" w:type="pct"/>
                    <w:hideMark/>
                  </w:tcPr>
                  <w:p w14:paraId="6BA0D98C" w14:textId="77777777" w:rsidR="00DA3E0F" w:rsidRDefault="00DA3E0F">
                    <w:pPr>
                      <w:pStyle w:val="Bibliography"/>
                      <w:rPr>
                        <w:noProof/>
                      </w:rPr>
                    </w:pPr>
                    <w:r>
                      <w:rPr>
                        <w:noProof/>
                      </w:rPr>
                      <w:t xml:space="preserve">[2] </w:t>
                    </w:r>
                  </w:p>
                </w:tc>
                <w:tc>
                  <w:tcPr>
                    <w:tcW w:w="0" w:type="auto"/>
                    <w:hideMark/>
                  </w:tcPr>
                  <w:p w14:paraId="14C6C281" w14:textId="77777777" w:rsidR="00DA3E0F" w:rsidRDefault="00DA3E0F">
                    <w:pPr>
                      <w:pStyle w:val="Bibliography"/>
                      <w:rPr>
                        <w:noProof/>
                      </w:rPr>
                    </w:pPr>
                    <w:r>
                      <w:rPr>
                        <w:noProof/>
                      </w:rPr>
                      <w:t>C. B. Thomas Connolly, Database Systems, Addison Wesley, 2003, p. 350.</w:t>
                    </w:r>
                  </w:p>
                </w:tc>
              </w:tr>
              <w:tr w:rsidR="00DA3E0F" w14:paraId="753AF661" w14:textId="77777777">
                <w:trPr>
                  <w:divId w:val="967855653"/>
                  <w:tblCellSpacing w:w="15" w:type="dxa"/>
                </w:trPr>
                <w:tc>
                  <w:tcPr>
                    <w:tcW w:w="50" w:type="pct"/>
                    <w:hideMark/>
                  </w:tcPr>
                  <w:p w14:paraId="01B69AF9" w14:textId="77777777" w:rsidR="00DA3E0F" w:rsidRDefault="00DA3E0F">
                    <w:pPr>
                      <w:pStyle w:val="Bibliography"/>
                      <w:rPr>
                        <w:noProof/>
                      </w:rPr>
                    </w:pPr>
                    <w:r>
                      <w:rPr>
                        <w:noProof/>
                      </w:rPr>
                      <w:t xml:space="preserve">[3] </w:t>
                    </w:r>
                  </w:p>
                </w:tc>
                <w:tc>
                  <w:tcPr>
                    <w:tcW w:w="0" w:type="auto"/>
                    <w:hideMark/>
                  </w:tcPr>
                  <w:p w14:paraId="5563EAFE" w14:textId="77777777" w:rsidR="00DA3E0F" w:rsidRDefault="00DA3E0F">
                    <w:pPr>
                      <w:pStyle w:val="Bibliography"/>
                      <w:rPr>
                        <w:noProof/>
                      </w:rPr>
                    </w:pPr>
                    <w:r>
                      <w:rPr>
                        <w:noProof/>
                      </w:rPr>
                      <w:t>C. B. Thomas Connoly, Dtabase Systems, Addison Wesley, 2003, p. 70.</w:t>
                    </w:r>
                  </w:p>
                </w:tc>
              </w:tr>
              <w:tr w:rsidR="00DA3E0F" w14:paraId="22FF2833" w14:textId="77777777">
                <w:trPr>
                  <w:divId w:val="967855653"/>
                  <w:tblCellSpacing w:w="15" w:type="dxa"/>
                </w:trPr>
                <w:tc>
                  <w:tcPr>
                    <w:tcW w:w="50" w:type="pct"/>
                    <w:hideMark/>
                  </w:tcPr>
                  <w:p w14:paraId="720ACB7D" w14:textId="77777777" w:rsidR="00DA3E0F" w:rsidRDefault="00DA3E0F">
                    <w:pPr>
                      <w:pStyle w:val="Bibliography"/>
                      <w:rPr>
                        <w:noProof/>
                      </w:rPr>
                    </w:pPr>
                    <w:r>
                      <w:rPr>
                        <w:noProof/>
                      </w:rPr>
                      <w:t xml:space="preserve">[4] </w:t>
                    </w:r>
                  </w:p>
                </w:tc>
                <w:tc>
                  <w:tcPr>
                    <w:tcW w:w="0" w:type="auto"/>
                    <w:hideMark/>
                  </w:tcPr>
                  <w:p w14:paraId="232D7C1D" w14:textId="77777777" w:rsidR="00DA3E0F" w:rsidRDefault="00DA3E0F">
                    <w:pPr>
                      <w:pStyle w:val="Bibliography"/>
                      <w:rPr>
                        <w:noProof/>
                      </w:rPr>
                    </w:pPr>
                    <w:r>
                      <w:rPr>
                        <w:noProof/>
                      </w:rPr>
                      <w:t xml:space="preserve">NaUKMA, “System for Automating the Database Normalization Process,” </w:t>
                    </w:r>
                    <w:r>
                      <w:rPr>
                        <w:i/>
                        <w:iCs/>
                        <w:noProof/>
                      </w:rPr>
                      <w:t xml:space="preserve">NaUKMA Research Papers Computer Science, </w:t>
                    </w:r>
                    <w:r>
                      <w:rPr>
                        <w:noProof/>
                      </w:rPr>
                      <w:t xml:space="preserve">pp. 11-17, 2024. </w:t>
                    </w:r>
                  </w:p>
                </w:tc>
              </w:tr>
              <w:tr w:rsidR="00DA3E0F" w14:paraId="06C7B776" w14:textId="77777777">
                <w:trPr>
                  <w:divId w:val="967855653"/>
                  <w:tblCellSpacing w:w="15" w:type="dxa"/>
                </w:trPr>
                <w:tc>
                  <w:tcPr>
                    <w:tcW w:w="50" w:type="pct"/>
                    <w:hideMark/>
                  </w:tcPr>
                  <w:p w14:paraId="31B5E0D4" w14:textId="77777777" w:rsidR="00DA3E0F" w:rsidRDefault="00DA3E0F">
                    <w:pPr>
                      <w:pStyle w:val="Bibliography"/>
                      <w:rPr>
                        <w:noProof/>
                      </w:rPr>
                    </w:pPr>
                    <w:r>
                      <w:rPr>
                        <w:noProof/>
                      </w:rPr>
                      <w:t xml:space="preserve">[5] </w:t>
                    </w:r>
                  </w:p>
                </w:tc>
                <w:tc>
                  <w:tcPr>
                    <w:tcW w:w="0" w:type="auto"/>
                    <w:hideMark/>
                  </w:tcPr>
                  <w:p w14:paraId="297EF69D" w14:textId="77777777" w:rsidR="00DA3E0F" w:rsidRDefault="00DA3E0F">
                    <w:pPr>
                      <w:pStyle w:val="Bibliography"/>
                      <w:rPr>
                        <w:noProof/>
                      </w:rPr>
                    </w:pPr>
                    <w:r>
                      <w:rPr>
                        <w:noProof/>
                      </w:rPr>
                      <w:t>H. F. K. a. S. S. A. Silberschatz, Database System Concepts, New York, NY, USA: McGraw</w:t>
                    </w:r>
                    <w:r>
                      <w:rPr>
                        <w:noProof/>
                      </w:rPr>
                      <w:noBreakHyphen/>
                      <w:t xml:space="preserve">Hill, 2019. </w:t>
                    </w:r>
                  </w:p>
                </w:tc>
              </w:tr>
              <w:tr w:rsidR="00DA3E0F" w14:paraId="114FF1E8" w14:textId="77777777">
                <w:trPr>
                  <w:divId w:val="967855653"/>
                  <w:tblCellSpacing w:w="15" w:type="dxa"/>
                </w:trPr>
                <w:tc>
                  <w:tcPr>
                    <w:tcW w:w="50" w:type="pct"/>
                    <w:hideMark/>
                  </w:tcPr>
                  <w:p w14:paraId="36D5D5DA" w14:textId="77777777" w:rsidR="00DA3E0F" w:rsidRDefault="00DA3E0F">
                    <w:pPr>
                      <w:pStyle w:val="Bibliography"/>
                      <w:rPr>
                        <w:noProof/>
                      </w:rPr>
                    </w:pPr>
                    <w:r>
                      <w:rPr>
                        <w:noProof/>
                      </w:rPr>
                      <w:t xml:space="preserve">[6] </w:t>
                    </w:r>
                  </w:p>
                </w:tc>
                <w:tc>
                  <w:tcPr>
                    <w:tcW w:w="0" w:type="auto"/>
                    <w:hideMark/>
                  </w:tcPr>
                  <w:p w14:paraId="4479D793" w14:textId="77777777" w:rsidR="00DA3E0F" w:rsidRDefault="00DA3E0F">
                    <w:pPr>
                      <w:pStyle w:val="Bibliography"/>
                      <w:rPr>
                        <w:noProof/>
                      </w:rPr>
                    </w:pPr>
                    <w:r>
                      <w:rPr>
                        <w:noProof/>
                      </w:rPr>
                      <w:t>H. F. K. a. S. S. A. Silberschatz, Database System Concepts, New York, NY, USA: McGraw</w:t>
                    </w:r>
                    <w:r>
                      <w:rPr>
                        <w:noProof/>
                      </w:rPr>
                      <w:noBreakHyphen/>
                      <w:t xml:space="preserve">Hill, 2019. </w:t>
                    </w:r>
                  </w:p>
                </w:tc>
              </w:tr>
              <w:tr w:rsidR="00DA3E0F" w14:paraId="31C45CD5" w14:textId="77777777">
                <w:trPr>
                  <w:divId w:val="967855653"/>
                  <w:tblCellSpacing w:w="15" w:type="dxa"/>
                </w:trPr>
                <w:tc>
                  <w:tcPr>
                    <w:tcW w:w="50" w:type="pct"/>
                    <w:hideMark/>
                  </w:tcPr>
                  <w:p w14:paraId="42FFFA0B" w14:textId="77777777" w:rsidR="00DA3E0F" w:rsidRDefault="00DA3E0F">
                    <w:pPr>
                      <w:pStyle w:val="Bibliography"/>
                      <w:rPr>
                        <w:noProof/>
                      </w:rPr>
                    </w:pPr>
                    <w:r>
                      <w:rPr>
                        <w:noProof/>
                      </w:rPr>
                      <w:t xml:space="preserve">[7] </w:t>
                    </w:r>
                  </w:p>
                </w:tc>
                <w:tc>
                  <w:tcPr>
                    <w:tcW w:w="0" w:type="auto"/>
                    <w:hideMark/>
                  </w:tcPr>
                  <w:p w14:paraId="71284AA4" w14:textId="77777777" w:rsidR="00DA3E0F" w:rsidRDefault="00DA3E0F">
                    <w:pPr>
                      <w:pStyle w:val="Bibliography"/>
                      <w:rPr>
                        <w:noProof/>
                      </w:rPr>
                    </w:pPr>
                    <w:r>
                      <w:rPr>
                        <w:noProof/>
                      </w:rPr>
                      <w:t>A. T. M. e. al., “Validating case</w:t>
                    </w:r>
                    <w:r>
                      <w:rPr>
                        <w:noProof/>
                      </w:rPr>
                      <w:noBreakHyphen/>
                      <w:t xml:space="preserve">identifying algorithms using reconstituted electronic health records,,” </w:t>
                    </w:r>
                    <w:r>
                      <w:rPr>
                        <w:i/>
                        <w:iCs/>
                        <w:noProof/>
                      </w:rPr>
                      <w:t xml:space="preserve">J. Biomed. Inform, </w:t>
                    </w:r>
                    <w:r>
                      <w:rPr>
                        <w:noProof/>
                      </w:rPr>
                      <w:t xml:space="preserve">vol. 113, p. 103–112, 2021. </w:t>
                    </w:r>
                  </w:p>
                </w:tc>
              </w:tr>
              <w:tr w:rsidR="00DA3E0F" w14:paraId="512848C4" w14:textId="77777777">
                <w:trPr>
                  <w:divId w:val="967855653"/>
                  <w:tblCellSpacing w:w="15" w:type="dxa"/>
                </w:trPr>
                <w:tc>
                  <w:tcPr>
                    <w:tcW w:w="50" w:type="pct"/>
                    <w:hideMark/>
                  </w:tcPr>
                  <w:p w14:paraId="552A168B" w14:textId="77777777" w:rsidR="00DA3E0F" w:rsidRDefault="00DA3E0F">
                    <w:pPr>
                      <w:pStyle w:val="Bibliography"/>
                      <w:rPr>
                        <w:noProof/>
                      </w:rPr>
                    </w:pPr>
                    <w:r>
                      <w:rPr>
                        <w:noProof/>
                      </w:rPr>
                      <w:t xml:space="preserve">[8] </w:t>
                    </w:r>
                  </w:p>
                </w:tc>
                <w:tc>
                  <w:tcPr>
                    <w:tcW w:w="0" w:type="auto"/>
                    <w:hideMark/>
                  </w:tcPr>
                  <w:p w14:paraId="4AAFB10E" w14:textId="77777777" w:rsidR="00DA3E0F" w:rsidRDefault="00DA3E0F">
                    <w:pPr>
                      <w:pStyle w:val="Bibliography"/>
                      <w:rPr>
                        <w:noProof/>
                      </w:rPr>
                    </w:pPr>
                    <w:r>
                      <w:rPr>
                        <w:noProof/>
                      </w:rPr>
                      <w:t>H. F. K. a. S. S. A. Silberschatz, Database System Concepts, New York, NY, USA: McGraw</w:t>
                    </w:r>
                    <w:r>
                      <w:rPr>
                        <w:noProof/>
                      </w:rPr>
                      <w:noBreakHyphen/>
                      <w:t xml:space="preserve">Hill, 2019. </w:t>
                    </w:r>
                  </w:p>
                </w:tc>
              </w:tr>
              <w:tr w:rsidR="00DA3E0F" w14:paraId="2F6B9B28" w14:textId="77777777">
                <w:trPr>
                  <w:divId w:val="967855653"/>
                  <w:tblCellSpacing w:w="15" w:type="dxa"/>
                </w:trPr>
                <w:tc>
                  <w:tcPr>
                    <w:tcW w:w="50" w:type="pct"/>
                    <w:hideMark/>
                  </w:tcPr>
                  <w:p w14:paraId="117C6983" w14:textId="77777777" w:rsidR="00DA3E0F" w:rsidRDefault="00DA3E0F">
                    <w:pPr>
                      <w:pStyle w:val="Bibliography"/>
                      <w:rPr>
                        <w:noProof/>
                      </w:rPr>
                    </w:pPr>
                    <w:r>
                      <w:rPr>
                        <w:noProof/>
                      </w:rPr>
                      <w:t xml:space="preserve">[9] </w:t>
                    </w:r>
                  </w:p>
                </w:tc>
                <w:tc>
                  <w:tcPr>
                    <w:tcW w:w="0" w:type="auto"/>
                    <w:hideMark/>
                  </w:tcPr>
                  <w:p w14:paraId="6CE8860D" w14:textId="77777777" w:rsidR="00DA3E0F" w:rsidRDefault="00DA3E0F">
                    <w:pPr>
                      <w:pStyle w:val="Bibliography"/>
                      <w:rPr>
                        <w:noProof/>
                      </w:rPr>
                    </w:pPr>
                    <w:r>
                      <w:rPr>
                        <w:noProof/>
                      </w:rPr>
                      <w:t>H. F. K. a. S. S. A. Silberschatz, Database System Concepts, New York, NY, USA: McGraw</w:t>
                    </w:r>
                    <w:r>
                      <w:rPr>
                        <w:noProof/>
                      </w:rPr>
                      <w:noBreakHyphen/>
                      <w:t xml:space="preserve">Hill, 2019. </w:t>
                    </w:r>
                  </w:p>
                </w:tc>
              </w:tr>
              <w:tr w:rsidR="00DA3E0F" w14:paraId="76F03C65" w14:textId="77777777">
                <w:trPr>
                  <w:divId w:val="967855653"/>
                  <w:tblCellSpacing w:w="15" w:type="dxa"/>
                </w:trPr>
                <w:tc>
                  <w:tcPr>
                    <w:tcW w:w="50" w:type="pct"/>
                    <w:hideMark/>
                  </w:tcPr>
                  <w:p w14:paraId="4E2C1FE0" w14:textId="77777777" w:rsidR="00DA3E0F" w:rsidRDefault="00DA3E0F">
                    <w:pPr>
                      <w:pStyle w:val="Bibliography"/>
                      <w:rPr>
                        <w:noProof/>
                      </w:rPr>
                    </w:pPr>
                    <w:r>
                      <w:rPr>
                        <w:noProof/>
                      </w:rPr>
                      <w:t xml:space="preserve">[10] </w:t>
                    </w:r>
                  </w:p>
                </w:tc>
                <w:tc>
                  <w:tcPr>
                    <w:tcW w:w="0" w:type="auto"/>
                    <w:hideMark/>
                  </w:tcPr>
                  <w:p w14:paraId="0DCFC61F" w14:textId="77777777" w:rsidR="00DA3E0F" w:rsidRDefault="00DA3E0F">
                    <w:pPr>
                      <w:pStyle w:val="Bibliography"/>
                      <w:rPr>
                        <w:noProof/>
                      </w:rPr>
                    </w:pPr>
                    <w:r>
                      <w:rPr>
                        <w:noProof/>
                      </w:rPr>
                      <w:t>R. R. a. J. Gehrke, Database Management Systems, New York, NY, USA: McGraw</w:t>
                    </w:r>
                    <w:r>
                      <w:rPr>
                        <w:noProof/>
                      </w:rPr>
                      <w:noBreakHyphen/>
                      <w:t xml:space="preserve">Hill, 2003. </w:t>
                    </w:r>
                  </w:p>
                </w:tc>
              </w:tr>
              <w:tr w:rsidR="00DA3E0F" w14:paraId="42C60963" w14:textId="77777777">
                <w:trPr>
                  <w:divId w:val="967855653"/>
                  <w:tblCellSpacing w:w="15" w:type="dxa"/>
                </w:trPr>
                <w:tc>
                  <w:tcPr>
                    <w:tcW w:w="50" w:type="pct"/>
                    <w:hideMark/>
                  </w:tcPr>
                  <w:p w14:paraId="7949E42D" w14:textId="77777777" w:rsidR="00DA3E0F" w:rsidRDefault="00DA3E0F">
                    <w:pPr>
                      <w:pStyle w:val="Bibliography"/>
                      <w:rPr>
                        <w:noProof/>
                      </w:rPr>
                    </w:pPr>
                    <w:r>
                      <w:rPr>
                        <w:noProof/>
                      </w:rPr>
                      <w:t xml:space="preserve">[11] </w:t>
                    </w:r>
                  </w:p>
                </w:tc>
                <w:tc>
                  <w:tcPr>
                    <w:tcW w:w="0" w:type="auto"/>
                    <w:hideMark/>
                  </w:tcPr>
                  <w:p w14:paraId="22C38B5C" w14:textId="77777777" w:rsidR="00DA3E0F" w:rsidRDefault="00DA3E0F">
                    <w:pPr>
                      <w:pStyle w:val="Bibliography"/>
                      <w:rPr>
                        <w:noProof/>
                      </w:rPr>
                    </w:pPr>
                    <w:r>
                      <w:rPr>
                        <w:noProof/>
                      </w:rPr>
                      <w:t xml:space="preserve">S. I. R. Khanji, A. M. Khattak and H. Hacid, “Proceedings / ACS/IEEE International Conference on Computer Systems and Applications,,” in </w:t>
                    </w:r>
                    <w:r>
                      <w:rPr>
                        <w:i/>
                        <w:iCs/>
                        <w:noProof/>
                      </w:rPr>
                      <w:t>IEEE</w:t>
                    </w:r>
                    <w:r>
                      <w:rPr>
                        <w:noProof/>
                      </w:rPr>
                      <w:t xml:space="preserve">, 2015. </w:t>
                    </w:r>
                  </w:p>
                </w:tc>
              </w:tr>
              <w:tr w:rsidR="00DA3E0F" w14:paraId="09113B98" w14:textId="77777777">
                <w:trPr>
                  <w:divId w:val="967855653"/>
                  <w:tblCellSpacing w:w="15" w:type="dxa"/>
                </w:trPr>
                <w:tc>
                  <w:tcPr>
                    <w:tcW w:w="50" w:type="pct"/>
                    <w:hideMark/>
                  </w:tcPr>
                  <w:p w14:paraId="4262E0F3" w14:textId="77777777" w:rsidR="00DA3E0F" w:rsidRDefault="00DA3E0F">
                    <w:pPr>
                      <w:pStyle w:val="Bibliography"/>
                      <w:rPr>
                        <w:noProof/>
                      </w:rPr>
                    </w:pPr>
                    <w:r>
                      <w:rPr>
                        <w:noProof/>
                      </w:rPr>
                      <w:t xml:space="preserve">[12] </w:t>
                    </w:r>
                  </w:p>
                </w:tc>
                <w:tc>
                  <w:tcPr>
                    <w:tcW w:w="0" w:type="auto"/>
                    <w:hideMark/>
                  </w:tcPr>
                  <w:p w14:paraId="665C96C7" w14:textId="77777777" w:rsidR="00DA3E0F" w:rsidRDefault="00DA3E0F">
                    <w:pPr>
                      <w:pStyle w:val="Bibliography"/>
                      <w:rPr>
                        <w:noProof/>
                      </w:rPr>
                    </w:pPr>
                    <w:r>
                      <w:rPr>
                        <w:noProof/>
                      </w:rPr>
                      <w:t xml:space="preserve">J. G. a. A. Reuter, Transaction Processing: Concepts and Techniques, San Francisco, CA, USA: Morgan Kaufmann, 1993. </w:t>
                    </w:r>
                  </w:p>
                </w:tc>
              </w:tr>
              <w:tr w:rsidR="00DA3E0F" w14:paraId="3EE89DA9" w14:textId="77777777">
                <w:trPr>
                  <w:divId w:val="967855653"/>
                  <w:tblCellSpacing w:w="15" w:type="dxa"/>
                </w:trPr>
                <w:tc>
                  <w:tcPr>
                    <w:tcW w:w="50" w:type="pct"/>
                    <w:hideMark/>
                  </w:tcPr>
                  <w:p w14:paraId="7527EDE3" w14:textId="77777777" w:rsidR="00DA3E0F" w:rsidRDefault="00DA3E0F">
                    <w:pPr>
                      <w:pStyle w:val="Bibliography"/>
                      <w:rPr>
                        <w:noProof/>
                      </w:rPr>
                    </w:pPr>
                    <w:r>
                      <w:rPr>
                        <w:noProof/>
                      </w:rPr>
                      <w:t xml:space="preserve">[13] </w:t>
                    </w:r>
                  </w:p>
                </w:tc>
                <w:tc>
                  <w:tcPr>
                    <w:tcW w:w="0" w:type="auto"/>
                    <w:hideMark/>
                  </w:tcPr>
                  <w:p w14:paraId="17DE1C19" w14:textId="77777777" w:rsidR="00DA3E0F" w:rsidRDefault="00DA3E0F">
                    <w:pPr>
                      <w:pStyle w:val="Bibliography"/>
                      <w:rPr>
                        <w:noProof/>
                      </w:rPr>
                    </w:pPr>
                    <w:r>
                      <w:rPr>
                        <w:noProof/>
                      </w:rPr>
                      <w:t xml:space="preserve">S. Chaudhuri, “An overview of query optimization in relational systems,” </w:t>
                    </w:r>
                    <w:r>
                      <w:rPr>
                        <w:i/>
                        <w:iCs/>
                        <w:noProof/>
                      </w:rPr>
                      <w:t xml:space="preserve">ACM SIGMOD Rec, </w:t>
                    </w:r>
                    <w:r>
                      <w:rPr>
                        <w:noProof/>
                      </w:rPr>
                      <w:t xml:space="preserve">vol. 27, no. 2, p. 34–43, 1998. </w:t>
                    </w:r>
                  </w:p>
                </w:tc>
              </w:tr>
              <w:tr w:rsidR="00DA3E0F" w14:paraId="08E14A0A" w14:textId="77777777">
                <w:trPr>
                  <w:divId w:val="967855653"/>
                  <w:tblCellSpacing w:w="15" w:type="dxa"/>
                </w:trPr>
                <w:tc>
                  <w:tcPr>
                    <w:tcW w:w="50" w:type="pct"/>
                    <w:hideMark/>
                  </w:tcPr>
                  <w:p w14:paraId="7CF5272B" w14:textId="77777777" w:rsidR="00DA3E0F" w:rsidRDefault="00DA3E0F">
                    <w:pPr>
                      <w:pStyle w:val="Bibliography"/>
                      <w:rPr>
                        <w:noProof/>
                      </w:rPr>
                    </w:pPr>
                    <w:r>
                      <w:rPr>
                        <w:noProof/>
                      </w:rPr>
                      <w:t xml:space="preserve">[14] </w:t>
                    </w:r>
                  </w:p>
                </w:tc>
                <w:tc>
                  <w:tcPr>
                    <w:tcW w:w="0" w:type="auto"/>
                    <w:hideMark/>
                  </w:tcPr>
                  <w:p w14:paraId="63ECA776" w14:textId="77777777" w:rsidR="00DA3E0F" w:rsidRDefault="00DA3E0F">
                    <w:pPr>
                      <w:pStyle w:val="Bibliography"/>
                      <w:rPr>
                        <w:noProof/>
                      </w:rPr>
                    </w:pPr>
                    <w:r>
                      <w:rPr>
                        <w:noProof/>
                      </w:rPr>
                      <w:t xml:space="preserve">J. Udell, “Create your own Mastodon UX,” </w:t>
                    </w:r>
                    <w:r>
                      <w:rPr>
                        <w:i/>
                        <w:iCs/>
                        <w:noProof/>
                      </w:rPr>
                      <w:t xml:space="preserve">InfoWorld.com, </w:t>
                    </w:r>
                    <w:r>
                      <w:rPr>
                        <w:noProof/>
                      </w:rPr>
                      <w:t xml:space="preserve">2023. </w:t>
                    </w:r>
                  </w:p>
                </w:tc>
              </w:tr>
              <w:tr w:rsidR="00DA3E0F" w14:paraId="63FD028F" w14:textId="77777777">
                <w:trPr>
                  <w:divId w:val="967855653"/>
                  <w:tblCellSpacing w:w="15" w:type="dxa"/>
                </w:trPr>
                <w:tc>
                  <w:tcPr>
                    <w:tcW w:w="50" w:type="pct"/>
                    <w:hideMark/>
                  </w:tcPr>
                  <w:p w14:paraId="45E211E3" w14:textId="77777777" w:rsidR="00DA3E0F" w:rsidRDefault="00DA3E0F">
                    <w:pPr>
                      <w:pStyle w:val="Bibliography"/>
                      <w:rPr>
                        <w:noProof/>
                      </w:rPr>
                    </w:pPr>
                    <w:r>
                      <w:rPr>
                        <w:noProof/>
                      </w:rPr>
                      <w:t xml:space="preserve">[15] </w:t>
                    </w:r>
                  </w:p>
                </w:tc>
                <w:tc>
                  <w:tcPr>
                    <w:tcW w:w="0" w:type="auto"/>
                    <w:hideMark/>
                  </w:tcPr>
                  <w:p w14:paraId="0CD50A68" w14:textId="77777777" w:rsidR="00DA3E0F" w:rsidRDefault="00DA3E0F">
                    <w:pPr>
                      <w:pStyle w:val="Bibliography"/>
                      <w:rPr>
                        <w:noProof/>
                      </w:rPr>
                    </w:pPr>
                    <w:r>
                      <w:rPr>
                        <w:noProof/>
                      </w:rPr>
                      <w:t xml:space="preserve">R. Singh, S. Sharma, S. Singh and B. Singh, “Reducing Run-time Execution in Query Optimization,” </w:t>
                    </w:r>
                    <w:r>
                      <w:rPr>
                        <w:i/>
                        <w:iCs/>
                        <w:noProof/>
                      </w:rPr>
                      <w:t xml:space="preserve">International journal of computer applications, </w:t>
                    </w:r>
                    <w:r>
                      <w:rPr>
                        <w:noProof/>
                      </w:rPr>
                      <w:t xml:space="preserve">vol. 96, no. 6, pp. 1-6, 2014. </w:t>
                    </w:r>
                  </w:p>
                </w:tc>
              </w:tr>
              <w:tr w:rsidR="00DA3E0F" w14:paraId="6304D2F3" w14:textId="77777777">
                <w:trPr>
                  <w:divId w:val="967855653"/>
                  <w:tblCellSpacing w:w="15" w:type="dxa"/>
                </w:trPr>
                <w:tc>
                  <w:tcPr>
                    <w:tcW w:w="50" w:type="pct"/>
                    <w:hideMark/>
                  </w:tcPr>
                  <w:p w14:paraId="7C580C6D" w14:textId="77777777" w:rsidR="00DA3E0F" w:rsidRDefault="00DA3E0F">
                    <w:pPr>
                      <w:pStyle w:val="Bibliography"/>
                      <w:rPr>
                        <w:noProof/>
                      </w:rPr>
                    </w:pPr>
                    <w:r>
                      <w:rPr>
                        <w:noProof/>
                      </w:rPr>
                      <w:t xml:space="preserve">[16] </w:t>
                    </w:r>
                  </w:p>
                </w:tc>
                <w:tc>
                  <w:tcPr>
                    <w:tcW w:w="0" w:type="auto"/>
                    <w:hideMark/>
                  </w:tcPr>
                  <w:p w14:paraId="58E1A1B0" w14:textId="77777777" w:rsidR="00DA3E0F" w:rsidRDefault="00DA3E0F">
                    <w:pPr>
                      <w:pStyle w:val="Bibliography"/>
                      <w:rPr>
                        <w:noProof/>
                      </w:rPr>
                    </w:pPr>
                    <w:r>
                      <w:rPr>
                        <w:noProof/>
                      </w:rPr>
                      <w:t xml:space="preserve">N. Yulis, A. A. Ilham, A. Achmad and F. A. Samman, “Enhancing Relational Database Efficiency through Algorithmic Query Tuning in Virtual Memory Systems,” </w:t>
                    </w:r>
                    <w:r>
                      <w:rPr>
                        <w:i/>
                        <w:iCs/>
                        <w:noProof/>
                      </w:rPr>
                      <w:t xml:space="preserve">JOIV : international journal on informatics visualization Online, </w:t>
                    </w:r>
                    <w:r>
                      <w:rPr>
                        <w:noProof/>
                      </w:rPr>
                      <w:t xml:space="preserve">vol. 9, no. 4, pp. 1390-1400, 2025. </w:t>
                    </w:r>
                  </w:p>
                </w:tc>
              </w:tr>
              <w:tr w:rsidR="00DA3E0F" w14:paraId="462B11BA" w14:textId="77777777">
                <w:trPr>
                  <w:divId w:val="967855653"/>
                  <w:tblCellSpacing w:w="15" w:type="dxa"/>
                </w:trPr>
                <w:tc>
                  <w:tcPr>
                    <w:tcW w:w="50" w:type="pct"/>
                    <w:hideMark/>
                  </w:tcPr>
                  <w:p w14:paraId="4B1D9157" w14:textId="77777777" w:rsidR="00DA3E0F" w:rsidRDefault="00DA3E0F">
                    <w:pPr>
                      <w:pStyle w:val="Bibliography"/>
                      <w:rPr>
                        <w:noProof/>
                      </w:rPr>
                    </w:pPr>
                    <w:r>
                      <w:rPr>
                        <w:noProof/>
                      </w:rPr>
                      <w:t xml:space="preserve">[17] </w:t>
                    </w:r>
                  </w:p>
                </w:tc>
                <w:tc>
                  <w:tcPr>
                    <w:tcW w:w="0" w:type="auto"/>
                    <w:hideMark/>
                  </w:tcPr>
                  <w:p w14:paraId="485D8102" w14:textId="77777777" w:rsidR="00DA3E0F" w:rsidRDefault="00DA3E0F">
                    <w:pPr>
                      <w:pStyle w:val="Bibliography"/>
                      <w:rPr>
                        <w:noProof/>
                      </w:rPr>
                    </w:pPr>
                    <w:r>
                      <w:rPr>
                        <w:noProof/>
                      </w:rPr>
                      <w:t xml:space="preserve">R. Swetha, C. Madhurya and K. Pendam, “A Survey on Sqli Attacks Detection and Prevention,” in </w:t>
                    </w:r>
                    <w:r>
                      <w:rPr>
                        <w:i/>
                        <w:iCs/>
                        <w:noProof/>
                      </w:rPr>
                      <w:t>IEEE</w:t>
                    </w:r>
                    <w:r>
                      <w:rPr>
                        <w:noProof/>
                      </w:rPr>
                      <w:t xml:space="preserve">, 2025. </w:t>
                    </w:r>
                  </w:p>
                </w:tc>
              </w:tr>
              <w:tr w:rsidR="00DA3E0F" w14:paraId="7BA7CBE7" w14:textId="77777777">
                <w:trPr>
                  <w:divId w:val="967855653"/>
                  <w:tblCellSpacing w:w="15" w:type="dxa"/>
                </w:trPr>
                <w:tc>
                  <w:tcPr>
                    <w:tcW w:w="50" w:type="pct"/>
                    <w:hideMark/>
                  </w:tcPr>
                  <w:p w14:paraId="7D53EAE7" w14:textId="77777777" w:rsidR="00DA3E0F" w:rsidRDefault="00DA3E0F">
                    <w:pPr>
                      <w:pStyle w:val="Bibliography"/>
                      <w:rPr>
                        <w:noProof/>
                      </w:rPr>
                    </w:pPr>
                    <w:r>
                      <w:rPr>
                        <w:noProof/>
                      </w:rPr>
                      <w:t xml:space="preserve">[18] </w:t>
                    </w:r>
                  </w:p>
                </w:tc>
                <w:tc>
                  <w:tcPr>
                    <w:tcW w:w="0" w:type="auto"/>
                    <w:hideMark/>
                  </w:tcPr>
                  <w:p w14:paraId="1767940F" w14:textId="77777777" w:rsidR="00DA3E0F" w:rsidRDefault="00DA3E0F">
                    <w:pPr>
                      <w:pStyle w:val="Bibliography"/>
                      <w:rPr>
                        <w:noProof/>
                      </w:rPr>
                    </w:pPr>
                    <w:r>
                      <w:rPr>
                        <w:noProof/>
                      </w:rPr>
                      <w:t xml:space="preserve">N. YawAsabere and W. Kwawu Torgby, “Structured Query Language Injection (SQLI) Attacks: Detection and Prevention Techniques in Web Application Technologies,” </w:t>
                    </w:r>
                    <w:r>
                      <w:rPr>
                        <w:i/>
                        <w:iCs/>
                        <w:noProof/>
                      </w:rPr>
                      <w:t xml:space="preserve">International journal of computer applications, , </w:t>
                    </w:r>
                    <w:r>
                      <w:rPr>
                        <w:noProof/>
                      </w:rPr>
                      <w:t xml:space="preserve">vol. 71 , no. 11, pp. 29-39, 2013. </w:t>
                    </w:r>
                  </w:p>
                </w:tc>
              </w:tr>
              <w:tr w:rsidR="00DA3E0F" w14:paraId="44316ED2" w14:textId="77777777">
                <w:trPr>
                  <w:divId w:val="967855653"/>
                  <w:tblCellSpacing w:w="15" w:type="dxa"/>
                </w:trPr>
                <w:tc>
                  <w:tcPr>
                    <w:tcW w:w="50" w:type="pct"/>
                    <w:hideMark/>
                  </w:tcPr>
                  <w:p w14:paraId="6F464F8E" w14:textId="77777777" w:rsidR="00DA3E0F" w:rsidRDefault="00DA3E0F">
                    <w:pPr>
                      <w:pStyle w:val="Bibliography"/>
                      <w:rPr>
                        <w:noProof/>
                      </w:rPr>
                    </w:pPr>
                    <w:r>
                      <w:rPr>
                        <w:noProof/>
                      </w:rPr>
                      <w:lastRenderedPageBreak/>
                      <w:t xml:space="preserve">[19] </w:t>
                    </w:r>
                  </w:p>
                </w:tc>
                <w:tc>
                  <w:tcPr>
                    <w:tcW w:w="0" w:type="auto"/>
                    <w:hideMark/>
                  </w:tcPr>
                  <w:p w14:paraId="7766F77D" w14:textId="77777777" w:rsidR="00DA3E0F" w:rsidRDefault="00DA3E0F">
                    <w:pPr>
                      <w:pStyle w:val="Bibliography"/>
                      <w:rPr>
                        <w:noProof/>
                      </w:rPr>
                    </w:pPr>
                    <w:r>
                      <w:rPr>
                        <w:noProof/>
                      </w:rPr>
                      <w:t xml:space="preserve">B. Shehu and A. Xhuvani, “A Literature Review and Comparative Analyses on SQL Injection: Vulnerabilities, Attacks and their Prevention and Detection Techniques,” </w:t>
                    </w:r>
                    <w:r>
                      <w:rPr>
                        <w:i/>
                        <w:iCs/>
                        <w:noProof/>
                      </w:rPr>
                      <w:t xml:space="preserve">International journal of computer science , </w:t>
                    </w:r>
                    <w:r>
                      <w:rPr>
                        <w:noProof/>
                      </w:rPr>
                      <w:t xml:space="preserve">vol. 11, no. 4, pp. 28-28, 2014. </w:t>
                    </w:r>
                  </w:p>
                </w:tc>
              </w:tr>
              <w:tr w:rsidR="00DA3E0F" w14:paraId="067C0979" w14:textId="77777777">
                <w:trPr>
                  <w:divId w:val="967855653"/>
                  <w:tblCellSpacing w:w="15" w:type="dxa"/>
                </w:trPr>
                <w:tc>
                  <w:tcPr>
                    <w:tcW w:w="50" w:type="pct"/>
                    <w:hideMark/>
                  </w:tcPr>
                  <w:p w14:paraId="3775443C" w14:textId="77777777" w:rsidR="00DA3E0F" w:rsidRDefault="00DA3E0F">
                    <w:pPr>
                      <w:pStyle w:val="Bibliography"/>
                      <w:rPr>
                        <w:noProof/>
                      </w:rPr>
                    </w:pPr>
                    <w:r>
                      <w:rPr>
                        <w:noProof/>
                      </w:rPr>
                      <w:t xml:space="preserve">[20] </w:t>
                    </w:r>
                  </w:p>
                </w:tc>
                <w:tc>
                  <w:tcPr>
                    <w:tcW w:w="0" w:type="auto"/>
                    <w:hideMark/>
                  </w:tcPr>
                  <w:p w14:paraId="28C77263" w14:textId="77777777" w:rsidR="00DA3E0F" w:rsidRDefault="00DA3E0F">
                    <w:pPr>
                      <w:pStyle w:val="Bibliography"/>
                      <w:rPr>
                        <w:noProof/>
                      </w:rPr>
                    </w:pPr>
                    <w:r>
                      <w:rPr>
                        <w:noProof/>
                      </w:rPr>
                      <w:t>J. V. a. A. O. W. G. Halfond, A classification of SQL</w:t>
                    </w:r>
                    <w:r>
                      <w:rPr>
                        <w:noProof/>
                      </w:rPr>
                      <w:noBreakHyphen/>
                      <w:t xml:space="preserve">injection attacks and countermeasures, IEEE Int. Symp. Secure Software Engineering, 2006. </w:t>
                    </w:r>
                  </w:p>
                </w:tc>
              </w:tr>
              <w:tr w:rsidR="00DA3E0F" w14:paraId="0890606D" w14:textId="77777777">
                <w:trPr>
                  <w:divId w:val="967855653"/>
                  <w:tblCellSpacing w:w="15" w:type="dxa"/>
                </w:trPr>
                <w:tc>
                  <w:tcPr>
                    <w:tcW w:w="50" w:type="pct"/>
                    <w:hideMark/>
                  </w:tcPr>
                  <w:p w14:paraId="5F8421B3" w14:textId="77777777" w:rsidR="00DA3E0F" w:rsidRDefault="00DA3E0F">
                    <w:pPr>
                      <w:pStyle w:val="Bibliography"/>
                      <w:rPr>
                        <w:noProof/>
                      </w:rPr>
                    </w:pPr>
                    <w:r>
                      <w:rPr>
                        <w:noProof/>
                      </w:rPr>
                      <w:t xml:space="preserve">[21] </w:t>
                    </w:r>
                  </w:p>
                </w:tc>
                <w:tc>
                  <w:tcPr>
                    <w:tcW w:w="0" w:type="auto"/>
                    <w:hideMark/>
                  </w:tcPr>
                  <w:p w14:paraId="6B0DB973" w14:textId="77777777" w:rsidR="00DA3E0F" w:rsidRDefault="00DA3E0F">
                    <w:pPr>
                      <w:pStyle w:val="Bibliography"/>
                      <w:rPr>
                        <w:noProof/>
                      </w:rPr>
                    </w:pPr>
                    <w:r>
                      <w:rPr>
                        <w:noProof/>
                      </w:rPr>
                      <w:t xml:space="preserve">M. H. a. D. LeBlanc, Writing Secure Code, WA, USA: Microsoft Press, 2003. </w:t>
                    </w:r>
                  </w:p>
                </w:tc>
              </w:tr>
              <w:tr w:rsidR="00DA3E0F" w14:paraId="3FD01F79" w14:textId="77777777">
                <w:trPr>
                  <w:divId w:val="967855653"/>
                  <w:tblCellSpacing w:w="15" w:type="dxa"/>
                </w:trPr>
                <w:tc>
                  <w:tcPr>
                    <w:tcW w:w="50" w:type="pct"/>
                    <w:hideMark/>
                  </w:tcPr>
                  <w:p w14:paraId="25CFDB97" w14:textId="77777777" w:rsidR="00DA3E0F" w:rsidRDefault="00DA3E0F">
                    <w:pPr>
                      <w:pStyle w:val="Bibliography"/>
                      <w:rPr>
                        <w:noProof/>
                      </w:rPr>
                    </w:pPr>
                    <w:r>
                      <w:rPr>
                        <w:noProof/>
                      </w:rPr>
                      <w:t xml:space="preserve">[22] </w:t>
                    </w:r>
                  </w:p>
                </w:tc>
                <w:tc>
                  <w:tcPr>
                    <w:tcW w:w="0" w:type="auto"/>
                    <w:hideMark/>
                  </w:tcPr>
                  <w:p w14:paraId="3227E6DB" w14:textId="77777777" w:rsidR="00DA3E0F" w:rsidRDefault="00DA3E0F">
                    <w:pPr>
                      <w:pStyle w:val="Bibliography"/>
                      <w:rPr>
                        <w:noProof/>
                      </w:rPr>
                    </w:pPr>
                    <w:r>
                      <w:rPr>
                        <w:noProof/>
                      </w:rPr>
                      <w:t>J. V. a. A. O. W. G. Halfond, A classification of SQL</w:t>
                    </w:r>
                    <w:r>
                      <w:rPr>
                        <w:noProof/>
                      </w:rPr>
                      <w:noBreakHyphen/>
                      <w:t xml:space="preserve">injection attacks and countermeasures, IEEE Int. Symp. Secure Software Engineering, 2006. </w:t>
                    </w:r>
                  </w:p>
                </w:tc>
              </w:tr>
            </w:tbl>
            <w:p w14:paraId="2E543C7A" w14:textId="77777777" w:rsidR="00DA3E0F" w:rsidRDefault="00DA3E0F">
              <w:pPr>
                <w:divId w:val="967855653"/>
                <w:rPr>
                  <w:rFonts w:eastAsia="Times New Roman"/>
                  <w:noProof/>
                </w:rPr>
              </w:pPr>
            </w:p>
            <w:p w14:paraId="4B3DD14F" w14:textId="77777777" w:rsidR="003618B4" w:rsidRDefault="003618B4" w:rsidP="003618B4">
              <w:r>
                <w:rPr>
                  <w:b/>
                  <w:bCs/>
                  <w:noProof/>
                </w:rPr>
                <w:fldChar w:fldCharType="end"/>
              </w:r>
            </w:p>
          </w:sdtContent>
        </w:sdt>
      </w:sdtContent>
    </w:sdt>
    <w:p w14:paraId="51727F53" w14:textId="77777777" w:rsidR="003618B4" w:rsidRDefault="003618B4" w:rsidP="005926F2"/>
    <w:sectPr w:rsidR="003618B4" w:rsidSect="00033631">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959AE" w14:textId="77777777" w:rsidR="00487453" w:rsidRDefault="00487453" w:rsidP="00E738B9">
      <w:pPr>
        <w:spacing w:after="0" w:line="240" w:lineRule="auto"/>
      </w:pPr>
      <w:r>
        <w:separator/>
      </w:r>
    </w:p>
  </w:endnote>
  <w:endnote w:type="continuationSeparator" w:id="0">
    <w:p w14:paraId="0904B01F" w14:textId="77777777" w:rsidR="00487453" w:rsidRDefault="00487453" w:rsidP="00E738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5293211"/>
      <w:docPartObj>
        <w:docPartGallery w:val="Page Numbers (Bottom of Page)"/>
        <w:docPartUnique/>
      </w:docPartObj>
    </w:sdtPr>
    <w:sdtEndPr>
      <w:rPr>
        <w:noProof/>
      </w:rPr>
    </w:sdtEndPr>
    <w:sdtContent>
      <w:p w14:paraId="0174D4DF" w14:textId="5F258665" w:rsidR="00E738B9" w:rsidRDefault="00E738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89754C" w14:textId="77777777" w:rsidR="00E738B9" w:rsidRDefault="00E738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B1A5F" w14:textId="77777777" w:rsidR="00487453" w:rsidRDefault="00487453" w:rsidP="00E738B9">
      <w:pPr>
        <w:spacing w:after="0" w:line="240" w:lineRule="auto"/>
      </w:pPr>
      <w:r>
        <w:separator/>
      </w:r>
    </w:p>
  </w:footnote>
  <w:footnote w:type="continuationSeparator" w:id="0">
    <w:p w14:paraId="2220BCC4" w14:textId="77777777" w:rsidR="00487453" w:rsidRDefault="00487453" w:rsidP="00E738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357A2"/>
    <w:multiLevelType w:val="multilevel"/>
    <w:tmpl w:val="69FAF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7A5FB2"/>
    <w:multiLevelType w:val="hybridMultilevel"/>
    <w:tmpl w:val="EB2A6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E2711A"/>
    <w:multiLevelType w:val="hybridMultilevel"/>
    <w:tmpl w:val="A73896B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EA50F3"/>
    <w:multiLevelType w:val="hybridMultilevel"/>
    <w:tmpl w:val="6D364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125E41"/>
    <w:multiLevelType w:val="hybridMultilevel"/>
    <w:tmpl w:val="3AA0575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DA0BF2"/>
    <w:multiLevelType w:val="hybridMultilevel"/>
    <w:tmpl w:val="3BCC9562"/>
    <w:lvl w:ilvl="0" w:tplc="0809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0D2D91"/>
    <w:multiLevelType w:val="hybridMultilevel"/>
    <w:tmpl w:val="9E1886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A2D6B51"/>
    <w:multiLevelType w:val="multilevel"/>
    <w:tmpl w:val="B5DC2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F73C99"/>
    <w:multiLevelType w:val="hybridMultilevel"/>
    <w:tmpl w:val="8DA6A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376C1E"/>
    <w:multiLevelType w:val="hybridMultilevel"/>
    <w:tmpl w:val="0700CD9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F62C7F"/>
    <w:multiLevelType w:val="hybridMultilevel"/>
    <w:tmpl w:val="5CB4F09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28A5108"/>
    <w:multiLevelType w:val="multilevel"/>
    <w:tmpl w:val="EFA09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F05A68"/>
    <w:multiLevelType w:val="multilevel"/>
    <w:tmpl w:val="22D0F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B16CDA"/>
    <w:multiLevelType w:val="multilevel"/>
    <w:tmpl w:val="8BE08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643FBF"/>
    <w:multiLevelType w:val="hybridMultilevel"/>
    <w:tmpl w:val="19902A1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BD7A0F"/>
    <w:multiLevelType w:val="hybridMultilevel"/>
    <w:tmpl w:val="4F92F8C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495962"/>
    <w:multiLevelType w:val="hybridMultilevel"/>
    <w:tmpl w:val="9482AB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D77720"/>
    <w:multiLevelType w:val="hybridMultilevel"/>
    <w:tmpl w:val="92264D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EB720BB"/>
    <w:multiLevelType w:val="multilevel"/>
    <w:tmpl w:val="DF7AF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F63339"/>
    <w:multiLevelType w:val="multilevel"/>
    <w:tmpl w:val="09706C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EA405F"/>
    <w:multiLevelType w:val="multilevel"/>
    <w:tmpl w:val="686C7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97448B"/>
    <w:multiLevelType w:val="hybridMultilevel"/>
    <w:tmpl w:val="BDD88AA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7BB10B2"/>
    <w:multiLevelType w:val="hybridMultilevel"/>
    <w:tmpl w:val="58C858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BE6C7C"/>
    <w:multiLevelType w:val="hybridMultilevel"/>
    <w:tmpl w:val="456A72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3D67A18"/>
    <w:multiLevelType w:val="multilevel"/>
    <w:tmpl w:val="5A004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0C3040"/>
    <w:multiLevelType w:val="multilevel"/>
    <w:tmpl w:val="6CE0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672802"/>
    <w:multiLevelType w:val="hybridMultilevel"/>
    <w:tmpl w:val="3EEA03C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FC41A28"/>
    <w:multiLevelType w:val="hybridMultilevel"/>
    <w:tmpl w:val="09844B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112C60"/>
    <w:multiLevelType w:val="multilevel"/>
    <w:tmpl w:val="2F24E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224A60"/>
    <w:multiLevelType w:val="hybridMultilevel"/>
    <w:tmpl w:val="543AC4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2C20E2"/>
    <w:multiLevelType w:val="hybridMultilevel"/>
    <w:tmpl w:val="0EFA0F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EC434D"/>
    <w:multiLevelType w:val="multilevel"/>
    <w:tmpl w:val="060EB09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upperLetter"/>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824772"/>
    <w:multiLevelType w:val="hybridMultilevel"/>
    <w:tmpl w:val="56741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037314"/>
    <w:multiLevelType w:val="hybridMultilevel"/>
    <w:tmpl w:val="C23ABA5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F91C13"/>
    <w:multiLevelType w:val="hybridMultilevel"/>
    <w:tmpl w:val="5964DA6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673C5F"/>
    <w:multiLevelType w:val="multilevel"/>
    <w:tmpl w:val="A5BA7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9505F1"/>
    <w:multiLevelType w:val="hybridMultilevel"/>
    <w:tmpl w:val="47422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C36D0D"/>
    <w:multiLevelType w:val="multilevel"/>
    <w:tmpl w:val="62F2427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start w:val="2"/>
      <w:numFmt w:val="upperLetter"/>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6D636D"/>
    <w:multiLevelType w:val="multilevel"/>
    <w:tmpl w:val="0FAA3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41678A"/>
    <w:multiLevelType w:val="multilevel"/>
    <w:tmpl w:val="DBAAA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9628208">
    <w:abstractNumId w:val="30"/>
  </w:num>
  <w:num w:numId="2" w16cid:durableId="1063917764">
    <w:abstractNumId w:val="19"/>
  </w:num>
  <w:num w:numId="3" w16cid:durableId="1567758502">
    <w:abstractNumId w:val="7"/>
  </w:num>
  <w:num w:numId="4" w16cid:durableId="331762652">
    <w:abstractNumId w:val="28"/>
  </w:num>
  <w:num w:numId="5" w16cid:durableId="726729143">
    <w:abstractNumId w:val="0"/>
  </w:num>
  <w:num w:numId="6" w16cid:durableId="654987938">
    <w:abstractNumId w:val="38"/>
  </w:num>
  <w:num w:numId="7" w16cid:durableId="882058894">
    <w:abstractNumId w:val="39"/>
  </w:num>
  <w:num w:numId="8" w16cid:durableId="27460122">
    <w:abstractNumId w:val="20"/>
  </w:num>
  <w:num w:numId="9" w16cid:durableId="314795535">
    <w:abstractNumId w:val="18"/>
  </w:num>
  <w:num w:numId="10" w16cid:durableId="539588511">
    <w:abstractNumId w:val="11"/>
  </w:num>
  <w:num w:numId="11" w16cid:durableId="170801175">
    <w:abstractNumId w:val="25"/>
  </w:num>
  <w:num w:numId="12" w16cid:durableId="1492991301">
    <w:abstractNumId w:val="35"/>
  </w:num>
  <w:num w:numId="13" w16cid:durableId="507796118">
    <w:abstractNumId w:val="13"/>
  </w:num>
  <w:num w:numId="14" w16cid:durableId="1259370404">
    <w:abstractNumId w:val="24"/>
  </w:num>
  <w:num w:numId="15" w16cid:durableId="125316728">
    <w:abstractNumId w:val="32"/>
  </w:num>
  <w:num w:numId="16" w16cid:durableId="1781028392">
    <w:abstractNumId w:val="31"/>
  </w:num>
  <w:num w:numId="17" w16cid:durableId="1319453330">
    <w:abstractNumId w:val="3"/>
  </w:num>
  <w:num w:numId="18" w16cid:durableId="2090687407">
    <w:abstractNumId w:val="1"/>
  </w:num>
  <w:num w:numId="19" w16cid:durableId="1504707960">
    <w:abstractNumId w:val="37"/>
  </w:num>
  <w:num w:numId="20" w16cid:durableId="1086462040">
    <w:abstractNumId w:val="12"/>
  </w:num>
  <w:num w:numId="21" w16cid:durableId="204409271">
    <w:abstractNumId w:val="36"/>
  </w:num>
  <w:num w:numId="22" w16cid:durableId="697197595">
    <w:abstractNumId w:val="15"/>
  </w:num>
  <w:num w:numId="23" w16cid:durableId="1645114865">
    <w:abstractNumId w:val="27"/>
  </w:num>
  <w:num w:numId="24" w16cid:durableId="823660532">
    <w:abstractNumId w:val="14"/>
  </w:num>
  <w:num w:numId="25" w16cid:durableId="1131552898">
    <w:abstractNumId w:val="26"/>
  </w:num>
  <w:num w:numId="26" w16cid:durableId="1961761691">
    <w:abstractNumId w:val="21"/>
  </w:num>
  <w:num w:numId="27" w16cid:durableId="341981465">
    <w:abstractNumId w:val="23"/>
  </w:num>
  <w:num w:numId="28" w16cid:durableId="1899785053">
    <w:abstractNumId w:val="6"/>
  </w:num>
  <w:num w:numId="29" w16cid:durableId="2078742100">
    <w:abstractNumId w:val="8"/>
  </w:num>
  <w:num w:numId="30" w16cid:durableId="1323856568">
    <w:abstractNumId w:val="16"/>
  </w:num>
  <w:num w:numId="31" w16cid:durableId="1271280614">
    <w:abstractNumId w:val="29"/>
  </w:num>
  <w:num w:numId="32" w16cid:durableId="748308728">
    <w:abstractNumId w:val="9"/>
  </w:num>
  <w:num w:numId="33" w16cid:durableId="1117061236">
    <w:abstractNumId w:val="10"/>
  </w:num>
  <w:num w:numId="34" w16cid:durableId="1361316212">
    <w:abstractNumId w:val="33"/>
  </w:num>
  <w:num w:numId="35" w16cid:durableId="1098522805">
    <w:abstractNumId w:val="34"/>
  </w:num>
  <w:num w:numId="36" w16cid:durableId="1414350575">
    <w:abstractNumId w:val="4"/>
  </w:num>
  <w:num w:numId="37" w16cid:durableId="676034998">
    <w:abstractNumId w:val="2"/>
  </w:num>
  <w:num w:numId="38" w16cid:durableId="1813252897">
    <w:abstractNumId w:val="5"/>
  </w:num>
  <w:num w:numId="39" w16cid:durableId="1651866920">
    <w:abstractNumId w:val="17"/>
  </w:num>
  <w:num w:numId="40" w16cid:durableId="1931500324">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6F2"/>
    <w:rsid w:val="000016DE"/>
    <w:rsid w:val="00003282"/>
    <w:rsid w:val="000042B6"/>
    <w:rsid w:val="000214AA"/>
    <w:rsid w:val="00033631"/>
    <w:rsid w:val="00033775"/>
    <w:rsid w:val="00041FF4"/>
    <w:rsid w:val="000422F7"/>
    <w:rsid w:val="000535B4"/>
    <w:rsid w:val="000537EC"/>
    <w:rsid w:val="00054BE8"/>
    <w:rsid w:val="00056287"/>
    <w:rsid w:val="00056606"/>
    <w:rsid w:val="0007140F"/>
    <w:rsid w:val="00073FCD"/>
    <w:rsid w:val="00076EBD"/>
    <w:rsid w:val="00082F3C"/>
    <w:rsid w:val="00086C77"/>
    <w:rsid w:val="00090F27"/>
    <w:rsid w:val="00091057"/>
    <w:rsid w:val="00095E4C"/>
    <w:rsid w:val="00096320"/>
    <w:rsid w:val="000B04E9"/>
    <w:rsid w:val="000B3403"/>
    <w:rsid w:val="000C420A"/>
    <w:rsid w:val="000C58D9"/>
    <w:rsid w:val="000C657E"/>
    <w:rsid w:val="000C7A22"/>
    <w:rsid w:val="000D11B6"/>
    <w:rsid w:val="000D1294"/>
    <w:rsid w:val="000D7732"/>
    <w:rsid w:val="000F5227"/>
    <w:rsid w:val="0010281C"/>
    <w:rsid w:val="0011043B"/>
    <w:rsid w:val="00117AB5"/>
    <w:rsid w:val="0012337A"/>
    <w:rsid w:val="0012443C"/>
    <w:rsid w:val="001265CD"/>
    <w:rsid w:val="00133655"/>
    <w:rsid w:val="001476B2"/>
    <w:rsid w:val="00153195"/>
    <w:rsid w:val="00155095"/>
    <w:rsid w:val="001579AB"/>
    <w:rsid w:val="00161D32"/>
    <w:rsid w:val="00164CBA"/>
    <w:rsid w:val="00167F83"/>
    <w:rsid w:val="001743F3"/>
    <w:rsid w:val="00176475"/>
    <w:rsid w:val="00185BA6"/>
    <w:rsid w:val="001870FB"/>
    <w:rsid w:val="0019184C"/>
    <w:rsid w:val="00194674"/>
    <w:rsid w:val="001A12A6"/>
    <w:rsid w:val="001B0F4B"/>
    <w:rsid w:val="001B18DF"/>
    <w:rsid w:val="001B20E7"/>
    <w:rsid w:val="001B4158"/>
    <w:rsid w:val="001B56AF"/>
    <w:rsid w:val="001B594E"/>
    <w:rsid w:val="001B73C6"/>
    <w:rsid w:val="001B7EDE"/>
    <w:rsid w:val="001C5CD6"/>
    <w:rsid w:val="001E04B9"/>
    <w:rsid w:val="001E09DA"/>
    <w:rsid w:val="001E768F"/>
    <w:rsid w:val="001F13CE"/>
    <w:rsid w:val="001F3E64"/>
    <w:rsid w:val="00203C04"/>
    <w:rsid w:val="0020533F"/>
    <w:rsid w:val="00206888"/>
    <w:rsid w:val="00213223"/>
    <w:rsid w:val="00214DDE"/>
    <w:rsid w:val="00215C24"/>
    <w:rsid w:val="002172F7"/>
    <w:rsid w:val="002177FE"/>
    <w:rsid w:val="00224E96"/>
    <w:rsid w:val="0023384F"/>
    <w:rsid w:val="00243CEE"/>
    <w:rsid w:val="00250635"/>
    <w:rsid w:val="0025261C"/>
    <w:rsid w:val="002606C9"/>
    <w:rsid w:val="00263E8C"/>
    <w:rsid w:val="002644EF"/>
    <w:rsid w:val="002658FD"/>
    <w:rsid w:val="002731BB"/>
    <w:rsid w:val="002858C2"/>
    <w:rsid w:val="00285973"/>
    <w:rsid w:val="00285A3F"/>
    <w:rsid w:val="00287D7E"/>
    <w:rsid w:val="00290FD0"/>
    <w:rsid w:val="002953B4"/>
    <w:rsid w:val="002958B8"/>
    <w:rsid w:val="002965EE"/>
    <w:rsid w:val="0029701D"/>
    <w:rsid w:val="002A1916"/>
    <w:rsid w:val="002A504E"/>
    <w:rsid w:val="002B4919"/>
    <w:rsid w:val="002D3DFE"/>
    <w:rsid w:val="002D4E7A"/>
    <w:rsid w:val="002E015F"/>
    <w:rsid w:val="002E3CEF"/>
    <w:rsid w:val="002F0E4C"/>
    <w:rsid w:val="002F42E3"/>
    <w:rsid w:val="002F5266"/>
    <w:rsid w:val="002F6826"/>
    <w:rsid w:val="002F6E5F"/>
    <w:rsid w:val="0030138B"/>
    <w:rsid w:val="0030696E"/>
    <w:rsid w:val="003248E0"/>
    <w:rsid w:val="00334E1E"/>
    <w:rsid w:val="00335936"/>
    <w:rsid w:val="003405CE"/>
    <w:rsid w:val="00342A1E"/>
    <w:rsid w:val="003472E4"/>
    <w:rsid w:val="00350FDB"/>
    <w:rsid w:val="00351059"/>
    <w:rsid w:val="003514DB"/>
    <w:rsid w:val="00354851"/>
    <w:rsid w:val="00354FC9"/>
    <w:rsid w:val="0035543F"/>
    <w:rsid w:val="00356366"/>
    <w:rsid w:val="00361804"/>
    <w:rsid w:val="003618B4"/>
    <w:rsid w:val="003669A1"/>
    <w:rsid w:val="00377B60"/>
    <w:rsid w:val="003869C7"/>
    <w:rsid w:val="00386A33"/>
    <w:rsid w:val="00387315"/>
    <w:rsid w:val="00390E56"/>
    <w:rsid w:val="003A17CC"/>
    <w:rsid w:val="003D1CB8"/>
    <w:rsid w:val="003F7BC7"/>
    <w:rsid w:val="00400E6B"/>
    <w:rsid w:val="00407338"/>
    <w:rsid w:val="004119F7"/>
    <w:rsid w:val="00412B8E"/>
    <w:rsid w:val="0042552F"/>
    <w:rsid w:val="0043130A"/>
    <w:rsid w:val="004329F2"/>
    <w:rsid w:val="00434651"/>
    <w:rsid w:val="004371DC"/>
    <w:rsid w:val="004468F1"/>
    <w:rsid w:val="004523E4"/>
    <w:rsid w:val="004529BE"/>
    <w:rsid w:val="00454631"/>
    <w:rsid w:val="00455996"/>
    <w:rsid w:val="004614B7"/>
    <w:rsid w:val="00464970"/>
    <w:rsid w:val="00465260"/>
    <w:rsid w:val="00465804"/>
    <w:rsid w:val="004660A9"/>
    <w:rsid w:val="004660FD"/>
    <w:rsid w:val="004664CE"/>
    <w:rsid w:val="00470A1C"/>
    <w:rsid w:val="00472EB0"/>
    <w:rsid w:val="004736DB"/>
    <w:rsid w:val="0047654F"/>
    <w:rsid w:val="00477D02"/>
    <w:rsid w:val="00487453"/>
    <w:rsid w:val="00487FA4"/>
    <w:rsid w:val="00490F6E"/>
    <w:rsid w:val="00493288"/>
    <w:rsid w:val="004958F0"/>
    <w:rsid w:val="004A3610"/>
    <w:rsid w:val="004A5A53"/>
    <w:rsid w:val="004C187D"/>
    <w:rsid w:val="004C2C8D"/>
    <w:rsid w:val="004C49EC"/>
    <w:rsid w:val="004D5B36"/>
    <w:rsid w:val="004E33D1"/>
    <w:rsid w:val="004E3D5D"/>
    <w:rsid w:val="004E6622"/>
    <w:rsid w:val="004F7056"/>
    <w:rsid w:val="005017FA"/>
    <w:rsid w:val="00504D11"/>
    <w:rsid w:val="0050574E"/>
    <w:rsid w:val="00507630"/>
    <w:rsid w:val="00511FDC"/>
    <w:rsid w:val="00513317"/>
    <w:rsid w:val="00513DA6"/>
    <w:rsid w:val="00514649"/>
    <w:rsid w:val="005200D3"/>
    <w:rsid w:val="00520B00"/>
    <w:rsid w:val="00520EDF"/>
    <w:rsid w:val="0052119C"/>
    <w:rsid w:val="00524607"/>
    <w:rsid w:val="00532213"/>
    <w:rsid w:val="005341EC"/>
    <w:rsid w:val="00542091"/>
    <w:rsid w:val="0056084C"/>
    <w:rsid w:val="00565EC2"/>
    <w:rsid w:val="00565F88"/>
    <w:rsid w:val="0057360E"/>
    <w:rsid w:val="00582FA4"/>
    <w:rsid w:val="005849A7"/>
    <w:rsid w:val="0058559D"/>
    <w:rsid w:val="005915F0"/>
    <w:rsid w:val="00591B63"/>
    <w:rsid w:val="005926F2"/>
    <w:rsid w:val="005A524C"/>
    <w:rsid w:val="005A5621"/>
    <w:rsid w:val="005A6ACD"/>
    <w:rsid w:val="005A749F"/>
    <w:rsid w:val="005B0739"/>
    <w:rsid w:val="005B0A7A"/>
    <w:rsid w:val="005B6B00"/>
    <w:rsid w:val="005C0062"/>
    <w:rsid w:val="005C69FD"/>
    <w:rsid w:val="005D5708"/>
    <w:rsid w:val="005D6342"/>
    <w:rsid w:val="005D638A"/>
    <w:rsid w:val="005E7194"/>
    <w:rsid w:val="005E7CAB"/>
    <w:rsid w:val="005F1FFB"/>
    <w:rsid w:val="005F3F5A"/>
    <w:rsid w:val="006020E7"/>
    <w:rsid w:val="006037E3"/>
    <w:rsid w:val="006056C7"/>
    <w:rsid w:val="006128D0"/>
    <w:rsid w:val="00634836"/>
    <w:rsid w:val="00635F3A"/>
    <w:rsid w:val="006374CC"/>
    <w:rsid w:val="006407E7"/>
    <w:rsid w:val="00651AC2"/>
    <w:rsid w:val="00654AD4"/>
    <w:rsid w:val="00655702"/>
    <w:rsid w:val="00666800"/>
    <w:rsid w:val="0066733B"/>
    <w:rsid w:val="00667350"/>
    <w:rsid w:val="00672A9F"/>
    <w:rsid w:val="006763CC"/>
    <w:rsid w:val="00686BF2"/>
    <w:rsid w:val="0068760D"/>
    <w:rsid w:val="00687853"/>
    <w:rsid w:val="00690A60"/>
    <w:rsid w:val="006950D0"/>
    <w:rsid w:val="006A41F9"/>
    <w:rsid w:val="006A5754"/>
    <w:rsid w:val="006A6F96"/>
    <w:rsid w:val="006B02D8"/>
    <w:rsid w:val="006B0A5D"/>
    <w:rsid w:val="006B73A8"/>
    <w:rsid w:val="006C1BBA"/>
    <w:rsid w:val="006C1CB7"/>
    <w:rsid w:val="006C236C"/>
    <w:rsid w:val="006C66CC"/>
    <w:rsid w:val="006C7F1E"/>
    <w:rsid w:val="006D113B"/>
    <w:rsid w:val="006D5C41"/>
    <w:rsid w:val="006D64ED"/>
    <w:rsid w:val="006E31D0"/>
    <w:rsid w:val="006E3978"/>
    <w:rsid w:val="006E7F3F"/>
    <w:rsid w:val="006F0306"/>
    <w:rsid w:val="006F09D1"/>
    <w:rsid w:val="006F55D8"/>
    <w:rsid w:val="006F70CC"/>
    <w:rsid w:val="0070079D"/>
    <w:rsid w:val="007031A5"/>
    <w:rsid w:val="00704E37"/>
    <w:rsid w:val="00723A4A"/>
    <w:rsid w:val="00724C3C"/>
    <w:rsid w:val="0073137C"/>
    <w:rsid w:val="00731FE7"/>
    <w:rsid w:val="007334FE"/>
    <w:rsid w:val="00741C02"/>
    <w:rsid w:val="00742D6B"/>
    <w:rsid w:val="00751DCA"/>
    <w:rsid w:val="0075261B"/>
    <w:rsid w:val="007527C6"/>
    <w:rsid w:val="00760D05"/>
    <w:rsid w:val="00772BDF"/>
    <w:rsid w:val="00776829"/>
    <w:rsid w:val="007822DC"/>
    <w:rsid w:val="00791AB1"/>
    <w:rsid w:val="00792232"/>
    <w:rsid w:val="00793924"/>
    <w:rsid w:val="00797263"/>
    <w:rsid w:val="007A29D3"/>
    <w:rsid w:val="007A2CFA"/>
    <w:rsid w:val="007A378B"/>
    <w:rsid w:val="007A43B6"/>
    <w:rsid w:val="007A736E"/>
    <w:rsid w:val="007B09C0"/>
    <w:rsid w:val="007B5188"/>
    <w:rsid w:val="007B7B82"/>
    <w:rsid w:val="007C1D04"/>
    <w:rsid w:val="007C2FD2"/>
    <w:rsid w:val="007C316E"/>
    <w:rsid w:val="007C4E3D"/>
    <w:rsid w:val="007C6390"/>
    <w:rsid w:val="007D321E"/>
    <w:rsid w:val="007D3AE0"/>
    <w:rsid w:val="007D6784"/>
    <w:rsid w:val="007D73A6"/>
    <w:rsid w:val="007D7F7F"/>
    <w:rsid w:val="007E5068"/>
    <w:rsid w:val="007F14CB"/>
    <w:rsid w:val="007F44A5"/>
    <w:rsid w:val="007F6BCB"/>
    <w:rsid w:val="00802D88"/>
    <w:rsid w:val="00807087"/>
    <w:rsid w:val="008070C8"/>
    <w:rsid w:val="00823E6F"/>
    <w:rsid w:val="0082541C"/>
    <w:rsid w:val="00831789"/>
    <w:rsid w:val="008405AB"/>
    <w:rsid w:val="0084259F"/>
    <w:rsid w:val="00845A2F"/>
    <w:rsid w:val="00851BCD"/>
    <w:rsid w:val="00852C9D"/>
    <w:rsid w:val="00865FD1"/>
    <w:rsid w:val="008712A8"/>
    <w:rsid w:val="00871707"/>
    <w:rsid w:val="00875282"/>
    <w:rsid w:val="008759A2"/>
    <w:rsid w:val="00882123"/>
    <w:rsid w:val="00886520"/>
    <w:rsid w:val="00890A83"/>
    <w:rsid w:val="008955BF"/>
    <w:rsid w:val="008A4199"/>
    <w:rsid w:val="008A5178"/>
    <w:rsid w:val="008A7F4F"/>
    <w:rsid w:val="008B0FB9"/>
    <w:rsid w:val="008B4DE1"/>
    <w:rsid w:val="008C4C98"/>
    <w:rsid w:val="008C5D93"/>
    <w:rsid w:val="008D11FB"/>
    <w:rsid w:val="008E0148"/>
    <w:rsid w:val="008E285D"/>
    <w:rsid w:val="008E6DA6"/>
    <w:rsid w:val="008F7F54"/>
    <w:rsid w:val="00916BC5"/>
    <w:rsid w:val="009172AD"/>
    <w:rsid w:val="009339C8"/>
    <w:rsid w:val="00951377"/>
    <w:rsid w:val="009517C1"/>
    <w:rsid w:val="009560C5"/>
    <w:rsid w:val="00957209"/>
    <w:rsid w:val="00961085"/>
    <w:rsid w:val="0096552D"/>
    <w:rsid w:val="009679EE"/>
    <w:rsid w:val="0097003B"/>
    <w:rsid w:val="009760A3"/>
    <w:rsid w:val="009775E0"/>
    <w:rsid w:val="00977F79"/>
    <w:rsid w:val="00984B5B"/>
    <w:rsid w:val="009851C2"/>
    <w:rsid w:val="00990167"/>
    <w:rsid w:val="00990CBE"/>
    <w:rsid w:val="00990E26"/>
    <w:rsid w:val="00991171"/>
    <w:rsid w:val="0099281B"/>
    <w:rsid w:val="0099346D"/>
    <w:rsid w:val="00993676"/>
    <w:rsid w:val="00994F6D"/>
    <w:rsid w:val="009965D9"/>
    <w:rsid w:val="00996A0D"/>
    <w:rsid w:val="009A378E"/>
    <w:rsid w:val="009A5861"/>
    <w:rsid w:val="009A5F92"/>
    <w:rsid w:val="009A7894"/>
    <w:rsid w:val="009B02C7"/>
    <w:rsid w:val="009B22AB"/>
    <w:rsid w:val="009B641D"/>
    <w:rsid w:val="009C53AB"/>
    <w:rsid w:val="009C6BBD"/>
    <w:rsid w:val="009C7438"/>
    <w:rsid w:val="009D40E5"/>
    <w:rsid w:val="009D4187"/>
    <w:rsid w:val="009E0963"/>
    <w:rsid w:val="009E2993"/>
    <w:rsid w:val="009E4859"/>
    <w:rsid w:val="009F488E"/>
    <w:rsid w:val="009F73DB"/>
    <w:rsid w:val="009F76A7"/>
    <w:rsid w:val="00A01A15"/>
    <w:rsid w:val="00A161E2"/>
    <w:rsid w:val="00A21BFC"/>
    <w:rsid w:val="00A21C0C"/>
    <w:rsid w:val="00A2400A"/>
    <w:rsid w:val="00A2408B"/>
    <w:rsid w:val="00A24655"/>
    <w:rsid w:val="00A26886"/>
    <w:rsid w:val="00A26F14"/>
    <w:rsid w:val="00A27A3D"/>
    <w:rsid w:val="00A41175"/>
    <w:rsid w:val="00A43A94"/>
    <w:rsid w:val="00A46A6C"/>
    <w:rsid w:val="00A51CCA"/>
    <w:rsid w:val="00A54EDA"/>
    <w:rsid w:val="00A56BFB"/>
    <w:rsid w:val="00A56FD9"/>
    <w:rsid w:val="00A6311C"/>
    <w:rsid w:val="00A648F6"/>
    <w:rsid w:val="00A66AD3"/>
    <w:rsid w:val="00A7432F"/>
    <w:rsid w:val="00A81DCA"/>
    <w:rsid w:val="00A81E1C"/>
    <w:rsid w:val="00A868F3"/>
    <w:rsid w:val="00A878FC"/>
    <w:rsid w:val="00A87E66"/>
    <w:rsid w:val="00A965D6"/>
    <w:rsid w:val="00A97F39"/>
    <w:rsid w:val="00AA2956"/>
    <w:rsid w:val="00AA42A5"/>
    <w:rsid w:val="00AA58B9"/>
    <w:rsid w:val="00AA72DA"/>
    <w:rsid w:val="00AB36C6"/>
    <w:rsid w:val="00AB4AB3"/>
    <w:rsid w:val="00AB5091"/>
    <w:rsid w:val="00AB5E78"/>
    <w:rsid w:val="00AB75EB"/>
    <w:rsid w:val="00AC1837"/>
    <w:rsid w:val="00AD3C59"/>
    <w:rsid w:val="00AD4CEB"/>
    <w:rsid w:val="00AD7D66"/>
    <w:rsid w:val="00AE28FE"/>
    <w:rsid w:val="00AE357A"/>
    <w:rsid w:val="00AE4B22"/>
    <w:rsid w:val="00AE6D8B"/>
    <w:rsid w:val="00AF2CB7"/>
    <w:rsid w:val="00AF4769"/>
    <w:rsid w:val="00B031FF"/>
    <w:rsid w:val="00B058CA"/>
    <w:rsid w:val="00B06C59"/>
    <w:rsid w:val="00B15435"/>
    <w:rsid w:val="00B163F4"/>
    <w:rsid w:val="00B17898"/>
    <w:rsid w:val="00B205E4"/>
    <w:rsid w:val="00B2111F"/>
    <w:rsid w:val="00B2130B"/>
    <w:rsid w:val="00B25F72"/>
    <w:rsid w:val="00B27EB0"/>
    <w:rsid w:val="00B32108"/>
    <w:rsid w:val="00B32ABE"/>
    <w:rsid w:val="00B348EE"/>
    <w:rsid w:val="00B374E5"/>
    <w:rsid w:val="00B42100"/>
    <w:rsid w:val="00B513F2"/>
    <w:rsid w:val="00B524DF"/>
    <w:rsid w:val="00B55B37"/>
    <w:rsid w:val="00B64B2D"/>
    <w:rsid w:val="00B67DE4"/>
    <w:rsid w:val="00B714DC"/>
    <w:rsid w:val="00B8095D"/>
    <w:rsid w:val="00B94D6B"/>
    <w:rsid w:val="00BA115E"/>
    <w:rsid w:val="00BA2285"/>
    <w:rsid w:val="00BA277A"/>
    <w:rsid w:val="00BA5607"/>
    <w:rsid w:val="00BA7366"/>
    <w:rsid w:val="00BB2C21"/>
    <w:rsid w:val="00BB5F46"/>
    <w:rsid w:val="00BC0659"/>
    <w:rsid w:val="00BC3428"/>
    <w:rsid w:val="00BC40F2"/>
    <w:rsid w:val="00BC4BBB"/>
    <w:rsid w:val="00BE4E12"/>
    <w:rsid w:val="00BE6595"/>
    <w:rsid w:val="00BF33DD"/>
    <w:rsid w:val="00C02A04"/>
    <w:rsid w:val="00C03259"/>
    <w:rsid w:val="00C20829"/>
    <w:rsid w:val="00C24B7E"/>
    <w:rsid w:val="00C24D4D"/>
    <w:rsid w:val="00C360AF"/>
    <w:rsid w:val="00C42AFE"/>
    <w:rsid w:val="00C4673A"/>
    <w:rsid w:val="00C5665D"/>
    <w:rsid w:val="00C83983"/>
    <w:rsid w:val="00C863A2"/>
    <w:rsid w:val="00C86E4E"/>
    <w:rsid w:val="00C94108"/>
    <w:rsid w:val="00C9503F"/>
    <w:rsid w:val="00C950B0"/>
    <w:rsid w:val="00C95166"/>
    <w:rsid w:val="00CA2BD0"/>
    <w:rsid w:val="00CA2F33"/>
    <w:rsid w:val="00CA383D"/>
    <w:rsid w:val="00CA7754"/>
    <w:rsid w:val="00CB19B9"/>
    <w:rsid w:val="00CB315C"/>
    <w:rsid w:val="00CB6F23"/>
    <w:rsid w:val="00CC1880"/>
    <w:rsid w:val="00CD25AC"/>
    <w:rsid w:val="00CE3285"/>
    <w:rsid w:val="00CE4343"/>
    <w:rsid w:val="00CE6C17"/>
    <w:rsid w:val="00CF0825"/>
    <w:rsid w:val="00CF4AFF"/>
    <w:rsid w:val="00D018E0"/>
    <w:rsid w:val="00D04359"/>
    <w:rsid w:val="00D076BE"/>
    <w:rsid w:val="00D12238"/>
    <w:rsid w:val="00D13F1B"/>
    <w:rsid w:val="00D201AC"/>
    <w:rsid w:val="00D3025E"/>
    <w:rsid w:val="00D407A4"/>
    <w:rsid w:val="00D5109C"/>
    <w:rsid w:val="00D5219C"/>
    <w:rsid w:val="00D5276F"/>
    <w:rsid w:val="00D57B92"/>
    <w:rsid w:val="00D619FE"/>
    <w:rsid w:val="00D64808"/>
    <w:rsid w:val="00D82D42"/>
    <w:rsid w:val="00D86F15"/>
    <w:rsid w:val="00D93E19"/>
    <w:rsid w:val="00D94E1F"/>
    <w:rsid w:val="00D97C6C"/>
    <w:rsid w:val="00DA3379"/>
    <w:rsid w:val="00DA3E0F"/>
    <w:rsid w:val="00DA4806"/>
    <w:rsid w:val="00DA6958"/>
    <w:rsid w:val="00DB1362"/>
    <w:rsid w:val="00DC0A20"/>
    <w:rsid w:val="00DD4624"/>
    <w:rsid w:val="00DD5AF0"/>
    <w:rsid w:val="00DE435D"/>
    <w:rsid w:val="00DE5913"/>
    <w:rsid w:val="00DE5C25"/>
    <w:rsid w:val="00DF14BE"/>
    <w:rsid w:val="00DF4564"/>
    <w:rsid w:val="00DF5A0C"/>
    <w:rsid w:val="00DF77D9"/>
    <w:rsid w:val="00E03F0C"/>
    <w:rsid w:val="00E06AAB"/>
    <w:rsid w:val="00E15D3C"/>
    <w:rsid w:val="00E23726"/>
    <w:rsid w:val="00E36D60"/>
    <w:rsid w:val="00E47C5A"/>
    <w:rsid w:val="00E51D28"/>
    <w:rsid w:val="00E53FA9"/>
    <w:rsid w:val="00E63BF5"/>
    <w:rsid w:val="00E7050E"/>
    <w:rsid w:val="00E738B9"/>
    <w:rsid w:val="00E739C8"/>
    <w:rsid w:val="00E758EE"/>
    <w:rsid w:val="00E77ED4"/>
    <w:rsid w:val="00E80010"/>
    <w:rsid w:val="00E82063"/>
    <w:rsid w:val="00E82783"/>
    <w:rsid w:val="00E829A5"/>
    <w:rsid w:val="00E8643D"/>
    <w:rsid w:val="00E93DD6"/>
    <w:rsid w:val="00E9483A"/>
    <w:rsid w:val="00E96F71"/>
    <w:rsid w:val="00EA1865"/>
    <w:rsid w:val="00EA4A20"/>
    <w:rsid w:val="00EA56D3"/>
    <w:rsid w:val="00EA5C94"/>
    <w:rsid w:val="00EB4CA5"/>
    <w:rsid w:val="00EB78F3"/>
    <w:rsid w:val="00EC36DB"/>
    <w:rsid w:val="00EC4481"/>
    <w:rsid w:val="00ED4214"/>
    <w:rsid w:val="00ED6582"/>
    <w:rsid w:val="00EE20A7"/>
    <w:rsid w:val="00EF0AB2"/>
    <w:rsid w:val="00EF1356"/>
    <w:rsid w:val="00F00058"/>
    <w:rsid w:val="00F024CD"/>
    <w:rsid w:val="00F10B5C"/>
    <w:rsid w:val="00F10C72"/>
    <w:rsid w:val="00F113C4"/>
    <w:rsid w:val="00F11870"/>
    <w:rsid w:val="00F303B0"/>
    <w:rsid w:val="00F33702"/>
    <w:rsid w:val="00F34E22"/>
    <w:rsid w:val="00F376EA"/>
    <w:rsid w:val="00F40003"/>
    <w:rsid w:val="00F549CA"/>
    <w:rsid w:val="00F57132"/>
    <w:rsid w:val="00F66D10"/>
    <w:rsid w:val="00F678DA"/>
    <w:rsid w:val="00F7042E"/>
    <w:rsid w:val="00F74B64"/>
    <w:rsid w:val="00F805BE"/>
    <w:rsid w:val="00F900EC"/>
    <w:rsid w:val="00F906C2"/>
    <w:rsid w:val="00F91630"/>
    <w:rsid w:val="00F92271"/>
    <w:rsid w:val="00FA08A2"/>
    <w:rsid w:val="00FA1E09"/>
    <w:rsid w:val="00FA5103"/>
    <w:rsid w:val="00FA56D1"/>
    <w:rsid w:val="00FA64FA"/>
    <w:rsid w:val="00FA7B13"/>
    <w:rsid w:val="00FB1B95"/>
    <w:rsid w:val="00FB2E29"/>
    <w:rsid w:val="00FB3386"/>
    <w:rsid w:val="00FC0CAA"/>
    <w:rsid w:val="00FC25EB"/>
    <w:rsid w:val="00FC4418"/>
    <w:rsid w:val="00FC5A9A"/>
    <w:rsid w:val="00FC68E8"/>
    <w:rsid w:val="00FC6CDD"/>
    <w:rsid w:val="00FD51B2"/>
    <w:rsid w:val="00FD5CD5"/>
    <w:rsid w:val="00FE7A38"/>
    <w:rsid w:val="00FF4254"/>
    <w:rsid w:val="00FF7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A0708"/>
  <w15:chartTrackingRefBased/>
  <w15:docId w15:val="{49F160E4-5B7A-4334-80D3-78A579C80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804"/>
    <w:pPr>
      <w:spacing w:line="278" w:lineRule="auto"/>
    </w:pPr>
    <w:rPr>
      <w:rFonts w:eastAsiaTheme="minorEastAsia"/>
      <w:sz w:val="24"/>
      <w:szCs w:val="24"/>
      <w:lang w:eastAsia="zh-CN"/>
    </w:rPr>
  </w:style>
  <w:style w:type="paragraph" w:styleId="Heading1">
    <w:name w:val="heading 1"/>
    <w:basedOn w:val="Normal"/>
    <w:next w:val="Normal"/>
    <w:link w:val="Heading1Char"/>
    <w:uiPriority w:val="9"/>
    <w:qFormat/>
    <w:rsid w:val="005926F2"/>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5926F2"/>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unhideWhenUsed/>
    <w:qFormat/>
    <w:rsid w:val="005926F2"/>
    <w:pPr>
      <w:keepNext/>
      <w:keepLines/>
      <w:spacing w:before="160" w:after="80" w:line="259" w:lineRule="auto"/>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unhideWhenUsed/>
    <w:qFormat/>
    <w:rsid w:val="005926F2"/>
    <w:pPr>
      <w:keepNext/>
      <w:keepLines/>
      <w:spacing w:before="80" w:after="40" w:line="259" w:lineRule="auto"/>
      <w:outlineLvl w:val="3"/>
    </w:pPr>
    <w:rPr>
      <w:rFonts w:eastAsiaTheme="majorEastAsia" w:cstheme="majorBidi"/>
      <w:i/>
      <w:iCs/>
      <w:color w:val="0F4761" w:themeColor="accent1" w:themeShade="BF"/>
      <w:sz w:val="22"/>
      <w:szCs w:val="22"/>
      <w:lang w:eastAsia="en-US"/>
    </w:rPr>
  </w:style>
  <w:style w:type="paragraph" w:styleId="Heading5">
    <w:name w:val="heading 5"/>
    <w:basedOn w:val="Normal"/>
    <w:next w:val="Normal"/>
    <w:link w:val="Heading5Char"/>
    <w:uiPriority w:val="9"/>
    <w:semiHidden/>
    <w:unhideWhenUsed/>
    <w:qFormat/>
    <w:rsid w:val="005926F2"/>
    <w:pPr>
      <w:keepNext/>
      <w:keepLines/>
      <w:spacing w:before="80" w:after="40" w:line="259" w:lineRule="auto"/>
      <w:outlineLvl w:val="4"/>
    </w:pPr>
    <w:rPr>
      <w:rFonts w:eastAsiaTheme="majorEastAsia" w:cstheme="majorBidi"/>
      <w:color w:val="0F4761" w:themeColor="accent1" w:themeShade="BF"/>
      <w:sz w:val="22"/>
      <w:szCs w:val="22"/>
      <w:lang w:eastAsia="en-US"/>
    </w:rPr>
  </w:style>
  <w:style w:type="paragraph" w:styleId="Heading6">
    <w:name w:val="heading 6"/>
    <w:basedOn w:val="Normal"/>
    <w:next w:val="Normal"/>
    <w:link w:val="Heading6Char"/>
    <w:uiPriority w:val="9"/>
    <w:semiHidden/>
    <w:unhideWhenUsed/>
    <w:qFormat/>
    <w:rsid w:val="005926F2"/>
    <w:pPr>
      <w:keepNext/>
      <w:keepLines/>
      <w:spacing w:before="40" w:after="0" w:line="259" w:lineRule="auto"/>
      <w:outlineLvl w:val="5"/>
    </w:pPr>
    <w:rPr>
      <w:rFonts w:eastAsiaTheme="majorEastAsia" w:cstheme="majorBidi"/>
      <w:i/>
      <w:iCs/>
      <w:color w:val="595959" w:themeColor="text1" w:themeTint="A6"/>
      <w:sz w:val="22"/>
      <w:szCs w:val="22"/>
      <w:lang w:eastAsia="en-US"/>
    </w:rPr>
  </w:style>
  <w:style w:type="paragraph" w:styleId="Heading7">
    <w:name w:val="heading 7"/>
    <w:basedOn w:val="Normal"/>
    <w:next w:val="Normal"/>
    <w:link w:val="Heading7Char"/>
    <w:uiPriority w:val="9"/>
    <w:semiHidden/>
    <w:unhideWhenUsed/>
    <w:qFormat/>
    <w:rsid w:val="005926F2"/>
    <w:pPr>
      <w:keepNext/>
      <w:keepLines/>
      <w:spacing w:before="40" w:after="0" w:line="259" w:lineRule="auto"/>
      <w:outlineLvl w:val="6"/>
    </w:pPr>
    <w:rPr>
      <w:rFonts w:eastAsiaTheme="majorEastAsia" w:cstheme="majorBidi"/>
      <w:color w:val="595959" w:themeColor="text1" w:themeTint="A6"/>
      <w:sz w:val="22"/>
      <w:szCs w:val="22"/>
      <w:lang w:eastAsia="en-US"/>
    </w:rPr>
  </w:style>
  <w:style w:type="paragraph" w:styleId="Heading8">
    <w:name w:val="heading 8"/>
    <w:basedOn w:val="Normal"/>
    <w:next w:val="Normal"/>
    <w:link w:val="Heading8Char"/>
    <w:uiPriority w:val="9"/>
    <w:semiHidden/>
    <w:unhideWhenUsed/>
    <w:qFormat/>
    <w:rsid w:val="005926F2"/>
    <w:pPr>
      <w:keepNext/>
      <w:keepLines/>
      <w:spacing w:after="0" w:line="259" w:lineRule="auto"/>
      <w:outlineLvl w:val="7"/>
    </w:pPr>
    <w:rPr>
      <w:rFonts w:eastAsiaTheme="majorEastAsia" w:cstheme="majorBidi"/>
      <w:i/>
      <w:iCs/>
      <w:color w:val="272727" w:themeColor="text1" w:themeTint="D8"/>
      <w:sz w:val="22"/>
      <w:szCs w:val="22"/>
      <w:lang w:eastAsia="en-US"/>
    </w:rPr>
  </w:style>
  <w:style w:type="paragraph" w:styleId="Heading9">
    <w:name w:val="heading 9"/>
    <w:basedOn w:val="Normal"/>
    <w:next w:val="Normal"/>
    <w:link w:val="Heading9Char"/>
    <w:uiPriority w:val="9"/>
    <w:semiHidden/>
    <w:unhideWhenUsed/>
    <w:qFormat/>
    <w:rsid w:val="005926F2"/>
    <w:pPr>
      <w:keepNext/>
      <w:keepLines/>
      <w:spacing w:after="0" w:line="259" w:lineRule="auto"/>
      <w:outlineLvl w:val="8"/>
    </w:pPr>
    <w:rPr>
      <w:rFonts w:eastAsiaTheme="majorEastAsia" w:cstheme="majorBidi"/>
      <w:color w:val="272727" w:themeColor="text1" w:themeTint="D8"/>
      <w:sz w:val="22"/>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6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926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926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926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26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26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26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26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26F2"/>
    <w:rPr>
      <w:rFonts w:eastAsiaTheme="majorEastAsia" w:cstheme="majorBidi"/>
      <w:color w:val="272727" w:themeColor="text1" w:themeTint="D8"/>
    </w:rPr>
  </w:style>
  <w:style w:type="paragraph" w:styleId="Title">
    <w:name w:val="Title"/>
    <w:basedOn w:val="Normal"/>
    <w:next w:val="Normal"/>
    <w:link w:val="TitleChar"/>
    <w:uiPriority w:val="10"/>
    <w:qFormat/>
    <w:rsid w:val="005926F2"/>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5926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26F2"/>
    <w:pPr>
      <w:numPr>
        <w:ilvl w:val="1"/>
      </w:numPr>
      <w:spacing w:line="259" w:lineRule="auto"/>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5926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26F2"/>
    <w:pPr>
      <w:spacing w:before="160" w:line="259" w:lineRule="auto"/>
      <w:jc w:val="center"/>
    </w:pPr>
    <w:rPr>
      <w:rFonts w:eastAsiaTheme="minorHAnsi"/>
      <w:i/>
      <w:iCs/>
      <w:color w:val="404040" w:themeColor="text1" w:themeTint="BF"/>
      <w:sz w:val="22"/>
      <w:szCs w:val="22"/>
      <w:lang w:eastAsia="en-US"/>
    </w:rPr>
  </w:style>
  <w:style w:type="character" w:customStyle="1" w:styleId="QuoteChar">
    <w:name w:val="Quote Char"/>
    <w:basedOn w:val="DefaultParagraphFont"/>
    <w:link w:val="Quote"/>
    <w:uiPriority w:val="29"/>
    <w:rsid w:val="005926F2"/>
    <w:rPr>
      <w:i/>
      <w:iCs/>
      <w:color w:val="404040" w:themeColor="text1" w:themeTint="BF"/>
    </w:rPr>
  </w:style>
  <w:style w:type="paragraph" w:styleId="ListParagraph">
    <w:name w:val="List Paragraph"/>
    <w:basedOn w:val="Normal"/>
    <w:uiPriority w:val="34"/>
    <w:qFormat/>
    <w:rsid w:val="005926F2"/>
    <w:pPr>
      <w:spacing w:line="259" w:lineRule="auto"/>
      <w:ind w:left="720"/>
      <w:contextualSpacing/>
    </w:pPr>
    <w:rPr>
      <w:rFonts w:eastAsiaTheme="minorHAnsi"/>
      <w:sz w:val="22"/>
      <w:szCs w:val="22"/>
      <w:lang w:eastAsia="en-US"/>
    </w:rPr>
  </w:style>
  <w:style w:type="character" w:styleId="IntenseEmphasis">
    <w:name w:val="Intense Emphasis"/>
    <w:basedOn w:val="DefaultParagraphFont"/>
    <w:uiPriority w:val="21"/>
    <w:qFormat/>
    <w:rsid w:val="005926F2"/>
    <w:rPr>
      <w:i/>
      <w:iCs/>
      <w:color w:val="0F4761" w:themeColor="accent1" w:themeShade="BF"/>
    </w:rPr>
  </w:style>
  <w:style w:type="paragraph" w:styleId="IntenseQuote">
    <w:name w:val="Intense Quote"/>
    <w:basedOn w:val="Normal"/>
    <w:next w:val="Normal"/>
    <w:link w:val="IntenseQuoteChar"/>
    <w:uiPriority w:val="30"/>
    <w:qFormat/>
    <w:rsid w:val="005926F2"/>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sz w:val="22"/>
      <w:szCs w:val="22"/>
      <w:lang w:eastAsia="en-US"/>
    </w:rPr>
  </w:style>
  <w:style w:type="character" w:customStyle="1" w:styleId="IntenseQuoteChar">
    <w:name w:val="Intense Quote Char"/>
    <w:basedOn w:val="DefaultParagraphFont"/>
    <w:link w:val="IntenseQuote"/>
    <w:uiPriority w:val="30"/>
    <w:rsid w:val="005926F2"/>
    <w:rPr>
      <w:i/>
      <w:iCs/>
      <w:color w:val="0F4761" w:themeColor="accent1" w:themeShade="BF"/>
    </w:rPr>
  </w:style>
  <w:style w:type="character" w:styleId="IntenseReference">
    <w:name w:val="Intense Reference"/>
    <w:basedOn w:val="DefaultParagraphFont"/>
    <w:uiPriority w:val="32"/>
    <w:qFormat/>
    <w:rsid w:val="005926F2"/>
    <w:rPr>
      <w:b/>
      <w:bCs/>
      <w:smallCaps/>
      <w:color w:val="0F4761" w:themeColor="accent1" w:themeShade="BF"/>
      <w:spacing w:val="5"/>
    </w:rPr>
  </w:style>
  <w:style w:type="table" w:styleId="TableGrid">
    <w:name w:val="Table Grid"/>
    <w:basedOn w:val="TableNormal"/>
    <w:uiPriority w:val="39"/>
    <w:rsid w:val="005926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F42E3"/>
    <w:pPr>
      <w:spacing w:line="259" w:lineRule="auto"/>
    </w:pPr>
    <w:rPr>
      <w:rFonts w:eastAsiaTheme="minorHAnsi"/>
      <w:sz w:val="22"/>
      <w:szCs w:val="22"/>
      <w:lang w:eastAsia="en-US"/>
    </w:rPr>
  </w:style>
  <w:style w:type="paragraph" w:styleId="NormalWeb">
    <w:name w:val="Normal (Web)"/>
    <w:basedOn w:val="Normal"/>
    <w:uiPriority w:val="99"/>
    <w:semiHidden/>
    <w:unhideWhenUsed/>
    <w:rsid w:val="00845A2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TMLCode">
    <w:name w:val="HTML Code"/>
    <w:basedOn w:val="DefaultParagraphFont"/>
    <w:uiPriority w:val="99"/>
    <w:semiHidden/>
    <w:unhideWhenUsed/>
    <w:rsid w:val="006037E3"/>
    <w:rPr>
      <w:rFonts w:ascii="Courier New" w:eastAsia="Times New Roman" w:hAnsi="Courier New" w:cs="Courier New"/>
      <w:sz w:val="20"/>
      <w:szCs w:val="20"/>
    </w:rPr>
  </w:style>
  <w:style w:type="paragraph" w:styleId="TOCHeading">
    <w:name w:val="TOC Heading"/>
    <w:basedOn w:val="Heading1"/>
    <w:next w:val="Normal"/>
    <w:uiPriority w:val="39"/>
    <w:unhideWhenUsed/>
    <w:qFormat/>
    <w:rsid w:val="002658F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658FD"/>
    <w:pPr>
      <w:spacing w:after="100" w:line="259" w:lineRule="auto"/>
    </w:pPr>
    <w:rPr>
      <w:rFonts w:eastAsiaTheme="minorHAnsi"/>
      <w:sz w:val="22"/>
      <w:szCs w:val="22"/>
      <w:lang w:eastAsia="en-US"/>
    </w:rPr>
  </w:style>
  <w:style w:type="paragraph" w:styleId="TOC2">
    <w:name w:val="toc 2"/>
    <w:basedOn w:val="Normal"/>
    <w:next w:val="Normal"/>
    <w:autoRedefine/>
    <w:uiPriority w:val="39"/>
    <w:unhideWhenUsed/>
    <w:rsid w:val="002658FD"/>
    <w:pPr>
      <w:spacing w:after="100" w:line="259" w:lineRule="auto"/>
      <w:ind w:left="220"/>
    </w:pPr>
    <w:rPr>
      <w:rFonts w:eastAsiaTheme="minorHAnsi"/>
      <w:sz w:val="22"/>
      <w:szCs w:val="22"/>
      <w:lang w:eastAsia="en-US"/>
    </w:rPr>
  </w:style>
  <w:style w:type="paragraph" w:styleId="TOC3">
    <w:name w:val="toc 3"/>
    <w:basedOn w:val="Normal"/>
    <w:next w:val="Normal"/>
    <w:autoRedefine/>
    <w:uiPriority w:val="39"/>
    <w:unhideWhenUsed/>
    <w:rsid w:val="002658FD"/>
    <w:pPr>
      <w:spacing w:after="100" w:line="259" w:lineRule="auto"/>
      <w:ind w:left="440"/>
    </w:pPr>
    <w:rPr>
      <w:rFonts w:eastAsiaTheme="minorHAnsi"/>
      <w:sz w:val="22"/>
      <w:szCs w:val="22"/>
      <w:lang w:eastAsia="en-US"/>
    </w:rPr>
  </w:style>
  <w:style w:type="character" w:styleId="Hyperlink">
    <w:name w:val="Hyperlink"/>
    <w:basedOn w:val="DefaultParagraphFont"/>
    <w:uiPriority w:val="99"/>
    <w:unhideWhenUsed/>
    <w:rsid w:val="002658FD"/>
    <w:rPr>
      <w:color w:val="467886" w:themeColor="hyperlink"/>
      <w:u w:val="single"/>
    </w:rPr>
  </w:style>
  <w:style w:type="paragraph" w:styleId="Header">
    <w:name w:val="header"/>
    <w:basedOn w:val="Normal"/>
    <w:link w:val="HeaderChar"/>
    <w:uiPriority w:val="99"/>
    <w:unhideWhenUsed/>
    <w:rsid w:val="00E738B9"/>
    <w:pPr>
      <w:tabs>
        <w:tab w:val="center" w:pos="4513"/>
        <w:tab w:val="right" w:pos="9026"/>
      </w:tabs>
      <w:spacing w:after="0" w:line="240" w:lineRule="auto"/>
    </w:pPr>
    <w:rPr>
      <w:rFonts w:eastAsiaTheme="minorHAnsi"/>
      <w:sz w:val="22"/>
      <w:szCs w:val="22"/>
      <w:lang w:eastAsia="en-US"/>
    </w:rPr>
  </w:style>
  <w:style w:type="character" w:customStyle="1" w:styleId="HeaderChar">
    <w:name w:val="Header Char"/>
    <w:basedOn w:val="DefaultParagraphFont"/>
    <w:link w:val="Header"/>
    <w:uiPriority w:val="99"/>
    <w:rsid w:val="00E738B9"/>
  </w:style>
  <w:style w:type="paragraph" w:styleId="Footer">
    <w:name w:val="footer"/>
    <w:basedOn w:val="Normal"/>
    <w:link w:val="FooterChar"/>
    <w:uiPriority w:val="99"/>
    <w:unhideWhenUsed/>
    <w:rsid w:val="00E738B9"/>
    <w:pPr>
      <w:tabs>
        <w:tab w:val="center" w:pos="4513"/>
        <w:tab w:val="right" w:pos="9026"/>
      </w:tabs>
      <w:spacing w:after="0" w:line="240" w:lineRule="auto"/>
    </w:pPr>
    <w:rPr>
      <w:rFonts w:eastAsiaTheme="minorHAnsi"/>
      <w:sz w:val="22"/>
      <w:szCs w:val="22"/>
      <w:lang w:eastAsia="en-US"/>
    </w:rPr>
  </w:style>
  <w:style w:type="character" w:customStyle="1" w:styleId="FooterChar">
    <w:name w:val="Footer Char"/>
    <w:basedOn w:val="DefaultParagraphFont"/>
    <w:link w:val="Footer"/>
    <w:uiPriority w:val="99"/>
    <w:rsid w:val="00E738B9"/>
  </w:style>
  <w:style w:type="paragraph" w:styleId="NoSpacing">
    <w:name w:val="No Spacing"/>
    <w:link w:val="NoSpacingChar"/>
    <w:uiPriority w:val="1"/>
    <w:qFormat/>
    <w:rsid w:val="0003363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33631"/>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6985">
      <w:bodyDiv w:val="1"/>
      <w:marLeft w:val="0"/>
      <w:marRight w:val="0"/>
      <w:marTop w:val="0"/>
      <w:marBottom w:val="0"/>
      <w:divBdr>
        <w:top w:val="none" w:sz="0" w:space="0" w:color="auto"/>
        <w:left w:val="none" w:sz="0" w:space="0" w:color="auto"/>
        <w:bottom w:val="none" w:sz="0" w:space="0" w:color="auto"/>
        <w:right w:val="none" w:sz="0" w:space="0" w:color="auto"/>
      </w:divBdr>
    </w:div>
    <w:div w:id="29964089">
      <w:bodyDiv w:val="1"/>
      <w:marLeft w:val="0"/>
      <w:marRight w:val="0"/>
      <w:marTop w:val="0"/>
      <w:marBottom w:val="0"/>
      <w:divBdr>
        <w:top w:val="none" w:sz="0" w:space="0" w:color="auto"/>
        <w:left w:val="none" w:sz="0" w:space="0" w:color="auto"/>
        <w:bottom w:val="none" w:sz="0" w:space="0" w:color="auto"/>
        <w:right w:val="none" w:sz="0" w:space="0" w:color="auto"/>
      </w:divBdr>
    </w:div>
    <w:div w:id="60953723">
      <w:bodyDiv w:val="1"/>
      <w:marLeft w:val="0"/>
      <w:marRight w:val="0"/>
      <w:marTop w:val="0"/>
      <w:marBottom w:val="0"/>
      <w:divBdr>
        <w:top w:val="none" w:sz="0" w:space="0" w:color="auto"/>
        <w:left w:val="none" w:sz="0" w:space="0" w:color="auto"/>
        <w:bottom w:val="none" w:sz="0" w:space="0" w:color="auto"/>
        <w:right w:val="none" w:sz="0" w:space="0" w:color="auto"/>
      </w:divBdr>
    </w:div>
    <w:div w:id="70281026">
      <w:bodyDiv w:val="1"/>
      <w:marLeft w:val="0"/>
      <w:marRight w:val="0"/>
      <w:marTop w:val="0"/>
      <w:marBottom w:val="0"/>
      <w:divBdr>
        <w:top w:val="none" w:sz="0" w:space="0" w:color="auto"/>
        <w:left w:val="none" w:sz="0" w:space="0" w:color="auto"/>
        <w:bottom w:val="none" w:sz="0" w:space="0" w:color="auto"/>
        <w:right w:val="none" w:sz="0" w:space="0" w:color="auto"/>
      </w:divBdr>
    </w:div>
    <w:div w:id="85153922">
      <w:bodyDiv w:val="1"/>
      <w:marLeft w:val="0"/>
      <w:marRight w:val="0"/>
      <w:marTop w:val="0"/>
      <w:marBottom w:val="0"/>
      <w:divBdr>
        <w:top w:val="none" w:sz="0" w:space="0" w:color="auto"/>
        <w:left w:val="none" w:sz="0" w:space="0" w:color="auto"/>
        <w:bottom w:val="none" w:sz="0" w:space="0" w:color="auto"/>
        <w:right w:val="none" w:sz="0" w:space="0" w:color="auto"/>
      </w:divBdr>
    </w:div>
    <w:div w:id="87586679">
      <w:bodyDiv w:val="1"/>
      <w:marLeft w:val="0"/>
      <w:marRight w:val="0"/>
      <w:marTop w:val="0"/>
      <w:marBottom w:val="0"/>
      <w:divBdr>
        <w:top w:val="none" w:sz="0" w:space="0" w:color="auto"/>
        <w:left w:val="none" w:sz="0" w:space="0" w:color="auto"/>
        <w:bottom w:val="none" w:sz="0" w:space="0" w:color="auto"/>
        <w:right w:val="none" w:sz="0" w:space="0" w:color="auto"/>
      </w:divBdr>
    </w:div>
    <w:div w:id="109008604">
      <w:bodyDiv w:val="1"/>
      <w:marLeft w:val="0"/>
      <w:marRight w:val="0"/>
      <w:marTop w:val="0"/>
      <w:marBottom w:val="0"/>
      <w:divBdr>
        <w:top w:val="none" w:sz="0" w:space="0" w:color="auto"/>
        <w:left w:val="none" w:sz="0" w:space="0" w:color="auto"/>
        <w:bottom w:val="none" w:sz="0" w:space="0" w:color="auto"/>
        <w:right w:val="none" w:sz="0" w:space="0" w:color="auto"/>
      </w:divBdr>
    </w:div>
    <w:div w:id="124740626">
      <w:bodyDiv w:val="1"/>
      <w:marLeft w:val="0"/>
      <w:marRight w:val="0"/>
      <w:marTop w:val="0"/>
      <w:marBottom w:val="0"/>
      <w:divBdr>
        <w:top w:val="none" w:sz="0" w:space="0" w:color="auto"/>
        <w:left w:val="none" w:sz="0" w:space="0" w:color="auto"/>
        <w:bottom w:val="none" w:sz="0" w:space="0" w:color="auto"/>
        <w:right w:val="none" w:sz="0" w:space="0" w:color="auto"/>
      </w:divBdr>
    </w:div>
    <w:div w:id="127019460">
      <w:bodyDiv w:val="1"/>
      <w:marLeft w:val="0"/>
      <w:marRight w:val="0"/>
      <w:marTop w:val="0"/>
      <w:marBottom w:val="0"/>
      <w:divBdr>
        <w:top w:val="none" w:sz="0" w:space="0" w:color="auto"/>
        <w:left w:val="none" w:sz="0" w:space="0" w:color="auto"/>
        <w:bottom w:val="none" w:sz="0" w:space="0" w:color="auto"/>
        <w:right w:val="none" w:sz="0" w:space="0" w:color="auto"/>
      </w:divBdr>
    </w:div>
    <w:div w:id="130099442">
      <w:bodyDiv w:val="1"/>
      <w:marLeft w:val="0"/>
      <w:marRight w:val="0"/>
      <w:marTop w:val="0"/>
      <w:marBottom w:val="0"/>
      <w:divBdr>
        <w:top w:val="none" w:sz="0" w:space="0" w:color="auto"/>
        <w:left w:val="none" w:sz="0" w:space="0" w:color="auto"/>
        <w:bottom w:val="none" w:sz="0" w:space="0" w:color="auto"/>
        <w:right w:val="none" w:sz="0" w:space="0" w:color="auto"/>
      </w:divBdr>
    </w:div>
    <w:div w:id="132798227">
      <w:bodyDiv w:val="1"/>
      <w:marLeft w:val="0"/>
      <w:marRight w:val="0"/>
      <w:marTop w:val="0"/>
      <w:marBottom w:val="0"/>
      <w:divBdr>
        <w:top w:val="none" w:sz="0" w:space="0" w:color="auto"/>
        <w:left w:val="none" w:sz="0" w:space="0" w:color="auto"/>
        <w:bottom w:val="none" w:sz="0" w:space="0" w:color="auto"/>
        <w:right w:val="none" w:sz="0" w:space="0" w:color="auto"/>
      </w:divBdr>
    </w:div>
    <w:div w:id="140661049">
      <w:bodyDiv w:val="1"/>
      <w:marLeft w:val="0"/>
      <w:marRight w:val="0"/>
      <w:marTop w:val="0"/>
      <w:marBottom w:val="0"/>
      <w:divBdr>
        <w:top w:val="none" w:sz="0" w:space="0" w:color="auto"/>
        <w:left w:val="none" w:sz="0" w:space="0" w:color="auto"/>
        <w:bottom w:val="none" w:sz="0" w:space="0" w:color="auto"/>
        <w:right w:val="none" w:sz="0" w:space="0" w:color="auto"/>
      </w:divBdr>
    </w:div>
    <w:div w:id="146169947">
      <w:bodyDiv w:val="1"/>
      <w:marLeft w:val="0"/>
      <w:marRight w:val="0"/>
      <w:marTop w:val="0"/>
      <w:marBottom w:val="0"/>
      <w:divBdr>
        <w:top w:val="none" w:sz="0" w:space="0" w:color="auto"/>
        <w:left w:val="none" w:sz="0" w:space="0" w:color="auto"/>
        <w:bottom w:val="none" w:sz="0" w:space="0" w:color="auto"/>
        <w:right w:val="none" w:sz="0" w:space="0" w:color="auto"/>
      </w:divBdr>
    </w:div>
    <w:div w:id="153646855">
      <w:bodyDiv w:val="1"/>
      <w:marLeft w:val="0"/>
      <w:marRight w:val="0"/>
      <w:marTop w:val="0"/>
      <w:marBottom w:val="0"/>
      <w:divBdr>
        <w:top w:val="none" w:sz="0" w:space="0" w:color="auto"/>
        <w:left w:val="none" w:sz="0" w:space="0" w:color="auto"/>
        <w:bottom w:val="none" w:sz="0" w:space="0" w:color="auto"/>
        <w:right w:val="none" w:sz="0" w:space="0" w:color="auto"/>
      </w:divBdr>
    </w:div>
    <w:div w:id="185682524">
      <w:bodyDiv w:val="1"/>
      <w:marLeft w:val="0"/>
      <w:marRight w:val="0"/>
      <w:marTop w:val="0"/>
      <w:marBottom w:val="0"/>
      <w:divBdr>
        <w:top w:val="none" w:sz="0" w:space="0" w:color="auto"/>
        <w:left w:val="none" w:sz="0" w:space="0" w:color="auto"/>
        <w:bottom w:val="none" w:sz="0" w:space="0" w:color="auto"/>
        <w:right w:val="none" w:sz="0" w:space="0" w:color="auto"/>
      </w:divBdr>
    </w:div>
    <w:div w:id="195044257">
      <w:bodyDiv w:val="1"/>
      <w:marLeft w:val="0"/>
      <w:marRight w:val="0"/>
      <w:marTop w:val="0"/>
      <w:marBottom w:val="0"/>
      <w:divBdr>
        <w:top w:val="none" w:sz="0" w:space="0" w:color="auto"/>
        <w:left w:val="none" w:sz="0" w:space="0" w:color="auto"/>
        <w:bottom w:val="none" w:sz="0" w:space="0" w:color="auto"/>
        <w:right w:val="none" w:sz="0" w:space="0" w:color="auto"/>
      </w:divBdr>
    </w:div>
    <w:div w:id="245698796">
      <w:bodyDiv w:val="1"/>
      <w:marLeft w:val="0"/>
      <w:marRight w:val="0"/>
      <w:marTop w:val="0"/>
      <w:marBottom w:val="0"/>
      <w:divBdr>
        <w:top w:val="none" w:sz="0" w:space="0" w:color="auto"/>
        <w:left w:val="none" w:sz="0" w:space="0" w:color="auto"/>
        <w:bottom w:val="none" w:sz="0" w:space="0" w:color="auto"/>
        <w:right w:val="none" w:sz="0" w:space="0" w:color="auto"/>
      </w:divBdr>
    </w:div>
    <w:div w:id="257954015">
      <w:bodyDiv w:val="1"/>
      <w:marLeft w:val="0"/>
      <w:marRight w:val="0"/>
      <w:marTop w:val="0"/>
      <w:marBottom w:val="0"/>
      <w:divBdr>
        <w:top w:val="none" w:sz="0" w:space="0" w:color="auto"/>
        <w:left w:val="none" w:sz="0" w:space="0" w:color="auto"/>
        <w:bottom w:val="none" w:sz="0" w:space="0" w:color="auto"/>
        <w:right w:val="none" w:sz="0" w:space="0" w:color="auto"/>
      </w:divBdr>
    </w:div>
    <w:div w:id="281961755">
      <w:bodyDiv w:val="1"/>
      <w:marLeft w:val="0"/>
      <w:marRight w:val="0"/>
      <w:marTop w:val="0"/>
      <w:marBottom w:val="0"/>
      <w:divBdr>
        <w:top w:val="none" w:sz="0" w:space="0" w:color="auto"/>
        <w:left w:val="none" w:sz="0" w:space="0" w:color="auto"/>
        <w:bottom w:val="none" w:sz="0" w:space="0" w:color="auto"/>
        <w:right w:val="none" w:sz="0" w:space="0" w:color="auto"/>
      </w:divBdr>
    </w:div>
    <w:div w:id="282468918">
      <w:bodyDiv w:val="1"/>
      <w:marLeft w:val="0"/>
      <w:marRight w:val="0"/>
      <w:marTop w:val="0"/>
      <w:marBottom w:val="0"/>
      <w:divBdr>
        <w:top w:val="none" w:sz="0" w:space="0" w:color="auto"/>
        <w:left w:val="none" w:sz="0" w:space="0" w:color="auto"/>
        <w:bottom w:val="none" w:sz="0" w:space="0" w:color="auto"/>
        <w:right w:val="none" w:sz="0" w:space="0" w:color="auto"/>
      </w:divBdr>
    </w:div>
    <w:div w:id="285310435">
      <w:bodyDiv w:val="1"/>
      <w:marLeft w:val="0"/>
      <w:marRight w:val="0"/>
      <w:marTop w:val="0"/>
      <w:marBottom w:val="0"/>
      <w:divBdr>
        <w:top w:val="none" w:sz="0" w:space="0" w:color="auto"/>
        <w:left w:val="none" w:sz="0" w:space="0" w:color="auto"/>
        <w:bottom w:val="none" w:sz="0" w:space="0" w:color="auto"/>
        <w:right w:val="none" w:sz="0" w:space="0" w:color="auto"/>
      </w:divBdr>
    </w:div>
    <w:div w:id="295373654">
      <w:bodyDiv w:val="1"/>
      <w:marLeft w:val="0"/>
      <w:marRight w:val="0"/>
      <w:marTop w:val="0"/>
      <w:marBottom w:val="0"/>
      <w:divBdr>
        <w:top w:val="none" w:sz="0" w:space="0" w:color="auto"/>
        <w:left w:val="none" w:sz="0" w:space="0" w:color="auto"/>
        <w:bottom w:val="none" w:sz="0" w:space="0" w:color="auto"/>
        <w:right w:val="none" w:sz="0" w:space="0" w:color="auto"/>
      </w:divBdr>
    </w:div>
    <w:div w:id="300767765">
      <w:bodyDiv w:val="1"/>
      <w:marLeft w:val="0"/>
      <w:marRight w:val="0"/>
      <w:marTop w:val="0"/>
      <w:marBottom w:val="0"/>
      <w:divBdr>
        <w:top w:val="none" w:sz="0" w:space="0" w:color="auto"/>
        <w:left w:val="none" w:sz="0" w:space="0" w:color="auto"/>
        <w:bottom w:val="none" w:sz="0" w:space="0" w:color="auto"/>
        <w:right w:val="none" w:sz="0" w:space="0" w:color="auto"/>
      </w:divBdr>
    </w:div>
    <w:div w:id="302928819">
      <w:bodyDiv w:val="1"/>
      <w:marLeft w:val="0"/>
      <w:marRight w:val="0"/>
      <w:marTop w:val="0"/>
      <w:marBottom w:val="0"/>
      <w:divBdr>
        <w:top w:val="none" w:sz="0" w:space="0" w:color="auto"/>
        <w:left w:val="none" w:sz="0" w:space="0" w:color="auto"/>
        <w:bottom w:val="none" w:sz="0" w:space="0" w:color="auto"/>
        <w:right w:val="none" w:sz="0" w:space="0" w:color="auto"/>
      </w:divBdr>
    </w:div>
    <w:div w:id="305554917">
      <w:bodyDiv w:val="1"/>
      <w:marLeft w:val="0"/>
      <w:marRight w:val="0"/>
      <w:marTop w:val="0"/>
      <w:marBottom w:val="0"/>
      <w:divBdr>
        <w:top w:val="none" w:sz="0" w:space="0" w:color="auto"/>
        <w:left w:val="none" w:sz="0" w:space="0" w:color="auto"/>
        <w:bottom w:val="none" w:sz="0" w:space="0" w:color="auto"/>
        <w:right w:val="none" w:sz="0" w:space="0" w:color="auto"/>
      </w:divBdr>
    </w:div>
    <w:div w:id="306782168">
      <w:bodyDiv w:val="1"/>
      <w:marLeft w:val="0"/>
      <w:marRight w:val="0"/>
      <w:marTop w:val="0"/>
      <w:marBottom w:val="0"/>
      <w:divBdr>
        <w:top w:val="none" w:sz="0" w:space="0" w:color="auto"/>
        <w:left w:val="none" w:sz="0" w:space="0" w:color="auto"/>
        <w:bottom w:val="none" w:sz="0" w:space="0" w:color="auto"/>
        <w:right w:val="none" w:sz="0" w:space="0" w:color="auto"/>
      </w:divBdr>
    </w:div>
    <w:div w:id="312680978">
      <w:bodyDiv w:val="1"/>
      <w:marLeft w:val="0"/>
      <w:marRight w:val="0"/>
      <w:marTop w:val="0"/>
      <w:marBottom w:val="0"/>
      <w:divBdr>
        <w:top w:val="none" w:sz="0" w:space="0" w:color="auto"/>
        <w:left w:val="none" w:sz="0" w:space="0" w:color="auto"/>
        <w:bottom w:val="none" w:sz="0" w:space="0" w:color="auto"/>
        <w:right w:val="none" w:sz="0" w:space="0" w:color="auto"/>
      </w:divBdr>
    </w:div>
    <w:div w:id="314723135">
      <w:bodyDiv w:val="1"/>
      <w:marLeft w:val="0"/>
      <w:marRight w:val="0"/>
      <w:marTop w:val="0"/>
      <w:marBottom w:val="0"/>
      <w:divBdr>
        <w:top w:val="none" w:sz="0" w:space="0" w:color="auto"/>
        <w:left w:val="none" w:sz="0" w:space="0" w:color="auto"/>
        <w:bottom w:val="none" w:sz="0" w:space="0" w:color="auto"/>
        <w:right w:val="none" w:sz="0" w:space="0" w:color="auto"/>
      </w:divBdr>
    </w:div>
    <w:div w:id="317392829">
      <w:bodyDiv w:val="1"/>
      <w:marLeft w:val="0"/>
      <w:marRight w:val="0"/>
      <w:marTop w:val="0"/>
      <w:marBottom w:val="0"/>
      <w:divBdr>
        <w:top w:val="none" w:sz="0" w:space="0" w:color="auto"/>
        <w:left w:val="none" w:sz="0" w:space="0" w:color="auto"/>
        <w:bottom w:val="none" w:sz="0" w:space="0" w:color="auto"/>
        <w:right w:val="none" w:sz="0" w:space="0" w:color="auto"/>
      </w:divBdr>
    </w:div>
    <w:div w:id="318778265">
      <w:bodyDiv w:val="1"/>
      <w:marLeft w:val="0"/>
      <w:marRight w:val="0"/>
      <w:marTop w:val="0"/>
      <w:marBottom w:val="0"/>
      <w:divBdr>
        <w:top w:val="none" w:sz="0" w:space="0" w:color="auto"/>
        <w:left w:val="none" w:sz="0" w:space="0" w:color="auto"/>
        <w:bottom w:val="none" w:sz="0" w:space="0" w:color="auto"/>
        <w:right w:val="none" w:sz="0" w:space="0" w:color="auto"/>
      </w:divBdr>
    </w:div>
    <w:div w:id="344861995">
      <w:bodyDiv w:val="1"/>
      <w:marLeft w:val="0"/>
      <w:marRight w:val="0"/>
      <w:marTop w:val="0"/>
      <w:marBottom w:val="0"/>
      <w:divBdr>
        <w:top w:val="none" w:sz="0" w:space="0" w:color="auto"/>
        <w:left w:val="none" w:sz="0" w:space="0" w:color="auto"/>
        <w:bottom w:val="none" w:sz="0" w:space="0" w:color="auto"/>
        <w:right w:val="none" w:sz="0" w:space="0" w:color="auto"/>
      </w:divBdr>
    </w:div>
    <w:div w:id="348727945">
      <w:bodyDiv w:val="1"/>
      <w:marLeft w:val="0"/>
      <w:marRight w:val="0"/>
      <w:marTop w:val="0"/>
      <w:marBottom w:val="0"/>
      <w:divBdr>
        <w:top w:val="none" w:sz="0" w:space="0" w:color="auto"/>
        <w:left w:val="none" w:sz="0" w:space="0" w:color="auto"/>
        <w:bottom w:val="none" w:sz="0" w:space="0" w:color="auto"/>
        <w:right w:val="none" w:sz="0" w:space="0" w:color="auto"/>
      </w:divBdr>
    </w:div>
    <w:div w:id="364991272">
      <w:bodyDiv w:val="1"/>
      <w:marLeft w:val="0"/>
      <w:marRight w:val="0"/>
      <w:marTop w:val="0"/>
      <w:marBottom w:val="0"/>
      <w:divBdr>
        <w:top w:val="none" w:sz="0" w:space="0" w:color="auto"/>
        <w:left w:val="none" w:sz="0" w:space="0" w:color="auto"/>
        <w:bottom w:val="none" w:sz="0" w:space="0" w:color="auto"/>
        <w:right w:val="none" w:sz="0" w:space="0" w:color="auto"/>
      </w:divBdr>
    </w:div>
    <w:div w:id="366679578">
      <w:bodyDiv w:val="1"/>
      <w:marLeft w:val="0"/>
      <w:marRight w:val="0"/>
      <w:marTop w:val="0"/>
      <w:marBottom w:val="0"/>
      <w:divBdr>
        <w:top w:val="none" w:sz="0" w:space="0" w:color="auto"/>
        <w:left w:val="none" w:sz="0" w:space="0" w:color="auto"/>
        <w:bottom w:val="none" w:sz="0" w:space="0" w:color="auto"/>
        <w:right w:val="none" w:sz="0" w:space="0" w:color="auto"/>
      </w:divBdr>
    </w:div>
    <w:div w:id="384530957">
      <w:bodyDiv w:val="1"/>
      <w:marLeft w:val="0"/>
      <w:marRight w:val="0"/>
      <w:marTop w:val="0"/>
      <w:marBottom w:val="0"/>
      <w:divBdr>
        <w:top w:val="none" w:sz="0" w:space="0" w:color="auto"/>
        <w:left w:val="none" w:sz="0" w:space="0" w:color="auto"/>
        <w:bottom w:val="none" w:sz="0" w:space="0" w:color="auto"/>
        <w:right w:val="none" w:sz="0" w:space="0" w:color="auto"/>
      </w:divBdr>
    </w:div>
    <w:div w:id="386031665">
      <w:bodyDiv w:val="1"/>
      <w:marLeft w:val="0"/>
      <w:marRight w:val="0"/>
      <w:marTop w:val="0"/>
      <w:marBottom w:val="0"/>
      <w:divBdr>
        <w:top w:val="none" w:sz="0" w:space="0" w:color="auto"/>
        <w:left w:val="none" w:sz="0" w:space="0" w:color="auto"/>
        <w:bottom w:val="none" w:sz="0" w:space="0" w:color="auto"/>
        <w:right w:val="none" w:sz="0" w:space="0" w:color="auto"/>
      </w:divBdr>
    </w:div>
    <w:div w:id="399863323">
      <w:bodyDiv w:val="1"/>
      <w:marLeft w:val="0"/>
      <w:marRight w:val="0"/>
      <w:marTop w:val="0"/>
      <w:marBottom w:val="0"/>
      <w:divBdr>
        <w:top w:val="none" w:sz="0" w:space="0" w:color="auto"/>
        <w:left w:val="none" w:sz="0" w:space="0" w:color="auto"/>
        <w:bottom w:val="none" w:sz="0" w:space="0" w:color="auto"/>
        <w:right w:val="none" w:sz="0" w:space="0" w:color="auto"/>
      </w:divBdr>
    </w:div>
    <w:div w:id="404764872">
      <w:bodyDiv w:val="1"/>
      <w:marLeft w:val="0"/>
      <w:marRight w:val="0"/>
      <w:marTop w:val="0"/>
      <w:marBottom w:val="0"/>
      <w:divBdr>
        <w:top w:val="none" w:sz="0" w:space="0" w:color="auto"/>
        <w:left w:val="none" w:sz="0" w:space="0" w:color="auto"/>
        <w:bottom w:val="none" w:sz="0" w:space="0" w:color="auto"/>
        <w:right w:val="none" w:sz="0" w:space="0" w:color="auto"/>
      </w:divBdr>
    </w:div>
    <w:div w:id="416177556">
      <w:bodyDiv w:val="1"/>
      <w:marLeft w:val="0"/>
      <w:marRight w:val="0"/>
      <w:marTop w:val="0"/>
      <w:marBottom w:val="0"/>
      <w:divBdr>
        <w:top w:val="none" w:sz="0" w:space="0" w:color="auto"/>
        <w:left w:val="none" w:sz="0" w:space="0" w:color="auto"/>
        <w:bottom w:val="none" w:sz="0" w:space="0" w:color="auto"/>
        <w:right w:val="none" w:sz="0" w:space="0" w:color="auto"/>
      </w:divBdr>
    </w:div>
    <w:div w:id="417482061">
      <w:bodyDiv w:val="1"/>
      <w:marLeft w:val="0"/>
      <w:marRight w:val="0"/>
      <w:marTop w:val="0"/>
      <w:marBottom w:val="0"/>
      <w:divBdr>
        <w:top w:val="none" w:sz="0" w:space="0" w:color="auto"/>
        <w:left w:val="none" w:sz="0" w:space="0" w:color="auto"/>
        <w:bottom w:val="none" w:sz="0" w:space="0" w:color="auto"/>
        <w:right w:val="none" w:sz="0" w:space="0" w:color="auto"/>
      </w:divBdr>
    </w:div>
    <w:div w:id="422454510">
      <w:bodyDiv w:val="1"/>
      <w:marLeft w:val="0"/>
      <w:marRight w:val="0"/>
      <w:marTop w:val="0"/>
      <w:marBottom w:val="0"/>
      <w:divBdr>
        <w:top w:val="none" w:sz="0" w:space="0" w:color="auto"/>
        <w:left w:val="none" w:sz="0" w:space="0" w:color="auto"/>
        <w:bottom w:val="none" w:sz="0" w:space="0" w:color="auto"/>
        <w:right w:val="none" w:sz="0" w:space="0" w:color="auto"/>
      </w:divBdr>
    </w:div>
    <w:div w:id="430394342">
      <w:bodyDiv w:val="1"/>
      <w:marLeft w:val="0"/>
      <w:marRight w:val="0"/>
      <w:marTop w:val="0"/>
      <w:marBottom w:val="0"/>
      <w:divBdr>
        <w:top w:val="none" w:sz="0" w:space="0" w:color="auto"/>
        <w:left w:val="none" w:sz="0" w:space="0" w:color="auto"/>
        <w:bottom w:val="none" w:sz="0" w:space="0" w:color="auto"/>
        <w:right w:val="none" w:sz="0" w:space="0" w:color="auto"/>
      </w:divBdr>
    </w:div>
    <w:div w:id="436022376">
      <w:bodyDiv w:val="1"/>
      <w:marLeft w:val="0"/>
      <w:marRight w:val="0"/>
      <w:marTop w:val="0"/>
      <w:marBottom w:val="0"/>
      <w:divBdr>
        <w:top w:val="none" w:sz="0" w:space="0" w:color="auto"/>
        <w:left w:val="none" w:sz="0" w:space="0" w:color="auto"/>
        <w:bottom w:val="none" w:sz="0" w:space="0" w:color="auto"/>
        <w:right w:val="none" w:sz="0" w:space="0" w:color="auto"/>
      </w:divBdr>
    </w:div>
    <w:div w:id="446513438">
      <w:bodyDiv w:val="1"/>
      <w:marLeft w:val="0"/>
      <w:marRight w:val="0"/>
      <w:marTop w:val="0"/>
      <w:marBottom w:val="0"/>
      <w:divBdr>
        <w:top w:val="none" w:sz="0" w:space="0" w:color="auto"/>
        <w:left w:val="none" w:sz="0" w:space="0" w:color="auto"/>
        <w:bottom w:val="none" w:sz="0" w:space="0" w:color="auto"/>
        <w:right w:val="none" w:sz="0" w:space="0" w:color="auto"/>
      </w:divBdr>
    </w:div>
    <w:div w:id="471796824">
      <w:bodyDiv w:val="1"/>
      <w:marLeft w:val="0"/>
      <w:marRight w:val="0"/>
      <w:marTop w:val="0"/>
      <w:marBottom w:val="0"/>
      <w:divBdr>
        <w:top w:val="none" w:sz="0" w:space="0" w:color="auto"/>
        <w:left w:val="none" w:sz="0" w:space="0" w:color="auto"/>
        <w:bottom w:val="none" w:sz="0" w:space="0" w:color="auto"/>
        <w:right w:val="none" w:sz="0" w:space="0" w:color="auto"/>
      </w:divBdr>
    </w:div>
    <w:div w:id="473061333">
      <w:bodyDiv w:val="1"/>
      <w:marLeft w:val="0"/>
      <w:marRight w:val="0"/>
      <w:marTop w:val="0"/>
      <w:marBottom w:val="0"/>
      <w:divBdr>
        <w:top w:val="none" w:sz="0" w:space="0" w:color="auto"/>
        <w:left w:val="none" w:sz="0" w:space="0" w:color="auto"/>
        <w:bottom w:val="none" w:sz="0" w:space="0" w:color="auto"/>
        <w:right w:val="none" w:sz="0" w:space="0" w:color="auto"/>
      </w:divBdr>
    </w:div>
    <w:div w:id="473520842">
      <w:bodyDiv w:val="1"/>
      <w:marLeft w:val="0"/>
      <w:marRight w:val="0"/>
      <w:marTop w:val="0"/>
      <w:marBottom w:val="0"/>
      <w:divBdr>
        <w:top w:val="none" w:sz="0" w:space="0" w:color="auto"/>
        <w:left w:val="none" w:sz="0" w:space="0" w:color="auto"/>
        <w:bottom w:val="none" w:sz="0" w:space="0" w:color="auto"/>
        <w:right w:val="none" w:sz="0" w:space="0" w:color="auto"/>
      </w:divBdr>
    </w:div>
    <w:div w:id="477504478">
      <w:bodyDiv w:val="1"/>
      <w:marLeft w:val="0"/>
      <w:marRight w:val="0"/>
      <w:marTop w:val="0"/>
      <w:marBottom w:val="0"/>
      <w:divBdr>
        <w:top w:val="none" w:sz="0" w:space="0" w:color="auto"/>
        <w:left w:val="none" w:sz="0" w:space="0" w:color="auto"/>
        <w:bottom w:val="none" w:sz="0" w:space="0" w:color="auto"/>
        <w:right w:val="none" w:sz="0" w:space="0" w:color="auto"/>
      </w:divBdr>
    </w:div>
    <w:div w:id="495845695">
      <w:bodyDiv w:val="1"/>
      <w:marLeft w:val="0"/>
      <w:marRight w:val="0"/>
      <w:marTop w:val="0"/>
      <w:marBottom w:val="0"/>
      <w:divBdr>
        <w:top w:val="none" w:sz="0" w:space="0" w:color="auto"/>
        <w:left w:val="none" w:sz="0" w:space="0" w:color="auto"/>
        <w:bottom w:val="none" w:sz="0" w:space="0" w:color="auto"/>
        <w:right w:val="none" w:sz="0" w:space="0" w:color="auto"/>
      </w:divBdr>
    </w:div>
    <w:div w:id="516039460">
      <w:bodyDiv w:val="1"/>
      <w:marLeft w:val="0"/>
      <w:marRight w:val="0"/>
      <w:marTop w:val="0"/>
      <w:marBottom w:val="0"/>
      <w:divBdr>
        <w:top w:val="none" w:sz="0" w:space="0" w:color="auto"/>
        <w:left w:val="none" w:sz="0" w:space="0" w:color="auto"/>
        <w:bottom w:val="none" w:sz="0" w:space="0" w:color="auto"/>
        <w:right w:val="none" w:sz="0" w:space="0" w:color="auto"/>
      </w:divBdr>
    </w:div>
    <w:div w:id="518396017">
      <w:bodyDiv w:val="1"/>
      <w:marLeft w:val="0"/>
      <w:marRight w:val="0"/>
      <w:marTop w:val="0"/>
      <w:marBottom w:val="0"/>
      <w:divBdr>
        <w:top w:val="none" w:sz="0" w:space="0" w:color="auto"/>
        <w:left w:val="none" w:sz="0" w:space="0" w:color="auto"/>
        <w:bottom w:val="none" w:sz="0" w:space="0" w:color="auto"/>
        <w:right w:val="none" w:sz="0" w:space="0" w:color="auto"/>
      </w:divBdr>
    </w:div>
    <w:div w:id="522523902">
      <w:bodyDiv w:val="1"/>
      <w:marLeft w:val="0"/>
      <w:marRight w:val="0"/>
      <w:marTop w:val="0"/>
      <w:marBottom w:val="0"/>
      <w:divBdr>
        <w:top w:val="none" w:sz="0" w:space="0" w:color="auto"/>
        <w:left w:val="none" w:sz="0" w:space="0" w:color="auto"/>
        <w:bottom w:val="none" w:sz="0" w:space="0" w:color="auto"/>
        <w:right w:val="none" w:sz="0" w:space="0" w:color="auto"/>
      </w:divBdr>
    </w:div>
    <w:div w:id="527449267">
      <w:bodyDiv w:val="1"/>
      <w:marLeft w:val="0"/>
      <w:marRight w:val="0"/>
      <w:marTop w:val="0"/>
      <w:marBottom w:val="0"/>
      <w:divBdr>
        <w:top w:val="none" w:sz="0" w:space="0" w:color="auto"/>
        <w:left w:val="none" w:sz="0" w:space="0" w:color="auto"/>
        <w:bottom w:val="none" w:sz="0" w:space="0" w:color="auto"/>
        <w:right w:val="none" w:sz="0" w:space="0" w:color="auto"/>
      </w:divBdr>
    </w:div>
    <w:div w:id="550531886">
      <w:bodyDiv w:val="1"/>
      <w:marLeft w:val="0"/>
      <w:marRight w:val="0"/>
      <w:marTop w:val="0"/>
      <w:marBottom w:val="0"/>
      <w:divBdr>
        <w:top w:val="none" w:sz="0" w:space="0" w:color="auto"/>
        <w:left w:val="none" w:sz="0" w:space="0" w:color="auto"/>
        <w:bottom w:val="none" w:sz="0" w:space="0" w:color="auto"/>
        <w:right w:val="none" w:sz="0" w:space="0" w:color="auto"/>
      </w:divBdr>
    </w:div>
    <w:div w:id="574123973">
      <w:bodyDiv w:val="1"/>
      <w:marLeft w:val="0"/>
      <w:marRight w:val="0"/>
      <w:marTop w:val="0"/>
      <w:marBottom w:val="0"/>
      <w:divBdr>
        <w:top w:val="none" w:sz="0" w:space="0" w:color="auto"/>
        <w:left w:val="none" w:sz="0" w:space="0" w:color="auto"/>
        <w:bottom w:val="none" w:sz="0" w:space="0" w:color="auto"/>
        <w:right w:val="none" w:sz="0" w:space="0" w:color="auto"/>
      </w:divBdr>
    </w:div>
    <w:div w:id="578835179">
      <w:bodyDiv w:val="1"/>
      <w:marLeft w:val="0"/>
      <w:marRight w:val="0"/>
      <w:marTop w:val="0"/>
      <w:marBottom w:val="0"/>
      <w:divBdr>
        <w:top w:val="none" w:sz="0" w:space="0" w:color="auto"/>
        <w:left w:val="none" w:sz="0" w:space="0" w:color="auto"/>
        <w:bottom w:val="none" w:sz="0" w:space="0" w:color="auto"/>
        <w:right w:val="none" w:sz="0" w:space="0" w:color="auto"/>
      </w:divBdr>
    </w:div>
    <w:div w:id="599679578">
      <w:bodyDiv w:val="1"/>
      <w:marLeft w:val="0"/>
      <w:marRight w:val="0"/>
      <w:marTop w:val="0"/>
      <w:marBottom w:val="0"/>
      <w:divBdr>
        <w:top w:val="none" w:sz="0" w:space="0" w:color="auto"/>
        <w:left w:val="none" w:sz="0" w:space="0" w:color="auto"/>
        <w:bottom w:val="none" w:sz="0" w:space="0" w:color="auto"/>
        <w:right w:val="none" w:sz="0" w:space="0" w:color="auto"/>
      </w:divBdr>
    </w:div>
    <w:div w:id="611206914">
      <w:bodyDiv w:val="1"/>
      <w:marLeft w:val="0"/>
      <w:marRight w:val="0"/>
      <w:marTop w:val="0"/>
      <w:marBottom w:val="0"/>
      <w:divBdr>
        <w:top w:val="none" w:sz="0" w:space="0" w:color="auto"/>
        <w:left w:val="none" w:sz="0" w:space="0" w:color="auto"/>
        <w:bottom w:val="none" w:sz="0" w:space="0" w:color="auto"/>
        <w:right w:val="none" w:sz="0" w:space="0" w:color="auto"/>
      </w:divBdr>
    </w:div>
    <w:div w:id="622424357">
      <w:bodyDiv w:val="1"/>
      <w:marLeft w:val="0"/>
      <w:marRight w:val="0"/>
      <w:marTop w:val="0"/>
      <w:marBottom w:val="0"/>
      <w:divBdr>
        <w:top w:val="none" w:sz="0" w:space="0" w:color="auto"/>
        <w:left w:val="none" w:sz="0" w:space="0" w:color="auto"/>
        <w:bottom w:val="none" w:sz="0" w:space="0" w:color="auto"/>
        <w:right w:val="none" w:sz="0" w:space="0" w:color="auto"/>
      </w:divBdr>
    </w:div>
    <w:div w:id="622733914">
      <w:bodyDiv w:val="1"/>
      <w:marLeft w:val="0"/>
      <w:marRight w:val="0"/>
      <w:marTop w:val="0"/>
      <w:marBottom w:val="0"/>
      <w:divBdr>
        <w:top w:val="none" w:sz="0" w:space="0" w:color="auto"/>
        <w:left w:val="none" w:sz="0" w:space="0" w:color="auto"/>
        <w:bottom w:val="none" w:sz="0" w:space="0" w:color="auto"/>
        <w:right w:val="none" w:sz="0" w:space="0" w:color="auto"/>
      </w:divBdr>
    </w:div>
    <w:div w:id="648020239">
      <w:bodyDiv w:val="1"/>
      <w:marLeft w:val="0"/>
      <w:marRight w:val="0"/>
      <w:marTop w:val="0"/>
      <w:marBottom w:val="0"/>
      <w:divBdr>
        <w:top w:val="none" w:sz="0" w:space="0" w:color="auto"/>
        <w:left w:val="none" w:sz="0" w:space="0" w:color="auto"/>
        <w:bottom w:val="none" w:sz="0" w:space="0" w:color="auto"/>
        <w:right w:val="none" w:sz="0" w:space="0" w:color="auto"/>
      </w:divBdr>
    </w:div>
    <w:div w:id="658926730">
      <w:bodyDiv w:val="1"/>
      <w:marLeft w:val="0"/>
      <w:marRight w:val="0"/>
      <w:marTop w:val="0"/>
      <w:marBottom w:val="0"/>
      <w:divBdr>
        <w:top w:val="none" w:sz="0" w:space="0" w:color="auto"/>
        <w:left w:val="none" w:sz="0" w:space="0" w:color="auto"/>
        <w:bottom w:val="none" w:sz="0" w:space="0" w:color="auto"/>
        <w:right w:val="none" w:sz="0" w:space="0" w:color="auto"/>
      </w:divBdr>
    </w:div>
    <w:div w:id="681055131">
      <w:bodyDiv w:val="1"/>
      <w:marLeft w:val="0"/>
      <w:marRight w:val="0"/>
      <w:marTop w:val="0"/>
      <w:marBottom w:val="0"/>
      <w:divBdr>
        <w:top w:val="none" w:sz="0" w:space="0" w:color="auto"/>
        <w:left w:val="none" w:sz="0" w:space="0" w:color="auto"/>
        <w:bottom w:val="none" w:sz="0" w:space="0" w:color="auto"/>
        <w:right w:val="none" w:sz="0" w:space="0" w:color="auto"/>
      </w:divBdr>
    </w:div>
    <w:div w:id="699478870">
      <w:bodyDiv w:val="1"/>
      <w:marLeft w:val="0"/>
      <w:marRight w:val="0"/>
      <w:marTop w:val="0"/>
      <w:marBottom w:val="0"/>
      <w:divBdr>
        <w:top w:val="none" w:sz="0" w:space="0" w:color="auto"/>
        <w:left w:val="none" w:sz="0" w:space="0" w:color="auto"/>
        <w:bottom w:val="none" w:sz="0" w:space="0" w:color="auto"/>
        <w:right w:val="none" w:sz="0" w:space="0" w:color="auto"/>
      </w:divBdr>
    </w:div>
    <w:div w:id="700057236">
      <w:bodyDiv w:val="1"/>
      <w:marLeft w:val="0"/>
      <w:marRight w:val="0"/>
      <w:marTop w:val="0"/>
      <w:marBottom w:val="0"/>
      <w:divBdr>
        <w:top w:val="none" w:sz="0" w:space="0" w:color="auto"/>
        <w:left w:val="none" w:sz="0" w:space="0" w:color="auto"/>
        <w:bottom w:val="none" w:sz="0" w:space="0" w:color="auto"/>
        <w:right w:val="none" w:sz="0" w:space="0" w:color="auto"/>
      </w:divBdr>
    </w:div>
    <w:div w:id="706181860">
      <w:bodyDiv w:val="1"/>
      <w:marLeft w:val="0"/>
      <w:marRight w:val="0"/>
      <w:marTop w:val="0"/>
      <w:marBottom w:val="0"/>
      <w:divBdr>
        <w:top w:val="none" w:sz="0" w:space="0" w:color="auto"/>
        <w:left w:val="none" w:sz="0" w:space="0" w:color="auto"/>
        <w:bottom w:val="none" w:sz="0" w:space="0" w:color="auto"/>
        <w:right w:val="none" w:sz="0" w:space="0" w:color="auto"/>
      </w:divBdr>
    </w:div>
    <w:div w:id="749691123">
      <w:bodyDiv w:val="1"/>
      <w:marLeft w:val="0"/>
      <w:marRight w:val="0"/>
      <w:marTop w:val="0"/>
      <w:marBottom w:val="0"/>
      <w:divBdr>
        <w:top w:val="none" w:sz="0" w:space="0" w:color="auto"/>
        <w:left w:val="none" w:sz="0" w:space="0" w:color="auto"/>
        <w:bottom w:val="none" w:sz="0" w:space="0" w:color="auto"/>
        <w:right w:val="none" w:sz="0" w:space="0" w:color="auto"/>
      </w:divBdr>
    </w:div>
    <w:div w:id="764617839">
      <w:bodyDiv w:val="1"/>
      <w:marLeft w:val="0"/>
      <w:marRight w:val="0"/>
      <w:marTop w:val="0"/>
      <w:marBottom w:val="0"/>
      <w:divBdr>
        <w:top w:val="none" w:sz="0" w:space="0" w:color="auto"/>
        <w:left w:val="none" w:sz="0" w:space="0" w:color="auto"/>
        <w:bottom w:val="none" w:sz="0" w:space="0" w:color="auto"/>
        <w:right w:val="none" w:sz="0" w:space="0" w:color="auto"/>
      </w:divBdr>
    </w:div>
    <w:div w:id="769012054">
      <w:bodyDiv w:val="1"/>
      <w:marLeft w:val="0"/>
      <w:marRight w:val="0"/>
      <w:marTop w:val="0"/>
      <w:marBottom w:val="0"/>
      <w:divBdr>
        <w:top w:val="none" w:sz="0" w:space="0" w:color="auto"/>
        <w:left w:val="none" w:sz="0" w:space="0" w:color="auto"/>
        <w:bottom w:val="none" w:sz="0" w:space="0" w:color="auto"/>
        <w:right w:val="none" w:sz="0" w:space="0" w:color="auto"/>
      </w:divBdr>
    </w:div>
    <w:div w:id="790175704">
      <w:bodyDiv w:val="1"/>
      <w:marLeft w:val="0"/>
      <w:marRight w:val="0"/>
      <w:marTop w:val="0"/>
      <w:marBottom w:val="0"/>
      <w:divBdr>
        <w:top w:val="none" w:sz="0" w:space="0" w:color="auto"/>
        <w:left w:val="none" w:sz="0" w:space="0" w:color="auto"/>
        <w:bottom w:val="none" w:sz="0" w:space="0" w:color="auto"/>
        <w:right w:val="none" w:sz="0" w:space="0" w:color="auto"/>
      </w:divBdr>
    </w:div>
    <w:div w:id="815758530">
      <w:bodyDiv w:val="1"/>
      <w:marLeft w:val="0"/>
      <w:marRight w:val="0"/>
      <w:marTop w:val="0"/>
      <w:marBottom w:val="0"/>
      <w:divBdr>
        <w:top w:val="none" w:sz="0" w:space="0" w:color="auto"/>
        <w:left w:val="none" w:sz="0" w:space="0" w:color="auto"/>
        <w:bottom w:val="none" w:sz="0" w:space="0" w:color="auto"/>
        <w:right w:val="none" w:sz="0" w:space="0" w:color="auto"/>
      </w:divBdr>
    </w:div>
    <w:div w:id="824394209">
      <w:bodyDiv w:val="1"/>
      <w:marLeft w:val="0"/>
      <w:marRight w:val="0"/>
      <w:marTop w:val="0"/>
      <w:marBottom w:val="0"/>
      <w:divBdr>
        <w:top w:val="none" w:sz="0" w:space="0" w:color="auto"/>
        <w:left w:val="none" w:sz="0" w:space="0" w:color="auto"/>
        <w:bottom w:val="none" w:sz="0" w:space="0" w:color="auto"/>
        <w:right w:val="none" w:sz="0" w:space="0" w:color="auto"/>
      </w:divBdr>
    </w:div>
    <w:div w:id="839779013">
      <w:bodyDiv w:val="1"/>
      <w:marLeft w:val="0"/>
      <w:marRight w:val="0"/>
      <w:marTop w:val="0"/>
      <w:marBottom w:val="0"/>
      <w:divBdr>
        <w:top w:val="none" w:sz="0" w:space="0" w:color="auto"/>
        <w:left w:val="none" w:sz="0" w:space="0" w:color="auto"/>
        <w:bottom w:val="none" w:sz="0" w:space="0" w:color="auto"/>
        <w:right w:val="none" w:sz="0" w:space="0" w:color="auto"/>
      </w:divBdr>
    </w:div>
    <w:div w:id="840395235">
      <w:bodyDiv w:val="1"/>
      <w:marLeft w:val="0"/>
      <w:marRight w:val="0"/>
      <w:marTop w:val="0"/>
      <w:marBottom w:val="0"/>
      <w:divBdr>
        <w:top w:val="none" w:sz="0" w:space="0" w:color="auto"/>
        <w:left w:val="none" w:sz="0" w:space="0" w:color="auto"/>
        <w:bottom w:val="none" w:sz="0" w:space="0" w:color="auto"/>
        <w:right w:val="none" w:sz="0" w:space="0" w:color="auto"/>
      </w:divBdr>
    </w:div>
    <w:div w:id="860512729">
      <w:bodyDiv w:val="1"/>
      <w:marLeft w:val="0"/>
      <w:marRight w:val="0"/>
      <w:marTop w:val="0"/>
      <w:marBottom w:val="0"/>
      <w:divBdr>
        <w:top w:val="none" w:sz="0" w:space="0" w:color="auto"/>
        <w:left w:val="none" w:sz="0" w:space="0" w:color="auto"/>
        <w:bottom w:val="none" w:sz="0" w:space="0" w:color="auto"/>
        <w:right w:val="none" w:sz="0" w:space="0" w:color="auto"/>
      </w:divBdr>
    </w:div>
    <w:div w:id="892428396">
      <w:bodyDiv w:val="1"/>
      <w:marLeft w:val="0"/>
      <w:marRight w:val="0"/>
      <w:marTop w:val="0"/>
      <w:marBottom w:val="0"/>
      <w:divBdr>
        <w:top w:val="none" w:sz="0" w:space="0" w:color="auto"/>
        <w:left w:val="none" w:sz="0" w:space="0" w:color="auto"/>
        <w:bottom w:val="none" w:sz="0" w:space="0" w:color="auto"/>
        <w:right w:val="none" w:sz="0" w:space="0" w:color="auto"/>
      </w:divBdr>
    </w:div>
    <w:div w:id="895748948">
      <w:bodyDiv w:val="1"/>
      <w:marLeft w:val="0"/>
      <w:marRight w:val="0"/>
      <w:marTop w:val="0"/>
      <w:marBottom w:val="0"/>
      <w:divBdr>
        <w:top w:val="none" w:sz="0" w:space="0" w:color="auto"/>
        <w:left w:val="none" w:sz="0" w:space="0" w:color="auto"/>
        <w:bottom w:val="none" w:sz="0" w:space="0" w:color="auto"/>
        <w:right w:val="none" w:sz="0" w:space="0" w:color="auto"/>
      </w:divBdr>
    </w:div>
    <w:div w:id="915162934">
      <w:bodyDiv w:val="1"/>
      <w:marLeft w:val="0"/>
      <w:marRight w:val="0"/>
      <w:marTop w:val="0"/>
      <w:marBottom w:val="0"/>
      <w:divBdr>
        <w:top w:val="none" w:sz="0" w:space="0" w:color="auto"/>
        <w:left w:val="none" w:sz="0" w:space="0" w:color="auto"/>
        <w:bottom w:val="none" w:sz="0" w:space="0" w:color="auto"/>
        <w:right w:val="none" w:sz="0" w:space="0" w:color="auto"/>
      </w:divBdr>
    </w:div>
    <w:div w:id="936065234">
      <w:bodyDiv w:val="1"/>
      <w:marLeft w:val="0"/>
      <w:marRight w:val="0"/>
      <w:marTop w:val="0"/>
      <w:marBottom w:val="0"/>
      <w:divBdr>
        <w:top w:val="none" w:sz="0" w:space="0" w:color="auto"/>
        <w:left w:val="none" w:sz="0" w:space="0" w:color="auto"/>
        <w:bottom w:val="none" w:sz="0" w:space="0" w:color="auto"/>
        <w:right w:val="none" w:sz="0" w:space="0" w:color="auto"/>
      </w:divBdr>
    </w:div>
    <w:div w:id="943265065">
      <w:bodyDiv w:val="1"/>
      <w:marLeft w:val="0"/>
      <w:marRight w:val="0"/>
      <w:marTop w:val="0"/>
      <w:marBottom w:val="0"/>
      <w:divBdr>
        <w:top w:val="none" w:sz="0" w:space="0" w:color="auto"/>
        <w:left w:val="none" w:sz="0" w:space="0" w:color="auto"/>
        <w:bottom w:val="none" w:sz="0" w:space="0" w:color="auto"/>
        <w:right w:val="none" w:sz="0" w:space="0" w:color="auto"/>
      </w:divBdr>
    </w:div>
    <w:div w:id="954026090">
      <w:bodyDiv w:val="1"/>
      <w:marLeft w:val="0"/>
      <w:marRight w:val="0"/>
      <w:marTop w:val="0"/>
      <w:marBottom w:val="0"/>
      <w:divBdr>
        <w:top w:val="none" w:sz="0" w:space="0" w:color="auto"/>
        <w:left w:val="none" w:sz="0" w:space="0" w:color="auto"/>
        <w:bottom w:val="none" w:sz="0" w:space="0" w:color="auto"/>
        <w:right w:val="none" w:sz="0" w:space="0" w:color="auto"/>
      </w:divBdr>
    </w:div>
    <w:div w:id="958485585">
      <w:bodyDiv w:val="1"/>
      <w:marLeft w:val="0"/>
      <w:marRight w:val="0"/>
      <w:marTop w:val="0"/>
      <w:marBottom w:val="0"/>
      <w:divBdr>
        <w:top w:val="none" w:sz="0" w:space="0" w:color="auto"/>
        <w:left w:val="none" w:sz="0" w:space="0" w:color="auto"/>
        <w:bottom w:val="none" w:sz="0" w:space="0" w:color="auto"/>
        <w:right w:val="none" w:sz="0" w:space="0" w:color="auto"/>
      </w:divBdr>
    </w:div>
    <w:div w:id="965546405">
      <w:bodyDiv w:val="1"/>
      <w:marLeft w:val="0"/>
      <w:marRight w:val="0"/>
      <w:marTop w:val="0"/>
      <w:marBottom w:val="0"/>
      <w:divBdr>
        <w:top w:val="none" w:sz="0" w:space="0" w:color="auto"/>
        <w:left w:val="none" w:sz="0" w:space="0" w:color="auto"/>
        <w:bottom w:val="none" w:sz="0" w:space="0" w:color="auto"/>
        <w:right w:val="none" w:sz="0" w:space="0" w:color="auto"/>
      </w:divBdr>
    </w:div>
    <w:div w:id="967855653">
      <w:bodyDiv w:val="1"/>
      <w:marLeft w:val="0"/>
      <w:marRight w:val="0"/>
      <w:marTop w:val="0"/>
      <w:marBottom w:val="0"/>
      <w:divBdr>
        <w:top w:val="none" w:sz="0" w:space="0" w:color="auto"/>
        <w:left w:val="none" w:sz="0" w:space="0" w:color="auto"/>
        <w:bottom w:val="none" w:sz="0" w:space="0" w:color="auto"/>
        <w:right w:val="none" w:sz="0" w:space="0" w:color="auto"/>
      </w:divBdr>
    </w:div>
    <w:div w:id="984776346">
      <w:bodyDiv w:val="1"/>
      <w:marLeft w:val="0"/>
      <w:marRight w:val="0"/>
      <w:marTop w:val="0"/>
      <w:marBottom w:val="0"/>
      <w:divBdr>
        <w:top w:val="none" w:sz="0" w:space="0" w:color="auto"/>
        <w:left w:val="none" w:sz="0" w:space="0" w:color="auto"/>
        <w:bottom w:val="none" w:sz="0" w:space="0" w:color="auto"/>
        <w:right w:val="none" w:sz="0" w:space="0" w:color="auto"/>
      </w:divBdr>
    </w:div>
    <w:div w:id="992413972">
      <w:bodyDiv w:val="1"/>
      <w:marLeft w:val="0"/>
      <w:marRight w:val="0"/>
      <w:marTop w:val="0"/>
      <w:marBottom w:val="0"/>
      <w:divBdr>
        <w:top w:val="none" w:sz="0" w:space="0" w:color="auto"/>
        <w:left w:val="none" w:sz="0" w:space="0" w:color="auto"/>
        <w:bottom w:val="none" w:sz="0" w:space="0" w:color="auto"/>
        <w:right w:val="none" w:sz="0" w:space="0" w:color="auto"/>
      </w:divBdr>
    </w:div>
    <w:div w:id="994724331">
      <w:bodyDiv w:val="1"/>
      <w:marLeft w:val="0"/>
      <w:marRight w:val="0"/>
      <w:marTop w:val="0"/>
      <w:marBottom w:val="0"/>
      <w:divBdr>
        <w:top w:val="none" w:sz="0" w:space="0" w:color="auto"/>
        <w:left w:val="none" w:sz="0" w:space="0" w:color="auto"/>
        <w:bottom w:val="none" w:sz="0" w:space="0" w:color="auto"/>
        <w:right w:val="none" w:sz="0" w:space="0" w:color="auto"/>
      </w:divBdr>
    </w:div>
    <w:div w:id="995645842">
      <w:bodyDiv w:val="1"/>
      <w:marLeft w:val="0"/>
      <w:marRight w:val="0"/>
      <w:marTop w:val="0"/>
      <w:marBottom w:val="0"/>
      <w:divBdr>
        <w:top w:val="none" w:sz="0" w:space="0" w:color="auto"/>
        <w:left w:val="none" w:sz="0" w:space="0" w:color="auto"/>
        <w:bottom w:val="none" w:sz="0" w:space="0" w:color="auto"/>
        <w:right w:val="none" w:sz="0" w:space="0" w:color="auto"/>
      </w:divBdr>
    </w:div>
    <w:div w:id="999574249">
      <w:bodyDiv w:val="1"/>
      <w:marLeft w:val="0"/>
      <w:marRight w:val="0"/>
      <w:marTop w:val="0"/>
      <w:marBottom w:val="0"/>
      <w:divBdr>
        <w:top w:val="none" w:sz="0" w:space="0" w:color="auto"/>
        <w:left w:val="none" w:sz="0" w:space="0" w:color="auto"/>
        <w:bottom w:val="none" w:sz="0" w:space="0" w:color="auto"/>
        <w:right w:val="none" w:sz="0" w:space="0" w:color="auto"/>
      </w:divBdr>
    </w:div>
    <w:div w:id="1008556611">
      <w:bodyDiv w:val="1"/>
      <w:marLeft w:val="0"/>
      <w:marRight w:val="0"/>
      <w:marTop w:val="0"/>
      <w:marBottom w:val="0"/>
      <w:divBdr>
        <w:top w:val="none" w:sz="0" w:space="0" w:color="auto"/>
        <w:left w:val="none" w:sz="0" w:space="0" w:color="auto"/>
        <w:bottom w:val="none" w:sz="0" w:space="0" w:color="auto"/>
        <w:right w:val="none" w:sz="0" w:space="0" w:color="auto"/>
      </w:divBdr>
    </w:div>
    <w:div w:id="1040591228">
      <w:bodyDiv w:val="1"/>
      <w:marLeft w:val="0"/>
      <w:marRight w:val="0"/>
      <w:marTop w:val="0"/>
      <w:marBottom w:val="0"/>
      <w:divBdr>
        <w:top w:val="none" w:sz="0" w:space="0" w:color="auto"/>
        <w:left w:val="none" w:sz="0" w:space="0" w:color="auto"/>
        <w:bottom w:val="none" w:sz="0" w:space="0" w:color="auto"/>
        <w:right w:val="none" w:sz="0" w:space="0" w:color="auto"/>
      </w:divBdr>
    </w:div>
    <w:div w:id="1046295219">
      <w:bodyDiv w:val="1"/>
      <w:marLeft w:val="0"/>
      <w:marRight w:val="0"/>
      <w:marTop w:val="0"/>
      <w:marBottom w:val="0"/>
      <w:divBdr>
        <w:top w:val="none" w:sz="0" w:space="0" w:color="auto"/>
        <w:left w:val="none" w:sz="0" w:space="0" w:color="auto"/>
        <w:bottom w:val="none" w:sz="0" w:space="0" w:color="auto"/>
        <w:right w:val="none" w:sz="0" w:space="0" w:color="auto"/>
      </w:divBdr>
    </w:div>
    <w:div w:id="1047874877">
      <w:bodyDiv w:val="1"/>
      <w:marLeft w:val="0"/>
      <w:marRight w:val="0"/>
      <w:marTop w:val="0"/>
      <w:marBottom w:val="0"/>
      <w:divBdr>
        <w:top w:val="none" w:sz="0" w:space="0" w:color="auto"/>
        <w:left w:val="none" w:sz="0" w:space="0" w:color="auto"/>
        <w:bottom w:val="none" w:sz="0" w:space="0" w:color="auto"/>
        <w:right w:val="none" w:sz="0" w:space="0" w:color="auto"/>
      </w:divBdr>
    </w:div>
    <w:div w:id="1052656705">
      <w:bodyDiv w:val="1"/>
      <w:marLeft w:val="0"/>
      <w:marRight w:val="0"/>
      <w:marTop w:val="0"/>
      <w:marBottom w:val="0"/>
      <w:divBdr>
        <w:top w:val="none" w:sz="0" w:space="0" w:color="auto"/>
        <w:left w:val="none" w:sz="0" w:space="0" w:color="auto"/>
        <w:bottom w:val="none" w:sz="0" w:space="0" w:color="auto"/>
        <w:right w:val="none" w:sz="0" w:space="0" w:color="auto"/>
      </w:divBdr>
    </w:div>
    <w:div w:id="1055158174">
      <w:bodyDiv w:val="1"/>
      <w:marLeft w:val="0"/>
      <w:marRight w:val="0"/>
      <w:marTop w:val="0"/>
      <w:marBottom w:val="0"/>
      <w:divBdr>
        <w:top w:val="none" w:sz="0" w:space="0" w:color="auto"/>
        <w:left w:val="none" w:sz="0" w:space="0" w:color="auto"/>
        <w:bottom w:val="none" w:sz="0" w:space="0" w:color="auto"/>
        <w:right w:val="none" w:sz="0" w:space="0" w:color="auto"/>
      </w:divBdr>
    </w:div>
    <w:div w:id="1065951435">
      <w:bodyDiv w:val="1"/>
      <w:marLeft w:val="0"/>
      <w:marRight w:val="0"/>
      <w:marTop w:val="0"/>
      <w:marBottom w:val="0"/>
      <w:divBdr>
        <w:top w:val="none" w:sz="0" w:space="0" w:color="auto"/>
        <w:left w:val="none" w:sz="0" w:space="0" w:color="auto"/>
        <w:bottom w:val="none" w:sz="0" w:space="0" w:color="auto"/>
        <w:right w:val="none" w:sz="0" w:space="0" w:color="auto"/>
      </w:divBdr>
    </w:div>
    <w:div w:id="1066992018">
      <w:bodyDiv w:val="1"/>
      <w:marLeft w:val="0"/>
      <w:marRight w:val="0"/>
      <w:marTop w:val="0"/>
      <w:marBottom w:val="0"/>
      <w:divBdr>
        <w:top w:val="none" w:sz="0" w:space="0" w:color="auto"/>
        <w:left w:val="none" w:sz="0" w:space="0" w:color="auto"/>
        <w:bottom w:val="none" w:sz="0" w:space="0" w:color="auto"/>
        <w:right w:val="none" w:sz="0" w:space="0" w:color="auto"/>
      </w:divBdr>
    </w:div>
    <w:div w:id="1087963166">
      <w:bodyDiv w:val="1"/>
      <w:marLeft w:val="0"/>
      <w:marRight w:val="0"/>
      <w:marTop w:val="0"/>
      <w:marBottom w:val="0"/>
      <w:divBdr>
        <w:top w:val="none" w:sz="0" w:space="0" w:color="auto"/>
        <w:left w:val="none" w:sz="0" w:space="0" w:color="auto"/>
        <w:bottom w:val="none" w:sz="0" w:space="0" w:color="auto"/>
        <w:right w:val="none" w:sz="0" w:space="0" w:color="auto"/>
      </w:divBdr>
    </w:div>
    <w:div w:id="1088036493">
      <w:bodyDiv w:val="1"/>
      <w:marLeft w:val="0"/>
      <w:marRight w:val="0"/>
      <w:marTop w:val="0"/>
      <w:marBottom w:val="0"/>
      <w:divBdr>
        <w:top w:val="none" w:sz="0" w:space="0" w:color="auto"/>
        <w:left w:val="none" w:sz="0" w:space="0" w:color="auto"/>
        <w:bottom w:val="none" w:sz="0" w:space="0" w:color="auto"/>
        <w:right w:val="none" w:sz="0" w:space="0" w:color="auto"/>
      </w:divBdr>
    </w:div>
    <w:div w:id="1115948860">
      <w:bodyDiv w:val="1"/>
      <w:marLeft w:val="0"/>
      <w:marRight w:val="0"/>
      <w:marTop w:val="0"/>
      <w:marBottom w:val="0"/>
      <w:divBdr>
        <w:top w:val="none" w:sz="0" w:space="0" w:color="auto"/>
        <w:left w:val="none" w:sz="0" w:space="0" w:color="auto"/>
        <w:bottom w:val="none" w:sz="0" w:space="0" w:color="auto"/>
        <w:right w:val="none" w:sz="0" w:space="0" w:color="auto"/>
      </w:divBdr>
    </w:div>
    <w:div w:id="1135682916">
      <w:bodyDiv w:val="1"/>
      <w:marLeft w:val="0"/>
      <w:marRight w:val="0"/>
      <w:marTop w:val="0"/>
      <w:marBottom w:val="0"/>
      <w:divBdr>
        <w:top w:val="none" w:sz="0" w:space="0" w:color="auto"/>
        <w:left w:val="none" w:sz="0" w:space="0" w:color="auto"/>
        <w:bottom w:val="none" w:sz="0" w:space="0" w:color="auto"/>
        <w:right w:val="none" w:sz="0" w:space="0" w:color="auto"/>
      </w:divBdr>
    </w:div>
    <w:div w:id="1158112981">
      <w:bodyDiv w:val="1"/>
      <w:marLeft w:val="0"/>
      <w:marRight w:val="0"/>
      <w:marTop w:val="0"/>
      <w:marBottom w:val="0"/>
      <w:divBdr>
        <w:top w:val="none" w:sz="0" w:space="0" w:color="auto"/>
        <w:left w:val="none" w:sz="0" w:space="0" w:color="auto"/>
        <w:bottom w:val="none" w:sz="0" w:space="0" w:color="auto"/>
        <w:right w:val="none" w:sz="0" w:space="0" w:color="auto"/>
      </w:divBdr>
    </w:div>
    <w:div w:id="1187786885">
      <w:bodyDiv w:val="1"/>
      <w:marLeft w:val="0"/>
      <w:marRight w:val="0"/>
      <w:marTop w:val="0"/>
      <w:marBottom w:val="0"/>
      <w:divBdr>
        <w:top w:val="none" w:sz="0" w:space="0" w:color="auto"/>
        <w:left w:val="none" w:sz="0" w:space="0" w:color="auto"/>
        <w:bottom w:val="none" w:sz="0" w:space="0" w:color="auto"/>
        <w:right w:val="none" w:sz="0" w:space="0" w:color="auto"/>
      </w:divBdr>
    </w:div>
    <w:div w:id="1200581987">
      <w:bodyDiv w:val="1"/>
      <w:marLeft w:val="0"/>
      <w:marRight w:val="0"/>
      <w:marTop w:val="0"/>
      <w:marBottom w:val="0"/>
      <w:divBdr>
        <w:top w:val="none" w:sz="0" w:space="0" w:color="auto"/>
        <w:left w:val="none" w:sz="0" w:space="0" w:color="auto"/>
        <w:bottom w:val="none" w:sz="0" w:space="0" w:color="auto"/>
        <w:right w:val="none" w:sz="0" w:space="0" w:color="auto"/>
      </w:divBdr>
    </w:div>
    <w:div w:id="1203790514">
      <w:bodyDiv w:val="1"/>
      <w:marLeft w:val="0"/>
      <w:marRight w:val="0"/>
      <w:marTop w:val="0"/>
      <w:marBottom w:val="0"/>
      <w:divBdr>
        <w:top w:val="none" w:sz="0" w:space="0" w:color="auto"/>
        <w:left w:val="none" w:sz="0" w:space="0" w:color="auto"/>
        <w:bottom w:val="none" w:sz="0" w:space="0" w:color="auto"/>
        <w:right w:val="none" w:sz="0" w:space="0" w:color="auto"/>
      </w:divBdr>
    </w:div>
    <w:div w:id="1208833208">
      <w:bodyDiv w:val="1"/>
      <w:marLeft w:val="0"/>
      <w:marRight w:val="0"/>
      <w:marTop w:val="0"/>
      <w:marBottom w:val="0"/>
      <w:divBdr>
        <w:top w:val="none" w:sz="0" w:space="0" w:color="auto"/>
        <w:left w:val="none" w:sz="0" w:space="0" w:color="auto"/>
        <w:bottom w:val="none" w:sz="0" w:space="0" w:color="auto"/>
        <w:right w:val="none" w:sz="0" w:space="0" w:color="auto"/>
      </w:divBdr>
    </w:div>
    <w:div w:id="1223443697">
      <w:bodyDiv w:val="1"/>
      <w:marLeft w:val="0"/>
      <w:marRight w:val="0"/>
      <w:marTop w:val="0"/>
      <w:marBottom w:val="0"/>
      <w:divBdr>
        <w:top w:val="none" w:sz="0" w:space="0" w:color="auto"/>
        <w:left w:val="none" w:sz="0" w:space="0" w:color="auto"/>
        <w:bottom w:val="none" w:sz="0" w:space="0" w:color="auto"/>
        <w:right w:val="none" w:sz="0" w:space="0" w:color="auto"/>
      </w:divBdr>
    </w:div>
    <w:div w:id="1227565544">
      <w:bodyDiv w:val="1"/>
      <w:marLeft w:val="0"/>
      <w:marRight w:val="0"/>
      <w:marTop w:val="0"/>
      <w:marBottom w:val="0"/>
      <w:divBdr>
        <w:top w:val="none" w:sz="0" w:space="0" w:color="auto"/>
        <w:left w:val="none" w:sz="0" w:space="0" w:color="auto"/>
        <w:bottom w:val="none" w:sz="0" w:space="0" w:color="auto"/>
        <w:right w:val="none" w:sz="0" w:space="0" w:color="auto"/>
      </w:divBdr>
    </w:div>
    <w:div w:id="1240598325">
      <w:bodyDiv w:val="1"/>
      <w:marLeft w:val="0"/>
      <w:marRight w:val="0"/>
      <w:marTop w:val="0"/>
      <w:marBottom w:val="0"/>
      <w:divBdr>
        <w:top w:val="none" w:sz="0" w:space="0" w:color="auto"/>
        <w:left w:val="none" w:sz="0" w:space="0" w:color="auto"/>
        <w:bottom w:val="none" w:sz="0" w:space="0" w:color="auto"/>
        <w:right w:val="none" w:sz="0" w:space="0" w:color="auto"/>
      </w:divBdr>
    </w:div>
    <w:div w:id="1249119038">
      <w:bodyDiv w:val="1"/>
      <w:marLeft w:val="0"/>
      <w:marRight w:val="0"/>
      <w:marTop w:val="0"/>
      <w:marBottom w:val="0"/>
      <w:divBdr>
        <w:top w:val="none" w:sz="0" w:space="0" w:color="auto"/>
        <w:left w:val="none" w:sz="0" w:space="0" w:color="auto"/>
        <w:bottom w:val="none" w:sz="0" w:space="0" w:color="auto"/>
        <w:right w:val="none" w:sz="0" w:space="0" w:color="auto"/>
      </w:divBdr>
    </w:div>
    <w:div w:id="1278096045">
      <w:bodyDiv w:val="1"/>
      <w:marLeft w:val="0"/>
      <w:marRight w:val="0"/>
      <w:marTop w:val="0"/>
      <w:marBottom w:val="0"/>
      <w:divBdr>
        <w:top w:val="none" w:sz="0" w:space="0" w:color="auto"/>
        <w:left w:val="none" w:sz="0" w:space="0" w:color="auto"/>
        <w:bottom w:val="none" w:sz="0" w:space="0" w:color="auto"/>
        <w:right w:val="none" w:sz="0" w:space="0" w:color="auto"/>
      </w:divBdr>
    </w:div>
    <w:div w:id="1291478515">
      <w:bodyDiv w:val="1"/>
      <w:marLeft w:val="0"/>
      <w:marRight w:val="0"/>
      <w:marTop w:val="0"/>
      <w:marBottom w:val="0"/>
      <w:divBdr>
        <w:top w:val="none" w:sz="0" w:space="0" w:color="auto"/>
        <w:left w:val="none" w:sz="0" w:space="0" w:color="auto"/>
        <w:bottom w:val="none" w:sz="0" w:space="0" w:color="auto"/>
        <w:right w:val="none" w:sz="0" w:space="0" w:color="auto"/>
      </w:divBdr>
    </w:div>
    <w:div w:id="1308053243">
      <w:bodyDiv w:val="1"/>
      <w:marLeft w:val="0"/>
      <w:marRight w:val="0"/>
      <w:marTop w:val="0"/>
      <w:marBottom w:val="0"/>
      <w:divBdr>
        <w:top w:val="none" w:sz="0" w:space="0" w:color="auto"/>
        <w:left w:val="none" w:sz="0" w:space="0" w:color="auto"/>
        <w:bottom w:val="none" w:sz="0" w:space="0" w:color="auto"/>
        <w:right w:val="none" w:sz="0" w:space="0" w:color="auto"/>
      </w:divBdr>
    </w:div>
    <w:div w:id="1310135928">
      <w:bodyDiv w:val="1"/>
      <w:marLeft w:val="0"/>
      <w:marRight w:val="0"/>
      <w:marTop w:val="0"/>
      <w:marBottom w:val="0"/>
      <w:divBdr>
        <w:top w:val="none" w:sz="0" w:space="0" w:color="auto"/>
        <w:left w:val="none" w:sz="0" w:space="0" w:color="auto"/>
        <w:bottom w:val="none" w:sz="0" w:space="0" w:color="auto"/>
        <w:right w:val="none" w:sz="0" w:space="0" w:color="auto"/>
      </w:divBdr>
    </w:div>
    <w:div w:id="1320040061">
      <w:bodyDiv w:val="1"/>
      <w:marLeft w:val="0"/>
      <w:marRight w:val="0"/>
      <w:marTop w:val="0"/>
      <w:marBottom w:val="0"/>
      <w:divBdr>
        <w:top w:val="none" w:sz="0" w:space="0" w:color="auto"/>
        <w:left w:val="none" w:sz="0" w:space="0" w:color="auto"/>
        <w:bottom w:val="none" w:sz="0" w:space="0" w:color="auto"/>
        <w:right w:val="none" w:sz="0" w:space="0" w:color="auto"/>
      </w:divBdr>
    </w:div>
    <w:div w:id="1342930830">
      <w:bodyDiv w:val="1"/>
      <w:marLeft w:val="0"/>
      <w:marRight w:val="0"/>
      <w:marTop w:val="0"/>
      <w:marBottom w:val="0"/>
      <w:divBdr>
        <w:top w:val="none" w:sz="0" w:space="0" w:color="auto"/>
        <w:left w:val="none" w:sz="0" w:space="0" w:color="auto"/>
        <w:bottom w:val="none" w:sz="0" w:space="0" w:color="auto"/>
        <w:right w:val="none" w:sz="0" w:space="0" w:color="auto"/>
      </w:divBdr>
    </w:div>
    <w:div w:id="1356541073">
      <w:bodyDiv w:val="1"/>
      <w:marLeft w:val="0"/>
      <w:marRight w:val="0"/>
      <w:marTop w:val="0"/>
      <w:marBottom w:val="0"/>
      <w:divBdr>
        <w:top w:val="none" w:sz="0" w:space="0" w:color="auto"/>
        <w:left w:val="none" w:sz="0" w:space="0" w:color="auto"/>
        <w:bottom w:val="none" w:sz="0" w:space="0" w:color="auto"/>
        <w:right w:val="none" w:sz="0" w:space="0" w:color="auto"/>
      </w:divBdr>
    </w:div>
    <w:div w:id="1376588463">
      <w:bodyDiv w:val="1"/>
      <w:marLeft w:val="0"/>
      <w:marRight w:val="0"/>
      <w:marTop w:val="0"/>
      <w:marBottom w:val="0"/>
      <w:divBdr>
        <w:top w:val="none" w:sz="0" w:space="0" w:color="auto"/>
        <w:left w:val="none" w:sz="0" w:space="0" w:color="auto"/>
        <w:bottom w:val="none" w:sz="0" w:space="0" w:color="auto"/>
        <w:right w:val="none" w:sz="0" w:space="0" w:color="auto"/>
      </w:divBdr>
    </w:div>
    <w:div w:id="1382751986">
      <w:bodyDiv w:val="1"/>
      <w:marLeft w:val="0"/>
      <w:marRight w:val="0"/>
      <w:marTop w:val="0"/>
      <w:marBottom w:val="0"/>
      <w:divBdr>
        <w:top w:val="none" w:sz="0" w:space="0" w:color="auto"/>
        <w:left w:val="none" w:sz="0" w:space="0" w:color="auto"/>
        <w:bottom w:val="none" w:sz="0" w:space="0" w:color="auto"/>
        <w:right w:val="none" w:sz="0" w:space="0" w:color="auto"/>
      </w:divBdr>
    </w:div>
    <w:div w:id="1397556892">
      <w:bodyDiv w:val="1"/>
      <w:marLeft w:val="0"/>
      <w:marRight w:val="0"/>
      <w:marTop w:val="0"/>
      <w:marBottom w:val="0"/>
      <w:divBdr>
        <w:top w:val="none" w:sz="0" w:space="0" w:color="auto"/>
        <w:left w:val="none" w:sz="0" w:space="0" w:color="auto"/>
        <w:bottom w:val="none" w:sz="0" w:space="0" w:color="auto"/>
        <w:right w:val="none" w:sz="0" w:space="0" w:color="auto"/>
      </w:divBdr>
    </w:div>
    <w:div w:id="1435635231">
      <w:bodyDiv w:val="1"/>
      <w:marLeft w:val="0"/>
      <w:marRight w:val="0"/>
      <w:marTop w:val="0"/>
      <w:marBottom w:val="0"/>
      <w:divBdr>
        <w:top w:val="none" w:sz="0" w:space="0" w:color="auto"/>
        <w:left w:val="none" w:sz="0" w:space="0" w:color="auto"/>
        <w:bottom w:val="none" w:sz="0" w:space="0" w:color="auto"/>
        <w:right w:val="none" w:sz="0" w:space="0" w:color="auto"/>
      </w:divBdr>
    </w:div>
    <w:div w:id="1441609751">
      <w:bodyDiv w:val="1"/>
      <w:marLeft w:val="0"/>
      <w:marRight w:val="0"/>
      <w:marTop w:val="0"/>
      <w:marBottom w:val="0"/>
      <w:divBdr>
        <w:top w:val="none" w:sz="0" w:space="0" w:color="auto"/>
        <w:left w:val="none" w:sz="0" w:space="0" w:color="auto"/>
        <w:bottom w:val="none" w:sz="0" w:space="0" w:color="auto"/>
        <w:right w:val="none" w:sz="0" w:space="0" w:color="auto"/>
      </w:divBdr>
    </w:div>
    <w:div w:id="1446194431">
      <w:bodyDiv w:val="1"/>
      <w:marLeft w:val="0"/>
      <w:marRight w:val="0"/>
      <w:marTop w:val="0"/>
      <w:marBottom w:val="0"/>
      <w:divBdr>
        <w:top w:val="none" w:sz="0" w:space="0" w:color="auto"/>
        <w:left w:val="none" w:sz="0" w:space="0" w:color="auto"/>
        <w:bottom w:val="none" w:sz="0" w:space="0" w:color="auto"/>
        <w:right w:val="none" w:sz="0" w:space="0" w:color="auto"/>
      </w:divBdr>
    </w:div>
    <w:div w:id="1446342440">
      <w:bodyDiv w:val="1"/>
      <w:marLeft w:val="0"/>
      <w:marRight w:val="0"/>
      <w:marTop w:val="0"/>
      <w:marBottom w:val="0"/>
      <w:divBdr>
        <w:top w:val="none" w:sz="0" w:space="0" w:color="auto"/>
        <w:left w:val="none" w:sz="0" w:space="0" w:color="auto"/>
        <w:bottom w:val="none" w:sz="0" w:space="0" w:color="auto"/>
        <w:right w:val="none" w:sz="0" w:space="0" w:color="auto"/>
      </w:divBdr>
    </w:div>
    <w:div w:id="1457021874">
      <w:bodyDiv w:val="1"/>
      <w:marLeft w:val="0"/>
      <w:marRight w:val="0"/>
      <w:marTop w:val="0"/>
      <w:marBottom w:val="0"/>
      <w:divBdr>
        <w:top w:val="none" w:sz="0" w:space="0" w:color="auto"/>
        <w:left w:val="none" w:sz="0" w:space="0" w:color="auto"/>
        <w:bottom w:val="none" w:sz="0" w:space="0" w:color="auto"/>
        <w:right w:val="none" w:sz="0" w:space="0" w:color="auto"/>
      </w:divBdr>
    </w:div>
    <w:div w:id="1478916932">
      <w:bodyDiv w:val="1"/>
      <w:marLeft w:val="0"/>
      <w:marRight w:val="0"/>
      <w:marTop w:val="0"/>
      <w:marBottom w:val="0"/>
      <w:divBdr>
        <w:top w:val="none" w:sz="0" w:space="0" w:color="auto"/>
        <w:left w:val="none" w:sz="0" w:space="0" w:color="auto"/>
        <w:bottom w:val="none" w:sz="0" w:space="0" w:color="auto"/>
        <w:right w:val="none" w:sz="0" w:space="0" w:color="auto"/>
      </w:divBdr>
    </w:div>
    <w:div w:id="1480197284">
      <w:bodyDiv w:val="1"/>
      <w:marLeft w:val="0"/>
      <w:marRight w:val="0"/>
      <w:marTop w:val="0"/>
      <w:marBottom w:val="0"/>
      <w:divBdr>
        <w:top w:val="none" w:sz="0" w:space="0" w:color="auto"/>
        <w:left w:val="none" w:sz="0" w:space="0" w:color="auto"/>
        <w:bottom w:val="none" w:sz="0" w:space="0" w:color="auto"/>
        <w:right w:val="none" w:sz="0" w:space="0" w:color="auto"/>
      </w:divBdr>
    </w:div>
    <w:div w:id="1491291915">
      <w:bodyDiv w:val="1"/>
      <w:marLeft w:val="0"/>
      <w:marRight w:val="0"/>
      <w:marTop w:val="0"/>
      <w:marBottom w:val="0"/>
      <w:divBdr>
        <w:top w:val="none" w:sz="0" w:space="0" w:color="auto"/>
        <w:left w:val="none" w:sz="0" w:space="0" w:color="auto"/>
        <w:bottom w:val="none" w:sz="0" w:space="0" w:color="auto"/>
        <w:right w:val="none" w:sz="0" w:space="0" w:color="auto"/>
      </w:divBdr>
    </w:div>
    <w:div w:id="1506507320">
      <w:bodyDiv w:val="1"/>
      <w:marLeft w:val="0"/>
      <w:marRight w:val="0"/>
      <w:marTop w:val="0"/>
      <w:marBottom w:val="0"/>
      <w:divBdr>
        <w:top w:val="none" w:sz="0" w:space="0" w:color="auto"/>
        <w:left w:val="none" w:sz="0" w:space="0" w:color="auto"/>
        <w:bottom w:val="none" w:sz="0" w:space="0" w:color="auto"/>
        <w:right w:val="none" w:sz="0" w:space="0" w:color="auto"/>
      </w:divBdr>
    </w:div>
    <w:div w:id="1509104156">
      <w:bodyDiv w:val="1"/>
      <w:marLeft w:val="0"/>
      <w:marRight w:val="0"/>
      <w:marTop w:val="0"/>
      <w:marBottom w:val="0"/>
      <w:divBdr>
        <w:top w:val="none" w:sz="0" w:space="0" w:color="auto"/>
        <w:left w:val="none" w:sz="0" w:space="0" w:color="auto"/>
        <w:bottom w:val="none" w:sz="0" w:space="0" w:color="auto"/>
        <w:right w:val="none" w:sz="0" w:space="0" w:color="auto"/>
      </w:divBdr>
    </w:div>
    <w:div w:id="1549107123">
      <w:bodyDiv w:val="1"/>
      <w:marLeft w:val="0"/>
      <w:marRight w:val="0"/>
      <w:marTop w:val="0"/>
      <w:marBottom w:val="0"/>
      <w:divBdr>
        <w:top w:val="none" w:sz="0" w:space="0" w:color="auto"/>
        <w:left w:val="none" w:sz="0" w:space="0" w:color="auto"/>
        <w:bottom w:val="none" w:sz="0" w:space="0" w:color="auto"/>
        <w:right w:val="none" w:sz="0" w:space="0" w:color="auto"/>
      </w:divBdr>
    </w:div>
    <w:div w:id="1552035794">
      <w:bodyDiv w:val="1"/>
      <w:marLeft w:val="0"/>
      <w:marRight w:val="0"/>
      <w:marTop w:val="0"/>
      <w:marBottom w:val="0"/>
      <w:divBdr>
        <w:top w:val="none" w:sz="0" w:space="0" w:color="auto"/>
        <w:left w:val="none" w:sz="0" w:space="0" w:color="auto"/>
        <w:bottom w:val="none" w:sz="0" w:space="0" w:color="auto"/>
        <w:right w:val="none" w:sz="0" w:space="0" w:color="auto"/>
      </w:divBdr>
    </w:div>
    <w:div w:id="1565481015">
      <w:bodyDiv w:val="1"/>
      <w:marLeft w:val="0"/>
      <w:marRight w:val="0"/>
      <w:marTop w:val="0"/>
      <w:marBottom w:val="0"/>
      <w:divBdr>
        <w:top w:val="none" w:sz="0" w:space="0" w:color="auto"/>
        <w:left w:val="none" w:sz="0" w:space="0" w:color="auto"/>
        <w:bottom w:val="none" w:sz="0" w:space="0" w:color="auto"/>
        <w:right w:val="none" w:sz="0" w:space="0" w:color="auto"/>
      </w:divBdr>
    </w:div>
    <w:div w:id="1567186201">
      <w:bodyDiv w:val="1"/>
      <w:marLeft w:val="0"/>
      <w:marRight w:val="0"/>
      <w:marTop w:val="0"/>
      <w:marBottom w:val="0"/>
      <w:divBdr>
        <w:top w:val="none" w:sz="0" w:space="0" w:color="auto"/>
        <w:left w:val="none" w:sz="0" w:space="0" w:color="auto"/>
        <w:bottom w:val="none" w:sz="0" w:space="0" w:color="auto"/>
        <w:right w:val="none" w:sz="0" w:space="0" w:color="auto"/>
      </w:divBdr>
    </w:div>
    <w:div w:id="1572276659">
      <w:bodyDiv w:val="1"/>
      <w:marLeft w:val="0"/>
      <w:marRight w:val="0"/>
      <w:marTop w:val="0"/>
      <w:marBottom w:val="0"/>
      <w:divBdr>
        <w:top w:val="none" w:sz="0" w:space="0" w:color="auto"/>
        <w:left w:val="none" w:sz="0" w:space="0" w:color="auto"/>
        <w:bottom w:val="none" w:sz="0" w:space="0" w:color="auto"/>
        <w:right w:val="none" w:sz="0" w:space="0" w:color="auto"/>
      </w:divBdr>
    </w:div>
    <w:div w:id="1580797238">
      <w:bodyDiv w:val="1"/>
      <w:marLeft w:val="0"/>
      <w:marRight w:val="0"/>
      <w:marTop w:val="0"/>
      <w:marBottom w:val="0"/>
      <w:divBdr>
        <w:top w:val="none" w:sz="0" w:space="0" w:color="auto"/>
        <w:left w:val="none" w:sz="0" w:space="0" w:color="auto"/>
        <w:bottom w:val="none" w:sz="0" w:space="0" w:color="auto"/>
        <w:right w:val="none" w:sz="0" w:space="0" w:color="auto"/>
      </w:divBdr>
    </w:div>
    <w:div w:id="1593781507">
      <w:bodyDiv w:val="1"/>
      <w:marLeft w:val="0"/>
      <w:marRight w:val="0"/>
      <w:marTop w:val="0"/>
      <w:marBottom w:val="0"/>
      <w:divBdr>
        <w:top w:val="none" w:sz="0" w:space="0" w:color="auto"/>
        <w:left w:val="none" w:sz="0" w:space="0" w:color="auto"/>
        <w:bottom w:val="none" w:sz="0" w:space="0" w:color="auto"/>
        <w:right w:val="none" w:sz="0" w:space="0" w:color="auto"/>
      </w:divBdr>
    </w:div>
    <w:div w:id="1612782176">
      <w:bodyDiv w:val="1"/>
      <w:marLeft w:val="0"/>
      <w:marRight w:val="0"/>
      <w:marTop w:val="0"/>
      <w:marBottom w:val="0"/>
      <w:divBdr>
        <w:top w:val="none" w:sz="0" w:space="0" w:color="auto"/>
        <w:left w:val="none" w:sz="0" w:space="0" w:color="auto"/>
        <w:bottom w:val="none" w:sz="0" w:space="0" w:color="auto"/>
        <w:right w:val="none" w:sz="0" w:space="0" w:color="auto"/>
      </w:divBdr>
    </w:div>
    <w:div w:id="1637100275">
      <w:bodyDiv w:val="1"/>
      <w:marLeft w:val="0"/>
      <w:marRight w:val="0"/>
      <w:marTop w:val="0"/>
      <w:marBottom w:val="0"/>
      <w:divBdr>
        <w:top w:val="none" w:sz="0" w:space="0" w:color="auto"/>
        <w:left w:val="none" w:sz="0" w:space="0" w:color="auto"/>
        <w:bottom w:val="none" w:sz="0" w:space="0" w:color="auto"/>
        <w:right w:val="none" w:sz="0" w:space="0" w:color="auto"/>
      </w:divBdr>
    </w:div>
    <w:div w:id="1671521576">
      <w:bodyDiv w:val="1"/>
      <w:marLeft w:val="0"/>
      <w:marRight w:val="0"/>
      <w:marTop w:val="0"/>
      <w:marBottom w:val="0"/>
      <w:divBdr>
        <w:top w:val="none" w:sz="0" w:space="0" w:color="auto"/>
        <w:left w:val="none" w:sz="0" w:space="0" w:color="auto"/>
        <w:bottom w:val="none" w:sz="0" w:space="0" w:color="auto"/>
        <w:right w:val="none" w:sz="0" w:space="0" w:color="auto"/>
      </w:divBdr>
    </w:div>
    <w:div w:id="1677804592">
      <w:bodyDiv w:val="1"/>
      <w:marLeft w:val="0"/>
      <w:marRight w:val="0"/>
      <w:marTop w:val="0"/>
      <w:marBottom w:val="0"/>
      <w:divBdr>
        <w:top w:val="none" w:sz="0" w:space="0" w:color="auto"/>
        <w:left w:val="none" w:sz="0" w:space="0" w:color="auto"/>
        <w:bottom w:val="none" w:sz="0" w:space="0" w:color="auto"/>
        <w:right w:val="none" w:sz="0" w:space="0" w:color="auto"/>
      </w:divBdr>
    </w:div>
    <w:div w:id="1678724368">
      <w:bodyDiv w:val="1"/>
      <w:marLeft w:val="0"/>
      <w:marRight w:val="0"/>
      <w:marTop w:val="0"/>
      <w:marBottom w:val="0"/>
      <w:divBdr>
        <w:top w:val="none" w:sz="0" w:space="0" w:color="auto"/>
        <w:left w:val="none" w:sz="0" w:space="0" w:color="auto"/>
        <w:bottom w:val="none" w:sz="0" w:space="0" w:color="auto"/>
        <w:right w:val="none" w:sz="0" w:space="0" w:color="auto"/>
      </w:divBdr>
    </w:div>
    <w:div w:id="1681393157">
      <w:bodyDiv w:val="1"/>
      <w:marLeft w:val="0"/>
      <w:marRight w:val="0"/>
      <w:marTop w:val="0"/>
      <w:marBottom w:val="0"/>
      <w:divBdr>
        <w:top w:val="none" w:sz="0" w:space="0" w:color="auto"/>
        <w:left w:val="none" w:sz="0" w:space="0" w:color="auto"/>
        <w:bottom w:val="none" w:sz="0" w:space="0" w:color="auto"/>
        <w:right w:val="none" w:sz="0" w:space="0" w:color="auto"/>
      </w:divBdr>
    </w:div>
    <w:div w:id="1682463685">
      <w:bodyDiv w:val="1"/>
      <w:marLeft w:val="0"/>
      <w:marRight w:val="0"/>
      <w:marTop w:val="0"/>
      <w:marBottom w:val="0"/>
      <w:divBdr>
        <w:top w:val="none" w:sz="0" w:space="0" w:color="auto"/>
        <w:left w:val="none" w:sz="0" w:space="0" w:color="auto"/>
        <w:bottom w:val="none" w:sz="0" w:space="0" w:color="auto"/>
        <w:right w:val="none" w:sz="0" w:space="0" w:color="auto"/>
      </w:divBdr>
    </w:div>
    <w:div w:id="1688948099">
      <w:bodyDiv w:val="1"/>
      <w:marLeft w:val="0"/>
      <w:marRight w:val="0"/>
      <w:marTop w:val="0"/>
      <w:marBottom w:val="0"/>
      <w:divBdr>
        <w:top w:val="none" w:sz="0" w:space="0" w:color="auto"/>
        <w:left w:val="none" w:sz="0" w:space="0" w:color="auto"/>
        <w:bottom w:val="none" w:sz="0" w:space="0" w:color="auto"/>
        <w:right w:val="none" w:sz="0" w:space="0" w:color="auto"/>
      </w:divBdr>
    </w:div>
    <w:div w:id="1704669670">
      <w:bodyDiv w:val="1"/>
      <w:marLeft w:val="0"/>
      <w:marRight w:val="0"/>
      <w:marTop w:val="0"/>
      <w:marBottom w:val="0"/>
      <w:divBdr>
        <w:top w:val="none" w:sz="0" w:space="0" w:color="auto"/>
        <w:left w:val="none" w:sz="0" w:space="0" w:color="auto"/>
        <w:bottom w:val="none" w:sz="0" w:space="0" w:color="auto"/>
        <w:right w:val="none" w:sz="0" w:space="0" w:color="auto"/>
      </w:divBdr>
    </w:div>
    <w:div w:id="1705013027">
      <w:bodyDiv w:val="1"/>
      <w:marLeft w:val="0"/>
      <w:marRight w:val="0"/>
      <w:marTop w:val="0"/>
      <w:marBottom w:val="0"/>
      <w:divBdr>
        <w:top w:val="none" w:sz="0" w:space="0" w:color="auto"/>
        <w:left w:val="none" w:sz="0" w:space="0" w:color="auto"/>
        <w:bottom w:val="none" w:sz="0" w:space="0" w:color="auto"/>
        <w:right w:val="none" w:sz="0" w:space="0" w:color="auto"/>
      </w:divBdr>
    </w:div>
    <w:div w:id="1710647694">
      <w:bodyDiv w:val="1"/>
      <w:marLeft w:val="0"/>
      <w:marRight w:val="0"/>
      <w:marTop w:val="0"/>
      <w:marBottom w:val="0"/>
      <w:divBdr>
        <w:top w:val="none" w:sz="0" w:space="0" w:color="auto"/>
        <w:left w:val="none" w:sz="0" w:space="0" w:color="auto"/>
        <w:bottom w:val="none" w:sz="0" w:space="0" w:color="auto"/>
        <w:right w:val="none" w:sz="0" w:space="0" w:color="auto"/>
      </w:divBdr>
    </w:div>
    <w:div w:id="1724786750">
      <w:bodyDiv w:val="1"/>
      <w:marLeft w:val="0"/>
      <w:marRight w:val="0"/>
      <w:marTop w:val="0"/>
      <w:marBottom w:val="0"/>
      <w:divBdr>
        <w:top w:val="none" w:sz="0" w:space="0" w:color="auto"/>
        <w:left w:val="none" w:sz="0" w:space="0" w:color="auto"/>
        <w:bottom w:val="none" w:sz="0" w:space="0" w:color="auto"/>
        <w:right w:val="none" w:sz="0" w:space="0" w:color="auto"/>
      </w:divBdr>
    </w:div>
    <w:div w:id="1726639439">
      <w:bodyDiv w:val="1"/>
      <w:marLeft w:val="0"/>
      <w:marRight w:val="0"/>
      <w:marTop w:val="0"/>
      <w:marBottom w:val="0"/>
      <w:divBdr>
        <w:top w:val="none" w:sz="0" w:space="0" w:color="auto"/>
        <w:left w:val="none" w:sz="0" w:space="0" w:color="auto"/>
        <w:bottom w:val="none" w:sz="0" w:space="0" w:color="auto"/>
        <w:right w:val="none" w:sz="0" w:space="0" w:color="auto"/>
      </w:divBdr>
    </w:div>
    <w:div w:id="1730297578">
      <w:bodyDiv w:val="1"/>
      <w:marLeft w:val="0"/>
      <w:marRight w:val="0"/>
      <w:marTop w:val="0"/>
      <w:marBottom w:val="0"/>
      <w:divBdr>
        <w:top w:val="none" w:sz="0" w:space="0" w:color="auto"/>
        <w:left w:val="none" w:sz="0" w:space="0" w:color="auto"/>
        <w:bottom w:val="none" w:sz="0" w:space="0" w:color="auto"/>
        <w:right w:val="none" w:sz="0" w:space="0" w:color="auto"/>
      </w:divBdr>
    </w:div>
    <w:div w:id="1744332083">
      <w:bodyDiv w:val="1"/>
      <w:marLeft w:val="0"/>
      <w:marRight w:val="0"/>
      <w:marTop w:val="0"/>
      <w:marBottom w:val="0"/>
      <w:divBdr>
        <w:top w:val="none" w:sz="0" w:space="0" w:color="auto"/>
        <w:left w:val="none" w:sz="0" w:space="0" w:color="auto"/>
        <w:bottom w:val="none" w:sz="0" w:space="0" w:color="auto"/>
        <w:right w:val="none" w:sz="0" w:space="0" w:color="auto"/>
      </w:divBdr>
    </w:div>
    <w:div w:id="1759210654">
      <w:bodyDiv w:val="1"/>
      <w:marLeft w:val="0"/>
      <w:marRight w:val="0"/>
      <w:marTop w:val="0"/>
      <w:marBottom w:val="0"/>
      <w:divBdr>
        <w:top w:val="none" w:sz="0" w:space="0" w:color="auto"/>
        <w:left w:val="none" w:sz="0" w:space="0" w:color="auto"/>
        <w:bottom w:val="none" w:sz="0" w:space="0" w:color="auto"/>
        <w:right w:val="none" w:sz="0" w:space="0" w:color="auto"/>
      </w:divBdr>
    </w:div>
    <w:div w:id="1770853588">
      <w:bodyDiv w:val="1"/>
      <w:marLeft w:val="0"/>
      <w:marRight w:val="0"/>
      <w:marTop w:val="0"/>
      <w:marBottom w:val="0"/>
      <w:divBdr>
        <w:top w:val="none" w:sz="0" w:space="0" w:color="auto"/>
        <w:left w:val="none" w:sz="0" w:space="0" w:color="auto"/>
        <w:bottom w:val="none" w:sz="0" w:space="0" w:color="auto"/>
        <w:right w:val="none" w:sz="0" w:space="0" w:color="auto"/>
      </w:divBdr>
    </w:div>
    <w:div w:id="1782144232">
      <w:bodyDiv w:val="1"/>
      <w:marLeft w:val="0"/>
      <w:marRight w:val="0"/>
      <w:marTop w:val="0"/>
      <w:marBottom w:val="0"/>
      <w:divBdr>
        <w:top w:val="none" w:sz="0" w:space="0" w:color="auto"/>
        <w:left w:val="none" w:sz="0" w:space="0" w:color="auto"/>
        <w:bottom w:val="none" w:sz="0" w:space="0" w:color="auto"/>
        <w:right w:val="none" w:sz="0" w:space="0" w:color="auto"/>
      </w:divBdr>
    </w:div>
    <w:div w:id="1784575079">
      <w:bodyDiv w:val="1"/>
      <w:marLeft w:val="0"/>
      <w:marRight w:val="0"/>
      <w:marTop w:val="0"/>
      <w:marBottom w:val="0"/>
      <w:divBdr>
        <w:top w:val="none" w:sz="0" w:space="0" w:color="auto"/>
        <w:left w:val="none" w:sz="0" w:space="0" w:color="auto"/>
        <w:bottom w:val="none" w:sz="0" w:space="0" w:color="auto"/>
        <w:right w:val="none" w:sz="0" w:space="0" w:color="auto"/>
      </w:divBdr>
    </w:div>
    <w:div w:id="1793355467">
      <w:bodyDiv w:val="1"/>
      <w:marLeft w:val="0"/>
      <w:marRight w:val="0"/>
      <w:marTop w:val="0"/>
      <w:marBottom w:val="0"/>
      <w:divBdr>
        <w:top w:val="none" w:sz="0" w:space="0" w:color="auto"/>
        <w:left w:val="none" w:sz="0" w:space="0" w:color="auto"/>
        <w:bottom w:val="none" w:sz="0" w:space="0" w:color="auto"/>
        <w:right w:val="none" w:sz="0" w:space="0" w:color="auto"/>
      </w:divBdr>
    </w:div>
    <w:div w:id="1798135789">
      <w:bodyDiv w:val="1"/>
      <w:marLeft w:val="0"/>
      <w:marRight w:val="0"/>
      <w:marTop w:val="0"/>
      <w:marBottom w:val="0"/>
      <w:divBdr>
        <w:top w:val="none" w:sz="0" w:space="0" w:color="auto"/>
        <w:left w:val="none" w:sz="0" w:space="0" w:color="auto"/>
        <w:bottom w:val="none" w:sz="0" w:space="0" w:color="auto"/>
        <w:right w:val="none" w:sz="0" w:space="0" w:color="auto"/>
      </w:divBdr>
    </w:div>
    <w:div w:id="1813983838">
      <w:bodyDiv w:val="1"/>
      <w:marLeft w:val="0"/>
      <w:marRight w:val="0"/>
      <w:marTop w:val="0"/>
      <w:marBottom w:val="0"/>
      <w:divBdr>
        <w:top w:val="none" w:sz="0" w:space="0" w:color="auto"/>
        <w:left w:val="none" w:sz="0" w:space="0" w:color="auto"/>
        <w:bottom w:val="none" w:sz="0" w:space="0" w:color="auto"/>
        <w:right w:val="none" w:sz="0" w:space="0" w:color="auto"/>
      </w:divBdr>
    </w:div>
    <w:div w:id="1820688029">
      <w:bodyDiv w:val="1"/>
      <w:marLeft w:val="0"/>
      <w:marRight w:val="0"/>
      <w:marTop w:val="0"/>
      <w:marBottom w:val="0"/>
      <w:divBdr>
        <w:top w:val="none" w:sz="0" w:space="0" w:color="auto"/>
        <w:left w:val="none" w:sz="0" w:space="0" w:color="auto"/>
        <w:bottom w:val="none" w:sz="0" w:space="0" w:color="auto"/>
        <w:right w:val="none" w:sz="0" w:space="0" w:color="auto"/>
      </w:divBdr>
    </w:div>
    <w:div w:id="1849977486">
      <w:bodyDiv w:val="1"/>
      <w:marLeft w:val="0"/>
      <w:marRight w:val="0"/>
      <w:marTop w:val="0"/>
      <w:marBottom w:val="0"/>
      <w:divBdr>
        <w:top w:val="none" w:sz="0" w:space="0" w:color="auto"/>
        <w:left w:val="none" w:sz="0" w:space="0" w:color="auto"/>
        <w:bottom w:val="none" w:sz="0" w:space="0" w:color="auto"/>
        <w:right w:val="none" w:sz="0" w:space="0" w:color="auto"/>
      </w:divBdr>
    </w:div>
    <w:div w:id="1863665866">
      <w:bodyDiv w:val="1"/>
      <w:marLeft w:val="0"/>
      <w:marRight w:val="0"/>
      <w:marTop w:val="0"/>
      <w:marBottom w:val="0"/>
      <w:divBdr>
        <w:top w:val="none" w:sz="0" w:space="0" w:color="auto"/>
        <w:left w:val="none" w:sz="0" w:space="0" w:color="auto"/>
        <w:bottom w:val="none" w:sz="0" w:space="0" w:color="auto"/>
        <w:right w:val="none" w:sz="0" w:space="0" w:color="auto"/>
      </w:divBdr>
    </w:div>
    <w:div w:id="1874228372">
      <w:bodyDiv w:val="1"/>
      <w:marLeft w:val="0"/>
      <w:marRight w:val="0"/>
      <w:marTop w:val="0"/>
      <w:marBottom w:val="0"/>
      <w:divBdr>
        <w:top w:val="none" w:sz="0" w:space="0" w:color="auto"/>
        <w:left w:val="none" w:sz="0" w:space="0" w:color="auto"/>
        <w:bottom w:val="none" w:sz="0" w:space="0" w:color="auto"/>
        <w:right w:val="none" w:sz="0" w:space="0" w:color="auto"/>
      </w:divBdr>
    </w:div>
    <w:div w:id="1889756844">
      <w:bodyDiv w:val="1"/>
      <w:marLeft w:val="0"/>
      <w:marRight w:val="0"/>
      <w:marTop w:val="0"/>
      <w:marBottom w:val="0"/>
      <w:divBdr>
        <w:top w:val="none" w:sz="0" w:space="0" w:color="auto"/>
        <w:left w:val="none" w:sz="0" w:space="0" w:color="auto"/>
        <w:bottom w:val="none" w:sz="0" w:space="0" w:color="auto"/>
        <w:right w:val="none" w:sz="0" w:space="0" w:color="auto"/>
      </w:divBdr>
    </w:div>
    <w:div w:id="1894847470">
      <w:bodyDiv w:val="1"/>
      <w:marLeft w:val="0"/>
      <w:marRight w:val="0"/>
      <w:marTop w:val="0"/>
      <w:marBottom w:val="0"/>
      <w:divBdr>
        <w:top w:val="none" w:sz="0" w:space="0" w:color="auto"/>
        <w:left w:val="none" w:sz="0" w:space="0" w:color="auto"/>
        <w:bottom w:val="none" w:sz="0" w:space="0" w:color="auto"/>
        <w:right w:val="none" w:sz="0" w:space="0" w:color="auto"/>
      </w:divBdr>
    </w:div>
    <w:div w:id="1900634137">
      <w:bodyDiv w:val="1"/>
      <w:marLeft w:val="0"/>
      <w:marRight w:val="0"/>
      <w:marTop w:val="0"/>
      <w:marBottom w:val="0"/>
      <w:divBdr>
        <w:top w:val="none" w:sz="0" w:space="0" w:color="auto"/>
        <w:left w:val="none" w:sz="0" w:space="0" w:color="auto"/>
        <w:bottom w:val="none" w:sz="0" w:space="0" w:color="auto"/>
        <w:right w:val="none" w:sz="0" w:space="0" w:color="auto"/>
      </w:divBdr>
    </w:div>
    <w:div w:id="1909344451">
      <w:bodyDiv w:val="1"/>
      <w:marLeft w:val="0"/>
      <w:marRight w:val="0"/>
      <w:marTop w:val="0"/>
      <w:marBottom w:val="0"/>
      <w:divBdr>
        <w:top w:val="none" w:sz="0" w:space="0" w:color="auto"/>
        <w:left w:val="none" w:sz="0" w:space="0" w:color="auto"/>
        <w:bottom w:val="none" w:sz="0" w:space="0" w:color="auto"/>
        <w:right w:val="none" w:sz="0" w:space="0" w:color="auto"/>
      </w:divBdr>
    </w:div>
    <w:div w:id="1911455582">
      <w:bodyDiv w:val="1"/>
      <w:marLeft w:val="0"/>
      <w:marRight w:val="0"/>
      <w:marTop w:val="0"/>
      <w:marBottom w:val="0"/>
      <w:divBdr>
        <w:top w:val="none" w:sz="0" w:space="0" w:color="auto"/>
        <w:left w:val="none" w:sz="0" w:space="0" w:color="auto"/>
        <w:bottom w:val="none" w:sz="0" w:space="0" w:color="auto"/>
        <w:right w:val="none" w:sz="0" w:space="0" w:color="auto"/>
      </w:divBdr>
    </w:div>
    <w:div w:id="1912503583">
      <w:bodyDiv w:val="1"/>
      <w:marLeft w:val="0"/>
      <w:marRight w:val="0"/>
      <w:marTop w:val="0"/>
      <w:marBottom w:val="0"/>
      <w:divBdr>
        <w:top w:val="none" w:sz="0" w:space="0" w:color="auto"/>
        <w:left w:val="none" w:sz="0" w:space="0" w:color="auto"/>
        <w:bottom w:val="none" w:sz="0" w:space="0" w:color="auto"/>
        <w:right w:val="none" w:sz="0" w:space="0" w:color="auto"/>
      </w:divBdr>
    </w:div>
    <w:div w:id="1924601853">
      <w:bodyDiv w:val="1"/>
      <w:marLeft w:val="0"/>
      <w:marRight w:val="0"/>
      <w:marTop w:val="0"/>
      <w:marBottom w:val="0"/>
      <w:divBdr>
        <w:top w:val="none" w:sz="0" w:space="0" w:color="auto"/>
        <w:left w:val="none" w:sz="0" w:space="0" w:color="auto"/>
        <w:bottom w:val="none" w:sz="0" w:space="0" w:color="auto"/>
        <w:right w:val="none" w:sz="0" w:space="0" w:color="auto"/>
      </w:divBdr>
    </w:div>
    <w:div w:id="1931348106">
      <w:bodyDiv w:val="1"/>
      <w:marLeft w:val="0"/>
      <w:marRight w:val="0"/>
      <w:marTop w:val="0"/>
      <w:marBottom w:val="0"/>
      <w:divBdr>
        <w:top w:val="none" w:sz="0" w:space="0" w:color="auto"/>
        <w:left w:val="none" w:sz="0" w:space="0" w:color="auto"/>
        <w:bottom w:val="none" w:sz="0" w:space="0" w:color="auto"/>
        <w:right w:val="none" w:sz="0" w:space="0" w:color="auto"/>
      </w:divBdr>
    </w:div>
    <w:div w:id="1938366132">
      <w:bodyDiv w:val="1"/>
      <w:marLeft w:val="0"/>
      <w:marRight w:val="0"/>
      <w:marTop w:val="0"/>
      <w:marBottom w:val="0"/>
      <w:divBdr>
        <w:top w:val="none" w:sz="0" w:space="0" w:color="auto"/>
        <w:left w:val="none" w:sz="0" w:space="0" w:color="auto"/>
        <w:bottom w:val="none" w:sz="0" w:space="0" w:color="auto"/>
        <w:right w:val="none" w:sz="0" w:space="0" w:color="auto"/>
      </w:divBdr>
    </w:div>
    <w:div w:id="1961640796">
      <w:bodyDiv w:val="1"/>
      <w:marLeft w:val="0"/>
      <w:marRight w:val="0"/>
      <w:marTop w:val="0"/>
      <w:marBottom w:val="0"/>
      <w:divBdr>
        <w:top w:val="none" w:sz="0" w:space="0" w:color="auto"/>
        <w:left w:val="none" w:sz="0" w:space="0" w:color="auto"/>
        <w:bottom w:val="none" w:sz="0" w:space="0" w:color="auto"/>
        <w:right w:val="none" w:sz="0" w:space="0" w:color="auto"/>
      </w:divBdr>
    </w:div>
    <w:div w:id="1982033841">
      <w:bodyDiv w:val="1"/>
      <w:marLeft w:val="0"/>
      <w:marRight w:val="0"/>
      <w:marTop w:val="0"/>
      <w:marBottom w:val="0"/>
      <w:divBdr>
        <w:top w:val="none" w:sz="0" w:space="0" w:color="auto"/>
        <w:left w:val="none" w:sz="0" w:space="0" w:color="auto"/>
        <w:bottom w:val="none" w:sz="0" w:space="0" w:color="auto"/>
        <w:right w:val="none" w:sz="0" w:space="0" w:color="auto"/>
      </w:divBdr>
    </w:div>
    <w:div w:id="1987977490">
      <w:bodyDiv w:val="1"/>
      <w:marLeft w:val="0"/>
      <w:marRight w:val="0"/>
      <w:marTop w:val="0"/>
      <w:marBottom w:val="0"/>
      <w:divBdr>
        <w:top w:val="none" w:sz="0" w:space="0" w:color="auto"/>
        <w:left w:val="none" w:sz="0" w:space="0" w:color="auto"/>
        <w:bottom w:val="none" w:sz="0" w:space="0" w:color="auto"/>
        <w:right w:val="none" w:sz="0" w:space="0" w:color="auto"/>
      </w:divBdr>
    </w:div>
    <w:div w:id="1999381712">
      <w:bodyDiv w:val="1"/>
      <w:marLeft w:val="0"/>
      <w:marRight w:val="0"/>
      <w:marTop w:val="0"/>
      <w:marBottom w:val="0"/>
      <w:divBdr>
        <w:top w:val="none" w:sz="0" w:space="0" w:color="auto"/>
        <w:left w:val="none" w:sz="0" w:space="0" w:color="auto"/>
        <w:bottom w:val="none" w:sz="0" w:space="0" w:color="auto"/>
        <w:right w:val="none" w:sz="0" w:space="0" w:color="auto"/>
      </w:divBdr>
    </w:div>
    <w:div w:id="2012759551">
      <w:bodyDiv w:val="1"/>
      <w:marLeft w:val="0"/>
      <w:marRight w:val="0"/>
      <w:marTop w:val="0"/>
      <w:marBottom w:val="0"/>
      <w:divBdr>
        <w:top w:val="none" w:sz="0" w:space="0" w:color="auto"/>
        <w:left w:val="none" w:sz="0" w:space="0" w:color="auto"/>
        <w:bottom w:val="none" w:sz="0" w:space="0" w:color="auto"/>
        <w:right w:val="none" w:sz="0" w:space="0" w:color="auto"/>
      </w:divBdr>
    </w:div>
    <w:div w:id="2028868774">
      <w:bodyDiv w:val="1"/>
      <w:marLeft w:val="0"/>
      <w:marRight w:val="0"/>
      <w:marTop w:val="0"/>
      <w:marBottom w:val="0"/>
      <w:divBdr>
        <w:top w:val="none" w:sz="0" w:space="0" w:color="auto"/>
        <w:left w:val="none" w:sz="0" w:space="0" w:color="auto"/>
        <w:bottom w:val="none" w:sz="0" w:space="0" w:color="auto"/>
        <w:right w:val="none" w:sz="0" w:space="0" w:color="auto"/>
      </w:divBdr>
    </w:div>
    <w:div w:id="2031762023">
      <w:bodyDiv w:val="1"/>
      <w:marLeft w:val="0"/>
      <w:marRight w:val="0"/>
      <w:marTop w:val="0"/>
      <w:marBottom w:val="0"/>
      <w:divBdr>
        <w:top w:val="none" w:sz="0" w:space="0" w:color="auto"/>
        <w:left w:val="none" w:sz="0" w:space="0" w:color="auto"/>
        <w:bottom w:val="none" w:sz="0" w:space="0" w:color="auto"/>
        <w:right w:val="none" w:sz="0" w:space="0" w:color="auto"/>
      </w:divBdr>
    </w:div>
    <w:div w:id="2042054073">
      <w:bodyDiv w:val="1"/>
      <w:marLeft w:val="0"/>
      <w:marRight w:val="0"/>
      <w:marTop w:val="0"/>
      <w:marBottom w:val="0"/>
      <w:divBdr>
        <w:top w:val="none" w:sz="0" w:space="0" w:color="auto"/>
        <w:left w:val="none" w:sz="0" w:space="0" w:color="auto"/>
        <w:bottom w:val="none" w:sz="0" w:space="0" w:color="auto"/>
        <w:right w:val="none" w:sz="0" w:space="0" w:color="auto"/>
      </w:divBdr>
    </w:div>
    <w:div w:id="2056074608">
      <w:bodyDiv w:val="1"/>
      <w:marLeft w:val="0"/>
      <w:marRight w:val="0"/>
      <w:marTop w:val="0"/>
      <w:marBottom w:val="0"/>
      <w:divBdr>
        <w:top w:val="none" w:sz="0" w:space="0" w:color="auto"/>
        <w:left w:val="none" w:sz="0" w:space="0" w:color="auto"/>
        <w:bottom w:val="none" w:sz="0" w:space="0" w:color="auto"/>
        <w:right w:val="none" w:sz="0" w:space="0" w:color="auto"/>
      </w:divBdr>
    </w:div>
    <w:div w:id="2064063210">
      <w:bodyDiv w:val="1"/>
      <w:marLeft w:val="0"/>
      <w:marRight w:val="0"/>
      <w:marTop w:val="0"/>
      <w:marBottom w:val="0"/>
      <w:divBdr>
        <w:top w:val="none" w:sz="0" w:space="0" w:color="auto"/>
        <w:left w:val="none" w:sz="0" w:space="0" w:color="auto"/>
        <w:bottom w:val="none" w:sz="0" w:space="0" w:color="auto"/>
        <w:right w:val="none" w:sz="0" w:space="0" w:color="auto"/>
      </w:divBdr>
    </w:div>
    <w:div w:id="2082364281">
      <w:bodyDiv w:val="1"/>
      <w:marLeft w:val="0"/>
      <w:marRight w:val="0"/>
      <w:marTop w:val="0"/>
      <w:marBottom w:val="0"/>
      <w:divBdr>
        <w:top w:val="none" w:sz="0" w:space="0" w:color="auto"/>
        <w:left w:val="none" w:sz="0" w:space="0" w:color="auto"/>
        <w:bottom w:val="none" w:sz="0" w:space="0" w:color="auto"/>
        <w:right w:val="none" w:sz="0" w:space="0" w:color="auto"/>
      </w:divBdr>
    </w:div>
    <w:div w:id="2082748853">
      <w:bodyDiv w:val="1"/>
      <w:marLeft w:val="0"/>
      <w:marRight w:val="0"/>
      <w:marTop w:val="0"/>
      <w:marBottom w:val="0"/>
      <w:divBdr>
        <w:top w:val="none" w:sz="0" w:space="0" w:color="auto"/>
        <w:left w:val="none" w:sz="0" w:space="0" w:color="auto"/>
        <w:bottom w:val="none" w:sz="0" w:space="0" w:color="auto"/>
        <w:right w:val="none" w:sz="0" w:space="0" w:color="auto"/>
      </w:divBdr>
    </w:div>
    <w:div w:id="2086217504">
      <w:bodyDiv w:val="1"/>
      <w:marLeft w:val="0"/>
      <w:marRight w:val="0"/>
      <w:marTop w:val="0"/>
      <w:marBottom w:val="0"/>
      <w:divBdr>
        <w:top w:val="none" w:sz="0" w:space="0" w:color="auto"/>
        <w:left w:val="none" w:sz="0" w:space="0" w:color="auto"/>
        <w:bottom w:val="none" w:sz="0" w:space="0" w:color="auto"/>
        <w:right w:val="none" w:sz="0" w:space="0" w:color="auto"/>
      </w:divBdr>
    </w:div>
    <w:div w:id="2092463230">
      <w:bodyDiv w:val="1"/>
      <w:marLeft w:val="0"/>
      <w:marRight w:val="0"/>
      <w:marTop w:val="0"/>
      <w:marBottom w:val="0"/>
      <w:divBdr>
        <w:top w:val="none" w:sz="0" w:space="0" w:color="auto"/>
        <w:left w:val="none" w:sz="0" w:space="0" w:color="auto"/>
        <w:bottom w:val="none" w:sz="0" w:space="0" w:color="auto"/>
        <w:right w:val="none" w:sz="0" w:space="0" w:color="auto"/>
      </w:divBdr>
    </w:div>
    <w:div w:id="2095593190">
      <w:bodyDiv w:val="1"/>
      <w:marLeft w:val="0"/>
      <w:marRight w:val="0"/>
      <w:marTop w:val="0"/>
      <w:marBottom w:val="0"/>
      <w:divBdr>
        <w:top w:val="none" w:sz="0" w:space="0" w:color="auto"/>
        <w:left w:val="none" w:sz="0" w:space="0" w:color="auto"/>
        <w:bottom w:val="none" w:sz="0" w:space="0" w:color="auto"/>
        <w:right w:val="none" w:sz="0" w:space="0" w:color="auto"/>
      </w:divBdr>
    </w:div>
    <w:div w:id="2131165249">
      <w:bodyDiv w:val="1"/>
      <w:marLeft w:val="0"/>
      <w:marRight w:val="0"/>
      <w:marTop w:val="0"/>
      <w:marBottom w:val="0"/>
      <w:divBdr>
        <w:top w:val="none" w:sz="0" w:space="0" w:color="auto"/>
        <w:left w:val="none" w:sz="0" w:space="0" w:color="auto"/>
        <w:bottom w:val="none" w:sz="0" w:space="0" w:color="auto"/>
        <w:right w:val="none" w:sz="0" w:space="0" w:color="auto"/>
      </w:divBdr>
    </w:div>
    <w:div w:id="2132934868">
      <w:bodyDiv w:val="1"/>
      <w:marLeft w:val="0"/>
      <w:marRight w:val="0"/>
      <w:marTop w:val="0"/>
      <w:marBottom w:val="0"/>
      <w:divBdr>
        <w:top w:val="none" w:sz="0" w:space="0" w:color="auto"/>
        <w:left w:val="none" w:sz="0" w:space="0" w:color="auto"/>
        <w:bottom w:val="none" w:sz="0" w:space="0" w:color="auto"/>
        <w:right w:val="none" w:sz="0" w:space="0" w:color="auto"/>
      </w:divBdr>
    </w:div>
    <w:div w:id="213378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theme" Target="theme/theme1.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oter" Target="footer1.xml"/><Relationship Id="rId10" Type="http://schemas.openxmlformats.org/officeDocument/2006/relationships/image" Target="media/image3.jp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14FA604D22C4F5D97A5AF05F1D556FE"/>
        <w:category>
          <w:name w:val="General"/>
          <w:gallery w:val="placeholder"/>
        </w:category>
        <w:types>
          <w:type w:val="bbPlcHdr"/>
        </w:types>
        <w:behaviors>
          <w:behavior w:val="content"/>
        </w:behaviors>
        <w:guid w:val="{FE16A141-9D25-48CF-BB5C-F0E80994E9F2}"/>
      </w:docPartPr>
      <w:docPartBody>
        <w:p w:rsidR="009636F2" w:rsidRDefault="00805AF4" w:rsidP="00805AF4">
          <w:pPr>
            <w:pStyle w:val="714FA604D22C4F5D97A5AF05F1D556FE"/>
          </w:pPr>
          <w:r>
            <w:rPr>
              <w:rFonts w:asciiTheme="majorHAnsi" w:eastAsiaTheme="majorEastAsia" w:hAnsiTheme="majorHAnsi" w:cstheme="majorBidi"/>
              <w:caps/>
              <w:color w:val="156082" w:themeColor="accent1"/>
              <w:sz w:val="80"/>
              <w:szCs w:val="80"/>
            </w:rPr>
            <w:t>[Document title]</w:t>
          </w:r>
        </w:p>
      </w:docPartBody>
    </w:docPart>
    <w:docPart>
      <w:docPartPr>
        <w:name w:val="C628F26B1C73436DAABDC438664CB671"/>
        <w:category>
          <w:name w:val="General"/>
          <w:gallery w:val="placeholder"/>
        </w:category>
        <w:types>
          <w:type w:val="bbPlcHdr"/>
        </w:types>
        <w:behaviors>
          <w:behavior w:val="content"/>
        </w:behaviors>
        <w:guid w:val="{C154289F-16EB-4B95-978F-1D7F78CB8538}"/>
      </w:docPartPr>
      <w:docPartBody>
        <w:p w:rsidR="009636F2" w:rsidRDefault="00805AF4" w:rsidP="00805AF4">
          <w:pPr>
            <w:pStyle w:val="C628F26B1C73436DAABDC438664CB671"/>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AF4"/>
    <w:rsid w:val="004E6622"/>
    <w:rsid w:val="0075261B"/>
    <w:rsid w:val="00805AF4"/>
    <w:rsid w:val="009636F2"/>
    <w:rsid w:val="00AB6B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14FA604D22C4F5D97A5AF05F1D556FE">
    <w:name w:val="714FA604D22C4F5D97A5AF05F1D556FE"/>
    <w:rsid w:val="00805AF4"/>
  </w:style>
  <w:style w:type="paragraph" w:customStyle="1" w:styleId="C628F26B1C73436DAABDC438664CB671">
    <w:name w:val="C628F26B1C73436DAABDC438664CB671"/>
    <w:rsid w:val="00805AF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Tho031</b:Tag>
    <b:SourceType>Book</b:SourceType>
    <b:Guid>{CA731724-5B24-43E5-928A-08A30843B3F9}</b:Guid>
    <b:Author>
      <b:Author>
        <b:NameList>
          <b:Person>
            <b:Last>Thomas Connolly</b:Last>
            <b:First>Carolyn</b:First>
            <b:Middle>Begg</b:Middle>
          </b:Person>
        </b:NameList>
      </b:Author>
    </b:Author>
    <b:Title>Database Systems</b:Title>
    <b:Year>2003</b:Year>
    <b:Publisher>Addison Wesley</b:Publisher>
    <b:Pages>343</b:Pages>
    <b:RefOrder>1</b:RefOrder>
  </b:Source>
  <b:Source>
    <b:Tag>Tho032</b:Tag>
    <b:SourceType>Book</b:SourceType>
    <b:Guid>{A111D8F1-3197-447E-8448-C01D2E4B31C1}</b:Guid>
    <b:Author>
      <b:Author>
        <b:NameList>
          <b:Person>
            <b:Last>Thomas Connolly</b:Last>
            <b:First>Carolyn</b:First>
            <b:Middle>Begg</b:Middle>
          </b:Person>
        </b:NameList>
      </b:Author>
    </b:Author>
    <b:Title>Database Systems</b:Title>
    <b:Year>2003</b:Year>
    <b:Publisher>Addison Wesley</b:Publisher>
    <b:Pages>350</b:Pages>
    <b:RefOrder>2</b:RefOrder>
  </b:Source>
  <b:Source>
    <b:Tag>Tho03</b:Tag>
    <b:SourceType>Book</b:SourceType>
    <b:Guid>{3D187C71-0207-4321-B57F-3B3CD1DC75EE}</b:Guid>
    <b:Title>Dtabase Systems</b:Title>
    <b:Year>2003</b:Year>
    <b:Author>
      <b:Author>
        <b:NameList>
          <b:Person>
            <b:Last>Thomas Connoly</b:Last>
            <b:First>Crolyn</b:First>
            <b:Middle>Begg</b:Middle>
          </b:Person>
        </b:NameList>
      </b:Author>
    </b:Author>
    <b:Publisher>Addison Wesley</b:Publisher>
    <b:Pages>70</b:Pages>
    <b:RefOrder>3</b:RefOrder>
  </b:Source>
  <b:Source>
    <b:Tag>NaU24</b:Tag>
    <b:SourceType>JournalArticle</b:SourceType>
    <b:Guid>{53E487B5-F5D5-4183-AA75-5C5A68CEECF2}</b:Guid>
    <b:Title>System for Automating the Database Normalization Process</b:Title>
    <b:Year>2024</b:Year>
    <b:Author>
      <b:Author>
        <b:NameList>
          <b:Person>
            <b:Last>NaUKMA</b:Last>
          </b:Person>
        </b:NameList>
      </b:Author>
    </b:Author>
    <b:JournalName>NaUKMA Research Papers Computer Science</b:JournalName>
    <b:Pages>11-17</b:Pages>
    <b:RefOrder>4</b:RefOrder>
  </b:Source>
  <b:Source>
    <b:Tag>ASi19</b:Tag>
    <b:SourceType>Book</b:SourceType>
    <b:Guid>{C0194ACA-3255-4148-A927-4D1CB26EDE7D}</b:Guid>
    <b:Title>Database System Concepts</b:Title>
    <b:Year>2019</b:Year>
    <b:Author>
      <b:Author>
        <b:NameList>
          <b:Person>
            <b:Last>A. Silberschatz</b:Last>
            <b:First>H.</b:First>
            <b:Middle>F. Korth, and S. Sudarshan</b:Middle>
          </b:Person>
        </b:NameList>
      </b:Author>
    </b:Author>
    <b:City>New York, NY, USA</b:City>
    <b:Publisher>McGraw‑Hill</b:Publisher>
    <b:RefOrder>5</b:RefOrder>
  </b:Source>
  <b:Source>
    <b:Tag>ATM21</b:Tag>
    <b:SourceType>JournalArticle</b:SourceType>
    <b:Guid>{CE2143AF-B676-41A9-B984-462E646F65F2}</b:Guid>
    <b:Title>Validating case‑identifying algorithms using reconstituted electronic health records,</b:Title>
    <b:Year>2021</b:Year>
    <b:Author>
      <b:Author>
        <b:NameList>
          <b:Person>
            <b:Last>al.</b:Last>
            <b:First>A.</b:First>
            <b:Middle>T. McCoy et</b:Middle>
          </b:Person>
        </b:NameList>
      </b:Author>
    </b:Author>
    <b:JournalName>J. Biomed. Inform</b:JournalName>
    <b:Pages>103–112</b:Pages>
    <b:Volume>113</b:Volume>
    <b:RefOrder>7</b:RefOrder>
  </b:Source>
  <b:Source>
    <b:Tag>ASi191</b:Tag>
    <b:SourceType>Book</b:SourceType>
    <b:Guid>{87C8B426-7FA9-4B8A-AEEE-E5C6917D7072}</b:Guid>
    <b:Title>Database System Concepts</b:Title>
    <b:Year>2019</b:Year>
    <b:Author>
      <b:Author>
        <b:NameList>
          <b:Person>
            <b:Last>A. Silberschatz</b:Last>
            <b:First>H.</b:First>
            <b:Middle>F. Korth, and S. Sudarshan</b:Middle>
          </b:Person>
        </b:NameList>
      </b:Author>
    </b:Author>
    <b:City>New York, NY, USA</b:City>
    <b:Publisher>McGraw‑Hill</b:Publisher>
    <b:RefOrder>8</b:RefOrder>
  </b:Source>
  <b:Source>
    <b:Tag>ASi192</b:Tag>
    <b:SourceType>Book</b:SourceType>
    <b:Guid>{BC6700D8-CF33-49AD-B0A3-0470C286A4A4}</b:Guid>
    <b:Title> Database System Concepts</b:Title>
    <b:Year>2019</b:Year>
    <b:City>New York, NY, USA</b:City>
    <b:Publisher>McGraw‑Hill</b:Publisher>
    <b:Author>
      <b:Author>
        <b:NameList>
          <b:Person>
            <b:Last>A. Silberschatz</b:Last>
            <b:First>H.</b:First>
            <b:Middle>F. Korth, and S. Sudarshan</b:Middle>
          </b:Person>
        </b:NameList>
      </b:Author>
    </b:Author>
    <b:RefOrder>9</b:RefOrder>
  </b:Source>
  <b:Source>
    <b:Tag>RRa03</b:Tag>
    <b:SourceType>Book</b:SourceType>
    <b:Guid>{81E0FD22-C480-494D-947C-6295C18F93FC}</b:Guid>
    <b:Title>Database Management Systems</b:Title>
    <b:Year>2003</b:Year>
    <b:City>New York, NY, USA</b:City>
    <b:Publisher>McGraw‑Hill</b:Publisher>
    <b:Author>
      <b:Author>
        <b:NameList>
          <b:Person>
            <b:Last>Gehrke</b:Last>
            <b:First>R.</b:First>
            <b:Middle>Ramakrishnan and J.</b:Middle>
          </b:Person>
        </b:NameList>
      </b:Author>
    </b:Author>
    <b:RefOrder>10</b:RefOrder>
  </b:Source>
  <b:Source>
    <b:Tag>Kha15</b:Tag>
    <b:SourceType>ConferenceProceedings</b:SourceType>
    <b:Guid>{E9BE5DFE-29B1-49A4-A77C-0B2E22D3D2C7}</b:Guid>
    <b:Title>Proceedings / ACS/IEEE International Conference on Computer Systems and Applications, </b:Title>
    <b:Year>2015</b:Year>
    <b:Author>
      <b:Author>
        <b:NameList>
          <b:Person>
            <b:Last>Khanji</b:Last>
            <b:First>Salam</b:First>
            <b:Middle>Ismail Rasheed</b:Middle>
          </b:Person>
          <b:Person>
            <b:Last>Khattak</b:Last>
            <b:First>Asad</b:First>
            <b:Middle>Masood</b:Middle>
          </b:Person>
          <b:Person>
            <b:Last>Hacid</b:Last>
            <b:First>Hakim</b:First>
          </b:Person>
        </b:NameList>
      </b:Author>
    </b:Author>
    <b:ConferenceName>IEEE</b:ConferenceName>
    <b:RefOrder>11</b:RefOrder>
  </b:Source>
  <b:Source>
    <b:Tag>ASi193</b:Tag>
    <b:SourceType>Book</b:SourceType>
    <b:Guid>{99739DC6-E14A-478B-9071-5F14C1692BA8}</b:Guid>
    <b:Title>Database System Concepts</b:Title>
    <b:Year>2019</b:Year>
    <b:City>New York, NY, USA</b:City>
    <b:Author>
      <b:Author>
        <b:NameList>
          <b:Person>
            <b:Last>A. Silberschatz</b:Last>
            <b:First>H.</b:First>
            <b:Middle>F. Korth, and S. Sudarshan</b:Middle>
          </b:Person>
        </b:NameList>
      </b:Author>
    </b:Author>
    <b:Publisher>McGraw‑Hill</b:Publisher>
    <b:RefOrder>6</b:RefOrder>
  </b:Source>
  <b:Source>
    <b:Tag>JGr93</b:Tag>
    <b:SourceType>Book</b:SourceType>
    <b:Guid>{7C7F88F7-652C-4D3E-9115-99B4E1F595E3}</b:Guid>
    <b:Author>
      <b:Author>
        <b:NameList>
          <b:Person>
            <b:Last>Reuter</b:Last>
            <b:First>J.</b:First>
            <b:Middle>Gray and A.</b:Middle>
          </b:Person>
        </b:NameList>
      </b:Author>
    </b:Author>
    <b:Title>Transaction Processing: Concepts and Techniques</b:Title>
    <b:Year> 1993</b:Year>
    <b:City>San Francisco, CA, USA</b:City>
    <b:Publisher>Morgan Kaufmann</b:Publisher>
    <b:RefOrder>12</b:RefOrder>
  </b:Source>
  <b:Source>
    <b:Tag>SCh98</b:Tag>
    <b:SourceType>JournalArticle</b:SourceType>
    <b:Guid>{0D77D7D3-316F-4040-8B3E-81B6D094102F}</b:Guid>
    <b:Title>An overview of query optimization in relational systems</b:Title>
    <b:Year>1998</b:Year>
    <b:Author>
      <b:Author>
        <b:NameList>
          <b:Person>
            <b:Last>Chaudhuri</b:Last>
            <b:First>S.</b:First>
          </b:Person>
        </b:NameList>
      </b:Author>
    </b:Author>
    <b:JournalName>ACM SIGMOD Rec</b:JournalName>
    <b:Pages>34–43</b:Pages>
    <b:Volume>27</b:Volume>
    <b:Issue>2</b:Issue>
    <b:RefOrder>13</b:RefOrder>
  </b:Source>
  <b:Source>
    <b:Tag>Yul25</b:Tag>
    <b:SourceType>JournalArticle</b:SourceType>
    <b:Guid>{3D5E6A11-A260-4E28-8644-08CFA6C13604}</b:Guid>
    <b:Author>
      <b:Author>
        <b:NameList>
          <b:Person>
            <b:Last>Yulis</b:Last>
            <b:First>Nurlina</b:First>
          </b:Person>
          <b:Person>
            <b:Last>Ilham</b:Last>
            <b:First>Amil</b:First>
            <b:Middle>Ahmad</b:Middle>
          </b:Person>
          <b:Person>
            <b:Last>Achmad</b:Last>
            <b:First>Andani</b:First>
          </b:Person>
          <b:Person>
            <b:Last>Samman</b:Last>
            <b:First>Faizal</b:First>
            <b:Middle>Arya</b:Middle>
          </b:Person>
        </b:NameList>
      </b:Author>
    </b:Author>
    <b:Title>Enhancing Relational Database Efficiency through Algorithmic Query Tuning in Virtual Memory Systems</b:Title>
    <b:JournalName>JOIV : international journal on informatics visualization Online</b:JournalName>
    <b:Year>2025</b:Year>
    <b:Pages>1390-1400</b:Pages>
    <b:Volume>9</b:Volume>
    <b:Issue>4</b:Issue>
    <b:RefOrder>16</b:RefOrder>
  </b:Source>
  <b:Source>
    <b:Tag>Ude23</b:Tag>
    <b:SourceType>JournalArticle</b:SourceType>
    <b:Guid>{27D96E38-313B-482B-9816-C2F9812C6500}</b:Guid>
    <b:Author>
      <b:Author>
        <b:NameList>
          <b:Person>
            <b:Last>Udell</b:Last>
            <b:First>Jon</b:First>
          </b:Person>
        </b:NameList>
      </b:Author>
    </b:Author>
    <b:Title>Create your own Mastodon UX</b:Title>
    <b:JournalName>InfoWorld.com</b:JournalName>
    <b:Year>2023</b:Year>
    <b:RefOrder>14</b:RefOrder>
  </b:Source>
  <b:Source>
    <b:Tag>Sin14</b:Tag>
    <b:SourceType>JournalArticle</b:SourceType>
    <b:Guid>{E590655C-FF8C-4B0A-92CB-16AC337978A7}</b:Guid>
    <b:Author>
      <b:Author>
        <b:NameList>
          <b:Person>
            <b:Last>Singh</b:Last>
            <b:First>Rashmi</b:First>
          </b:Person>
          <b:Person>
            <b:Last>Sharma</b:Last>
            <b:First>Somesh</b:First>
          </b:Person>
          <b:Person>
            <b:Last>Singh</b:Last>
            <b:First>Sourabh</b:First>
          </b:Person>
          <b:Person>
            <b:Last>Singh</b:Last>
            <b:First>Bhawna</b:First>
          </b:Person>
        </b:NameList>
      </b:Author>
    </b:Author>
    <b:Title>Reducing Run-time Execution in Query Optimization</b:Title>
    <b:JournalName>International journal of computer applications</b:JournalName>
    <b:Year>2014</b:Year>
    <b:Pages>1-6</b:Pages>
    <b:Volume>96</b:Volume>
    <b:Issue>6</b:Issue>
    <b:RefOrder>15</b:RefOrder>
  </b:Source>
  <b:Source>
    <b:Tag>She14</b:Tag>
    <b:SourceType>JournalArticle</b:SourceType>
    <b:Guid>{DF81684E-2DF0-4DDA-A3F8-E25341AFAC66}</b:Guid>
    <b:Author>
      <b:Author>
        <b:NameList>
          <b:Person>
            <b:Last>Shehu</b:Last>
            <b:First>Bojken</b:First>
          </b:Person>
          <b:Person>
            <b:Last>Xhuvani</b:Last>
            <b:First>Aleksander</b:First>
          </b:Person>
        </b:NameList>
      </b:Author>
    </b:Author>
    <b:Title>A Literature Review and Comparative Analyses on SQL Injection: Vulnerabilities, Attacks and their Prevention and Detection Techniques</b:Title>
    <b:JournalName>International journal of computer science </b:JournalName>
    <b:Year>2014</b:Year>
    <b:Pages>28-28</b:Pages>
    <b:Volume>11</b:Volume>
    <b:Issue>4</b:Issue>
    <b:RefOrder>19</b:RefOrder>
  </b:Source>
  <b:Source>
    <b:Tag>Swe25</b:Tag>
    <b:SourceType>ConferenceProceedings</b:SourceType>
    <b:Guid>{FC1BC112-6C0C-42E7-A540-09C266345D7F}</b:Guid>
    <b:Title>A Survey on Sqli Attacks Detection and Prevention</b:Title>
    <b:Year>2025</b:Year>
    <b:Author>
      <b:Author>
        <b:NameList>
          <b:Person>
            <b:Last>Swetha</b:Last>
            <b:First>Rame</b:First>
          </b:Person>
          <b:Person>
            <b:Last>Madhurya</b:Last>
            <b:First>Chunduri</b:First>
          </b:Person>
          <b:Person>
            <b:Last>Pendam</b:Last>
            <b:First>Keerthi</b:First>
          </b:Person>
        </b:NameList>
      </b:Author>
    </b:Author>
    <b:ConferenceName>IEEE</b:ConferenceName>
    <b:RefOrder>17</b:RefOrder>
  </b:Source>
  <b:Source>
    <b:Tag>Yaw13</b:Tag>
    <b:SourceType>JournalArticle</b:SourceType>
    <b:Guid>{8825E180-4A0B-44CE-92B2-242135AB507B}</b:Guid>
    <b:Title>Structured Query Language Injection (SQLI) Attacks: Detection and Prevention Techniques in Web Application Technologies</b:Title>
    <b:Year>2013</b:Year>
    <b:Author>
      <b:Author>
        <b:NameList>
          <b:Person>
            <b:Last>YawAsabere</b:Last>
            <b:First>Nana</b:First>
          </b:Person>
          <b:Person>
            <b:Last>Kwawu Torgby</b:Last>
            <b:First>Wisdom</b:First>
          </b:Person>
        </b:NameList>
      </b:Author>
    </b:Author>
    <b:JournalName>International journal of computer applications, </b:JournalName>
    <b:Pages>29-39</b:Pages>
    <b:Volume>71 </b:Volume>
    <b:Issue>11</b:Issue>
    <b:RefOrder>18</b:RefOrder>
  </b:Source>
  <b:Source>
    <b:Tag>WGH06</b:Tag>
    <b:SourceType>Book</b:SourceType>
    <b:Guid>{BF46D6D9-40FA-4A2E-8D72-5A21825D9FF9}</b:Guid>
    <b:Author>
      <b:Author>
        <b:NameList>
          <b:Person>
            <b:Last>W. G. Halfond</b:Last>
            <b:First>J.</b:First>
            <b:Middle>Viegas, and A. Orso</b:Middle>
          </b:Person>
        </b:NameList>
      </b:Author>
    </b:Author>
    <b:Title>A classification of SQL‑injection attacks and countermeasures</b:Title>
    <b:Year>2006</b:Year>
    <b:Publisher>IEEE Int. Symp. Secure Software Engineering</b:Publisher>
    <b:RefOrder>20</b:RefOrder>
  </b:Source>
  <b:Source>
    <b:Tag>MHo03</b:Tag>
    <b:SourceType>Book</b:SourceType>
    <b:Guid>{003E2A4E-668E-4239-AE55-725881F5F29C}</b:Guid>
    <b:Author>
      <b:Author>
        <b:NameList>
          <b:Person>
            <b:Last>LeBlanc</b:Last>
            <b:First>M.</b:First>
            <b:Middle>Howard and D.</b:Middle>
          </b:Person>
        </b:NameList>
      </b:Author>
    </b:Author>
    <b:Title>Writing Secure Code</b:Title>
    <b:Year>2003</b:Year>
    <b:City>WA, USA</b:City>
    <b:Publisher>Microsoft Press</b:Publisher>
    <b:RefOrder>21</b:RefOrder>
  </b:Source>
  <b:Source>
    <b:Tag>WGH061</b:Tag>
    <b:SourceType>Book</b:SourceType>
    <b:Guid>{87A70B3C-B473-4AD4-B030-44D821CC05B7}</b:Guid>
    <b:Author>
      <b:Author>
        <b:NameList>
          <b:Person>
            <b:Last>W. G. Halfond</b:Last>
            <b:First>J.</b:First>
            <b:Middle>Viegas, and A. Orso</b:Middle>
          </b:Person>
        </b:NameList>
      </b:Author>
    </b:Author>
    <b:Title>A classification of SQL‑injection attacks and countermeasures</b:Title>
    <b:Year>2006</b:Year>
    <b:Publisher> IEEE Int. Symp. Secure Software Engineering</b:Publisher>
    <b:RefOrder>22</b:RefOrder>
  </b:Source>
  <b:Source>
    <b:Tag>par09</b:Tag>
    <b:SourceType>JournalArticle</b:SourceType>
    <b:Guid>{E5129FE1-DD40-4228-AD13-2FB9C51948A4}</b:Guid>
    <b:Author>
      <b:Author>
        <b:NameList>
          <b:Person>
            <b:Last>paragraph</b:Last>
            <b:First>Insert</b:First>
            <b:Middle>inline citations directly into your mitigation</b:Middle>
          </b:Person>
        </b:NameList>
      </b:Author>
    </b:Author>
    <b:Title>Using prepared statements to prevent SQL injection in web applications</b:Title>
    <b:Year>2009</b:Year>
    <b:JournalName>IEEE Security &amp; Privacy</b:JournalName>
    <b:Pages>32–39</b:Pages>
    <b:Volume>7</b:Volume>
    <b:Issue>5</b:Issue>
    <b:RefOrder>23</b:RefOrder>
  </b:Source>
</b:Sources>
</file>

<file path=customXml/itemProps1.xml><?xml version="1.0" encoding="utf-8"?>
<ds:datastoreItem xmlns:ds="http://schemas.openxmlformats.org/officeDocument/2006/customXml" ds:itemID="{CF54A29F-8C3B-45FF-9B82-6CB6EBD3A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1729</TotalTime>
  <Pages>33</Pages>
  <Words>6361</Words>
  <Characters>36260</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APPLICATION DEVELOPMENT</dc:title>
  <dc:subject>Database Design &amp; Implementation</dc:subject>
  <dc:creator>beda Ndepo</dc:creator>
  <cp:keywords/>
  <dc:description/>
  <cp:lastModifiedBy>beda Ndepo</cp:lastModifiedBy>
  <cp:revision>583</cp:revision>
  <dcterms:created xsi:type="dcterms:W3CDTF">2026-07-22T23:06:00Z</dcterms:created>
  <dcterms:modified xsi:type="dcterms:W3CDTF">2026-08-12T10:33:00Z</dcterms:modified>
</cp:coreProperties>
</file>