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3DA62A21" wp14:paraId="2C078E63" wp14:textId="596F6E1C">
      <w:pPr>
        <w:pStyle w:val="Normal"/>
        <w:jc w:val="center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</w:pPr>
      <w:r w:rsidRPr="3DA62A21" w:rsidR="0C412EA3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>A critical evaluation and the identification of next teaching and learning steps focusing on a case study of an individual learner or a group of learners, based on an observed critical incident.</w:t>
      </w:r>
    </w:p>
    <w:p w:rsidR="02E1102F" w:rsidP="3DA62A21" w:rsidRDefault="02E1102F" w14:paraId="01FE5A4A" w14:textId="3DA893BA">
      <w:pPr>
        <w:pStyle w:val="Normal"/>
        <w:jc w:val="center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</w:pPr>
    </w:p>
    <w:p w:rsidR="0C412EA3" w:rsidP="3DA62A21" w:rsidRDefault="0C412EA3" w14:paraId="1FF67CF4" w14:textId="3813ED73">
      <w:pPr>
        <w:pStyle w:val="Normal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</w:pPr>
      <w:r w:rsidRPr="3DA62A21" w:rsidR="0C412EA3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>Introduction</w:t>
      </w:r>
    </w:p>
    <w:p w:rsidR="0C412EA3" w:rsidP="3DA62A21" w:rsidRDefault="0C412EA3" w14:paraId="78982CA3" w14:textId="08DDB66F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</w:pPr>
      <w:r w:rsidRPr="3DA62A21" w:rsidR="0C412EA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The focus of this essay is to </w:t>
      </w:r>
      <w:r w:rsidRPr="3DA62A21" w:rsidR="0C412EA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identify</w:t>
      </w:r>
      <w:r w:rsidRPr="3DA62A21" w:rsidR="0C412EA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a critical incident </w:t>
      </w:r>
      <w:r w:rsidRPr="3DA62A21" w:rsidR="0C412EA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observed</w:t>
      </w:r>
      <w:r w:rsidRPr="3DA62A21" w:rsidR="0C412EA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in a classroom and teaching </w:t>
      </w:r>
      <w:r w:rsidRPr="3DA62A21" w:rsidR="4D602F9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environment</w:t>
      </w:r>
      <w:r w:rsidRPr="3DA62A21" w:rsidR="0C412EA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, and to evaluate and review </w:t>
      </w:r>
      <w:r w:rsidRPr="3DA62A21" w:rsidR="2F68D7C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any relevant links to </w:t>
      </w:r>
      <w:r w:rsidRPr="3DA62A21" w:rsidR="2F68D7C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established</w:t>
      </w:r>
      <w:r w:rsidRPr="3DA62A21" w:rsidR="2F68D7C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teaching theory. This essay aims to </w:t>
      </w:r>
      <w:r w:rsidRPr="3DA62A21" w:rsidR="2F68D7C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establish</w:t>
      </w:r>
      <w:r w:rsidRPr="3DA62A21" w:rsidR="2F68D7C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3DA62A21" w:rsidR="5B5E2BF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the context surrounding a witnessed </w:t>
      </w:r>
      <w:r w:rsidRPr="3DA62A21" w:rsidR="7FF094E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critical</w:t>
      </w:r>
      <w:r w:rsidRPr="3DA62A21" w:rsidR="5B5E2BF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3DA62A21" w:rsidR="2CB2A23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incident and</w:t>
      </w:r>
      <w:r w:rsidRPr="3DA62A21" w:rsidR="5B5E2BF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expand upon it in greater detail</w:t>
      </w:r>
      <w:r w:rsidRPr="3DA62A21" w:rsidR="427375E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, explore relevant links to existing teaching strategies and </w:t>
      </w:r>
      <w:r w:rsidRPr="3DA62A21" w:rsidR="427375E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utilize</w:t>
      </w:r>
      <w:r w:rsidRPr="3DA62A21" w:rsidR="427375E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it as a tool of reflection for further teacher training, </w:t>
      </w:r>
      <w:r w:rsidRPr="3DA62A21" w:rsidR="427375E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education</w:t>
      </w:r>
      <w:r w:rsidRPr="3DA62A21" w:rsidR="427375E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and improvement.</w:t>
      </w:r>
    </w:p>
    <w:p w:rsidR="1732C3CC" w:rsidP="3DA62A21" w:rsidRDefault="1732C3CC" w14:paraId="373DB2D8" w14:textId="54B9CCF9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</w:pPr>
      <w:r w:rsidRPr="3DA62A21" w:rsidR="1732C3C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A critical incident exists as </w:t>
      </w:r>
      <w:r w:rsidRPr="3DA62A21" w:rsidR="110A0F5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stated</w:t>
      </w:r>
      <w:r w:rsidRPr="3DA62A21" w:rsidR="754BEB6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that </w:t>
      </w:r>
      <w:r w:rsidRPr="3DA62A21" w:rsidR="7BB281C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“</w:t>
      </w:r>
      <w:r w:rsidRPr="3DA62A21" w:rsidR="7BB281CB">
        <w:rPr>
          <w:rFonts w:ascii="Arial" w:hAnsi="Arial" w:eastAsia="Arial" w:cs="Arial"/>
          <w:b w:val="0"/>
          <w:bCs w:val="0"/>
          <w:i w:val="1"/>
          <w:iCs w:val="1"/>
          <w:noProof w:val="0"/>
          <w:sz w:val="22"/>
          <w:szCs w:val="22"/>
          <w:lang w:val="en-US"/>
        </w:rPr>
        <w:t>a critical incident is an interpretation of the significance of an event</w:t>
      </w:r>
      <w:r w:rsidRPr="3DA62A21" w:rsidR="7BB281C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”</w:t>
      </w:r>
      <w:r w:rsidRPr="3DA62A21" w:rsidR="446FEB4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(Tripp,</w:t>
      </w:r>
      <w:r w:rsidRPr="3DA62A21" w:rsidR="6730D0A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1993, p.8). </w:t>
      </w:r>
      <w:r w:rsidRPr="3DA62A21" w:rsidR="6730D0A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It is with this process in mind that the learner can </w:t>
      </w:r>
      <w:r w:rsidRPr="3DA62A21" w:rsidR="10ECF0F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then embark on a process of reflection and evaluation of real-life events </w:t>
      </w:r>
      <w:bookmarkStart w:name="_Int_1crxbvsk" w:id="626810731"/>
      <w:r w:rsidRPr="3DA62A21" w:rsidR="4348DB8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in order to</w:t>
      </w:r>
      <w:bookmarkEnd w:id="626810731"/>
      <w:r w:rsidRPr="3DA62A21" w:rsidR="10ECF0F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3DA62A21" w:rsidR="10ECF0F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improve and better their capacity to teach and deliver education</w:t>
      </w:r>
      <w:r w:rsidRPr="3DA62A21" w:rsidR="6CAA8D3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.</w:t>
      </w:r>
      <w:r w:rsidRPr="3DA62A21" w:rsidR="6CAA8D3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By constant reflection o</w:t>
      </w:r>
      <w:r w:rsidRPr="3DA62A21" w:rsidR="0854571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n</w:t>
      </w:r>
      <w:r w:rsidRPr="3DA62A21" w:rsidR="6CAA8D3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the actions of the self </w:t>
      </w:r>
      <w:r w:rsidRPr="3DA62A21" w:rsidR="6E0D601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and those involved with</w:t>
      </w:r>
      <w:r w:rsidRPr="3DA62A21" w:rsidR="2901E47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an </w:t>
      </w:r>
      <w:r w:rsidRPr="3DA62A21" w:rsidR="3179FC6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individual's</w:t>
      </w:r>
      <w:r w:rsidRPr="3DA62A21" w:rsidR="2901E47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3DA62A21" w:rsidR="6639036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environment</w:t>
      </w:r>
      <w:r w:rsidRPr="3DA62A21" w:rsidR="68B4071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, a steady process is developed to review data and formulate </w:t>
      </w:r>
      <w:r w:rsidRPr="3DA62A21" w:rsidR="68B4071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an </w:t>
      </w:r>
      <w:r w:rsidRPr="3DA62A21" w:rsidR="1EF8BA5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appropriate</w:t>
      </w:r>
      <w:r w:rsidRPr="3DA62A21" w:rsidR="68B4071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response</w:t>
      </w:r>
      <w:r w:rsidRPr="3DA62A21" w:rsidR="68B4071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, with regards to how this may connect to already </w:t>
      </w:r>
      <w:r w:rsidRPr="3DA62A21" w:rsidR="68B4071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established</w:t>
      </w:r>
      <w:r w:rsidRPr="3DA62A21" w:rsidR="68B4071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educational do</w:t>
      </w:r>
      <w:r w:rsidRPr="3DA62A21" w:rsidR="0EBAED7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ctrines.</w:t>
      </w:r>
      <w:r w:rsidRPr="3DA62A21" w:rsidR="4D5FD2A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The critical incident </w:t>
      </w:r>
      <w:r w:rsidRPr="3DA62A21" w:rsidR="2A15D14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that forms the basis of this essay’s reflection </w:t>
      </w:r>
      <w:r w:rsidRPr="3DA62A21" w:rsidR="096843E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was</w:t>
      </w:r>
      <w:r w:rsidRPr="3DA62A21" w:rsidR="06B20E4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how a learner</w:t>
      </w:r>
      <w:r w:rsidRPr="3DA62A21" w:rsidR="5B0CFEE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(Pupil A)</w:t>
      </w:r>
      <w:r w:rsidRPr="3DA62A21" w:rsidR="06B20E4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failed to listen to set instructions to a task, and when called upon to carry out the task he wa</w:t>
      </w:r>
      <w:r w:rsidRPr="3DA62A21" w:rsidR="4556F37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s left confused and </w:t>
      </w:r>
      <w:r w:rsidRPr="3DA62A21" w:rsidR="31B6580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surprised and</w:t>
      </w:r>
      <w:r w:rsidRPr="3DA62A21" w:rsidR="4556F37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was unable to explain the task to another learner </w:t>
      </w:r>
      <w:r w:rsidRPr="3DA62A21" w:rsidR="3A5F718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(Pupil C) </w:t>
      </w:r>
      <w:r w:rsidRPr="3DA62A21" w:rsidR="4556F37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who had been absent for the </w:t>
      </w:r>
      <w:r w:rsidRPr="3DA62A21" w:rsidR="5366C4B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instruction</w:t>
      </w:r>
      <w:r w:rsidRPr="3DA62A21" w:rsidR="4556F37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.</w:t>
      </w:r>
    </w:p>
    <w:p w:rsidR="4556F37C" w:rsidP="3DA62A21" w:rsidRDefault="4556F37C" w14:paraId="4D7310DE" w14:textId="2524ADD5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</w:pPr>
      <w:r w:rsidRPr="3DA62A21" w:rsidR="4556F37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The </w:t>
      </w:r>
      <w:r w:rsidRPr="3DA62A21" w:rsidR="1E0D552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observation took place within </w:t>
      </w:r>
      <w:r w:rsidRPr="3DA62A21" w:rsidR="529DA85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an</w:t>
      </w:r>
      <w:r w:rsidRPr="3DA62A21" w:rsidR="1E0D552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English-medium Secondary School in the Neath-Port Talbot catchment area. </w:t>
      </w:r>
      <w:r w:rsidRPr="3DA62A21" w:rsidR="5D5144F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The</w:t>
      </w:r>
      <w:r w:rsidRPr="3DA62A21" w:rsidR="1E0D552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3DA62A21" w:rsidR="4556F37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incident was </w:t>
      </w:r>
      <w:r w:rsidRPr="3DA62A21" w:rsidR="4556F37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observed</w:t>
      </w:r>
      <w:r w:rsidRPr="3DA62A21" w:rsidR="4556F37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during a Year 8 Business lesson, composed of around 20 learners.</w:t>
      </w:r>
      <w:r w:rsidRPr="3DA62A21" w:rsidR="6F9745E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3DA62A21" w:rsidR="645E702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Two learners who were key to the incident were </w:t>
      </w:r>
      <w:r w:rsidRPr="3DA62A21" w:rsidR="26E1512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Pupil A and Pupil B. Sat next to each other, </w:t>
      </w:r>
      <w:r w:rsidRPr="3DA62A21" w:rsidR="05CE553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A</w:t>
      </w:r>
      <w:r w:rsidRPr="3DA62A21" w:rsidR="505C794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and B</w:t>
      </w:r>
      <w:r w:rsidRPr="3DA62A21" w:rsidR="05CE553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appeared to have been friends </w:t>
      </w:r>
      <w:r w:rsidRPr="3DA62A21" w:rsidR="61F3ABF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for some time, as A </w:t>
      </w:r>
      <w:r w:rsidRPr="3DA62A21" w:rsidR="61F3ABF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seemed to mimic</w:t>
      </w:r>
      <w:r w:rsidRPr="3DA62A21" w:rsidR="61F3ABF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B in </w:t>
      </w:r>
      <w:r w:rsidRPr="3DA62A21" w:rsidR="2FAEEBE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speech patterns, </w:t>
      </w:r>
      <w:r w:rsidRPr="3DA62A21" w:rsidR="344654D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language</w:t>
      </w:r>
      <w:r w:rsidRPr="3DA62A21" w:rsidR="2FAEEBE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and </w:t>
      </w:r>
      <w:r w:rsidRPr="3DA62A21" w:rsidR="3AF6B2A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making jokes that the two found funny. </w:t>
      </w:r>
      <w:r w:rsidRPr="3DA62A21" w:rsidR="3AF6B2A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This could be inferred that a degree </w:t>
      </w:r>
      <w:r w:rsidRPr="3DA62A21" w:rsidR="799B97D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of observational learning (</w:t>
      </w:r>
      <w:r w:rsidRPr="3DA62A21" w:rsidR="2796467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Bandura, 1961)</w:t>
      </w:r>
      <w:r w:rsidRPr="3DA62A21" w:rsidR="799B97D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3DA62A21" w:rsidR="55F48D7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existed</w:t>
      </w:r>
      <w:r w:rsidRPr="3DA62A21" w:rsidR="799B97D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, and was currently being used</w:t>
      </w:r>
      <w:r w:rsidRPr="3DA62A21" w:rsidR="6709392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.</w:t>
      </w:r>
      <w:r w:rsidRPr="3DA62A21" w:rsidR="6709392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3DA62A21" w:rsidR="6709392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A was appearing to imitate B through learned observa</w:t>
      </w:r>
      <w:r w:rsidRPr="3DA62A21" w:rsidR="06E8B90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tion, and that learned </w:t>
      </w:r>
      <w:r w:rsidRPr="3DA62A21" w:rsidR="4E1DBB8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behavior</w:t>
      </w:r>
      <w:r w:rsidRPr="3DA62A21" w:rsidR="06E8B90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then had an impact on A’s learning.</w:t>
      </w:r>
    </w:p>
    <w:p w:rsidR="458D9E3C" w:rsidP="3DA62A21" w:rsidRDefault="458D9E3C" w14:paraId="5334FDDD" w14:textId="7859DCBB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</w:pPr>
      <w:r w:rsidRPr="3DA62A21" w:rsidR="458D9E3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Therefore, when A came to be faced with a task, they struggled as A had been focused on B’s reaction and response </w:t>
      </w:r>
      <w:r w:rsidRPr="3DA62A21" w:rsidR="0432836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to proffered </w:t>
      </w:r>
      <w:bookmarkStart w:name="_Int_C2DMDZrX" w:id="1909390093"/>
      <w:r w:rsidRPr="3DA62A21" w:rsidR="0432836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behavior, and</w:t>
      </w:r>
      <w:bookmarkEnd w:id="1909390093"/>
      <w:r w:rsidRPr="3DA62A21" w:rsidR="0432836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had failed to take in the work set by the teacher. As such, the critical incid</w:t>
      </w:r>
      <w:r w:rsidRPr="3DA62A21" w:rsidR="0A9919D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ent is a reflection on the </w:t>
      </w:r>
      <w:r w:rsidRPr="3DA62A21" w:rsidR="578C911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balance</w:t>
      </w:r>
      <w:r w:rsidRPr="3DA62A21" w:rsidR="2229DB3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3DA62A21" w:rsidR="2229DB3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between observational learning</w:t>
      </w:r>
      <w:r w:rsidRPr="3DA62A21" w:rsidR="16D4EB3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, conditioned </w:t>
      </w:r>
      <w:r w:rsidRPr="3DA62A21" w:rsidR="16D4EB3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behaviors</w:t>
      </w:r>
      <w:r w:rsidRPr="3DA62A21" w:rsidR="2229DB3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3DA62A21" w:rsidR="2A2F5DA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and selective attention, of evaluati</w:t>
      </w:r>
      <w:r w:rsidRPr="3DA62A21" w:rsidR="28AB6A5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ng</w:t>
      </w:r>
      <w:r w:rsidRPr="3DA62A21" w:rsidR="2A2F5DA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whether this behavior stems from</w:t>
      </w:r>
      <w:r w:rsidRPr="3DA62A21" w:rsidR="2A2F5DA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3DA62A21" w:rsidR="57AA17D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learning</w:t>
      </w:r>
      <w:r w:rsidRPr="3DA62A21" w:rsidR="57AA17D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from a </w:t>
      </w:r>
      <w:bookmarkStart w:name="_Int_FIZkrraw" w:id="239292096"/>
      <w:r w:rsidRPr="3DA62A21" w:rsidR="57AA17D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model, or</w:t>
      </w:r>
      <w:bookmarkEnd w:id="239292096"/>
      <w:r w:rsidRPr="3DA62A21" w:rsidR="57AA17D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lacking the motivation to engage with the learning (Bro</w:t>
      </w:r>
      <w:r w:rsidRPr="3DA62A21" w:rsidR="57AA17D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wnell, 1993</w:t>
      </w:r>
      <w:r w:rsidRPr="3DA62A21" w:rsidR="4E8D4BD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)</w:t>
      </w:r>
      <w:r w:rsidRPr="3DA62A21" w:rsidR="4AEDFEF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, or </w:t>
      </w:r>
      <w:r w:rsidRPr="3DA62A21" w:rsidR="4AEDFEF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perhaps even</w:t>
      </w:r>
      <w:r w:rsidRPr="3DA62A21" w:rsidR="4AEDFEF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a degree of peer pressure.</w:t>
      </w:r>
      <w:r w:rsidRPr="3DA62A21" w:rsidR="51E7BD5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Once evaluated, such a critical incident would prove </w:t>
      </w:r>
      <w:r w:rsidRPr="3DA62A21" w:rsidR="7E02702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useful in planning t</w:t>
      </w:r>
      <w:r w:rsidRPr="3DA62A21" w:rsidR="7E02702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he next</w:t>
      </w:r>
      <w:r w:rsidRPr="3DA62A21" w:rsidR="7E02702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steps to </w:t>
      </w:r>
      <w:r w:rsidRPr="3DA62A21" w:rsidR="7E02702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attempt</w:t>
      </w:r>
      <w:r w:rsidRPr="3DA62A21" w:rsidR="7E02702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to a</w:t>
      </w:r>
      <w:r w:rsidRPr="3DA62A21" w:rsidR="10B2013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void this style of classroom disruption.</w:t>
      </w:r>
    </w:p>
    <w:p w:rsidR="781FDD70" w:rsidP="3DA62A21" w:rsidRDefault="781FDD70" w14:paraId="60D51BBF" w14:textId="71461737">
      <w:pPr>
        <w:pStyle w:val="Normal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u w:val="none"/>
          <w:lang w:val="en-US"/>
        </w:rPr>
      </w:pPr>
      <w:r w:rsidRPr="3DA62A21" w:rsidR="781FDD70">
        <w:rPr>
          <w:rFonts w:ascii="Arial" w:hAnsi="Arial" w:eastAsia="Arial" w:cs="Arial"/>
          <w:b w:val="1"/>
          <w:bCs w:val="1"/>
          <w:noProof w:val="0"/>
          <w:sz w:val="22"/>
          <w:szCs w:val="22"/>
          <w:u w:val="none"/>
          <w:lang w:val="en-US"/>
        </w:rPr>
        <w:t>Relevant Literature</w:t>
      </w:r>
    </w:p>
    <w:p w:rsidR="0293EDDF" w:rsidP="3DA62A21" w:rsidRDefault="0293EDDF" w14:paraId="24C18648" w14:textId="01757CB7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</w:pPr>
      <w:r w:rsidRPr="3DA62A21" w:rsidR="0293EDDF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First, one learning theory that has a direct link to </w:t>
      </w:r>
      <w:r w:rsidRPr="3DA62A21" w:rsidR="06C1506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behavior and potentially, the critical incident is Operant Conditioning (OC), (Skinner 1948). OC argues the premise that when </w:t>
      </w:r>
      <w:r w:rsidRPr="3DA62A21" w:rsidR="333AD6B3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certain </w:t>
      </w:r>
      <w:r w:rsidRPr="3DA62A21" w:rsidR="5F302AD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behavior</w:t>
      </w:r>
      <w:r w:rsidRPr="3DA62A21" w:rsidR="0C216E5D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is reinforced with a </w:t>
      </w:r>
      <w:r w:rsidRPr="3DA62A21" w:rsidR="39E0B48C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positive</w:t>
      </w:r>
      <w:r w:rsidRPr="3DA62A21" w:rsidR="0C216E5D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reward, it will be voluntarily repeated. However, when another</w:t>
      </w:r>
      <w:r w:rsidRPr="3DA62A21" w:rsidR="1095BB99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type </w:t>
      </w:r>
      <w:r w:rsidRPr="3DA62A21" w:rsidR="6596C13E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of behavior</w:t>
      </w:r>
      <w:r w:rsidRPr="3DA62A21" w:rsidR="0C216E5D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is </w:t>
      </w:r>
      <w:r w:rsidRPr="3DA62A21" w:rsidR="0A08DD2D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met with negative consequences, in theory that action will be voluntarily avoided.</w:t>
      </w:r>
      <w:r w:rsidRPr="3DA62A21" w:rsidR="3C1B2B84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This would surmise that children learn by </w:t>
      </w:r>
      <w:r w:rsidRPr="3DA62A21" w:rsidR="5D5034B0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trialing out new forms of </w:t>
      </w:r>
      <w:r w:rsidRPr="3DA62A21" w:rsidR="09AFC4C0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behavior and</w:t>
      </w:r>
      <w:r w:rsidRPr="3DA62A21" w:rsidR="5D5034B0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3DA62A21" w:rsidR="5D5034B0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allocate</w:t>
      </w:r>
      <w:r w:rsidRPr="3DA62A21" w:rsidR="5D5034B0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a positive or negative value to each one as they discover what the social </w:t>
      </w:r>
      <w:r w:rsidRPr="3DA62A21" w:rsidR="32B1D661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consequence</w:t>
      </w:r>
      <w:r w:rsidRPr="3DA62A21" w:rsidR="5D5034B0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of each action is, such as </w:t>
      </w:r>
      <w:r w:rsidRPr="3DA62A21" w:rsidR="5AFD4564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misbehaving</w:t>
      </w:r>
      <w:r w:rsidRPr="3DA62A21" w:rsidR="5D5034B0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in class, or </w:t>
      </w:r>
      <w:r w:rsidRPr="3DA62A21" w:rsidR="77025D3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completing</w:t>
      </w:r>
      <w:r w:rsidRPr="3DA62A21" w:rsidR="2A5D5227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assigned tasks for pocket money.</w:t>
      </w:r>
      <w:r w:rsidRPr="3DA62A21" w:rsidR="2EEF403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Therefore, the pivotal crux of the argument is that children learn by </w:t>
      </w:r>
      <w:r w:rsidRPr="3DA62A21" w:rsidR="3782789D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the social response to their behavior.</w:t>
      </w:r>
      <w:r w:rsidRPr="3DA62A21" w:rsidR="006CC6C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</w:p>
    <w:p w:rsidR="006CC6C2" w:rsidP="3DA62A21" w:rsidRDefault="006CC6C2" w14:paraId="467AECD4" w14:textId="250CEB30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</w:pPr>
      <w:r w:rsidRPr="3DA62A21" w:rsidR="006CC6C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Skinner’s work is relevant to the critical incident as it offers one view on an </w:t>
      </w:r>
      <w:r w:rsidRPr="3DA62A21" w:rsidR="32C8B14D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explanation</w:t>
      </w:r>
      <w:r w:rsidRPr="3DA62A21" w:rsidR="006CC6C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for the behavior of Pupils A</w:t>
      </w:r>
      <w:r w:rsidRPr="3DA62A21" w:rsidR="45784257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. They could have firstly</w:t>
      </w:r>
      <w:r w:rsidRPr="3DA62A21" w:rsidR="229F7E94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received positive reinforcement through the social acceptance that their </w:t>
      </w:r>
      <w:r w:rsidRPr="3DA62A21" w:rsidR="203E4FFB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misbehavior</w:t>
      </w:r>
      <w:r w:rsidRPr="3DA62A21" w:rsidR="1BAC836B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led to, being willing to mess around in class rather than pay attention.</w:t>
      </w:r>
      <w:r w:rsidRPr="3DA62A21" w:rsidR="799ABD9C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Secondly, there could have been a lack of negative reinforcement, that either Pupil A was </w:t>
      </w:r>
      <w:r w:rsidRPr="3DA62A21" w:rsidR="31D90C6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unused</w:t>
      </w:r>
      <w:r w:rsidRPr="3DA62A21" w:rsidR="799ABD9C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to receiving punishment for his </w:t>
      </w:r>
      <w:r w:rsidRPr="3DA62A21" w:rsidR="06095693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misbehavior and therein has not associated it with a negative enough response to prevent such behavior, o</w:t>
      </w:r>
      <w:r w:rsidRPr="3DA62A21" w:rsidR="17921567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r perhaps that to Pupil A, the positive reinforcement experienced was greater than any potential negative reinforcement</w:t>
      </w:r>
      <w:r w:rsidRPr="3DA62A21" w:rsidR="11AFB125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that could have been administered at the time.</w:t>
      </w:r>
      <w:r w:rsidRPr="3DA62A21" w:rsidR="53763EB4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3DA62A21" w:rsidR="2940728B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If behavior is not sanctioned </w:t>
      </w:r>
      <w:r w:rsidRPr="3DA62A21" w:rsidR="2940728B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appropriately</w:t>
      </w:r>
      <w:r w:rsidRPr="3DA62A21" w:rsidR="2940728B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, it can be considered acceptable.</w:t>
      </w:r>
    </w:p>
    <w:p w:rsidR="1DB25B9A" w:rsidP="3DA62A21" w:rsidRDefault="1DB25B9A" w14:paraId="4BC93283" w14:textId="125A7200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</w:pPr>
      <w:r w:rsidRPr="3DA62A21" w:rsidR="1DB25B9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Skinner </w:t>
      </w:r>
      <w:r w:rsidRPr="3DA62A21" w:rsidR="1DB25B9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established</w:t>
      </w:r>
      <w:r w:rsidRPr="3DA62A21" w:rsidR="1DB25B9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his theories following controlled laboratory experiments on animals, enabling a cohesive and repeatable res</w:t>
      </w:r>
      <w:r w:rsidRPr="3DA62A21" w:rsidR="49A7AFC1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ults grouping. The changed behavior that became </w:t>
      </w:r>
      <w:r w:rsidRPr="3DA62A21" w:rsidR="49A7AFC1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apparent</w:t>
      </w:r>
      <w:r w:rsidRPr="3DA62A21" w:rsidR="49A7AFC1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in rats and pigeons </w:t>
      </w:r>
      <w:r w:rsidRPr="3DA62A21" w:rsidR="7A4E9895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illustrates</w:t>
      </w:r>
      <w:r w:rsidRPr="3DA62A21" w:rsidR="20DE8A3F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how creatures </w:t>
      </w:r>
      <w:r w:rsidRPr="3DA62A21" w:rsidR="1688F169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learn</w:t>
      </w:r>
      <w:r w:rsidRPr="3DA62A21" w:rsidR="20DE8A3F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from their environment, a process </w:t>
      </w:r>
      <w:r w:rsidRPr="3DA62A21" w:rsidR="20DE8A3F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arguably present</w:t>
      </w:r>
      <w:r w:rsidRPr="3DA62A21" w:rsidR="20DE8A3F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in human</w:t>
      </w:r>
      <w:r w:rsidRPr="3DA62A21" w:rsidR="06F75261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s</w:t>
      </w:r>
      <w:r w:rsidRPr="3DA62A21" w:rsidR="20DE8A3F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as well</w:t>
      </w:r>
      <w:r w:rsidRPr="3DA62A21" w:rsidR="79F7081E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. </w:t>
      </w:r>
      <w:r w:rsidRPr="3DA62A21" w:rsidR="3B636333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Behaviorism as a theory draws heavily on this stimulus-response </w:t>
      </w:r>
      <w:r w:rsidRPr="3DA62A21" w:rsidR="6539FE7D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relationship</w:t>
      </w:r>
      <w:r w:rsidRPr="3DA62A21" w:rsidR="3B636333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, with </w:t>
      </w:r>
      <w:r w:rsidRPr="3DA62A21" w:rsidR="3B636333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numerous</w:t>
      </w:r>
      <w:r w:rsidRPr="3DA62A21" w:rsidR="3B636333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animal studies </w:t>
      </w:r>
      <w:r w:rsidRPr="3DA62A21" w:rsidR="7F80F580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influencing classrooms, the most prominent being Pavlov’s salivation expe</w:t>
      </w:r>
      <w:r w:rsidRPr="3DA62A21" w:rsidR="3112592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riment. (1897</w:t>
      </w:r>
      <w:r w:rsidRPr="3DA62A21" w:rsidR="6472EA33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-1902</w:t>
      </w:r>
      <w:r w:rsidRPr="3DA62A21" w:rsidR="3112592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)</w:t>
      </w:r>
      <w:r w:rsidRPr="3DA62A21" w:rsidR="22F4F12C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. However, this is not without weakness.</w:t>
      </w:r>
      <w:r w:rsidRPr="3DA62A21" w:rsidR="298FA7E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This notion that a negative response will deter </w:t>
      </w:r>
      <w:r w:rsidRPr="3DA62A21" w:rsidR="68348D13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behavior</w:t>
      </w:r>
      <w:r w:rsidRPr="3DA62A21" w:rsidR="298FA7E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is </w:t>
      </w:r>
      <w:r w:rsidRPr="3DA62A21" w:rsidR="298FA7E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not infallible</w:t>
      </w:r>
      <w:r w:rsidRPr="3DA62A21" w:rsidR="298FA7E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. </w:t>
      </w:r>
      <w:r w:rsidRPr="3DA62A21" w:rsidR="152B1521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To err is to be human, and this is not isolated purely </w:t>
      </w:r>
      <w:r w:rsidRPr="3DA62A21" w:rsidR="4F89F0DB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to </w:t>
      </w:r>
      <w:r w:rsidRPr="3DA62A21" w:rsidR="152B1521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children.</w:t>
      </w:r>
      <w:r w:rsidRPr="3DA62A21" w:rsidR="761F542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Instead, many children and adults will willingly commit actions they know full </w:t>
      </w:r>
      <w:bookmarkStart w:name="_Int_mAU9DzWj" w:id="1773112864"/>
      <w:r w:rsidRPr="3DA62A21" w:rsidR="761F542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well</w:t>
      </w:r>
      <w:bookmarkEnd w:id="1773112864"/>
      <w:r w:rsidRPr="3DA62A21" w:rsidR="761F542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will be punished and viewed with disdain, and yet </w:t>
      </w:r>
      <w:r w:rsidRPr="3DA62A21" w:rsidR="761F542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proceed</w:t>
      </w:r>
      <w:r w:rsidRPr="3DA62A21" w:rsidR="761F542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. </w:t>
      </w:r>
      <w:r w:rsidRPr="3DA62A21" w:rsidR="5119C4B5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W</w:t>
      </w:r>
      <w:r w:rsidRPr="3DA62A21" w:rsidR="761F542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hether they believe</w:t>
      </w:r>
      <w:r w:rsidRPr="3DA62A21" w:rsidR="667F8B5C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they will get away with the action, they </w:t>
      </w:r>
      <w:r w:rsidRPr="3DA62A21" w:rsidR="3989034F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will</w:t>
      </w:r>
      <w:r w:rsidRPr="3DA62A21" w:rsidR="667F8B5C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not be caught, or </w:t>
      </w:r>
      <w:r w:rsidRPr="3DA62A21" w:rsidR="667F8B5C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perhaps as</w:t>
      </w:r>
      <w:r w:rsidRPr="3DA62A21" w:rsidR="667F8B5C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mentioned they simply believe that the negative outcome is lesser than any positive outcome and in trade off accept the punishment.</w:t>
      </w:r>
      <w:r w:rsidRPr="3DA62A21" w:rsidR="152B1521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3DA62A21" w:rsidR="24233CA8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Furthermore, to extrapolate from animals to human is </w:t>
      </w:r>
      <w:r w:rsidRPr="3DA62A21" w:rsidR="24233CA8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a common practice</w:t>
      </w:r>
      <w:r w:rsidRPr="3DA62A21" w:rsidR="24233CA8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, though it leaves a degree of uncertainty as the gulf between human and animal higher order thinking capabilities </w:t>
      </w:r>
      <w:r w:rsidRPr="3DA62A21" w:rsidR="7577B2E3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is wide, and leaves little to account for free will, personal morals, experience or uniquely human factors like social relations</w:t>
      </w:r>
      <w:r w:rsidRPr="3DA62A21" w:rsidR="5213EFDF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, legal </w:t>
      </w:r>
      <w:r w:rsidRPr="3DA62A21" w:rsidR="5213EFDF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systems</w:t>
      </w:r>
      <w:r w:rsidRPr="3DA62A21" w:rsidR="7577B2E3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and personal/private s</w:t>
      </w:r>
      <w:r w:rsidRPr="3DA62A21" w:rsidR="2DB601B1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pheres.</w:t>
      </w:r>
    </w:p>
    <w:p w:rsidR="59EDF99E" w:rsidP="3DA62A21" w:rsidRDefault="59EDF99E" w14:paraId="67DB7200" w14:textId="6E6F8E06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</w:pPr>
      <w:r w:rsidRPr="3DA62A21" w:rsidR="59EDF99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As previously mentioned, a prominent piece of work that relates to the critical </w:t>
      </w:r>
      <w:r w:rsidRPr="3DA62A21" w:rsidR="122C486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incident is Bandura’s Bobo </w:t>
      </w:r>
      <w:r w:rsidRPr="3DA62A21" w:rsidR="5898780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D</w:t>
      </w:r>
      <w:r w:rsidRPr="3DA62A21" w:rsidR="122C486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oll experiment (1961) </w:t>
      </w:r>
      <w:r w:rsidRPr="3DA62A21" w:rsidR="042E4C0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and observational learning through social learning (1977). </w:t>
      </w:r>
      <w:r w:rsidRPr="3DA62A21" w:rsidR="1A9CF99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The Bobo Doll experiment</w:t>
      </w:r>
      <w:r w:rsidRPr="3DA62A21" w:rsidR="4E17CB8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found that when </w:t>
      </w:r>
      <w:r w:rsidRPr="3DA62A21" w:rsidR="1E844F7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aggression towards a Bobo Doll is </w:t>
      </w:r>
      <w:r w:rsidRPr="3DA62A21" w:rsidR="1E844F7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witnessed</w:t>
      </w:r>
      <w:r w:rsidRPr="3DA62A21" w:rsidR="4E17CB8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, children can learn aspects of socialized behavior, through the observation of models, </w:t>
      </w:r>
      <w:r w:rsidRPr="3DA62A21" w:rsidR="3E51810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other human beings who </w:t>
      </w:r>
      <w:r w:rsidRPr="3DA62A21" w:rsidR="3E51810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op</w:t>
      </w:r>
      <w:r w:rsidRPr="3DA62A21" w:rsidR="3E51810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erate</w:t>
      </w:r>
      <w:r w:rsidRPr="3DA62A21" w:rsidR="3E51810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i</w:t>
      </w:r>
      <w:r w:rsidRPr="3DA62A21" w:rsidR="3E51810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n roles of authority, </w:t>
      </w:r>
      <w:r w:rsidRPr="3DA62A21" w:rsidR="3E51810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ac</w:t>
      </w:r>
      <w:r w:rsidRPr="3DA62A21" w:rsidR="3E51810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claim</w:t>
      </w:r>
      <w:r w:rsidRPr="3DA62A21" w:rsidR="3E51810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o</w:t>
      </w:r>
      <w:r w:rsidRPr="3DA62A21" w:rsidR="3E51810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r high regard. </w:t>
      </w:r>
      <w:r w:rsidRPr="3DA62A21" w:rsidR="3E51810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Wh</w:t>
      </w:r>
      <w:r w:rsidRPr="3DA62A21" w:rsidR="3E51810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ile </w:t>
      </w:r>
      <w:r w:rsidRPr="3DA62A21" w:rsidR="768FCFD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the Bobo Doll particularly emphasized the transmissible behaviors of aggression, it’s value cannot be disputed in elaborating how </w:t>
      </w:r>
      <w:r w:rsidRPr="3DA62A21" w:rsidR="5C48D8D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behavior </w:t>
      </w:r>
      <w:bookmarkStart w:name="_Int_6c560vhN" w:id="964416707"/>
      <w:r w:rsidRPr="3DA62A21" w:rsidR="5C48D8D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in itself can</w:t>
      </w:r>
      <w:bookmarkEnd w:id="964416707"/>
      <w:r w:rsidRPr="3DA62A21" w:rsidR="5C48D8D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be a learnable trait.</w:t>
      </w:r>
      <w:r w:rsidRPr="3DA62A21" w:rsidR="5C48D8D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A</w:t>
      </w:r>
      <w:r w:rsidRPr="3DA62A21" w:rsidR="5C48D8D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s such, it can be inferred that if aggression can be learnt by an observer, other behaviors can be </w:t>
      </w:r>
      <w:r w:rsidRPr="3DA62A21" w:rsidR="06892B4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wi</w:t>
      </w:r>
      <w:r w:rsidRPr="3DA62A21" w:rsidR="06892B4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tnessed</w:t>
      </w:r>
      <w:r w:rsidRPr="3DA62A21" w:rsidR="5C48D8D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3DA62A21" w:rsidR="73D99A3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a</w:t>
      </w:r>
      <w:r w:rsidRPr="3DA62A21" w:rsidR="73D99A3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nd assimilated, </w:t>
      </w:r>
      <w:r w:rsidRPr="3DA62A21" w:rsidR="7123649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such as selective attention or a disregard for </w:t>
      </w:r>
      <w:r w:rsidRPr="3DA62A21" w:rsidR="5F2730D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an</w:t>
      </w:r>
      <w:r w:rsidRPr="3DA62A21" w:rsidR="7123649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authority figure, such as a teacher.</w:t>
      </w:r>
    </w:p>
    <w:p w:rsidR="0BC5860B" w:rsidP="3DA62A21" w:rsidRDefault="0BC5860B" w14:paraId="12724904" w14:textId="2C11DF8A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</w:pPr>
      <w:r w:rsidRPr="3DA62A21" w:rsidR="0BC5860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The </w:t>
      </w:r>
      <w:r w:rsidRPr="3DA62A21" w:rsidR="3889060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contribution</w:t>
      </w:r>
      <w:r w:rsidRPr="3DA62A21" w:rsidR="0BC5860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of the Bobo Doll experiment is significant as it established that </w:t>
      </w:r>
      <w:r w:rsidRPr="3DA62A21" w:rsidR="1DCC160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children</w:t>
      </w:r>
      <w:r w:rsidRPr="3DA62A21" w:rsidR="0BC5860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3DA62A21" w:rsidR="10CB47F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do not just</w:t>
      </w:r>
      <w:r w:rsidRPr="3DA62A21" w:rsidR="0BC5860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learn from </w:t>
      </w:r>
      <w:r w:rsidRPr="3DA62A21" w:rsidR="0BC5860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witnessing specific </w:t>
      </w:r>
      <w:bookmarkStart w:name="_Int_qffdVIy7" w:id="1902523586"/>
      <w:r w:rsidRPr="3DA62A21" w:rsidR="0BC5860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traits, </w:t>
      </w:r>
      <w:r w:rsidRPr="3DA62A21" w:rsidR="6DCEA91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but</w:t>
      </w:r>
      <w:bookmarkEnd w:id="1902523586"/>
      <w:r w:rsidRPr="3DA62A21" w:rsidR="6DCEA91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will also replicate them. Therefore, </w:t>
      </w:r>
      <w:r w:rsidRPr="3DA62A21" w:rsidR="11A7B24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educational professionals must be aware of the </w:t>
      </w:r>
      <w:r w:rsidRPr="3DA62A21" w:rsidR="61FD4C7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behaviors</w:t>
      </w:r>
      <w:r w:rsidRPr="3DA62A21" w:rsidR="11A7B24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that learners will be exposed to, and that they may have the </w:t>
      </w:r>
      <w:r w:rsidRPr="3DA62A21" w:rsidR="7208B75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capacity</w:t>
      </w:r>
      <w:r w:rsidRPr="3DA62A21" w:rsidR="11A7B24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to replicate them in the classroom. Even further,</w:t>
      </w:r>
      <w:r w:rsidRPr="3DA62A21" w:rsidR="68B9F5D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it emphasizes keeping check on </w:t>
      </w:r>
      <w:r w:rsidRPr="3DA62A21" w:rsidR="275EDB0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an</w:t>
      </w:r>
      <w:r w:rsidRPr="3DA62A21" w:rsidR="68B9F5D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educator’s own </w:t>
      </w:r>
      <w:r w:rsidRPr="3DA62A21" w:rsidR="5D5FC2C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behavior</w:t>
      </w:r>
      <w:r w:rsidRPr="3DA62A21" w:rsidR="68B9F5D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, as the social </w:t>
      </w:r>
      <w:r w:rsidRPr="3DA62A21" w:rsidR="665E33F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behaviors</w:t>
      </w:r>
      <w:r w:rsidRPr="3DA62A21" w:rsidR="68B9F5D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they </w:t>
      </w:r>
      <w:r w:rsidRPr="3DA62A21" w:rsidR="53684A8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exhibit</w:t>
      </w:r>
      <w:r w:rsidRPr="3DA62A21" w:rsidR="480C687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in the classroom are likely to be </w:t>
      </w:r>
      <w:r w:rsidRPr="3DA62A21" w:rsidR="480C687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observed</w:t>
      </w:r>
      <w:r w:rsidRPr="3DA62A21" w:rsidR="480C687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, </w:t>
      </w:r>
      <w:r w:rsidRPr="3DA62A21" w:rsidR="480C687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assimilated</w:t>
      </w:r>
      <w:r w:rsidRPr="3DA62A21" w:rsidR="480C687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and </w:t>
      </w:r>
      <w:r w:rsidRPr="3DA62A21" w:rsidR="480C687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possibly </w:t>
      </w:r>
      <w:r w:rsidRPr="3DA62A21" w:rsidR="2F9E454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reflected</w:t>
      </w:r>
      <w:r w:rsidRPr="3DA62A21" w:rsidR="480C687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at them by their learners</w:t>
      </w:r>
      <w:r w:rsidRPr="3DA62A21" w:rsidR="32A6A1C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, which if negative will pose a problem for engagement and acceptable </w:t>
      </w:r>
      <w:r w:rsidRPr="3DA62A21" w:rsidR="591A06C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behavior</w:t>
      </w:r>
      <w:r w:rsidRPr="3DA62A21" w:rsidR="32A6A1C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standards.</w:t>
      </w:r>
    </w:p>
    <w:p w:rsidR="1BC3F084" w:rsidP="3DA62A21" w:rsidRDefault="1BC3F084" w14:paraId="177CB78D" w14:textId="258A42E4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</w:pPr>
      <w:r w:rsidRPr="3DA62A21" w:rsidR="1BC3F08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Bandura’s </w:t>
      </w:r>
      <w:r w:rsidRPr="3DA62A21" w:rsidR="1BC3F08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capacity</w:t>
      </w:r>
      <w:r w:rsidRPr="3DA62A21" w:rsidR="1BC3F08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for a reproducible experiment offers a strength to the cohesive nature of the </w:t>
      </w:r>
      <w:r w:rsidRPr="3DA62A21" w:rsidR="43B4401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experiment and</w:t>
      </w:r>
      <w:r w:rsidRPr="3DA62A21" w:rsidR="1BC3F08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3DA62A21" w:rsidR="0998919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lays the </w:t>
      </w:r>
      <w:r w:rsidRPr="3DA62A21" w:rsidR="0B4F2C6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groundwork</w:t>
      </w:r>
      <w:r w:rsidRPr="3DA62A21" w:rsidR="0998919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for his further </w:t>
      </w:r>
      <w:r w:rsidRPr="3DA62A21" w:rsidR="3CBD503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work on Social Learning Theory</w:t>
      </w:r>
      <w:r w:rsidRPr="3DA62A21" w:rsidR="6A4431C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. </w:t>
      </w:r>
      <w:r w:rsidRPr="3DA62A21" w:rsidR="14C93B9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However, there are weaknesses to th</w:t>
      </w:r>
      <w:r w:rsidRPr="3DA62A21" w:rsidR="3657C66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e experiment. </w:t>
      </w:r>
      <w:r w:rsidRPr="3DA62A21" w:rsidR="4F0C867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Closed laboratory experiments can struggle to replicate the validity of normal childhood development, both in longevity and range of role models. </w:t>
      </w:r>
      <w:r w:rsidRPr="3DA62A21" w:rsidR="0859B08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Children and learners may differ in their mimicry of what behaviors they imitate, and of who</w:t>
      </w:r>
      <w:r w:rsidRPr="3DA62A21" w:rsidR="193A98B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they choose to imitate. If a child is raised to view the </w:t>
      </w:r>
      <w:r w:rsidRPr="3DA62A21" w:rsidR="1FA12F1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behavior</w:t>
      </w:r>
      <w:r w:rsidRPr="3DA62A21" w:rsidR="193A98B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of certain models to be </w:t>
      </w:r>
      <w:r w:rsidRPr="3DA62A21" w:rsidR="59440C2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unacceptable</w:t>
      </w:r>
      <w:r w:rsidRPr="3DA62A21" w:rsidR="193A98B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, either by societal, </w:t>
      </w:r>
      <w:r w:rsidRPr="3DA62A21" w:rsidR="193A98B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familial</w:t>
      </w:r>
      <w:r w:rsidRPr="3DA62A21" w:rsidR="193A98B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or religious conventions, then they may </w:t>
      </w:r>
      <w:r w:rsidRPr="3DA62A21" w:rsidR="7EF3A1B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reject any imitation of such </w:t>
      </w:r>
      <w:r w:rsidRPr="3DA62A21" w:rsidR="7EF3A1B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behavior</w:t>
      </w:r>
      <w:r w:rsidRPr="3DA62A21" w:rsidR="7EF3A1B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.</w:t>
      </w:r>
      <w:r w:rsidRPr="3DA62A21" w:rsidR="428CF5F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Furthermore, the sample group </w:t>
      </w:r>
      <w:r w:rsidRPr="3DA62A21" w:rsidR="428CF5F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utilized</w:t>
      </w:r>
      <w:r w:rsidRPr="3DA62A21" w:rsidR="428CF5F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could be argued to be </w:t>
      </w:r>
      <w:r w:rsidRPr="3DA62A21" w:rsidR="428CF5F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a far cry from</w:t>
      </w:r>
      <w:r w:rsidRPr="3DA62A21" w:rsidR="428CF5F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3DA62A21" w:rsidR="3FD6C05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an accurate</w:t>
      </w:r>
      <w:r w:rsidRPr="3DA62A21" w:rsidR="3FD6C05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representation of children across race and class divides present in society,</w:t>
      </w:r>
      <w:r w:rsidRPr="3DA62A21" w:rsidR="428CF5F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3DA62A21" w:rsidR="5100EB5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potentially skewing the results.</w:t>
      </w:r>
    </w:p>
    <w:p w:rsidR="5F48DB1F" w:rsidP="3DA62A21" w:rsidRDefault="5F48DB1F" w14:paraId="7D5DDE7C" w14:textId="4283B159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</w:pPr>
      <w:r w:rsidRPr="3DA62A21" w:rsidR="067D31D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To continue with Bandura’s work, his Social Learning Theory </w:t>
      </w:r>
      <w:r w:rsidRPr="3DA62A21" w:rsidR="5FEC609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(SLT) (</w:t>
      </w:r>
      <w:r w:rsidRPr="3DA62A21" w:rsidR="067D31D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1977</w:t>
      </w:r>
      <w:r w:rsidRPr="3DA62A21" w:rsidR="009ACD8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) emphasizes that development and growth is </w:t>
      </w:r>
      <w:r w:rsidRPr="3DA62A21" w:rsidR="03C6FC3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learned</w:t>
      </w:r>
      <w:r w:rsidRPr="3DA62A21" w:rsidR="009ACD8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by environment</w:t>
      </w:r>
      <w:r w:rsidRPr="3DA62A21" w:rsidR="39B7884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al</w:t>
      </w:r>
      <w:r w:rsidRPr="3DA62A21" w:rsidR="009ACD8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and social </w:t>
      </w:r>
      <w:r w:rsidRPr="3DA62A21" w:rsidR="428BC3C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influences</w:t>
      </w:r>
      <w:r w:rsidRPr="3DA62A21" w:rsidR="3A443D9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.</w:t>
      </w:r>
      <w:r w:rsidRPr="3DA62A21" w:rsidR="0049728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Learners will pay attention to a stimulus (</w:t>
      </w:r>
      <w:r w:rsidRPr="3DA62A21" w:rsidR="4492968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s</w:t>
      </w:r>
      <w:r w:rsidRPr="3DA62A21" w:rsidR="0049728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peech patterns, topics others find interesting or </w:t>
      </w:r>
      <w:r w:rsidRPr="3DA62A21" w:rsidR="12F9039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funny</w:t>
      </w:r>
      <w:r w:rsidRPr="3DA62A21" w:rsidR="2C824BD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), </w:t>
      </w:r>
      <w:r w:rsidRPr="3DA62A21" w:rsidR="2C824BD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retain</w:t>
      </w:r>
      <w:r w:rsidRPr="3DA62A21" w:rsidR="2C824BD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that information either </w:t>
      </w:r>
      <w:r w:rsidRPr="3DA62A21" w:rsidR="7DD6C21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consciously</w:t>
      </w:r>
      <w:r w:rsidRPr="3DA62A21" w:rsidR="2C824BD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or subconsciously, reproduce the behavior (</w:t>
      </w:r>
      <w:r w:rsidRPr="3DA62A21" w:rsidR="0BD4BE7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attacking the Bobo</w:t>
      </w:r>
      <w:r w:rsidRPr="3DA62A21" w:rsidR="1113177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, </w:t>
      </w:r>
      <w:r w:rsidRPr="3DA62A21" w:rsidR="30A95FC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mimicking</w:t>
      </w:r>
      <w:r w:rsidRPr="3DA62A21" w:rsidR="1113177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3DA62A21" w:rsidR="361510E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the language used by others in a social group), and receive feedback and motivation to continue with the behavior (</w:t>
      </w:r>
      <w:r w:rsidRPr="3DA62A21" w:rsidR="697A1A8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social acceptance by peers).</w:t>
      </w:r>
      <w:r w:rsidRPr="3DA62A21" w:rsidR="339ADE4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3DA62A21" w:rsidR="339ADE4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SLT</w:t>
      </w:r>
      <w:r w:rsidRPr="3DA62A21" w:rsidR="282AFB4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’s</w:t>
      </w:r>
      <w:r w:rsidRPr="3DA62A21" w:rsidR="339ADE4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strength and significance lie in the fact that it </w:t>
      </w:r>
      <w:r w:rsidRPr="3DA62A21" w:rsidR="339ADE4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provides a valid argument for the </w:t>
      </w:r>
      <w:r w:rsidRPr="3DA62A21" w:rsidR="003A1CC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development of human </w:t>
      </w:r>
      <w:r w:rsidRPr="3DA62A21" w:rsidR="1319566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behavior</w:t>
      </w:r>
      <w:r w:rsidRPr="3DA62A21" w:rsidR="003A1CC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, and a key influence on how we learn, and learn to behave.</w:t>
      </w:r>
      <w:r w:rsidRPr="3DA62A21" w:rsidR="003A1CC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For example,</w:t>
      </w:r>
      <w:r w:rsidRPr="3DA62A21" w:rsidR="50CE87B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debate around racism as a learnt behavior</w:t>
      </w:r>
      <w:r w:rsidRPr="3DA62A21" w:rsidR="2DA538C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has at times</w:t>
      </w:r>
      <w:r w:rsidRPr="3DA62A21" w:rsidR="50CE87B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f</w:t>
      </w:r>
      <w:r w:rsidRPr="3DA62A21" w:rsidR="24630BD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ound</w:t>
      </w:r>
      <w:r w:rsidRPr="3DA62A21" w:rsidR="50CE87B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traction, </w:t>
      </w:r>
      <w:r w:rsidRPr="3DA62A21" w:rsidR="18AA36A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such as</w:t>
      </w:r>
      <w:r w:rsidRPr="3DA62A21" w:rsidR="50CE87B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that </w:t>
      </w:r>
      <w:r w:rsidRPr="3DA62A21" w:rsidR="05FDC9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“Humans are sponges for their social environment,”</w:t>
      </w:r>
      <w:r w:rsidRPr="3DA62A21" w:rsidR="003A1CC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3DA62A21" w:rsidR="6086E22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(Apfelbaum, 2021, para 2</w:t>
      </w:r>
      <w:r w:rsidRPr="3DA62A21" w:rsidR="573DC93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.)</w:t>
      </w:r>
      <w:r w:rsidRPr="3DA62A21" w:rsidR="17C89A1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, and this in turn</w:t>
      </w:r>
      <w:r w:rsidRPr="3DA62A21" w:rsidR="6C4A1DF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could be argued to</w:t>
      </w:r>
      <w:r w:rsidRPr="3DA62A21" w:rsidR="17C89A1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relate to the development of moral and social values, such as racial views and </w:t>
      </w:r>
      <w:r w:rsidRPr="3DA62A21" w:rsidR="17C89A1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opinions.</w:t>
      </w:r>
      <w:r w:rsidRPr="3DA62A21" w:rsidR="76A8DB0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Therefore, </w:t>
      </w:r>
      <w:r w:rsidRPr="3DA62A21" w:rsidR="76A8DB0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it’s</w:t>
      </w:r>
      <w:r w:rsidRPr="3DA62A21" w:rsidR="76A8DB0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tangible to see a link to </w:t>
      </w:r>
      <w:r w:rsidRPr="3DA62A21" w:rsidR="71D569E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how children’s views on race, gender and moral values are often learnt </w:t>
      </w:r>
      <w:r w:rsidRPr="3DA62A21" w:rsidR="5C113A5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behaviors</w:t>
      </w:r>
      <w:r w:rsidRPr="3DA62A21" w:rsidR="71D569E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,</w:t>
      </w:r>
      <w:r w:rsidRPr="3DA62A21" w:rsidR="5F48DB1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validating SLT.</w:t>
      </w:r>
      <w:r w:rsidRPr="3DA62A21" w:rsidR="6A8B8DC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3DA62A21" w:rsidR="3435004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It can be argued that when</w:t>
      </w:r>
      <w:r w:rsidRPr="3DA62A21" w:rsidR="6A8B8DC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learners see their classmates speak and act in certain </w:t>
      </w:r>
      <w:r w:rsidRPr="3DA62A21" w:rsidR="095B0BA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ways,</w:t>
      </w:r>
      <w:r w:rsidRPr="3DA62A21" w:rsidR="6A8B8DC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they find that </w:t>
      </w:r>
      <w:r w:rsidRPr="3DA62A21" w:rsidR="4B59E55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if</w:t>
      </w:r>
      <w:r w:rsidRPr="3DA62A21" w:rsidR="6A8B8DC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they imitate them, learners are often more widely accepted</w:t>
      </w:r>
      <w:r w:rsidRPr="3DA62A21" w:rsidR="07E37DE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; reinforcing a</w:t>
      </w:r>
      <w:r w:rsidRPr="3DA62A21" w:rsidR="32992FD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desire to fit in that </w:t>
      </w:r>
      <w:r w:rsidRPr="3DA62A21" w:rsidR="32992FD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emerges</w:t>
      </w:r>
      <w:r w:rsidRPr="3DA62A21" w:rsidR="32992FD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early in humans (Haun, 2014)</w:t>
      </w:r>
      <w:r w:rsidRPr="3DA62A21" w:rsidR="32992FD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.</w:t>
      </w:r>
      <w:r w:rsidRPr="3DA62A21" w:rsidR="00BF79A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 </w:t>
      </w:r>
      <w:r w:rsidRPr="3DA62A21" w:rsidR="5F48DB1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However, again despite there being many strengths to the concept of SLT, it is not without its detractors. </w:t>
      </w:r>
      <w:r w:rsidRPr="3DA62A21" w:rsidR="012D66D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Several </w:t>
      </w:r>
      <w:r w:rsidRPr="3DA62A21" w:rsidR="78109AD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theorists</w:t>
      </w:r>
      <w:r w:rsidRPr="3DA62A21" w:rsidR="012D66D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have surmised that children and learners are simply not islands of observation, and that our learning is h</w:t>
      </w:r>
      <w:r w:rsidRPr="3DA62A21" w:rsidR="31501D8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olistic, a bridged experience somewhere between </w:t>
      </w:r>
      <w:r w:rsidRPr="3DA62A21" w:rsidR="696BCDF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the nature</w:t>
      </w:r>
      <w:r w:rsidRPr="3DA62A21" w:rsidR="31501D8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of biology, and </w:t>
      </w:r>
      <w:r w:rsidRPr="3DA62A21" w:rsidR="622BF46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the nurture</w:t>
      </w:r>
      <w:r w:rsidRPr="3DA62A21" w:rsidR="31501D8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of observation and learning.</w:t>
      </w:r>
      <w:r w:rsidRPr="3DA62A21" w:rsidR="2F450D8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Instead, our experiences and </w:t>
      </w:r>
      <w:r w:rsidRPr="3DA62A21" w:rsidR="2F450D8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subsequently</w:t>
      </w:r>
      <w:r w:rsidRPr="3DA62A21" w:rsidR="2F450D8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our behavior is driven and influenced</w:t>
      </w:r>
      <w:r w:rsidRPr="3DA62A21" w:rsidR="6C5AE6E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. SLT comes into direct rejection of Skinner’s work, as it leans closer towards the principles of observation rather than </w:t>
      </w:r>
      <w:r w:rsidRPr="3DA62A21" w:rsidR="7E09440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experience.</w:t>
      </w:r>
    </w:p>
    <w:p w:rsidR="21561FCF" w:rsidP="3DA62A21" w:rsidRDefault="21561FCF" w14:paraId="418F50E4" w14:textId="5B001F54">
      <w:pPr>
        <w:pStyle w:val="Normal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</w:pPr>
      <w:r w:rsidRPr="3DA62A21" w:rsidR="21561FCF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>Case</w:t>
      </w:r>
      <w:r w:rsidRPr="3DA62A21" w:rsidR="784D1469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 xml:space="preserve"> Study</w:t>
      </w:r>
    </w:p>
    <w:p w:rsidR="784D1469" w:rsidP="3DA62A21" w:rsidRDefault="784D1469" w14:paraId="5406CF5F" w14:textId="108AD85C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</w:pPr>
      <w:r w:rsidRPr="3DA62A21" w:rsidR="784D146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A case study of an individual, or a group of learners is an </w:t>
      </w:r>
      <w:r w:rsidRPr="3DA62A21" w:rsidR="1067088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opportunity</w:t>
      </w:r>
      <w:r w:rsidRPr="3DA62A21" w:rsidR="784D146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to be </w:t>
      </w:r>
      <w:r w:rsidRPr="3DA62A21" w:rsidR="457928B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able</w:t>
      </w:r>
      <w:r w:rsidRPr="3DA62A21" w:rsidR="784D146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to review one or more learners in as </w:t>
      </w:r>
      <w:r w:rsidRPr="3DA62A21" w:rsidR="311495F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valid a learning </w:t>
      </w:r>
      <w:r w:rsidRPr="3DA62A21" w:rsidR="0444C01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environment</w:t>
      </w:r>
      <w:r w:rsidRPr="3DA62A21" w:rsidR="311495F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as possible. </w:t>
      </w:r>
      <w:r w:rsidRPr="3DA62A21" w:rsidR="2E82D59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Laboratory and controlled experiences are useful and important,</w:t>
      </w:r>
      <w:r w:rsidRPr="3DA62A21" w:rsidR="279C738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but difficult to </w:t>
      </w:r>
      <w:r w:rsidRPr="3DA62A21" w:rsidR="279C738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maintain</w:t>
      </w:r>
      <w:r w:rsidRPr="3DA62A21" w:rsidR="279C738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and replicate the truest of experiences.</w:t>
      </w:r>
      <w:r w:rsidRPr="3DA62A21" w:rsidR="2E82D59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3DA62A21" w:rsidR="5C178FF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T</w:t>
      </w:r>
      <w:r w:rsidRPr="3DA62A21" w:rsidR="2E82D59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o understand the true behavior of learners an</w:t>
      </w:r>
      <w:r w:rsidRPr="3DA62A21" w:rsidR="1F57FFB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y </w:t>
      </w:r>
      <w:r w:rsidRPr="3DA62A21" w:rsidR="44E648B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research</w:t>
      </w:r>
      <w:r w:rsidRPr="3DA62A21" w:rsidR="1F57FFB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must be performed through the medium </w:t>
      </w:r>
      <w:r w:rsidRPr="3DA62A21" w:rsidR="06EEE62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of</w:t>
      </w:r>
      <w:r w:rsidRPr="3DA62A21" w:rsidR="1F57FFB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3DA62A21" w:rsidR="1E9A70E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in-class </w:t>
      </w:r>
      <w:r w:rsidRPr="3DA62A21" w:rsidR="1F57FFB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observation as close to the </w:t>
      </w:r>
      <w:r w:rsidRPr="3DA62A21" w:rsidR="1F57FFB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real experience</w:t>
      </w:r>
      <w:r w:rsidRPr="3DA62A21" w:rsidR="1F57FFB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as possible. Even then, that may trigger difficulties</w:t>
      </w:r>
      <w:r w:rsidRPr="3DA62A21" w:rsidR="7B0141E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.</w:t>
      </w:r>
      <w:r w:rsidRPr="3DA62A21" w:rsidR="1F57FFB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3DA62A21" w:rsidR="0DBECF3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L</w:t>
      </w:r>
      <w:r w:rsidRPr="3DA62A21" w:rsidR="1F57FFB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earners will </w:t>
      </w:r>
      <w:r w:rsidRPr="3DA62A21" w:rsidR="281D4BC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very quickly notice the presence of a new and </w:t>
      </w:r>
      <w:r w:rsidRPr="3DA62A21" w:rsidR="20B442D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unusual</w:t>
      </w:r>
      <w:r w:rsidRPr="3DA62A21" w:rsidR="281D4BC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other inside the classroom.</w:t>
      </w:r>
      <w:r w:rsidRPr="3DA62A21" w:rsidR="281D4BC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3DA62A21" w:rsidR="281D4BC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It is possible to have observation through cameras, </w:t>
      </w:r>
      <w:r w:rsidRPr="3DA62A21" w:rsidR="24BD623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or one way glass but these may prove difficult to incorporate into a classroom setting on a regular basis.</w:t>
      </w:r>
      <w:r w:rsidRPr="3DA62A21" w:rsidR="24BD623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Therefore, for as valid an experience as possible, the observer is preferably in the roo</w:t>
      </w:r>
      <w:r w:rsidRPr="3DA62A21" w:rsidR="18F899B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m to </w:t>
      </w:r>
      <w:r w:rsidRPr="3DA62A21" w:rsidR="18F899B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observe</w:t>
      </w:r>
      <w:r w:rsidRPr="3DA62A21" w:rsidR="18F899B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. Whether they are involved with the class is another matter. However, learners will </w:t>
      </w:r>
      <w:r w:rsidRPr="3DA62A21" w:rsidR="049406E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swiftly notice a new person present in the classroom and will often adapt their behavior to acclimatize. Depending on </w:t>
      </w:r>
      <w:r w:rsidRPr="3DA62A21" w:rsidR="049406E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whether or not</w:t>
      </w:r>
      <w:r w:rsidRPr="3DA62A21" w:rsidR="049406E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the class teacher addresses these </w:t>
      </w:r>
      <w:r w:rsidRPr="3DA62A21" w:rsidR="7594D6A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concerns or</w:t>
      </w:r>
      <w:r w:rsidRPr="3DA62A21" w:rsidR="6A4D0FE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acts as if the observer is not present</w:t>
      </w:r>
      <w:r w:rsidRPr="3DA62A21" w:rsidR="21D5D6F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,</w:t>
      </w:r>
      <w:r w:rsidRPr="3DA62A21" w:rsidR="6A4D0FE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can affect this. A common instinct is that the observer is an inspector, </w:t>
      </w:r>
      <w:r w:rsidRPr="3DA62A21" w:rsidR="6A4D0FE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perhaps to</w:t>
      </w:r>
      <w:r w:rsidRPr="3DA62A21" w:rsidR="6A4D0FE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study </w:t>
      </w:r>
      <w:r w:rsidRPr="3DA62A21" w:rsidR="068D1C9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pupil behavior</w:t>
      </w:r>
      <w:r w:rsidRPr="3DA62A21" w:rsidR="2C758FF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or that of the teacher. Some may dial back their </w:t>
      </w:r>
      <w:r w:rsidRPr="3DA62A21" w:rsidR="1FD5291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behavior</w:t>
      </w:r>
      <w:r w:rsidRPr="3DA62A21" w:rsidR="2C758FF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and natural state, while some may </w:t>
      </w:r>
      <w:r w:rsidRPr="3DA62A21" w:rsidR="2C758FF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exacerbate</w:t>
      </w:r>
      <w:r w:rsidRPr="3DA62A21" w:rsidR="2C758FF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it, put on a show for the newcomer. </w:t>
      </w:r>
      <w:r w:rsidRPr="3DA62A21" w:rsidR="2C758FF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Essentially, very</w:t>
      </w:r>
      <w:r w:rsidRPr="3DA62A21" w:rsidR="2C758FF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few </w:t>
      </w:r>
      <w:r w:rsidRPr="3DA62A21" w:rsidR="25B78D5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things beat out the validity of in person observation, but it can be argued to sometimes not be a true representation of a learner group</w:t>
      </w:r>
      <w:r w:rsidRPr="3DA62A21" w:rsidR="3EF4119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. These are all concerns to be considered when evaluating a case study. </w:t>
      </w:r>
      <w:r w:rsidRPr="3DA62A21" w:rsidR="3EF4119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Indeed, the critical incident referred to takes into account the new and unusual </w:t>
      </w:r>
      <w:r w:rsidRPr="3DA62A21" w:rsidR="058E321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presence of the </w:t>
      </w:r>
      <w:r w:rsidRPr="3DA62A21" w:rsidR="1BF7842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observer and</w:t>
      </w:r>
      <w:r w:rsidRPr="3DA62A21" w:rsidR="058E321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identifies it as a valid consideration upon review.</w:t>
      </w:r>
    </w:p>
    <w:p w:rsidR="5166F493" w:rsidP="3DA62A21" w:rsidRDefault="5166F493" w14:paraId="7440CA12" w14:textId="47F0C3E1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</w:pPr>
      <w:r w:rsidRPr="3DA62A21" w:rsidR="5166F49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As previously mentioned, the case study occurred in a Y8 Business lesson</w:t>
      </w:r>
      <w:r w:rsidRPr="3DA62A21" w:rsidR="24706C8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, just after break time. The pupils arrived and took their seats, the two pupils who </w:t>
      </w:r>
      <w:r w:rsidRPr="3DA62A21" w:rsidR="4EB0BEF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formed</w:t>
      </w:r>
      <w:r w:rsidRPr="3DA62A21" w:rsidR="24706C8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the focus taking seats in the furthest back left seats, as far away from the teacher as possible. The tea</w:t>
      </w:r>
      <w:r w:rsidRPr="3DA62A21" w:rsidR="3C012DE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cher began to explain the task, using clear and </w:t>
      </w:r>
      <w:r w:rsidRPr="3DA62A21" w:rsidR="672AE23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concise</w:t>
      </w:r>
      <w:r w:rsidRPr="3DA62A21" w:rsidR="3C012DE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3DA62A21" w:rsidR="2F6767B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explanations</w:t>
      </w:r>
      <w:r w:rsidRPr="3DA62A21" w:rsidR="3C012DE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while they w</w:t>
      </w:r>
      <w:r w:rsidRPr="3DA62A21" w:rsidR="1C398AB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ent</w:t>
      </w:r>
      <w:r w:rsidRPr="3DA62A21" w:rsidR="3C012DE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through every </w:t>
      </w:r>
      <w:r w:rsidRPr="3DA62A21" w:rsidR="2C4F540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individual</w:t>
      </w:r>
      <w:r w:rsidRPr="3DA62A21" w:rsidR="3C012DE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step</w:t>
      </w:r>
      <w:r w:rsidRPr="3DA62A21" w:rsidR="68887AE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to access the </w:t>
      </w:r>
      <w:r w:rsidRPr="3DA62A21" w:rsidR="4E153F3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Chromebook</w:t>
      </w:r>
      <w:r w:rsidRPr="3DA62A21" w:rsidR="68887AE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task by </w:t>
      </w:r>
      <w:r w:rsidRPr="3DA62A21" w:rsidR="472A36F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demonstrating</w:t>
      </w:r>
      <w:r w:rsidRPr="3DA62A21" w:rsidR="68887AE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on the electronic whiteboard. However, while this was going on, pupils A + B were chatting, </w:t>
      </w:r>
      <w:r w:rsidRPr="3DA62A21" w:rsidR="68887AE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laughing</w:t>
      </w:r>
      <w:r w:rsidRPr="3DA62A21" w:rsidR="68887AE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and not </w:t>
      </w:r>
      <w:r w:rsidRPr="3DA62A21" w:rsidR="5BD63B8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paying attention. The teacher continued, asking questions to review the pupil’s grasp of what the lesson’s </w:t>
      </w:r>
      <w:r w:rsidRPr="3DA62A21" w:rsidR="5BD63B8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objective</w:t>
      </w:r>
      <w:r w:rsidRPr="3DA62A21" w:rsidR="5BD63B8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was. They asked learners to elaborate on their </w:t>
      </w:r>
      <w:r w:rsidRPr="3DA62A21" w:rsidR="5742501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answers and</w:t>
      </w:r>
      <w:r w:rsidRPr="3DA62A21" w:rsidR="5BD63B8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teased out as much </w:t>
      </w:r>
      <w:r w:rsidRPr="3DA62A21" w:rsidR="4BFA895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information as possible through this medium. B was </w:t>
      </w:r>
      <w:r w:rsidRPr="3DA62A21" w:rsidR="382D944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asked and</w:t>
      </w:r>
      <w:r w:rsidRPr="3DA62A21" w:rsidR="1081D2C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appeared to grasp the </w:t>
      </w:r>
      <w:r w:rsidRPr="3DA62A21" w:rsidR="1081D2C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objective</w:t>
      </w:r>
      <w:r w:rsidRPr="3DA62A21" w:rsidR="1081D2C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. A continued to misbehave and disrupt quietly.</w:t>
      </w:r>
      <w:r w:rsidRPr="3DA62A21" w:rsidR="5593C56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Furthermore, when it was time for the learners to carry out the task, that involved moving to different stations around the room, A </w:t>
      </w:r>
      <w:r w:rsidRPr="3DA62A21" w:rsidR="412F32A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exhibited</w:t>
      </w:r>
      <w:r w:rsidRPr="3DA62A21" w:rsidR="5593C56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3DA62A21" w:rsidR="76A3550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surprise</w:t>
      </w:r>
      <w:r w:rsidRPr="3DA62A21" w:rsidR="5593C56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, and relied on B to do the bulk of the work, as A </w:t>
      </w:r>
      <w:r w:rsidRPr="3DA62A21" w:rsidR="659A589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did not </w:t>
      </w:r>
      <w:r w:rsidRPr="3DA62A21" w:rsidR="00CF801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understand</w:t>
      </w:r>
      <w:r w:rsidRPr="3DA62A21" w:rsidR="659A589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the </w:t>
      </w:r>
      <w:r w:rsidRPr="3DA62A21" w:rsidR="6C93132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task set. Ten minutes later, a pupil arrived </w:t>
      </w:r>
      <w:r w:rsidRPr="3DA62A21" w:rsidR="769A978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at</w:t>
      </w:r>
      <w:r w:rsidRPr="3DA62A21" w:rsidR="6C93132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the lesson late and was assigned to A + B’s group. When C asked A what they were supposed to be doing, A told C </w:t>
      </w:r>
      <w:r w:rsidRPr="3DA62A21" w:rsidR="7FD417D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that they had no idea, and went back to messing around with B. After a few moments, C went and joined another group.</w:t>
      </w:r>
    </w:p>
    <w:p w:rsidR="52DD8FCD" w:rsidP="3DA62A21" w:rsidRDefault="52DD8FCD" w14:paraId="777D5EE8" w14:textId="2EA2B3F7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</w:pPr>
      <w:r w:rsidRPr="3DA62A21" w:rsidR="52DD8FC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To the observer, this appeared to come down </w:t>
      </w:r>
      <w:r w:rsidRPr="3DA62A21" w:rsidR="2432060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to the fact</w:t>
      </w:r>
      <w:r w:rsidRPr="3DA62A21" w:rsidR="52DD8FC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that despite the close presence of a newcomer adult in the classroom, A made zero attempt to engage with the class instructions, displaying true b</w:t>
      </w:r>
      <w:r w:rsidRPr="3DA62A21" w:rsidR="1DCB6FA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ewilderment at what they were supposed to achieve. However, A made no attempt to ask the teacher for help. Instead, </w:t>
      </w:r>
      <w:r w:rsidRPr="3DA62A21" w:rsidR="5D249A6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they carried on chatting and misbehaving with B, making the same kind of jokes, </w:t>
      </w:r>
      <w:r w:rsidRPr="3DA62A21" w:rsidR="5D249A6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language</w:t>
      </w:r>
      <w:r w:rsidRPr="3DA62A21" w:rsidR="5D249A6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and </w:t>
      </w:r>
      <w:r w:rsidRPr="3DA62A21" w:rsidR="6477F62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linguistic cues as B. This infers that there was a degree of </w:t>
      </w:r>
      <w:r w:rsidRPr="3DA62A21" w:rsidR="7C08B78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operational conditioning, that the social validation to A was more important than any consequence that the teacher could enforce for A not completing their work</w:t>
      </w:r>
      <w:r w:rsidRPr="3DA62A21" w:rsidR="5C471C3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3DA62A21" w:rsidR="06538E0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-</w:t>
      </w:r>
      <w:r w:rsidRPr="3DA62A21" w:rsidR="5C471C3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Skinner</w:t>
      </w:r>
      <w:r w:rsidRPr="3DA62A21" w:rsidR="46F6976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. Furthermore, the fact that A mimicked B so closely also proposes that observational </w:t>
      </w:r>
      <w:r w:rsidRPr="3DA62A21" w:rsidR="4114332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learning is in play</w:t>
      </w:r>
      <w:r w:rsidRPr="3DA62A21" w:rsidR="5D11597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3DA62A21" w:rsidR="4BF485F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- </w:t>
      </w:r>
      <w:r w:rsidRPr="3DA62A21" w:rsidR="5D11597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The Bobo Doll</w:t>
      </w:r>
      <w:r w:rsidRPr="3DA62A21" w:rsidR="4114332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. A has seen how B talks, the jokes he makes, and repeats the same style back to them for comedic success.</w:t>
      </w:r>
      <w:r w:rsidRPr="3DA62A21" w:rsidR="46F6976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3DA62A21" w:rsidR="3190D0B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SLT additionally carried weight here, as the level of familiarity the two learners had as friends and what each other found funny, implies that A had paid attention to the stimul</w:t>
      </w:r>
      <w:r w:rsidRPr="3DA62A21" w:rsidR="2392D45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us B was putting, registered it consciously or sub-consciously, and had then chosen to replicate it for the desired </w:t>
      </w:r>
      <w:r w:rsidRPr="3DA62A21" w:rsidR="2EDA9B1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effect</w:t>
      </w:r>
      <w:r w:rsidRPr="3DA62A21" w:rsidR="2392D45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, social validation and the acceptance by</w:t>
      </w:r>
      <w:r w:rsidRPr="3DA62A21" w:rsidR="5BD1232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B, though at the risk of any </w:t>
      </w:r>
      <w:r w:rsidRPr="3DA62A21" w:rsidR="0E2D0DB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consequence</w:t>
      </w:r>
      <w:r w:rsidRPr="3DA62A21" w:rsidR="5BD1232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to his actions</w:t>
      </w:r>
      <w:r w:rsidRPr="3DA62A21" w:rsidR="314499A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-</w:t>
      </w:r>
      <w:r w:rsidRPr="3DA62A21" w:rsidR="5664B7F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Social Learning Theory</w:t>
      </w:r>
      <w:r w:rsidRPr="3DA62A21" w:rsidR="5BD1232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.</w:t>
      </w:r>
      <w:r w:rsidRPr="3DA62A21" w:rsidR="4DD0C13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3DA62A21" w:rsidR="4DD0C13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T</w:t>
      </w:r>
      <w:r w:rsidRPr="3DA62A21" w:rsidR="4DD0C13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herefore, through this singular observation over the span of twenty minutes, an array of literature and learning theories have been potentially observed and ex</w:t>
      </w:r>
      <w:r w:rsidRPr="3DA62A21" w:rsidR="0C780C0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perienced.</w:t>
      </w:r>
      <w:r w:rsidRPr="3DA62A21" w:rsidR="0C780C0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3DA62A21" w:rsidR="0C780C0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T</w:t>
      </w:r>
      <w:r w:rsidRPr="3DA62A21" w:rsidR="0C780C0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his shows both the value of critical, in person observations, and </w:t>
      </w:r>
      <w:r w:rsidRPr="3DA62A21" w:rsidR="17BFD2C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how</w:t>
      </w:r>
      <w:r w:rsidRPr="3DA62A21" w:rsidR="0C780C0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they can be used to identify the many </w:t>
      </w:r>
      <w:r w:rsidRPr="3DA62A21" w:rsidR="2D71DCC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behavioral</w:t>
      </w:r>
      <w:r w:rsidRPr="3DA62A21" w:rsidR="0C780C0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and learning theories th</w:t>
      </w:r>
      <w:r w:rsidRPr="3DA62A21" w:rsidR="386D602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at can </w:t>
      </w:r>
      <w:r w:rsidRPr="3DA62A21" w:rsidR="7578BB1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be present</w:t>
      </w:r>
      <w:r w:rsidRPr="3DA62A21" w:rsidR="386D602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in a classroom </w:t>
      </w:r>
      <w:r w:rsidRPr="3DA62A21" w:rsidR="7A9C499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environment</w:t>
      </w:r>
      <w:r w:rsidRPr="3DA62A21" w:rsidR="386D602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at any given time.</w:t>
      </w:r>
    </w:p>
    <w:p w:rsidR="2FECBE3A" w:rsidP="3DA62A21" w:rsidRDefault="2FECBE3A" w14:paraId="7B0492A5" w14:textId="07E9F237">
      <w:pPr>
        <w:pStyle w:val="Normal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</w:pPr>
      <w:r w:rsidRPr="3DA62A21" w:rsidR="2FECBE3A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>Teaching and Learning Methods</w:t>
      </w:r>
    </w:p>
    <w:p w:rsidR="12821018" w:rsidP="3DA62A21" w:rsidRDefault="12821018" w14:paraId="5B165CBA" w14:textId="27470429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</w:pPr>
      <w:r w:rsidRPr="3DA62A21" w:rsidR="1282101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It can be argued that there are several forms of teaching and learning methods available to address the problems raised by the critical </w:t>
      </w:r>
      <w:r w:rsidRPr="3DA62A21" w:rsidR="5126F54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incident</w:t>
      </w:r>
      <w:r w:rsidRPr="3DA62A21" w:rsidR="1282101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case study, and that would be correct. However, each method and form </w:t>
      </w:r>
      <w:r w:rsidRPr="3DA62A21" w:rsidR="59428D6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of learning has its </w:t>
      </w:r>
      <w:r w:rsidRPr="3DA62A21" w:rsidR="2077881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strengths</w:t>
      </w:r>
      <w:r w:rsidRPr="3DA62A21" w:rsidR="59428D6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and limitations, especially when deployed in a classroom setting.</w:t>
      </w:r>
      <w:r w:rsidRPr="3DA62A21" w:rsidR="30A781F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</w:t>
      </w:r>
      <w:bookmarkStart w:name="_Int_ZEhomnyB" w:id="814928713"/>
      <w:r w:rsidRPr="3DA62A21" w:rsidR="30A781F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It is said that </w:t>
      </w:r>
      <w:r w:rsidRPr="3DA62A21" w:rsidR="7E76867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“No battle plan survives contact with the enemy” </w:t>
      </w:r>
      <w:r w:rsidRPr="3DA62A21" w:rsidR="2AB9051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(von Moltke</w:t>
      </w:r>
      <w:r w:rsidRPr="3DA62A21" w:rsidR="595D05F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, 1871</w:t>
      </w:r>
      <w:r w:rsidRPr="3DA62A21" w:rsidR="2AB9051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) and though an unusual adage </w:t>
      </w:r>
      <w:r w:rsidRPr="3DA62A21" w:rsidR="0C44AB8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in relation to the classroom, the inherent principle stands; that any plan is only as good as the first few moments, then it is a showcase of </w:t>
      </w:r>
      <w:r w:rsidRPr="3DA62A21" w:rsidR="57328B5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adaptation</w:t>
      </w:r>
      <w:r w:rsidRPr="3DA62A21" w:rsidR="0C44AB8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and flexibility to </w:t>
      </w:r>
      <w:r w:rsidRPr="3DA62A21" w:rsidR="388E421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deliver </w:t>
      </w:r>
      <w:r w:rsidRPr="3DA62A21" w:rsidR="59837AB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a product that is most close to the desired end goal when planning.</w:t>
      </w:r>
      <w:bookmarkEnd w:id="814928713"/>
      <w:r w:rsidRPr="3DA62A21" w:rsidR="0F2A33E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As such, plans can only deliver a degree of content, after which it is down to </w:t>
      </w:r>
      <w:r w:rsidRPr="3DA62A21" w:rsidR="6233ABD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the skill and initiative of the teacher to deliver the final product.</w:t>
      </w:r>
    </w:p>
    <w:p w:rsidR="037587B3" w:rsidP="3DA62A21" w:rsidRDefault="037587B3" w14:paraId="2D421948" w14:textId="20FEC348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</w:pPr>
      <w:r w:rsidRPr="3DA62A21" w:rsidR="037587B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One form of learning that could be used to address</w:t>
      </w:r>
      <w:r w:rsidRPr="3DA62A21" w:rsidR="634C2C6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</w:t>
      </w:r>
      <w:bookmarkStart w:name="_Int_5U3RaG1F" w:id="330616808"/>
      <w:r w:rsidRPr="3DA62A21" w:rsidR="634C2C6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the</w:t>
      </w:r>
      <w:r w:rsidRPr="3DA62A21" w:rsidR="037587B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3DA62A21" w:rsidR="693128B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critical incident</w:t>
      </w:r>
      <w:bookmarkEnd w:id="330616808"/>
      <w:r w:rsidRPr="3DA62A21" w:rsidR="037587B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is social</w:t>
      </w:r>
      <w:r w:rsidRPr="3DA62A21" w:rsidR="24A7473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modelling. If the critical incident came about through the social observation of a poorly behaved student, </w:t>
      </w:r>
      <w:r w:rsidRPr="3DA62A21" w:rsidR="0216BE1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then</w:t>
      </w:r>
      <w:r w:rsidRPr="3DA62A21" w:rsidR="24A7473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logically the relocation of the learner to next to </w:t>
      </w:r>
      <w:r w:rsidRPr="3DA62A21" w:rsidR="224759C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a </w:t>
      </w:r>
      <w:r w:rsidRPr="3DA62A21" w:rsidR="0F23AB5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well-behaved</w:t>
      </w:r>
      <w:r w:rsidRPr="3DA62A21" w:rsidR="224759C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learner </w:t>
      </w:r>
      <w:r w:rsidRPr="3DA62A21" w:rsidR="4666DBF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could prove beneficial as A may learn or imitate the better </w:t>
      </w:r>
      <w:r w:rsidRPr="3DA62A21" w:rsidR="270D314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behavior</w:t>
      </w:r>
      <w:r w:rsidRPr="3DA62A21" w:rsidR="4666DBF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of that learner.</w:t>
      </w:r>
      <w:r w:rsidRPr="3DA62A21" w:rsidR="7087127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3DA62A21" w:rsidR="145DA03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Therefore, the re-evaluation of a seating plan, ensuring that </w:t>
      </w:r>
      <w:r w:rsidRPr="3DA62A21" w:rsidR="65B2167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poorly</w:t>
      </w:r>
      <w:r w:rsidRPr="3DA62A21" w:rsidR="145DA03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behaved learners are seated next to well-behaved ones, </w:t>
      </w:r>
      <w:r w:rsidRPr="3DA62A21" w:rsidR="61265D5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following SLT. SLT has proven that children model good and poor behavior, seen further in the Bobo Doll study.</w:t>
      </w:r>
      <w:r w:rsidRPr="3DA62A21" w:rsidR="662C1F3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The </w:t>
      </w:r>
      <w:r w:rsidRPr="3DA62A21" w:rsidR="76BD930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strengths</w:t>
      </w:r>
      <w:r w:rsidRPr="3DA62A21" w:rsidR="662C1F3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in this lie </w:t>
      </w:r>
      <w:r w:rsidRPr="3DA62A21" w:rsidR="69BCC95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in the fact that learners will see more of the consequences of good behavior, and ideally come to wish them for themselves, changing their own attitudes and behaviors accordingly.</w:t>
      </w:r>
      <w:r w:rsidRPr="3DA62A21" w:rsidR="2456FBA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This hopefully in turn will influence their own personal development, spurring on </w:t>
      </w:r>
      <w:r w:rsidRPr="3DA62A21" w:rsidR="2F9EC26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individual</w:t>
      </w:r>
      <w:r w:rsidRPr="3DA62A21" w:rsidR="2456FBA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growth away from the mo</w:t>
      </w:r>
      <w:r w:rsidRPr="3DA62A21" w:rsidR="32290F6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ld that they may contort themselves to fit for the validation of their </w:t>
      </w:r>
      <w:r w:rsidRPr="3DA62A21" w:rsidR="32290F6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peers</w:t>
      </w:r>
      <w:r w:rsidRPr="3DA62A21" w:rsidR="32290F6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.</w:t>
      </w:r>
    </w:p>
    <w:p w:rsidR="471B8CFF" w:rsidP="3DA62A21" w:rsidRDefault="471B8CFF" w14:paraId="2F4BEF2B" w14:textId="5798504E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</w:pPr>
      <w:r w:rsidRPr="3DA62A21" w:rsidR="471B8CF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However, such a strategy is not without its limitations. For the well-behaved pupil, this can often be see</w:t>
      </w:r>
      <w:r w:rsidRPr="3DA62A21" w:rsidR="49D8F2F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n</w:t>
      </w:r>
      <w:r w:rsidRPr="3DA62A21" w:rsidR="471B8CF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as some form of punishment, that their l</w:t>
      </w:r>
      <w:r w:rsidRPr="3DA62A21" w:rsidR="6A86806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earning is affected by the appearance of a </w:t>
      </w:r>
      <w:r w:rsidRPr="3DA62A21" w:rsidR="6DEFEB2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negative influence. This in turn can affect their own journey of progression in the classroom, their journey sacrificed for the benefit of another’s. It can also </w:t>
      </w:r>
      <w:r w:rsidRPr="3DA62A21" w:rsidR="2F91FBF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have the reverse </w:t>
      </w:r>
      <w:r w:rsidRPr="3DA62A21" w:rsidR="244AE5C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effect</w:t>
      </w:r>
      <w:r w:rsidRPr="3DA62A21" w:rsidR="2F91FBF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, as already </w:t>
      </w:r>
      <w:r w:rsidRPr="3DA62A21" w:rsidR="2F91FBF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stated</w:t>
      </w:r>
      <w:r w:rsidRPr="3DA62A21" w:rsidR="2F91FBF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, children learn both good and poor </w:t>
      </w:r>
      <w:r w:rsidRPr="3DA62A21" w:rsidR="137D28D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behaviors</w:t>
      </w:r>
      <w:r w:rsidRPr="3DA62A21" w:rsidR="2F91FBF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, and the transference is not limited to one-way. The desired outcome</w:t>
      </w:r>
      <w:r w:rsidRPr="3DA62A21" w:rsidR="6E480CE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can backfire, and the well-behaved pupil can start to deteriorate and slow their progression, </w:t>
      </w:r>
      <w:r w:rsidRPr="3DA62A21" w:rsidR="4BBBBA4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in fact making both student’s progression worse than before the learning method was implemented.</w:t>
      </w:r>
    </w:p>
    <w:p w:rsidR="4AB76546" w:rsidP="3DA62A21" w:rsidRDefault="4AB76546" w14:paraId="21F4CED2" w14:textId="554E98BE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</w:pPr>
      <w:r w:rsidRPr="3DA62A21" w:rsidR="4AB7654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Secondly, another teaching method that could be of a benefit is to ensure that no matter how trivial, there is a constant and immediate feedback of positive rei</w:t>
      </w:r>
      <w:r w:rsidRPr="3DA62A21" w:rsidR="1DC0DD3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nforcement towards an identified learner, such as A.</w:t>
      </w:r>
      <w:r w:rsidRPr="3DA62A21" w:rsidR="1EBB086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Simply keep coming back to them, asking specifically them questions, and otherwise making sure they are not lost in the back of the classroom, within the domain of disruptive behavi</w:t>
      </w:r>
      <w:r w:rsidRPr="3DA62A21" w:rsidR="25219EC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ors and influences.</w:t>
      </w:r>
      <w:r w:rsidRPr="3DA62A21" w:rsidR="1DC0DD3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</w:t>
      </w:r>
      <w:bookmarkStart w:name="_Int_pDrFh98w" w:id="651111795"/>
      <w:r w:rsidRPr="3DA62A21" w:rsidR="761797F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I</w:t>
      </w:r>
      <w:r w:rsidRPr="3DA62A21" w:rsidR="1DC0DD3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f it is know</w:t>
      </w:r>
      <w:r w:rsidRPr="3DA62A21" w:rsidR="6932EF3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n</w:t>
      </w:r>
      <w:r w:rsidRPr="3DA62A21" w:rsidR="1DC0DD3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that progression with a certain pupil </w:t>
      </w:r>
      <w:r w:rsidRPr="3DA62A21" w:rsidR="5C65C26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is slow, it can be vital to reinforce expectations and positivity as much as possible, especially when secondary school teachers are unable to teach the same learner for five hours a day, they </w:t>
      </w:r>
      <w:r w:rsidRPr="3DA62A21" w:rsidR="126ADD5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must provide as much positive reinforcement as they are able to within the short time they have the focus of the learner.</w:t>
      </w:r>
      <w:bookmarkEnd w:id="651111795"/>
      <w:r w:rsidRPr="3DA62A21" w:rsidR="7A5D1A3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With this being an implementation of Skinner’s </w:t>
      </w:r>
      <w:r w:rsidRPr="3DA62A21" w:rsidR="50F2267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o</w:t>
      </w:r>
      <w:r w:rsidRPr="3DA62A21" w:rsidR="7A5D1A3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perant </w:t>
      </w:r>
      <w:r w:rsidRPr="3DA62A21" w:rsidR="4CEA7B4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c</w:t>
      </w:r>
      <w:r w:rsidRPr="3DA62A21" w:rsidR="7A5D1A3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onditioning, it has the potential to associate </w:t>
      </w:r>
      <w:r w:rsidRPr="3DA62A21" w:rsidR="667CB99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positive</w:t>
      </w:r>
      <w:r w:rsidRPr="3DA62A21" w:rsidR="7A5D1A3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3DA62A21" w:rsidR="7111D60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behavior</w:t>
      </w:r>
      <w:r w:rsidRPr="3DA62A21" w:rsidR="7A5D1A3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with a reward and feedback system that can</w:t>
      </w:r>
      <w:r w:rsidRPr="3DA62A21" w:rsidR="27D7D46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override the standard disruption and dispassion that exists, with the potential for this behavior to carry on</w:t>
      </w:r>
      <w:r w:rsidRPr="3DA62A21" w:rsidR="1C9514D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across the boundaries of </w:t>
      </w:r>
      <w:r w:rsidRPr="3DA62A21" w:rsidR="10D2C05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individual</w:t>
      </w:r>
      <w:r w:rsidRPr="3DA62A21" w:rsidR="1C9514D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lessons.</w:t>
      </w:r>
    </w:p>
    <w:p w:rsidR="5D5FED94" w:rsidP="3DA62A21" w:rsidRDefault="5D5FED94" w14:paraId="7E41D3D6" w14:textId="1D6FABBE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</w:pPr>
      <w:r w:rsidRPr="3DA62A21" w:rsidR="5D5FED9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Yet, </w:t>
      </w:r>
      <w:r w:rsidRPr="3DA62A21" w:rsidR="31DE426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operan</w:t>
      </w:r>
      <w:r w:rsidRPr="3DA62A21" w:rsidR="7B7E3DF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t conditioning may lead to an overreliance on reward and </w:t>
      </w:r>
      <w:r w:rsidRPr="3DA62A21" w:rsidR="7705165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positive</w:t>
      </w:r>
      <w:r w:rsidRPr="3DA62A21" w:rsidR="7B7E3DF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feedback, so much so that the learner only </w:t>
      </w:r>
      <w:r w:rsidRPr="3DA62A21" w:rsidR="7B7E3DF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complies with</w:t>
      </w:r>
      <w:r w:rsidRPr="3DA62A21" w:rsidR="7B7E3DF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the lesson</w:t>
      </w:r>
      <w:r w:rsidRPr="3DA62A21" w:rsidR="17B2A3C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for the </w:t>
      </w:r>
      <w:r w:rsidRPr="3DA62A21" w:rsidR="26C50DC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short-term</w:t>
      </w:r>
      <w:r w:rsidRPr="3DA62A21" w:rsidR="17B2A3C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vindication of </w:t>
      </w:r>
      <w:r w:rsidRPr="3DA62A21" w:rsidR="4B9823F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positive</w:t>
      </w:r>
      <w:r w:rsidRPr="3DA62A21" w:rsidR="17B2A3C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reward</w:t>
      </w:r>
      <w:r w:rsidRPr="3DA62A21" w:rsidR="6A7A3D7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, rather than fostering any long-term internal desire to take any anything from the learning experience. The student places no value on their own journey of progression, rather they will work only to achie</w:t>
      </w:r>
      <w:r w:rsidRPr="3DA62A21" w:rsidR="690719F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ve the rewards they have become accustomed to and no further, as why should they go beyond expectations when there is nothing tangible to strive for? </w:t>
      </w:r>
      <w:r w:rsidRPr="3DA62A21" w:rsidR="690719F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Accordingly</w:t>
      </w:r>
      <w:r w:rsidRPr="3DA62A21" w:rsidR="690719F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, this can foster </w:t>
      </w:r>
      <w:r w:rsidRPr="3DA62A21" w:rsidR="3C1091F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a degree of selfishness and lack of motivation for further and further successes. They can become content with the bare </w:t>
      </w:r>
      <w:r w:rsidRPr="3DA62A21" w:rsidR="3C1091F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m</w:t>
      </w:r>
      <w:r w:rsidRPr="3DA62A21" w:rsidR="7AB5772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inimum</w:t>
      </w:r>
      <w:r w:rsidRPr="3DA62A21" w:rsidR="7AB5772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expected.</w:t>
      </w:r>
    </w:p>
    <w:p w:rsidR="7AB57721" w:rsidP="3DA62A21" w:rsidRDefault="7AB57721" w14:paraId="3E77B229" w14:textId="23456AF6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</w:pPr>
      <w:r w:rsidRPr="3DA62A21" w:rsidR="7AB5772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As such both social learning theory and operant conditioning have </w:t>
      </w:r>
      <w:r w:rsidRPr="3DA62A21" w:rsidR="1E8F332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ways,</w:t>
      </w:r>
      <w:r w:rsidRPr="3DA62A21" w:rsidR="7AB5772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they could </w:t>
      </w:r>
      <w:r w:rsidRPr="3DA62A21" w:rsidR="4DEECC4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contribute</w:t>
      </w:r>
      <w:r w:rsidRPr="3DA62A21" w:rsidR="7AB5772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to resolving this critical incident. </w:t>
      </w:r>
      <w:r w:rsidRPr="3DA62A21" w:rsidR="1D2B03F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However, they both </w:t>
      </w:r>
      <w:r w:rsidRPr="3DA62A21" w:rsidR="6AE2D81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offer opportunities to backfire and not just halt the learner’s progression but reverse it. Therefore, for these methods to be </w:t>
      </w:r>
      <w:r w:rsidRPr="3DA62A21" w:rsidR="039D586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effective</w:t>
      </w:r>
      <w:r w:rsidRPr="3DA62A21" w:rsidR="6AE2D81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in the classroom, </w:t>
      </w:r>
      <w:r w:rsidRPr="3DA62A21" w:rsidR="3C868AF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they</w:t>
      </w:r>
      <w:r w:rsidRPr="3DA62A21" w:rsidR="6AE2D81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must be broken down an</w:t>
      </w:r>
      <w:r w:rsidRPr="3DA62A21" w:rsidR="04483C2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d adapted to the learners individually, something that can be difficult and time-consuming.</w:t>
      </w:r>
      <w:r w:rsidRPr="3DA62A21" w:rsidR="1BD8FD9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As such, it is </w:t>
      </w:r>
      <w:r w:rsidRPr="3DA62A21" w:rsidR="1BD8FD9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ultimately important</w:t>
      </w:r>
      <w:r w:rsidRPr="3DA62A21" w:rsidR="1BD8FD9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to consider the strengths of different methods but know that they cannot be applied carte blanche, rather </w:t>
      </w:r>
      <w:r w:rsidRPr="3DA62A21" w:rsidR="3369BEF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wielded with a </w:t>
      </w:r>
      <w:r w:rsidRPr="3DA62A21" w:rsidR="3369BEF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degree</w:t>
      </w:r>
      <w:r w:rsidRPr="3DA62A21" w:rsidR="3369BEF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of flexibility and readiness to adapt.</w:t>
      </w:r>
    </w:p>
    <w:p w:rsidR="029C4E0F" w:rsidP="3DA62A21" w:rsidRDefault="029C4E0F" w14:paraId="153BD4F8" w14:textId="082B36D8">
      <w:pPr>
        <w:pStyle w:val="Normal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</w:pPr>
      <w:r w:rsidRPr="3DA62A21" w:rsidR="029C4E0F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>Discussion</w:t>
      </w:r>
    </w:p>
    <w:p w:rsidR="71F61991" w:rsidP="3DA62A21" w:rsidRDefault="71F61991" w14:paraId="0F47849B" w14:textId="2BCD1FD9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</w:pPr>
      <w:r w:rsidRPr="3DA62A21" w:rsidR="71F6199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The observation and </w:t>
      </w:r>
      <w:r w:rsidRPr="3DA62A21" w:rsidR="71F6199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subsequent</w:t>
      </w:r>
      <w:r w:rsidRPr="3DA62A21" w:rsidR="71F6199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case raised several points to consider for the author’s own pedagogical journey. The primary take away </w:t>
      </w:r>
      <w:r w:rsidRPr="3DA62A21" w:rsidR="5D9186D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was that despite how</w:t>
      </w:r>
      <w:r w:rsidRPr="3DA62A21" w:rsidR="7107CF9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clear a teacher may </w:t>
      </w:r>
      <w:r w:rsidRPr="3DA62A21" w:rsidR="3BDBA73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dictate</w:t>
      </w:r>
      <w:r w:rsidRPr="3DA62A21" w:rsidR="7107CF9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instruc</w:t>
      </w:r>
      <w:r w:rsidRPr="3DA62A21" w:rsidR="3009EEC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tions</w:t>
      </w:r>
      <w:r w:rsidRPr="3DA62A21" w:rsidR="7107CF9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, despite the time taken to methodically walk the class through a set of instructions step by step, if a learner has chosen to switch off, or simply not to listen then</w:t>
      </w:r>
      <w:r w:rsidRPr="3DA62A21" w:rsidR="605AD93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they will not listen. However, it is simply not </w:t>
      </w:r>
      <w:r w:rsidRPr="3DA62A21" w:rsidR="605AD93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feasible</w:t>
      </w:r>
      <w:r w:rsidRPr="3DA62A21" w:rsidR="605AD93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to methodically investigate each learner’s grasp of the task</w:t>
      </w:r>
      <w:r w:rsidRPr="3DA62A21" w:rsidR="189F092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one by one, as time constraints and the needs of the greater classroom make this impossible. Yet, there should never be a moment in the classroom where a learner’s progression</w:t>
      </w:r>
      <w:r w:rsidRPr="3DA62A21" w:rsidR="6C4D86D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is willingly sacrificed </w:t>
      </w:r>
      <w:r w:rsidRPr="3DA62A21" w:rsidR="155F7AE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or</w:t>
      </w:r>
      <w:r w:rsidRPr="3DA62A21" w:rsidR="6C4D86D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3DA62A21" w:rsidR="6C4D86D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neglected so the majority can improve </w:t>
      </w:r>
      <w:r w:rsidRPr="3DA62A21" w:rsidR="001550A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or</w:t>
      </w:r>
      <w:r w:rsidRPr="3DA62A21" w:rsidR="6C4D86D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succeed. As such, a balance must be struck</w:t>
      </w:r>
      <w:r w:rsidRPr="3DA62A21" w:rsidR="1D727A4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. That is what must be considered in </w:t>
      </w:r>
      <w:r w:rsidRPr="3DA62A21" w:rsidR="1D727A4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great detail</w:t>
      </w:r>
      <w:r w:rsidRPr="3DA62A21" w:rsidR="1D727A4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for the author’s own journey of progression, and how they choose to implement</w:t>
      </w:r>
      <w:r w:rsidRPr="3DA62A21" w:rsidR="0A1CC83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pedagogical strategies and teaching methods. This means that work will be needed </w:t>
      </w:r>
      <w:r w:rsidRPr="3DA62A21" w:rsidR="0D5468F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to evaluate the best </w:t>
      </w:r>
      <w:r w:rsidRPr="3DA62A21" w:rsidR="0D5468F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possible way</w:t>
      </w:r>
      <w:r w:rsidRPr="3DA62A21" w:rsidR="0D5468F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of ensuring the classroom </w:t>
      </w:r>
      <w:r w:rsidRPr="3DA62A21" w:rsidR="0D5468F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remains</w:t>
      </w:r>
      <w:r w:rsidRPr="3DA62A21" w:rsidR="0D5468F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engaged, as it is logical to assume that in the future there will be learners like A who choose to simply not </w:t>
      </w:r>
      <w:r w:rsidRPr="3DA62A21" w:rsidR="4276B56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listen or</w:t>
      </w:r>
      <w:r w:rsidRPr="3DA62A21" w:rsidR="0D5468F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will refuse to engage. How the author plans to account for this in the classroom will make up a</w:t>
      </w:r>
      <w:r w:rsidRPr="3DA62A21" w:rsidR="4807165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key focus in their lesson plans and classroom thought process, as something vital to </w:t>
      </w:r>
      <w:r w:rsidRPr="3DA62A21" w:rsidR="1C10265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s</w:t>
      </w:r>
      <w:r w:rsidRPr="3DA62A21" w:rsidR="4807165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tay on top of constantly. The teacher trainee must be aware of the different operating lev</w:t>
      </w:r>
      <w:r w:rsidRPr="3DA62A21" w:rsidR="1227DA1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els of their </w:t>
      </w:r>
      <w:r w:rsidRPr="3DA62A21" w:rsidR="44E59CA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learners and</w:t>
      </w:r>
      <w:r w:rsidRPr="3DA62A21" w:rsidR="1227DA1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strive to find the best way </w:t>
      </w:r>
      <w:r w:rsidRPr="3DA62A21" w:rsidR="7B24CA9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to teach </w:t>
      </w:r>
      <w:r w:rsidRPr="3DA62A21" w:rsidR="1227DA1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that utilizes’ the </w:t>
      </w:r>
      <w:r w:rsidRPr="3DA62A21" w:rsidR="751F2D2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greatest</w:t>
      </w:r>
      <w:r w:rsidRPr="3DA62A21" w:rsidR="1227DA1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possible </w:t>
      </w:r>
      <w:r w:rsidRPr="3DA62A21" w:rsidR="33F7934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learning</w:t>
      </w:r>
      <w:r w:rsidRPr="3DA62A21" w:rsidR="1227DA1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3DA62A21" w:rsidR="579884F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strengths</w:t>
      </w:r>
      <w:r w:rsidRPr="3DA62A21" w:rsidR="1227DA1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while minimizing the weaknesses of an</w:t>
      </w:r>
      <w:r w:rsidRPr="3DA62A21" w:rsidR="13C3AA8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y chosen </w:t>
      </w:r>
      <w:r w:rsidRPr="3DA62A21" w:rsidR="13C3AA8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methodology</w:t>
      </w:r>
      <w:r w:rsidRPr="3DA62A21" w:rsidR="13C3AA8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.</w:t>
      </w:r>
    </w:p>
    <w:p w:rsidR="23CBCD59" w:rsidP="3DA62A21" w:rsidRDefault="23CBCD59" w14:paraId="68ACD8C9" w14:textId="2E24B573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</w:pPr>
      <w:r w:rsidRPr="3DA62A21" w:rsidR="23CBCD5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Additionally, this </w:t>
      </w:r>
      <w:r w:rsidRPr="3DA62A21" w:rsidR="23CBCD5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observed</w:t>
      </w:r>
      <w:r w:rsidRPr="3DA62A21" w:rsidR="23CBCD5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experience has further reinforced the need and value of the twelve pedagogical principles enshrined in</w:t>
      </w:r>
      <w:r w:rsidRPr="3DA62A21" w:rsidR="76D5454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the new Welsh curriculum. Being able </w:t>
      </w:r>
      <w:r w:rsidRPr="3DA62A21" w:rsidR="357A2A7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to</w:t>
      </w:r>
      <w:r w:rsidRPr="3DA62A21" w:rsidR="76D5454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3DA62A21" w:rsidR="76D5454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make an observation</w:t>
      </w:r>
      <w:r w:rsidRPr="3DA62A21" w:rsidR="76D5454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of a</w:t>
      </w:r>
      <w:r w:rsidRPr="3DA62A21" w:rsidR="74AA2D5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3DA62A21" w:rsidR="6F3B7B9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classroom situation has allowed the author to tie back wh</w:t>
      </w:r>
      <w:r w:rsidRPr="3DA62A21" w:rsidR="741F0FA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at they have </w:t>
      </w:r>
      <w:r w:rsidRPr="3DA62A21" w:rsidR="741F0FA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witnessed</w:t>
      </w:r>
      <w:r w:rsidRPr="3DA62A21" w:rsidR="741F0FA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to the grounding principles of pedagogy </w:t>
      </w:r>
      <w:r w:rsidRPr="3DA62A21" w:rsidR="741F0FA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established</w:t>
      </w:r>
      <w:r w:rsidRPr="3DA62A21" w:rsidR="741F0FA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in the new curriculum. </w:t>
      </w:r>
      <w:r w:rsidRPr="3DA62A21" w:rsidR="7A85A61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Crucially, it is </w:t>
      </w:r>
      <w:r w:rsidRPr="3DA62A21" w:rsidR="1216677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point ten; encouraging learners to take responsibility for their own </w:t>
      </w:r>
      <w:r w:rsidRPr="3DA62A21" w:rsidR="1B2E19C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learning and</w:t>
      </w:r>
      <w:r w:rsidRPr="3DA62A21" w:rsidR="1216677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point three; employing a </w:t>
      </w:r>
      <w:r w:rsidRPr="3DA62A21" w:rsidR="300DBF4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blend</w:t>
      </w:r>
      <w:r w:rsidRPr="3DA62A21" w:rsidR="1216677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of teaching </w:t>
      </w:r>
      <w:r w:rsidRPr="3DA62A21" w:rsidR="1BD3EBD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approaches</w:t>
      </w:r>
      <w:r w:rsidRPr="3DA62A21" w:rsidR="08C1351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,</w:t>
      </w:r>
      <w:r w:rsidRPr="3DA62A21" w:rsidR="1BD3EBD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that have resonated most with the </w:t>
      </w:r>
      <w:r w:rsidRPr="3DA62A21" w:rsidR="1BD3EBD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author</w:t>
      </w:r>
      <w:r w:rsidRPr="3DA62A21" w:rsidR="38E2A5C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(</w:t>
      </w:r>
      <w:r w:rsidRPr="3DA62A21" w:rsidR="38E2A5C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Donaldson, 2023)</w:t>
      </w:r>
      <w:r w:rsidRPr="3DA62A21" w:rsidR="1BD3EBD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.</w:t>
      </w:r>
      <w:r w:rsidRPr="3DA62A21" w:rsidR="4DAB4C6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It is these that mean the most for the author’s pedagogical appro</w:t>
      </w:r>
      <w:r w:rsidRPr="3DA62A21" w:rsidR="15C6C84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ach. Encouraging learner’s responsibilities transfers a degree of pressure but also </w:t>
      </w:r>
      <w:r w:rsidRPr="3DA62A21" w:rsidR="546BAD7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duties from the teacher to the learner, and that if the learner is the one </w:t>
      </w:r>
      <w:r w:rsidRPr="3DA62A21" w:rsidR="4A3EA0A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responsible</w:t>
      </w:r>
      <w:r w:rsidRPr="3DA62A21" w:rsidR="546BAD7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for what and how they learn, then they may come to value their place in a teaching institution, rather than reject what they may see as boring or usel</w:t>
      </w:r>
      <w:r w:rsidRPr="3DA62A21" w:rsidR="0CA9FC3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ess information</w:t>
      </w:r>
      <w:r w:rsidRPr="3DA62A21" w:rsidR="2A3527F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. This can </w:t>
      </w:r>
      <w:r w:rsidRPr="3DA62A21" w:rsidR="2A3527F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b</w:t>
      </w:r>
      <w:r w:rsidRPr="3DA62A21" w:rsidR="2A3527F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e used to hopefully</w:t>
      </w:r>
      <w:r w:rsidRPr="3DA62A21" w:rsidR="2A3527F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3DA62A21" w:rsidR="2A3527F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avoid critical incidents like the one with A in the future. </w:t>
      </w:r>
      <w:r w:rsidRPr="3DA62A21" w:rsidR="15D0953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Employing a blend of teaching </w:t>
      </w:r>
      <w:r w:rsidRPr="3DA62A21" w:rsidR="4E93162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approaches</w:t>
      </w:r>
      <w:r w:rsidRPr="3DA62A21" w:rsidR="15D0953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will also help to break up the standard classroom monotony that can turn off learners. Reinforcing that notion of adaptability, being able to </w:t>
      </w:r>
      <w:r w:rsidRPr="3DA62A21" w:rsidR="65E19E1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recognize</w:t>
      </w:r>
      <w:r w:rsidRPr="3DA62A21" w:rsidR="15D0953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that when one </w:t>
      </w:r>
      <w:r w:rsidRPr="3DA62A21" w:rsidR="21A608D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approach</w:t>
      </w:r>
      <w:r w:rsidRPr="3DA62A21" w:rsidR="15D0953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3DA62A21" w:rsidR="6F40A38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fails, like that of operant conditioning, it is being able to swiftly switch to social modelling, or another concept and form of teaching entirely without losing steam that makes for a strong</w:t>
      </w:r>
      <w:r w:rsidRPr="3DA62A21" w:rsidR="06D164E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standard of teaching.</w:t>
      </w:r>
    </w:p>
    <w:p w:rsidR="587E6C06" w:rsidP="3DA62A21" w:rsidRDefault="587E6C06" w14:paraId="5F98B900" w14:textId="7DC5199C">
      <w:pPr>
        <w:pStyle w:val="Normal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</w:pPr>
      <w:r w:rsidRPr="3DA62A21" w:rsidR="587E6C06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>Conclusion</w:t>
      </w:r>
    </w:p>
    <w:p w:rsidR="587E6C06" w:rsidP="3DA62A21" w:rsidRDefault="587E6C06" w14:paraId="074D32E8" w14:textId="7455D6BD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</w:pPr>
      <w:r w:rsidRPr="3DA62A21" w:rsidR="587E6C0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To prepare for this case study, many pedagogical theories and methods were discussed, </w:t>
      </w:r>
      <w:r w:rsidRPr="3DA62A21" w:rsidR="587E6C0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taught</w:t>
      </w:r>
      <w:r w:rsidRPr="3DA62A21" w:rsidR="587E6C0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and studied. As a result, this left the </w:t>
      </w:r>
      <w:r w:rsidRPr="3DA62A21" w:rsidR="5BAA9AA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author</w:t>
      </w:r>
      <w:r w:rsidRPr="3DA62A21" w:rsidR="587E6C0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with a certain sense of </w:t>
      </w:r>
      <w:r w:rsidRPr="3DA62A21" w:rsidR="0566BAF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the </w:t>
      </w:r>
      <w:r w:rsidRPr="3DA62A21" w:rsidR="587E6C0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internal workings that might exist </w:t>
      </w:r>
      <w:r w:rsidRPr="3DA62A21" w:rsidR="19C115C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within a classroom. It was then</w:t>
      </w:r>
      <w:r w:rsidRPr="3DA62A21" w:rsidR="367D2E1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another experience entirely to </w:t>
      </w:r>
      <w:r w:rsidRPr="3DA62A21" w:rsidR="367D2E1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observe</w:t>
      </w:r>
      <w:r w:rsidRPr="3DA62A21" w:rsidR="367D2E1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a classroom in the field, and put all those theories into practice, and </w:t>
      </w:r>
      <w:r w:rsidRPr="3DA62A21" w:rsidR="367D2E1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attempt</w:t>
      </w:r>
      <w:r w:rsidRPr="3DA62A21" w:rsidR="367D2E1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to see h</w:t>
      </w:r>
      <w:r w:rsidRPr="3DA62A21" w:rsidR="7F8456B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ow they might translate into a real-life setting. The study of </w:t>
      </w:r>
      <w:r w:rsidRPr="3DA62A21" w:rsidR="3E293BE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pedagogy</w:t>
      </w:r>
      <w:r w:rsidRPr="3DA62A21" w:rsidR="7F8456B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promoted certain ideas and </w:t>
      </w:r>
      <w:r w:rsidRPr="3DA62A21" w:rsidR="10E9355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strategies that the author would choose to implement in the classroom, but it took in-situ observation to fully grasp the realization of a classroom, and just how closely to the </w:t>
      </w:r>
      <w:r w:rsidRPr="3DA62A21" w:rsidR="10E9355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initial</w:t>
      </w:r>
      <w:r w:rsidRPr="3DA62A21" w:rsidR="10E9355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idea would be possible to carry out</w:t>
      </w:r>
      <w:r w:rsidRPr="3DA62A21" w:rsidR="09171BC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. As a result, this has left an impact on the author’s planning for continued </w:t>
      </w:r>
      <w:r w:rsidRPr="3DA62A21" w:rsidR="12D4CE3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teaching</w:t>
      </w:r>
      <w:r w:rsidRPr="3DA62A21" w:rsidR="09171BC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3DA62A21" w:rsidR="2662F92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practice</w:t>
      </w:r>
      <w:r w:rsidRPr="3DA62A21" w:rsidR="09171BC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, as they are now aware </w:t>
      </w:r>
      <w:r w:rsidRPr="3DA62A21" w:rsidR="1A4146C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of some of the unplannable moments that they must plan for. </w:t>
      </w:r>
      <w:r w:rsidRPr="3DA62A21" w:rsidR="6078E3A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What this case study has shown, in addition to other examples </w:t>
      </w:r>
      <w:r w:rsidRPr="3DA62A21" w:rsidR="6078E3A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witnessed</w:t>
      </w:r>
      <w:r w:rsidRPr="3DA62A21" w:rsidR="6078E3A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3DA62A21" w:rsidR="4B131D0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throughout</w:t>
      </w:r>
      <w:r w:rsidRPr="3DA62A21" w:rsidR="6078E3A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the school system, is that there are many experiences in the classroom that can and will go wrong, but also that will go right. It is </w:t>
      </w:r>
      <w:r w:rsidRPr="3DA62A21" w:rsidR="33825B9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merely a need </w:t>
      </w:r>
      <w:r w:rsidRPr="3DA62A21" w:rsidR="1DA6849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for</w:t>
      </w:r>
      <w:r w:rsidRPr="3DA62A21" w:rsidR="33825B9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3DA62A21" w:rsidR="439C9FA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practice</w:t>
      </w:r>
      <w:r w:rsidRPr="3DA62A21" w:rsidR="33825B9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, </w:t>
      </w:r>
      <w:r w:rsidRPr="3DA62A21" w:rsidR="33825B9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flexibility</w:t>
      </w:r>
      <w:r w:rsidRPr="3DA62A21" w:rsidR="33825B9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and a willingness to </w:t>
      </w:r>
      <w:r w:rsidRPr="3DA62A21" w:rsidR="627A88A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adapt to an </w:t>
      </w:r>
      <w:r w:rsidRPr="3DA62A21" w:rsidR="736A13F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ever-developing</w:t>
      </w:r>
      <w:r w:rsidRPr="3DA62A21" w:rsidR="627A88A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situation, both at the frontlines in the classroom, and </w:t>
      </w:r>
      <w:r w:rsidRPr="3DA62A21" w:rsidR="7B89CB0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in regard to</w:t>
      </w:r>
      <w:r w:rsidRPr="3DA62A21" w:rsidR="627A88A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the ever-changing profession of </w:t>
      </w:r>
      <w:r w:rsidRPr="3DA62A21" w:rsidR="627A88A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teaching as a whole</w:t>
      </w:r>
      <w:r w:rsidRPr="3DA62A21" w:rsidR="627A88A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.</w:t>
      </w:r>
    </w:p>
    <w:p w:rsidR="347ECD88" w:rsidP="3DA62A21" w:rsidRDefault="347ECD88" w14:paraId="7FC1FA76" w14:textId="6591EA02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</w:pPr>
    </w:p>
    <w:p w:rsidR="7771845F" w:rsidP="3DA62A21" w:rsidRDefault="7771845F" w14:paraId="66DB0EBF" w14:textId="7EE17B2E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</w:pPr>
    </w:p>
    <w:p w:rsidR="4C726981" w:rsidP="3DA62A21" w:rsidRDefault="4C726981" w14:paraId="78B9C7C8" w14:textId="168C613B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</w:pPr>
    </w:p>
    <w:p w:rsidR="4C726981" w:rsidP="3DA62A21" w:rsidRDefault="4C726981" w14:paraId="6B7EFEFB" w14:textId="528B4ED4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</w:pPr>
    </w:p>
    <w:p w:rsidR="02E1102F" w:rsidP="3DA62A21" w:rsidRDefault="02E1102F" w14:paraId="7B947B9C" w14:textId="6E2269AD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</w:pPr>
    </w:p>
    <w:p w:rsidR="02E1102F" w:rsidP="3DA62A21" w:rsidRDefault="02E1102F" w14:paraId="302B1D5C" w14:textId="50703061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</w:pPr>
    </w:p>
    <w:p w:rsidR="02E1102F" w:rsidP="3DA62A21" w:rsidRDefault="02E1102F" w14:paraId="4194D720" w14:textId="48FE85AC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</w:pPr>
    </w:p>
    <w:p w:rsidR="4C726981" w:rsidP="3DA62A21" w:rsidRDefault="4C726981" w14:paraId="30D17C48" w14:textId="0B5511AA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</w:pPr>
    </w:p>
    <w:p w:rsidR="3DA62A21" w:rsidP="3DA62A21" w:rsidRDefault="3DA62A21" w14:paraId="6895F176" w14:textId="5A1B1B38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</w:pPr>
    </w:p>
    <w:p w:rsidR="6875CF87" w:rsidP="3DA62A21" w:rsidRDefault="6875CF87" w14:paraId="7F8D0CBE" w14:textId="258CAC7F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</w:pPr>
      <w:r w:rsidRPr="3DA62A21" w:rsidR="6875CF8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References</w:t>
      </w:r>
    </w:p>
    <w:p w:rsidR="6875CF87" w:rsidP="3DA62A21" w:rsidRDefault="6875CF87" w14:paraId="750F9D3A" w14:textId="3218031B">
      <w:pPr>
        <w:pStyle w:val="Normal"/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</w:pPr>
      <w:r w:rsidRPr="3DA62A21" w:rsidR="0CF39A2E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Apfelbaum, E. (2021) Raising Anti-Racist Children, </w:t>
      </w:r>
      <w:r w:rsidRPr="3DA62A21" w:rsidR="0CF39A2E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US"/>
        </w:rPr>
        <w:t xml:space="preserve">American Psychological Association, </w:t>
      </w:r>
      <w:r w:rsidRPr="3DA62A21" w:rsidR="0CF39A2E">
        <w:rPr>
          <w:rFonts w:ascii="Arial" w:hAnsi="Arial" w:eastAsia="Arial" w:cs="Arial"/>
          <w:i w:val="0"/>
          <w:iCs w:val="0"/>
          <w:noProof w:val="0"/>
          <w:color w:val="auto"/>
          <w:sz w:val="22"/>
          <w:szCs w:val="22"/>
          <w:lang w:val="en-US"/>
        </w:rPr>
        <w:t xml:space="preserve">Vol.52 No 4.  Available at </w:t>
      </w:r>
      <w:hyperlink r:id="R29942a6a14884988">
        <w:r w:rsidRPr="3DA62A21" w:rsidR="0CF39A2E">
          <w:rPr>
            <w:rStyle w:val="Hyperlink"/>
            <w:rFonts w:ascii="Arial" w:hAnsi="Arial" w:eastAsia="Arial" w:cs="Arial"/>
            <w:noProof w:val="0"/>
            <w:color w:val="auto"/>
            <w:sz w:val="22"/>
            <w:szCs w:val="22"/>
            <w:lang w:val="en-US"/>
          </w:rPr>
          <w:t>Raising anti-racist children (apa.org)</w:t>
        </w:r>
      </w:hyperlink>
      <w:r w:rsidRPr="3DA62A21" w:rsidR="0CF39A2E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(Accessed: 21 October 2023)</w:t>
      </w:r>
    </w:p>
    <w:p w:rsidR="6875CF87" w:rsidP="3DA62A21" w:rsidRDefault="6875CF87" w14:paraId="71FCCC4E" w14:textId="099F6C61">
      <w:pPr>
        <w:pStyle w:val="Normal"/>
        <w:spacing w:before="0" w:beforeAutospacing="off" w:after="0" w:afterAutospacing="off"/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</w:pPr>
      <w:r w:rsidRPr="3DA62A21" w:rsidR="4CE5C7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Bandura, A., Ross, D. &amp; Ross, S.A. (1961). </w:t>
      </w:r>
      <w:hyperlink r:id="R2c0d37d40f8a412d">
        <w:r w:rsidRPr="3DA62A21" w:rsidR="4CE5C7FB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none"/>
            <w:lang w:val="en-US"/>
          </w:rPr>
          <w:t>Transmission of aggression through imitation of aggressive models</w:t>
        </w:r>
      </w:hyperlink>
      <w:r w:rsidRPr="3DA62A21" w:rsidR="4CE5C7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. </w:t>
      </w:r>
      <w:r w:rsidRPr="3DA62A21" w:rsidR="4CE5C7F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Journal of Abnormal and Social Psychology</w:t>
      </w:r>
      <w:r w:rsidRPr="3DA62A21" w:rsidR="4CE5C7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, 63, 575-82.</w:t>
      </w:r>
      <w:r w:rsidRPr="3DA62A21" w:rsidR="656FA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</w:p>
    <w:p w:rsidR="6875CF87" w:rsidP="3DA62A21" w:rsidRDefault="6875CF87" w14:paraId="14686A95" w14:textId="12642085">
      <w:pPr>
        <w:pStyle w:val="Normal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</w:p>
    <w:p w:rsidR="6875CF87" w:rsidP="3DA62A21" w:rsidRDefault="6875CF87" w14:paraId="3AD5655E" w14:textId="5E1C5D45">
      <w:pPr>
        <w:pStyle w:val="Normal"/>
        <w:spacing w:before="0" w:beforeAutospacing="off" w:after="0" w:afterAutospacing="off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3DA62A21" w:rsidR="764D64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Bandura, A. (1977).</w:t>
      </w:r>
      <w:r w:rsidRPr="3DA62A21" w:rsidR="764D644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hyperlink r:id="Ra73ca207a84648c9">
        <w:r w:rsidRPr="3DA62A21" w:rsidR="764D644E">
          <w:rPr>
            <w:rStyle w:val="Hyperlink"/>
            <w:rFonts w:ascii="Arial" w:hAnsi="Arial" w:eastAsia="Arial" w:cs="Arial"/>
            <w:b w:val="0"/>
            <w:bCs w:val="0"/>
            <w:i w:val="1"/>
            <w:iCs w:val="1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none"/>
            <w:lang w:val="en-US"/>
          </w:rPr>
          <w:t>Social learning theory</w:t>
        </w:r>
      </w:hyperlink>
      <w:r w:rsidRPr="3DA62A21" w:rsidR="764D64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. Englewood Cliffs, NJ: Prentice Hall.</w:t>
      </w:r>
      <w:r w:rsidRPr="3DA62A21" w:rsidR="764D64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</w:p>
    <w:p w:rsidR="6875CF87" w:rsidP="3DA62A21" w:rsidRDefault="6875CF87" w14:paraId="0AFFCEC4" w14:textId="670B377A">
      <w:pPr>
        <w:pStyle w:val="Normal"/>
        <w:spacing w:before="0" w:beforeAutospacing="off" w:after="0" w:afterAutospacing="off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</w:p>
    <w:p w:rsidR="6875CF87" w:rsidP="3DA62A21" w:rsidRDefault="6875CF87" w14:paraId="766FB79A" w14:textId="045B2B96">
      <w:pPr>
        <w:pStyle w:val="Normal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</w:pPr>
      <w:r w:rsidRPr="3DA62A21" w:rsidR="6875CF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Brownell, J.</w:t>
      </w:r>
      <w:r w:rsidRPr="3DA62A21" w:rsidR="71FC74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, (1993)</w:t>
      </w:r>
      <w:r w:rsidRPr="3DA62A21" w:rsidR="6875CF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“Listening Environment: A Perspective,” in </w:t>
      </w:r>
      <w:r w:rsidRPr="3DA62A21" w:rsidR="6875CF8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US"/>
        </w:rPr>
        <w:t>Perspectives on Listening</w:t>
      </w:r>
      <w:r w:rsidRPr="3DA62A21" w:rsidR="6875CF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, eds.</w:t>
      </w:r>
      <w:r w:rsidRPr="3DA62A21" w:rsidR="6875CF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</w:p>
    <w:p w:rsidR="6875CF87" w:rsidP="3DA62A21" w:rsidRDefault="6875CF87" w14:paraId="5AAD64A4" w14:textId="38C5C9EB">
      <w:pPr>
        <w:pStyle w:val="Normal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</w:pPr>
      <w:r w:rsidRPr="3DA62A21" w:rsidR="6875CF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Andrew D. Wolvin and Carolyn Gwynn Coakley (Norwood, NJ: Alex Publishing Corporation), 245.</w:t>
      </w:r>
    </w:p>
    <w:p w:rsidR="2F9490CB" w:rsidP="3DA62A21" w:rsidRDefault="2F9490CB" w14:paraId="24F99861" w14:textId="071AF479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3DA62A21" w:rsidR="7FBD2E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Donaldson, Graham, HWB, (January 2023) Available at: </w:t>
      </w:r>
      <w:hyperlink r:id="Rf85621c006e44e93">
        <w:r w:rsidRPr="3DA62A21" w:rsidR="7FBD2E7B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US"/>
          </w:rPr>
          <w:t>https://hwb.gov.wales/curriculum-for-wales/designing-your-curriculum/pedagogy/</w:t>
        </w:r>
      </w:hyperlink>
      <w:r w:rsidRPr="3DA62A21" w:rsidR="7FBD2E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(Accessed: 01/11/2023)</w:t>
      </w:r>
      <w:r w:rsidRPr="3DA62A21" w:rsidR="7FBD2E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</w:p>
    <w:p w:rsidR="2F9490CB" w:rsidP="3DA62A21" w:rsidRDefault="2F9490CB" w14:paraId="43616415" w14:textId="408BD33C">
      <w:pPr>
        <w:pStyle w:val="Normal"/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</w:pPr>
      <w:r w:rsidRPr="3DA62A21" w:rsidR="2F9490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Haun, </w:t>
      </w:r>
      <w:r w:rsidRPr="3DA62A21" w:rsidR="2F9490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D. ,</w:t>
      </w:r>
      <w:r w:rsidRPr="3DA62A21" w:rsidR="2F9490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(2014) </w:t>
      </w:r>
      <w:r w:rsidRPr="3DA62A21" w:rsidR="0EE703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‘</w:t>
      </w:r>
      <w:r w:rsidRPr="3DA62A21" w:rsidR="2F9490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Toddlers Copy Their Peers to Fit In, but Apes Don’t</w:t>
      </w:r>
      <w:r w:rsidRPr="3DA62A21" w:rsidR="219694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’ </w:t>
      </w:r>
      <w:r w:rsidRPr="3DA62A21" w:rsidR="2196946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US"/>
        </w:rPr>
        <w:t>Association for Psychological Science</w:t>
      </w:r>
      <w:r w:rsidRPr="3DA62A21" w:rsidR="310108F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, </w:t>
      </w:r>
      <w:r w:rsidRPr="3DA62A21" w:rsidR="10537B9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US"/>
        </w:rPr>
        <w:t>(</w:t>
      </w:r>
      <w:r w:rsidRPr="3DA62A21" w:rsidR="310108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30 October</w:t>
      </w:r>
      <w:r w:rsidRPr="3DA62A21" w:rsidR="65881D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)</w:t>
      </w:r>
      <w:r w:rsidRPr="3DA62A21" w:rsidR="6FA5EE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Available </w:t>
      </w:r>
      <w:r w:rsidRPr="3DA62A21" w:rsidR="6FA5EE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at:</w:t>
      </w:r>
      <w:hyperlink r:id="Rd26f68e16a914d8e">
        <w:r w:rsidRPr="3DA62A21" w:rsidR="6FA5EE2E">
          <w:rPr>
            <w:rStyle w:val="Hyperlink"/>
            <w:rFonts w:ascii="Arial" w:hAnsi="Arial" w:eastAsia="Arial" w:cs="Arial"/>
            <w:noProof w:val="0"/>
            <w:color w:val="auto"/>
            <w:sz w:val="22"/>
            <w:szCs w:val="22"/>
            <w:lang w:val="en-US"/>
          </w:rPr>
          <w:t>Toddlers</w:t>
        </w:r>
        <w:r w:rsidRPr="3DA62A21" w:rsidR="6FA5EE2E">
          <w:rPr>
            <w:rStyle w:val="Hyperlink"/>
            <w:rFonts w:ascii="Arial" w:hAnsi="Arial" w:eastAsia="Arial" w:cs="Arial"/>
            <w:noProof w:val="0"/>
            <w:color w:val="auto"/>
            <w:sz w:val="22"/>
            <w:szCs w:val="22"/>
            <w:lang w:val="en-US"/>
          </w:rPr>
          <w:t xml:space="preserve"> Copy Their Peers to Fit In, but Apes </w:t>
        </w:r>
        <w:r w:rsidRPr="3DA62A21" w:rsidR="6FA5EE2E">
          <w:rPr>
            <w:rStyle w:val="Hyperlink"/>
            <w:rFonts w:ascii="Arial" w:hAnsi="Arial" w:eastAsia="Arial" w:cs="Arial"/>
            <w:noProof w:val="0"/>
            <w:color w:val="auto"/>
            <w:sz w:val="22"/>
            <w:szCs w:val="22"/>
            <w:lang w:val="en-US"/>
          </w:rPr>
          <w:t>Don’t</w:t>
        </w:r>
        <w:r w:rsidRPr="3DA62A21" w:rsidR="6FA5EE2E">
          <w:rPr>
            <w:rStyle w:val="Hyperlink"/>
            <w:rFonts w:ascii="Arial" w:hAnsi="Arial" w:eastAsia="Arial" w:cs="Arial"/>
            <w:noProof w:val="0"/>
            <w:color w:val="auto"/>
            <w:sz w:val="22"/>
            <w:szCs w:val="22"/>
            <w:lang w:val="en-US"/>
          </w:rPr>
          <w:t xml:space="preserve"> – Association for Psychological Science – APS</w:t>
        </w:r>
      </w:hyperlink>
      <w:r w:rsidRPr="3DA62A21" w:rsidR="6FA5EE2E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</w:t>
      </w:r>
      <w:r w:rsidRPr="3DA62A21" w:rsidR="760C8492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(Accessed: 13 October 2023)</w:t>
      </w:r>
    </w:p>
    <w:p w:rsidR="36FE5909" w:rsidP="3DA62A21" w:rsidRDefault="36FE5909" w14:paraId="1E8E25E8" w14:textId="7C55BD41">
      <w:pPr>
        <w:pStyle w:val="Normal"/>
        <w:spacing w:before="0" w:beforeAutospacing="off" w:after="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3DA62A21" w:rsidR="6C460C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Molke, H.V, (1871) "On Strategy" /"Über Strategie", as translated in </w:t>
      </w:r>
      <w:r w:rsidRPr="3DA62A21" w:rsidR="6C460CC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US"/>
        </w:rPr>
        <w:t>Moltke on the Art of War: Selected Writings</w:t>
      </w:r>
      <w:r w:rsidRPr="3DA62A21" w:rsidR="6C460C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(1993) by Daniel J. Hughes and Harry Bell, p. 92;</w:t>
      </w:r>
      <w:r w:rsidRPr="3DA62A21" w:rsidR="6C460C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</w:p>
    <w:p w:rsidR="36FE5909" w:rsidP="3DA62A21" w:rsidRDefault="36FE5909" w14:paraId="2A972805" w14:textId="234C4CE9">
      <w:pPr>
        <w:pStyle w:val="Normal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</w:pPr>
      <w:r w:rsidRPr="3DA62A21" w:rsidR="6C460C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  <w:t xml:space="preserve">Pavlov, I.P, (1902) </w:t>
      </w:r>
      <w:r w:rsidRPr="3DA62A21" w:rsidR="6C460CC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  <w:t>The Work of the digestive glands</w:t>
      </w:r>
      <w:r w:rsidRPr="3DA62A21" w:rsidR="6C460C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  <w:t xml:space="preserve"> .</w:t>
      </w:r>
      <w:hyperlink r:id="R9b9faca52b164e61">
        <w:r w:rsidRPr="3DA62A21" w:rsidR="6C460CC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lang w:val="en-US"/>
          </w:rPr>
          <w:t>https://books.google.co.uk/books?id=enAEsuQ5A_wC</w:t>
        </w:r>
      </w:hyperlink>
      <w:r w:rsidRPr="3DA62A21" w:rsidR="6C460C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</w:p>
    <w:p w:rsidR="36FE5909" w:rsidP="3DA62A21" w:rsidRDefault="36FE5909" w14:paraId="7BF31D28" w14:textId="475FE842">
      <w:pPr>
        <w:pStyle w:val="Normal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</w:pPr>
    </w:p>
    <w:p w:rsidR="36FE5909" w:rsidP="3DA62A21" w:rsidRDefault="36FE5909" w14:paraId="55D47C55" w14:textId="7EE8FED7">
      <w:pPr>
        <w:pStyle w:val="Normal"/>
        <w:spacing w:before="0" w:beforeAutospacing="off" w:after="0" w:afterAutospacing="off"/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</w:pPr>
      <w:r w:rsidRPr="3DA62A21" w:rsidR="36FE59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Skinner, B. F. (1948). 'Superstition' in the pigeon. </w:t>
      </w:r>
      <w:r w:rsidRPr="3DA62A21" w:rsidR="36FE590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US"/>
        </w:rPr>
        <w:t>Journal of Experimental Psychology, 38</w:t>
      </w:r>
      <w:r w:rsidRPr="3DA62A21" w:rsidR="36FE59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(2), 168–172. </w:t>
      </w:r>
      <w:hyperlink r:id="Rd4066b6b3fe146f0">
        <w:r w:rsidRPr="3DA62A21" w:rsidR="36FE590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none"/>
            <w:lang w:val="en-US"/>
          </w:rPr>
          <w:t>https://doi.org/10.1037/h0055873</w:t>
        </w:r>
      </w:hyperlink>
    </w:p>
    <w:p w:rsidR="4C726981" w:rsidP="3DA62A21" w:rsidRDefault="4C726981" w14:paraId="4D41FE0C" w14:textId="554283BF">
      <w:pPr>
        <w:pStyle w:val="Normal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</w:pPr>
    </w:p>
    <w:p w:rsidR="1B174CA6" w:rsidP="3DA62A21" w:rsidRDefault="1B174CA6" w14:paraId="195A248E" w14:textId="1F9D1161">
      <w:pPr>
        <w:pStyle w:val="Normal"/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</w:pPr>
      <w:r w:rsidRPr="3DA62A21" w:rsidR="1B174C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Tripp, D. (1993). </w:t>
      </w:r>
      <w:r w:rsidRPr="3DA62A21" w:rsidR="1B174CA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US"/>
        </w:rPr>
        <w:t>Critical Incidents in Teaching: Developing Professional Judgement</w:t>
      </w:r>
      <w:r w:rsidRPr="3DA62A21" w:rsidR="1B174C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. London: Routledge.</w:t>
      </w:r>
    </w:p>
    <w:p w:rsidR="3DA62A21" w:rsidP="3DA62A21" w:rsidRDefault="3DA62A21" w14:paraId="44D4D532" w14:textId="04B7BD3F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</w:p>
    <w:p w:rsidR="3DA62A21" w:rsidP="3DA62A21" w:rsidRDefault="3DA62A21" w14:paraId="2CEE425D" w14:textId="2DF43B33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</w:p>
    <w:p w:rsidR="3DA62A21" w:rsidP="3DA62A21" w:rsidRDefault="3DA62A21" w14:paraId="4051487E" w14:textId="4CC59B59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</w:p>
    <w:p w:rsidR="3DA62A21" w:rsidP="3DA62A21" w:rsidRDefault="3DA62A21" w14:paraId="63635ADA" w14:textId="7E71B9F9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</w:p>
    <w:p w:rsidR="3DA62A21" w:rsidP="3DA62A21" w:rsidRDefault="3DA62A21" w14:paraId="3A496452" w14:textId="3D72D97D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</w:p>
    <w:p w:rsidR="3DA62A21" w:rsidP="3DA62A21" w:rsidRDefault="3DA62A21" w14:paraId="7883A8EB" w14:textId="7EA47D20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</w:p>
    <w:p w:rsidR="3DA62A21" w:rsidP="3DA62A21" w:rsidRDefault="3DA62A21" w14:paraId="4EEAF4CC" w14:textId="1AEE020C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</w:p>
    <w:p w:rsidR="3DA62A21" w:rsidP="3DA62A21" w:rsidRDefault="3DA62A21" w14:paraId="282CC0E5" w14:textId="6307D867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</w:p>
    <w:p w:rsidR="3DA62A21" w:rsidP="3DA62A21" w:rsidRDefault="3DA62A21" w14:paraId="72516C26" w14:textId="39C4ADA9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</w:p>
    <w:p w:rsidR="3DA62A21" w:rsidP="3DA62A21" w:rsidRDefault="3DA62A21" w14:paraId="289EE713" w14:textId="5EC73007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</w:p>
    <w:p w:rsidR="376719D3" w:rsidP="3DA62A21" w:rsidRDefault="376719D3" w14:paraId="7FE701D4" w14:textId="69A8B264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3DA62A21" w:rsidR="376719D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Appendix</w:t>
      </w:r>
    </w:p>
    <w:p w:rsidR="376719D3" w:rsidP="3DA62A21" w:rsidRDefault="376719D3" w14:paraId="4E8F0112" w14:textId="0B49EE8F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3DA62A21" w:rsidR="376719D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Date and Time, Year Group:</w:t>
      </w:r>
      <w:r w:rsidRPr="3DA62A21" w:rsidR="376719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Tuesday 10</w:t>
      </w:r>
      <w:r w:rsidRPr="3DA62A21" w:rsidR="376719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vertAlign w:val="superscript"/>
          <w:lang w:val="en-US"/>
        </w:rPr>
        <w:t>th</w:t>
      </w:r>
      <w:r w:rsidRPr="3DA62A21" w:rsidR="376719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3DA62A21" w:rsidR="760BFF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October, A Year 8 class at approximately </w:t>
      </w:r>
      <w:r w:rsidRPr="3DA62A21" w:rsidR="61A76C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11.30am</w:t>
      </w:r>
    </w:p>
    <w:p w:rsidR="61A76C43" w:rsidP="3DA62A21" w:rsidRDefault="61A76C43" w14:paraId="5FBFB93C" w14:textId="4CEBD72E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3DA62A21" w:rsidR="61A76C4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Where and When: </w:t>
      </w:r>
      <w:r w:rsidRPr="3DA62A21" w:rsidR="61A76C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About 20 minutes into a </w:t>
      </w:r>
      <w:bookmarkStart w:name="_Int_vl5UP9JE" w:id="1336149673"/>
      <w:r w:rsidRPr="3DA62A21" w:rsidR="61A76C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Business</w:t>
      </w:r>
      <w:bookmarkEnd w:id="1336149673"/>
      <w:r w:rsidRPr="3DA62A21" w:rsidR="61A76C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lesson, at a table in the back of the classroom</w:t>
      </w:r>
    </w:p>
    <w:p w:rsidR="61A76C43" w:rsidP="3DA62A21" w:rsidRDefault="61A76C43" w14:paraId="5662400C" w14:textId="7FADA872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3DA62A21" w:rsidR="61A76C4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What Happened?</w:t>
      </w:r>
    </w:p>
    <w:p w:rsidR="61A76C43" w:rsidP="3DA62A21" w:rsidRDefault="61A76C43" w14:paraId="3AA709CF" w14:textId="30A38A7C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3DA62A21" w:rsidR="61A76C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A year 8 business class after break time. The class came in and settled in their seats. </w:t>
      </w:r>
      <w:r w:rsidRPr="3DA62A21" w:rsidR="61A76C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They were informed that they would be needing their </w:t>
      </w:r>
      <w:r w:rsidRPr="3DA62A21" w:rsidR="3E43A9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Chromebook</w:t>
      </w:r>
      <w:r w:rsidRPr="3DA62A21" w:rsidR="61A76C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for the task, and a few moment</w:t>
      </w:r>
      <w:r w:rsidRPr="3DA62A21" w:rsidR="06055A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s were taken to share with ones that did not have </w:t>
      </w:r>
      <w:r w:rsidRPr="3DA62A21" w:rsidR="0F055E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Chromebook</w:t>
      </w:r>
      <w:r w:rsidRPr="3DA62A21" w:rsidR="06055A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or put them on charge.</w:t>
      </w:r>
      <w:r w:rsidRPr="3DA62A21" w:rsidR="0B2050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The teacher explained the task in a clear, concise and step by step walkthrough of the task using the electronic whiteboard. </w:t>
      </w:r>
      <w:r w:rsidRPr="3DA62A21" w:rsidR="0B2050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They then </w:t>
      </w:r>
      <w:r w:rsidRPr="3DA62A21" w:rsidR="621D65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proceeded</w:t>
      </w:r>
      <w:r w:rsidRPr="3DA62A21" w:rsidR="0B2050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to elaborate on the task, as well as asking questions, and when pupils answere</w:t>
      </w:r>
      <w:r w:rsidRPr="3DA62A21" w:rsidR="0127BB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d the teacher wanted them to elaborate on their answers, pulling out as much information as possible from the learner.</w:t>
      </w:r>
      <w:r w:rsidRPr="3DA62A21" w:rsidR="0127BB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3DA62A21" w:rsidR="46CEDE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Two pupils, A + </w:t>
      </w:r>
      <w:r w:rsidRPr="3DA62A21" w:rsidR="46CEDE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B had</w:t>
      </w:r>
      <w:r w:rsidRPr="3DA62A21" w:rsidR="46CEDE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been sitting at the back paying little attention, instead </w:t>
      </w:r>
      <w:r w:rsidRPr="3DA62A21" w:rsidR="46CEDE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chatting</w:t>
      </w:r>
      <w:r w:rsidRPr="3DA62A21" w:rsidR="46CEDE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and joking amongst themselves, but not lound enough to disrupt the lesson or </w:t>
      </w:r>
      <w:r w:rsidRPr="3DA62A21" w:rsidR="14794F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for the teacher to notice. At one point B was called upon to check his understanding of the task, and they were able to answer correctly, </w:t>
      </w:r>
      <w:r w:rsidRPr="3DA62A21" w:rsidR="14794F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indicating</w:t>
      </w:r>
      <w:r w:rsidRPr="3DA62A21" w:rsidR="14794F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 degree of having listened to the instructions. When the class was given the go ahead to begin, a task inv</w:t>
      </w:r>
      <w:r w:rsidRPr="3DA62A21" w:rsidR="71928E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olving getting up and moving around the desks to different stations, A was surprised, and remarked surprised at the fact that they were moving for the task, </w:t>
      </w:r>
      <w:r w:rsidRPr="3DA62A21" w:rsidR="71928E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indicating</w:t>
      </w:r>
      <w:r w:rsidRPr="3DA62A21" w:rsidR="71928E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 lack of grasping the set task. </w:t>
      </w:r>
      <w:r w:rsidRPr="3DA62A21" w:rsidR="71928E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They proceeded to </w:t>
      </w:r>
      <w:r w:rsidRPr="3DA62A21" w:rsidR="23EE79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follow B around the class, however they did not attempt much of the work themselves, rather preferring to copy the answers of B instead.</w:t>
      </w:r>
      <w:r w:rsidRPr="3DA62A21" w:rsidR="23EE79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When a third pupil came in late, they were assigned to this group. Pupil </w:t>
      </w:r>
      <w:r w:rsidRPr="3DA62A21" w:rsidR="23EE79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C,</w:t>
      </w:r>
      <w:r w:rsidRPr="3DA62A21" w:rsidR="23EE79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then asked </w:t>
      </w:r>
      <w:r w:rsidRPr="3DA62A21" w:rsidR="2A550F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A + B what the task was, and A could simply not explain what it was they were </w:t>
      </w:r>
      <w:r w:rsidRPr="3DA62A21" w:rsidR="2A550F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actually doing</w:t>
      </w:r>
      <w:r w:rsidRPr="3DA62A21" w:rsidR="2A550F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, </w:t>
      </w:r>
      <w:r w:rsidRPr="3DA62A21" w:rsidR="3F2F9B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choosing</w:t>
      </w:r>
      <w:r w:rsidRPr="3DA62A21" w:rsidR="2A550F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to laugh it off. C sat there for a few minutes ignored by A + B, before they went and sat with </w:t>
      </w:r>
      <w:r w:rsidRPr="3DA62A21" w:rsidR="03C51D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another group of pupils who were able to work with them. The teacher had made clear that six points </w:t>
      </w:r>
      <w:r w:rsidRPr="3DA62A21" w:rsidR="0C66E3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needed</w:t>
      </w:r>
      <w:r w:rsidRPr="3DA62A21" w:rsidR="03C51D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to be </w:t>
      </w:r>
      <w:r w:rsidRPr="3DA62A21" w:rsidR="03C51D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observed</w:t>
      </w:r>
      <w:r w:rsidRPr="3DA62A21" w:rsidR="03C51D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at each station, </w:t>
      </w:r>
      <w:r w:rsidRPr="3DA62A21" w:rsidR="6F608B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but when they came to review the </w:t>
      </w:r>
      <w:r w:rsidRPr="3DA62A21" w:rsidR="188932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answers</w:t>
      </w:r>
      <w:r w:rsidRPr="3DA62A21" w:rsidR="6F608B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of A + B, they were only able to offer one or two ill-though out answers. The teacher illustrated their </w:t>
      </w:r>
      <w:r w:rsidRPr="3DA62A21" w:rsidR="2CFB93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disappointment</w:t>
      </w:r>
      <w:r w:rsidRPr="3DA62A21" w:rsidR="6F608B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at this </w:t>
      </w:r>
      <w:r w:rsidRPr="3DA62A21" w:rsidR="68672A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result and</w:t>
      </w:r>
      <w:r w:rsidRPr="3DA62A21" w:rsidR="6F608B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said to the pupils that n</w:t>
      </w:r>
      <w:r w:rsidRPr="3DA62A21" w:rsidR="175240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ext lesson a change in the seating plan may be a necessary decision if the work of A + B </w:t>
      </w:r>
      <w:r w:rsidRPr="3DA62A21" w:rsidR="2EB86B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r</w:t>
      </w:r>
      <w:r w:rsidRPr="3DA62A21" w:rsidR="2EB86B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emains</w:t>
      </w:r>
      <w:r w:rsidRPr="3DA62A21" w:rsidR="175240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3DA62A21" w:rsidR="175240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at this low standard.</w:t>
      </w:r>
    </w:p>
    <w:p w:rsidR="394D370D" w:rsidP="3DA62A21" w:rsidRDefault="394D370D" w14:paraId="790C86B7" w14:textId="630E5FA1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3DA62A21" w:rsidR="394D370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Areas of Possible Exploration:</w:t>
      </w:r>
    </w:p>
    <w:p w:rsidR="394D370D" w:rsidP="3DA62A21" w:rsidRDefault="394D370D" w14:paraId="14E5C495" w14:textId="1EB0B1AC">
      <w:pPr>
        <w:pStyle w:val="ListParagraph"/>
        <w:numPr>
          <w:ilvl w:val="0"/>
          <w:numId w:val="2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3DA62A21" w:rsidR="394D37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Correlation of the 12 pedagogical principles/ </w:t>
      </w:r>
      <w:r w:rsidRPr="3DA62A21" w:rsidR="394D37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Rosenshine’s</w:t>
      </w:r>
      <w:r w:rsidRPr="3DA62A21" w:rsidR="394D37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17 points</w:t>
      </w:r>
    </w:p>
    <w:p w:rsidR="394D370D" w:rsidP="3DA62A21" w:rsidRDefault="394D370D" w14:paraId="11DF2AB0" w14:textId="047DD523">
      <w:pPr>
        <w:pStyle w:val="ListParagraph"/>
        <w:numPr>
          <w:ilvl w:val="0"/>
          <w:numId w:val="2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3DA62A21" w:rsidR="394D37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Social modelling and child to child </w:t>
      </w:r>
      <w:r w:rsidRPr="3DA62A21" w:rsidR="394D37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interactions</w:t>
      </w:r>
    </w:p>
    <w:p w:rsidR="394D370D" w:rsidP="3DA62A21" w:rsidRDefault="394D370D" w14:paraId="6228AE09" w14:textId="79E963F2">
      <w:pPr>
        <w:pStyle w:val="ListParagraph"/>
        <w:numPr>
          <w:ilvl w:val="0"/>
          <w:numId w:val="2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3DA62A21" w:rsidR="394D37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Is this an area of improvement for the pupils or the teacher, or both?</w:t>
      </w:r>
    </w:p>
    <w:p w:rsidR="394D370D" w:rsidP="3DA62A21" w:rsidRDefault="394D370D" w14:paraId="47F2AD52" w14:textId="0C44F538">
      <w:pPr>
        <w:pStyle w:val="ListParagraph"/>
        <w:numPr>
          <w:ilvl w:val="0"/>
          <w:numId w:val="2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3DA62A21" w:rsidR="394D37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The importance of seating plans, making sure every child can tell back to the teacher what their task and objective is</w:t>
      </w:r>
    </w:p>
    <w:p w:rsidR="3DA62A21" w:rsidP="3DA62A21" w:rsidRDefault="3DA62A21" w14:paraId="7C054C7B" w14:textId="5D17376F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59cc1d1d64fd422d"/>
      <w:footerReference w:type="default" r:id="R7db5c74c70d7428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DA62A21" w:rsidTr="3DA62A21" w14:paraId="2CB34463">
      <w:trPr>
        <w:trHeight w:val="300"/>
      </w:trPr>
      <w:tc>
        <w:tcPr>
          <w:tcW w:w="3120" w:type="dxa"/>
          <w:tcMar/>
        </w:tcPr>
        <w:p w:rsidR="3DA62A21" w:rsidP="3DA62A21" w:rsidRDefault="3DA62A21" w14:paraId="083A7110" w14:textId="03481950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3DA62A21" w:rsidP="3DA62A21" w:rsidRDefault="3DA62A21" w14:paraId="05233F4C" w14:textId="3C9C0934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3DA62A21" w:rsidP="3DA62A21" w:rsidRDefault="3DA62A21" w14:paraId="79EE83F1" w14:textId="25CD39C4">
          <w:pPr>
            <w:pStyle w:val="Header"/>
            <w:bidi w:val="0"/>
            <w:ind w:right="-115"/>
            <w:jc w:val="right"/>
          </w:pPr>
        </w:p>
      </w:tc>
    </w:tr>
  </w:tbl>
  <w:p w:rsidR="3DA62A21" w:rsidP="3DA62A21" w:rsidRDefault="3DA62A21" w14:paraId="60D9C91F" w14:textId="1746D941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DA62A21" w:rsidTr="3DA62A21" w14:paraId="0966A679">
      <w:trPr>
        <w:trHeight w:val="300"/>
      </w:trPr>
      <w:tc>
        <w:tcPr>
          <w:tcW w:w="3120" w:type="dxa"/>
          <w:tcMar/>
        </w:tcPr>
        <w:p w:rsidR="3DA62A21" w:rsidP="3DA62A21" w:rsidRDefault="3DA62A21" w14:paraId="489243DB" w14:textId="6E7C7DAB">
          <w:pPr>
            <w:pStyle w:val="Header"/>
            <w:bidi w:val="0"/>
            <w:ind w:left="-115"/>
            <w:jc w:val="left"/>
          </w:pPr>
          <w:r w:rsidR="3DA62A21">
            <w:rPr/>
            <w:t>2306567</w:t>
          </w:r>
        </w:p>
      </w:tc>
      <w:tc>
        <w:tcPr>
          <w:tcW w:w="3120" w:type="dxa"/>
          <w:tcMar/>
        </w:tcPr>
        <w:p w:rsidR="3DA62A21" w:rsidP="3DA62A21" w:rsidRDefault="3DA62A21" w14:paraId="6EC97815" w14:textId="41B34841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3DA62A21" w:rsidP="3DA62A21" w:rsidRDefault="3DA62A21" w14:paraId="1473A6EB" w14:textId="7F57C66A">
          <w:pPr>
            <w:pStyle w:val="Header"/>
            <w:bidi w:val="0"/>
            <w:ind w:right="-115"/>
            <w:jc w:val="right"/>
          </w:pPr>
          <w:r w:rsidR="3DA62A21">
            <w:rPr/>
            <w:t>ECAD6007</w:t>
          </w:r>
        </w:p>
      </w:tc>
    </w:tr>
  </w:tbl>
  <w:p w:rsidR="3DA62A21" w:rsidP="3DA62A21" w:rsidRDefault="3DA62A21" w14:paraId="1E5D93B2" w14:textId="3E9D02AA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fLEzKM2IteOZ8M" int2:id="7QLm7t4O">
      <int2:state int2:type="AugLoop_Text_Critique" int2:value="Rejected"/>
    </int2:textHash>
    <int2:bookmark int2:bookmarkName="_Int_vl5UP9JE" int2:invalidationBookmarkName="" int2:hashCode="1mY92l/pslJL+R" int2:id="3j8S5GfL">
      <int2:state int2:type="AugLoop_Text_Critique" int2:value="Rejected"/>
    </int2:bookmark>
    <int2:bookmark int2:bookmarkName="_Int_pDrFh98w" int2:invalidationBookmarkName="" int2:hashCode="hDQl/2ZWo//8KB" int2:id="B5ffPnOg">
      <int2:state int2:type="WordDesignerPullQuotesAnnotation" int2:value="Reviewed"/>
    </int2:bookmark>
    <int2:bookmark int2:bookmarkName="_Int_5U3RaG1F" int2:invalidationBookmarkName="" int2:hashCode="bRcPrlR5ddpmBK" int2:id="r2GEKzWU">
      <int2:state int2:type="AugLoop_Text_Critique" int2:value="Rejected"/>
    </int2:bookmark>
    <int2:bookmark int2:bookmarkName="_Int_ZEhomnyB" int2:invalidationBookmarkName="" int2:hashCode="pc91G3RfTkIW/D" int2:id="HMy3Adae">
      <int2:state int2:type="WordDesignerPullQuotesAnnotation" int2:value="Reviewed"/>
    </int2:bookmark>
    <int2:bookmark int2:bookmarkName="_Int_mAU9DzWj" int2:invalidationBookmarkName="" int2:hashCode="vYSDKHRZtzxVwt" int2:id="8CTnqzfv">
      <int2:state int2:type="AugLoop_Text_Critique" int2:value="Rejected"/>
    </int2:bookmark>
    <int2:bookmark int2:bookmarkName="_Int_qffdVIy7" int2:invalidationBookmarkName="" int2:hashCode="RVg/qpkd4nZ4CJ" int2:id="Bs5kNYQr">
      <int2:state int2:type="AugLoop_Text_Critique" int2:value="Rejected"/>
    </int2:bookmark>
    <int2:bookmark int2:bookmarkName="_Int_6c560vhN" int2:invalidationBookmarkName="" int2:hashCode="P4eCwfAzowQwev" int2:id="Ua8VawLi">
      <int2:state int2:type="AugLoop_Text_Critique" int2:value="Rejected"/>
    </int2:bookmark>
    <int2:bookmark int2:bookmarkName="_Int_FIZkrraw" int2:invalidationBookmarkName="" int2:hashCode="CiUjnw5y1YpG0/" int2:id="XaUj6vv7">
      <int2:state int2:type="AugLoop_Text_Critique" int2:value="Rejected"/>
    </int2:bookmark>
    <int2:bookmark int2:bookmarkName="_Int_C2DMDZrX" int2:invalidationBookmarkName="" int2:hashCode="7MaT90M2Aok4a9" int2:id="7dUATgdN">
      <int2:state int2:type="AugLoop_Text_Critique" int2:value="Rejected"/>
    </int2:bookmark>
    <int2:bookmark int2:bookmarkName="_Int_1crxbvsk" int2:invalidationBookmarkName="" int2:hashCode="e0dMsLOcF3PXGS" int2:id="AaQHAnac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553dabd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3c01c0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B6DF6AC"/>
    <w:rsid w:val="00048BE5"/>
    <w:rsid w:val="001550A0"/>
    <w:rsid w:val="003A1CC3"/>
    <w:rsid w:val="0049728B"/>
    <w:rsid w:val="006CC6C2"/>
    <w:rsid w:val="009ACD8F"/>
    <w:rsid w:val="00B216BB"/>
    <w:rsid w:val="00BF79A4"/>
    <w:rsid w:val="00CF8019"/>
    <w:rsid w:val="0127BBF2"/>
    <w:rsid w:val="012D66D3"/>
    <w:rsid w:val="016E249B"/>
    <w:rsid w:val="01E43C59"/>
    <w:rsid w:val="0216BE18"/>
    <w:rsid w:val="0265EE35"/>
    <w:rsid w:val="028E2968"/>
    <w:rsid w:val="0293EDDF"/>
    <w:rsid w:val="029C4E0F"/>
    <w:rsid w:val="02D2C648"/>
    <w:rsid w:val="02E1102F"/>
    <w:rsid w:val="02EF5184"/>
    <w:rsid w:val="031F5137"/>
    <w:rsid w:val="03486026"/>
    <w:rsid w:val="03499DB7"/>
    <w:rsid w:val="0359DA0E"/>
    <w:rsid w:val="037587B3"/>
    <w:rsid w:val="0399564F"/>
    <w:rsid w:val="039D5865"/>
    <w:rsid w:val="03C51DDD"/>
    <w:rsid w:val="03C6FC34"/>
    <w:rsid w:val="03E7E24D"/>
    <w:rsid w:val="0401BE96"/>
    <w:rsid w:val="042E4C0F"/>
    <w:rsid w:val="0432836E"/>
    <w:rsid w:val="0444C013"/>
    <w:rsid w:val="04483C2B"/>
    <w:rsid w:val="045039B0"/>
    <w:rsid w:val="049406EF"/>
    <w:rsid w:val="049CFF35"/>
    <w:rsid w:val="04AEB99A"/>
    <w:rsid w:val="04E43087"/>
    <w:rsid w:val="04F5AA6F"/>
    <w:rsid w:val="051BDD1B"/>
    <w:rsid w:val="0566BAFA"/>
    <w:rsid w:val="058587DE"/>
    <w:rsid w:val="058E3219"/>
    <w:rsid w:val="059D8EF7"/>
    <w:rsid w:val="05CE5533"/>
    <w:rsid w:val="05D44EED"/>
    <w:rsid w:val="05FDC903"/>
    <w:rsid w:val="06055A72"/>
    <w:rsid w:val="06095693"/>
    <w:rsid w:val="060A670A"/>
    <w:rsid w:val="0619E5C8"/>
    <w:rsid w:val="06330B06"/>
    <w:rsid w:val="06508D72"/>
    <w:rsid w:val="06538E02"/>
    <w:rsid w:val="067D31D1"/>
    <w:rsid w:val="06892B42"/>
    <w:rsid w:val="068D1C90"/>
    <w:rsid w:val="0699D20D"/>
    <w:rsid w:val="06B1A092"/>
    <w:rsid w:val="06B20E4B"/>
    <w:rsid w:val="06C1506A"/>
    <w:rsid w:val="06D164EE"/>
    <w:rsid w:val="06E8B90B"/>
    <w:rsid w:val="06EEE622"/>
    <w:rsid w:val="06F75261"/>
    <w:rsid w:val="07619A8B"/>
    <w:rsid w:val="07A6376B"/>
    <w:rsid w:val="07E37DE9"/>
    <w:rsid w:val="07FFB17B"/>
    <w:rsid w:val="084D70F3"/>
    <w:rsid w:val="08545718"/>
    <w:rsid w:val="0859B08F"/>
    <w:rsid w:val="08BD28A0"/>
    <w:rsid w:val="08C1351A"/>
    <w:rsid w:val="09171BC1"/>
    <w:rsid w:val="095007AA"/>
    <w:rsid w:val="0954B269"/>
    <w:rsid w:val="0959F440"/>
    <w:rsid w:val="095B0BAA"/>
    <w:rsid w:val="096843E8"/>
    <w:rsid w:val="096F99B8"/>
    <w:rsid w:val="098755BC"/>
    <w:rsid w:val="0998919C"/>
    <w:rsid w:val="09A14453"/>
    <w:rsid w:val="09AFC4C0"/>
    <w:rsid w:val="09B7A1AA"/>
    <w:rsid w:val="0A08DD2D"/>
    <w:rsid w:val="0A1B13DC"/>
    <w:rsid w:val="0A1CC83A"/>
    <w:rsid w:val="0A9919D2"/>
    <w:rsid w:val="0ACDA0A5"/>
    <w:rsid w:val="0AF2CB88"/>
    <w:rsid w:val="0B02CA90"/>
    <w:rsid w:val="0B20503E"/>
    <w:rsid w:val="0B31DFDF"/>
    <w:rsid w:val="0B4F2C65"/>
    <w:rsid w:val="0BC5860B"/>
    <w:rsid w:val="0BD4BE74"/>
    <w:rsid w:val="0BF9DE66"/>
    <w:rsid w:val="0C216E5D"/>
    <w:rsid w:val="0C29E184"/>
    <w:rsid w:val="0C412EA3"/>
    <w:rsid w:val="0C44AB83"/>
    <w:rsid w:val="0C66E33E"/>
    <w:rsid w:val="0C697106"/>
    <w:rsid w:val="0C780C01"/>
    <w:rsid w:val="0C7AD79E"/>
    <w:rsid w:val="0CA9FC3F"/>
    <w:rsid w:val="0CF39A2E"/>
    <w:rsid w:val="0D12852B"/>
    <w:rsid w:val="0D5468FC"/>
    <w:rsid w:val="0DB9B475"/>
    <w:rsid w:val="0DBECF3E"/>
    <w:rsid w:val="0DFF45EA"/>
    <w:rsid w:val="0E2D0DB8"/>
    <w:rsid w:val="0E6EF2FF"/>
    <w:rsid w:val="0EBAED7C"/>
    <w:rsid w:val="0ED1FE39"/>
    <w:rsid w:val="0EDE57BA"/>
    <w:rsid w:val="0EE70364"/>
    <w:rsid w:val="0F055E51"/>
    <w:rsid w:val="0F23AB5B"/>
    <w:rsid w:val="0F2A33E0"/>
    <w:rsid w:val="0F317F28"/>
    <w:rsid w:val="0F3E320B"/>
    <w:rsid w:val="0F70DA28"/>
    <w:rsid w:val="0F79711B"/>
    <w:rsid w:val="0FC1A20E"/>
    <w:rsid w:val="0FC935C4"/>
    <w:rsid w:val="0FCAD654"/>
    <w:rsid w:val="10055102"/>
    <w:rsid w:val="10057FCA"/>
    <w:rsid w:val="100AC360"/>
    <w:rsid w:val="102C9716"/>
    <w:rsid w:val="10537B96"/>
    <w:rsid w:val="1067088D"/>
    <w:rsid w:val="1081D2CD"/>
    <w:rsid w:val="1095BB99"/>
    <w:rsid w:val="10B20132"/>
    <w:rsid w:val="10CB47FA"/>
    <w:rsid w:val="10D2C050"/>
    <w:rsid w:val="10E93550"/>
    <w:rsid w:val="10ECF0F7"/>
    <w:rsid w:val="110A0F59"/>
    <w:rsid w:val="11131779"/>
    <w:rsid w:val="1115417C"/>
    <w:rsid w:val="1175BDAD"/>
    <w:rsid w:val="11A54539"/>
    <w:rsid w:val="11A7B24F"/>
    <w:rsid w:val="11AFB125"/>
    <w:rsid w:val="11BFBC1E"/>
    <w:rsid w:val="11E5F64E"/>
    <w:rsid w:val="12166779"/>
    <w:rsid w:val="1227DA1F"/>
    <w:rsid w:val="122C486C"/>
    <w:rsid w:val="126ADD5F"/>
    <w:rsid w:val="1277F249"/>
    <w:rsid w:val="1281BE4B"/>
    <w:rsid w:val="12821018"/>
    <w:rsid w:val="129AE6A8"/>
    <w:rsid w:val="12D4CE34"/>
    <w:rsid w:val="12F90395"/>
    <w:rsid w:val="13027716"/>
    <w:rsid w:val="1319566F"/>
    <w:rsid w:val="1328064C"/>
    <w:rsid w:val="132942E2"/>
    <w:rsid w:val="133D208C"/>
    <w:rsid w:val="137D28DF"/>
    <w:rsid w:val="13A56F5C"/>
    <w:rsid w:val="13C3AA80"/>
    <w:rsid w:val="14044AA4"/>
    <w:rsid w:val="141D8EAC"/>
    <w:rsid w:val="145DA038"/>
    <w:rsid w:val="14794FD7"/>
    <w:rsid w:val="149CA6E7"/>
    <w:rsid w:val="14C93B96"/>
    <w:rsid w:val="14FC3B7C"/>
    <w:rsid w:val="152B1521"/>
    <w:rsid w:val="155F7AE1"/>
    <w:rsid w:val="15B95F0D"/>
    <w:rsid w:val="15BBA047"/>
    <w:rsid w:val="15C6C840"/>
    <w:rsid w:val="15D09531"/>
    <w:rsid w:val="1604EC59"/>
    <w:rsid w:val="16300673"/>
    <w:rsid w:val="16318FE6"/>
    <w:rsid w:val="1660E3A4"/>
    <w:rsid w:val="1664976C"/>
    <w:rsid w:val="1688F169"/>
    <w:rsid w:val="16D4EB36"/>
    <w:rsid w:val="16DD101E"/>
    <w:rsid w:val="170338C8"/>
    <w:rsid w:val="1732C3CC"/>
    <w:rsid w:val="173B485B"/>
    <w:rsid w:val="1752403B"/>
    <w:rsid w:val="17552F6E"/>
    <w:rsid w:val="1783FDF0"/>
    <w:rsid w:val="17921567"/>
    <w:rsid w:val="17B2A3C2"/>
    <w:rsid w:val="17BFD2C1"/>
    <w:rsid w:val="17C89A1C"/>
    <w:rsid w:val="17D3C45A"/>
    <w:rsid w:val="17E22AE2"/>
    <w:rsid w:val="188932B4"/>
    <w:rsid w:val="189F0929"/>
    <w:rsid w:val="18AA36AB"/>
    <w:rsid w:val="18E733CD"/>
    <w:rsid w:val="18F06FDB"/>
    <w:rsid w:val="18F899B0"/>
    <w:rsid w:val="190DCD3A"/>
    <w:rsid w:val="19105212"/>
    <w:rsid w:val="193A98B6"/>
    <w:rsid w:val="193C8D1B"/>
    <w:rsid w:val="1953F694"/>
    <w:rsid w:val="198529A1"/>
    <w:rsid w:val="19AF4132"/>
    <w:rsid w:val="19C115C0"/>
    <w:rsid w:val="1A14B0E0"/>
    <w:rsid w:val="1A4146C3"/>
    <w:rsid w:val="1A63505F"/>
    <w:rsid w:val="1A9214F1"/>
    <w:rsid w:val="1A9CF992"/>
    <w:rsid w:val="1AEFC6F5"/>
    <w:rsid w:val="1AF23CBF"/>
    <w:rsid w:val="1AFDABDC"/>
    <w:rsid w:val="1B0BE86B"/>
    <w:rsid w:val="1B174CA6"/>
    <w:rsid w:val="1B1B49C5"/>
    <w:rsid w:val="1B2E19CB"/>
    <w:rsid w:val="1B3C0C6E"/>
    <w:rsid w:val="1B4D7D24"/>
    <w:rsid w:val="1BA92FEF"/>
    <w:rsid w:val="1BAC836B"/>
    <w:rsid w:val="1BC3F084"/>
    <w:rsid w:val="1BD2B3B8"/>
    <w:rsid w:val="1BD3EBD9"/>
    <w:rsid w:val="1BD8FD91"/>
    <w:rsid w:val="1BF73A89"/>
    <w:rsid w:val="1BF78423"/>
    <w:rsid w:val="1C102659"/>
    <w:rsid w:val="1C1ED48F"/>
    <w:rsid w:val="1C398ABB"/>
    <w:rsid w:val="1C647435"/>
    <w:rsid w:val="1C6A8CD9"/>
    <w:rsid w:val="1C9514D5"/>
    <w:rsid w:val="1C997C3D"/>
    <w:rsid w:val="1CBCCA63"/>
    <w:rsid w:val="1D2B03F9"/>
    <w:rsid w:val="1D727A4C"/>
    <w:rsid w:val="1D96AF62"/>
    <w:rsid w:val="1DA6849F"/>
    <w:rsid w:val="1DB25B9A"/>
    <w:rsid w:val="1DBAA4F0"/>
    <w:rsid w:val="1DC0DD39"/>
    <w:rsid w:val="1DCB6FA5"/>
    <w:rsid w:val="1DCC1602"/>
    <w:rsid w:val="1E0D552D"/>
    <w:rsid w:val="1E0FFE3E"/>
    <w:rsid w:val="1E11A076"/>
    <w:rsid w:val="1E2ED950"/>
    <w:rsid w:val="1E43892D"/>
    <w:rsid w:val="1E844F7E"/>
    <w:rsid w:val="1E8F332E"/>
    <w:rsid w:val="1E9A70E9"/>
    <w:rsid w:val="1EB27D01"/>
    <w:rsid w:val="1EBB0863"/>
    <w:rsid w:val="1EF8BA52"/>
    <w:rsid w:val="1F57FFB6"/>
    <w:rsid w:val="1F9DE28F"/>
    <w:rsid w:val="1FA12F1A"/>
    <w:rsid w:val="1FD5291C"/>
    <w:rsid w:val="1FE8E7A4"/>
    <w:rsid w:val="1FED3CC7"/>
    <w:rsid w:val="1FF46B25"/>
    <w:rsid w:val="2007C5EA"/>
    <w:rsid w:val="203E4FFB"/>
    <w:rsid w:val="20778817"/>
    <w:rsid w:val="20B1834F"/>
    <w:rsid w:val="20B442D8"/>
    <w:rsid w:val="20C2DE07"/>
    <w:rsid w:val="20DE8A3F"/>
    <w:rsid w:val="2117A18E"/>
    <w:rsid w:val="21561FCF"/>
    <w:rsid w:val="217AA6A0"/>
    <w:rsid w:val="2184B805"/>
    <w:rsid w:val="2196946E"/>
    <w:rsid w:val="21A608DF"/>
    <w:rsid w:val="21C4A511"/>
    <w:rsid w:val="21D5D6FA"/>
    <w:rsid w:val="22073964"/>
    <w:rsid w:val="221AE16F"/>
    <w:rsid w:val="2229DB38"/>
    <w:rsid w:val="224759C7"/>
    <w:rsid w:val="22960399"/>
    <w:rsid w:val="229E0BFB"/>
    <w:rsid w:val="229F7E94"/>
    <w:rsid w:val="22F4F12C"/>
    <w:rsid w:val="232C0BE7"/>
    <w:rsid w:val="23475432"/>
    <w:rsid w:val="237913A4"/>
    <w:rsid w:val="2392D45F"/>
    <w:rsid w:val="23B0DA59"/>
    <w:rsid w:val="23CBCD59"/>
    <w:rsid w:val="23E92411"/>
    <w:rsid w:val="23EE7922"/>
    <w:rsid w:val="24233CA8"/>
    <w:rsid w:val="2431D3FA"/>
    <w:rsid w:val="24320609"/>
    <w:rsid w:val="244AE5CC"/>
    <w:rsid w:val="2456FBA5"/>
    <w:rsid w:val="24630BD7"/>
    <w:rsid w:val="24706C86"/>
    <w:rsid w:val="247D055F"/>
    <w:rsid w:val="249129D7"/>
    <w:rsid w:val="24956FB4"/>
    <w:rsid w:val="24A7473C"/>
    <w:rsid w:val="24AFD198"/>
    <w:rsid w:val="24BD6234"/>
    <w:rsid w:val="25167B09"/>
    <w:rsid w:val="25219EC7"/>
    <w:rsid w:val="253BA860"/>
    <w:rsid w:val="256E1928"/>
    <w:rsid w:val="257D8C31"/>
    <w:rsid w:val="25B78D5E"/>
    <w:rsid w:val="25CDA45B"/>
    <w:rsid w:val="26025C09"/>
    <w:rsid w:val="26582928"/>
    <w:rsid w:val="2662F92C"/>
    <w:rsid w:val="267EF4F4"/>
    <w:rsid w:val="26C50DCD"/>
    <w:rsid w:val="26E15124"/>
    <w:rsid w:val="270D3142"/>
    <w:rsid w:val="275EDB0B"/>
    <w:rsid w:val="27898CFC"/>
    <w:rsid w:val="27964672"/>
    <w:rsid w:val="279C7389"/>
    <w:rsid w:val="27CE49FD"/>
    <w:rsid w:val="27D7D464"/>
    <w:rsid w:val="281031A8"/>
    <w:rsid w:val="2812D7CF"/>
    <w:rsid w:val="281D4BC2"/>
    <w:rsid w:val="282AFB48"/>
    <w:rsid w:val="2833E695"/>
    <w:rsid w:val="28773E8A"/>
    <w:rsid w:val="28AB6A51"/>
    <w:rsid w:val="28F52A0C"/>
    <w:rsid w:val="2901E47F"/>
    <w:rsid w:val="29255D5D"/>
    <w:rsid w:val="292AA0F9"/>
    <w:rsid w:val="2940728B"/>
    <w:rsid w:val="296A1A5E"/>
    <w:rsid w:val="298FA7E2"/>
    <w:rsid w:val="298FC9EA"/>
    <w:rsid w:val="29C6CBA9"/>
    <w:rsid w:val="29CFB6F6"/>
    <w:rsid w:val="29EDFD46"/>
    <w:rsid w:val="2A089911"/>
    <w:rsid w:val="2A15D14F"/>
    <w:rsid w:val="2A2F5DAD"/>
    <w:rsid w:val="2A3527F2"/>
    <w:rsid w:val="2A50D77C"/>
    <w:rsid w:val="2A550F86"/>
    <w:rsid w:val="2A5D5227"/>
    <w:rsid w:val="2A90FA6D"/>
    <w:rsid w:val="2AB90511"/>
    <w:rsid w:val="2AC12DBE"/>
    <w:rsid w:val="2AC6715A"/>
    <w:rsid w:val="2AD9B002"/>
    <w:rsid w:val="2B05EABF"/>
    <w:rsid w:val="2B37DCF4"/>
    <w:rsid w:val="2B6B8757"/>
    <w:rsid w:val="2BC1C3B5"/>
    <w:rsid w:val="2BF9ADB2"/>
    <w:rsid w:val="2C1F99AC"/>
    <w:rsid w:val="2C4F5401"/>
    <w:rsid w:val="2C5CFE1F"/>
    <w:rsid w:val="2C73BBA3"/>
    <w:rsid w:val="2C758FFA"/>
    <w:rsid w:val="2C824BDB"/>
    <w:rsid w:val="2C88B640"/>
    <w:rsid w:val="2C958D99"/>
    <w:rsid w:val="2CB2A230"/>
    <w:rsid w:val="2CFB93B8"/>
    <w:rsid w:val="2D17294A"/>
    <w:rsid w:val="2D43DB5E"/>
    <w:rsid w:val="2D71DCCD"/>
    <w:rsid w:val="2D939DBF"/>
    <w:rsid w:val="2DA538C8"/>
    <w:rsid w:val="2DA92EB4"/>
    <w:rsid w:val="2DB601B1"/>
    <w:rsid w:val="2DB6E0CA"/>
    <w:rsid w:val="2DBB6A0D"/>
    <w:rsid w:val="2DC0E388"/>
    <w:rsid w:val="2DC89B2F"/>
    <w:rsid w:val="2DF8CE80"/>
    <w:rsid w:val="2DFE121C"/>
    <w:rsid w:val="2E1150C4"/>
    <w:rsid w:val="2E6F7DB6"/>
    <w:rsid w:val="2E82D595"/>
    <w:rsid w:val="2EB2F9AB"/>
    <w:rsid w:val="2EB86BF7"/>
    <w:rsid w:val="2EDA9B1F"/>
    <w:rsid w:val="2EEF403A"/>
    <w:rsid w:val="2F24489F"/>
    <w:rsid w:val="2F450D86"/>
    <w:rsid w:val="2F52B12B"/>
    <w:rsid w:val="2F6767B0"/>
    <w:rsid w:val="2F68D7CD"/>
    <w:rsid w:val="2F91FBF7"/>
    <w:rsid w:val="2F9490CB"/>
    <w:rsid w:val="2F9E454A"/>
    <w:rsid w:val="2F9EC265"/>
    <w:rsid w:val="2FAB5C65"/>
    <w:rsid w:val="2FAEEBE3"/>
    <w:rsid w:val="2FECBE3A"/>
    <w:rsid w:val="3009EECF"/>
    <w:rsid w:val="300DBF43"/>
    <w:rsid w:val="3025D73A"/>
    <w:rsid w:val="303A1890"/>
    <w:rsid w:val="305493AA"/>
    <w:rsid w:val="30A781F2"/>
    <w:rsid w:val="30A95FCE"/>
    <w:rsid w:val="30C7A719"/>
    <w:rsid w:val="30EE818C"/>
    <w:rsid w:val="31003BF1"/>
    <w:rsid w:val="310108FD"/>
    <w:rsid w:val="3106303E"/>
    <w:rsid w:val="310D9F13"/>
    <w:rsid w:val="3111A58A"/>
    <w:rsid w:val="31125926"/>
    <w:rsid w:val="311495F4"/>
    <w:rsid w:val="312FAC83"/>
    <w:rsid w:val="31324B63"/>
    <w:rsid w:val="314499A3"/>
    <w:rsid w:val="31501D85"/>
    <w:rsid w:val="316C0D57"/>
    <w:rsid w:val="3179FC64"/>
    <w:rsid w:val="3190D0BC"/>
    <w:rsid w:val="31B6580B"/>
    <w:rsid w:val="31D5E8F1"/>
    <w:rsid w:val="31D90C6A"/>
    <w:rsid w:val="31DE4265"/>
    <w:rsid w:val="31ECD014"/>
    <w:rsid w:val="32174C81"/>
    <w:rsid w:val="321B4C06"/>
    <w:rsid w:val="32254AB4"/>
    <w:rsid w:val="32290F62"/>
    <w:rsid w:val="322ABD88"/>
    <w:rsid w:val="325BE961"/>
    <w:rsid w:val="326E93FE"/>
    <w:rsid w:val="328EDB30"/>
    <w:rsid w:val="32992FDF"/>
    <w:rsid w:val="32A6A1CB"/>
    <w:rsid w:val="32B1D661"/>
    <w:rsid w:val="32C8B14D"/>
    <w:rsid w:val="32CE1BC4"/>
    <w:rsid w:val="3309938E"/>
    <w:rsid w:val="333AD6B3"/>
    <w:rsid w:val="3342EED9"/>
    <w:rsid w:val="334A1D37"/>
    <w:rsid w:val="3369BEF7"/>
    <w:rsid w:val="337B2160"/>
    <w:rsid w:val="33825B9B"/>
    <w:rsid w:val="3388A075"/>
    <w:rsid w:val="339ADE42"/>
    <w:rsid w:val="33B31CE2"/>
    <w:rsid w:val="33F79340"/>
    <w:rsid w:val="3426224E"/>
    <w:rsid w:val="342D459E"/>
    <w:rsid w:val="34350040"/>
    <w:rsid w:val="3435F2A4"/>
    <w:rsid w:val="343DD100"/>
    <w:rsid w:val="344654D8"/>
    <w:rsid w:val="34674D45"/>
    <w:rsid w:val="346D53A0"/>
    <w:rsid w:val="347ECD88"/>
    <w:rsid w:val="34A198B9"/>
    <w:rsid w:val="34ACCD05"/>
    <w:rsid w:val="34B4BA8B"/>
    <w:rsid w:val="34C1E9FF"/>
    <w:rsid w:val="3510FB9C"/>
    <w:rsid w:val="352470D6"/>
    <w:rsid w:val="3536AEA3"/>
    <w:rsid w:val="355CEB76"/>
    <w:rsid w:val="357A2A7D"/>
    <w:rsid w:val="35AB7697"/>
    <w:rsid w:val="35C6EF99"/>
    <w:rsid w:val="35D3AD14"/>
    <w:rsid w:val="36031DA6"/>
    <w:rsid w:val="361510E4"/>
    <w:rsid w:val="363D691A"/>
    <w:rsid w:val="364F4462"/>
    <w:rsid w:val="3657C660"/>
    <w:rsid w:val="367D2E1B"/>
    <w:rsid w:val="36B2C222"/>
    <w:rsid w:val="36FE5909"/>
    <w:rsid w:val="373ED623"/>
    <w:rsid w:val="376719D3"/>
    <w:rsid w:val="3782789D"/>
    <w:rsid w:val="379EEE07"/>
    <w:rsid w:val="37A4E8CF"/>
    <w:rsid w:val="37D9397B"/>
    <w:rsid w:val="382D9444"/>
    <w:rsid w:val="3830E91F"/>
    <w:rsid w:val="386D6028"/>
    <w:rsid w:val="387B63DB"/>
    <w:rsid w:val="3889060D"/>
    <w:rsid w:val="388E4217"/>
    <w:rsid w:val="38C26817"/>
    <w:rsid w:val="38DDD582"/>
    <w:rsid w:val="38E2A5C2"/>
    <w:rsid w:val="38E31759"/>
    <w:rsid w:val="3940B930"/>
    <w:rsid w:val="3940C4C3"/>
    <w:rsid w:val="394D370D"/>
    <w:rsid w:val="397029F2"/>
    <w:rsid w:val="397AE153"/>
    <w:rsid w:val="39882BAE"/>
    <w:rsid w:val="3989034F"/>
    <w:rsid w:val="39B78848"/>
    <w:rsid w:val="39E0B48C"/>
    <w:rsid w:val="3A443D97"/>
    <w:rsid w:val="3A5F7180"/>
    <w:rsid w:val="3A6B1ABE"/>
    <w:rsid w:val="3A93DC02"/>
    <w:rsid w:val="3AA74CF9"/>
    <w:rsid w:val="3ADC9524"/>
    <w:rsid w:val="3AF6B2A3"/>
    <w:rsid w:val="3B10DA3D"/>
    <w:rsid w:val="3B4D3DFF"/>
    <w:rsid w:val="3B636333"/>
    <w:rsid w:val="3B83017F"/>
    <w:rsid w:val="3BB3049D"/>
    <w:rsid w:val="3BDBA732"/>
    <w:rsid w:val="3C012DEC"/>
    <w:rsid w:val="3C0A59C0"/>
    <w:rsid w:val="3C1091F0"/>
    <w:rsid w:val="3C1AB81B"/>
    <w:rsid w:val="3C1B2B84"/>
    <w:rsid w:val="3C868AF8"/>
    <w:rsid w:val="3C9BA844"/>
    <w:rsid w:val="3CAFE30B"/>
    <w:rsid w:val="3CBD5033"/>
    <w:rsid w:val="3D94EF4A"/>
    <w:rsid w:val="3DA62A21"/>
    <w:rsid w:val="3DAE17A7"/>
    <w:rsid w:val="3DDEF4D8"/>
    <w:rsid w:val="3E293BE9"/>
    <w:rsid w:val="3E43A93F"/>
    <w:rsid w:val="3E4BB36C"/>
    <w:rsid w:val="3E518107"/>
    <w:rsid w:val="3E7ACA35"/>
    <w:rsid w:val="3EA02AA3"/>
    <w:rsid w:val="3EF41191"/>
    <w:rsid w:val="3F2F9B4F"/>
    <w:rsid w:val="3F7ABE1C"/>
    <w:rsid w:val="3F93E679"/>
    <w:rsid w:val="3FD6C056"/>
    <w:rsid w:val="3FEA22D7"/>
    <w:rsid w:val="3FFC047A"/>
    <w:rsid w:val="40EE293E"/>
    <w:rsid w:val="410FBAE7"/>
    <w:rsid w:val="41143321"/>
    <w:rsid w:val="412F32A9"/>
    <w:rsid w:val="416F1967"/>
    <w:rsid w:val="41706B6E"/>
    <w:rsid w:val="41929C54"/>
    <w:rsid w:val="41933D93"/>
    <w:rsid w:val="427375E7"/>
    <w:rsid w:val="4276B568"/>
    <w:rsid w:val="428BC3C6"/>
    <w:rsid w:val="428CF5F3"/>
    <w:rsid w:val="429F0B36"/>
    <w:rsid w:val="42B25EDE"/>
    <w:rsid w:val="43080AE1"/>
    <w:rsid w:val="430AE9C8"/>
    <w:rsid w:val="4348DB82"/>
    <w:rsid w:val="4362D25D"/>
    <w:rsid w:val="439C9FA6"/>
    <w:rsid w:val="43B4401F"/>
    <w:rsid w:val="4422D0E7"/>
    <w:rsid w:val="4436DEFF"/>
    <w:rsid w:val="444A9BE6"/>
    <w:rsid w:val="446FEB4E"/>
    <w:rsid w:val="44855E95"/>
    <w:rsid w:val="44929682"/>
    <w:rsid w:val="44E59CA1"/>
    <w:rsid w:val="44E648BE"/>
    <w:rsid w:val="44FB52AC"/>
    <w:rsid w:val="4556F37C"/>
    <w:rsid w:val="45784257"/>
    <w:rsid w:val="457928B5"/>
    <w:rsid w:val="457E55CA"/>
    <w:rsid w:val="458D9E3C"/>
    <w:rsid w:val="458E0F72"/>
    <w:rsid w:val="45B35DD2"/>
    <w:rsid w:val="45C19A61"/>
    <w:rsid w:val="45EA06BD"/>
    <w:rsid w:val="46359B48"/>
    <w:rsid w:val="4659645B"/>
    <w:rsid w:val="4666DBF3"/>
    <w:rsid w:val="46CA5FC1"/>
    <w:rsid w:val="46CADD4D"/>
    <w:rsid w:val="46CEDEF8"/>
    <w:rsid w:val="46F69763"/>
    <w:rsid w:val="470B5C49"/>
    <w:rsid w:val="471B8CFF"/>
    <w:rsid w:val="472A36FE"/>
    <w:rsid w:val="4738E047"/>
    <w:rsid w:val="4743BF16"/>
    <w:rsid w:val="4785D71E"/>
    <w:rsid w:val="479EF85E"/>
    <w:rsid w:val="47BCFF57"/>
    <w:rsid w:val="47DB7C04"/>
    <w:rsid w:val="47F74ACB"/>
    <w:rsid w:val="48027F17"/>
    <w:rsid w:val="4807165F"/>
    <w:rsid w:val="480C6872"/>
    <w:rsid w:val="482F5E52"/>
    <w:rsid w:val="48381A2A"/>
    <w:rsid w:val="4854A9F1"/>
    <w:rsid w:val="48603BD5"/>
    <w:rsid w:val="48663022"/>
    <w:rsid w:val="4866ADAE"/>
    <w:rsid w:val="487056E6"/>
    <w:rsid w:val="48B5F68C"/>
    <w:rsid w:val="48C5B034"/>
    <w:rsid w:val="48FE7220"/>
    <w:rsid w:val="49071E5C"/>
    <w:rsid w:val="493AC8BF"/>
    <w:rsid w:val="495ECA80"/>
    <w:rsid w:val="49A7AFC1"/>
    <w:rsid w:val="49D8F2FA"/>
    <w:rsid w:val="4A13172A"/>
    <w:rsid w:val="4A3EA0A0"/>
    <w:rsid w:val="4A7B5FD8"/>
    <w:rsid w:val="4AB76546"/>
    <w:rsid w:val="4ABD77E0"/>
    <w:rsid w:val="4AEDFEF2"/>
    <w:rsid w:val="4AFA9AE1"/>
    <w:rsid w:val="4B131D01"/>
    <w:rsid w:val="4B59E555"/>
    <w:rsid w:val="4B6DF6AC"/>
    <w:rsid w:val="4B9823F1"/>
    <w:rsid w:val="4BBBBA4B"/>
    <w:rsid w:val="4BC7EEDF"/>
    <w:rsid w:val="4BCBB555"/>
    <w:rsid w:val="4BF43623"/>
    <w:rsid w:val="4BF485FE"/>
    <w:rsid w:val="4BFA8959"/>
    <w:rsid w:val="4C0976F9"/>
    <w:rsid w:val="4C286B10"/>
    <w:rsid w:val="4C594841"/>
    <w:rsid w:val="4C726981"/>
    <w:rsid w:val="4C933840"/>
    <w:rsid w:val="4CE5C7FB"/>
    <w:rsid w:val="4CEA7B4B"/>
    <w:rsid w:val="4D0B767B"/>
    <w:rsid w:val="4D258324"/>
    <w:rsid w:val="4D43C809"/>
    <w:rsid w:val="4D4D940B"/>
    <w:rsid w:val="4D5FD2AD"/>
    <w:rsid w:val="4D602F97"/>
    <w:rsid w:val="4D65BC6A"/>
    <w:rsid w:val="4D6785B6"/>
    <w:rsid w:val="4DAB4C60"/>
    <w:rsid w:val="4DCCAC46"/>
    <w:rsid w:val="4DD0C138"/>
    <w:rsid w:val="4DEECC48"/>
    <w:rsid w:val="4E153F34"/>
    <w:rsid w:val="4E17CB8F"/>
    <w:rsid w:val="4E1DBB86"/>
    <w:rsid w:val="4E63D80D"/>
    <w:rsid w:val="4E8D4BDB"/>
    <w:rsid w:val="4E931620"/>
    <w:rsid w:val="4EB0BEF6"/>
    <w:rsid w:val="4EDF986A"/>
    <w:rsid w:val="4EFF8FA1"/>
    <w:rsid w:val="4F0C8675"/>
    <w:rsid w:val="4F4117BB"/>
    <w:rsid w:val="4F4ED0FB"/>
    <w:rsid w:val="4F765FE0"/>
    <w:rsid w:val="4F7D8E3E"/>
    <w:rsid w:val="4F89F0DB"/>
    <w:rsid w:val="4F90E903"/>
    <w:rsid w:val="4FCC2CFF"/>
    <w:rsid w:val="505C794A"/>
    <w:rsid w:val="507B68CB"/>
    <w:rsid w:val="50AB8CF2"/>
    <w:rsid w:val="50CE87B6"/>
    <w:rsid w:val="50F22675"/>
    <w:rsid w:val="5100EB58"/>
    <w:rsid w:val="5119C4B5"/>
    <w:rsid w:val="5126F549"/>
    <w:rsid w:val="5166F493"/>
    <w:rsid w:val="5167FD60"/>
    <w:rsid w:val="51A40488"/>
    <w:rsid w:val="51E7BD5F"/>
    <w:rsid w:val="5213EFDF"/>
    <w:rsid w:val="52249D68"/>
    <w:rsid w:val="525E3145"/>
    <w:rsid w:val="529DA855"/>
    <w:rsid w:val="52B52F00"/>
    <w:rsid w:val="52C889C5"/>
    <w:rsid w:val="52DD8FCD"/>
    <w:rsid w:val="52F1D3C2"/>
    <w:rsid w:val="5339FD72"/>
    <w:rsid w:val="533FD4E9"/>
    <w:rsid w:val="5366C4B3"/>
    <w:rsid w:val="53684A82"/>
    <w:rsid w:val="53763EB4"/>
    <w:rsid w:val="53D25F0E"/>
    <w:rsid w:val="540FE2EF"/>
    <w:rsid w:val="541FCC54"/>
    <w:rsid w:val="546BAD71"/>
    <w:rsid w:val="549F9E22"/>
    <w:rsid w:val="54A73BBF"/>
    <w:rsid w:val="556084FF"/>
    <w:rsid w:val="5593C56A"/>
    <w:rsid w:val="55A1F8D9"/>
    <w:rsid w:val="55DC28CC"/>
    <w:rsid w:val="55F0C0B0"/>
    <w:rsid w:val="55F48D7B"/>
    <w:rsid w:val="55FC64C4"/>
    <w:rsid w:val="56430C20"/>
    <w:rsid w:val="5664B7F2"/>
    <w:rsid w:val="567775AB"/>
    <w:rsid w:val="56AED5DC"/>
    <w:rsid w:val="56FC5560"/>
    <w:rsid w:val="57328B5A"/>
    <w:rsid w:val="573DC93A"/>
    <w:rsid w:val="57425019"/>
    <w:rsid w:val="577DCCB7"/>
    <w:rsid w:val="578C9111"/>
    <w:rsid w:val="579884FF"/>
    <w:rsid w:val="57AA17DC"/>
    <w:rsid w:val="57E675A4"/>
    <w:rsid w:val="587E6C06"/>
    <w:rsid w:val="5898780A"/>
    <w:rsid w:val="59199D18"/>
    <w:rsid w:val="591A06C6"/>
    <w:rsid w:val="59318DBA"/>
    <w:rsid w:val="59340586"/>
    <w:rsid w:val="593B7A0A"/>
    <w:rsid w:val="59428D64"/>
    <w:rsid w:val="59440C2E"/>
    <w:rsid w:val="5953FA25"/>
    <w:rsid w:val="595D05F4"/>
    <w:rsid w:val="5968ABA1"/>
    <w:rsid w:val="59837AB3"/>
    <w:rsid w:val="59903895"/>
    <w:rsid w:val="59E188AE"/>
    <w:rsid w:val="59E51A49"/>
    <w:rsid w:val="59EDF99E"/>
    <w:rsid w:val="5A7569FC"/>
    <w:rsid w:val="5AEFCA86"/>
    <w:rsid w:val="5AFD4564"/>
    <w:rsid w:val="5B0CFEE7"/>
    <w:rsid w:val="5B2150F7"/>
    <w:rsid w:val="5B5E2BF4"/>
    <w:rsid w:val="5B69A86E"/>
    <w:rsid w:val="5B75CAF6"/>
    <w:rsid w:val="5B778D55"/>
    <w:rsid w:val="5B7D590F"/>
    <w:rsid w:val="5BAA9AAB"/>
    <w:rsid w:val="5BACF9AA"/>
    <w:rsid w:val="5BD1232C"/>
    <w:rsid w:val="5BD63B83"/>
    <w:rsid w:val="5C113A5D"/>
    <w:rsid w:val="5C178FF1"/>
    <w:rsid w:val="5C1F9AC3"/>
    <w:rsid w:val="5C471C34"/>
    <w:rsid w:val="5C48D8D1"/>
    <w:rsid w:val="5C5B5290"/>
    <w:rsid w:val="5C65C26A"/>
    <w:rsid w:val="5CBD2158"/>
    <w:rsid w:val="5CD9E3B9"/>
    <w:rsid w:val="5D044750"/>
    <w:rsid w:val="5D115970"/>
    <w:rsid w:val="5D219A45"/>
    <w:rsid w:val="5D249A66"/>
    <w:rsid w:val="5D5034B0"/>
    <w:rsid w:val="5D5144F8"/>
    <w:rsid w:val="5D5FC2C1"/>
    <w:rsid w:val="5D5FED94"/>
    <w:rsid w:val="5D9186D0"/>
    <w:rsid w:val="5E7AD197"/>
    <w:rsid w:val="5E828790"/>
    <w:rsid w:val="5EE05D87"/>
    <w:rsid w:val="5EFB399C"/>
    <w:rsid w:val="5F2730D0"/>
    <w:rsid w:val="5F302ADA"/>
    <w:rsid w:val="5F48DB1F"/>
    <w:rsid w:val="5F5AB22A"/>
    <w:rsid w:val="5F627EFB"/>
    <w:rsid w:val="5F89F41E"/>
    <w:rsid w:val="5FEC6099"/>
    <w:rsid w:val="5FF04E01"/>
    <w:rsid w:val="6015F670"/>
    <w:rsid w:val="605AD936"/>
    <w:rsid w:val="6078E3A8"/>
    <w:rsid w:val="607B3536"/>
    <w:rsid w:val="6086E227"/>
    <w:rsid w:val="608F5357"/>
    <w:rsid w:val="61265D50"/>
    <w:rsid w:val="614CFDFA"/>
    <w:rsid w:val="615F0C0A"/>
    <w:rsid w:val="61A76C43"/>
    <w:rsid w:val="61F3ABF4"/>
    <w:rsid w:val="61FD4C7C"/>
    <w:rsid w:val="621D654B"/>
    <w:rsid w:val="622BF468"/>
    <w:rsid w:val="6233ABD2"/>
    <w:rsid w:val="627A88AD"/>
    <w:rsid w:val="62E2D552"/>
    <w:rsid w:val="62FADC6B"/>
    <w:rsid w:val="632BB539"/>
    <w:rsid w:val="63360F08"/>
    <w:rsid w:val="634C2C6D"/>
    <w:rsid w:val="6377B36C"/>
    <w:rsid w:val="639EBF02"/>
    <w:rsid w:val="639EE332"/>
    <w:rsid w:val="63B3FD72"/>
    <w:rsid w:val="63B8EE16"/>
    <w:rsid w:val="63C6F419"/>
    <w:rsid w:val="641C4C42"/>
    <w:rsid w:val="645E702C"/>
    <w:rsid w:val="6472EA33"/>
    <w:rsid w:val="6477F625"/>
    <w:rsid w:val="6496ACCC"/>
    <w:rsid w:val="64D42E72"/>
    <w:rsid w:val="6513007E"/>
    <w:rsid w:val="6539FE7D"/>
    <w:rsid w:val="656FA51E"/>
    <w:rsid w:val="65881DCF"/>
    <w:rsid w:val="6588B881"/>
    <w:rsid w:val="6596C13E"/>
    <w:rsid w:val="659A5894"/>
    <w:rsid w:val="65B21673"/>
    <w:rsid w:val="65E19E15"/>
    <w:rsid w:val="662C1F3F"/>
    <w:rsid w:val="66327D2D"/>
    <w:rsid w:val="66390361"/>
    <w:rsid w:val="665E33FE"/>
    <w:rsid w:val="665F8F85"/>
    <w:rsid w:val="667CB995"/>
    <w:rsid w:val="667F8B5C"/>
    <w:rsid w:val="6709392C"/>
    <w:rsid w:val="67281120"/>
    <w:rsid w:val="672AE232"/>
    <w:rsid w:val="6730D0A8"/>
    <w:rsid w:val="67FCEDD1"/>
    <w:rsid w:val="68348D13"/>
    <w:rsid w:val="685BDC17"/>
    <w:rsid w:val="68672A43"/>
    <w:rsid w:val="6875CF87"/>
    <w:rsid w:val="68887AE3"/>
    <w:rsid w:val="68B0BF7F"/>
    <w:rsid w:val="68B40714"/>
    <w:rsid w:val="68B9F5D9"/>
    <w:rsid w:val="68C9DC49"/>
    <w:rsid w:val="690719FD"/>
    <w:rsid w:val="690A9DDD"/>
    <w:rsid w:val="693128B3"/>
    <w:rsid w:val="6932EF32"/>
    <w:rsid w:val="695216D6"/>
    <w:rsid w:val="696BCDF8"/>
    <w:rsid w:val="697A1A82"/>
    <w:rsid w:val="69BCC95D"/>
    <w:rsid w:val="69DC8631"/>
    <w:rsid w:val="69FD2434"/>
    <w:rsid w:val="6A0E24B6"/>
    <w:rsid w:val="6A307012"/>
    <w:rsid w:val="6A4431C8"/>
    <w:rsid w:val="6A4D0FEB"/>
    <w:rsid w:val="6A65ACAA"/>
    <w:rsid w:val="6A7A3D77"/>
    <w:rsid w:val="6A868061"/>
    <w:rsid w:val="6A8B8DC6"/>
    <w:rsid w:val="6AE2D812"/>
    <w:rsid w:val="6B82C551"/>
    <w:rsid w:val="6BCC4073"/>
    <w:rsid w:val="6C460CC6"/>
    <w:rsid w:val="6C4A1DF9"/>
    <w:rsid w:val="6C4D86D1"/>
    <w:rsid w:val="6C598394"/>
    <w:rsid w:val="6C5AE6E2"/>
    <w:rsid w:val="6C931324"/>
    <w:rsid w:val="6CAA8D31"/>
    <w:rsid w:val="6CBC4AE2"/>
    <w:rsid w:val="6CC29509"/>
    <w:rsid w:val="6CED4975"/>
    <w:rsid w:val="6D1E1263"/>
    <w:rsid w:val="6D214161"/>
    <w:rsid w:val="6D3C28B0"/>
    <w:rsid w:val="6DCEA918"/>
    <w:rsid w:val="6DD4D685"/>
    <w:rsid w:val="6DEFEB22"/>
    <w:rsid w:val="6E0D6014"/>
    <w:rsid w:val="6E13F935"/>
    <w:rsid w:val="6E480CEC"/>
    <w:rsid w:val="6E561DEC"/>
    <w:rsid w:val="6E5AA01B"/>
    <w:rsid w:val="6EBA6613"/>
    <w:rsid w:val="6EBD11C2"/>
    <w:rsid w:val="6EBF5A80"/>
    <w:rsid w:val="6EF08D8D"/>
    <w:rsid w:val="6F1C4CF5"/>
    <w:rsid w:val="6F3B7B92"/>
    <w:rsid w:val="6F40A387"/>
    <w:rsid w:val="6F52AD99"/>
    <w:rsid w:val="6F608B1B"/>
    <w:rsid w:val="6F9745EC"/>
    <w:rsid w:val="6FA5EE2E"/>
    <w:rsid w:val="7043C168"/>
    <w:rsid w:val="7047F9E5"/>
    <w:rsid w:val="70871272"/>
    <w:rsid w:val="7107CF97"/>
    <w:rsid w:val="7111D60A"/>
    <w:rsid w:val="7123649A"/>
    <w:rsid w:val="7147004E"/>
    <w:rsid w:val="718F7807"/>
    <w:rsid w:val="71928E96"/>
    <w:rsid w:val="71D569E0"/>
    <w:rsid w:val="71E3CA46"/>
    <w:rsid w:val="71F61991"/>
    <w:rsid w:val="71FC7431"/>
    <w:rsid w:val="7208B753"/>
    <w:rsid w:val="72282E4F"/>
    <w:rsid w:val="722D78E6"/>
    <w:rsid w:val="72353F4B"/>
    <w:rsid w:val="723B81F7"/>
    <w:rsid w:val="72912DFA"/>
    <w:rsid w:val="72940CE1"/>
    <w:rsid w:val="72BCC855"/>
    <w:rsid w:val="72D5CADA"/>
    <w:rsid w:val="736A13FA"/>
    <w:rsid w:val="737F9AA7"/>
    <w:rsid w:val="73C94947"/>
    <w:rsid w:val="73D99A37"/>
    <w:rsid w:val="741F0FAE"/>
    <w:rsid w:val="742FDD42"/>
    <w:rsid w:val="74AA2D5D"/>
    <w:rsid w:val="74F7BEE0"/>
    <w:rsid w:val="751F2D24"/>
    <w:rsid w:val="7534A28F"/>
    <w:rsid w:val="754BEB67"/>
    <w:rsid w:val="754FF477"/>
    <w:rsid w:val="7577B2E3"/>
    <w:rsid w:val="7578BB15"/>
    <w:rsid w:val="75876B2C"/>
    <w:rsid w:val="7594D6AB"/>
    <w:rsid w:val="760BFF04"/>
    <w:rsid w:val="760C8492"/>
    <w:rsid w:val="761797F9"/>
    <w:rsid w:val="761F5422"/>
    <w:rsid w:val="7622F888"/>
    <w:rsid w:val="764D644E"/>
    <w:rsid w:val="768FCFD4"/>
    <w:rsid w:val="769A9780"/>
    <w:rsid w:val="76A3550D"/>
    <w:rsid w:val="76A8DB03"/>
    <w:rsid w:val="76BD9303"/>
    <w:rsid w:val="76D5454B"/>
    <w:rsid w:val="76FB9F72"/>
    <w:rsid w:val="77025D32"/>
    <w:rsid w:val="7705165A"/>
    <w:rsid w:val="7771845F"/>
    <w:rsid w:val="77BEC8E9"/>
    <w:rsid w:val="78109AD1"/>
    <w:rsid w:val="781FDD70"/>
    <w:rsid w:val="783A70F2"/>
    <w:rsid w:val="784D1469"/>
    <w:rsid w:val="784ED34D"/>
    <w:rsid w:val="7913BEF3"/>
    <w:rsid w:val="795A994A"/>
    <w:rsid w:val="799ABD9C"/>
    <w:rsid w:val="799B97D4"/>
    <w:rsid w:val="79F7081E"/>
    <w:rsid w:val="7A4E9895"/>
    <w:rsid w:val="7A5D1A34"/>
    <w:rsid w:val="7A85A612"/>
    <w:rsid w:val="7A9C499F"/>
    <w:rsid w:val="7AB55A64"/>
    <w:rsid w:val="7AB57721"/>
    <w:rsid w:val="7B0141E5"/>
    <w:rsid w:val="7B17F264"/>
    <w:rsid w:val="7B24CA96"/>
    <w:rsid w:val="7B7C4C26"/>
    <w:rsid w:val="7B7E3DF6"/>
    <w:rsid w:val="7B89CB07"/>
    <w:rsid w:val="7BB281CB"/>
    <w:rsid w:val="7C08B78B"/>
    <w:rsid w:val="7CEEDF83"/>
    <w:rsid w:val="7D31C063"/>
    <w:rsid w:val="7D3E4792"/>
    <w:rsid w:val="7D5FC7C5"/>
    <w:rsid w:val="7D7A75F8"/>
    <w:rsid w:val="7DC11D54"/>
    <w:rsid w:val="7DC8B677"/>
    <w:rsid w:val="7DD6C216"/>
    <w:rsid w:val="7DECFB26"/>
    <w:rsid w:val="7E027027"/>
    <w:rsid w:val="7E094406"/>
    <w:rsid w:val="7E4F9326"/>
    <w:rsid w:val="7E74EF02"/>
    <w:rsid w:val="7E768671"/>
    <w:rsid w:val="7E773135"/>
    <w:rsid w:val="7EBC55ED"/>
    <w:rsid w:val="7ED57E4A"/>
    <w:rsid w:val="7EF3A1B2"/>
    <w:rsid w:val="7F295E8F"/>
    <w:rsid w:val="7F3483BA"/>
    <w:rsid w:val="7F5CEDB5"/>
    <w:rsid w:val="7F80F580"/>
    <w:rsid w:val="7F8456B7"/>
    <w:rsid w:val="7F88CB87"/>
    <w:rsid w:val="7FAAA124"/>
    <w:rsid w:val="7FBD2E7B"/>
    <w:rsid w:val="7FD417DA"/>
    <w:rsid w:val="7FF09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6DF6AC"/>
  <w15:chartTrackingRefBased/>
  <w15:docId w15:val="{94B881CF-E0F4-4FB0-9167-48D3B3F0DC4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ebdfec6e327545e7" /><Relationship Type="http://schemas.openxmlformats.org/officeDocument/2006/relationships/numbering" Target="numbering.xml" Id="Rba1d9575e442459e" /><Relationship Type="http://schemas.openxmlformats.org/officeDocument/2006/relationships/hyperlink" Target="https://www.apa.org/monitor/2021/06/anti-racist-children" TargetMode="External" Id="R29942a6a14884988" /><Relationship Type="http://schemas.openxmlformats.org/officeDocument/2006/relationships/hyperlink" Target="https://psychclassics.yorku.ca/Bandura/bobo.htm" TargetMode="External" Id="R2c0d37d40f8a412d" /><Relationship Type="http://schemas.openxmlformats.org/officeDocument/2006/relationships/hyperlink" Target="http://www.asecib.ase.ro/mps/Bandura_SocialLearningTheory.pdf" TargetMode="External" Id="Ra73ca207a84648c9" /><Relationship Type="http://schemas.openxmlformats.org/officeDocument/2006/relationships/hyperlink" Target="https://hwb.gov.wales/curriculum-for-wales/designing-your-curriculum/pedagogy/" TargetMode="External" Id="Rf85621c006e44e93" /><Relationship Type="http://schemas.openxmlformats.org/officeDocument/2006/relationships/hyperlink" Target="https://www.psychologicalscience.org/news/releases/human-toddlers-copy-their-peers-to-fit-in-but-apes-dont.html" TargetMode="External" Id="Rd26f68e16a914d8e" /><Relationship Type="http://schemas.openxmlformats.org/officeDocument/2006/relationships/hyperlink" Target="https://books.google.co.uk/books?id=enAEsuQ5A_wC" TargetMode="External" Id="R9b9faca52b164e61" /><Relationship Type="http://schemas.openxmlformats.org/officeDocument/2006/relationships/hyperlink" Target="https://psycnet.apa.org/doi/10.1037/h0055873" TargetMode="External" Id="Rd4066b6b3fe146f0" /><Relationship Type="http://schemas.openxmlformats.org/officeDocument/2006/relationships/header" Target="header.xml" Id="R59cc1d1d64fd422d" /><Relationship Type="http://schemas.openxmlformats.org/officeDocument/2006/relationships/footer" Target="footer.xml" Id="R7db5c74c70d7428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2023-10-13T13:57:12.6448621Z</dcterms:created>
  <dcterms:modified xsi:type="dcterms:W3CDTF">2023-11-02T14:38:04.9907354Z</dcterms:modified>
  <dc:creator>Jacob Turnbull (2306567)</dc:creator>
  <lastModifiedBy>Jacob Turnbull (2306567)</lastModifiedBy>
</coreProperties>
</file>