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DEF2BF" wp14:paraId="60793EAE" wp14:textId="45282F1D">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0FFAD49E" wp14:textId="280ACF70">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1AEAA0EC" wp14:textId="2E12382F">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9452A39" wp14:textId="118DD69D">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66C4F037" wp14:textId="5E04AB29">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4AA3AF0" wp14:textId="60BB9B80">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18343063" wp14:textId="1732738A">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4F209B4" wp14:textId="2A8B02E5">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B2FBF3B" wp14:textId="433F4BC5">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47CC3877" wp14:textId="1EBD90B8">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57B4E98" wp14:textId="3B39B977">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201DC59" wp14:textId="10F20988">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54F07855" wp14:textId="42BE95F6">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2178974A" wp14:textId="2A7A81A5">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43C922B5" wp14:textId="0CF584C0">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563E2601" wp14:textId="052B442A">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19499629" wp14:textId="3FACEE62">
      <w:pPr>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ADEF2BF" wp14:paraId="69BB0C19" wp14:textId="05BD01C8">
      <w:pPr>
        <w:pStyle w:val="Normal"/>
        <w:spacing w:before="0" w:beforeAutospacing="off" w:after="0" w:afterAutospacing="off"/>
        <w:jc w:val="both"/>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64DAABBC" wp14:paraId="2F273CE3" wp14:textId="18DA532A">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24"/>
          <w:szCs w:val="24"/>
        </w:rPr>
      </w:pPr>
      <w:r w:rsidRPr="64DAABBC" w:rsidR="18B9A873">
        <w:rPr>
          <w:rFonts w:ascii="Arial" w:hAnsi="Arial" w:eastAsia="Arial" w:cs="Arial"/>
          <w:b w:val="0"/>
          <w:bCs w:val="0"/>
          <w:i w:val="0"/>
          <w:iCs w:val="0"/>
          <w:caps w:val="0"/>
          <w:smallCaps w:val="0"/>
          <w:color w:val="000000" w:themeColor="text1" w:themeTint="FF" w:themeShade="FF"/>
          <w:sz w:val="24"/>
          <w:szCs w:val="24"/>
        </w:rPr>
        <w:t>Problem Solving and Innovation Module</w:t>
      </w:r>
    </w:p>
    <w:p xmlns:wp14="http://schemas.microsoft.com/office/word/2010/wordml" w:rsidP="64DAABBC" wp14:paraId="77A7F6DF" wp14:textId="7F02A9DC">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24"/>
          <w:szCs w:val="24"/>
        </w:rPr>
      </w:pPr>
      <w:r w:rsidRPr="64DAABBC" w:rsidR="18B9A873">
        <w:rPr>
          <w:rFonts w:ascii="Arial" w:hAnsi="Arial" w:eastAsia="Arial" w:cs="Arial"/>
          <w:b w:val="0"/>
          <w:bCs w:val="0"/>
          <w:i w:val="0"/>
          <w:iCs w:val="0"/>
          <w:caps w:val="0"/>
          <w:smallCaps w:val="0"/>
          <w:color w:val="000000" w:themeColor="text1" w:themeTint="FF" w:themeShade="FF"/>
          <w:sz w:val="24"/>
          <w:szCs w:val="24"/>
        </w:rPr>
        <w:t>BMSW4014</w:t>
      </w:r>
    </w:p>
    <w:p xmlns:wp14="http://schemas.microsoft.com/office/word/2010/wordml" w:rsidP="64DAABBC" wp14:paraId="0F87992B" wp14:textId="167D0633">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24"/>
          <w:szCs w:val="24"/>
        </w:rPr>
      </w:pPr>
      <w:r w:rsidRPr="64DAABBC" w:rsidR="360AD612">
        <w:rPr>
          <w:rFonts w:ascii="Arial" w:hAnsi="Arial" w:eastAsia="Arial" w:cs="Arial"/>
          <w:b w:val="0"/>
          <w:bCs w:val="0"/>
          <w:i w:val="0"/>
          <w:iCs w:val="0"/>
          <w:caps w:val="0"/>
          <w:smallCaps w:val="0"/>
          <w:color w:val="000000" w:themeColor="text1" w:themeTint="FF" w:themeShade="FF"/>
          <w:sz w:val="24"/>
          <w:szCs w:val="24"/>
        </w:rPr>
        <w:t>04</w:t>
      </w:r>
      <w:r w:rsidRPr="64DAABBC" w:rsidR="18B9A873">
        <w:rPr>
          <w:rFonts w:ascii="Arial" w:hAnsi="Arial" w:eastAsia="Arial" w:cs="Arial"/>
          <w:b w:val="0"/>
          <w:bCs w:val="0"/>
          <w:i w:val="0"/>
          <w:iCs w:val="0"/>
          <w:caps w:val="0"/>
          <w:smallCaps w:val="0"/>
          <w:color w:val="000000" w:themeColor="text1" w:themeTint="FF" w:themeShade="FF"/>
          <w:sz w:val="24"/>
          <w:szCs w:val="24"/>
        </w:rPr>
        <w:t>.0</w:t>
      </w:r>
      <w:r w:rsidRPr="64DAABBC" w:rsidR="3E61F273">
        <w:rPr>
          <w:rFonts w:ascii="Arial" w:hAnsi="Arial" w:eastAsia="Arial" w:cs="Arial"/>
          <w:b w:val="0"/>
          <w:bCs w:val="0"/>
          <w:i w:val="0"/>
          <w:iCs w:val="0"/>
          <w:caps w:val="0"/>
          <w:smallCaps w:val="0"/>
          <w:color w:val="000000" w:themeColor="text1" w:themeTint="FF" w:themeShade="FF"/>
          <w:sz w:val="24"/>
          <w:szCs w:val="24"/>
        </w:rPr>
        <w:t>7</w:t>
      </w:r>
      <w:r w:rsidRPr="64DAABBC" w:rsidR="18B9A873">
        <w:rPr>
          <w:rFonts w:ascii="Arial" w:hAnsi="Arial" w:eastAsia="Arial" w:cs="Arial"/>
          <w:b w:val="0"/>
          <w:bCs w:val="0"/>
          <w:i w:val="0"/>
          <w:iCs w:val="0"/>
          <w:caps w:val="0"/>
          <w:smallCaps w:val="0"/>
          <w:color w:val="000000" w:themeColor="text1" w:themeTint="FF" w:themeShade="FF"/>
          <w:sz w:val="24"/>
          <w:szCs w:val="24"/>
        </w:rPr>
        <w:t>.2025</w:t>
      </w:r>
    </w:p>
    <w:p xmlns:wp14="http://schemas.microsoft.com/office/word/2010/wordml" w:rsidP="64DAABBC" wp14:paraId="5568BB6D" wp14:textId="05331076">
      <w:pPr>
        <w:spacing w:before="0" w:beforeAutospacing="off" w:after="0" w:afterAutospacing="off" w:line="360" w:lineRule="auto"/>
        <w:ind w:left="0" w:right="0"/>
        <w:jc w:val="center"/>
        <w:rPr>
          <w:rFonts w:ascii="Arial" w:hAnsi="Arial" w:eastAsia="Arial" w:cs="Arial"/>
          <w:b w:val="0"/>
          <w:bCs w:val="0"/>
          <w:i w:val="0"/>
          <w:iCs w:val="0"/>
          <w:caps w:val="0"/>
          <w:smallCaps w:val="0"/>
          <w:color w:val="000000" w:themeColor="text1" w:themeTint="FF" w:themeShade="FF"/>
          <w:sz w:val="24"/>
          <w:szCs w:val="24"/>
        </w:rPr>
      </w:pPr>
      <w:r w:rsidRPr="64DAABBC" w:rsidR="18B9A873">
        <w:rPr>
          <w:rFonts w:ascii="Arial" w:hAnsi="Arial" w:eastAsia="Arial" w:cs="Arial"/>
          <w:b w:val="0"/>
          <w:bCs w:val="0"/>
          <w:i w:val="0"/>
          <w:iCs w:val="0"/>
          <w:caps w:val="0"/>
          <w:smallCaps w:val="0"/>
          <w:color w:val="000000" w:themeColor="text1" w:themeTint="FF" w:themeShade="FF"/>
          <w:sz w:val="24"/>
          <w:szCs w:val="24"/>
        </w:rPr>
        <w:t>Ruslan Kysil (2425345)</w:t>
      </w:r>
    </w:p>
    <w:p xmlns:wp14="http://schemas.microsoft.com/office/word/2010/wordml" w:rsidP="64DAABBC" wp14:paraId="501817AE" wp14:textId="4622ED48">
      <w:pPr>
        <w:spacing w:line="360" w:lineRule="auto"/>
        <w:jc w:val="center"/>
        <w:rPr>
          <w:rFonts w:ascii="Arial" w:hAnsi="Arial" w:eastAsia="Arial" w:cs="Arial"/>
          <w:noProof w:val="0"/>
          <w:sz w:val="24"/>
          <w:szCs w:val="24"/>
          <w:lang w:val="en-GB"/>
        </w:rPr>
      </w:pPr>
      <w:r w:rsidRPr="64DAABBC" w:rsidR="05A29118">
        <w:rPr>
          <w:rFonts w:ascii="Arial" w:hAnsi="Arial" w:eastAsia="Arial" w:cs="Arial"/>
          <w:noProof w:val="0"/>
          <w:sz w:val="24"/>
          <w:szCs w:val="24"/>
          <w:lang w:val="en-GB"/>
        </w:rPr>
        <w:t xml:space="preserve">A Critical Analysis of External Factors </w:t>
      </w:r>
      <w:r w:rsidRPr="64DAABBC" w:rsidR="05A29118">
        <w:rPr>
          <w:rFonts w:ascii="Arial" w:hAnsi="Arial" w:eastAsia="Arial" w:cs="Arial"/>
          <w:noProof w:val="0"/>
          <w:sz w:val="24"/>
          <w:szCs w:val="24"/>
          <w:lang w:val="en-GB"/>
        </w:rPr>
        <w:t>impacting</w:t>
      </w:r>
      <w:r w:rsidRPr="64DAABBC" w:rsidR="05A29118">
        <w:rPr>
          <w:rFonts w:ascii="Arial" w:hAnsi="Arial" w:eastAsia="Arial" w:cs="Arial"/>
          <w:noProof w:val="0"/>
          <w:sz w:val="24"/>
          <w:szCs w:val="24"/>
          <w:lang w:val="en-GB"/>
        </w:rPr>
        <w:t xml:space="preserve"> High Street retailers in the UK</w:t>
      </w:r>
    </w:p>
    <w:p w:rsidR="64DAABBC" w:rsidP="5ADEF2BF" w:rsidRDefault="64DAABBC" w14:paraId="1D002709" w14:textId="18C8C49F">
      <w:pPr>
        <w:jc w:val="both"/>
      </w:pPr>
    </w:p>
    <w:p w:rsidR="64DAABBC" w:rsidP="5ADEF2BF" w:rsidRDefault="64DAABBC" w14:paraId="229C0651" w14:textId="04095D29">
      <w:pPr>
        <w:jc w:val="both"/>
      </w:pPr>
    </w:p>
    <w:p w:rsidR="64DAABBC" w:rsidP="5ADEF2BF" w:rsidRDefault="64DAABBC" w14:paraId="4FD579EC" w14:textId="437C16E1">
      <w:pPr>
        <w:jc w:val="both"/>
      </w:pPr>
    </w:p>
    <w:p w:rsidR="64DAABBC" w:rsidP="5ADEF2BF" w:rsidRDefault="64DAABBC" w14:paraId="5B930132" w14:textId="2CF44309">
      <w:pPr>
        <w:jc w:val="both"/>
      </w:pPr>
    </w:p>
    <w:p w:rsidR="64DAABBC" w:rsidP="5ADEF2BF" w:rsidRDefault="64DAABBC" w14:paraId="4C51F832" w14:textId="019532F3">
      <w:pPr>
        <w:jc w:val="both"/>
      </w:pPr>
    </w:p>
    <w:p w:rsidR="64DAABBC" w:rsidP="5ADEF2BF" w:rsidRDefault="64DAABBC" w14:paraId="0F5804D0" w14:textId="3F0B3C6F">
      <w:pPr>
        <w:jc w:val="both"/>
      </w:pPr>
    </w:p>
    <w:p w:rsidR="64DAABBC" w:rsidP="5ADEF2BF" w:rsidRDefault="64DAABBC" w14:paraId="3FC1623B" w14:textId="0F100DB8">
      <w:pPr>
        <w:jc w:val="both"/>
      </w:pPr>
    </w:p>
    <w:p w:rsidR="64DAABBC" w:rsidP="5ADEF2BF" w:rsidRDefault="64DAABBC" w14:paraId="188E02EB" w14:textId="5BF772B2">
      <w:pPr>
        <w:jc w:val="both"/>
      </w:pPr>
    </w:p>
    <w:p w:rsidR="64DAABBC" w:rsidP="5ADEF2BF" w:rsidRDefault="64DAABBC" w14:paraId="5DE427DA" w14:textId="6D68A2EC">
      <w:pPr>
        <w:jc w:val="both"/>
      </w:pPr>
    </w:p>
    <w:p w:rsidR="64DAABBC" w:rsidP="5ADEF2BF" w:rsidRDefault="64DAABBC" w14:paraId="24E4D848" w14:textId="50E56C21">
      <w:pPr>
        <w:jc w:val="both"/>
      </w:pPr>
    </w:p>
    <w:p w:rsidR="64DAABBC" w:rsidP="5ADEF2BF" w:rsidRDefault="64DAABBC" w14:paraId="10ACA891" w14:textId="276B585F">
      <w:pPr>
        <w:jc w:val="both"/>
      </w:pPr>
    </w:p>
    <w:p w:rsidR="50DA7C8F" w:rsidP="5ADEF2BF" w:rsidRDefault="50DA7C8F" w14:paraId="146E1D8F" w14:textId="3EC71728">
      <w:pPr>
        <w:pStyle w:val="Normal"/>
        <w:jc w:val="both"/>
      </w:pPr>
      <w:r w:rsidR="50DA7C8F">
        <w:rPr/>
        <w:t>Word count</w:t>
      </w:r>
      <w:r w:rsidR="3E7EF07B">
        <w:rPr/>
        <w:t xml:space="preserve">: </w:t>
      </w:r>
      <w:r w:rsidR="706940A9">
        <w:rPr/>
        <w:t>1</w:t>
      </w:r>
      <w:r w:rsidR="40C0520C">
        <w:rPr/>
        <w:t>532</w:t>
      </w:r>
    </w:p>
    <w:p w:rsidR="71293AFE" w:rsidP="5ADEF2BF" w:rsidRDefault="71293AFE" w14:paraId="13238E6F" w14:textId="78D2FE0B">
      <w:pPr>
        <w:pStyle w:val="Normal"/>
        <w:jc w:val="both"/>
      </w:pPr>
      <w:bookmarkStart w:name="_Toc1083170752" w:id="1751946277"/>
      <w:bookmarkStart w:name="_Toc758964414" w:id="1469853772"/>
      <w:r w:rsidRPr="5ADEF2BF" w:rsidR="71293AFE">
        <w:rPr>
          <w:rStyle w:val="Heading1Char"/>
        </w:rPr>
        <w:t>Contents page</w:t>
      </w:r>
      <w:bookmarkEnd w:id="1751946277"/>
      <w:bookmarkEnd w:id="1469853772"/>
      <w:r w:rsidR="71293AFE">
        <w:rPr/>
        <w:t xml:space="preserve"> </w:t>
      </w:r>
    </w:p>
    <w:sdt>
      <w:sdtPr>
        <w:id w:val="1500778737"/>
        <w:docPartObj>
          <w:docPartGallery w:val="Table of Contents"/>
          <w:docPartUnique/>
        </w:docPartObj>
      </w:sdtPr>
      <w:sdtContent>
        <w:p w:rsidR="71293AFE" w:rsidP="5ADEF2BF" w:rsidRDefault="71293AFE" w14:paraId="24CCD263" w14:textId="07CD8F3A">
          <w:pPr>
            <w:pStyle w:val="TOC1"/>
            <w:tabs>
              <w:tab w:val="right" w:leader="dot" w:pos="9015"/>
            </w:tabs>
            <w:bidi w:val="0"/>
            <w:rPr>
              <w:rStyle w:val="Hyperlink"/>
            </w:rPr>
          </w:pPr>
          <w:r>
            <w:fldChar w:fldCharType="begin"/>
          </w:r>
          <w:r>
            <w:instrText xml:space="preserve">TOC \o \z \u \h</w:instrText>
          </w:r>
          <w:r>
            <w:fldChar w:fldCharType="separate"/>
          </w:r>
          <w:hyperlink w:anchor="_Toc758964414">
            <w:r w:rsidRPr="5ADEF2BF" w:rsidR="5ADEF2BF">
              <w:rPr>
                <w:rStyle w:val="Hyperlink"/>
              </w:rPr>
              <w:t>Contents page</w:t>
            </w:r>
            <w:r>
              <w:tab/>
            </w:r>
            <w:r>
              <w:fldChar w:fldCharType="begin"/>
            </w:r>
            <w:r>
              <w:instrText xml:space="preserve">PAGEREF _Toc758964414 \h</w:instrText>
            </w:r>
            <w:r>
              <w:fldChar w:fldCharType="separate"/>
            </w:r>
            <w:r w:rsidRPr="5ADEF2BF" w:rsidR="5ADEF2BF">
              <w:rPr>
                <w:rStyle w:val="Hyperlink"/>
              </w:rPr>
              <w:t>1</w:t>
            </w:r>
            <w:r>
              <w:fldChar w:fldCharType="end"/>
            </w:r>
          </w:hyperlink>
        </w:p>
        <w:p w:rsidR="71293AFE" w:rsidP="5ADEF2BF" w:rsidRDefault="71293AFE" w14:paraId="4FBC07DF" w14:textId="6AA13633">
          <w:pPr>
            <w:pStyle w:val="TOC1"/>
            <w:tabs>
              <w:tab w:val="right" w:leader="dot" w:pos="9015"/>
            </w:tabs>
            <w:bidi w:val="0"/>
            <w:rPr>
              <w:rStyle w:val="Hyperlink"/>
            </w:rPr>
          </w:pPr>
          <w:hyperlink w:anchor="_Toc1214569061">
            <w:r w:rsidRPr="5ADEF2BF" w:rsidR="5ADEF2BF">
              <w:rPr>
                <w:rStyle w:val="Hyperlink"/>
              </w:rPr>
              <w:t>Introduction</w:t>
            </w:r>
            <w:r>
              <w:tab/>
            </w:r>
            <w:r>
              <w:fldChar w:fldCharType="begin"/>
            </w:r>
            <w:r>
              <w:instrText xml:space="preserve">PAGEREF _Toc1214569061 \h</w:instrText>
            </w:r>
            <w:r>
              <w:fldChar w:fldCharType="separate"/>
            </w:r>
            <w:r w:rsidRPr="5ADEF2BF" w:rsidR="5ADEF2BF">
              <w:rPr>
                <w:rStyle w:val="Hyperlink"/>
              </w:rPr>
              <w:t>2</w:t>
            </w:r>
            <w:r>
              <w:fldChar w:fldCharType="end"/>
            </w:r>
          </w:hyperlink>
        </w:p>
        <w:p w:rsidR="71293AFE" w:rsidP="5ADEF2BF" w:rsidRDefault="71293AFE" w14:paraId="61AE34BE" w14:textId="59B6598C">
          <w:pPr>
            <w:pStyle w:val="TOC1"/>
            <w:tabs>
              <w:tab w:val="right" w:leader="dot" w:pos="9015"/>
            </w:tabs>
            <w:bidi w:val="0"/>
            <w:rPr>
              <w:rStyle w:val="Hyperlink"/>
            </w:rPr>
          </w:pPr>
          <w:hyperlink w:anchor="_Toc1333798121">
            <w:r w:rsidRPr="5ADEF2BF" w:rsidR="5ADEF2BF">
              <w:rPr>
                <w:rStyle w:val="Hyperlink"/>
              </w:rPr>
              <w:t>Findings</w:t>
            </w:r>
            <w:r>
              <w:tab/>
            </w:r>
            <w:r>
              <w:fldChar w:fldCharType="begin"/>
            </w:r>
            <w:r>
              <w:instrText xml:space="preserve">PAGEREF _Toc1333798121 \h</w:instrText>
            </w:r>
            <w:r>
              <w:fldChar w:fldCharType="separate"/>
            </w:r>
            <w:r w:rsidRPr="5ADEF2BF" w:rsidR="5ADEF2BF">
              <w:rPr>
                <w:rStyle w:val="Hyperlink"/>
              </w:rPr>
              <w:t>2</w:t>
            </w:r>
            <w:r>
              <w:fldChar w:fldCharType="end"/>
            </w:r>
          </w:hyperlink>
        </w:p>
        <w:p w:rsidR="71293AFE" w:rsidP="5ADEF2BF" w:rsidRDefault="71293AFE" w14:paraId="5AB5A004" w14:textId="626A624A">
          <w:pPr>
            <w:pStyle w:val="TOC1"/>
            <w:tabs>
              <w:tab w:val="right" w:leader="dot" w:pos="9015"/>
            </w:tabs>
            <w:bidi w:val="0"/>
            <w:rPr>
              <w:rStyle w:val="Hyperlink"/>
            </w:rPr>
          </w:pPr>
          <w:hyperlink w:anchor="_Toc1522274723">
            <w:r w:rsidRPr="5ADEF2BF" w:rsidR="5ADEF2BF">
              <w:rPr>
                <w:rStyle w:val="Hyperlink"/>
              </w:rPr>
              <w:t>Conclusion</w:t>
            </w:r>
            <w:r>
              <w:tab/>
            </w:r>
            <w:r>
              <w:fldChar w:fldCharType="begin"/>
            </w:r>
            <w:r>
              <w:instrText xml:space="preserve">PAGEREF _Toc1522274723 \h</w:instrText>
            </w:r>
            <w:r>
              <w:fldChar w:fldCharType="separate"/>
            </w:r>
            <w:r w:rsidRPr="5ADEF2BF" w:rsidR="5ADEF2BF">
              <w:rPr>
                <w:rStyle w:val="Hyperlink"/>
              </w:rPr>
              <w:t>8</w:t>
            </w:r>
            <w:r>
              <w:fldChar w:fldCharType="end"/>
            </w:r>
          </w:hyperlink>
        </w:p>
        <w:p w:rsidR="71293AFE" w:rsidP="5ADEF2BF" w:rsidRDefault="71293AFE" w14:paraId="4F747F1A" w14:textId="14FE8468">
          <w:pPr>
            <w:pStyle w:val="TOC1"/>
            <w:tabs>
              <w:tab w:val="right" w:leader="dot" w:pos="9015"/>
            </w:tabs>
            <w:bidi w:val="0"/>
            <w:rPr>
              <w:rStyle w:val="Hyperlink"/>
            </w:rPr>
          </w:pPr>
          <w:hyperlink w:anchor="_Toc1258704346">
            <w:r w:rsidRPr="5ADEF2BF" w:rsidR="5ADEF2BF">
              <w:rPr>
                <w:rStyle w:val="Hyperlink"/>
              </w:rPr>
              <w:t>Recommendations</w:t>
            </w:r>
            <w:r>
              <w:tab/>
            </w:r>
            <w:r>
              <w:fldChar w:fldCharType="begin"/>
            </w:r>
            <w:r>
              <w:instrText xml:space="preserve">PAGEREF _Toc1258704346 \h</w:instrText>
            </w:r>
            <w:r>
              <w:fldChar w:fldCharType="separate"/>
            </w:r>
            <w:r w:rsidRPr="5ADEF2BF" w:rsidR="5ADEF2BF">
              <w:rPr>
                <w:rStyle w:val="Hyperlink"/>
              </w:rPr>
              <w:t>8</w:t>
            </w:r>
            <w:r>
              <w:fldChar w:fldCharType="end"/>
            </w:r>
          </w:hyperlink>
        </w:p>
        <w:p w:rsidR="71293AFE" w:rsidP="5ADEF2BF" w:rsidRDefault="71293AFE" w14:paraId="6B05A03C" w14:textId="036D363F">
          <w:pPr>
            <w:pStyle w:val="TOC1"/>
            <w:tabs>
              <w:tab w:val="right" w:leader="dot" w:pos="9015"/>
            </w:tabs>
            <w:bidi w:val="0"/>
            <w:rPr>
              <w:rStyle w:val="Hyperlink"/>
            </w:rPr>
          </w:pPr>
          <w:hyperlink w:anchor="_Toc1888326003">
            <w:r w:rsidRPr="5ADEF2BF" w:rsidR="5ADEF2BF">
              <w:rPr>
                <w:rStyle w:val="Hyperlink"/>
              </w:rPr>
              <w:t>References</w:t>
            </w:r>
            <w:r>
              <w:tab/>
            </w:r>
            <w:r>
              <w:fldChar w:fldCharType="begin"/>
            </w:r>
            <w:r>
              <w:instrText xml:space="preserve">PAGEREF _Toc1888326003 \h</w:instrText>
            </w:r>
            <w:r>
              <w:fldChar w:fldCharType="separate"/>
            </w:r>
            <w:r w:rsidRPr="5ADEF2BF" w:rsidR="5ADEF2BF">
              <w:rPr>
                <w:rStyle w:val="Hyperlink"/>
              </w:rPr>
              <w:t>9</w:t>
            </w:r>
            <w:r>
              <w:fldChar w:fldCharType="end"/>
            </w:r>
          </w:hyperlink>
          <w:r>
            <w:fldChar w:fldCharType="end"/>
          </w:r>
        </w:p>
      </w:sdtContent>
    </w:sdt>
    <w:p w:rsidR="71293AFE" w:rsidP="5ADEF2BF" w:rsidRDefault="71293AFE" w14:paraId="54CCD77E" w14:textId="418DF11C">
      <w:pPr>
        <w:pStyle w:val="Heading1"/>
      </w:pPr>
    </w:p>
    <w:p w:rsidR="71293AFE" w:rsidP="5ADEF2BF" w:rsidRDefault="71293AFE" w14:paraId="085C2C19" w14:textId="51830978">
      <w:pPr>
        <w:pStyle w:val="Normal"/>
      </w:pPr>
    </w:p>
    <w:p w:rsidR="71293AFE" w:rsidP="5ADEF2BF" w:rsidRDefault="71293AFE" w14:paraId="4861FD25" w14:textId="3DD29749">
      <w:pPr>
        <w:pStyle w:val="Normal"/>
      </w:pPr>
    </w:p>
    <w:p w:rsidR="71293AFE" w:rsidP="5ADEF2BF" w:rsidRDefault="71293AFE" w14:paraId="7D43D1C0" w14:textId="7F84BFAE">
      <w:pPr>
        <w:pStyle w:val="Normal"/>
      </w:pPr>
    </w:p>
    <w:p w:rsidR="71293AFE" w:rsidP="5ADEF2BF" w:rsidRDefault="71293AFE" w14:paraId="1EA0B5E4" w14:textId="06E7A85D">
      <w:pPr>
        <w:pStyle w:val="Normal"/>
      </w:pPr>
    </w:p>
    <w:p w:rsidR="71293AFE" w:rsidP="5ADEF2BF" w:rsidRDefault="71293AFE" w14:paraId="0001271B" w14:textId="2108BA6D">
      <w:pPr>
        <w:pStyle w:val="Normal"/>
      </w:pPr>
    </w:p>
    <w:p w:rsidR="71293AFE" w:rsidP="5ADEF2BF" w:rsidRDefault="71293AFE" w14:paraId="52EC2EC2" w14:textId="6FC4C6E9">
      <w:pPr>
        <w:pStyle w:val="Normal"/>
      </w:pPr>
    </w:p>
    <w:p w:rsidR="71293AFE" w:rsidP="5ADEF2BF" w:rsidRDefault="71293AFE" w14:paraId="64DB9993" w14:textId="59A7B12B">
      <w:pPr>
        <w:pStyle w:val="Normal"/>
      </w:pPr>
    </w:p>
    <w:p w:rsidR="71293AFE" w:rsidP="5ADEF2BF" w:rsidRDefault="71293AFE" w14:paraId="7ABF4B8E" w14:textId="4B8EEAE3">
      <w:pPr>
        <w:pStyle w:val="Normal"/>
      </w:pPr>
    </w:p>
    <w:p w:rsidR="71293AFE" w:rsidP="5ADEF2BF" w:rsidRDefault="71293AFE" w14:paraId="1085492B" w14:textId="1FEC6B0D">
      <w:pPr>
        <w:pStyle w:val="Normal"/>
      </w:pPr>
    </w:p>
    <w:p w:rsidR="71293AFE" w:rsidP="5ADEF2BF" w:rsidRDefault="71293AFE" w14:paraId="2A978787" w14:textId="124D33CD">
      <w:pPr>
        <w:pStyle w:val="Normal"/>
      </w:pPr>
    </w:p>
    <w:p w:rsidR="71293AFE" w:rsidP="5ADEF2BF" w:rsidRDefault="71293AFE" w14:paraId="6EC39989" w14:textId="5D278519">
      <w:pPr>
        <w:pStyle w:val="Normal"/>
      </w:pPr>
    </w:p>
    <w:p w:rsidR="71293AFE" w:rsidP="5ADEF2BF" w:rsidRDefault="71293AFE" w14:paraId="564DC30F" w14:textId="0C248489">
      <w:pPr>
        <w:pStyle w:val="Normal"/>
      </w:pPr>
    </w:p>
    <w:p w:rsidR="71293AFE" w:rsidP="5ADEF2BF" w:rsidRDefault="71293AFE" w14:paraId="38192233" w14:textId="5CC8FF76">
      <w:pPr>
        <w:pStyle w:val="Normal"/>
      </w:pPr>
    </w:p>
    <w:p w:rsidR="71293AFE" w:rsidP="5ADEF2BF" w:rsidRDefault="71293AFE" w14:paraId="577141F6" w14:textId="736A4125">
      <w:pPr>
        <w:pStyle w:val="Normal"/>
      </w:pPr>
    </w:p>
    <w:p w:rsidR="71293AFE" w:rsidP="5ADEF2BF" w:rsidRDefault="71293AFE" w14:paraId="1F74880E" w14:textId="6CFFC562">
      <w:pPr>
        <w:pStyle w:val="Normal"/>
      </w:pPr>
    </w:p>
    <w:p w:rsidR="71293AFE" w:rsidP="5ADEF2BF" w:rsidRDefault="71293AFE" w14:paraId="399A766A" w14:textId="164D032F">
      <w:pPr>
        <w:pStyle w:val="Normal"/>
      </w:pPr>
    </w:p>
    <w:p w:rsidR="71293AFE" w:rsidP="5ADEF2BF" w:rsidRDefault="71293AFE" w14:paraId="6DAF1A8D" w14:textId="6D32C6E1">
      <w:pPr>
        <w:pStyle w:val="Normal"/>
      </w:pPr>
    </w:p>
    <w:p w:rsidR="71293AFE" w:rsidP="5ADEF2BF" w:rsidRDefault="71293AFE" w14:paraId="71C19156" w14:textId="11ED918E">
      <w:pPr>
        <w:pStyle w:val="Heading1"/>
      </w:pPr>
      <w:bookmarkStart w:name="_Toc1214569061" w:id="1933634777"/>
      <w:r w:rsidR="71293AFE">
        <w:rPr/>
        <w:t>Introduction</w:t>
      </w:r>
      <w:bookmarkEnd w:id="1933634777"/>
    </w:p>
    <w:p w:rsidR="303410DB" w:rsidP="5ADEF2BF" w:rsidRDefault="303410DB" w14:paraId="0E837339" w14:textId="04137DE7">
      <w:pPr>
        <w:spacing w:before="240" w:beforeAutospacing="off" w:after="240" w:afterAutospacing="off" w:line="360" w:lineRule="auto"/>
        <w:jc w:val="both"/>
        <w:rPr>
          <w:rFonts w:ascii="Arial" w:hAnsi="Arial" w:eastAsia="Arial" w:cs="Arial"/>
          <w:noProof w:val="0"/>
          <w:sz w:val="24"/>
          <w:szCs w:val="24"/>
          <w:lang w:val="en-GB"/>
        </w:rPr>
      </w:pPr>
      <w:r w:rsidRPr="5ADEF2BF" w:rsidR="303410DB">
        <w:rPr>
          <w:rFonts w:ascii="Arial" w:hAnsi="Arial" w:eastAsia="Arial" w:cs="Arial"/>
          <w:noProof w:val="0"/>
          <w:sz w:val="24"/>
          <w:szCs w:val="24"/>
          <w:lang w:val="en-GB"/>
        </w:rPr>
        <w:t xml:space="preserve">Over the last few years, British retailers have faced many challenges that have had a major impact on sales and business stability. Many businesses have </w:t>
      </w:r>
      <w:r w:rsidRPr="5ADEF2BF" w:rsidR="303410DB">
        <w:rPr>
          <w:rFonts w:ascii="Arial" w:hAnsi="Arial" w:eastAsia="Arial" w:cs="Arial"/>
          <w:noProof w:val="0"/>
          <w:sz w:val="24"/>
          <w:szCs w:val="24"/>
          <w:lang w:val="en-GB"/>
        </w:rPr>
        <w:t>closed down</w:t>
      </w:r>
      <w:r w:rsidRPr="5ADEF2BF" w:rsidR="303410DB">
        <w:rPr>
          <w:rFonts w:ascii="Arial" w:hAnsi="Arial" w:eastAsia="Arial" w:cs="Arial"/>
          <w:noProof w:val="0"/>
          <w:sz w:val="24"/>
          <w:szCs w:val="24"/>
          <w:lang w:val="en-GB"/>
        </w:rPr>
        <w:t xml:space="preserve"> in the face of economic shocks, especially during the COVID-19 pandemic. But, as it turned out, COVID-19 was only the beginning of </w:t>
      </w:r>
      <w:r w:rsidRPr="5ADEF2BF" w:rsidR="303410DB">
        <w:rPr>
          <w:rFonts w:ascii="Arial" w:hAnsi="Arial" w:eastAsia="Arial" w:cs="Arial"/>
          <w:noProof w:val="0"/>
          <w:sz w:val="24"/>
          <w:szCs w:val="24"/>
          <w:lang w:val="en-GB"/>
        </w:rPr>
        <w:t>hard times</w:t>
      </w:r>
      <w:r w:rsidRPr="5ADEF2BF" w:rsidR="303410DB">
        <w:rPr>
          <w:rFonts w:ascii="Arial" w:hAnsi="Arial" w:eastAsia="Arial" w:cs="Arial"/>
          <w:noProof w:val="0"/>
          <w:sz w:val="24"/>
          <w:szCs w:val="24"/>
          <w:lang w:val="en-GB"/>
        </w:rPr>
        <w:t xml:space="preserve">. The economic crisis, recession, rising inflation, high credit rates and ever-increasing prices are hitting all businesses big and especially small hard. The year 2025 is shaping up to be a year of change and many businesses are already starting to recover from the declining performance of the last 6 years and are struggling to get back to their </w:t>
      </w:r>
      <w:r w:rsidRPr="5ADEF2BF" w:rsidR="303410DB">
        <w:rPr>
          <w:rFonts w:ascii="Arial" w:hAnsi="Arial" w:eastAsia="Arial" w:cs="Arial"/>
          <w:noProof w:val="0"/>
          <w:sz w:val="24"/>
          <w:szCs w:val="24"/>
          <w:lang w:val="en-GB"/>
        </w:rPr>
        <w:t>previous</w:t>
      </w:r>
      <w:r w:rsidRPr="5ADEF2BF" w:rsidR="303410DB">
        <w:rPr>
          <w:rFonts w:ascii="Arial" w:hAnsi="Arial" w:eastAsia="Arial" w:cs="Arial"/>
          <w:noProof w:val="0"/>
          <w:sz w:val="24"/>
          <w:szCs w:val="24"/>
          <w:lang w:val="en-GB"/>
        </w:rPr>
        <w:t xml:space="preserve"> </w:t>
      </w:r>
      <w:r w:rsidRPr="5ADEF2BF" w:rsidR="303410DB">
        <w:rPr>
          <w:rFonts w:ascii="Arial" w:hAnsi="Arial" w:eastAsia="Arial" w:cs="Arial"/>
          <w:noProof w:val="0"/>
          <w:sz w:val="24"/>
          <w:szCs w:val="24"/>
          <w:lang w:val="en-GB"/>
        </w:rPr>
        <w:t>results</w:t>
      </w:r>
      <w:r w:rsidRPr="5ADEF2BF" w:rsidR="67EDC01A">
        <w:rPr>
          <w:rFonts w:ascii="Arial" w:hAnsi="Arial" w:eastAsia="Arial" w:cs="Arial"/>
          <w:noProof w:val="0"/>
          <w:sz w:val="24"/>
          <w:szCs w:val="24"/>
          <w:lang w:val="en-GB"/>
        </w:rPr>
        <w:t xml:space="preserve"> </w:t>
      </w:r>
      <w:r w:rsidRPr="5ADEF2BF" w:rsidR="303410DB">
        <w:rPr>
          <w:rFonts w:ascii="Arial" w:hAnsi="Arial" w:eastAsia="Arial" w:cs="Arial"/>
          <w:noProof w:val="0"/>
          <w:sz w:val="24"/>
          <w:szCs w:val="24"/>
          <w:lang w:val="en-GB"/>
        </w:rPr>
        <w:t>.</w:t>
      </w:r>
    </w:p>
    <w:p w:rsidR="303410DB" w:rsidP="5ADEF2BF" w:rsidRDefault="303410DB" w14:paraId="1F2EC1E9" w14:textId="1193A56F">
      <w:pPr>
        <w:spacing w:before="240" w:beforeAutospacing="off" w:after="240" w:afterAutospacing="off" w:line="360" w:lineRule="auto"/>
        <w:jc w:val="both"/>
      </w:pPr>
      <w:r w:rsidRPr="5ADEF2BF" w:rsidR="303410DB">
        <w:rPr>
          <w:rFonts w:ascii="Arial" w:hAnsi="Arial" w:eastAsia="Arial" w:cs="Arial"/>
          <w:noProof w:val="0"/>
          <w:sz w:val="24"/>
          <w:szCs w:val="24"/>
          <w:lang w:val="en-GB"/>
        </w:rPr>
        <w:t xml:space="preserve">This report will provide more detailed statistics on the current situation of high street retailers, gather statistics on some of them </w:t>
      </w:r>
      <w:r w:rsidRPr="5ADEF2BF" w:rsidR="303410DB">
        <w:rPr>
          <w:rFonts w:ascii="Arial" w:hAnsi="Arial" w:eastAsia="Arial" w:cs="Arial"/>
          <w:noProof w:val="0"/>
          <w:sz w:val="24"/>
          <w:szCs w:val="24"/>
          <w:lang w:val="en-GB"/>
        </w:rPr>
        <w:t>and also</w:t>
      </w:r>
      <w:r w:rsidRPr="5ADEF2BF" w:rsidR="303410DB">
        <w:rPr>
          <w:rFonts w:ascii="Arial" w:hAnsi="Arial" w:eastAsia="Arial" w:cs="Arial"/>
          <w:noProof w:val="0"/>
          <w:sz w:val="24"/>
          <w:szCs w:val="24"/>
          <w:lang w:val="en-GB"/>
        </w:rPr>
        <w:t xml:space="preserve">, using the tools learned in this module, critically </w:t>
      </w:r>
      <w:r w:rsidRPr="5ADEF2BF" w:rsidR="303410DB">
        <w:rPr>
          <w:rFonts w:ascii="Arial" w:hAnsi="Arial" w:eastAsia="Arial" w:cs="Arial"/>
          <w:noProof w:val="0"/>
          <w:sz w:val="24"/>
          <w:szCs w:val="24"/>
          <w:lang w:val="en-GB"/>
        </w:rPr>
        <w:t>analyze</w:t>
      </w:r>
      <w:r w:rsidRPr="5ADEF2BF" w:rsidR="303410DB">
        <w:rPr>
          <w:rFonts w:ascii="Arial" w:hAnsi="Arial" w:eastAsia="Arial" w:cs="Arial"/>
          <w:noProof w:val="0"/>
          <w:sz w:val="24"/>
          <w:szCs w:val="24"/>
          <w:lang w:val="en-GB"/>
        </w:rPr>
        <w:t xml:space="preserve"> the whole situation with SWOT and PESTLE techniques. A critical analysis of the external factors affecting retailers in Britain will be presented. Economic, social, environmental, </w:t>
      </w:r>
      <w:r w:rsidRPr="5ADEF2BF" w:rsidR="303410DB">
        <w:rPr>
          <w:rFonts w:ascii="Arial" w:hAnsi="Arial" w:eastAsia="Arial" w:cs="Arial"/>
          <w:noProof w:val="0"/>
          <w:sz w:val="24"/>
          <w:szCs w:val="24"/>
          <w:lang w:val="en-GB"/>
        </w:rPr>
        <w:t>technological</w:t>
      </w:r>
      <w:r w:rsidRPr="5ADEF2BF" w:rsidR="303410DB">
        <w:rPr>
          <w:rFonts w:ascii="Arial" w:hAnsi="Arial" w:eastAsia="Arial" w:cs="Arial"/>
          <w:noProof w:val="0"/>
          <w:sz w:val="24"/>
          <w:szCs w:val="24"/>
          <w:lang w:val="en-GB"/>
        </w:rPr>
        <w:t xml:space="preserve"> and legal factors will be considered. Recommendations will be made for future developments for retailers to improve their stability and financial performance.</w:t>
      </w:r>
    </w:p>
    <w:p w:rsidR="56A1F6D0" w:rsidP="5ADEF2BF" w:rsidRDefault="56A1F6D0" w14:paraId="09D24621" w14:textId="628650E4">
      <w:pPr>
        <w:pStyle w:val="Heading1"/>
        <w:rPr>
          <w:rFonts w:ascii="Arial" w:hAnsi="Arial" w:eastAsia="Arial" w:cs="Arial"/>
          <w:noProof w:val="0"/>
          <w:sz w:val="24"/>
          <w:szCs w:val="24"/>
          <w:lang w:val="en-GB"/>
        </w:rPr>
      </w:pPr>
      <w:bookmarkStart w:name="_Toc1333798121" w:id="1157571824"/>
      <w:r w:rsidRPr="5ADEF2BF" w:rsidR="56A1F6D0">
        <w:rPr>
          <w:noProof w:val="0"/>
          <w:lang w:val="en-GB"/>
        </w:rPr>
        <w:t>Findings</w:t>
      </w:r>
      <w:bookmarkEnd w:id="1157571824"/>
    </w:p>
    <w:p w:rsidR="17881CBE" w:rsidP="5ADEF2BF" w:rsidRDefault="17881CBE" w14:paraId="105EF121" w14:textId="6AB041AB">
      <w:pPr>
        <w:spacing w:before="240" w:beforeAutospacing="off" w:after="240" w:afterAutospacing="off" w:line="360" w:lineRule="auto"/>
        <w:jc w:val="both"/>
      </w:pPr>
      <w:r w:rsidRPr="5ADEF2BF" w:rsidR="17881CBE">
        <w:rPr>
          <w:rFonts w:ascii="Arial" w:hAnsi="Arial" w:eastAsia="Arial" w:cs="Arial"/>
          <w:noProof w:val="0"/>
          <w:sz w:val="24"/>
          <w:szCs w:val="24"/>
          <w:lang w:val="en-GB"/>
        </w:rPr>
        <w:t xml:space="preserve">To this day, shopping </w:t>
      </w:r>
      <w:r w:rsidRPr="5ADEF2BF" w:rsidR="17881CBE">
        <w:rPr>
          <w:rFonts w:ascii="Arial" w:hAnsi="Arial" w:eastAsia="Arial" w:cs="Arial"/>
          <w:noProof w:val="0"/>
          <w:sz w:val="24"/>
          <w:szCs w:val="24"/>
          <w:lang w:val="en-GB"/>
        </w:rPr>
        <w:t>remains</w:t>
      </w:r>
      <w:r w:rsidRPr="5ADEF2BF" w:rsidR="17881CBE">
        <w:rPr>
          <w:rFonts w:ascii="Arial" w:hAnsi="Arial" w:eastAsia="Arial" w:cs="Arial"/>
          <w:noProof w:val="0"/>
          <w:sz w:val="24"/>
          <w:szCs w:val="24"/>
          <w:lang w:val="en-GB"/>
        </w:rPr>
        <w:t xml:space="preserve"> one of the most popular pastimes in the United Kingdom. According to statistics for 2024, consumers spent £517 billion on in-store purchases. Despite this, retailers in Britain are experiencing difficulties and changes due to changing consumer behaviour, rising business costs, fierce competition and changing rules and regulations. Disappointing sales and a complete restructuring by WHSmith only highlight the tragic nature of the situation (Coface</w:t>
      </w:r>
      <w:r w:rsidRPr="5ADEF2BF" w:rsidR="1A364111">
        <w:rPr>
          <w:rFonts w:ascii="Arial" w:hAnsi="Arial" w:eastAsia="Arial" w:cs="Arial"/>
          <w:noProof w:val="0"/>
          <w:sz w:val="24"/>
          <w:szCs w:val="24"/>
          <w:lang w:val="en-GB"/>
        </w:rPr>
        <w:t>, 2025</w:t>
      </w:r>
      <w:r w:rsidRPr="5ADEF2BF" w:rsidR="17881CBE">
        <w:rPr>
          <w:rFonts w:ascii="Arial" w:hAnsi="Arial" w:eastAsia="Arial" w:cs="Arial"/>
          <w:noProof w:val="0"/>
          <w:sz w:val="24"/>
          <w:szCs w:val="24"/>
          <w:lang w:val="en-GB"/>
        </w:rPr>
        <w:t>).</w:t>
      </w:r>
    </w:p>
    <w:p w:rsidR="17881CBE" w:rsidP="5ADEF2BF" w:rsidRDefault="17881CBE" w14:paraId="05507682" w14:textId="5D70FC0F">
      <w:pPr>
        <w:spacing w:before="240" w:beforeAutospacing="off" w:after="240" w:afterAutospacing="off" w:line="360" w:lineRule="auto"/>
        <w:jc w:val="both"/>
      </w:pPr>
      <w:r w:rsidRPr="5ADEF2BF" w:rsidR="17881CBE">
        <w:rPr>
          <w:rFonts w:ascii="Arial" w:hAnsi="Arial" w:eastAsia="Arial" w:cs="Arial"/>
          <w:noProof w:val="0"/>
          <w:sz w:val="24"/>
          <w:szCs w:val="24"/>
          <w:lang w:val="en-GB"/>
        </w:rPr>
        <w:t xml:space="preserve">WHSmith recently announced major changes to the company, </w:t>
      </w:r>
      <w:r w:rsidRPr="5ADEF2BF" w:rsidR="17881CBE">
        <w:rPr>
          <w:rFonts w:ascii="Arial" w:hAnsi="Arial" w:eastAsia="Arial" w:cs="Arial"/>
          <w:noProof w:val="0"/>
          <w:sz w:val="24"/>
          <w:szCs w:val="24"/>
          <w:lang w:val="en-GB"/>
        </w:rPr>
        <w:t>indicating</w:t>
      </w:r>
      <w:r w:rsidRPr="5ADEF2BF" w:rsidR="17881CBE">
        <w:rPr>
          <w:rFonts w:ascii="Arial" w:hAnsi="Arial" w:eastAsia="Arial" w:cs="Arial"/>
          <w:noProof w:val="0"/>
          <w:sz w:val="24"/>
          <w:szCs w:val="24"/>
          <w:lang w:val="en-GB"/>
        </w:rPr>
        <w:t xml:space="preserve"> that the situation for some retailers looks difficult.</w:t>
      </w:r>
    </w:p>
    <w:p w:rsidR="17881CBE" w:rsidP="5ADEF2BF" w:rsidRDefault="17881CBE" w14:paraId="643ABB3E" w14:textId="6187C6A5">
      <w:pPr>
        <w:spacing w:before="240" w:beforeAutospacing="off" w:after="240" w:afterAutospacing="off" w:line="360" w:lineRule="auto"/>
        <w:jc w:val="both"/>
      </w:pPr>
      <w:r w:rsidRPr="5ADEF2BF" w:rsidR="17881CBE">
        <w:rPr>
          <w:rFonts w:ascii="Arial" w:hAnsi="Arial" w:eastAsia="Arial" w:cs="Arial"/>
          <w:noProof w:val="0"/>
          <w:sz w:val="24"/>
          <w:szCs w:val="24"/>
          <w:lang w:val="en-GB"/>
        </w:rPr>
        <w:t xml:space="preserve">WHSmith is a British travel retailer </w:t>
      </w:r>
      <w:r w:rsidRPr="5ADEF2BF" w:rsidR="17881CBE">
        <w:rPr>
          <w:rFonts w:ascii="Arial" w:hAnsi="Arial" w:eastAsia="Arial" w:cs="Arial"/>
          <w:noProof w:val="0"/>
          <w:sz w:val="24"/>
          <w:szCs w:val="24"/>
          <w:lang w:val="en-GB"/>
        </w:rPr>
        <w:t>mainly located</w:t>
      </w:r>
      <w:r w:rsidRPr="5ADEF2BF" w:rsidR="17881CBE">
        <w:rPr>
          <w:rFonts w:ascii="Arial" w:hAnsi="Arial" w:eastAsia="Arial" w:cs="Arial"/>
          <w:noProof w:val="0"/>
          <w:sz w:val="24"/>
          <w:szCs w:val="24"/>
          <w:lang w:val="en-GB"/>
        </w:rPr>
        <w:t xml:space="preserve"> in airports, railway stations, </w:t>
      </w:r>
      <w:r w:rsidRPr="5ADEF2BF" w:rsidR="17881CBE">
        <w:rPr>
          <w:rFonts w:ascii="Arial" w:hAnsi="Arial" w:eastAsia="Arial" w:cs="Arial"/>
          <w:noProof w:val="0"/>
          <w:sz w:val="24"/>
          <w:szCs w:val="24"/>
          <w:lang w:val="en-GB"/>
        </w:rPr>
        <w:t>ports</w:t>
      </w:r>
      <w:r w:rsidRPr="5ADEF2BF" w:rsidR="17881CBE">
        <w:rPr>
          <w:rFonts w:ascii="Arial" w:hAnsi="Arial" w:eastAsia="Arial" w:cs="Arial"/>
          <w:noProof w:val="0"/>
          <w:sz w:val="24"/>
          <w:szCs w:val="24"/>
          <w:lang w:val="en-GB"/>
        </w:rPr>
        <w:t xml:space="preserve"> and other places with large numbers of tourists. It </w:t>
      </w:r>
      <w:r w:rsidRPr="5ADEF2BF" w:rsidR="17881CBE">
        <w:rPr>
          <w:rFonts w:ascii="Arial" w:hAnsi="Arial" w:eastAsia="Arial" w:cs="Arial"/>
          <w:noProof w:val="0"/>
          <w:sz w:val="24"/>
          <w:szCs w:val="24"/>
          <w:lang w:val="en-GB"/>
        </w:rPr>
        <w:t>mainly sells</w:t>
      </w:r>
      <w:r w:rsidRPr="5ADEF2BF" w:rsidR="17881CBE">
        <w:rPr>
          <w:rFonts w:ascii="Arial" w:hAnsi="Arial" w:eastAsia="Arial" w:cs="Arial"/>
          <w:noProof w:val="0"/>
          <w:sz w:val="24"/>
          <w:szCs w:val="24"/>
          <w:lang w:val="en-GB"/>
        </w:rPr>
        <w:t xml:space="preserve"> magazines, books, </w:t>
      </w:r>
      <w:r w:rsidRPr="5ADEF2BF" w:rsidR="17881CBE">
        <w:rPr>
          <w:rFonts w:ascii="Arial" w:hAnsi="Arial" w:eastAsia="Arial" w:cs="Arial"/>
          <w:noProof w:val="0"/>
          <w:sz w:val="24"/>
          <w:szCs w:val="24"/>
          <w:lang w:val="en-GB"/>
        </w:rPr>
        <w:t>stationery</w:t>
      </w:r>
      <w:r w:rsidRPr="5ADEF2BF" w:rsidR="17881CBE">
        <w:rPr>
          <w:rFonts w:ascii="Arial" w:hAnsi="Arial" w:eastAsia="Arial" w:cs="Arial"/>
          <w:noProof w:val="0"/>
          <w:sz w:val="24"/>
          <w:szCs w:val="24"/>
          <w:lang w:val="en-GB"/>
        </w:rPr>
        <w:t xml:space="preserve"> and other entertainment items. In addition to its main locations, WHSmith is also widespread on the streets of the United Kingdom, but </w:t>
      </w:r>
      <w:r w:rsidRPr="5ADEF2BF" w:rsidR="17881CBE">
        <w:rPr>
          <w:rFonts w:ascii="Arial" w:hAnsi="Arial" w:eastAsia="Arial" w:cs="Arial"/>
          <w:noProof w:val="0"/>
          <w:sz w:val="24"/>
          <w:szCs w:val="24"/>
          <w:lang w:val="en-GB"/>
        </w:rPr>
        <w:t>recent news</w:t>
      </w:r>
      <w:r w:rsidRPr="5ADEF2BF" w:rsidR="17881CBE">
        <w:rPr>
          <w:rFonts w:ascii="Arial" w:hAnsi="Arial" w:eastAsia="Arial" w:cs="Arial"/>
          <w:noProof w:val="0"/>
          <w:sz w:val="24"/>
          <w:szCs w:val="24"/>
          <w:lang w:val="en-GB"/>
        </w:rPr>
        <w:t xml:space="preserve"> </w:t>
      </w:r>
      <w:r w:rsidRPr="5ADEF2BF" w:rsidR="17881CBE">
        <w:rPr>
          <w:rFonts w:ascii="Arial" w:hAnsi="Arial" w:eastAsia="Arial" w:cs="Arial"/>
          <w:noProof w:val="0"/>
          <w:sz w:val="24"/>
          <w:szCs w:val="24"/>
          <w:lang w:val="en-GB"/>
        </w:rPr>
        <w:t>indicates</w:t>
      </w:r>
      <w:r w:rsidRPr="5ADEF2BF" w:rsidR="17881CBE">
        <w:rPr>
          <w:rFonts w:ascii="Arial" w:hAnsi="Arial" w:eastAsia="Arial" w:cs="Arial"/>
          <w:noProof w:val="0"/>
          <w:sz w:val="24"/>
          <w:szCs w:val="24"/>
          <w:lang w:val="en-GB"/>
        </w:rPr>
        <w:t xml:space="preserve"> that this retailer is selling its chain to Modella Capital for £76 million and will be renamed TG Jones. Furthermore, the half-year results released in April showed a 25% decline in profits. (</w:t>
      </w:r>
      <w:r w:rsidRPr="5ADEF2BF" w:rsidR="64993E13">
        <w:rPr>
          <w:rFonts w:ascii="Arial" w:hAnsi="Arial" w:eastAsia="Arial" w:cs="Arial"/>
          <w:b w:val="0"/>
          <w:bCs w:val="0"/>
          <w:i w:val="0"/>
          <w:iCs w:val="0"/>
          <w:caps w:val="0"/>
          <w:smallCaps w:val="0"/>
          <w:noProof w:val="0"/>
          <w:color w:val="2C3E50"/>
          <w:sz w:val="24"/>
          <w:szCs w:val="24"/>
          <w:lang w:val="en-GB"/>
        </w:rPr>
        <w:t>Williams, 2025</w:t>
      </w:r>
      <w:r w:rsidRPr="5ADEF2BF" w:rsidR="17881CBE">
        <w:rPr>
          <w:rFonts w:ascii="Arial" w:hAnsi="Arial" w:eastAsia="Arial" w:cs="Arial"/>
          <w:noProof w:val="0"/>
          <w:sz w:val="24"/>
          <w:szCs w:val="24"/>
          <w:lang w:val="en-GB"/>
        </w:rPr>
        <w:t xml:space="preserve">). This news shows how </w:t>
      </w:r>
      <w:r w:rsidRPr="5ADEF2BF" w:rsidR="17881CBE">
        <w:rPr>
          <w:rFonts w:ascii="Arial" w:hAnsi="Arial" w:eastAsia="Arial" w:cs="Arial"/>
          <w:noProof w:val="0"/>
          <w:sz w:val="24"/>
          <w:szCs w:val="24"/>
          <w:lang w:val="en-GB"/>
        </w:rPr>
        <w:t>bad things</w:t>
      </w:r>
      <w:r w:rsidRPr="5ADEF2BF" w:rsidR="17881CBE">
        <w:rPr>
          <w:rFonts w:ascii="Arial" w:hAnsi="Arial" w:eastAsia="Arial" w:cs="Arial"/>
          <w:noProof w:val="0"/>
          <w:sz w:val="24"/>
          <w:szCs w:val="24"/>
          <w:lang w:val="en-GB"/>
        </w:rPr>
        <w:t xml:space="preserve"> are for a major retailer like WHSmith. Unfortunately, it is not the only major retailer experiencing difficulties lately.</w:t>
      </w:r>
    </w:p>
    <w:p w:rsidR="4D974A8E" w:rsidP="5ADEF2BF" w:rsidRDefault="4D974A8E" w14:paraId="50D153AF" w14:textId="7C99A7FF">
      <w:pPr>
        <w:spacing w:before="240" w:beforeAutospacing="off" w:after="240" w:afterAutospacing="off" w:line="360" w:lineRule="auto"/>
        <w:jc w:val="both"/>
      </w:pPr>
      <w:r w:rsidRPr="5ADEF2BF" w:rsidR="4D974A8E">
        <w:rPr>
          <w:rFonts w:ascii="Arial" w:hAnsi="Arial" w:eastAsia="Arial" w:cs="Arial"/>
          <w:noProof w:val="0"/>
          <w:sz w:val="24"/>
          <w:szCs w:val="24"/>
          <w:lang w:val="en-GB"/>
        </w:rPr>
        <w:t xml:space="preserve">67% of financial directors were surveyed and </w:t>
      </w:r>
      <w:r w:rsidRPr="5ADEF2BF" w:rsidR="4D974A8E">
        <w:rPr>
          <w:rFonts w:ascii="Arial" w:hAnsi="Arial" w:eastAsia="Arial" w:cs="Arial"/>
          <w:noProof w:val="0"/>
          <w:sz w:val="24"/>
          <w:szCs w:val="24"/>
          <w:lang w:val="en-GB"/>
        </w:rPr>
        <w:t>stated</w:t>
      </w:r>
      <w:r w:rsidRPr="5ADEF2BF" w:rsidR="4D974A8E">
        <w:rPr>
          <w:rFonts w:ascii="Arial" w:hAnsi="Arial" w:eastAsia="Arial" w:cs="Arial"/>
          <w:noProof w:val="0"/>
          <w:sz w:val="24"/>
          <w:szCs w:val="24"/>
          <w:lang w:val="en-GB"/>
        </w:rPr>
        <w:t xml:space="preserve"> that they would raise prices for their products from April 2025 due to an increase in national insurance contributions amid growing pressure on the finance minister. As a result, clothing retailer Next announced that it would raise prices by 1% to cover part of the costs associated with the increase in salaries and national insurance contributions (</w:t>
      </w:r>
      <w:r w:rsidRPr="5ADEF2BF" w:rsidR="7D902FF6">
        <w:rPr>
          <w:rFonts w:ascii="Arial" w:hAnsi="Arial" w:eastAsia="Arial" w:cs="Arial"/>
          <w:b w:val="0"/>
          <w:bCs w:val="0"/>
          <w:i w:val="0"/>
          <w:iCs w:val="0"/>
          <w:caps w:val="0"/>
          <w:smallCaps w:val="0"/>
          <w:noProof w:val="0"/>
          <w:color w:val="2C3E50"/>
          <w:sz w:val="24"/>
          <w:szCs w:val="24"/>
          <w:lang w:val="en-GB"/>
        </w:rPr>
        <w:t>Clarke, 2025</w:t>
      </w:r>
      <w:r w:rsidRPr="5ADEF2BF" w:rsidR="4D974A8E">
        <w:rPr>
          <w:rFonts w:ascii="Arial" w:hAnsi="Arial" w:eastAsia="Arial" w:cs="Arial"/>
          <w:noProof w:val="0"/>
          <w:sz w:val="24"/>
          <w:szCs w:val="24"/>
          <w:lang w:val="en-GB"/>
        </w:rPr>
        <w:t>)</w:t>
      </w:r>
      <w:r w:rsidRPr="5ADEF2BF" w:rsidR="4D974A8E">
        <w:rPr>
          <w:rFonts w:ascii="Arial" w:hAnsi="Arial" w:eastAsia="Arial" w:cs="Arial"/>
          <w:noProof w:val="0"/>
          <w:sz w:val="24"/>
          <w:szCs w:val="24"/>
          <w:lang w:val="en-GB"/>
        </w:rPr>
        <w:t>.</w:t>
      </w:r>
    </w:p>
    <w:p w:rsidR="1676E8B7" w:rsidP="5ADEF2BF" w:rsidRDefault="1676E8B7" w14:paraId="7C39EDAC" w14:textId="56F1F054">
      <w:pPr>
        <w:spacing w:before="240" w:beforeAutospacing="off" w:after="240" w:afterAutospacing="off" w:line="360" w:lineRule="auto"/>
        <w:jc w:val="both"/>
      </w:pPr>
      <w:r w:rsidRPr="5ADEF2BF" w:rsidR="1676E8B7">
        <w:rPr>
          <w:rFonts w:ascii="Arial" w:hAnsi="Arial" w:eastAsia="Arial" w:cs="Arial"/>
          <w:noProof w:val="0"/>
          <w:sz w:val="24"/>
          <w:szCs w:val="24"/>
          <w:lang w:val="en-GB"/>
        </w:rPr>
        <w:t xml:space="preserve">Next has said that UK growth is </w:t>
      </w:r>
      <w:r w:rsidRPr="5ADEF2BF" w:rsidR="1676E8B7">
        <w:rPr>
          <w:rFonts w:ascii="Arial" w:hAnsi="Arial" w:eastAsia="Arial" w:cs="Arial"/>
          <w:noProof w:val="0"/>
          <w:sz w:val="24"/>
          <w:szCs w:val="24"/>
          <w:lang w:val="en-GB"/>
        </w:rPr>
        <w:t>probably going</w:t>
      </w:r>
      <w:r w:rsidRPr="5ADEF2BF" w:rsidR="1676E8B7">
        <w:rPr>
          <w:rFonts w:ascii="Arial" w:hAnsi="Arial" w:eastAsia="Arial" w:cs="Arial"/>
          <w:noProof w:val="0"/>
          <w:sz w:val="24"/>
          <w:szCs w:val="24"/>
          <w:lang w:val="en-GB"/>
        </w:rPr>
        <w:t xml:space="preserve"> to slow down because of higher taxes for employers, which will </w:t>
      </w:r>
      <w:r w:rsidRPr="5ADEF2BF" w:rsidR="1676E8B7">
        <w:rPr>
          <w:rFonts w:ascii="Arial" w:hAnsi="Arial" w:eastAsia="Arial" w:cs="Arial"/>
          <w:noProof w:val="0"/>
          <w:sz w:val="24"/>
          <w:szCs w:val="24"/>
          <w:lang w:val="en-GB"/>
        </w:rPr>
        <w:t>definitely affect</w:t>
      </w:r>
      <w:r w:rsidRPr="5ADEF2BF" w:rsidR="1676E8B7">
        <w:rPr>
          <w:rFonts w:ascii="Arial" w:hAnsi="Arial" w:eastAsia="Arial" w:cs="Arial"/>
          <w:noProof w:val="0"/>
          <w:sz w:val="24"/>
          <w:szCs w:val="24"/>
          <w:lang w:val="en-GB"/>
        </w:rPr>
        <w:t xml:space="preserve"> the economy. The company expects costs to rise by £67 million due to increases in the minimum wage and national insurance contributions. To offset these costs, prices will be increased by 1%, which will recoup around £13 million, and a further £23 million could be saved by improving ‘work processes’ (</w:t>
      </w:r>
      <w:r w:rsidRPr="5ADEF2BF" w:rsidR="51F464DD">
        <w:rPr>
          <w:rFonts w:ascii="Arial" w:hAnsi="Arial" w:eastAsia="Arial" w:cs="Arial"/>
          <w:b w:val="0"/>
          <w:bCs w:val="0"/>
          <w:i w:val="0"/>
          <w:iCs w:val="0"/>
          <w:caps w:val="0"/>
          <w:smallCaps w:val="0"/>
          <w:noProof w:val="0"/>
          <w:color w:val="2C3E50"/>
          <w:sz w:val="24"/>
          <w:szCs w:val="24"/>
          <w:lang w:val="en-GB"/>
        </w:rPr>
        <w:t>Matchett, 2025</w:t>
      </w:r>
      <w:r w:rsidRPr="5ADEF2BF" w:rsidR="1676E8B7">
        <w:rPr>
          <w:rFonts w:ascii="Arial" w:hAnsi="Arial" w:eastAsia="Arial" w:cs="Arial"/>
          <w:noProof w:val="0"/>
          <w:sz w:val="24"/>
          <w:szCs w:val="24"/>
          <w:lang w:val="en-GB"/>
        </w:rPr>
        <w:t>)</w:t>
      </w:r>
      <w:r w:rsidRPr="5ADEF2BF" w:rsidR="1676E8B7">
        <w:rPr>
          <w:rFonts w:ascii="Arial" w:hAnsi="Arial" w:eastAsia="Arial" w:cs="Arial"/>
          <w:noProof w:val="0"/>
          <w:sz w:val="24"/>
          <w:szCs w:val="24"/>
          <w:lang w:val="en-GB"/>
        </w:rPr>
        <w:t>.</w:t>
      </w:r>
    </w:p>
    <w:p w:rsidR="4186CE01" w:rsidP="5ADEF2BF" w:rsidRDefault="4186CE01" w14:paraId="3B170768" w14:textId="1DD91F39">
      <w:pPr>
        <w:spacing w:before="240" w:beforeAutospacing="off" w:after="240" w:afterAutospacing="off" w:line="360" w:lineRule="auto"/>
        <w:jc w:val="both"/>
      </w:pPr>
      <w:r w:rsidRPr="5ADEF2BF" w:rsidR="4186CE01">
        <w:rPr>
          <w:rFonts w:ascii="Arial" w:hAnsi="Arial" w:eastAsia="Arial" w:cs="Arial"/>
          <w:noProof w:val="0"/>
          <w:sz w:val="24"/>
          <w:szCs w:val="24"/>
          <w:lang w:val="en-GB"/>
        </w:rPr>
        <w:t xml:space="preserve">River Island plans to close 33 of its 230 stores due to recent heavy losses caused by the decline in trade. The retailer attributes this to customers switching to online stores and rising costs of </w:t>
      </w:r>
      <w:r w:rsidRPr="5ADEF2BF" w:rsidR="4186CE01">
        <w:rPr>
          <w:rFonts w:ascii="Arial" w:hAnsi="Arial" w:eastAsia="Arial" w:cs="Arial"/>
          <w:noProof w:val="0"/>
          <w:sz w:val="24"/>
          <w:szCs w:val="24"/>
          <w:lang w:val="en-GB"/>
        </w:rPr>
        <w:t>maintaining</w:t>
      </w:r>
      <w:r w:rsidRPr="5ADEF2BF" w:rsidR="4186CE01">
        <w:rPr>
          <w:rFonts w:ascii="Arial" w:hAnsi="Arial" w:eastAsia="Arial" w:cs="Arial"/>
          <w:noProof w:val="0"/>
          <w:sz w:val="24"/>
          <w:szCs w:val="24"/>
          <w:lang w:val="en-GB"/>
        </w:rPr>
        <w:t xml:space="preserve"> offline stores. Additionally, 71 more stores are at risk of closure unless a successful agreement is reached with landlords </w:t>
      </w:r>
      <w:r w:rsidRPr="5ADEF2BF" w:rsidR="4186CE01">
        <w:rPr>
          <w:rFonts w:ascii="Arial" w:hAnsi="Arial" w:eastAsia="Arial" w:cs="Arial"/>
          <w:noProof w:val="0"/>
          <w:sz w:val="24"/>
          <w:szCs w:val="24"/>
          <w:lang w:val="en-GB"/>
        </w:rPr>
        <w:t>regarding</w:t>
      </w:r>
      <w:r w:rsidRPr="5ADEF2BF" w:rsidR="4186CE01">
        <w:rPr>
          <w:rFonts w:ascii="Arial" w:hAnsi="Arial" w:eastAsia="Arial" w:cs="Arial"/>
          <w:noProof w:val="0"/>
          <w:sz w:val="24"/>
          <w:szCs w:val="24"/>
          <w:lang w:val="en-GB"/>
        </w:rPr>
        <w:t xml:space="preserve"> more favourable rental terms (</w:t>
      </w:r>
      <w:r w:rsidRPr="5ADEF2BF" w:rsidR="131C6329">
        <w:rPr>
          <w:rFonts w:ascii="Arial" w:hAnsi="Arial" w:eastAsia="Arial" w:cs="Arial"/>
          <w:b w:val="0"/>
          <w:bCs w:val="0"/>
          <w:i w:val="0"/>
          <w:iCs w:val="0"/>
          <w:caps w:val="0"/>
          <w:smallCaps w:val="0"/>
          <w:noProof w:val="0"/>
          <w:color w:val="2C3E50"/>
          <w:sz w:val="24"/>
          <w:szCs w:val="24"/>
          <w:lang w:val="en-GB"/>
        </w:rPr>
        <w:t>Saker-Clark, 2025</w:t>
      </w:r>
      <w:r w:rsidRPr="5ADEF2BF" w:rsidR="4186CE01">
        <w:rPr>
          <w:rFonts w:ascii="Arial" w:hAnsi="Arial" w:eastAsia="Arial" w:cs="Arial"/>
          <w:noProof w:val="0"/>
          <w:sz w:val="24"/>
          <w:szCs w:val="24"/>
          <w:lang w:val="en-GB"/>
        </w:rPr>
        <w:t>)</w:t>
      </w:r>
      <w:r w:rsidRPr="5ADEF2BF" w:rsidR="4186CE01">
        <w:rPr>
          <w:rFonts w:ascii="Arial" w:hAnsi="Arial" w:eastAsia="Arial" w:cs="Arial"/>
          <w:noProof w:val="0"/>
          <w:sz w:val="24"/>
          <w:szCs w:val="24"/>
          <w:lang w:val="en-GB"/>
        </w:rPr>
        <w:t>.</w:t>
      </w:r>
    </w:p>
    <w:p w:rsidR="766F0590" w:rsidP="5ADEF2BF" w:rsidRDefault="766F0590" w14:paraId="18943617" w14:textId="11D1C934">
      <w:pPr>
        <w:spacing w:before="240" w:beforeAutospacing="off" w:after="240" w:afterAutospacing="off" w:line="360" w:lineRule="auto"/>
        <w:jc w:val="both"/>
      </w:pPr>
      <w:r w:rsidRPr="5ADEF2BF" w:rsidR="766F0590">
        <w:rPr>
          <w:rFonts w:ascii="Arial" w:hAnsi="Arial" w:eastAsia="Arial" w:cs="Arial"/>
          <w:noProof w:val="0"/>
          <w:sz w:val="24"/>
          <w:szCs w:val="24"/>
          <w:lang w:val="en-GB"/>
        </w:rPr>
        <w:t xml:space="preserve">The example of River Island's problem with customers moving to online stores highlights </w:t>
      </w:r>
      <w:r w:rsidRPr="5ADEF2BF" w:rsidR="766F0590">
        <w:rPr>
          <w:rFonts w:ascii="Arial" w:hAnsi="Arial" w:eastAsia="Arial" w:cs="Arial"/>
          <w:noProof w:val="0"/>
          <w:sz w:val="24"/>
          <w:szCs w:val="24"/>
          <w:lang w:val="en-GB"/>
        </w:rPr>
        <w:t>a very serious</w:t>
      </w:r>
      <w:r w:rsidRPr="5ADEF2BF" w:rsidR="766F0590">
        <w:rPr>
          <w:rFonts w:ascii="Arial" w:hAnsi="Arial" w:eastAsia="Arial" w:cs="Arial"/>
          <w:noProof w:val="0"/>
          <w:sz w:val="24"/>
          <w:szCs w:val="24"/>
          <w:lang w:val="en-GB"/>
        </w:rPr>
        <w:t xml:space="preserve"> threat to traditional retailers: online stores. </w:t>
      </w:r>
    </w:p>
    <w:p w:rsidR="766F0590" w:rsidP="5ADEF2BF" w:rsidRDefault="766F0590" w14:paraId="7EA9C7F8" w14:textId="6A6DF69A">
      <w:pPr>
        <w:spacing w:before="240" w:beforeAutospacing="off" w:after="240" w:afterAutospacing="off" w:line="360" w:lineRule="auto"/>
        <w:jc w:val="both"/>
      </w:pPr>
      <w:r w:rsidRPr="5ADEF2BF" w:rsidR="766F0590">
        <w:rPr>
          <w:rFonts w:ascii="Arial" w:hAnsi="Arial" w:eastAsia="Arial" w:cs="Arial"/>
          <w:noProof w:val="0"/>
          <w:sz w:val="24"/>
          <w:szCs w:val="24"/>
          <w:lang w:val="en-GB"/>
        </w:rPr>
        <w:t>The COVID-19 pandemic has introduced new rules to the global market, including the UK. Due to restrictions on contact with other people and isolation at home, many businesses were forced to close, but many large players took advantage of the pandemic as an opportunity and completely switched to online services, which led to the rapid development of online shopping and a complete change in the rules of the game.</w:t>
      </w:r>
    </w:p>
    <w:p w:rsidR="5A80DA57" w:rsidP="5ADEF2BF" w:rsidRDefault="5A80DA57" w14:paraId="57C21398" w14:textId="3DF71FDF">
      <w:pPr>
        <w:spacing w:before="240" w:beforeAutospacing="off" w:after="240" w:afterAutospacing="off" w:line="360" w:lineRule="auto"/>
        <w:jc w:val="both"/>
      </w:pPr>
      <w:r w:rsidRPr="5ADEF2BF" w:rsidR="5A80DA57">
        <w:rPr>
          <w:rFonts w:ascii="Arial" w:hAnsi="Arial" w:eastAsia="Arial" w:cs="Arial"/>
          <w:noProof w:val="0"/>
          <w:sz w:val="24"/>
          <w:szCs w:val="24"/>
          <w:lang w:val="en-GB"/>
        </w:rPr>
        <w:t xml:space="preserve">In the UK, more than 40% of sales are already made online in 2025, </w:t>
      </w:r>
      <w:r w:rsidRPr="5ADEF2BF" w:rsidR="5A80DA57">
        <w:rPr>
          <w:rFonts w:ascii="Arial" w:hAnsi="Arial" w:eastAsia="Arial" w:cs="Arial"/>
          <w:noProof w:val="0"/>
          <w:sz w:val="24"/>
          <w:szCs w:val="24"/>
          <w:lang w:val="en-GB"/>
        </w:rPr>
        <w:t>whereas</w:t>
      </w:r>
      <w:r w:rsidRPr="5ADEF2BF" w:rsidR="5A80DA57">
        <w:rPr>
          <w:rFonts w:ascii="Arial" w:hAnsi="Arial" w:eastAsia="Arial" w:cs="Arial"/>
          <w:noProof w:val="0"/>
          <w:sz w:val="24"/>
          <w:szCs w:val="24"/>
          <w:lang w:val="en-GB"/>
        </w:rPr>
        <w:t xml:space="preserve"> just a few years ago this figure was less than 30%. Artificial Intelligence (AI) is also completely changing the rules in favour of online shopping. Virtual fittings, shopping recommendations, hyper-personalised experiences, fast </w:t>
      </w:r>
      <w:r w:rsidRPr="5ADEF2BF" w:rsidR="5A80DA57">
        <w:rPr>
          <w:rFonts w:ascii="Arial" w:hAnsi="Arial" w:eastAsia="Arial" w:cs="Arial"/>
          <w:noProof w:val="0"/>
          <w:sz w:val="24"/>
          <w:szCs w:val="24"/>
          <w:lang w:val="en-GB"/>
        </w:rPr>
        <w:t>delivery</w:t>
      </w:r>
      <w:r w:rsidRPr="5ADEF2BF" w:rsidR="5A80DA57">
        <w:rPr>
          <w:rFonts w:ascii="Arial" w:hAnsi="Arial" w:eastAsia="Arial" w:cs="Arial"/>
          <w:noProof w:val="0"/>
          <w:sz w:val="24"/>
          <w:szCs w:val="24"/>
          <w:lang w:val="en-GB"/>
        </w:rPr>
        <w:t xml:space="preserve"> and seamless customer service are making online shopping increasingly popular and appealing, which is threatening all offline retailers (</w:t>
      </w:r>
      <w:r w:rsidRPr="5ADEF2BF" w:rsidR="7C1EA28D">
        <w:rPr>
          <w:rFonts w:ascii="Arial" w:hAnsi="Arial" w:eastAsia="Arial" w:cs="Arial"/>
          <w:b w:val="0"/>
          <w:bCs w:val="0"/>
          <w:i w:val="0"/>
          <w:iCs w:val="0"/>
          <w:caps w:val="0"/>
          <w:smallCaps w:val="0"/>
          <w:noProof w:val="0"/>
          <w:color w:val="2C3E50"/>
          <w:sz w:val="24"/>
          <w:szCs w:val="24"/>
          <w:lang w:val="en-GB"/>
        </w:rPr>
        <w:t>Times, 2025</w:t>
      </w:r>
      <w:r w:rsidRPr="5ADEF2BF" w:rsidR="5A80DA57">
        <w:rPr>
          <w:rFonts w:ascii="Arial" w:hAnsi="Arial" w:eastAsia="Arial" w:cs="Arial"/>
          <w:noProof w:val="0"/>
          <w:sz w:val="24"/>
          <w:szCs w:val="24"/>
          <w:lang w:val="en-GB"/>
        </w:rPr>
        <w:t>).</w:t>
      </w:r>
    </w:p>
    <w:p w:rsidR="4720DF18" w:rsidP="5ADEF2BF" w:rsidRDefault="4720DF18" w14:paraId="6C100099" w14:textId="6D5DD9CF">
      <w:pPr>
        <w:spacing w:before="240" w:beforeAutospacing="off" w:after="240" w:afterAutospacing="off" w:line="360" w:lineRule="auto"/>
        <w:jc w:val="both"/>
      </w:pPr>
      <w:r w:rsidRPr="5ADEF2BF" w:rsidR="4720DF18">
        <w:rPr>
          <w:rFonts w:ascii="Arial" w:hAnsi="Arial" w:eastAsia="Arial" w:cs="Arial"/>
          <w:noProof w:val="0"/>
          <w:sz w:val="24"/>
          <w:szCs w:val="24"/>
          <w:lang w:val="en-GB"/>
        </w:rPr>
        <w:t>However, despite the difficult sales situation faced by most retailers, there are those who, even in such times, achieve good and even record sales results thanks to a well-thought-out strategy and a clear understanding of the market.</w:t>
      </w:r>
    </w:p>
    <w:p w:rsidR="4720DF18" w:rsidP="5ADEF2BF" w:rsidRDefault="4720DF18" w14:paraId="61056F44" w14:textId="4E964BC5">
      <w:pPr>
        <w:spacing w:before="240" w:beforeAutospacing="off" w:after="240" w:afterAutospacing="off" w:line="360" w:lineRule="auto"/>
        <w:jc w:val="both"/>
      </w:pPr>
      <w:r w:rsidRPr="5ADEF2BF" w:rsidR="4720DF18">
        <w:rPr>
          <w:rFonts w:ascii="Arial" w:hAnsi="Arial" w:eastAsia="Arial" w:cs="Arial"/>
          <w:noProof w:val="0"/>
          <w:sz w:val="24"/>
          <w:szCs w:val="24"/>
          <w:lang w:val="en-GB"/>
        </w:rPr>
        <w:t>For example, Superdrug announced that in recent years, thanks to investments in its largest stores, it has been able to achieve a 25% increase in sales.</w:t>
      </w:r>
    </w:p>
    <w:p w:rsidR="4720DF18" w:rsidP="5ADEF2BF" w:rsidRDefault="4720DF18" w14:paraId="6C9B54CA" w14:textId="126A0864">
      <w:pPr>
        <w:spacing w:before="240" w:beforeAutospacing="off" w:after="240" w:afterAutospacing="off" w:line="360" w:lineRule="auto"/>
        <w:jc w:val="both"/>
      </w:pPr>
      <w:r w:rsidRPr="5ADEF2BF" w:rsidR="4720DF18">
        <w:rPr>
          <w:rFonts w:ascii="Arial" w:hAnsi="Arial" w:eastAsia="Arial" w:cs="Arial"/>
          <w:noProof w:val="0"/>
          <w:sz w:val="24"/>
          <w:szCs w:val="24"/>
          <w:lang w:val="en-GB"/>
        </w:rPr>
        <w:t>According to the company's data for 2024, sales grew by 7%, which significantly outperforms other retailers (</w:t>
      </w:r>
      <w:r w:rsidRPr="5ADEF2BF" w:rsidR="7D5F844A">
        <w:rPr>
          <w:rFonts w:ascii="Arial" w:hAnsi="Arial" w:eastAsia="Arial" w:cs="Arial"/>
          <w:b w:val="0"/>
          <w:bCs w:val="0"/>
          <w:i w:val="0"/>
          <w:iCs w:val="0"/>
          <w:caps w:val="0"/>
          <w:smallCaps w:val="0"/>
          <w:noProof w:val="0"/>
          <w:color w:val="2C3E50"/>
          <w:sz w:val="24"/>
          <w:szCs w:val="24"/>
          <w:lang w:val="en-GB"/>
        </w:rPr>
        <w:t>Saker-Clark, 2025</w:t>
      </w:r>
      <w:r w:rsidRPr="5ADEF2BF" w:rsidR="4720DF18">
        <w:rPr>
          <w:rFonts w:ascii="Arial" w:hAnsi="Arial" w:eastAsia="Arial" w:cs="Arial"/>
          <w:noProof w:val="0"/>
          <w:sz w:val="24"/>
          <w:szCs w:val="24"/>
          <w:lang w:val="en-GB"/>
        </w:rPr>
        <w:t>).</w:t>
      </w:r>
    </w:p>
    <w:p w:rsidR="52550752" w:rsidP="5ADEF2BF" w:rsidRDefault="52550752" w14:paraId="7C805D17" w14:textId="2E105722">
      <w:pPr>
        <w:spacing w:before="240" w:beforeAutospacing="off" w:after="240" w:afterAutospacing="off" w:line="360" w:lineRule="auto"/>
        <w:jc w:val="both"/>
      </w:pPr>
      <w:r w:rsidRPr="5ADEF2BF" w:rsidR="52550752">
        <w:rPr>
          <w:rFonts w:ascii="Arial" w:hAnsi="Arial" w:eastAsia="Arial" w:cs="Arial"/>
          <w:noProof w:val="0"/>
          <w:sz w:val="24"/>
          <w:szCs w:val="24"/>
          <w:lang w:val="en-GB"/>
        </w:rPr>
        <w:t xml:space="preserve">Looking at the sectors that have successfully increased their sales over the past few years, we can </w:t>
      </w:r>
      <w:r w:rsidRPr="5ADEF2BF" w:rsidR="52550752">
        <w:rPr>
          <w:rFonts w:ascii="Arial" w:hAnsi="Arial" w:eastAsia="Arial" w:cs="Arial"/>
          <w:noProof w:val="0"/>
          <w:sz w:val="24"/>
          <w:szCs w:val="24"/>
          <w:lang w:val="en-GB"/>
        </w:rPr>
        <w:t>identify</w:t>
      </w:r>
      <w:r w:rsidRPr="5ADEF2BF" w:rsidR="52550752">
        <w:rPr>
          <w:rFonts w:ascii="Arial" w:hAnsi="Arial" w:eastAsia="Arial" w:cs="Arial"/>
          <w:noProof w:val="0"/>
          <w:sz w:val="24"/>
          <w:szCs w:val="24"/>
          <w:lang w:val="en-GB"/>
        </w:rPr>
        <w:t xml:space="preserve"> the top three leading sectors:</w:t>
      </w:r>
    </w:p>
    <w:p w:rsidR="52550752" w:rsidP="5ADEF2BF" w:rsidRDefault="52550752" w14:paraId="7F40E3EB" w14:textId="4250C88C">
      <w:pPr>
        <w:spacing w:before="240" w:beforeAutospacing="off" w:after="240" w:afterAutospacing="off" w:line="360" w:lineRule="auto"/>
        <w:jc w:val="both"/>
      </w:pPr>
      <w:r w:rsidRPr="5ADEF2BF" w:rsidR="52550752">
        <w:rPr>
          <w:rFonts w:ascii="Arial" w:hAnsi="Arial" w:eastAsia="Arial" w:cs="Arial"/>
          <w:noProof w:val="0"/>
          <w:sz w:val="24"/>
          <w:szCs w:val="24"/>
          <w:lang w:val="en-GB"/>
        </w:rPr>
        <w:t>1. Specialized telecommunications equipment stores have shown a 44.4% increase since 2020.</w:t>
      </w:r>
    </w:p>
    <w:p w:rsidR="52550752" w:rsidP="5ADEF2BF" w:rsidRDefault="52550752" w14:paraId="155FBB5D" w14:textId="5B5DBD73">
      <w:pPr>
        <w:spacing w:before="240" w:beforeAutospacing="off" w:after="240" w:afterAutospacing="off" w:line="360" w:lineRule="auto"/>
        <w:jc w:val="both"/>
      </w:pPr>
      <w:r w:rsidRPr="5ADEF2BF" w:rsidR="52550752">
        <w:rPr>
          <w:rFonts w:ascii="Arial" w:hAnsi="Arial" w:eastAsia="Arial" w:cs="Arial"/>
          <w:noProof w:val="0"/>
          <w:sz w:val="24"/>
          <w:szCs w:val="24"/>
          <w:lang w:val="en-GB"/>
        </w:rPr>
        <w:t>2. Game and toy stores grew by 44% between 2020 and 2024.</w:t>
      </w:r>
    </w:p>
    <w:p w:rsidR="52550752" w:rsidP="5ADEF2BF" w:rsidRDefault="52550752" w14:paraId="65052478" w14:textId="5D1BC248">
      <w:pPr>
        <w:spacing w:before="240" w:beforeAutospacing="off" w:after="240" w:afterAutospacing="off" w:line="360" w:lineRule="auto"/>
        <w:jc w:val="both"/>
      </w:pPr>
      <w:r w:rsidRPr="5ADEF2BF" w:rsidR="52550752">
        <w:rPr>
          <w:rFonts w:ascii="Arial" w:hAnsi="Arial" w:eastAsia="Arial" w:cs="Arial"/>
          <w:noProof w:val="0"/>
          <w:sz w:val="24"/>
          <w:szCs w:val="24"/>
          <w:lang w:val="en-GB"/>
        </w:rPr>
        <w:t xml:space="preserve">3. Market stalls selling clothing are outpacing specialized fashion stores in terms of growth, showing 26.5% growth between 2020 and 2024 </w:t>
      </w:r>
      <w:r w:rsidRPr="5ADEF2BF" w:rsidR="52550752">
        <w:rPr>
          <w:rFonts w:ascii="Arial" w:hAnsi="Arial" w:eastAsia="Arial" w:cs="Arial"/>
          <w:noProof w:val="0"/>
          <w:sz w:val="24"/>
          <w:szCs w:val="24"/>
          <w:lang w:val="en-GB"/>
        </w:rPr>
        <w:t>(</w:t>
      </w:r>
      <w:r w:rsidRPr="5ADEF2BF" w:rsidR="1ECE41AC">
        <w:rPr>
          <w:rFonts w:ascii="Arial" w:hAnsi="Arial" w:eastAsia="Arial" w:cs="Arial"/>
          <w:b w:val="0"/>
          <w:bCs w:val="0"/>
          <w:i w:val="0"/>
          <w:iCs w:val="0"/>
          <w:caps w:val="0"/>
          <w:smallCaps w:val="0"/>
          <w:noProof w:val="0"/>
          <w:color w:val="2C3E50"/>
          <w:sz w:val="24"/>
          <w:szCs w:val="24"/>
          <w:lang w:val="en-GB"/>
        </w:rPr>
        <w:t>SumUp</w:t>
      </w:r>
      <w:r w:rsidRPr="5ADEF2BF" w:rsidR="7A5481DD">
        <w:rPr>
          <w:rFonts w:ascii="Arial" w:hAnsi="Arial" w:eastAsia="Arial" w:cs="Arial"/>
          <w:b w:val="0"/>
          <w:bCs w:val="0"/>
          <w:i w:val="0"/>
          <w:iCs w:val="0"/>
          <w:caps w:val="0"/>
          <w:smallCaps w:val="0"/>
          <w:noProof w:val="0"/>
          <w:color w:val="2C3E50"/>
          <w:sz w:val="24"/>
          <w:szCs w:val="24"/>
          <w:lang w:val="en-GB"/>
        </w:rPr>
        <w:t>, 2024</w:t>
      </w:r>
      <w:r w:rsidRPr="5ADEF2BF" w:rsidR="52550752">
        <w:rPr>
          <w:rFonts w:ascii="Arial" w:hAnsi="Arial" w:eastAsia="Arial" w:cs="Arial"/>
          <w:noProof w:val="0"/>
          <w:sz w:val="24"/>
          <w:szCs w:val="24"/>
          <w:lang w:val="en-GB"/>
        </w:rPr>
        <w:t>).</w:t>
      </w:r>
    </w:p>
    <w:p w:rsidR="5137ED0D" w:rsidP="5ADEF2BF" w:rsidRDefault="5137ED0D" w14:paraId="22B64526" w14:textId="2191FDC9">
      <w:pPr>
        <w:spacing w:before="240" w:beforeAutospacing="off" w:after="240" w:afterAutospacing="off" w:line="360" w:lineRule="auto"/>
        <w:jc w:val="both"/>
      </w:pPr>
      <w:r w:rsidRPr="5ADEF2BF" w:rsidR="5137ED0D">
        <w:rPr>
          <w:rFonts w:ascii="Arial" w:hAnsi="Arial" w:eastAsia="Arial" w:cs="Arial"/>
          <w:noProof w:val="0"/>
          <w:sz w:val="24"/>
          <w:szCs w:val="24"/>
          <w:lang w:val="en-GB"/>
        </w:rPr>
        <w:t xml:space="preserve">Despite the </w:t>
      </w:r>
      <w:r w:rsidRPr="5ADEF2BF" w:rsidR="5137ED0D">
        <w:rPr>
          <w:rFonts w:ascii="Arial" w:hAnsi="Arial" w:eastAsia="Arial" w:cs="Arial"/>
          <w:noProof w:val="0"/>
          <w:sz w:val="24"/>
          <w:szCs w:val="24"/>
          <w:lang w:val="en-GB"/>
        </w:rPr>
        <w:t>good results</w:t>
      </w:r>
      <w:r w:rsidRPr="5ADEF2BF" w:rsidR="5137ED0D">
        <w:rPr>
          <w:rFonts w:ascii="Arial" w:hAnsi="Arial" w:eastAsia="Arial" w:cs="Arial"/>
          <w:noProof w:val="0"/>
          <w:sz w:val="24"/>
          <w:szCs w:val="24"/>
          <w:lang w:val="en-GB"/>
        </w:rPr>
        <w:t xml:space="preserve"> of some retailers, statistics still show a decline in sales and store closures.</w:t>
      </w:r>
    </w:p>
    <w:p w:rsidR="5137ED0D" w:rsidP="5ADEF2BF" w:rsidRDefault="5137ED0D" w14:paraId="1A1A662E" w14:textId="3479BABB">
      <w:pPr>
        <w:spacing w:before="240" w:beforeAutospacing="off" w:after="240" w:afterAutospacing="off" w:line="360" w:lineRule="auto"/>
        <w:jc w:val="both"/>
      </w:pPr>
      <w:r w:rsidRPr="5ADEF2BF" w:rsidR="5137ED0D">
        <w:rPr>
          <w:rFonts w:ascii="Arial" w:hAnsi="Arial" w:eastAsia="Arial" w:cs="Arial"/>
          <w:noProof w:val="0"/>
          <w:sz w:val="24"/>
          <w:szCs w:val="24"/>
          <w:lang w:val="en-GB"/>
        </w:rPr>
        <w:t xml:space="preserve">According to data, a total of 6,945 stores closed in 2024, which equates to 38 stores per day. However, </w:t>
      </w:r>
      <w:r w:rsidRPr="5ADEF2BF" w:rsidR="5137ED0D">
        <w:rPr>
          <w:rFonts w:ascii="Arial" w:hAnsi="Arial" w:eastAsia="Arial" w:cs="Arial"/>
          <w:noProof w:val="0"/>
          <w:sz w:val="24"/>
          <w:szCs w:val="24"/>
          <w:lang w:val="en-GB"/>
        </w:rPr>
        <w:t>taking into account</w:t>
      </w:r>
      <w:r w:rsidRPr="5ADEF2BF" w:rsidR="5137ED0D">
        <w:rPr>
          <w:rFonts w:ascii="Arial" w:hAnsi="Arial" w:eastAsia="Arial" w:cs="Arial"/>
          <w:noProof w:val="0"/>
          <w:sz w:val="24"/>
          <w:szCs w:val="24"/>
          <w:lang w:val="en-GB"/>
        </w:rPr>
        <w:t xml:space="preserve"> new store openings, the net loss is 12 closed stores per day (</w:t>
      </w:r>
      <w:r w:rsidRPr="5ADEF2BF" w:rsidR="67378C7E">
        <w:rPr>
          <w:rFonts w:ascii="Arial" w:hAnsi="Arial" w:eastAsia="Arial" w:cs="Arial"/>
          <w:b w:val="0"/>
          <w:bCs w:val="0"/>
          <w:i w:val="0"/>
          <w:iCs w:val="0"/>
          <w:caps w:val="0"/>
          <w:smallCaps w:val="0"/>
          <w:noProof w:val="0"/>
          <w:color w:val="2C3E50"/>
          <w:sz w:val="24"/>
          <w:szCs w:val="24"/>
          <w:lang w:val="en-GB"/>
        </w:rPr>
        <w:t>Simpson, 2024</w:t>
      </w:r>
      <w:r w:rsidRPr="5ADEF2BF" w:rsidR="5137ED0D">
        <w:rPr>
          <w:rFonts w:ascii="Arial" w:hAnsi="Arial" w:eastAsia="Arial" w:cs="Arial"/>
          <w:noProof w:val="0"/>
          <w:sz w:val="24"/>
          <w:szCs w:val="24"/>
          <w:lang w:val="en-GB"/>
        </w:rPr>
        <w:t>).</w:t>
      </w:r>
    </w:p>
    <w:p w:rsidR="198635ED" w:rsidP="5ADEF2BF" w:rsidRDefault="198635ED" w14:paraId="30F2B9F2" w14:textId="01D91163">
      <w:pPr>
        <w:spacing w:before="240" w:beforeAutospacing="off" w:after="240" w:afterAutospacing="off" w:line="360" w:lineRule="auto"/>
        <w:jc w:val="both"/>
      </w:pPr>
      <w:r w:rsidRPr="5ADEF2BF" w:rsidR="198635ED">
        <w:rPr>
          <w:rFonts w:ascii="Arial" w:hAnsi="Arial" w:eastAsia="Arial" w:cs="Arial"/>
          <w:noProof w:val="0"/>
          <w:sz w:val="24"/>
          <w:szCs w:val="24"/>
          <w:lang w:val="en-GB"/>
        </w:rPr>
        <w:t>As mentioned earlier, retail sales in 2024 amounted to £517 billion, which is 1.4% more than in 2023. For every pound spent in 2024:</w:t>
      </w:r>
    </w:p>
    <w:p w:rsidR="198635ED" w:rsidP="5ADEF2BF" w:rsidRDefault="198635ED" w14:paraId="318DAB11" w14:textId="532B10A2">
      <w:pPr>
        <w:spacing w:before="240" w:beforeAutospacing="off" w:after="240" w:afterAutospacing="off" w:line="360" w:lineRule="auto"/>
        <w:jc w:val="both"/>
        <w:rPr>
          <w:rFonts w:ascii="Arial" w:hAnsi="Arial" w:eastAsia="Arial" w:cs="Arial"/>
          <w:noProof w:val="0"/>
          <w:sz w:val="24"/>
          <w:szCs w:val="24"/>
          <w:lang w:val="en-GB"/>
        </w:rPr>
      </w:pPr>
      <w:r w:rsidRPr="5ADEF2BF" w:rsidR="198635ED">
        <w:rPr>
          <w:rFonts w:ascii="Arial" w:hAnsi="Arial" w:eastAsia="Arial" w:cs="Arial"/>
          <w:noProof w:val="0"/>
          <w:sz w:val="24"/>
          <w:szCs w:val="24"/>
          <w:lang w:val="en-GB"/>
        </w:rPr>
        <w:t>- 39 pence went to grocery stores (1% more than in 2023</w:t>
      </w:r>
      <w:r w:rsidRPr="5ADEF2BF" w:rsidR="198635ED">
        <w:rPr>
          <w:rFonts w:ascii="Arial" w:hAnsi="Arial" w:eastAsia="Arial" w:cs="Arial"/>
          <w:noProof w:val="0"/>
          <w:sz w:val="24"/>
          <w:szCs w:val="24"/>
          <w:lang w:val="en-GB"/>
        </w:rPr>
        <w:t>)</w:t>
      </w:r>
      <w:r w:rsidRPr="5ADEF2BF" w:rsidR="7469926C">
        <w:rPr>
          <w:rFonts w:ascii="Arial" w:hAnsi="Arial" w:eastAsia="Arial" w:cs="Arial"/>
          <w:noProof w:val="0"/>
          <w:sz w:val="24"/>
          <w:szCs w:val="24"/>
          <w:lang w:val="en-GB"/>
        </w:rPr>
        <w:t>;</w:t>
      </w:r>
    </w:p>
    <w:p w:rsidR="198635ED" w:rsidP="5ADEF2BF" w:rsidRDefault="198635ED" w14:paraId="58D25FE0" w14:textId="205CDCFC">
      <w:pPr>
        <w:spacing w:before="240" w:beforeAutospacing="off" w:after="240" w:afterAutospacing="off" w:line="360" w:lineRule="auto"/>
        <w:jc w:val="both"/>
        <w:rPr>
          <w:rFonts w:ascii="Arial" w:hAnsi="Arial" w:eastAsia="Arial" w:cs="Arial"/>
          <w:noProof w:val="0"/>
          <w:sz w:val="24"/>
          <w:szCs w:val="24"/>
          <w:lang w:val="en-GB"/>
        </w:rPr>
      </w:pPr>
      <w:r w:rsidRPr="5ADEF2BF" w:rsidR="198635ED">
        <w:rPr>
          <w:rFonts w:ascii="Arial" w:hAnsi="Arial" w:eastAsia="Arial" w:cs="Arial"/>
          <w:noProof w:val="0"/>
          <w:sz w:val="24"/>
          <w:szCs w:val="24"/>
          <w:lang w:val="en-GB"/>
        </w:rPr>
        <w:t>- 11 pence went to clothing stores (0.1% less than in 2023</w:t>
      </w:r>
      <w:r w:rsidRPr="5ADEF2BF" w:rsidR="198635ED">
        <w:rPr>
          <w:rFonts w:ascii="Arial" w:hAnsi="Arial" w:eastAsia="Arial" w:cs="Arial"/>
          <w:noProof w:val="0"/>
          <w:sz w:val="24"/>
          <w:szCs w:val="24"/>
          <w:lang w:val="en-GB"/>
        </w:rPr>
        <w:t>)</w:t>
      </w:r>
      <w:r w:rsidRPr="5ADEF2BF" w:rsidR="2AB4EC48">
        <w:rPr>
          <w:rFonts w:ascii="Arial" w:hAnsi="Arial" w:eastAsia="Arial" w:cs="Arial"/>
          <w:noProof w:val="0"/>
          <w:sz w:val="24"/>
          <w:szCs w:val="24"/>
          <w:lang w:val="en-GB"/>
        </w:rPr>
        <w:t>;</w:t>
      </w:r>
    </w:p>
    <w:p w:rsidR="198635ED" w:rsidP="5ADEF2BF" w:rsidRDefault="198635ED" w14:paraId="1CF73347" w14:textId="78E199DB">
      <w:pPr>
        <w:spacing w:before="240" w:beforeAutospacing="off" w:after="240" w:afterAutospacing="off" w:line="360" w:lineRule="auto"/>
        <w:jc w:val="both"/>
        <w:rPr>
          <w:rFonts w:ascii="Arial" w:hAnsi="Arial" w:eastAsia="Arial" w:cs="Arial"/>
          <w:noProof w:val="0"/>
          <w:sz w:val="24"/>
          <w:szCs w:val="24"/>
          <w:lang w:val="en-GB"/>
        </w:rPr>
      </w:pPr>
      <w:r w:rsidRPr="5ADEF2BF" w:rsidR="198635ED">
        <w:rPr>
          <w:rFonts w:ascii="Arial" w:hAnsi="Arial" w:eastAsia="Arial" w:cs="Arial"/>
          <w:noProof w:val="0"/>
          <w:sz w:val="24"/>
          <w:szCs w:val="24"/>
          <w:lang w:val="en-GB"/>
        </w:rPr>
        <w:t>- 9 pence went to automotive fuel (0.2% less than in 2023</w:t>
      </w:r>
      <w:r w:rsidRPr="5ADEF2BF" w:rsidR="198635ED">
        <w:rPr>
          <w:rFonts w:ascii="Arial" w:hAnsi="Arial" w:eastAsia="Arial" w:cs="Arial"/>
          <w:noProof w:val="0"/>
          <w:sz w:val="24"/>
          <w:szCs w:val="24"/>
          <w:lang w:val="en-GB"/>
        </w:rPr>
        <w:t>)</w:t>
      </w:r>
      <w:r w:rsidRPr="5ADEF2BF" w:rsidR="1F1C065E">
        <w:rPr>
          <w:rFonts w:ascii="Arial" w:hAnsi="Arial" w:eastAsia="Arial" w:cs="Arial"/>
          <w:noProof w:val="0"/>
          <w:sz w:val="24"/>
          <w:szCs w:val="24"/>
          <w:lang w:val="en-GB"/>
        </w:rPr>
        <w:t>;</w:t>
      </w:r>
    </w:p>
    <w:p w:rsidR="198635ED" w:rsidP="5ADEF2BF" w:rsidRDefault="198635ED" w14:paraId="511FC5CF" w14:textId="1AB2E15C">
      <w:pPr>
        <w:spacing w:before="240" w:beforeAutospacing="off" w:after="240" w:afterAutospacing="off" w:line="360" w:lineRule="auto"/>
        <w:jc w:val="both"/>
      </w:pPr>
      <w:r w:rsidRPr="5ADEF2BF" w:rsidR="198635ED">
        <w:rPr>
          <w:rFonts w:ascii="Arial" w:hAnsi="Arial" w:eastAsia="Arial" w:cs="Arial"/>
          <w:noProof w:val="0"/>
          <w:sz w:val="24"/>
          <w:szCs w:val="24"/>
          <w:lang w:val="en-GB"/>
        </w:rPr>
        <w:t xml:space="preserve">- 7 pence went to household goods (4.7% less than in 2023) </w:t>
      </w:r>
      <w:r w:rsidRPr="5ADEF2BF" w:rsidR="5F66682C">
        <w:rPr>
          <w:rFonts w:ascii="Arial" w:hAnsi="Arial" w:eastAsia="Arial" w:cs="Arial"/>
          <w:noProof w:val="0"/>
          <w:sz w:val="24"/>
          <w:szCs w:val="24"/>
          <w:lang w:val="en-GB"/>
        </w:rPr>
        <w:t>(</w:t>
      </w:r>
      <w:r w:rsidRPr="5ADEF2BF" w:rsidR="79AC7662">
        <w:rPr>
          <w:rFonts w:ascii="Arial" w:hAnsi="Arial" w:eastAsia="Arial" w:cs="Arial"/>
          <w:b w:val="0"/>
          <w:bCs w:val="0"/>
          <w:i w:val="0"/>
          <w:iCs w:val="0"/>
          <w:caps w:val="0"/>
          <w:smallCaps w:val="0"/>
          <w:noProof w:val="0"/>
          <w:color w:val="2C3E50"/>
          <w:sz w:val="24"/>
          <w:szCs w:val="24"/>
          <w:lang w:val="en-GB"/>
        </w:rPr>
        <w:t>Ward, 2025</w:t>
      </w:r>
      <w:r w:rsidRPr="5ADEF2BF" w:rsidR="0400BD1C">
        <w:rPr>
          <w:rFonts w:ascii="Arial" w:hAnsi="Arial" w:eastAsia="Arial" w:cs="Arial"/>
          <w:noProof w:val="0"/>
          <w:sz w:val="24"/>
          <w:szCs w:val="24"/>
          <w:lang w:val="en-GB"/>
        </w:rPr>
        <w:t>).</w:t>
      </w:r>
    </w:p>
    <w:p w:rsidR="198635ED" w:rsidP="5ADEF2BF" w:rsidRDefault="198635ED" w14:paraId="18FAF048" w14:textId="28515670">
      <w:pPr>
        <w:spacing w:before="240" w:beforeAutospacing="off" w:after="240" w:afterAutospacing="off" w:line="240" w:lineRule="auto"/>
        <w:jc w:val="both"/>
      </w:pPr>
      <w:r w:rsidRPr="5ADEF2BF" w:rsidR="198635ED">
        <w:rPr>
          <w:rFonts w:ascii="Arial" w:hAnsi="Arial" w:eastAsia="Arial" w:cs="Arial"/>
          <w:noProof w:val="0"/>
          <w:sz w:val="24"/>
          <w:szCs w:val="24"/>
          <w:lang w:val="en-GB"/>
        </w:rPr>
        <w:t xml:space="preserve">Below is a graph showing changes in retail sales over the past 20 </w:t>
      </w:r>
      <w:r w:rsidRPr="5ADEF2BF" w:rsidR="198635ED">
        <w:rPr>
          <w:rFonts w:ascii="Arial" w:hAnsi="Arial" w:eastAsia="Arial" w:cs="Arial"/>
          <w:noProof w:val="0"/>
          <w:sz w:val="24"/>
          <w:szCs w:val="24"/>
          <w:lang w:val="en-GB"/>
        </w:rPr>
        <w:t>years</w:t>
      </w:r>
      <w:r w:rsidRPr="5ADEF2BF" w:rsidR="198635ED">
        <w:rPr>
          <w:rFonts w:ascii="Arial" w:hAnsi="Arial" w:eastAsia="Arial" w:cs="Arial"/>
          <w:noProof w:val="0"/>
          <w:sz w:val="24"/>
          <w:szCs w:val="24"/>
          <w:lang w:val="en-GB"/>
        </w:rPr>
        <w:t>.</w:t>
      </w:r>
    </w:p>
    <w:p w:rsidR="11EEB57D" w:rsidP="5ADEF2BF" w:rsidRDefault="11EEB57D" w14:paraId="50F8FDD0" w14:textId="1A4A6BD7">
      <w:pPr>
        <w:pStyle w:val="Normal"/>
        <w:spacing w:before="240" w:beforeAutospacing="off" w:after="240" w:afterAutospacing="off" w:line="240" w:lineRule="auto"/>
        <w:jc w:val="both"/>
      </w:pPr>
      <w:r w:rsidR="11EEB57D">
        <w:drawing>
          <wp:inline wp14:editId="691994CE" wp14:anchorId="56DAB4EA">
            <wp:extent cx="5724525" cy="3143250"/>
            <wp:effectExtent l="0" t="0" r="0" b="0"/>
            <wp:docPr id="9996396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9639676" name=""/>
                    <pic:cNvPicPr/>
                  </pic:nvPicPr>
                  <pic:blipFill>
                    <a:blip xmlns:r="http://schemas.openxmlformats.org/officeDocument/2006/relationships" r:embed="rId1508508662">
                      <a:extLst>
                        <a:ext uri="{28A0092B-C50C-407E-A947-70E740481C1C}">
                          <a14:useLocalDpi xmlns:a14="http://schemas.microsoft.com/office/drawing/2010/main"/>
                        </a:ext>
                      </a:extLst>
                    </a:blip>
                    <a:stretch>
                      <a:fillRect/>
                    </a:stretch>
                  </pic:blipFill>
                  <pic:spPr>
                    <a:xfrm rot="0">
                      <a:off x="0" y="0"/>
                      <a:ext cx="5724525" cy="3143250"/>
                    </a:xfrm>
                    <a:prstGeom prst="rect">
                      <a:avLst/>
                    </a:prstGeom>
                  </pic:spPr>
                </pic:pic>
              </a:graphicData>
            </a:graphic>
          </wp:inline>
        </w:drawing>
      </w:r>
      <w:r w:rsidR="5D6FB2F4">
        <w:rPr/>
        <w:t xml:space="preserve">Picture 1: </w:t>
      </w:r>
      <w:r w:rsidRPr="5ADEF2BF" w:rsidR="5D6FB2F4">
        <w:rPr>
          <w:rFonts w:ascii="Aptos" w:hAnsi="Aptos" w:eastAsia="Aptos" w:cs="Aptos"/>
          <w:noProof w:val="0"/>
          <w:sz w:val="24"/>
          <w:szCs w:val="24"/>
          <w:lang w:val="en-GB"/>
        </w:rPr>
        <w:t>Retail sales, volume of sales, Jan 1997 - Mar 2025</w:t>
      </w:r>
    </w:p>
    <w:p w:rsidR="422AA3D6" w:rsidP="5ADEF2BF" w:rsidRDefault="422AA3D6" w14:paraId="1969DC62" w14:textId="6E51DD77">
      <w:pPr>
        <w:spacing w:before="240" w:beforeAutospacing="off" w:after="240" w:afterAutospacing="off" w:line="360" w:lineRule="auto"/>
        <w:jc w:val="both"/>
        <w:rPr>
          <w:rFonts w:ascii="Arial" w:hAnsi="Arial" w:eastAsia="Arial" w:cs="Arial"/>
          <w:b w:val="0"/>
          <w:bCs w:val="0"/>
          <w:noProof w:val="0"/>
          <w:sz w:val="24"/>
          <w:szCs w:val="24"/>
          <w:lang w:val="en-GB"/>
        </w:rPr>
      </w:pPr>
      <w:r w:rsidRPr="5ADEF2BF" w:rsidR="422AA3D6">
        <w:rPr>
          <w:rFonts w:ascii="Arial" w:hAnsi="Arial" w:eastAsia="Arial" w:cs="Arial"/>
          <w:b w:val="0"/>
          <w:bCs w:val="0"/>
          <w:noProof w:val="0"/>
          <w:sz w:val="24"/>
          <w:szCs w:val="24"/>
          <w:lang w:val="en-GB"/>
        </w:rPr>
        <w:t>Source: ONS series J5EK</w:t>
      </w:r>
    </w:p>
    <w:p w:rsidR="68774A5B" w:rsidP="5ADEF2BF" w:rsidRDefault="68774A5B" w14:paraId="534EFCB7" w14:textId="63BB9228">
      <w:pPr>
        <w:spacing w:before="240" w:beforeAutospacing="off" w:after="240" w:afterAutospacing="off" w:line="360" w:lineRule="auto"/>
        <w:jc w:val="both"/>
      </w:pPr>
      <w:r w:rsidRPr="5ADEF2BF" w:rsidR="68774A5B">
        <w:rPr>
          <w:rFonts w:ascii="Arial" w:hAnsi="Arial" w:eastAsia="Arial" w:cs="Arial"/>
          <w:noProof w:val="0"/>
          <w:sz w:val="24"/>
          <w:szCs w:val="24"/>
          <w:lang w:val="en-GB"/>
        </w:rPr>
        <w:t>A positive fact is that inflation in 2024 continued its downward trend and fell below the Bank of England's (BoE) target level of 2%.</w:t>
      </w:r>
    </w:p>
    <w:p w:rsidR="68774A5B" w:rsidP="5ADEF2BF" w:rsidRDefault="68774A5B" w14:paraId="526A55B4" w14:textId="4761C2B9">
      <w:pPr>
        <w:spacing w:before="240" w:beforeAutospacing="off" w:after="240" w:afterAutospacing="off" w:line="360" w:lineRule="auto"/>
        <w:jc w:val="both"/>
      </w:pPr>
      <w:r w:rsidRPr="5ADEF2BF" w:rsidR="68774A5B">
        <w:rPr>
          <w:rFonts w:ascii="Arial" w:hAnsi="Arial" w:eastAsia="Arial" w:cs="Arial"/>
          <w:noProof w:val="0"/>
          <w:sz w:val="24"/>
          <w:szCs w:val="24"/>
          <w:lang w:val="en-GB"/>
        </w:rPr>
        <w:t>A more detailed analysis from the ONS shows that inflation in the services sector remains the highest at 4.44%, while inflation for goods is only 0.7%. It is predicted that inflation will remain above the Bank of England's target of 2% in the future, and as a result, consumer prices could rise by 3.7% in the first half of 2025 (</w:t>
      </w:r>
      <w:r w:rsidRPr="5ADEF2BF" w:rsidR="494B5A18">
        <w:rPr>
          <w:rFonts w:ascii="Arial" w:hAnsi="Arial" w:eastAsia="Arial" w:cs="Arial"/>
          <w:noProof w:val="0"/>
          <w:sz w:val="24"/>
          <w:szCs w:val="24"/>
          <w:lang w:val="en-GB"/>
        </w:rPr>
        <w:t>TokioMarine HCC,</w:t>
      </w:r>
      <w:r w:rsidRPr="5ADEF2BF" w:rsidR="34ABB37D">
        <w:rPr>
          <w:rFonts w:ascii="Arial" w:hAnsi="Arial" w:eastAsia="Arial" w:cs="Arial"/>
          <w:b w:val="0"/>
          <w:bCs w:val="0"/>
          <w:i w:val="0"/>
          <w:iCs w:val="0"/>
          <w:caps w:val="0"/>
          <w:smallCaps w:val="0"/>
          <w:noProof w:val="0"/>
          <w:color w:val="2C3E50"/>
          <w:sz w:val="24"/>
          <w:szCs w:val="24"/>
          <w:lang w:val="en-GB"/>
        </w:rPr>
        <w:t xml:space="preserve"> 2025</w:t>
      </w:r>
      <w:r w:rsidRPr="5ADEF2BF" w:rsidR="68774A5B">
        <w:rPr>
          <w:rFonts w:ascii="Arial" w:hAnsi="Arial" w:eastAsia="Arial" w:cs="Arial"/>
          <w:noProof w:val="0"/>
          <w:sz w:val="24"/>
          <w:szCs w:val="24"/>
          <w:lang w:val="en-GB"/>
        </w:rPr>
        <w:t>)</w:t>
      </w:r>
      <w:r w:rsidRPr="5ADEF2BF" w:rsidR="68774A5B">
        <w:rPr>
          <w:rFonts w:ascii="Arial" w:hAnsi="Arial" w:eastAsia="Arial" w:cs="Arial"/>
          <w:noProof w:val="0"/>
          <w:sz w:val="24"/>
          <w:szCs w:val="24"/>
          <w:lang w:val="en-GB"/>
        </w:rPr>
        <w:t>.</w:t>
      </w:r>
    </w:p>
    <w:p w:rsidR="68774A5B" w:rsidP="5ADEF2BF" w:rsidRDefault="68774A5B" w14:paraId="0B8406FB" w14:textId="2DADB64E">
      <w:pPr>
        <w:spacing w:before="240" w:beforeAutospacing="off" w:after="240" w:afterAutospacing="off" w:line="360" w:lineRule="auto"/>
        <w:jc w:val="both"/>
        <w:rPr>
          <w:rFonts w:ascii="Arial" w:hAnsi="Arial" w:eastAsia="Arial" w:cs="Arial"/>
          <w:noProof w:val="0"/>
          <w:sz w:val="24"/>
          <w:szCs w:val="24"/>
          <w:lang w:val="en-GB"/>
        </w:rPr>
      </w:pPr>
      <w:r w:rsidR="68774A5B">
        <w:drawing>
          <wp:inline wp14:editId="2DB1B001" wp14:anchorId="087B5574">
            <wp:extent cx="5724525" cy="2752725"/>
            <wp:effectExtent l="0" t="0" r="0" b="0"/>
            <wp:docPr id="1306174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6174066" name=""/>
                    <pic:cNvPicPr/>
                  </pic:nvPicPr>
                  <pic:blipFill>
                    <a:blip xmlns:r="http://schemas.openxmlformats.org/officeDocument/2006/relationships" r:embed="rId773119008">
                      <a:extLst>
                        <a:ext xmlns:a="http://schemas.openxmlformats.org/drawingml/2006/main" uri="{28A0092B-C50C-407E-A947-70E740481C1C}">
                          <a14:useLocalDpi xmlns:a14="http://schemas.microsoft.com/office/drawing/2010/main" val="0"/>
                        </a:ext>
                      </a:extLst>
                    </a:blip>
                    <a:stretch>
                      <a:fillRect/>
                    </a:stretch>
                  </pic:blipFill>
                  <pic:spPr>
                    <a:xfrm>
                      <a:off x="0" y="0"/>
                      <a:ext cx="5724525" cy="2752725"/>
                    </a:xfrm>
                    <a:prstGeom prst="rect">
                      <a:avLst/>
                    </a:prstGeom>
                  </pic:spPr>
                </pic:pic>
              </a:graphicData>
            </a:graphic>
          </wp:inline>
        </w:drawing>
      </w:r>
      <w:r w:rsidRPr="5ADEF2BF" w:rsidR="68774A5B">
        <w:rPr>
          <w:rFonts w:ascii="Arial" w:hAnsi="Arial" w:eastAsia="Arial" w:cs="Arial"/>
          <w:b w:val="0"/>
          <w:bCs w:val="0"/>
          <w:noProof w:val="0"/>
          <w:sz w:val="24"/>
          <w:szCs w:val="24"/>
          <w:lang w:val="en-GB"/>
        </w:rPr>
        <w:t xml:space="preserve">Picture 2: UK Consumer Price Inflation </w:t>
      </w:r>
    </w:p>
    <w:p w:rsidR="68774A5B" w:rsidP="5ADEF2BF" w:rsidRDefault="68774A5B" w14:paraId="0FE91101" w14:textId="460F8D9B">
      <w:pPr>
        <w:spacing w:before="240" w:beforeAutospacing="off" w:after="240" w:afterAutospacing="off" w:line="360" w:lineRule="auto"/>
        <w:jc w:val="both"/>
        <w:rPr>
          <w:rFonts w:ascii="Arial" w:hAnsi="Arial" w:eastAsia="Arial" w:cs="Arial"/>
          <w:b w:val="0"/>
          <w:bCs w:val="0"/>
          <w:noProof w:val="0"/>
          <w:sz w:val="24"/>
          <w:szCs w:val="24"/>
          <w:lang w:val="en-GB"/>
        </w:rPr>
      </w:pPr>
      <w:r w:rsidRPr="5ADEF2BF" w:rsidR="68774A5B">
        <w:rPr>
          <w:rFonts w:ascii="Arial" w:hAnsi="Arial" w:eastAsia="Arial" w:cs="Arial"/>
          <w:b w:val="0"/>
          <w:bCs w:val="0"/>
          <w:i w:val="0"/>
          <w:iCs w:val="0"/>
          <w:caps w:val="0"/>
          <w:smallCaps w:val="0"/>
          <w:noProof w:val="0"/>
          <w:color w:val="4A4948"/>
          <w:sz w:val="24"/>
          <w:szCs w:val="24"/>
          <w:lang w:val="en-GB"/>
        </w:rPr>
        <w:t>Source:</w:t>
      </w:r>
      <w:r w:rsidRPr="5ADEF2BF" w:rsidR="68774A5B">
        <w:rPr>
          <w:rFonts w:ascii="Arial" w:hAnsi="Arial" w:eastAsia="Arial" w:cs="Arial"/>
          <w:b w:val="0"/>
          <w:bCs w:val="0"/>
          <w:i w:val="0"/>
          <w:iCs w:val="0"/>
          <w:caps w:val="0"/>
          <w:smallCaps w:val="0"/>
          <w:noProof w:val="0"/>
          <w:color w:val="4A4948"/>
          <w:sz w:val="24"/>
          <w:szCs w:val="24"/>
          <w:lang w:val="en-GB"/>
        </w:rPr>
        <w:t xml:space="preserve"> ONS</w:t>
      </w:r>
    </w:p>
    <w:p w:rsidR="266234FB" w:rsidP="5ADEF2BF" w:rsidRDefault="266234FB" w14:paraId="5FA34129" w14:textId="0F1AF487">
      <w:pPr>
        <w:spacing w:before="240" w:beforeAutospacing="off" w:after="240" w:afterAutospacing="off" w:line="360" w:lineRule="auto"/>
        <w:jc w:val="both"/>
        <w:rPr>
          <w:rFonts w:ascii="Arial" w:hAnsi="Arial" w:eastAsia="Arial" w:cs="Arial"/>
          <w:noProof w:val="0"/>
          <w:sz w:val="24"/>
          <w:szCs w:val="24"/>
          <w:lang w:val="en-GB"/>
        </w:rPr>
      </w:pPr>
      <w:r w:rsidRPr="5ADEF2BF" w:rsidR="266234FB">
        <w:rPr>
          <w:rFonts w:ascii="Arial" w:hAnsi="Arial" w:eastAsia="Arial" w:cs="Arial"/>
          <w:noProof w:val="0"/>
          <w:sz w:val="24"/>
          <w:szCs w:val="24"/>
          <w:lang w:val="en-GB"/>
        </w:rPr>
        <w:t xml:space="preserve">Using SWOT analysis and the knowledge of its application studied in this module, the </w:t>
      </w:r>
      <w:r w:rsidRPr="5ADEF2BF" w:rsidR="266234FB">
        <w:rPr>
          <w:rFonts w:ascii="Arial" w:hAnsi="Arial" w:eastAsia="Arial" w:cs="Arial"/>
          <w:noProof w:val="0"/>
          <w:sz w:val="24"/>
          <w:szCs w:val="24"/>
          <w:lang w:val="en-GB"/>
        </w:rPr>
        <w:t>strengths</w:t>
      </w:r>
      <w:r w:rsidRPr="5ADEF2BF" w:rsidR="266234FB">
        <w:rPr>
          <w:rFonts w:ascii="Arial" w:hAnsi="Arial" w:eastAsia="Arial" w:cs="Arial"/>
          <w:noProof w:val="0"/>
          <w:sz w:val="24"/>
          <w:szCs w:val="24"/>
          <w:lang w:val="en-GB"/>
        </w:rPr>
        <w:t xml:space="preserve"> and weaknesses of this situation with retailers were examined and </w:t>
      </w:r>
      <w:r w:rsidRPr="5ADEF2BF" w:rsidR="266234FB">
        <w:rPr>
          <w:rFonts w:ascii="Arial" w:hAnsi="Arial" w:eastAsia="Arial" w:cs="Arial"/>
          <w:noProof w:val="0"/>
          <w:sz w:val="24"/>
          <w:szCs w:val="24"/>
          <w:lang w:val="en-GB"/>
        </w:rPr>
        <w:t>identified</w:t>
      </w:r>
      <w:r w:rsidRPr="5ADEF2BF" w:rsidR="266234FB">
        <w:rPr>
          <w:rFonts w:ascii="Arial" w:hAnsi="Arial" w:eastAsia="Arial" w:cs="Arial"/>
          <w:noProof w:val="0"/>
          <w:sz w:val="24"/>
          <w:szCs w:val="24"/>
          <w:lang w:val="en-GB"/>
        </w:rPr>
        <w:t xml:space="preserve">, as well as the opportunities and threats that may affect the entire situation in the future </w:t>
      </w:r>
      <w:r w:rsidRPr="5ADEF2BF" w:rsidR="1998E865">
        <w:rPr>
          <w:rFonts w:ascii="Arial" w:hAnsi="Arial" w:eastAsia="Arial" w:cs="Arial"/>
          <w:noProof w:val="0"/>
          <w:sz w:val="24"/>
          <w:szCs w:val="24"/>
          <w:lang w:val="en-GB"/>
        </w:rPr>
        <w:t>(</w:t>
      </w:r>
      <w:r w:rsidRPr="5ADEF2BF" w:rsidR="1998E865">
        <w:rPr>
          <w:rFonts w:ascii="Arial" w:hAnsi="Arial" w:eastAsia="Arial" w:cs="Arial"/>
          <w:b w:val="0"/>
          <w:bCs w:val="0"/>
          <w:i w:val="0"/>
          <w:iCs w:val="0"/>
          <w:caps w:val="0"/>
          <w:smallCaps w:val="0"/>
          <w:noProof w:val="0"/>
          <w:color w:val="3A3A3A" w:themeColor="background2" w:themeTint="FF" w:themeShade="40"/>
          <w:sz w:val="24"/>
          <w:szCs w:val="24"/>
          <w:lang w:val="en-GB"/>
        </w:rPr>
        <w:t>Po-Hsing Tseng and Pilcher, N., 2022)</w:t>
      </w:r>
      <w:r w:rsidRPr="5ADEF2BF" w:rsidR="266234FB">
        <w:rPr>
          <w:rFonts w:ascii="Arial" w:hAnsi="Arial" w:eastAsia="Arial" w:cs="Arial"/>
          <w:noProof w:val="0"/>
          <w:sz w:val="24"/>
          <w:szCs w:val="24"/>
          <w:lang w:val="en-GB"/>
        </w:rPr>
        <w:t>.</w:t>
      </w:r>
    </w:p>
    <w:p w:rsidR="4A54DD1A" w:rsidP="5ADEF2BF" w:rsidRDefault="4A54DD1A" w14:paraId="5CB10549" w14:textId="0E77148E">
      <w:pPr>
        <w:spacing w:before="240" w:beforeAutospacing="off" w:after="240" w:afterAutospacing="off" w:line="360" w:lineRule="auto"/>
        <w:jc w:val="both"/>
      </w:pPr>
      <w:r w:rsidRPr="5ADEF2BF" w:rsidR="4A54DD1A">
        <w:rPr>
          <w:rFonts w:ascii="Arial" w:hAnsi="Arial" w:eastAsia="Arial" w:cs="Arial"/>
          <w:noProof w:val="0"/>
          <w:sz w:val="24"/>
          <w:szCs w:val="24"/>
          <w:lang w:val="en-GB"/>
        </w:rPr>
        <w:t>Strengths</w:t>
      </w:r>
      <w:r w:rsidRPr="5ADEF2BF" w:rsidR="3E7E07F1">
        <w:rPr>
          <w:rFonts w:ascii="Arial" w:hAnsi="Arial" w:eastAsia="Arial" w:cs="Arial"/>
          <w:noProof w:val="0"/>
          <w:sz w:val="24"/>
          <w:szCs w:val="24"/>
          <w:lang w:val="en-GB"/>
        </w:rPr>
        <w:t>:</w:t>
      </w:r>
    </w:p>
    <w:p w:rsidR="4A54DD1A" w:rsidP="5ADEF2BF" w:rsidRDefault="4A54DD1A" w14:paraId="2B570BA2" w14:textId="56EEE243">
      <w:pPr>
        <w:pStyle w:val="ListParagraph"/>
        <w:numPr>
          <w:ilvl w:val="0"/>
          <w:numId w:val="2"/>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Physical presence</w:t>
      </w:r>
    </w:p>
    <w:p w:rsidR="4A54DD1A" w:rsidP="5ADEF2BF" w:rsidRDefault="4A54DD1A" w14:paraId="5523881F" w14:textId="7BB8860D">
      <w:pPr>
        <w:pStyle w:val="ListParagraph"/>
        <w:numPr>
          <w:ilvl w:val="0"/>
          <w:numId w:val="2"/>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Impulse purchases</w:t>
      </w:r>
    </w:p>
    <w:p w:rsidR="4A54DD1A" w:rsidP="5ADEF2BF" w:rsidRDefault="4A54DD1A" w14:paraId="2ABF900F" w14:textId="7EEB6BC1">
      <w:pPr>
        <w:pStyle w:val="ListParagraph"/>
        <w:numPr>
          <w:ilvl w:val="0"/>
          <w:numId w:val="2"/>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Brand loyalty</w:t>
      </w:r>
    </w:p>
    <w:p w:rsidR="4A54DD1A" w:rsidP="5ADEF2BF" w:rsidRDefault="4A54DD1A" w14:paraId="18C87F42" w14:textId="48F24856">
      <w:pPr>
        <w:spacing w:before="240" w:beforeAutospacing="off" w:after="240" w:afterAutospacing="off" w:line="360" w:lineRule="auto"/>
        <w:jc w:val="both"/>
      </w:pPr>
      <w:r w:rsidRPr="5ADEF2BF" w:rsidR="4A54DD1A">
        <w:rPr>
          <w:rFonts w:ascii="Arial" w:hAnsi="Arial" w:eastAsia="Arial" w:cs="Arial"/>
          <w:noProof w:val="0"/>
          <w:sz w:val="24"/>
          <w:szCs w:val="24"/>
          <w:lang w:val="en-GB"/>
        </w:rPr>
        <w:t>Weaknesses</w:t>
      </w:r>
      <w:r w:rsidRPr="5ADEF2BF" w:rsidR="64FC654A">
        <w:rPr>
          <w:rFonts w:ascii="Arial" w:hAnsi="Arial" w:eastAsia="Arial" w:cs="Arial"/>
          <w:noProof w:val="0"/>
          <w:sz w:val="24"/>
          <w:szCs w:val="24"/>
          <w:lang w:val="en-GB"/>
        </w:rPr>
        <w:t>:</w:t>
      </w:r>
    </w:p>
    <w:p w:rsidR="4A54DD1A" w:rsidP="5ADEF2BF" w:rsidRDefault="4A54DD1A" w14:paraId="71B32F54" w14:textId="7EDE369A">
      <w:pPr>
        <w:pStyle w:val="ListParagraph"/>
        <w:numPr>
          <w:ilvl w:val="0"/>
          <w:numId w:val="3"/>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High business costs</w:t>
      </w:r>
    </w:p>
    <w:p w:rsidR="4A54DD1A" w:rsidP="5ADEF2BF" w:rsidRDefault="4A54DD1A" w14:paraId="67199AEB" w14:textId="223B8603">
      <w:pPr>
        <w:pStyle w:val="ListParagraph"/>
        <w:numPr>
          <w:ilvl w:val="0"/>
          <w:numId w:val="3"/>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Limited supply</w:t>
      </w:r>
    </w:p>
    <w:p w:rsidR="4A54DD1A" w:rsidP="5ADEF2BF" w:rsidRDefault="4A54DD1A" w14:paraId="1792ABFA" w14:textId="60FA633E">
      <w:pPr>
        <w:pStyle w:val="ListParagraph"/>
        <w:numPr>
          <w:ilvl w:val="0"/>
          <w:numId w:val="3"/>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Dependence on physical presence</w:t>
      </w:r>
    </w:p>
    <w:p w:rsidR="4A54DD1A" w:rsidP="5ADEF2BF" w:rsidRDefault="4A54DD1A" w14:paraId="298525F2" w14:textId="542B1776">
      <w:pPr>
        <w:spacing w:before="240" w:beforeAutospacing="off" w:after="240" w:afterAutospacing="off" w:line="360" w:lineRule="auto"/>
        <w:jc w:val="both"/>
      </w:pPr>
      <w:r w:rsidRPr="5ADEF2BF" w:rsidR="4A54DD1A">
        <w:rPr>
          <w:rFonts w:ascii="Arial" w:hAnsi="Arial" w:eastAsia="Arial" w:cs="Arial"/>
          <w:noProof w:val="0"/>
          <w:sz w:val="24"/>
          <w:szCs w:val="24"/>
          <w:lang w:val="en-GB"/>
        </w:rPr>
        <w:t>Opportunities</w:t>
      </w:r>
      <w:r w:rsidRPr="5ADEF2BF" w:rsidR="11DD63C5">
        <w:rPr>
          <w:rFonts w:ascii="Arial" w:hAnsi="Arial" w:eastAsia="Arial" w:cs="Arial"/>
          <w:noProof w:val="0"/>
          <w:sz w:val="24"/>
          <w:szCs w:val="24"/>
          <w:lang w:val="en-GB"/>
        </w:rPr>
        <w:t>:</w:t>
      </w:r>
    </w:p>
    <w:p w:rsidR="4A54DD1A" w:rsidP="5ADEF2BF" w:rsidRDefault="4A54DD1A" w14:paraId="70C1913B" w14:textId="44DFBA0F">
      <w:pPr>
        <w:pStyle w:val="ListParagraph"/>
        <w:numPr>
          <w:ilvl w:val="0"/>
          <w:numId w:val="4"/>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Community building</w:t>
      </w:r>
    </w:p>
    <w:p w:rsidR="4A54DD1A" w:rsidP="5ADEF2BF" w:rsidRDefault="4A54DD1A" w14:paraId="61B0797E" w14:textId="67678C54">
      <w:pPr>
        <w:pStyle w:val="ListParagraph"/>
        <w:numPr>
          <w:ilvl w:val="0"/>
          <w:numId w:val="4"/>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Environmental friendliness</w:t>
      </w:r>
    </w:p>
    <w:p w:rsidR="4A54DD1A" w:rsidP="5ADEF2BF" w:rsidRDefault="4A54DD1A" w14:paraId="7E40C712" w14:textId="72CDCB31">
      <w:pPr>
        <w:pStyle w:val="ListParagraph"/>
        <w:numPr>
          <w:ilvl w:val="0"/>
          <w:numId w:val="4"/>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Store reformatting</w:t>
      </w:r>
    </w:p>
    <w:p w:rsidR="4A54DD1A" w:rsidP="5ADEF2BF" w:rsidRDefault="4A54DD1A" w14:paraId="20413CFF" w14:textId="7CAD2181">
      <w:p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Threats</w:t>
      </w:r>
      <w:r w:rsidRPr="5ADEF2BF" w:rsidR="24F0B30F">
        <w:rPr>
          <w:rFonts w:ascii="Arial" w:hAnsi="Arial" w:eastAsia="Arial" w:cs="Arial"/>
          <w:noProof w:val="0"/>
          <w:sz w:val="24"/>
          <w:szCs w:val="24"/>
          <w:lang w:val="en-GB"/>
        </w:rPr>
        <w:t>:</w:t>
      </w:r>
    </w:p>
    <w:p w:rsidR="4A54DD1A" w:rsidP="5ADEF2BF" w:rsidRDefault="4A54DD1A" w14:paraId="5D1BA939" w14:textId="1C5B5445">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Rising rents and property taxes</w:t>
      </w:r>
    </w:p>
    <w:p w:rsidR="4A54DD1A" w:rsidP="5ADEF2BF" w:rsidRDefault="4A54DD1A" w14:paraId="162604AC" w14:textId="7F22E1A5">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Declining purchasing power</w:t>
      </w:r>
    </w:p>
    <w:p w:rsidR="4A54DD1A" w:rsidP="5ADEF2BF" w:rsidRDefault="4A54DD1A" w14:paraId="3EA4331F" w14:textId="3692807D">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5ADEF2BF" w:rsidR="4A54DD1A">
        <w:rPr>
          <w:rFonts w:ascii="Arial" w:hAnsi="Arial" w:eastAsia="Arial" w:cs="Arial"/>
          <w:noProof w:val="0"/>
          <w:sz w:val="24"/>
          <w:szCs w:val="24"/>
          <w:lang w:val="en-GB"/>
        </w:rPr>
        <w:t>Declining interest among young people in physical stores</w:t>
      </w:r>
    </w:p>
    <w:p w:rsidR="61D28F00" w:rsidP="5ADEF2BF" w:rsidRDefault="61D28F00" w14:paraId="3EC0A29F" w14:textId="20D599BF">
      <w:pPr>
        <w:spacing w:before="240" w:beforeAutospacing="off" w:after="240" w:afterAutospacing="off" w:line="360" w:lineRule="auto"/>
        <w:jc w:val="both"/>
      </w:pPr>
      <w:r w:rsidRPr="5ADEF2BF" w:rsidR="61D28F00">
        <w:rPr>
          <w:rFonts w:ascii="Arial" w:hAnsi="Arial" w:eastAsia="Arial" w:cs="Arial"/>
          <w:noProof w:val="0"/>
          <w:sz w:val="24"/>
          <w:szCs w:val="24"/>
          <w:lang w:val="en-GB"/>
        </w:rPr>
        <w:t xml:space="preserve">Using the knowledge gained in this module, a PESTLE analysis of the general situation will be conducted, </w:t>
      </w:r>
      <w:r w:rsidRPr="5ADEF2BF" w:rsidR="61D28F00">
        <w:rPr>
          <w:rFonts w:ascii="Arial" w:hAnsi="Arial" w:eastAsia="Arial" w:cs="Arial"/>
          <w:noProof w:val="0"/>
          <w:sz w:val="24"/>
          <w:szCs w:val="24"/>
          <w:lang w:val="en-GB"/>
        </w:rPr>
        <w:t>identifying</w:t>
      </w:r>
      <w:r w:rsidRPr="5ADEF2BF" w:rsidR="61D28F00">
        <w:rPr>
          <w:rFonts w:ascii="Arial" w:hAnsi="Arial" w:eastAsia="Arial" w:cs="Arial"/>
          <w:noProof w:val="0"/>
          <w:sz w:val="24"/>
          <w:szCs w:val="24"/>
          <w:lang w:val="en-GB"/>
        </w:rPr>
        <w:t xml:space="preserve"> factors affecting retailers in the UK </w:t>
      </w:r>
      <w:r w:rsidRPr="5ADEF2BF" w:rsidR="61D28F00">
        <w:rPr>
          <w:rFonts w:ascii="Arial" w:hAnsi="Arial" w:eastAsia="Arial" w:cs="Arial"/>
          <w:noProof w:val="0"/>
          <w:sz w:val="24"/>
          <w:szCs w:val="24"/>
          <w:lang w:val="en-GB"/>
        </w:rPr>
        <w:t>(</w:t>
      </w:r>
      <w:r w:rsidRPr="5ADEF2BF" w:rsidR="61D28F00">
        <w:rPr>
          <w:rFonts w:ascii="Arial" w:hAnsi="Arial" w:eastAsia="Arial" w:cs="Arial"/>
          <w:b w:val="0"/>
          <w:bCs w:val="0"/>
          <w:i w:val="0"/>
          <w:iCs w:val="0"/>
          <w:caps w:val="0"/>
          <w:smallCaps w:val="0"/>
          <w:noProof w:val="0"/>
          <w:color w:val="3A3A3A" w:themeColor="background2" w:themeTint="FF" w:themeShade="40"/>
          <w:sz w:val="24"/>
          <w:szCs w:val="24"/>
          <w:lang w:val="en-GB"/>
        </w:rPr>
        <w:t>Morita et</w:t>
      </w:r>
      <w:r w:rsidRPr="5ADEF2BF" w:rsidR="3CBEADE7">
        <w:rPr>
          <w:rFonts w:ascii="Arial" w:hAnsi="Arial" w:eastAsia="Arial" w:cs="Arial"/>
          <w:b w:val="0"/>
          <w:bCs w:val="0"/>
          <w:i w:val="0"/>
          <w:iCs w:val="0"/>
          <w:caps w:val="0"/>
          <w:smallCaps w:val="0"/>
          <w:noProof w:val="0"/>
          <w:color w:val="3A3A3A" w:themeColor="background2" w:themeTint="FF" w:themeShade="40"/>
          <w:sz w:val="24"/>
          <w:szCs w:val="24"/>
          <w:lang w:val="en-GB"/>
        </w:rPr>
        <w:t xml:space="preserve"> al., </w:t>
      </w:r>
      <w:r w:rsidRPr="5ADEF2BF" w:rsidR="21EF73B0">
        <w:rPr>
          <w:rFonts w:ascii="Arial" w:hAnsi="Arial" w:eastAsia="Arial" w:cs="Arial"/>
          <w:b w:val="0"/>
          <w:bCs w:val="0"/>
          <w:i w:val="0"/>
          <w:iCs w:val="0"/>
          <w:caps w:val="0"/>
          <w:smallCaps w:val="0"/>
          <w:noProof w:val="0"/>
          <w:color w:val="3A3A3A" w:themeColor="background2" w:themeTint="FF" w:themeShade="40"/>
          <w:sz w:val="24"/>
          <w:szCs w:val="24"/>
          <w:lang w:val="en-GB"/>
        </w:rPr>
        <w:t>2023)</w:t>
      </w:r>
      <w:r w:rsidRPr="5ADEF2BF" w:rsidR="61D28F00">
        <w:rPr>
          <w:rFonts w:ascii="Arial" w:hAnsi="Arial" w:eastAsia="Arial" w:cs="Arial"/>
          <w:noProof w:val="0"/>
          <w:sz w:val="24"/>
          <w:szCs w:val="24"/>
          <w:lang w:val="en-GB"/>
        </w:rPr>
        <w:t xml:space="preserve">. </w:t>
      </w:r>
    </w:p>
    <w:p w:rsidR="00504E62" w:rsidP="5ADEF2BF" w:rsidRDefault="00504E62" w14:paraId="691E6429" w14:textId="39A93747">
      <w:pPr>
        <w:spacing w:before="240" w:beforeAutospacing="off" w:after="240" w:afterAutospacing="off" w:line="360" w:lineRule="auto"/>
        <w:jc w:val="both"/>
        <w:rPr>
          <w:rFonts w:ascii="Arial" w:hAnsi="Arial" w:eastAsia="Arial" w:cs="Arial"/>
          <w:noProof w:val="0"/>
          <w:sz w:val="24"/>
          <w:szCs w:val="24"/>
          <w:lang w:val="en-GB"/>
        </w:rPr>
      </w:pPr>
      <w:r w:rsidRPr="5ADEF2BF" w:rsidR="00504E62">
        <w:rPr>
          <w:rFonts w:ascii="Arial" w:hAnsi="Arial" w:eastAsia="Arial" w:cs="Arial"/>
          <w:noProof w:val="0"/>
          <w:sz w:val="24"/>
          <w:szCs w:val="24"/>
          <w:lang w:val="en-GB"/>
        </w:rPr>
        <w:t>Political</w:t>
      </w:r>
      <w:r w:rsidRPr="5ADEF2BF" w:rsidR="7951B280">
        <w:rPr>
          <w:rFonts w:ascii="Arial" w:hAnsi="Arial" w:eastAsia="Arial" w:cs="Arial"/>
          <w:noProof w:val="0"/>
          <w:sz w:val="24"/>
          <w:szCs w:val="24"/>
          <w:lang w:val="en-GB"/>
        </w:rPr>
        <w:t>:</w:t>
      </w:r>
    </w:p>
    <w:p w:rsidR="7951B280" w:rsidP="5ADEF2BF" w:rsidRDefault="7951B280" w14:paraId="6C609724" w14:textId="4DB89041">
      <w:pPr>
        <w:pStyle w:val="ListParagraph"/>
        <w:numPr>
          <w:ilvl w:val="0"/>
          <w:numId w:val="6"/>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Government policies</w:t>
      </w:r>
    </w:p>
    <w:p w:rsidR="7951B280" w:rsidP="5ADEF2BF" w:rsidRDefault="7951B280" w14:paraId="0FCDBDED" w14:textId="1F2A368A">
      <w:pPr>
        <w:pStyle w:val="ListParagraph"/>
        <w:numPr>
          <w:ilvl w:val="0"/>
          <w:numId w:val="6"/>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Tax</w:t>
      </w:r>
    </w:p>
    <w:p w:rsidR="7951B280" w:rsidP="5ADEF2BF" w:rsidRDefault="7951B280" w14:paraId="0E83C2C0" w14:textId="61FA031A">
      <w:pPr>
        <w:pStyle w:val="ListParagraph"/>
        <w:numPr>
          <w:ilvl w:val="0"/>
          <w:numId w:val="6"/>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Industry regulations</w:t>
      </w:r>
    </w:p>
    <w:p w:rsidR="7951B280" w:rsidP="5ADEF2BF" w:rsidRDefault="7951B280" w14:paraId="22D70EB8" w14:textId="75AD05FC">
      <w:pPr>
        <w:pStyle w:val="ListParagraph"/>
        <w:numPr>
          <w:ilvl w:val="0"/>
          <w:numId w:val="6"/>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Political stability</w:t>
      </w:r>
    </w:p>
    <w:p w:rsidR="7951B280" w:rsidP="5ADEF2BF" w:rsidRDefault="7951B280" w14:paraId="3AA7B66C" w14:textId="5B66CF39">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Economical:</w:t>
      </w:r>
    </w:p>
    <w:p w:rsidR="7951B280" w:rsidP="5ADEF2BF" w:rsidRDefault="7951B280" w14:paraId="6C880DE9" w14:textId="39293F5A">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Inflation</w:t>
      </w:r>
    </w:p>
    <w:p w:rsidR="7951B280" w:rsidP="5ADEF2BF" w:rsidRDefault="7951B280" w14:paraId="3A8F360C" w14:textId="381E7329">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Interest rates </w:t>
      </w:r>
    </w:p>
    <w:p w:rsidR="7951B280" w:rsidP="5ADEF2BF" w:rsidRDefault="7951B280" w14:paraId="227701A0" w14:textId="07FC469A">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Cost of living</w:t>
      </w:r>
    </w:p>
    <w:p w:rsidR="7951B280" w:rsidP="5ADEF2BF" w:rsidRDefault="7951B280" w14:paraId="634E7918" w14:textId="5FC47BC1">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 Labour costs </w:t>
      </w:r>
    </w:p>
    <w:p w:rsidR="7951B280" w:rsidP="5ADEF2BF" w:rsidRDefault="7951B280" w14:paraId="2A30C439" w14:textId="7C75CA96">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Consumer spending habits</w:t>
      </w:r>
    </w:p>
    <w:p w:rsidR="7951B280" w:rsidP="5ADEF2BF" w:rsidRDefault="7951B280" w14:paraId="2E8AED85" w14:textId="135BD3C3">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Social:</w:t>
      </w:r>
    </w:p>
    <w:p w:rsidR="7951B280" w:rsidP="5ADEF2BF" w:rsidRDefault="7951B280" w14:paraId="68269712" w14:textId="46A970DA">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Consumer trends/tastes</w:t>
      </w:r>
    </w:p>
    <w:p w:rsidR="7951B280" w:rsidP="5ADEF2BF" w:rsidRDefault="7951B280" w14:paraId="02195C8E" w14:textId="69ED14D6">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Consumer buying habits</w:t>
      </w:r>
    </w:p>
    <w:p w:rsidR="7951B280" w:rsidP="5ADEF2BF" w:rsidRDefault="7951B280" w14:paraId="294E42D1" w14:textId="3C5EF0F3">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Lifestyle factors</w:t>
      </w:r>
    </w:p>
    <w:p w:rsidR="7951B280" w:rsidP="5ADEF2BF" w:rsidRDefault="7951B280" w14:paraId="2F3F04A0" w14:textId="5CF408D0">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Career attitudes</w:t>
      </w:r>
    </w:p>
    <w:p w:rsidR="7951B280" w:rsidP="5ADEF2BF" w:rsidRDefault="7951B280" w14:paraId="3541CF5C" w14:textId="1B744A85">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Techn</w:t>
      </w:r>
      <w:r w:rsidRPr="5ADEF2BF" w:rsidR="7951B280">
        <w:rPr>
          <w:rFonts w:ascii="Arial" w:hAnsi="Arial" w:eastAsia="Arial" w:cs="Arial"/>
          <w:noProof w:val="0"/>
          <w:sz w:val="24"/>
          <w:szCs w:val="24"/>
          <w:lang w:val="en-GB"/>
        </w:rPr>
        <w:t>ological</w:t>
      </w:r>
      <w:r w:rsidRPr="5ADEF2BF" w:rsidR="7951B280">
        <w:rPr>
          <w:rFonts w:ascii="Arial" w:hAnsi="Arial" w:eastAsia="Arial" w:cs="Arial"/>
          <w:noProof w:val="0"/>
          <w:sz w:val="24"/>
          <w:szCs w:val="24"/>
          <w:lang w:val="en-GB"/>
        </w:rPr>
        <w:t>:</w:t>
      </w:r>
    </w:p>
    <w:p w:rsidR="7951B280" w:rsidP="5ADEF2BF" w:rsidRDefault="7951B280" w14:paraId="7AD13CA5" w14:textId="6BFF00F0">
      <w:pPr>
        <w:pStyle w:val="ListParagraph"/>
        <w:numPr>
          <w:ilvl w:val="0"/>
          <w:numId w:val="9"/>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Innovation</w:t>
      </w:r>
    </w:p>
    <w:p w:rsidR="7951B280" w:rsidP="5ADEF2BF" w:rsidRDefault="7951B280" w14:paraId="2FBCA138" w14:textId="22C1823D">
      <w:pPr>
        <w:pStyle w:val="ListParagraph"/>
        <w:numPr>
          <w:ilvl w:val="0"/>
          <w:numId w:val="9"/>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Upgrades </w:t>
      </w:r>
    </w:p>
    <w:p w:rsidR="7951B280" w:rsidP="5ADEF2BF" w:rsidRDefault="7951B280" w14:paraId="00D9EE35" w14:textId="33764C96">
      <w:pPr>
        <w:pStyle w:val="ListParagraph"/>
        <w:numPr>
          <w:ilvl w:val="0"/>
          <w:numId w:val="9"/>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Robotics </w:t>
      </w:r>
    </w:p>
    <w:p w:rsidR="7951B280" w:rsidP="5ADEF2BF" w:rsidRDefault="7951B280" w14:paraId="0398095C" w14:textId="42F3DC26">
      <w:pPr>
        <w:pStyle w:val="ListParagraph"/>
        <w:numPr>
          <w:ilvl w:val="0"/>
          <w:numId w:val="9"/>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Artificial Intelligence </w:t>
      </w:r>
    </w:p>
    <w:p w:rsidR="7951B280" w:rsidP="5ADEF2BF" w:rsidRDefault="7951B280" w14:paraId="4A462E1C" w14:textId="527A4454">
      <w:pPr>
        <w:pStyle w:val="ListParagraph"/>
        <w:numPr>
          <w:ilvl w:val="0"/>
          <w:numId w:val="9"/>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Security</w:t>
      </w:r>
    </w:p>
    <w:p w:rsidR="7951B280" w:rsidP="5ADEF2BF" w:rsidRDefault="7951B280" w14:paraId="6D57DBC7" w14:textId="06D96410">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Legal:</w:t>
      </w:r>
    </w:p>
    <w:p w:rsidR="7951B280" w:rsidP="5ADEF2BF" w:rsidRDefault="7951B280" w14:paraId="3618330A" w14:textId="3A639661">
      <w:pPr>
        <w:pStyle w:val="ListParagraph"/>
        <w:numPr>
          <w:ilvl w:val="0"/>
          <w:numId w:val="10"/>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Employment law </w:t>
      </w:r>
    </w:p>
    <w:p w:rsidR="7951B280" w:rsidP="5ADEF2BF" w:rsidRDefault="7951B280" w14:paraId="7477F675" w14:textId="70991912">
      <w:pPr>
        <w:pStyle w:val="ListParagraph"/>
        <w:numPr>
          <w:ilvl w:val="0"/>
          <w:numId w:val="10"/>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Common law </w:t>
      </w:r>
    </w:p>
    <w:p w:rsidR="7951B280" w:rsidP="5ADEF2BF" w:rsidRDefault="7951B280" w14:paraId="609749C1" w14:textId="42842E81">
      <w:pPr>
        <w:pStyle w:val="ListParagraph"/>
        <w:numPr>
          <w:ilvl w:val="0"/>
          <w:numId w:val="10"/>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Local labour law </w:t>
      </w:r>
    </w:p>
    <w:p w:rsidR="7951B280" w:rsidP="5ADEF2BF" w:rsidRDefault="7951B280" w14:paraId="54E99D0A" w14:textId="626428AF">
      <w:pPr>
        <w:pStyle w:val="ListParagraph"/>
        <w:numPr>
          <w:ilvl w:val="0"/>
          <w:numId w:val="10"/>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Health and safety regulations</w:t>
      </w:r>
    </w:p>
    <w:p w:rsidR="7951B280" w:rsidP="5ADEF2BF" w:rsidRDefault="7951B280" w14:paraId="485F35DD" w14:textId="4682B7AC">
      <w:pPr>
        <w:pStyle w:val="Normal"/>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Environmental:</w:t>
      </w:r>
    </w:p>
    <w:p w:rsidR="7951B280" w:rsidP="5ADEF2BF" w:rsidRDefault="7951B280" w14:paraId="3D329255" w14:textId="016B3B3A">
      <w:pPr>
        <w:pStyle w:val="ListParagraph"/>
        <w:numPr>
          <w:ilvl w:val="0"/>
          <w:numId w:val="11"/>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Environmental restrictions</w:t>
      </w:r>
    </w:p>
    <w:p w:rsidR="7951B280" w:rsidP="5ADEF2BF" w:rsidRDefault="7951B280" w14:paraId="67870FD8" w14:textId="73C2DF6E">
      <w:pPr>
        <w:pStyle w:val="ListParagraph"/>
        <w:numPr>
          <w:ilvl w:val="0"/>
          <w:numId w:val="11"/>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ESG (Environmental, Social and Governance)</w:t>
      </w:r>
    </w:p>
    <w:p w:rsidR="7951B280" w:rsidP="5ADEF2BF" w:rsidRDefault="7951B280" w14:paraId="0A8C5C11" w14:textId="2807CDF6">
      <w:pPr>
        <w:pStyle w:val="ListParagraph"/>
        <w:numPr>
          <w:ilvl w:val="0"/>
          <w:numId w:val="11"/>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Future pandemics</w:t>
      </w:r>
    </w:p>
    <w:p w:rsidR="7951B280" w:rsidP="5ADEF2BF" w:rsidRDefault="7951B280" w14:paraId="4B134C35" w14:textId="1C3CFCB6">
      <w:pPr>
        <w:pStyle w:val="ListParagraph"/>
        <w:numPr>
          <w:ilvl w:val="0"/>
          <w:numId w:val="11"/>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 xml:space="preserve">Ethical sourcing </w:t>
      </w:r>
    </w:p>
    <w:p w:rsidR="7951B280" w:rsidP="5ADEF2BF" w:rsidRDefault="7951B280" w14:paraId="2A8E7484" w14:textId="0D82D42C">
      <w:pPr>
        <w:pStyle w:val="ListParagraph"/>
        <w:numPr>
          <w:ilvl w:val="0"/>
          <w:numId w:val="11"/>
        </w:numPr>
        <w:spacing w:before="240" w:beforeAutospacing="off" w:after="240" w:afterAutospacing="off" w:line="360" w:lineRule="auto"/>
        <w:jc w:val="both"/>
        <w:rPr>
          <w:rFonts w:ascii="Arial" w:hAnsi="Arial" w:eastAsia="Arial" w:cs="Arial"/>
          <w:noProof w:val="0"/>
          <w:sz w:val="24"/>
          <w:szCs w:val="24"/>
          <w:lang w:val="en-GB"/>
        </w:rPr>
      </w:pPr>
      <w:r w:rsidRPr="5ADEF2BF" w:rsidR="7951B280">
        <w:rPr>
          <w:rFonts w:ascii="Arial" w:hAnsi="Arial" w:eastAsia="Arial" w:cs="Arial"/>
          <w:noProof w:val="0"/>
          <w:sz w:val="24"/>
          <w:szCs w:val="24"/>
          <w:lang w:val="en-GB"/>
        </w:rPr>
        <w:t>Transportation</w:t>
      </w:r>
    </w:p>
    <w:p w:rsidR="7951B280" w:rsidP="5ADEF2BF" w:rsidRDefault="7951B280" w14:paraId="31DED0DC" w14:textId="301ACDD1">
      <w:pPr>
        <w:pStyle w:val="Heading1"/>
        <w:rPr>
          <w:noProof w:val="0"/>
          <w:lang w:val="en-GB"/>
        </w:rPr>
      </w:pPr>
      <w:bookmarkStart w:name="_Toc1522274723" w:id="2088880069"/>
      <w:r w:rsidRPr="5ADEF2BF" w:rsidR="7951B280">
        <w:rPr>
          <w:noProof w:val="0"/>
          <w:lang w:val="en-GB"/>
        </w:rPr>
        <w:t>Conclusion</w:t>
      </w:r>
      <w:bookmarkEnd w:id="2088880069"/>
    </w:p>
    <w:p w:rsidR="7603CD83" w:rsidP="5ADEF2BF" w:rsidRDefault="7603CD83" w14:paraId="6D3B4DCB" w14:textId="172E8053">
      <w:pPr>
        <w:spacing w:before="240" w:beforeAutospacing="off" w:after="240" w:afterAutospacing="off" w:line="360" w:lineRule="auto"/>
        <w:jc w:val="both"/>
      </w:pPr>
      <w:r w:rsidRPr="5ADEF2BF" w:rsidR="7603CD83">
        <w:rPr>
          <w:rFonts w:ascii="Arial" w:hAnsi="Arial" w:eastAsia="Arial" w:cs="Arial"/>
          <w:noProof w:val="0"/>
          <w:sz w:val="24"/>
          <w:szCs w:val="24"/>
          <w:lang w:val="en-GB"/>
        </w:rPr>
        <w:t xml:space="preserve">The study revealed the current problems faced by high street retailers and collected statistics on their losses and how they are coping with the current challenges. </w:t>
      </w:r>
    </w:p>
    <w:p w:rsidR="7603CD83" w:rsidP="5ADEF2BF" w:rsidRDefault="7603CD83" w14:paraId="7D919ACB" w14:textId="72E2AB91">
      <w:pPr>
        <w:spacing w:before="240" w:beforeAutospacing="off" w:after="240" w:afterAutospacing="off" w:line="360" w:lineRule="auto"/>
        <w:jc w:val="both"/>
        <w:rPr>
          <w:rFonts w:ascii="Arial" w:hAnsi="Arial" w:eastAsia="Arial" w:cs="Arial"/>
          <w:noProof w:val="0"/>
          <w:sz w:val="24"/>
          <w:szCs w:val="24"/>
          <w:lang w:val="en-GB"/>
        </w:rPr>
      </w:pPr>
      <w:r w:rsidRPr="5ADEF2BF" w:rsidR="7603CD83">
        <w:rPr>
          <w:rFonts w:ascii="Arial" w:hAnsi="Arial" w:eastAsia="Arial" w:cs="Arial"/>
          <w:noProof w:val="0"/>
          <w:sz w:val="24"/>
          <w:szCs w:val="24"/>
          <w:lang w:val="en-GB"/>
        </w:rPr>
        <w:t xml:space="preserve">Based on all the information gathered, it is believed that many retailers are not in decline but are adapting to new realities and new consumer behaviour. Retailers are exploring new formats, </w:t>
      </w:r>
      <w:r w:rsidRPr="5ADEF2BF" w:rsidR="7603CD83">
        <w:rPr>
          <w:rFonts w:ascii="Arial" w:hAnsi="Arial" w:eastAsia="Arial" w:cs="Arial"/>
          <w:noProof w:val="0"/>
          <w:sz w:val="24"/>
          <w:szCs w:val="24"/>
          <w:lang w:val="en-GB"/>
        </w:rPr>
        <w:t>optimizing</w:t>
      </w:r>
      <w:r w:rsidRPr="5ADEF2BF" w:rsidR="7603CD83">
        <w:rPr>
          <w:rFonts w:ascii="Arial" w:hAnsi="Arial" w:eastAsia="Arial" w:cs="Arial"/>
          <w:noProof w:val="0"/>
          <w:sz w:val="24"/>
          <w:szCs w:val="24"/>
          <w:lang w:val="en-GB"/>
        </w:rPr>
        <w:t xml:space="preserve"> processes, and implementing </w:t>
      </w:r>
      <w:r w:rsidRPr="5ADEF2BF" w:rsidR="7603CD83">
        <w:rPr>
          <w:rFonts w:ascii="Arial" w:hAnsi="Arial" w:eastAsia="Arial" w:cs="Arial"/>
          <w:noProof w:val="0"/>
          <w:sz w:val="24"/>
          <w:szCs w:val="24"/>
          <w:lang w:val="en-GB"/>
        </w:rPr>
        <w:t>new technologies</w:t>
      </w:r>
      <w:r w:rsidRPr="5ADEF2BF" w:rsidR="7603CD83">
        <w:rPr>
          <w:rFonts w:ascii="Arial" w:hAnsi="Arial" w:eastAsia="Arial" w:cs="Arial"/>
          <w:noProof w:val="0"/>
          <w:sz w:val="24"/>
          <w:szCs w:val="24"/>
          <w:lang w:val="en-GB"/>
        </w:rPr>
        <w:t xml:space="preserve"> for further development and customer attraction </w:t>
      </w:r>
      <w:r w:rsidRPr="5ADEF2BF" w:rsidR="381373B4">
        <w:rPr>
          <w:rFonts w:ascii="Arial" w:hAnsi="Arial" w:eastAsia="Arial" w:cs="Arial"/>
          <w:i w:val="0"/>
          <w:iCs w:val="0"/>
          <w:noProof w:val="0"/>
          <w:sz w:val="24"/>
          <w:szCs w:val="24"/>
          <w:lang w:val="en-GB"/>
        </w:rPr>
        <w:t>(</w:t>
      </w:r>
      <w:r w:rsidRPr="5ADEF2BF" w:rsidR="381373B4">
        <w:rPr>
          <w:rFonts w:ascii="Arial" w:hAnsi="Arial" w:eastAsia="Arial" w:cs="Arial"/>
          <w:b w:val="0"/>
          <w:bCs w:val="0"/>
          <w:i w:val="0"/>
          <w:iCs w:val="0"/>
          <w:caps w:val="0"/>
          <w:smallCaps w:val="0"/>
          <w:noProof w:val="0"/>
          <w:color w:val="2C3E50"/>
          <w:sz w:val="24"/>
          <w:szCs w:val="24"/>
          <w:lang w:val="en-GB"/>
        </w:rPr>
        <w:t>Retail</w:t>
      </w:r>
      <w:r w:rsidRPr="5ADEF2BF" w:rsidR="54442F44">
        <w:rPr>
          <w:rFonts w:ascii="Arial" w:hAnsi="Arial" w:eastAsia="Arial" w:cs="Arial"/>
          <w:b w:val="0"/>
          <w:bCs w:val="0"/>
          <w:i w:val="0"/>
          <w:iCs w:val="0"/>
          <w:caps w:val="0"/>
          <w:smallCaps w:val="0"/>
          <w:noProof w:val="0"/>
          <w:color w:val="2C3E50"/>
          <w:sz w:val="24"/>
          <w:szCs w:val="24"/>
          <w:lang w:val="en-GB"/>
        </w:rPr>
        <w:t xml:space="preserve"> Technology Show</w:t>
      </w:r>
      <w:r w:rsidRPr="5ADEF2BF" w:rsidR="381373B4">
        <w:rPr>
          <w:rFonts w:ascii="Arial" w:hAnsi="Arial" w:eastAsia="Arial" w:cs="Arial"/>
          <w:b w:val="0"/>
          <w:bCs w:val="0"/>
          <w:i w:val="0"/>
          <w:iCs w:val="0"/>
          <w:caps w:val="0"/>
          <w:smallCaps w:val="0"/>
          <w:noProof w:val="0"/>
          <w:color w:val="2C3E50"/>
          <w:sz w:val="24"/>
          <w:szCs w:val="24"/>
          <w:lang w:val="en-GB"/>
        </w:rPr>
        <w:t>, 2025)</w:t>
      </w:r>
      <w:r w:rsidRPr="5ADEF2BF" w:rsidR="7603CD83">
        <w:rPr>
          <w:rFonts w:ascii="Arial" w:hAnsi="Arial" w:eastAsia="Arial" w:cs="Arial"/>
          <w:i w:val="0"/>
          <w:iCs w:val="0"/>
          <w:noProof w:val="0"/>
          <w:sz w:val="24"/>
          <w:szCs w:val="24"/>
          <w:lang w:val="en-GB"/>
        </w:rPr>
        <w:t>.</w:t>
      </w:r>
    </w:p>
    <w:p w:rsidR="30220C75" w:rsidP="5ADEF2BF" w:rsidRDefault="30220C75" w14:paraId="7EC3A180" w14:textId="77E143E2">
      <w:pPr>
        <w:pStyle w:val="Heading1"/>
        <w:rPr>
          <w:rFonts w:ascii="Arial" w:hAnsi="Arial" w:eastAsia="Arial" w:cs="Arial"/>
          <w:i w:val="0"/>
          <w:iCs w:val="0"/>
          <w:noProof w:val="0"/>
          <w:sz w:val="24"/>
          <w:szCs w:val="24"/>
          <w:lang w:val="en-GB"/>
        </w:rPr>
      </w:pPr>
      <w:bookmarkStart w:name="_Toc1258704346" w:id="1548943063"/>
      <w:r w:rsidRPr="5ADEF2BF" w:rsidR="30220C75">
        <w:rPr>
          <w:noProof w:val="0"/>
          <w:lang w:val="en-GB"/>
        </w:rPr>
        <w:t>Recommend</w:t>
      </w:r>
      <w:r w:rsidRPr="5ADEF2BF" w:rsidR="30220C75">
        <w:rPr>
          <w:noProof w:val="0"/>
          <w:lang w:val="en-GB"/>
        </w:rPr>
        <w:t>ations</w:t>
      </w:r>
      <w:bookmarkEnd w:id="1548943063"/>
    </w:p>
    <w:p w:rsidR="631E3EEE" w:rsidP="5ADEF2BF" w:rsidRDefault="631E3EEE" w14:paraId="142E8A47" w14:textId="6000C899">
      <w:pPr>
        <w:spacing w:before="240" w:beforeAutospacing="off" w:after="240" w:afterAutospacing="off" w:line="360" w:lineRule="auto"/>
        <w:jc w:val="both"/>
      </w:pPr>
      <w:r w:rsidRPr="5ADEF2BF" w:rsidR="631E3EEE">
        <w:rPr>
          <w:rFonts w:ascii="Arial" w:hAnsi="Arial" w:eastAsia="Arial" w:cs="Arial"/>
          <w:noProof w:val="0"/>
          <w:sz w:val="24"/>
          <w:szCs w:val="24"/>
          <w:lang w:val="en-GB"/>
        </w:rPr>
        <w:t xml:space="preserve">After conducting research, recommendations will be provided to retailers on further actions that will help them better </w:t>
      </w:r>
      <w:r w:rsidRPr="5ADEF2BF" w:rsidR="631E3EEE">
        <w:rPr>
          <w:rFonts w:ascii="Arial" w:hAnsi="Arial" w:eastAsia="Arial" w:cs="Arial"/>
          <w:noProof w:val="0"/>
          <w:sz w:val="24"/>
          <w:szCs w:val="24"/>
          <w:lang w:val="en-GB"/>
        </w:rPr>
        <w:t>establish</w:t>
      </w:r>
      <w:r w:rsidRPr="5ADEF2BF" w:rsidR="631E3EEE">
        <w:rPr>
          <w:rFonts w:ascii="Arial" w:hAnsi="Arial" w:eastAsia="Arial" w:cs="Arial"/>
          <w:noProof w:val="0"/>
          <w:sz w:val="24"/>
          <w:szCs w:val="24"/>
          <w:lang w:val="en-GB"/>
        </w:rPr>
        <w:t xml:space="preserve"> themselves in the market and show good growth.</w:t>
      </w:r>
    </w:p>
    <w:p w:rsidR="631E3EEE" w:rsidP="5ADEF2BF" w:rsidRDefault="631E3EEE" w14:paraId="05B791B0" w14:textId="18CA3A0D">
      <w:pPr>
        <w:spacing w:before="240" w:beforeAutospacing="off" w:after="240" w:afterAutospacing="off" w:line="360" w:lineRule="auto"/>
        <w:jc w:val="both"/>
      </w:pPr>
      <w:r w:rsidRPr="5ADEF2BF" w:rsidR="631E3EEE">
        <w:rPr>
          <w:rFonts w:ascii="Arial" w:hAnsi="Arial" w:eastAsia="Arial" w:cs="Arial"/>
          <w:noProof w:val="0"/>
          <w:sz w:val="24"/>
          <w:szCs w:val="24"/>
          <w:lang w:val="en-GB"/>
        </w:rPr>
        <w:t xml:space="preserve">The first recommendation will be to </w:t>
      </w:r>
      <w:r w:rsidRPr="5ADEF2BF" w:rsidR="631E3EEE">
        <w:rPr>
          <w:rFonts w:ascii="Arial" w:hAnsi="Arial" w:eastAsia="Arial" w:cs="Arial"/>
          <w:noProof w:val="0"/>
          <w:sz w:val="24"/>
          <w:szCs w:val="24"/>
          <w:lang w:val="en-GB"/>
        </w:rPr>
        <w:t>optimize</w:t>
      </w:r>
      <w:r w:rsidRPr="5ADEF2BF" w:rsidR="631E3EEE">
        <w:rPr>
          <w:rFonts w:ascii="Arial" w:hAnsi="Arial" w:eastAsia="Arial" w:cs="Arial"/>
          <w:noProof w:val="0"/>
          <w:sz w:val="24"/>
          <w:szCs w:val="24"/>
          <w:lang w:val="en-GB"/>
        </w:rPr>
        <w:t xml:space="preserve"> online sales. </w:t>
      </w:r>
      <w:r w:rsidRPr="5ADEF2BF" w:rsidR="631E3EEE">
        <w:rPr>
          <w:rFonts w:ascii="Arial" w:hAnsi="Arial" w:eastAsia="Arial" w:cs="Arial"/>
          <w:noProof w:val="0"/>
          <w:sz w:val="24"/>
          <w:szCs w:val="24"/>
          <w:lang w:val="en-GB"/>
        </w:rPr>
        <w:t>Don't</w:t>
      </w:r>
      <w:r w:rsidRPr="5ADEF2BF" w:rsidR="631E3EEE">
        <w:rPr>
          <w:rFonts w:ascii="Arial" w:hAnsi="Arial" w:eastAsia="Arial" w:cs="Arial"/>
          <w:noProof w:val="0"/>
          <w:sz w:val="24"/>
          <w:szCs w:val="24"/>
          <w:lang w:val="en-GB"/>
        </w:rPr>
        <w:t xml:space="preserve"> focus solely on physical business, but also on online business.</w:t>
      </w:r>
    </w:p>
    <w:p w:rsidR="631E3EEE" w:rsidP="5ADEF2BF" w:rsidRDefault="631E3EEE" w14:paraId="18CD6235" w14:textId="5102FBC5">
      <w:pPr>
        <w:spacing w:before="240" w:beforeAutospacing="off" w:after="240" w:afterAutospacing="off" w:line="360" w:lineRule="auto"/>
        <w:jc w:val="both"/>
      </w:pPr>
      <w:r w:rsidRPr="5ADEF2BF" w:rsidR="631E3EEE">
        <w:rPr>
          <w:rFonts w:ascii="Arial" w:hAnsi="Arial" w:eastAsia="Arial" w:cs="Arial"/>
          <w:noProof w:val="0"/>
          <w:sz w:val="24"/>
          <w:szCs w:val="24"/>
          <w:lang w:val="en-GB"/>
        </w:rPr>
        <w:t xml:space="preserve">The second recommendation will be to invest in </w:t>
      </w:r>
      <w:r w:rsidRPr="5ADEF2BF" w:rsidR="631E3EEE">
        <w:rPr>
          <w:rFonts w:ascii="Arial" w:hAnsi="Arial" w:eastAsia="Arial" w:cs="Arial"/>
          <w:noProof w:val="0"/>
          <w:sz w:val="24"/>
          <w:szCs w:val="24"/>
          <w:lang w:val="en-GB"/>
        </w:rPr>
        <w:t>new technologies</w:t>
      </w:r>
      <w:r w:rsidRPr="5ADEF2BF" w:rsidR="631E3EEE">
        <w:rPr>
          <w:rFonts w:ascii="Arial" w:hAnsi="Arial" w:eastAsia="Arial" w:cs="Arial"/>
          <w:noProof w:val="0"/>
          <w:sz w:val="24"/>
          <w:szCs w:val="24"/>
          <w:lang w:val="en-GB"/>
        </w:rPr>
        <w:t>, business models, and partnerships.</w:t>
      </w:r>
    </w:p>
    <w:p w:rsidR="631E3EEE" w:rsidP="5ADEF2BF" w:rsidRDefault="631E3EEE" w14:paraId="31554D3C" w14:textId="50809895">
      <w:pPr>
        <w:spacing w:before="240" w:beforeAutospacing="off" w:after="240" w:afterAutospacing="off" w:line="360" w:lineRule="auto"/>
        <w:jc w:val="both"/>
        <w:rPr>
          <w:rFonts w:ascii="Arial" w:hAnsi="Arial" w:eastAsia="Arial" w:cs="Arial"/>
          <w:noProof w:val="0"/>
          <w:sz w:val="24"/>
          <w:szCs w:val="24"/>
          <w:lang w:val="en-GB"/>
        </w:rPr>
      </w:pPr>
      <w:r w:rsidRPr="5ADEF2BF" w:rsidR="631E3EEE">
        <w:rPr>
          <w:rFonts w:ascii="Arial" w:hAnsi="Arial" w:eastAsia="Arial" w:cs="Arial"/>
          <w:noProof w:val="0"/>
          <w:sz w:val="24"/>
          <w:szCs w:val="24"/>
          <w:lang w:val="en-GB"/>
        </w:rPr>
        <w:t xml:space="preserve">The third recommendation is to unlock growth potential in competitive markets and find new sources of growth outside of the core </w:t>
      </w:r>
      <w:r w:rsidRPr="5ADEF2BF" w:rsidR="631E3EEE">
        <w:rPr>
          <w:rFonts w:ascii="Arial" w:hAnsi="Arial" w:eastAsia="Arial" w:cs="Arial"/>
          <w:noProof w:val="0"/>
          <w:sz w:val="24"/>
          <w:szCs w:val="24"/>
          <w:lang w:val="en-GB"/>
        </w:rPr>
        <w:t xml:space="preserve">business </w:t>
      </w:r>
      <w:r w:rsidRPr="5ADEF2BF" w:rsidR="631E3EEE">
        <w:rPr>
          <w:rFonts w:ascii="Arial" w:hAnsi="Arial" w:eastAsia="Arial" w:cs="Arial"/>
          <w:b w:val="0"/>
          <w:bCs w:val="0"/>
          <w:i w:val="0"/>
          <w:iCs w:val="0"/>
          <w:caps w:val="0"/>
          <w:smallCaps w:val="0"/>
          <w:noProof w:val="0"/>
          <w:color w:val="2C3E50"/>
          <w:sz w:val="24"/>
          <w:szCs w:val="24"/>
          <w:lang w:val="en-GB"/>
        </w:rPr>
        <w:t>(PwC, 2024)</w:t>
      </w:r>
      <w:r w:rsidRPr="5ADEF2BF" w:rsidR="631E3EEE">
        <w:rPr>
          <w:rFonts w:ascii="Arial" w:hAnsi="Arial" w:eastAsia="Arial" w:cs="Arial"/>
          <w:noProof w:val="0"/>
          <w:sz w:val="24"/>
          <w:szCs w:val="24"/>
          <w:lang w:val="en-GB"/>
        </w:rPr>
        <w:t>.</w:t>
      </w:r>
    </w:p>
    <w:p w:rsidR="5ADEF2BF" w:rsidP="5ADEF2BF" w:rsidRDefault="5ADEF2BF" w14:paraId="5BAA674B" w14:textId="22B5FE32">
      <w:pPr>
        <w:spacing w:before="240" w:beforeAutospacing="off" w:after="240" w:afterAutospacing="off" w:line="360" w:lineRule="auto"/>
        <w:jc w:val="both"/>
        <w:rPr>
          <w:rFonts w:ascii="Arial" w:hAnsi="Arial" w:eastAsia="Arial" w:cs="Arial"/>
          <w:i w:val="0"/>
          <w:iCs w:val="0"/>
          <w:noProof w:val="0"/>
          <w:sz w:val="24"/>
          <w:szCs w:val="24"/>
          <w:lang w:val="en-GB"/>
        </w:rPr>
      </w:pPr>
    </w:p>
    <w:p w:rsidR="5ADEF2BF" w:rsidP="5ADEF2BF" w:rsidRDefault="5ADEF2BF" w14:paraId="764F2444" w14:textId="52DF7C86">
      <w:pPr>
        <w:spacing w:before="240" w:beforeAutospacing="off" w:after="240" w:afterAutospacing="off" w:line="360" w:lineRule="auto"/>
        <w:jc w:val="both"/>
        <w:rPr>
          <w:rFonts w:ascii="Arial" w:hAnsi="Arial" w:eastAsia="Arial" w:cs="Arial"/>
          <w:i w:val="0"/>
          <w:iCs w:val="0"/>
          <w:noProof w:val="0"/>
          <w:sz w:val="24"/>
          <w:szCs w:val="24"/>
          <w:lang w:val="en-GB"/>
        </w:rPr>
      </w:pPr>
    </w:p>
    <w:p w:rsidR="5ADEF2BF" w:rsidP="5ADEF2BF" w:rsidRDefault="5ADEF2BF" w14:paraId="092DCBA5" w14:textId="59132C25">
      <w:pPr>
        <w:pStyle w:val="Normal"/>
        <w:spacing w:before="240" w:beforeAutospacing="off" w:after="240" w:afterAutospacing="off" w:line="360" w:lineRule="auto"/>
        <w:jc w:val="center"/>
        <w:rPr>
          <w:rFonts w:ascii="Arial" w:hAnsi="Arial" w:eastAsia="Arial" w:cs="Arial"/>
          <w:i w:val="0"/>
          <w:iCs w:val="0"/>
          <w:noProof w:val="0"/>
          <w:sz w:val="24"/>
          <w:szCs w:val="24"/>
          <w:lang w:val="en-GB"/>
        </w:rPr>
      </w:pPr>
    </w:p>
    <w:p w:rsidR="631E3EEE" w:rsidP="5ADEF2BF" w:rsidRDefault="631E3EEE" w14:paraId="4739E252" w14:textId="741F09D3">
      <w:pPr>
        <w:pStyle w:val="Heading1"/>
        <w:jc w:val="center"/>
        <w:rPr>
          <w:noProof w:val="0"/>
          <w:lang w:val="en-GB"/>
        </w:rPr>
      </w:pPr>
      <w:bookmarkStart w:name="_Toc1888326003" w:id="918817548"/>
      <w:r w:rsidRPr="5ADEF2BF" w:rsidR="631E3EEE">
        <w:rPr>
          <w:noProof w:val="0"/>
          <w:lang w:val="en-GB"/>
        </w:rPr>
        <w:t>References</w:t>
      </w:r>
      <w:bookmarkEnd w:id="918817548"/>
    </w:p>
    <w:p w:rsidR="3013C937" w:rsidP="5ADEF2BF" w:rsidRDefault="3013C937" w14:paraId="7C66DCB8" w14:textId="2F9372C3">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Clarke, J. (2025) </w:t>
      </w:r>
      <w:r w:rsidRPr="5ADEF2BF" w:rsidR="1BA8FBB6">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Half of UK retailers plan to cut workforce in 2025 - and even more will raise prices</w:t>
      </w:r>
      <w:r w:rsidRPr="5ADEF2BF" w:rsidR="75D411E4">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Independent</w:t>
      </w:r>
      <w:r w:rsidRPr="5ADEF2BF" w:rsidR="3013C937">
        <w:rPr>
          <w:rFonts w:ascii="Arial" w:hAnsi="Arial" w:eastAsia="Arial" w:cs="Arial"/>
          <w:i w:val="0"/>
          <w:iCs w:val="0"/>
          <w:noProof w:val="0"/>
          <w:sz w:val="24"/>
          <w:szCs w:val="24"/>
          <w:lang w:val="en-GB"/>
        </w:rPr>
        <w:t xml:space="preserve">, 15 January. Available at: </w:t>
      </w:r>
      <w:r w:rsidRPr="5ADEF2BF" w:rsidR="3013C937">
        <w:rPr>
          <w:rFonts w:ascii="Arial" w:hAnsi="Arial" w:eastAsia="Arial" w:cs="Arial"/>
          <w:i w:val="0"/>
          <w:iCs w:val="0"/>
          <w:noProof w:val="0"/>
          <w:sz w:val="24"/>
          <w:szCs w:val="24"/>
          <w:lang w:val="en-GB"/>
        </w:rPr>
        <w:t>https://www.independent.co.uk/news/business/inflation-prices-rising-jobs-uk-high-street-b2679864.html</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632A7089" w14:textId="47BF18E3">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Coface (2025) </w:t>
      </w:r>
      <w:r w:rsidRPr="5ADEF2BF" w:rsidR="3013C937">
        <w:rPr>
          <w:rFonts w:ascii="Arial" w:hAnsi="Arial" w:eastAsia="Arial" w:cs="Arial"/>
          <w:i w:val="1"/>
          <w:iCs w:val="1"/>
          <w:noProof w:val="0"/>
          <w:sz w:val="24"/>
          <w:szCs w:val="24"/>
          <w:lang w:val="en-GB"/>
        </w:rPr>
        <w:t>UK Sector Snapshot – Retail Trends</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https://www.coface.uk/news-economy-and-insights/uk-sector-snapshot-retail-trends</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646D6F96" w14:textId="2E4DEDE6">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Matchett, K. (2025) </w:t>
      </w:r>
      <w:r w:rsidRPr="5ADEF2BF" w:rsidR="749CFDED">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Next show how to overcome Budget concerns but 2025 could be ‘bloodbath’ for UK retail</w:t>
      </w:r>
      <w:r w:rsidRPr="5ADEF2BF" w:rsidR="3F7CE3AC">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Independent</w:t>
      </w:r>
      <w:r w:rsidRPr="5ADEF2BF" w:rsidR="3013C937">
        <w:rPr>
          <w:rFonts w:ascii="Arial" w:hAnsi="Arial" w:eastAsia="Arial" w:cs="Arial"/>
          <w:i w:val="0"/>
          <w:iCs w:val="0"/>
          <w:noProof w:val="0"/>
          <w:sz w:val="24"/>
          <w:szCs w:val="24"/>
          <w:lang w:val="en-GB"/>
        </w:rPr>
        <w:t xml:space="preserve">, 7 January. Available at: </w:t>
      </w:r>
      <w:r w:rsidRPr="5ADEF2BF" w:rsidR="3013C937">
        <w:rPr>
          <w:rFonts w:ascii="Arial" w:hAnsi="Arial" w:eastAsia="Arial" w:cs="Arial"/>
          <w:i w:val="0"/>
          <w:iCs w:val="0"/>
          <w:noProof w:val="0"/>
          <w:sz w:val="24"/>
          <w:szCs w:val="24"/>
          <w:lang w:val="en-GB"/>
        </w:rPr>
        <w:t>https://www.independent.co.uk/news/business/next-uk-retail-budget-2025-high-street-b2675018.html</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4AA5CDC2" w14:textId="0D01C57B">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Morita, P. P., Abhari, S., Kaur, J., Lotto, M., Miranda, P. A. D. S. E. S., &amp; </w:t>
      </w:r>
      <w:r w:rsidRPr="5ADEF2BF" w:rsidR="3013C937">
        <w:rPr>
          <w:rFonts w:ascii="Arial" w:hAnsi="Arial" w:eastAsia="Arial" w:cs="Arial"/>
          <w:i w:val="0"/>
          <w:iCs w:val="0"/>
          <w:noProof w:val="0"/>
          <w:sz w:val="24"/>
          <w:szCs w:val="24"/>
          <w:lang w:val="en-GB"/>
        </w:rPr>
        <w:t>Oetomo</w:t>
      </w:r>
      <w:r w:rsidRPr="5ADEF2BF" w:rsidR="3013C937">
        <w:rPr>
          <w:rFonts w:ascii="Arial" w:hAnsi="Arial" w:eastAsia="Arial" w:cs="Arial"/>
          <w:i w:val="0"/>
          <w:iCs w:val="0"/>
          <w:noProof w:val="0"/>
          <w:sz w:val="24"/>
          <w:szCs w:val="24"/>
          <w:lang w:val="en-GB"/>
        </w:rPr>
        <w:t xml:space="preserve">, A. (2023) Applying ChatGPT in public health: a SWOT and PESTLE analysis. </w:t>
      </w:r>
      <w:r w:rsidRPr="5ADEF2BF" w:rsidR="3013C937">
        <w:rPr>
          <w:rFonts w:ascii="Arial" w:hAnsi="Arial" w:eastAsia="Arial" w:cs="Arial"/>
          <w:b w:val="1"/>
          <w:bCs w:val="1"/>
          <w:i w:val="0"/>
          <w:iCs w:val="0"/>
          <w:noProof w:val="0"/>
          <w:sz w:val="24"/>
          <w:szCs w:val="24"/>
          <w:lang w:val="en-GB"/>
        </w:rPr>
        <w:t>Frontiers in Public Health</w:t>
      </w:r>
      <w:r w:rsidRPr="5ADEF2BF" w:rsidR="3013C937">
        <w:rPr>
          <w:rFonts w:ascii="Arial" w:hAnsi="Arial" w:eastAsia="Arial" w:cs="Arial"/>
          <w:i w:val="0"/>
          <w:iCs w:val="0"/>
          <w:noProof w:val="0"/>
          <w:sz w:val="24"/>
          <w:szCs w:val="24"/>
          <w:lang w:val="en-GB"/>
        </w:rPr>
        <w:t>. Available at:</w:t>
      </w:r>
      <w:r w:rsidRPr="5ADEF2BF" w:rsidR="54EB014E">
        <w:rPr>
          <w:rFonts w:ascii="Arial" w:hAnsi="Arial" w:eastAsia="Arial" w:cs="Arial"/>
          <w:i w:val="0"/>
          <w:iCs w:val="0"/>
          <w:noProof w:val="0"/>
          <w:sz w:val="24"/>
          <w:szCs w:val="24"/>
          <w:lang w:val="en-GB"/>
        </w:rPr>
        <w:t xml:space="preserve"> </w:t>
      </w:r>
      <w:r w:rsidRPr="5ADEF2BF" w:rsidR="3013C937">
        <w:rPr>
          <w:rFonts w:ascii="Arial" w:hAnsi="Arial" w:eastAsia="Arial" w:cs="Arial"/>
          <w:i w:val="0"/>
          <w:iCs w:val="0"/>
          <w:noProof w:val="0"/>
          <w:sz w:val="24"/>
          <w:szCs w:val="24"/>
          <w:lang w:val="en-GB"/>
        </w:rPr>
        <w:t>https://doi.org/10.3389/fpubh.2023.1225861</w:t>
      </w:r>
      <w:r w:rsidRPr="5ADEF2BF" w:rsidR="3013C937">
        <w:rPr>
          <w:rFonts w:ascii="Arial" w:hAnsi="Arial" w:eastAsia="Arial" w:cs="Arial"/>
          <w:i w:val="0"/>
          <w:iCs w:val="0"/>
          <w:noProof w:val="0"/>
          <w:sz w:val="24"/>
          <w:szCs w:val="24"/>
          <w:lang w:val="en-GB"/>
        </w:rPr>
        <w:t>.</w:t>
      </w:r>
    </w:p>
    <w:p w:rsidR="3013C937" w:rsidP="5ADEF2BF" w:rsidRDefault="3013C937" w14:paraId="05915141" w14:textId="4AC12E60">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Po-Hsing Tseng and Pilcher, N. (2022). Examining the opportunities and challenges of the Kra Canal: a PESTELE/SWOT analysis. </w:t>
      </w:r>
      <w:r w:rsidRPr="5ADEF2BF" w:rsidR="3013C937">
        <w:rPr>
          <w:rFonts w:ascii="Arial" w:hAnsi="Arial" w:eastAsia="Arial" w:cs="Arial"/>
          <w:b w:val="1"/>
          <w:bCs w:val="1"/>
          <w:i w:val="0"/>
          <w:iCs w:val="0"/>
          <w:noProof w:val="0"/>
          <w:sz w:val="24"/>
          <w:szCs w:val="24"/>
          <w:lang w:val="en-GB"/>
        </w:rPr>
        <w:t>Maritime Business Review (Online)</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https://doi.org/10.1108/MABR-02-2021-0011</w:t>
      </w:r>
      <w:r w:rsidRPr="5ADEF2BF" w:rsidR="3013C937">
        <w:rPr>
          <w:rFonts w:ascii="Arial" w:hAnsi="Arial" w:eastAsia="Arial" w:cs="Arial"/>
          <w:i w:val="0"/>
          <w:iCs w:val="0"/>
          <w:noProof w:val="0"/>
          <w:sz w:val="24"/>
          <w:szCs w:val="24"/>
          <w:lang w:val="en-GB"/>
        </w:rPr>
        <w:t>.</w:t>
      </w:r>
    </w:p>
    <w:p w:rsidR="3013C937" w:rsidP="5ADEF2BF" w:rsidRDefault="3013C937" w14:paraId="2B988AFB" w14:textId="0A53D629">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PwC (2024) </w:t>
      </w:r>
      <w:r w:rsidRPr="5ADEF2BF" w:rsidR="3013C937">
        <w:rPr>
          <w:rFonts w:ascii="Arial" w:hAnsi="Arial" w:eastAsia="Arial" w:cs="Arial"/>
          <w:i w:val="1"/>
          <w:iCs w:val="1"/>
          <w:noProof w:val="0"/>
          <w:sz w:val="24"/>
          <w:szCs w:val="24"/>
          <w:lang w:val="en-GB"/>
        </w:rPr>
        <w:t>Retail outlook 2025</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https://www.pwc.co.uk/industries/retail-consumer/insights/retail-outlook.html</w:t>
      </w:r>
      <w:r w:rsidRPr="5ADEF2BF" w:rsidR="3013C937">
        <w:rPr>
          <w:rFonts w:ascii="Arial" w:hAnsi="Arial" w:eastAsia="Arial" w:cs="Arial"/>
          <w:i w:val="0"/>
          <w:iCs w:val="0"/>
          <w:noProof w:val="0"/>
          <w:sz w:val="24"/>
          <w:szCs w:val="24"/>
          <w:lang w:val="en-GB"/>
        </w:rPr>
        <w:t xml:space="preserve"> (Accessed: 4 July 2025). </w:t>
      </w:r>
    </w:p>
    <w:p w:rsidR="3013C937" w:rsidP="5ADEF2BF" w:rsidRDefault="3013C937" w14:paraId="7B03D0A8" w14:textId="7C41BCE8">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Retail Technology Show (2025) </w:t>
      </w:r>
      <w:r w:rsidRPr="5ADEF2BF" w:rsidR="3013C937">
        <w:rPr>
          <w:rFonts w:ascii="Arial" w:hAnsi="Arial" w:eastAsia="Arial" w:cs="Arial"/>
          <w:i w:val="1"/>
          <w:iCs w:val="1"/>
          <w:noProof w:val="0"/>
          <w:sz w:val="24"/>
          <w:szCs w:val="24"/>
          <w:lang w:val="en-GB"/>
        </w:rPr>
        <w:t>Retail Radar: Key Trends Reshaping the UK High Street in Q2 2025</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https://www.retailtechnologyshow.com/retail-radar-key-trends-reshaping-uk-high-street-q2-2025</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7C662779" w14:textId="7C9C0B84">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Saker-Clark, H. (2025) </w:t>
      </w:r>
      <w:r w:rsidRPr="5ADEF2BF" w:rsidR="03EC4FD2">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Hundreds of jobs at risk as River Island plans store closures</w:t>
      </w:r>
      <w:r w:rsidRPr="5ADEF2BF" w:rsidR="35898E60">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Independent</w:t>
      </w:r>
      <w:r w:rsidRPr="5ADEF2BF" w:rsidR="3013C937">
        <w:rPr>
          <w:rFonts w:ascii="Arial" w:hAnsi="Arial" w:eastAsia="Arial" w:cs="Arial"/>
          <w:i w:val="0"/>
          <w:iCs w:val="0"/>
          <w:noProof w:val="0"/>
          <w:sz w:val="24"/>
          <w:szCs w:val="24"/>
          <w:lang w:val="en-GB"/>
        </w:rPr>
        <w:t xml:space="preserve">, 20 June. Available at: </w:t>
      </w:r>
      <w:r w:rsidRPr="5ADEF2BF" w:rsidR="3013C937">
        <w:rPr>
          <w:rFonts w:ascii="Arial" w:hAnsi="Arial" w:eastAsia="Arial" w:cs="Arial"/>
          <w:i w:val="0"/>
          <w:iCs w:val="0"/>
          <w:noProof w:val="0"/>
          <w:sz w:val="24"/>
          <w:szCs w:val="24"/>
          <w:lang w:val="en-GB"/>
        </w:rPr>
        <w:t>https://www.independent.co.uk/news/business/river-island-lewis-pwc-british-b2773894.html</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743B67EB" w14:textId="687DEBF5">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Saker-Clark, H. (2025) </w:t>
      </w:r>
      <w:r w:rsidRPr="5ADEF2BF" w:rsidR="1E1A0A7F">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Superdrug to open 25 new shops in 2025 across the UK</w:t>
      </w:r>
      <w:r w:rsidRPr="5ADEF2BF" w:rsidR="2E6EAE52">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Independent</w:t>
      </w:r>
      <w:r w:rsidRPr="5ADEF2BF" w:rsidR="3013C937">
        <w:rPr>
          <w:rFonts w:ascii="Arial" w:hAnsi="Arial" w:eastAsia="Arial" w:cs="Arial"/>
          <w:i w:val="0"/>
          <w:iCs w:val="0"/>
          <w:noProof w:val="0"/>
          <w:sz w:val="24"/>
          <w:szCs w:val="24"/>
          <w:lang w:val="en-GB"/>
        </w:rPr>
        <w:t xml:space="preserve">, 19 March. Available at: </w:t>
      </w:r>
      <w:r w:rsidRPr="5ADEF2BF" w:rsidR="3013C937">
        <w:rPr>
          <w:rFonts w:ascii="Arial" w:hAnsi="Arial" w:eastAsia="Arial" w:cs="Arial"/>
          <w:i w:val="0"/>
          <w:iCs w:val="0"/>
          <w:noProof w:val="0"/>
          <w:sz w:val="24"/>
          <w:szCs w:val="24"/>
          <w:lang w:val="en-GB"/>
        </w:rPr>
        <w:t>https://www.independent.co.uk/news/business/superdrug-to-open-25-new-shops-in-2025-across-the-uk-b2717702.html</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5F66F1AC" w14:textId="0C6E44D9">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 </w:t>
      </w:r>
    </w:p>
    <w:p w:rsidR="3013C937" w:rsidP="5ADEF2BF" w:rsidRDefault="3013C937" w14:paraId="60675401" w14:textId="2E78D937">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SumUp</w:t>
      </w:r>
      <w:r w:rsidRPr="5ADEF2BF" w:rsidR="3013C937">
        <w:rPr>
          <w:rFonts w:ascii="Arial" w:hAnsi="Arial" w:eastAsia="Arial" w:cs="Arial"/>
          <w:i w:val="0"/>
          <w:iCs w:val="0"/>
          <w:noProof w:val="0"/>
          <w:sz w:val="24"/>
          <w:szCs w:val="24"/>
          <w:lang w:val="en-GB"/>
        </w:rPr>
        <w:t xml:space="preserve"> (2024) </w:t>
      </w:r>
      <w:r w:rsidRPr="5ADEF2BF" w:rsidR="3013C937">
        <w:rPr>
          <w:rFonts w:ascii="Arial" w:hAnsi="Arial" w:eastAsia="Arial" w:cs="Arial"/>
          <w:i w:val="1"/>
          <w:iCs w:val="1"/>
          <w:noProof w:val="0"/>
          <w:sz w:val="24"/>
          <w:szCs w:val="24"/>
          <w:lang w:val="en-GB"/>
        </w:rPr>
        <w:t>High Street Retail Trends 2024: The Thriving UK Cities &amp; Industries</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https://www.sumup.com/en-gb/point-of-sale-overview/pos-lite/high-street-trend-report/</w:t>
      </w:r>
      <w:r w:rsidRPr="5ADEF2BF" w:rsidR="3013C937">
        <w:rPr>
          <w:rFonts w:ascii="Arial" w:hAnsi="Arial" w:eastAsia="Arial" w:cs="Arial"/>
          <w:i w:val="0"/>
          <w:iCs w:val="0"/>
          <w:noProof w:val="0"/>
          <w:sz w:val="24"/>
          <w:szCs w:val="24"/>
          <w:lang w:val="en-GB"/>
        </w:rPr>
        <w:t xml:space="preserve"> (Accessed: 4 July 2025).</w:t>
      </w:r>
      <w:r w:rsidRPr="5ADEF2BF" w:rsidR="3013C937">
        <w:rPr>
          <w:rFonts w:ascii="Arial" w:hAnsi="Arial" w:eastAsia="Arial" w:cs="Arial"/>
          <w:i w:val="0"/>
          <w:iCs w:val="0"/>
          <w:noProof w:val="0"/>
          <w:sz w:val="24"/>
          <w:szCs w:val="24"/>
          <w:lang w:val="en-GB"/>
        </w:rPr>
        <w:t xml:space="preserve"> </w:t>
      </w:r>
    </w:p>
    <w:p w:rsidR="3013C937" w:rsidP="5ADEF2BF" w:rsidRDefault="3013C937" w14:paraId="4D9AF142" w14:textId="06F91D82">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Times, T.U. (2025) </w:t>
      </w:r>
      <w:r w:rsidRPr="5ADEF2BF" w:rsidR="7E6623FF">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The Future of British Retail: E-commerce vs High Street in 2025</w:t>
      </w:r>
      <w:r w:rsidRPr="5ADEF2BF" w:rsidR="224519E4">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UK Times</w:t>
      </w:r>
      <w:r w:rsidRPr="5ADEF2BF" w:rsidR="3013C937">
        <w:rPr>
          <w:rFonts w:ascii="Arial" w:hAnsi="Arial" w:eastAsia="Arial" w:cs="Arial"/>
          <w:i w:val="0"/>
          <w:iCs w:val="0"/>
          <w:noProof w:val="0"/>
          <w:sz w:val="24"/>
          <w:szCs w:val="24"/>
          <w:lang w:val="en-GB"/>
        </w:rPr>
        <w:t xml:space="preserve">, 7 June. Available at: </w:t>
      </w:r>
      <w:r w:rsidRPr="5ADEF2BF" w:rsidR="3013C937">
        <w:rPr>
          <w:rFonts w:ascii="Arial" w:hAnsi="Arial" w:eastAsia="Arial" w:cs="Arial"/>
          <w:i w:val="0"/>
          <w:iCs w:val="0"/>
          <w:noProof w:val="0"/>
          <w:sz w:val="24"/>
          <w:szCs w:val="24"/>
          <w:lang w:val="en-GB"/>
        </w:rPr>
        <w:t>https://www.theuktimes.co.uk/the-future-of-british-retail-e-commerce-vs-high-street-in-2025/</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2FC7AA4F" w14:textId="2DA32270">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TokyoMarine</w:t>
      </w:r>
      <w:r w:rsidRPr="5ADEF2BF" w:rsidR="3013C937">
        <w:rPr>
          <w:rFonts w:ascii="Arial" w:hAnsi="Arial" w:eastAsia="Arial" w:cs="Arial"/>
          <w:i w:val="0"/>
          <w:iCs w:val="0"/>
          <w:noProof w:val="0"/>
          <w:sz w:val="24"/>
          <w:szCs w:val="24"/>
          <w:lang w:val="en-GB"/>
        </w:rPr>
        <w:t xml:space="preserve"> HCC (2025) </w:t>
      </w:r>
      <w:r w:rsidRPr="5ADEF2BF" w:rsidR="3013C937">
        <w:rPr>
          <w:rFonts w:ascii="Arial" w:hAnsi="Arial" w:eastAsia="Arial" w:cs="Arial"/>
          <w:i w:val="1"/>
          <w:iCs w:val="1"/>
          <w:noProof w:val="0"/>
          <w:sz w:val="24"/>
          <w:szCs w:val="24"/>
          <w:lang w:val="en-GB"/>
        </w:rPr>
        <w:t>UK Retail Sector Report: February 2025</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https://www.tmhcc.com/en/news-and-articles/thought-leadership/uk-retail-sector-report-2025</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3C7235CE" w14:textId="69800900">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Ward, M. (2025) </w:t>
      </w:r>
      <w:r w:rsidRPr="5ADEF2BF" w:rsidR="3013C937">
        <w:rPr>
          <w:rFonts w:ascii="Arial" w:hAnsi="Arial" w:eastAsia="Arial" w:cs="Arial"/>
          <w:i w:val="1"/>
          <w:iCs w:val="1"/>
          <w:noProof w:val="0"/>
          <w:sz w:val="24"/>
          <w:szCs w:val="24"/>
          <w:lang w:val="en-GB"/>
        </w:rPr>
        <w:t>Retail Sector in the UK</w:t>
      </w:r>
      <w:r w:rsidRPr="5ADEF2BF" w:rsidR="3013C937">
        <w:rPr>
          <w:rFonts w:ascii="Arial" w:hAnsi="Arial" w:eastAsia="Arial" w:cs="Arial"/>
          <w:i w:val="0"/>
          <w:iCs w:val="0"/>
          <w:noProof w:val="0"/>
          <w:sz w:val="24"/>
          <w:szCs w:val="24"/>
          <w:lang w:val="en-GB"/>
        </w:rPr>
        <w:t xml:space="preserve">. Available at: </w:t>
      </w:r>
      <w:r w:rsidRPr="5ADEF2BF" w:rsidR="3013C937">
        <w:rPr>
          <w:rFonts w:ascii="Arial" w:hAnsi="Arial" w:eastAsia="Arial" w:cs="Arial"/>
          <w:i w:val="0"/>
          <w:iCs w:val="0"/>
          <w:noProof w:val="0"/>
          <w:sz w:val="24"/>
          <w:szCs w:val="24"/>
          <w:lang w:val="en-GB"/>
        </w:rPr>
        <w:t>https://researchbriefings.files.parliament.uk/documents/SN06186/SN06186.pdf</w:t>
      </w:r>
      <w:r w:rsidRPr="5ADEF2BF" w:rsidR="3013C937">
        <w:rPr>
          <w:rFonts w:ascii="Arial" w:hAnsi="Arial" w:eastAsia="Arial" w:cs="Arial"/>
          <w:i w:val="0"/>
          <w:iCs w:val="0"/>
          <w:noProof w:val="0"/>
          <w:sz w:val="24"/>
          <w:szCs w:val="24"/>
          <w:lang w:val="en-GB"/>
        </w:rPr>
        <w:t xml:space="preserve"> (Accessed: 4 July 2025).</w:t>
      </w:r>
    </w:p>
    <w:p w:rsidR="3013C937" w:rsidP="5ADEF2BF" w:rsidRDefault="3013C937" w14:paraId="218720F4" w14:textId="40D8D623">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5ADEF2BF" w:rsidR="3013C937">
        <w:rPr>
          <w:rFonts w:ascii="Arial" w:hAnsi="Arial" w:eastAsia="Arial" w:cs="Arial"/>
          <w:i w:val="0"/>
          <w:iCs w:val="0"/>
          <w:noProof w:val="0"/>
          <w:sz w:val="24"/>
          <w:szCs w:val="24"/>
          <w:lang w:val="en-GB"/>
        </w:rPr>
        <w:t xml:space="preserve">Williams, H. (2025) </w:t>
      </w:r>
      <w:r w:rsidRPr="5ADEF2BF" w:rsidR="484D603A">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WH Smith stores could begin disappearing from UK high streets within weeks</w:t>
      </w:r>
      <w:r w:rsidRPr="5ADEF2BF" w:rsidR="6CDAD9FD">
        <w:rPr>
          <w:rFonts w:ascii="Arial" w:hAnsi="Arial" w:eastAsia="Arial" w:cs="Arial"/>
          <w:i w:val="0"/>
          <w:iCs w:val="0"/>
          <w:noProof w:val="0"/>
          <w:sz w:val="24"/>
          <w:szCs w:val="24"/>
          <w:lang w:val="en-GB"/>
        </w:rPr>
        <w:t>’</w:t>
      </w:r>
      <w:r w:rsidRPr="5ADEF2BF" w:rsidR="3013C937">
        <w:rPr>
          <w:rFonts w:ascii="Arial" w:hAnsi="Arial" w:eastAsia="Arial" w:cs="Arial"/>
          <w:i w:val="0"/>
          <w:iCs w:val="0"/>
          <w:noProof w:val="0"/>
          <w:sz w:val="24"/>
          <w:szCs w:val="24"/>
          <w:lang w:val="en-GB"/>
        </w:rPr>
        <w:t xml:space="preserve">, </w:t>
      </w:r>
      <w:r w:rsidRPr="5ADEF2BF" w:rsidR="3013C937">
        <w:rPr>
          <w:rFonts w:ascii="Arial" w:hAnsi="Arial" w:eastAsia="Arial" w:cs="Arial"/>
          <w:i w:val="1"/>
          <w:iCs w:val="1"/>
          <w:noProof w:val="0"/>
          <w:sz w:val="24"/>
          <w:szCs w:val="24"/>
          <w:lang w:val="en-GB"/>
        </w:rPr>
        <w:t>The Independent</w:t>
      </w:r>
      <w:r w:rsidRPr="5ADEF2BF" w:rsidR="3013C937">
        <w:rPr>
          <w:rFonts w:ascii="Arial" w:hAnsi="Arial" w:eastAsia="Arial" w:cs="Arial"/>
          <w:i w:val="0"/>
          <w:iCs w:val="0"/>
          <w:noProof w:val="0"/>
          <w:sz w:val="24"/>
          <w:szCs w:val="24"/>
          <w:lang w:val="en-GB"/>
        </w:rPr>
        <w:t>, 4 June. Available at: https://www.independent.co.uk/news/uk/home-news/wh-smiths-stores-tg-jones-sale-closures-jobs-b2763350.html (Accessed: 4 July 2025).</w:t>
      </w:r>
    </w:p>
    <w:p w:rsidR="5ADEF2BF" w:rsidP="5ADEF2BF" w:rsidRDefault="5ADEF2BF" w14:paraId="5A9D7C14" w14:textId="2B8BE888">
      <w:pPr>
        <w:pStyle w:val="Normal"/>
        <w:spacing w:before="240" w:beforeAutospacing="off" w:after="240" w:afterAutospacing="off" w:line="360" w:lineRule="auto"/>
        <w:jc w:val="both"/>
        <w:rPr>
          <w:rFonts w:ascii="Arial" w:hAnsi="Arial" w:eastAsia="Arial" w:cs="Arial"/>
          <w:noProof w:val="0"/>
          <w:sz w:val="24"/>
          <w:szCs w:val="24"/>
          <w:lang w:val="en-GB"/>
        </w:rPr>
      </w:pPr>
    </w:p>
    <w:p w:rsidR="5ADEF2BF" w:rsidP="5ADEF2BF" w:rsidRDefault="5ADEF2BF" w14:paraId="7A762357" w14:textId="5E27858C">
      <w:pPr>
        <w:pStyle w:val="Normal"/>
        <w:spacing w:before="240" w:beforeAutospacing="off" w:after="240" w:afterAutospacing="off" w:line="360" w:lineRule="auto"/>
        <w:jc w:val="both"/>
        <w:rPr>
          <w:rFonts w:ascii="Arial" w:hAnsi="Arial" w:eastAsia="Arial" w:cs="Arial"/>
          <w:noProof w:val="0"/>
          <w:sz w:val="24"/>
          <w:szCs w:val="24"/>
          <w:lang w:val="en-GB"/>
        </w:rPr>
      </w:pPr>
    </w:p>
    <w:p w:rsidR="5ADEF2BF" w:rsidP="5ADEF2BF" w:rsidRDefault="5ADEF2BF" w14:paraId="32382602" w14:textId="14261ADF">
      <w:pPr>
        <w:pStyle w:val="Normal"/>
        <w:spacing w:before="240" w:beforeAutospacing="off" w:after="240" w:afterAutospacing="off" w:line="360" w:lineRule="auto"/>
        <w:ind w:left="708"/>
        <w:jc w:val="both"/>
        <w:rPr>
          <w:rFonts w:ascii="Arial" w:hAnsi="Arial" w:eastAsia="Arial" w:cs="Arial"/>
          <w:noProof w:val="0"/>
          <w:sz w:val="24"/>
          <w:szCs w:val="24"/>
          <w:lang w:val="en-GB"/>
        </w:rPr>
      </w:pPr>
    </w:p>
    <w:p w:rsidR="5ADEF2BF" w:rsidP="5ADEF2BF" w:rsidRDefault="5ADEF2BF" w14:paraId="197627B7" w14:textId="6048E303">
      <w:pPr>
        <w:spacing w:before="240" w:beforeAutospacing="off" w:after="240" w:afterAutospacing="off" w:line="360" w:lineRule="auto"/>
        <w:jc w:val="both"/>
        <w:rPr>
          <w:rFonts w:ascii="Arial" w:hAnsi="Arial" w:eastAsia="Arial" w:cs="Arial"/>
          <w:noProof w:val="0"/>
          <w:sz w:val="24"/>
          <w:szCs w:val="24"/>
          <w:lang w:val="en-GB"/>
        </w:rPr>
      </w:pPr>
    </w:p>
    <w:p w:rsidR="5ADEF2BF" w:rsidP="5ADEF2BF" w:rsidRDefault="5ADEF2BF" w14:paraId="471709E0" w14:textId="0F72E24E">
      <w:pPr>
        <w:spacing w:before="240" w:beforeAutospacing="off" w:after="240" w:afterAutospacing="off" w:line="360" w:lineRule="auto"/>
        <w:jc w:val="both"/>
        <w:rPr>
          <w:rFonts w:ascii="Arial" w:hAnsi="Arial" w:eastAsia="Arial" w:cs="Arial"/>
          <w:noProof w:val="0"/>
          <w:sz w:val="24"/>
          <w:szCs w:val="24"/>
          <w:lang w:val="en-GB"/>
        </w:rPr>
      </w:pPr>
    </w:p>
    <w:p w:rsidR="5ADEF2BF" w:rsidP="5ADEF2BF" w:rsidRDefault="5ADEF2BF" w14:paraId="69296ECF" w14:textId="7CD6C0DA">
      <w:pPr>
        <w:spacing w:before="240" w:beforeAutospacing="off" w:after="240" w:afterAutospacing="off" w:line="360" w:lineRule="auto"/>
        <w:jc w:val="both"/>
        <w:rPr>
          <w:rFonts w:ascii="Arial" w:hAnsi="Arial" w:eastAsia="Arial" w:cs="Arial"/>
          <w:noProof w:val="0"/>
          <w:sz w:val="24"/>
          <w:szCs w:val="24"/>
          <w:lang w:val="en-GB"/>
        </w:rPr>
      </w:pPr>
    </w:p>
    <w:p w:rsidR="5ADEF2BF" w:rsidP="5ADEF2BF" w:rsidRDefault="5ADEF2BF" w14:paraId="05B585D3" w14:textId="40D452B1">
      <w:pPr>
        <w:spacing w:before="240" w:beforeAutospacing="off" w:after="240" w:afterAutospacing="off" w:line="360" w:lineRule="auto"/>
        <w:jc w:val="both"/>
        <w:rPr>
          <w:rFonts w:ascii="Arial" w:hAnsi="Arial" w:eastAsia="Arial" w:cs="Arial"/>
          <w:b w:val="0"/>
          <w:bCs w:val="0"/>
          <w:i w:val="0"/>
          <w:iCs w:val="0"/>
          <w:caps w:val="0"/>
          <w:smallCaps w:val="0"/>
          <w:noProof w:val="0"/>
          <w:color w:val="4A4948"/>
          <w:sz w:val="24"/>
          <w:szCs w:val="24"/>
          <w:lang w:val="en-GB"/>
        </w:rPr>
      </w:pPr>
    </w:p>
    <w:p w:rsidR="5ADEF2BF" w:rsidP="5ADEF2BF" w:rsidRDefault="5ADEF2BF" w14:paraId="3488072A" w14:textId="6A635520">
      <w:pPr>
        <w:spacing w:before="240" w:beforeAutospacing="off" w:after="240" w:afterAutospacing="off" w:line="360" w:lineRule="auto"/>
        <w:jc w:val="both"/>
        <w:rPr>
          <w:rFonts w:ascii="Arial" w:hAnsi="Arial" w:eastAsia="Arial" w:cs="Arial"/>
          <w:b w:val="0"/>
          <w:bCs w:val="0"/>
          <w:i w:val="0"/>
          <w:iCs w:val="0"/>
          <w:caps w:val="0"/>
          <w:smallCaps w:val="0"/>
          <w:noProof w:val="0"/>
          <w:color w:val="4A4948"/>
          <w:sz w:val="24"/>
          <w:szCs w:val="24"/>
          <w:lang w:val="en-GB"/>
        </w:rPr>
      </w:pPr>
    </w:p>
    <w:p w:rsidR="5ADEF2BF" w:rsidP="5ADEF2BF" w:rsidRDefault="5ADEF2BF" w14:paraId="7E44CBFC" w14:textId="43F9B87B">
      <w:pPr>
        <w:spacing w:before="240" w:beforeAutospacing="off" w:after="240" w:afterAutospacing="off" w:line="360" w:lineRule="auto"/>
        <w:jc w:val="both"/>
        <w:rPr>
          <w:rFonts w:ascii="Arial" w:hAnsi="Arial" w:eastAsia="Arial" w:cs="Arial"/>
          <w:b w:val="0"/>
          <w:bCs w:val="0"/>
          <w:i w:val="0"/>
          <w:iCs w:val="0"/>
          <w:caps w:val="0"/>
          <w:smallCaps w:val="0"/>
          <w:noProof w:val="0"/>
          <w:color w:val="4A4948"/>
          <w:sz w:val="24"/>
          <w:szCs w:val="24"/>
          <w:lang w:val="en-GB"/>
        </w:rPr>
      </w:pPr>
    </w:p>
    <w:p w:rsidR="5ADEF2BF" w:rsidP="5ADEF2BF" w:rsidRDefault="5ADEF2BF" w14:paraId="629D8535" w14:textId="3FB53A92">
      <w:pPr>
        <w:spacing w:before="240" w:beforeAutospacing="off" w:after="240" w:afterAutospacing="off" w:line="360" w:lineRule="auto"/>
        <w:jc w:val="both"/>
        <w:rPr>
          <w:rFonts w:ascii="Arial" w:hAnsi="Arial" w:eastAsia="Arial" w:cs="Arial"/>
          <w:b w:val="0"/>
          <w:bCs w:val="0"/>
          <w:noProof w:val="0"/>
          <w:sz w:val="24"/>
          <w:szCs w:val="24"/>
          <w:lang w:val="en-GB"/>
        </w:rPr>
      </w:pPr>
    </w:p>
    <w:p w:rsidR="5ADEF2BF" w:rsidP="5ADEF2BF" w:rsidRDefault="5ADEF2BF" w14:paraId="241CED1A" w14:textId="251B2CFF">
      <w:pPr>
        <w:pStyle w:val="Normal"/>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70D00CA9" w14:textId="2C1EA768">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6907659C" w14:textId="6A70765E">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726D38CD" w14:textId="1E78ED12">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3F8D9642" w14:textId="54EC98A7">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34370806" w14:textId="5D998498">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7FD42B74" w14:textId="734B194C">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339A173A" w14:textId="21279624">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6703F194" w14:textId="22B6672C">
      <w:pPr>
        <w:spacing w:before="240" w:beforeAutospacing="off" w:after="240" w:afterAutospacing="off" w:line="360" w:lineRule="auto"/>
        <w:jc w:val="both"/>
        <w:rPr>
          <w:rFonts w:ascii="Arial" w:hAnsi="Arial" w:eastAsia="Arial" w:cs="Arial"/>
          <w:noProof w:val="0"/>
          <w:sz w:val="24"/>
          <w:szCs w:val="24"/>
          <w:lang w:val="en-GB"/>
        </w:rPr>
      </w:pPr>
    </w:p>
    <w:p w:rsidR="0438A91B" w:rsidP="5ADEF2BF" w:rsidRDefault="0438A91B" w14:paraId="6CF17E19" w14:textId="5B78024C">
      <w:pPr>
        <w:jc w:val="both"/>
      </w:pPr>
    </w:p>
    <w:p w:rsidR="0438A91B" w:rsidP="5ADEF2BF" w:rsidRDefault="0438A91B" w14:paraId="466F6F3E" w14:textId="6E8134AA">
      <w:pPr>
        <w:spacing w:before="240" w:beforeAutospacing="off" w:after="240" w:afterAutospacing="off" w:line="360" w:lineRule="auto"/>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2901f8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8beb5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4c2be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b0a68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baab8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3bfaa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6b188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7833c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0ac30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5c22e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b9d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E65EFE"/>
    <w:rsid w:val="00504E62"/>
    <w:rsid w:val="02791896"/>
    <w:rsid w:val="03069D20"/>
    <w:rsid w:val="036DE10C"/>
    <w:rsid w:val="03EC4FD2"/>
    <w:rsid w:val="0400BD1C"/>
    <w:rsid w:val="0438A91B"/>
    <w:rsid w:val="048806A8"/>
    <w:rsid w:val="05A29118"/>
    <w:rsid w:val="05BDD117"/>
    <w:rsid w:val="066F45F0"/>
    <w:rsid w:val="06E65EFE"/>
    <w:rsid w:val="07328C4D"/>
    <w:rsid w:val="07C50EB3"/>
    <w:rsid w:val="09888CD5"/>
    <w:rsid w:val="0AE086BE"/>
    <w:rsid w:val="0AFC9F68"/>
    <w:rsid w:val="0C235B12"/>
    <w:rsid w:val="0F892BF7"/>
    <w:rsid w:val="101D8AEC"/>
    <w:rsid w:val="10AD9ADE"/>
    <w:rsid w:val="115B4D78"/>
    <w:rsid w:val="11DD63C5"/>
    <w:rsid w:val="11EEB57D"/>
    <w:rsid w:val="12E3FF1B"/>
    <w:rsid w:val="131C6329"/>
    <w:rsid w:val="13599037"/>
    <w:rsid w:val="15248EF8"/>
    <w:rsid w:val="1565AC98"/>
    <w:rsid w:val="165153F3"/>
    <w:rsid w:val="1676E8B7"/>
    <w:rsid w:val="1706BD28"/>
    <w:rsid w:val="175B9D25"/>
    <w:rsid w:val="17881CBE"/>
    <w:rsid w:val="17F4E5DE"/>
    <w:rsid w:val="18B9A873"/>
    <w:rsid w:val="18D203DD"/>
    <w:rsid w:val="198635ED"/>
    <w:rsid w:val="1998E865"/>
    <w:rsid w:val="19BB0A2C"/>
    <w:rsid w:val="1A364111"/>
    <w:rsid w:val="1BA8FBB6"/>
    <w:rsid w:val="1D52447E"/>
    <w:rsid w:val="1E1A0A7F"/>
    <w:rsid w:val="1E3F4C61"/>
    <w:rsid w:val="1E7172F3"/>
    <w:rsid w:val="1ECE41AC"/>
    <w:rsid w:val="1EE6AB1C"/>
    <w:rsid w:val="1F1C065E"/>
    <w:rsid w:val="21EF73B0"/>
    <w:rsid w:val="224519E4"/>
    <w:rsid w:val="243184EC"/>
    <w:rsid w:val="24F0B30F"/>
    <w:rsid w:val="266234FB"/>
    <w:rsid w:val="29586DF5"/>
    <w:rsid w:val="2AB4EC48"/>
    <w:rsid w:val="2B0BE44B"/>
    <w:rsid w:val="2B28418A"/>
    <w:rsid w:val="2B33FFBA"/>
    <w:rsid w:val="2B81730D"/>
    <w:rsid w:val="2CA01471"/>
    <w:rsid w:val="2D08045D"/>
    <w:rsid w:val="2D77FEB0"/>
    <w:rsid w:val="2E6EAE52"/>
    <w:rsid w:val="2FA862FC"/>
    <w:rsid w:val="2FE86947"/>
    <w:rsid w:val="3013C937"/>
    <w:rsid w:val="30220C75"/>
    <w:rsid w:val="303410DB"/>
    <w:rsid w:val="3252486E"/>
    <w:rsid w:val="32E5B960"/>
    <w:rsid w:val="332B73E9"/>
    <w:rsid w:val="34ABB37D"/>
    <w:rsid w:val="34B8BDB9"/>
    <w:rsid w:val="35898E60"/>
    <w:rsid w:val="360AD612"/>
    <w:rsid w:val="373961BD"/>
    <w:rsid w:val="381373B4"/>
    <w:rsid w:val="385333F1"/>
    <w:rsid w:val="396B1320"/>
    <w:rsid w:val="3B25AD7D"/>
    <w:rsid w:val="3B2A6E70"/>
    <w:rsid w:val="3B77B13A"/>
    <w:rsid w:val="3CBA83EB"/>
    <w:rsid w:val="3CBEADE7"/>
    <w:rsid w:val="3E527121"/>
    <w:rsid w:val="3E61F273"/>
    <w:rsid w:val="3E7E07F1"/>
    <w:rsid w:val="3E7EF07B"/>
    <w:rsid w:val="3F4EF545"/>
    <w:rsid w:val="3F7CE3AC"/>
    <w:rsid w:val="3FDE3B7B"/>
    <w:rsid w:val="403A4CEC"/>
    <w:rsid w:val="40C0520C"/>
    <w:rsid w:val="4186CE01"/>
    <w:rsid w:val="422AA3D6"/>
    <w:rsid w:val="425536D8"/>
    <w:rsid w:val="42A9232F"/>
    <w:rsid w:val="43A3A03A"/>
    <w:rsid w:val="45B30F91"/>
    <w:rsid w:val="45E964A1"/>
    <w:rsid w:val="46298756"/>
    <w:rsid w:val="4720DF18"/>
    <w:rsid w:val="47C8EADF"/>
    <w:rsid w:val="484D603A"/>
    <w:rsid w:val="48D4F2F0"/>
    <w:rsid w:val="48D8B508"/>
    <w:rsid w:val="494B5A18"/>
    <w:rsid w:val="4A54DD1A"/>
    <w:rsid w:val="4AC3C9B5"/>
    <w:rsid w:val="4B87F962"/>
    <w:rsid w:val="4B961BF7"/>
    <w:rsid w:val="4C3BF83B"/>
    <w:rsid w:val="4C4BD204"/>
    <w:rsid w:val="4D974A8E"/>
    <w:rsid w:val="4E2ACF60"/>
    <w:rsid w:val="4F075E2B"/>
    <w:rsid w:val="4F0B2977"/>
    <w:rsid w:val="4F172142"/>
    <w:rsid w:val="50DA7C8F"/>
    <w:rsid w:val="5137ED0D"/>
    <w:rsid w:val="51ECF1A9"/>
    <w:rsid w:val="51F464DD"/>
    <w:rsid w:val="52550752"/>
    <w:rsid w:val="52CAA27E"/>
    <w:rsid w:val="532EE0B9"/>
    <w:rsid w:val="53A927C3"/>
    <w:rsid w:val="54442F44"/>
    <w:rsid w:val="5461BAC6"/>
    <w:rsid w:val="54EB014E"/>
    <w:rsid w:val="55E7E95F"/>
    <w:rsid w:val="55EE5834"/>
    <w:rsid w:val="5602C347"/>
    <w:rsid w:val="56A1F6D0"/>
    <w:rsid w:val="56B3EEE0"/>
    <w:rsid w:val="58615D91"/>
    <w:rsid w:val="5A52EA48"/>
    <w:rsid w:val="5A80DA57"/>
    <w:rsid w:val="5AC53304"/>
    <w:rsid w:val="5ADEF2BF"/>
    <w:rsid w:val="5B3E4B90"/>
    <w:rsid w:val="5BE1D13F"/>
    <w:rsid w:val="5C0E10CE"/>
    <w:rsid w:val="5D6FB2F4"/>
    <w:rsid w:val="5DCF23C8"/>
    <w:rsid w:val="5E9F90E0"/>
    <w:rsid w:val="5F66682C"/>
    <w:rsid w:val="5F983CD8"/>
    <w:rsid w:val="60F1F1AD"/>
    <w:rsid w:val="612B212C"/>
    <w:rsid w:val="6179995F"/>
    <w:rsid w:val="61D28F00"/>
    <w:rsid w:val="62844883"/>
    <w:rsid w:val="631E3EEE"/>
    <w:rsid w:val="63936AF4"/>
    <w:rsid w:val="64993E13"/>
    <w:rsid w:val="64DAABBC"/>
    <w:rsid w:val="64FC654A"/>
    <w:rsid w:val="66923541"/>
    <w:rsid w:val="670E9204"/>
    <w:rsid w:val="67378C7E"/>
    <w:rsid w:val="675A89C7"/>
    <w:rsid w:val="67EDC01A"/>
    <w:rsid w:val="68774A5B"/>
    <w:rsid w:val="69925650"/>
    <w:rsid w:val="6AFAB2A4"/>
    <w:rsid w:val="6B6F1E1D"/>
    <w:rsid w:val="6CDAD9FD"/>
    <w:rsid w:val="6D47ABAF"/>
    <w:rsid w:val="6D6DF748"/>
    <w:rsid w:val="706940A9"/>
    <w:rsid w:val="71293AFE"/>
    <w:rsid w:val="71D2735A"/>
    <w:rsid w:val="723C9F70"/>
    <w:rsid w:val="732EBE36"/>
    <w:rsid w:val="73597730"/>
    <w:rsid w:val="73E38C82"/>
    <w:rsid w:val="7469926C"/>
    <w:rsid w:val="749CFDED"/>
    <w:rsid w:val="755DA151"/>
    <w:rsid w:val="756DB4A8"/>
    <w:rsid w:val="75D411E4"/>
    <w:rsid w:val="7603CD83"/>
    <w:rsid w:val="766F0590"/>
    <w:rsid w:val="781AD532"/>
    <w:rsid w:val="7951B280"/>
    <w:rsid w:val="79AC7662"/>
    <w:rsid w:val="7A41121C"/>
    <w:rsid w:val="7A5481DD"/>
    <w:rsid w:val="7AFE85A0"/>
    <w:rsid w:val="7B24DAAE"/>
    <w:rsid w:val="7C1EA28D"/>
    <w:rsid w:val="7D5F844A"/>
    <w:rsid w:val="7D742CDB"/>
    <w:rsid w:val="7D902FF6"/>
    <w:rsid w:val="7E6623FF"/>
    <w:rsid w:val="7F144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65EFE"/>
  <w15:chartTrackingRefBased/>
  <w15:docId w15:val="{7574C1A5-82BB-423A-97AE-900687B5E9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4DAABB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438A91B"/>
    <w:rPr>
      <w:color w:val="467886"/>
      <w:u w:val="single"/>
    </w:rPr>
  </w:style>
  <w:style w:type="paragraph" w:styleId="ListParagraph">
    <w:uiPriority w:val="34"/>
    <w:name w:val="List Paragraph"/>
    <w:basedOn w:val="Normal"/>
    <w:qFormat/>
    <w:rsid w:val="5ADEF2BF"/>
    <w:pPr>
      <w:spacing/>
      <w:ind w:left="720"/>
      <w:contextualSpacing/>
    </w:pPr>
  </w:style>
  <w:style w:type="paragraph" w:styleId="Heading1">
    <w:uiPriority w:val="9"/>
    <w:name w:val="heading 1"/>
    <w:basedOn w:val="Normal"/>
    <w:next w:val="Normal"/>
    <w:qFormat/>
    <w:rsid w:val="5ADEF2BF"/>
    <w:rPr>
      <w:rFonts w:ascii="Aptos Display" w:hAnsi="Aptos Display" w:eastAsia="Aptos Display" w:cs="Aptos Display" w:asciiTheme="majorAscii" w:hAnsiTheme="majorAscii" w:eastAsiaTheme="majorAscii" w:cstheme="majorAsci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5ADEF2BF"/>
    <w:pPr>
      <w:spacing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08508662" /><Relationship Type="http://schemas.openxmlformats.org/officeDocument/2006/relationships/image" Target="/media/image2.png" Id="rId773119008" /><Relationship Type="http://schemas.openxmlformats.org/officeDocument/2006/relationships/numbering" Target="numbering.xml" Id="Rfe9b5543926c48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2025-07-02T09:40:19.6355816Z</dcterms:created>
  <dcterms:modified xsi:type="dcterms:W3CDTF">2025-07-04T23:46:46.1372366Z</dcterms:modified>
  <dc:creator>Ruslan Kysil (2425345)</dc:creator>
  <lastModifiedBy>Ruslan Kysil (2425345)</lastModifiedBy>
</coreProperties>
</file>