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B10F69" w14:textId="30D102E5" w:rsidR="005C0388" w:rsidRPr="00EC678D" w:rsidRDefault="001902AA" w:rsidP="00EC678D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  <w:r w:rsidRPr="00EC678D">
        <w:rPr>
          <w:rFonts w:ascii="Arial" w:hAnsi="Arial" w:cs="Arial"/>
          <w:b/>
          <w:bCs/>
          <w:sz w:val="24"/>
          <w:szCs w:val="24"/>
          <w:u w:val="single"/>
          <w:lang w:val="en-GB"/>
        </w:rPr>
        <w:t>Reference list</w:t>
      </w:r>
    </w:p>
    <w:p w14:paraId="7D32086E" w14:textId="3FFFFBAF" w:rsidR="00EC678D" w:rsidRPr="00EC678D" w:rsidRDefault="00EC678D" w:rsidP="00EC678D">
      <w:pPr>
        <w:rPr>
          <w:rFonts w:ascii="Arial" w:hAnsi="Arial" w:cs="Arial"/>
          <w:sz w:val="24"/>
          <w:szCs w:val="24"/>
          <w:lang w:val="en-GB"/>
        </w:rPr>
      </w:pPr>
      <w:r>
        <w:t xml:space="preserve"> 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Barrable, A. (2019). 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 xml:space="preserve">Refocusing Environment Education in the Early Years: A Brief Introduction to a pedagogy for connection. 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Website: </w:t>
      </w:r>
      <w:hyperlink r:id="rId5" w:history="1">
        <w:r w:rsidRPr="00EC678D">
          <w:rPr>
            <w:rStyle w:val="Hyperlink"/>
            <w:rFonts w:ascii="Arial" w:hAnsi="Arial" w:cs="Arial"/>
            <w:sz w:val="24"/>
            <w:szCs w:val="24"/>
          </w:rPr>
          <w:t>https://moodle.uwtsd.ac.uk/pluginfile.php/369932/mod_resource/content/1/A%20pedagogy%20of%20connection.pdf</w:t>
        </w:r>
      </w:hyperlink>
      <w:r w:rsidRPr="00EC678D">
        <w:rPr>
          <w:rFonts w:ascii="Arial" w:hAnsi="Arial" w:cs="Arial"/>
          <w:sz w:val="24"/>
          <w:szCs w:val="24"/>
        </w:rPr>
        <w:t xml:space="preserve">. (Accessed: 03/06/2020). </w:t>
      </w:r>
    </w:p>
    <w:p w14:paraId="037A64FE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EC678D">
        <w:rPr>
          <w:rFonts w:ascii="Arial" w:hAnsi="Arial" w:cs="Arial"/>
          <w:sz w:val="24"/>
          <w:szCs w:val="24"/>
          <w:lang w:val="en-GB"/>
        </w:rPr>
        <w:t xml:space="preserve">Christian Blind Mission. (2015). 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 xml:space="preserve">Sustainable Development Goals. 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Website: </w:t>
      </w:r>
      <w:hyperlink r:id="rId6" w:history="1">
        <w:r w:rsidRPr="00EC678D">
          <w:rPr>
            <w:rStyle w:val="Hyperlink"/>
            <w:rFonts w:ascii="Arial" w:hAnsi="Arial" w:cs="Arial"/>
            <w:sz w:val="24"/>
            <w:szCs w:val="24"/>
            <w:lang w:val="en-GB"/>
          </w:rPr>
          <w:t>https://sustainabledevelopment.un.org/sdg4</w:t>
        </w:r>
      </w:hyperlink>
      <w:r w:rsidRPr="00EC678D">
        <w:rPr>
          <w:rFonts w:ascii="Arial" w:hAnsi="Arial" w:cs="Arial"/>
          <w:sz w:val="24"/>
          <w:szCs w:val="24"/>
          <w:lang w:val="en-GB"/>
        </w:rPr>
        <w:t xml:space="preserve">. (Accessed: 04/06/2020). </w:t>
      </w:r>
    </w:p>
    <w:p w14:paraId="09810FA9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</w:rPr>
      </w:pPr>
      <w:r w:rsidRPr="00EC678D">
        <w:rPr>
          <w:rFonts w:ascii="Arial" w:hAnsi="Arial" w:cs="Arial"/>
          <w:sz w:val="24"/>
          <w:szCs w:val="24"/>
        </w:rPr>
        <w:t xml:space="preserve">Davis, J., 2015. </w:t>
      </w:r>
      <w:r w:rsidRPr="00EC678D">
        <w:rPr>
          <w:rFonts w:ascii="Arial" w:hAnsi="Arial" w:cs="Arial"/>
          <w:i/>
          <w:iCs/>
          <w:sz w:val="24"/>
          <w:szCs w:val="24"/>
        </w:rPr>
        <w:t>Young Children and the Environment: Early Education for Sustainability</w:t>
      </w:r>
      <w:r w:rsidRPr="00EC678D">
        <w:rPr>
          <w:rFonts w:ascii="Arial" w:hAnsi="Arial" w:cs="Arial"/>
          <w:sz w:val="24"/>
          <w:szCs w:val="24"/>
        </w:rPr>
        <w:t>. Port Melbourne, Australia: Cambridge University Press.</w:t>
      </w:r>
    </w:p>
    <w:p w14:paraId="37428064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EC678D">
        <w:rPr>
          <w:rFonts w:ascii="Arial" w:hAnsi="Arial" w:cs="Arial"/>
          <w:sz w:val="24"/>
          <w:szCs w:val="24"/>
          <w:lang w:val="en-GB"/>
        </w:rPr>
        <w:t xml:space="preserve">DCELLS (2008b) 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>Education for Sustainable Development and Global Citizenship: A Strategy for Action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 (Updates) January 2008. Cardiff: Welch Assembly Government. (Accessed: 06/06/2020). </w:t>
      </w:r>
    </w:p>
    <w:p w14:paraId="0D444670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EC678D">
        <w:rPr>
          <w:rFonts w:ascii="Arial" w:hAnsi="Arial" w:cs="Arial"/>
          <w:sz w:val="24"/>
          <w:szCs w:val="24"/>
          <w:lang w:val="en-US"/>
        </w:rPr>
        <w:t xml:space="preserve">DEFRA. (2005). </w:t>
      </w:r>
      <w:r w:rsidRPr="00EC678D">
        <w:rPr>
          <w:rFonts w:ascii="Arial" w:hAnsi="Arial" w:cs="Arial"/>
          <w:i/>
          <w:iCs/>
          <w:sz w:val="24"/>
          <w:szCs w:val="24"/>
          <w:lang w:val="en-US"/>
        </w:rPr>
        <w:t>One Future –Different Paths. The UK Framework for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EC678D">
        <w:rPr>
          <w:rFonts w:ascii="Arial" w:hAnsi="Arial" w:cs="Arial"/>
          <w:i/>
          <w:iCs/>
          <w:sz w:val="24"/>
          <w:szCs w:val="24"/>
          <w:lang w:val="en-US"/>
        </w:rPr>
        <w:t xml:space="preserve">Sustainable Development. </w:t>
      </w:r>
      <w:r w:rsidRPr="00EC678D">
        <w:rPr>
          <w:rFonts w:ascii="Arial" w:hAnsi="Arial" w:cs="Arial"/>
          <w:sz w:val="24"/>
          <w:szCs w:val="24"/>
          <w:lang w:val="en-US"/>
        </w:rPr>
        <w:t xml:space="preserve">DEFRA: London. (Accessed: 06/06/2020). </w:t>
      </w:r>
    </w:p>
    <w:p w14:paraId="0F4EDC74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</w:rPr>
      </w:pPr>
      <w:r w:rsidRPr="00EC678D">
        <w:rPr>
          <w:rFonts w:ascii="Arial" w:hAnsi="Arial" w:cs="Arial"/>
          <w:sz w:val="24"/>
          <w:szCs w:val="24"/>
        </w:rPr>
        <w:t xml:space="preserve">Donaldson. (2015) </w:t>
      </w:r>
      <w:r w:rsidRPr="00EC678D">
        <w:rPr>
          <w:rFonts w:ascii="Arial" w:hAnsi="Arial" w:cs="Arial"/>
          <w:i/>
          <w:iCs/>
          <w:sz w:val="24"/>
          <w:szCs w:val="24"/>
        </w:rPr>
        <w:t xml:space="preserve">Successful Futures. </w:t>
      </w:r>
      <w:r w:rsidRPr="00EC678D">
        <w:rPr>
          <w:rFonts w:ascii="Arial" w:hAnsi="Arial" w:cs="Arial"/>
          <w:sz w:val="24"/>
          <w:szCs w:val="24"/>
        </w:rPr>
        <w:t xml:space="preserve">Website: </w:t>
      </w:r>
      <w:hyperlink r:id="rId7" w:history="1">
        <w:r w:rsidRPr="00EC678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Pr="00EC678D">
        <w:rPr>
          <w:rFonts w:ascii="Arial" w:hAnsi="Arial" w:cs="Arial"/>
          <w:sz w:val="24"/>
          <w:szCs w:val="24"/>
        </w:rPr>
        <w:t xml:space="preserve">. (Accessed: 04/06/2020). </w:t>
      </w:r>
    </w:p>
    <w:p w14:paraId="5F6C1698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</w:rPr>
      </w:pPr>
      <w:r w:rsidRPr="00297015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Early Education. (2020). 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 xml:space="preserve">Taking risks in play. 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Website: </w:t>
      </w:r>
      <w:hyperlink r:id="rId8" w:history="1">
        <w:r w:rsidRPr="00EC678D">
          <w:rPr>
            <w:rStyle w:val="Hyperlink"/>
            <w:rFonts w:ascii="Arial" w:hAnsi="Arial" w:cs="Arial"/>
            <w:sz w:val="24"/>
            <w:szCs w:val="24"/>
          </w:rPr>
          <w:t>https://www.early-education.org.uk/taking-risks-play</w:t>
        </w:r>
      </w:hyperlink>
      <w:r w:rsidRPr="00EC678D">
        <w:rPr>
          <w:rFonts w:ascii="Arial" w:hAnsi="Arial" w:cs="Arial"/>
          <w:sz w:val="24"/>
          <w:szCs w:val="24"/>
        </w:rPr>
        <w:t xml:space="preserve">. (Accessed: 07/06/2020). </w:t>
      </w:r>
    </w:p>
    <w:p w14:paraId="50ABB7DC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</w:rPr>
      </w:pPr>
      <w:r w:rsidRPr="00EC678D">
        <w:rPr>
          <w:rFonts w:ascii="Arial" w:hAnsi="Arial" w:cs="Arial"/>
          <w:sz w:val="24"/>
          <w:szCs w:val="24"/>
          <w:lang w:val="en-GB"/>
        </w:rPr>
        <w:t xml:space="preserve">Estyn. (2013). 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 xml:space="preserve">Supplementary guidance: Education for sustainable development and global citizenship. 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Website: </w:t>
      </w:r>
      <w:hyperlink r:id="rId9" w:history="1">
        <w:r w:rsidRPr="00EC678D">
          <w:rPr>
            <w:rStyle w:val="Hyperlink"/>
            <w:rFonts w:ascii="Arial" w:hAnsi="Arial" w:cs="Arial"/>
            <w:sz w:val="24"/>
            <w:szCs w:val="24"/>
          </w:rPr>
          <w:t>https://www.estyn.gov.wales/sites/www.estyn.gov.wales/files/documents/Supplementary%20guidance%20-%20ESDGC.pdf</w:t>
        </w:r>
      </w:hyperlink>
      <w:r w:rsidRPr="00EC678D">
        <w:rPr>
          <w:rFonts w:ascii="Arial" w:hAnsi="Arial" w:cs="Arial"/>
          <w:sz w:val="24"/>
          <w:szCs w:val="24"/>
        </w:rPr>
        <w:t xml:space="preserve">. (Accessed: 03/06/2020). </w:t>
      </w:r>
    </w:p>
    <w:p w14:paraId="66B94950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</w:rPr>
      </w:pPr>
      <w:r w:rsidRPr="00EC678D">
        <w:rPr>
          <w:rFonts w:ascii="Arial" w:hAnsi="Arial" w:cs="Arial"/>
          <w:sz w:val="24"/>
          <w:szCs w:val="24"/>
          <w:lang w:val="en-GB"/>
        </w:rPr>
        <w:t xml:space="preserve">EYR Team. (2018). 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 xml:space="preserve">The importance of risky play in childhood. 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Website: </w:t>
      </w:r>
      <w:hyperlink r:id="rId10" w:anchor=":~:text=Risk%20allows%20children%20to%20push,directly%20or%20indirectly%20by%20practitioners." w:history="1">
        <w:r w:rsidRPr="00EC678D">
          <w:rPr>
            <w:rStyle w:val="Hyperlink"/>
            <w:rFonts w:ascii="Arial" w:hAnsi="Arial" w:cs="Arial"/>
            <w:sz w:val="24"/>
            <w:szCs w:val="24"/>
          </w:rPr>
          <w:t>http://www.earlyyearsresources.co.uk/blog/2018/10/risky-play-importance/#:~:text=Risk%20allows%20children%20to%20push,directly%20or%20indirectly%20by%20practitioners.</w:t>
        </w:r>
      </w:hyperlink>
      <w:r w:rsidRPr="00EC678D">
        <w:rPr>
          <w:rFonts w:ascii="Arial" w:hAnsi="Arial" w:cs="Arial"/>
          <w:sz w:val="24"/>
          <w:szCs w:val="24"/>
        </w:rPr>
        <w:t xml:space="preserve"> (Accessed: 06/06/2020). </w:t>
      </w:r>
    </w:p>
    <w:p w14:paraId="6D3E6C75" w14:textId="7849BDB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EC678D">
        <w:rPr>
          <w:rFonts w:ascii="Arial" w:hAnsi="Arial" w:cs="Arial"/>
          <w:sz w:val="24"/>
          <w:szCs w:val="24"/>
          <w:lang w:val="en-US"/>
        </w:rPr>
        <w:t xml:space="preserve">Future. (1987). </w:t>
      </w:r>
      <w:r w:rsidRPr="00EC678D">
        <w:rPr>
          <w:rFonts w:ascii="Arial" w:hAnsi="Arial" w:cs="Arial"/>
          <w:i/>
          <w:iCs/>
          <w:sz w:val="24"/>
          <w:szCs w:val="24"/>
          <w:lang w:val="en-US"/>
        </w:rPr>
        <w:t>The Brundtland Report of the 1987 World Commission on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EC678D">
        <w:rPr>
          <w:rFonts w:ascii="Arial" w:hAnsi="Arial" w:cs="Arial"/>
          <w:i/>
          <w:iCs/>
          <w:sz w:val="24"/>
          <w:szCs w:val="24"/>
          <w:lang w:val="en-US"/>
        </w:rPr>
        <w:t>Environment and Development.</w:t>
      </w:r>
      <w:r w:rsidRPr="00EC678D">
        <w:rPr>
          <w:rFonts w:ascii="Arial" w:hAnsi="Arial" w:cs="Arial"/>
          <w:sz w:val="24"/>
          <w:szCs w:val="24"/>
          <w:lang w:val="en-US"/>
        </w:rPr>
        <w:t xml:space="preserve"> Open University Press: Milton Keynes. (Accessed: 06/06/2020). </w:t>
      </w:r>
    </w:p>
    <w:p w14:paraId="0ED3C203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</w:rPr>
      </w:pPr>
      <w:r w:rsidRPr="00EC678D">
        <w:rPr>
          <w:rFonts w:ascii="Arial" w:hAnsi="Arial" w:cs="Arial"/>
          <w:sz w:val="24"/>
          <w:szCs w:val="24"/>
        </w:rPr>
        <w:lastRenderedPageBreak/>
        <w:t xml:space="preserve">Horsley, W, M. &amp; Bauer, A, K. (2010). </w:t>
      </w:r>
      <w:r w:rsidRPr="00EC678D">
        <w:rPr>
          <w:rFonts w:ascii="Arial" w:hAnsi="Arial" w:cs="Arial"/>
          <w:i/>
          <w:iCs/>
          <w:sz w:val="24"/>
          <w:szCs w:val="24"/>
        </w:rPr>
        <w:t xml:space="preserve">Preparing early childhood educators for global education: the implications of prior learning. </w:t>
      </w:r>
      <w:r w:rsidRPr="00EC678D">
        <w:rPr>
          <w:rFonts w:ascii="Arial" w:hAnsi="Arial" w:cs="Arial"/>
          <w:sz w:val="24"/>
          <w:szCs w:val="24"/>
        </w:rPr>
        <w:t xml:space="preserve">Website: </w:t>
      </w:r>
      <w:hyperlink r:id="rId11" w:history="1">
        <w:r w:rsidRPr="00EC678D">
          <w:rPr>
            <w:rStyle w:val="Hyperlink"/>
            <w:rFonts w:ascii="Arial" w:hAnsi="Arial" w:cs="Arial"/>
            <w:sz w:val="24"/>
            <w:szCs w:val="24"/>
          </w:rPr>
          <w:t>file:///C:/Users/Admin/Downloads/arly%20childhood%20prior%20leaning%20of%20early%20childhood%20teachersgood.pdf</w:t>
        </w:r>
      </w:hyperlink>
      <w:r w:rsidRPr="00EC678D">
        <w:rPr>
          <w:rFonts w:ascii="Arial" w:hAnsi="Arial" w:cs="Arial"/>
          <w:sz w:val="24"/>
          <w:szCs w:val="24"/>
        </w:rPr>
        <w:t xml:space="preserve">. (Accessed: 04/06/2020). </w:t>
      </w:r>
    </w:p>
    <w:p w14:paraId="6CC6AA27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</w:rPr>
      </w:pPr>
      <w:r w:rsidRPr="00EC678D">
        <w:rPr>
          <w:rFonts w:ascii="Arial" w:hAnsi="Arial" w:cs="Arial"/>
          <w:sz w:val="24"/>
          <w:szCs w:val="24"/>
        </w:rPr>
        <w:t xml:space="preserve">Keep britain Tidy. (No date). Website: </w:t>
      </w:r>
      <w:hyperlink r:id="rId12" w:history="1">
        <w:r w:rsidRPr="00EC678D">
          <w:rPr>
            <w:rStyle w:val="Hyperlink"/>
            <w:rFonts w:ascii="Arial" w:hAnsi="Arial" w:cs="Arial"/>
            <w:sz w:val="24"/>
            <w:szCs w:val="24"/>
          </w:rPr>
          <w:t>https://www.keepbritaintidy.org/about</w:t>
        </w:r>
      </w:hyperlink>
      <w:r w:rsidRPr="00EC678D">
        <w:rPr>
          <w:rFonts w:ascii="Arial" w:hAnsi="Arial" w:cs="Arial"/>
          <w:sz w:val="24"/>
          <w:szCs w:val="24"/>
        </w:rPr>
        <w:t>. (Accessed: 03/06/2020).</w:t>
      </w:r>
    </w:p>
    <w:p w14:paraId="1C7A9BCC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</w:rPr>
      </w:pPr>
      <w:r w:rsidRPr="00EC678D">
        <w:rPr>
          <w:rFonts w:ascii="Arial" w:hAnsi="Arial" w:cs="Arial"/>
          <w:sz w:val="24"/>
          <w:szCs w:val="24"/>
          <w:lang w:val="en-GB"/>
        </w:rPr>
        <w:t xml:space="preserve">M, John. (2019). 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>John Muir Award Information Handbook.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 Website: </w:t>
      </w:r>
      <w:hyperlink r:id="rId13" w:history="1">
        <w:r w:rsidRPr="00EC678D">
          <w:rPr>
            <w:rStyle w:val="Hyperlink"/>
            <w:rFonts w:ascii="Arial" w:hAnsi="Arial" w:cs="Arial"/>
            <w:sz w:val="24"/>
            <w:szCs w:val="24"/>
          </w:rPr>
          <w:t>https://www.johnmuirtrust.org/assets/000/003/742/JMA_Info_HB_2019_with_links_original.pdf?1558366253</w:t>
        </w:r>
      </w:hyperlink>
      <w:r w:rsidRPr="00EC678D">
        <w:rPr>
          <w:rFonts w:ascii="Arial" w:hAnsi="Arial" w:cs="Arial"/>
          <w:sz w:val="24"/>
          <w:szCs w:val="24"/>
        </w:rPr>
        <w:t>. (Accessed: 02/06/2020).</w:t>
      </w:r>
    </w:p>
    <w:p w14:paraId="26B79DE1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EC678D">
        <w:rPr>
          <w:rFonts w:ascii="Arial" w:hAnsi="Arial" w:cs="Arial"/>
          <w:sz w:val="24"/>
          <w:szCs w:val="24"/>
          <w:lang w:val="en-GB"/>
        </w:rPr>
        <w:t xml:space="preserve">Monbiot, G. (2020). 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 xml:space="preserve">Coronavirus shows us it’s time to rethink everything. Let’s start with education. 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Website: </w:t>
      </w:r>
      <w:hyperlink r:id="rId14" w:history="1">
        <w:r w:rsidRPr="00EC67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https://www.theguardian.com/commentisfree/2020/may/12/coronavirus-education-pandemic-natural-world-ecology?fbclid=IwAR3uF278jWLqmDZ_8glVuH51bcITI7OiZOhq2BQ2NdPoXKkJ_ldXFhV7OJU</w:t>
        </w:r>
      </w:hyperlink>
      <w:r w:rsidRPr="00EC678D">
        <w:rPr>
          <w:rFonts w:ascii="Arial" w:hAnsi="Arial" w:cs="Arial"/>
          <w:sz w:val="24"/>
          <w:szCs w:val="24"/>
          <w:lang w:val="en-GB"/>
        </w:rPr>
        <w:t xml:space="preserve">. (Accessed: 04/06/2020). </w:t>
      </w:r>
    </w:p>
    <w:p w14:paraId="6D308020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</w:rPr>
      </w:pPr>
      <w:r w:rsidRPr="00EC678D">
        <w:rPr>
          <w:rFonts w:ascii="Arial" w:hAnsi="Arial" w:cs="Arial"/>
          <w:sz w:val="24"/>
          <w:szCs w:val="24"/>
        </w:rPr>
        <w:t xml:space="preserve">Mullan, C. (2019). </w:t>
      </w:r>
      <w:r w:rsidRPr="00EC678D">
        <w:rPr>
          <w:rFonts w:ascii="Arial" w:hAnsi="Arial" w:cs="Arial"/>
          <w:i/>
          <w:iCs/>
          <w:sz w:val="24"/>
          <w:szCs w:val="24"/>
        </w:rPr>
        <w:t xml:space="preserve">The importance of outdoor exploratory play in early years. </w:t>
      </w:r>
      <w:r w:rsidRPr="00EC678D">
        <w:rPr>
          <w:rFonts w:ascii="Arial" w:hAnsi="Arial" w:cs="Arial"/>
          <w:sz w:val="24"/>
          <w:szCs w:val="24"/>
        </w:rPr>
        <w:t xml:space="preserve">Website: </w:t>
      </w:r>
      <w:hyperlink r:id="rId15" w:anchor=":~:text=Children%20playing%20and%20learning%20in,more%20positive%20attitude%20to%20learning.&amp;text=Exercise%20improves%20children's%20emotional%20health,heightened%20sense%20of%20well%20being." w:history="1">
        <w:r w:rsidRPr="00EC678D">
          <w:rPr>
            <w:rStyle w:val="Hyperlink"/>
            <w:rFonts w:ascii="Arial" w:hAnsi="Arial" w:cs="Arial"/>
            <w:sz w:val="24"/>
            <w:szCs w:val="24"/>
          </w:rPr>
          <w:t>https://www.acornhouse.school/2019/04/06/the-importance-of-outdoor-exploratory-play-in-early-years/#:~:text=Children%20playing%20and%20learning%20in,more%20positive%20attitude%20to%20learning.&amp;text=Exercise%20improves%20children's%20emotional%20health,heightened%20sense%20of%20well%20being.</w:t>
        </w:r>
      </w:hyperlink>
      <w:r w:rsidRPr="00EC678D">
        <w:rPr>
          <w:rFonts w:ascii="Arial" w:hAnsi="Arial" w:cs="Arial"/>
          <w:sz w:val="24"/>
          <w:szCs w:val="24"/>
        </w:rPr>
        <w:t xml:space="preserve"> (Accessed: 06/06/2020). </w:t>
      </w:r>
    </w:p>
    <w:p w14:paraId="78B03F16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EC678D">
        <w:rPr>
          <w:rFonts w:ascii="Arial" w:hAnsi="Arial" w:cs="Arial"/>
          <w:sz w:val="24"/>
          <w:szCs w:val="24"/>
          <w:lang w:val="en-GB"/>
        </w:rPr>
        <w:t xml:space="preserve">Sterling, S. (2001). 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>Sustainable Education Re-visioning Learning and Change Schumacher Briefing Paper 6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 UK: Green Books the Schumacher Society. (Accessed: 04/06/2020). </w:t>
      </w:r>
    </w:p>
    <w:p w14:paraId="1C712BC0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EC678D">
        <w:rPr>
          <w:rFonts w:ascii="Arial" w:hAnsi="Arial" w:cs="Arial"/>
          <w:sz w:val="24"/>
          <w:szCs w:val="24"/>
          <w:lang w:val="en-GB"/>
        </w:rPr>
        <w:t xml:space="preserve">Symons, G. (1996) 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 xml:space="preserve">The Primary Years in Education for Sustainability 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London: Earthscan Publication Ltd. (Accessed: 06/06/2020). </w:t>
      </w:r>
    </w:p>
    <w:p w14:paraId="3CA828DC" w14:textId="31CC052B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EC678D">
        <w:rPr>
          <w:rFonts w:ascii="Arial" w:hAnsi="Arial" w:cs="Arial"/>
          <w:sz w:val="24"/>
          <w:szCs w:val="24"/>
          <w:lang w:val="en-GB"/>
        </w:rPr>
        <w:t xml:space="preserve">Tinney, G and Hirst, N (2018) Early Childhood Education for Sustainability Within Wales in Boyd, D, Hirst, N. and Siraj-Blatchford, J. 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>Understanding sustainability in early childhood education: case studies and approaches from across the UK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. Abingdon: Routledge p 104 – 138. (Accessed: 02/06/2020). </w:t>
      </w:r>
    </w:p>
    <w:p w14:paraId="1A345E09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EC678D">
        <w:rPr>
          <w:rFonts w:ascii="Arial" w:hAnsi="Arial" w:cs="Arial"/>
          <w:sz w:val="24"/>
          <w:szCs w:val="24"/>
          <w:lang w:val="en-US"/>
        </w:rPr>
        <w:lastRenderedPageBreak/>
        <w:t>UNESCO (2002) ‘</w:t>
      </w:r>
      <w:r w:rsidRPr="00EC678D">
        <w:rPr>
          <w:rFonts w:ascii="Arial" w:hAnsi="Arial" w:cs="Arial"/>
          <w:i/>
          <w:iCs/>
          <w:sz w:val="24"/>
          <w:szCs w:val="24"/>
          <w:lang w:val="en-US"/>
        </w:rPr>
        <w:t>Four Dimensions of Sustainability’,</w:t>
      </w:r>
      <w:r w:rsidRPr="00EC678D">
        <w:rPr>
          <w:rFonts w:ascii="Arial" w:hAnsi="Arial" w:cs="Arial"/>
          <w:sz w:val="24"/>
          <w:szCs w:val="24"/>
          <w:lang w:val="en-US"/>
        </w:rPr>
        <w:t xml:space="preserve"> </w:t>
      </w:r>
      <w:hyperlink r:id="rId16" w:history="1">
        <w:r w:rsidRPr="00EC678D">
          <w:rPr>
            <w:rStyle w:val="Hyperlink"/>
            <w:rFonts w:ascii="Arial" w:hAnsi="Arial" w:cs="Arial"/>
            <w:sz w:val="24"/>
            <w:szCs w:val="24"/>
            <w:lang w:val="en-US"/>
          </w:rPr>
          <w:t>http://www.unesco.org/education/tlsf/TLSF/theme_a.mode04/uncom04t01s03.htm</w:t>
        </w:r>
      </w:hyperlink>
      <w:r w:rsidRPr="00EC678D">
        <w:rPr>
          <w:rFonts w:ascii="Arial" w:hAnsi="Arial" w:cs="Arial"/>
          <w:sz w:val="24"/>
          <w:szCs w:val="24"/>
          <w:lang w:val="en-US"/>
        </w:rPr>
        <w:t xml:space="preserve"> [Accessed: 06/06/2020].</w:t>
      </w:r>
    </w:p>
    <w:p w14:paraId="66083823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</w:rPr>
      </w:pPr>
      <w:r w:rsidRPr="00EC678D">
        <w:rPr>
          <w:rFonts w:ascii="Arial" w:hAnsi="Arial" w:cs="Arial"/>
          <w:sz w:val="24"/>
          <w:szCs w:val="24"/>
        </w:rPr>
        <w:t xml:space="preserve">UNICEF. (2020). </w:t>
      </w:r>
      <w:r w:rsidRPr="00EC678D">
        <w:rPr>
          <w:rFonts w:ascii="Arial" w:hAnsi="Arial" w:cs="Arial"/>
          <w:i/>
          <w:iCs/>
          <w:sz w:val="24"/>
          <w:szCs w:val="24"/>
        </w:rPr>
        <w:t xml:space="preserve">Summary of the UN Convention on the rights of the child. </w:t>
      </w:r>
      <w:r w:rsidRPr="00EC678D">
        <w:rPr>
          <w:rFonts w:ascii="Arial" w:hAnsi="Arial" w:cs="Arial"/>
          <w:sz w:val="24"/>
          <w:szCs w:val="24"/>
        </w:rPr>
        <w:t xml:space="preserve">Website: </w:t>
      </w:r>
      <w:hyperlink r:id="rId17" w:history="1">
        <w:r w:rsidRPr="00EC678D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https://downloads.unicef.org.uk/wp-content/uploads/2019/10/UNCRC_summary-1_1.pdf?_ga=2.55748011.1889388168.1591885111-607023601.1588760931</w:t>
        </w:r>
      </w:hyperlink>
      <w:r w:rsidRPr="00EC678D">
        <w:rPr>
          <w:rFonts w:ascii="Arial" w:hAnsi="Arial" w:cs="Arial"/>
          <w:sz w:val="24"/>
          <w:szCs w:val="24"/>
        </w:rPr>
        <w:t xml:space="preserve">. (Accessed: 04/06/2020). </w:t>
      </w:r>
    </w:p>
    <w:p w14:paraId="645E91BF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</w:rPr>
      </w:pPr>
      <w:r w:rsidRPr="00EC678D">
        <w:rPr>
          <w:rFonts w:ascii="Arial" w:hAnsi="Arial" w:cs="Arial"/>
          <w:sz w:val="24"/>
          <w:szCs w:val="24"/>
          <w:lang w:val="en-GB"/>
        </w:rPr>
        <w:t xml:space="preserve">Wellbeing of Future Generations (Wales) Act. (2015). Website: </w:t>
      </w:r>
      <w:hyperlink r:id="rId18" w:history="1">
        <w:r w:rsidRPr="00EC678D">
          <w:rPr>
            <w:rStyle w:val="Hyperlink"/>
            <w:rFonts w:ascii="Arial" w:hAnsi="Arial" w:cs="Arial"/>
            <w:sz w:val="24"/>
            <w:szCs w:val="24"/>
          </w:rPr>
          <w:t>https</w:t>
        </w:r>
      </w:hyperlink>
      <w:hyperlink r:id="rId19" w:history="1">
        <w:r w:rsidRPr="00EC678D">
          <w:rPr>
            <w:rStyle w:val="Hyperlink"/>
            <w:rFonts w:ascii="Arial" w:hAnsi="Arial" w:cs="Arial"/>
            <w:sz w:val="24"/>
            <w:szCs w:val="24"/>
          </w:rPr>
          <w:t>://gov.wales/topics/people-and-communities/people/future-generations-act/future-generations-act-video/?</w:t>
        </w:r>
      </w:hyperlink>
      <w:hyperlink r:id="rId20" w:history="1">
        <w:r w:rsidRPr="00EC678D">
          <w:rPr>
            <w:rStyle w:val="Hyperlink"/>
            <w:rFonts w:ascii="Arial" w:hAnsi="Arial" w:cs="Arial"/>
            <w:sz w:val="24"/>
            <w:szCs w:val="24"/>
          </w:rPr>
          <w:t>lang=en</w:t>
        </w:r>
      </w:hyperlink>
      <w:r w:rsidRPr="00EC678D">
        <w:rPr>
          <w:rFonts w:ascii="Arial" w:hAnsi="Arial" w:cs="Arial"/>
          <w:sz w:val="24"/>
          <w:szCs w:val="24"/>
        </w:rPr>
        <w:t xml:space="preserve">. (Accessed: 06/06/2020). </w:t>
      </w:r>
    </w:p>
    <w:p w14:paraId="1B0A2FF8" w14:textId="77777777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EC678D">
        <w:rPr>
          <w:rFonts w:ascii="Arial" w:hAnsi="Arial" w:cs="Arial"/>
          <w:sz w:val="24"/>
          <w:szCs w:val="24"/>
          <w:lang w:val="en-GB"/>
        </w:rPr>
        <w:t xml:space="preserve">Welsh Assembly Government. (2008). 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 xml:space="preserve">Education for Sustainable Development and Global Citizenship. 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Website: </w:t>
      </w:r>
      <w:hyperlink r:id="rId21" w:history="1">
        <w:r w:rsidRPr="00EC678D">
          <w:rPr>
            <w:rStyle w:val="Hyperlink"/>
            <w:rFonts w:ascii="Arial" w:hAnsi="Arial" w:cs="Arial"/>
            <w:sz w:val="24"/>
            <w:szCs w:val="24"/>
            <w:lang w:val="en-GB"/>
          </w:rPr>
          <w:t>file:///C:/Users/Admin/AppData/Local/Temp/Temp1_ESDGC%20WAles%20documents.zip/ESDGC%20WAles%20documents/ESDGC%20A%20commion%20understanding%20for%20schools.pdf</w:t>
        </w:r>
      </w:hyperlink>
      <w:r w:rsidRPr="00EC678D">
        <w:rPr>
          <w:rFonts w:ascii="Arial" w:hAnsi="Arial" w:cs="Arial"/>
          <w:sz w:val="24"/>
          <w:szCs w:val="24"/>
          <w:lang w:val="en-GB"/>
        </w:rPr>
        <w:t xml:space="preserve">. (Accessed: 03/06/2020). </w:t>
      </w:r>
    </w:p>
    <w:p w14:paraId="70DEFFED" w14:textId="4174546E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</w:rPr>
      </w:pPr>
      <w:r w:rsidRPr="00EC678D">
        <w:rPr>
          <w:rFonts w:ascii="Arial" w:hAnsi="Arial" w:cs="Arial"/>
          <w:sz w:val="24"/>
          <w:szCs w:val="24"/>
          <w:lang w:val="en-GB"/>
        </w:rPr>
        <w:t xml:space="preserve">Williams, I. (2013). </w:t>
      </w:r>
      <w:r w:rsidRPr="00EC678D">
        <w:rPr>
          <w:rFonts w:ascii="Arial" w:hAnsi="Arial" w:cs="Arial"/>
          <w:i/>
          <w:iCs/>
          <w:sz w:val="24"/>
          <w:szCs w:val="24"/>
          <w:lang w:val="en-GB"/>
        </w:rPr>
        <w:t xml:space="preserve">State of Nature Iolo Williams YouTube. 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Website: </w:t>
      </w:r>
      <w:hyperlink r:id="rId22" w:history="1">
        <w:r w:rsidRPr="00EC678D">
          <w:rPr>
            <w:rStyle w:val="Hyperlink"/>
            <w:rFonts w:ascii="Arial" w:hAnsi="Arial" w:cs="Arial"/>
            <w:sz w:val="24"/>
            <w:szCs w:val="24"/>
          </w:rPr>
          <w:t>https://www.youtube.com/watch?v=FnJQjtvngqA</w:t>
        </w:r>
      </w:hyperlink>
      <w:r w:rsidRPr="00EC678D">
        <w:rPr>
          <w:rFonts w:ascii="Arial" w:hAnsi="Arial" w:cs="Arial"/>
          <w:sz w:val="24"/>
          <w:szCs w:val="24"/>
        </w:rPr>
        <w:t xml:space="preserve">. (Accessed: 02/06/2020). </w:t>
      </w:r>
    </w:p>
    <w:p w14:paraId="360D2833" w14:textId="3F2ABD68" w:rsidR="00EC678D" w:rsidRPr="00EC678D" w:rsidRDefault="00EC678D" w:rsidP="00EC678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297015">
        <w:rPr>
          <w:rFonts w:ascii="Arial" w:hAnsi="Arial" w:cs="Arial"/>
          <w:sz w:val="24"/>
          <w:szCs w:val="24"/>
          <w:lang w:val="en-GB"/>
        </w:rPr>
        <w:t>Wilson, E.O (199</w:t>
      </w:r>
      <w:r w:rsidRPr="00EC678D">
        <w:rPr>
          <w:rFonts w:ascii="Arial" w:hAnsi="Arial" w:cs="Arial"/>
          <w:sz w:val="24"/>
          <w:szCs w:val="24"/>
          <w:lang w:val="en-GB"/>
        </w:rPr>
        <w:t>7</w:t>
      </w:r>
      <w:r w:rsidRPr="00297015">
        <w:rPr>
          <w:rFonts w:ascii="Arial" w:hAnsi="Arial" w:cs="Arial"/>
          <w:sz w:val="24"/>
          <w:szCs w:val="24"/>
          <w:lang w:val="en-GB"/>
        </w:rPr>
        <w:t xml:space="preserve">) </w:t>
      </w:r>
      <w:r w:rsidRPr="00297015">
        <w:rPr>
          <w:rFonts w:ascii="Arial" w:hAnsi="Arial" w:cs="Arial"/>
          <w:i/>
          <w:iCs/>
          <w:sz w:val="24"/>
          <w:szCs w:val="24"/>
          <w:lang w:val="en-GB"/>
        </w:rPr>
        <w:t xml:space="preserve">Biophilia Cambridge, Massachusetts: Harvard </w:t>
      </w:r>
      <w:r w:rsidRPr="00297015">
        <w:rPr>
          <w:rFonts w:ascii="Arial" w:hAnsi="Arial" w:cs="Arial"/>
          <w:i/>
          <w:iCs/>
          <w:sz w:val="24"/>
          <w:szCs w:val="24"/>
          <w:lang w:val="en-GB"/>
        </w:rPr>
        <w:t>University</w:t>
      </w:r>
      <w:r w:rsidRPr="00297015">
        <w:rPr>
          <w:rFonts w:ascii="Arial" w:hAnsi="Arial" w:cs="Arial"/>
          <w:i/>
          <w:iCs/>
          <w:sz w:val="24"/>
          <w:szCs w:val="24"/>
          <w:lang w:val="en-GB"/>
        </w:rPr>
        <w:t xml:space="preserve"> Press. </w:t>
      </w:r>
      <w:r w:rsidRPr="00EC678D">
        <w:rPr>
          <w:rFonts w:ascii="Arial" w:hAnsi="Arial" w:cs="Arial"/>
          <w:sz w:val="24"/>
          <w:szCs w:val="24"/>
          <w:lang w:val="en-GB"/>
        </w:rPr>
        <w:t xml:space="preserve">(Accessed: 06/06/2020). </w:t>
      </w:r>
    </w:p>
    <w:p w14:paraId="5D9A36B3" w14:textId="77777777" w:rsidR="00AC5E9B" w:rsidRPr="00AC5E9B" w:rsidRDefault="00AC5E9B" w:rsidP="00395F65">
      <w:pPr>
        <w:rPr>
          <w:rFonts w:ascii="Arial" w:hAnsi="Arial" w:cs="Arial"/>
          <w:sz w:val="28"/>
          <w:szCs w:val="28"/>
          <w:lang w:val="en-GB"/>
        </w:rPr>
      </w:pPr>
    </w:p>
    <w:p w14:paraId="20754F86" w14:textId="77777777" w:rsidR="00395F65" w:rsidRDefault="00395F65" w:rsidP="00E36226">
      <w:pPr>
        <w:rPr>
          <w:rFonts w:ascii="Arial" w:hAnsi="Arial" w:cs="Arial"/>
          <w:sz w:val="24"/>
          <w:szCs w:val="24"/>
          <w:lang w:val="en-GB"/>
        </w:rPr>
      </w:pPr>
    </w:p>
    <w:p w14:paraId="34A0325E" w14:textId="77777777" w:rsidR="00FC461A" w:rsidRPr="00FC461A" w:rsidRDefault="00FC461A" w:rsidP="00E36226">
      <w:pPr>
        <w:rPr>
          <w:rFonts w:ascii="Arial" w:hAnsi="Arial" w:cs="Arial"/>
          <w:sz w:val="24"/>
          <w:szCs w:val="24"/>
          <w:lang w:val="en-GB"/>
        </w:rPr>
      </w:pPr>
    </w:p>
    <w:p w14:paraId="339A76FB" w14:textId="77777777" w:rsidR="00470F89" w:rsidRPr="00470F89" w:rsidRDefault="00470F89" w:rsidP="00E36226">
      <w:pPr>
        <w:rPr>
          <w:rFonts w:ascii="Arial" w:hAnsi="Arial" w:cs="Arial"/>
        </w:rPr>
      </w:pPr>
    </w:p>
    <w:p w14:paraId="1E798D67" w14:textId="77777777" w:rsidR="00E36226" w:rsidRPr="00E36226" w:rsidRDefault="00E36226" w:rsidP="00E36226">
      <w:pPr>
        <w:rPr>
          <w:rFonts w:ascii="Arial" w:hAnsi="Arial" w:cs="Arial"/>
          <w:sz w:val="24"/>
          <w:szCs w:val="24"/>
          <w:lang w:val="en-GB"/>
        </w:rPr>
      </w:pPr>
    </w:p>
    <w:p w14:paraId="29CD7CE1" w14:textId="77777777" w:rsidR="00FA36F7" w:rsidRPr="00E937AD" w:rsidRDefault="00FA36F7" w:rsidP="00E937AD">
      <w:pPr>
        <w:rPr>
          <w:rFonts w:ascii="Arial" w:hAnsi="Arial" w:cs="Arial"/>
          <w:sz w:val="24"/>
          <w:szCs w:val="24"/>
          <w:lang w:val="en-GB"/>
        </w:rPr>
      </w:pPr>
    </w:p>
    <w:p w14:paraId="46D4DD4A" w14:textId="77777777" w:rsidR="00FA1D6E" w:rsidRPr="00FA1D6E" w:rsidRDefault="00FA1D6E" w:rsidP="00936854">
      <w:pPr>
        <w:rPr>
          <w:rFonts w:ascii="Arial" w:hAnsi="Arial" w:cs="Arial"/>
          <w:sz w:val="24"/>
          <w:szCs w:val="24"/>
          <w:lang w:val="en-GB"/>
        </w:rPr>
      </w:pPr>
    </w:p>
    <w:p w14:paraId="339C34D8" w14:textId="77777777" w:rsidR="00B708C0" w:rsidRPr="00936854" w:rsidRDefault="00B708C0" w:rsidP="00936854">
      <w:pPr>
        <w:rPr>
          <w:rFonts w:ascii="Arial" w:hAnsi="Arial" w:cs="Arial"/>
          <w:sz w:val="24"/>
          <w:szCs w:val="24"/>
          <w:lang w:val="en-GB"/>
        </w:rPr>
      </w:pPr>
    </w:p>
    <w:p w14:paraId="79B2E53E" w14:textId="77777777" w:rsidR="00936854" w:rsidRDefault="00936854" w:rsidP="00612AAC">
      <w:pPr>
        <w:rPr>
          <w:rFonts w:ascii="Arial" w:hAnsi="Arial" w:cs="Arial"/>
          <w:sz w:val="24"/>
          <w:szCs w:val="24"/>
        </w:rPr>
      </w:pPr>
    </w:p>
    <w:p w14:paraId="79DB69AD" w14:textId="77777777" w:rsidR="00E5623B" w:rsidRPr="00E5623B" w:rsidRDefault="00E5623B" w:rsidP="00612AAC">
      <w:pPr>
        <w:rPr>
          <w:rFonts w:ascii="Arial" w:hAnsi="Arial" w:cs="Arial"/>
          <w:sz w:val="24"/>
          <w:szCs w:val="24"/>
        </w:rPr>
      </w:pPr>
    </w:p>
    <w:p w14:paraId="55E5FC52" w14:textId="77777777" w:rsidR="00E5623B" w:rsidRPr="00E5623B" w:rsidRDefault="00E5623B" w:rsidP="00612AAC">
      <w:pPr>
        <w:rPr>
          <w:rFonts w:ascii="Arial" w:hAnsi="Arial" w:cs="Arial"/>
          <w:sz w:val="24"/>
          <w:szCs w:val="24"/>
        </w:rPr>
      </w:pPr>
    </w:p>
    <w:p w14:paraId="13416424" w14:textId="77777777" w:rsidR="00067A4F" w:rsidRPr="00FD2228" w:rsidRDefault="00067A4F" w:rsidP="00612AAC">
      <w:pPr>
        <w:rPr>
          <w:rFonts w:ascii="Arial" w:hAnsi="Arial" w:cs="Arial"/>
          <w:sz w:val="24"/>
          <w:szCs w:val="24"/>
          <w:lang w:val="en-GB"/>
        </w:rPr>
      </w:pPr>
    </w:p>
    <w:p w14:paraId="32978E64" w14:textId="77777777" w:rsidR="00612AAC" w:rsidRPr="00067A4F" w:rsidRDefault="00612AAC">
      <w:pPr>
        <w:rPr>
          <w:rFonts w:ascii="Arial" w:hAnsi="Arial" w:cs="Arial"/>
          <w:sz w:val="24"/>
          <w:szCs w:val="24"/>
        </w:rPr>
      </w:pPr>
    </w:p>
    <w:p w14:paraId="66ABEC1B" w14:textId="77777777" w:rsidR="00612AAC" w:rsidRPr="00612AAC" w:rsidRDefault="00612AAC">
      <w:pPr>
        <w:rPr>
          <w:lang w:val="en-GB"/>
        </w:rPr>
      </w:pPr>
    </w:p>
    <w:sectPr w:rsidR="00612AAC" w:rsidRPr="00612AAC" w:rsidSect="007F7FB7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w Cen MT"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7E6C24"/>
    <w:multiLevelType w:val="hybridMultilevel"/>
    <w:tmpl w:val="E8967A62"/>
    <w:lvl w:ilvl="0" w:tplc="9454090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C8249AD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61464AA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B1442582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597082C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C67C2E3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79F05C44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29B8E17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7C14717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1" w15:restartNumberingAfterBreak="0">
    <w:nsid w:val="2B907882"/>
    <w:multiLevelType w:val="hybridMultilevel"/>
    <w:tmpl w:val="CC92A2B8"/>
    <w:lvl w:ilvl="0" w:tplc="F2207EC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F8EC14D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DC265F0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7D22004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AAC2787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0AA01CF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3A52EFC0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567688F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A13635BA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2" w15:restartNumberingAfterBreak="0">
    <w:nsid w:val="3EE05B63"/>
    <w:multiLevelType w:val="hybridMultilevel"/>
    <w:tmpl w:val="53820DE2"/>
    <w:lvl w:ilvl="0" w:tplc="F55441A2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39DE854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F134D70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173E1D3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F8D0F590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4E600A6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1878283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5A14328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80361CCA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2AA"/>
    <w:rsid w:val="00001751"/>
    <w:rsid w:val="00067A4F"/>
    <w:rsid w:val="001902AA"/>
    <w:rsid w:val="00192FE0"/>
    <w:rsid w:val="00297015"/>
    <w:rsid w:val="00395F65"/>
    <w:rsid w:val="00470F89"/>
    <w:rsid w:val="00522FF7"/>
    <w:rsid w:val="005C0388"/>
    <w:rsid w:val="005E1810"/>
    <w:rsid w:val="00612AAC"/>
    <w:rsid w:val="007F7FB7"/>
    <w:rsid w:val="0082088C"/>
    <w:rsid w:val="00936854"/>
    <w:rsid w:val="00A03F93"/>
    <w:rsid w:val="00AC5E9B"/>
    <w:rsid w:val="00B06E26"/>
    <w:rsid w:val="00B10252"/>
    <w:rsid w:val="00B708C0"/>
    <w:rsid w:val="00C074C1"/>
    <w:rsid w:val="00CF7FD9"/>
    <w:rsid w:val="00D62FBA"/>
    <w:rsid w:val="00D83166"/>
    <w:rsid w:val="00E36226"/>
    <w:rsid w:val="00E5623B"/>
    <w:rsid w:val="00E937AD"/>
    <w:rsid w:val="00EC678D"/>
    <w:rsid w:val="00F92B9D"/>
    <w:rsid w:val="00FA1D6E"/>
    <w:rsid w:val="00FA36F7"/>
    <w:rsid w:val="00FC461A"/>
    <w:rsid w:val="00FD22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BE1E1"/>
  <w15:chartTrackingRefBased/>
  <w15:docId w15:val="{00834678-6BBF-4926-A3F4-EAF196D0EC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902A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175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70F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NoSpacing">
    <w:name w:val="No Spacing"/>
    <w:uiPriority w:val="1"/>
    <w:qFormat/>
    <w:rsid w:val="00395F65"/>
    <w:pPr>
      <w:spacing w:after="0" w:line="240" w:lineRule="auto"/>
    </w:pPr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403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8000585">
          <w:marLeft w:val="96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035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6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2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71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784388">
          <w:marLeft w:val="14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499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19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9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218688">
          <w:marLeft w:val="96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rly-education.org.uk/taking-risks-play" TargetMode="External"/><Relationship Id="rId13" Type="http://schemas.openxmlformats.org/officeDocument/2006/relationships/hyperlink" Target="https://www.johnmuirtrust.org/assets/000/003/742/JMA_Info_HB_2019_with_links_original.pdf?1558366253" TargetMode="External"/><Relationship Id="rId18" Type="http://schemas.openxmlformats.org/officeDocument/2006/relationships/hyperlink" Target="https://gov.wales/topics/people-and-communities/people/future-generations-act/future-generations-act-video/?lang=en" TargetMode="External"/><Relationship Id="rId3" Type="http://schemas.openxmlformats.org/officeDocument/2006/relationships/settings" Target="settings.xml"/><Relationship Id="rId21" Type="http://schemas.openxmlformats.org/officeDocument/2006/relationships/hyperlink" Target="file:///C:/Users/Admin/AppData/Local/Temp/Temp1_ESDGC%20WAles%20documents.zip/ESDGC%20WAles%20documents/ESDGC%20A%20commion%20understanding%20for%20schools.pdf" TargetMode="External"/><Relationship Id="rId7" Type="http://schemas.openxmlformats.org/officeDocument/2006/relationships/hyperlink" Target="https://gov.wales/sites/default/files/publications/2018-03/succesful-futures-a-summary-of-professor-graham-donaldsons-report.pdf" TargetMode="External"/><Relationship Id="rId12" Type="http://schemas.openxmlformats.org/officeDocument/2006/relationships/hyperlink" Target="https://www.keepbritaintidy.org/about" TargetMode="External"/><Relationship Id="rId17" Type="http://schemas.openxmlformats.org/officeDocument/2006/relationships/hyperlink" Target="https://downloads.unicef.org.uk/wp-content/uploads/2019/10/UNCRC_summary-1_1.pdf?_ga=2.55748011.1889388168.1591885111-607023601.1588760931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unesco.org/education/tlsf/TLSF/theme_a.mode04/uncom04t01s03.htm" TargetMode="External"/><Relationship Id="rId20" Type="http://schemas.openxmlformats.org/officeDocument/2006/relationships/hyperlink" Target="https://gov.wales/topics/people-and-communities/people/future-generations-act/future-generations-act-video/?lang=en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sustainabledevelopment.un.org/sdg4" TargetMode="External"/><Relationship Id="rId11" Type="http://schemas.openxmlformats.org/officeDocument/2006/relationships/hyperlink" Target="file:///C:\Users\Admin\Downloads\arly%20childhood%20prior%20leaning%20of%20early%20childhood%20teachersgood.pdf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moodle.uwtsd.ac.uk/pluginfile.php/369932/mod_resource/content/1/A%20pedagogy%20of%20connection.pdf" TargetMode="External"/><Relationship Id="rId15" Type="http://schemas.openxmlformats.org/officeDocument/2006/relationships/hyperlink" Target="https://www.acornhouse.school/2019/04/06/the-importance-of-outdoor-exploratory-play-in-early-years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earlyyearsresources.co.uk/blog/2018/10/risky-play-importance/" TargetMode="External"/><Relationship Id="rId19" Type="http://schemas.openxmlformats.org/officeDocument/2006/relationships/hyperlink" Target="https://gov.wales/topics/people-and-communities/people/future-generations-act/future-generations-act-video/?lang=e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ites/www.estyn.gov.wales/files/documents/Supplementary%20guidance%20-%20ESDGC.pdf" TargetMode="External"/><Relationship Id="rId14" Type="http://schemas.openxmlformats.org/officeDocument/2006/relationships/hyperlink" Target="https://www.theguardian.com/commentisfree/2020/may/12/coronavirus-education-pandemic-natural-world-ecology?fbclid=IwAR3uF278jWLqmDZ_8glVuH51bcITI7OiZOhq2BQ2NdPoXKkJ_ldXFhV7OJU" TargetMode="External"/><Relationship Id="rId22" Type="http://schemas.openxmlformats.org/officeDocument/2006/relationships/hyperlink" Target="https://www.youtube.com/watch?v=FnJQjtvngq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480</TotalTime>
  <Pages>4</Pages>
  <Words>1093</Words>
  <Characters>6233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Leanne Lewis</dc:creator>
  <cp:keywords/>
  <dc:description/>
  <cp:lastModifiedBy>Leanne Lewis</cp:lastModifiedBy>
  <cp:revision>31</cp:revision>
  <dcterms:created xsi:type="dcterms:W3CDTF">2020-06-10T10:29:00Z</dcterms:created>
  <dcterms:modified xsi:type="dcterms:W3CDTF">2020-06-11T17:47:00Z</dcterms:modified>
</cp:coreProperties>
</file>