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87EE4B" w14:textId="64FD7A07" w:rsidR="00F03655" w:rsidRDefault="00F03655" w:rsidP="00F03655">
      <w:pPr>
        <w:spacing w:before="120" w:after="12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 w:rsidRPr="00F03655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 xml:space="preserve">Reading a story to children with a rationale and </w:t>
      </w:r>
      <w:r w:rsidRPr="00D00AC4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reflection: ECAD4002 (Part 2)</w:t>
      </w:r>
    </w:p>
    <w:p w14:paraId="6B3F42B8" w14:textId="74EF876C" w:rsidR="00DE4539" w:rsidRDefault="00DE4539" w:rsidP="00F03655">
      <w:pPr>
        <w:spacing w:before="120" w:after="12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1D309D33" w14:textId="7F5BE5F5" w:rsidR="00DE4539" w:rsidRPr="00DE4539" w:rsidRDefault="00DE4539" w:rsidP="00DE4539">
      <w:pPr>
        <w:spacing w:before="120" w:after="120" w:line="240" w:lineRule="auto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 xml:space="preserve">Task </w:t>
      </w:r>
      <w:r w:rsidR="00C75F2A"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  <w:t>one</w:t>
      </w:r>
    </w:p>
    <w:p w14:paraId="31CF5DF7" w14:textId="67EE7C89" w:rsidR="0064626A" w:rsidRDefault="00E55CC8">
      <w:pPr>
        <w:rPr>
          <w:rFonts w:ascii="Times New Roman" w:hAnsi="Times New Roman" w:cs="Times New Roman"/>
          <w:sz w:val="28"/>
          <w:szCs w:val="28"/>
        </w:rPr>
      </w:pPr>
      <w:r w:rsidRPr="00D00AC4">
        <w:rPr>
          <w:rFonts w:ascii="Times New Roman" w:hAnsi="Times New Roman" w:cs="Times New Roman"/>
          <w:sz w:val="28"/>
          <w:szCs w:val="28"/>
        </w:rPr>
        <w:t>For this assignment I have chosen a familiar welsh title within primary schools in Wales that was suitable for my chosen age group: year1</w:t>
      </w:r>
      <w:r w:rsidR="00E61FEC">
        <w:rPr>
          <w:rFonts w:ascii="Times New Roman" w:hAnsi="Times New Roman" w:cs="Times New Roman"/>
          <w:sz w:val="28"/>
          <w:szCs w:val="28"/>
        </w:rPr>
        <w:t xml:space="preserve"> in Foundation Phase</w:t>
      </w:r>
      <w:r w:rsidRPr="00D00AC4">
        <w:rPr>
          <w:rFonts w:ascii="Times New Roman" w:hAnsi="Times New Roman" w:cs="Times New Roman"/>
          <w:sz w:val="28"/>
          <w:szCs w:val="28"/>
        </w:rPr>
        <w:t>.The learners are five- and six-year olds. The book I will read will be “</w:t>
      </w:r>
      <w:proofErr w:type="spellStart"/>
      <w:r w:rsidR="00782F42" w:rsidRPr="00D00AC4">
        <w:rPr>
          <w:rFonts w:ascii="Times New Roman" w:hAnsi="Times New Roman" w:cs="Times New Roman"/>
          <w:sz w:val="28"/>
          <w:szCs w:val="28"/>
        </w:rPr>
        <w:t>Dillad</w:t>
      </w:r>
      <w:proofErr w:type="spellEnd"/>
      <w:r w:rsidR="00782F42" w:rsidRPr="00D00AC4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D00AC4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Pr="00D00AC4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D00AC4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Pr="00D00AC4">
        <w:rPr>
          <w:rFonts w:ascii="Times New Roman" w:hAnsi="Times New Roman" w:cs="Times New Roman"/>
          <w:sz w:val="28"/>
          <w:szCs w:val="28"/>
        </w:rPr>
        <w:t xml:space="preserve">”. I have chosen this </w:t>
      </w:r>
      <w:r w:rsidR="00D00AC4" w:rsidRPr="00D00AC4">
        <w:rPr>
          <w:rFonts w:ascii="Times New Roman" w:hAnsi="Times New Roman" w:cs="Times New Roman"/>
          <w:sz w:val="28"/>
          <w:szCs w:val="28"/>
        </w:rPr>
        <w:t>book</w:t>
      </w:r>
      <w:r w:rsidRPr="00D00AC4">
        <w:rPr>
          <w:rFonts w:ascii="Times New Roman" w:hAnsi="Times New Roman" w:cs="Times New Roman"/>
          <w:sz w:val="28"/>
          <w:szCs w:val="28"/>
        </w:rPr>
        <w:t xml:space="preserve"> as the learners have been familiar with the use of “</w:t>
      </w:r>
      <w:proofErr w:type="spellStart"/>
      <w:r w:rsidRPr="00D00AC4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Pr="00D00AC4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D00AC4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Pr="00D00AC4">
        <w:rPr>
          <w:rFonts w:ascii="Times New Roman" w:hAnsi="Times New Roman" w:cs="Times New Roman"/>
          <w:sz w:val="28"/>
          <w:szCs w:val="28"/>
        </w:rPr>
        <w:t xml:space="preserve">” since reception in this school I am currently attending my Personal Training </w:t>
      </w:r>
      <w:r w:rsidR="00D00AC4" w:rsidRPr="00D00AC4">
        <w:rPr>
          <w:rFonts w:ascii="Times New Roman" w:hAnsi="Times New Roman" w:cs="Times New Roman"/>
          <w:sz w:val="28"/>
          <w:szCs w:val="28"/>
        </w:rPr>
        <w:t>experience (PTE)</w:t>
      </w:r>
      <w:r w:rsidRPr="00D00AC4">
        <w:rPr>
          <w:rFonts w:ascii="Times New Roman" w:hAnsi="Times New Roman" w:cs="Times New Roman"/>
          <w:sz w:val="28"/>
          <w:szCs w:val="28"/>
        </w:rPr>
        <w:t xml:space="preserve"> in. </w:t>
      </w:r>
      <w:r w:rsidR="00D00AC4" w:rsidRPr="00D00AC4">
        <w:rPr>
          <w:rFonts w:ascii="Times New Roman" w:hAnsi="Times New Roman" w:cs="Times New Roman"/>
          <w:sz w:val="28"/>
          <w:szCs w:val="28"/>
        </w:rPr>
        <w:t>After observing the classroom for my first week of PTE I was able to observe the learners participate in their morning routine of changing the day</w:t>
      </w:r>
      <w:r w:rsidR="0064626A">
        <w:rPr>
          <w:rFonts w:ascii="Times New Roman" w:hAnsi="Times New Roman" w:cs="Times New Roman"/>
          <w:sz w:val="28"/>
          <w:szCs w:val="28"/>
        </w:rPr>
        <w:t>, date, month</w:t>
      </w:r>
      <w:r w:rsidR="00D00AC4" w:rsidRPr="00D00AC4">
        <w:rPr>
          <w:rFonts w:ascii="Times New Roman" w:hAnsi="Times New Roman" w:cs="Times New Roman"/>
          <w:sz w:val="28"/>
          <w:szCs w:val="28"/>
        </w:rPr>
        <w:t xml:space="preserve"> and weather in welsh on their wall display.</w:t>
      </w:r>
      <w:r w:rsidR="0064626A">
        <w:rPr>
          <w:rFonts w:ascii="Times New Roman" w:hAnsi="Times New Roman" w:cs="Times New Roman"/>
          <w:sz w:val="28"/>
          <w:szCs w:val="28"/>
        </w:rPr>
        <w:t xml:space="preserve"> Following on from this I realised that they had a familiar understanding of the weather in welsh and were able to recognise how the weather was written and said in welsh. I choose to use the Constructivism theory of building on prior knowledge</w:t>
      </w:r>
      <w:r w:rsidR="00B34C6C">
        <w:rPr>
          <w:rFonts w:ascii="Times New Roman" w:hAnsi="Times New Roman" w:cs="Times New Roman"/>
          <w:sz w:val="28"/>
          <w:szCs w:val="28"/>
        </w:rPr>
        <w:t xml:space="preserve"> discussed by Piaget (2013)</w:t>
      </w:r>
      <w:r w:rsidR="0064626A">
        <w:rPr>
          <w:rFonts w:ascii="Times New Roman" w:hAnsi="Times New Roman" w:cs="Times New Roman"/>
          <w:sz w:val="28"/>
          <w:szCs w:val="28"/>
        </w:rPr>
        <w:t>. “</w:t>
      </w:r>
      <w:proofErr w:type="spellStart"/>
      <w:r w:rsidR="00782F42">
        <w:rPr>
          <w:rFonts w:ascii="Times New Roman" w:hAnsi="Times New Roman" w:cs="Times New Roman"/>
          <w:sz w:val="28"/>
          <w:szCs w:val="28"/>
        </w:rPr>
        <w:t>Dillad</w:t>
      </w:r>
      <w:proofErr w:type="spellEnd"/>
      <w:r w:rsidR="00782F42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64626A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="0064626A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64626A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="0064626A">
        <w:rPr>
          <w:rFonts w:ascii="Times New Roman" w:hAnsi="Times New Roman" w:cs="Times New Roman"/>
          <w:sz w:val="28"/>
          <w:szCs w:val="28"/>
        </w:rPr>
        <w:t>” discusses the weather in welsh and then shows the learner the vocabulary for clothes showing what the appropriate attire for each weather scenario.</w:t>
      </w:r>
      <w:r w:rsidR="00036F77">
        <w:rPr>
          <w:rFonts w:ascii="Times New Roman" w:hAnsi="Times New Roman" w:cs="Times New Roman"/>
          <w:sz w:val="28"/>
          <w:szCs w:val="28"/>
        </w:rPr>
        <w:t xml:space="preserve"> This also links to the work of Pavlov and Skinner </w:t>
      </w:r>
      <w:r w:rsidR="00B26AF3">
        <w:rPr>
          <w:rFonts w:ascii="Times New Roman" w:hAnsi="Times New Roman" w:cs="Times New Roman"/>
          <w:sz w:val="28"/>
          <w:szCs w:val="28"/>
        </w:rPr>
        <w:t xml:space="preserve">behaviourism theory </w:t>
      </w:r>
      <w:r w:rsidR="00036F77">
        <w:rPr>
          <w:rFonts w:ascii="Times New Roman" w:hAnsi="Times New Roman" w:cs="Times New Roman"/>
          <w:sz w:val="28"/>
          <w:szCs w:val="28"/>
        </w:rPr>
        <w:t xml:space="preserve">of reputation. With the use of my </w:t>
      </w:r>
      <w:r w:rsidR="001F3A21">
        <w:rPr>
          <w:rFonts w:ascii="Times New Roman" w:hAnsi="Times New Roman" w:cs="Times New Roman"/>
          <w:sz w:val="28"/>
          <w:szCs w:val="28"/>
        </w:rPr>
        <w:t>Conditional</w:t>
      </w:r>
      <w:r w:rsidR="00036F77">
        <w:rPr>
          <w:rFonts w:ascii="Times New Roman" w:hAnsi="Times New Roman" w:cs="Times New Roman"/>
          <w:sz w:val="28"/>
          <w:szCs w:val="28"/>
        </w:rPr>
        <w:t xml:space="preserve"> </w:t>
      </w:r>
      <w:r w:rsidR="001F3A21">
        <w:rPr>
          <w:rFonts w:ascii="Times New Roman" w:hAnsi="Times New Roman" w:cs="Times New Roman"/>
          <w:sz w:val="28"/>
          <w:szCs w:val="28"/>
        </w:rPr>
        <w:t>stimuli</w:t>
      </w:r>
      <w:r w:rsidR="00036F77">
        <w:rPr>
          <w:rFonts w:ascii="Times New Roman" w:hAnsi="Times New Roman" w:cs="Times New Roman"/>
          <w:sz w:val="28"/>
          <w:szCs w:val="28"/>
        </w:rPr>
        <w:t>:</w:t>
      </w:r>
      <w:r w:rsidR="001F3A21">
        <w:rPr>
          <w:rFonts w:ascii="Times New Roman" w:hAnsi="Times New Roman" w:cs="Times New Roman"/>
          <w:sz w:val="28"/>
          <w:szCs w:val="28"/>
        </w:rPr>
        <w:t xml:space="preserve"> “</w:t>
      </w:r>
      <w:proofErr w:type="spellStart"/>
      <w:r w:rsidR="00782F42">
        <w:rPr>
          <w:rFonts w:ascii="Times New Roman" w:hAnsi="Times New Roman" w:cs="Times New Roman"/>
          <w:sz w:val="28"/>
          <w:szCs w:val="28"/>
        </w:rPr>
        <w:t>Dillad</w:t>
      </w:r>
      <w:proofErr w:type="spellEnd"/>
      <w:r w:rsidR="00782F42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36F77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="00036F77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36F77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="001F3A21">
        <w:rPr>
          <w:rFonts w:ascii="Times New Roman" w:hAnsi="Times New Roman" w:cs="Times New Roman"/>
          <w:sz w:val="28"/>
          <w:szCs w:val="28"/>
        </w:rPr>
        <w:t>”</w:t>
      </w:r>
      <w:r w:rsidR="00036F77">
        <w:rPr>
          <w:rFonts w:ascii="Times New Roman" w:hAnsi="Times New Roman" w:cs="Times New Roman"/>
          <w:sz w:val="28"/>
          <w:szCs w:val="28"/>
        </w:rPr>
        <w:t xml:space="preserve"> book</w:t>
      </w:r>
      <w:r w:rsidR="001F3A21">
        <w:rPr>
          <w:rFonts w:ascii="Times New Roman" w:hAnsi="Times New Roman" w:cs="Times New Roman"/>
          <w:sz w:val="28"/>
          <w:szCs w:val="28"/>
        </w:rPr>
        <w:t xml:space="preserve">, </w:t>
      </w:r>
      <w:r w:rsidR="00B96F86">
        <w:rPr>
          <w:rFonts w:ascii="Times New Roman" w:hAnsi="Times New Roman" w:cs="Times New Roman"/>
          <w:sz w:val="28"/>
          <w:szCs w:val="28"/>
        </w:rPr>
        <w:t xml:space="preserve">I hope </w:t>
      </w:r>
      <w:r w:rsidR="001F3A21">
        <w:rPr>
          <w:rFonts w:ascii="Times New Roman" w:hAnsi="Times New Roman" w:cs="Times New Roman"/>
          <w:sz w:val="28"/>
          <w:szCs w:val="28"/>
        </w:rPr>
        <w:t xml:space="preserve">that the learners will response and get involved in the story and engage with the chosen vocabulary. </w:t>
      </w:r>
      <w:r w:rsidR="006D274F">
        <w:rPr>
          <w:rFonts w:ascii="Times New Roman" w:hAnsi="Times New Roman" w:cs="Times New Roman"/>
          <w:sz w:val="28"/>
          <w:szCs w:val="28"/>
        </w:rPr>
        <w:t>I have attached my lesson plan to show my intensions and aims of the lesson.</w:t>
      </w:r>
    </w:p>
    <w:p w14:paraId="432C7600" w14:textId="1BB7BCDD" w:rsidR="00DE4539" w:rsidRDefault="00DE4539">
      <w:pPr>
        <w:rPr>
          <w:rFonts w:ascii="Times New Roman" w:hAnsi="Times New Roman" w:cs="Times New Roman"/>
          <w:sz w:val="28"/>
          <w:szCs w:val="28"/>
        </w:rPr>
      </w:pPr>
    </w:p>
    <w:p w14:paraId="72D51C1C" w14:textId="0FD56C33" w:rsidR="00DE4539" w:rsidRDefault="00DE4539">
      <w:pPr>
        <w:rPr>
          <w:rFonts w:ascii="Times New Roman" w:hAnsi="Times New Roman" w:cs="Times New Roman"/>
          <w:sz w:val="28"/>
          <w:szCs w:val="28"/>
          <w:u w:val="single"/>
        </w:rPr>
      </w:pPr>
      <w:r w:rsidRPr="00DE4539">
        <w:rPr>
          <w:rFonts w:ascii="Times New Roman" w:hAnsi="Times New Roman" w:cs="Times New Roman"/>
          <w:sz w:val="28"/>
          <w:szCs w:val="28"/>
          <w:u w:val="single"/>
        </w:rPr>
        <w:t xml:space="preserve">Task </w:t>
      </w:r>
      <w:r w:rsidR="00C75F2A">
        <w:rPr>
          <w:rFonts w:ascii="Times New Roman" w:hAnsi="Times New Roman" w:cs="Times New Roman"/>
          <w:sz w:val="28"/>
          <w:szCs w:val="28"/>
          <w:u w:val="single"/>
        </w:rPr>
        <w:t>two</w:t>
      </w:r>
    </w:p>
    <w:p w14:paraId="5627FCC9" w14:textId="57199591" w:rsidR="00DE4539" w:rsidRDefault="00DE4539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B8BC0C2" w14:textId="47BA383E" w:rsidR="00DE4539" w:rsidRDefault="00DE4539">
      <w:pPr>
        <w:rPr>
          <w:rFonts w:ascii="Times New Roman" w:hAnsi="Times New Roman" w:cs="Times New Roman"/>
          <w:sz w:val="28"/>
          <w:szCs w:val="28"/>
          <w:u w:val="single"/>
        </w:rPr>
      </w:pPr>
      <w:hyperlink r:id="rId4" w:history="1">
        <w:r w:rsidRPr="00744351">
          <w:rPr>
            <w:rStyle w:val="Hyperlink"/>
            <w:rFonts w:ascii="Times New Roman" w:hAnsi="Times New Roman" w:cs="Times New Roman"/>
            <w:sz w:val="28"/>
            <w:szCs w:val="28"/>
          </w:rPr>
          <w:t>https://youtu.be/HO56vT-h5jo</w:t>
        </w:r>
      </w:hyperlink>
    </w:p>
    <w:p w14:paraId="780835A8" w14:textId="77777777" w:rsidR="002659D0" w:rsidRDefault="002659D0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8FCD49E" w14:textId="171273D3" w:rsidR="00DE4539" w:rsidRDefault="002659D0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 xml:space="preserve"> Task </w:t>
      </w:r>
      <w:r w:rsidR="00C75F2A">
        <w:rPr>
          <w:rFonts w:ascii="Times New Roman" w:hAnsi="Times New Roman" w:cs="Times New Roman"/>
          <w:sz w:val="28"/>
          <w:szCs w:val="28"/>
          <w:u w:val="single"/>
        </w:rPr>
        <w:t>three</w:t>
      </w:r>
    </w:p>
    <w:p w14:paraId="4EF9EDC5" w14:textId="77777777" w:rsidR="0042293B" w:rsidRDefault="0042293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8E83857" w14:textId="77777777" w:rsidR="00EB6719" w:rsidRDefault="0042293B">
      <w:pPr>
        <w:rPr>
          <w:rFonts w:ascii="Times New Roman" w:hAnsi="Times New Roman" w:cs="Times New Roman"/>
          <w:sz w:val="28"/>
          <w:szCs w:val="28"/>
        </w:rPr>
      </w:pPr>
      <w:r w:rsidRPr="0042293B">
        <w:rPr>
          <w:rFonts w:ascii="Times New Roman" w:hAnsi="Times New Roman" w:cs="Times New Roman"/>
          <w:sz w:val="28"/>
          <w:szCs w:val="28"/>
        </w:rPr>
        <w:t>Following the completion</w:t>
      </w:r>
      <w:r>
        <w:rPr>
          <w:rFonts w:ascii="Times New Roman" w:hAnsi="Times New Roman" w:cs="Times New Roman"/>
          <w:sz w:val="28"/>
          <w:szCs w:val="28"/>
        </w:rPr>
        <w:t xml:space="preserve"> of task t</w:t>
      </w:r>
      <w:r w:rsidR="00C75F2A">
        <w:rPr>
          <w:rFonts w:ascii="Times New Roman" w:hAnsi="Times New Roman" w:cs="Times New Roman"/>
          <w:sz w:val="28"/>
          <w:szCs w:val="28"/>
        </w:rPr>
        <w:t>w</w:t>
      </w:r>
      <w:r>
        <w:rPr>
          <w:rFonts w:ascii="Times New Roman" w:hAnsi="Times New Roman" w:cs="Times New Roman"/>
          <w:sz w:val="28"/>
          <w:szCs w:val="28"/>
        </w:rPr>
        <w:t>o and looking back on my evidence I can say that there is a lot of improvement re</w:t>
      </w:r>
      <w:r w:rsidR="00D11B9E">
        <w:rPr>
          <w:rFonts w:ascii="Times New Roman" w:hAnsi="Times New Roman" w:cs="Times New Roman"/>
          <w:sz w:val="28"/>
          <w:szCs w:val="28"/>
        </w:rPr>
        <w:t>quired within my teaching of welsh as a second language. I lack confidence with pronouncing the vocabulary</w:t>
      </w:r>
      <w:r w:rsidR="00906C87">
        <w:rPr>
          <w:rFonts w:ascii="Times New Roman" w:hAnsi="Times New Roman" w:cs="Times New Roman"/>
          <w:sz w:val="28"/>
          <w:szCs w:val="28"/>
        </w:rPr>
        <w:t>,</w:t>
      </w:r>
      <w:r w:rsidR="00D11B9E">
        <w:rPr>
          <w:rFonts w:ascii="Times New Roman" w:hAnsi="Times New Roman" w:cs="Times New Roman"/>
          <w:sz w:val="28"/>
          <w:szCs w:val="28"/>
        </w:rPr>
        <w:t xml:space="preserve"> though I tr</w:t>
      </w:r>
      <w:r w:rsidR="00906C87">
        <w:rPr>
          <w:rFonts w:ascii="Times New Roman" w:hAnsi="Times New Roman" w:cs="Times New Roman"/>
          <w:sz w:val="28"/>
          <w:szCs w:val="28"/>
        </w:rPr>
        <w:t>ied</w:t>
      </w:r>
      <w:r w:rsidR="00D11B9E">
        <w:rPr>
          <w:rFonts w:ascii="Times New Roman" w:hAnsi="Times New Roman" w:cs="Times New Roman"/>
          <w:sz w:val="28"/>
          <w:szCs w:val="28"/>
        </w:rPr>
        <w:t xml:space="preserve"> not to show the learners and modelled to the best of my ability</w:t>
      </w:r>
      <w:r w:rsidR="00906C87">
        <w:rPr>
          <w:rFonts w:ascii="Times New Roman" w:hAnsi="Times New Roman" w:cs="Times New Roman"/>
          <w:sz w:val="28"/>
          <w:szCs w:val="28"/>
        </w:rPr>
        <w:t>.</w:t>
      </w:r>
      <w:r w:rsidR="003959B8">
        <w:rPr>
          <w:rFonts w:ascii="Times New Roman" w:hAnsi="Times New Roman" w:cs="Times New Roman"/>
          <w:sz w:val="28"/>
          <w:szCs w:val="28"/>
        </w:rPr>
        <w:t xml:space="preserve"> </w:t>
      </w:r>
      <w:r w:rsidR="00906C87">
        <w:rPr>
          <w:rFonts w:ascii="Times New Roman" w:hAnsi="Times New Roman" w:cs="Times New Roman"/>
          <w:sz w:val="28"/>
          <w:szCs w:val="28"/>
        </w:rPr>
        <w:t>T</w:t>
      </w:r>
      <w:r w:rsidR="003959B8">
        <w:rPr>
          <w:rFonts w:ascii="Times New Roman" w:hAnsi="Times New Roman" w:cs="Times New Roman"/>
          <w:sz w:val="28"/>
          <w:szCs w:val="28"/>
        </w:rPr>
        <w:t>his type of modelling links to the saying that “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 xml:space="preserve">Most human 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>behaviour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 xml:space="preserve"> is learned observationally through 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>modelling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 xml:space="preserve">: from observing </w:t>
      </w:r>
      <w:r w:rsidR="003959B8" w:rsidRPr="003959B8">
        <w:rPr>
          <w:rFonts w:ascii="Times New Roman" w:hAnsi="Times New Roman" w:cs="Times New Roman"/>
          <w:i/>
          <w:iCs/>
          <w:sz w:val="28"/>
          <w:szCs w:val="28"/>
        </w:rPr>
        <w:t>others</w:t>
      </w:r>
      <w:r w:rsidR="003959B8" w:rsidRPr="003959B8">
        <w:rPr>
          <w:rFonts w:ascii="Times New Roman" w:hAnsi="Times New Roman" w:cs="Times New Roman"/>
          <w:iCs/>
          <w:sz w:val="28"/>
          <w:szCs w:val="28"/>
        </w:rPr>
        <w:t>”</w:t>
      </w:r>
      <w:r w:rsidR="00906C87">
        <w:rPr>
          <w:rFonts w:ascii="Times New Roman" w:hAnsi="Times New Roman" w:cs="Times New Roman"/>
          <w:iCs/>
          <w:sz w:val="28"/>
          <w:szCs w:val="28"/>
        </w:rPr>
        <w:t xml:space="preserve"> </w:t>
      </w:r>
      <w:r w:rsidR="003959B8" w:rsidRPr="003959B8">
        <w:rPr>
          <w:rFonts w:ascii="Times New Roman" w:hAnsi="Times New Roman" w:cs="Times New Roman"/>
          <w:iCs/>
          <w:sz w:val="28"/>
          <w:szCs w:val="28"/>
        </w:rPr>
        <w:t>(Bandura</w:t>
      </w:r>
      <w:r w:rsidR="003959B8"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 w:rsidR="003959B8" w:rsidRPr="003959B8">
        <w:rPr>
          <w:rFonts w:ascii="Times New Roman" w:hAnsi="Times New Roman" w:cs="Times New Roman"/>
          <w:iCs/>
          <w:sz w:val="28"/>
          <w:szCs w:val="28"/>
        </w:rPr>
        <w:lastRenderedPageBreak/>
        <w:t>1976)</w:t>
      </w:r>
      <w:r w:rsidR="003959B8">
        <w:rPr>
          <w:rFonts w:ascii="Times New Roman" w:hAnsi="Times New Roman" w:cs="Times New Roman"/>
          <w:i/>
          <w:iCs/>
          <w:sz w:val="28"/>
          <w:szCs w:val="28"/>
        </w:rPr>
        <w:t>.</w:t>
      </w:r>
      <w:r w:rsidR="003959B8">
        <w:rPr>
          <w:rFonts w:ascii="Times New Roman" w:hAnsi="Times New Roman" w:cs="Times New Roman"/>
          <w:sz w:val="28"/>
          <w:szCs w:val="28"/>
        </w:rPr>
        <w:t>This was the first time I had read to a group of learners and felt that overall it went well as the learners engaged well with my choice of b</w:t>
      </w:r>
      <w:r w:rsidR="00906C87">
        <w:rPr>
          <w:rFonts w:ascii="Times New Roman" w:hAnsi="Times New Roman" w:cs="Times New Roman"/>
          <w:sz w:val="28"/>
          <w:szCs w:val="28"/>
        </w:rPr>
        <w:t>ook. I used vocabulary that the learners were familiar with then encouraged further development through Piaget</w:t>
      </w:r>
      <w:r w:rsidR="00757AF4">
        <w:rPr>
          <w:rFonts w:ascii="Times New Roman" w:hAnsi="Times New Roman" w:cs="Times New Roman"/>
          <w:sz w:val="28"/>
          <w:szCs w:val="28"/>
        </w:rPr>
        <w:t>’</w:t>
      </w:r>
      <w:r w:rsidR="00906C87">
        <w:rPr>
          <w:rFonts w:ascii="Times New Roman" w:hAnsi="Times New Roman" w:cs="Times New Roman"/>
          <w:sz w:val="28"/>
          <w:szCs w:val="28"/>
        </w:rPr>
        <w:t xml:space="preserve">s constructivism theory. </w:t>
      </w:r>
      <w:r w:rsidR="009D2CC2">
        <w:rPr>
          <w:rFonts w:ascii="Times New Roman" w:hAnsi="Times New Roman" w:cs="Times New Roman"/>
          <w:sz w:val="28"/>
          <w:szCs w:val="28"/>
        </w:rPr>
        <w:t xml:space="preserve">The Welsh Government also talks about this theory in the Foundation Phase framework which states that teachers should use </w:t>
      </w:r>
      <w:r w:rsidR="00366416">
        <w:rPr>
          <w:rFonts w:ascii="Times New Roman" w:hAnsi="Times New Roman" w:cs="Times New Roman"/>
          <w:sz w:val="28"/>
          <w:szCs w:val="28"/>
        </w:rPr>
        <w:t>“</w:t>
      </w:r>
      <w:r w:rsidR="00366416" w:rsidRPr="009D2CC2">
        <w:rPr>
          <w:rFonts w:ascii="Times New Roman" w:hAnsi="Times New Roman" w:cs="Times New Roman"/>
          <w:sz w:val="28"/>
          <w:szCs w:val="28"/>
        </w:rPr>
        <w:t>a</w:t>
      </w:r>
      <w:r w:rsidR="009D2CC2" w:rsidRPr="009D2CC2">
        <w:rPr>
          <w:rFonts w:ascii="Times New Roman" w:hAnsi="Times New Roman" w:cs="Times New Roman"/>
          <w:sz w:val="28"/>
          <w:szCs w:val="28"/>
        </w:rPr>
        <w:t xml:space="preserve"> range of stimuli that build on and increase children’s previous knowledge and experience</w:t>
      </w:r>
      <w:r w:rsidR="009D2CC2">
        <w:rPr>
          <w:rFonts w:ascii="Times New Roman" w:hAnsi="Times New Roman" w:cs="Times New Roman"/>
          <w:sz w:val="28"/>
          <w:szCs w:val="28"/>
        </w:rPr>
        <w:t>” (Welsh Government,</w:t>
      </w:r>
      <w:r w:rsidR="00366416">
        <w:rPr>
          <w:rFonts w:ascii="Times New Roman" w:hAnsi="Times New Roman" w:cs="Times New Roman"/>
          <w:sz w:val="28"/>
          <w:szCs w:val="28"/>
        </w:rPr>
        <w:t>2015).</w:t>
      </w:r>
      <w:r w:rsidR="009D2CC2">
        <w:rPr>
          <w:rFonts w:ascii="Times New Roman" w:hAnsi="Times New Roman" w:cs="Times New Roman"/>
          <w:sz w:val="28"/>
          <w:szCs w:val="28"/>
        </w:rPr>
        <w:t xml:space="preserve"> </w:t>
      </w:r>
      <w:r w:rsidR="00906C87">
        <w:rPr>
          <w:rFonts w:ascii="Times New Roman" w:hAnsi="Times New Roman" w:cs="Times New Roman"/>
          <w:sz w:val="28"/>
          <w:szCs w:val="28"/>
        </w:rPr>
        <w:t xml:space="preserve">Whilst reading the book the learners </w:t>
      </w:r>
      <w:r w:rsidR="00757AF4">
        <w:rPr>
          <w:rFonts w:ascii="Times New Roman" w:hAnsi="Times New Roman" w:cs="Times New Roman"/>
          <w:sz w:val="28"/>
          <w:szCs w:val="28"/>
        </w:rPr>
        <w:t xml:space="preserve">were repeating vocabulary after me, I encouraged this throughout so they could get used to the sound as well as how to pronounce the words </w:t>
      </w:r>
      <w:r w:rsidR="00366416">
        <w:rPr>
          <w:rFonts w:ascii="Times New Roman" w:hAnsi="Times New Roman" w:cs="Times New Roman"/>
          <w:sz w:val="28"/>
          <w:szCs w:val="28"/>
        </w:rPr>
        <w:t>orally. This also ticks the box from the range that is expected of teachers by the Welsh Government</w:t>
      </w:r>
      <w:r w:rsidR="005B438F">
        <w:rPr>
          <w:rFonts w:ascii="Times New Roman" w:hAnsi="Times New Roman" w:cs="Times New Roman"/>
          <w:sz w:val="28"/>
          <w:szCs w:val="28"/>
        </w:rPr>
        <w:t>:</w:t>
      </w:r>
      <w:r w:rsidR="00366416">
        <w:rPr>
          <w:rFonts w:ascii="Times New Roman" w:hAnsi="Times New Roman" w:cs="Times New Roman"/>
          <w:sz w:val="28"/>
          <w:szCs w:val="28"/>
        </w:rPr>
        <w:t xml:space="preserve"> learners must</w:t>
      </w:r>
      <w:r w:rsidR="00366416" w:rsidRPr="00366416">
        <w:rPr>
          <w:rFonts w:ascii="Times New Roman" w:hAnsi="Times New Roman" w:cs="Times New Roman"/>
          <w:sz w:val="28"/>
          <w:szCs w:val="28"/>
        </w:rPr>
        <w:t xml:space="preserve"> </w:t>
      </w:r>
      <w:r w:rsidR="00366416">
        <w:rPr>
          <w:rFonts w:ascii="Times New Roman" w:hAnsi="Times New Roman" w:cs="Times New Roman"/>
          <w:sz w:val="28"/>
          <w:szCs w:val="28"/>
        </w:rPr>
        <w:t>“</w:t>
      </w:r>
      <w:r w:rsidR="00366416" w:rsidRPr="00366416">
        <w:rPr>
          <w:rFonts w:ascii="Times New Roman" w:hAnsi="Times New Roman" w:cs="Times New Roman"/>
          <w:sz w:val="28"/>
          <w:szCs w:val="28"/>
        </w:rPr>
        <w:t>talk/communicate for a variety of purposes including: – joining in with simple rhymes and stories</w:t>
      </w:r>
      <w:r w:rsidR="00366416">
        <w:rPr>
          <w:rFonts w:ascii="Times New Roman" w:hAnsi="Times New Roman" w:cs="Times New Roman"/>
          <w:sz w:val="28"/>
          <w:szCs w:val="28"/>
        </w:rPr>
        <w:t>” (Welsh Government,2015</w:t>
      </w:r>
      <w:r w:rsidR="005B438F">
        <w:rPr>
          <w:rFonts w:ascii="Times New Roman" w:hAnsi="Times New Roman" w:cs="Times New Roman"/>
          <w:sz w:val="28"/>
          <w:szCs w:val="28"/>
        </w:rPr>
        <w:t>, p37</w:t>
      </w:r>
      <w:r w:rsidR="00366416">
        <w:rPr>
          <w:rFonts w:ascii="Times New Roman" w:hAnsi="Times New Roman" w:cs="Times New Roman"/>
          <w:sz w:val="28"/>
          <w:szCs w:val="28"/>
        </w:rPr>
        <w:t>)</w:t>
      </w:r>
      <w:r w:rsidR="005B438F">
        <w:rPr>
          <w:rFonts w:ascii="Times New Roman" w:hAnsi="Times New Roman" w:cs="Times New Roman"/>
          <w:sz w:val="28"/>
          <w:szCs w:val="28"/>
        </w:rPr>
        <w:t xml:space="preserve">. </w:t>
      </w:r>
      <w:r w:rsidR="00E75AB2">
        <w:rPr>
          <w:rFonts w:ascii="Times New Roman" w:hAnsi="Times New Roman" w:cs="Times New Roman"/>
          <w:sz w:val="28"/>
          <w:szCs w:val="28"/>
        </w:rPr>
        <w:t>As you can see from the session, I encouraged the whole group to repeat orally after me, then I also promoted an individual from the group</w:t>
      </w:r>
      <w:r w:rsidR="00643D1E">
        <w:rPr>
          <w:rFonts w:ascii="Times New Roman" w:hAnsi="Times New Roman" w:cs="Times New Roman"/>
          <w:sz w:val="28"/>
          <w:szCs w:val="28"/>
        </w:rPr>
        <w:t xml:space="preserve"> this is encourage learners to “</w:t>
      </w:r>
      <w:r w:rsidR="00643D1E" w:rsidRPr="00643D1E">
        <w:rPr>
          <w:rFonts w:ascii="Times New Roman" w:hAnsi="Times New Roman" w:cs="Times New Roman"/>
          <w:sz w:val="28"/>
          <w:szCs w:val="28"/>
        </w:rPr>
        <w:t>participate as individuals, pairs and in differently sized groups</w:t>
      </w:r>
      <w:r w:rsidR="00643D1E">
        <w:rPr>
          <w:rFonts w:ascii="Times New Roman" w:hAnsi="Times New Roman" w:cs="Times New Roman"/>
          <w:sz w:val="28"/>
          <w:szCs w:val="28"/>
        </w:rPr>
        <w:t xml:space="preserve">” (Welsh Government, 2015).Doing this encourages the development of the learners </w:t>
      </w:r>
      <w:proofErr w:type="spellStart"/>
      <w:r w:rsidR="00942359">
        <w:rPr>
          <w:rFonts w:ascii="Times New Roman" w:hAnsi="Times New Roman" w:cs="Times New Roman"/>
          <w:sz w:val="28"/>
          <w:szCs w:val="28"/>
        </w:rPr>
        <w:t>O</w:t>
      </w:r>
      <w:r w:rsidR="00643D1E">
        <w:rPr>
          <w:rFonts w:ascii="Times New Roman" w:hAnsi="Times New Roman" w:cs="Times New Roman"/>
          <w:sz w:val="28"/>
          <w:szCs w:val="28"/>
        </w:rPr>
        <w:t>racy</w:t>
      </w:r>
      <w:proofErr w:type="spellEnd"/>
      <w:r w:rsidR="00643D1E">
        <w:rPr>
          <w:rFonts w:ascii="Times New Roman" w:hAnsi="Times New Roman" w:cs="Times New Roman"/>
          <w:sz w:val="28"/>
          <w:szCs w:val="28"/>
        </w:rPr>
        <w:t xml:space="preserve"> skills</w:t>
      </w:r>
      <w:r w:rsidR="00643D1E" w:rsidRPr="00643D1E">
        <w:rPr>
          <w:rFonts w:ascii="Times New Roman" w:hAnsi="Times New Roman" w:cs="Times New Roman"/>
          <w:sz w:val="28"/>
          <w:szCs w:val="28"/>
        </w:rPr>
        <w:t xml:space="preserve"> </w:t>
      </w:r>
      <w:r w:rsidR="00643D1E">
        <w:rPr>
          <w:rFonts w:ascii="Times New Roman" w:hAnsi="Times New Roman" w:cs="Times New Roman"/>
          <w:sz w:val="28"/>
          <w:szCs w:val="28"/>
        </w:rPr>
        <w:t>“</w:t>
      </w:r>
      <w:r w:rsidR="00643D1E" w:rsidRPr="00643D1E">
        <w:rPr>
          <w:rFonts w:ascii="Times New Roman" w:hAnsi="Times New Roman" w:cs="Times New Roman"/>
          <w:sz w:val="28"/>
          <w:szCs w:val="28"/>
        </w:rPr>
        <w:t>building on previous experience, speak with confidence</w:t>
      </w:r>
      <w:r w:rsidR="00643D1E">
        <w:rPr>
          <w:rFonts w:ascii="Times New Roman" w:hAnsi="Times New Roman" w:cs="Times New Roman"/>
          <w:sz w:val="28"/>
          <w:szCs w:val="28"/>
        </w:rPr>
        <w:t>” (Welsh Government 2015) and encouraging use of new vocabulary.</w:t>
      </w:r>
      <w:r w:rsidR="00643D1E" w:rsidRPr="00643D1E">
        <w:rPr>
          <w:rFonts w:ascii="Times New Roman" w:hAnsi="Times New Roman" w:cs="Times New Roman"/>
          <w:sz w:val="28"/>
          <w:szCs w:val="28"/>
        </w:rPr>
        <w:t xml:space="preserve"> </w:t>
      </w:r>
      <w:r w:rsidR="00643D1E">
        <w:rPr>
          <w:rFonts w:ascii="Times New Roman" w:hAnsi="Times New Roman" w:cs="Times New Roman"/>
          <w:sz w:val="28"/>
          <w:szCs w:val="28"/>
        </w:rPr>
        <w:t xml:space="preserve"> </w:t>
      </w:r>
      <w:r w:rsidR="00E75AB2">
        <w:rPr>
          <w:rFonts w:ascii="Times New Roman" w:hAnsi="Times New Roman" w:cs="Times New Roman"/>
          <w:sz w:val="28"/>
          <w:szCs w:val="28"/>
        </w:rPr>
        <w:t>This didn’t go very well as I had not made it clear to that individual what I expect in return. In the future I will explain what I expect before I have a learner to repeat</w:t>
      </w:r>
      <w:r w:rsidR="00643D1E">
        <w:rPr>
          <w:rFonts w:ascii="Times New Roman" w:hAnsi="Times New Roman" w:cs="Times New Roman"/>
          <w:sz w:val="28"/>
          <w:szCs w:val="28"/>
        </w:rPr>
        <w:t>.</w:t>
      </w:r>
      <w:r w:rsidR="00942359">
        <w:rPr>
          <w:rFonts w:ascii="Times New Roman" w:hAnsi="Times New Roman" w:cs="Times New Roman"/>
          <w:sz w:val="28"/>
          <w:szCs w:val="28"/>
        </w:rPr>
        <w:t xml:space="preserve"> This session also helped develop the learners reading skills in second language Welsh and gained a first-hand experience being able to “follow</w:t>
      </w:r>
      <w:r w:rsidR="00942359" w:rsidRPr="00942359">
        <w:rPr>
          <w:rFonts w:ascii="Times New Roman" w:hAnsi="Times New Roman" w:cs="Times New Roman"/>
          <w:sz w:val="28"/>
          <w:szCs w:val="28"/>
        </w:rPr>
        <w:t xml:space="preserve"> stories read to them and respond as appropriate</w:t>
      </w:r>
      <w:r w:rsidR="00942359">
        <w:rPr>
          <w:rFonts w:ascii="Times New Roman" w:hAnsi="Times New Roman" w:cs="Times New Roman"/>
          <w:sz w:val="28"/>
          <w:szCs w:val="28"/>
        </w:rPr>
        <w:t>” (Welsh Government,2015).</w:t>
      </w:r>
      <w:r w:rsidR="005A06A0">
        <w:rPr>
          <w:rFonts w:ascii="Times New Roman" w:hAnsi="Times New Roman" w:cs="Times New Roman"/>
          <w:sz w:val="28"/>
          <w:szCs w:val="28"/>
        </w:rPr>
        <w:t xml:space="preserve"> The use of the stimuli, in this case the book wor</w:t>
      </w:r>
      <w:r w:rsidR="0040751E">
        <w:rPr>
          <w:rFonts w:ascii="Times New Roman" w:hAnsi="Times New Roman" w:cs="Times New Roman"/>
          <w:sz w:val="28"/>
          <w:szCs w:val="28"/>
        </w:rPr>
        <w:t>k</w:t>
      </w:r>
      <w:r w:rsidR="005A06A0">
        <w:rPr>
          <w:rFonts w:ascii="Times New Roman" w:hAnsi="Times New Roman" w:cs="Times New Roman"/>
          <w:sz w:val="28"/>
          <w:szCs w:val="28"/>
        </w:rPr>
        <w:t>ed well, with the learners being only of the age of five and six years old the book was ideal for their learning needs</w:t>
      </w:r>
      <w:r w:rsidR="009F3DE7">
        <w:rPr>
          <w:rFonts w:ascii="Times New Roman" w:hAnsi="Times New Roman" w:cs="Times New Roman"/>
          <w:sz w:val="28"/>
          <w:szCs w:val="28"/>
        </w:rPr>
        <w:t>: limited use of vocabulary and expressions with pictures to help stimulate. The learners were eager to inform me on the weather as well as explain what type of clothing “</w:t>
      </w:r>
      <w:proofErr w:type="spellStart"/>
      <w:r w:rsidR="009F3DE7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="009F3DE7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9F3DE7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="009F3DE7">
        <w:rPr>
          <w:rFonts w:ascii="Times New Roman" w:hAnsi="Times New Roman" w:cs="Times New Roman"/>
          <w:sz w:val="28"/>
          <w:szCs w:val="28"/>
        </w:rPr>
        <w:t xml:space="preserve">” was wearing, though this was done in English on occasions I was eager to model the welsh vocabulary for the varies items of </w:t>
      </w:r>
      <w:r w:rsidR="0040751E">
        <w:rPr>
          <w:rFonts w:ascii="Times New Roman" w:hAnsi="Times New Roman" w:cs="Times New Roman"/>
          <w:sz w:val="28"/>
          <w:szCs w:val="28"/>
        </w:rPr>
        <w:t>clothing. This shows to me that the learners understood the learning outcome of being able to understand the weather and match up “</w:t>
      </w:r>
      <w:proofErr w:type="spellStart"/>
      <w:r w:rsidR="0040751E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="0040751E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40751E">
        <w:rPr>
          <w:rFonts w:ascii="Times New Roman" w:hAnsi="Times New Roman" w:cs="Times New Roman"/>
          <w:sz w:val="28"/>
          <w:szCs w:val="28"/>
        </w:rPr>
        <w:t>Twts</w:t>
      </w:r>
      <w:proofErr w:type="spellEnd"/>
      <w:r w:rsidR="0040751E">
        <w:rPr>
          <w:rFonts w:ascii="Times New Roman" w:hAnsi="Times New Roman" w:cs="Times New Roman"/>
          <w:sz w:val="28"/>
          <w:szCs w:val="28"/>
        </w:rPr>
        <w:t>” appropriate attire.</w:t>
      </w:r>
      <w:r w:rsidR="000E3759">
        <w:rPr>
          <w:rFonts w:ascii="Times New Roman" w:hAnsi="Times New Roman" w:cs="Times New Roman"/>
          <w:sz w:val="28"/>
          <w:szCs w:val="28"/>
        </w:rPr>
        <w:t xml:space="preserve"> The whole book had repetition of the two key phrases: “Mae </w:t>
      </w:r>
      <w:proofErr w:type="spellStart"/>
      <w:r w:rsidR="000E3759">
        <w:rPr>
          <w:rFonts w:ascii="Times New Roman" w:hAnsi="Times New Roman" w:cs="Times New Roman"/>
          <w:sz w:val="28"/>
          <w:szCs w:val="28"/>
        </w:rPr>
        <w:t>hi’n</w:t>
      </w:r>
      <w:proofErr w:type="spellEnd"/>
      <w:proofErr w:type="gramStart"/>
      <w:r w:rsidR="000E3759">
        <w:rPr>
          <w:rFonts w:ascii="Times New Roman" w:hAnsi="Times New Roman" w:cs="Times New Roman"/>
          <w:sz w:val="28"/>
          <w:szCs w:val="28"/>
        </w:rPr>
        <w:t>…..</w:t>
      </w:r>
      <w:proofErr w:type="gramEnd"/>
      <w:r w:rsidR="000E3759">
        <w:rPr>
          <w:rFonts w:ascii="Times New Roman" w:hAnsi="Times New Roman" w:cs="Times New Roman"/>
          <w:sz w:val="28"/>
          <w:szCs w:val="28"/>
        </w:rPr>
        <w:t xml:space="preserve">” and “Mae </w:t>
      </w:r>
      <w:proofErr w:type="spellStart"/>
      <w:r w:rsidR="000E3759">
        <w:rPr>
          <w:rFonts w:ascii="Times New Roman" w:hAnsi="Times New Roman" w:cs="Times New Roman"/>
          <w:sz w:val="28"/>
          <w:szCs w:val="28"/>
        </w:rPr>
        <w:t>Tedi</w:t>
      </w:r>
      <w:proofErr w:type="spellEnd"/>
      <w:r w:rsidR="000E375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E3759">
        <w:rPr>
          <w:rFonts w:ascii="Times New Roman" w:hAnsi="Times New Roman" w:cs="Times New Roman"/>
          <w:sz w:val="28"/>
          <w:szCs w:val="28"/>
        </w:rPr>
        <w:t>Twt</w:t>
      </w:r>
      <w:proofErr w:type="spellEnd"/>
      <w:r w:rsidR="000E375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E3759">
        <w:rPr>
          <w:rFonts w:ascii="Times New Roman" w:hAnsi="Times New Roman" w:cs="Times New Roman"/>
          <w:sz w:val="28"/>
          <w:szCs w:val="28"/>
        </w:rPr>
        <w:t>yn</w:t>
      </w:r>
      <w:proofErr w:type="spellEnd"/>
      <w:r w:rsidR="000E3759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0E3759">
        <w:rPr>
          <w:rFonts w:ascii="Times New Roman" w:hAnsi="Times New Roman" w:cs="Times New Roman"/>
          <w:sz w:val="28"/>
          <w:szCs w:val="28"/>
        </w:rPr>
        <w:t>Gwisgo</w:t>
      </w:r>
      <w:proofErr w:type="spellEnd"/>
      <w:r w:rsidR="000E3759">
        <w:rPr>
          <w:rFonts w:ascii="Times New Roman" w:hAnsi="Times New Roman" w:cs="Times New Roman"/>
          <w:sz w:val="28"/>
          <w:szCs w:val="28"/>
        </w:rPr>
        <w:t>..” this helped include the theory of Skinner of reputation and developing on prior knowledge, this in turn is led by the “ more knowledgeable other” as said by Vygotsky (1978).</w:t>
      </w:r>
      <w:r w:rsidR="00865507">
        <w:rPr>
          <w:rFonts w:ascii="Times New Roman" w:hAnsi="Times New Roman" w:cs="Times New Roman"/>
          <w:sz w:val="28"/>
          <w:szCs w:val="28"/>
        </w:rPr>
        <w:t xml:space="preserve">In the future I expect to progress with my own development with in my welsh literacy, </w:t>
      </w:r>
      <w:proofErr w:type="spellStart"/>
      <w:r w:rsidR="00865507">
        <w:rPr>
          <w:rFonts w:ascii="Times New Roman" w:hAnsi="Times New Roman" w:cs="Times New Roman"/>
          <w:sz w:val="28"/>
          <w:szCs w:val="28"/>
        </w:rPr>
        <w:t>oracy</w:t>
      </w:r>
      <w:proofErr w:type="spellEnd"/>
      <w:r w:rsidR="00865507">
        <w:rPr>
          <w:rFonts w:ascii="Times New Roman" w:hAnsi="Times New Roman" w:cs="Times New Roman"/>
          <w:sz w:val="28"/>
          <w:szCs w:val="28"/>
        </w:rPr>
        <w:t xml:space="preserve"> and reading. As an action I have just signed up to an extra welsh work shop run by the local welsh school within my area: ten-week program to improve conversation welsh and questioning.</w:t>
      </w:r>
    </w:p>
    <w:p w14:paraId="6E4E4909" w14:textId="246017C9" w:rsidR="00EB6719" w:rsidRDefault="00EB6719">
      <w:pPr>
        <w:rPr>
          <w:rFonts w:ascii="Times New Roman" w:hAnsi="Times New Roman" w:cs="Times New Roman"/>
          <w:sz w:val="28"/>
          <w:szCs w:val="28"/>
        </w:rPr>
      </w:pPr>
      <w:r w:rsidRPr="00EB6719">
        <w:rPr>
          <w:rFonts w:ascii="Times New Roman" w:hAnsi="Times New Roman" w:cs="Times New Roman"/>
          <w:sz w:val="28"/>
          <w:szCs w:val="28"/>
        </w:rPr>
        <w:lastRenderedPageBreak/>
        <w:t xml:space="preserve">Estyn </w:t>
      </w:r>
      <w:r>
        <w:rPr>
          <w:rFonts w:ascii="Times New Roman" w:hAnsi="Times New Roman" w:cs="Times New Roman"/>
          <w:sz w:val="28"/>
          <w:szCs w:val="28"/>
        </w:rPr>
        <w:t xml:space="preserve">have also </w:t>
      </w:r>
      <w:r w:rsidRPr="00EB6719">
        <w:rPr>
          <w:rFonts w:ascii="Times New Roman" w:hAnsi="Times New Roman" w:cs="Times New Roman"/>
          <w:sz w:val="28"/>
          <w:szCs w:val="28"/>
        </w:rPr>
        <w:t>said standards among F</w:t>
      </w:r>
      <w:r>
        <w:rPr>
          <w:rFonts w:ascii="Times New Roman" w:hAnsi="Times New Roman" w:cs="Times New Roman"/>
          <w:sz w:val="28"/>
          <w:szCs w:val="28"/>
        </w:rPr>
        <w:t xml:space="preserve">oundation </w:t>
      </w:r>
      <w:r w:rsidRPr="00EB6719">
        <w:rPr>
          <w:rFonts w:ascii="Times New Roman" w:hAnsi="Times New Roman" w:cs="Times New Roman"/>
          <w:sz w:val="28"/>
          <w:szCs w:val="28"/>
        </w:rPr>
        <w:t>P</w:t>
      </w:r>
      <w:r>
        <w:rPr>
          <w:rFonts w:ascii="Times New Roman" w:hAnsi="Times New Roman" w:cs="Times New Roman"/>
          <w:sz w:val="28"/>
          <w:szCs w:val="28"/>
        </w:rPr>
        <w:t>hase</w:t>
      </w:r>
      <w:r w:rsidRPr="00EB6719">
        <w:rPr>
          <w:rFonts w:ascii="Times New Roman" w:hAnsi="Times New Roman" w:cs="Times New Roman"/>
          <w:sz w:val="28"/>
          <w:szCs w:val="28"/>
        </w:rPr>
        <w:t xml:space="preserve"> pupils in Welsh are good overall and most learners develop an effective spoken vocabulary in a wide range of contexts.</w:t>
      </w:r>
      <w:r>
        <w:rPr>
          <w:rFonts w:ascii="Times New Roman" w:hAnsi="Times New Roman" w:cs="Times New Roman"/>
          <w:sz w:val="28"/>
          <w:szCs w:val="28"/>
        </w:rPr>
        <w:t xml:space="preserve"> (2018)</w:t>
      </w:r>
      <w:r w:rsidR="00F6070F">
        <w:rPr>
          <w:rFonts w:ascii="Times New Roman" w:hAnsi="Times New Roman" w:cs="Times New Roman"/>
          <w:sz w:val="28"/>
          <w:szCs w:val="28"/>
        </w:rPr>
        <w:t xml:space="preserve"> The increase of subject knowledge of the welsh vocabulary will help make this achievement develop further and will help increase the population of welsh speaks by 2050. </w:t>
      </w:r>
      <w:proofErr w:type="spellStart"/>
      <w:r w:rsidR="00F6070F">
        <w:rPr>
          <w:rFonts w:ascii="Times New Roman" w:hAnsi="Times New Roman" w:cs="Times New Roman"/>
          <w:sz w:val="28"/>
          <w:szCs w:val="28"/>
        </w:rPr>
        <w:t>Crawyn</w:t>
      </w:r>
      <w:proofErr w:type="spellEnd"/>
      <w:r w:rsidR="00F6070F">
        <w:rPr>
          <w:rFonts w:ascii="Times New Roman" w:hAnsi="Times New Roman" w:cs="Times New Roman"/>
          <w:sz w:val="28"/>
          <w:szCs w:val="28"/>
        </w:rPr>
        <w:t xml:space="preserve"> Jones </w:t>
      </w:r>
      <w:r w:rsidR="00E44ECA">
        <w:rPr>
          <w:rFonts w:ascii="Times New Roman" w:hAnsi="Times New Roman" w:cs="Times New Roman"/>
          <w:sz w:val="28"/>
          <w:szCs w:val="28"/>
        </w:rPr>
        <w:t>the first minister for Wales</w:t>
      </w:r>
      <w:r w:rsidR="00F6070F">
        <w:rPr>
          <w:rFonts w:ascii="Times New Roman" w:hAnsi="Times New Roman" w:cs="Times New Roman"/>
          <w:sz w:val="28"/>
          <w:szCs w:val="28"/>
        </w:rPr>
        <w:t xml:space="preserve"> has spoken about the future of developing the welsh language</w:t>
      </w:r>
      <w:r w:rsidR="00E44ECA">
        <w:rPr>
          <w:rFonts w:ascii="Times New Roman" w:hAnsi="Times New Roman" w:cs="Times New Roman"/>
          <w:sz w:val="28"/>
          <w:szCs w:val="28"/>
        </w:rPr>
        <w:t xml:space="preserve"> </w:t>
      </w:r>
      <w:r w:rsidR="00F6070F">
        <w:rPr>
          <w:rFonts w:ascii="Times New Roman" w:hAnsi="Times New Roman" w:cs="Times New Roman"/>
          <w:sz w:val="28"/>
          <w:szCs w:val="28"/>
        </w:rPr>
        <w:t xml:space="preserve">within young learners to </w:t>
      </w:r>
      <w:r w:rsidR="00E44ECA">
        <w:rPr>
          <w:rFonts w:ascii="Times New Roman" w:hAnsi="Times New Roman" w:cs="Times New Roman"/>
          <w:sz w:val="28"/>
          <w:szCs w:val="28"/>
        </w:rPr>
        <w:t>help achieve a target of one million welsh speaks by 2050 (2016).</w:t>
      </w:r>
      <w:r w:rsidR="00F37E7D">
        <w:rPr>
          <w:rFonts w:ascii="Times New Roman" w:hAnsi="Times New Roman" w:cs="Times New Roman"/>
          <w:sz w:val="28"/>
          <w:szCs w:val="28"/>
        </w:rPr>
        <w:t xml:space="preserve"> As a teacher I will continue my own development and look forward to using the welsh language and Curriculum </w:t>
      </w:r>
      <w:proofErr w:type="spellStart"/>
      <w:r w:rsidR="00F37E7D">
        <w:rPr>
          <w:rFonts w:ascii="Times New Roman" w:hAnsi="Times New Roman" w:cs="Times New Roman"/>
          <w:sz w:val="28"/>
          <w:szCs w:val="28"/>
        </w:rPr>
        <w:t>Cymraeg</w:t>
      </w:r>
      <w:proofErr w:type="spellEnd"/>
      <w:r w:rsidR="00F37E7D">
        <w:rPr>
          <w:rFonts w:ascii="Times New Roman" w:hAnsi="Times New Roman" w:cs="Times New Roman"/>
          <w:sz w:val="28"/>
          <w:szCs w:val="28"/>
        </w:rPr>
        <w:t xml:space="preserve"> in future Personal Training experiences.</w:t>
      </w:r>
    </w:p>
    <w:p w14:paraId="6D7CD8D4" w14:textId="77777777" w:rsidR="00865507" w:rsidRDefault="00865507">
      <w:pPr>
        <w:rPr>
          <w:rFonts w:ascii="Times New Roman" w:hAnsi="Times New Roman" w:cs="Times New Roman"/>
          <w:sz w:val="28"/>
          <w:szCs w:val="28"/>
        </w:rPr>
      </w:pPr>
    </w:p>
    <w:p w14:paraId="096DDC43" w14:textId="77777777" w:rsidR="002659D0" w:rsidRDefault="002659D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tbl>
      <w:tblPr>
        <w:tblpPr w:leftFromText="180" w:rightFromText="180" w:vertAnchor="text" w:horzAnchor="page" w:tblpX="1" w:tblpY="1906"/>
        <w:tblW w:w="149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350"/>
        <w:gridCol w:w="3288"/>
        <w:gridCol w:w="1123"/>
        <w:gridCol w:w="8231"/>
      </w:tblGrid>
      <w:tr w:rsidR="00F543A5" w:rsidRPr="00417D17" w14:paraId="445E63C4" w14:textId="77777777" w:rsidTr="00F543A5">
        <w:trPr>
          <w:cantSplit/>
          <w:trHeight w:val="3665"/>
        </w:trPr>
        <w:tc>
          <w:tcPr>
            <w:tcW w:w="2350" w:type="dxa"/>
          </w:tcPr>
          <w:p w14:paraId="70C736DC" w14:textId="77777777" w:rsidR="00F543A5" w:rsidRPr="00417D17" w:rsidRDefault="00F543A5" w:rsidP="00F543A5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sz w:val="16"/>
                <w:szCs w:val="16"/>
              </w:rPr>
            </w:pPr>
            <w:r w:rsidRPr="00417D17">
              <w:rPr>
                <w:rFonts w:ascii="Times" w:eastAsia="Times New Roman" w:hAnsi="Times" w:cs="Tahoma"/>
                <w:sz w:val="16"/>
                <w:szCs w:val="16"/>
              </w:rPr>
              <w:lastRenderedPageBreak/>
              <w:t xml:space="preserve">Children will be instructed to sit on the carpet. Explain the outline of the lesson, and that they will be participating in some fun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activites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/games.</w:t>
            </w:r>
          </w:p>
          <w:p w14:paraId="259086B1" w14:textId="77777777" w:rsidR="00F543A5" w:rsidRPr="00417D17" w:rsidRDefault="00F543A5" w:rsidP="00F543A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</w:p>
          <w:p w14:paraId="348BF604" w14:textId="77777777" w:rsidR="00F543A5" w:rsidRPr="00417D17" w:rsidRDefault="00F543A5" w:rsidP="00F543A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-Read </w:t>
            </w:r>
            <w:proofErr w:type="spellStart"/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>Dillad</w:t>
            </w:r>
            <w:proofErr w:type="spellEnd"/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>Twt</w:t>
            </w:r>
            <w:proofErr w:type="spellEnd"/>
          </w:p>
          <w:p w14:paraId="7869B664" w14:textId="77777777" w:rsidR="00F543A5" w:rsidRPr="00417D17" w:rsidRDefault="00F543A5" w:rsidP="00F543A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</w:p>
          <w:p w14:paraId="0A870A59" w14:textId="77777777" w:rsidR="00F543A5" w:rsidRPr="00417D17" w:rsidRDefault="00F543A5" w:rsidP="00F543A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417D17">
              <w:rPr>
                <w:rFonts w:ascii="Times New Roman" w:eastAsia="Times New Roman" w:hAnsi="Times New Roman" w:cs="Times New Roman"/>
                <w:sz w:val="16"/>
                <w:szCs w:val="16"/>
              </w:rPr>
              <w:t>Give children opportunities to repeat key Vocabulary orally.</w:t>
            </w:r>
          </w:p>
          <w:p w14:paraId="79A4C116" w14:textId="77777777" w:rsidR="00F543A5" w:rsidRPr="00417D17" w:rsidRDefault="00F543A5" w:rsidP="00F543A5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</w:p>
        </w:tc>
        <w:tc>
          <w:tcPr>
            <w:tcW w:w="3288" w:type="dxa"/>
          </w:tcPr>
          <w:p w14:paraId="40905125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Children will be split </w:t>
            </w:r>
            <w:proofErr w:type="gram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in to</w:t>
            </w:r>
            <w:proofErr w:type="gram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their coloured groups to complete the activity.</w:t>
            </w:r>
          </w:p>
          <w:p w14:paraId="7B85BE7F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</w:p>
          <w:p w14:paraId="54EA07F8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16"/>
                <w:szCs w:val="16"/>
              </w:rPr>
              <w:t>Each group will have up to 20mins to complete their weather wheel, with help provided by teacher if needed.</w:t>
            </w:r>
          </w:p>
          <w:p w14:paraId="31409C6C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</w:p>
          <w:p w14:paraId="16BDA138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Children will have the opportunity to make weather wheels and included the mini images of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Twt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in the correct Attire for the Weather.</w:t>
            </w:r>
          </w:p>
          <w:p w14:paraId="03DEADD9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10C022C5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3602973D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</w:tc>
        <w:tc>
          <w:tcPr>
            <w:tcW w:w="1123" w:type="dxa"/>
            <w:shd w:val="clear" w:color="auto" w:fill="auto"/>
          </w:tcPr>
          <w:p w14:paraId="1C70D76E" w14:textId="77777777" w:rsidR="00F543A5" w:rsidRPr="00417D17" w:rsidRDefault="00F543A5" w:rsidP="00F543A5">
            <w:pPr>
              <w:spacing w:after="0" w:line="240" w:lineRule="auto"/>
              <w:jc w:val="center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30054964" w14:textId="77777777" w:rsidR="00F543A5" w:rsidRPr="00417D17" w:rsidRDefault="00F543A5" w:rsidP="00F543A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16"/>
                <w:szCs w:val="16"/>
                <w:u w:val="single"/>
              </w:rPr>
            </w:pPr>
            <w:r w:rsidRPr="00417D17">
              <w:rPr>
                <w:rFonts w:ascii="Arial" w:eastAsia="Times New Roman" w:hAnsi="Arial" w:cs="Arial"/>
                <w:b/>
                <w:sz w:val="16"/>
                <w:szCs w:val="16"/>
                <w:u w:val="single"/>
              </w:rPr>
              <w:t>Resources</w:t>
            </w:r>
          </w:p>
          <w:p w14:paraId="55DD3E2B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24"/>
                <w:szCs w:val="24"/>
              </w:rPr>
              <w:t xml:space="preserve">- </w:t>
            </w:r>
            <w:r w:rsidRPr="00417D17">
              <w:rPr>
                <w:rFonts w:ascii="Arial" w:eastAsia="Times New Roman" w:hAnsi="Arial" w:cs="Arial"/>
                <w:sz w:val="16"/>
                <w:szCs w:val="16"/>
              </w:rPr>
              <w:t>Book titled “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Dillad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  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Twt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”</w:t>
            </w:r>
          </w:p>
          <w:p w14:paraId="23A6E458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-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Dillad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Word Mat </w:t>
            </w:r>
          </w:p>
          <w:p w14:paraId="5492CCF3" w14:textId="1AA2C51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- weather wheel templates, glue, </w:t>
            </w:r>
            <w:r w:rsidRPr="00417D17">
              <w:rPr>
                <w:rFonts w:ascii="Arial" w:eastAsia="Times New Roman" w:hAnsi="Arial" w:cs="Arial"/>
                <w:sz w:val="16"/>
                <w:szCs w:val="16"/>
              </w:rPr>
              <w:t>scissors, split</w:t>
            </w:r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pin, arrow template, weather vocabulary sheet with images, mini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>twt</w:t>
            </w:r>
            <w:proofErr w:type="spellEnd"/>
            <w:r w:rsidRPr="00417D17">
              <w:rPr>
                <w:rFonts w:ascii="Arial" w:eastAsia="Times New Roman" w:hAnsi="Arial" w:cs="Arial"/>
                <w:sz w:val="16"/>
                <w:szCs w:val="16"/>
              </w:rPr>
              <w:t xml:space="preserve"> weather and clothes images.</w:t>
            </w:r>
          </w:p>
          <w:p w14:paraId="1ECD5CF9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</w:p>
          <w:p w14:paraId="47747600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59DFCB05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797C63AB" w14:textId="77777777" w:rsidR="00F543A5" w:rsidRPr="00417D17" w:rsidRDefault="00F543A5" w:rsidP="00F543A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4"/>
              </w:rPr>
            </w:pPr>
          </w:p>
          <w:p w14:paraId="340883B1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</w:tc>
        <w:tc>
          <w:tcPr>
            <w:tcW w:w="8231" w:type="dxa"/>
            <w:shd w:val="clear" w:color="auto" w:fill="auto"/>
          </w:tcPr>
          <w:p w14:paraId="45B0FEC8" w14:textId="77777777" w:rsidR="00F543A5" w:rsidRPr="00417D17" w:rsidRDefault="00F543A5" w:rsidP="00F543A5">
            <w:pPr>
              <w:spacing w:after="0" w:line="240" w:lineRule="auto"/>
              <w:jc w:val="center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322B248F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u w:val="single"/>
              </w:rPr>
            </w:pPr>
            <w:r w:rsidRPr="00417D17">
              <w:rPr>
                <w:rFonts w:ascii="Arial" w:eastAsia="Times New Roman" w:hAnsi="Arial" w:cs="Arial"/>
                <w:b/>
                <w:sz w:val="16"/>
                <w:szCs w:val="16"/>
                <w:u w:val="single"/>
              </w:rPr>
              <w:t>Key Questions</w:t>
            </w:r>
          </w:p>
          <w:p w14:paraId="3C265CFD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417D17">
              <w:rPr>
                <w:rFonts w:ascii="Times" w:eastAsia="Times New Roman" w:hAnsi="Times" w:cs="Tahoma"/>
                <w:sz w:val="24"/>
                <w:szCs w:val="24"/>
              </w:rPr>
              <w:t>-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Beth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Wyt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ti’n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wisgo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twt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?</w:t>
            </w:r>
          </w:p>
          <w:p w14:paraId="26CA23FD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   -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Dw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I’n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giwsgo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….</w:t>
            </w:r>
          </w:p>
          <w:p w14:paraId="33D35EBA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</w:p>
          <w:p w14:paraId="4EE5D9CA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-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Sut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Mae’r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Tywydd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Heddiw?</w:t>
            </w:r>
          </w:p>
          <w:p w14:paraId="62E0FA84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        -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mae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hi’n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…….</w:t>
            </w:r>
          </w:p>
          <w:p w14:paraId="6BF77583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</w:p>
          <w:p w14:paraId="0F642172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</w:p>
          <w:p w14:paraId="0F63D9D3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04A82B1A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  <w:u w:val="single"/>
              </w:rPr>
            </w:pPr>
            <w:r w:rsidRPr="00417D17">
              <w:rPr>
                <w:rFonts w:ascii="Times" w:eastAsia="Times New Roman" w:hAnsi="Times" w:cs="Tahoma"/>
                <w:b/>
                <w:sz w:val="16"/>
                <w:szCs w:val="16"/>
                <w:u w:val="single"/>
              </w:rPr>
              <w:t>Key Vocabulary</w:t>
            </w:r>
          </w:p>
          <w:p w14:paraId="428A47CE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Siwmper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Menyg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Cot</w:t>
            </w: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Sgarff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Het</w:t>
            </w: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Esgidiau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Menig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Dyn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eira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Oer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Tedi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Twt</w:t>
            </w:r>
            <w:proofErr w:type="spellEnd"/>
          </w:p>
          <w:p w14:paraId="4DF18EFD" w14:textId="77777777" w:rsidR="00F543A5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Dillad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Bwrw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glaw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Heulog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Cap</w:t>
            </w: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Crys</w:t>
            </w:r>
            <w:proofErr w:type="spellEnd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-T</w:t>
            </w: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Braf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Treinyrs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>
              <w:rPr>
                <w:rFonts w:ascii="Times" w:eastAsia="Times New Roman" w:hAnsi="Times" w:cs="Tahoma"/>
                <w:sz w:val="16"/>
                <w:szCs w:val="16"/>
              </w:rPr>
              <w:t>J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ins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Wyntog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>,</w:t>
            </w:r>
          </w:p>
          <w:p w14:paraId="470761FE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Gymlog</w:t>
            </w:r>
            <w:proofErr w:type="spellEnd"/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A, Ac</w:t>
            </w:r>
            <w:r>
              <w:rPr>
                <w:rFonts w:ascii="Times" w:eastAsia="Times New Roman" w:hAnsi="Times" w:cs="Tahoma"/>
                <w:sz w:val="16"/>
                <w:szCs w:val="16"/>
              </w:rPr>
              <w:t xml:space="preserve">, </w:t>
            </w:r>
            <w:proofErr w:type="spellStart"/>
            <w:r w:rsidRPr="00417D17">
              <w:rPr>
                <w:rFonts w:ascii="Times" w:eastAsia="Times New Roman" w:hAnsi="Times" w:cs="Tahoma"/>
                <w:sz w:val="16"/>
                <w:szCs w:val="16"/>
              </w:rPr>
              <w:t>Welis</w:t>
            </w:r>
            <w:proofErr w:type="spellEnd"/>
          </w:p>
          <w:p w14:paraId="01471E33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</w:p>
          <w:p w14:paraId="205E4499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5B7A72A7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038D6A8B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633D07A6" w14:textId="77777777" w:rsidR="00F543A5" w:rsidRPr="00417D17" w:rsidRDefault="00F543A5" w:rsidP="00F543A5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</w:rPr>
            </w:pPr>
          </w:p>
          <w:p w14:paraId="375B4B24" w14:textId="77777777" w:rsidR="00F543A5" w:rsidRPr="00417D17" w:rsidRDefault="00F543A5" w:rsidP="00F543A5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</w:tr>
    </w:tbl>
    <w:p w14:paraId="786EC353" w14:textId="77777777" w:rsidR="002659D0" w:rsidRPr="002659D0" w:rsidRDefault="002659D0">
      <w:pPr>
        <w:rPr>
          <w:rFonts w:ascii="Times New Roman" w:hAnsi="Times New Roman" w:cs="Times New Roman"/>
          <w:sz w:val="28"/>
          <w:szCs w:val="28"/>
        </w:rPr>
      </w:pPr>
    </w:p>
    <w:tbl>
      <w:tblPr>
        <w:tblpPr w:leftFromText="180" w:rightFromText="180" w:vertAnchor="text" w:horzAnchor="margin" w:tblpXSpec="center" w:tblpY="2"/>
        <w:tblW w:w="117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766"/>
      </w:tblGrid>
      <w:tr w:rsidR="0014773B" w:rsidRPr="00A10F2B" w14:paraId="2E143803" w14:textId="77777777" w:rsidTr="0014773B">
        <w:trPr>
          <w:cantSplit/>
          <w:trHeight w:val="1858"/>
        </w:trPr>
        <w:tc>
          <w:tcPr>
            <w:tcW w:w="11766" w:type="dxa"/>
          </w:tcPr>
          <w:p w14:paraId="610EFB4C" w14:textId="77777777" w:rsidR="0014773B" w:rsidRPr="00A10F2B" w:rsidRDefault="0014773B" w:rsidP="0014773B">
            <w:pPr>
              <w:keepNext/>
              <w:spacing w:after="0" w:line="240" w:lineRule="auto"/>
              <w:outlineLvl w:val="0"/>
              <w:rPr>
                <w:rFonts w:ascii="Arial" w:eastAsia="Times New Roman" w:hAnsi="Arial" w:cs="Arial"/>
                <w:b/>
                <w:color w:val="FF0000"/>
                <w:sz w:val="16"/>
                <w:szCs w:val="16"/>
              </w:rPr>
            </w:pPr>
            <w:r w:rsidRPr="00A10F2B">
              <w:rPr>
                <w:rFonts w:ascii="Arial" w:eastAsia="Times New Roman" w:hAnsi="Arial" w:cs="Arial"/>
                <w:b/>
                <w:sz w:val="16"/>
                <w:szCs w:val="16"/>
              </w:rPr>
              <w:t xml:space="preserve">Plenary </w:t>
            </w:r>
          </w:p>
          <w:p w14:paraId="16CB816E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color w:val="FF0000"/>
                <w:sz w:val="16"/>
                <w:szCs w:val="16"/>
              </w:rPr>
            </w:pPr>
          </w:p>
          <w:p w14:paraId="1831253E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Children will regroup after everyone has completed their weather wheel on to the carpet.</w:t>
            </w:r>
          </w:p>
          <w:p w14:paraId="306E6B8E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Tedi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Twt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to be read again.</w:t>
            </w:r>
          </w:p>
          <w:p w14:paraId="1720EAA0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Asking and answering questions as before.</w:t>
            </w:r>
          </w:p>
          <w:p w14:paraId="64D5ACE7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“What is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Tedi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Twt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wearing?”</w:t>
            </w:r>
          </w:p>
          <w:p w14:paraId="7456FD45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“Beth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Wyt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ti’n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dwisgo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Tedi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 xml:space="preserve"> </w:t>
            </w:r>
            <w:proofErr w:type="spellStart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Twt</w:t>
            </w:r>
            <w:proofErr w:type="spellEnd"/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?”</w:t>
            </w:r>
          </w:p>
          <w:p w14:paraId="483F3AB9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Encourage children to speak Orally using the key vocabulary. This will feedback what the children have learnt and were they will need to improve in future lessons.</w:t>
            </w:r>
          </w:p>
          <w:p w14:paraId="3CBCB262" w14:textId="77777777" w:rsidR="0014773B" w:rsidRPr="00A10F2B" w:rsidRDefault="0014773B" w:rsidP="0014773B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A10F2B">
              <w:rPr>
                <w:rFonts w:ascii="Times New Roman" w:eastAsia="Times New Roman" w:hAnsi="Times New Roman" w:cs="Times New Roman"/>
                <w:sz w:val="16"/>
                <w:szCs w:val="16"/>
              </w:rPr>
              <w:t>Each child will be at a different level.</w:t>
            </w:r>
          </w:p>
        </w:tc>
      </w:tr>
    </w:tbl>
    <w:p w14:paraId="0FC9B77A" w14:textId="62DE8250" w:rsidR="00770464" w:rsidRDefault="00770464">
      <w:pPr>
        <w:rPr>
          <w:rFonts w:ascii="Times New Roman" w:hAnsi="Times New Roman" w:cs="Times New Roman"/>
          <w:sz w:val="28"/>
          <w:szCs w:val="28"/>
        </w:rPr>
      </w:pPr>
    </w:p>
    <w:tbl>
      <w:tblPr>
        <w:tblpPr w:leftFromText="180" w:rightFromText="180" w:vertAnchor="page" w:horzAnchor="page" w:tblpX="1" w:tblpY="286"/>
        <w:tblW w:w="1565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54"/>
        <w:gridCol w:w="456"/>
        <w:gridCol w:w="2755"/>
        <w:gridCol w:w="1134"/>
        <w:gridCol w:w="8854"/>
      </w:tblGrid>
      <w:tr w:rsidR="00A768DE" w:rsidRPr="00770464" w14:paraId="5E1DA83E" w14:textId="77777777" w:rsidTr="00C5510A">
        <w:trPr>
          <w:cantSplit/>
          <w:trHeight w:val="1122"/>
        </w:trPr>
        <w:tc>
          <w:tcPr>
            <w:tcW w:w="2910" w:type="dxa"/>
            <w:gridSpan w:val="2"/>
            <w:vAlign w:val="center"/>
          </w:tcPr>
          <w:p w14:paraId="2F888A59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Name of Trainee: Natasha Jenkins</w:t>
            </w:r>
          </w:p>
          <w:p w14:paraId="24304835" w14:textId="77777777" w:rsidR="00A768DE" w:rsidRPr="00770464" w:rsidRDefault="00A768DE" w:rsidP="00A768D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16"/>
                <w:szCs w:val="16"/>
              </w:rPr>
            </w:pPr>
            <w:r w:rsidRPr="00770464">
              <w:rPr>
                <w:rFonts w:ascii="Times New Roman" w:eastAsia="Times New Roman" w:hAnsi="Times New Roman" w:cs="Times New Roman"/>
                <w:b/>
                <w:sz w:val="16"/>
                <w:szCs w:val="16"/>
              </w:rPr>
              <w:t>Personal Training Target(s) in relation to QTS:  To confidently identify the different levels of attainment of those being taught in a different language to what is used at home, allowing me to provide cognitive support with learning activities. (s3.2.5)</w:t>
            </w:r>
          </w:p>
        </w:tc>
        <w:tc>
          <w:tcPr>
            <w:tcW w:w="2755" w:type="dxa"/>
            <w:vAlign w:val="center"/>
          </w:tcPr>
          <w:p w14:paraId="6B4EE4DB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Date:                                   Class: Year 1</w:t>
            </w:r>
          </w:p>
          <w:p w14:paraId="4CAE89F6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No of children: 25              Age: 5/6</w:t>
            </w:r>
          </w:p>
        </w:tc>
        <w:tc>
          <w:tcPr>
            <w:tcW w:w="9988" w:type="dxa"/>
            <w:gridSpan w:val="2"/>
            <w:shd w:val="clear" w:color="auto" w:fill="E0E0E0"/>
            <w:vAlign w:val="center"/>
          </w:tcPr>
          <w:p w14:paraId="5EEF8B7D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 xml:space="preserve">Foundation Phase Focus Plan         </w:t>
            </w:r>
          </w:p>
          <w:p w14:paraId="26C7348C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</w:p>
          <w:p w14:paraId="4337952F" w14:textId="77777777" w:rsidR="00A768DE" w:rsidRPr="00770464" w:rsidRDefault="00A768DE" w:rsidP="00A768DE">
            <w:pPr>
              <w:keepNext/>
              <w:spacing w:after="0" w:line="240" w:lineRule="auto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2d</w:t>
            </w:r>
          </w:p>
          <w:p w14:paraId="4662FA00" w14:textId="77777777" w:rsidR="00A768DE" w:rsidRPr="00770464" w:rsidRDefault="00A768DE" w:rsidP="00A768D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</w:rPr>
            </w:pPr>
          </w:p>
        </w:tc>
      </w:tr>
      <w:tr w:rsidR="00A768DE" w:rsidRPr="00770464" w14:paraId="72E78510" w14:textId="77777777" w:rsidTr="00C5510A">
        <w:trPr>
          <w:cantSplit/>
          <w:trHeight w:val="506"/>
        </w:trPr>
        <w:tc>
          <w:tcPr>
            <w:tcW w:w="5665" w:type="dxa"/>
            <w:gridSpan w:val="3"/>
            <w:vAlign w:val="center"/>
          </w:tcPr>
          <w:p w14:paraId="32CC2EFC" w14:textId="77777777" w:rsidR="00A768DE" w:rsidRPr="00770464" w:rsidRDefault="00A768DE" w:rsidP="00A768DE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Learning objectives/intentions: Children will experience hearing and using the welsh language. The children will develop bi-lingual skills using welsh vocabulary and language patterns around the subject of clothing and weather.</w:t>
            </w:r>
          </w:p>
        </w:tc>
        <w:tc>
          <w:tcPr>
            <w:tcW w:w="9988" w:type="dxa"/>
            <w:gridSpan w:val="2"/>
            <w:vAlign w:val="center"/>
          </w:tcPr>
          <w:p w14:paraId="53CCC4D4" w14:textId="7A528D8A" w:rsidR="00A768DE" w:rsidRDefault="00A768DE" w:rsidP="00A768DE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Meeting learners’ needs</w:t>
            </w:r>
            <w:r w:rsidRPr="00770464">
              <w:rPr>
                <w:rFonts w:ascii="Times" w:eastAsia="Times New Roman" w:hAnsi="Times" w:cs="Tahoma"/>
                <w:sz w:val="16"/>
                <w:szCs w:val="16"/>
              </w:rPr>
              <w:t xml:space="preserve">: extra assistance and </w:t>
            </w:r>
            <w:proofErr w:type="spellStart"/>
            <w:r w:rsidR="00F543A5" w:rsidRPr="00770464">
              <w:rPr>
                <w:rFonts w:ascii="Times" w:eastAsia="Times New Roman" w:hAnsi="Times" w:cs="Tahoma"/>
                <w:sz w:val="16"/>
                <w:szCs w:val="16"/>
              </w:rPr>
              <w:t>preprinted</w:t>
            </w:r>
            <w:proofErr w:type="spellEnd"/>
          </w:p>
          <w:p w14:paraId="5E3358EE" w14:textId="56068943" w:rsidR="00A768DE" w:rsidRPr="00770464" w:rsidRDefault="00A768DE" w:rsidP="00A768DE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sz w:val="16"/>
                <w:szCs w:val="16"/>
              </w:rPr>
              <w:t xml:space="preserve"> words will be provided for the lower ability learners.</w:t>
            </w:r>
          </w:p>
        </w:tc>
      </w:tr>
      <w:tr w:rsidR="00A768DE" w:rsidRPr="00770464" w14:paraId="36A2B765" w14:textId="77777777" w:rsidTr="00C5510A">
        <w:trPr>
          <w:cantSplit/>
          <w:trHeight w:val="967"/>
        </w:trPr>
        <w:tc>
          <w:tcPr>
            <w:tcW w:w="2454" w:type="dxa"/>
            <w:vAlign w:val="center"/>
          </w:tcPr>
          <w:p w14:paraId="36E8B884" w14:textId="77777777" w:rsidR="00A768DE" w:rsidRPr="00770464" w:rsidRDefault="00A768DE" w:rsidP="00A768DE">
            <w:pPr>
              <w:keepNext/>
              <w:spacing w:after="0" w:line="240" w:lineRule="auto"/>
              <w:jc w:val="center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Introduction/plenary tasks</w:t>
            </w:r>
          </w:p>
        </w:tc>
        <w:tc>
          <w:tcPr>
            <w:tcW w:w="3211" w:type="dxa"/>
            <w:gridSpan w:val="2"/>
            <w:vAlign w:val="center"/>
          </w:tcPr>
          <w:p w14:paraId="18FB639E" w14:textId="77777777" w:rsidR="00A768DE" w:rsidRPr="00770464" w:rsidRDefault="00A768DE" w:rsidP="00A768DE">
            <w:pPr>
              <w:keepNext/>
              <w:spacing w:after="0" w:line="240" w:lineRule="auto"/>
              <w:jc w:val="center"/>
              <w:outlineLvl w:val="0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Main activities</w:t>
            </w:r>
          </w:p>
        </w:tc>
        <w:tc>
          <w:tcPr>
            <w:tcW w:w="1134" w:type="dxa"/>
            <w:shd w:val="clear" w:color="auto" w:fill="auto"/>
            <w:vAlign w:val="center"/>
          </w:tcPr>
          <w:p w14:paraId="7F2958B2" w14:textId="77777777" w:rsidR="00A768DE" w:rsidRPr="00770464" w:rsidRDefault="00A768DE" w:rsidP="00A768DE">
            <w:pPr>
              <w:spacing w:after="0" w:line="240" w:lineRule="auto"/>
              <w:jc w:val="center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 xml:space="preserve">Resources/ </w:t>
            </w:r>
          </w:p>
          <w:p w14:paraId="703C9C9F" w14:textId="77777777" w:rsidR="00A768DE" w:rsidRPr="00770464" w:rsidRDefault="00A768DE" w:rsidP="00A768DE">
            <w:pPr>
              <w:spacing w:after="0" w:line="240" w:lineRule="auto"/>
              <w:jc w:val="center"/>
              <w:rPr>
                <w:rFonts w:ascii="Times" w:eastAsia="Times New Roman" w:hAnsi="Times" w:cs="Tahoma"/>
                <w:b/>
                <w:sz w:val="24"/>
                <w:szCs w:val="24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Key Vocabulary</w:t>
            </w:r>
          </w:p>
        </w:tc>
        <w:tc>
          <w:tcPr>
            <w:tcW w:w="8854" w:type="dxa"/>
            <w:shd w:val="clear" w:color="auto" w:fill="auto"/>
            <w:vAlign w:val="center"/>
          </w:tcPr>
          <w:p w14:paraId="6051789F" w14:textId="77777777" w:rsidR="00A768DE" w:rsidRPr="00770464" w:rsidRDefault="00A768DE" w:rsidP="00A768DE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770464">
              <w:rPr>
                <w:rFonts w:ascii="Times" w:eastAsia="Times New Roman" w:hAnsi="Times" w:cs="Tahoma"/>
                <w:b/>
                <w:sz w:val="16"/>
                <w:szCs w:val="16"/>
              </w:rPr>
              <w:t>Assessment for Learning (strategies and opportunities)</w:t>
            </w:r>
          </w:p>
          <w:p w14:paraId="308D4527" w14:textId="77777777" w:rsidR="00A768DE" w:rsidRPr="00770464" w:rsidRDefault="00A768DE" w:rsidP="00A768DE">
            <w:pPr>
              <w:spacing w:after="0" w:line="240" w:lineRule="auto"/>
              <w:jc w:val="center"/>
              <w:rPr>
                <w:rFonts w:ascii="Times" w:eastAsia="Times New Roman" w:hAnsi="Times" w:cs="Tahoma"/>
                <w:b/>
                <w:sz w:val="16"/>
                <w:szCs w:val="16"/>
              </w:rPr>
            </w:pPr>
          </w:p>
        </w:tc>
      </w:tr>
    </w:tbl>
    <w:p w14:paraId="54F723A0" w14:textId="77777777" w:rsidR="00770464" w:rsidRPr="00770464" w:rsidRDefault="00770464" w:rsidP="0077046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tbl>
      <w:tblPr>
        <w:tblpPr w:leftFromText="180" w:rightFromText="180" w:vertAnchor="page" w:horzAnchor="margin" w:tblpXSpec="right" w:tblpY="11697"/>
        <w:tblW w:w="103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57"/>
        <w:gridCol w:w="3657"/>
        <w:gridCol w:w="962"/>
        <w:gridCol w:w="5029"/>
      </w:tblGrid>
      <w:tr w:rsidR="006E4CAB" w:rsidRPr="006E4CAB" w14:paraId="6B30F95D" w14:textId="77777777" w:rsidTr="0014773B">
        <w:trPr>
          <w:cantSplit/>
          <w:trHeight w:val="570"/>
        </w:trPr>
        <w:tc>
          <w:tcPr>
            <w:tcW w:w="10305" w:type="dxa"/>
            <w:gridSpan w:val="4"/>
          </w:tcPr>
          <w:p w14:paraId="21A21F8C" w14:textId="77777777" w:rsidR="006E4CAB" w:rsidRPr="006E4CAB" w:rsidRDefault="006E4CAB" w:rsidP="0014773B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6E4CAB">
              <w:rPr>
                <w:rFonts w:ascii="Arial" w:eastAsia="Times New Roman" w:hAnsi="Arial" w:cs="Arial"/>
                <w:b/>
                <w:sz w:val="16"/>
                <w:szCs w:val="16"/>
              </w:rPr>
              <w:t>Curriculum coverage (range and skills</w:t>
            </w:r>
            <w:r w:rsidRPr="006E4CAB">
              <w:rPr>
                <w:rFonts w:ascii="Arial" w:eastAsia="Times New Roman" w:hAnsi="Arial" w:cs="Arial"/>
                <w:sz w:val="16"/>
                <w:szCs w:val="16"/>
              </w:rPr>
              <w:t>)</w:t>
            </w:r>
          </w:p>
          <w:p w14:paraId="63A10ACF" w14:textId="77777777" w:rsidR="006E4CAB" w:rsidRDefault="006E4CAB" w:rsidP="0014773B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6E4CAB">
              <w:rPr>
                <w:rFonts w:ascii="Arial" w:eastAsia="Times New Roman" w:hAnsi="Arial" w:cs="Arial"/>
                <w:sz w:val="16"/>
                <w:szCs w:val="16"/>
              </w:rPr>
              <w:t xml:space="preserve">Encouraging the children to increase their knowledge and understanding using an activity in </w:t>
            </w:r>
          </w:p>
          <w:p w14:paraId="342895F2" w14:textId="77777777" w:rsidR="006E4CAB" w:rsidRPr="006E4CAB" w:rsidRDefault="006E4CAB" w:rsidP="0014773B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6E4CAB">
              <w:rPr>
                <w:rFonts w:ascii="Arial" w:eastAsia="Times New Roman" w:hAnsi="Arial" w:cs="Arial"/>
                <w:sz w:val="16"/>
                <w:szCs w:val="16"/>
              </w:rPr>
              <w:t>small group learning within the welsh language.</w:t>
            </w:r>
          </w:p>
          <w:p w14:paraId="140D2A3A" w14:textId="77777777" w:rsidR="006E4CAB" w:rsidRDefault="006E4CAB" w:rsidP="0014773B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6E4CAB">
              <w:rPr>
                <w:rFonts w:ascii="Arial" w:eastAsia="Times New Roman" w:hAnsi="Arial" w:cs="Arial"/>
                <w:sz w:val="16"/>
                <w:szCs w:val="16"/>
              </w:rPr>
              <w:t>Encouraging children to be creative and imaginative with the activity and allowing them</w:t>
            </w:r>
          </w:p>
          <w:p w14:paraId="5819A738" w14:textId="77777777" w:rsidR="006E4CAB" w:rsidRPr="006E4CAB" w:rsidRDefault="006E4CAB" w:rsidP="0014773B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6E4CAB">
              <w:rPr>
                <w:rFonts w:ascii="Arial" w:eastAsia="Times New Roman" w:hAnsi="Arial" w:cs="Arial"/>
                <w:sz w:val="16"/>
                <w:szCs w:val="16"/>
              </w:rPr>
              <w:t xml:space="preserve"> to develop their skills in decision making.</w:t>
            </w:r>
          </w:p>
        </w:tc>
      </w:tr>
      <w:tr w:rsidR="006E4CAB" w:rsidRPr="006E4CAB" w14:paraId="0EB56DB7" w14:textId="77777777" w:rsidTr="0014773B">
        <w:trPr>
          <w:cantSplit/>
          <w:trHeight w:val="283"/>
        </w:trPr>
        <w:tc>
          <w:tcPr>
            <w:tcW w:w="4314" w:type="dxa"/>
            <w:gridSpan w:val="2"/>
          </w:tcPr>
          <w:p w14:paraId="50DB65D0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b/>
                <w:sz w:val="16"/>
                <w:szCs w:val="16"/>
              </w:rPr>
              <w:t xml:space="preserve">Literacy (LNF) </w:t>
            </w:r>
          </w:p>
          <w:p w14:paraId="0BDDAE50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>Writing keywords and phrases in welsh.</w:t>
            </w:r>
          </w:p>
          <w:p w14:paraId="5274ED0E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>Reading and orally understanding welsh keywords and phrases.</w:t>
            </w:r>
          </w:p>
        </w:tc>
        <w:tc>
          <w:tcPr>
            <w:tcW w:w="5991" w:type="dxa"/>
            <w:gridSpan w:val="2"/>
          </w:tcPr>
          <w:p w14:paraId="6AB7228D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 xml:space="preserve">Numeracy (LNF) </w:t>
            </w:r>
          </w:p>
        </w:tc>
      </w:tr>
      <w:tr w:rsidR="006E4CAB" w:rsidRPr="006E4CAB" w14:paraId="573EC17E" w14:textId="77777777" w:rsidTr="0014773B">
        <w:trPr>
          <w:cantSplit/>
          <w:trHeight w:val="494"/>
        </w:trPr>
        <w:tc>
          <w:tcPr>
            <w:tcW w:w="657" w:type="dxa"/>
          </w:tcPr>
          <w:p w14:paraId="613ECDEF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>ICT</w:t>
            </w:r>
          </w:p>
          <w:p w14:paraId="416F3C77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  <w:highlight w:val="green"/>
              </w:rPr>
            </w:pPr>
          </w:p>
        </w:tc>
        <w:tc>
          <w:tcPr>
            <w:tcW w:w="3657" w:type="dxa"/>
          </w:tcPr>
          <w:p w14:paraId="636F779F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b/>
                <w:sz w:val="16"/>
                <w:szCs w:val="16"/>
              </w:rPr>
              <w:t>Thinking</w:t>
            </w:r>
          </w:p>
          <w:p w14:paraId="464CF929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>Developing communication in the welsh language as a second language.</w:t>
            </w:r>
          </w:p>
        </w:tc>
        <w:tc>
          <w:tcPr>
            <w:tcW w:w="962" w:type="dxa"/>
          </w:tcPr>
          <w:p w14:paraId="11FF710A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b/>
                <w:sz w:val="16"/>
                <w:szCs w:val="16"/>
              </w:rPr>
              <w:t>ESDGC</w:t>
            </w:r>
          </w:p>
          <w:p w14:paraId="0FA049A1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</w:rPr>
              <w:t>Identity and culture within the Welsh language</w:t>
            </w:r>
          </w:p>
          <w:p w14:paraId="1335536C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16"/>
                <w:szCs w:val="16"/>
                <w:highlight w:val="green"/>
              </w:rPr>
            </w:pPr>
          </w:p>
        </w:tc>
        <w:tc>
          <w:tcPr>
            <w:tcW w:w="5029" w:type="dxa"/>
          </w:tcPr>
          <w:p w14:paraId="7FCE16F8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b/>
                <w:sz w:val="16"/>
                <w:szCs w:val="16"/>
              </w:rPr>
            </w:pPr>
            <w:r w:rsidRPr="006E4CAB">
              <w:rPr>
                <w:rFonts w:ascii="Times" w:eastAsia="Times New Roman" w:hAnsi="Times" w:cs="Tahoma"/>
                <w:b/>
                <w:sz w:val="16"/>
                <w:szCs w:val="16"/>
              </w:rPr>
              <w:t>YCC</w:t>
            </w:r>
          </w:p>
          <w:p w14:paraId="205425E7" w14:textId="77777777" w:rsidR="006E4CAB" w:rsidRPr="006E4CAB" w:rsidRDefault="006E4CAB" w:rsidP="0014773B">
            <w:pPr>
              <w:spacing w:after="0" w:line="240" w:lineRule="auto"/>
              <w:rPr>
                <w:rFonts w:ascii="Times" w:eastAsia="Times New Roman" w:hAnsi="Times" w:cs="Tahoma"/>
                <w:sz w:val="24"/>
                <w:szCs w:val="24"/>
                <w:highlight w:val="green"/>
              </w:rPr>
            </w:pPr>
            <w:r w:rsidRPr="006E4CAB">
              <w:rPr>
                <w:rFonts w:ascii="Times" w:eastAsia="Times New Roman" w:hAnsi="Times" w:cs="Tahoma"/>
                <w:sz w:val="16"/>
                <w:szCs w:val="16"/>
                <w:highlight w:val="green"/>
              </w:rPr>
              <w:t>Welsh language</w:t>
            </w:r>
            <w:r w:rsidRPr="006E4CAB">
              <w:rPr>
                <w:rFonts w:ascii="Times" w:eastAsia="Times New Roman" w:hAnsi="Times" w:cs="Tahoma"/>
                <w:sz w:val="24"/>
                <w:szCs w:val="24"/>
                <w:highlight w:val="green"/>
              </w:rPr>
              <w:t xml:space="preserve"> </w:t>
            </w:r>
          </w:p>
        </w:tc>
      </w:tr>
    </w:tbl>
    <w:p w14:paraId="1361F546" w14:textId="503802A1" w:rsidR="00770464" w:rsidRDefault="00770464">
      <w:pPr>
        <w:rPr>
          <w:rFonts w:ascii="Times New Roman" w:hAnsi="Times New Roman" w:cs="Times New Roman"/>
          <w:sz w:val="28"/>
          <w:szCs w:val="28"/>
        </w:rPr>
      </w:pPr>
    </w:p>
    <w:p w14:paraId="040CD19C" w14:textId="278F4B2D" w:rsidR="0064626A" w:rsidRDefault="0064626A">
      <w:pPr>
        <w:rPr>
          <w:rFonts w:ascii="Times New Roman" w:hAnsi="Times New Roman" w:cs="Times New Roman"/>
          <w:sz w:val="28"/>
          <w:szCs w:val="28"/>
        </w:rPr>
      </w:pPr>
    </w:p>
    <w:p w14:paraId="3F43C428" w14:textId="77777777" w:rsidR="00F71061" w:rsidRDefault="00F71061">
      <w:pPr>
        <w:rPr>
          <w:rFonts w:ascii="Times New Roman" w:hAnsi="Times New Roman" w:cs="Times New Roman"/>
          <w:sz w:val="28"/>
          <w:szCs w:val="28"/>
        </w:rPr>
      </w:pPr>
    </w:p>
    <w:p w14:paraId="767EE3A0" w14:textId="3865E814" w:rsidR="00F03655" w:rsidRDefault="0064626A" w:rsidP="0064626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64626A">
        <w:rPr>
          <w:rFonts w:ascii="Times New Roman" w:hAnsi="Times New Roman" w:cs="Times New Roman"/>
          <w:b/>
          <w:sz w:val="28"/>
          <w:szCs w:val="28"/>
          <w:u w:val="single"/>
        </w:rPr>
        <w:t>References</w:t>
      </w:r>
    </w:p>
    <w:p w14:paraId="38850A07" w14:textId="77777777" w:rsidR="00906C87" w:rsidRDefault="00906C87" w:rsidP="0064626A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CEF7106" w14:textId="0A6F88D3" w:rsidR="0064626A" w:rsidRDefault="009920E0" w:rsidP="00B923B3">
      <w:pPr>
        <w:rPr>
          <w:rFonts w:ascii="Times New Roman" w:hAnsi="Times New Roman" w:cs="Times New Roman"/>
          <w:sz w:val="28"/>
          <w:szCs w:val="28"/>
        </w:rPr>
      </w:pPr>
      <w:r w:rsidRPr="00B923B3">
        <w:rPr>
          <w:rFonts w:ascii="Times New Roman" w:hAnsi="Times New Roman" w:cs="Times New Roman"/>
          <w:sz w:val="28"/>
          <w:szCs w:val="28"/>
        </w:rPr>
        <w:t>Bandura</w:t>
      </w:r>
      <w:r w:rsidR="00B923B3">
        <w:rPr>
          <w:rFonts w:ascii="Times New Roman" w:hAnsi="Times New Roman" w:cs="Times New Roman"/>
          <w:sz w:val="28"/>
          <w:szCs w:val="28"/>
        </w:rPr>
        <w:t xml:space="preserve">, A. (1976) </w:t>
      </w:r>
      <w:r w:rsidR="00B923B3" w:rsidRPr="00B923B3">
        <w:rPr>
          <w:rFonts w:ascii="Times New Roman" w:hAnsi="Times New Roman" w:cs="Times New Roman"/>
          <w:i/>
          <w:sz w:val="28"/>
          <w:szCs w:val="28"/>
        </w:rPr>
        <w:t>Social Learning Theory</w:t>
      </w:r>
      <w:r w:rsidR="00B923B3">
        <w:rPr>
          <w:rFonts w:ascii="Times New Roman" w:hAnsi="Times New Roman" w:cs="Times New Roman"/>
          <w:i/>
          <w:sz w:val="28"/>
          <w:szCs w:val="28"/>
        </w:rPr>
        <w:t xml:space="preserve">. </w:t>
      </w:r>
      <w:proofErr w:type="spellStart"/>
      <w:r w:rsidR="00B923B3">
        <w:rPr>
          <w:rFonts w:ascii="Times New Roman" w:hAnsi="Times New Roman" w:cs="Times New Roman"/>
          <w:sz w:val="28"/>
          <w:szCs w:val="28"/>
        </w:rPr>
        <w:t>P</w:t>
      </w:r>
      <w:r w:rsidR="00B923B3" w:rsidRPr="00B923B3">
        <w:rPr>
          <w:rFonts w:ascii="Times New Roman" w:hAnsi="Times New Roman" w:cs="Times New Roman"/>
          <w:sz w:val="28"/>
          <w:szCs w:val="28"/>
        </w:rPr>
        <w:t>earsons</w:t>
      </w:r>
      <w:proofErr w:type="spellEnd"/>
    </w:p>
    <w:p w14:paraId="73E0C5D0" w14:textId="62FC9D77" w:rsidR="00EB6719" w:rsidRDefault="00EB6719" w:rsidP="00B923B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Estyn (2018) Annual report on key findings in Wales Welsh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Government;Wales</w:t>
      </w:r>
      <w:proofErr w:type="spellEnd"/>
      <w:proofErr w:type="gramEnd"/>
    </w:p>
    <w:p w14:paraId="1031C9D5" w14:textId="0A01D0BB" w:rsidR="00E44ECA" w:rsidRPr="00B923B3" w:rsidRDefault="00E44ECA" w:rsidP="00B923B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Jones, C. (2016</w:t>
      </w:r>
      <w:r w:rsidRPr="00E44ECA">
        <w:rPr>
          <w:rFonts w:ascii="Times New Roman" w:hAnsi="Times New Roman" w:cs="Times New Roman"/>
          <w:i/>
          <w:sz w:val="28"/>
          <w:szCs w:val="28"/>
        </w:rPr>
        <w:t>) Interview with the first minister.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E44ECA">
        <w:rPr>
          <w:rFonts w:ascii="Times New Roman" w:hAnsi="Times New Roman" w:cs="Times New Roman"/>
          <w:sz w:val="28"/>
          <w:szCs w:val="28"/>
        </w:rPr>
        <w:t>https://www.bbc.co.uk/news/uk-wales-politics-36924562</w:t>
      </w:r>
    </w:p>
    <w:p w14:paraId="08CFF5C9" w14:textId="77777777" w:rsidR="001F3A21" w:rsidRPr="001F3A21" w:rsidRDefault="001F3A21" w:rsidP="001F3A21">
      <w:pPr>
        <w:rPr>
          <w:rFonts w:ascii="Times New Roman" w:hAnsi="Times New Roman" w:cs="Times New Roman"/>
          <w:sz w:val="28"/>
          <w:szCs w:val="28"/>
        </w:rPr>
      </w:pPr>
      <w:r w:rsidRPr="001F3A21">
        <w:rPr>
          <w:rFonts w:ascii="Times New Roman" w:hAnsi="Times New Roman" w:cs="Times New Roman"/>
          <w:sz w:val="28"/>
          <w:szCs w:val="28"/>
          <w:lang w:val="en"/>
        </w:rPr>
        <w:t xml:space="preserve">Pavlov, I. P. (1928). </w:t>
      </w:r>
      <w:r w:rsidRPr="001F3A21">
        <w:rPr>
          <w:rFonts w:ascii="Times New Roman" w:hAnsi="Times New Roman" w:cs="Times New Roman"/>
          <w:i/>
          <w:iCs/>
          <w:sz w:val="28"/>
          <w:szCs w:val="28"/>
          <w:lang w:val="en"/>
        </w:rPr>
        <w:t>Lectures on conditioned reflexes</w:t>
      </w:r>
      <w:r w:rsidRPr="001F3A21">
        <w:rPr>
          <w:rFonts w:ascii="Times New Roman" w:hAnsi="Times New Roman" w:cs="Times New Roman"/>
          <w:sz w:val="28"/>
          <w:szCs w:val="28"/>
          <w:lang w:val="en"/>
        </w:rPr>
        <w:t>. (Translated by W.H. Gantt) London: Allen and Unwin.</w:t>
      </w:r>
    </w:p>
    <w:p w14:paraId="2D14C436" w14:textId="77777777" w:rsidR="0064626A" w:rsidRDefault="0064626A" w:rsidP="0064626A">
      <w:pPr>
        <w:rPr>
          <w:rFonts w:ascii="Times New Roman" w:hAnsi="Times New Roman" w:cs="Times New Roman"/>
          <w:sz w:val="28"/>
          <w:szCs w:val="28"/>
          <w:lang w:val="en"/>
        </w:rPr>
      </w:pPr>
      <w:r w:rsidRPr="0064626A">
        <w:rPr>
          <w:rFonts w:ascii="Times New Roman" w:hAnsi="Times New Roman" w:cs="Times New Roman"/>
          <w:sz w:val="28"/>
          <w:szCs w:val="28"/>
          <w:lang w:val="en"/>
        </w:rPr>
        <w:t xml:space="preserve">Piaget, J. (2013). </w:t>
      </w:r>
      <w:r w:rsidRPr="0064626A">
        <w:rPr>
          <w:rFonts w:ascii="Times New Roman" w:hAnsi="Times New Roman" w:cs="Times New Roman"/>
          <w:i/>
          <w:sz w:val="28"/>
          <w:szCs w:val="28"/>
          <w:lang w:val="en"/>
        </w:rPr>
        <w:t xml:space="preserve">The construction of reality in the child </w:t>
      </w:r>
      <w:r w:rsidRPr="0064626A">
        <w:rPr>
          <w:rFonts w:ascii="Times New Roman" w:hAnsi="Times New Roman" w:cs="Times New Roman"/>
          <w:sz w:val="28"/>
          <w:szCs w:val="28"/>
          <w:lang w:val="en"/>
        </w:rPr>
        <w:t>(Vol. 82). Routledge.</w:t>
      </w:r>
    </w:p>
    <w:p w14:paraId="10B81B32" w14:textId="3B6A27DB" w:rsidR="00B26AF3" w:rsidRDefault="00B26AF3" w:rsidP="0064626A">
      <w:pPr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>Skinner, B</w:t>
      </w:r>
      <w:r w:rsidR="009B5B7D">
        <w:rPr>
          <w:rFonts w:ascii="Times New Roman" w:hAnsi="Times New Roman" w:cs="Times New Roman"/>
          <w:sz w:val="28"/>
          <w:szCs w:val="28"/>
          <w:lang w:val="en"/>
        </w:rPr>
        <w:t>. F. (1988) About Behaviorism. Harvard University</w:t>
      </w:r>
    </w:p>
    <w:p w14:paraId="7287D439" w14:textId="6E9129AD" w:rsidR="009D2CC2" w:rsidRDefault="009D2CC2" w:rsidP="0064626A">
      <w:pPr>
        <w:rPr>
          <w:rFonts w:ascii="Times New Roman" w:hAnsi="Times New Roman" w:cs="Times New Roman"/>
          <w:sz w:val="28"/>
          <w:szCs w:val="28"/>
          <w:lang w:val="en"/>
        </w:rPr>
      </w:pPr>
      <w:r>
        <w:rPr>
          <w:rFonts w:ascii="Times New Roman" w:hAnsi="Times New Roman" w:cs="Times New Roman"/>
          <w:sz w:val="28"/>
          <w:szCs w:val="28"/>
          <w:lang w:val="en"/>
        </w:rPr>
        <w:t xml:space="preserve">Welsh Government (2015) </w:t>
      </w:r>
      <w:r w:rsidRPr="009D2CC2">
        <w:rPr>
          <w:rFonts w:ascii="Times New Roman" w:hAnsi="Times New Roman" w:cs="Times New Roman"/>
          <w:i/>
          <w:sz w:val="28"/>
          <w:szCs w:val="28"/>
          <w:lang w:val="en"/>
        </w:rPr>
        <w:t>Foundation phase Framework</w:t>
      </w:r>
      <w:r>
        <w:rPr>
          <w:rFonts w:ascii="Times New Roman" w:hAnsi="Times New Roman" w:cs="Times New Roman"/>
          <w:sz w:val="28"/>
          <w:szCs w:val="28"/>
          <w:lang w:val="en"/>
        </w:rPr>
        <w:t>. Welsh Government: Wales</w:t>
      </w:r>
    </w:p>
    <w:p w14:paraId="51F8BB0C" w14:textId="440281EA" w:rsidR="000E3759" w:rsidRPr="0064626A" w:rsidRDefault="000E3759" w:rsidP="0064626A">
      <w:pPr>
        <w:rPr>
          <w:rFonts w:ascii="Times New Roman" w:hAnsi="Times New Roman" w:cs="Times New Roman"/>
          <w:sz w:val="28"/>
          <w:szCs w:val="28"/>
        </w:rPr>
      </w:pPr>
      <w:r w:rsidRPr="000E3759">
        <w:rPr>
          <w:rFonts w:ascii="Times New Roman" w:hAnsi="Times New Roman" w:cs="Times New Roman"/>
          <w:sz w:val="28"/>
          <w:szCs w:val="28"/>
        </w:rPr>
        <w:t>Vygotsky, L. (1978). Interaction between learning and development.</w:t>
      </w:r>
      <w:r w:rsidR="00143277">
        <w:rPr>
          <w:rFonts w:ascii="Times New Roman" w:hAnsi="Times New Roman" w:cs="Times New Roman"/>
          <w:sz w:val="28"/>
          <w:szCs w:val="28"/>
        </w:rPr>
        <w:t xml:space="preserve"> </w:t>
      </w:r>
      <w:r w:rsidRPr="000E3759">
        <w:rPr>
          <w:rFonts w:ascii="Times New Roman" w:hAnsi="Times New Roman" w:cs="Times New Roman"/>
          <w:sz w:val="28"/>
          <w:szCs w:val="28"/>
        </w:rPr>
        <w:t>Rea</w:t>
      </w:r>
      <w:bookmarkStart w:id="0" w:name="_GoBack"/>
      <w:bookmarkEnd w:id="0"/>
      <w:r w:rsidRPr="000E3759">
        <w:rPr>
          <w:rFonts w:ascii="Times New Roman" w:hAnsi="Times New Roman" w:cs="Times New Roman"/>
          <w:sz w:val="28"/>
          <w:szCs w:val="28"/>
        </w:rPr>
        <w:t>dings on the development of children, 23(3), 34-41.</w:t>
      </w:r>
    </w:p>
    <w:sectPr w:rsidR="000E3759" w:rsidRPr="006462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655"/>
    <w:rsid w:val="00036F77"/>
    <w:rsid w:val="00074532"/>
    <w:rsid w:val="000E3759"/>
    <w:rsid w:val="00143277"/>
    <w:rsid w:val="0014773B"/>
    <w:rsid w:val="00187D24"/>
    <w:rsid w:val="001F3A21"/>
    <w:rsid w:val="00206C77"/>
    <w:rsid w:val="002379E2"/>
    <w:rsid w:val="002659D0"/>
    <w:rsid w:val="0031069B"/>
    <w:rsid w:val="00366416"/>
    <w:rsid w:val="003959AD"/>
    <w:rsid w:val="003959B8"/>
    <w:rsid w:val="003F71D8"/>
    <w:rsid w:val="0040751E"/>
    <w:rsid w:val="00417D17"/>
    <w:rsid w:val="0042293B"/>
    <w:rsid w:val="00451525"/>
    <w:rsid w:val="0058306C"/>
    <w:rsid w:val="005855CF"/>
    <w:rsid w:val="005A06A0"/>
    <w:rsid w:val="005A65A2"/>
    <w:rsid w:val="005B438F"/>
    <w:rsid w:val="005D24D8"/>
    <w:rsid w:val="00643D1E"/>
    <w:rsid w:val="0064626A"/>
    <w:rsid w:val="006D274F"/>
    <w:rsid w:val="006E4CAB"/>
    <w:rsid w:val="00757AF4"/>
    <w:rsid w:val="00770464"/>
    <w:rsid w:val="00782F42"/>
    <w:rsid w:val="007B4E68"/>
    <w:rsid w:val="007C2489"/>
    <w:rsid w:val="00812F22"/>
    <w:rsid w:val="00831454"/>
    <w:rsid w:val="00865507"/>
    <w:rsid w:val="00906C87"/>
    <w:rsid w:val="009108D9"/>
    <w:rsid w:val="00942359"/>
    <w:rsid w:val="009920E0"/>
    <w:rsid w:val="009B5B7D"/>
    <w:rsid w:val="009C4061"/>
    <w:rsid w:val="009D2CC2"/>
    <w:rsid w:val="009F38F1"/>
    <w:rsid w:val="009F3DE7"/>
    <w:rsid w:val="00A10F2B"/>
    <w:rsid w:val="00A51DE4"/>
    <w:rsid w:val="00A7569A"/>
    <w:rsid w:val="00A768DE"/>
    <w:rsid w:val="00B26AF3"/>
    <w:rsid w:val="00B34C6C"/>
    <w:rsid w:val="00B6317F"/>
    <w:rsid w:val="00B923B3"/>
    <w:rsid w:val="00B96F86"/>
    <w:rsid w:val="00C5510A"/>
    <w:rsid w:val="00C723F7"/>
    <w:rsid w:val="00C75F2A"/>
    <w:rsid w:val="00C93C9F"/>
    <w:rsid w:val="00D00AC4"/>
    <w:rsid w:val="00D11B9E"/>
    <w:rsid w:val="00DD36C9"/>
    <w:rsid w:val="00DE34D9"/>
    <w:rsid w:val="00DE4539"/>
    <w:rsid w:val="00E01F9E"/>
    <w:rsid w:val="00E270BD"/>
    <w:rsid w:val="00E44ECA"/>
    <w:rsid w:val="00E55CC8"/>
    <w:rsid w:val="00E61FEC"/>
    <w:rsid w:val="00E75AB2"/>
    <w:rsid w:val="00EB6719"/>
    <w:rsid w:val="00F03655"/>
    <w:rsid w:val="00F37E7D"/>
    <w:rsid w:val="00F543A5"/>
    <w:rsid w:val="00F54FC7"/>
    <w:rsid w:val="00F6070F"/>
    <w:rsid w:val="00F71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398F0"/>
  <w15:chartTrackingRefBased/>
  <w15:docId w15:val="{76A09A4D-3173-4B23-9EAC-7C56A407B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62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62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37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HO56vT-h5j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5</Pages>
  <Words>1410</Words>
  <Characters>8041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Jenkins (1802093)</dc:creator>
  <cp:keywords/>
  <dc:description/>
  <cp:lastModifiedBy>Natasha Jenkins (1802093)</cp:lastModifiedBy>
  <cp:revision>30</cp:revision>
  <dcterms:created xsi:type="dcterms:W3CDTF">2019-05-06T18:06:00Z</dcterms:created>
  <dcterms:modified xsi:type="dcterms:W3CDTF">2019-05-07T20:34:00Z</dcterms:modified>
</cp:coreProperties>
</file>