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95D15" w14:textId="317E2E0D" w:rsidR="00CD7181" w:rsidRPr="0028346C" w:rsidRDefault="00CD7181" w:rsidP="00CD7181">
      <w:pPr>
        <w:spacing w:line="360" w:lineRule="auto"/>
        <w:jc w:val="center"/>
        <w:rPr>
          <w:rFonts w:ascii="Arial" w:eastAsia="Times New Roman" w:hAnsi="Arial"/>
          <w:b/>
          <w:sz w:val="32"/>
          <w:szCs w:val="32"/>
        </w:rPr>
      </w:pPr>
      <w:r w:rsidRPr="0028346C">
        <w:rPr>
          <w:rFonts w:ascii="Arial" w:eastAsia="Times New Roman" w:hAnsi="Arial"/>
          <w:b/>
          <w:sz w:val="32"/>
          <w:szCs w:val="32"/>
        </w:rPr>
        <w:t xml:space="preserve">Module </w:t>
      </w:r>
      <w:r>
        <w:rPr>
          <w:rFonts w:ascii="Arial" w:eastAsia="Times New Roman" w:hAnsi="Arial"/>
          <w:b/>
          <w:sz w:val="32"/>
          <w:szCs w:val="32"/>
        </w:rPr>
        <w:t>Title</w:t>
      </w:r>
      <w:r w:rsidRPr="0028346C">
        <w:rPr>
          <w:rFonts w:ascii="Arial" w:eastAsia="Times New Roman" w:hAnsi="Arial"/>
          <w:b/>
          <w:sz w:val="32"/>
          <w:szCs w:val="32"/>
        </w:rPr>
        <w:t xml:space="preserve">: </w:t>
      </w:r>
      <w:r w:rsidR="00ED2FBB" w:rsidRPr="00ED2FBB">
        <w:rPr>
          <w:rFonts w:ascii="Arial" w:eastAsia="Times New Roman" w:hAnsi="Arial"/>
          <w:b/>
          <w:sz w:val="32"/>
          <w:szCs w:val="32"/>
        </w:rPr>
        <w:t>Hospitality &amp; Guest Services</w:t>
      </w:r>
    </w:p>
    <w:p w14:paraId="2BA4EA69" w14:textId="61760CD1" w:rsidR="00CD7181" w:rsidRPr="0028346C" w:rsidRDefault="00CD7181" w:rsidP="00CD7181">
      <w:pPr>
        <w:spacing w:line="360" w:lineRule="auto"/>
        <w:jc w:val="center"/>
        <w:rPr>
          <w:rFonts w:ascii="Arial" w:eastAsia="Times New Roman" w:hAnsi="Arial"/>
          <w:b/>
          <w:sz w:val="32"/>
          <w:szCs w:val="32"/>
        </w:rPr>
      </w:pPr>
      <w:r w:rsidRPr="0028346C">
        <w:rPr>
          <w:rFonts w:ascii="Arial" w:eastAsia="Times New Roman" w:hAnsi="Arial"/>
          <w:b/>
          <w:sz w:val="32"/>
          <w:szCs w:val="32"/>
        </w:rPr>
        <w:t xml:space="preserve">Module Code: </w:t>
      </w:r>
      <w:r w:rsidR="00B33E42" w:rsidRPr="00ED2FBB">
        <w:rPr>
          <w:rFonts w:ascii="Arial" w:hAnsi="Arial" w:cs="Arial"/>
          <w:b/>
          <w:bCs/>
          <w:color w:val="1F1F1F"/>
          <w:sz w:val="32"/>
          <w:szCs w:val="32"/>
          <w:shd w:val="clear" w:color="auto" w:fill="FFFFFF"/>
        </w:rPr>
        <w:t>BMIH4003</w:t>
      </w:r>
    </w:p>
    <w:p w14:paraId="70C19AAE" w14:textId="77777777" w:rsidR="00CD7181" w:rsidRPr="0028346C" w:rsidRDefault="00CD7181" w:rsidP="00CD7181">
      <w:pPr>
        <w:spacing w:line="360" w:lineRule="auto"/>
        <w:jc w:val="center"/>
        <w:rPr>
          <w:rFonts w:ascii="Arial" w:eastAsia="Times New Roman" w:hAnsi="Arial"/>
          <w:b/>
          <w:sz w:val="32"/>
          <w:szCs w:val="32"/>
        </w:rPr>
      </w:pPr>
      <w:r w:rsidRPr="0028346C">
        <w:rPr>
          <w:rFonts w:ascii="Arial" w:eastAsia="Times New Roman" w:hAnsi="Arial"/>
          <w:b/>
          <w:sz w:val="32"/>
          <w:szCs w:val="32"/>
        </w:rPr>
        <w:t>Programme Name: BA International Hotel Management</w:t>
      </w:r>
    </w:p>
    <w:p w14:paraId="46A1B114" w14:textId="77777777" w:rsidR="00CD7181" w:rsidRPr="00CD7181" w:rsidRDefault="00CD7181" w:rsidP="00CD7181">
      <w:pPr>
        <w:spacing w:line="360" w:lineRule="auto"/>
        <w:jc w:val="center"/>
        <w:rPr>
          <w:rFonts w:ascii="Arial" w:hAnsi="Arial" w:cs="Arial"/>
          <w:b/>
          <w:bCs/>
          <w:sz w:val="24"/>
          <w:szCs w:val="24"/>
        </w:rPr>
      </w:pPr>
      <w:r w:rsidRPr="00CD7181">
        <w:rPr>
          <w:rFonts w:ascii="Arial" w:hAnsi="Arial" w:cs="Arial"/>
          <w:b/>
          <w:bCs/>
          <w:sz w:val="24"/>
          <w:szCs w:val="24"/>
        </w:rPr>
        <w:t>Assignment Title: Skill Requirements for Service Improvement in Restaurants</w:t>
      </w:r>
    </w:p>
    <w:p w14:paraId="44132FFF" w14:textId="77777777" w:rsidR="00CD7181" w:rsidRPr="00CD7181" w:rsidRDefault="00CD7181" w:rsidP="00CD7181">
      <w:pPr>
        <w:spacing w:line="360" w:lineRule="auto"/>
        <w:jc w:val="center"/>
        <w:rPr>
          <w:rFonts w:ascii="Arial" w:hAnsi="Arial" w:cs="Arial"/>
          <w:b/>
          <w:bCs/>
          <w:sz w:val="24"/>
          <w:szCs w:val="24"/>
        </w:rPr>
      </w:pPr>
      <w:r w:rsidRPr="00CD7181">
        <w:rPr>
          <w:rFonts w:ascii="Arial" w:hAnsi="Arial" w:cs="Arial"/>
          <w:b/>
          <w:bCs/>
          <w:sz w:val="24"/>
          <w:szCs w:val="24"/>
        </w:rPr>
        <w:t>Type: Student Journal</w:t>
      </w:r>
    </w:p>
    <w:p w14:paraId="6A74C256" w14:textId="4A1C5188" w:rsidR="00CD7181" w:rsidRPr="00ED2FBB" w:rsidRDefault="00CD7181" w:rsidP="00CD7181">
      <w:pPr>
        <w:spacing w:line="360" w:lineRule="auto"/>
        <w:rPr>
          <w:rFonts w:ascii="Arial" w:eastAsia="Times New Roman" w:hAnsi="Arial"/>
          <w:b/>
          <w:sz w:val="24"/>
          <w:szCs w:val="24"/>
        </w:rPr>
      </w:pPr>
    </w:p>
    <w:p w14:paraId="1C505428" w14:textId="4FF4D682" w:rsidR="00CD7181" w:rsidRPr="00ED2FBB" w:rsidRDefault="00CD7181" w:rsidP="00CD7181">
      <w:pPr>
        <w:spacing w:line="360" w:lineRule="auto"/>
        <w:jc w:val="center"/>
        <w:rPr>
          <w:rFonts w:ascii="Arial" w:eastAsia="Times New Roman" w:hAnsi="Arial"/>
          <w:bCs/>
          <w:color w:val="1F1F1F"/>
          <w:sz w:val="24"/>
          <w:szCs w:val="24"/>
        </w:rPr>
      </w:pPr>
      <w:r w:rsidRPr="00ED2FBB">
        <w:rPr>
          <w:rFonts w:ascii="Arial" w:eastAsia="Times New Roman" w:hAnsi="Arial"/>
          <w:bCs/>
          <w:sz w:val="24"/>
          <w:szCs w:val="24"/>
        </w:rPr>
        <w:t xml:space="preserve">Student Name: </w:t>
      </w:r>
      <w:r w:rsidRPr="00ED2FBB">
        <w:rPr>
          <w:rFonts w:ascii="Arial" w:eastAsia="Times New Roman" w:hAnsi="Arial"/>
          <w:bCs/>
          <w:color w:val="1F1F1F"/>
          <w:sz w:val="24"/>
          <w:szCs w:val="24"/>
        </w:rPr>
        <w:t>Sabiana Mihaela Oprea</w:t>
      </w:r>
    </w:p>
    <w:p w14:paraId="683696E5" w14:textId="157CA9C6" w:rsidR="00380C0B" w:rsidRPr="00426AF8" w:rsidRDefault="00CD7181" w:rsidP="00426AF8">
      <w:pPr>
        <w:spacing w:line="360" w:lineRule="auto"/>
        <w:jc w:val="center"/>
        <w:rPr>
          <w:rFonts w:ascii="Arial" w:eastAsia="Times New Roman" w:hAnsi="Arial"/>
          <w:bCs/>
          <w:sz w:val="24"/>
          <w:szCs w:val="24"/>
        </w:rPr>
      </w:pPr>
      <w:r w:rsidRPr="00ED2FBB">
        <w:rPr>
          <w:rFonts w:ascii="Arial" w:eastAsia="Times New Roman" w:hAnsi="Arial"/>
          <w:bCs/>
          <w:sz w:val="24"/>
          <w:szCs w:val="24"/>
        </w:rPr>
        <w:t>Student ID:</w:t>
      </w:r>
      <w:r w:rsidR="00B33E42" w:rsidRPr="00ED2FBB">
        <w:rPr>
          <w:rFonts w:ascii="Arial" w:eastAsia="Times New Roman" w:hAnsi="Arial"/>
          <w:bCs/>
          <w:sz w:val="24"/>
          <w:szCs w:val="24"/>
        </w:rPr>
        <w:t>2237673</w:t>
      </w:r>
    </w:p>
    <w:p w14:paraId="51426C92" w14:textId="33A93E10" w:rsidR="00BF1B01" w:rsidRPr="009536A6" w:rsidRDefault="00BF1B01" w:rsidP="009536A6">
      <w:pPr>
        <w:spacing w:line="360" w:lineRule="auto"/>
        <w:rPr>
          <w:rFonts w:ascii="Arial" w:hAnsi="Arial" w:cs="Arial"/>
          <w:sz w:val="24"/>
          <w:szCs w:val="24"/>
        </w:rPr>
      </w:pPr>
    </w:p>
    <w:p w14:paraId="59FCC2F7" w14:textId="0839C4A6" w:rsidR="00E11FFE" w:rsidRPr="009536A6" w:rsidRDefault="00FF479D" w:rsidP="009536A6">
      <w:pPr>
        <w:spacing w:line="360" w:lineRule="auto"/>
        <w:rPr>
          <w:rFonts w:ascii="Arial" w:hAnsi="Arial" w:cs="Arial"/>
          <w:sz w:val="24"/>
          <w:szCs w:val="24"/>
        </w:rPr>
      </w:pPr>
      <w:r w:rsidRPr="009536A6">
        <w:rPr>
          <w:rFonts w:ascii="Arial" w:hAnsi="Arial" w:cs="Arial"/>
          <w:sz w:val="24"/>
          <w:szCs w:val="24"/>
        </w:rPr>
        <w:t xml:space="preserve">In order to identify the skills required for improving service in restaurants, we need to start by looking at the business as a whole and refer to the service quality. High service quality will always result in customer satisfaction, </w:t>
      </w:r>
      <w:r w:rsidR="00F84352" w:rsidRPr="009536A6">
        <w:rPr>
          <w:rFonts w:ascii="Arial" w:hAnsi="Arial" w:cs="Arial"/>
          <w:sz w:val="24"/>
          <w:szCs w:val="24"/>
        </w:rPr>
        <w:t>retention of customers as well as attraction of new ones</w:t>
      </w:r>
      <w:r w:rsidRPr="009536A6">
        <w:rPr>
          <w:rFonts w:ascii="Arial" w:hAnsi="Arial" w:cs="Arial"/>
          <w:sz w:val="24"/>
          <w:szCs w:val="24"/>
        </w:rPr>
        <w:t xml:space="preserve"> and business growth. </w:t>
      </w:r>
      <w:r w:rsidR="0039243B" w:rsidRPr="009536A6">
        <w:rPr>
          <w:rFonts w:ascii="Arial" w:hAnsi="Arial" w:cs="Arial"/>
          <w:sz w:val="24"/>
          <w:szCs w:val="24"/>
        </w:rPr>
        <w:t>Enhancing service</w:t>
      </w:r>
      <w:r w:rsidR="009536A6" w:rsidRPr="009536A6">
        <w:rPr>
          <w:rFonts w:ascii="Arial" w:hAnsi="Arial" w:cs="Arial"/>
          <w:sz w:val="24"/>
          <w:szCs w:val="24"/>
        </w:rPr>
        <w:t xml:space="preserve">, being aware of customers needs and preferences can make the difference between a successful and a failing business.  </w:t>
      </w:r>
    </w:p>
    <w:p w14:paraId="007BE25C" w14:textId="194FFDCA" w:rsidR="00A13135" w:rsidRDefault="00DE1E37" w:rsidP="009536A6">
      <w:pPr>
        <w:spacing w:line="360" w:lineRule="auto"/>
        <w:rPr>
          <w:rFonts w:ascii="Arial" w:hAnsi="Arial" w:cs="Arial"/>
          <w:sz w:val="24"/>
          <w:szCs w:val="24"/>
        </w:rPr>
      </w:pPr>
      <w:r>
        <w:rPr>
          <w:rFonts w:ascii="Arial" w:hAnsi="Arial" w:cs="Arial"/>
          <w:sz w:val="24"/>
          <w:szCs w:val="24"/>
        </w:rPr>
        <w:t>Real life examples</w:t>
      </w:r>
    </w:p>
    <w:p w14:paraId="40936FE1" w14:textId="30E0338B" w:rsidR="009536A6" w:rsidRDefault="00737FE7" w:rsidP="009536A6">
      <w:pPr>
        <w:spacing w:line="360" w:lineRule="auto"/>
        <w:rPr>
          <w:rFonts w:ascii="Arial" w:hAnsi="Arial" w:cs="Arial"/>
          <w:sz w:val="24"/>
          <w:szCs w:val="24"/>
        </w:rPr>
      </w:pPr>
      <w:r>
        <w:rPr>
          <w:rFonts w:ascii="Arial" w:hAnsi="Arial" w:cs="Arial"/>
          <w:sz w:val="24"/>
          <w:szCs w:val="24"/>
        </w:rPr>
        <w:t xml:space="preserve">The chosen restaurants for the current study are </w:t>
      </w:r>
      <w:r w:rsidR="00A13135">
        <w:rPr>
          <w:rFonts w:ascii="Arial" w:hAnsi="Arial" w:cs="Arial"/>
          <w:sz w:val="24"/>
          <w:szCs w:val="24"/>
        </w:rPr>
        <w:t xml:space="preserve">“Ask Italian” and “Five Guys”. “Ask Italian” is a casual dinning restaurant using waiter service while “Five Guys” is fast-casual restaurant </w:t>
      </w:r>
      <w:r w:rsidR="00BD0561">
        <w:rPr>
          <w:rFonts w:ascii="Arial" w:hAnsi="Arial" w:cs="Arial"/>
          <w:sz w:val="24"/>
          <w:szCs w:val="24"/>
        </w:rPr>
        <w:t xml:space="preserve">using counter service method. The job role for research will be shift manager </w:t>
      </w:r>
      <w:r w:rsidR="00DE1E37">
        <w:rPr>
          <w:rFonts w:ascii="Arial" w:hAnsi="Arial" w:cs="Arial"/>
          <w:sz w:val="24"/>
          <w:szCs w:val="24"/>
        </w:rPr>
        <w:t>(manager</w:t>
      </w:r>
      <w:r w:rsidR="00BD0561">
        <w:rPr>
          <w:rFonts w:ascii="Arial" w:hAnsi="Arial" w:cs="Arial"/>
          <w:sz w:val="24"/>
          <w:szCs w:val="24"/>
        </w:rPr>
        <w:t xml:space="preserve"> on-duty – </w:t>
      </w:r>
      <w:r w:rsidR="00DE1E37">
        <w:rPr>
          <w:rFonts w:ascii="Arial" w:hAnsi="Arial" w:cs="Arial"/>
          <w:sz w:val="24"/>
          <w:szCs w:val="24"/>
        </w:rPr>
        <w:t>description</w:t>
      </w:r>
      <w:r w:rsidR="00BD0561">
        <w:rPr>
          <w:rFonts w:ascii="Arial" w:hAnsi="Arial" w:cs="Arial"/>
          <w:sz w:val="24"/>
          <w:szCs w:val="24"/>
        </w:rPr>
        <w:t xml:space="preserve"> for </w:t>
      </w:r>
      <w:r w:rsidR="00DE1E37">
        <w:rPr>
          <w:rFonts w:ascii="Arial" w:hAnsi="Arial" w:cs="Arial"/>
          <w:sz w:val="24"/>
          <w:szCs w:val="24"/>
        </w:rPr>
        <w:t>“Ask</w:t>
      </w:r>
      <w:r w:rsidR="00BD0561">
        <w:rPr>
          <w:rFonts w:ascii="Arial" w:hAnsi="Arial" w:cs="Arial"/>
          <w:sz w:val="24"/>
          <w:szCs w:val="24"/>
        </w:rPr>
        <w:t xml:space="preserve"> Italian”</w:t>
      </w:r>
      <w:r w:rsidR="00DE1E37">
        <w:rPr>
          <w:rFonts w:ascii="Arial" w:hAnsi="Arial" w:cs="Arial"/>
          <w:sz w:val="24"/>
          <w:szCs w:val="24"/>
        </w:rPr>
        <w:t>). A shift manger in a restaurant is required to supervise the staff performance and ensure the delivery of services at an optimal quality.</w:t>
      </w:r>
      <w:r w:rsidR="00AB1AA1">
        <w:rPr>
          <w:rFonts w:ascii="Arial" w:hAnsi="Arial" w:cs="Arial"/>
          <w:sz w:val="24"/>
          <w:szCs w:val="24"/>
        </w:rPr>
        <w:t xml:space="preserve"> However: </w:t>
      </w:r>
      <w:r w:rsidR="00AB1AA1" w:rsidRPr="00AB1AA1">
        <w:rPr>
          <w:rFonts w:ascii="Arial" w:hAnsi="Arial" w:cs="Arial"/>
          <w:sz w:val="24"/>
          <w:szCs w:val="24"/>
        </w:rPr>
        <w:t>The employee portfolio within the hospitality sector is diverse in nature and requires engagement from distinct levels, (Cousins, 2020).</w:t>
      </w:r>
    </w:p>
    <w:p w14:paraId="22EE3D8B" w14:textId="6F8DBBF4" w:rsidR="000C1957" w:rsidRDefault="000C1957" w:rsidP="00DE1E37">
      <w:pPr>
        <w:spacing w:line="360" w:lineRule="auto"/>
        <w:rPr>
          <w:rFonts w:ascii="Arial" w:hAnsi="Arial" w:cs="Arial"/>
          <w:sz w:val="24"/>
          <w:szCs w:val="24"/>
        </w:rPr>
      </w:pPr>
      <w:r w:rsidRPr="00DE1E37">
        <w:rPr>
          <w:rFonts w:ascii="Arial" w:hAnsi="Arial" w:cs="Arial"/>
          <w:sz w:val="24"/>
          <w:szCs w:val="24"/>
        </w:rPr>
        <w:t>Identification of Key Skills for the role</w:t>
      </w:r>
    </w:p>
    <w:p w14:paraId="2B708278" w14:textId="65FD9BCF" w:rsidR="00A52CC2" w:rsidRDefault="00A52CC2" w:rsidP="00DE1E37">
      <w:pPr>
        <w:spacing w:line="360" w:lineRule="auto"/>
        <w:rPr>
          <w:rFonts w:ascii="Arial" w:hAnsi="Arial" w:cs="Arial"/>
          <w:sz w:val="24"/>
          <w:szCs w:val="24"/>
        </w:rPr>
      </w:pPr>
      <w:r w:rsidRPr="00A52CC2">
        <w:rPr>
          <w:rFonts w:ascii="Arial" w:hAnsi="Arial" w:cs="Arial"/>
          <w:sz w:val="24"/>
          <w:szCs w:val="24"/>
        </w:rPr>
        <w:t>As opined by Johnston, (2012), the service manager's skill portfolio demonstrates the way they vary with the type of service provided by the restaurant</w:t>
      </w:r>
      <w:r>
        <w:rPr>
          <w:rFonts w:ascii="Arial" w:hAnsi="Arial" w:cs="Arial"/>
          <w:sz w:val="24"/>
          <w:szCs w:val="24"/>
        </w:rPr>
        <w:t xml:space="preserve">. Regardless of the type of service provided communication, time management and product </w:t>
      </w:r>
      <w:r>
        <w:rPr>
          <w:rFonts w:ascii="Arial" w:hAnsi="Arial" w:cs="Arial"/>
          <w:sz w:val="24"/>
          <w:szCs w:val="24"/>
        </w:rPr>
        <w:lastRenderedPageBreak/>
        <w:t xml:space="preserve">knowledge are key skills for a manager. Other skills required are problem solving, </w:t>
      </w:r>
      <w:r w:rsidR="00A15A8F">
        <w:rPr>
          <w:rFonts w:ascii="Arial" w:hAnsi="Arial" w:cs="Arial"/>
          <w:sz w:val="24"/>
          <w:szCs w:val="24"/>
        </w:rPr>
        <w:t>and</w:t>
      </w:r>
      <w:r>
        <w:rPr>
          <w:rFonts w:ascii="Arial" w:hAnsi="Arial" w:cs="Arial"/>
          <w:sz w:val="24"/>
          <w:szCs w:val="24"/>
        </w:rPr>
        <w:t xml:space="preserve"> leadership.</w:t>
      </w:r>
    </w:p>
    <w:p w14:paraId="0EA79F4E" w14:textId="26A98D8D" w:rsidR="00A52CC2" w:rsidRDefault="00A52CC2" w:rsidP="00DE1E37">
      <w:pPr>
        <w:spacing w:line="360" w:lineRule="auto"/>
        <w:rPr>
          <w:rFonts w:ascii="Arial" w:hAnsi="Arial" w:cs="Arial"/>
          <w:sz w:val="24"/>
          <w:szCs w:val="24"/>
        </w:rPr>
      </w:pPr>
      <w:r>
        <w:rPr>
          <w:rFonts w:ascii="Arial" w:hAnsi="Arial" w:cs="Arial"/>
          <w:sz w:val="24"/>
          <w:szCs w:val="24"/>
        </w:rPr>
        <w:t>Product knowledge is a key skill for a shift manager role regardless of the type of service offered by the restaurant</w:t>
      </w:r>
      <w:r w:rsidR="000C1957">
        <w:rPr>
          <w:rFonts w:ascii="Arial" w:hAnsi="Arial" w:cs="Arial"/>
          <w:sz w:val="24"/>
          <w:szCs w:val="24"/>
        </w:rPr>
        <w:t xml:space="preserve">. It demonstrates professionalism to the clients and will be used as training for new staff members. </w:t>
      </w:r>
    </w:p>
    <w:p w14:paraId="51A81CD5" w14:textId="7FDC5902" w:rsidR="000C1957" w:rsidRDefault="000C1957" w:rsidP="00DE1E37">
      <w:pPr>
        <w:spacing w:line="360" w:lineRule="auto"/>
        <w:rPr>
          <w:rFonts w:ascii="Arial" w:hAnsi="Arial" w:cs="Arial"/>
          <w:sz w:val="24"/>
          <w:szCs w:val="24"/>
        </w:rPr>
      </w:pPr>
      <w:r>
        <w:rPr>
          <w:rFonts w:ascii="Arial" w:hAnsi="Arial" w:cs="Arial"/>
          <w:sz w:val="24"/>
          <w:szCs w:val="24"/>
        </w:rPr>
        <w:t>Effective communication is</w:t>
      </w:r>
      <w:r w:rsidR="00416F71">
        <w:rPr>
          <w:rFonts w:ascii="Arial" w:hAnsi="Arial" w:cs="Arial"/>
          <w:sz w:val="24"/>
          <w:szCs w:val="24"/>
        </w:rPr>
        <w:t xml:space="preserve"> another skill</w:t>
      </w:r>
      <w:r>
        <w:rPr>
          <w:rFonts w:ascii="Arial" w:hAnsi="Arial" w:cs="Arial"/>
          <w:sz w:val="24"/>
          <w:szCs w:val="24"/>
        </w:rPr>
        <w:t xml:space="preserve"> required regardless </w:t>
      </w:r>
      <w:r w:rsidR="006661BF">
        <w:rPr>
          <w:rFonts w:ascii="Arial" w:hAnsi="Arial" w:cs="Arial"/>
          <w:sz w:val="24"/>
          <w:szCs w:val="24"/>
        </w:rPr>
        <w:t>of the type of service. While “5 Guys” shift managers will get involved at the same level in customer and staff communication, “Ask Italian” shift manager communication will be done mainly with the crew team.</w:t>
      </w:r>
    </w:p>
    <w:p w14:paraId="434FABBF" w14:textId="3231644E" w:rsidR="006661BF" w:rsidRDefault="006661BF" w:rsidP="00DE1E37">
      <w:pPr>
        <w:spacing w:line="360" w:lineRule="auto"/>
        <w:rPr>
          <w:rFonts w:ascii="Arial" w:hAnsi="Arial" w:cs="Arial"/>
          <w:sz w:val="24"/>
          <w:szCs w:val="24"/>
        </w:rPr>
      </w:pPr>
      <w:r>
        <w:rPr>
          <w:rFonts w:ascii="Arial" w:hAnsi="Arial" w:cs="Arial"/>
          <w:sz w:val="24"/>
          <w:szCs w:val="24"/>
        </w:rPr>
        <w:t xml:space="preserve">Time management skill is required not only for self-management, but also for the crew time manage. “5 Guys” shift manager </w:t>
      </w:r>
      <w:r w:rsidR="00380C0B" w:rsidRPr="00380C0B">
        <w:rPr>
          <w:rFonts w:ascii="Arial" w:hAnsi="Arial" w:cs="Arial"/>
          <w:sz w:val="24"/>
          <w:szCs w:val="24"/>
        </w:rPr>
        <w:t>is trained to perform all of the duties performed by the Crew Members</w:t>
      </w:r>
      <w:r w:rsidR="00380C0B">
        <w:rPr>
          <w:rFonts w:ascii="Arial" w:hAnsi="Arial" w:cs="Arial"/>
          <w:sz w:val="24"/>
          <w:szCs w:val="24"/>
        </w:rPr>
        <w:t xml:space="preserve"> and “Ask Italian” involvement is given by training and supporting the team.</w:t>
      </w:r>
    </w:p>
    <w:p w14:paraId="66996500" w14:textId="644CE2A5" w:rsidR="00380C0B" w:rsidRDefault="00380C0B" w:rsidP="00DE1E37">
      <w:pPr>
        <w:spacing w:line="360" w:lineRule="auto"/>
        <w:rPr>
          <w:rFonts w:ascii="Arial" w:hAnsi="Arial" w:cs="Arial"/>
          <w:sz w:val="24"/>
          <w:szCs w:val="24"/>
        </w:rPr>
      </w:pPr>
      <w:r>
        <w:rPr>
          <w:rFonts w:ascii="Arial" w:hAnsi="Arial" w:cs="Arial"/>
          <w:sz w:val="24"/>
          <w:szCs w:val="24"/>
        </w:rPr>
        <w:t>Problem solving skills</w:t>
      </w:r>
      <w:r w:rsidR="00A15A8F">
        <w:rPr>
          <w:rFonts w:ascii="Arial" w:hAnsi="Arial" w:cs="Arial"/>
          <w:sz w:val="24"/>
          <w:szCs w:val="24"/>
        </w:rPr>
        <w:t>, decision making, fast thinking is required at “Ask Italian” during interactions with staff and customers. “5 Guys” shift manager will need to apply same skill for the restaurant maintenance as well.</w:t>
      </w:r>
    </w:p>
    <w:p w14:paraId="749FB545" w14:textId="471141DB" w:rsidR="00A15A8F" w:rsidRDefault="00A15A8F" w:rsidP="00DE1E37">
      <w:pPr>
        <w:spacing w:line="360" w:lineRule="auto"/>
        <w:rPr>
          <w:rFonts w:ascii="Arial" w:hAnsi="Arial" w:cs="Arial"/>
          <w:sz w:val="24"/>
          <w:szCs w:val="24"/>
        </w:rPr>
      </w:pPr>
      <w:r>
        <w:rPr>
          <w:rFonts w:ascii="Arial" w:hAnsi="Arial" w:cs="Arial"/>
          <w:sz w:val="24"/>
          <w:szCs w:val="24"/>
        </w:rPr>
        <w:t>Leadership skills are required by both restaurants and “lead by example” is a must for each role.</w:t>
      </w:r>
    </w:p>
    <w:p w14:paraId="7C18543C" w14:textId="47CA95E0" w:rsidR="00A15A8F" w:rsidRDefault="00A15A8F" w:rsidP="00DE1E37">
      <w:pPr>
        <w:spacing w:line="360" w:lineRule="auto"/>
        <w:rPr>
          <w:rFonts w:ascii="Arial" w:hAnsi="Arial" w:cs="Arial"/>
          <w:sz w:val="24"/>
          <w:szCs w:val="24"/>
        </w:rPr>
      </w:pPr>
      <w:r>
        <w:rPr>
          <w:rFonts w:ascii="Arial" w:hAnsi="Arial" w:cs="Arial"/>
          <w:sz w:val="24"/>
          <w:szCs w:val="24"/>
        </w:rPr>
        <w:t>Skill development strategies</w:t>
      </w:r>
    </w:p>
    <w:p w14:paraId="0D41B27B" w14:textId="1421E3A2" w:rsidR="00630DDF" w:rsidRDefault="001E7935" w:rsidP="00DE1E37">
      <w:pPr>
        <w:spacing w:line="360" w:lineRule="auto"/>
        <w:rPr>
          <w:rFonts w:ascii="Arial" w:hAnsi="Arial" w:cs="Arial"/>
          <w:sz w:val="24"/>
          <w:szCs w:val="24"/>
        </w:rPr>
      </w:pPr>
      <w:r>
        <w:rPr>
          <w:rFonts w:ascii="Arial" w:hAnsi="Arial" w:cs="Arial"/>
          <w:sz w:val="24"/>
          <w:szCs w:val="24"/>
        </w:rPr>
        <w:t>Prior moving to development strategies the training needs must be identified and followed.</w:t>
      </w:r>
      <w:r w:rsidR="006C71C3">
        <w:rPr>
          <w:rFonts w:ascii="Arial" w:hAnsi="Arial" w:cs="Arial"/>
          <w:sz w:val="24"/>
          <w:szCs w:val="24"/>
        </w:rPr>
        <w:t xml:space="preserve"> The importance </w:t>
      </w:r>
      <w:r w:rsidR="00630DDF">
        <w:rPr>
          <w:rFonts w:ascii="Arial" w:hAnsi="Arial" w:cs="Arial"/>
          <w:sz w:val="24"/>
          <w:szCs w:val="24"/>
        </w:rPr>
        <w:t xml:space="preserve">and understanding </w:t>
      </w:r>
      <w:r w:rsidR="006C71C3">
        <w:rPr>
          <w:rFonts w:ascii="Arial" w:hAnsi="Arial" w:cs="Arial"/>
          <w:sz w:val="24"/>
          <w:szCs w:val="24"/>
        </w:rPr>
        <w:t>of the development</w:t>
      </w:r>
      <w:r w:rsidR="00630DDF">
        <w:rPr>
          <w:rFonts w:ascii="Arial" w:hAnsi="Arial" w:cs="Arial"/>
          <w:sz w:val="24"/>
          <w:szCs w:val="24"/>
        </w:rPr>
        <w:t xml:space="preserve"> need</w:t>
      </w:r>
      <w:r w:rsidR="006C71C3">
        <w:rPr>
          <w:rFonts w:ascii="Arial" w:hAnsi="Arial" w:cs="Arial"/>
          <w:sz w:val="24"/>
          <w:szCs w:val="24"/>
        </w:rPr>
        <w:t xml:space="preserve"> must be shared with </w:t>
      </w:r>
      <w:r w:rsidR="00630DDF">
        <w:rPr>
          <w:rFonts w:ascii="Arial" w:hAnsi="Arial" w:cs="Arial"/>
          <w:sz w:val="24"/>
          <w:szCs w:val="24"/>
        </w:rPr>
        <w:t>individuals</w:t>
      </w:r>
      <w:r w:rsidR="00C90A72">
        <w:rPr>
          <w:rFonts w:ascii="Arial" w:hAnsi="Arial" w:cs="Arial"/>
          <w:sz w:val="24"/>
          <w:szCs w:val="24"/>
        </w:rPr>
        <w:t xml:space="preserve"> and the skill development must be aligned to the goals and objectives of the business.</w:t>
      </w:r>
    </w:p>
    <w:p w14:paraId="73268D33" w14:textId="7CC8F45C" w:rsidR="00C90A72" w:rsidRDefault="00C90A72" w:rsidP="00DE1E37">
      <w:pPr>
        <w:spacing w:line="360" w:lineRule="auto"/>
        <w:rPr>
          <w:rFonts w:ascii="Arial" w:hAnsi="Arial" w:cs="Arial"/>
          <w:sz w:val="24"/>
          <w:szCs w:val="24"/>
        </w:rPr>
      </w:pPr>
      <w:r>
        <w:rPr>
          <w:rFonts w:ascii="Arial" w:hAnsi="Arial" w:cs="Arial"/>
          <w:sz w:val="24"/>
          <w:szCs w:val="24"/>
        </w:rPr>
        <w:t>Once the needs were identified the next step is preparing training materials that are suitable for different learning styles. On-line trainings, videos, handbooks should be available for the trainee.</w:t>
      </w:r>
    </w:p>
    <w:p w14:paraId="70A86CBA" w14:textId="77777777" w:rsidR="001027C0" w:rsidRDefault="00C90A72" w:rsidP="00DE1E37">
      <w:pPr>
        <w:spacing w:line="360" w:lineRule="auto"/>
        <w:rPr>
          <w:rFonts w:ascii="Arial" w:hAnsi="Arial" w:cs="Arial"/>
          <w:sz w:val="24"/>
          <w:szCs w:val="24"/>
        </w:rPr>
      </w:pPr>
      <w:r>
        <w:rPr>
          <w:rFonts w:ascii="Arial" w:hAnsi="Arial" w:cs="Arial"/>
          <w:sz w:val="24"/>
          <w:szCs w:val="24"/>
        </w:rPr>
        <w:t xml:space="preserve">During delivering the training mentoring and shadowing along with face to face and self-learning timings will lead to a successful understanding. </w:t>
      </w:r>
      <w:r w:rsidR="002B769D">
        <w:rPr>
          <w:rFonts w:ascii="Arial" w:hAnsi="Arial" w:cs="Arial"/>
          <w:sz w:val="24"/>
          <w:szCs w:val="24"/>
        </w:rPr>
        <w:t xml:space="preserve">Timing of the training, cost and accessibility should be taken into consideration during delivery of training. </w:t>
      </w:r>
      <w:r w:rsidR="002B769D">
        <w:rPr>
          <w:rFonts w:ascii="Arial" w:hAnsi="Arial" w:cs="Arial"/>
          <w:sz w:val="24"/>
          <w:szCs w:val="24"/>
        </w:rPr>
        <w:lastRenderedPageBreak/>
        <w:t xml:space="preserve">Feedback and continuity through one to one meeting, surveys will provide the opportunity of knowledge check. </w:t>
      </w:r>
    </w:p>
    <w:p w14:paraId="17AC7F0E" w14:textId="1244B38A" w:rsidR="002B769D" w:rsidRDefault="00600E85" w:rsidP="00DE1E37">
      <w:pPr>
        <w:spacing w:line="360" w:lineRule="auto"/>
        <w:rPr>
          <w:rFonts w:ascii="Arial" w:hAnsi="Arial" w:cs="Arial"/>
          <w:sz w:val="24"/>
          <w:szCs w:val="24"/>
        </w:rPr>
      </w:pPr>
      <w:r>
        <w:rPr>
          <w:rFonts w:ascii="Arial" w:hAnsi="Arial" w:cs="Arial"/>
          <w:sz w:val="24"/>
          <w:szCs w:val="24"/>
        </w:rPr>
        <w:t>The business involvement into trainings for skill development will create a supportive environment leading to innovation and collaboration. In a fast peace industry being innovative is critical. Collaboration is key for a positive working environment and is building an effective team.</w:t>
      </w:r>
    </w:p>
    <w:p w14:paraId="753A7F84" w14:textId="7C263B00" w:rsidR="00600E85" w:rsidRPr="001027C0" w:rsidRDefault="00600E85" w:rsidP="001027C0">
      <w:r w:rsidRPr="00600E85">
        <w:rPr>
          <w:rFonts w:ascii="Arial" w:hAnsi="Arial" w:cs="Arial"/>
          <w:sz w:val="24"/>
          <w:szCs w:val="24"/>
        </w:rPr>
        <w:t>Challenges and Solutions</w:t>
      </w:r>
      <w:r w:rsidR="004318CA" w:rsidRPr="004318CA">
        <w:t xml:space="preserve"> </w:t>
      </w:r>
    </w:p>
    <w:p w14:paraId="2143A776" w14:textId="2E5CF656" w:rsidR="00A15A8F" w:rsidRDefault="004318CA" w:rsidP="00DE1E37">
      <w:pPr>
        <w:spacing w:line="360" w:lineRule="auto"/>
        <w:rPr>
          <w:rFonts w:ascii="Arial" w:hAnsi="Arial" w:cs="Arial"/>
          <w:sz w:val="24"/>
          <w:szCs w:val="24"/>
        </w:rPr>
      </w:pPr>
      <w:r>
        <w:rPr>
          <w:rFonts w:ascii="Arial" w:hAnsi="Arial" w:cs="Arial"/>
          <w:sz w:val="24"/>
          <w:szCs w:val="24"/>
        </w:rPr>
        <w:t>The business can face challenges while trying to provide the needed training for skills development.</w:t>
      </w:r>
    </w:p>
    <w:p w14:paraId="67993A9E" w14:textId="185256A2" w:rsidR="004318CA" w:rsidRDefault="004318CA" w:rsidP="00DE1E37">
      <w:pPr>
        <w:spacing w:line="360" w:lineRule="auto"/>
        <w:rPr>
          <w:rFonts w:ascii="Arial" w:hAnsi="Arial" w:cs="Arial"/>
          <w:sz w:val="24"/>
          <w:szCs w:val="24"/>
        </w:rPr>
      </w:pPr>
      <w:r>
        <w:rPr>
          <w:rFonts w:ascii="Arial" w:hAnsi="Arial" w:cs="Arial"/>
          <w:sz w:val="24"/>
          <w:szCs w:val="24"/>
        </w:rPr>
        <w:t xml:space="preserve">The most common challenge is the resistance </w:t>
      </w:r>
      <w:r w:rsidR="001027C0">
        <w:rPr>
          <w:rFonts w:ascii="Arial" w:hAnsi="Arial" w:cs="Arial"/>
          <w:sz w:val="24"/>
          <w:szCs w:val="24"/>
        </w:rPr>
        <w:t>of staff</w:t>
      </w:r>
      <w:r>
        <w:rPr>
          <w:rFonts w:ascii="Arial" w:hAnsi="Arial" w:cs="Arial"/>
          <w:sz w:val="24"/>
          <w:szCs w:val="24"/>
        </w:rPr>
        <w:t>, the resistance to unknown</w:t>
      </w:r>
      <w:r w:rsidR="001027C0">
        <w:rPr>
          <w:rFonts w:ascii="Arial" w:hAnsi="Arial" w:cs="Arial"/>
          <w:sz w:val="24"/>
          <w:szCs w:val="24"/>
        </w:rPr>
        <w:t>. A clear communication of the objective and need will reduce the resistance and decrease the level of stress.</w:t>
      </w:r>
    </w:p>
    <w:p w14:paraId="68CE9B6B" w14:textId="214FD083" w:rsidR="001027C0" w:rsidRDefault="009571A6" w:rsidP="00DE1E37">
      <w:pPr>
        <w:spacing w:line="360" w:lineRule="auto"/>
        <w:rPr>
          <w:rFonts w:ascii="Arial" w:hAnsi="Arial" w:cs="Arial"/>
          <w:sz w:val="24"/>
          <w:szCs w:val="24"/>
        </w:rPr>
      </w:pPr>
      <w:r>
        <w:rPr>
          <w:rFonts w:ascii="Arial" w:hAnsi="Arial" w:cs="Arial"/>
          <w:sz w:val="24"/>
          <w:szCs w:val="24"/>
        </w:rPr>
        <w:t>Lack of specific training tools can limit the ability to develop skills. Providing the correct training tools and deep diving into preparing needed useful tools prior developing training would be the solution.</w:t>
      </w:r>
    </w:p>
    <w:p w14:paraId="44CD50CF" w14:textId="77DA606A" w:rsidR="000C1957" w:rsidRDefault="009571A6" w:rsidP="00DE1E37">
      <w:pPr>
        <w:spacing w:line="360" w:lineRule="auto"/>
        <w:rPr>
          <w:rFonts w:ascii="Arial" w:hAnsi="Arial" w:cs="Arial"/>
          <w:sz w:val="24"/>
          <w:szCs w:val="24"/>
        </w:rPr>
      </w:pPr>
      <w:r>
        <w:rPr>
          <w:rFonts w:ascii="Arial" w:hAnsi="Arial" w:cs="Arial"/>
          <w:sz w:val="24"/>
          <w:szCs w:val="24"/>
        </w:rPr>
        <w:t xml:space="preserve">Learning distractions and having a hard time finding a suitable learning environment is another challenge that staff may face. In order to avoid distractions, training must be conducted inside working hours off-task in a safe, </w:t>
      </w:r>
      <w:r w:rsidR="00AE7C7A">
        <w:rPr>
          <w:rFonts w:ascii="Arial" w:hAnsi="Arial" w:cs="Arial"/>
          <w:sz w:val="24"/>
          <w:szCs w:val="24"/>
        </w:rPr>
        <w:t>comfortable area.</w:t>
      </w:r>
      <w:r>
        <w:rPr>
          <w:rFonts w:ascii="Arial" w:hAnsi="Arial" w:cs="Arial"/>
          <w:sz w:val="24"/>
          <w:szCs w:val="24"/>
        </w:rPr>
        <w:t xml:space="preserve"> </w:t>
      </w:r>
    </w:p>
    <w:p w14:paraId="46566490" w14:textId="0AB870D2" w:rsidR="000C1957" w:rsidRDefault="008E7F52" w:rsidP="00DE1E37">
      <w:pPr>
        <w:spacing w:line="360" w:lineRule="auto"/>
        <w:rPr>
          <w:rFonts w:ascii="Arial" w:hAnsi="Arial" w:cs="Arial"/>
          <w:sz w:val="24"/>
          <w:szCs w:val="24"/>
        </w:rPr>
      </w:pPr>
      <w:r>
        <w:rPr>
          <w:rFonts w:ascii="Arial" w:hAnsi="Arial" w:cs="Arial"/>
          <w:sz w:val="24"/>
          <w:szCs w:val="24"/>
        </w:rPr>
        <w:t>Conclusion</w:t>
      </w:r>
    </w:p>
    <w:p w14:paraId="663B4B0C" w14:textId="2BC7C4AF" w:rsidR="00AB1AA1" w:rsidRDefault="00AE7C7A" w:rsidP="00DE1E37">
      <w:pPr>
        <w:spacing w:line="360" w:lineRule="auto"/>
        <w:rPr>
          <w:rFonts w:ascii="Arial" w:hAnsi="Arial" w:cs="Arial"/>
          <w:sz w:val="24"/>
          <w:szCs w:val="24"/>
        </w:rPr>
      </w:pPr>
      <w:r w:rsidRPr="00AE7C7A">
        <w:rPr>
          <w:rFonts w:ascii="Arial" w:hAnsi="Arial" w:cs="Arial"/>
          <w:sz w:val="24"/>
          <w:szCs w:val="24"/>
        </w:rPr>
        <w:t>Success is about nurturing and develop skills. Service managers are required to depict the use of prevalent skills in accordance with their inherent skills, (</w:t>
      </w:r>
      <w:proofErr w:type="spellStart"/>
      <w:r w:rsidRPr="00AE7C7A">
        <w:rPr>
          <w:rFonts w:ascii="Arial" w:hAnsi="Arial" w:cs="Arial"/>
          <w:sz w:val="24"/>
          <w:szCs w:val="24"/>
        </w:rPr>
        <w:t>Motarjemi</w:t>
      </w:r>
      <w:proofErr w:type="spellEnd"/>
      <w:r w:rsidRPr="00AE7C7A">
        <w:rPr>
          <w:rFonts w:ascii="Arial" w:hAnsi="Arial" w:cs="Arial"/>
          <w:sz w:val="24"/>
          <w:szCs w:val="24"/>
        </w:rPr>
        <w:t xml:space="preserve"> and </w:t>
      </w:r>
      <w:proofErr w:type="spellStart"/>
      <w:r w:rsidRPr="00AE7C7A">
        <w:rPr>
          <w:rFonts w:ascii="Arial" w:hAnsi="Arial" w:cs="Arial"/>
          <w:sz w:val="24"/>
          <w:szCs w:val="24"/>
        </w:rPr>
        <w:t>Lelieveld</w:t>
      </w:r>
      <w:proofErr w:type="spellEnd"/>
      <w:r w:rsidRPr="00AE7C7A">
        <w:rPr>
          <w:rFonts w:ascii="Arial" w:hAnsi="Arial" w:cs="Arial"/>
          <w:sz w:val="24"/>
          <w:szCs w:val="24"/>
        </w:rPr>
        <w:t>, 2014).</w:t>
      </w:r>
      <w:r>
        <w:rPr>
          <w:rFonts w:ascii="Arial" w:hAnsi="Arial" w:cs="Arial"/>
          <w:sz w:val="24"/>
          <w:szCs w:val="24"/>
        </w:rPr>
        <w:t xml:space="preserve"> The restaurant managers need to have the knowledge and skills to deliver a good service to the customers. New skills and developed skills will lead </w:t>
      </w:r>
      <w:r w:rsidR="003A55DA">
        <w:rPr>
          <w:rFonts w:ascii="Arial" w:hAnsi="Arial" w:cs="Arial"/>
          <w:sz w:val="24"/>
          <w:szCs w:val="24"/>
        </w:rPr>
        <w:t>to improved performance and increased confidence. For the worker the main gain will be job satisfaction while the business will see a growth due to improved customer service</w:t>
      </w:r>
    </w:p>
    <w:p w14:paraId="1C9ED5BC" w14:textId="77777777" w:rsidR="00AB1AA1" w:rsidRDefault="00AB1AA1" w:rsidP="00DE1E37">
      <w:pPr>
        <w:spacing w:line="360" w:lineRule="auto"/>
        <w:rPr>
          <w:rFonts w:ascii="Arial" w:hAnsi="Arial" w:cs="Arial"/>
          <w:sz w:val="24"/>
          <w:szCs w:val="24"/>
        </w:rPr>
      </w:pPr>
    </w:p>
    <w:p w14:paraId="4A1B66AF" w14:textId="77777777" w:rsidR="00AB1AA1" w:rsidRPr="00DE1E37" w:rsidRDefault="00AB1AA1" w:rsidP="00DE1E37">
      <w:pPr>
        <w:spacing w:line="360" w:lineRule="auto"/>
        <w:rPr>
          <w:rFonts w:ascii="Arial" w:hAnsi="Arial" w:cs="Arial"/>
          <w:sz w:val="24"/>
          <w:szCs w:val="24"/>
        </w:rPr>
      </w:pPr>
    </w:p>
    <w:p w14:paraId="76CEC440" w14:textId="77777777" w:rsidR="00DE1E37" w:rsidRDefault="00DE1E37" w:rsidP="009536A6">
      <w:pPr>
        <w:spacing w:line="360" w:lineRule="auto"/>
        <w:rPr>
          <w:rFonts w:ascii="Arial" w:hAnsi="Arial" w:cs="Arial"/>
          <w:sz w:val="24"/>
          <w:szCs w:val="24"/>
        </w:rPr>
      </w:pPr>
    </w:p>
    <w:p w14:paraId="31C0E2DD" w14:textId="77777777" w:rsidR="00A13135" w:rsidRDefault="00A13135" w:rsidP="009536A6">
      <w:pPr>
        <w:spacing w:line="360" w:lineRule="auto"/>
        <w:rPr>
          <w:rFonts w:ascii="Arial" w:hAnsi="Arial" w:cs="Arial"/>
          <w:sz w:val="24"/>
          <w:szCs w:val="24"/>
        </w:rPr>
      </w:pPr>
    </w:p>
    <w:p w14:paraId="202C2CD5" w14:textId="77777777" w:rsidR="00BF1B01" w:rsidRPr="00BF1B01" w:rsidRDefault="00BF1B01" w:rsidP="00BF1B01">
      <w:pPr>
        <w:pStyle w:val="ListParagraph"/>
        <w:spacing w:line="360" w:lineRule="auto"/>
        <w:ind w:left="490"/>
        <w:rPr>
          <w:rFonts w:ascii="Arial" w:hAnsi="Arial" w:cs="Arial"/>
          <w:sz w:val="24"/>
          <w:szCs w:val="24"/>
        </w:rPr>
      </w:pPr>
    </w:p>
    <w:p w14:paraId="0184A81B" w14:textId="5931C9C2" w:rsidR="00BF1B01" w:rsidRDefault="00BF1B01" w:rsidP="00C707A0">
      <w:pPr>
        <w:spacing w:line="360" w:lineRule="auto"/>
        <w:rPr>
          <w:rFonts w:ascii="Arial" w:hAnsi="Arial" w:cs="Arial"/>
          <w:sz w:val="24"/>
          <w:szCs w:val="24"/>
        </w:rPr>
      </w:pPr>
    </w:p>
    <w:p w14:paraId="6615F46C" w14:textId="734EB5C3" w:rsidR="00BF1B01" w:rsidRDefault="00BF1B01" w:rsidP="00C707A0">
      <w:pPr>
        <w:spacing w:line="360" w:lineRule="auto"/>
        <w:rPr>
          <w:rFonts w:ascii="Arial" w:hAnsi="Arial" w:cs="Arial"/>
          <w:sz w:val="24"/>
          <w:szCs w:val="24"/>
        </w:rPr>
      </w:pPr>
    </w:p>
    <w:p w14:paraId="2D9FF493" w14:textId="6C767342" w:rsidR="00BF1B01" w:rsidRDefault="00BF1B01" w:rsidP="00C707A0">
      <w:pPr>
        <w:spacing w:line="360" w:lineRule="auto"/>
        <w:rPr>
          <w:rFonts w:ascii="Arial" w:hAnsi="Arial" w:cs="Arial"/>
          <w:sz w:val="24"/>
          <w:szCs w:val="24"/>
        </w:rPr>
      </w:pPr>
    </w:p>
    <w:p w14:paraId="17308C3C" w14:textId="3C80AAF2" w:rsidR="00BF1B01" w:rsidRDefault="00BF1B01" w:rsidP="00C707A0">
      <w:pPr>
        <w:spacing w:line="360" w:lineRule="auto"/>
        <w:rPr>
          <w:rFonts w:ascii="Arial" w:hAnsi="Arial" w:cs="Arial"/>
          <w:sz w:val="24"/>
          <w:szCs w:val="24"/>
        </w:rPr>
      </w:pPr>
    </w:p>
    <w:p w14:paraId="2F2AD4E4" w14:textId="1935F38A" w:rsidR="00BF1B01" w:rsidRDefault="00BF1B01" w:rsidP="00C707A0">
      <w:pPr>
        <w:spacing w:line="360" w:lineRule="auto"/>
        <w:rPr>
          <w:rFonts w:ascii="Arial" w:hAnsi="Arial" w:cs="Arial"/>
          <w:sz w:val="24"/>
          <w:szCs w:val="24"/>
        </w:rPr>
      </w:pPr>
    </w:p>
    <w:p w14:paraId="45CCBE43" w14:textId="5AABF4F8" w:rsidR="00BF1B01" w:rsidRDefault="00BF1B01" w:rsidP="00C707A0">
      <w:pPr>
        <w:spacing w:line="360" w:lineRule="auto"/>
        <w:rPr>
          <w:rFonts w:ascii="Arial" w:hAnsi="Arial" w:cs="Arial"/>
          <w:sz w:val="24"/>
          <w:szCs w:val="24"/>
        </w:rPr>
      </w:pPr>
    </w:p>
    <w:p w14:paraId="37644782" w14:textId="77777777" w:rsidR="001456B2" w:rsidRDefault="001456B2" w:rsidP="00C707A0">
      <w:pPr>
        <w:spacing w:line="360" w:lineRule="auto"/>
        <w:rPr>
          <w:rFonts w:ascii="Arial" w:hAnsi="Arial" w:cs="Arial"/>
          <w:sz w:val="24"/>
          <w:szCs w:val="24"/>
        </w:rPr>
      </w:pPr>
    </w:p>
    <w:p w14:paraId="419E7D55" w14:textId="77777777" w:rsidR="001456B2" w:rsidRDefault="001456B2" w:rsidP="00C707A0">
      <w:pPr>
        <w:spacing w:line="360" w:lineRule="auto"/>
        <w:rPr>
          <w:rFonts w:ascii="Arial" w:hAnsi="Arial" w:cs="Arial"/>
          <w:sz w:val="24"/>
          <w:szCs w:val="24"/>
        </w:rPr>
      </w:pPr>
    </w:p>
    <w:p w14:paraId="07E764BF" w14:textId="77777777" w:rsidR="001456B2" w:rsidRDefault="001456B2" w:rsidP="00C707A0">
      <w:pPr>
        <w:spacing w:line="360" w:lineRule="auto"/>
        <w:rPr>
          <w:rFonts w:ascii="Arial" w:hAnsi="Arial" w:cs="Arial"/>
          <w:sz w:val="24"/>
          <w:szCs w:val="24"/>
        </w:rPr>
      </w:pPr>
    </w:p>
    <w:p w14:paraId="11E1A5C3" w14:textId="2AE70D04" w:rsidR="00BF1B01" w:rsidRPr="006961E5" w:rsidRDefault="00AB1AA1" w:rsidP="00C707A0">
      <w:pPr>
        <w:spacing w:line="360" w:lineRule="auto"/>
        <w:rPr>
          <w:rFonts w:ascii="Arial" w:hAnsi="Arial" w:cs="Arial"/>
        </w:rPr>
      </w:pPr>
      <w:r>
        <w:rPr>
          <w:rFonts w:ascii="Arial" w:hAnsi="Arial" w:cs="Arial"/>
          <w:sz w:val="24"/>
          <w:szCs w:val="24"/>
        </w:rPr>
        <w:t>Ref</w:t>
      </w:r>
      <w:r w:rsidRPr="006961E5">
        <w:rPr>
          <w:rFonts w:ascii="Arial" w:hAnsi="Arial" w:cs="Arial"/>
        </w:rPr>
        <w:t>erences</w:t>
      </w:r>
    </w:p>
    <w:p w14:paraId="0D01F37A" w14:textId="77777777" w:rsidR="00DE2024" w:rsidRPr="006961E5" w:rsidRDefault="00DE2024" w:rsidP="00DE2024">
      <w:pPr>
        <w:pStyle w:val="NormalWeb"/>
        <w:ind w:left="567" w:hanging="567"/>
        <w:rPr>
          <w:rFonts w:ascii="Arial" w:hAnsi="Arial" w:cs="Arial"/>
          <w:sz w:val="22"/>
          <w:szCs w:val="22"/>
        </w:rPr>
      </w:pPr>
      <w:r w:rsidRPr="006961E5">
        <w:rPr>
          <w:rFonts w:ascii="Arial" w:hAnsi="Arial" w:cs="Arial"/>
          <w:sz w:val="22"/>
          <w:szCs w:val="22"/>
        </w:rPr>
        <w:t xml:space="preserve">Cousins, J. (2014) </w:t>
      </w:r>
      <w:r w:rsidRPr="006961E5">
        <w:rPr>
          <w:rFonts w:ascii="Arial" w:hAnsi="Arial" w:cs="Arial"/>
          <w:i/>
          <w:iCs/>
          <w:sz w:val="22"/>
          <w:szCs w:val="22"/>
        </w:rPr>
        <w:t>Food and beverage service, 9th edition</w:t>
      </w:r>
      <w:r w:rsidRPr="006961E5">
        <w:rPr>
          <w:rFonts w:ascii="Arial" w:hAnsi="Arial" w:cs="Arial"/>
          <w:sz w:val="22"/>
          <w:szCs w:val="22"/>
        </w:rPr>
        <w:t xml:space="preserve">, </w:t>
      </w:r>
      <w:r w:rsidRPr="006961E5">
        <w:rPr>
          <w:rFonts w:ascii="Arial" w:hAnsi="Arial" w:cs="Arial"/>
          <w:i/>
          <w:iCs/>
          <w:sz w:val="22"/>
          <w:szCs w:val="22"/>
        </w:rPr>
        <w:t>Google Books</w:t>
      </w:r>
      <w:r w:rsidRPr="006961E5">
        <w:rPr>
          <w:rFonts w:ascii="Arial" w:hAnsi="Arial" w:cs="Arial"/>
          <w:sz w:val="22"/>
          <w:szCs w:val="22"/>
        </w:rPr>
        <w:t xml:space="preserve">. Available at: https://books.google.com/books/about/Food_and_Beverage_Service_9th_Edition.html?id=HI7ABAAAQBAJ (Accessed: 15 October 2023). </w:t>
      </w:r>
    </w:p>
    <w:p w14:paraId="2415B41E" w14:textId="27CACF4C" w:rsidR="00AE7C7A" w:rsidRPr="006961E5" w:rsidRDefault="00AE7C7A" w:rsidP="00AE7C7A">
      <w:pPr>
        <w:rPr>
          <w:rFonts w:ascii="Arial" w:hAnsi="Arial" w:cs="Arial"/>
        </w:rPr>
      </w:pPr>
      <w:r w:rsidRPr="006961E5">
        <w:rPr>
          <w:rFonts w:ascii="Arial" w:hAnsi="Arial" w:cs="Arial"/>
        </w:rPr>
        <w:t xml:space="preserve">Johnston, R. (2012) Service operations </w:t>
      </w:r>
      <w:r w:rsidR="006961E5" w:rsidRPr="006961E5">
        <w:rPr>
          <w:rFonts w:ascii="Arial" w:hAnsi="Arial" w:cs="Arial"/>
        </w:rPr>
        <w:t>management:</w:t>
      </w:r>
      <w:r w:rsidRPr="006961E5">
        <w:rPr>
          <w:rFonts w:ascii="Arial" w:hAnsi="Arial" w:cs="Arial"/>
        </w:rPr>
        <w:t xml:space="preserve"> improving service delivery. 4th ed. Harlow, England: </w:t>
      </w:r>
      <w:r w:rsidR="006961E5" w:rsidRPr="006961E5">
        <w:rPr>
          <w:rFonts w:ascii="Arial" w:hAnsi="Arial" w:cs="Arial"/>
        </w:rPr>
        <w:t>Pearson. *</w:t>
      </w:r>
      <w:r w:rsidRPr="006961E5">
        <w:rPr>
          <w:rFonts w:ascii="Arial" w:hAnsi="Arial" w:cs="Arial"/>
        </w:rPr>
        <w:t xml:space="preserve"> </w:t>
      </w:r>
    </w:p>
    <w:p w14:paraId="50E01217" w14:textId="76B7F7AD" w:rsidR="00AE7C7A" w:rsidRPr="006961E5" w:rsidRDefault="00AE7C7A" w:rsidP="00AE7C7A">
      <w:pPr>
        <w:rPr>
          <w:rFonts w:ascii="Arial" w:hAnsi="Arial" w:cs="Arial"/>
        </w:rPr>
      </w:pPr>
      <w:r w:rsidRPr="006961E5">
        <w:rPr>
          <w:rFonts w:ascii="Arial" w:hAnsi="Arial" w:cs="Arial"/>
        </w:rPr>
        <w:t xml:space="preserve"> </w:t>
      </w:r>
      <w:proofErr w:type="spellStart"/>
      <w:r w:rsidRPr="006961E5">
        <w:rPr>
          <w:rFonts w:ascii="Arial" w:hAnsi="Arial" w:cs="Arial"/>
        </w:rPr>
        <w:t>Motarjemi</w:t>
      </w:r>
      <w:proofErr w:type="spellEnd"/>
      <w:r w:rsidRPr="006961E5">
        <w:rPr>
          <w:rFonts w:ascii="Arial" w:hAnsi="Arial" w:cs="Arial"/>
        </w:rPr>
        <w:t xml:space="preserve">, Y and </w:t>
      </w:r>
      <w:proofErr w:type="spellStart"/>
      <w:r w:rsidRPr="006961E5">
        <w:rPr>
          <w:rFonts w:ascii="Arial" w:hAnsi="Arial" w:cs="Arial"/>
        </w:rPr>
        <w:t>Lelieveld</w:t>
      </w:r>
      <w:proofErr w:type="spellEnd"/>
      <w:r w:rsidRPr="006961E5">
        <w:rPr>
          <w:rFonts w:ascii="Arial" w:hAnsi="Arial" w:cs="Arial"/>
        </w:rPr>
        <w:t xml:space="preserve">, H (2014) Food safety </w:t>
      </w:r>
      <w:r w:rsidR="006961E5" w:rsidRPr="006961E5">
        <w:rPr>
          <w:rFonts w:ascii="Arial" w:hAnsi="Arial" w:cs="Arial"/>
        </w:rPr>
        <w:t>management:</w:t>
      </w:r>
      <w:r w:rsidRPr="006961E5">
        <w:rPr>
          <w:rFonts w:ascii="Arial" w:hAnsi="Arial" w:cs="Arial"/>
        </w:rPr>
        <w:t xml:space="preserve"> a practical guide for the food industry. Illustrated edition. Amsterdam: Academic </w:t>
      </w:r>
      <w:r w:rsidR="006961E5" w:rsidRPr="006961E5">
        <w:rPr>
          <w:rFonts w:ascii="Arial" w:hAnsi="Arial" w:cs="Arial"/>
        </w:rPr>
        <w:t>Press. *</w:t>
      </w:r>
    </w:p>
    <w:p w14:paraId="6494F1AA" w14:textId="55502D89" w:rsidR="00B50F9E" w:rsidRPr="006961E5" w:rsidRDefault="00B50F9E" w:rsidP="00B50F9E">
      <w:pPr>
        <w:rPr>
          <w:rFonts w:ascii="Arial" w:hAnsi="Arial" w:cs="Arial"/>
        </w:rPr>
      </w:pPr>
      <w:r w:rsidRPr="006961E5">
        <w:rPr>
          <w:rFonts w:ascii="Arial" w:hAnsi="Arial" w:cs="Arial"/>
        </w:rPr>
        <w:t xml:space="preserve">Walker, J (2017) Introduction to Hospitality. Harlow: Pearson Education </w:t>
      </w:r>
      <w:r w:rsidR="006961E5" w:rsidRPr="006961E5">
        <w:rPr>
          <w:rFonts w:ascii="Arial" w:hAnsi="Arial" w:cs="Arial"/>
        </w:rPr>
        <w:t>Limited. *</w:t>
      </w:r>
    </w:p>
    <w:p w14:paraId="4DE8BF1E" w14:textId="2C97302C" w:rsidR="00DF7A01" w:rsidRPr="006961E5" w:rsidRDefault="00DF7A01" w:rsidP="00DF7A01">
      <w:pPr>
        <w:rPr>
          <w:rFonts w:ascii="Arial" w:hAnsi="Arial" w:cs="Arial"/>
        </w:rPr>
      </w:pPr>
      <w:r w:rsidRPr="006961E5">
        <w:rPr>
          <w:rFonts w:ascii="Arial" w:hAnsi="Arial" w:cs="Arial"/>
        </w:rPr>
        <w:t xml:space="preserve">Brown, D. R., TotalBoox and TBX (2013) The Restaurant Manager’s </w:t>
      </w:r>
      <w:r w:rsidR="006961E5" w:rsidRPr="006961E5">
        <w:rPr>
          <w:rFonts w:ascii="Arial" w:hAnsi="Arial" w:cs="Arial"/>
        </w:rPr>
        <w:t>Handbook:</w:t>
      </w:r>
      <w:r w:rsidRPr="006961E5">
        <w:rPr>
          <w:rFonts w:ascii="Arial" w:hAnsi="Arial" w:cs="Arial"/>
        </w:rPr>
        <w:t xml:space="preserve"> How to Set Up, Operate, and Manage a Financially Successful Food Service Operation. 4th Edition. Atlantic Publishing Group* </w:t>
      </w:r>
    </w:p>
    <w:p w14:paraId="46F618EE" w14:textId="77777777" w:rsidR="004961FE" w:rsidRPr="006961E5" w:rsidRDefault="004961FE" w:rsidP="004961FE">
      <w:pPr>
        <w:pStyle w:val="NormalWeb"/>
        <w:ind w:left="567" w:hanging="567"/>
        <w:rPr>
          <w:rFonts w:ascii="Arial" w:hAnsi="Arial" w:cs="Arial"/>
          <w:sz w:val="22"/>
          <w:szCs w:val="22"/>
        </w:rPr>
      </w:pPr>
      <w:r w:rsidRPr="006961E5">
        <w:rPr>
          <w:rFonts w:ascii="Arial" w:hAnsi="Arial" w:cs="Arial"/>
          <w:sz w:val="22"/>
          <w:szCs w:val="22"/>
        </w:rPr>
        <w:t xml:space="preserve">Peters, M.R.A. </w:t>
      </w:r>
      <w:r w:rsidRPr="006961E5">
        <w:rPr>
          <w:rFonts w:ascii="Arial" w:hAnsi="Arial" w:cs="Arial"/>
          <w:i/>
          <w:iCs/>
          <w:sz w:val="22"/>
          <w:szCs w:val="22"/>
        </w:rPr>
        <w:t>et al.</w:t>
      </w:r>
      <w:r w:rsidRPr="006961E5">
        <w:rPr>
          <w:rFonts w:ascii="Arial" w:hAnsi="Arial" w:cs="Arial"/>
          <w:sz w:val="22"/>
          <w:szCs w:val="22"/>
        </w:rPr>
        <w:t xml:space="preserve"> (2023) </w:t>
      </w:r>
      <w:r w:rsidRPr="006961E5">
        <w:rPr>
          <w:rFonts w:ascii="Arial" w:hAnsi="Arial" w:cs="Arial"/>
          <w:i/>
          <w:iCs/>
          <w:sz w:val="22"/>
          <w:szCs w:val="22"/>
        </w:rPr>
        <w:t>Key concepts in hospitality management</w:t>
      </w:r>
      <w:r w:rsidRPr="006961E5">
        <w:rPr>
          <w:rFonts w:ascii="Arial" w:hAnsi="Arial" w:cs="Arial"/>
          <w:sz w:val="22"/>
          <w:szCs w:val="22"/>
        </w:rPr>
        <w:t xml:space="preserve">, </w:t>
      </w:r>
      <w:r w:rsidRPr="006961E5">
        <w:rPr>
          <w:rFonts w:ascii="Arial" w:hAnsi="Arial" w:cs="Arial"/>
          <w:i/>
          <w:iCs/>
          <w:sz w:val="22"/>
          <w:szCs w:val="22"/>
        </w:rPr>
        <w:t>SAGE Publications Ltd</w:t>
      </w:r>
      <w:r w:rsidRPr="006961E5">
        <w:rPr>
          <w:rFonts w:ascii="Arial" w:hAnsi="Arial" w:cs="Arial"/>
          <w:sz w:val="22"/>
          <w:szCs w:val="22"/>
        </w:rPr>
        <w:t xml:space="preserve">. Available at: https://uk.sagepub.com/en-gb/eur/key-concepts-in-hospitality-management/book236094 (Accessed: 15 October 2023). </w:t>
      </w:r>
    </w:p>
    <w:p w14:paraId="3A44BDC8" w14:textId="77777777" w:rsidR="002218E2" w:rsidRPr="006961E5" w:rsidRDefault="002218E2" w:rsidP="002218E2">
      <w:pPr>
        <w:pStyle w:val="NormalWeb"/>
        <w:ind w:left="567" w:hanging="567"/>
        <w:rPr>
          <w:rFonts w:ascii="Arial" w:hAnsi="Arial" w:cs="Arial"/>
          <w:sz w:val="22"/>
          <w:szCs w:val="22"/>
        </w:rPr>
      </w:pPr>
      <w:r w:rsidRPr="006961E5">
        <w:rPr>
          <w:rFonts w:ascii="Arial" w:hAnsi="Arial" w:cs="Arial"/>
          <w:i/>
          <w:iCs/>
          <w:sz w:val="22"/>
          <w:szCs w:val="22"/>
        </w:rPr>
        <w:t>FAQs</w:t>
      </w:r>
      <w:r w:rsidRPr="006961E5">
        <w:rPr>
          <w:rFonts w:ascii="Arial" w:hAnsi="Arial" w:cs="Arial"/>
          <w:sz w:val="22"/>
          <w:szCs w:val="22"/>
        </w:rPr>
        <w:t xml:space="preserve"> (2023) </w:t>
      </w:r>
      <w:r w:rsidRPr="006961E5">
        <w:rPr>
          <w:rFonts w:ascii="Arial" w:hAnsi="Arial" w:cs="Arial"/>
          <w:i/>
          <w:iCs/>
          <w:sz w:val="22"/>
          <w:szCs w:val="22"/>
        </w:rPr>
        <w:t>Five Guys UK</w:t>
      </w:r>
      <w:r w:rsidRPr="006961E5">
        <w:rPr>
          <w:rFonts w:ascii="Arial" w:hAnsi="Arial" w:cs="Arial"/>
          <w:sz w:val="22"/>
          <w:szCs w:val="22"/>
        </w:rPr>
        <w:t xml:space="preserve">. Available at: https://fiveguys.co.uk/faqs/#:~:text=Five%20Guys%20provides%20counter%20service,does%20not%20accept%20bookings%2Freservations (Accessed: 15 October 2023). </w:t>
      </w:r>
    </w:p>
    <w:p w14:paraId="25A6A872" w14:textId="22CB0D7C" w:rsidR="00BD0561" w:rsidRPr="006961E5" w:rsidRDefault="007E393F" w:rsidP="002218E2">
      <w:pPr>
        <w:pStyle w:val="NormalWeb"/>
        <w:rPr>
          <w:rFonts w:ascii="Arial" w:hAnsi="Arial" w:cs="Arial"/>
          <w:sz w:val="22"/>
          <w:szCs w:val="22"/>
        </w:rPr>
      </w:pPr>
      <w:r w:rsidRPr="006961E5">
        <w:rPr>
          <w:rFonts w:ascii="Arial" w:hAnsi="Arial" w:cs="Arial"/>
          <w:i/>
          <w:iCs/>
          <w:sz w:val="22"/>
          <w:szCs w:val="22"/>
        </w:rPr>
        <w:t>Homepage</w:t>
      </w:r>
      <w:r w:rsidRPr="006961E5">
        <w:rPr>
          <w:rFonts w:ascii="Arial" w:hAnsi="Arial" w:cs="Arial"/>
          <w:sz w:val="22"/>
          <w:szCs w:val="22"/>
        </w:rPr>
        <w:t xml:space="preserve"> (2023) </w:t>
      </w:r>
      <w:r w:rsidRPr="006961E5">
        <w:rPr>
          <w:rFonts w:ascii="Arial" w:hAnsi="Arial" w:cs="Arial"/>
          <w:i/>
          <w:iCs/>
          <w:sz w:val="22"/>
          <w:szCs w:val="22"/>
        </w:rPr>
        <w:t>Ask Italian</w:t>
      </w:r>
      <w:r w:rsidRPr="006961E5">
        <w:rPr>
          <w:rFonts w:ascii="Arial" w:hAnsi="Arial" w:cs="Arial"/>
          <w:sz w:val="22"/>
          <w:szCs w:val="22"/>
        </w:rPr>
        <w:t xml:space="preserve">. Available at: https://www.askitalian.co.uk/ (Accessed: 15 October 2023). </w:t>
      </w:r>
    </w:p>
    <w:p w14:paraId="68317FDF" w14:textId="77777777" w:rsidR="00BD0561" w:rsidRPr="00C707A0" w:rsidRDefault="00BD0561" w:rsidP="00C707A0">
      <w:pPr>
        <w:pStyle w:val="ListParagraph"/>
        <w:spacing w:line="360" w:lineRule="auto"/>
        <w:ind w:left="460"/>
      </w:pPr>
    </w:p>
    <w:sectPr w:rsidR="00BD0561" w:rsidRPr="00C707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24734"/>
    <w:multiLevelType w:val="hybridMultilevel"/>
    <w:tmpl w:val="C75A8274"/>
    <w:lvl w:ilvl="0" w:tplc="CD4EA9DC">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1" w15:restartNumberingAfterBreak="0">
    <w:nsid w:val="0A4701D0"/>
    <w:multiLevelType w:val="hybridMultilevel"/>
    <w:tmpl w:val="26F61FE8"/>
    <w:lvl w:ilvl="0" w:tplc="2154ED1E">
      <w:start w:val="1"/>
      <w:numFmt w:val="decimal"/>
      <w:lvlText w:val="%1."/>
      <w:lvlJc w:val="left"/>
      <w:pPr>
        <w:ind w:left="490" w:hanging="360"/>
      </w:pPr>
      <w:rPr>
        <w:rFonts w:hint="default"/>
      </w:rPr>
    </w:lvl>
    <w:lvl w:ilvl="1" w:tplc="08090019" w:tentative="1">
      <w:start w:val="1"/>
      <w:numFmt w:val="lowerLetter"/>
      <w:lvlText w:val="%2."/>
      <w:lvlJc w:val="left"/>
      <w:pPr>
        <w:ind w:left="1210" w:hanging="360"/>
      </w:pPr>
    </w:lvl>
    <w:lvl w:ilvl="2" w:tplc="0809001B" w:tentative="1">
      <w:start w:val="1"/>
      <w:numFmt w:val="lowerRoman"/>
      <w:lvlText w:val="%3."/>
      <w:lvlJc w:val="right"/>
      <w:pPr>
        <w:ind w:left="1930" w:hanging="180"/>
      </w:pPr>
    </w:lvl>
    <w:lvl w:ilvl="3" w:tplc="0809000F" w:tentative="1">
      <w:start w:val="1"/>
      <w:numFmt w:val="decimal"/>
      <w:lvlText w:val="%4."/>
      <w:lvlJc w:val="left"/>
      <w:pPr>
        <w:ind w:left="2650" w:hanging="360"/>
      </w:pPr>
    </w:lvl>
    <w:lvl w:ilvl="4" w:tplc="08090019" w:tentative="1">
      <w:start w:val="1"/>
      <w:numFmt w:val="lowerLetter"/>
      <w:lvlText w:val="%5."/>
      <w:lvlJc w:val="left"/>
      <w:pPr>
        <w:ind w:left="3370" w:hanging="360"/>
      </w:pPr>
    </w:lvl>
    <w:lvl w:ilvl="5" w:tplc="0809001B" w:tentative="1">
      <w:start w:val="1"/>
      <w:numFmt w:val="lowerRoman"/>
      <w:lvlText w:val="%6."/>
      <w:lvlJc w:val="right"/>
      <w:pPr>
        <w:ind w:left="4090" w:hanging="180"/>
      </w:pPr>
    </w:lvl>
    <w:lvl w:ilvl="6" w:tplc="0809000F" w:tentative="1">
      <w:start w:val="1"/>
      <w:numFmt w:val="decimal"/>
      <w:lvlText w:val="%7."/>
      <w:lvlJc w:val="left"/>
      <w:pPr>
        <w:ind w:left="4810" w:hanging="360"/>
      </w:pPr>
    </w:lvl>
    <w:lvl w:ilvl="7" w:tplc="08090019" w:tentative="1">
      <w:start w:val="1"/>
      <w:numFmt w:val="lowerLetter"/>
      <w:lvlText w:val="%8."/>
      <w:lvlJc w:val="left"/>
      <w:pPr>
        <w:ind w:left="5530" w:hanging="360"/>
      </w:pPr>
    </w:lvl>
    <w:lvl w:ilvl="8" w:tplc="0809001B" w:tentative="1">
      <w:start w:val="1"/>
      <w:numFmt w:val="lowerRoman"/>
      <w:lvlText w:val="%9."/>
      <w:lvlJc w:val="right"/>
      <w:pPr>
        <w:ind w:left="6250" w:hanging="180"/>
      </w:pPr>
    </w:lvl>
  </w:abstractNum>
  <w:abstractNum w:abstractNumId="2" w15:restartNumberingAfterBreak="0">
    <w:nsid w:val="752970DF"/>
    <w:multiLevelType w:val="hybridMultilevel"/>
    <w:tmpl w:val="B39E5568"/>
    <w:lvl w:ilvl="0" w:tplc="0332D6DE">
      <w:start w:val="1"/>
      <w:numFmt w:val="decimal"/>
      <w:lvlText w:val="%1."/>
      <w:lvlJc w:val="left"/>
      <w:pPr>
        <w:tabs>
          <w:tab w:val="num" w:pos="720"/>
        </w:tabs>
        <w:ind w:left="720" w:hanging="360"/>
      </w:pPr>
    </w:lvl>
    <w:lvl w:ilvl="1" w:tplc="9350F7F2" w:tentative="1">
      <w:start w:val="1"/>
      <w:numFmt w:val="decimal"/>
      <w:lvlText w:val="%2."/>
      <w:lvlJc w:val="left"/>
      <w:pPr>
        <w:tabs>
          <w:tab w:val="num" w:pos="1440"/>
        </w:tabs>
        <w:ind w:left="1440" w:hanging="360"/>
      </w:pPr>
    </w:lvl>
    <w:lvl w:ilvl="2" w:tplc="8FF650D2" w:tentative="1">
      <w:start w:val="1"/>
      <w:numFmt w:val="decimal"/>
      <w:lvlText w:val="%3."/>
      <w:lvlJc w:val="left"/>
      <w:pPr>
        <w:tabs>
          <w:tab w:val="num" w:pos="2160"/>
        </w:tabs>
        <w:ind w:left="2160" w:hanging="360"/>
      </w:pPr>
    </w:lvl>
    <w:lvl w:ilvl="3" w:tplc="E50808F2" w:tentative="1">
      <w:start w:val="1"/>
      <w:numFmt w:val="decimal"/>
      <w:lvlText w:val="%4."/>
      <w:lvlJc w:val="left"/>
      <w:pPr>
        <w:tabs>
          <w:tab w:val="num" w:pos="2880"/>
        </w:tabs>
        <w:ind w:left="2880" w:hanging="360"/>
      </w:pPr>
    </w:lvl>
    <w:lvl w:ilvl="4" w:tplc="AC608C68" w:tentative="1">
      <w:start w:val="1"/>
      <w:numFmt w:val="decimal"/>
      <w:lvlText w:val="%5."/>
      <w:lvlJc w:val="left"/>
      <w:pPr>
        <w:tabs>
          <w:tab w:val="num" w:pos="3600"/>
        </w:tabs>
        <w:ind w:left="3600" w:hanging="360"/>
      </w:pPr>
    </w:lvl>
    <w:lvl w:ilvl="5" w:tplc="00528FD8" w:tentative="1">
      <w:start w:val="1"/>
      <w:numFmt w:val="decimal"/>
      <w:lvlText w:val="%6."/>
      <w:lvlJc w:val="left"/>
      <w:pPr>
        <w:tabs>
          <w:tab w:val="num" w:pos="4320"/>
        </w:tabs>
        <w:ind w:left="4320" w:hanging="360"/>
      </w:pPr>
    </w:lvl>
    <w:lvl w:ilvl="6" w:tplc="D348F7FA" w:tentative="1">
      <w:start w:val="1"/>
      <w:numFmt w:val="decimal"/>
      <w:lvlText w:val="%7."/>
      <w:lvlJc w:val="left"/>
      <w:pPr>
        <w:tabs>
          <w:tab w:val="num" w:pos="5040"/>
        </w:tabs>
        <w:ind w:left="5040" w:hanging="360"/>
      </w:pPr>
    </w:lvl>
    <w:lvl w:ilvl="7" w:tplc="B34C051A" w:tentative="1">
      <w:start w:val="1"/>
      <w:numFmt w:val="decimal"/>
      <w:lvlText w:val="%8."/>
      <w:lvlJc w:val="left"/>
      <w:pPr>
        <w:tabs>
          <w:tab w:val="num" w:pos="5760"/>
        </w:tabs>
        <w:ind w:left="5760" w:hanging="360"/>
      </w:pPr>
    </w:lvl>
    <w:lvl w:ilvl="8" w:tplc="0F384A48" w:tentative="1">
      <w:start w:val="1"/>
      <w:numFmt w:val="decimal"/>
      <w:lvlText w:val="%9."/>
      <w:lvlJc w:val="left"/>
      <w:pPr>
        <w:tabs>
          <w:tab w:val="num" w:pos="6480"/>
        </w:tabs>
        <w:ind w:left="6480" w:hanging="360"/>
      </w:pPr>
    </w:lvl>
  </w:abstractNum>
  <w:num w:numId="1" w16cid:durableId="654912860">
    <w:abstractNumId w:val="0"/>
  </w:num>
  <w:num w:numId="2" w16cid:durableId="1295329871">
    <w:abstractNumId w:val="1"/>
  </w:num>
  <w:num w:numId="3" w16cid:durableId="6894482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74B"/>
    <w:rsid w:val="000B308D"/>
    <w:rsid w:val="000C1957"/>
    <w:rsid w:val="001027C0"/>
    <w:rsid w:val="00115A04"/>
    <w:rsid w:val="001456B2"/>
    <w:rsid w:val="0018152F"/>
    <w:rsid w:val="001E7935"/>
    <w:rsid w:val="00217A31"/>
    <w:rsid w:val="002218E2"/>
    <w:rsid w:val="00221968"/>
    <w:rsid w:val="00263368"/>
    <w:rsid w:val="002A6C7A"/>
    <w:rsid w:val="002B769D"/>
    <w:rsid w:val="00370CA3"/>
    <w:rsid w:val="00380C0B"/>
    <w:rsid w:val="0039243B"/>
    <w:rsid w:val="003A55DA"/>
    <w:rsid w:val="00416F71"/>
    <w:rsid w:val="00426AF8"/>
    <w:rsid w:val="004318CA"/>
    <w:rsid w:val="004961FE"/>
    <w:rsid w:val="00600E85"/>
    <w:rsid w:val="00630DDF"/>
    <w:rsid w:val="006661BF"/>
    <w:rsid w:val="006961E5"/>
    <w:rsid w:val="006C71C3"/>
    <w:rsid w:val="00737FE7"/>
    <w:rsid w:val="00791A52"/>
    <w:rsid w:val="007E393F"/>
    <w:rsid w:val="008E7F52"/>
    <w:rsid w:val="00925288"/>
    <w:rsid w:val="009536A6"/>
    <w:rsid w:val="009571A6"/>
    <w:rsid w:val="00A13135"/>
    <w:rsid w:val="00A15A8F"/>
    <w:rsid w:val="00A52CC2"/>
    <w:rsid w:val="00A7174B"/>
    <w:rsid w:val="00AB1AA1"/>
    <w:rsid w:val="00AE7C7A"/>
    <w:rsid w:val="00B33406"/>
    <w:rsid w:val="00B33E42"/>
    <w:rsid w:val="00B50F9E"/>
    <w:rsid w:val="00BD0561"/>
    <w:rsid w:val="00BF1B01"/>
    <w:rsid w:val="00C707A0"/>
    <w:rsid w:val="00C90A72"/>
    <w:rsid w:val="00CA37DD"/>
    <w:rsid w:val="00CD7181"/>
    <w:rsid w:val="00DE1E37"/>
    <w:rsid w:val="00DE2024"/>
    <w:rsid w:val="00DF7A01"/>
    <w:rsid w:val="00E072F9"/>
    <w:rsid w:val="00E11FFE"/>
    <w:rsid w:val="00ED2FBB"/>
    <w:rsid w:val="00F416DA"/>
    <w:rsid w:val="00F84352"/>
    <w:rsid w:val="00FF4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16DCB"/>
  <w15:chartTrackingRefBased/>
  <w15:docId w15:val="{873F3031-54BE-413A-87A6-91B750D2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A0"/>
    <w:pPr>
      <w:ind w:left="720"/>
      <w:contextualSpacing/>
    </w:pPr>
  </w:style>
  <w:style w:type="character" w:styleId="Hyperlink">
    <w:name w:val="Hyperlink"/>
    <w:basedOn w:val="DefaultParagraphFont"/>
    <w:uiPriority w:val="99"/>
    <w:unhideWhenUsed/>
    <w:rsid w:val="00BD0561"/>
    <w:rPr>
      <w:color w:val="0563C1" w:themeColor="hyperlink"/>
      <w:u w:val="single"/>
    </w:rPr>
  </w:style>
  <w:style w:type="character" w:styleId="UnresolvedMention">
    <w:name w:val="Unresolved Mention"/>
    <w:basedOn w:val="DefaultParagraphFont"/>
    <w:uiPriority w:val="99"/>
    <w:semiHidden/>
    <w:unhideWhenUsed/>
    <w:rsid w:val="00BD0561"/>
    <w:rPr>
      <w:color w:val="605E5C"/>
      <w:shd w:val="clear" w:color="auto" w:fill="E1DFDD"/>
    </w:rPr>
  </w:style>
  <w:style w:type="character" w:styleId="FollowedHyperlink">
    <w:name w:val="FollowedHyperlink"/>
    <w:basedOn w:val="DefaultParagraphFont"/>
    <w:uiPriority w:val="99"/>
    <w:semiHidden/>
    <w:unhideWhenUsed/>
    <w:rsid w:val="00E072F9"/>
    <w:rPr>
      <w:color w:val="954F72" w:themeColor="followedHyperlink"/>
      <w:u w:val="single"/>
    </w:rPr>
  </w:style>
  <w:style w:type="paragraph" w:styleId="NormalWeb">
    <w:name w:val="Normal (Web)"/>
    <w:basedOn w:val="Normal"/>
    <w:uiPriority w:val="99"/>
    <w:unhideWhenUsed/>
    <w:rsid w:val="007E39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0768">
      <w:bodyDiv w:val="1"/>
      <w:marLeft w:val="0"/>
      <w:marRight w:val="0"/>
      <w:marTop w:val="0"/>
      <w:marBottom w:val="0"/>
      <w:divBdr>
        <w:top w:val="none" w:sz="0" w:space="0" w:color="auto"/>
        <w:left w:val="none" w:sz="0" w:space="0" w:color="auto"/>
        <w:bottom w:val="none" w:sz="0" w:space="0" w:color="auto"/>
        <w:right w:val="none" w:sz="0" w:space="0" w:color="auto"/>
      </w:divBdr>
    </w:div>
    <w:div w:id="557016898">
      <w:bodyDiv w:val="1"/>
      <w:marLeft w:val="0"/>
      <w:marRight w:val="0"/>
      <w:marTop w:val="0"/>
      <w:marBottom w:val="0"/>
      <w:divBdr>
        <w:top w:val="none" w:sz="0" w:space="0" w:color="auto"/>
        <w:left w:val="none" w:sz="0" w:space="0" w:color="auto"/>
        <w:bottom w:val="none" w:sz="0" w:space="0" w:color="auto"/>
        <w:right w:val="none" w:sz="0" w:space="0" w:color="auto"/>
      </w:divBdr>
    </w:div>
    <w:div w:id="722801295">
      <w:bodyDiv w:val="1"/>
      <w:marLeft w:val="0"/>
      <w:marRight w:val="0"/>
      <w:marTop w:val="0"/>
      <w:marBottom w:val="0"/>
      <w:divBdr>
        <w:top w:val="none" w:sz="0" w:space="0" w:color="auto"/>
        <w:left w:val="none" w:sz="0" w:space="0" w:color="auto"/>
        <w:bottom w:val="none" w:sz="0" w:space="0" w:color="auto"/>
        <w:right w:val="none" w:sz="0" w:space="0" w:color="auto"/>
      </w:divBdr>
    </w:div>
    <w:div w:id="895816101">
      <w:bodyDiv w:val="1"/>
      <w:marLeft w:val="0"/>
      <w:marRight w:val="0"/>
      <w:marTop w:val="0"/>
      <w:marBottom w:val="0"/>
      <w:divBdr>
        <w:top w:val="none" w:sz="0" w:space="0" w:color="auto"/>
        <w:left w:val="none" w:sz="0" w:space="0" w:color="auto"/>
        <w:bottom w:val="none" w:sz="0" w:space="0" w:color="auto"/>
        <w:right w:val="none" w:sz="0" w:space="0" w:color="auto"/>
      </w:divBdr>
    </w:div>
    <w:div w:id="1227373593">
      <w:bodyDiv w:val="1"/>
      <w:marLeft w:val="0"/>
      <w:marRight w:val="0"/>
      <w:marTop w:val="0"/>
      <w:marBottom w:val="0"/>
      <w:divBdr>
        <w:top w:val="none" w:sz="0" w:space="0" w:color="auto"/>
        <w:left w:val="none" w:sz="0" w:space="0" w:color="auto"/>
        <w:bottom w:val="none" w:sz="0" w:space="0" w:color="auto"/>
        <w:right w:val="none" w:sz="0" w:space="0" w:color="auto"/>
      </w:divBdr>
      <w:divsChild>
        <w:div w:id="128134226">
          <w:marLeft w:val="547"/>
          <w:marRight w:val="0"/>
          <w:marTop w:val="0"/>
          <w:marBottom w:val="0"/>
          <w:divBdr>
            <w:top w:val="none" w:sz="0" w:space="0" w:color="auto"/>
            <w:left w:val="none" w:sz="0" w:space="0" w:color="auto"/>
            <w:bottom w:val="none" w:sz="0" w:space="0" w:color="auto"/>
            <w:right w:val="none" w:sz="0" w:space="0" w:color="auto"/>
          </w:divBdr>
        </w:div>
      </w:divsChild>
    </w:div>
    <w:div w:id="1632244434">
      <w:bodyDiv w:val="1"/>
      <w:marLeft w:val="0"/>
      <w:marRight w:val="0"/>
      <w:marTop w:val="0"/>
      <w:marBottom w:val="0"/>
      <w:divBdr>
        <w:top w:val="none" w:sz="0" w:space="0" w:color="auto"/>
        <w:left w:val="none" w:sz="0" w:space="0" w:color="auto"/>
        <w:bottom w:val="none" w:sz="0" w:space="0" w:color="auto"/>
        <w:right w:val="none" w:sz="0" w:space="0" w:color="auto"/>
      </w:divBdr>
    </w:div>
    <w:div w:id="195331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977</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Radulescu, Maria [C]</dc:creator>
  <cp:keywords/>
  <dc:description/>
  <cp:lastModifiedBy>Sabiana Oprea (2237673)</cp:lastModifiedBy>
  <cp:revision>23</cp:revision>
  <dcterms:created xsi:type="dcterms:W3CDTF">2023-10-05T14:43:00Z</dcterms:created>
  <dcterms:modified xsi:type="dcterms:W3CDTF">2023-10-20T15:45:00Z</dcterms:modified>
</cp:coreProperties>
</file>