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AD87B" w14:textId="77777777" w:rsidR="007837D6" w:rsidRPr="007837D6" w:rsidRDefault="007837D6" w:rsidP="007837D6">
      <w:pPr>
        <w:spacing w:line="360" w:lineRule="auto"/>
        <w:jc w:val="both"/>
        <w:rPr>
          <w:rFonts w:ascii="Times New Roman" w:hAnsi="Times New Roman" w:cs="Times New Roman"/>
          <w:b/>
          <w:sz w:val="32"/>
          <w:szCs w:val="32"/>
          <w:lang w:val="en-GB"/>
        </w:rPr>
      </w:pPr>
    </w:p>
    <w:p w14:paraId="4F5FABC4" w14:textId="77777777" w:rsidR="007837D6" w:rsidRPr="007837D6" w:rsidRDefault="007837D6" w:rsidP="007837D6">
      <w:pPr>
        <w:spacing w:line="360" w:lineRule="auto"/>
        <w:jc w:val="both"/>
        <w:rPr>
          <w:rFonts w:ascii="Times New Roman" w:hAnsi="Times New Roman" w:cs="Times New Roman"/>
          <w:b/>
          <w:sz w:val="32"/>
          <w:szCs w:val="32"/>
          <w:lang w:val="en-GB"/>
        </w:rPr>
      </w:pPr>
    </w:p>
    <w:p w14:paraId="244D6A2D" w14:textId="77777777" w:rsidR="007837D6" w:rsidRPr="007837D6" w:rsidRDefault="007837D6" w:rsidP="007837D6">
      <w:pPr>
        <w:spacing w:line="360" w:lineRule="auto"/>
        <w:jc w:val="both"/>
        <w:rPr>
          <w:rFonts w:ascii="Times New Roman" w:hAnsi="Times New Roman" w:cs="Times New Roman"/>
          <w:b/>
          <w:sz w:val="32"/>
          <w:szCs w:val="32"/>
          <w:lang w:val="en-GB"/>
        </w:rPr>
      </w:pPr>
    </w:p>
    <w:p w14:paraId="48EF105F" w14:textId="77777777" w:rsidR="007837D6" w:rsidRPr="007837D6" w:rsidRDefault="007837D6" w:rsidP="007837D6">
      <w:pPr>
        <w:spacing w:line="360" w:lineRule="auto"/>
        <w:jc w:val="both"/>
        <w:rPr>
          <w:rFonts w:ascii="Times New Roman" w:hAnsi="Times New Roman" w:cs="Times New Roman"/>
          <w:b/>
          <w:sz w:val="32"/>
          <w:szCs w:val="32"/>
          <w:lang w:val="en-GB"/>
        </w:rPr>
      </w:pPr>
    </w:p>
    <w:p w14:paraId="1653E60E" w14:textId="77777777" w:rsidR="007837D6" w:rsidRPr="007837D6" w:rsidRDefault="007837D6" w:rsidP="007837D6">
      <w:pPr>
        <w:spacing w:line="360" w:lineRule="auto"/>
        <w:jc w:val="both"/>
        <w:rPr>
          <w:rFonts w:ascii="Times New Roman" w:hAnsi="Times New Roman" w:cs="Times New Roman"/>
          <w:b/>
          <w:sz w:val="32"/>
          <w:szCs w:val="32"/>
          <w:lang w:val="en-GB"/>
        </w:rPr>
      </w:pPr>
    </w:p>
    <w:p w14:paraId="2BAD5CE3" w14:textId="77777777" w:rsidR="007837D6" w:rsidRPr="007837D6" w:rsidRDefault="007837D6" w:rsidP="007837D6">
      <w:pPr>
        <w:spacing w:line="360" w:lineRule="auto"/>
        <w:jc w:val="both"/>
        <w:rPr>
          <w:rFonts w:ascii="Times New Roman" w:hAnsi="Times New Roman" w:cs="Times New Roman"/>
          <w:b/>
          <w:sz w:val="32"/>
          <w:szCs w:val="32"/>
          <w:lang w:val="en-GB"/>
        </w:rPr>
      </w:pPr>
    </w:p>
    <w:p w14:paraId="34D133FA" w14:textId="77777777" w:rsidR="007837D6" w:rsidRPr="007837D6" w:rsidRDefault="007837D6" w:rsidP="007837D6">
      <w:pPr>
        <w:spacing w:line="360" w:lineRule="auto"/>
        <w:jc w:val="both"/>
        <w:rPr>
          <w:rFonts w:ascii="Times New Roman" w:hAnsi="Times New Roman" w:cs="Times New Roman"/>
          <w:b/>
          <w:sz w:val="32"/>
          <w:szCs w:val="32"/>
          <w:lang w:val="en-GB"/>
        </w:rPr>
      </w:pPr>
    </w:p>
    <w:p w14:paraId="58C3CA8C" w14:textId="77777777" w:rsidR="007837D6" w:rsidRPr="007837D6" w:rsidRDefault="007837D6" w:rsidP="007837D6">
      <w:pPr>
        <w:spacing w:line="360" w:lineRule="auto"/>
        <w:jc w:val="both"/>
        <w:rPr>
          <w:rFonts w:ascii="Times New Roman" w:hAnsi="Times New Roman" w:cs="Times New Roman"/>
          <w:b/>
          <w:sz w:val="32"/>
          <w:szCs w:val="32"/>
          <w:lang w:val="en-GB"/>
        </w:rPr>
      </w:pPr>
    </w:p>
    <w:p w14:paraId="6A3E36B2" w14:textId="77777777" w:rsidR="007837D6" w:rsidRPr="007837D6" w:rsidRDefault="007837D6" w:rsidP="007837D6">
      <w:pPr>
        <w:spacing w:line="360" w:lineRule="auto"/>
        <w:jc w:val="both"/>
        <w:rPr>
          <w:rFonts w:ascii="Times New Roman" w:hAnsi="Times New Roman" w:cs="Times New Roman"/>
          <w:b/>
          <w:sz w:val="32"/>
          <w:szCs w:val="32"/>
          <w:lang w:val="en-GB"/>
        </w:rPr>
      </w:pPr>
    </w:p>
    <w:p w14:paraId="6FC542B2" w14:textId="77777777" w:rsidR="007837D6" w:rsidRPr="007837D6" w:rsidRDefault="007837D6" w:rsidP="007837D6">
      <w:pPr>
        <w:spacing w:line="360" w:lineRule="auto"/>
        <w:jc w:val="both"/>
        <w:rPr>
          <w:rFonts w:ascii="Times New Roman" w:hAnsi="Times New Roman" w:cs="Times New Roman"/>
          <w:b/>
          <w:sz w:val="32"/>
          <w:szCs w:val="32"/>
          <w:lang w:val="en-GB"/>
        </w:rPr>
      </w:pPr>
    </w:p>
    <w:p w14:paraId="7D9CA66A" w14:textId="77777777" w:rsidR="007837D6" w:rsidRPr="007837D6" w:rsidRDefault="007837D6" w:rsidP="007837D6">
      <w:pPr>
        <w:spacing w:line="360" w:lineRule="auto"/>
        <w:jc w:val="center"/>
        <w:rPr>
          <w:rFonts w:ascii="Times New Roman" w:hAnsi="Times New Roman" w:cs="Times New Roman"/>
          <w:b/>
          <w:sz w:val="32"/>
          <w:szCs w:val="32"/>
          <w:lang w:val="en-GB"/>
        </w:rPr>
      </w:pPr>
    </w:p>
    <w:p w14:paraId="7DA9252B" w14:textId="77777777" w:rsidR="007837D6" w:rsidRPr="007837D6" w:rsidRDefault="007837D6" w:rsidP="007837D6">
      <w:pPr>
        <w:spacing w:line="360" w:lineRule="auto"/>
        <w:jc w:val="center"/>
        <w:rPr>
          <w:rFonts w:ascii="Times New Roman" w:hAnsi="Times New Roman" w:cs="Times New Roman"/>
          <w:b/>
          <w:sz w:val="32"/>
          <w:szCs w:val="32"/>
          <w:lang w:val="en-GB"/>
        </w:rPr>
      </w:pPr>
      <w:r w:rsidRPr="007837D6">
        <w:rPr>
          <w:rFonts w:ascii="Times New Roman" w:hAnsi="Times New Roman" w:cs="Times New Roman"/>
          <w:b/>
          <w:sz w:val="32"/>
          <w:szCs w:val="32"/>
          <w:lang w:val="en-GB"/>
        </w:rPr>
        <w:t>A COMPARISON OF THE MARKETING METHOD OF TWO MULTINATIONAL HOTEL BRANDS</w:t>
      </w:r>
    </w:p>
    <w:p w14:paraId="5BCA640D" w14:textId="77777777" w:rsidR="00D433D5" w:rsidRDefault="00D433D5" w:rsidP="007837D6">
      <w:pPr>
        <w:spacing w:line="360" w:lineRule="auto"/>
        <w:jc w:val="both"/>
        <w:rPr>
          <w:rFonts w:ascii="Times New Roman" w:hAnsi="Times New Roman" w:cs="Times New Roman"/>
          <w:b/>
          <w:sz w:val="32"/>
          <w:szCs w:val="32"/>
          <w:lang w:val="en-GB"/>
        </w:rPr>
      </w:pPr>
    </w:p>
    <w:p w14:paraId="68939A9D" w14:textId="019F6AA1" w:rsidR="00D433D5" w:rsidRDefault="00D433D5" w:rsidP="007837D6">
      <w:pPr>
        <w:spacing w:line="360" w:lineRule="auto"/>
        <w:jc w:val="both"/>
        <w:rPr>
          <w:rFonts w:ascii="Times New Roman" w:hAnsi="Times New Roman" w:cs="Times New Roman"/>
          <w:b/>
          <w:sz w:val="32"/>
          <w:szCs w:val="32"/>
          <w:lang w:val="en-GB"/>
        </w:rPr>
      </w:pPr>
      <w:r>
        <w:rPr>
          <w:rFonts w:ascii="Times New Roman" w:hAnsi="Times New Roman" w:cs="Times New Roman"/>
          <w:b/>
          <w:sz w:val="32"/>
          <w:szCs w:val="32"/>
          <w:lang w:val="en-GB"/>
        </w:rPr>
        <w:t>Marian Aurel Funie</w:t>
      </w:r>
    </w:p>
    <w:p w14:paraId="3B2835B7" w14:textId="69F3105A" w:rsidR="00D433D5" w:rsidRDefault="00D433D5" w:rsidP="007837D6">
      <w:pPr>
        <w:spacing w:line="360" w:lineRule="auto"/>
        <w:jc w:val="both"/>
        <w:rPr>
          <w:rFonts w:ascii="Helvetica" w:hAnsi="Helvetica" w:cs="Helvetica"/>
          <w:b/>
          <w:bCs/>
          <w:color w:val="242130"/>
          <w:sz w:val="21"/>
          <w:szCs w:val="21"/>
          <w:shd w:val="clear" w:color="auto" w:fill="FFFFFF"/>
        </w:rPr>
      </w:pPr>
      <w:r>
        <w:rPr>
          <w:rFonts w:ascii="Times New Roman" w:hAnsi="Times New Roman" w:cs="Times New Roman"/>
          <w:b/>
          <w:sz w:val="32"/>
          <w:szCs w:val="32"/>
          <w:lang w:val="en-GB"/>
        </w:rPr>
        <w:t xml:space="preserve">Student ID </w:t>
      </w:r>
      <w:proofErr w:type="gramStart"/>
      <w:r>
        <w:rPr>
          <w:rFonts w:ascii="Times New Roman" w:hAnsi="Times New Roman" w:cs="Times New Roman"/>
          <w:b/>
          <w:sz w:val="32"/>
          <w:szCs w:val="32"/>
          <w:lang w:val="en-GB"/>
        </w:rPr>
        <w:t>number :</w:t>
      </w:r>
      <w:proofErr w:type="gramEnd"/>
      <w:r>
        <w:rPr>
          <w:rFonts w:ascii="Times New Roman" w:hAnsi="Times New Roman" w:cs="Times New Roman"/>
          <w:b/>
          <w:sz w:val="32"/>
          <w:szCs w:val="32"/>
          <w:lang w:val="en-GB"/>
        </w:rPr>
        <w:t xml:space="preserve"> </w:t>
      </w:r>
      <w:r w:rsidRPr="00D433D5">
        <w:rPr>
          <w:rFonts w:ascii="Helvetica" w:hAnsi="Helvetica" w:cs="Helvetica"/>
          <w:b/>
          <w:bCs/>
          <w:color w:val="242130"/>
          <w:sz w:val="21"/>
          <w:szCs w:val="21"/>
          <w:shd w:val="clear" w:color="auto" w:fill="FFFFFF"/>
        </w:rPr>
        <w:t>2246593</w:t>
      </w:r>
    </w:p>
    <w:p w14:paraId="3F6D3DEC" w14:textId="6FB70B02" w:rsidR="00D433D5" w:rsidRDefault="00D433D5" w:rsidP="007837D6">
      <w:pPr>
        <w:spacing w:line="360" w:lineRule="auto"/>
        <w:jc w:val="both"/>
        <w:rPr>
          <w:b/>
          <w:sz w:val="24"/>
          <w:szCs w:val="24"/>
        </w:rPr>
      </w:pPr>
      <w:r>
        <w:rPr>
          <w:rFonts w:ascii="Times New Roman" w:hAnsi="Times New Roman" w:cs="Times New Roman"/>
          <w:b/>
          <w:sz w:val="32"/>
          <w:szCs w:val="32"/>
          <w:lang w:val="en-GB"/>
        </w:rPr>
        <w:t xml:space="preserve">Module </w:t>
      </w:r>
      <w:proofErr w:type="gramStart"/>
      <w:r>
        <w:rPr>
          <w:rFonts w:ascii="Times New Roman" w:hAnsi="Times New Roman" w:cs="Times New Roman"/>
          <w:b/>
          <w:sz w:val="32"/>
          <w:szCs w:val="32"/>
          <w:lang w:val="en-GB"/>
        </w:rPr>
        <w:t>title :</w:t>
      </w:r>
      <w:proofErr w:type="gramEnd"/>
      <w:r w:rsidRPr="00D433D5">
        <w:rPr>
          <w:bCs/>
          <w:sz w:val="24"/>
          <w:szCs w:val="24"/>
        </w:rPr>
        <w:t xml:space="preserve"> </w:t>
      </w:r>
      <w:r w:rsidRPr="00D433D5">
        <w:rPr>
          <w:b/>
          <w:sz w:val="24"/>
          <w:szCs w:val="24"/>
        </w:rPr>
        <w:t>Marketing Essentials BMIH4005</w:t>
      </w:r>
    </w:p>
    <w:p w14:paraId="5BA23880" w14:textId="49CE99F4" w:rsidR="00D433D5" w:rsidRDefault="00D433D5" w:rsidP="007837D6">
      <w:pPr>
        <w:spacing w:line="360" w:lineRule="auto"/>
        <w:jc w:val="both"/>
        <w:rPr>
          <w:b/>
          <w:sz w:val="26"/>
          <w:szCs w:val="26"/>
        </w:rPr>
      </w:pPr>
      <w:r w:rsidRPr="00D433D5">
        <w:rPr>
          <w:b/>
          <w:sz w:val="26"/>
          <w:szCs w:val="26"/>
        </w:rPr>
        <w:t xml:space="preserve">Lecturer </w:t>
      </w:r>
      <w:proofErr w:type="gramStart"/>
      <w:r w:rsidRPr="00D433D5">
        <w:rPr>
          <w:b/>
          <w:sz w:val="26"/>
          <w:szCs w:val="26"/>
        </w:rPr>
        <w:t>name</w:t>
      </w:r>
      <w:r>
        <w:rPr>
          <w:b/>
          <w:sz w:val="26"/>
          <w:szCs w:val="26"/>
        </w:rPr>
        <w:t xml:space="preserve"> :</w:t>
      </w:r>
      <w:proofErr w:type="gramEnd"/>
      <w:r>
        <w:rPr>
          <w:b/>
          <w:sz w:val="26"/>
          <w:szCs w:val="26"/>
        </w:rPr>
        <w:t xml:space="preserve"> Scott James</w:t>
      </w:r>
    </w:p>
    <w:p w14:paraId="760D7FEB" w14:textId="50F79B80" w:rsidR="00D433D5" w:rsidRPr="00D433D5" w:rsidRDefault="00D433D5" w:rsidP="007837D6">
      <w:pPr>
        <w:spacing w:line="360" w:lineRule="auto"/>
        <w:jc w:val="both"/>
        <w:rPr>
          <w:b/>
          <w:sz w:val="26"/>
          <w:szCs w:val="26"/>
        </w:rPr>
      </w:pPr>
      <w:r>
        <w:rPr>
          <w:b/>
          <w:sz w:val="26"/>
          <w:szCs w:val="26"/>
        </w:rPr>
        <w:t>Word count :</w:t>
      </w:r>
      <w:r w:rsidR="00A72F2C">
        <w:rPr>
          <w:b/>
          <w:sz w:val="26"/>
          <w:szCs w:val="26"/>
        </w:rPr>
        <w:t>1878</w:t>
      </w:r>
    </w:p>
    <w:p w14:paraId="4D2CE5DB" w14:textId="77777777" w:rsidR="00D433D5" w:rsidRDefault="00D433D5" w:rsidP="007837D6">
      <w:pPr>
        <w:spacing w:line="360" w:lineRule="auto"/>
        <w:jc w:val="both"/>
        <w:rPr>
          <w:rFonts w:ascii="Times New Roman" w:hAnsi="Times New Roman" w:cs="Times New Roman"/>
          <w:b/>
          <w:sz w:val="32"/>
          <w:szCs w:val="32"/>
          <w:lang w:val="en-GB"/>
        </w:rPr>
      </w:pPr>
    </w:p>
    <w:p w14:paraId="5D03DBC7" w14:textId="2A32592B" w:rsidR="007837D6" w:rsidRDefault="007837D6" w:rsidP="007837D6">
      <w:pPr>
        <w:spacing w:line="360" w:lineRule="auto"/>
        <w:jc w:val="both"/>
        <w:rPr>
          <w:rFonts w:ascii="Times New Roman" w:hAnsi="Times New Roman" w:cs="Times New Roman"/>
          <w:b/>
          <w:sz w:val="32"/>
          <w:szCs w:val="32"/>
          <w:lang w:val="en-GB"/>
        </w:rPr>
      </w:pPr>
      <w:r w:rsidRPr="007837D6">
        <w:rPr>
          <w:rFonts w:ascii="Times New Roman" w:hAnsi="Times New Roman" w:cs="Times New Roman"/>
          <w:b/>
          <w:sz w:val="32"/>
          <w:szCs w:val="32"/>
          <w:lang w:val="en-GB"/>
        </w:rPr>
        <w:br w:type="page"/>
      </w:r>
    </w:p>
    <w:p w14:paraId="194E186B" w14:textId="77777777" w:rsidR="00D433D5" w:rsidRPr="007837D6" w:rsidRDefault="00D433D5" w:rsidP="007837D6">
      <w:pPr>
        <w:spacing w:line="360" w:lineRule="auto"/>
        <w:jc w:val="both"/>
        <w:rPr>
          <w:rFonts w:ascii="Times New Roman" w:hAnsi="Times New Roman" w:cs="Times New Roman"/>
          <w:b/>
          <w:sz w:val="32"/>
          <w:szCs w:val="32"/>
          <w:lang w:val="en-GB"/>
        </w:rPr>
      </w:pPr>
    </w:p>
    <w:sdt>
      <w:sdtPr>
        <w:rPr>
          <w:rFonts w:ascii="Arial" w:eastAsia="Arial" w:hAnsi="Arial" w:cs="Arial"/>
          <w:b w:val="0"/>
          <w:bCs w:val="0"/>
          <w:color w:val="auto"/>
          <w:sz w:val="22"/>
          <w:szCs w:val="22"/>
          <w:lang w:val="en-GB"/>
        </w:rPr>
        <w:id w:val="14266479"/>
        <w:docPartObj>
          <w:docPartGallery w:val="Table of Contents"/>
          <w:docPartUnique/>
        </w:docPartObj>
      </w:sdtPr>
      <w:sdtContent>
        <w:p w14:paraId="7813568D" w14:textId="77777777" w:rsidR="007837D6" w:rsidRPr="007837D6" w:rsidRDefault="007837D6" w:rsidP="007837D6">
          <w:pPr>
            <w:pStyle w:val="TOCHeading"/>
            <w:spacing w:line="360" w:lineRule="auto"/>
            <w:jc w:val="center"/>
            <w:rPr>
              <w:lang w:val="en-GB"/>
            </w:rPr>
          </w:pPr>
          <w:r w:rsidRPr="007837D6">
            <w:rPr>
              <w:rFonts w:ascii="Times New Roman" w:hAnsi="Times New Roman" w:cs="Times New Roman"/>
              <w:color w:val="000000" w:themeColor="text1"/>
              <w:lang w:val="en-GB"/>
            </w:rPr>
            <w:t>Table of Contents</w:t>
          </w:r>
        </w:p>
        <w:p w14:paraId="18EC69B1" w14:textId="77777777" w:rsidR="007837D6" w:rsidRPr="007837D6" w:rsidRDefault="00CF4D0C" w:rsidP="007837D6">
          <w:pPr>
            <w:pStyle w:val="TOC1"/>
            <w:spacing w:line="360" w:lineRule="auto"/>
            <w:jc w:val="both"/>
            <w:rPr>
              <w:lang w:val="en-GB"/>
            </w:rPr>
          </w:pPr>
          <w:r w:rsidRPr="007837D6">
            <w:rPr>
              <w:lang w:val="en-GB"/>
            </w:rPr>
            <w:fldChar w:fldCharType="begin"/>
          </w:r>
          <w:r w:rsidR="007837D6" w:rsidRPr="007837D6">
            <w:rPr>
              <w:lang w:val="en-GB"/>
            </w:rPr>
            <w:instrText xml:space="preserve"> TOC \o "1-3" \h \z \u </w:instrText>
          </w:r>
          <w:r w:rsidRPr="007837D6">
            <w:rPr>
              <w:lang w:val="en-GB"/>
            </w:rPr>
            <w:fldChar w:fldCharType="separate"/>
          </w:r>
          <w:hyperlink w:anchor="_Toc134797314" w:history="1">
            <w:r w:rsidR="007837D6" w:rsidRPr="007837D6">
              <w:rPr>
                <w:rStyle w:val="Hyperlink"/>
                <w:lang w:val="en-GB"/>
              </w:rPr>
              <w:t>Introduction</w:t>
            </w:r>
            <w:r w:rsidR="007837D6" w:rsidRPr="007837D6">
              <w:rPr>
                <w:webHidden/>
                <w:lang w:val="en-GB"/>
              </w:rPr>
              <w:tab/>
            </w:r>
            <w:r w:rsidRPr="007837D6">
              <w:rPr>
                <w:webHidden/>
                <w:lang w:val="en-GB"/>
              </w:rPr>
              <w:fldChar w:fldCharType="begin"/>
            </w:r>
            <w:r w:rsidR="007837D6" w:rsidRPr="007837D6">
              <w:rPr>
                <w:webHidden/>
                <w:lang w:val="en-GB"/>
              </w:rPr>
              <w:instrText xml:space="preserve"> PAGEREF _Toc134797314 \h </w:instrText>
            </w:r>
            <w:r w:rsidRPr="007837D6">
              <w:rPr>
                <w:webHidden/>
                <w:lang w:val="en-GB"/>
              </w:rPr>
            </w:r>
            <w:r w:rsidRPr="007837D6">
              <w:rPr>
                <w:webHidden/>
                <w:lang w:val="en-GB"/>
              </w:rPr>
              <w:fldChar w:fldCharType="separate"/>
            </w:r>
            <w:r w:rsidR="007837D6" w:rsidRPr="007837D6">
              <w:rPr>
                <w:webHidden/>
                <w:lang w:val="en-GB"/>
              </w:rPr>
              <w:t>2</w:t>
            </w:r>
            <w:r w:rsidRPr="007837D6">
              <w:rPr>
                <w:webHidden/>
                <w:lang w:val="en-GB"/>
              </w:rPr>
              <w:fldChar w:fldCharType="end"/>
            </w:r>
          </w:hyperlink>
        </w:p>
        <w:p w14:paraId="409F788D" w14:textId="77777777" w:rsidR="007837D6" w:rsidRPr="007837D6" w:rsidRDefault="00000000" w:rsidP="007837D6">
          <w:pPr>
            <w:pStyle w:val="TOC1"/>
            <w:spacing w:line="360" w:lineRule="auto"/>
            <w:jc w:val="both"/>
            <w:rPr>
              <w:lang w:val="en-GB"/>
            </w:rPr>
          </w:pPr>
          <w:hyperlink w:anchor="_Toc134797315" w:history="1">
            <w:r w:rsidR="007837D6" w:rsidRPr="007837D6">
              <w:rPr>
                <w:rStyle w:val="Hyperlink"/>
                <w:lang w:val="en-GB"/>
              </w:rPr>
              <w:t>Situation Analysis</w:t>
            </w:r>
            <w:r w:rsidR="007837D6" w:rsidRPr="007837D6">
              <w:rPr>
                <w:webHidden/>
                <w:lang w:val="en-GB"/>
              </w:rPr>
              <w:tab/>
            </w:r>
            <w:r w:rsidR="00CF4D0C" w:rsidRPr="007837D6">
              <w:rPr>
                <w:webHidden/>
                <w:lang w:val="en-GB"/>
              </w:rPr>
              <w:fldChar w:fldCharType="begin"/>
            </w:r>
            <w:r w:rsidR="007837D6" w:rsidRPr="007837D6">
              <w:rPr>
                <w:webHidden/>
                <w:lang w:val="en-GB"/>
              </w:rPr>
              <w:instrText xml:space="preserve"> PAGEREF _Toc134797315 \h </w:instrText>
            </w:r>
            <w:r w:rsidR="00CF4D0C" w:rsidRPr="007837D6">
              <w:rPr>
                <w:webHidden/>
                <w:lang w:val="en-GB"/>
              </w:rPr>
            </w:r>
            <w:r w:rsidR="00CF4D0C" w:rsidRPr="007837D6">
              <w:rPr>
                <w:webHidden/>
                <w:lang w:val="en-GB"/>
              </w:rPr>
              <w:fldChar w:fldCharType="separate"/>
            </w:r>
            <w:r w:rsidR="007837D6" w:rsidRPr="007837D6">
              <w:rPr>
                <w:webHidden/>
                <w:lang w:val="en-GB"/>
              </w:rPr>
              <w:t>2</w:t>
            </w:r>
            <w:r w:rsidR="00CF4D0C" w:rsidRPr="007837D6">
              <w:rPr>
                <w:webHidden/>
                <w:lang w:val="en-GB"/>
              </w:rPr>
              <w:fldChar w:fldCharType="end"/>
            </w:r>
          </w:hyperlink>
        </w:p>
        <w:p w14:paraId="40E09D7A" w14:textId="77777777" w:rsidR="007837D6" w:rsidRPr="007837D6" w:rsidRDefault="00000000" w:rsidP="007837D6">
          <w:pPr>
            <w:pStyle w:val="TOC2"/>
            <w:tabs>
              <w:tab w:val="right" w:leader="dot" w:pos="9019"/>
            </w:tabs>
            <w:spacing w:line="360" w:lineRule="auto"/>
            <w:jc w:val="both"/>
            <w:rPr>
              <w:noProof/>
              <w:lang w:val="en-GB"/>
            </w:rPr>
          </w:pPr>
          <w:hyperlink w:anchor="_Toc134797316" w:history="1">
            <w:r w:rsidR="007837D6" w:rsidRPr="007837D6">
              <w:rPr>
                <w:rStyle w:val="Hyperlink"/>
                <w:noProof/>
                <w:lang w:val="en-GB"/>
              </w:rPr>
              <w:t>SWOT Analysis</w:t>
            </w:r>
            <w:r w:rsidR="007837D6" w:rsidRPr="007837D6">
              <w:rPr>
                <w:noProof/>
                <w:webHidden/>
                <w:lang w:val="en-GB"/>
              </w:rPr>
              <w:tab/>
            </w:r>
            <w:r w:rsidR="00CF4D0C" w:rsidRPr="007837D6">
              <w:rPr>
                <w:noProof/>
                <w:webHidden/>
                <w:lang w:val="en-GB"/>
              </w:rPr>
              <w:fldChar w:fldCharType="begin"/>
            </w:r>
            <w:r w:rsidR="007837D6" w:rsidRPr="007837D6">
              <w:rPr>
                <w:noProof/>
                <w:webHidden/>
                <w:lang w:val="en-GB"/>
              </w:rPr>
              <w:instrText xml:space="preserve"> PAGEREF _Toc134797316 \h </w:instrText>
            </w:r>
            <w:r w:rsidR="00CF4D0C" w:rsidRPr="007837D6">
              <w:rPr>
                <w:noProof/>
                <w:webHidden/>
                <w:lang w:val="en-GB"/>
              </w:rPr>
            </w:r>
            <w:r w:rsidR="00CF4D0C" w:rsidRPr="007837D6">
              <w:rPr>
                <w:noProof/>
                <w:webHidden/>
                <w:lang w:val="en-GB"/>
              </w:rPr>
              <w:fldChar w:fldCharType="separate"/>
            </w:r>
            <w:r w:rsidR="007837D6" w:rsidRPr="007837D6">
              <w:rPr>
                <w:noProof/>
                <w:webHidden/>
                <w:lang w:val="en-GB"/>
              </w:rPr>
              <w:t>2</w:t>
            </w:r>
            <w:r w:rsidR="00CF4D0C" w:rsidRPr="007837D6">
              <w:rPr>
                <w:noProof/>
                <w:webHidden/>
                <w:lang w:val="en-GB"/>
              </w:rPr>
              <w:fldChar w:fldCharType="end"/>
            </w:r>
          </w:hyperlink>
        </w:p>
        <w:p w14:paraId="04062C83" w14:textId="77777777" w:rsidR="007837D6" w:rsidRPr="007837D6" w:rsidRDefault="00000000" w:rsidP="007837D6">
          <w:pPr>
            <w:pStyle w:val="TOC2"/>
            <w:tabs>
              <w:tab w:val="right" w:leader="dot" w:pos="9019"/>
            </w:tabs>
            <w:spacing w:line="360" w:lineRule="auto"/>
            <w:jc w:val="both"/>
            <w:rPr>
              <w:noProof/>
              <w:lang w:val="en-GB"/>
            </w:rPr>
          </w:pPr>
          <w:hyperlink w:anchor="_Toc134797317" w:history="1">
            <w:r w:rsidR="007837D6" w:rsidRPr="007837D6">
              <w:rPr>
                <w:rStyle w:val="Hyperlink"/>
                <w:noProof/>
                <w:lang w:val="en-GB"/>
              </w:rPr>
              <w:t>Pestle Analysis</w:t>
            </w:r>
            <w:r w:rsidR="007837D6" w:rsidRPr="007837D6">
              <w:rPr>
                <w:noProof/>
                <w:webHidden/>
                <w:lang w:val="en-GB"/>
              </w:rPr>
              <w:tab/>
            </w:r>
            <w:r w:rsidR="00CF4D0C" w:rsidRPr="007837D6">
              <w:rPr>
                <w:noProof/>
                <w:webHidden/>
                <w:lang w:val="en-GB"/>
              </w:rPr>
              <w:fldChar w:fldCharType="begin"/>
            </w:r>
            <w:r w:rsidR="007837D6" w:rsidRPr="007837D6">
              <w:rPr>
                <w:noProof/>
                <w:webHidden/>
                <w:lang w:val="en-GB"/>
              </w:rPr>
              <w:instrText xml:space="preserve"> PAGEREF _Toc134797317 \h </w:instrText>
            </w:r>
            <w:r w:rsidR="00CF4D0C" w:rsidRPr="007837D6">
              <w:rPr>
                <w:noProof/>
                <w:webHidden/>
                <w:lang w:val="en-GB"/>
              </w:rPr>
            </w:r>
            <w:r w:rsidR="00CF4D0C" w:rsidRPr="007837D6">
              <w:rPr>
                <w:noProof/>
                <w:webHidden/>
                <w:lang w:val="en-GB"/>
              </w:rPr>
              <w:fldChar w:fldCharType="separate"/>
            </w:r>
            <w:r w:rsidR="007837D6" w:rsidRPr="007837D6">
              <w:rPr>
                <w:noProof/>
                <w:webHidden/>
                <w:lang w:val="en-GB"/>
              </w:rPr>
              <w:t>3</w:t>
            </w:r>
            <w:r w:rsidR="00CF4D0C" w:rsidRPr="007837D6">
              <w:rPr>
                <w:noProof/>
                <w:webHidden/>
                <w:lang w:val="en-GB"/>
              </w:rPr>
              <w:fldChar w:fldCharType="end"/>
            </w:r>
          </w:hyperlink>
        </w:p>
        <w:p w14:paraId="7BE6533C" w14:textId="77777777" w:rsidR="007837D6" w:rsidRPr="007837D6" w:rsidRDefault="00000000" w:rsidP="007837D6">
          <w:pPr>
            <w:pStyle w:val="TOC1"/>
            <w:spacing w:line="360" w:lineRule="auto"/>
            <w:jc w:val="both"/>
            <w:rPr>
              <w:lang w:val="en-GB"/>
            </w:rPr>
          </w:pPr>
          <w:hyperlink w:anchor="_Toc134797318" w:history="1">
            <w:r w:rsidR="007837D6" w:rsidRPr="007837D6">
              <w:rPr>
                <w:rStyle w:val="Hyperlink"/>
                <w:lang w:val="en-GB"/>
              </w:rPr>
              <w:t>The comparison between the marketing mix of the two hotels</w:t>
            </w:r>
            <w:r w:rsidR="007837D6" w:rsidRPr="007837D6">
              <w:rPr>
                <w:webHidden/>
                <w:lang w:val="en-GB"/>
              </w:rPr>
              <w:tab/>
            </w:r>
            <w:r w:rsidR="00CF4D0C" w:rsidRPr="007837D6">
              <w:rPr>
                <w:webHidden/>
                <w:lang w:val="en-GB"/>
              </w:rPr>
              <w:fldChar w:fldCharType="begin"/>
            </w:r>
            <w:r w:rsidR="007837D6" w:rsidRPr="007837D6">
              <w:rPr>
                <w:webHidden/>
                <w:lang w:val="en-GB"/>
              </w:rPr>
              <w:instrText xml:space="preserve"> PAGEREF _Toc134797318 \h </w:instrText>
            </w:r>
            <w:r w:rsidR="00CF4D0C" w:rsidRPr="007837D6">
              <w:rPr>
                <w:webHidden/>
                <w:lang w:val="en-GB"/>
              </w:rPr>
            </w:r>
            <w:r w:rsidR="00CF4D0C" w:rsidRPr="007837D6">
              <w:rPr>
                <w:webHidden/>
                <w:lang w:val="en-GB"/>
              </w:rPr>
              <w:fldChar w:fldCharType="separate"/>
            </w:r>
            <w:r w:rsidR="007837D6" w:rsidRPr="007837D6">
              <w:rPr>
                <w:webHidden/>
                <w:lang w:val="en-GB"/>
              </w:rPr>
              <w:t>4</w:t>
            </w:r>
            <w:r w:rsidR="00CF4D0C" w:rsidRPr="007837D6">
              <w:rPr>
                <w:webHidden/>
                <w:lang w:val="en-GB"/>
              </w:rPr>
              <w:fldChar w:fldCharType="end"/>
            </w:r>
          </w:hyperlink>
        </w:p>
        <w:p w14:paraId="4E142719" w14:textId="77777777" w:rsidR="007837D6" w:rsidRPr="007837D6" w:rsidRDefault="00000000" w:rsidP="007837D6">
          <w:pPr>
            <w:pStyle w:val="TOC1"/>
            <w:spacing w:line="360" w:lineRule="auto"/>
            <w:jc w:val="both"/>
            <w:rPr>
              <w:lang w:val="en-GB"/>
            </w:rPr>
          </w:pPr>
          <w:hyperlink w:anchor="_Toc134797319" w:history="1">
            <w:r w:rsidR="007837D6" w:rsidRPr="007837D6">
              <w:rPr>
                <w:rStyle w:val="Hyperlink"/>
                <w:lang w:val="en-GB"/>
              </w:rPr>
              <w:t>Differentiation of the STP process between these two hotel brands</w:t>
            </w:r>
            <w:r w:rsidR="007837D6" w:rsidRPr="007837D6">
              <w:rPr>
                <w:webHidden/>
                <w:lang w:val="en-GB"/>
              </w:rPr>
              <w:tab/>
            </w:r>
            <w:r w:rsidR="00CF4D0C" w:rsidRPr="007837D6">
              <w:rPr>
                <w:webHidden/>
                <w:lang w:val="en-GB"/>
              </w:rPr>
              <w:fldChar w:fldCharType="begin"/>
            </w:r>
            <w:r w:rsidR="007837D6" w:rsidRPr="007837D6">
              <w:rPr>
                <w:webHidden/>
                <w:lang w:val="en-GB"/>
              </w:rPr>
              <w:instrText xml:space="preserve"> PAGEREF _Toc134797319 \h </w:instrText>
            </w:r>
            <w:r w:rsidR="00CF4D0C" w:rsidRPr="007837D6">
              <w:rPr>
                <w:webHidden/>
                <w:lang w:val="en-GB"/>
              </w:rPr>
            </w:r>
            <w:r w:rsidR="00CF4D0C" w:rsidRPr="007837D6">
              <w:rPr>
                <w:webHidden/>
                <w:lang w:val="en-GB"/>
              </w:rPr>
              <w:fldChar w:fldCharType="separate"/>
            </w:r>
            <w:r w:rsidR="007837D6" w:rsidRPr="007837D6">
              <w:rPr>
                <w:webHidden/>
                <w:lang w:val="en-GB"/>
              </w:rPr>
              <w:t>5</w:t>
            </w:r>
            <w:r w:rsidR="00CF4D0C" w:rsidRPr="007837D6">
              <w:rPr>
                <w:webHidden/>
                <w:lang w:val="en-GB"/>
              </w:rPr>
              <w:fldChar w:fldCharType="end"/>
            </w:r>
          </w:hyperlink>
        </w:p>
        <w:p w14:paraId="762CBF1F" w14:textId="77777777" w:rsidR="007837D6" w:rsidRPr="007837D6" w:rsidRDefault="00000000" w:rsidP="007837D6">
          <w:pPr>
            <w:pStyle w:val="TOC1"/>
            <w:spacing w:line="360" w:lineRule="auto"/>
            <w:jc w:val="both"/>
            <w:rPr>
              <w:lang w:val="en-GB"/>
            </w:rPr>
          </w:pPr>
          <w:hyperlink w:anchor="_Toc134797320" w:history="1">
            <w:r w:rsidR="007837D6" w:rsidRPr="007837D6">
              <w:rPr>
                <w:rStyle w:val="Hyperlink"/>
                <w:lang w:val="en-GB"/>
              </w:rPr>
              <w:t>Differentiate between the marketing communication strategy of these two companies</w:t>
            </w:r>
            <w:r w:rsidR="007837D6" w:rsidRPr="007837D6">
              <w:rPr>
                <w:webHidden/>
                <w:lang w:val="en-GB"/>
              </w:rPr>
              <w:tab/>
            </w:r>
            <w:r w:rsidR="00CF4D0C" w:rsidRPr="007837D6">
              <w:rPr>
                <w:webHidden/>
                <w:lang w:val="en-GB"/>
              </w:rPr>
              <w:fldChar w:fldCharType="begin"/>
            </w:r>
            <w:r w:rsidR="007837D6" w:rsidRPr="007837D6">
              <w:rPr>
                <w:webHidden/>
                <w:lang w:val="en-GB"/>
              </w:rPr>
              <w:instrText xml:space="preserve"> PAGEREF _Toc134797320 \h </w:instrText>
            </w:r>
            <w:r w:rsidR="00CF4D0C" w:rsidRPr="007837D6">
              <w:rPr>
                <w:webHidden/>
                <w:lang w:val="en-GB"/>
              </w:rPr>
            </w:r>
            <w:r w:rsidR="00CF4D0C" w:rsidRPr="007837D6">
              <w:rPr>
                <w:webHidden/>
                <w:lang w:val="en-GB"/>
              </w:rPr>
              <w:fldChar w:fldCharType="separate"/>
            </w:r>
            <w:r w:rsidR="007837D6" w:rsidRPr="007837D6">
              <w:rPr>
                <w:webHidden/>
                <w:lang w:val="en-GB"/>
              </w:rPr>
              <w:t>6</w:t>
            </w:r>
            <w:r w:rsidR="00CF4D0C" w:rsidRPr="007837D6">
              <w:rPr>
                <w:webHidden/>
                <w:lang w:val="en-GB"/>
              </w:rPr>
              <w:fldChar w:fldCharType="end"/>
            </w:r>
          </w:hyperlink>
        </w:p>
        <w:p w14:paraId="2DAD0EAF" w14:textId="77777777" w:rsidR="007837D6" w:rsidRPr="007837D6" w:rsidRDefault="00000000" w:rsidP="007837D6">
          <w:pPr>
            <w:pStyle w:val="TOC1"/>
            <w:spacing w:line="360" w:lineRule="auto"/>
            <w:jc w:val="both"/>
            <w:rPr>
              <w:lang w:val="en-GB"/>
            </w:rPr>
          </w:pPr>
          <w:hyperlink w:anchor="_Toc134797321" w:history="1">
            <w:r w:rsidR="007837D6" w:rsidRPr="007837D6">
              <w:rPr>
                <w:rStyle w:val="Hyperlink"/>
                <w:lang w:val="en-GB"/>
              </w:rPr>
              <w:t>Conclusion</w:t>
            </w:r>
            <w:r w:rsidR="007837D6" w:rsidRPr="007837D6">
              <w:rPr>
                <w:webHidden/>
                <w:lang w:val="en-GB"/>
              </w:rPr>
              <w:tab/>
            </w:r>
            <w:r w:rsidR="00CF4D0C" w:rsidRPr="007837D6">
              <w:rPr>
                <w:webHidden/>
                <w:lang w:val="en-GB"/>
              </w:rPr>
              <w:fldChar w:fldCharType="begin"/>
            </w:r>
            <w:r w:rsidR="007837D6" w:rsidRPr="007837D6">
              <w:rPr>
                <w:webHidden/>
                <w:lang w:val="en-GB"/>
              </w:rPr>
              <w:instrText xml:space="preserve"> PAGEREF _Toc134797321 \h </w:instrText>
            </w:r>
            <w:r w:rsidR="00CF4D0C" w:rsidRPr="007837D6">
              <w:rPr>
                <w:webHidden/>
                <w:lang w:val="en-GB"/>
              </w:rPr>
            </w:r>
            <w:r w:rsidR="00CF4D0C" w:rsidRPr="007837D6">
              <w:rPr>
                <w:webHidden/>
                <w:lang w:val="en-GB"/>
              </w:rPr>
              <w:fldChar w:fldCharType="separate"/>
            </w:r>
            <w:r w:rsidR="007837D6" w:rsidRPr="007837D6">
              <w:rPr>
                <w:webHidden/>
                <w:lang w:val="en-GB"/>
              </w:rPr>
              <w:t>7</w:t>
            </w:r>
            <w:r w:rsidR="00CF4D0C" w:rsidRPr="007837D6">
              <w:rPr>
                <w:webHidden/>
                <w:lang w:val="en-GB"/>
              </w:rPr>
              <w:fldChar w:fldCharType="end"/>
            </w:r>
          </w:hyperlink>
        </w:p>
        <w:p w14:paraId="63192451" w14:textId="77777777" w:rsidR="007837D6" w:rsidRPr="007837D6" w:rsidRDefault="00000000" w:rsidP="007837D6">
          <w:pPr>
            <w:pStyle w:val="TOC1"/>
            <w:spacing w:line="360" w:lineRule="auto"/>
            <w:jc w:val="both"/>
            <w:rPr>
              <w:lang w:val="en-GB"/>
            </w:rPr>
          </w:pPr>
          <w:hyperlink w:anchor="_Toc134797322" w:history="1">
            <w:r w:rsidR="007837D6" w:rsidRPr="007837D6">
              <w:rPr>
                <w:rStyle w:val="Hyperlink"/>
                <w:lang w:val="en-GB"/>
              </w:rPr>
              <w:t>Reference</w:t>
            </w:r>
            <w:r w:rsidR="007837D6" w:rsidRPr="007837D6">
              <w:rPr>
                <w:webHidden/>
                <w:lang w:val="en-GB"/>
              </w:rPr>
              <w:tab/>
            </w:r>
            <w:r w:rsidR="00CF4D0C" w:rsidRPr="007837D6">
              <w:rPr>
                <w:webHidden/>
                <w:lang w:val="en-GB"/>
              </w:rPr>
              <w:fldChar w:fldCharType="begin"/>
            </w:r>
            <w:r w:rsidR="007837D6" w:rsidRPr="007837D6">
              <w:rPr>
                <w:webHidden/>
                <w:lang w:val="en-GB"/>
              </w:rPr>
              <w:instrText xml:space="preserve"> PAGEREF _Toc134797322 \h </w:instrText>
            </w:r>
            <w:r w:rsidR="00CF4D0C" w:rsidRPr="007837D6">
              <w:rPr>
                <w:webHidden/>
                <w:lang w:val="en-GB"/>
              </w:rPr>
            </w:r>
            <w:r w:rsidR="00CF4D0C" w:rsidRPr="007837D6">
              <w:rPr>
                <w:webHidden/>
                <w:lang w:val="en-GB"/>
              </w:rPr>
              <w:fldChar w:fldCharType="separate"/>
            </w:r>
            <w:r w:rsidR="007837D6" w:rsidRPr="007837D6">
              <w:rPr>
                <w:webHidden/>
                <w:lang w:val="en-GB"/>
              </w:rPr>
              <w:t>8</w:t>
            </w:r>
            <w:r w:rsidR="00CF4D0C" w:rsidRPr="007837D6">
              <w:rPr>
                <w:webHidden/>
                <w:lang w:val="en-GB"/>
              </w:rPr>
              <w:fldChar w:fldCharType="end"/>
            </w:r>
          </w:hyperlink>
        </w:p>
        <w:p w14:paraId="569321F9" w14:textId="77777777" w:rsidR="007837D6" w:rsidRPr="007837D6" w:rsidRDefault="00CF4D0C" w:rsidP="007837D6">
          <w:pPr>
            <w:spacing w:line="360" w:lineRule="auto"/>
            <w:jc w:val="both"/>
            <w:rPr>
              <w:lang w:val="en-GB"/>
            </w:rPr>
          </w:pPr>
          <w:r w:rsidRPr="007837D6">
            <w:rPr>
              <w:lang w:val="en-GB"/>
            </w:rPr>
            <w:fldChar w:fldCharType="end"/>
          </w:r>
        </w:p>
      </w:sdtContent>
    </w:sdt>
    <w:p w14:paraId="658B3289" w14:textId="77777777" w:rsidR="007837D6" w:rsidRPr="007837D6" w:rsidRDefault="007837D6" w:rsidP="007837D6">
      <w:pPr>
        <w:spacing w:line="360" w:lineRule="auto"/>
        <w:jc w:val="both"/>
        <w:rPr>
          <w:rFonts w:ascii="Times New Roman" w:hAnsi="Times New Roman"/>
          <w:b/>
          <w:color w:val="000000" w:themeColor="text1"/>
          <w:sz w:val="28"/>
          <w:szCs w:val="40"/>
          <w:lang w:val="en-GB"/>
        </w:rPr>
      </w:pPr>
      <w:bookmarkStart w:id="0" w:name="_Toc134797314"/>
      <w:r w:rsidRPr="007837D6">
        <w:rPr>
          <w:lang w:val="en-GB"/>
        </w:rPr>
        <w:br w:type="page"/>
      </w:r>
    </w:p>
    <w:p w14:paraId="281E8CE2" w14:textId="77777777" w:rsidR="007837D6" w:rsidRPr="007837D6" w:rsidRDefault="000147BD" w:rsidP="007837D6">
      <w:pPr>
        <w:pStyle w:val="Heading1"/>
        <w:spacing w:line="360" w:lineRule="auto"/>
        <w:jc w:val="both"/>
        <w:rPr>
          <w:lang w:val="en-GB"/>
        </w:rPr>
      </w:pPr>
      <w:r w:rsidRPr="007837D6">
        <w:rPr>
          <w:lang w:val="en-GB"/>
        </w:rPr>
        <w:lastRenderedPageBreak/>
        <w:t>Introduction</w:t>
      </w:r>
      <w:bookmarkEnd w:id="0"/>
      <w:r w:rsidRPr="007837D6">
        <w:rPr>
          <w:lang w:val="en-GB"/>
        </w:rPr>
        <w:t xml:space="preserve"> </w:t>
      </w:r>
    </w:p>
    <w:p w14:paraId="370F8F25" w14:textId="77777777" w:rsidR="009443FC" w:rsidRPr="007837D6" w:rsidRDefault="000147BD" w:rsidP="007837D6">
      <w:pPr>
        <w:pStyle w:val="Normal1"/>
        <w:spacing w:line="360" w:lineRule="auto"/>
        <w:jc w:val="both"/>
        <w:rPr>
          <w:rFonts w:ascii="Times New Roman" w:eastAsia="Times New Roman" w:hAnsi="Times New Roman" w:cs="Times New Roman"/>
          <w:sz w:val="24"/>
          <w:szCs w:val="24"/>
          <w:lang w:val="en-GB"/>
        </w:rPr>
      </w:pPr>
      <w:r w:rsidRPr="007837D6">
        <w:rPr>
          <w:rFonts w:ascii="Times New Roman" w:eastAsia="Times New Roman" w:hAnsi="Times New Roman" w:cs="Times New Roman"/>
          <w:sz w:val="24"/>
          <w:szCs w:val="24"/>
          <w:lang w:val="en-GB"/>
        </w:rPr>
        <w:t xml:space="preserve">Marketing is the business management practice of exchanging relationships. In present days, business entities understand the importance of marketing in the success of the business. Nowadays, each company should appoint a Chief Marketing Officer for managing the marketing department of the firm. The entity needs to understand that it can connect more effectively with its customers through marketing that also enhances its sales growth. Holiday Inn is an American hotel-based chain in Atlanta, Georgia, and IHG hotels and resorts. This company was established in 1952 by </w:t>
      </w:r>
      <w:proofErr w:type="spellStart"/>
      <w:r w:rsidRPr="007837D6">
        <w:rPr>
          <w:rFonts w:ascii="Times New Roman" w:eastAsia="Times New Roman" w:hAnsi="Times New Roman" w:cs="Times New Roman"/>
          <w:sz w:val="24"/>
          <w:szCs w:val="24"/>
          <w:lang w:val="en-GB"/>
        </w:rPr>
        <w:t>Kemmons</w:t>
      </w:r>
      <w:proofErr w:type="spellEnd"/>
      <w:r w:rsidRPr="007837D6">
        <w:rPr>
          <w:rFonts w:ascii="Times New Roman" w:eastAsia="Times New Roman" w:hAnsi="Times New Roman" w:cs="Times New Roman"/>
          <w:sz w:val="24"/>
          <w:szCs w:val="24"/>
          <w:lang w:val="en-GB"/>
        </w:rPr>
        <w:t xml:space="preserve"> Wilson. At present, this company operates more than 2900 locations all over the world. Six Senses was established in 1995 to deliver responsible principles in top-rated hospitality and to be innovative and sustainable. This firm is one of the largest leading operators of luxury resorts, hotels, and spas and maintains 18 resorts and hotels over 14 countries all over the world </w:t>
      </w:r>
      <w:proofErr w:type="gramStart"/>
      <w:r w:rsidRPr="007837D6">
        <w:rPr>
          <w:rFonts w:ascii="Times New Roman" w:eastAsia="Times New Roman" w:hAnsi="Times New Roman" w:cs="Times New Roman"/>
          <w:sz w:val="24"/>
          <w:szCs w:val="24"/>
          <w:lang w:val="en-GB"/>
        </w:rPr>
        <w:t>and also</w:t>
      </w:r>
      <w:proofErr w:type="gramEnd"/>
      <w:r w:rsidRPr="007837D6">
        <w:rPr>
          <w:rFonts w:ascii="Times New Roman" w:eastAsia="Times New Roman" w:hAnsi="Times New Roman" w:cs="Times New Roman"/>
          <w:sz w:val="24"/>
          <w:szCs w:val="24"/>
          <w:lang w:val="en-GB"/>
        </w:rPr>
        <w:t xml:space="preserve"> 37 spas beneath the brand names such as </w:t>
      </w:r>
      <w:proofErr w:type="spellStart"/>
      <w:r w:rsidRPr="007837D6">
        <w:rPr>
          <w:rFonts w:ascii="Times New Roman" w:eastAsia="Times New Roman" w:hAnsi="Times New Roman" w:cs="Times New Roman"/>
          <w:sz w:val="24"/>
          <w:szCs w:val="24"/>
          <w:lang w:val="en-GB"/>
        </w:rPr>
        <w:t>Evason</w:t>
      </w:r>
      <w:proofErr w:type="spellEnd"/>
      <w:r w:rsidRPr="007837D6">
        <w:rPr>
          <w:rFonts w:ascii="Times New Roman" w:eastAsia="Times New Roman" w:hAnsi="Times New Roman" w:cs="Times New Roman"/>
          <w:sz w:val="24"/>
          <w:szCs w:val="24"/>
          <w:lang w:val="en-GB"/>
        </w:rPr>
        <w:t xml:space="preserve">, Six Senses, Raison </w:t>
      </w:r>
      <w:proofErr w:type="spellStart"/>
      <w:r w:rsidRPr="007837D6">
        <w:rPr>
          <w:rFonts w:ascii="Times New Roman" w:eastAsia="Times New Roman" w:hAnsi="Times New Roman" w:cs="Times New Roman"/>
          <w:sz w:val="24"/>
          <w:szCs w:val="24"/>
          <w:lang w:val="en-GB"/>
        </w:rPr>
        <w:t>d'Etre</w:t>
      </w:r>
      <w:proofErr w:type="spellEnd"/>
      <w:r w:rsidRPr="007837D6">
        <w:rPr>
          <w:rFonts w:ascii="Times New Roman" w:eastAsia="Times New Roman" w:hAnsi="Times New Roman" w:cs="Times New Roman"/>
          <w:sz w:val="24"/>
          <w:szCs w:val="24"/>
          <w:lang w:val="en-GB"/>
        </w:rPr>
        <w:t xml:space="preserve"> and Six Senses Spas.</w:t>
      </w:r>
    </w:p>
    <w:p w14:paraId="6AF35E7F" w14:textId="77777777" w:rsidR="007837D6" w:rsidRPr="007837D6" w:rsidRDefault="000147BD" w:rsidP="007837D6">
      <w:pPr>
        <w:pStyle w:val="Heading1"/>
        <w:spacing w:line="360" w:lineRule="auto"/>
        <w:jc w:val="both"/>
        <w:rPr>
          <w:lang w:val="en-GB"/>
        </w:rPr>
      </w:pPr>
      <w:bookmarkStart w:id="1" w:name="_Toc134797315"/>
      <w:r w:rsidRPr="007837D6">
        <w:rPr>
          <w:lang w:val="en-GB"/>
        </w:rPr>
        <w:t>Situation Analysis</w:t>
      </w:r>
      <w:bookmarkEnd w:id="1"/>
      <w:r w:rsidRPr="007837D6">
        <w:rPr>
          <w:lang w:val="en-GB"/>
        </w:rPr>
        <w:t xml:space="preserve"> </w:t>
      </w:r>
    </w:p>
    <w:p w14:paraId="157D2919" w14:textId="77777777" w:rsidR="009443FC" w:rsidRPr="007837D6" w:rsidRDefault="000147BD" w:rsidP="007837D6">
      <w:pPr>
        <w:pStyle w:val="Heading2"/>
        <w:spacing w:line="360" w:lineRule="auto"/>
        <w:jc w:val="both"/>
        <w:rPr>
          <w:lang w:val="en-GB"/>
        </w:rPr>
      </w:pPr>
      <w:bookmarkStart w:id="2" w:name="_Toc134797316"/>
      <w:r w:rsidRPr="007837D6">
        <w:rPr>
          <w:lang w:val="en-GB"/>
        </w:rPr>
        <w:t>SWOT Analysis</w:t>
      </w:r>
      <w:bookmarkEnd w:id="2"/>
      <w:r w:rsidRPr="007837D6">
        <w:rPr>
          <w:lang w:val="en-GB"/>
        </w:rPr>
        <w:t xml:space="preserve"> </w:t>
      </w:r>
    </w:p>
    <w:p w14:paraId="7D9E5A67" w14:textId="77777777" w:rsidR="009443FC" w:rsidRPr="007837D6" w:rsidRDefault="000147BD" w:rsidP="007837D6">
      <w:pPr>
        <w:pStyle w:val="Normal1"/>
        <w:spacing w:line="360" w:lineRule="auto"/>
        <w:jc w:val="both"/>
        <w:rPr>
          <w:rFonts w:ascii="Times New Roman" w:eastAsia="Times New Roman" w:hAnsi="Times New Roman" w:cs="Times New Roman"/>
          <w:color w:val="000000" w:themeColor="text1"/>
          <w:sz w:val="24"/>
          <w:szCs w:val="24"/>
          <w:lang w:val="en-GB"/>
        </w:rPr>
      </w:pPr>
      <w:r w:rsidRPr="007837D6">
        <w:rPr>
          <w:rFonts w:ascii="Times New Roman" w:eastAsia="Times New Roman" w:hAnsi="Times New Roman" w:cs="Times New Roman"/>
          <w:color w:val="000000" w:themeColor="text1"/>
          <w:sz w:val="24"/>
          <w:szCs w:val="24"/>
          <w:lang w:val="en-GB"/>
        </w:rPr>
        <w:t xml:space="preserve">This analysis delivers a brief idea of the strengths, weaknesses, opportunities, and threats of these two hotels </w:t>
      </w:r>
      <w:proofErr w:type="gramStart"/>
      <w:r w:rsidRPr="007837D6">
        <w:rPr>
          <w:rFonts w:ascii="Times New Roman" w:eastAsia="Times New Roman" w:hAnsi="Times New Roman" w:cs="Times New Roman"/>
          <w:color w:val="000000" w:themeColor="text1"/>
          <w:sz w:val="24"/>
          <w:szCs w:val="24"/>
          <w:lang w:val="en-GB"/>
        </w:rPr>
        <w:t>and also</w:t>
      </w:r>
      <w:proofErr w:type="gramEnd"/>
      <w:r w:rsidRPr="007837D6">
        <w:rPr>
          <w:rFonts w:ascii="Times New Roman" w:eastAsia="Times New Roman" w:hAnsi="Times New Roman" w:cs="Times New Roman"/>
          <w:color w:val="000000" w:themeColor="text1"/>
          <w:sz w:val="24"/>
          <w:szCs w:val="24"/>
          <w:lang w:val="en-GB"/>
        </w:rPr>
        <w:t xml:space="preserve"> identifies the difference between them are described below:</w:t>
      </w:r>
    </w:p>
    <w:p w14:paraId="3EFF15B5" w14:textId="77777777" w:rsidR="009443FC" w:rsidRPr="007837D6" w:rsidRDefault="009443FC" w:rsidP="007837D6">
      <w:pPr>
        <w:pStyle w:val="Normal1"/>
        <w:spacing w:line="360" w:lineRule="auto"/>
        <w:jc w:val="both"/>
        <w:rPr>
          <w:rFonts w:ascii="Times New Roman" w:eastAsia="Times New Roman" w:hAnsi="Times New Roman" w:cs="Times New Roman"/>
          <w:color w:val="000000" w:themeColor="text1"/>
          <w:sz w:val="24"/>
          <w:szCs w:val="24"/>
          <w:lang w:val="en-GB"/>
        </w:rPr>
      </w:pPr>
    </w:p>
    <w:tbl>
      <w:tblPr>
        <w:tblStyle w:val="Table1"/>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90"/>
        <w:gridCol w:w="3510"/>
        <w:gridCol w:w="3529"/>
      </w:tblGrid>
      <w:tr w:rsidR="009443FC" w:rsidRPr="007837D6" w14:paraId="029FF6D7" w14:textId="77777777" w:rsidTr="00413B59">
        <w:trPr>
          <w:cantSplit/>
          <w:tblHeader/>
        </w:trPr>
        <w:tc>
          <w:tcPr>
            <w:tcW w:w="1990" w:type="dxa"/>
            <w:shd w:val="clear" w:color="auto" w:fill="auto"/>
            <w:tcMar>
              <w:top w:w="100" w:type="dxa"/>
              <w:left w:w="100" w:type="dxa"/>
              <w:bottom w:w="100" w:type="dxa"/>
              <w:right w:w="100" w:type="dxa"/>
            </w:tcMar>
          </w:tcPr>
          <w:p w14:paraId="5AF096FF" w14:textId="77777777" w:rsidR="009443FC" w:rsidRPr="007837D6" w:rsidRDefault="000147BD" w:rsidP="007837D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7837D6">
              <w:rPr>
                <w:rFonts w:ascii="Times New Roman" w:eastAsia="Times New Roman" w:hAnsi="Times New Roman" w:cs="Times New Roman"/>
                <w:b/>
                <w:color w:val="000000" w:themeColor="text1"/>
                <w:sz w:val="24"/>
                <w:szCs w:val="24"/>
                <w:lang w:val="en-GB"/>
              </w:rPr>
              <w:t xml:space="preserve">Factors </w:t>
            </w:r>
          </w:p>
        </w:tc>
        <w:tc>
          <w:tcPr>
            <w:tcW w:w="3510" w:type="dxa"/>
            <w:shd w:val="clear" w:color="auto" w:fill="auto"/>
            <w:tcMar>
              <w:top w:w="100" w:type="dxa"/>
              <w:left w:w="100" w:type="dxa"/>
              <w:bottom w:w="100" w:type="dxa"/>
              <w:right w:w="100" w:type="dxa"/>
            </w:tcMar>
          </w:tcPr>
          <w:p w14:paraId="5ADD9119" w14:textId="77777777" w:rsidR="009443FC" w:rsidRPr="007837D6" w:rsidRDefault="000147BD" w:rsidP="007837D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7837D6">
              <w:rPr>
                <w:rFonts w:ascii="Times New Roman" w:eastAsia="Times New Roman" w:hAnsi="Times New Roman" w:cs="Times New Roman"/>
                <w:b/>
                <w:color w:val="000000" w:themeColor="text1"/>
                <w:sz w:val="24"/>
                <w:szCs w:val="24"/>
                <w:lang w:val="en-GB"/>
              </w:rPr>
              <w:t>Holiday Inn</w:t>
            </w:r>
          </w:p>
        </w:tc>
        <w:tc>
          <w:tcPr>
            <w:tcW w:w="3529" w:type="dxa"/>
            <w:shd w:val="clear" w:color="auto" w:fill="auto"/>
            <w:tcMar>
              <w:top w:w="100" w:type="dxa"/>
              <w:left w:w="100" w:type="dxa"/>
              <w:bottom w:w="100" w:type="dxa"/>
              <w:right w:w="100" w:type="dxa"/>
            </w:tcMar>
          </w:tcPr>
          <w:p w14:paraId="01144B78" w14:textId="77777777" w:rsidR="009443FC" w:rsidRPr="007837D6" w:rsidRDefault="000147BD" w:rsidP="007837D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7837D6">
              <w:rPr>
                <w:rFonts w:ascii="Times New Roman" w:eastAsia="Times New Roman" w:hAnsi="Times New Roman" w:cs="Times New Roman"/>
                <w:b/>
                <w:color w:val="000000" w:themeColor="text1"/>
                <w:sz w:val="24"/>
                <w:szCs w:val="24"/>
                <w:lang w:val="en-GB"/>
              </w:rPr>
              <w:t>Six Senses</w:t>
            </w:r>
          </w:p>
        </w:tc>
      </w:tr>
      <w:tr w:rsidR="009443FC" w:rsidRPr="007837D6" w14:paraId="38B7D120" w14:textId="77777777" w:rsidTr="00413B59">
        <w:trPr>
          <w:cantSplit/>
          <w:tblHeader/>
        </w:trPr>
        <w:tc>
          <w:tcPr>
            <w:tcW w:w="1990" w:type="dxa"/>
            <w:shd w:val="clear" w:color="auto" w:fill="auto"/>
            <w:tcMar>
              <w:top w:w="100" w:type="dxa"/>
              <w:left w:w="100" w:type="dxa"/>
              <w:bottom w:w="100" w:type="dxa"/>
              <w:right w:w="100" w:type="dxa"/>
            </w:tcMar>
          </w:tcPr>
          <w:p w14:paraId="4DCD4B15" w14:textId="77777777" w:rsidR="009443FC" w:rsidRPr="007837D6" w:rsidRDefault="000147BD" w:rsidP="007837D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37D6">
              <w:rPr>
                <w:rFonts w:ascii="Times New Roman" w:eastAsia="Times New Roman" w:hAnsi="Times New Roman" w:cs="Times New Roman"/>
                <w:color w:val="000000" w:themeColor="text1"/>
                <w:sz w:val="24"/>
                <w:szCs w:val="24"/>
                <w:lang w:val="en-GB"/>
              </w:rPr>
              <w:t>Strengths</w:t>
            </w:r>
          </w:p>
        </w:tc>
        <w:tc>
          <w:tcPr>
            <w:tcW w:w="3510" w:type="dxa"/>
            <w:shd w:val="clear" w:color="auto" w:fill="auto"/>
            <w:tcMar>
              <w:top w:w="100" w:type="dxa"/>
              <w:left w:w="100" w:type="dxa"/>
              <w:bottom w:w="100" w:type="dxa"/>
              <w:right w:w="100" w:type="dxa"/>
            </w:tcMar>
          </w:tcPr>
          <w:p w14:paraId="57C633B6" w14:textId="77777777" w:rsidR="009443FC" w:rsidRPr="007837D6" w:rsidRDefault="000147BD" w:rsidP="007837D6">
            <w:pPr>
              <w:pStyle w:val="Normal1"/>
              <w:widowControl w:val="0"/>
              <w:numPr>
                <w:ilvl w:val="0"/>
                <w:numId w:val="5"/>
              </w:numPr>
              <w:spacing w:line="360" w:lineRule="auto"/>
              <w:jc w:val="both"/>
              <w:rPr>
                <w:rFonts w:ascii="Times New Roman" w:eastAsia="Times New Roman" w:hAnsi="Times New Roman" w:cs="Times New Roman"/>
                <w:color w:val="000000" w:themeColor="text1"/>
                <w:sz w:val="24"/>
                <w:szCs w:val="24"/>
                <w:lang w:val="en-GB"/>
              </w:rPr>
            </w:pPr>
            <w:r w:rsidRPr="007837D6">
              <w:rPr>
                <w:rFonts w:ascii="Times New Roman" w:eastAsia="Times New Roman" w:hAnsi="Times New Roman" w:cs="Times New Roman"/>
                <w:color w:val="000000" w:themeColor="text1"/>
                <w:sz w:val="24"/>
                <w:szCs w:val="24"/>
                <w:lang w:val="en-GB"/>
              </w:rPr>
              <w:t>This company has great brand value.</w:t>
            </w:r>
          </w:p>
          <w:p w14:paraId="69BABEDB" w14:textId="77777777" w:rsidR="009443FC" w:rsidRPr="007837D6" w:rsidRDefault="000147BD" w:rsidP="007837D6">
            <w:pPr>
              <w:pStyle w:val="Normal1"/>
              <w:widowControl w:val="0"/>
              <w:numPr>
                <w:ilvl w:val="0"/>
                <w:numId w:val="5"/>
              </w:numPr>
              <w:spacing w:line="360" w:lineRule="auto"/>
              <w:jc w:val="both"/>
              <w:rPr>
                <w:rFonts w:ascii="Times New Roman" w:eastAsia="Times New Roman" w:hAnsi="Times New Roman" w:cs="Times New Roman"/>
                <w:color w:val="000000" w:themeColor="text1"/>
                <w:sz w:val="24"/>
                <w:szCs w:val="24"/>
                <w:lang w:val="en-GB"/>
              </w:rPr>
            </w:pPr>
            <w:r w:rsidRPr="007837D6">
              <w:rPr>
                <w:rFonts w:ascii="Times New Roman" w:eastAsia="Times New Roman" w:hAnsi="Times New Roman" w:cs="Times New Roman"/>
                <w:color w:val="000000" w:themeColor="text1"/>
                <w:sz w:val="24"/>
                <w:szCs w:val="24"/>
                <w:lang w:val="en-GB"/>
              </w:rPr>
              <w:t>This is a modern hotel (</w:t>
            </w:r>
            <w:proofErr w:type="spellStart"/>
            <w:r w:rsidRPr="007837D6">
              <w:rPr>
                <w:rFonts w:ascii="Times New Roman" w:eastAsia="Times New Roman" w:hAnsi="Times New Roman" w:cs="Times New Roman"/>
                <w:color w:val="000000" w:themeColor="text1"/>
                <w:sz w:val="24"/>
                <w:szCs w:val="24"/>
                <w:lang w:val="en-GB"/>
              </w:rPr>
              <w:t>Alsaifi</w:t>
            </w:r>
            <w:proofErr w:type="spellEnd"/>
            <w:r w:rsidRPr="007837D6">
              <w:rPr>
                <w:rFonts w:ascii="Times New Roman" w:eastAsia="Times New Roman" w:hAnsi="Times New Roman" w:cs="Times New Roman"/>
                <w:color w:val="000000" w:themeColor="text1"/>
                <w:sz w:val="24"/>
                <w:szCs w:val="24"/>
                <w:lang w:val="en-GB"/>
              </w:rPr>
              <w:t xml:space="preserve"> </w:t>
            </w:r>
            <w:r w:rsidRPr="007837D6">
              <w:rPr>
                <w:rFonts w:ascii="Times New Roman" w:eastAsia="Times New Roman" w:hAnsi="Times New Roman" w:cs="Times New Roman"/>
                <w:i/>
                <w:color w:val="000000" w:themeColor="text1"/>
                <w:sz w:val="24"/>
                <w:szCs w:val="24"/>
                <w:lang w:val="en-GB"/>
              </w:rPr>
              <w:t>et al</w:t>
            </w:r>
            <w:r w:rsidRPr="007837D6">
              <w:rPr>
                <w:rFonts w:ascii="Times New Roman" w:eastAsia="Times New Roman" w:hAnsi="Times New Roman" w:cs="Times New Roman"/>
                <w:color w:val="000000" w:themeColor="text1"/>
                <w:sz w:val="24"/>
                <w:szCs w:val="24"/>
                <w:lang w:val="en-GB"/>
              </w:rPr>
              <w:t>. 2020).</w:t>
            </w:r>
          </w:p>
          <w:p w14:paraId="3C38CD6C" w14:textId="77777777" w:rsidR="009443FC" w:rsidRPr="007837D6" w:rsidRDefault="000147BD" w:rsidP="007837D6">
            <w:pPr>
              <w:pStyle w:val="Normal1"/>
              <w:widowControl w:val="0"/>
              <w:numPr>
                <w:ilvl w:val="0"/>
                <w:numId w:val="5"/>
              </w:numPr>
              <w:spacing w:line="360" w:lineRule="auto"/>
              <w:jc w:val="both"/>
              <w:rPr>
                <w:rFonts w:ascii="Times New Roman" w:eastAsia="Times New Roman" w:hAnsi="Times New Roman" w:cs="Times New Roman"/>
                <w:color w:val="000000" w:themeColor="text1"/>
                <w:sz w:val="24"/>
                <w:szCs w:val="24"/>
                <w:lang w:val="en-GB"/>
              </w:rPr>
            </w:pPr>
            <w:r w:rsidRPr="007837D6">
              <w:rPr>
                <w:rFonts w:ascii="Times New Roman" w:eastAsia="Times New Roman" w:hAnsi="Times New Roman" w:cs="Times New Roman"/>
                <w:color w:val="000000" w:themeColor="text1"/>
                <w:sz w:val="24"/>
                <w:szCs w:val="24"/>
                <w:lang w:val="en-GB"/>
              </w:rPr>
              <w:t xml:space="preserve">This hotel belongs to one of the largest hotel chains all over the world. </w:t>
            </w:r>
          </w:p>
        </w:tc>
        <w:tc>
          <w:tcPr>
            <w:tcW w:w="3529" w:type="dxa"/>
            <w:shd w:val="clear" w:color="auto" w:fill="auto"/>
            <w:tcMar>
              <w:top w:w="100" w:type="dxa"/>
              <w:left w:w="100" w:type="dxa"/>
              <w:bottom w:w="100" w:type="dxa"/>
              <w:right w:w="100" w:type="dxa"/>
            </w:tcMar>
          </w:tcPr>
          <w:p w14:paraId="6A2D775B" w14:textId="77777777" w:rsidR="009443FC" w:rsidRPr="007837D6" w:rsidRDefault="000147BD" w:rsidP="007837D6">
            <w:pPr>
              <w:pStyle w:val="Normal1"/>
              <w:numPr>
                <w:ilvl w:val="0"/>
                <w:numId w:val="4"/>
              </w:numPr>
              <w:spacing w:line="360" w:lineRule="auto"/>
              <w:jc w:val="both"/>
              <w:rPr>
                <w:rFonts w:ascii="Times New Roman" w:eastAsia="Times New Roman" w:hAnsi="Times New Roman" w:cs="Times New Roman"/>
                <w:color w:val="000000" w:themeColor="text1"/>
                <w:sz w:val="24"/>
                <w:szCs w:val="24"/>
                <w:lang w:val="en-GB"/>
              </w:rPr>
            </w:pPr>
            <w:proofErr w:type="gramStart"/>
            <w:r w:rsidRPr="007837D6">
              <w:rPr>
                <w:rFonts w:ascii="Times New Roman" w:eastAsia="Times New Roman" w:hAnsi="Times New Roman" w:cs="Times New Roman"/>
                <w:color w:val="000000" w:themeColor="text1"/>
                <w:sz w:val="24"/>
                <w:szCs w:val="24"/>
                <w:lang w:val="en-GB"/>
              </w:rPr>
              <w:t>This firm targets</w:t>
            </w:r>
            <w:proofErr w:type="gramEnd"/>
            <w:r w:rsidRPr="007837D6">
              <w:rPr>
                <w:rFonts w:ascii="Times New Roman" w:eastAsia="Times New Roman" w:hAnsi="Times New Roman" w:cs="Times New Roman"/>
                <w:color w:val="000000" w:themeColor="text1"/>
                <w:sz w:val="24"/>
                <w:szCs w:val="24"/>
                <w:lang w:val="en-GB"/>
              </w:rPr>
              <w:t xml:space="preserve"> to create a sustainable business.</w:t>
            </w:r>
          </w:p>
          <w:p w14:paraId="6D48D711" w14:textId="77777777" w:rsidR="009443FC" w:rsidRPr="007837D6" w:rsidRDefault="000147BD" w:rsidP="007837D6">
            <w:pPr>
              <w:pStyle w:val="Normal1"/>
              <w:numPr>
                <w:ilvl w:val="0"/>
                <w:numId w:val="4"/>
              </w:numPr>
              <w:spacing w:line="360" w:lineRule="auto"/>
              <w:jc w:val="both"/>
              <w:rPr>
                <w:rFonts w:ascii="Times New Roman" w:eastAsia="Times New Roman" w:hAnsi="Times New Roman" w:cs="Times New Roman"/>
                <w:color w:val="000000" w:themeColor="text1"/>
                <w:sz w:val="24"/>
                <w:szCs w:val="24"/>
                <w:lang w:val="en-GB"/>
              </w:rPr>
            </w:pPr>
            <w:r w:rsidRPr="007837D6">
              <w:rPr>
                <w:rFonts w:ascii="Times New Roman" w:eastAsia="Times New Roman" w:hAnsi="Times New Roman" w:cs="Times New Roman"/>
                <w:color w:val="000000" w:themeColor="text1"/>
                <w:sz w:val="24"/>
                <w:szCs w:val="24"/>
                <w:lang w:val="en-GB"/>
              </w:rPr>
              <w:t>They have unique services.</w:t>
            </w:r>
          </w:p>
          <w:p w14:paraId="1E6F8E6E" w14:textId="77777777" w:rsidR="009443FC" w:rsidRPr="007837D6" w:rsidRDefault="000147BD" w:rsidP="007837D6">
            <w:pPr>
              <w:pStyle w:val="Normal1"/>
              <w:numPr>
                <w:ilvl w:val="0"/>
                <w:numId w:val="4"/>
              </w:numPr>
              <w:spacing w:line="360" w:lineRule="auto"/>
              <w:jc w:val="both"/>
              <w:rPr>
                <w:rFonts w:ascii="Times New Roman" w:eastAsia="Times New Roman" w:hAnsi="Times New Roman" w:cs="Times New Roman"/>
                <w:color w:val="000000" w:themeColor="text1"/>
                <w:sz w:val="24"/>
                <w:szCs w:val="24"/>
                <w:lang w:val="en-GB"/>
              </w:rPr>
            </w:pPr>
            <w:r w:rsidRPr="007837D6">
              <w:rPr>
                <w:rFonts w:ascii="Times New Roman" w:eastAsia="Times New Roman" w:hAnsi="Times New Roman" w:cs="Times New Roman"/>
                <w:color w:val="000000" w:themeColor="text1"/>
                <w:sz w:val="24"/>
                <w:szCs w:val="24"/>
                <w:lang w:val="en-GB"/>
              </w:rPr>
              <w:t xml:space="preserve">This is a prosperous and luxurious brand. </w:t>
            </w:r>
          </w:p>
        </w:tc>
      </w:tr>
      <w:tr w:rsidR="009443FC" w:rsidRPr="007837D6" w14:paraId="26919F45" w14:textId="77777777" w:rsidTr="00413B59">
        <w:trPr>
          <w:cantSplit/>
          <w:tblHeader/>
        </w:trPr>
        <w:tc>
          <w:tcPr>
            <w:tcW w:w="1990" w:type="dxa"/>
            <w:shd w:val="clear" w:color="auto" w:fill="auto"/>
            <w:tcMar>
              <w:top w:w="100" w:type="dxa"/>
              <w:left w:w="100" w:type="dxa"/>
              <w:bottom w:w="100" w:type="dxa"/>
              <w:right w:w="100" w:type="dxa"/>
            </w:tcMar>
          </w:tcPr>
          <w:p w14:paraId="7EDE972E" w14:textId="77777777" w:rsidR="009443FC" w:rsidRPr="007837D6" w:rsidRDefault="000147BD" w:rsidP="007837D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37D6">
              <w:rPr>
                <w:rFonts w:ascii="Times New Roman" w:eastAsia="Times New Roman" w:hAnsi="Times New Roman" w:cs="Times New Roman"/>
                <w:color w:val="000000" w:themeColor="text1"/>
                <w:sz w:val="24"/>
                <w:szCs w:val="24"/>
                <w:lang w:val="en-GB"/>
              </w:rPr>
              <w:lastRenderedPageBreak/>
              <w:t>Weaknesses</w:t>
            </w:r>
          </w:p>
        </w:tc>
        <w:tc>
          <w:tcPr>
            <w:tcW w:w="3510" w:type="dxa"/>
            <w:shd w:val="clear" w:color="auto" w:fill="auto"/>
            <w:tcMar>
              <w:top w:w="100" w:type="dxa"/>
              <w:left w:w="100" w:type="dxa"/>
              <w:bottom w:w="100" w:type="dxa"/>
              <w:right w:w="100" w:type="dxa"/>
            </w:tcMar>
          </w:tcPr>
          <w:p w14:paraId="3C5AC8C1" w14:textId="77777777" w:rsidR="009443FC" w:rsidRPr="007837D6" w:rsidRDefault="000147BD" w:rsidP="007837D6">
            <w:pPr>
              <w:pStyle w:val="Normal1"/>
              <w:widowControl w:val="0"/>
              <w:numPr>
                <w:ilvl w:val="0"/>
                <w:numId w:val="5"/>
              </w:numPr>
              <w:spacing w:line="360" w:lineRule="auto"/>
              <w:jc w:val="both"/>
              <w:rPr>
                <w:rFonts w:ascii="Times New Roman" w:eastAsia="Times New Roman" w:hAnsi="Times New Roman" w:cs="Times New Roman"/>
                <w:color w:val="000000" w:themeColor="text1"/>
                <w:sz w:val="24"/>
                <w:szCs w:val="24"/>
                <w:lang w:val="en-GB"/>
              </w:rPr>
            </w:pPr>
            <w:r w:rsidRPr="007837D6">
              <w:rPr>
                <w:rFonts w:ascii="Times New Roman" w:eastAsia="Times New Roman" w:hAnsi="Times New Roman" w:cs="Times New Roman"/>
                <w:color w:val="000000" w:themeColor="text1"/>
                <w:sz w:val="24"/>
                <w:szCs w:val="24"/>
                <w:lang w:val="en-GB"/>
              </w:rPr>
              <w:t xml:space="preserve">A lot of customers have rated their experience as low, average, and poor (Bhattarai </w:t>
            </w:r>
            <w:r w:rsidRPr="007837D6">
              <w:rPr>
                <w:rFonts w:ascii="Times New Roman" w:eastAsia="Times New Roman" w:hAnsi="Times New Roman" w:cs="Times New Roman"/>
                <w:i/>
                <w:color w:val="000000" w:themeColor="text1"/>
                <w:sz w:val="24"/>
                <w:szCs w:val="24"/>
                <w:lang w:val="en-GB"/>
              </w:rPr>
              <w:t>et al.</w:t>
            </w:r>
            <w:r w:rsidRPr="007837D6">
              <w:rPr>
                <w:rFonts w:ascii="Times New Roman" w:eastAsia="Times New Roman" w:hAnsi="Times New Roman" w:cs="Times New Roman"/>
                <w:color w:val="000000" w:themeColor="text1"/>
                <w:sz w:val="24"/>
                <w:szCs w:val="24"/>
                <w:lang w:val="en-GB"/>
              </w:rPr>
              <w:t xml:space="preserve"> 2019).</w:t>
            </w:r>
          </w:p>
          <w:p w14:paraId="01D47680" w14:textId="77777777" w:rsidR="009443FC" w:rsidRPr="007837D6" w:rsidRDefault="000147BD" w:rsidP="007837D6">
            <w:pPr>
              <w:pStyle w:val="Normal1"/>
              <w:widowControl w:val="0"/>
              <w:numPr>
                <w:ilvl w:val="0"/>
                <w:numId w:val="5"/>
              </w:numPr>
              <w:spacing w:line="360" w:lineRule="auto"/>
              <w:jc w:val="both"/>
              <w:rPr>
                <w:rFonts w:ascii="Times New Roman" w:eastAsia="Times New Roman" w:hAnsi="Times New Roman" w:cs="Times New Roman"/>
                <w:color w:val="000000" w:themeColor="text1"/>
                <w:sz w:val="24"/>
                <w:szCs w:val="24"/>
                <w:lang w:val="en-GB"/>
              </w:rPr>
            </w:pPr>
            <w:r w:rsidRPr="007837D6">
              <w:rPr>
                <w:rFonts w:ascii="Times New Roman" w:eastAsia="Times New Roman" w:hAnsi="Times New Roman" w:cs="Times New Roman"/>
                <w:color w:val="000000" w:themeColor="text1"/>
                <w:sz w:val="24"/>
                <w:szCs w:val="24"/>
                <w:lang w:val="en-GB"/>
              </w:rPr>
              <w:t xml:space="preserve">This hotel has a poor security system for their customer's personal information. </w:t>
            </w:r>
          </w:p>
          <w:p w14:paraId="4ED2AC92" w14:textId="77777777" w:rsidR="009443FC" w:rsidRPr="007837D6" w:rsidRDefault="000147BD" w:rsidP="007837D6">
            <w:pPr>
              <w:pStyle w:val="Normal1"/>
              <w:widowControl w:val="0"/>
              <w:numPr>
                <w:ilvl w:val="0"/>
                <w:numId w:val="5"/>
              </w:numPr>
              <w:spacing w:line="360" w:lineRule="auto"/>
              <w:jc w:val="both"/>
              <w:rPr>
                <w:rFonts w:ascii="Times New Roman" w:eastAsia="Times New Roman" w:hAnsi="Times New Roman" w:cs="Times New Roman"/>
                <w:color w:val="000000" w:themeColor="text1"/>
                <w:sz w:val="24"/>
                <w:szCs w:val="24"/>
                <w:lang w:val="en-GB"/>
              </w:rPr>
            </w:pPr>
            <w:r w:rsidRPr="007837D6">
              <w:rPr>
                <w:rFonts w:ascii="Times New Roman" w:eastAsia="Times New Roman" w:hAnsi="Times New Roman" w:cs="Times New Roman"/>
                <w:color w:val="000000" w:themeColor="text1"/>
                <w:sz w:val="24"/>
                <w:szCs w:val="24"/>
                <w:lang w:val="en-GB"/>
              </w:rPr>
              <w:t>This firm has a lack of hygiene standards.</w:t>
            </w:r>
          </w:p>
        </w:tc>
        <w:tc>
          <w:tcPr>
            <w:tcW w:w="3529" w:type="dxa"/>
            <w:shd w:val="clear" w:color="auto" w:fill="auto"/>
            <w:tcMar>
              <w:top w:w="100" w:type="dxa"/>
              <w:left w:w="100" w:type="dxa"/>
              <w:bottom w:w="100" w:type="dxa"/>
              <w:right w:w="100" w:type="dxa"/>
            </w:tcMar>
          </w:tcPr>
          <w:p w14:paraId="03332CFE" w14:textId="77777777" w:rsidR="009443FC" w:rsidRPr="007837D6" w:rsidRDefault="000147BD" w:rsidP="007837D6">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37D6">
              <w:rPr>
                <w:rFonts w:ascii="Times New Roman" w:eastAsia="Times New Roman" w:hAnsi="Times New Roman" w:cs="Times New Roman"/>
                <w:color w:val="000000" w:themeColor="text1"/>
                <w:sz w:val="24"/>
                <w:szCs w:val="24"/>
                <w:lang w:val="en-GB"/>
              </w:rPr>
              <w:t xml:space="preserve"> This company has focused less on new markets.</w:t>
            </w:r>
          </w:p>
          <w:p w14:paraId="5D51CF7C" w14:textId="77777777" w:rsidR="009443FC" w:rsidRPr="007837D6" w:rsidRDefault="009443FC" w:rsidP="007837D6">
            <w:pPr>
              <w:pStyle w:val="Normal1"/>
              <w:widowControl w:val="0"/>
              <w:pBdr>
                <w:top w:val="nil"/>
                <w:left w:val="nil"/>
                <w:bottom w:val="nil"/>
                <w:right w:val="nil"/>
                <w:between w:val="nil"/>
              </w:pBdr>
              <w:spacing w:line="360" w:lineRule="auto"/>
              <w:ind w:left="720"/>
              <w:jc w:val="both"/>
              <w:rPr>
                <w:rFonts w:ascii="Times New Roman" w:eastAsia="Times New Roman" w:hAnsi="Times New Roman" w:cs="Times New Roman"/>
                <w:color w:val="000000" w:themeColor="text1"/>
                <w:sz w:val="24"/>
                <w:szCs w:val="24"/>
                <w:lang w:val="en-GB"/>
              </w:rPr>
            </w:pPr>
          </w:p>
        </w:tc>
      </w:tr>
      <w:tr w:rsidR="009443FC" w:rsidRPr="007837D6" w14:paraId="414F3E49" w14:textId="77777777" w:rsidTr="00413B59">
        <w:trPr>
          <w:cantSplit/>
          <w:tblHeader/>
        </w:trPr>
        <w:tc>
          <w:tcPr>
            <w:tcW w:w="1990" w:type="dxa"/>
            <w:shd w:val="clear" w:color="auto" w:fill="auto"/>
            <w:tcMar>
              <w:top w:w="100" w:type="dxa"/>
              <w:left w:w="100" w:type="dxa"/>
              <w:bottom w:w="100" w:type="dxa"/>
              <w:right w:w="100" w:type="dxa"/>
            </w:tcMar>
          </w:tcPr>
          <w:p w14:paraId="3B97CEAB" w14:textId="77777777" w:rsidR="009443FC" w:rsidRPr="007837D6" w:rsidRDefault="000147BD" w:rsidP="007837D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37D6">
              <w:rPr>
                <w:rFonts w:ascii="Times New Roman" w:eastAsia="Times New Roman" w:hAnsi="Times New Roman" w:cs="Times New Roman"/>
                <w:color w:val="000000" w:themeColor="text1"/>
                <w:sz w:val="24"/>
                <w:szCs w:val="24"/>
                <w:lang w:val="en-GB"/>
              </w:rPr>
              <w:t xml:space="preserve">Opportunities </w:t>
            </w:r>
          </w:p>
        </w:tc>
        <w:tc>
          <w:tcPr>
            <w:tcW w:w="3510" w:type="dxa"/>
            <w:shd w:val="clear" w:color="auto" w:fill="auto"/>
            <w:tcMar>
              <w:top w:w="100" w:type="dxa"/>
              <w:left w:w="100" w:type="dxa"/>
              <w:bottom w:w="100" w:type="dxa"/>
              <w:right w:w="100" w:type="dxa"/>
            </w:tcMar>
          </w:tcPr>
          <w:p w14:paraId="49E03D3A" w14:textId="77777777" w:rsidR="009443FC" w:rsidRPr="007837D6" w:rsidRDefault="000147BD" w:rsidP="007837D6">
            <w:pPr>
              <w:pStyle w:val="Normal1"/>
              <w:widowControl w:val="0"/>
              <w:numPr>
                <w:ilvl w:val="0"/>
                <w:numId w:val="16"/>
              </w:numPr>
              <w:spacing w:line="360" w:lineRule="auto"/>
              <w:jc w:val="both"/>
              <w:rPr>
                <w:rFonts w:ascii="Times New Roman" w:eastAsia="Times New Roman" w:hAnsi="Times New Roman" w:cs="Times New Roman"/>
                <w:color w:val="000000" w:themeColor="text1"/>
                <w:sz w:val="24"/>
                <w:szCs w:val="24"/>
                <w:lang w:val="en-GB"/>
              </w:rPr>
            </w:pPr>
            <w:r w:rsidRPr="007837D6">
              <w:rPr>
                <w:rFonts w:ascii="Times New Roman" w:eastAsia="Times New Roman" w:hAnsi="Times New Roman" w:cs="Times New Roman"/>
                <w:color w:val="000000" w:themeColor="text1"/>
                <w:sz w:val="24"/>
                <w:szCs w:val="24"/>
                <w:lang w:val="en-GB"/>
              </w:rPr>
              <w:t xml:space="preserve">Other renowned hotels are investing in this firm. </w:t>
            </w:r>
          </w:p>
          <w:p w14:paraId="3A99C25F" w14:textId="77777777" w:rsidR="009443FC" w:rsidRPr="007837D6" w:rsidRDefault="000147BD" w:rsidP="007837D6">
            <w:pPr>
              <w:pStyle w:val="Normal1"/>
              <w:widowControl w:val="0"/>
              <w:numPr>
                <w:ilvl w:val="0"/>
                <w:numId w:val="16"/>
              </w:numPr>
              <w:spacing w:line="360" w:lineRule="auto"/>
              <w:jc w:val="both"/>
              <w:rPr>
                <w:rFonts w:ascii="Times New Roman" w:eastAsia="Times New Roman" w:hAnsi="Times New Roman" w:cs="Times New Roman"/>
                <w:color w:val="000000" w:themeColor="text1"/>
                <w:sz w:val="24"/>
                <w:szCs w:val="24"/>
                <w:lang w:val="en-GB"/>
              </w:rPr>
            </w:pPr>
            <w:r w:rsidRPr="007837D6">
              <w:rPr>
                <w:rFonts w:ascii="Times New Roman" w:eastAsia="Times New Roman" w:hAnsi="Times New Roman" w:cs="Times New Roman"/>
                <w:color w:val="000000" w:themeColor="text1"/>
                <w:sz w:val="24"/>
                <w:szCs w:val="24"/>
                <w:lang w:val="en-GB"/>
              </w:rPr>
              <w:t>This company heavily grows in its existing market and can explore the new market.</w:t>
            </w:r>
          </w:p>
        </w:tc>
        <w:tc>
          <w:tcPr>
            <w:tcW w:w="3529" w:type="dxa"/>
            <w:shd w:val="clear" w:color="auto" w:fill="auto"/>
            <w:tcMar>
              <w:top w:w="100" w:type="dxa"/>
              <w:left w:w="100" w:type="dxa"/>
              <w:bottom w:w="100" w:type="dxa"/>
              <w:right w:w="100" w:type="dxa"/>
            </w:tcMar>
          </w:tcPr>
          <w:p w14:paraId="37C28A5B" w14:textId="77777777" w:rsidR="009443FC" w:rsidRPr="007837D6" w:rsidRDefault="000147BD" w:rsidP="007837D6">
            <w:pPr>
              <w:pStyle w:val="Normal1"/>
              <w:widowControl w:val="0"/>
              <w:numPr>
                <w:ilvl w:val="0"/>
                <w:numId w:val="20"/>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37D6">
              <w:rPr>
                <w:rFonts w:ascii="Times New Roman" w:eastAsia="Times New Roman" w:hAnsi="Times New Roman" w:cs="Times New Roman"/>
                <w:color w:val="000000" w:themeColor="text1"/>
                <w:sz w:val="24"/>
                <w:szCs w:val="24"/>
                <w:lang w:val="en-GB"/>
              </w:rPr>
              <w:t>The increasing demand for sustainable services (Benetton, 2021).</w:t>
            </w:r>
          </w:p>
          <w:p w14:paraId="3D42A8B7" w14:textId="77777777" w:rsidR="009443FC" w:rsidRPr="007837D6" w:rsidRDefault="000147BD" w:rsidP="007837D6">
            <w:pPr>
              <w:pStyle w:val="Normal1"/>
              <w:widowControl w:val="0"/>
              <w:numPr>
                <w:ilvl w:val="0"/>
                <w:numId w:val="20"/>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37D6">
              <w:rPr>
                <w:rFonts w:ascii="Times New Roman" w:eastAsia="Times New Roman" w:hAnsi="Times New Roman" w:cs="Times New Roman"/>
                <w:color w:val="000000" w:themeColor="text1"/>
                <w:sz w:val="24"/>
                <w:szCs w:val="24"/>
                <w:lang w:val="en-GB"/>
              </w:rPr>
              <w:t xml:space="preserve">The requirements of the unique services. </w:t>
            </w:r>
          </w:p>
        </w:tc>
      </w:tr>
      <w:tr w:rsidR="009443FC" w:rsidRPr="007837D6" w14:paraId="198BC0F1" w14:textId="77777777" w:rsidTr="00413B59">
        <w:trPr>
          <w:cantSplit/>
          <w:tblHeader/>
        </w:trPr>
        <w:tc>
          <w:tcPr>
            <w:tcW w:w="1990" w:type="dxa"/>
            <w:shd w:val="clear" w:color="auto" w:fill="auto"/>
            <w:tcMar>
              <w:top w:w="100" w:type="dxa"/>
              <w:left w:w="100" w:type="dxa"/>
              <w:bottom w:w="100" w:type="dxa"/>
              <w:right w:w="100" w:type="dxa"/>
            </w:tcMar>
          </w:tcPr>
          <w:p w14:paraId="18154D24" w14:textId="77777777" w:rsidR="009443FC" w:rsidRPr="007837D6" w:rsidRDefault="000147BD" w:rsidP="007837D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37D6">
              <w:rPr>
                <w:rFonts w:ascii="Times New Roman" w:eastAsia="Times New Roman" w:hAnsi="Times New Roman" w:cs="Times New Roman"/>
                <w:color w:val="000000" w:themeColor="text1"/>
                <w:sz w:val="24"/>
                <w:szCs w:val="24"/>
                <w:lang w:val="en-GB"/>
              </w:rPr>
              <w:t xml:space="preserve">Threats </w:t>
            </w:r>
          </w:p>
        </w:tc>
        <w:tc>
          <w:tcPr>
            <w:tcW w:w="3510" w:type="dxa"/>
            <w:shd w:val="clear" w:color="auto" w:fill="auto"/>
            <w:tcMar>
              <w:top w:w="100" w:type="dxa"/>
              <w:left w:w="100" w:type="dxa"/>
              <w:bottom w:w="100" w:type="dxa"/>
              <w:right w:w="100" w:type="dxa"/>
            </w:tcMar>
          </w:tcPr>
          <w:p w14:paraId="043D10A9" w14:textId="77777777" w:rsidR="009443FC" w:rsidRPr="007837D6" w:rsidRDefault="000147BD" w:rsidP="007837D6">
            <w:pPr>
              <w:pStyle w:val="Normal1"/>
              <w:widowControl w:val="0"/>
              <w:numPr>
                <w:ilvl w:val="0"/>
                <w:numId w:val="17"/>
              </w:numPr>
              <w:spacing w:line="360" w:lineRule="auto"/>
              <w:jc w:val="both"/>
              <w:rPr>
                <w:rFonts w:ascii="Times New Roman" w:eastAsia="Times New Roman" w:hAnsi="Times New Roman" w:cs="Times New Roman"/>
                <w:color w:val="000000" w:themeColor="text1"/>
                <w:sz w:val="24"/>
                <w:szCs w:val="24"/>
                <w:lang w:val="en-GB"/>
              </w:rPr>
            </w:pPr>
            <w:r w:rsidRPr="007837D6">
              <w:rPr>
                <w:rFonts w:ascii="Times New Roman" w:eastAsia="Times New Roman" w:hAnsi="Times New Roman" w:cs="Times New Roman"/>
                <w:color w:val="000000" w:themeColor="text1"/>
                <w:sz w:val="24"/>
                <w:szCs w:val="24"/>
                <w:lang w:val="en-GB"/>
              </w:rPr>
              <w:t xml:space="preserve">There is huge competition with other renowned hotels in the hospitality industry. </w:t>
            </w:r>
          </w:p>
        </w:tc>
        <w:tc>
          <w:tcPr>
            <w:tcW w:w="3529" w:type="dxa"/>
            <w:shd w:val="clear" w:color="auto" w:fill="auto"/>
            <w:tcMar>
              <w:top w:w="100" w:type="dxa"/>
              <w:left w:w="100" w:type="dxa"/>
              <w:bottom w:w="100" w:type="dxa"/>
              <w:right w:w="100" w:type="dxa"/>
            </w:tcMar>
          </w:tcPr>
          <w:p w14:paraId="35B4C7D0" w14:textId="77777777" w:rsidR="009443FC" w:rsidRPr="007837D6" w:rsidRDefault="000147BD" w:rsidP="007837D6">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37D6">
              <w:rPr>
                <w:rFonts w:ascii="Times New Roman" w:eastAsia="Times New Roman" w:hAnsi="Times New Roman" w:cs="Times New Roman"/>
                <w:color w:val="000000" w:themeColor="text1"/>
                <w:sz w:val="24"/>
                <w:szCs w:val="24"/>
                <w:lang w:val="en-GB"/>
              </w:rPr>
              <w:t xml:space="preserve">There are other renowned companies as competitors. </w:t>
            </w:r>
          </w:p>
          <w:p w14:paraId="736234AD" w14:textId="77777777" w:rsidR="009443FC" w:rsidRPr="007837D6" w:rsidRDefault="000147BD" w:rsidP="007837D6">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37D6">
              <w:rPr>
                <w:rFonts w:ascii="Times New Roman" w:eastAsia="Times New Roman" w:hAnsi="Times New Roman" w:cs="Times New Roman"/>
                <w:color w:val="000000" w:themeColor="text1"/>
                <w:sz w:val="24"/>
                <w:szCs w:val="24"/>
                <w:lang w:val="en-GB"/>
              </w:rPr>
              <w:t xml:space="preserve">Political factors. </w:t>
            </w:r>
          </w:p>
        </w:tc>
      </w:tr>
    </w:tbl>
    <w:p w14:paraId="2175AD34" w14:textId="77777777" w:rsidR="009443FC" w:rsidRPr="007837D6" w:rsidRDefault="000147BD" w:rsidP="007837D6">
      <w:pPr>
        <w:pStyle w:val="Heading2"/>
        <w:spacing w:line="360" w:lineRule="auto"/>
        <w:jc w:val="both"/>
        <w:rPr>
          <w:lang w:val="en-GB"/>
        </w:rPr>
      </w:pPr>
      <w:bookmarkStart w:id="3" w:name="_Toc134797317"/>
      <w:r w:rsidRPr="007837D6">
        <w:rPr>
          <w:lang w:val="en-GB"/>
        </w:rPr>
        <w:t>Pestle Analysis</w:t>
      </w:r>
      <w:bookmarkEnd w:id="3"/>
      <w:r w:rsidRPr="007837D6">
        <w:rPr>
          <w:lang w:val="en-GB"/>
        </w:rPr>
        <w:t xml:space="preserve"> </w:t>
      </w:r>
    </w:p>
    <w:p w14:paraId="3A825A97" w14:textId="77777777" w:rsidR="009443FC" w:rsidRPr="007837D6" w:rsidRDefault="000147BD" w:rsidP="007837D6">
      <w:pPr>
        <w:pStyle w:val="Normal1"/>
        <w:spacing w:before="240" w:after="240" w:line="360" w:lineRule="auto"/>
        <w:jc w:val="both"/>
        <w:rPr>
          <w:rFonts w:ascii="Times New Roman" w:eastAsia="Times New Roman" w:hAnsi="Times New Roman" w:cs="Times New Roman"/>
          <w:sz w:val="24"/>
          <w:szCs w:val="24"/>
          <w:lang w:val="en-GB"/>
        </w:rPr>
      </w:pPr>
      <w:r w:rsidRPr="007837D6">
        <w:rPr>
          <w:rFonts w:ascii="Times New Roman" w:eastAsia="Times New Roman" w:hAnsi="Times New Roman" w:cs="Times New Roman"/>
          <w:sz w:val="24"/>
          <w:szCs w:val="24"/>
          <w:lang w:val="en-GB"/>
        </w:rPr>
        <w:t>The PESTLE analysis provides a brief description of the Political, Economic, Social, Technological, Legal, and</w:t>
      </w:r>
      <w:r w:rsidR="00413B59">
        <w:rPr>
          <w:rFonts w:ascii="Times New Roman" w:eastAsia="Times New Roman" w:hAnsi="Times New Roman" w:cs="Times New Roman"/>
          <w:sz w:val="24"/>
          <w:szCs w:val="24"/>
          <w:lang w:val="en-GB"/>
        </w:rPr>
        <w:t xml:space="preserve"> Environmental Factors of the UK</w:t>
      </w:r>
      <w:r w:rsidRPr="007837D6">
        <w:rPr>
          <w:rFonts w:ascii="Times New Roman" w:eastAsia="Times New Roman" w:hAnsi="Times New Roman" w:cs="Times New Roman"/>
          <w:sz w:val="24"/>
          <w:szCs w:val="24"/>
          <w:lang w:val="en-GB"/>
        </w:rPr>
        <w:t xml:space="preserve">, and their impacts on both the hotel chain are explained below: </w:t>
      </w:r>
    </w:p>
    <w:tbl>
      <w:tblPr>
        <w:tblStyle w:val="Table2"/>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60"/>
        <w:gridCol w:w="4680"/>
        <w:gridCol w:w="2089"/>
      </w:tblGrid>
      <w:tr w:rsidR="009443FC" w:rsidRPr="007837D6" w14:paraId="5DA8A14E" w14:textId="77777777" w:rsidTr="00413B59">
        <w:trPr>
          <w:cantSplit/>
          <w:tblHeader/>
        </w:trPr>
        <w:tc>
          <w:tcPr>
            <w:tcW w:w="2260" w:type="dxa"/>
            <w:shd w:val="clear" w:color="auto" w:fill="auto"/>
            <w:tcMar>
              <w:top w:w="100" w:type="dxa"/>
              <w:left w:w="100" w:type="dxa"/>
              <w:bottom w:w="100" w:type="dxa"/>
              <w:right w:w="100" w:type="dxa"/>
            </w:tcMar>
          </w:tcPr>
          <w:p w14:paraId="35DA1D43" w14:textId="77777777" w:rsidR="009443FC" w:rsidRPr="007837D6" w:rsidRDefault="000147BD" w:rsidP="007837D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7837D6">
              <w:rPr>
                <w:rFonts w:ascii="Times New Roman" w:eastAsia="Times New Roman" w:hAnsi="Times New Roman" w:cs="Times New Roman"/>
                <w:b/>
                <w:sz w:val="24"/>
                <w:szCs w:val="24"/>
                <w:lang w:val="en-GB"/>
              </w:rPr>
              <w:t>Factors</w:t>
            </w:r>
          </w:p>
        </w:tc>
        <w:tc>
          <w:tcPr>
            <w:tcW w:w="4680" w:type="dxa"/>
            <w:shd w:val="clear" w:color="auto" w:fill="auto"/>
            <w:tcMar>
              <w:top w:w="100" w:type="dxa"/>
              <w:left w:w="100" w:type="dxa"/>
              <w:bottom w:w="100" w:type="dxa"/>
              <w:right w:w="100" w:type="dxa"/>
            </w:tcMar>
          </w:tcPr>
          <w:p w14:paraId="0BA154FB" w14:textId="77777777" w:rsidR="009443FC" w:rsidRPr="007837D6" w:rsidRDefault="000147BD" w:rsidP="007837D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7837D6">
              <w:rPr>
                <w:rFonts w:ascii="Times New Roman" w:eastAsia="Times New Roman" w:hAnsi="Times New Roman" w:cs="Times New Roman"/>
                <w:b/>
                <w:sz w:val="24"/>
                <w:szCs w:val="24"/>
                <w:lang w:val="en-GB"/>
              </w:rPr>
              <w:t>Description</w:t>
            </w:r>
          </w:p>
        </w:tc>
        <w:tc>
          <w:tcPr>
            <w:tcW w:w="2089" w:type="dxa"/>
            <w:shd w:val="clear" w:color="auto" w:fill="auto"/>
            <w:tcMar>
              <w:top w:w="100" w:type="dxa"/>
              <w:left w:w="100" w:type="dxa"/>
              <w:bottom w:w="100" w:type="dxa"/>
              <w:right w:w="100" w:type="dxa"/>
            </w:tcMar>
          </w:tcPr>
          <w:p w14:paraId="4745D928" w14:textId="77777777" w:rsidR="009443FC" w:rsidRPr="007837D6" w:rsidRDefault="000147BD" w:rsidP="007837D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7837D6">
              <w:rPr>
                <w:rFonts w:ascii="Times New Roman" w:eastAsia="Times New Roman" w:hAnsi="Times New Roman" w:cs="Times New Roman"/>
                <w:b/>
                <w:sz w:val="24"/>
                <w:szCs w:val="24"/>
                <w:lang w:val="en-GB"/>
              </w:rPr>
              <w:t>Impact</w:t>
            </w:r>
          </w:p>
        </w:tc>
      </w:tr>
      <w:tr w:rsidR="009443FC" w:rsidRPr="007837D6" w14:paraId="5F182604" w14:textId="77777777" w:rsidTr="00413B59">
        <w:trPr>
          <w:cantSplit/>
          <w:tblHeader/>
        </w:trPr>
        <w:tc>
          <w:tcPr>
            <w:tcW w:w="2260" w:type="dxa"/>
            <w:shd w:val="clear" w:color="auto" w:fill="auto"/>
            <w:tcMar>
              <w:top w:w="100" w:type="dxa"/>
              <w:left w:w="100" w:type="dxa"/>
              <w:bottom w:w="100" w:type="dxa"/>
              <w:right w:w="100" w:type="dxa"/>
            </w:tcMar>
          </w:tcPr>
          <w:p w14:paraId="29411C02" w14:textId="77777777" w:rsidR="009443FC" w:rsidRPr="007837D6" w:rsidRDefault="000147BD" w:rsidP="007837D6">
            <w:pPr>
              <w:pStyle w:val="Normal1"/>
              <w:spacing w:before="240" w:after="240" w:line="360" w:lineRule="auto"/>
              <w:jc w:val="both"/>
              <w:rPr>
                <w:rFonts w:ascii="Times New Roman" w:eastAsia="Times New Roman" w:hAnsi="Times New Roman" w:cs="Times New Roman"/>
                <w:b/>
                <w:sz w:val="24"/>
                <w:szCs w:val="24"/>
                <w:lang w:val="en-GB"/>
              </w:rPr>
            </w:pPr>
            <w:r w:rsidRPr="007837D6">
              <w:rPr>
                <w:rFonts w:ascii="Times New Roman" w:eastAsia="Times New Roman" w:hAnsi="Times New Roman" w:cs="Times New Roman"/>
                <w:sz w:val="24"/>
                <w:szCs w:val="24"/>
                <w:lang w:val="en-GB"/>
              </w:rPr>
              <w:t>Political</w:t>
            </w:r>
          </w:p>
        </w:tc>
        <w:tc>
          <w:tcPr>
            <w:tcW w:w="4680" w:type="dxa"/>
            <w:shd w:val="clear" w:color="auto" w:fill="auto"/>
            <w:tcMar>
              <w:top w:w="100" w:type="dxa"/>
              <w:left w:w="100" w:type="dxa"/>
              <w:bottom w:w="100" w:type="dxa"/>
              <w:right w:w="100" w:type="dxa"/>
            </w:tcMar>
          </w:tcPr>
          <w:p w14:paraId="41DC3711" w14:textId="77777777" w:rsidR="009443FC" w:rsidRPr="007837D6" w:rsidRDefault="000147BD" w:rsidP="007837D6">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837D6">
              <w:rPr>
                <w:rFonts w:ascii="Times New Roman" w:eastAsia="Times New Roman" w:hAnsi="Times New Roman" w:cs="Times New Roman"/>
                <w:sz w:val="24"/>
                <w:szCs w:val="24"/>
                <w:lang w:val="en-GB"/>
              </w:rPr>
              <w:t>Government investment and funding</w:t>
            </w:r>
          </w:p>
          <w:p w14:paraId="383965D0" w14:textId="77777777" w:rsidR="009443FC" w:rsidRPr="007837D6" w:rsidRDefault="000147BD" w:rsidP="007837D6">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837D6">
              <w:rPr>
                <w:rFonts w:ascii="Times New Roman" w:eastAsia="Times New Roman" w:hAnsi="Times New Roman" w:cs="Times New Roman"/>
                <w:sz w:val="24"/>
                <w:szCs w:val="24"/>
                <w:lang w:val="en-GB"/>
              </w:rPr>
              <w:t xml:space="preserve">Political Stability (Cao </w:t>
            </w:r>
            <w:r w:rsidRPr="007837D6">
              <w:rPr>
                <w:rFonts w:ascii="Times New Roman" w:eastAsia="Times New Roman" w:hAnsi="Times New Roman" w:cs="Times New Roman"/>
                <w:i/>
                <w:sz w:val="24"/>
                <w:szCs w:val="24"/>
                <w:lang w:val="en-GB"/>
              </w:rPr>
              <w:t>et al</w:t>
            </w:r>
            <w:r w:rsidRPr="007837D6">
              <w:rPr>
                <w:rFonts w:ascii="Times New Roman" w:eastAsia="Times New Roman" w:hAnsi="Times New Roman" w:cs="Times New Roman"/>
                <w:sz w:val="24"/>
                <w:szCs w:val="24"/>
                <w:lang w:val="en-GB"/>
              </w:rPr>
              <w:t>. 2019)</w:t>
            </w:r>
          </w:p>
        </w:tc>
        <w:tc>
          <w:tcPr>
            <w:tcW w:w="2089" w:type="dxa"/>
            <w:shd w:val="clear" w:color="auto" w:fill="auto"/>
            <w:tcMar>
              <w:top w:w="100" w:type="dxa"/>
              <w:left w:w="100" w:type="dxa"/>
              <w:bottom w:w="100" w:type="dxa"/>
              <w:right w:w="100" w:type="dxa"/>
            </w:tcMar>
          </w:tcPr>
          <w:p w14:paraId="0D039FDA" w14:textId="77777777" w:rsidR="009443FC" w:rsidRPr="007837D6" w:rsidRDefault="000147BD" w:rsidP="007837D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837D6">
              <w:rPr>
                <w:rFonts w:ascii="Times New Roman" w:eastAsia="Times New Roman" w:hAnsi="Times New Roman" w:cs="Times New Roman"/>
                <w:sz w:val="24"/>
                <w:szCs w:val="24"/>
                <w:lang w:val="en-GB"/>
              </w:rPr>
              <w:t>Positive</w:t>
            </w:r>
          </w:p>
        </w:tc>
      </w:tr>
      <w:tr w:rsidR="009443FC" w:rsidRPr="007837D6" w14:paraId="7CDC320D" w14:textId="77777777" w:rsidTr="00413B59">
        <w:trPr>
          <w:cantSplit/>
          <w:tblHeader/>
        </w:trPr>
        <w:tc>
          <w:tcPr>
            <w:tcW w:w="2260" w:type="dxa"/>
            <w:shd w:val="clear" w:color="auto" w:fill="auto"/>
            <w:tcMar>
              <w:top w:w="100" w:type="dxa"/>
              <w:left w:w="100" w:type="dxa"/>
              <w:bottom w:w="100" w:type="dxa"/>
              <w:right w:w="100" w:type="dxa"/>
            </w:tcMar>
          </w:tcPr>
          <w:p w14:paraId="3C774DA8" w14:textId="77777777" w:rsidR="009443FC" w:rsidRPr="007837D6" w:rsidRDefault="000147BD" w:rsidP="007837D6">
            <w:pPr>
              <w:pStyle w:val="Normal1"/>
              <w:spacing w:before="240" w:after="240" w:line="360" w:lineRule="auto"/>
              <w:jc w:val="both"/>
              <w:rPr>
                <w:rFonts w:ascii="Times New Roman" w:eastAsia="Times New Roman" w:hAnsi="Times New Roman" w:cs="Times New Roman"/>
                <w:b/>
                <w:sz w:val="24"/>
                <w:szCs w:val="24"/>
                <w:lang w:val="en-GB"/>
              </w:rPr>
            </w:pPr>
            <w:r w:rsidRPr="007837D6">
              <w:rPr>
                <w:rFonts w:ascii="Times New Roman" w:eastAsia="Times New Roman" w:hAnsi="Times New Roman" w:cs="Times New Roman"/>
                <w:sz w:val="24"/>
                <w:szCs w:val="24"/>
                <w:lang w:val="en-GB"/>
              </w:rPr>
              <w:lastRenderedPageBreak/>
              <w:t>Economic</w:t>
            </w:r>
          </w:p>
        </w:tc>
        <w:tc>
          <w:tcPr>
            <w:tcW w:w="4680" w:type="dxa"/>
            <w:shd w:val="clear" w:color="auto" w:fill="auto"/>
            <w:tcMar>
              <w:top w:w="100" w:type="dxa"/>
              <w:left w:w="100" w:type="dxa"/>
              <w:bottom w:w="100" w:type="dxa"/>
              <w:right w:w="100" w:type="dxa"/>
            </w:tcMar>
          </w:tcPr>
          <w:p w14:paraId="47EAF694" w14:textId="77777777" w:rsidR="009443FC" w:rsidRPr="007837D6" w:rsidRDefault="000147BD" w:rsidP="007837D6">
            <w:pPr>
              <w:pStyle w:val="Normal1"/>
              <w:widowControl w:val="0"/>
              <w:numPr>
                <w:ilvl w:val="0"/>
                <w:numId w:val="1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837D6">
              <w:rPr>
                <w:rFonts w:ascii="Times New Roman" w:eastAsia="Times New Roman" w:hAnsi="Times New Roman" w:cs="Times New Roman"/>
                <w:sz w:val="24"/>
                <w:szCs w:val="24"/>
                <w:lang w:val="en-GB"/>
              </w:rPr>
              <w:t>Tourism</w:t>
            </w:r>
          </w:p>
          <w:p w14:paraId="1C026FB9" w14:textId="77777777" w:rsidR="009443FC" w:rsidRPr="007837D6" w:rsidRDefault="000147BD" w:rsidP="007837D6">
            <w:pPr>
              <w:pStyle w:val="Normal1"/>
              <w:widowControl w:val="0"/>
              <w:numPr>
                <w:ilvl w:val="0"/>
                <w:numId w:val="1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837D6">
              <w:rPr>
                <w:rFonts w:ascii="Times New Roman" w:eastAsia="Times New Roman" w:hAnsi="Times New Roman" w:cs="Times New Roman"/>
                <w:sz w:val="24"/>
                <w:szCs w:val="24"/>
                <w:lang w:val="en-GB"/>
              </w:rPr>
              <w:t>Economic Growth</w:t>
            </w:r>
          </w:p>
          <w:p w14:paraId="2484CB86" w14:textId="77777777" w:rsidR="009443FC" w:rsidRPr="007837D6" w:rsidRDefault="000147BD" w:rsidP="007837D6">
            <w:pPr>
              <w:pStyle w:val="Normal1"/>
              <w:widowControl w:val="0"/>
              <w:numPr>
                <w:ilvl w:val="0"/>
                <w:numId w:val="1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837D6">
              <w:rPr>
                <w:rFonts w:ascii="Times New Roman" w:eastAsia="Times New Roman" w:hAnsi="Times New Roman" w:cs="Times New Roman"/>
                <w:sz w:val="24"/>
                <w:szCs w:val="24"/>
                <w:lang w:val="en-GB"/>
              </w:rPr>
              <w:t xml:space="preserve">Exchange rates </w:t>
            </w:r>
          </w:p>
          <w:p w14:paraId="158099D1" w14:textId="77777777" w:rsidR="009443FC" w:rsidRPr="007837D6" w:rsidRDefault="000147BD" w:rsidP="007837D6">
            <w:pPr>
              <w:pStyle w:val="Normal1"/>
              <w:widowControl w:val="0"/>
              <w:numPr>
                <w:ilvl w:val="0"/>
                <w:numId w:val="1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837D6">
              <w:rPr>
                <w:rFonts w:ascii="Times New Roman" w:eastAsia="Times New Roman" w:hAnsi="Times New Roman" w:cs="Times New Roman"/>
                <w:sz w:val="24"/>
                <w:szCs w:val="24"/>
                <w:lang w:val="en-GB"/>
              </w:rPr>
              <w:t>Regulation</w:t>
            </w:r>
          </w:p>
        </w:tc>
        <w:tc>
          <w:tcPr>
            <w:tcW w:w="2089" w:type="dxa"/>
            <w:shd w:val="clear" w:color="auto" w:fill="auto"/>
            <w:tcMar>
              <w:top w:w="100" w:type="dxa"/>
              <w:left w:w="100" w:type="dxa"/>
              <w:bottom w:w="100" w:type="dxa"/>
              <w:right w:w="100" w:type="dxa"/>
            </w:tcMar>
          </w:tcPr>
          <w:p w14:paraId="01999B01" w14:textId="77777777" w:rsidR="009443FC" w:rsidRPr="007837D6" w:rsidRDefault="000147BD" w:rsidP="007837D6">
            <w:pPr>
              <w:pStyle w:val="Normal1"/>
              <w:widowControl w:val="0"/>
              <w:spacing w:line="360" w:lineRule="auto"/>
              <w:jc w:val="both"/>
              <w:rPr>
                <w:rFonts w:ascii="Times New Roman" w:eastAsia="Times New Roman" w:hAnsi="Times New Roman" w:cs="Times New Roman"/>
                <w:sz w:val="24"/>
                <w:szCs w:val="24"/>
                <w:lang w:val="en-GB"/>
              </w:rPr>
            </w:pPr>
            <w:r w:rsidRPr="007837D6">
              <w:rPr>
                <w:rFonts w:ascii="Times New Roman" w:eastAsia="Times New Roman" w:hAnsi="Times New Roman" w:cs="Times New Roman"/>
                <w:sz w:val="24"/>
                <w:szCs w:val="24"/>
                <w:lang w:val="en-GB"/>
              </w:rPr>
              <w:t>Positive</w:t>
            </w:r>
          </w:p>
        </w:tc>
      </w:tr>
      <w:tr w:rsidR="009443FC" w:rsidRPr="007837D6" w14:paraId="44A45CF8" w14:textId="77777777" w:rsidTr="00413B59">
        <w:trPr>
          <w:cantSplit/>
          <w:tblHeader/>
        </w:trPr>
        <w:tc>
          <w:tcPr>
            <w:tcW w:w="2260" w:type="dxa"/>
            <w:shd w:val="clear" w:color="auto" w:fill="auto"/>
            <w:tcMar>
              <w:top w:w="100" w:type="dxa"/>
              <w:left w:w="100" w:type="dxa"/>
              <w:bottom w:w="100" w:type="dxa"/>
              <w:right w:w="100" w:type="dxa"/>
            </w:tcMar>
          </w:tcPr>
          <w:p w14:paraId="267921E0" w14:textId="77777777" w:rsidR="009443FC" w:rsidRPr="007837D6" w:rsidRDefault="000147BD" w:rsidP="007837D6">
            <w:pPr>
              <w:pStyle w:val="Normal1"/>
              <w:spacing w:before="240" w:after="240" w:line="360" w:lineRule="auto"/>
              <w:jc w:val="both"/>
              <w:rPr>
                <w:rFonts w:ascii="Times New Roman" w:eastAsia="Times New Roman" w:hAnsi="Times New Roman" w:cs="Times New Roman"/>
                <w:b/>
                <w:sz w:val="24"/>
                <w:szCs w:val="24"/>
                <w:lang w:val="en-GB"/>
              </w:rPr>
            </w:pPr>
            <w:r w:rsidRPr="007837D6">
              <w:rPr>
                <w:rFonts w:ascii="Times New Roman" w:eastAsia="Times New Roman" w:hAnsi="Times New Roman" w:cs="Times New Roman"/>
                <w:sz w:val="24"/>
                <w:szCs w:val="24"/>
                <w:lang w:val="en-GB"/>
              </w:rPr>
              <w:t>Social</w:t>
            </w:r>
          </w:p>
        </w:tc>
        <w:tc>
          <w:tcPr>
            <w:tcW w:w="4680" w:type="dxa"/>
            <w:shd w:val="clear" w:color="auto" w:fill="auto"/>
            <w:tcMar>
              <w:top w:w="100" w:type="dxa"/>
              <w:left w:w="100" w:type="dxa"/>
              <w:bottom w:w="100" w:type="dxa"/>
              <w:right w:w="100" w:type="dxa"/>
            </w:tcMar>
          </w:tcPr>
          <w:p w14:paraId="101544DA" w14:textId="77777777" w:rsidR="009443FC" w:rsidRPr="007837D6" w:rsidRDefault="000147BD" w:rsidP="007837D6">
            <w:pPr>
              <w:pStyle w:val="Normal1"/>
              <w:widowControl w:val="0"/>
              <w:numPr>
                <w:ilvl w:val="0"/>
                <w:numId w:val="1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837D6">
              <w:rPr>
                <w:rFonts w:ascii="Times New Roman" w:eastAsia="Times New Roman" w:hAnsi="Times New Roman" w:cs="Times New Roman"/>
                <w:sz w:val="24"/>
                <w:szCs w:val="24"/>
                <w:lang w:val="en-GB"/>
              </w:rPr>
              <w:t xml:space="preserve">Health and wellness change </w:t>
            </w:r>
          </w:p>
          <w:p w14:paraId="1AFF14B2" w14:textId="77777777" w:rsidR="009443FC" w:rsidRPr="007837D6" w:rsidRDefault="000147BD" w:rsidP="007837D6">
            <w:pPr>
              <w:pStyle w:val="Normal1"/>
              <w:widowControl w:val="0"/>
              <w:numPr>
                <w:ilvl w:val="0"/>
                <w:numId w:val="1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837D6">
              <w:rPr>
                <w:rFonts w:ascii="Times New Roman" w:eastAsia="Times New Roman" w:hAnsi="Times New Roman" w:cs="Times New Roman"/>
                <w:sz w:val="24"/>
                <w:szCs w:val="24"/>
                <w:lang w:val="en-GB"/>
              </w:rPr>
              <w:t>Digitalisation</w:t>
            </w:r>
          </w:p>
        </w:tc>
        <w:tc>
          <w:tcPr>
            <w:tcW w:w="2089" w:type="dxa"/>
            <w:shd w:val="clear" w:color="auto" w:fill="auto"/>
            <w:tcMar>
              <w:top w:w="100" w:type="dxa"/>
              <w:left w:w="100" w:type="dxa"/>
              <w:bottom w:w="100" w:type="dxa"/>
              <w:right w:w="100" w:type="dxa"/>
            </w:tcMar>
          </w:tcPr>
          <w:p w14:paraId="46C9BEAA" w14:textId="77777777" w:rsidR="009443FC" w:rsidRPr="007837D6" w:rsidRDefault="000147BD" w:rsidP="007837D6">
            <w:pPr>
              <w:pStyle w:val="Normal1"/>
              <w:widowControl w:val="0"/>
              <w:spacing w:line="360" w:lineRule="auto"/>
              <w:jc w:val="both"/>
              <w:rPr>
                <w:rFonts w:ascii="Times New Roman" w:eastAsia="Times New Roman" w:hAnsi="Times New Roman" w:cs="Times New Roman"/>
                <w:sz w:val="24"/>
                <w:szCs w:val="24"/>
                <w:lang w:val="en-GB"/>
              </w:rPr>
            </w:pPr>
            <w:r w:rsidRPr="007837D6">
              <w:rPr>
                <w:rFonts w:ascii="Times New Roman" w:eastAsia="Times New Roman" w:hAnsi="Times New Roman" w:cs="Times New Roman"/>
                <w:sz w:val="24"/>
                <w:szCs w:val="24"/>
                <w:lang w:val="en-GB"/>
              </w:rPr>
              <w:t>Positive</w:t>
            </w:r>
          </w:p>
        </w:tc>
      </w:tr>
      <w:tr w:rsidR="009443FC" w:rsidRPr="007837D6" w14:paraId="0A677F8C" w14:textId="77777777" w:rsidTr="00413B59">
        <w:trPr>
          <w:cantSplit/>
          <w:tblHeader/>
        </w:trPr>
        <w:tc>
          <w:tcPr>
            <w:tcW w:w="2260" w:type="dxa"/>
            <w:shd w:val="clear" w:color="auto" w:fill="auto"/>
            <w:tcMar>
              <w:top w:w="100" w:type="dxa"/>
              <w:left w:w="100" w:type="dxa"/>
              <w:bottom w:w="100" w:type="dxa"/>
              <w:right w:w="100" w:type="dxa"/>
            </w:tcMar>
          </w:tcPr>
          <w:p w14:paraId="708F6E6E" w14:textId="77777777" w:rsidR="009443FC" w:rsidRPr="007837D6" w:rsidRDefault="000147BD" w:rsidP="007837D6">
            <w:pPr>
              <w:pStyle w:val="Normal1"/>
              <w:spacing w:before="240" w:after="240" w:line="360" w:lineRule="auto"/>
              <w:jc w:val="both"/>
              <w:rPr>
                <w:rFonts w:ascii="Times New Roman" w:eastAsia="Times New Roman" w:hAnsi="Times New Roman" w:cs="Times New Roman"/>
                <w:b/>
                <w:sz w:val="24"/>
                <w:szCs w:val="24"/>
                <w:lang w:val="en-GB"/>
              </w:rPr>
            </w:pPr>
            <w:r w:rsidRPr="007837D6">
              <w:rPr>
                <w:rFonts w:ascii="Times New Roman" w:eastAsia="Times New Roman" w:hAnsi="Times New Roman" w:cs="Times New Roman"/>
                <w:sz w:val="24"/>
                <w:szCs w:val="24"/>
                <w:lang w:val="en-GB"/>
              </w:rPr>
              <w:t xml:space="preserve">Technological </w:t>
            </w:r>
          </w:p>
        </w:tc>
        <w:tc>
          <w:tcPr>
            <w:tcW w:w="4680" w:type="dxa"/>
            <w:shd w:val="clear" w:color="auto" w:fill="auto"/>
            <w:tcMar>
              <w:top w:w="100" w:type="dxa"/>
              <w:left w:w="100" w:type="dxa"/>
              <w:bottom w:w="100" w:type="dxa"/>
              <w:right w:w="100" w:type="dxa"/>
            </w:tcMar>
          </w:tcPr>
          <w:p w14:paraId="498C7815" w14:textId="77777777" w:rsidR="009443FC" w:rsidRPr="007837D6" w:rsidRDefault="000147BD" w:rsidP="007837D6">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837D6">
              <w:rPr>
                <w:rFonts w:ascii="Times New Roman" w:eastAsia="Times New Roman" w:hAnsi="Times New Roman" w:cs="Times New Roman"/>
                <w:sz w:val="24"/>
                <w:szCs w:val="24"/>
                <w:lang w:val="en-GB"/>
              </w:rPr>
              <w:t>Mobile technology</w:t>
            </w:r>
          </w:p>
          <w:p w14:paraId="2CE79CDD" w14:textId="77777777" w:rsidR="009443FC" w:rsidRPr="007837D6" w:rsidRDefault="000147BD" w:rsidP="007837D6">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837D6">
              <w:rPr>
                <w:rFonts w:ascii="Times New Roman" w:eastAsia="Times New Roman" w:hAnsi="Times New Roman" w:cs="Times New Roman"/>
                <w:sz w:val="24"/>
                <w:szCs w:val="24"/>
                <w:lang w:val="en-GB"/>
              </w:rPr>
              <w:t>Cloud computing</w:t>
            </w:r>
          </w:p>
          <w:p w14:paraId="4C799EF4" w14:textId="77777777" w:rsidR="009443FC" w:rsidRPr="007837D6" w:rsidRDefault="000147BD" w:rsidP="007837D6">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837D6">
              <w:rPr>
                <w:rFonts w:ascii="Times New Roman" w:eastAsia="Times New Roman" w:hAnsi="Times New Roman" w:cs="Times New Roman"/>
                <w:sz w:val="24"/>
                <w:szCs w:val="24"/>
                <w:lang w:val="en-GB"/>
              </w:rPr>
              <w:t>Contactless payment</w:t>
            </w:r>
          </w:p>
        </w:tc>
        <w:tc>
          <w:tcPr>
            <w:tcW w:w="2089" w:type="dxa"/>
            <w:shd w:val="clear" w:color="auto" w:fill="auto"/>
            <w:tcMar>
              <w:top w:w="100" w:type="dxa"/>
              <w:left w:w="100" w:type="dxa"/>
              <w:bottom w:w="100" w:type="dxa"/>
              <w:right w:w="100" w:type="dxa"/>
            </w:tcMar>
          </w:tcPr>
          <w:p w14:paraId="70D3DA38" w14:textId="77777777" w:rsidR="009443FC" w:rsidRPr="007837D6" w:rsidRDefault="000147BD" w:rsidP="007837D6">
            <w:pPr>
              <w:pStyle w:val="Normal1"/>
              <w:widowControl w:val="0"/>
              <w:spacing w:line="360" w:lineRule="auto"/>
              <w:jc w:val="both"/>
              <w:rPr>
                <w:rFonts w:ascii="Times New Roman" w:eastAsia="Times New Roman" w:hAnsi="Times New Roman" w:cs="Times New Roman"/>
                <w:sz w:val="24"/>
                <w:szCs w:val="24"/>
                <w:lang w:val="en-GB"/>
              </w:rPr>
            </w:pPr>
            <w:r w:rsidRPr="007837D6">
              <w:rPr>
                <w:rFonts w:ascii="Times New Roman" w:eastAsia="Times New Roman" w:hAnsi="Times New Roman" w:cs="Times New Roman"/>
                <w:sz w:val="24"/>
                <w:szCs w:val="24"/>
                <w:lang w:val="en-GB"/>
              </w:rPr>
              <w:t>Positive</w:t>
            </w:r>
          </w:p>
        </w:tc>
      </w:tr>
      <w:tr w:rsidR="009443FC" w:rsidRPr="007837D6" w14:paraId="1E56E857" w14:textId="77777777" w:rsidTr="00413B59">
        <w:trPr>
          <w:cantSplit/>
          <w:tblHeader/>
        </w:trPr>
        <w:tc>
          <w:tcPr>
            <w:tcW w:w="2260" w:type="dxa"/>
            <w:shd w:val="clear" w:color="auto" w:fill="auto"/>
            <w:tcMar>
              <w:top w:w="100" w:type="dxa"/>
              <w:left w:w="100" w:type="dxa"/>
              <w:bottom w:w="100" w:type="dxa"/>
              <w:right w:w="100" w:type="dxa"/>
            </w:tcMar>
          </w:tcPr>
          <w:p w14:paraId="3F94D23C" w14:textId="77777777" w:rsidR="009443FC" w:rsidRPr="007837D6" w:rsidRDefault="000147BD" w:rsidP="007837D6">
            <w:pPr>
              <w:pStyle w:val="Normal1"/>
              <w:spacing w:before="240" w:after="240" w:line="360" w:lineRule="auto"/>
              <w:jc w:val="both"/>
              <w:rPr>
                <w:rFonts w:ascii="Times New Roman" w:eastAsia="Times New Roman" w:hAnsi="Times New Roman" w:cs="Times New Roman"/>
                <w:b/>
                <w:sz w:val="24"/>
                <w:szCs w:val="24"/>
                <w:lang w:val="en-GB"/>
              </w:rPr>
            </w:pPr>
            <w:r w:rsidRPr="007837D6">
              <w:rPr>
                <w:rFonts w:ascii="Times New Roman" w:eastAsia="Times New Roman" w:hAnsi="Times New Roman" w:cs="Times New Roman"/>
                <w:sz w:val="24"/>
                <w:szCs w:val="24"/>
                <w:lang w:val="en-GB"/>
              </w:rPr>
              <w:t xml:space="preserve">Legal </w:t>
            </w:r>
          </w:p>
        </w:tc>
        <w:tc>
          <w:tcPr>
            <w:tcW w:w="4680" w:type="dxa"/>
            <w:shd w:val="clear" w:color="auto" w:fill="auto"/>
            <w:tcMar>
              <w:top w:w="100" w:type="dxa"/>
              <w:left w:w="100" w:type="dxa"/>
              <w:bottom w:w="100" w:type="dxa"/>
              <w:right w:w="100" w:type="dxa"/>
            </w:tcMar>
          </w:tcPr>
          <w:p w14:paraId="4B52205D" w14:textId="77777777" w:rsidR="009443FC" w:rsidRPr="007837D6" w:rsidRDefault="000147BD" w:rsidP="007837D6">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837D6">
              <w:rPr>
                <w:rFonts w:ascii="Times New Roman" w:eastAsia="Times New Roman" w:hAnsi="Times New Roman" w:cs="Times New Roman"/>
                <w:sz w:val="24"/>
                <w:szCs w:val="24"/>
                <w:lang w:val="en-GB"/>
              </w:rPr>
              <w:t xml:space="preserve">Food safety hygiene </w:t>
            </w:r>
          </w:p>
          <w:p w14:paraId="28B05E16" w14:textId="77777777" w:rsidR="009443FC" w:rsidRPr="007837D6" w:rsidRDefault="000147BD" w:rsidP="007837D6">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837D6">
              <w:rPr>
                <w:rFonts w:ascii="Times New Roman" w:eastAsia="Times New Roman" w:hAnsi="Times New Roman" w:cs="Times New Roman"/>
                <w:sz w:val="24"/>
                <w:szCs w:val="24"/>
                <w:lang w:val="en-GB"/>
              </w:rPr>
              <w:t>Data protection</w:t>
            </w:r>
          </w:p>
        </w:tc>
        <w:tc>
          <w:tcPr>
            <w:tcW w:w="2089" w:type="dxa"/>
            <w:shd w:val="clear" w:color="auto" w:fill="auto"/>
            <w:tcMar>
              <w:top w:w="100" w:type="dxa"/>
              <w:left w:w="100" w:type="dxa"/>
              <w:bottom w:w="100" w:type="dxa"/>
              <w:right w:w="100" w:type="dxa"/>
            </w:tcMar>
          </w:tcPr>
          <w:p w14:paraId="111644B7" w14:textId="77777777" w:rsidR="009443FC" w:rsidRPr="007837D6" w:rsidRDefault="000147BD" w:rsidP="007837D6">
            <w:pPr>
              <w:pStyle w:val="Normal1"/>
              <w:widowControl w:val="0"/>
              <w:spacing w:line="360" w:lineRule="auto"/>
              <w:jc w:val="both"/>
              <w:rPr>
                <w:rFonts w:ascii="Times New Roman" w:eastAsia="Times New Roman" w:hAnsi="Times New Roman" w:cs="Times New Roman"/>
                <w:sz w:val="24"/>
                <w:szCs w:val="24"/>
                <w:lang w:val="en-GB"/>
              </w:rPr>
            </w:pPr>
            <w:r w:rsidRPr="007837D6">
              <w:rPr>
                <w:rFonts w:ascii="Times New Roman" w:eastAsia="Times New Roman" w:hAnsi="Times New Roman" w:cs="Times New Roman"/>
                <w:sz w:val="24"/>
                <w:szCs w:val="24"/>
                <w:lang w:val="en-GB"/>
              </w:rPr>
              <w:t>Positive</w:t>
            </w:r>
          </w:p>
        </w:tc>
      </w:tr>
      <w:tr w:rsidR="009443FC" w:rsidRPr="007837D6" w14:paraId="69933172" w14:textId="77777777" w:rsidTr="00413B59">
        <w:trPr>
          <w:cantSplit/>
          <w:tblHeader/>
        </w:trPr>
        <w:tc>
          <w:tcPr>
            <w:tcW w:w="2260" w:type="dxa"/>
            <w:shd w:val="clear" w:color="auto" w:fill="auto"/>
            <w:tcMar>
              <w:top w:w="100" w:type="dxa"/>
              <w:left w:w="100" w:type="dxa"/>
              <w:bottom w:w="100" w:type="dxa"/>
              <w:right w:w="100" w:type="dxa"/>
            </w:tcMar>
          </w:tcPr>
          <w:p w14:paraId="071C0C81" w14:textId="77777777" w:rsidR="009443FC" w:rsidRPr="007837D6" w:rsidRDefault="000147BD" w:rsidP="007837D6">
            <w:pPr>
              <w:pStyle w:val="Normal1"/>
              <w:spacing w:before="240" w:after="240" w:line="360" w:lineRule="auto"/>
              <w:jc w:val="both"/>
              <w:rPr>
                <w:rFonts w:ascii="Times New Roman" w:eastAsia="Times New Roman" w:hAnsi="Times New Roman" w:cs="Times New Roman"/>
                <w:b/>
                <w:sz w:val="24"/>
                <w:szCs w:val="24"/>
                <w:lang w:val="en-GB"/>
              </w:rPr>
            </w:pPr>
            <w:r w:rsidRPr="007837D6">
              <w:rPr>
                <w:rFonts w:ascii="Times New Roman" w:eastAsia="Times New Roman" w:hAnsi="Times New Roman" w:cs="Times New Roman"/>
                <w:sz w:val="24"/>
                <w:szCs w:val="24"/>
                <w:lang w:val="en-GB"/>
              </w:rPr>
              <w:t xml:space="preserve">Environmental </w:t>
            </w:r>
          </w:p>
        </w:tc>
        <w:tc>
          <w:tcPr>
            <w:tcW w:w="4680" w:type="dxa"/>
            <w:shd w:val="clear" w:color="auto" w:fill="auto"/>
            <w:tcMar>
              <w:top w:w="100" w:type="dxa"/>
              <w:left w:w="100" w:type="dxa"/>
              <w:bottom w:w="100" w:type="dxa"/>
              <w:right w:w="100" w:type="dxa"/>
            </w:tcMar>
          </w:tcPr>
          <w:p w14:paraId="5A185B7F" w14:textId="77777777" w:rsidR="009443FC" w:rsidRPr="007837D6" w:rsidRDefault="000147BD" w:rsidP="007837D6">
            <w:pPr>
              <w:pStyle w:val="Normal1"/>
              <w:widowControl w:val="0"/>
              <w:numPr>
                <w:ilvl w:val="0"/>
                <w:numId w:val="15"/>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837D6">
              <w:rPr>
                <w:rFonts w:ascii="Times New Roman" w:eastAsia="Times New Roman" w:hAnsi="Times New Roman" w:cs="Times New Roman"/>
                <w:sz w:val="24"/>
                <w:szCs w:val="24"/>
                <w:lang w:val="en-GB"/>
              </w:rPr>
              <w:t>Changes in regulation tax and government policies</w:t>
            </w:r>
          </w:p>
          <w:p w14:paraId="737AFE89" w14:textId="77777777" w:rsidR="009443FC" w:rsidRPr="007837D6" w:rsidRDefault="000147BD" w:rsidP="007837D6">
            <w:pPr>
              <w:pStyle w:val="Normal1"/>
              <w:widowControl w:val="0"/>
              <w:numPr>
                <w:ilvl w:val="0"/>
                <w:numId w:val="15"/>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837D6">
              <w:rPr>
                <w:rFonts w:ascii="Times New Roman" w:eastAsia="Times New Roman" w:hAnsi="Times New Roman" w:cs="Times New Roman"/>
                <w:sz w:val="24"/>
                <w:szCs w:val="24"/>
                <w:lang w:val="en-GB"/>
              </w:rPr>
              <w:t>Climate change</w:t>
            </w:r>
          </w:p>
        </w:tc>
        <w:tc>
          <w:tcPr>
            <w:tcW w:w="2089" w:type="dxa"/>
            <w:shd w:val="clear" w:color="auto" w:fill="auto"/>
            <w:tcMar>
              <w:top w:w="100" w:type="dxa"/>
              <w:left w:w="100" w:type="dxa"/>
              <w:bottom w:w="100" w:type="dxa"/>
              <w:right w:w="100" w:type="dxa"/>
            </w:tcMar>
          </w:tcPr>
          <w:p w14:paraId="5083C115" w14:textId="77777777" w:rsidR="009443FC" w:rsidRPr="007837D6" w:rsidRDefault="000147BD" w:rsidP="007837D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837D6">
              <w:rPr>
                <w:rFonts w:ascii="Times New Roman" w:eastAsia="Times New Roman" w:hAnsi="Times New Roman" w:cs="Times New Roman"/>
                <w:sz w:val="24"/>
                <w:szCs w:val="24"/>
                <w:lang w:val="en-GB"/>
              </w:rPr>
              <w:t>Negative</w:t>
            </w:r>
          </w:p>
        </w:tc>
      </w:tr>
    </w:tbl>
    <w:p w14:paraId="4EDCD50E" w14:textId="77777777" w:rsidR="009443FC" w:rsidRPr="007837D6" w:rsidRDefault="000147BD" w:rsidP="007837D6">
      <w:pPr>
        <w:pStyle w:val="Heading1"/>
        <w:spacing w:line="360" w:lineRule="auto"/>
        <w:jc w:val="both"/>
        <w:rPr>
          <w:lang w:val="en-GB"/>
        </w:rPr>
      </w:pPr>
      <w:bookmarkStart w:id="4" w:name="_Toc134797318"/>
      <w:r w:rsidRPr="007837D6">
        <w:rPr>
          <w:lang w:val="en-GB"/>
        </w:rPr>
        <w:t>The comparison between the marketing mix of the two hotels</w:t>
      </w:r>
      <w:bookmarkEnd w:id="4"/>
    </w:p>
    <w:p w14:paraId="08E6507B" w14:textId="77777777" w:rsidR="009443FC" w:rsidRPr="007837D6" w:rsidRDefault="000147BD" w:rsidP="007837D6">
      <w:pPr>
        <w:pStyle w:val="Normal1"/>
        <w:spacing w:before="240" w:after="240" w:line="360" w:lineRule="auto"/>
        <w:jc w:val="both"/>
        <w:rPr>
          <w:rFonts w:ascii="Times New Roman" w:eastAsia="Times New Roman" w:hAnsi="Times New Roman" w:cs="Times New Roman"/>
          <w:b/>
          <w:color w:val="000000" w:themeColor="text1"/>
          <w:sz w:val="24"/>
          <w:szCs w:val="24"/>
          <w:lang w:val="en-GB"/>
        </w:rPr>
      </w:pPr>
      <w:r w:rsidRPr="007837D6">
        <w:rPr>
          <w:rFonts w:ascii="Times New Roman" w:eastAsia="Times New Roman" w:hAnsi="Times New Roman" w:cs="Times New Roman"/>
          <w:color w:val="000000" w:themeColor="text1"/>
          <w:sz w:val="24"/>
          <w:szCs w:val="24"/>
          <w:lang w:val="en-GB"/>
        </w:rPr>
        <w:t xml:space="preserve">Marketing Management is a business practice that focuses on the practical implementation of the whole marketing resources, actions, and marketing approaches and techniques. The marketing manager of the entity should understand the requirement and behaviour of the clients through which the firm can offer different features in their services and products. Marketing is now an essential component in the business and the firm can analyse the psychology of the customers and consumers with the help of marketing. This comparison between the marketing mix of these two hotels highlights their market position in the hospitality industry of the UK. This comparison differentiates the 7Ps of these two </w:t>
      </w:r>
      <w:proofErr w:type="gramStart"/>
      <w:r w:rsidRPr="007837D6">
        <w:rPr>
          <w:rFonts w:ascii="Times New Roman" w:eastAsia="Times New Roman" w:hAnsi="Times New Roman" w:cs="Times New Roman"/>
          <w:color w:val="000000" w:themeColor="text1"/>
          <w:sz w:val="24"/>
          <w:szCs w:val="24"/>
          <w:lang w:val="en-GB"/>
        </w:rPr>
        <w:t>particular hotel</w:t>
      </w:r>
      <w:proofErr w:type="gramEnd"/>
      <w:r w:rsidRPr="007837D6">
        <w:rPr>
          <w:rFonts w:ascii="Times New Roman" w:eastAsia="Times New Roman" w:hAnsi="Times New Roman" w:cs="Times New Roman"/>
          <w:color w:val="000000" w:themeColor="text1"/>
          <w:sz w:val="24"/>
          <w:szCs w:val="24"/>
          <w:lang w:val="en-GB"/>
        </w:rPr>
        <w:t xml:space="preserve"> companies.</w:t>
      </w:r>
    </w:p>
    <w:tbl>
      <w:tblPr>
        <w:tblStyle w:val="Table3"/>
        <w:tblW w:w="948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05"/>
        <w:gridCol w:w="3795"/>
        <w:gridCol w:w="3480"/>
      </w:tblGrid>
      <w:tr w:rsidR="009443FC" w:rsidRPr="007837D6" w14:paraId="0B5C7B37" w14:textId="77777777">
        <w:trPr>
          <w:cantSplit/>
          <w:tblHeader/>
        </w:trPr>
        <w:tc>
          <w:tcPr>
            <w:tcW w:w="2205" w:type="dxa"/>
            <w:shd w:val="clear" w:color="auto" w:fill="auto"/>
            <w:tcMar>
              <w:top w:w="100" w:type="dxa"/>
              <w:left w:w="100" w:type="dxa"/>
              <w:bottom w:w="100" w:type="dxa"/>
              <w:right w:w="100" w:type="dxa"/>
            </w:tcMar>
          </w:tcPr>
          <w:p w14:paraId="06AA42B9" w14:textId="77777777" w:rsidR="009443FC" w:rsidRPr="007837D6" w:rsidRDefault="000147BD" w:rsidP="007837D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7837D6">
              <w:rPr>
                <w:rFonts w:ascii="Times New Roman" w:eastAsia="Times New Roman" w:hAnsi="Times New Roman" w:cs="Times New Roman"/>
                <w:b/>
                <w:color w:val="000000" w:themeColor="text1"/>
                <w:sz w:val="24"/>
                <w:szCs w:val="24"/>
                <w:lang w:val="en-GB"/>
              </w:rPr>
              <w:t>Factors</w:t>
            </w:r>
          </w:p>
        </w:tc>
        <w:tc>
          <w:tcPr>
            <w:tcW w:w="3795" w:type="dxa"/>
            <w:shd w:val="clear" w:color="auto" w:fill="auto"/>
            <w:tcMar>
              <w:top w:w="100" w:type="dxa"/>
              <w:left w:w="100" w:type="dxa"/>
              <w:bottom w:w="100" w:type="dxa"/>
              <w:right w:w="100" w:type="dxa"/>
            </w:tcMar>
          </w:tcPr>
          <w:p w14:paraId="4CCE63FC" w14:textId="77777777" w:rsidR="009443FC" w:rsidRPr="007837D6" w:rsidRDefault="000147BD" w:rsidP="007837D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7837D6">
              <w:rPr>
                <w:rFonts w:ascii="Times New Roman" w:eastAsia="Times New Roman" w:hAnsi="Times New Roman" w:cs="Times New Roman"/>
                <w:b/>
                <w:color w:val="000000" w:themeColor="text1"/>
                <w:sz w:val="24"/>
                <w:szCs w:val="24"/>
                <w:lang w:val="en-GB"/>
              </w:rPr>
              <w:t>Holiday Inn</w:t>
            </w:r>
          </w:p>
        </w:tc>
        <w:tc>
          <w:tcPr>
            <w:tcW w:w="3480" w:type="dxa"/>
            <w:shd w:val="clear" w:color="auto" w:fill="auto"/>
            <w:tcMar>
              <w:top w:w="100" w:type="dxa"/>
              <w:left w:w="100" w:type="dxa"/>
              <w:bottom w:w="100" w:type="dxa"/>
              <w:right w:w="100" w:type="dxa"/>
            </w:tcMar>
          </w:tcPr>
          <w:p w14:paraId="24DE9DE7" w14:textId="77777777" w:rsidR="009443FC" w:rsidRPr="007837D6" w:rsidRDefault="000147BD" w:rsidP="007837D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7837D6">
              <w:rPr>
                <w:rFonts w:ascii="Times New Roman" w:eastAsia="Times New Roman" w:hAnsi="Times New Roman" w:cs="Times New Roman"/>
                <w:b/>
                <w:color w:val="000000" w:themeColor="text1"/>
                <w:sz w:val="24"/>
                <w:szCs w:val="24"/>
                <w:lang w:val="en-GB"/>
              </w:rPr>
              <w:t>Six Senses</w:t>
            </w:r>
          </w:p>
        </w:tc>
      </w:tr>
      <w:tr w:rsidR="009443FC" w:rsidRPr="007837D6" w14:paraId="1ED9444D" w14:textId="77777777">
        <w:trPr>
          <w:cantSplit/>
          <w:tblHeader/>
        </w:trPr>
        <w:tc>
          <w:tcPr>
            <w:tcW w:w="2205" w:type="dxa"/>
            <w:shd w:val="clear" w:color="auto" w:fill="auto"/>
            <w:tcMar>
              <w:top w:w="100" w:type="dxa"/>
              <w:left w:w="100" w:type="dxa"/>
              <w:bottom w:w="100" w:type="dxa"/>
              <w:right w:w="100" w:type="dxa"/>
            </w:tcMar>
          </w:tcPr>
          <w:p w14:paraId="75EFADB7" w14:textId="77777777" w:rsidR="009443FC" w:rsidRPr="007837D6" w:rsidRDefault="000147BD" w:rsidP="007837D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7837D6">
              <w:rPr>
                <w:rFonts w:ascii="Times New Roman" w:eastAsia="Times New Roman" w:hAnsi="Times New Roman" w:cs="Times New Roman"/>
                <w:b/>
                <w:color w:val="000000" w:themeColor="text1"/>
                <w:sz w:val="24"/>
                <w:szCs w:val="24"/>
                <w:lang w:val="en-GB"/>
              </w:rPr>
              <w:lastRenderedPageBreak/>
              <w:t>Product</w:t>
            </w:r>
          </w:p>
        </w:tc>
        <w:tc>
          <w:tcPr>
            <w:tcW w:w="3795" w:type="dxa"/>
            <w:shd w:val="clear" w:color="auto" w:fill="auto"/>
            <w:tcMar>
              <w:top w:w="100" w:type="dxa"/>
              <w:left w:w="100" w:type="dxa"/>
              <w:bottom w:w="100" w:type="dxa"/>
              <w:right w:w="100" w:type="dxa"/>
            </w:tcMar>
          </w:tcPr>
          <w:p w14:paraId="06E8434A" w14:textId="77777777" w:rsidR="009443FC" w:rsidRPr="007837D6" w:rsidRDefault="000147BD" w:rsidP="007837D6">
            <w:pPr>
              <w:pStyle w:val="Normal1"/>
              <w:numPr>
                <w:ilvl w:val="0"/>
                <w:numId w:val="18"/>
              </w:numPr>
              <w:spacing w:before="240" w:line="360" w:lineRule="auto"/>
              <w:jc w:val="both"/>
              <w:rPr>
                <w:rFonts w:ascii="Times New Roman" w:eastAsia="Times New Roman" w:hAnsi="Times New Roman" w:cs="Times New Roman"/>
                <w:color w:val="000000" w:themeColor="text1"/>
                <w:sz w:val="24"/>
                <w:szCs w:val="24"/>
                <w:highlight w:val="white"/>
                <w:lang w:val="en-GB"/>
              </w:rPr>
            </w:pPr>
            <w:r w:rsidRPr="007837D6">
              <w:rPr>
                <w:rFonts w:ascii="Times New Roman" w:eastAsia="Times New Roman" w:hAnsi="Times New Roman" w:cs="Times New Roman"/>
                <w:color w:val="000000" w:themeColor="text1"/>
                <w:sz w:val="24"/>
                <w:szCs w:val="24"/>
                <w:highlight w:val="white"/>
                <w:lang w:val="en-GB"/>
              </w:rPr>
              <w:t>This hotel offers different features such as meeting rooms and gym facilities.</w:t>
            </w:r>
          </w:p>
          <w:p w14:paraId="176A2076" w14:textId="77777777" w:rsidR="009443FC" w:rsidRPr="007837D6" w:rsidRDefault="000147BD" w:rsidP="007837D6">
            <w:pPr>
              <w:pStyle w:val="Normal1"/>
              <w:numPr>
                <w:ilvl w:val="0"/>
                <w:numId w:val="18"/>
              </w:numPr>
              <w:spacing w:after="240" w:line="360" w:lineRule="auto"/>
              <w:jc w:val="both"/>
              <w:rPr>
                <w:rFonts w:ascii="Times New Roman" w:eastAsia="Times New Roman" w:hAnsi="Times New Roman" w:cs="Times New Roman"/>
                <w:color w:val="000000" w:themeColor="text1"/>
                <w:sz w:val="24"/>
                <w:szCs w:val="24"/>
                <w:highlight w:val="white"/>
                <w:lang w:val="en-GB"/>
              </w:rPr>
            </w:pPr>
            <w:r w:rsidRPr="007837D6">
              <w:rPr>
                <w:rFonts w:ascii="Times New Roman" w:eastAsia="Times New Roman" w:hAnsi="Times New Roman" w:cs="Times New Roman"/>
                <w:color w:val="000000" w:themeColor="text1"/>
                <w:sz w:val="24"/>
                <w:szCs w:val="24"/>
                <w:highlight w:val="white"/>
                <w:lang w:val="en-GB"/>
              </w:rPr>
              <w:t>This firm provides various lodging options to its customers with limited funds (</w:t>
            </w:r>
            <w:r w:rsidRPr="007837D6">
              <w:rPr>
                <w:rFonts w:ascii="Times New Roman" w:eastAsia="Times New Roman" w:hAnsi="Times New Roman" w:cs="Times New Roman"/>
                <w:color w:val="000000" w:themeColor="text1"/>
                <w:sz w:val="24"/>
                <w:szCs w:val="24"/>
                <w:lang w:val="en-GB"/>
              </w:rPr>
              <w:t>Fahy and Jobber, 2019)</w:t>
            </w:r>
            <w:r w:rsidRPr="007837D6">
              <w:rPr>
                <w:rFonts w:ascii="Times New Roman" w:eastAsia="Times New Roman" w:hAnsi="Times New Roman" w:cs="Times New Roman"/>
                <w:color w:val="000000" w:themeColor="text1"/>
                <w:sz w:val="24"/>
                <w:szCs w:val="24"/>
                <w:highlight w:val="white"/>
                <w:lang w:val="en-GB"/>
              </w:rPr>
              <w:t xml:space="preserve">. </w:t>
            </w:r>
          </w:p>
          <w:p w14:paraId="5D6C19A5" w14:textId="77777777" w:rsidR="009443FC" w:rsidRPr="007837D6" w:rsidRDefault="009443FC" w:rsidP="007837D6">
            <w:pPr>
              <w:pStyle w:val="Normal1"/>
              <w:spacing w:before="240" w:after="240" w:line="360" w:lineRule="auto"/>
              <w:jc w:val="both"/>
              <w:rPr>
                <w:rFonts w:ascii="Times New Roman" w:eastAsia="Times New Roman" w:hAnsi="Times New Roman" w:cs="Times New Roman"/>
                <w:b/>
                <w:color w:val="000000" w:themeColor="text1"/>
                <w:sz w:val="24"/>
                <w:szCs w:val="24"/>
                <w:lang w:val="en-GB"/>
              </w:rPr>
            </w:pPr>
          </w:p>
        </w:tc>
        <w:tc>
          <w:tcPr>
            <w:tcW w:w="3480" w:type="dxa"/>
            <w:shd w:val="clear" w:color="auto" w:fill="auto"/>
            <w:tcMar>
              <w:top w:w="100" w:type="dxa"/>
              <w:left w:w="100" w:type="dxa"/>
              <w:bottom w:w="100" w:type="dxa"/>
              <w:right w:w="100" w:type="dxa"/>
            </w:tcMar>
          </w:tcPr>
          <w:p w14:paraId="1720B36C" w14:textId="77777777" w:rsidR="009443FC" w:rsidRPr="007837D6" w:rsidRDefault="000147BD" w:rsidP="007837D6">
            <w:pPr>
              <w:pStyle w:val="Normal1"/>
              <w:widowControl w:val="0"/>
              <w:numPr>
                <w:ilvl w:val="0"/>
                <w:numId w:val="18"/>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37D6">
              <w:rPr>
                <w:rFonts w:ascii="Times New Roman" w:eastAsia="Times New Roman" w:hAnsi="Times New Roman" w:cs="Times New Roman"/>
                <w:color w:val="000000" w:themeColor="text1"/>
                <w:sz w:val="24"/>
                <w:szCs w:val="24"/>
                <w:lang w:val="en-GB"/>
              </w:rPr>
              <w:t>This hotel chain provides sustainable and eco-friendly products.</w:t>
            </w:r>
          </w:p>
          <w:p w14:paraId="5C8FFFF6" w14:textId="77777777" w:rsidR="009443FC" w:rsidRPr="007837D6" w:rsidRDefault="000147BD" w:rsidP="007837D6">
            <w:pPr>
              <w:pStyle w:val="Normal1"/>
              <w:widowControl w:val="0"/>
              <w:numPr>
                <w:ilvl w:val="0"/>
                <w:numId w:val="18"/>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37D6">
              <w:rPr>
                <w:rFonts w:ascii="Times New Roman" w:eastAsia="Times New Roman" w:hAnsi="Times New Roman" w:cs="Times New Roman"/>
                <w:color w:val="000000" w:themeColor="text1"/>
                <w:sz w:val="24"/>
                <w:szCs w:val="24"/>
                <w:lang w:val="en-GB"/>
              </w:rPr>
              <w:t>This hotel offers spa service, rich lodging, and a health program.</w:t>
            </w:r>
          </w:p>
          <w:p w14:paraId="1B5B7662" w14:textId="77777777" w:rsidR="009443FC" w:rsidRPr="007837D6" w:rsidRDefault="000147BD" w:rsidP="007837D6">
            <w:pPr>
              <w:pStyle w:val="Normal1"/>
              <w:widowControl w:val="0"/>
              <w:numPr>
                <w:ilvl w:val="0"/>
                <w:numId w:val="18"/>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37D6">
              <w:rPr>
                <w:rFonts w:ascii="Times New Roman" w:eastAsia="Times New Roman" w:hAnsi="Times New Roman" w:cs="Times New Roman"/>
                <w:color w:val="000000" w:themeColor="text1"/>
                <w:sz w:val="24"/>
                <w:szCs w:val="24"/>
                <w:lang w:val="en-GB"/>
              </w:rPr>
              <w:t xml:space="preserve">This hotel maintains the regional tradition. </w:t>
            </w:r>
          </w:p>
        </w:tc>
      </w:tr>
      <w:tr w:rsidR="009443FC" w:rsidRPr="007837D6" w14:paraId="7110015D" w14:textId="77777777">
        <w:trPr>
          <w:cantSplit/>
          <w:tblHeader/>
        </w:trPr>
        <w:tc>
          <w:tcPr>
            <w:tcW w:w="2205" w:type="dxa"/>
            <w:shd w:val="clear" w:color="auto" w:fill="auto"/>
            <w:tcMar>
              <w:top w:w="100" w:type="dxa"/>
              <w:left w:w="100" w:type="dxa"/>
              <w:bottom w:w="100" w:type="dxa"/>
              <w:right w:w="100" w:type="dxa"/>
            </w:tcMar>
          </w:tcPr>
          <w:p w14:paraId="101E0861" w14:textId="77777777" w:rsidR="009443FC" w:rsidRPr="007837D6" w:rsidRDefault="000147BD" w:rsidP="007837D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7837D6">
              <w:rPr>
                <w:rFonts w:ascii="Times New Roman" w:eastAsia="Times New Roman" w:hAnsi="Times New Roman" w:cs="Times New Roman"/>
                <w:b/>
                <w:color w:val="000000" w:themeColor="text1"/>
                <w:sz w:val="24"/>
                <w:szCs w:val="24"/>
                <w:lang w:val="en-GB"/>
              </w:rPr>
              <w:t>Price</w:t>
            </w:r>
          </w:p>
        </w:tc>
        <w:tc>
          <w:tcPr>
            <w:tcW w:w="3795" w:type="dxa"/>
            <w:shd w:val="clear" w:color="auto" w:fill="auto"/>
            <w:tcMar>
              <w:top w:w="100" w:type="dxa"/>
              <w:left w:w="100" w:type="dxa"/>
              <w:bottom w:w="100" w:type="dxa"/>
              <w:right w:w="100" w:type="dxa"/>
            </w:tcMar>
          </w:tcPr>
          <w:p w14:paraId="6B3432E0" w14:textId="77777777" w:rsidR="009443FC" w:rsidRPr="007837D6" w:rsidRDefault="000147BD" w:rsidP="007837D6">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37D6">
              <w:rPr>
                <w:rFonts w:ascii="Times New Roman" w:eastAsia="Times New Roman" w:hAnsi="Times New Roman" w:cs="Times New Roman"/>
                <w:color w:val="000000" w:themeColor="text1"/>
                <w:sz w:val="24"/>
                <w:szCs w:val="24"/>
                <w:lang w:val="en-GB"/>
              </w:rPr>
              <w:t xml:space="preserve">This company offers a more reasonable price to their customers. </w:t>
            </w:r>
          </w:p>
          <w:p w14:paraId="4C9099B6" w14:textId="77777777" w:rsidR="009443FC" w:rsidRPr="007837D6" w:rsidRDefault="000147BD" w:rsidP="007837D6">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37D6">
              <w:rPr>
                <w:rFonts w:ascii="Times New Roman" w:eastAsia="Times New Roman" w:hAnsi="Times New Roman" w:cs="Times New Roman"/>
                <w:color w:val="000000" w:themeColor="text1"/>
                <w:sz w:val="24"/>
                <w:szCs w:val="24"/>
                <w:lang w:val="en-GB"/>
              </w:rPr>
              <w:t xml:space="preserve">They create their price structure based on middle-class and upper-middle-class families. </w:t>
            </w:r>
          </w:p>
        </w:tc>
        <w:tc>
          <w:tcPr>
            <w:tcW w:w="3480" w:type="dxa"/>
            <w:shd w:val="clear" w:color="auto" w:fill="auto"/>
            <w:tcMar>
              <w:top w:w="100" w:type="dxa"/>
              <w:left w:w="100" w:type="dxa"/>
              <w:bottom w:w="100" w:type="dxa"/>
              <w:right w:w="100" w:type="dxa"/>
            </w:tcMar>
          </w:tcPr>
          <w:p w14:paraId="6265A8F7" w14:textId="77777777" w:rsidR="009443FC" w:rsidRPr="007837D6" w:rsidRDefault="000147BD" w:rsidP="007837D6">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37D6">
              <w:rPr>
                <w:rFonts w:ascii="Times New Roman" w:eastAsia="Times New Roman" w:hAnsi="Times New Roman" w:cs="Times New Roman"/>
                <w:color w:val="000000" w:themeColor="text1"/>
                <w:sz w:val="24"/>
                <w:szCs w:val="24"/>
                <w:lang w:val="en-GB"/>
              </w:rPr>
              <w:t xml:space="preserve">This hotel always delivers more importance to their rich </w:t>
            </w:r>
            <w:r w:rsidR="00413B59" w:rsidRPr="007837D6">
              <w:rPr>
                <w:rFonts w:ascii="Times New Roman" w:eastAsia="Times New Roman" w:hAnsi="Times New Roman" w:cs="Times New Roman"/>
                <w:color w:val="000000" w:themeColor="text1"/>
                <w:sz w:val="24"/>
                <w:szCs w:val="24"/>
                <w:lang w:val="en-GB"/>
              </w:rPr>
              <w:t>travellers</w:t>
            </w:r>
            <w:r w:rsidRPr="007837D6">
              <w:rPr>
                <w:rFonts w:ascii="Times New Roman" w:eastAsia="Times New Roman" w:hAnsi="Times New Roman" w:cs="Times New Roman"/>
                <w:color w:val="000000" w:themeColor="text1"/>
                <w:sz w:val="24"/>
                <w:szCs w:val="24"/>
                <w:lang w:val="en-GB"/>
              </w:rPr>
              <w:t xml:space="preserve"> </w:t>
            </w:r>
            <w:proofErr w:type="gramStart"/>
            <w:r w:rsidRPr="007837D6">
              <w:rPr>
                <w:rFonts w:ascii="Times New Roman" w:eastAsia="Times New Roman" w:hAnsi="Times New Roman" w:cs="Times New Roman"/>
                <w:color w:val="000000" w:themeColor="text1"/>
                <w:sz w:val="24"/>
                <w:szCs w:val="24"/>
                <w:lang w:val="en-GB"/>
              </w:rPr>
              <w:t>and also</w:t>
            </w:r>
            <w:proofErr w:type="gramEnd"/>
            <w:r w:rsidRPr="007837D6">
              <w:rPr>
                <w:rFonts w:ascii="Times New Roman" w:eastAsia="Times New Roman" w:hAnsi="Times New Roman" w:cs="Times New Roman"/>
                <w:color w:val="000000" w:themeColor="text1"/>
                <w:sz w:val="24"/>
                <w:szCs w:val="24"/>
                <w:lang w:val="en-GB"/>
              </w:rPr>
              <w:t xml:space="preserve"> provides luxurious services and products with additional charges. </w:t>
            </w:r>
          </w:p>
        </w:tc>
      </w:tr>
      <w:tr w:rsidR="009443FC" w:rsidRPr="007837D6" w14:paraId="2374642E" w14:textId="77777777">
        <w:trPr>
          <w:cantSplit/>
          <w:tblHeader/>
        </w:trPr>
        <w:tc>
          <w:tcPr>
            <w:tcW w:w="2205" w:type="dxa"/>
            <w:shd w:val="clear" w:color="auto" w:fill="auto"/>
            <w:tcMar>
              <w:top w:w="100" w:type="dxa"/>
              <w:left w:w="100" w:type="dxa"/>
              <w:bottom w:w="100" w:type="dxa"/>
              <w:right w:w="100" w:type="dxa"/>
            </w:tcMar>
          </w:tcPr>
          <w:p w14:paraId="0E1153BC" w14:textId="77777777" w:rsidR="009443FC" w:rsidRPr="007837D6" w:rsidRDefault="000147BD" w:rsidP="007837D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7837D6">
              <w:rPr>
                <w:rFonts w:ascii="Times New Roman" w:eastAsia="Times New Roman" w:hAnsi="Times New Roman" w:cs="Times New Roman"/>
                <w:b/>
                <w:color w:val="000000" w:themeColor="text1"/>
                <w:sz w:val="24"/>
                <w:szCs w:val="24"/>
                <w:lang w:val="en-GB"/>
              </w:rPr>
              <w:t>Promotion</w:t>
            </w:r>
          </w:p>
        </w:tc>
        <w:tc>
          <w:tcPr>
            <w:tcW w:w="3795" w:type="dxa"/>
            <w:shd w:val="clear" w:color="auto" w:fill="auto"/>
            <w:tcMar>
              <w:top w:w="100" w:type="dxa"/>
              <w:left w:w="100" w:type="dxa"/>
              <w:bottom w:w="100" w:type="dxa"/>
              <w:right w:w="100" w:type="dxa"/>
            </w:tcMar>
          </w:tcPr>
          <w:p w14:paraId="49C60C04" w14:textId="77777777" w:rsidR="009443FC" w:rsidRPr="007837D6" w:rsidRDefault="000147BD" w:rsidP="007837D6">
            <w:pPr>
              <w:pStyle w:val="Normal1"/>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37D6">
              <w:rPr>
                <w:rFonts w:ascii="Times New Roman" w:eastAsia="Times New Roman" w:hAnsi="Times New Roman" w:cs="Times New Roman"/>
                <w:color w:val="000000" w:themeColor="text1"/>
                <w:sz w:val="24"/>
                <w:szCs w:val="24"/>
                <w:lang w:val="en-GB"/>
              </w:rPr>
              <w:t xml:space="preserve">The marketing strategy of this hotel hugely depends on a television advertisement and print. </w:t>
            </w:r>
          </w:p>
          <w:p w14:paraId="4DC7E28C" w14:textId="77777777" w:rsidR="009443FC" w:rsidRPr="007837D6" w:rsidRDefault="009443FC" w:rsidP="007837D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p>
        </w:tc>
        <w:tc>
          <w:tcPr>
            <w:tcW w:w="3480" w:type="dxa"/>
            <w:shd w:val="clear" w:color="auto" w:fill="auto"/>
            <w:tcMar>
              <w:top w:w="100" w:type="dxa"/>
              <w:left w:w="100" w:type="dxa"/>
              <w:bottom w:w="100" w:type="dxa"/>
              <w:right w:w="100" w:type="dxa"/>
            </w:tcMar>
          </w:tcPr>
          <w:p w14:paraId="084B00AF" w14:textId="77777777" w:rsidR="009443FC" w:rsidRPr="007837D6" w:rsidRDefault="000147BD" w:rsidP="007837D6">
            <w:pPr>
              <w:pStyle w:val="Normal1"/>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37D6">
              <w:rPr>
                <w:rFonts w:ascii="Times New Roman" w:eastAsia="Times New Roman" w:hAnsi="Times New Roman" w:cs="Times New Roman"/>
                <w:color w:val="000000" w:themeColor="text1"/>
                <w:sz w:val="24"/>
                <w:szCs w:val="24"/>
                <w:lang w:val="en-GB"/>
              </w:rPr>
              <w:t xml:space="preserve">The marketing strategy of this company highly depends on the social media platform and the service promotion is the aim of target marketing. </w:t>
            </w:r>
          </w:p>
          <w:p w14:paraId="4065FBA9" w14:textId="77777777" w:rsidR="009443FC" w:rsidRPr="007837D6" w:rsidRDefault="000147BD" w:rsidP="007837D6">
            <w:pPr>
              <w:pStyle w:val="Normal1"/>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37D6">
              <w:rPr>
                <w:rFonts w:ascii="Times New Roman" w:eastAsia="Times New Roman" w:hAnsi="Times New Roman" w:cs="Times New Roman"/>
                <w:color w:val="000000" w:themeColor="text1"/>
                <w:sz w:val="24"/>
                <w:szCs w:val="24"/>
                <w:lang w:val="en-GB"/>
              </w:rPr>
              <w:t xml:space="preserve">This company always creates its marketing plan based on the health and environment. </w:t>
            </w:r>
          </w:p>
        </w:tc>
      </w:tr>
      <w:tr w:rsidR="009443FC" w:rsidRPr="007837D6" w14:paraId="6788ECCB" w14:textId="77777777">
        <w:trPr>
          <w:cantSplit/>
          <w:tblHeader/>
        </w:trPr>
        <w:tc>
          <w:tcPr>
            <w:tcW w:w="2205" w:type="dxa"/>
            <w:shd w:val="clear" w:color="auto" w:fill="auto"/>
            <w:tcMar>
              <w:top w:w="100" w:type="dxa"/>
              <w:left w:w="100" w:type="dxa"/>
              <w:bottom w:w="100" w:type="dxa"/>
              <w:right w:w="100" w:type="dxa"/>
            </w:tcMar>
          </w:tcPr>
          <w:p w14:paraId="4333EDC3" w14:textId="77777777" w:rsidR="009443FC" w:rsidRPr="007837D6" w:rsidRDefault="000147BD" w:rsidP="007837D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7837D6">
              <w:rPr>
                <w:rFonts w:ascii="Times New Roman" w:eastAsia="Times New Roman" w:hAnsi="Times New Roman" w:cs="Times New Roman"/>
                <w:b/>
                <w:color w:val="000000" w:themeColor="text1"/>
                <w:sz w:val="24"/>
                <w:szCs w:val="24"/>
                <w:lang w:val="en-GB"/>
              </w:rPr>
              <w:lastRenderedPageBreak/>
              <w:t xml:space="preserve">Place </w:t>
            </w:r>
          </w:p>
        </w:tc>
        <w:tc>
          <w:tcPr>
            <w:tcW w:w="3795" w:type="dxa"/>
            <w:shd w:val="clear" w:color="auto" w:fill="auto"/>
            <w:tcMar>
              <w:top w:w="100" w:type="dxa"/>
              <w:left w:w="100" w:type="dxa"/>
              <w:bottom w:w="100" w:type="dxa"/>
              <w:right w:w="100" w:type="dxa"/>
            </w:tcMar>
          </w:tcPr>
          <w:p w14:paraId="3A351C65" w14:textId="77777777" w:rsidR="009443FC" w:rsidRPr="007837D6" w:rsidRDefault="000147BD" w:rsidP="007837D6">
            <w:pPr>
              <w:pStyle w:val="Normal1"/>
              <w:widowControl w:val="0"/>
              <w:numPr>
                <w:ilvl w:val="0"/>
                <w:numId w:val="19"/>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37D6">
              <w:rPr>
                <w:rFonts w:ascii="Times New Roman" w:eastAsia="Times New Roman" w:hAnsi="Times New Roman" w:cs="Times New Roman"/>
                <w:color w:val="000000" w:themeColor="text1"/>
                <w:sz w:val="24"/>
                <w:szCs w:val="24"/>
                <w:lang w:val="en-GB"/>
              </w:rPr>
              <w:t xml:space="preserve">This hotel chain spread its business to more than 100 countries and they deliver their services to businessmen, families, </w:t>
            </w:r>
            <w:proofErr w:type="gramStart"/>
            <w:r w:rsidRPr="007837D6">
              <w:rPr>
                <w:rFonts w:ascii="Times New Roman" w:eastAsia="Times New Roman" w:hAnsi="Times New Roman" w:cs="Times New Roman"/>
                <w:color w:val="000000" w:themeColor="text1"/>
                <w:sz w:val="24"/>
                <w:szCs w:val="24"/>
                <w:lang w:val="en-GB"/>
              </w:rPr>
              <w:t>and also</w:t>
            </w:r>
            <w:proofErr w:type="gramEnd"/>
            <w:r w:rsidRPr="007837D6">
              <w:rPr>
                <w:rFonts w:ascii="Times New Roman" w:eastAsia="Times New Roman" w:hAnsi="Times New Roman" w:cs="Times New Roman"/>
                <w:color w:val="000000" w:themeColor="text1"/>
                <w:sz w:val="24"/>
                <w:szCs w:val="24"/>
                <w:lang w:val="en-GB"/>
              </w:rPr>
              <w:t xml:space="preserve"> for leisure </w:t>
            </w:r>
            <w:r w:rsidR="00413B59" w:rsidRPr="007837D6">
              <w:rPr>
                <w:rFonts w:ascii="Times New Roman" w:eastAsia="Times New Roman" w:hAnsi="Times New Roman" w:cs="Times New Roman"/>
                <w:color w:val="000000" w:themeColor="text1"/>
                <w:sz w:val="24"/>
                <w:szCs w:val="24"/>
                <w:lang w:val="en-GB"/>
              </w:rPr>
              <w:t>travellers</w:t>
            </w:r>
            <w:r w:rsidRPr="007837D6">
              <w:rPr>
                <w:rFonts w:ascii="Times New Roman" w:eastAsia="Times New Roman" w:hAnsi="Times New Roman" w:cs="Times New Roman"/>
                <w:color w:val="000000" w:themeColor="text1"/>
                <w:sz w:val="24"/>
                <w:szCs w:val="24"/>
                <w:lang w:val="en-GB"/>
              </w:rPr>
              <w:t xml:space="preserve">. </w:t>
            </w:r>
          </w:p>
        </w:tc>
        <w:tc>
          <w:tcPr>
            <w:tcW w:w="3480" w:type="dxa"/>
            <w:shd w:val="clear" w:color="auto" w:fill="auto"/>
            <w:tcMar>
              <w:top w:w="100" w:type="dxa"/>
              <w:left w:w="100" w:type="dxa"/>
              <w:bottom w:w="100" w:type="dxa"/>
              <w:right w:w="100" w:type="dxa"/>
            </w:tcMar>
          </w:tcPr>
          <w:p w14:paraId="228F1E44" w14:textId="77777777" w:rsidR="009443FC" w:rsidRPr="007837D6" w:rsidRDefault="000147BD" w:rsidP="007837D6">
            <w:pPr>
              <w:pStyle w:val="Normal1"/>
              <w:widowControl w:val="0"/>
              <w:numPr>
                <w:ilvl w:val="0"/>
                <w:numId w:val="19"/>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37D6">
              <w:rPr>
                <w:rFonts w:ascii="Times New Roman" w:eastAsia="Times New Roman" w:hAnsi="Times New Roman" w:cs="Times New Roman"/>
                <w:color w:val="000000" w:themeColor="text1"/>
                <w:sz w:val="24"/>
                <w:szCs w:val="24"/>
                <w:lang w:val="en-GB"/>
              </w:rPr>
              <w:t xml:space="preserve">This hotel chain offers various lodging options such as suites and resorts and these are mostly located in deluxe places such as Thailand and the Maldives. </w:t>
            </w:r>
          </w:p>
        </w:tc>
      </w:tr>
      <w:tr w:rsidR="009443FC" w:rsidRPr="007837D6" w14:paraId="535E8CBA" w14:textId="77777777">
        <w:trPr>
          <w:cantSplit/>
          <w:tblHeader/>
        </w:trPr>
        <w:tc>
          <w:tcPr>
            <w:tcW w:w="2205" w:type="dxa"/>
            <w:shd w:val="clear" w:color="auto" w:fill="auto"/>
            <w:tcMar>
              <w:top w:w="100" w:type="dxa"/>
              <w:left w:w="100" w:type="dxa"/>
              <w:bottom w:w="100" w:type="dxa"/>
              <w:right w:w="100" w:type="dxa"/>
            </w:tcMar>
          </w:tcPr>
          <w:p w14:paraId="0AF11CA3" w14:textId="77777777" w:rsidR="009443FC" w:rsidRPr="007837D6" w:rsidRDefault="000147BD" w:rsidP="007837D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7837D6">
              <w:rPr>
                <w:rFonts w:ascii="Times New Roman" w:eastAsia="Times New Roman" w:hAnsi="Times New Roman" w:cs="Times New Roman"/>
                <w:b/>
                <w:color w:val="000000" w:themeColor="text1"/>
                <w:sz w:val="24"/>
                <w:szCs w:val="24"/>
                <w:lang w:val="en-GB"/>
              </w:rPr>
              <w:t xml:space="preserve">People </w:t>
            </w:r>
          </w:p>
        </w:tc>
        <w:tc>
          <w:tcPr>
            <w:tcW w:w="3795" w:type="dxa"/>
            <w:shd w:val="clear" w:color="auto" w:fill="auto"/>
            <w:tcMar>
              <w:top w:w="100" w:type="dxa"/>
              <w:left w:w="100" w:type="dxa"/>
              <w:bottom w:w="100" w:type="dxa"/>
              <w:right w:w="100" w:type="dxa"/>
            </w:tcMar>
          </w:tcPr>
          <w:p w14:paraId="5EE45A7A" w14:textId="77777777" w:rsidR="009443FC" w:rsidRPr="007837D6" w:rsidRDefault="000147BD" w:rsidP="007837D6">
            <w:pPr>
              <w:pStyle w:val="Normal1"/>
              <w:widowControl w:val="0"/>
              <w:numPr>
                <w:ilvl w:val="0"/>
                <w:numId w:val="1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37D6">
              <w:rPr>
                <w:rFonts w:ascii="Times New Roman" w:eastAsia="Times New Roman" w:hAnsi="Times New Roman" w:cs="Times New Roman"/>
                <w:color w:val="000000" w:themeColor="text1"/>
                <w:sz w:val="24"/>
                <w:szCs w:val="24"/>
                <w:lang w:val="en-GB"/>
              </w:rPr>
              <w:t>The employees of the company provide helpful and warm customer service to their customers (</w:t>
            </w:r>
            <w:proofErr w:type="spellStart"/>
            <w:r w:rsidRPr="007837D6">
              <w:rPr>
                <w:rFonts w:ascii="Times New Roman" w:eastAsia="Times New Roman" w:hAnsi="Times New Roman" w:cs="Times New Roman"/>
                <w:color w:val="000000" w:themeColor="text1"/>
                <w:sz w:val="24"/>
                <w:szCs w:val="24"/>
                <w:lang w:val="en-GB"/>
              </w:rPr>
              <w:t>Iacobucci</w:t>
            </w:r>
            <w:proofErr w:type="spellEnd"/>
            <w:r w:rsidRPr="007837D6">
              <w:rPr>
                <w:rFonts w:ascii="Times New Roman" w:eastAsia="Times New Roman" w:hAnsi="Times New Roman" w:cs="Times New Roman"/>
                <w:color w:val="000000" w:themeColor="text1"/>
                <w:sz w:val="24"/>
                <w:szCs w:val="24"/>
                <w:lang w:val="en-GB"/>
              </w:rPr>
              <w:t xml:space="preserve"> </w:t>
            </w:r>
            <w:r w:rsidRPr="007837D6">
              <w:rPr>
                <w:rFonts w:ascii="Times New Roman" w:eastAsia="Times New Roman" w:hAnsi="Times New Roman" w:cs="Times New Roman"/>
                <w:i/>
                <w:color w:val="000000" w:themeColor="text1"/>
                <w:sz w:val="24"/>
                <w:szCs w:val="24"/>
                <w:lang w:val="en-GB"/>
              </w:rPr>
              <w:t>et al</w:t>
            </w:r>
            <w:r w:rsidRPr="007837D6">
              <w:rPr>
                <w:rFonts w:ascii="Times New Roman" w:eastAsia="Times New Roman" w:hAnsi="Times New Roman" w:cs="Times New Roman"/>
                <w:color w:val="000000" w:themeColor="text1"/>
                <w:sz w:val="24"/>
                <w:szCs w:val="24"/>
                <w:lang w:val="en-GB"/>
              </w:rPr>
              <w:t xml:space="preserve">. 2019). </w:t>
            </w:r>
          </w:p>
        </w:tc>
        <w:tc>
          <w:tcPr>
            <w:tcW w:w="3480" w:type="dxa"/>
            <w:shd w:val="clear" w:color="auto" w:fill="auto"/>
            <w:tcMar>
              <w:top w:w="100" w:type="dxa"/>
              <w:left w:w="100" w:type="dxa"/>
              <w:bottom w:w="100" w:type="dxa"/>
              <w:right w:w="100" w:type="dxa"/>
            </w:tcMar>
          </w:tcPr>
          <w:p w14:paraId="796FDC2C" w14:textId="77777777" w:rsidR="009443FC" w:rsidRPr="007837D6" w:rsidRDefault="000147BD" w:rsidP="007837D6">
            <w:pPr>
              <w:pStyle w:val="Normal1"/>
              <w:widowControl w:val="0"/>
              <w:numPr>
                <w:ilvl w:val="0"/>
                <w:numId w:val="1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37D6">
              <w:rPr>
                <w:rFonts w:ascii="Times New Roman" w:eastAsia="Times New Roman" w:hAnsi="Times New Roman" w:cs="Times New Roman"/>
                <w:color w:val="000000" w:themeColor="text1"/>
                <w:sz w:val="24"/>
                <w:szCs w:val="24"/>
                <w:lang w:val="en-GB"/>
              </w:rPr>
              <w:t xml:space="preserve">The staff of this hotel offers high-quality service to their customers. </w:t>
            </w:r>
          </w:p>
        </w:tc>
      </w:tr>
      <w:tr w:rsidR="009443FC" w:rsidRPr="007837D6" w14:paraId="4C99C227" w14:textId="77777777">
        <w:trPr>
          <w:cantSplit/>
          <w:tblHeader/>
        </w:trPr>
        <w:tc>
          <w:tcPr>
            <w:tcW w:w="2205" w:type="dxa"/>
            <w:shd w:val="clear" w:color="auto" w:fill="auto"/>
            <w:tcMar>
              <w:top w:w="100" w:type="dxa"/>
              <w:left w:w="100" w:type="dxa"/>
              <w:bottom w:w="100" w:type="dxa"/>
              <w:right w:w="100" w:type="dxa"/>
            </w:tcMar>
          </w:tcPr>
          <w:p w14:paraId="6D49A870" w14:textId="77777777" w:rsidR="009443FC" w:rsidRPr="007837D6" w:rsidRDefault="000147BD" w:rsidP="007837D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7837D6">
              <w:rPr>
                <w:rFonts w:ascii="Times New Roman" w:eastAsia="Times New Roman" w:hAnsi="Times New Roman" w:cs="Times New Roman"/>
                <w:b/>
                <w:color w:val="000000" w:themeColor="text1"/>
                <w:sz w:val="24"/>
                <w:szCs w:val="24"/>
                <w:lang w:val="en-GB"/>
              </w:rPr>
              <w:t>Process</w:t>
            </w:r>
          </w:p>
        </w:tc>
        <w:tc>
          <w:tcPr>
            <w:tcW w:w="3795" w:type="dxa"/>
            <w:shd w:val="clear" w:color="auto" w:fill="auto"/>
            <w:tcMar>
              <w:top w:w="100" w:type="dxa"/>
              <w:left w:w="100" w:type="dxa"/>
              <w:bottom w:w="100" w:type="dxa"/>
              <w:right w:w="100" w:type="dxa"/>
            </w:tcMar>
          </w:tcPr>
          <w:p w14:paraId="3DCFCDF8" w14:textId="77777777" w:rsidR="009443FC" w:rsidRPr="007837D6" w:rsidRDefault="000147BD" w:rsidP="007837D6">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37D6">
              <w:rPr>
                <w:rFonts w:ascii="Times New Roman" w:eastAsia="Times New Roman" w:hAnsi="Times New Roman" w:cs="Times New Roman"/>
                <w:color w:val="000000" w:themeColor="text1"/>
                <w:sz w:val="24"/>
                <w:szCs w:val="24"/>
                <w:lang w:val="en-GB"/>
              </w:rPr>
              <w:t xml:space="preserve">This hotel provides huge customer satisfaction by offering fast registration and departure procedure. </w:t>
            </w:r>
          </w:p>
        </w:tc>
        <w:tc>
          <w:tcPr>
            <w:tcW w:w="3480" w:type="dxa"/>
            <w:shd w:val="clear" w:color="auto" w:fill="auto"/>
            <w:tcMar>
              <w:top w:w="100" w:type="dxa"/>
              <w:left w:w="100" w:type="dxa"/>
              <w:bottom w:w="100" w:type="dxa"/>
              <w:right w:w="100" w:type="dxa"/>
            </w:tcMar>
          </w:tcPr>
          <w:p w14:paraId="681D718B" w14:textId="77777777" w:rsidR="009443FC" w:rsidRPr="007837D6" w:rsidRDefault="000147BD" w:rsidP="007837D6">
            <w:pPr>
              <w:pStyle w:val="Normal1"/>
              <w:widowControl w:val="0"/>
              <w:numPr>
                <w:ilvl w:val="0"/>
                <w:numId w:val="3"/>
              </w:numPr>
              <w:spacing w:line="360" w:lineRule="auto"/>
              <w:jc w:val="both"/>
              <w:rPr>
                <w:rFonts w:ascii="Times New Roman" w:eastAsia="Times New Roman" w:hAnsi="Times New Roman" w:cs="Times New Roman"/>
                <w:color w:val="000000" w:themeColor="text1"/>
                <w:sz w:val="24"/>
                <w:szCs w:val="24"/>
                <w:lang w:val="en-GB"/>
              </w:rPr>
            </w:pPr>
            <w:r w:rsidRPr="007837D6">
              <w:rPr>
                <w:rFonts w:ascii="Times New Roman" w:eastAsia="Times New Roman" w:hAnsi="Times New Roman" w:cs="Times New Roman"/>
                <w:color w:val="000000" w:themeColor="text1"/>
                <w:sz w:val="24"/>
                <w:szCs w:val="24"/>
                <w:lang w:val="en-GB"/>
              </w:rPr>
              <w:t xml:space="preserve">This company also delivers great customer satisfaction by providing quick registration and departure procedures. </w:t>
            </w:r>
          </w:p>
        </w:tc>
      </w:tr>
      <w:tr w:rsidR="009443FC" w:rsidRPr="007837D6" w14:paraId="0522687E" w14:textId="77777777">
        <w:trPr>
          <w:cantSplit/>
          <w:tblHeader/>
        </w:trPr>
        <w:tc>
          <w:tcPr>
            <w:tcW w:w="2205" w:type="dxa"/>
            <w:shd w:val="clear" w:color="auto" w:fill="auto"/>
            <w:tcMar>
              <w:top w:w="100" w:type="dxa"/>
              <w:left w:w="100" w:type="dxa"/>
              <w:bottom w:w="100" w:type="dxa"/>
              <w:right w:w="100" w:type="dxa"/>
            </w:tcMar>
          </w:tcPr>
          <w:p w14:paraId="41BA3825" w14:textId="77777777" w:rsidR="009443FC" w:rsidRPr="007837D6" w:rsidRDefault="000147BD" w:rsidP="007837D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7837D6">
              <w:rPr>
                <w:rFonts w:ascii="Times New Roman" w:eastAsia="Times New Roman" w:hAnsi="Times New Roman" w:cs="Times New Roman"/>
                <w:b/>
                <w:color w:val="000000" w:themeColor="text1"/>
                <w:sz w:val="24"/>
                <w:szCs w:val="24"/>
                <w:lang w:val="en-GB"/>
              </w:rPr>
              <w:t>Physical Evidence</w:t>
            </w:r>
          </w:p>
        </w:tc>
        <w:tc>
          <w:tcPr>
            <w:tcW w:w="3795" w:type="dxa"/>
            <w:shd w:val="clear" w:color="auto" w:fill="auto"/>
            <w:tcMar>
              <w:top w:w="100" w:type="dxa"/>
              <w:left w:w="100" w:type="dxa"/>
              <w:bottom w:w="100" w:type="dxa"/>
              <w:right w:w="100" w:type="dxa"/>
            </w:tcMar>
          </w:tcPr>
          <w:p w14:paraId="2008C573" w14:textId="77777777" w:rsidR="009443FC" w:rsidRPr="007837D6" w:rsidRDefault="000147BD" w:rsidP="007837D6">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37D6">
              <w:rPr>
                <w:rFonts w:ascii="Times New Roman" w:eastAsia="Times New Roman" w:hAnsi="Times New Roman" w:cs="Times New Roman"/>
                <w:color w:val="000000" w:themeColor="text1"/>
                <w:sz w:val="24"/>
                <w:szCs w:val="24"/>
                <w:lang w:val="en-GB"/>
              </w:rPr>
              <w:t xml:space="preserve">This hotel firm provides a comfortable environment to its customers. </w:t>
            </w:r>
          </w:p>
        </w:tc>
        <w:tc>
          <w:tcPr>
            <w:tcW w:w="3480" w:type="dxa"/>
            <w:shd w:val="clear" w:color="auto" w:fill="auto"/>
            <w:tcMar>
              <w:top w:w="100" w:type="dxa"/>
              <w:left w:w="100" w:type="dxa"/>
              <w:bottom w:w="100" w:type="dxa"/>
              <w:right w:w="100" w:type="dxa"/>
            </w:tcMar>
          </w:tcPr>
          <w:p w14:paraId="0B8B96BC" w14:textId="77777777" w:rsidR="009443FC" w:rsidRPr="007837D6" w:rsidRDefault="000147BD" w:rsidP="007837D6">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37D6">
              <w:rPr>
                <w:rFonts w:ascii="Times New Roman" w:eastAsia="Times New Roman" w:hAnsi="Times New Roman" w:cs="Times New Roman"/>
                <w:color w:val="000000" w:themeColor="text1"/>
                <w:sz w:val="24"/>
                <w:szCs w:val="24"/>
                <w:lang w:val="en-GB"/>
              </w:rPr>
              <w:t xml:space="preserve">This hotel chain delivers a sophisticated and rich atmosphere to its customers. </w:t>
            </w:r>
          </w:p>
        </w:tc>
      </w:tr>
    </w:tbl>
    <w:p w14:paraId="140F541C" w14:textId="77777777" w:rsidR="009443FC" w:rsidRPr="007837D6" w:rsidRDefault="000147BD" w:rsidP="007837D6">
      <w:pPr>
        <w:pStyle w:val="Heading1"/>
        <w:spacing w:line="360" w:lineRule="auto"/>
        <w:jc w:val="both"/>
        <w:rPr>
          <w:highlight w:val="white"/>
          <w:lang w:val="en-GB"/>
        </w:rPr>
      </w:pPr>
      <w:bookmarkStart w:id="5" w:name="_Toc134797319"/>
      <w:r w:rsidRPr="007837D6">
        <w:rPr>
          <w:highlight w:val="white"/>
          <w:lang w:val="en-GB"/>
        </w:rPr>
        <w:t>Differentiation of the STP process between these two hotel brands</w:t>
      </w:r>
      <w:bookmarkEnd w:id="5"/>
    </w:p>
    <w:p w14:paraId="2B1A81B4" w14:textId="77777777" w:rsidR="009443FC" w:rsidRPr="007837D6" w:rsidRDefault="000147BD" w:rsidP="007837D6">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7837D6">
        <w:rPr>
          <w:rFonts w:ascii="Times New Roman" w:eastAsia="Times New Roman" w:hAnsi="Times New Roman" w:cs="Times New Roman"/>
          <w:color w:val="000000" w:themeColor="text1"/>
          <w:sz w:val="24"/>
          <w:szCs w:val="24"/>
          <w:highlight w:val="white"/>
          <w:lang w:val="en-GB"/>
        </w:rPr>
        <w:t>All multinational firms use the STP strategy to enhance their marketing strategy to increase the growth of the company and create a suitable position in the marketplace. STP analysis helps firms to develop their marketing strategies and build up innovative and creative business ideas after creating an appropriate target market within a particular part for any entity (</w:t>
      </w:r>
      <w:proofErr w:type="spellStart"/>
      <w:r w:rsidRPr="007837D6">
        <w:rPr>
          <w:rFonts w:ascii="Times New Roman" w:eastAsia="Times New Roman" w:hAnsi="Times New Roman" w:cs="Times New Roman"/>
          <w:color w:val="000000" w:themeColor="text1"/>
          <w:sz w:val="24"/>
          <w:szCs w:val="24"/>
          <w:lang w:val="en-GB"/>
        </w:rPr>
        <w:t>Katsikeas</w:t>
      </w:r>
      <w:proofErr w:type="spellEnd"/>
      <w:r w:rsidRPr="007837D6">
        <w:rPr>
          <w:rFonts w:ascii="Times New Roman" w:eastAsia="Times New Roman" w:hAnsi="Times New Roman" w:cs="Times New Roman"/>
          <w:color w:val="000000" w:themeColor="text1"/>
          <w:sz w:val="24"/>
          <w:szCs w:val="24"/>
          <w:lang w:val="en-GB"/>
        </w:rPr>
        <w:t xml:space="preserve"> </w:t>
      </w:r>
      <w:r w:rsidRPr="007837D6">
        <w:rPr>
          <w:rFonts w:ascii="Times New Roman" w:eastAsia="Times New Roman" w:hAnsi="Times New Roman" w:cs="Times New Roman"/>
          <w:i/>
          <w:color w:val="000000" w:themeColor="text1"/>
          <w:sz w:val="24"/>
          <w:szCs w:val="24"/>
          <w:lang w:val="en-GB"/>
        </w:rPr>
        <w:t>et al.</w:t>
      </w:r>
      <w:r w:rsidRPr="007837D6">
        <w:rPr>
          <w:rFonts w:ascii="Times New Roman" w:eastAsia="Times New Roman" w:hAnsi="Times New Roman" w:cs="Times New Roman"/>
          <w:color w:val="000000" w:themeColor="text1"/>
          <w:sz w:val="24"/>
          <w:szCs w:val="24"/>
          <w:lang w:val="en-GB"/>
        </w:rPr>
        <w:t xml:space="preserve"> 2020)</w:t>
      </w:r>
      <w:r w:rsidRPr="007837D6">
        <w:rPr>
          <w:rFonts w:ascii="Times New Roman" w:eastAsia="Times New Roman" w:hAnsi="Times New Roman" w:cs="Times New Roman"/>
          <w:color w:val="000000" w:themeColor="text1"/>
          <w:sz w:val="24"/>
          <w:szCs w:val="24"/>
          <w:highlight w:val="white"/>
          <w:lang w:val="en-GB"/>
        </w:rPr>
        <w:t xml:space="preserve">. The differentiation of the STP analysis between these </w:t>
      </w:r>
      <w:proofErr w:type="gramStart"/>
      <w:r w:rsidRPr="007837D6">
        <w:rPr>
          <w:rFonts w:ascii="Times New Roman" w:eastAsia="Times New Roman" w:hAnsi="Times New Roman" w:cs="Times New Roman"/>
          <w:color w:val="000000" w:themeColor="text1"/>
          <w:sz w:val="24"/>
          <w:szCs w:val="24"/>
          <w:highlight w:val="white"/>
          <w:lang w:val="en-GB"/>
        </w:rPr>
        <w:t>two hotel</w:t>
      </w:r>
      <w:proofErr w:type="gramEnd"/>
      <w:r w:rsidRPr="007837D6">
        <w:rPr>
          <w:rFonts w:ascii="Times New Roman" w:eastAsia="Times New Roman" w:hAnsi="Times New Roman" w:cs="Times New Roman"/>
          <w:color w:val="000000" w:themeColor="text1"/>
          <w:sz w:val="24"/>
          <w:szCs w:val="24"/>
          <w:highlight w:val="white"/>
          <w:lang w:val="en-GB"/>
        </w:rPr>
        <w:t xml:space="preserve"> brand Six Senses and Holiday Inn are highlighted below:</w:t>
      </w:r>
    </w:p>
    <w:p w14:paraId="32EE8D77" w14:textId="77777777" w:rsidR="007837D6" w:rsidRPr="007837D6" w:rsidRDefault="007837D6" w:rsidP="007837D6">
      <w:pPr>
        <w:pStyle w:val="Normal1"/>
        <w:spacing w:before="240" w:after="240" w:line="360" w:lineRule="auto"/>
        <w:jc w:val="both"/>
        <w:rPr>
          <w:rFonts w:ascii="Times New Roman" w:eastAsia="Times New Roman" w:hAnsi="Times New Roman" w:cs="Times New Roman"/>
          <w:b/>
          <w:i/>
          <w:color w:val="000000" w:themeColor="text1"/>
          <w:sz w:val="24"/>
          <w:szCs w:val="24"/>
          <w:highlight w:val="white"/>
          <w:lang w:val="en-GB"/>
        </w:rPr>
      </w:pPr>
      <w:r w:rsidRPr="007837D6">
        <w:rPr>
          <w:rFonts w:ascii="Times New Roman" w:eastAsia="Times New Roman" w:hAnsi="Times New Roman" w:cs="Times New Roman"/>
          <w:b/>
          <w:i/>
          <w:color w:val="000000" w:themeColor="text1"/>
          <w:sz w:val="24"/>
          <w:szCs w:val="24"/>
          <w:highlight w:val="white"/>
          <w:lang w:val="en-GB"/>
        </w:rPr>
        <w:t>Segmentation</w:t>
      </w:r>
    </w:p>
    <w:p w14:paraId="04B5D51E" w14:textId="77777777" w:rsidR="009443FC" w:rsidRPr="007837D6" w:rsidRDefault="000147BD" w:rsidP="007837D6">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7837D6">
        <w:rPr>
          <w:rFonts w:ascii="Times New Roman" w:eastAsia="Times New Roman" w:hAnsi="Times New Roman" w:cs="Times New Roman"/>
          <w:color w:val="000000" w:themeColor="text1"/>
          <w:sz w:val="24"/>
          <w:szCs w:val="24"/>
          <w:highlight w:val="white"/>
          <w:lang w:val="en-GB"/>
        </w:rPr>
        <w:lastRenderedPageBreak/>
        <w:t xml:space="preserve">The main segmentation strategy of Holiday Inn is to offer a budget-friendly and comfortable service to their customer. The major customer base of this company is businesses, families, and couples from the upper middle class and middle-class families as also the leisure </w:t>
      </w:r>
      <w:r w:rsidR="00413B59" w:rsidRPr="007837D6">
        <w:rPr>
          <w:rFonts w:ascii="Times New Roman" w:eastAsia="Times New Roman" w:hAnsi="Times New Roman" w:cs="Times New Roman"/>
          <w:color w:val="000000" w:themeColor="text1"/>
          <w:sz w:val="24"/>
          <w:szCs w:val="24"/>
          <w:highlight w:val="white"/>
          <w:lang w:val="en-GB"/>
        </w:rPr>
        <w:t>travellers</w:t>
      </w:r>
      <w:r w:rsidRPr="007837D6">
        <w:rPr>
          <w:rFonts w:ascii="Times New Roman" w:eastAsia="Times New Roman" w:hAnsi="Times New Roman" w:cs="Times New Roman"/>
          <w:color w:val="000000" w:themeColor="text1"/>
          <w:sz w:val="24"/>
          <w:szCs w:val="24"/>
          <w:highlight w:val="white"/>
          <w:lang w:val="en-GB"/>
        </w:rPr>
        <w:t>. On the contrary, the main aim of Six Sense as a segmentation technique is to offer value originality, sustainability, and eco-friendly to their upscale customers (</w:t>
      </w:r>
      <w:r w:rsidRPr="007837D6">
        <w:rPr>
          <w:rFonts w:ascii="Times New Roman" w:eastAsia="Times New Roman" w:hAnsi="Times New Roman" w:cs="Times New Roman"/>
          <w:color w:val="000000" w:themeColor="text1"/>
          <w:sz w:val="24"/>
          <w:szCs w:val="24"/>
          <w:lang w:val="en-GB"/>
        </w:rPr>
        <w:t>Kingsnorth, 2022)</w:t>
      </w:r>
      <w:r w:rsidRPr="007837D6">
        <w:rPr>
          <w:rFonts w:ascii="Times New Roman" w:eastAsia="Times New Roman" w:hAnsi="Times New Roman" w:cs="Times New Roman"/>
          <w:color w:val="000000" w:themeColor="text1"/>
          <w:sz w:val="24"/>
          <w:szCs w:val="24"/>
          <w:highlight w:val="white"/>
          <w:lang w:val="en-GB"/>
        </w:rPr>
        <w:t>. The target of the company is to value the environment. The major customer base of this firm is families and people who are economically well-established.</w:t>
      </w:r>
    </w:p>
    <w:p w14:paraId="4EBD8CEE" w14:textId="77777777" w:rsidR="007837D6" w:rsidRPr="007837D6" w:rsidRDefault="007837D6" w:rsidP="007837D6">
      <w:pPr>
        <w:pStyle w:val="Normal1"/>
        <w:spacing w:before="240" w:after="240" w:line="360" w:lineRule="auto"/>
        <w:jc w:val="both"/>
        <w:rPr>
          <w:rFonts w:ascii="Times New Roman" w:eastAsia="Times New Roman" w:hAnsi="Times New Roman" w:cs="Times New Roman"/>
          <w:b/>
          <w:i/>
          <w:color w:val="000000" w:themeColor="text1"/>
          <w:sz w:val="24"/>
          <w:szCs w:val="24"/>
          <w:highlight w:val="white"/>
          <w:lang w:val="en-GB"/>
        </w:rPr>
      </w:pPr>
      <w:r w:rsidRPr="007837D6">
        <w:rPr>
          <w:rFonts w:ascii="Times New Roman" w:eastAsia="Times New Roman" w:hAnsi="Times New Roman" w:cs="Times New Roman"/>
          <w:b/>
          <w:i/>
          <w:color w:val="000000" w:themeColor="text1"/>
          <w:sz w:val="24"/>
          <w:szCs w:val="24"/>
          <w:highlight w:val="white"/>
          <w:lang w:val="en-GB"/>
        </w:rPr>
        <w:t>Targeting</w:t>
      </w:r>
      <w:r w:rsidR="000147BD" w:rsidRPr="007837D6">
        <w:rPr>
          <w:rFonts w:ascii="Times New Roman" w:eastAsia="Times New Roman" w:hAnsi="Times New Roman" w:cs="Times New Roman"/>
          <w:b/>
          <w:i/>
          <w:color w:val="000000" w:themeColor="text1"/>
          <w:sz w:val="24"/>
          <w:szCs w:val="24"/>
          <w:highlight w:val="white"/>
          <w:lang w:val="en-GB"/>
        </w:rPr>
        <w:t xml:space="preserve"> </w:t>
      </w:r>
    </w:p>
    <w:p w14:paraId="58D466AB" w14:textId="77777777" w:rsidR="009443FC" w:rsidRPr="007837D6" w:rsidRDefault="000147BD" w:rsidP="007837D6">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7837D6">
        <w:rPr>
          <w:rFonts w:ascii="Times New Roman" w:eastAsia="Times New Roman" w:hAnsi="Times New Roman" w:cs="Times New Roman"/>
          <w:color w:val="000000" w:themeColor="text1"/>
          <w:sz w:val="24"/>
          <w:szCs w:val="24"/>
          <w:highlight w:val="white"/>
          <w:lang w:val="en-GB"/>
        </w:rPr>
        <w:t>Holiday Inn offers their customers budget-friendly services who are looking for luxurious service with affordable prices (</w:t>
      </w:r>
      <w:proofErr w:type="spellStart"/>
      <w:r w:rsidRPr="007837D6">
        <w:rPr>
          <w:rFonts w:ascii="Times New Roman" w:eastAsia="Times New Roman" w:hAnsi="Times New Roman" w:cs="Times New Roman"/>
          <w:color w:val="000000" w:themeColor="text1"/>
          <w:sz w:val="24"/>
          <w:szCs w:val="24"/>
          <w:lang w:val="en-GB"/>
        </w:rPr>
        <w:t>Rutz</w:t>
      </w:r>
      <w:proofErr w:type="spellEnd"/>
      <w:r w:rsidRPr="007837D6">
        <w:rPr>
          <w:rFonts w:ascii="Times New Roman" w:eastAsia="Times New Roman" w:hAnsi="Times New Roman" w:cs="Times New Roman"/>
          <w:color w:val="000000" w:themeColor="text1"/>
          <w:sz w:val="24"/>
          <w:szCs w:val="24"/>
          <w:lang w:val="en-GB"/>
        </w:rPr>
        <w:t xml:space="preserve"> and Watson, 2019)</w:t>
      </w:r>
      <w:r w:rsidRPr="007837D6">
        <w:rPr>
          <w:rFonts w:ascii="Times New Roman" w:eastAsia="Times New Roman" w:hAnsi="Times New Roman" w:cs="Times New Roman"/>
          <w:color w:val="000000" w:themeColor="text1"/>
          <w:sz w:val="24"/>
          <w:szCs w:val="24"/>
          <w:highlight w:val="white"/>
          <w:lang w:val="en-GB"/>
        </w:rPr>
        <w:t xml:space="preserve">. On the other hand, the target market of Six Senses offers their customer rich and sophisticated services to upscale </w:t>
      </w:r>
      <w:proofErr w:type="spellStart"/>
      <w:r w:rsidRPr="007837D6">
        <w:rPr>
          <w:rFonts w:ascii="Times New Roman" w:eastAsia="Times New Roman" w:hAnsi="Times New Roman" w:cs="Times New Roman"/>
          <w:color w:val="000000" w:themeColor="text1"/>
          <w:sz w:val="24"/>
          <w:szCs w:val="24"/>
          <w:highlight w:val="white"/>
          <w:lang w:val="en-GB"/>
        </w:rPr>
        <w:t>travelers</w:t>
      </w:r>
      <w:proofErr w:type="spellEnd"/>
      <w:r w:rsidRPr="007837D6">
        <w:rPr>
          <w:rFonts w:ascii="Times New Roman" w:eastAsia="Times New Roman" w:hAnsi="Times New Roman" w:cs="Times New Roman"/>
          <w:color w:val="000000" w:themeColor="text1"/>
          <w:sz w:val="24"/>
          <w:szCs w:val="24"/>
          <w:highlight w:val="white"/>
          <w:lang w:val="en-GB"/>
        </w:rPr>
        <w:t xml:space="preserve"> (</w:t>
      </w:r>
      <w:r w:rsidRPr="007837D6">
        <w:rPr>
          <w:rFonts w:ascii="Times New Roman" w:eastAsia="Times New Roman" w:hAnsi="Times New Roman" w:cs="Times New Roman"/>
          <w:color w:val="000000" w:themeColor="text1"/>
          <w:sz w:val="24"/>
          <w:szCs w:val="24"/>
          <w:lang w:val="en-GB"/>
        </w:rPr>
        <w:t>www.sixsenses.com, 2023)</w:t>
      </w:r>
      <w:r w:rsidRPr="007837D6">
        <w:rPr>
          <w:rFonts w:ascii="Times New Roman" w:eastAsia="Times New Roman" w:hAnsi="Times New Roman" w:cs="Times New Roman"/>
          <w:color w:val="000000" w:themeColor="text1"/>
          <w:sz w:val="24"/>
          <w:szCs w:val="24"/>
          <w:highlight w:val="white"/>
          <w:lang w:val="en-GB"/>
        </w:rPr>
        <w:t xml:space="preserve">. The marketing strategy of this company is to provide unique experiences to its customers. </w:t>
      </w:r>
      <w:r w:rsidRPr="007837D6">
        <w:rPr>
          <w:rFonts w:ascii="Times New Roman" w:eastAsia="Times New Roman" w:hAnsi="Times New Roman" w:cs="Times New Roman"/>
          <w:color w:val="000000" w:themeColor="text1"/>
          <w:sz w:val="24"/>
          <w:szCs w:val="24"/>
          <w:lang w:val="en-GB"/>
        </w:rPr>
        <w:t xml:space="preserve">This hotel chain greatly emphasizes the essentiality of customers such as family and they treat their target marketing in terms of socio-demographic. </w:t>
      </w:r>
    </w:p>
    <w:p w14:paraId="677390A6" w14:textId="77777777" w:rsidR="007837D6" w:rsidRPr="007837D6" w:rsidRDefault="000147BD" w:rsidP="007837D6">
      <w:pPr>
        <w:pStyle w:val="Normal1"/>
        <w:spacing w:before="240" w:after="240" w:line="360" w:lineRule="auto"/>
        <w:jc w:val="both"/>
        <w:rPr>
          <w:rFonts w:ascii="Times New Roman" w:eastAsia="Times New Roman" w:hAnsi="Times New Roman" w:cs="Times New Roman"/>
          <w:b/>
          <w:i/>
          <w:color w:val="000000" w:themeColor="text1"/>
          <w:sz w:val="24"/>
          <w:szCs w:val="24"/>
          <w:lang w:val="en-GB"/>
        </w:rPr>
      </w:pPr>
      <w:r w:rsidRPr="007837D6">
        <w:rPr>
          <w:rFonts w:ascii="Times New Roman" w:eastAsia="Times New Roman" w:hAnsi="Times New Roman" w:cs="Times New Roman"/>
          <w:b/>
          <w:i/>
          <w:color w:val="000000" w:themeColor="text1"/>
          <w:sz w:val="24"/>
          <w:szCs w:val="24"/>
          <w:lang w:val="en-GB"/>
        </w:rPr>
        <w:t>Positioning</w:t>
      </w:r>
    </w:p>
    <w:p w14:paraId="57812B09" w14:textId="77777777" w:rsidR="009443FC" w:rsidRPr="007837D6" w:rsidRDefault="000147BD" w:rsidP="007837D6">
      <w:pPr>
        <w:pStyle w:val="Normal1"/>
        <w:spacing w:before="240" w:after="240" w:line="360" w:lineRule="auto"/>
        <w:jc w:val="both"/>
        <w:rPr>
          <w:rFonts w:ascii="Times New Roman" w:eastAsia="Times New Roman" w:hAnsi="Times New Roman" w:cs="Times New Roman"/>
          <w:b/>
          <w:color w:val="000000" w:themeColor="text1"/>
          <w:sz w:val="24"/>
          <w:szCs w:val="24"/>
          <w:lang w:val="en-GB"/>
        </w:rPr>
      </w:pPr>
      <w:r w:rsidRPr="007837D6">
        <w:rPr>
          <w:rFonts w:ascii="Times New Roman" w:eastAsia="Times New Roman" w:hAnsi="Times New Roman" w:cs="Times New Roman"/>
          <w:color w:val="000000" w:themeColor="text1"/>
          <w:sz w:val="24"/>
          <w:szCs w:val="24"/>
          <w:lang w:val="en-GB"/>
        </w:rPr>
        <w:t xml:space="preserve">The positioning approach of Holiday Inn places great significance on the cost and accessibility </w:t>
      </w:r>
      <w:proofErr w:type="gramStart"/>
      <w:r w:rsidRPr="007837D6">
        <w:rPr>
          <w:rFonts w:ascii="Times New Roman" w:eastAsia="Times New Roman" w:hAnsi="Times New Roman" w:cs="Times New Roman"/>
          <w:color w:val="000000" w:themeColor="text1"/>
          <w:sz w:val="24"/>
          <w:szCs w:val="24"/>
          <w:lang w:val="en-GB"/>
        </w:rPr>
        <w:t>and also</w:t>
      </w:r>
      <w:proofErr w:type="gramEnd"/>
      <w:r w:rsidRPr="007837D6">
        <w:rPr>
          <w:rFonts w:ascii="Times New Roman" w:eastAsia="Times New Roman" w:hAnsi="Times New Roman" w:cs="Times New Roman"/>
          <w:color w:val="000000" w:themeColor="text1"/>
          <w:sz w:val="24"/>
          <w:szCs w:val="24"/>
          <w:lang w:val="en-GB"/>
        </w:rPr>
        <w:t xml:space="preserve"> provides a trustworthy, suitable, budget-friendly option for the customer who is looking for pleasant and comfortable hotels. On the other side, Six Senses' marketing approach is exclusive, expensive, sustainable, and sophisticated services. This company always encourages sustainable and eco-friendly services to their upscale customers and </w:t>
      </w:r>
      <w:proofErr w:type="spellStart"/>
      <w:r w:rsidRPr="007837D6">
        <w:rPr>
          <w:rFonts w:ascii="Times New Roman" w:eastAsia="Times New Roman" w:hAnsi="Times New Roman" w:cs="Times New Roman"/>
          <w:color w:val="000000" w:themeColor="text1"/>
          <w:sz w:val="24"/>
          <w:szCs w:val="24"/>
          <w:lang w:val="en-GB"/>
        </w:rPr>
        <w:t>travelers</w:t>
      </w:r>
      <w:proofErr w:type="spellEnd"/>
      <w:r w:rsidRPr="007837D6">
        <w:rPr>
          <w:rFonts w:ascii="Times New Roman" w:eastAsia="Times New Roman" w:hAnsi="Times New Roman" w:cs="Times New Roman"/>
          <w:color w:val="000000" w:themeColor="text1"/>
          <w:sz w:val="24"/>
          <w:szCs w:val="24"/>
          <w:lang w:val="en-GB"/>
        </w:rPr>
        <w:t xml:space="preserve">. </w:t>
      </w:r>
    </w:p>
    <w:p w14:paraId="115CE658" w14:textId="77777777" w:rsidR="009443FC" w:rsidRPr="007837D6" w:rsidRDefault="000147BD" w:rsidP="007837D6">
      <w:pPr>
        <w:pStyle w:val="Heading1"/>
        <w:spacing w:line="360" w:lineRule="auto"/>
        <w:jc w:val="both"/>
        <w:rPr>
          <w:lang w:val="en-GB"/>
        </w:rPr>
      </w:pPr>
      <w:bookmarkStart w:id="6" w:name="_Toc134797320"/>
      <w:r w:rsidRPr="007837D6">
        <w:rPr>
          <w:lang w:val="en-GB"/>
        </w:rPr>
        <w:t xml:space="preserve">Differentiate between the marketing communication strategy of these two </w:t>
      </w:r>
      <w:proofErr w:type="gramStart"/>
      <w:r w:rsidRPr="007837D6">
        <w:rPr>
          <w:lang w:val="en-GB"/>
        </w:rPr>
        <w:t>companies</w:t>
      </w:r>
      <w:bookmarkEnd w:id="6"/>
      <w:proofErr w:type="gramEnd"/>
    </w:p>
    <w:p w14:paraId="33FD6AED" w14:textId="77777777" w:rsidR="009443FC" w:rsidRPr="007837D6" w:rsidRDefault="000147BD" w:rsidP="007837D6">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7837D6">
        <w:rPr>
          <w:rFonts w:ascii="Times New Roman" w:eastAsia="Times New Roman" w:hAnsi="Times New Roman" w:cs="Times New Roman"/>
          <w:color w:val="000000" w:themeColor="text1"/>
          <w:sz w:val="24"/>
          <w:szCs w:val="24"/>
          <w:lang w:val="en-GB"/>
        </w:rPr>
        <w:t>The marketing communication strategy can be classified through the marketing strategies of 4C. This differentiation between these two renowned hotels highlights the effective comparison of the business and marketing strategies of these two hotels. The four pillars of this marketing strategy are Communication, Customer, Convenience, and Cost. The 4C marketing strategies of these two companies are described below:</w:t>
      </w:r>
    </w:p>
    <w:p w14:paraId="1BFBDF57" w14:textId="77777777" w:rsidR="009443FC" w:rsidRPr="007837D6" w:rsidRDefault="007837D6" w:rsidP="007837D6">
      <w:pPr>
        <w:pStyle w:val="Normal1"/>
        <w:spacing w:before="240" w:after="240" w:line="360" w:lineRule="auto"/>
        <w:jc w:val="both"/>
        <w:rPr>
          <w:rFonts w:ascii="Times New Roman" w:eastAsia="Times New Roman" w:hAnsi="Times New Roman" w:cs="Times New Roman"/>
          <w:b/>
          <w:i/>
          <w:color w:val="000000" w:themeColor="text1"/>
          <w:sz w:val="24"/>
          <w:szCs w:val="24"/>
          <w:lang w:val="en-GB"/>
        </w:rPr>
      </w:pPr>
      <w:r w:rsidRPr="007837D6">
        <w:rPr>
          <w:rFonts w:ascii="Times New Roman" w:eastAsia="Times New Roman" w:hAnsi="Times New Roman" w:cs="Times New Roman"/>
          <w:b/>
          <w:i/>
          <w:color w:val="000000" w:themeColor="text1"/>
          <w:sz w:val="24"/>
          <w:szCs w:val="24"/>
          <w:lang w:val="en-GB"/>
        </w:rPr>
        <w:t>Customer</w:t>
      </w:r>
    </w:p>
    <w:p w14:paraId="28B3CCE5" w14:textId="77777777" w:rsidR="009443FC" w:rsidRPr="007837D6" w:rsidRDefault="000147BD" w:rsidP="007837D6">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7837D6">
        <w:rPr>
          <w:rFonts w:ascii="Times New Roman" w:eastAsia="Times New Roman" w:hAnsi="Times New Roman" w:cs="Times New Roman"/>
          <w:color w:val="000000" w:themeColor="text1"/>
          <w:sz w:val="24"/>
          <w:szCs w:val="24"/>
          <w:lang w:val="en-GB"/>
        </w:rPr>
        <w:lastRenderedPageBreak/>
        <w:t xml:space="preserve">Holiday Inn offers high-quality and affordable services to their broader varieties of customers such as families, couples, leisure </w:t>
      </w:r>
      <w:r w:rsidR="00413B59" w:rsidRPr="007837D6">
        <w:rPr>
          <w:rFonts w:ascii="Times New Roman" w:eastAsia="Times New Roman" w:hAnsi="Times New Roman" w:cs="Times New Roman"/>
          <w:color w:val="000000" w:themeColor="text1"/>
          <w:sz w:val="24"/>
          <w:szCs w:val="24"/>
          <w:lang w:val="en-GB"/>
        </w:rPr>
        <w:t>travellers</w:t>
      </w:r>
      <w:r w:rsidRPr="007837D6">
        <w:rPr>
          <w:rFonts w:ascii="Times New Roman" w:eastAsia="Times New Roman" w:hAnsi="Times New Roman" w:cs="Times New Roman"/>
          <w:color w:val="000000" w:themeColor="text1"/>
          <w:sz w:val="24"/>
          <w:szCs w:val="24"/>
          <w:lang w:val="en-GB"/>
        </w:rPr>
        <w:t xml:space="preserve">, and business </w:t>
      </w:r>
      <w:r w:rsidR="00413B59" w:rsidRPr="007837D6">
        <w:rPr>
          <w:rFonts w:ascii="Times New Roman" w:eastAsia="Times New Roman" w:hAnsi="Times New Roman" w:cs="Times New Roman"/>
          <w:color w:val="000000" w:themeColor="text1"/>
          <w:sz w:val="24"/>
          <w:szCs w:val="24"/>
          <w:lang w:val="en-GB"/>
        </w:rPr>
        <w:t>travellers</w:t>
      </w:r>
      <w:r w:rsidRPr="007837D6">
        <w:rPr>
          <w:rFonts w:ascii="Times New Roman" w:eastAsia="Times New Roman" w:hAnsi="Times New Roman" w:cs="Times New Roman"/>
          <w:color w:val="000000" w:themeColor="text1"/>
          <w:sz w:val="24"/>
          <w:szCs w:val="24"/>
          <w:lang w:val="en-GB"/>
        </w:rPr>
        <w:t xml:space="preserve"> (Wang and Chan-Olmsted, 2020). On the other hand, Six Sense offers their customers excellent and opulent services with a sophisticated environment and their major customer base is the upscale </w:t>
      </w:r>
      <w:proofErr w:type="spellStart"/>
      <w:r w:rsidRPr="007837D6">
        <w:rPr>
          <w:rFonts w:ascii="Times New Roman" w:eastAsia="Times New Roman" w:hAnsi="Times New Roman" w:cs="Times New Roman"/>
          <w:color w:val="000000" w:themeColor="text1"/>
          <w:sz w:val="24"/>
          <w:szCs w:val="24"/>
          <w:lang w:val="en-GB"/>
        </w:rPr>
        <w:t>travelers</w:t>
      </w:r>
      <w:proofErr w:type="spellEnd"/>
      <w:r w:rsidRPr="007837D6">
        <w:rPr>
          <w:rFonts w:ascii="Times New Roman" w:eastAsia="Times New Roman" w:hAnsi="Times New Roman" w:cs="Times New Roman"/>
          <w:color w:val="000000" w:themeColor="text1"/>
          <w:sz w:val="24"/>
          <w:szCs w:val="24"/>
          <w:lang w:val="en-GB"/>
        </w:rPr>
        <w:t>. Through this comparison, it has been identified that Holiday Inn attracts more customers than Six Sense and Holiday Inn has more competitive advantages in the hospitality Industry of the UK.</w:t>
      </w:r>
    </w:p>
    <w:p w14:paraId="14C84130" w14:textId="77777777" w:rsidR="009443FC" w:rsidRPr="007837D6" w:rsidRDefault="000147BD" w:rsidP="007837D6">
      <w:pPr>
        <w:pStyle w:val="Normal1"/>
        <w:spacing w:before="240" w:after="240" w:line="360" w:lineRule="auto"/>
        <w:jc w:val="both"/>
        <w:rPr>
          <w:rFonts w:ascii="Times New Roman" w:eastAsia="Times New Roman" w:hAnsi="Times New Roman" w:cs="Times New Roman"/>
          <w:b/>
          <w:i/>
          <w:color w:val="000000" w:themeColor="text1"/>
          <w:sz w:val="24"/>
          <w:szCs w:val="24"/>
          <w:lang w:val="en-GB"/>
        </w:rPr>
      </w:pPr>
      <w:r w:rsidRPr="007837D6">
        <w:rPr>
          <w:rFonts w:ascii="Times New Roman" w:eastAsia="Times New Roman" w:hAnsi="Times New Roman" w:cs="Times New Roman"/>
          <w:b/>
          <w:i/>
          <w:color w:val="000000" w:themeColor="text1"/>
          <w:sz w:val="24"/>
          <w:szCs w:val="24"/>
          <w:lang w:val="en-GB"/>
        </w:rPr>
        <w:t>Cost</w:t>
      </w:r>
    </w:p>
    <w:p w14:paraId="617999AA" w14:textId="77777777" w:rsidR="009443FC" w:rsidRPr="007837D6" w:rsidRDefault="000147BD" w:rsidP="007837D6">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7837D6">
        <w:rPr>
          <w:rFonts w:ascii="Times New Roman" w:eastAsia="Times New Roman" w:hAnsi="Times New Roman" w:cs="Times New Roman"/>
          <w:color w:val="000000" w:themeColor="text1"/>
          <w:sz w:val="24"/>
          <w:szCs w:val="24"/>
          <w:lang w:val="en-GB"/>
        </w:rPr>
        <w:t xml:space="preserve">Holiday Inn always offers their customers budget-friendly and cost-effective options, so that the customers get affordable prices for lodging. On the contrary, Six Senses offer luxurious services to their customers with an expensive price structure. With the help of this comparison, it has been determined that Holiday Inn creates a better position in the hospitality industry of the UK than Six Senses. </w:t>
      </w:r>
    </w:p>
    <w:p w14:paraId="1108F6B0" w14:textId="77777777" w:rsidR="009443FC" w:rsidRPr="007837D6" w:rsidRDefault="007837D6" w:rsidP="007837D6">
      <w:pPr>
        <w:pStyle w:val="Normal1"/>
        <w:spacing w:before="240" w:after="240" w:line="360" w:lineRule="auto"/>
        <w:jc w:val="both"/>
        <w:rPr>
          <w:rFonts w:ascii="Times New Roman" w:eastAsia="Times New Roman" w:hAnsi="Times New Roman" w:cs="Times New Roman"/>
          <w:b/>
          <w:i/>
          <w:color w:val="000000" w:themeColor="text1"/>
          <w:sz w:val="24"/>
          <w:szCs w:val="24"/>
          <w:lang w:val="en-GB"/>
        </w:rPr>
      </w:pPr>
      <w:r w:rsidRPr="007837D6">
        <w:rPr>
          <w:rFonts w:ascii="Times New Roman" w:eastAsia="Times New Roman" w:hAnsi="Times New Roman" w:cs="Times New Roman"/>
          <w:b/>
          <w:i/>
          <w:color w:val="000000" w:themeColor="text1"/>
          <w:sz w:val="24"/>
          <w:szCs w:val="24"/>
          <w:lang w:val="en-GB"/>
        </w:rPr>
        <w:t>Convenience</w:t>
      </w:r>
    </w:p>
    <w:p w14:paraId="1FEC6EF1" w14:textId="77777777" w:rsidR="009443FC" w:rsidRPr="007837D6" w:rsidRDefault="000147BD" w:rsidP="007837D6">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7837D6">
        <w:rPr>
          <w:rFonts w:ascii="Times New Roman" w:eastAsia="Times New Roman" w:hAnsi="Times New Roman" w:cs="Times New Roman"/>
          <w:color w:val="000000" w:themeColor="text1"/>
          <w:sz w:val="24"/>
          <w:szCs w:val="24"/>
          <w:lang w:val="en-GB"/>
        </w:rPr>
        <w:t xml:space="preserve">Holiday Inn delivers more reliable features in its facilities. On the other hand, Six Senses provides distinctive experiences to their customers while maintaining the principles of sustainability and eco-friendly. However, both these hotel brands offer a great emphasis on the convenience of the customers through offering a variety of services. </w:t>
      </w:r>
    </w:p>
    <w:p w14:paraId="4C68E572" w14:textId="77777777" w:rsidR="007837D6" w:rsidRPr="007837D6" w:rsidRDefault="007837D6" w:rsidP="007837D6">
      <w:pPr>
        <w:pStyle w:val="Normal1"/>
        <w:spacing w:before="240" w:after="240" w:line="360" w:lineRule="auto"/>
        <w:jc w:val="both"/>
        <w:rPr>
          <w:rFonts w:ascii="Times New Roman" w:eastAsia="Times New Roman" w:hAnsi="Times New Roman" w:cs="Times New Roman"/>
          <w:b/>
          <w:i/>
          <w:color w:val="000000" w:themeColor="text1"/>
          <w:sz w:val="24"/>
          <w:szCs w:val="24"/>
          <w:lang w:val="en-GB"/>
        </w:rPr>
      </w:pPr>
      <w:r w:rsidRPr="007837D6">
        <w:rPr>
          <w:rFonts w:ascii="Times New Roman" w:eastAsia="Times New Roman" w:hAnsi="Times New Roman" w:cs="Times New Roman"/>
          <w:b/>
          <w:i/>
          <w:color w:val="000000" w:themeColor="text1"/>
          <w:sz w:val="24"/>
          <w:szCs w:val="24"/>
          <w:lang w:val="en-GB"/>
        </w:rPr>
        <w:t>Communication</w:t>
      </w:r>
    </w:p>
    <w:p w14:paraId="6F3734B5" w14:textId="77777777" w:rsidR="009443FC" w:rsidRPr="007837D6" w:rsidRDefault="000147BD" w:rsidP="007837D6">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7837D6">
        <w:rPr>
          <w:rFonts w:ascii="Times New Roman" w:eastAsia="Times New Roman" w:hAnsi="Times New Roman" w:cs="Times New Roman"/>
          <w:color w:val="000000" w:themeColor="text1"/>
          <w:sz w:val="24"/>
          <w:szCs w:val="24"/>
          <w:lang w:val="en-GB"/>
        </w:rPr>
        <w:t>Holiday Inn targets dependability, affordability, and quality in advertising as a marketing approach to its services. On the other hand, Six Senses targets the luxurious, sustainable, long-term viability and eco-friendly in the advertising as a marketing initiative of its services</w:t>
      </w:r>
      <w:r w:rsidR="007837D6" w:rsidRPr="007837D6">
        <w:rPr>
          <w:rFonts w:ascii="Times New Roman" w:eastAsia="Times New Roman" w:hAnsi="Times New Roman" w:cs="Times New Roman"/>
          <w:color w:val="000000" w:themeColor="text1"/>
          <w:sz w:val="24"/>
          <w:szCs w:val="24"/>
          <w:lang w:val="en-GB"/>
        </w:rPr>
        <w:t>.</w:t>
      </w:r>
    </w:p>
    <w:p w14:paraId="33EDEBFB" w14:textId="77777777" w:rsidR="009443FC" w:rsidRPr="007837D6" w:rsidRDefault="000147BD" w:rsidP="007837D6">
      <w:pPr>
        <w:pStyle w:val="Heading1"/>
        <w:spacing w:line="360" w:lineRule="auto"/>
        <w:jc w:val="both"/>
        <w:rPr>
          <w:lang w:val="en-GB"/>
        </w:rPr>
      </w:pPr>
      <w:bookmarkStart w:id="7" w:name="_Toc134797321"/>
      <w:r w:rsidRPr="007837D6">
        <w:rPr>
          <w:lang w:val="en-GB"/>
        </w:rPr>
        <w:t>Conclusion</w:t>
      </w:r>
      <w:bookmarkEnd w:id="7"/>
    </w:p>
    <w:p w14:paraId="4982C922" w14:textId="77777777" w:rsidR="009443FC" w:rsidRPr="00413B59" w:rsidRDefault="000147BD" w:rsidP="007837D6">
      <w:pPr>
        <w:pStyle w:val="Normal1"/>
        <w:spacing w:line="360" w:lineRule="auto"/>
        <w:jc w:val="both"/>
        <w:rPr>
          <w:rFonts w:ascii="Times New Roman" w:eastAsia="Times New Roman" w:hAnsi="Times New Roman" w:cs="Times New Roman"/>
          <w:sz w:val="24"/>
          <w:szCs w:val="26"/>
          <w:lang w:val="en-GB"/>
        </w:rPr>
      </w:pPr>
      <w:r w:rsidRPr="00413B59">
        <w:rPr>
          <w:rFonts w:ascii="Times New Roman" w:eastAsia="Times New Roman" w:hAnsi="Times New Roman" w:cs="Times New Roman"/>
          <w:sz w:val="24"/>
          <w:szCs w:val="26"/>
          <w:lang w:val="en-GB"/>
        </w:rPr>
        <w:t xml:space="preserve">Marketing is the direct connection between the company and the customer to develop the growth of performance. This report has highlighted the strengths, weaknesses, threats, and opportunities of Holiday Inn and Six Senses and the comparison of these factors between these two hotels. This assignment also defines the brief analysis of Political, </w:t>
      </w:r>
      <w:proofErr w:type="spellStart"/>
      <w:r w:rsidRPr="00413B59">
        <w:rPr>
          <w:rFonts w:ascii="Times New Roman" w:eastAsia="Times New Roman" w:hAnsi="Times New Roman" w:cs="Times New Roman"/>
          <w:sz w:val="24"/>
          <w:szCs w:val="26"/>
          <w:lang w:val="en-GB"/>
        </w:rPr>
        <w:t>Economical</w:t>
      </w:r>
      <w:proofErr w:type="spellEnd"/>
      <w:r w:rsidRPr="00413B59">
        <w:rPr>
          <w:rFonts w:ascii="Times New Roman" w:eastAsia="Times New Roman" w:hAnsi="Times New Roman" w:cs="Times New Roman"/>
          <w:sz w:val="24"/>
          <w:szCs w:val="26"/>
          <w:lang w:val="en-GB"/>
        </w:rPr>
        <w:t xml:space="preserve">, Social, Technological, Logical, and Environmental factors of the UK </w:t>
      </w:r>
      <w:proofErr w:type="gramStart"/>
      <w:r w:rsidRPr="00413B59">
        <w:rPr>
          <w:rFonts w:ascii="Times New Roman" w:eastAsia="Times New Roman" w:hAnsi="Times New Roman" w:cs="Times New Roman"/>
          <w:sz w:val="24"/>
          <w:szCs w:val="26"/>
          <w:lang w:val="en-GB"/>
        </w:rPr>
        <w:t>and also</w:t>
      </w:r>
      <w:proofErr w:type="gramEnd"/>
      <w:r w:rsidRPr="00413B59">
        <w:rPr>
          <w:rFonts w:ascii="Times New Roman" w:eastAsia="Times New Roman" w:hAnsi="Times New Roman" w:cs="Times New Roman"/>
          <w:sz w:val="24"/>
          <w:szCs w:val="26"/>
          <w:lang w:val="en-GB"/>
        </w:rPr>
        <w:t xml:space="preserve"> their impact on these two hotels. This study has provided the importance of marketing in the business. The </w:t>
      </w:r>
      <w:r w:rsidRPr="00413B59">
        <w:rPr>
          <w:rFonts w:ascii="Times New Roman" w:eastAsia="Times New Roman" w:hAnsi="Times New Roman" w:cs="Times New Roman"/>
          <w:sz w:val="24"/>
          <w:szCs w:val="26"/>
          <w:lang w:val="en-GB"/>
        </w:rPr>
        <w:lastRenderedPageBreak/>
        <w:t xml:space="preserve">comparison between the marketing strategy, STP procedure, and marketing communication strategy has been briefly described here in this assessment. </w:t>
      </w:r>
    </w:p>
    <w:p w14:paraId="396B0C19" w14:textId="77777777" w:rsidR="009443FC" w:rsidRPr="007837D6" w:rsidRDefault="009443FC" w:rsidP="007837D6">
      <w:pPr>
        <w:pStyle w:val="Normal1"/>
        <w:spacing w:line="360" w:lineRule="auto"/>
        <w:jc w:val="both"/>
        <w:rPr>
          <w:rFonts w:ascii="Times New Roman" w:eastAsia="Times New Roman" w:hAnsi="Times New Roman" w:cs="Times New Roman"/>
          <w:sz w:val="26"/>
          <w:szCs w:val="26"/>
          <w:lang w:val="en-GB"/>
        </w:rPr>
      </w:pPr>
    </w:p>
    <w:p w14:paraId="5ABBE064" w14:textId="77777777" w:rsidR="007837D6" w:rsidRPr="007837D6" w:rsidRDefault="007837D6" w:rsidP="007837D6">
      <w:pPr>
        <w:spacing w:line="360" w:lineRule="auto"/>
        <w:jc w:val="both"/>
        <w:rPr>
          <w:rFonts w:ascii="Times New Roman" w:eastAsia="Times New Roman" w:hAnsi="Times New Roman" w:cs="Times New Roman"/>
          <w:sz w:val="26"/>
          <w:szCs w:val="26"/>
          <w:lang w:val="en-GB"/>
        </w:rPr>
      </w:pPr>
      <w:r w:rsidRPr="007837D6">
        <w:rPr>
          <w:rFonts w:ascii="Times New Roman" w:eastAsia="Times New Roman" w:hAnsi="Times New Roman" w:cs="Times New Roman"/>
          <w:sz w:val="26"/>
          <w:szCs w:val="26"/>
          <w:lang w:val="en-GB"/>
        </w:rPr>
        <w:br w:type="page"/>
      </w:r>
    </w:p>
    <w:p w14:paraId="749C36D7" w14:textId="77777777" w:rsidR="009443FC" w:rsidRPr="007837D6" w:rsidRDefault="000147BD" w:rsidP="007837D6">
      <w:pPr>
        <w:pStyle w:val="Heading1"/>
        <w:spacing w:line="360" w:lineRule="auto"/>
        <w:jc w:val="both"/>
        <w:rPr>
          <w:szCs w:val="26"/>
          <w:lang w:val="en-GB"/>
        </w:rPr>
      </w:pPr>
      <w:bookmarkStart w:id="8" w:name="_Toc134797322"/>
      <w:r w:rsidRPr="007837D6">
        <w:rPr>
          <w:lang w:val="en-GB"/>
        </w:rPr>
        <w:lastRenderedPageBreak/>
        <w:t>Reference</w:t>
      </w:r>
      <w:bookmarkEnd w:id="8"/>
    </w:p>
    <w:p w14:paraId="27F0C021" w14:textId="77777777" w:rsidR="007837D6" w:rsidRPr="007837D6" w:rsidRDefault="007837D6" w:rsidP="007837D6">
      <w:pPr>
        <w:pStyle w:val="Normal1"/>
        <w:spacing w:line="360" w:lineRule="auto"/>
        <w:jc w:val="both"/>
        <w:rPr>
          <w:rFonts w:ascii="Times New Roman" w:eastAsia="Times New Roman" w:hAnsi="Times New Roman" w:cs="Times New Roman"/>
          <w:sz w:val="24"/>
          <w:szCs w:val="24"/>
          <w:lang w:val="en-GB"/>
        </w:rPr>
      </w:pPr>
      <w:proofErr w:type="spellStart"/>
      <w:r w:rsidRPr="007837D6">
        <w:rPr>
          <w:rFonts w:ascii="Times New Roman" w:eastAsia="Times New Roman" w:hAnsi="Times New Roman" w:cs="Times New Roman"/>
          <w:sz w:val="24"/>
          <w:szCs w:val="24"/>
          <w:lang w:val="en-GB"/>
        </w:rPr>
        <w:t>Alsaifi</w:t>
      </w:r>
      <w:proofErr w:type="spellEnd"/>
      <w:r w:rsidRPr="007837D6">
        <w:rPr>
          <w:rFonts w:ascii="Times New Roman" w:eastAsia="Times New Roman" w:hAnsi="Times New Roman" w:cs="Times New Roman"/>
          <w:sz w:val="24"/>
          <w:szCs w:val="24"/>
          <w:lang w:val="en-GB"/>
        </w:rPr>
        <w:t xml:space="preserve">, K., </w:t>
      </w:r>
      <w:proofErr w:type="spellStart"/>
      <w:r w:rsidRPr="007837D6">
        <w:rPr>
          <w:rFonts w:ascii="Times New Roman" w:eastAsia="Times New Roman" w:hAnsi="Times New Roman" w:cs="Times New Roman"/>
          <w:sz w:val="24"/>
          <w:szCs w:val="24"/>
          <w:lang w:val="en-GB"/>
        </w:rPr>
        <w:t>Elnahass</w:t>
      </w:r>
      <w:proofErr w:type="spellEnd"/>
      <w:r w:rsidRPr="007837D6">
        <w:rPr>
          <w:rFonts w:ascii="Times New Roman" w:eastAsia="Times New Roman" w:hAnsi="Times New Roman" w:cs="Times New Roman"/>
          <w:sz w:val="24"/>
          <w:szCs w:val="24"/>
          <w:lang w:val="en-GB"/>
        </w:rPr>
        <w:t>, M. and Salama, A., 2020. Market responses to firms’ voluntary carbon disclosure: Empirical evidence from the United Kingdom. Journal of Cleaner Production, 262, p.121377.</w:t>
      </w:r>
    </w:p>
    <w:p w14:paraId="5A078CBA" w14:textId="77777777" w:rsidR="007837D6" w:rsidRPr="007837D6" w:rsidRDefault="007837D6" w:rsidP="007837D6">
      <w:pPr>
        <w:pStyle w:val="Normal1"/>
        <w:spacing w:line="360" w:lineRule="auto"/>
        <w:jc w:val="both"/>
        <w:rPr>
          <w:rFonts w:ascii="Times New Roman" w:eastAsia="Times New Roman" w:hAnsi="Times New Roman" w:cs="Times New Roman"/>
          <w:sz w:val="24"/>
          <w:szCs w:val="24"/>
          <w:lang w:val="en-GB"/>
        </w:rPr>
      </w:pPr>
      <w:r w:rsidRPr="007837D6">
        <w:rPr>
          <w:rFonts w:ascii="Times New Roman" w:eastAsia="Times New Roman" w:hAnsi="Times New Roman" w:cs="Times New Roman"/>
          <w:sz w:val="24"/>
          <w:szCs w:val="24"/>
          <w:lang w:val="en-GB"/>
        </w:rPr>
        <w:t>Benetton, M., 2021. Leverage regulation and market structure: A structural model of the UK mortgage market. The Journal of Finance, 76(6), pp.2997-3053.</w:t>
      </w:r>
    </w:p>
    <w:p w14:paraId="6EAE9422" w14:textId="77777777" w:rsidR="007837D6" w:rsidRPr="007837D6" w:rsidRDefault="007837D6" w:rsidP="007837D6">
      <w:pPr>
        <w:pStyle w:val="Normal1"/>
        <w:spacing w:line="360" w:lineRule="auto"/>
        <w:jc w:val="both"/>
        <w:rPr>
          <w:rFonts w:ascii="Times New Roman" w:eastAsia="Times New Roman" w:hAnsi="Times New Roman" w:cs="Times New Roman"/>
          <w:sz w:val="24"/>
          <w:szCs w:val="24"/>
          <w:lang w:val="en-GB"/>
        </w:rPr>
      </w:pPr>
      <w:r w:rsidRPr="007837D6">
        <w:rPr>
          <w:rFonts w:ascii="Times New Roman" w:eastAsia="Times New Roman" w:hAnsi="Times New Roman" w:cs="Times New Roman"/>
          <w:sz w:val="24"/>
          <w:szCs w:val="24"/>
          <w:lang w:val="en-GB"/>
        </w:rPr>
        <w:t xml:space="preserve">Bhattarai, C.R., Kwong, C.C. and </w:t>
      </w:r>
      <w:proofErr w:type="spellStart"/>
      <w:r w:rsidRPr="007837D6">
        <w:rPr>
          <w:rFonts w:ascii="Times New Roman" w:eastAsia="Times New Roman" w:hAnsi="Times New Roman" w:cs="Times New Roman"/>
          <w:sz w:val="24"/>
          <w:szCs w:val="24"/>
          <w:lang w:val="en-GB"/>
        </w:rPr>
        <w:t>Tasavori</w:t>
      </w:r>
      <w:proofErr w:type="spellEnd"/>
      <w:r w:rsidRPr="007837D6">
        <w:rPr>
          <w:rFonts w:ascii="Times New Roman" w:eastAsia="Times New Roman" w:hAnsi="Times New Roman" w:cs="Times New Roman"/>
          <w:sz w:val="24"/>
          <w:szCs w:val="24"/>
          <w:lang w:val="en-GB"/>
        </w:rPr>
        <w:t>, M., 2019. Market orientation, market</w:t>
      </w:r>
    </w:p>
    <w:p w14:paraId="3A75D104" w14:textId="77777777" w:rsidR="007837D6" w:rsidRPr="007837D6" w:rsidRDefault="007837D6" w:rsidP="007837D6">
      <w:pPr>
        <w:pStyle w:val="Normal1"/>
        <w:spacing w:line="360" w:lineRule="auto"/>
        <w:jc w:val="both"/>
        <w:rPr>
          <w:rFonts w:ascii="Times New Roman" w:eastAsia="Times New Roman" w:hAnsi="Times New Roman" w:cs="Times New Roman"/>
          <w:sz w:val="24"/>
          <w:szCs w:val="24"/>
          <w:lang w:val="en-GB"/>
        </w:rPr>
      </w:pPr>
      <w:r w:rsidRPr="007837D6">
        <w:rPr>
          <w:rFonts w:ascii="Times New Roman" w:eastAsia="Times New Roman" w:hAnsi="Times New Roman" w:cs="Times New Roman"/>
          <w:sz w:val="24"/>
          <w:szCs w:val="24"/>
          <w:lang w:val="en-GB"/>
        </w:rPr>
        <w:t xml:space="preserve">Cao, G., Duan, Y. and El </w:t>
      </w:r>
      <w:proofErr w:type="spellStart"/>
      <w:r w:rsidRPr="007837D6">
        <w:rPr>
          <w:rFonts w:ascii="Times New Roman" w:eastAsia="Times New Roman" w:hAnsi="Times New Roman" w:cs="Times New Roman"/>
          <w:sz w:val="24"/>
          <w:szCs w:val="24"/>
          <w:lang w:val="en-GB"/>
        </w:rPr>
        <w:t>Banna</w:t>
      </w:r>
      <w:proofErr w:type="spellEnd"/>
      <w:r w:rsidRPr="007837D6">
        <w:rPr>
          <w:rFonts w:ascii="Times New Roman" w:eastAsia="Times New Roman" w:hAnsi="Times New Roman" w:cs="Times New Roman"/>
          <w:sz w:val="24"/>
          <w:szCs w:val="24"/>
          <w:lang w:val="en-GB"/>
        </w:rPr>
        <w:t>, A., 2019. A dynamic capability view of marketing analytics: Evidence from UK firms. Industrial Marketing Management, 76, pp.72-83.</w:t>
      </w:r>
    </w:p>
    <w:p w14:paraId="54E0593F" w14:textId="77777777" w:rsidR="007837D6" w:rsidRPr="007837D6" w:rsidRDefault="007837D6" w:rsidP="007837D6">
      <w:pPr>
        <w:pStyle w:val="Normal1"/>
        <w:spacing w:line="360" w:lineRule="auto"/>
        <w:jc w:val="both"/>
        <w:rPr>
          <w:rFonts w:ascii="Times New Roman" w:eastAsia="Times New Roman" w:hAnsi="Times New Roman" w:cs="Times New Roman"/>
          <w:sz w:val="24"/>
          <w:szCs w:val="24"/>
          <w:lang w:val="en-GB"/>
        </w:rPr>
      </w:pPr>
      <w:r w:rsidRPr="007837D6">
        <w:rPr>
          <w:rFonts w:ascii="Times New Roman" w:eastAsia="Times New Roman" w:hAnsi="Times New Roman" w:cs="Times New Roman"/>
          <w:sz w:val="24"/>
          <w:szCs w:val="24"/>
          <w:lang w:val="en-GB"/>
        </w:rPr>
        <w:t>disruptiveness capability and social enterprise performance: An empirical study from the United Kingdom. Journal of Business Research, 96, pp.47-60.</w:t>
      </w:r>
    </w:p>
    <w:p w14:paraId="3DCCBB13" w14:textId="77777777" w:rsidR="007837D6" w:rsidRPr="007837D6" w:rsidRDefault="007837D6" w:rsidP="007837D6">
      <w:pPr>
        <w:pStyle w:val="Normal1"/>
        <w:spacing w:line="360" w:lineRule="auto"/>
        <w:jc w:val="both"/>
        <w:rPr>
          <w:rFonts w:ascii="Times New Roman" w:eastAsia="Times New Roman" w:hAnsi="Times New Roman" w:cs="Times New Roman"/>
          <w:sz w:val="24"/>
          <w:szCs w:val="24"/>
          <w:lang w:val="en-GB"/>
        </w:rPr>
      </w:pPr>
      <w:r w:rsidRPr="007837D6">
        <w:rPr>
          <w:rFonts w:ascii="Times New Roman" w:eastAsia="Times New Roman" w:hAnsi="Times New Roman" w:cs="Times New Roman"/>
          <w:sz w:val="24"/>
          <w:szCs w:val="24"/>
          <w:lang w:val="en-GB"/>
        </w:rPr>
        <w:t>Fahy, J. and Jobber, D., 2019. EBOOK: Foundations of Marketing, 6e. McGraw Hill.</w:t>
      </w:r>
    </w:p>
    <w:p w14:paraId="7231A509" w14:textId="77777777" w:rsidR="007837D6" w:rsidRPr="007837D6" w:rsidRDefault="007837D6" w:rsidP="007837D6">
      <w:pPr>
        <w:pStyle w:val="Normal1"/>
        <w:spacing w:line="360" w:lineRule="auto"/>
        <w:jc w:val="both"/>
        <w:rPr>
          <w:rFonts w:ascii="Times New Roman" w:eastAsia="Times New Roman" w:hAnsi="Times New Roman" w:cs="Times New Roman"/>
          <w:sz w:val="24"/>
          <w:szCs w:val="24"/>
          <w:lang w:val="en-GB"/>
        </w:rPr>
      </w:pPr>
      <w:proofErr w:type="spellStart"/>
      <w:r w:rsidRPr="007837D6">
        <w:rPr>
          <w:rFonts w:ascii="Times New Roman" w:eastAsia="Times New Roman" w:hAnsi="Times New Roman" w:cs="Times New Roman"/>
          <w:sz w:val="24"/>
          <w:szCs w:val="24"/>
          <w:lang w:val="en-GB"/>
        </w:rPr>
        <w:t>Iacobucci</w:t>
      </w:r>
      <w:proofErr w:type="spellEnd"/>
      <w:r w:rsidRPr="007837D6">
        <w:rPr>
          <w:rFonts w:ascii="Times New Roman" w:eastAsia="Times New Roman" w:hAnsi="Times New Roman" w:cs="Times New Roman"/>
          <w:sz w:val="24"/>
          <w:szCs w:val="24"/>
          <w:lang w:val="en-GB"/>
        </w:rPr>
        <w:t xml:space="preserve">, D., Petrescu, M., </w:t>
      </w:r>
      <w:proofErr w:type="spellStart"/>
      <w:r w:rsidRPr="007837D6">
        <w:rPr>
          <w:rFonts w:ascii="Times New Roman" w:eastAsia="Times New Roman" w:hAnsi="Times New Roman" w:cs="Times New Roman"/>
          <w:sz w:val="24"/>
          <w:szCs w:val="24"/>
          <w:lang w:val="en-GB"/>
        </w:rPr>
        <w:t>Krishen</w:t>
      </w:r>
      <w:proofErr w:type="spellEnd"/>
      <w:r w:rsidRPr="007837D6">
        <w:rPr>
          <w:rFonts w:ascii="Times New Roman" w:eastAsia="Times New Roman" w:hAnsi="Times New Roman" w:cs="Times New Roman"/>
          <w:sz w:val="24"/>
          <w:szCs w:val="24"/>
          <w:lang w:val="en-GB"/>
        </w:rPr>
        <w:t>, A. and Bendixen, M., 2019. The state of marketing analytics in research and practice. Journal of Marketing Analytics, 7, pp.152-181.</w:t>
      </w:r>
    </w:p>
    <w:p w14:paraId="75954201" w14:textId="77777777" w:rsidR="007837D6" w:rsidRPr="007837D6" w:rsidRDefault="007837D6" w:rsidP="007837D6">
      <w:pPr>
        <w:pStyle w:val="Normal1"/>
        <w:spacing w:line="360" w:lineRule="auto"/>
        <w:jc w:val="both"/>
        <w:rPr>
          <w:rFonts w:ascii="Times New Roman" w:eastAsia="Times New Roman" w:hAnsi="Times New Roman" w:cs="Times New Roman"/>
          <w:sz w:val="24"/>
          <w:szCs w:val="24"/>
          <w:lang w:val="en-GB"/>
        </w:rPr>
      </w:pPr>
      <w:proofErr w:type="spellStart"/>
      <w:r w:rsidRPr="007837D6">
        <w:rPr>
          <w:rFonts w:ascii="Times New Roman" w:eastAsia="Times New Roman" w:hAnsi="Times New Roman" w:cs="Times New Roman"/>
          <w:sz w:val="24"/>
          <w:szCs w:val="24"/>
          <w:lang w:val="en-GB"/>
        </w:rPr>
        <w:t>Katsikeas</w:t>
      </w:r>
      <w:proofErr w:type="spellEnd"/>
      <w:r w:rsidRPr="007837D6">
        <w:rPr>
          <w:rFonts w:ascii="Times New Roman" w:eastAsia="Times New Roman" w:hAnsi="Times New Roman" w:cs="Times New Roman"/>
          <w:sz w:val="24"/>
          <w:szCs w:val="24"/>
          <w:lang w:val="en-GB"/>
        </w:rPr>
        <w:t xml:space="preserve">, C., </w:t>
      </w:r>
      <w:proofErr w:type="spellStart"/>
      <w:r w:rsidRPr="007837D6">
        <w:rPr>
          <w:rFonts w:ascii="Times New Roman" w:eastAsia="Times New Roman" w:hAnsi="Times New Roman" w:cs="Times New Roman"/>
          <w:sz w:val="24"/>
          <w:szCs w:val="24"/>
          <w:lang w:val="en-GB"/>
        </w:rPr>
        <w:t>Leonidou</w:t>
      </w:r>
      <w:proofErr w:type="spellEnd"/>
      <w:r w:rsidRPr="007837D6">
        <w:rPr>
          <w:rFonts w:ascii="Times New Roman" w:eastAsia="Times New Roman" w:hAnsi="Times New Roman" w:cs="Times New Roman"/>
          <w:sz w:val="24"/>
          <w:szCs w:val="24"/>
          <w:lang w:val="en-GB"/>
        </w:rPr>
        <w:t xml:space="preserve">, L. and </w:t>
      </w:r>
      <w:proofErr w:type="spellStart"/>
      <w:r w:rsidRPr="007837D6">
        <w:rPr>
          <w:rFonts w:ascii="Times New Roman" w:eastAsia="Times New Roman" w:hAnsi="Times New Roman" w:cs="Times New Roman"/>
          <w:sz w:val="24"/>
          <w:szCs w:val="24"/>
          <w:lang w:val="en-GB"/>
        </w:rPr>
        <w:t>Zeriti</w:t>
      </w:r>
      <w:proofErr w:type="spellEnd"/>
      <w:r w:rsidRPr="007837D6">
        <w:rPr>
          <w:rFonts w:ascii="Times New Roman" w:eastAsia="Times New Roman" w:hAnsi="Times New Roman" w:cs="Times New Roman"/>
          <w:sz w:val="24"/>
          <w:szCs w:val="24"/>
          <w:lang w:val="en-GB"/>
        </w:rPr>
        <w:t>, A., 2020. Revisiting international marketing strategy in a digital era: Opportunities, challenges, and research directions. International Marketing Review, 37(3), pp.405-424.</w:t>
      </w:r>
    </w:p>
    <w:p w14:paraId="7A120464" w14:textId="77777777" w:rsidR="007837D6" w:rsidRPr="007837D6" w:rsidRDefault="007837D6" w:rsidP="007837D6">
      <w:pPr>
        <w:pStyle w:val="Normal1"/>
        <w:spacing w:line="360" w:lineRule="auto"/>
        <w:jc w:val="both"/>
        <w:rPr>
          <w:rFonts w:ascii="Times New Roman" w:eastAsia="Times New Roman" w:hAnsi="Times New Roman" w:cs="Times New Roman"/>
          <w:sz w:val="24"/>
          <w:szCs w:val="24"/>
          <w:lang w:val="en-GB"/>
        </w:rPr>
      </w:pPr>
      <w:r w:rsidRPr="007837D6">
        <w:rPr>
          <w:rFonts w:ascii="Times New Roman" w:eastAsia="Times New Roman" w:hAnsi="Times New Roman" w:cs="Times New Roman"/>
          <w:sz w:val="24"/>
          <w:szCs w:val="24"/>
          <w:lang w:val="en-GB"/>
        </w:rPr>
        <w:t>Kingsnorth, S., 2022. Digital marketing strategy: an integrated approach to online</w:t>
      </w:r>
    </w:p>
    <w:p w14:paraId="203F5D0D" w14:textId="77777777" w:rsidR="007837D6" w:rsidRPr="007837D6" w:rsidRDefault="007837D6" w:rsidP="007837D6">
      <w:pPr>
        <w:pStyle w:val="Normal1"/>
        <w:spacing w:line="360" w:lineRule="auto"/>
        <w:jc w:val="both"/>
        <w:rPr>
          <w:rFonts w:ascii="Times New Roman" w:eastAsia="Times New Roman" w:hAnsi="Times New Roman" w:cs="Times New Roman"/>
          <w:sz w:val="24"/>
          <w:szCs w:val="24"/>
          <w:lang w:val="en-GB"/>
        </w:rPr>
      </w:pPr>
      <w:r w:rsidRPr="007837D6">
        <w:rPr>
          <w:rFonts w:ascii="Times New Roman" w:eastAsia="Times New Roman" w:hAnsi="Times New Roman" w:cs="Times New Roman"/>
          <w:sz w:val="24"/>
          <w:szCs w:val="24"/>
          <w:lang w:val="en-GB"/>
        </w:rPr>
        <w:t>marketing. Kogan Page Publishers.</w:t>
      </w:r>
    </w:p>
    <w:p w14:paraId="39E184C7" w14:textId="77777777" w:rsidR="007837D6" w:rsidRPr="007837D6" w:rsidRDefault="007837D6" w:rsidP="007837D6">
      <w:pPr>
        <w:pStyle w:val="Normal1"/>
        <w:spacing w:line="360" w:lineRule="auto"/>
        <w:jc w:val="both"/>
        <w:rPr>
          <w:rFonts w:ascii="Times New Roman" w:eastAsia="Times New Roman" w:hAnsi="Times New Roman" w:cs="Times New Roman"/>
          <w:sz w:val="24"/>
          <w:szCs w:val="24"/>
          <w:lang w:val="en-GB"/>
        </w:rPr>
      </w:pPr>
      <w:r w:rsidRPr="007837D6">
        <w:rPr>
          <w:rFonts w:ascii="Times New Roman" w:eastAsia="Times New Roman" w:hAnsi="Times New Roman" w:cs="Times New Roman"/>
          <w:sz w:val="24"/>
          <w:szCs w:val="24"/>
          <w:lang w:val="en-GB"/>
        </w:rPr>
        <w:t>overview. Journal of the Academy of Marketing Science, 47, pp.479-498.</w:t>
      </w:r>
    </w:p>
    <w:p w14:paraId="1BAFA3F5" w14:textId="77777777" w:rsidR="007837D6" w:rsidRPr="007837D6" w:rsidRDefault="007837D6" w:rsidP="007837D6">
      <w:pPr>
        <w:pStyle w:val="Normal1"/>
        <w:spacing w:line="360" w:lineRule="auto"/>
        <w:jc w:val="both"/>
        <w:rPr>
          <w:rFonts w:ascii="Times New Roman" w:eastAsia="Times New Roman" w:hAnsi="Times New Roman" w:cs="Times New Roman"/>
          <w:sz w:val="24"/>
          <w:szCs w:val="24"/>
          <w:lang w:val="en-GB"/>
        </w:rPr>
      </w:pPr>
      <w:proofErr w:type="spellStart"/>
      <w:r w:rsidRPr="007837D6">
        <w:rPr>
          <w:rFonts w:ascii="Times New Roman" w:eastAsia="Times New Roman" w:hAnsi="Times New Roman" w:cs="Times New Roman"/>
          <w:sz w:val="24"/>
          <w:szCs w:val="24"/>
          <w:lang w:val="en-GB"/>
        </w:rPr>
        <w:t>Rutz</w:t>
      </w:r>
      <w:proofErr w:type="spellEnd"/>
      <w:r w:rsidRPr="007837D6">
        <w:rPr>
          <w:rFonts w:ascii="Times New Roman" w:eastAsia="Times New Roman" w:hAnsi="Times New Roman" w:cs="Times New Roman"/>
          <w:sz w:val="24"/>
          <w:szCs w:val="24"/>
          <w:lang w:val="en-GB"/>
        </w:rPr>
        <w:t>, O.J. and Watson, G.F., 2019. Endogeneity and marketing strategy research: An</w:t>
      </w:r>
    </w:p>
    <w:p w14:paraId="3C31A36E" w14:textId="77777777" w:rsidR="007837D6" w:rsidRPr="007837D6" w:rsidRDefault="007837D6" w:rsidP="007837D6">
      <w:pPr>
        <w:pStyle w:val="Normal1"/>
        <w:spacing w:line="360" w:lineRule="auto"/>
        <w:jc w:val="both"/>
        <w:rPr>
          <w:rFonts w:ascii="Times New Roman" w:eastAsia="Times New Roman" w:hAnsi="Times New Roman" w:cs="Times New Roman"/>
          <w:sz w:val="24"/>
          <w:szCs w:val="24"/>
          <w:lang w:val="en-GB"/>
        </w:rPr>
      </w:pPr>
      <w:r w:rsidRPr="007837D6">
        <w:rPr>
          <w:rFonts w:ascii="Times New Roman" w:eastAsia="Times New Roman" w:hAnsi="Times New Roman" w:cs="Times New Roman"/>
          <w:sz w:val="24"/>
          <w:szCs w:val="24"/>
          <w:lang w:val="en-GB"/>
        </w:rPr>
        <w:t>Wang, R. and Chan-Olmsted, S., 2020. Content marketing strategy of branded YouTube channels. Journal of Media Business Studies, 17(3-4), pp.294-316.</w:t>
      </w:r>
    </w:p>
    <w:p w14:paraId="575779FE" w14:textId="77777777" w:rsidR="007837D6" w:rsidRPr="007837D6" w:rsidRDefault="007837D6" w:rsidP="007837D6">
      <w:pPr>
        <w:pStyle w:val="Normal1"/>
        <w:spacing w:line="360" w:lineRule="auto"/>
        <w:jc w:val="both"/>
        <w:rPr>
          <w:rFonts w:ascii="Times New Roman" w:eastAsia="Times New Roman" w:hAnsi="Times New Roman" w:cs="Times New Roman"/>
          <w:sz w:val="24"/>
          <w:szCs w:val="24"/>
          <w:lang w:val="en-GB"/>
        </w:rPr>
      </w:pPr>
    </w:p>
    <w:sectPr w:rsidR="007837D6" w:rsidRPr="007837D6" w:rsidSect="007837D6">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F25DE8" w14:textId="77777777" w:rsidR="00F52F48" w:rsidRDefault="00F52F48" w:rsidP="007837D6">
      <w:pPr>
        <w:spacing w:line="240" w:lineRule="auto"/>
      </w:pPr>
      <w:r>
        <w:separator/>
      </w:r>
    </w:p>
  </w:endnote>
  <w:endnote w:type="continuationSeparator" w:id="0">
    <w:p w14:paraId="7205A19E" w14:textId="77777777" w:rsidR="00F52F48" w:rsidRDefault="00F52F48" w:rsidP="007837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66491"/>
      <w:docPartObj>
        <w:docPartGallery w:val="Page Numbers (Bottom of Page)"/>
        <w:docPartUnique/>
      </w:docPartObj>
    </w:sdtPr>
    <w:sdtEndPr>
      <w:rPr>
        <w:rFonts w:ascii="Times New Roman" w:hAnsi="Times New Roman" w:cs="Times New Roman"/>
      </w:rPr>
    </w:sdtEndPr>
    <w:sdtContent>
      <w:sdt>
        <w:sdtPr>
          <w:id w:val="565050523"/>
          <w:docPartObj>
            <w:docPartGallery w:val="Page Numbers (Top of Page)"/>
            <w:docPartUnique/>
          </w:docPartObj>
        </w:sdtPr>
        <w:sdtEndPr>
          <w:rPr>
            <w:rFonts w:ascii="Times New Roman" w:hAnsi="Times New Roman" w:cs="Times New Roman"/>
          </w:rPr>
        </w:sdtEndPr>
        <w:sdtContent>
          <w:p w14:paraId="3AEB945A" w14:textId="77777777" w:rsidR="007837D6" w:rsidRPr="00413B59" w:rsidRDefault="007837D6">
            <w:pPr>
              <w:pStyle w:val="Footer"/>
              <w:jc w:val="right"/>
              <w:rPr>
                <w:rFonts w:ascii="Times New Roman" w:hAnsi="Times New Roman" w:cs="Times New Roman"/>
              </w:rPr>
            </w:pPr>
            <w:r w:rsidRPr="00413B59">
              <w:rPr>
                <w:rFonts w:ascii="Times New Roman" w:hAnsi="Times New Roman" w:cs="Times New Roman"/>
              </w:rPr>
              <w:t xml:space="preserve">Page </w:t>
            </w:r>
            <w:r w:rsidR="00CF4D0C" w:rsidRPr="00413B59">
              <w:rPr>
                <w:rFonts w:ascii="Times New Roman" w:hAnsi="Times New Roman" w:cs="Times New Roman"/>
              </w:rPr>
              <w:fldChar w:fldCharType="begin"/>
            </w:r>
            <w:r w:rsidRPr="00413B59">
              <w:rPr>
                <w:rFonts w:ascii="Times New Roman" w:hAnsi="Times New Roman" w:cs="Times New Roman"/>
              </w:rPr>
              <w:instrText xml:space="preserve"> PAGE </w:instrText>
            </w:r>
            <w:r w:rsidR="00CF4D0C" w:rsidRPr="00413B59">
              <w:rPr>
                <w:rFonts w:ascii="Times New Roman" w:hAnsi="Times New Roman" w:cs="Times New Roman"/>
              </w:rPr>
              <w:fldChar w:fldCharType="separate"/>
            </w:r>
            <w:r w:rsidR="00413B59">
              <w:rPr>
                <w:rFonts w:ascii="Times New Roman" w:hAnsi="Times New Roman" w:cs="Times New Roman"/>
                <w:noProof/>
              </w:rPr>
              <w:t>10</w:t>
            </w:r>
            <w:r w:rsidR="00CF4D0C" w:rsidRPr="00413B59">
              <w:rPr>
                <w:rFonts w:ascii="Times New Roman" w:hAnsi="Times New Roman" w:cs="Times New Roman"/>
              </w:rPr>
              <w:fldChar w:fldCharType="end"/>
            </w:r>
            <w:r w:rsidRPr="00413B59">
              <w:rPr>
                <w:rFonts w:ascii="Times New Roman" w:hAnsi="Times New Roman" w:cs="Times New Roman"/>
              </w:rPr>
              <w:t xml:space="preserve"> of </w:t>
            </w:r>
            <w:r w:rsidR="00CF4D0C" w:rsidRPr="00413B59">
              <w:rPr>
                <w:rFonts w:ascii="Times New Roman" w:hAnsi="Times New Roman" w:cs="Times New Roman"/>
              </w:rPr>
              <w:fldChar w:fldCharType="begin"/>
            </w:r>
            <w:r w:rsidRPr="00413B59">
              <w:rPr>
                <w:rFonts w:ascii="Times New Roman" w:hAnsi="Times New Roman" w:cs="Times New Roman"/>
              </w:rPr>
              <w:instrText xml:space="preserve"> NUMPAGES  </w:instrText>
            </w:r>
            <w:r w:rsidR="00CF4D0C" w:rsidRPr="00413B59">
              <w:rPr>
                <w:rFonts w:ascii="Times New Roman" w:hAnsi="Times New Roman" w:cs="Times New Roman"/>
              </w:rPr>
              <w:fldChar w:fldCharType="separate"/>
            </w:r>
            <w:r w:rsidR="00413B59">
              <w:rPr>
                <w:rFonts w:ascii="Times New Roman" w:hAnsi="Times New Roman" w:cs="Times New Roman"/>
                <w:noProof/>
              </w:rPr>
              <w:t>11</w:t>
            </w:r>
            <w:r w:rsidR="00CF4D0C" w:rsidRPr="00413B59">
              <w:rPr>
                <w:rFonts w:ascii="Times New Roman" w:hAnsi="Times New Roman" w:cs="Times New Roman"/>
              </w:rPr>
              <w:fldChar w:fldCharType="end"/>
            </w:r>
          </w:p>
        </w:sdtContent>
      </w:sdt>
    </w:sdtContent>
  </w:sdt>
  <w:p w14:paraId="7AA71D87" w14:textId="77777777" w:rsidR="007837D6" w:rsidRPr="007837D6" w:rsidRDefault="007837D6">
    <w:pPr>
      <w:pStyle w:val="Footer"/>
      <w:rPr>
        <w:rFonts w:ascii="Times New Roman" w:hAnsi="Times New Roman" w:cs="Times New Roman"/>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914AA2" w14:textId="77777777" w:rsidR="00F52F48" w:rsidRDefault="00F52F48" w:rsidP="007837D6">
      <w:pPr>
        <w:spacing w:line="240" w:lineRule="auto"/>
      </w:pPr>
      <w:r>
        <w:separator/>
      </w:r>
    </w:p>
  </w:footnote>
  <w:footnote w:type="continuationSeparator" w:id="0">
    <w:p w14:paraId="159B7137" w14:textId="77777777" w:rsidR="00F52F48" w:rsidRDefault="00F52F48" w:rsidP="007837D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CF079"/>
    <w:multiLevelType w:val="hybridMultilevel"/>
    <w:tmpl w:val="00000000"/>
    <w:lvl w:ilvl="0" w:tplc="C8CA9A56">
      <w:start w:val="1"/>
      <w:numFmt w:val="bullet"/>
      <w:lvlText w:val="●"/>
      <w:lvlJc w:val="left"/>
      <w:pPr>
        <w:ind w:left="720" w:hanging="360"/>
      </w:pPr>
      <w:rPr>
        <w:u w:val="none"/>
      </w:rPr>
    </w:lvl>
    <w:lvl w:ilvl="1" w:tplc="864EBD18">
      <w:start w:val="1"/>
      <w:numFmt w:val="bullet"/>
      <w:lvlText w:val="○"/>
      <w:lvlJc w:val="left"/>
      <w:pPr>
        <w:ind w:left="1440" w:hanging="360"/>
      </w:pPr>
      <w:rPr>
        <w:u w:val="none"/>
      </w:rPr>
    </w:lvl>
    <w:lvl w:ilvl="2" w:tplc="CEBA64BE">
      <w:start w:val="1"/>
      <w:numFmt w:val="bullet"/>
      <w:lvlText w:val="■"/>
      <w:lvlJc w:val="left"/>
      <w:pPr>
        <w:ind w:left="2160" w:hanging="360"/>
      </w:pPr>
      <w:rPr>
        <w:u w:val="none"/>
      </w:rPr>
    </w:lvl>
    <w:lvl w:ilvl="3" w:tplc="2CBC925C">
      <w:start w:val="1"/>
      <w:numFmt w:val="bullet"/>
      <w:lvlText w:val="●"/>
      <w:lvlJc w:val="left"/>
      <w:pPr>
        <w:ind w:left="2880" w:hanging="360"/>
      </w:pPr>
      <w:rPr>
        <w:u w:val="none"/>
      </w:rPr>
    </w:lvl>
    <w:lvl w:ilvl="4" w:tplc="631ED28C">
      <w:start w:val="1"/>
      <w:numFmt w:val="bullet"/>
      <w:lvlText w:val="○"/>
      <w:lvlJc w:val="left"/>
      <w:pPr>
        <w:ind w:left="3600" w:hanging="360"/>
      </w:pPr>
      <w:rPr>
        <w:u w:val="none"/>
      </w:rPr>
    </w:lvl>
    <w:lvl w:ilvl="5" w:tplc="D3AAE170">
      <w:start w:val="1"/>
      <w:numFmt w:val="bullet"/>
      <w:lvlText w:val="■"/>
      <w:lvlJc w:val="left"/>
      <w:pPr>
        <w:ind w:left="4320" w:hanging="360"/>
      </w:pPr>
      <w:rPr>
        <w:u w:val="none"/>
      </w:rPr>
    </w:lvl>
    <w:lvl w:ilvl="6" w:tplc="28B28DE6">
      <w:start w:val="1"/>
      <w:numFmt w:val="bullet"/>
      <w:lvlText w:val="●"/>
      <w:lvlJc w:val="left"/>
      <w:pPr>
        <w:ind w:left="5040" w:hanging="360"/>
      </w:pPr>
      <w:rPr>
        <w:u w:val="none"/>
      </w:rPr>
    </w:lvl>
    <w:lvl w:ilvl="7" w:tplc="39000E5A">
      <w:start w:val="1"/>
      <w:numFmt w:val="bullet"/>
      <w:lvlText w:val="○"/>
      <w:lvlJc w:val="left"/>
      <w:pPr>
        <w:ind w:left="5760" w:hanging="360"/>
      </w:pPr>
      <w:rPr>
        <w:u w:val="none"/>
      </w:rPr>
    </w:lvl>
    <w:lvl w:ilvl="8" w:tplc="1200E864">
      <w:start w:val="1"/>
      <w:numFmt w:val="bullet"/>
      <w:lvlText w:val="■"/>
      <w:lvlJc w:val="left"/>
      <w:pPr>
        <w:ind w:left="6480" w:hanging="360"/>
      </w:pPr>
      <w:rPr>
        <w:u w:val="none"/>
      </w:rPr>
    </w:lvl>
  </w:abstractNum>
  <w:abstractNum w:abstractNumId="1" w15:restartNumberingAfterBreak="0">
    <w:nsid w:val="05FB3ACE"/>
    <w:multiLevelType w:val="hybridMultilevel"/>
    <w:tmpl w:val="00000000"/>
    <w:lvl w:ilvl="0" w:tplc="09C05EF8">
      <w:start w:val="1"/>
      <w:numFmt w:val="bullet"/>
      <w:lvlText w:val="●"/>
      <w:lvlJc w:val="left"/>
      <w:pPr>
        <w:ind w:left="720" w:hanging="360"/>
      </w:pPr>
      <w:rPr>
        <w:u w:val="none"/>
      </w:rPr>
    </w:lvl>
    <w:lvl w:ilvl="1" w:tplc="B64C09B4">
      <w:start w:val="1"/>
      <w:numFmt w:val="bullet"/>
      <w:lvlText w:val="○"/>
      <w:lvlJc w:val="left"/>
      <w:pPr>
        <w:ind w:left="1440" w:hanging="360"/>
      </w:pPr>
      <w:rPr>
        <w:u w:val="none"/>
      </w:rPr>
    </w:lvl>
    <w:lvl w:ilvl="2" w:tplc="A970B83E">
      <w:start w:val="1"/>
      <w:numFmt w:val="bullet"/>
      <w:lvlText w:val="■"/>
      <w:lvlJc w:val="left"/>
      <w:pPr>
        <w:ind w:left="2160" w:hanging="360"/>
      </w:pPr>
      <w:rPr>
        <w:u w:val="none"/>
      </w:rPr>
    </w:lvl>
    <w:lvl w:ilvl="3" w:tplc="B9E055E8">
      <w:start w:val="1"/>
      <w:numFmt w:val="bullet"/>
      <w:lvlText w:val="●"/>
      <w:lvlJc w:val="left"/>
      <w:pPr>
        <w:ind w:left="2880" w:hanging="360"/>
      </w:pPr>
      <w:rPr>
        <w:u w:val="none"/>
      </w:rPr>
    </w:lvl>
    <w:lvl w:ilvl="4" w:tplc="17B6ED42">
      <w:start w:val="1"/>
      <w:numFmt w:val="bullet"/>
      <w:lvlText w:val="○"/>
      <w:lvlJc w:val="left"/>
      <w:pPr>
        <w:ind w:left="3600" w:hanging="360"/>
      </w:pPr>
      <w:rPr>
        <w:u w:val="none"/>
      </w:rPr>
    </w:lvl>
    <w:lvl w:ilvl="5" w:tplc="87F07EF2">
      <w:start w:val="1"/>
      <w:numFmt w:val="bullet"/>
      <w:lvlText w:val="■"/>
      <w:lvlJc w:val="left"/>
      <w:pPr>
        <w:ind w:left="4320" w:hanging="360"/>
      </w:pPr>
      <w:rPr>
        <w:u w:val="none"/>
      </w:rPr>
    </w:lvl>
    <w:lvl w:ilvl="6" w:tplc="97422E82">
      <w:start w:val="1"/>
      <w:numFmt w:val="bullet"/>
      <w:lvlText w:val="●"/>
      <w:lvlJc w:val="left"/>
      <w:pPr>
        <w:ind w:left="5040" w:hanging="360"/>
      </w:pPr>
      <w:rPr>
        <w:u w:val="none"/>
      </w:rPr>
    </w:lvl>
    <w:lvl w:ilvl="7" w:tplc="A156F77C">
      <w:start w:val="1"/>
      <w:numFmt w:val="bullet"/>
      <w:lvlText w:val="○"/>
      <w:lvlJc w:val="left"/>
      <w:pPr>
        <w:ind w:left="5760" w:hanging="360"/>
      </w:pPr>
      <w:rPr>
        <w:u w:val="none"/>
      </w:rPr>
    </w:lvl>
    <w:lvl w:ilvl="8" w:tplc="E8E684C6">
      <w:start w:val="1"/>
      <w:numFmt w:val="bullet"/>
      <w:lvlText w:val="■"/>
      <w:lvlJc w:val="left"/>
      <w:pPr>
        <w:ind w:left="6480" w:hanging="360"/>
      </w:pPr>
      <w:rPr>
        <w:u w:val="none"/>
      </w:rPr>
    </w:lvl>
  </w:abstractNum>
  <w:abstractNum w:abstractNumId="2" w15:restartNumberingAfterBreak="0">
    <w:nsid w:val="06EC17B9"/>
    <w:multiLevelType w:val="hybridMultilevel"/>
    <w:tmpl w:val="00000000"/>
    <w:lvl w:ilvl="0" w:tplc="A1CA725E">
      <w:start w:val="1"/>
      <w:numFmt w:val="bullet"/>
      <w:lvlText w:val="●"/>
      <w:lvlJc w:val="left"/>
      <w:pPr>
        <w:ind w:left="720" w:hanging="360"/>
      </w:pPr>
      <w:rPr>
        <w:u w:val="none"/>
      </w:rPr>
    </w:lvl>
    <w:lvl w:ilvl="1" w:tplc="208C11B0">
      <w:start w:val="1"/>
      <w:numFmt w:val="bullet"/>
      <w:lvlText w:val="○"/>
      <w:lvlJc w:val="left"/>
      <w:pPr>
        <w:ind w:left="1440" w:hanging="360"/>
      </w:pPr>
      <w:rPr>
        <w:u w:val="none"/>
      </w:rPr>
    </w:lvl>
    <w:lvl w:ilvl="2" w:tplc="D7542D72">
      <w:start w:val="1"/>
      <w:numFmt w:val="bullet"/>
      <w:lvlText w:val="■"/>
      <w:lvlJc w:val="left"/>
      <w:pPr>
        <w:ind w:left="2160" w:hanging="360"/>
      </w:pPr>
      <w:rPr>
        <w:u w:val="none"/>
      </w:rPr>
    </w:lvl>
    <w:lvl w:ilvl="3" w:tplc="C1D48228">
      <w:start w:val="1"/>
      <w:numFmt w:val="bullet"/>
      <w:lvlText w:val="●"/>
      <w:lvlJc w:val="left"/>
      <w:pPr>
        <w:ind w:left="2880" w:hanging="360"/>
      </w:pPr>
      <w:rPr>
        <w:u w:val="none"/>
      </w:rPr>
    </w:lvl>
    <w:lvl w:ilvl="4" w:tplc="AB76720E">
      <w:start w:val="1"/>
      <w:numFmt w:val="bullet"/>
      <w:lvlText w:val="○"/>
      <w:lvlJc w:val="left"/>
      <w:pPr>
        <w:ind w:left="3600" w:hanging="360"/>
      </w:pPr>
      <w:rPr>
        <w:u w:val="none"/>
      </w:rPr>
    </w:lvl>
    <w:lvl w:ilvl="5" w:tplc="F58C88A6">
      <w:start w:val="1"/>
      <w:numFmt w:val="bullet"/>
      <w:lvlText w:val="■"/>
      <w:lvlJc w:val="left"/>
      <w:pPr>
        <w:ind w:left="4320" w:hanging="360"/>
      </w:pPr>
      <w:rPr>
        <w:u w:val="none"/>
      </w:rPr>
    </w:lvl>
    <w:lvl w:ilvl="6" w:tplc="AE30121C">
      <w:start w:val="1"/>
      <w:numFmt w:val="bullet"/>
      <w:lvlText w:val="●"/>
      <w:lvlJc w:val="left"/>
      <w:pPr>
        <w:ind w:left="5040" w:hanging="360"/>
      </w:pPr>
      <w:rPr>
        <w:u w:val="none"/>
      </w:rPr>
    </w:lvl>
    <w:lvl w:ilvl="7" w:tplc="09880D7E">
      <w:start w:val="1"/>
      <w:numFmt w:val="bullet"/>
      <w:lvlText w:val="○"/>
      <w:lvlJc w:val="left"/>
      <w:pPr>
        <w:ind w:left="5760" w:hanging="360"/>
      </w:pPr>
      <w:rPr>
        <w:u w:val="none"/>
      </w:rPr>
    </w:lvl>
    <w:lvl w:ilvl="8" w:tplc="F5241D2A">
      <w:start w:val="1"/>
      <w:numFmt w:val="bullet"/>
      <w:lvlText w:val="■"/>
      <w:lvlJc w:val="left"/>
      <w:pPr>
        <w:ind w:left="6480" w:hanging="360"/>
      </w:pPr>
      <w:rPr>
        <w:u w:val="none"/>
      </w:rPr>
    </w:lvl>
  </w:abstractNum>
  <w:abstractNum w:abstractNumId="3" w15:restartNumberingAfterBreak="0">
    <w:nsid w:val="088907D9"/>
    <w:multiLevelType w:val="hybridMultilevel"/>
    <w:tmpl w:val="00000000"/>
    <w:lvl w:ilvl="0" w:tplc="B7163502">
      <w:start w:val="1"/>
      <w:numFmt w:val="bullet"/>
      <w:lvlText w:val="●"/>
      <w:lvlJc w:val="left"/>
      <w:pPr>
        <w:ind w:left="720" w:hanging="360"/>
      </w:pPr>
      <w:rPr>
        <w:u w:val="none"/>
      </w:rPr>
    </w:lvl>
    <w:lvl w:ilvl="1" w:tplc="F3ACB3D2">
      <w:start w:val="1"/>
      <w:numFmt w:val="bullet"/>
      <w:lvlText w:val="○"/>
      <w:lvlJc w:val="left"/>
      <w:pPr>
        <w:ind w:left="1440" w:hanging="360"/>
      </w:pPr>
      <w:rPr>
        <w:u w:val="none"/>
      </w:rPr>
    </w:lvl>
    <w:lvl w:ilvl="2" w:tplc="09381572">
      <w:start w:val="1"/>
      <w:numFmt w:val="bullet"/>
      <w:lvlText w:val="■"/>
      <w:lvlJc w:val="left"/>
      <w:pPr>
        <w:ind w:left="2160" w:hanging="360"/>
      </w:pPr>
      <w:rPr>
        <w:u w:val="none"/>
      </w:rPr>
    </w:lvl>
    <w:lvl w:ilvl="3" w:tplc="36CCB1F0">
      <w:start w:val="1"/>
      <w:numFmt w:val="bullet"/>
      <w:lvlText w:val="●"/>
      <w:lvlJc w:val="left"/>
      <w:pPr>
        <w:ind w:left="2880" w:hanging="360"/>
      </w:pPr>
      <w:rPr>
        <w:u w:val="none"/>
      </w:rPr>
    </w:lvl>
    <w:lvl w:ilvl="4" w:tplc="E55ECA74">
      <w:start w:val="1"/>
      <w:numFmt w:val="bullet"/>
      <w:lvlText w:val="○"/>
      <w:lvlJc w:val="left"/>
      <w:pPr>
        <w:ind w:left="3600" w:hanging="360"/>
      </w:pPr>
      <w:rPr>
        <w:u w:val="none"/>
      </w:rPr>
    </w:lvl>
    <w:lvl w:ilvl="5" w:tplc="64707E0A">
      <w:start w:val="1"/>
      <w:numFmt w:val="bullet"/>
      <w:lvlText w:val="■"/>
      <w:lvlJc w:val="left"/>
      <w:pPr>
        <w:ind w:left="4320" w:hanging="360"/>
      </w:pPr>
      <w:rPr>
        <w:u w:val="none"/>
      </w:rPr>
    </w:lvl>
    <w:lvl w:ilvl="6" w:tplc="B052DEB8">
      <w:start w:val="1"/>
      <w:numFmt w:val="bullet"/>
      <w:lvlText w:val="●"/>
      <w:lvlJc w:val="left"/>
      <w:pPr>
        <w:ind w:left="5040" w:hanging="360"/>
      </w:pPr>
      <w:rPr>
        <w:u w:val="none"/>
      </w:rPr>
    </w:lvl>
    <w:lvl w:ilvl="7" w:tplc="F0FCA3DA">
      <w:start w:val="1"/>
      <w:numFmt w:val="bullet"/>
      <w:lvlText w:val="○"/>
      <w:lvlJc w:val="left"/>
      <w:pPr>
        <w:ind w:left="5760" w:hanging="360"/>
      </w:pPr>
      <w:rPr>
        <w:u w:val="none"/>
      </w:rPr>
    </w:lvl>
    <w:lvl w:ilvl="8" w:tplc="4BDA67FE">
      <w:start w:val="1"/>
      <w:numFmt w:val="bullet"/>
      <w:lvlText w:val="■"/>
      <w:lvlJc w:val="left"/>
      <w:pPr>
        <w:ind w:left="6480" w:hanging="360"/>
      </w:pPr>
      <w:rPr>
        <w:u w:val="none"/>
      </w:rPr>
    </w:lvl>
  </w:abstractNum>
  <w:abstractNum w:abstractNumId="4" w15:restartNumberingAfterBreak="0">
    <w:nsid w:val="1693AD6C"/>
    <w:multiLevelType w:val="hybridMultilevel"/>
    <w:tmpl w:val="00000000"/>
    <w:lvl w:ilvl="0" w:tplc="E8467BEC">
      <w:start w:val="1"/>
      <w:numFmt w:val="bullet"/>
      <w:lvlText w:val="●"/>
      <w:lvlJc w:val="left"/>
      <w:pPr>
        <w:ind w:left="720" w:hanging="360"/>
      </w:pPr>
      <w:rPr>
        <w:u w:val="none"/>
      </w:rPr>
    </w:lvl>
    <w:lvl w:ilvl="1" w:tplc="AA808858">
      <w:start w:val="1"/>
      <w:numFmt w:val="bullet"/>
      <w:lvlText w:val="○"/>
      <w:lvlJc w:val="left"/>
      <w:pPr>
        <w:ind w:left="1440" w:hanging="360"/>
      </w:pPr>
      <w:rPr>
        <w:u w:val="none"/>
      </w:rPr>
    </w:lvl>
    <w:lvl w:ilvl="2" w:tplc="0268B672">
      <w:start w:val="1"/>
      <w:numFmt w:val="bullet"/>
      <w:lvlText w:val="■"/>
      <w:lvlJc w:val="left"/>
      <w:pPr>
        <w:ind w:left="2160" w:hanging="360"/>
      </w:pPr>
      <w:rPr>
        <w:u w:val="none"/>
      </w:rPr>
    </w:lvl>
    <w:lvl w:ilvl="3" w:tplc="CF5EEB64">
      <w:start w:val="1"/>
      <w:numFmt w:val="bullet"/>
      <w:lvlText w:val="●"/>
      <w:lvlJc w:val="left"/>
      <w:pPr>
        <w:ind w:left="2880" w:hanging="360"/>
      </w:pPr>
      <w:rPr>
        <w:u w:val="none"/>
      </w:rPr>
    </w:lvl>
    <w:lvl w:ilvl="4" w:tplc="FEAA6370">
      <w:start w:val="1"/>
      <w:numFmt w:val="bullet"/>
      <w:lvlText w:val="○"/>
      <w:lvlJc w:val="left"/>
      <w:pPr>
        <w:ind w:left="3600" w:hanging="360"/>
      </w:pPr>
      <w:rPr>
        <w:u w:val="none"/>
      </w:rPr>
    </w:lvl>
    <w:lvl w:ilvl="5" w:tplc="15022B8A">
      <w:start w:val="1"/>
      <w:numFmt w:val="bullet"/>
      <w:lvlText w:val="■"/>
      <w:lvlJc w:val="left"/>
      <w:pPr>
        <w:ind w:left="4320" w:hanging="360"/>
      </w:pPr>
      <w:rPr>
        <w:u w:val="none"/>
      </w:rPr>
    </w:lvl>
    <w:lvl w:ilvl="6" w:tplc="C55C1266">
      <w:start w:val="1"/>
      <w:numFmt w:val="bullet"/>
      <w:lvlText w:val="●"/>
      <w:lvlJc w:val="left"/>
      <w:pPr>
        <w:ind w:left="5040" w:hanging="360"/>
      </w:pPr>
      <w:rPr>
        <w:u w:val="none"/>
      </w:rPr>
    </w:lvl>
    <w:lvl w:ilvl="7" w:tplc="1220A5CC">
      <w:start w:val="1"/>
      <w:numFmt w:val="bullet"/>
      <w:lvlText w:val="○"/>
      <w:lvlJc w:val="left"/>
      <w:pPr>
        <w:ind w:left="5760" w:hanging="360"/>
      </w:pPr>
      <w:rPr>
        <w:u w:val="none"/>
      </w:rPr>
    </w:lvl>
    <w:lvl w:ilvl="8" w:tplc="32B49B58">
      <w:start w:val="1"/>
      <w:numFmt w:val="bullet"/>
      <w:lvlText w:val="■"/>
      <w:lvlJc w:val="left"/>
      <w:pPr>
        <w:ind w:left="6480" w:hanging="360"/>
      </w:pPr>
      <w:rPr>
        <w:u w:val="none"/>
      </w:rPr>
    </w:lvl>
  </w:abstractNum>
  <w:abstractNum w:abstractNumId="5" w15:restartNumberingAfterBreak="0">
    <w:nsid w:val="236C0359"/>
    <w:multiLevelType w:val="hybridMultilevel"/>
    <w:tmpl w:val="00000000"/>
    <w:lvl w:ilvl="0" w:tplc="EBEA1844">
      <w:start w:val="1"/>
      <w:numFmt w:val="bullet"/>
      <w:lvlText w:val="●"/>
      <w:lvlJc w:val="left"/>
      <w:pPr>
        <w:ind w:left="720" w:hanging="360"/>
      </w:pPr>
      <w:rPr>
        <w:u w:val="none"/>
      </w:rPr>
    </w:lvl>
    <w:lvl w:ilvl="1" w:tplc="41863B4A">
      <w:start w:val="1"/>
      <w:numFmt w:val="bullet"/>
      <w:lvlText w:val="○"/>
      <w:lvlJc w:val="left"/>
      <w:pPr>
        <w:ind w:left="1440" w:hanging="360"/>
      </w:pPr>
      <w:rPr>
        <w:u w:val="none"/>
      </w:rPr>
    </w:lvl>
    <w:lvl w:ilvl="2" w:tplc="DB84F5BA">
      <w:start w:val="1"/>
      <w:numFmt w:val="bullet"/>
      <w:lvlText w:val="■"/>
      <w:lvlJc w:val="left"/>
      <w:pPr>
        <w:ind w:left="2160" w:hanging="360"/>
      </w:pPr>
      <w:rPr>
        <w:u w:val="none"/>
      </w:rPr>
    </w:lvl>
    <w:lvl w:ilvl="3" w:tplc="A7BE9A80">
      <w:start w:val="1"/>
      <w:numFmt w:val="bullet"/>
      <w:lvlText w:val="●"/>
      <w:lvlJc w:val="left"/>
      <w:pPr>
        <w:ind w:left="2880" w:hanging="360"/>
      </w:pPr>
      <w:rPr>
        <w:u w:val="none"/>
      </w:rPr>
    </w:lvl>
    <w:lvl w:ilvl="4" w:tplc="89120F8A">
      <w:start w:val="1"/>
      <w:numFmt w:val="bullet"/>
      <w:lvlText w:val="○"/>
      <w:lvlJc w:val="left"/>
      <w:pPr>
        <w:ind w:left="3600" w:hanging="360"/>
      </w:pPr>
      <w:rPr>
        <w:u w:val="none"/>
      </w:rPr>
    </w:lvl>
    <w:lvl w:ilvl="5" w:tplc="5F5A6E04">
      <w:start w:val="1"/>
      <w:numFmt w:val="bullet"/>
      <w:lvlText w:val="■"/>
      <w:lvlJc w:val="left"/>
      <w:pPr>
        <w:ind w:left="4320" w:hanging="360"/>
      </w:pPr>
      <w:rPr>
        <w:u w:val="none"/>
      </w:rPr>
    </w:lvl>
    <w:lvl w:ilvl="6" w:tplc="3208B27A">
      <w:start w:val="1"/>
      <w:numFmt w:val="bullet"/>
      <w:lvlText w:val="●"/>
      <w:lvlJc w:val="left"/>
      <w:pPr>
        <w:ind w:left="5040" w:hanging="360"/>
      </w:pPr>
      <w:rPr>
        <w:u w:val="none"/>
      </w:rPr>
    </w:lvl>
    <w:lvl w:ilvl="7" w:tplc="A2029B9E">
      <w:start w:val="1"/>
      <w:numFmt w:val="bullet"/>
      <w:lvlText w:val="○"/>
      <w:lvlJc w:val="left"/>
      <w:pPr>
        <w:ind w:left="5760" w:hanging="360"/>
      </w:pPr>
      <w:rPr>
        <w:u w:val="none"/>
      </w:rPr>
    </w:lvl>
    <w:lvl w:ilvl="8" w:tplc="9EAE1740">
      <w:start w:val="1"/>
      <w:numFmt w:val="bullet"/>
      <w:lvlText w:val="■"/>
      <w:lvlJc w:val="left"/>
      <w:pPr>
        <w:ind w:left="6480" w:hanging="360"/>
      </w:pPr>
      <w:rPr>
        <w:u w:val="none"/>
      </w:rPr>
    </w:lvl>
  </w:abstractNum>
  <w:abstractNum w:abstractNumId="6" w15:restartNumberingAfterBreak="0">
    <w:nsid w:val="2855BAA5"/>
    <w:multiLevelType w:val="hybridMultilevel"/>
    <w:tmpl w:val="00000000"/>
    <w:lvl w:ilvl="0" w:tplc="EF24D138">
      <w:start w:val="1"/>
      <w:numFmt w:val="bullet"/>
      <w:lvlText w:val="●"/>
      <w:lvlJc w:val="left"/>
      <w:pPr>
        <w:ind w:left="720" w:hanging="360"/>
      </w:pPr>
      <w:rPr>
        <w:u w:val="none"/>
      </w:rPr>
    </w:lvl>
    <w:lvl w:ilvl="1" w:tplc="07ACB0B2">
      <w:start w:val="1"/>
      <w:numFmt w:val="bullet"/>
      <w:lvlText w:val="○"/>
      <w:lvlJc w:val="left"/>
      <w:pPr>
        <w:ind w:left="1440" w:hanging="360"/>
      </w:pPr>
      <w:rPr>
        <w:u w:val="none"/>
      </w:rPr>
    </w:lvl>
    <w:lvl w:ilvl="2" w:tplc="53683870">
      <w:start w:val="1"/>
      <w:numFmt w:val="bullet"/>
      <w:lvlText w:val="■"/>
      <w:lvlJc w:val="left"/>
      <w:pPr>
        <w:ind w:left="2160" w:hanging="360"/>
      </w:pPr>
      <w:rPr>
        <w:u w:val="none"/>
      </w:rPr>
    </w:lvl>
    <w:lvl w:ilvl="3" w:tplc="6E842748">
      <w:start w:val="1"/>
      <w:numFmt w:val="bullet"/>
      <w:lvlText w:val="●"/>
      <w:lvlJc w:val="left"/>
      <w:pPr>
        <w:ind w:left="2880" w:hanging="360"/>
      </w:pPr>
      <w:rPr>
        <w:u w:val="none"/>
      </w:rPr>
    </w:lvl>
    <w:lvl w:ilvl="4" w:tplc="6D70C97A">
      <w:start w:val="1"/>
      <w:numFmt w:val="bullet"/>
      <w:lvlText w:val="○"/>
      <w:lvlJc w:val="left"/>
      <w:pPr>
        <w:ind w:left="3600" w:hanging="360"/>
      </w:pPr>
      <w:rPr>
        <w:u w:val="none"/>
      </w:rPr>
    </w:lvl>
    <w:lvl w:ilvl="5" w:tplc="FD4CDC26">
      <w:start w:val="1"/>
      <w:numFmt w:val="bullet"/>
      <w:lvlText w:val="■"/>
      <w:lvlJc w:val="left"/>
      <w:pPr>
        <w:ind w:left="4320" w:hanging="360"/>
      </w:pPr>
      <w:rPr>
        <w:u w:val="none"/>
      </w:rPr>
    </w:lvl>
    <w:lvl w:ilvl="6" w:tplc="5FD4AFA8">
      <w:start w:val="1"/>
      <w:numFmt w:val="bullet"/>
      <w:lvlText w:val="●"/>
      <w:lvlJc w:val="left"/>
      <w:pPr>
        <w:ind w:left="5040" w:hanging="360"/>
      </w:pPr>
      <w:rPr>
        <w:u w:val="none"/>
      </w:rPr>
    </w:lvl>
    <w:lvl w:ilvl="7" w:tplc="63448D7C">
      <w:start w:val="1"/>
      <w:numFmt w:val="bullet"/>
      <w:lvlText w:val="○"/>
      <w:lvlJc w:val="left"/>
      <w:pPr>
        <w:ind w:left="5760" w:hanging="360"/>
      </w:pPr>
      <w:rPr>
        <w:u w:val="none"/>
      </w:rPr>
    </w:lvl>
    <w:lvl w:ilvl="8" w:tplc="3CAA9618">
      <w:start w:val="1"/>
      <w:numFmt w:val="bullet"/>
      <w:lvlText w:val="■"/>
      <w:lvlJc w:val="left"/>
      <w:pPr>
        <w:ind w:left="6480" w:hanging="360"/>
      </w:pPr>
      <w:rPr>
        <w:u w:val="none"/>
      </w:rPr>
    </w:lvl>
  </w:abstractNum>
  <w:abstractNum w:abstractNumId="7" w15:restartNumberingAfterBreak="0">
    <w:nsid w:val="37AAA3E7"/>
    <w:multiLevelType w:val="hybridMultilevel"/>
    <w:tmpl w:val="00000000"/>
    <w:lvl w:ilvl="0" w:tplc="C1988E8A">
      <w:start w:val="1"/>
      <w:numFmt w:val="bullet"/>
      <w:lvlText w:val="●"/>
      <w:lvlJc w:val="left"/>
      <w:pPr>
        <w:ind w:left="720" w:hanging="360"/>
      </w:pPr>
      <w:rPr>
        <w:u w:val="none"/>
      </w:rPr>
    </w:lvl>
    <w:lvl w:ilvl="1" w:tplc="C9D0ACF4">
      <w:start w:val="1"/>
      <w:numFmt w:val="bullet"/>
      <w:lvlText w:val="○"/>
      <w:lvlJc w:val="left"/>
      <w:pPr>
        <w:ind w:left="1440" w:hanging="360"/>
      </w:pPr>
      <w:rPr>
        <w:u w:val="none"/>
      </w:rPr>
    </w:lvl>
    <w:lvl w:ilvl="2" w:tplc="C2B8C5AA">
      <w:start w:val="1"/>
      <w:numFmt w:val="bullet"/>
      <w:lvlText w:val="■"/>
      <w:lvlJc w:val="left"/>
      <w:pPr>
        <w:ind w:left="2160" w:hanging="360"/>
      </w:pPr>
      <w:rPr>
        <w:u w:val="none"/>
      </w:rPr>
    </w:lvl>
    <w:lvl w:ilvl="3" w:tplc="B54EFEDC">
      <w:start w:val="1"/>
      <w:numFmt w:val="bullet"/>
      <w:lvlText w:val="●"/>
      <w:lvlJc w:val="left"/>
      <w:pPr>
        <w:ind w:left="2880" w:hanging="360"/>
      </w:pPr>
      <w:rPr>
        <w:u w:val="none"/>
      </w:rPr>
    </w:lvl>
    <w:lvl w:ilvl="4" w:tplc="FEF24DF2">
      <w:start w:val="1"/>
      <w:numFmt w:val="bullet"/>
      <w:lvlText w:val="○"/>
      <w:lvlJc w:val="left"/>
      <w:pPr>
        <w:ind w:left="3600" w:hanging="360"/>
      </w:pPr>
      <w:rPr>
        <w:u w:val="none"/>
      </w:rPr>
    </w:lvl>
    <w:lvl w:ilvl="5" w:tplc="A498F82E">
      <w:start w:val="1"/>
      <w:numFmt w:val="bullet"/>
      <w:lvlText w:val="■"/>
      <w:lvlJc w:val="left"/>
      <w:pPr>
        <w:ind w:left="4320" w:hanging="360"/>
      </w:pPr>
      <w:rPr>
        <w:u w:val="none"/>
      </w:rPr>
    </w:lvl>
    <w:lvl w:ilvl="6" w:tplc="B00EAFA8">
      <w:start w:val="1"/>
      <w:numFmt w:val="bullet"/>
      <w:lvlText w:val="●"/>
      <w:lvlJc w:val="left"/>
      <w:pPr>
        <w:ind w:left="5040" w:hanging="360"/>
      </w:pPr>
      <w:rPr>
        <w:u w:val="none"/>
      </w:rPr>
    </w:lvl>
    <w:lvl w:ilvl="7" w:tplc="3B58F202">
      <w:start w:val="1"/>
      <w:numFmt w:val="bullet"/>
      <w:lvlText w:val="○"/>
      <w:lvlJc w:val="left"/>
      <w:pPr>
        <w:ind w:left="5760" w:hanging="360"/>
      </w:pPr>
      <w:rPr>
        <w:u w:val="none"/>
      </w:rPr>
    </w:lvl>
    <w:lvl w:ilvl="8" w:tplc="F2A401A0">
      <w:start w:val="1"/>
      <w:numFmt w:val="bullet"/>
      <w:lvlText w:val="■"/>
      <w:lvlJc w:val="left"/>
      <w:pPr>
        <w:ind w:left="6480" w:hanging="360"/>
      </w:pPr>
      <w:rPr>
        <w:u w:val="none"/>
      </w:rPr>
    </w:lvl>
  </w:abstractNum>
  <w:abstractNum w:abstractNumId="8" w15:restartNumberingAfterBreak="0">
    <w:nsid w:val="381E2539"/>
    <w:multiLevelType w:val="hybridMultilevel"/>
    <w:tmpl w:val="00000000"/>
    <w:lvl w:ilvl="0" w:tplc="3E26AEEA">
      <w:start w:val="1"/>
      <w:numFmt w:val="bullet"/>
      <w:lvlText w:val="●"/>
      <w:lvlJc w:val="left"/>
      <w:pPr>
        <w:ind w:left="720" w:hanging="360"/>
      </w:pPr>
      <w:rPr>
        <w:u w:val="none"/>
      </w:rPr>
    </w:lvl>
    <w:lvl w:ilvl="1" w:tplc="D2602AEA">
      <w:start w:val="1"/>
      <w:numFmt w:val="bullet"/>
      <w:lvlText w:val="○"/>
      <w:lvlJc w:val="left"/>
      <w:pPr>
        <w:ind w:left="1440" w:hanging="360"/>
      </w:pPr>
      <w:rPr>
        <w:u w:val="none"/>
      </w:rPr>
    </w:lvl>
    <w:lvl w:ilvl="2" w:tplc="A47814E6">
      <w:start w:val="1"/>
      <w:numFmt w:val="bullet"/>
      <w:lvlText w:val="■"/>
      <w:lvlJc w:val="left"/>
      <w:pPr>
        <w:ind w:left="2160" w:hanging="360"/>
      </w:pPr>
      <w:rPr>
        <w:u w:val="none"/>
      </w:rPr>
    </w:lvl>
    <w:lvl w:ilvl="3" w:tplc="3FF28064">
      <w:start w:val="1"/>
      <w:numFmt w:val="bullet"/>
      <w:lvlText w:val="●"/>
      <w:lvlJc w:val="left"/>
      <w:pPr>
        <w:ind w:left="2880" w:hanging="360"/>
      </w:pPr>
      <w:rPr>
        <w:u w:val="none"/>
      </w:rPr>
    </w:lvl>
    <w:lvl w:ilvl="4" w:tplc="FE9AE3DA">
      <w:start w:val="1"/>
      <w:numFmt w:val="bullet"/>
      <w:lvlText w:val="○"/>
      <w:lvlJc w:val="left"/>
      <w:pPr>
        <w:ind w:left="3600" w:hanging="360"/>
      </w:pPr>
      <w:rPr>
        <w:u w:val="none"/>
      </w:rPr>
    </w:lvl>
    <w:lvl w:ilvl="5" w:tplc="C38ED6FC">
      <w:start w:val="1"/>
      <w:numFmt w:val="bullet"/>
      <w:lvlText w:val="■"/>
      <w:lvlJc w:val="left"/>
      <w:pPr>
        <w:ind w:left="4320" w:hanging="360"/>
      </w:pPr>
      <w:rPr>
        <w:u w:val="none"/>
      </w:rPr>
    </w:lvl>
    <w:lvl w:ilvl="6" w:tplc="16F4F064">
      <w:start w:val="1"/>
      <w:numFmt w:val="bullet"/>
      <w:lvlText w:val="●"/>
      <w:lvlJc w:val="left"/>
      <w:pPr>
        <w:ind w:left="5040" w:hanging="360"/>
      </w:pPr>
      <w:rPr>
        <w:u w:val="none"/>
      </w:rPr>
    </w:lvl>
    <w:lvl w:ilvl="7" w:tplc="B5F89BC2">
      <w:start w:val="1"/>
      <w:numFmt w:val="bullet"/>
      <w:lvlText w:val="○"/>
      <w:lvlJc w:val="left"/>
      <w:pPr>
        <w:ind w:left="5760" w:hanging="360"/>
      </w:pPr>
      <w:rPr>
        <w:u w:val="none"/>
      </w:rPr>
    </w:lvl>
    <w:lvl w:ilvl="8" w:tplc="04020AB6">
      <w:start w:val="1"/>
      <w:numFmt w:val="bullet"/>
      <w:lvlText w:val="■"/>
      <w:lvlJc w:val="left"/>
      <w:pPr>
        <w:ind w:left="6480" w:hanging="360"/>
      </w:pPr>
      <w:rPr>
        <w:u w:val="none"/>
      </w:rPr>
    </w:lvl>
  </w:abstractNum>
  <w:abstractNum w:abstractNumId="9" w15:restartNumberingAfterBreak="0">
    <w:nsid w:val="496EE16B"/>
    <w:multiLevelType w:val="hybridMultilevel"/>
    <w:tmpl w:val="00000000"/>
    <w:lvl w:ilvl="0" w:tplc="3E583A16">
      <w:start w:val="1"/>
      <w:numFmt w:val="bullet"/>
      <w:lvlText w:val="●"/>
      <w:lvlJc w:val="left"/>
      <w:pPr>
        <w:ind w:left="720" w:hanging="360"/>
      </w:pPr>
      <w:rPr>
        <w:u w:val="none"/>
      </w:rPr>
    </w:lvl>
    <w:lvl w:ilvl="1" w:tplc="DFB6D554">
      <w:start w:val="1"/>
      <w:numFmt w:val="bullet"/>
      <w:lvlText w:val="○"/>
      <w:lvlJc w:val="left"/>
      <w:pPr>
        <w:ind w:left="1440" w:hanging="360"/>
      </w:pPr>
      <w:rPr>
        <w:u w:val="none"/>
      </w:rPr>
    </w:lvl>
    <w:lvl w:ilvl="2" w:tplc="986853B4">
      <w:start w:val="1"/>
      <w:numFmt w:val="bullet"/>
      <w:lvlText w:val="■"/>
      <w:lvlJc w:val="left"/>
      <w:pPr>
        <w:ind w:left="2160" w:hanging="360"/>
      </w:pPr>
      <w:rPr>
        <w:u w:val="none"/>
      </w:rPr>
    </w:lvl>
    <w:lvl w:ilvl="3" w:tplc="78086012">
      <w:start w:val="1"/>
      <w:numFmt w:val="bullet"/>
      <w:lvlText w:val="●"/>
      <w:lvlJc w:val="left"/>
      <w:pPr>
        <w:ind w:left="2880" w:hanging="360"/>
      </w:pPr>
      <w:rPr>
        <w:u w:val="none"/>
      </w:rPr>
    </w:lvl>
    <w:lvl w:ilvl="4" w:tplc="0434C0B2">
      <w:start w:val="1"/>
      <w:numFmt w:val="bullet"/>
      <w:lvlText w:val="○"/>
      <w:lvlJc w:val="left"/>
      <w:pPr>
        <w:ind w:left="3600" w:hanging="360"/>
      </w:pPr>
      <w:rPr>
        <w:u w:val="none"/>
      </w:rPr>
    </w:lvl>
    <w:lvl w:ilvl="5" w:tplc="2300FD18">
      <w:start w:val="1"/>
      <w:numFmt w:val="bullet"/>
      <w:lvlText w:val="■"/>
      <w:lvlJc w:val="left"/>
      <w:pPr>
        <w:ind w:left="4320" w:hanging="360"/>
      </w:pPr>
      <w:rPr>
        <w:u w:val="none"/>
      </w:rPr>
    </w:lvl>
    <w:lvl w:ilvl="6" w:tplc="1FD483FA">
      <w:start w:val="1"/>
      <w:numFmt w:val="bullet"/>
      <w:lvlText w:val="●"/>
      <w:lvlJc w:val="left"/>
      <w:pPr>
        <w:ind w:left="5040" w:hanging="360"/>
      </w:pPr>
      <w:rPr>
        <w:u w:val="none"/>
      </w:rPr>
    </w:lvl>
    <w:lvl w:ilvl="7" w:tplc="A3185BE0">
      <w:start w:val="1"/>
      <w:numFmt w:val="bullet"/>
      <w:lvlText w:val="○"/>
      <w:lvlJc w:val="left"/>
      <w:pPr>
        <w:ind w:left="5760" w:hanging="360"/>
      </w:pPr>
      <w:rPr>
        <w:u w:val="none"/>
      </w:rPr>
    </w:lvl>
    <w:lvl w:ilvl="8" w:tplc="0E401E68">
      <w:start w:val="1"/>
      <w:numFmt w:val="bullet"/>
      <w:lvlText w:val="■"/>
      <w:lvlJc w:val="left"/>
      <w:pPr>
        <w:ind w:left="6480" w:hanging="360"/>
      </w:pPr>
      <w:rPr>
        <w:u w:val="none"/>
      </w:rPr>
    </w:lvl>
  </w:abstractNum>
  <w:abstractNum w:abstractNumId="10" w15:restartNumberingAfterBreak="0">
    <w:nsid w:val="4AA864A0"/>
    <w:multiLevelType w:val="hybridMultilevel"/>
    <w:tmpl w:val="00000000"/>
    <w:lvl w:ilvl="0" w:tplc="317CD77E">
      <w:start w:val="1"/>
      <w:numFmt w:val="bullet"/>
      <w:lvlText w:val="●"/>
      <w:lvlJc w:val="left"/>
      <w:pPr>
        <w:ind w:left="720" w:hanging="360"/>
      </w:pPr>
      <w:rPr>
        <w:u w:val="none"/>
      </w:rPr>
    </w:lvl>
    <w:lvl w:ilvl="1" w:tplc="AE5C7F8C">
      <w:start w:val="1"/>
      <w:numFmt w:val="bullet"/>
      <w:lvlText w:val="○"/>
      <w:lvlJc w:val="left"/>
      <w:pPr>
        <w:ind w:left="1440" w:hanging="360"/>
      </w:pPr>
      <w:rPr>
        <w:u w:val="none"/>
      </w:rPr>
    </w:lvl>
    <w:lvl w:ilvl="2" w:tplc="A000AA3A">
      <w:start w:val="1"/>
      <w:numFmt w:val="bullet"/>
      <w:lvlText w:val="■"/>
      <w:lvlJc w:val="left"/>
      <w:pPr>
        <w:ind w:left="2160" w:hanging="360"/>
      </w:pPr>
      <w:rPr>
        <w:u w:val="none"/>
      </w:rPr>
    </w:lvl>
    <w:lvl w:ilvl="3" w:tplc="07C20AA0">
      <w:start w:val="1"/>
      <w:numFmt w:val="bullet"/>
      <w:lvlText w:val="●"/>
      <w:lvlJc w:val="left"/>
      <w:pPr>
        <w:ind w:left="2880" w:hanging="360"/>
      </w:pPr>
      <w:rPr>
        <w:u w:val="none"/>
      </w:rPr>
    </w:lvl>
    <w:lvl w:ilvl="4" w:tplc="DBC000A8">
      <w:start w:val="1"/>
      <w:numFmt w:val="bullet"/>
      <w:lvlText w:val="○"/>
      <w:lvlJc w:val="left"/>
      <w:pPr>
        <w:ind w:left="3600" w:hanging="360"/>
      </w:pPr>
      <w:rPr>
        <w:u w:val="none"/>
      </w:rPr>
    </w:lvl>
    <w:lvl w:ilvl="5" w:tplc="6AC2369C">
      <w:start w:val="1"/>
      <w:numFmt w:val="bullet"/>
      <w:lvlText w:val="■"/>
      <w:lvlJc w:val="left"/>
      <w:pPr>
        <w:ind w:left="4320" w:hanging="360"/>
      </w:pPr>
      <w:rPr>
        <w:u w:val="none"/>
      </w:rPr>
    </w:lvl>
    <w:lvl w:ilvl="6" w:tplc="507CF690">
      <w:start w:val="1"/>
      <w:numFmt w:val="bullet"/>
      <w:lvlText w:val="●"/>
      <w:lvlJc w:val="left"/>
      <w:pPr>
        <w:ind w:left="5040" w:hanging="360"/>
      </w:pPr>
      <w:rPr>
        <w:u w:val="none"/>
      </w:rPr>
    </w:lvl>
    <w:lvl w:ilvl="7" w:tplc="931AC178">
      <w:start w:val="1"/>
      <w:numFmt w:val="bullet"/>
      <w:lvlText w:val="○"/>
      <w:lvlJc w:val="left"/>
      <w:pPr>
        <w:ind w:left="5760" w:hanging="360"/>
      </w:pPr>
      <w:rPr>
        <w:u w:val="none"/>
      </w:rPr>
    </w:lvl>
    <w:lvl w:ilvl="8" w:tplc="AF04B18C">
      <w:start w:val="1"/>
      <w:numFmt w:val="bullet"/>
      <w:lvlText w:val="■"/>
      <w:lvlJc w:val="left"/>
      <w:pPr>
        <w:ind w:left="6480" w:hanging="360"/>
      </w:pPr>
      <w:rPr>
        <w:u w:val="none"/>
      </w:rPr>
    </w:lvl>
  </w:abstractNum>
  <w:abstractNum w:abstractNumId="11" w15:restartNumberingAfterBreak="0">
    <w:nsid w:val="4D2D5B73"/>
    <w:multiLevelType w:val="hybridMultilevel"/>
    <w:tmpl w:val="00000000"/>
    <w:lvl w:ilvl="0" w:tplc="B7583E88">
      <w:start w:val="1"/>
      <w:numFmt w:val="bullet"/>
      <w:lvlText w:val="●"/>
      <w:lvlJc w:val="left"/>
      <w:pPr>
        <w:ind w:left="720" w:hanging="360"/>
      </w:pPr>
      <w:rPr>
        <w:u w:val="none"/>
      </w:rPr>
    </w:lvl>
    <w:lvl w:ilvl="1" w:tplc="58AC171A">
      <w:start w:val="1"/>
      <w:numFmt w:val="bullet"/>
      <w:lvlText w:val="○"/>
      <w:lvlJc w:val="left"/>
      <w:pPr>
        <w:ind w:left="1440" w:hanging="360"/>
      </w:pPr>
      <w:rPr>
        <w:u w:val="none"/>
      </w:rPr>
    </w:lvl>
    <w:lvl w:ilvl="2" w:tplc="AFFE1C5E">
      <w:start w:val="1"/>
      <w:numFmt w:val="bullet"/>
      <w:lvlText w:val="■"/>
      <w:lvlJc w:val="left"/>
      <w:pPr>
        <w:ind w:left="2160" w:hanging="360"/>
      </w:pPr>
      <w:rPr>
        <w:u w:val="none"/>
      </w:rPr>
    </w:lvl>
    <w:lvl w:ilvl="3" w:tplc="9DA08E8C">
      <w:start w:val="1"/>
      <w:numFmt w:val="bullet"/>
      <w:lvlText w:val="●"/>
      <w:lvlJc w:val="left"/>
      <w:pPr>
        <w:ind w:left="2880" w:hanging="360"/>
      </w:pPr>
      <w:rPr>
        <w:u w:val="none"/>
      </w:rPr>
    </w:lvl>
    <w:lvl w:ilvl="4" w:tplc="0C883C9C">
      <w:start w:val="1"/>
      <w:numFmt w:val="bullet"/>
      <w:lvlText w:val="○"/>
      <w:lvlJc w:val="left"/>
      <w:pPr>
        <w:ind w:left="3600" w:hanging="360"/>
      </w:pPr>
      <w:rPr>
        <w:u w:val="none"/>
      </w:rPr>
    </w:lvl>
    <w:lvl w:ilvl="5" w:tplc="B78CEAAE">
      <w:start w:val="1"/>
      <w:numFmt w:val="bullet"/>
      <w:lvlText w:val="■"/>
      <w:lvlJc w:val="left"/>
      <w:pPr>
        <w:ind w:left="4320" w:hanging="360"/>
      </w:pPr>
      <w:rPr>
        <w:u w:val="none"/>
      </w:rPr>
    </w:lvl>
    <w:lvl w:ilvl="6" w:tplc="AF2CB3A2">
      <w:start w:val="1"/>
      <w:numFmt w:val="bullet"/>
      <w:lvlText w:val="●"/>
      <w:lvlJc w:val="left"/>
      <w:pPr>
        <w:ind w:left="5040" w:hanging="360"/>
      </w:pPr>
      <w:rPr>
        <w:u w:val="none"/>
      </w:rPr>
    </w:lvl>
    <w:lvl w:ilvl="7" w:tplc="BA5E2CAC">
      <w:start w:val="1"/>
      <w:numFmt w:val="bullet"/>
      <w:lvlText w:val="○"/>
      <w:lvlJc w:val="left"/>
      <w:pPr>
        <w:ind w:left="5760" w:hanging="360"/>
      </w:pPr>
      <w:rPr>
        <w:u w:val="none"/>
      </w:rPr>
    </w:lvl>
    <w:lvl w:ilvl="8" w:tplc="18863112">
      <w:start w:val="1"/>
      <w:numFmt w:val="bullet"/>
      <w:lvlText w:val="■"/>
      <w:lvlJc w:val="left"/>
      <w:pPr>
        <w:ind w:left="6480" w:hanging="360"/>
      </w:pPr>
      <w:rPr>
        <w:u w:val="none"/>
      </w:rPr>
    </w:lvl>
  </w:abstractNum>
  <w:abstractNum w:abstractNumId="12" w15:restartNumberingAfterBreak="0">
    <w:nsid w:val="4DDACA5E"/>
    <w:multiLevelType w:val="hybridMultilevel"/>
    <w:tmpl w:val="00000000"/>
    <w:lvl w:ilvl="0" w:tplc="5822AA5A">
      <w:start w:val="1"/>
      <w:numFmt w:val="bullet"/>
      <w:lvlText w:val="●"/>
      <w:lvlJc w:val="left"/>
      <w:pPr>
        <w:ind w:left="720" w:hanging="360"/>
      </w:pPr>
      <w:rPr>
        <w:u w:val="none"/>
      </w:rPr>
    </w:lvl>
    <w:lvl w:ilvl="1" w:tplc="B68A7B94">
      <w:start w:val="1"/>
      <w:numFmt w:val="bullet"/>
      <w:lvlText w:val="○"/>
      <w:lvlJc w:val="left"/>
      <w:pPr>
        <w:ind w:left="1440" w:hanging="360"/>
      </w:pPr>
      <w:rPr>
        <w:u w:val="none"/>
      </w:rPr>
    </w:lvl>
    <w:lvl w:ilvl="2" w:tplc="602871D4">
      <w:start w:val="1"/>
      <w:numFmt w:val="bullet"/>
      <w:lvlText w:val="■"/>
      <w:lvlJc w:val="left"/>
      <w:pPr>
        <w:ind w:left="2160" w:hanging="360"/>
      </w:pPr>
      <w:rPr>
        <w:u w:val="none"/>
      </w:rPr>
    </w:lvl>
    <w:lvl w:ilvl="3" w:tplc="7130C900">
      <w:start w:val="1"/>
      <w:numFmt w:val="bullet"/>
      <w:lvlText w:val="●"/>
      <w:lvlJc w:val="left"/>
      <w:pPr>
        <w:ind w:left="2880" w:hanging="360"/>
      </w:pPr>
      <w:rPr>
        <w:u w:val="none"/>
      </w:rPr>
    </w:lvl>
    <w:lvl w:ilvl="4" w:tplc="BBBC9CDE">
      <w:start w:val="1"/>
      <w:numFmt w:val="bullet"/>
      <w:lvlText w:val="○"/>
      <w:lvlJc w:val="left"/>
      <w:pPr>
        <w:ind w:left="3600" w:hanging="360"/>
      </w:pPr>
      <w:rPr>
        <w:u w:val="none"/>
      </w:rPr>
    </w:lvl>
    <w:lvl w:ilvl="5" w:tplc="758E2326">
      <w:start w:val="1"/>
      <w:numFmt w:val="bullet"/>
      <w:lvlText w:val="■"/>
      <w:lvlJc w:val="left"/>
      <w:pPr>
        <w:ind w:left="4320" w:hanging="360"/>
      </w:pPr>
      <w:rPr>
        <w:u w:val="none"/>
      </w:rPr>
    </w:lvl>
    <w:lvl w:ilvl="6" w:tplc="EFAC221E">
      <w:start w:val="1"/>
      <w:numFmt w:val="bullet"/>
      <w:lvlText w:val="●"/>
      <w:lvlJc w:val="left"/>
      <w:pPr>
        <w:ind w:left="5040" w:hanging="360"/>
      </w:pPr>
      <w:rPr>
        <w:u w:val="none"/>
      </w:rPr>
    </w:lvl>
    <w:lvl w:ilvl="7" w:tplc="388EFD18">
      <w:start w:val="1"/>
      <w:numFmt w:val="bullet"/>
      <w:lvlText w:val="○"/>
      <w:lvlJc w:val="left"/>
      <w:pPr>
        <w:ind w:left="5760" w:hanging="360"/>
      </w:pPr>
      <w:rPr>
        <w:u w:val="none"/>
      </w:rPr>
    </w:lvl>
    <w:lvl w:ilvl="8" w:tplc="4A226BFC">
      <w:start w:val="1"/>
      <w:numFmt w:val="bullet"/>
      <w:lvlText w:val="■"/>
      <w:lvlJc w:val="left"/>
      <w:pPr>
        <w:ind w:left="6480" w:hanging="360"/>
      </w:pPr>
      <w:rPr>
        <w:u w:val="none"/>
      </w:rPr>
    </w:lvl>
  </w:abstractNum>
  <w:abstractNum w:abstractNumId="13" w15:restartNumberingAfterBreak="0">
    <w:nsid w:val="4F314099"/>
    <w:multiLevelType w:val="hybridMultilevel"/>
    <w:tmpl w:val="00000000"/>
    <w:lvl w:ilvl="0" w:tplc="E66A2D36">
      <w:start w:val="1"/>
      <w:numFmt w:val="bullet"/>
      <w:lvlText w:val="●"/>
      <w:lvlJc w:val="left"/>
      <w:pPr>
        <w:ind w:left="720" w:hanging="360"/>
      </w:pPr>
      <w:rPr>
        <w:u w:val="none"/>
      </w:rPr>
    </w:lvl>
    <w:lvl w:ilvl="1" w:tplc="CE9489E4">
      <w:start w:val="1"/>
      <w:numFmt w:val="bullet"/>
      <w:lvlText w:val="○"/>
      <w:lvlJc w:val="left"/>
      <w:pPr>
        <w:ind w:left="1440" w:hanging="360"/>
      </w:pPr>
      <w:rPr>
        <w:u w:val="none"/>
      </w:rPr>
    </w:lvl>
    <w:lvl w:ilvl="2" w:tplc="621E766A">
      <w:start w:val="1"/>
      <w:numFmt w:val="bullet"/>
      <w:lvlText w:val="■"/>
      <w:lvlJc w:val="left"/>
      <w:pPr>
        <w:ind w:left="2160" w:hanging="360"/>
      </w:pPr>
      <w:rPr>
        <w:u w:val="none"/>
      </w:rPr>
    </w:lvl>
    <w:lvl w:ilvl="3" w:tplc="62A4A994">
      <w:start w:val="1"/>
      <w:numFmt w:val="bullet"/>
      <w:lvlText w:val="●"/>
      <w:lvlJc w:val="left"/>
      <w:pPr>
        <w:ind w:left="2880" w:hanging="360"/>
      </w:pPr>
      <w:rPr>
        <w:u w:val="none"/>
      </w:rPr>
    </w:lvl>
    <w:lvl w:ilvl="4" w:tplc="3A30AFE4">
      <w:start w:val="1"/>
      <w:numFmt w:val="bullet"/>
      <w:lvlText w:val="○"/>
      <w:lvlJc w:val="left"/>
      <w:pPr>
        <w:ind w:left="3600" w:hanging="360"/>
      </w:pPr>
      <w:rPr>
        <w:u w:val="none"/>
      </w:rPr>
    </w:lvl>
    <w:lvl w:ilvl="5" w:tplc="46A22E4E">
      <w:start w:val="1"/>
      <w:numFmt w:val="bullet"/>
      <w:lvlText w:val="■"/>
      <w:lvlJc w:val="left"/>
      <w:pPr>
        <w:ind w:left="4320" w:hanging="360"/>
      </w:pPr>
      <w:rPr>
        <w:u w:val="none"/>
      </w:rPr>
    </w:lvl>
    <w:lvl w:ilvl="6" w:tplc="D3003986">
      <w:start w:val="1"/>
      <w:numFmt w:val="bullet"/>
      <w:lvlText w:val="●"/>
      <w:lvlJc w:val="left"/>
      <w:pPr>
        <w:ind w:left="5040" w:hanging="360"/>
      </w:pPr>
      <w:rPr>
        <w:u w:val="none"/>
      </w:rPr>
    </w:lvl>
    <w:lvl w:ilvl="7" w:tplc="47503FB0">
      <w:start w:val="1"/>
      <w:numFmt w:val="bullet"/>
      <w:lvlText w:val="○"/>
      <w:lvlJc w:val="left"/>
      <w:pPr>
        <w:ind w:left="5760" w:hanging="360"/>
      </w:pPr>
      <w:rPr>
        <w:u w:val="none"/>
      </w:rPr>
    </w:lvl>
    <w:lvl w:ilvl="8" w:tplc="99B2CAA6">
      <w:start w:val="1"/>
      <w:numFmt w:val="bullet"/>
      <w:lvlText w:val="■"/>
      <w:lvlJc w:val="left"/>
      <w:pPr>
        <w:ind w:left="6480" w:hanging="360"/>
      </w:pPr>
      <w:rPr>
        <w:u w:val="none"/>
      </w:rPr>
    </w:lvl>
  </w:abstractNum>
  <w:abstractNum w:abstractNumId="14" w15:restartNumberingAfterBreak="0">
    <w:nsid w:val="5DB7ACE8"/>
    <w:multiLevelType w:val="hybridMultilevel"/>
    <w:tmpl w:val="00000000"/>
    <w:lvl w:ilvl="0" w:tplc="3DBA9D20">
      <w:start w:val="1"/>
      <w:numFmt w:val="bullet"/>
      <w:lvlText w:val="●"/>
      <w:lvlJc w:val="left"/>
      <w:pPr>
        <w:ind w:left="720" w:hanging="360"/>
      </w:pPr>
      <w:rPr>
        <w:u w:val="none"/>
      </w:rPr>
    </w:lvl>
    <w:lvl w:ilvl="1" w:tplc="617C2EB8">
      <w:start w:val="1"/>
      <w:numFmt w:val="bullet"/>
      <w:lvlText w:val="○"/>
      <w:lvlJc w:val="left"/>
      <w:pPr>
        <w:ind w:left="1440" w:hanging="360"/>
      </w:pPr>
      <w:rPr>
        <w:u w:val="none"/>
      </w:rPr>
    </w:lvl>
    <w:lvl w:ilvl="2" w:tplc="BDA2664C">
      <w:start w:val="1"/>
      <w:numFmt w:val="bullet"/>
      <w:lvlText w:val="■"/>
      <w:lvlJc w:val="left"/>
      <w:pPr>
        <w:ind w:left="2160" w:hanging="360"/>
      </w:pPr>
      <w:rPr>
        <w:u w:val="none"/>
      </w:rPr>
    </w:lvl>
    <w:lvl w:ilvl="3" w:tplc="E376D66C">
      <w:start w:val="1"/>
      <w:numFmt w:val="bullet"/>
      <w:lvlText w:val="●"/>
      <w:lvlJc w:val="left"/>
      <w:pPr>
        <w:ind w:left="2880" w:hanging="360"/>
      </w:pPr>
      <w:rPr>
        <w:u w:val="none"/>
      </w:rPr>
    </w:lvl>
    <w:lvl w:ilvl="4" w:tplc="7F16D8BE">
      <w:start w:val="1"/>
      <w:numFmt w:val="bullet"/>
      <w:lvlText w:val="○"/>
      <w:lvlJc w:val="left"/>
      <w:pPr>
        <w:ind w:left="3600" w:hanging="360"/>
      </w:pPr>
      <w:rPr>
        <w:u w:val="none"/>
      </w:rPr>
    </w:lvl>
    <w:lvl w:ilvl="5" w:tplc="6946043E">
      <w:start w:val="1"/>
      <w:numFmt w:val="bullet"/>
      <w:lvlText w:val="■"/>
      <w:lvlJc w:val="left"/>
      <w:pPr>
        <w:ind w:left="4320" w:hanging="360"/>
      </w:pPr>
      <w:rPr>
        <w:u w:val="none"/>
      </w:rPr>
    </w:lvl>
    <w:lvl w:ilvl="6" w:tplc="0804EFC4">
      <w:start w:val="1"/>
      <w:numFmt w:val="bullet"/>
      <w:lvlText w:val="●"/>
      <w:lvlJc w:val="left"/>
      <w:pPr>
        <w:ind w:left="5040" w:hanging="360"/>
      </w:pPr>
      <w:rPr>
        <w:u w:val="none"/>
      </w:rPr>
    </w:lvl>
    <w:lvl w:ilvl="7" w:tplc="DF6E3A48">
      <w:start w:val="1"/>
      <w:numFmt w:val="bullet"/>
      <w:lvlText w:val="○"/>
      <w:lvlJc w:val="left"/>
      <w:pPr>
        <w:ind w:left="5760" w:hanging="360"/>
      </w:pPr>
      <w:rPr>
        <w:u w:val="none"/>
      </w:rPr>
    </w:lvl>
    <w:lvl w:ilvl="8" w:tplc="4E1C123E">
      <w:start w:val="1"/>
      <w:numFmt w:val="bullet"/>
      <w:lvlText w:val="■"/>
      <w:lvlJc w:val="left"/>
      <w:pPr>
        <w:ind w:left="6480" w:hanging="360"/>
      </w:pPr>
      <w:rPr>
        <w:u w:val="none"/>
      </w:rPr>
    </w:lvl>
  </w:abstractNum>
  <w:abstractNum w:abstractNumId="15" w15:restartNumberingAfterBreak="0">
    <w:nsid w:val="60167146"/>
    <w:multiLevelType w:val="hybridMultilevel"/>
    <w:tmpl w:val="00000000"/>
    <w:lvl w:ilvl="0" w:tplc="FBB4BEA4">
      <w:start w:val="1"/>
      <w:numFmt w:val="bullet"/>
      <w:lvlText w:val="●"/>
      <w:lvlJc w:val="left"/>
      <w:pPr>
        <w:ind w:left="720" w:hanging="360"/>
      </w:pPr>
      <w:rPr>
        <w:u w:val="none"/>
      </w:rPr>
    </w:lvl>
    <w:lvl w:ilvl="1" w:tplc="27A43C6E">
      <w:start w:val="1"/>
      <w:numFmt w:val="bullet"/>
      <w:lvlText w:val="○"/>
      <w:lvlJc w:val="left"/>
      <w:pPr>
        <w:ind w:left="1440" w:hanging="360"/>
      </w:pPr>
      <w:rPr>
        <w:u w:val="none"/>
      </w:rPr>
    </w:lvl>
    <w:lvl w:ilvl="2" w:tplc="CC1E1930">
      <w:start w:val="1"/>
      <w:numFmt w:val="bullet"/>
      <w:lvlText w:val="■"/>
      <w:lvlJc w:val="left"/>
      <w:pPr>
        <w:ind w:left="2160" w:hanging="360"/>
      </w:pPr>
      <w:rPr>
        <w:u w:val="none"/>
      </w:rPr>
    </w:lvl>
    <w:lvl w:ilvl="3" w:tplc="95101BFE">
      <w:start w:val="1"/>
      <w:numFmt w:val="bullet"/>
      <w:lvlText w:val="●"/>
      <w:lvlJc w:val="left"/>
      <w:pPr>
        <w:ind w:left="2880" w:hanging="360"/>
      </w:pPr>
      <w:rPr>
        <w:u w:val="none"/>
      </w:rPr>
    </w:lvl>
    <w:lvl w:ilvl="4" w:tplc="67D2414C">
      <w:start w:val="1"/>
      <w:numFmt w:val="bullet"/>
      <w:lvlText w:val="○"/>
      <w:lvlJc w:val="left"/>
      <w:pPr>
        <w:ind w:left="3600" w:hanging="360"/>
      </w:pPr>
      <w:rPr>
        <w:u w:val="none"/>
      </w:rPr>
    </w:lvl>
    <w:lvl w:ilvl="5" w:tplc="5FDE581C">
      <w:start w:val="1"/>
      <w:numFmt w:val="bullet"/>
      <w:lvlText w:val="■"/>
      <w:lvlJc w:val="left"/>
      <w:pPr>
        <w:ind w:left="4320" w:hanging="360"/>
      </w:pPr>
      <w:rPr>
        <w:u w:val="none"/>
      </w:rPr>
    </w:lvl>
    <w:lvl w:ilvl="6" w:tplc="AFCE21AC">
      <w:start w:val="1"/>
      <w:numFmt w:val="bullet"/>
      <w:lvlText w:val="●"/>
      <w:lvlJc w:val="left"/>
      <w:pPr>
        <w:ind w:left="5040" w:hanging="360"/>
      </w:pPr>
      <w:rPr>
        <w:u w:val="none"/>
      </w:rPr>
    </w:lvl>
    <w:lvl w:ilvl="7" w:tplc="45B0E5B2">
      <w:start w:val="1"/>
      <w:numFmt w:val="bullet"/>
      <w:lvlText w:val="○"/>
      <w:lvlJc w:val="left"/>
      <w:pPr>
        <w:ind w:left="5760" w:hanging="360"/>
      </w:pPr>
      <w:rPr>
        <w:u w:val="none"/>
      </w:rPr>
    </w:lvl>
    <w:lvl w:ilvl="8" w:tplc="9C8AEAA4">
      <w:start w:val="1"/>
      <w:numFmt w:val="bullet"/>
      <w:lvlText w:val="■"/>
      <w:lvlJc w:val="left"/>
      <w:pPr>
        <w:ind w:left="6480" w:hanging="360"/>
      </w:pPr>
      <w:rPr>
        <w:u w:val="none"/>
      </w:rPr>
    </w:lvl>
  </w:abstractNum>
  <w:abstractNum w:abstractNumId="16" w15:restartNumberingAfterBreak="0">
    <w:nsid w:val="62D5DEEC"/>
    <w:multiLevelType w:val="hybridMultilevel"/>
    <w:tmpl w:val="00000000"/>
    <w:lvl w:ilvl="0" w:tplc="F8101E38">
      <w:start w:val="1"/>
      <w:numFmt w:val="bullet"/>
      <w:lvlText w:val="●"/>
      <w:lvlJc w:val="left"/>
      <w:pPr>
        <w:ind w:left="720" w:hanging="360"/>
      </w:pPr>
      <w:rPr>
        <w:u w:val="none"/>
      </w:rPr>
    </w:lvl>
    <w:lvl w:ilvl="1" w:tplc="A5CC24F6">
      <w:start w:val="1"/>
      <w:numFmt w:val="bullet"/>
      <w:lvlText w:val="○"/>
      <w:lvlJc w:val="left"/>
      <w:pPr>
        <w:ind w:left="1440" w:hanging="360"/>
      </w:pPr>
      <w:rPr>
        <w:u w:val="none"/>
      </w:rPr>
    </w:lvl>
    <w:lvl w:ilvl="2" w:tplc="70C0182A">
      <w:start w:val="1"/>
      <w:numFmt w:val="bullet"/>
      <w:lvlText w:val="■"/>
      <w:lvlJc w:val="left"/>
      <w:pPr>
        <w:ind w:left="2160" w:hanging="360"/>
      </w:pPr>
      <w:rPr>
        <w:u w:val="none"/>
      </w:rPr>
    </w:lvl>
    <w:lvl w:ilvl="3" w:tplc="79D0AA30">
      <w:start w:val="1"/>
      <w:numFmt w:val="bullet"/>
      <w:lvlText w:val="●"/>
      <w:lvlJc w:val="left"/>
      <w:pPr>
        <w:ind w:left="2880" w:hanging="360"/>
      </w:pPr>
      <w:rPr>
        <w:u w:val="none"/>
      </w:rPr>
    </w:lvl>
    <w:lvl w:ilvl="4" w:tplc="9E56DECE">
      <w:start w:val="1"/>
      <w:numFmt w:val="bullet"/>
      <w:lvlText w:val="○"/>
      <w:lvlJc w:val="left"/>
      <w:pPr>
        <w:ind w:left="3600" w:hanging="360"/>
      </w:pPr>
      <w:rPr>
        <w:u w:val="none"/>
      </w:rPr>
    </w:lvl>
    <w:lvl w:ilvl="5" w:tplc="47BC8460">
      <w:start w:val="1"/>
      <w:numFmt w:val="bullet"/>
      <w:lvlText w:val="■"/>
      <w:lvlJc w:val="left"/>
      <w:pPr>
        <w:ind w:left="4320" w:hanging="360"/>
      </w:pPr>
      <w:rPr>
        <w:u w:val="none"/>
      </w:rPr>
    </w:lvl>
    <w:lvl w:ilvl="6" w:tplc="B4C802E2">
      <w:start w:val="1"/>
      <w:numFmt w:val="bullet"/>
      <w:lvlText w:val="●"/>
      <w:lvlJc w:val="left"/>
      <w:pPr>
        <w:ind w:left="5040" w:hanging="360"/>
      </w:pPr>
      <w:rPr>
        <w:u w:val="none"/>
      </w:rPr>
    </w:lvl>
    <w:lvl w:ilvl="7" w:tplc="CFB01D04">
      <w:start w:val="1"/>
      <w:numFmt w:val="bullet"/>
      <w:lvlText w:val="○"/>
      <w:lvlJc w:val="left"/>
      <w:pPr>
        <w:ind w:left="5760" w:hanging="360"/>
      </w:pPr>
      <w:rPr>
        <w:u w:val="none"/>
      </w:rPr>
    </w:lvl>
    <w:lvl w:ilvl="8" w:tplc="77FA32E2">
      <w:start w:val="1"/>
      <w:numFmt w:val="bullet"/>
      <w:lvlText w:val="■"/>
      <w:lvlJc w:val="left"/>
      <w:pPr>
        <w:ind w:left="6480" w:hanging="360"/>
      </w:pPr>
      <w:rPr>
        <w:u w:val="none"/>
      </w:rPr>
    </w:lvl>
  </w:abstractNum>
  <w:abstractNum w:abstractNumId="17" w15:restartNumberingAfterBreak="0">
    <w:nsid w:val="74D663E0"/>
    <w:multiLevelType w:val="hybridMultilevel"/>
    <w:tmpl w:val="00000000"/>
    <w:lvl w:ilvl="0" w:tplc="A22AB696">
      <w:start w:val="1"/>
      <w:numFmt w:val="bullet"/>
      <w:lvlText w:val="●"/>
      <w:lvlJc w:val="left"/>
      <w:pPr>
        <w:ind w:left="720" w:hanging="360"/>
      </w:pPr>
      <w:rPr>
        <w:u w:val="none"/>
      </w:rPr>
    </w:lvl>
    <w:lvl w:ilvl="1" w:tplc="4A226ADE">
      <w:start w:val="1"/>
      <w:numFmt w:val="bullet"/>
      <w:lvlText w:val="○"/>
      <w:lvlJc w:val="left"/>
      <w:pPr>
        <w:ind w:left="1440" w:hanging="360"/>
      </w:pPr>
      <w:rPr>
        <w:u w:val="none"/>
      </w:rPr>
    </w:lvl>
    <w:lvl w:ilvl="2" w:tplc="2D740E08">
      <w:start w:val="1"/>
      <w:numFmt w:val="bullet"/>
      <w:lvlText w:val="■"/>
      <w:lvlJc w:val="left"/>
      <w:pPr>
        <w:ind w:left="2160" w:hanging="360"/>
      </w:pPr>
      <w:rPr>
        <w:u w:val="none"/>
      </w:rPr>
    </w:lvl>
    <w:lvl w:ilvl="3" w:tplc="9AA68118">
      <w:start w:val="1"/>
      <w:numFmt w:val="bullet"/>
      <w:lvlText w:val="●"/>
      <w:lvlJc w:val="left"/>
      <w:pPr>
        <w:ind w:left="2880" w:hanging="360"/>
      </w:pPr>
      <w:rPr>
        <w:u w:val="none"/>
      </w:rPr>
    </w:lvl>
    <w:lvl w:ilvl="4" w:tplc="1194CC2C">
      <w:start w:val="1"/>
      <w:numFmt w:val="bullet"/>
      <w:lvlText w:val="○"/>
      <w:lvlJc w:val="left"/>
      <w:pPr>
        <w:ind w:left="3600" w:hanging="360"/>
      </w:pPr>
      <w:rPr>
        <w:u w:val="none"/>
      </w:rPr>
    </w:lvl>
    <w:lvl w:ilvl="5" w:tplc="322E5E8E">
      <w:start w:val="1"/>
      <w:numFmt w:val="bullet"/>
      <w:lvlText w:val="■"/>
      <w:lvlJc w:val="left"/>
      <w:pPr>
        <w:ind w:left="4320" w:hanging="360"/>
      </w:pPr>
      <w:rPr>
        <w:u w:val="none"/>
      </w:rPr>
    </w:lvl>
    <w:lvl w:ilvl="6" w:tplc="F42613F0">
      <w:start w:val="1"/>
      <w:numFmt w:val="bullet"/>
      <w:lvlText w:val="●"/>
      <w:lvlJc w:val="left"/>
      <w:pPr>
        <w:ind w:left="5040" w:hanging="360"/>
      </w:pPr>
      <w:rPr>
        <w:u w:val="none"/>
      </w:rPr>
    </w:lvl>
    <w:lvl w:ilvl="7" w:tplc="4FE46996">
      <w:start w:val="1"/>
      <w:numFmt w:val="bullet"/>
      <w:lvlText w:val="○"/>
      <w:lvlJc w:val="left"/>
      <w:pPr>
        <w:ind w:left="5760" w:hanging="360"/>
      </w:pPr>
      <w:rPr>
        <w:u w:val="none"/>
      </w:rPr>
    </w:lvl>
    <w:lvl w:ilvl="8" w:tplc="2780BC4C">
      <w:start w:val="1"/>
      <w:numFmt w:val="bullet"/>
      <w:lvlText w:val="■"/>
      <w:lvlJc w:val="left"/>
      <w:pPr>
        <w:ind w:left="6480" w:hanging="360"/>
      </w:pPr>
      <w:rPr>
        <w:u w:val="none"/>
      </w:rPr>
    </w:lvl>
  </w:abstractNum>
  <w:abstractNum w:abstractNumId="18" w15:restartNumberingAfterBreak="0">
    <w:nsid w:val="759033FB"/>
    <w:multiLevelType w:val="hybridMultilevel"/>
    <w:tmpl w:val="00000000"/>
    <w:lvl w:ilvl="0" w:tplc="7A7C6B0A">
      <w:start w:val="1"/>
      <w:numFmt w:val="bullet"/>
      <w:lvlText w:val="●"/>
      <w:lvlJc w:val="left"/>
      <w:pPr>
        <w:ind w:left="720" w:hanging="360"/>
      </w:pPr>
      <w:rPr>
        <w:u w:val="none"/>
      </w:rPr>
    </w:lvl>
    <w:lvl w:ilvl="1" w:tplc="DC183DF2">
      <w:start w:val="1"/>
      <w:numFmt w:val="bullet"/>
      <w:lvlText w:val="○"/>
      <w:lvlJc w:val="left"/>
      <w:pPr>
        <w:ind w:left="1440" w:hanging="360"/>
      </w:pPr>
      <w:rPr>
        <w:u w:val="none"/>
      </w:rPr>
    </w:lvl>
    <w:lvl w:ilvl="2" w:tplc="C360DBC2">
      <w:start w:val="1"/>
      <w:numFmt w:val="bullet"/>
      <w:lvlText w:val="■"/>
      <w:lvlJc w:val="left"/>
      <w:pPr>
        <w:ind w:left="2160" w:hanging="360"/>
      </w:pPr>
      <w:rPr>
        <w:u w:val="none"/>
      </w:rPr>
    </w:lvl>
    <w:lvl w:ilvl="3" w:tplc="53847ADA">
      <w:start w:val="1"/>
      <w:numFmt w:val="bullet"/>
      <w:lvlText w:val="●"/>
      <w:lvlJc w:val="left"/>
      <w:pPr>
        <w:ind w:left="2880" w:hanging="360"/>
      </w:pPr>
      <w:rPr>
        <w:u w:val="none"/>
      </w:rPr>
    </w:lvl>
    <w:lvl w:ilvl="4" w:tplc="6C5217E8">
      <w:start w:val="1"/>
      <w:numFmt w:val="bullet"/>
      <w:lvlText w:val="○"/>
      <w:lvlJc w:val="left"/>
      <w:pPr>
        <w:ind w:left="3600" w:hanging="360"/>
      </w:pPr>
      <w:rPr>
        <w:u w:val="none"/>
      </w:rPr>
    </w:lvl>
    <w:lvl w:ilvl="5" w:tplc="98BE2664">
      <w:start w:val="1"/>
      <w:numFmt w:val="bullet"/>
      <w:lvlText w:val="■"/>
      <w:lvlJc w:val="left"/>
      <w:pPr>
        <w:ind w:left="4320" w:hanging="360"/>
      </w:pPr>
      <w:rPr>
        <w:u w:val="none"/>
      </w:rPr>
    </w:lvl>
    <w:lvl w:ilvl="6" w:tplc="3C804F66">
      <w:start w:val="1"/>
      <w:numFmt w:val="bullet"/>
      <w:lvlText w:val="●"/>
      <w:lvlJc w:val="left"/>
      <w:pPr>
        <w:ind w:left="5040" w:hanging="360"/>
      </w:pPr>
      <w:rPr>
        <w:u w:val="none"/>
      </w:rPr>
    </w:lvl>
    <w:lvl w:ilvl="7" w:tplc="617E889C">
      <w:start w:val="1"/>
      <w:numFmt w:val="bullet"/>
      <w:lvlText w:val="○"/>
      <w:lvlJc w:val="left"/>
      <w:pPr>
        <w:ind w:left="5760" w:hanging="360"/>
      </w:pPr>
      <w:rPr>
        <w:u w:val="none"/>
      </w:rPr>
    </w:lvl>
    <w:lvl w:ilvl="8" w:tplc="601445EC">
      <w:start w:val="1"/>
      <w:numFmt w:val="bullet"/>
      <w:lvlText w:val="■"/>
      <w:lvlJc w:val="left"/>
      <w:pPr>
        <w:ind w:left="6480" w:hanging="360"/>
      </w:pPr>
      <w:rPr>
        <w:u w:val="none"/>
      </w:rPr>
    </w:lvl>
  </w:abstractNum>
  <w:abstractNum w:abstractNumId="19" w15:restartNumberingAfterBreak="0">
    <w:nsid w:val="774AAF08"/>
    <w:multiLevelType w:val="hybridMultilevel"/>
    <w:tmpl w:val="00000000"/>
    <w:lvl w:ilvl="0" w:tplc="AC302CFE">
      <w:start w:val="1"/>
      <w:numFmt w:val="bullet"/>
      <w:lvlText w:val="●"/>
      <w:lvlJc w:val="left"/>
      <w:pPr>
        <w:ind w:left="720" w:hanging="360"/>
      </w:pPr>
      <w:rPr>
        <w:u w:val="none"/>
      </w:rPr>
    </w:lvl>
    <w:lvl w:ilvl="1" w:tplc="8F0AFB9A">
      <w:start w:val="1"/>
      <w:numFmt w:val="bullet"/>
      <w:lvlText w:val="○"/>
      <w:lvlJc w:val="left"/>
      <w:pPr>
        <w:ind w:left="1440" w:hanging="360"/>
      </w:pPr>
      <w:rPr>
        <w:u w:val="none"/>
      </w:rPr>
    </w:lvl>
    <w:lvl w:ilvl="2" w:tplc="D3B0BECC">
      <w:start w:val="1"/>
      <w:numFmt w:val="bullet"/>
      <w:lvlText w:val="■"/>
      <w:lvlJc w:val="left"/>
      <w:pPr>
        <w:ind w:left="2160" w:hanging="360"/>
      </w:pPr>
      <w:rPr>
        <w:u w:val="none"/>
      </w:rPr>
    </w:lvl>
    <w:lvl w:ilvl="3" w:tplc="2064E260">
      <w:start w:val="1"/>
      <w:numFmt w:val="bullet"/>
      <w:lvlText w:val="●"/>
      <w:lvlJc w:val="left"/>
      <w:pPr>
        <w:ind w:left="2880" w:hanging="360"/>
      </w:pPr>
      <w:rPr>
        <w:u w:val="none"/>
      </w:rPr>
    </w:lvl>
    <w:lvl w:ilvl="4" w:tplc="305C8572">
      <w:start w:val="1"/>
      <w:numFmt w:val="bullet"/>
      <w:lvlText w:val="○"/>
      <w:lvlJc w:val="left"/>
      <w:pPr>
        <w:ind w:left="3600" w:hanging="360"/>
      </w:pPr>
      <w:rPr>
        <w:u w:val="none"/>
      </w:rPr>
    </w:lvl>
    <w:lvl w:ilvl="5" w:tplc="0F441DFA">
      <w:start w:val="1"/>
      <w:numFmt w:val="bullet"/>
      <w:lvlText w:val="■"/>
      <w:lvlJc w:val="left"/>
      <w:pPr>
        <w:ind w:left="4320" w:hanging="360"/>
      </w:pPr>
      <w:rPr>
        <w:u w:val="none"/>
      </w:rPr>
    </w:lvl>
    <w:lvl w:ilvl="6" w:tplc="4BCAFA98">
      <w:start w:val="1"/>
      <w:numFmt w:val="bullet"/>
      <w:lvlText w:val="●"/>
      <w:lvlJc w:val="left"/>
      <w:pPr>
        <w:ind w:left="5040" w:hanging="360"/>
      </w:pPr>
      <w:rPr>
        <w:u w:val="none"/>
      </w:rPr>
    </w:lvl>
    <w:lvl w:ilvl="7" w:tplc="413886B2">
      <w:start w:val="1"/>
      <w:numFmt w:val="bullet"/>
      <w:lvlText w:val="○"/>
      <w:lvlJc w:val="left"/>
      <w:pPr>
        <w:ind w:left="5760" w:hanging="360"/>
      </w:pPr>
      <w:rPr>
        <w:u w:val="none"/>
      </w:rPr>
    </w:lvl>
    <w:lvl w:ilvl="8" w:tplc="C428B24C">
      <w:start w:val="1"/>
      <w:numFmt w:val="bullet"/>
      <w:lvlText w:val="■"/>
      <w:lvlJc w:val="left"/>
      <w:pPr>
        <w:ind w:left="6480" w:hanging="360"/>
      </w:pPr>
      <w:rPr>
        <w:u w:val="none"/>
      </w:rPr>
    </w:lvl>
  </w:abstractNum>
  <w:num w:numId="1" w16cid:durableId="497423001">
    <w:abstractNumId w:val="11"/>
  </w:num>
  <w:num w:numId="2" w16cid:durableId="574781055">
    <w:abstractNumId w:val="6"/>
  </w:num>
  <w:num w:numId="3" w16cid:durableId="1297108437">
    <w:abstractNumId w:val="2"/>
  </w:num>
  <w:num w:numId="4" w16cid:durableId="1397705277">
    <w:abstractNumId w:val="9"/>
  </w:num>
  <w:num w:numId="5" w16cid:durableId="875390066">
    <w:abstractNumId w:val="0"/>
  </w:num>
  <w:num w:numId="6" w16cid:durableId="1325350873">
    <w:abstractNumId w:val="8"/>
  </w:num>
  <w:num w:numId="7" w16cid:durableId="67045719">
    <w:abstractNumId w:val="15"/>
  </w:num>
  <w:num w:numId="8" w16cid:durableId="1125540006">
    <w:abstractNumId w:val="7"/>
  </w:num>
  <w:num w:numId="9" w16cid:durableId="1097091899">
    <w:abstractNumId w:val="16"/>
  </w:num>
  <w:num w:numId="10" w16cid:durableId="1505823554">
    <w:abstractNumId w:val="19"/>
  </w:num>
  <w:num w:numId="11" w16cid:durableId="2027291067">
    <w:abstractNumId w:val="17"/>
  </w:num>
  <w:num w:numId="12" w16cid:durableId="532111280">
    <w:abstractNumId w:val="18"/>
  </w:num>
  <w:num w:numId="13" w16cid:durableId="898132647">
    <w:abstractNumId w:val="12"/>
  </w:num>
  <w:num w:numId="14" w16cid:durableId="894000581">
    <w:abstractNumId w:val="13"/>
  </w:num>
  <w:num w:numId="15" w16cid:durableId="870999468">
    <w:abstractNumId w:val="5"/>
  </w:num>
  <w:num w:numId="16" w16cid:durableId="1738700672">
    <w:abstractNumId w:val="4"/>
  </w:num>
  <w:num w:numId="17" w16cid:durableId="1565213495">
    <w:abstractNumId w:val="1"/>
  </w:num>
  <w:num w:numId="18" w16cid:durableId="1448549256">
    <w:abstractNumId w:val="14"/>
  </w:num>
  <w:num w:numId="19" w16cid:durableId="1352294626">
    <w:abstractNumId w:val="3"/>
  </w:num>
  <w:num w:numId="20" w16cid:durableId="159508710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443FC"/>
    <w:rsid w:val="000147BD"/>
    <w:rsid w:val="001654B8"/>
    <w:rsid w:val="00413B59"/>
    <w:rsid w:val="007837D6"/>
    <w:rsid w:val="008017EC"/>
    <w:rsid w:val="009443FC"/>
    <w:rsid w:val="00A72F2C"/>
    <w:rsid w:val="00CF4D0C"/>
    <w:rsid w:val="00D433D5"/>
    <w:rsid w:val="00F52F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F71F5"/>
  <w15:docId w15:val="{49C91C8D-BA40-429F-9D03-BF751BACE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autoRedefine/>
    <w:rsid w:val="007837D6"/>
    <w:pPr>
      <w:keepNext/>
      <w:keepLines/>
      <w:spacing w:before="400" w:after="120"/>
      <w:outlineLvl w:val="0"/>
    </w:pPr>
    <w:rPr>
      <w:rFonts w:ascii="Times New Roman" w:hAnsi="Times New Roman"/>
      <w:b/>
      <w:color w:val="000000" w:themeColor="text1"/>
      <w:sz w:val="28"/>
      <w:szCs w:val="40"/>
    </w:rPr>
  </w:style>
  <w:style w:type="paragraph" w:styleId="Heading2">
    <w:name w:val="heading 2"/>
    <w:basedOn w:val="Normal1"/>
    <w:next w:val="Normal1"/>
    <w:autoRedefine/>
    <w:rsid w:val="007837D6"/>
    <w:pPr>
      <w:keepNext/>
      <w:keepLines/>
      <w:spacing w:before="360" w:after="120"/>
      <w:outlineLvl w:val="1"/>
    </w:pPr>
    <w:rPr>
      <w:rFonts w:ascii="Times New Roman" w:hAnsi="Times New Roman"/>
      <w:b/>
      <w:color w:val="000000" w:themeColor="text1"/>
      <w:sz w:val="26"/>
      <w:szCs w:val="32"/>
    </w:rPr>
  </w:style>
  <w:style w:type="paragraph" w:styleId="Heading3">
    <w:name w:val="heading 3"/>
    <w:basedOn w:val="Normal1"/>
    <w:next w:val="Normal1"/>
    <w:rsid w:val="009443FC"/>
    <w:pPr>
      <w:keepNext/>
      <w:keepLines/>
      <w:spacing w:before="320" w:after="80"/>
      <w:outlineLvl w:val="2"/>
    </w:pPr>
    <w:rPr>
      <w:color w:val="434343"/>
      <w:sz w:val="28"/>
      <w:szCs w:val="28"/>
    </w:rPr>
  </w:style>
  <w:style w:type="paragraph" w:styleId="Heading4">
    <w:name w:val="heading 4"/>
    <w:basedOn w:val="Normal1"/>
    <w:next w:val="Normal1"/>
    <w:rsid w:val="009443FC"/>
    <w:pPr>
      <w:keepNext/>
      <w:keepLines/>
      <w:spacing w:before="280" w:after="80"/>
      <w:outlineLvl w:val="3"/>
    </w:pPr>
    <w:rPr>
      <w:color w:val="666666"/>
      <w:sz w:val="24"/>
      <w:szCs w:val="24"/>
    </w:rPr>
  </w:style>
  <w:style w:type="paragraph" w:styleId="Heading5">
    <w:name w:val="heading 5"/>
    <w:basedOn w:val="Normal1"/>
    <w:next w:val="Normal1"/>
    <w:rsid w:val="009443FC"/>
    <w:pPr>
      <w:keepNext/>
      <w:keepLines/>
      <w:spacing w:before="240" w:after="80"/>
      <w:outlineLvl w:val="4"/>
    </w:pPr>
    <w:rPr>
      <w:color w:val="666666"/>
    </w:rPr>
  </w:style>
  <w:style w:type="paragraph" w:styleId="Heading6">
    <w:name w:val="heading 6"/>
    <w:basedOn w:val="Normal1"/>
    <w:next w:val="Normal1"/>
    <w:rsid w:val="009443F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443FC"/>
  </w:style>
  <w:style w:type="table" w:customStyle="1" w:styleId="TableNormal1">
    <w:name w:val="Table Normal1"/>
    <w:rsid w:val="009443FC"/>
    <w:tblPr>
      <w:tblCellMar>
        <w:top w:w="0" w:type="dxa"/>
        <w:left w:w="0" w:type="dxa"/>
        <w:bottom w:w="0" w:type="dxa"/>
        <w:right w:w="0" w:type="dxa"/>
      </w:tblCellMar>
    </w:tblPr>
  </w:style>
  <w:style w:type="paragraph" w:styleId="Title">
    <w:name w:val="Title"/>
    <w:basedOn w:val="Normal1"/>
    <w:next w:val="Normal1"/>
    <w:rsid w:val="009443FC"/>
    <w:pPr>
      <w:keepNext/>
      <w:keepLines/>
      <w:spacing w:after="60"/>
    </w:pPr>
    <w:rPr>
      <w:sz w:val="52"/>
      <w:szCs w:val="52"/>
    </w:rPr>
  </w:style>
  <w:style w:type="paragraph" w:styleId="Subtitle">
    <w:name w:val="Subtitle"/>
    <w:basedOn w:val="Normal1"/>
    <w:next w:val="Normal1"/>
    <w:rsid w:val="009443FC"/>
    <w:pPr>
      <w:keepNext/>
      <w:keepLines/>
      <w:spacing w:after="320"/>
    </w:pPr>
    <w:rPr>
      <w:color w:val="666666"/>
      <w:sz w:val="30"/>
      <w:szCs w:val="30"/>
    </w:rPr>
  </w:style>
  <w:style w:type="table" w:customStyle="1" w:styleId="Table1">
    <w:name w:val="Table1"/>
    <w:basedOn w:val="TableNormal1"/>
    <w:rsid w:val="009443FC"/>
    <w:tblPr>
      <w:tblStyleRowBandSize w:val="1"/>
      <w:tblStyleColBandSize w:val="1"/>
      <w:tblCellMar>
        <w:top w:w="100" w:type="dxa"/>
        <w:left w:w="100" w:type="dxa"/>
        <w:bottom w:w="100" w:type="dxa"/>
        <w:right w:w="100" w:type="dxa"/>
      </w:tblCellMar>
    </w:tblPr>
  </w:style>
  <w:style w:type="table" w:customStyle="1" w:styleId="Table2">
    <w:name w:val="Table2"/>
    <w:basedOn w:val="TableNormal1"/>
    <w:rsid w:val="009443FC"/>
    <w:tblPr>
      <w:tblStyleRowBandSize w:val="1"/>
      <w:tblStyleColBandSize w:val="1"/>
      <w:tblCellMar>
        <w:top w:w="100" w:type="dxa"/>
        <w:left w:w="100" w:type="dxa"/>
        <w:bottom w:w="100" w:type="dxa"/>
        <w:right w:w="100" w:type="dxa"/>
      </w:tblCellMar>
    </w:tblPr>
  </w:style>
  <w:style w:type="table" w:customStyle="1" w:styleId="Table3">
    <w:name w:val="Table3"/>
    <w:basedOn w:val="TableNormal1"/>
    <w:rsid w:val="009443FC"/>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7837D6"/>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837D6"/>
  </w:style>
  <w:style w:type="paragraph" w:styleId="Footer">
    <w:name w:val="footer"/>
    <w:basedOn w:val="Normal"/>
    <w:link w:val="FooterChar"/>
    <w:uiPriority w:val="99"/>
    <w:unhideWhenUsed/>
    <w:rsid w:val="007837D6"/>
    <w:pPr>
      <w:tabs>
        <w:tab w:val="center" w:pos="4680"/>
        <w:tab w:val="right" w:pos="9360"/>
      </w:tabs>
      <w:spacing w:line="240" w:lineRule="auto"/>
    </w:pPr>
  </w:style>
  <w:style w:type="character" w:customStyle="1" w:styleId="FooterChar">
    <w:name w:val="Footer Char"/>
    <w:basedOn w:val="DefaultParagraphFont"/>
    <w:link w:val="Footer"/>
    <w:uiPriority w:val="99"/>
    <w:rsid w:val="007837D6"/>
  </w:style>
  <w:style w:type="paragraph" w:styleId="TOCHeading">
    <w:name w:val="TOC Heading"/>
    <w:basedOn w:val="Heading1"/>
    <w:next w:val="Normal"/>
    <w:uiPriority w:val="39"/>
    <w:semiHidden/>
    <w:unhideWhenUsed/>
    <w:qFormat/>
    <w:rsid w:val="007837D6"/>
    <w:pPr>
      <w:spacing w:before="480" w:after="0"/>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7837D6"/>
    <w:pPr>
      <w:tabs>
        <w:tab w:val="right" w:leader="dot" w:pos="9019"/>
      </w:tabs>
      <w:spacing w:after="100"/>
    </w:pPr>
    <w:rPr>
      <w:rFonts w:ascii="Times New Roman" w:hAnsi="Times New Roman" w:cs="Times New Roman"/>
      <w:noProof/>
    </w:rPr>
  </w:style>
  <w:style w:type="paragraph" w:styleId="TOC2">
    <w:name w:val="toc 2"/>
    <w:basedOn w:val="Normal"/>
    <w:next w:val="Normal"/>
    <w:autoRedefine/>
    <w:uiPriority w:val="39"/>
    <w:unhideWhenUsed/>
    <w:rsid w:val="007837D6"/>
    <w:pPr>
      <w:spacing w:after="100"/>
      <w:ind w:left="220"/>
    </w:pPr>
  </w:style>
  <w:style w:type="character" w:styleId="Hyperlink">
    <w:name w:val="Hyperlink"/>
    <w:basedOn w:val="DefaultParagraphFont"/>
    <w:uiPriority w:val="99"/>
    <w:unhideWhenUsed/>
    <w:rsid w:val="007837D6"/>
    <w:rPr>
      <w:color w:val="0000FF" w:themeColor="hyperlink"/>
      <w:u w:val="single"/>
    </w:rPr>
  </w:style>
  <w:style w:type="paragraph" w:styleId="BalloonText">
    <w:name w:val="Balloon Text"/>
    <w:basedOn w:val="Normal"/>
    <w:link w:val="BalloonTextChar"/>
    <w:uiPriority w:val="99"/>
    <w:semiHidden/>
    <w:unhideWhenUsed/>
    <w:rsid w:val="007837D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37D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30D84E-EB81-45FB-BD00-DE539865B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11</Pages>
  <Words>2031</Words>
  <Characters>11578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MirelSan Funie</cp:lastModifiedBy>
  <cp:revision>4</cp:revision>
  <dcterms:created xsi:type="dcterms:W3CDTF">2023-05-12T09:54:00Z</dcterms:created>
  <dcterms:modified xsi:type="dcterms:W3CDTF">2023-05-15T23:43:00Z</dcterms:modified>
</cp:coreProperties>
</file>