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B4F76" w14:textId="77777777" w:rsidR="00D32C06" w:rsidRDefault="00D32C06">
      <w:pPr>
        <w:rPr>
          <w:rFonts w:ascii="Arial" w:hAnsi="Arial" w:cs="Arial"/>
          <w:b/>
        </w:rPr>
      </w:pPr>
      <w:r w:rsidRPr="006240E6">
        <w:rPr>
          <w:rFonts w:ascii="Arial" w:hAnsi="Arial" w:cs="Arial"/>
          <w:b/>
          <w:highlight w:val="yellow"/>
        </w:rPr>
        <w:t>Becoming a Digital Learner GAM1</w:t>
      </w:r>
      <w:r>
        <w:rPr>
          <w:rFonts w:ascii="Arial" w:hAnsi="Arial" w:cs="Arial"/>
          <w:b/>
        </w:rPr>
        <w:t xml:space="preserve"> </w:t>
      </w:r>
    </w:p>
    <w:p w14:paraId="50762A4B" w14:textId="7E8C9EB4" w:rsidR="00786AB2" w:rsidRDefault="00D32C06">
      <w:pPr>
        <w:rPr>
          <w:rFonts w:ascii="Arial" w:hAnsi="Arial" w:cs="Arial"/>
          <w:b/>
        </w:rPr>
      </w:pPr>
      <w:r w:rsidRPr="006240E6">
        <w:rPr>
          <w:rFonts w:ascii="Arial" w:hAnsi="Arial" w:cs="Arial"/>
          <w:b/>
          <w:highlight w:val="green"/>
        </w:rPr>
        <w:t>PART 1</w:t>
      </w: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65"/>
        <w:gridCol w:w="5103"/>
      </w:tblGrid>
      <w:tr w:rsidR="00D32C06" w:rsidRPr="007773F2" w14:paraId="395BE3B0" w14:textId="77777777" w:rsidTr="00BA7EA5">
        <w:trPr>
          <w:cantSplit/>
          <w:trHeight w:val="1134"/>
        </w:trPr>
        <w:tc>
          <w:tcPr>
            <w:tcW w:w="4965" w:type="dxa"/>
          </w:tcPr>
          <w:p w14:paraId="74881497" w14:textId="77777777" w:rsidR="00D32C06" w:rsidRPr="0058292A" w:rsidRDefault="00D32C06" w:rsidP="00BA7EA5">
            <w:pPr>
              <w:spacing w:line="276" w:lineRule="auto"/>
              <w:jc w:val="center"/>
              <w:rPr>
                <w:rFonts w:ascii="Arial" w:eastAsia="Calibri" w:hAnsi="Arial" w:cs="Arial"/>
                <w:b/>
                <w:sz w:val="24"/>
                <w:szCs w:val="24"/>
                <w:lang w:eastAsia="en-US"/>
              </w:rPr>
            </w:pPr>
          </w:p>
          <w:p w14:paraId="238AD22E" w14:textId="77777777" w:rsidR="00D32C06" w:rsidRPr="0058292A" w:rsidRDefault="00D32C06" w:rsidP="00BA7EA5">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Indicative Content</w:t>
            </w:r>
          </w:p>
        </w:tc>
        <w:tc>
          <w:tcPr>
            <w:tcW w:w="5103" w:type="dxa"/>
          </w:tcPr>
          <w:p w14:paraId="1FADE2CA" w14:textId="77777777" w:rsidR="00D32C06" w:rsidRPr="0058292A" w:rsidRDefault="00D32C06" w:rsidP="00BA7EA5">
            <w:pPr>
              <w:spacing w:line="276" w:lineRule="auto"/>
              <w:jc w:val="center"/>
              <w:rPr>
                <w:rFonts w:ascii="Arial" w:eastAsia="Calibri" w:hAnsi="Arial" w:cs="Arial"/>
                <w:b/>
                <w:sz w:val="24"/>
                <w:szCs w:val="24"/>
                <w:lang w:eastAsia="en-US"/>
              </w:rPr>
            </w:pPr>
          </w:p>
          <w:p w14:paraId="6CE21C13" w14:textId="77777777" w:rsidR="00D32C06" w:rsidRPr="0058292A" w:rsidRDefault="00D32C06" w:rsidP="00BA7EA5">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What You Should Focus Upon</w:t>
            </w:r>
          </w:p>
        </w:tc>
      </w:tr>
      <w:tr w:rsidR="00D32C06" w:rsidRPr="007773F2" w14:paraId="65A8EA68" w14:textId="77777777" w:rsidTr="00BA7EA5">
        <w:tc>
          <w:tcPr>
            <w:tcW w:w="4965" w:type="dxa"/>
          </w:tcPr>
          <w:p w14:paraId="0654E2B6" w14:textId="77777777" w:rsidR="00D32C06" w:rsidRPr="00D32C06" w:rsidRDefault="00D32C06" w:rsidP="00D32C06">
            <w:pPr>
              <w:numPr>
                <w:ilvl w:val="0"/>
                <w:numId w:val="1"/>
              </w:numPr>
              <w:tabs>
                <w:tab w:val="num" w:pos="284"/>
              </w:tabs>
              <w:spacing w:after="200" w:line="240" w:lineRule="auto"/>
              <w:ind w:left="284" w:hanging="284"/>
              <w:rPr>
                <w:rFonts w:ascii="Arial" w:hAnsi="Arial" w:cs="Arial"/>
                <w:sz w:val="20"/>
                <w:szCs w:val="20"/>
                <w:lang w:eastAsia="en-US"/>
              </w:rPr>
            </w:pPr>
            <w:r w:rsidRPr="00D32C06">
              <w:rPr>
                <w:rFonts w:ascii="Arial" w:hAnsi="Arial" w:cs="Arial"/>
                <w:sz w:val="20"/>
                <w:szCs w:val="20"/>
                <w:lang w:eastAsia="en-US"/>
              </w:rPr>
              <w:t xml:space="preserve"> Time management, reading, writing, referencing and plagiarism, searching for and evaluating sources of information, working online. </w:t>
            </w:r>
          </w:p>
          <w:p w14:paraId="018A1C97" w14:textId="77777777" w:rsidR="00D32C06" w:rsidRPr="00D32C06" w:rsidRDefault="00D32C06" w:rsidP="00D32C06">
            <w:pPr>
              <w:numPr>
                <w:ilvl w:val="0"/>
                <w:numId w:val="1"/>
              </w:numPr>
              <w:tabs>
                <w:tab w:val="num" w:pos="284"/>
              </w:tabs>
              <w:spacing w:after="200" w:line="240" w:lineRule="auto"/>
              <w:ind w:left="284" w:hanging="284"/>
              <w:rPr>
                <w:rFonts w:ascii="Arial" w:hAnsi="Arial" w:cs="Arial"/>
                <w:sz w:val="20"/>
                <w:szCs w:val="20"/>
                <w:lang w:eastAsia="en-US"/>
              </w:rPr>
            </w:pPr>
            <w:r w:rsidRPr="00D32C06">
              <w:rPr>
                <w:rFonts w:ascii="Arial" w:hAnsi="Arial" w:cs="Arial"/>
                <w:sz w:val="20"/>
                <w:szCs w:val="20"/>
                <w:lang w:eastAsia="en-US"/>
              </w:rPr>
              <w:t>Reflection and self-reflection.</w:t>
            </w:r>
          </w:p>
          <w:p w14:paraId="2A777060" w14:textId="77777777" w:rsidR="00D32C06" w:rsidRPr="00D32C06" w:rsidRDefault="00D32C06" w:rsidP="00D32C06">
            <w:pPr>
              <w:numPr>
                <w:ilvl w:val="0"/>
                <w:numId w:val="1"/>
              </w:numPr>
              <w:tabs>
                <w:tab w:val="num" w:pos="284"/>
              </w:tabs>
              <w:spacing w:after="200" w:line="240" w:lineRule="auto"/>
              <w:ind w:left="284" w:hanging="284"/>
              <w:rPr>
                <w:rFonts w:ascii="Arial" w:hAnsi="Arial" w:cs="Arial"/>
                <w:sz w:val="20"/>
                <w:szCs w:val="20"/>
                <w:lang w:eastAsia="en-US"/>
              </w:rPr>
            </w:pPr>
            <w:r w:rsidRPr="00D32C06">
              <w:rPr>
                <w:rFonts w:ascii="Arial" w:hAnsi="Arial" w:cs="Arial"/>
                <w:sz w:val="20"/>
                <w:szCs w:val="20"/>
                <w:lang w:eastAsia="en-US"/>
              </w:rPr>
              <w:t>Critical thinking:  issues concerning knowledge, belief, and doubt.</w:t>
            </w:r>
          </w:p>
          <w:p w14:paraId="431ECA19" w14:textId="77777777" w:rsidR="00D32C06" w:rsidRPr="00D32C06" w:rsidRDefault="00D32C06" w:rsidP="00D32C06">
            <w:pPr>
              <w:numPr>
                <w:ilvl w:val="0"/>
                <w:numId w:val="1"/>
              </w:numPr>
              <w:tabs>
                <w:tab w:val="num" w:pos="284"/>
              </w:tabs>
              <w:spacing w:after="200" w:line="240" w:lineRule="auto"/>
              <w:ind w:left="284" w:hanging="284"/>
              <w:rPr>
                <w:rFonts w:ascii="Arial" w:hAnsi="Arial" w:cs="Arial"/>
                <w:sz w:val="20"/>
                <w:szCs w:val="20"/>
                <w:lang w:eastAsia="en-US"/>
              </w:rPr>
            </w:pPr>
            <w:r w:rsidRPr="00D32C06">
              <w:rPr>
                <w:rFonts w:ascii="Arial" w:hAnsi="Arial" w:cs="Arial"/>
                <w:sz w:val="20"/>
                <w:szCs w:val="20"/>
                <w:lang w:eastAsia="en-US"/>
              </w:rPr>
              <w:t>Critical writing: synthesis, paraphrasing and creating an informed argument, avoiding plagiarism.</w:t>
            </w:r>
          </w:p>
          <w:p w14:paraId="0F3C0168" w14:textId="77777777" w:rsidR="00D32C06" w:rsidRPr="00D32C06" w:rsidRDefault="00D32C06" w:rsidP="00D32C06">
            <w:pPr>
              <w:numPr>
                <w:ilvl w:val="0"/>
                <w:numId w:val="1"/>
              </w:numPr>
              <w:tabs>
                <w:tab w:val="num" w:pos="284"/>
              </w:tabs>
              <w:spacing w:after="200" w:line="240" w:lineRule="auto"/>
              <w:ind w:left="284" w:hanging="284"/>
              <w:rPr>
                <w:rFonts w:ascii="Arial" w:hAnsi="Arial" w:cs="Arial"/>
                <w:sz w:val="20"/>
                <w:szCs w:val="20"/>
                <w:lang w:eastAsia="en-US"/>
              </w:rPr>
            </w:pPr>
            <w:r w:rsidRPr="00D32C06">
              <w:rPr>
                <w:rFonts w:ascii="Arial" w:hAnsi="Arial" w:cs="Arial"/>
                <w:sz w:val="20"/>
                <w:szCs w:val="20"/>
                <w:lang w:eastAsia="en-US"/>
              </w:rPr>
              <w:t xml:space="preserve">Physical literacy: Consideration of the role of physical activity to the support of physical, mental health, well-being, and resilience.      </w:t>
            </w:r>
          </w:p>
          <w:p w14:paraId="0C0EA630" w14:textId="77777777" w:rsidR="00D32C06" w:rsidRPr="00D32C06" w:rsidRDefault="00D32C06" w:rsidP="00D32C06">
            <w:pPr>
              <w:numPr>
                <w:ilvl w:val="0"/>
                <w:numId w:val="1"/>
              </w:numPr>
              <w:tabs>
                <w:tab w:val="num" w:pos="284"/>
              </w:tabs>
              <w:spacing w:after="200" w:line="240" w:lineRule="auto"/>
              <w:ind w:left="284" w:hanging="284"/>
              <w:rPr>
                <w:rFonts w:ascii="Arial" w:hAnsi="Arial" w:cs="Arial"/>
                <w:sz w:val="20"/>
                <w:szCs w:val="20"/>
                <w:lang w:eastAsia="en-US"/>
              </w:rPr>
            </w:pPr>
            <w:r w:rsidRPr="00D32C06">
              <w:rPr>
                <w:rFonts w:ascii="Arial" w:hAnsi="Arial" w:cs="Arial"/>
                <w:sz w:val="20"/>
                <w:szCs w:val="20"/>
                <w:lang w:eastAsia="en-US"/>
              </w:rPr>
              <w:t>Team working.</w:t>
            </w:r>
          </w:p>
          <w:p w14:paraId="290A23C8" w14:textId="77777777" w:rsidR="00D32C06" w:rsidRPr="00D32C06" w:rsidRDefault="00D32C06" w:rsidP="00D32C06">
            <w:pPr>
              <w:numPr>
                <w:ilvl w:val="0"/>
                <w:numId w:val="1"/>
              </w:numPr>
              <w:tabs>
                <w:tab w:val="num" w:pos="284"/>
              </w:tabs>
              <w:spacing w:after="200" w:line="240" w:lineRule="auto"/>
              <w:ind w:left="284" w:hanging="284"/>
              <w:rPr>
                <w:rFonts w:ascii="Arial" w:hAnsi="Arial" w:cs="Arial"/>
                <w:sz w:val="20"/>
                <w:szCs w:val="20"/>
                <w:lang w:eastAsia="en-US"/>
              </w:rPr>
            </w:pPr>
            <w:r w:rsidRPr="00D32C06">
              <w:rPr>
                <w:rFonts w:ascii="Arial" w:hAnsi="Arial" w:cs="Arial"/>
                <w:sz w:val="20"/>
                <w:szCs w:val="20"/>
                <w:lang w:eastAsia="en-US"/>
              </w:rPr>
              <w:t xml:space="preserve">Identity and sense of place; including values, culture and intercultural awareness, heritage, diversity and inclusion and multilingualism. </w:t>
            </w:r>
          </w:p>
          <w:p w14:paraId="050B66CF" w14:textId="77777777" w:rsidR="00D32C06" w:rsidRPr="00D32C06" w:rsidRDefault="00D32C06" w:rsidP="00D32C06">
            <w:pPr>
              <w:numPr>
                <w:ilvl w:val="0"/>
                <w:numId w:val="1"/>
              </w:numPr>
              <w:tabs>
                <w:tab w:val="num" w:pos="284"/>
              </w:tabs>
              <w:spacing w:after="200" w:line="240" w:lineRule="auto"/>
              <w:ind w:left="284" w:hanging="284"/>
              <w:rPr>
                <w:rFonts w:ascii="Arial" w:hAnsi="Arial" w:cs="Arial"/>
                <w:sz w:val="20"/>
                <w:szCs w:val="20"/>
                <w:lang w:eastAsia="en-US"/>
              </w:rPr>
            </w:pPr>
            <w:r w:rsidRPr="00D32C06">
              <w:rPr>
                <w:rFonts w:ascii="Arial" w:hAnsi="Arial" w:cs="Arial"/>
                <w:sz w:val="20"/>
                <w:szCs w:val="20"/>
                <w:lang w:eastAsia="en-US"/>
              </w:rPr>
              <w:t>Skills and attitudes which underpin resilience, health, wellbeing and learning agility, the role of spirit, mind, emotions, and body.</w:t>
            </w:r>
          </w:p>
        </w:tc>
        <w:tc>
          <w:tcPr>
            <w:tcW w:w="5103" w:type="dxa"/>
          </w:tcPr>
          <w:p w14:paraId="6FCDC136" w14:textId="77777777" w:rsidR="00D32C06" w:rsidRPr="00D32C06" w:rsidRDefault="00D32C06" w:rsidP="00BA7EA5">
            <w:pPr>
              <w:spacing w:after="200"/>
              <w:rPr>
                <w:rFonts w:ascii="Arial" w:hAnsi="Arial" w:cs="Arial"/>
                <w:sz w:val="20"/>
                <w:szCs w:val="20"/>
                <w:lang w:eastAsia="en-US"/>
              </w:rPr>
            </w:pPr>
            <w:r w:rsidRPr="00D32C06">
              <w:rPr>
                <w:rFonts w:ascii="Arial" w:hAnsi="Arial" w:cs="Arial"/>
                <w:sz w:val="20"/>
                <w:szCs w:val="20"/>
                <w:lang w:eastAsia="en-US"/>
              </w:rPr>
              <w:t>Write a summary of around 1000 words explaining how you can prepare for studying in Higher Education.</w:t>
            </w:r>
          </w:p>
          <w:p w14:paraId="437A1533" w14:textId="77777777" w:rsidR="00D32C06" w:rsidRPr="00D32C06" w:rsidRDefault="00D32C06" w:rsidP="00BA7EA5">
            <w:pPr>
              <w:spacing w:after="200"/>
              <w:rPr>
                <w:rFonts w:ascii="Arial" w:hAnsi="Arial" w:cs="Arial"/>
                <w:sz w:val="20"/>
                <w:szCs w:val="20"/>
                <w:lang w:eastAsia="en-US"/>
              </w:rPr>
            </w:pPr>
            <w:bookmarkStart w:id="0" w:name="_Hlk89785831"/>
            <w:r w:rsidRPr="00D32C06">
              <w:rPr>
                <w:rFonts w:ascii="Arial" w:hAnsi="Arial" w:cs="Arial"/>
                <w:sz w:val="20"/>
                <w:szCs w:val="20"/>
                <w:lang w:eastAsia="en-US"/>
              </w:rPr>
              <w:t>Consider aspects such as: time management, academic writing, APA v7 referencing, criticality, reflection, and other skills you will need.</w:t>
            </w:r>
          </w:p>
          <w:p w14:paraId="3D8C249D" w14:textId="77777777" w:rsidR="00D32C06" w:rsidRPr="00D32C06" w:rsidRDefault="00D32C06" w:rsidP="00BA7EA5">
            <w:pPr>
              <w:spacing w:after="200"/>
              <w:rPr>
                <w:rFonts w:ascii="Arial" w:hAnsi="Arial" w:cs="Arial"/>
                <w:b/>
                <w:bCs/>
                <w:sz w:val="20"/>
                <w:szCs w:val="20"/>
                <w:lang w:eastAsia="en-US"/>
              </w:rPr>
            </w:pPr>
            <w:r w:rsidRPr="00D32C06">
              <w:rPr>
                <w:rFonts w:ascii="Arial" w:hAnsi="Arial" w:cs="Arial"/>
                <w:b/>
                <w:bCs/>
                <w:sz w:val="20"/>
                <w:szCs w:val="20"/>
                <w:lang w:eastAsia="en-US"/>
              </w:rPr>
              <w:t>ALSO</w:t>
            </w:r>
          </w:p>
          <w:bookmarkEnd w:id="0"/>
          <w:p w14:paraId="446561C4" w14:textId="77777777" w:rsidR="00D32C06" w:rsidRPr="00D32C06" w:rsidRDefault="00D32C06" w:rsidP="00BA7EA5">
            <w:pPr>
              <w:spacing w:after="200"/>
              <w:rPr>
                <w:rFonts w:ascii="Arial" w:hAnsi="Arial" w:cs="Arial"/>
                <w:sz w:val="20"/>
                <w:szCs w:val="20"/>
                <w:lang w:eastAsia="en-US"/>
              </w:rPr>
            </w:pPr>
            <w:r w:rsidRPr="00D32C06">
              <w:rPr>
                <w:rFonts w:ascii="Arial" w:hAnsi="Arial" w:cs="Arial"/>
                <w:sz w:val="20"/>
                <w:szCs w:val="20"/>
                <w:lang w:eastAsia="en-US"/>
              </w:rPr>
              <w:t xml:space="preserve">Create a mind map (of no more than 500 words) that shows the skills you have identified, and how these interconnect, to create transferable skills for study, life, and workplace. </w:t>
            </w:r>
          </w:p>
          <w:p w14:paraId="00648807" w14:textId="77777777" w:rsidR="00D32C06" w:rsidRPr="00D32C06" w:rsidRDefault="00D32C06" w:rsidP="00BA7EA5">
            <w:pPr>
              <w:spacing w:after="200"/>
              <w:rPr>
                <w:rFonts w:ascii="Arial" w:hAnsi="Arial" w:cs="Arial"/>
                <w:b/>
                <w:bCs/>
                <w:sz w:val="20"/>
                <w:szCs w:val="20"/>
                <w:lang w:eastAsia="en-US"/>
              </w:rPr>
            </w:pPr>
            <w:r w:rsidRPr="00D32C06">
              <w:rPr>
                <w:rFonts w:ascii="Arial" w:hAnsi="Arial" w:cs="Arial"/>
                <w:b/>
                <w:bCs/>
                <w:sz w:val="20"/>
                <w:szCs w:val="20"/>
                <w:lang w:eastAsia="en-US"/>
              </w:rPr>
              <w:t>ALSO</w:t>
            </w:r>
          </w:p>
          <w:p w14:paraId="2BC336A2" w14:textId="600A628C" w:rsidR="00D32C06" w:rsidRDefault="00D32C06" w:rsidP="00BA7EA5">
            <w:pPr>
              <w:spacing w:after="200"/>
              <w:rPr>
                <w:rFonts w:ascii="Arial" w:hAnsi="Arial" w:cs="Arial"/>
                <w:sz w:val="20"/>
                <w:szCs w:val="20"/>
                <w:lang w:eastAsia="en-US"/>
              </w:rPr>
            </w:pPr>
            <w:r w:rsidRPr="00D32C06">
              <w:rPr>
                <w:rFonts w:ascii="Arial" w:hAnsi="Arial" w:cs="Arial"/>
                <w:sz w:val="20"/>
                <w:szCs w:val="20"/>
                <w:lang w:eastAsia="en-US"/>
              </w:rPr>
              <w:t>Create a Personal Development Plan (of no more than 500 words) that show the skills you have identified for improvement and how you plan to achieve this improvement. Use a tabular format.</w:t>
            </w:r>
          </w:p>
          <w:p w14:paraId="0973858E" w14:textId="77777777" w:rsidR="00D32C06" w:rsidRPr="00D32C06" w:rsidRDefault="00D32C06" w:rsidP="00BA7EA5">
            <w:pPr>
              <w:spacing w:after="200"/>
              <w:rPr>
                <w:rFonts w:ascii="Arial" w:hAnsi="Arial" w:cs="Arial"/>
                <w:sz w:val="20"/>
                <w:szCs w:val="20"/>
                <w:lang w:eastAsia="en-US"/>
              </w:rPr>
            </w:pPr>
          </w:p>
          <w:p w14:paraId="3AF860DE" w14:textId="77777777" w:rsidR="00D32C06" w:rsidRPr="00D32C06" w:rsidRDefault="00D32C06" w:rsidP="00BA7EA5">
            <w:pPr>
              <w:spacing w:after="200"/>
              <w:rPr>
                <w:rFonts w:ascii="Arial" w:hAnsi="Arial" w:cs="Arial"/>
                <w:sz w:val="20"/>
                <w:szCs w:val="20"/>
                <w:lang w:eastAsia="en-US"/>
              </w:rPr>
            </w:pPr>
            <w:r w:rsidRPr="00D32C06">
              <w:rPr>
                <w:rFonts w:ascii="Arial" w:hAnsi="Arial" w:cs="Arial"/>
                <w:sz w:val="20"/>
                <w:szCs w:val="20"/>
                <w:lang w:eastAsia="en-US"/>
              </w:rPr>
              <w:t xml:space="preserve">Submit the whole assignment as one MS Word document of no more than 2000 words, that includes the above sections and a Reference section containing at least 5 academic sources and follows the APA v7 referencing convention. </w:t>
            </w:r>
          </w:p>
        </w:tc>
      </w:tr>
    </w:tbl>
    <w:p w14:paraId="503737B1" w14:textId="71606B06" w:rsidR="00D32C06" w:rsidRDefault="00D32C06"/>
    <w:p w14:paraId="1AF6AA56" w14:textId="51F8E3F6" w:rsidR="00D32C06" w:rsidRDefault="00D32C06">
      <w:pPr>
        <w:rPr>
          <w:rFonts w:ascii="Arial" w:hAnsi="Arial" w:cs="Arial"/>
          <w:b/>
        </w:rPr>
      </w:pPr>
      <w:r w:rsidRPr="006240E6">
        <w:rPr>
          <w:rFonts w:ascii="Arial" w:hAnsi="Arial" w:cs="Arial"/>
          <w:b/>
          <w:highlight w:val="green"/>
        </w:rPr>
        <w:t>PART 2</w:t>
      </w: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65"/>
        <w:gridCol w:w="5103"/>
      </w:tblGrid>
      <w:tr w:rsidR="00D32C06" w:rsidRPr="007773F2" w14:paraId="693259D0" w14:textId="77777777" w:rsidTr="00BA7EA5">
        <w:trPr>
          <w:cantSplit/>
          <w:trHeight w:val="1134"/>
        </w:trPr>
        <w:tc>
          <w:tcPr>
            <w:tcW w:w="4965" w:type="dxa"/>
          </w:tcPr>
          <w:p w14:paraId="1A1C6A89" w14:textId="77777777" w:rsidR="00D32C06" w:rsidRPr="0058292A" w:rsidRDefault="00D32C06" w:rsidP="00BA7EA5">
            <w:pPr>
              <w:spacing w:line="276" w:lineRule="auto"/>
              <w:jc w:val="center"/>
              <w:rPr>
                <w:rFonts w:ascii="Arial" w:eastAsia="Calibri" w:hAnsi="Arial" w:cs="Arial"/>
                <w:b/>
                <w:sz w:val="24"/>
                <w:szCs w:val="24"/>
                <w:lang w:eastAsia="en-US"/>
              </w:rPr>
            </w:pPr>
          </w:p>
          <w:p w14:paraId="4F2FD06D" w14:textId="77777777" w:rsidR="00D32C06" w:rsidRPr="0058292A" w:rsidRDefault="00D32C06" w:rsidP="00BA7EA5">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Indicative Content</w:t>
            </w:r>
          </w:p>
        </w:tc>
        <w:tc>
          <w:tcPr>
            <w:tcW w:w="5103" w:type="dxa"/>
          </w:tcPr>
          <w:p w14:paraId="785BCA73" w14:textId="77777777" w:rsidR="00D32C06" w:rsidRPr="0058292A" w:rsidRDefault="00D32C06" w:rsidP="00BA7EA5">
            <w:pPr>
              <w:spacing w:line="276" w:lineRule="auto"/>
              <w:jc w:val="center"/>
              <w:rPr>
                <w:rFonts w:ascii="Arial" w:eastAsia="Calibri" w:hAnsi="Arial" w:cs="Arial"/>
                <w:b/>
                <w:sz w:val="24"/>
                <w:szCs w:val="24"/>
                <w:lang w:eastAsia="en-US"/>
              </w:rPr>
            </w:pPr>
          </w:p>
          <w:p w14:paraId="74728A58" w14:textId="77777777" w:rsidR="00D32C06" w:rsidRPr="0058292A" w:rsidRDefault="00D32C06" w:rsidP="00BA7EA5">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What You Should Focus Upon</w:t>
            </w:r>
          </w:p>
        </w:tc>
      </w:tr>
      <w:tr w:rsidR="00D32C06" w:rsidRPr="007773F2" w14:paraId="46B8060F" w14:textId="77777777" w:rsidTr="00BA7EA5">
        <w:tc>
          <w:tcPr>
            <w:tcW w:w="4965" w:type="dxa"/>
          </w:tcPr>
          <w:p w14:paraId="4BAC668A" w14:textId="77777777" w:rsidR="00D32C06" w:rsidRPr="00D32C06" w:rsidRDefault="00D32C06" w:rsidP="00D32C06">
            <w:pPr>
              <w:numPr>
                <w:ilvl w:val="0"/>
                <w:numId w:val="2"/>
              </w:numPr>
              <w:spacing w:after="200" w:line="240" w:lineRule="auto"/>
              <w:rPr>
                <w:rFonts w:ascii="Arial" w:hAnsi="Arial" w:cs="Arial"/>
                <w:sz w:val="20"/>
                <w:szCs w:val="20"/>
                <w:lang w:eastAsia="en-US"/>
              </w:rPr>
            </w:pPr>
            <w:r w:rsidRPr="00D32C06">
              <w:rPr>
                <w:rFonts w:ascii="Arial" w:hAnsi="Arial" w:cs="Arial"/>
                <w:sz w:val="20"/>
                <w:szCs w:val="20"/>
                <w:lang w:eastAsia="en-US"/>
              </w:rPr>
              <w:t xml:space="preserve">Skills for a range of assessment modes, including blogs, vlogs, video, presentations, performances, posters, exams, and written coursework. </w:t>
            </w:r>
          </w:p>
          <w:p w14:paraId="2FE69E24" w14:textId="77777777" w:rsidR="00D32C06" w:rsidRPr="00D32C06" w:rsidRDefault="00D32C06" w:rsidP="00D32C06">
            <w:pPr>
              <w:numPr>
                <w:ilvl w:val="0"/>
                <w:numId w:val="2"/>
              </w:numPr>
              <w:spacing w:after="200" w:line="240" w:lineRule="auto"/>
              <w:rPr>
                <w:rFonts w:ascii="Arial" w:hAnsi="Arial" w:cs="Arial"/>
                <w:sz w:val="20"/>
                <w:szCs w:val="20"/>
                <w:lang w:eastAsia="en-US"/>
              </w:rPr>
            </w:pPr>
            <w:r w:rsidRPr="00D32C06">
              <w:rPr>
                <w:rFonts w:ascii="Arial" w:hAnsi="Arial" w:cs="Arial"/>
                <w:sz w:val="20"/>
                <w:szCs w:val="20"/>
                <w:lang w:eastAsia="en-US"/>
              </w:rPr>
              <w:t>Digital literacy: using appropriate technology; staying safe online, cyber security, digital identity.</w:t>
            </w:r>
          </w:p>
        </w:tc>
        <w:tc>
          <w:tcPr>
            <w:tcW w:w="5103" w:type="dxa"/>
          </w:tcPr>
          <w:p w14:paraId="645B3875" w14:textId="77777777" w:rsidR="00D32C06" w:rsidRPr="00D32C06" w:rsidRDefault="00D32C06" w:rsidP="00BA7EA5">
            <w:pPr>
              <w:rPr>
                <w:rFonts w:ascii="Arial" w:hAnsi="Arial" w:cs="Arial"/>
                <w:sz w:val="20"/>
                <w:szCs w:val="20"/>
                <w:lang w:eastAsia="en-US"/>
              </w:rPr>
            </w:pPr>
            <w:bookmarkStart w:id="1" w:name="_Hlk89785688"/>
            <w:r w:rsidRPr="00D32C06">
              <w:rPr>
                <w:rFonts w:ascii="Arial" w:hAnsi="Arial" w:cs="Arial"/>
                <w:sz w:val="20"/>
                <w:szCs w:val="20"/>
                <w:lang w:eastAsia="en-US"/>
              </w:rPr>
              <w:t xml:space="preserve">Produce a 2–4-minute individual video demonstrating your digital skills (physical skill of online research, creating a PPP, screen share, using online tools…) and covers the topic of digital literacy (understanding of the digital world, safety, security, GDPR…). </w:t>
            </w:r>
          </w:p>
          <w:p w14:paraId="1A91D791" w14:textId="77777777" w:rsidR="00D32C06" w:rsidRPr="00D32C06" w:rsidRDefault="00D32C06" w:rsidP="00BA7EA5">
            <w:pPr>
              <w:rPr>
                <w:rFonts w:ascii="Arial" w:hAnsi="Arial" w:cs="Arial"/>
                <w:sz w:val="20"/>
                <w:szCs w:val="20"/>
                <w:lang w:eastAsia="en-US"/>
              </w:rPr>
            </w:pPr>
          </w:p>
          <w:p w14:paraId="07C02554" w14:textId="7B940AB4" w:rsidR="00D32C06" w:rsidRDefault="00D32C06" w:rsidP="00BA7EA5">
            <w:pPr>
              <w:rPr>
                <w:rFonts w:ascii="Arial" w:hAnsi="Arial" w:cs="Arial"/>
                <w:sz w:val="20"/>
                <w:szCs w:val="20"/>
                <w:lang w:eastAsia="en-US"/>
              </w:rPr>
            </w:pPr>
            <w:bookmarkStart w:id="2" w:name="_Hlk89785717"/>
            <w:r w:rsidRPr="00D32C06">
              <w:rPr>
                <w:rFonts w:ascii="Arial" w:hAnsi="Arial" w:cs="Arial"/>
                <w:sz w:val="20"/>
                <w:szCs w:val="20"/>
                <w:lang w:eastAsia="en-US"/>
              </w:rPr>
              <w:t xml:space="preserve">Produce a 4-5 slide Power point presentation that supports your video </w:t>
            </w:r>
            <w:bookmarkEnd w:id="1"/>
            <w:bookmarkEnd w:id="2"/>
            <w:r w:rsidRPr="00D32C06">
              <w:rPr>
                <w:rFonts w:ascii="Arial" w:hAnsi="Arial" w:cs="Arial"/>
                <w:sz w:val="20"/>
                <w:szCs w:val="20"/>
                <w:lang w:eastAsia="en-US"/>
              </w:rPr>
              <w:t>and includes a Reference section containing at least 5 academic sources and follows the APA v7 referencing convention.</w:t>
            </w:r>
          </w:p>
          <w:p w14:paraId="796B89FB" w14:textId="77777777" w:rsidR="00D32C06" w:rsidRPr="00D32C06" w:rsidRDefault="00D32C06" w:rsidP="00BA7EA5">
            <w:pPr>
              <w:rPr>
                <w:rFonts w:ascii="Arial" w:hAnsi="Arial" w:cs="Arial"/>
                <w:sz w:val="20"/>
                <w:szCs w:val="20"/>
                <w:lang w:eastAsia="en-US"/>
              </w:rPr>
            </w:pPr>
          </w:p>
          <w:p w14:paraId="434EF273" w14:textId="6B6E7016" w:rsidR="00D32C06" w:rsidRPr="00D32C06" w:rsidRDefault="00D32C06" w:rsidP="00BA7EA5">
            <w:pPr>
              <w:rPr>
                <w:rFonts w:ascii="Arial" w:hAnsi="Arial" w:cs="Arial"/>
                <w:sz w:val="20"/>
                <w:szCs w:val="20"/>
                <w:lang w:eastAsia="en-US"/>
              </w:rPr>
            </w:pPr>
            <w:r w:rsidRPr="00D32C06">
              <w:rPr>
                <w:rFonts w:ascii="Arial" w:hAnsi="Arial" w:cs="Arial"/>
                <w:sz w:val="20"/>
                <w:szCs w:val="20"/>
                <w:lang w:eastAsia="en-US"/>
              </w:rPr>
              <w:t>Submit that single video that shows your PPP and demonstrates your digital skills.</w:t>
            </w:r>
          </w:p>
        </w:tc>
      </w:tr>
    </w:tbl>
    <w:p w14:paraId="544E395F" w14:textId="72A1C711" w:rsidR="00D32C06" w:rsidRDefault="00D32C06"/>
    <w:p w14:paraId="435ECAF1" w14:textId="1B08A0BB" w:rsidR="00D32C06" w:rsidRDefault="00D32C06"/>
    <w:p w14:paraId="5999BB91" w14:textId="06AB0CEA" w:rsidR="00D32C06" w:rsidRDefault="00D32C06">
      <w:pPr>
        <w:rPr>
          <w:rFonts w:ascii="Arial" w:hAnsi="Arial" w:cs="Arial"/>
          <w:b/>
          <w:bCs/>
        </w:rPr>
      </w:pPr>
      <w:r w:rsidRPr="006240E6">
        <w:rPr>
          <w:rFonts w:ascii="Arial" w:hAnsi="Arial" w:cs="Arial"/>
          <w:b/>
          <w:bCs/>
          <w:highlight w:val="yellow"/>
        </w:rPr>
        <w:lastRenderedPageBreak/>
        <w:t>Contemporary Challenges: Making a Difference GAM2</w:t>
      </w:r>
      <w:r w:rsidRPr="00BC09E7">
        <w:rPr>
          <w:rFonts w:ascii="Arial" w:hAnsi="Arial" w:cs="Arial"/>
          <w:b/>
          <w:bCs/>
        </w:rPr>
        <w:t xml:space="preserve"> </w:t>
      </w:r>
    </w:p>
    <w:p w14:paraId="496A24E9" w14:textId="19B4C2BC" w:rsidR="00D32C06" w:rsidRDefault="00D32C06">
      <w:pPr>
        <w:rPr>
          <w:rFonts w:ascii="Arial" w:hAnsi="Arial" w:cs="Arial"/>
          <w:b/>
          <w:bCs/>
        </w:rPr>
      </w:pPr>
      <w:r w:rsidRPr="006240E6">
        <w:rPr>
          <w:rFonts w:ascii="Arial" w:hAnsi="Arial" w:cs="Arial"/>
          <w:b/>
          <w:bCs/>
          <w:highlight w:val="green"/>
        </w:rPr>
        <w:t>PART 1</w:t>
      </w: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65"/>
        <w:gridCol w:w="5103"/>
      </w:tblGrid>
      <w:tr w:rsidR="00D32C06" w:rsidRPr="007773F2" w14:paraId="21A2F486" w14:textId="77777777" w:rsidTr="00BA7EA5">
        <w:trPr>
          <w:cantSplit/>
          <w:trHeight w:val="1134"/>
        </w:trPr>
        <w:tc>
          <w:tcPr>
            <w:tcW w:w="4965" w:type="dxa"/>
          </w:tcPr>
          <w:p w14:paraId="6AD38C22" w14:textId="77777777" w:rsidR="00D32C06" w:rsidRPr="0058292A" w:rsidRDefault="00D32C06" w:rsidP="00BA7EA5">
            <w:pPr>
              <w:spacing w:line="276" w:lineRule="auto"/>
              <w:jc w:val="center"/>
              <w:rPr>
                <w:rFonts w:ascii="Arial" w:eastAsia="Calibri" w:hAnsi="Arial" w:cs="Arial"/>
                <w:b/>
                <w:sz w:val="24"/>
                <w:szCs w:val="24"/>
                <w:lang w:eastAsia="en-US"/>
              </w:rPr>
            </w:pPr>
          </w:p>
          <w:p w14:paraId="50B3E5DE" w14:textId="77777777" w:rsidR="00D32C06" w:rsidRPr="0058292A" w:rsidRDefault="00D32C06" w:rsidP="00BA7EA5">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Indicative Content</w:t>
            </w:r>
          </w:p>
        </w:tc>
        <w:tc>
          <w:tcPr>
            <w:tcW w:w="5103" w:type="dxa"/>
          </w:tcPr>
          <w:p w14:paraId="208656AF" w14:textId="77777777" w:rsidR="00D32C06" w:rsidRPr="0058292A" w:rsidRDefault="00D32C06" w:rsidP="00BA7EA5">
            <w:pPr>
              <w:spacing w:line="276" w:lineRule="auto"/>
              <w:jc w:val="center"/>
              <w:rPr>
                <w:rFonts w:ascii="Arial" w:eastAsia="Calibri" w:hAnsi="Arial" w:cs="Arial"/>
                <w:b/>
                <w:sz w:val="24"/>
                <w:szCs w:val="24"/>
                <w:lang w:eastAsia="en-US"/>
              </w:rPr>
            </w:pPr>
          </w:p>
          <w:p w14:paraId="5CB833AA" w14:textId="77777777" w:rsidR="00D32C06" w:rsidRPr="0058292A" w:rsidRDefault="00D32C06" w:rsidP="00BA7EA5">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What You Should Focus Upon</w:t>
            </w:r>
          </w:p>
        </w:tc>
      </w:tr>
      <w:tr w:rsidR="00D32C06" w:rsidRPr="007773F2" w14:paraId="3A755C9F" w14:textId="77777777" w:rsidTr="00BA7EA5">
        <w:tc>
          <w:tcPr>
            <w:tcW w:w="4965" w:type="dxa"/>
          </w:tcPr>
          <w:p w14:paraId="1A67422D" w14:textId="5F44987A" w:rsidR="00D32C06" w:rsidRPr="00D32C06" w:rsidRDefault="00D32C06" w:rsidP="00D32C06">
            <w:pPr>
              <w:numPr>
                <w:ilvl w:val="0"/>
                <w:numId w:val="1"/>
              </w:numPr>
              <w:spacing w:after="200" w:line="240" w:lineRule="auto"/>
              <w:rPr>
                <w:rFonts w:ascii="Arial" w:hAnsi="Arial" w:cs="Arial"/>
                <w:sz w:val="20"/>
                <w:szCs w:val="20"/>
                <w:lang w:eastAsia="en-US"/>
              </w:rPr>
            </w:pPr>
            <w:r w:rsidRPr="00D32C06">
              <w:rPr>
                <w:rFonts w:ascii="Arial" w:hAnsi="Arial" w:cs="Arial"/>
                <w:sz w:val="20"/>
                <w:szCs w:val="20"/>
                <w:lang w:eastAsia="en-US"/>
              </w:rPr>
              <w:t xml:space="preserve"> Contemporary global issues, </w:t>
            </w:r>
            <w:r w:rsidR="006240E6" w:rsidRPr="00D32C06">
              <w:rPr>
                <w:rFonts w:ascii="Arial" w:hAnsi="Arial" w:cs="Arial"/>
                <w:sz w:val="20"/>
                <w:szCs w:val="20"/>
                <w:lang w:eastAsia="en-US"/>
              </w:rPr>
              <w:t>e.g.,</w:t>
            </w:r>
            <w:r w:rsidRPr="00D32C06">
              <w:rPr>
                <w:rFonts w:ascii="Arial" w:hAnsi="Arial" w:cs="Arial"/>
                <w:sz w:val="20"/>
                <w:szCs w:val="20"/>
                <w:lang w:eastAsia="en-US"/>
              </w:rPr>
              <w:t xml:space="preserve"> responsible stewardship, diversity, inclusion, ethics, </w:t>
            </w:r>
            <w:r w:rsidR="006240E6" w:rsidRPr="00D32C06">
              <w:rPr>
                <w:rFonts w:ascii="Arial" w:hAnsi="Arial" w:cs="Arial"/>
                <w:sz w:val="20"/>
                <w:szCs w:val="20"/>
                <w:lang w:eastAsia="en-US"/>
              </w:rPr>
              <w:t>culture,</w:t>
            </w:r>
            <w:r w:rsidRPr="00D32C06">
              <w:rPr>
                <w:rFonts w:ascii="Arial" w:hAnsi="Arial" w:cs="Arial"/>
                <w:sz w:val="20"/>
                <w:szCs w:val="20"/>
                <w:lang w:eastAsia="en-US"/>
              </w:rPr>
              <w:t xml:space="preserve"> and intercultural awareness.</w:t>
            </w:r>
          </w:p>
          <w:p w14:paraId="06626EC0" w14:textId="77777777" w:rsidR="00D32C06" w:rsidRPr="00D32C06" w:rsidRDefault="00D32C06" w:rsidP="00D32C06">
            <w:pPr>
              <w:numPr>
                <w:ilvl w:val="0"/>
                <w:numId w:val="1"/>
              </w:numPr>
              <w:spacing w:after="200" w:line="240" w:lineRule="auto"/>
              <w:rPr>
                <w:rFonts w:ascii="Arial" w:hAnsi="Arial" w:cs="Arial"/>
                <w:sz w:val="20"/>
                <w:szCs w:val="20"/>
                <w:lang w:eastAsia="en-US"/>
              </w:rPr>
            </w:pPr>
            <w:r w:rsidRPr="00D32C06">
              <w:rPr>
                <w:rFonts w:ascii="Arial" w:hAnsi="Arial" w:cs="Arial"/>
                <w:sz w:val="20"/>
                <w:szCs w:val="20"/>
                <w:lang w:eastAsia="en-US"/>
              </w:rPr>
              <w:t>How history, legislation and policy shape the world we live</w:t>
            </w:r>
          </w:p>
          <w:p w14:paraId="093F6A49" w14:textId="77777777" w:rsidR="00D32C06" w:rsidRPr="00D32C06" w:rsidRDefault="00D32C06" w:rsidP="00D32C06">
            <w:pPr>
              <w:numPr>
                <w:ilvl w:val="0"/>
                <w:numId w:val="1"/>
              </w:numPr>
              <w:spacing w:after="200" w:line="240" w:lineRule="auto"/>
              <w:rPr>
                <w:rFonts w:ascii="Arial" w:hAnsi="Arial" w:cs="Arial"/>
                <w:sz w:val="20"/>
                <w:szCs w:val="20"/>
                <w:lang w:eastAsia="en-US"/>
              </w:rPr>
            </w:pPr>
            <w:r w:rsidRPr="00D32C06">
              <w:rPr>
                <w:rFonts w:ascii="Arial" w:hAnsi="Arial" w:cs="Arial"/>
                <w:sz w:val="20"/>
                <w:szCs w:val="20"/>
                <w:lang w:eastAsia="en-US"/>
              </w:rPr>
              <w:t>Visions of the Future including digital transformation 4.0</w:t>
            </w:r>
          </w:p>
          <w:p w14:paraId="60DD1E47" w14:textId="77777777" w:rsidR="00D32C06" w:rsidRPr="00D32C06" w:rsidRDefault="00D32C06" w:rsidP="00D32C06">
            <w:pPr>
              <w:numPr>
                <w:ilvl w:val="0"/>
                <w:numId w:val="1"/>
              </w:numPr>
              <w:spacing w:after="200" w:line="240" w:lineRule="auto"/>
              <w:rPr>
                <w:rFonts w:ascii="Arial" w:hAnsi="Arial" w:cs="Arial"/>
                <w:sz w:val="20"/>
                <w:szCs w:val="20"/>
                <w:lang w:eastAsia="en-US"/>
              </w:rPr>
            </w:pPr>
            <w:r w:rsidRPr="00D32C06">
              <w:rPr>
                <w:rFonts w:ascii="Arial" w:hAnsi="Arial" w:cs="Arial"/>
                <w:sz w:val="20"/>
                <w:szCs w:val="20"/>
                <w:lang w:eastAsia="en-US"/>
              </w:rPr>
              <w:t>Recognising and overcoming cognitive bias</w:t>
            </w:r>
          </w:p>
          <w:p w14:paraId="1DDF66A2" w14:textId="77777777" w:rsidR="00D32C06" w:rsidRPr="00D32C06" w:rsidRDefault="00D32C06" w:rsidP="00D32C06">
            <w:pPr>
              <w:pStyle w:val="ListParagraph"/>
              <w:numPr>
                <w:ilvl w:val="0"/>
                <w:numId w:val="1"/>
              </w:numPr>
              <w:spacing w:after="120"/>
              <w:contextualSpacing w:val="0"/>
              <w:rPr>
                <w:rFonts w:ascii="Arial" w:eastAsia="Arial" w:hAnsi="Arial" w:cs="Arial"/>
              </w:rPr>
            </w:pPr>
            <w:r w:rsidRPr="00D32C06">
              <w:rPr>
                <w:rFonts w:ascii="Arial" w:eastAsia="Arial" w:hAnsi="Arial" w:cs="Arial"/>
              </w:rPr>
              <w:t>The power of raising awareness</w:t>
            </w:r>
          </w:p>
          <w:p w14:paraId="1E710A5A" w14:textId="77777777" w:rsidR="00D32C06" w:rsidRPr="00D32C06" w:rsidRDefault="00D32C06" w:rsidP="00BA7EA5">
            <w:pPr>
              <w:spacing w:after="200"/>
              <w:ind w:left="360"/>
              <w:rPr>
                <w:rFonts w:ascii="Arial" w:hAnsi="Arial" w:cs="Arial"/>
                <w:sz w:val="20"/>
                <w:szCs w:val="20"/>
                <w:lang w:eastAsia="en-US"/>
              </w:rPr>
            </w:pPr>
          </w:p>
        </w:tc>
        <w:tc>
          <w:tcPr>
            <w:tcW w:w="5103" w:type="dxa"/>
          </w:tcPr>
          <w:p w14:paraId="2BD345E0" w14:textId="77777777" w:rsidR="00D32C06" w:rsidRPr="00D32C06" w:rsidRDefault="00D32C06" w:rsidP="00BA7EA5">
            <w:pPr>
              <w:spacing w:after="200"/>
              <w:rPr>
                <w:rFonts w:ascii="Arial" w:hAnsi="Arial" w:cs="Arial"/>
                <w:sz w:val="20"/>
                <w:szCs w:val="20"/>
                <w:lang w:eastAsia="en-US"/>
              </w:rPr>
            </w:pPr>
            <w:r w:rsidRPr="00D32C06">
              <w:rPr>
                <w:rFonts w:ascii="Arial" w:hAnsi="Arial" w:cs="Arial"/>
                <w:sz w:val="20"/>
                <w:szCs w:val="20"/>
                <w:lang w:eastAsia="en-US"/>
              </w:rPr>
              <w:t xml:space="preserve">Write a summary of around 2000 words considering how: responsible stewardship, diversity, inclusion, ethics, culture, intercultural awareness, cognitive </w:t>
            </w:r>
            <w:proofErr w:type="gramStart"/>
            <w:r w:rsidRPr="00D32C06">
              <w:rPr>
                <w:rFonts w:ascii="Arial" w:hAnsi="Arial" w:cs="Arial"/>
                <w:sz w:val="20"/>
                <w:szCs w:val="20"/>
                <w:lang w:eastAsia="en-US"/>
              </w:rPr>
              <w:t>bias</w:t>
            </w:r>
            <w:proofErr w:type="gramEnd"/>
            <w:r w:rsidRPr="00D32C06">
              <w:rPr>
                <w:rFonts w:ascii="Arial" w:hAnsi="Arial" w:cs="Arial"/>
                <w:sz w:val="20"/>
                <w:szCs w:val="20"/>
                <w:lang w:eastAsia="en-US"/>
              </w:rPr>
              <w:t xml:space="preserve"> and legislation would affect “</w:t>
            </w:r>
            <w:r w:rsidRPr="00D32C06">
              <w:rPr>
                <w:rFonts w:ascii="Arial" w:hAnsi="Arial" w:cs="Arial"/>
                <w:i/>
                <w:iCs/>
                <w:sz w:val="20"/>
                <w:szCs w:val="20"/>
                <w:lang w:eastAsia="en-US"/>
              </w:rPr>
              <w:t>Leading a Global Team</w:t>
            </w:r>
            <w:r w:rsidRPr="00D32C06">
              <w:rPr>
                <w:rFonts w:ascii="Arial" w:hAnsi="Arial" w:cs="Arial"/>
                <w:sz w:val="20"/>
                <w:szCs w:val="20"/>
                <w:lang w:eastAsia="en-US"/>
              </w:rPr>
              <w:t xml:space="preserve">”. </w:t>
            </w:r>
          </w:p>
          <w:p w14:paraId="632C7AB7" w14:textId="77777777" w:rsidR="00D32C06" w:rsidRPr="00D32C06" w:rsidRDefault="00D32C06" w:rsidP="00BA7EA5">
            <w:pPr>
              <w:spacing w:after="200"/>
              <w:rPr>
                <w:rFonts w:ascii="Arial" w:hAnsi="Arial" w:cs="Arial"/>
                <w:sz w:val="20"/>
                <w:szCs w:val="20"/>
                <w:lang w:eastAsia="en-US"/>
              </w:rPr>
            </w:pPr>
            <w:r w:rsidRPr="00D32C06">
              <w:rPr>
                <w:rFonts w:ascii="Arial" w:hAnsi="Arial" w:cs="Arial"/>
                <w:sz w:val="20"/>
                <w:szCs w:val="20"/>
                <w:lang w:eastAsia="en-US"/>
              </w:rPr>
              <w:t xml:space="preserve">Consider aspects such as those listed above and any other skills you will need to successfully lead a global team (virtual or otherwise) </w:t>
            </w:r>
          </w:p>
          <w:p w14:paraId="3C6C9E3D" w14:textId="77777777" w:rsidR="00D32C06" w:rsidRPr="00D32C06" w:rsidRDefault="00D32C06" w:rsidP="00BA7EA5">
            <w:pPr>
              <w:spacing w:after="200"/>
              <w:rPr>
                <w:rFonts w:ascii="Arial" w:hAnsi="Arial" w:cs="Arial"/>
                <w:sz w:val="20"/>
                <w:szCs w:val="20"/>
                <w:lang w:eastAsia="en-US"/>
              </w:rPr>
            </w:pPr>
          </w:p>
          <w:p w14:paraId="2DFF693F" w14:textId="77777777" w:rsidR="00D32C06" w:rsidRPr="00D32C06" w:rsidRDefault="00D32C06" w:rsidP="00BA7EA5">
            <w:pPr>
              <w:spacing w:after="200"/>
              <w:rPr>
                <w:rFonts w:ascii="Arial" w:hAnsi="Arial" w:cs="Arial"/>
                <w:sz w:val="20"/>
                <w:szCs w:val="20"/>
                <w:lang w:eastAsia="en-US"/>
              </w:rPr>
            </w:pPr>
            <w:r w:rsidRPr="00D32C06">
              <w:rPr>
                <w:rFonts w:ascii="Arial" w:hAnsi="Arial" w:cs="Arial"/>
                <w:sz w:val="20"/>
                <w:szCs w:val="20"/>
                <w:lang w:eastAsia="en-US"/>
              </w:rPr>
              <w:t xml:space="preserve">Submit the assignment as one MS Word document of 2000 words, that includes the above sections and a Reference section containing at least 5 academic sources and follows the APA v7 referencing convention. </w:t>
            </w:r>
          </w:p>
        </w:tc>
      </w:tr>
    </w:tbl>
    <w:p w14:paraId="469F5D85" w14:textId="4A71BE50" w:rsidR="00D32C06" w:rsidRDefault="00D32C06"/>
    <w:p w14:paraId="089ED483" w14:textId="661CD3D0" w:rsidR="00D32C06" w:rsidRDefault="00D32C06">
      <w:pPr>
        <w:rPr>
          <w:rFonts w:ascii="Arial" w:hAnsi="Arial" w:cs="Arial"/>
          <w:b/>
          <w:bCs/>
        </w:rPr>
      </w:pPr>
      <w:r w:rsidRPr="006240E6">
        <w:rPr>
          <w:rFonts w:ascii="Arial" w:hAnsi="Arial" w:cs="Arial"/>
          <w:b/>
          <w:bCs/>
          <w:highlight w:val="green"/>
        </w:rPr>
        <w:t>PART 2</w:t>
      </w: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65"/>
        <w:gridCol w:w="5103"/>
      </w:tblGrid>
      <w:tr w:rsidR="00D32C06" w:rsidRPr="007773F2" w14:paraId="76B4144B" w14:textId="77777777" w:rsidTr="00BA7EA5">
        <w:trPr>
          <w:cantSplit/>
          <w:trHeight w:val="1134"/>
        </w:trPr>
        <w:tc>
          <w:tcPr>
            <w:tcW w:w="4965" w:type="dxa"/>
          </w:tcPr>
          <w:p w14:paraId="74C5D6E3" w14:textId="77777777" w:rsidR="00D32C06" w:rsidRPr="0058292A" w:rsidRDefault="00D32C06" w:rsidP="00BA7EA5">
            <w:pPr>
              <w:spacing w:line="276" w:lineRule="auto"/>
              <w:jc w:val="center"/>
              <w:rPr>
                <w:rFonts w:ascii="Arial" w:eastAsia="Calibri" w:hAnsi="Arial" w:cs="Arial"/>
                <w:b/>
                <w:sz w:val="24"/>
                <w:szCs w:val="24"/>
                <w:lang w:eastAsia="en-US"/>
              </w:rPr>
            </w:pPr>
          </w:p>
          <w:p w14:paraId="64D1BC99" w14:textId="77777777" w:rsidR="00D32C06" w:rsidRPr="0058292A" w:rsidRDefault="00D32C06" w:rsidP="00BA7EA5">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Indicative Content</w:t>
            </w:r>
          </w:p>
        </w:tc>
        <w:tc>
          <w:tcPr>
            <w:tcW w:w="5103" w:type="dxa"/>
          </w:tcPr>
          <w:p w14:paraId="5D3D166B" w14:textId="77777777" w:rsidR="00D32C06" w:rsidRPr="0058292A" w:rsidRDefault="00D32C06" w:rsidP="00BA7EA5">
            <w:pPr>
              <w:spacing w:line="276" w:lineRule="auto"/>
              <w:jc w:val="center"/>
              <w:rPr>
                <w:rFonts w:ascii="Arial" w:eastAsia="Calibri" w:hAnsi="Arial" w:cs="Arial"/>
                <w:b/>
                <w:sz w:val="24"/>
                <w:szCs w:val="24"/>
                <w:lang w:eastAsia="en-US"/>
              </w:rPr>
            </w:pPr>
          </w:p>
          <w:p w14:paraId="0B91E2BD" w14:textId="77777777" w:rsidR="00D32C06" w:rsidRPr="0058292A" w:rsidRDefault="00D32C06" w:rsidP="00BA7EA5">
            <w:pPr>
              <w:spacing w:line="276" w:lineRule="auto"/>
              <w:jc w:val="center"/>
              <w:rPr>
                <w:rFonts w:ascii="Arial" w:eastAsia="Calibri" w:hAnsi="Arial" w:cs="Arial"/>
                <w:b/>
                <w:sz w:val="24"/>
                <w:szCs w:val="24"/>
                <w:lang w:eastAsia="en-US"/>
              </w:rPr>
            </w:pPr>
            <w:r w:rsidRPr="0058292A">
              <w:rPr>
                <w:rFonts w:ascii="Arial" w:eastAsia="Calibri" w:hAnsi="Arial" w:cs="Arial"/>
                <w:b/>
                <w:sz w:val="24"/>
                <w:szCs w:val="24"/>
                <w:lang w:eastAsia="en-US"/>
              </w:rPr>
              <w:t>What You Should Focus Upon</w:t>
            </w:r>
          </w:p>
        </w:tc>
      </w:tr>
      <w:tr w:rsidR="00D32C06" w:rsidRPr="007773F2" w14:paraId="079851C6" w14:textId="77777777" w:rsidTr="00BA7EA5">
        <w:tc>
          <w:tcPr>
            <w:tcW w:w="4965" w:type="dxa"/>
          </w:tcPr>
          <w:p w14:paraId="1EA344A2" w14:textId="77777777" w:rsidR="00D32C06" w:rsidRPr="00D32C06" w:rsidRDefault="00D32C06" w:rsidP="00D32C06">
            <w:pPr>
              <w:numPr>
                <w:ilvl w:val="0"/>
                <w:numId w:val="1"/>
              </w:numPr>
              <w:spacing w:after="200" w:line="240" w:lineRule="auto"/>
              <w:rPr>
                <w:rFonts w:ascii="Arial" w:hAnsi="Arial" w:cs="Arial"/>
                <w:sz w:val="20"/>
                <w:szCs w:val="20"/>
                <w:lang w:eastAsia="en-US"/>
              </w:rPr>
            </w:pPr>
            <w:r w:rsidRPr="00D32C06">
              <w:rPr>
                <w:rFonts w:ascii="Arial" w:hAnsi="Arial" w:cs="Arial"/>
                <w:sz w:val="20"/>
                <w:szCs w:val="20"/>
                <w:lang w:eastAsia="en-US"/>
              </w:rPr>
              <w:t xml:space="preserve"> Wicked problems’: the challenge of difficult or impossible problems where the affecting variables are not known or quantifiable. </w:t>
            </w:r>
          </w:p>
          <w:p w14:paraId="788CB452" w14:textId="77777777" w:rsidR="00D32C06" w:rsidRPr="00D32C06" w:rsidRDefault="00D32C06" w:rsidP="00D32C06">
            <w:pPr>
              <w:numPr>
                <w:ilvl w:val="0"/>
                <w:numId w:val="1"/>
              </w:numPr>
              <w:spacing w:after="200" w:line="240" w:lineRule="auto"/>
              <w:rPr>
                <w:rFonts w:ascii="Arial" w:hAnsi="Arial" w:cs="Arial"/>
                <w:sz w:val="20"/>
                <w:szCs w:val="20"/>
                <w:lang w:eastAsia="en-US"/>
              </w:rPr>
            </w:pPr>
            <w:r w:rsidRPr="00D32C06">
              <w:rPr>
                <w:rFonts w:ascii="Arial" w:hAnsi="Arial" w:cs="Arial"/>
                <w:sz w:val="20"/>
                <w:szCs w:val="20"/>
                <w:lang w:eastAsia="en-US"/>
              </w:rPr>
              <w:t xml:space="preserve">Design Thinking to investigate, define, </w:t>
            </w:r>
            <w:proofErr w:type="gramStart"/>
            <w:r w:rsidRPr="00D32C06">
              <w:rPr>
                <w:rFonts w:ascii="Arial" w:hAnsi="Arial" w:cs="Arial"/>
                <w:sz w:val="20"/>
                <w:szCs w:val="20"/>
                <w:lang w:eastAsia="en-US"/>
              </w:rPr>
              <w:t>propose</w:t>
            </w:r>
            <w:proofErr w:type="gramEnd"/>
            <w:r w:rsidRPr="00D32C06">
              <w:rPr>
                <w:rFonts w:ascii="Arial" w:hAnsi="Arial" w:cs="Arial"/>
                <w:sz w:val="20"/>
                <w:szCs w:val="20"/>
                <w:lang w:eastAsia="en-US"/>
              </w:rPr>
              <w:t xml:space="preserve"> and evaluate problem solutions.  </w:t>
            </w:r>
          </w:p>
          <w:p w14:paraId="48EE93D7" w14:textId="77777777" w:rsidR="00D32C06" w:rsidRPr="00D32C06" w:rsidRDefault="00D32C06" w:rsidP="00D32C06">
            <w:pPr>
              <w:pStyle w:val="ListParagraph"/>
              <w:numPr>
                <w:ilvl w:val="0"/>
                <w:numId w:val="1"/>
              </w:numPr>
              <w:spacing w:after="120"/>
              <w:contextualSpacing w:val="0"/>
              <w:rPr>
                <w:rFonts w:ascii="Arial" w:eastAsia="Arial" w:hAnsi="Arial" w:cs="Arial"/>
              </w:rPr>
            </w:pPr>
            <w:r w:rsidRPr="00D32C06">
              <w:rPr>
                <w:rFonts w:ascii="Arial" w:eastAsia="Arial" w:hAnsi="Arial" w:cs="Arial"/>
              </w:rPr>
              <w:t xml:space="preserve">Decision making frameworks and techniques.  </w:t>
            </w:r>
          </w:p>
          <w:p w14:paraId="03AA883C" w14:textId="77777777" w:rsidR="00D32C06" w:rsidRPr="00D32C06" w:rsidRDefault="00D32C06" w:rsidP="00D32C06">
            <w:pPr>
              <w:pStyle w:val="ListParagraph"/>
              <w:numPr>
                <w:ilvl w:val="0"/>
                <w:numId w:val="1"/>
              </w:numPr>
              <w:spacing w:after="120"/>
              <w:contextualSpacing w:val="0"/>
              <w:rPr>
                <w:rFonts w:ascii="Arial" w:eastAsia="Arial" w:hAnsi="Arial" w:cs="Arial"/>
              </w:rPr>
            </w:pPr>
            <w:r w:rsidRPr="00D32C06">
              <w:rPr>
                <w:rFonts w:ascii="Arial" w:eastAsia="Arial" w:hAnsi="Arial" w:cs="Arial"/>
              </w:rPr>
              <w:t xml:space="preserve">Recognising individual differences and the role of emotional intelligence in the management of conflict. </w:t>
            </w:r>
          </w:p>
          <w:p w14:paraId="40391334" w14:textId="77777777" w:rsidR="00D32C06" w:rsidRPr="00D32C06" w:rsidRDefault="00D32C06" w:rsidP="00D32C06">
            <w:pPr>
              <w:pStyle w:val="ListParagraph"/>
              <w:numPr>
                <w:ilvl w:val="0"/>
                <w:numId w:val="1"/>
              </w:numPr>
              <w:spacing w:after="120"/>
              <w:contextualSpacing w:val="0"/>
              <w:rPr>
                <w:rFonts w:ascii="Arial" w:eastAsia="Arial" w:hAnsi="Arial" w:cs="Arial"/>
              </w:rPr>
            </w:pPr>
            <w:r w:rsidRPr="00D32C06">
              <w:rPr>
                <w:rFonts w:ascii="Arial" w:eastAsia="Arial" w:hAnsi="Arial" w:cs="Arial"/>
              </w:rPr>
              <w:t xml:space="preserve">The role of diplomacy, </w:t>
            </w:r>
            <w:proofErr w:type="gramStart"/>
            <w:r w:rsidRPr="00D32C06">
              <w:rPr>
                <w:rFonts w:ascii="Arial" w:eastAsia="Arial" w:hAnsi="Arial" w:cs="Arial"/>
              </w:rPr>
              <w:t>persuasion</w:t>
            </w:r>
            <w:proofErr w:type="gramEnd"/>
            <w:r w:rsidRPr="00D32C06">
              <w:rPr>
                <w:rFonts w:ascii="Arial" w:eastAsia="Arial" w:hAnsi="Arial" w:cs="Arial"/>
              </w:rPr>
              <w:t xml:space="preserve"> and negotiation in effective collaboration. </w:t>
            </w:r>
          </w:p>
          <w:p w14:paraId="68A28E93" w14:textId="77777777" w:rsidR="00D32C06" w:rsidRPr="00D32C06" w:rsidRDefault="00D32C06" w:rsidP="00D32C06">
            <w:pPr>
              <w:pStyle w:val="ListParagraph"/>
              <w:numPr>
                <w:ilvl w:val="0"/>
                <w:numId w:val="1"/>
              </w:numPr>
              <w:spacing w:after="120"/>
              <w:contextualSpacing w:val="0"/>
              <w:rPr>
                <w:rFonts w:ascii="Arial" w:eastAsia="Arial" w:hAnsi="Arial" w:cs="Arial"/>
              </w:rPr>
            </w:pPr>
            <w:r w:rsidRPr="00D32C06">
              <w:rPr>
                <w:rFonts w:ascii="Arial" w:eastAsia="Arial" w:hAnsi="Arial" w:cs="Arial"/>
              </w:rPr>
              <w:t xml:space="preserve">The significance of interdisciplinary thinking in finding effective solutions to problems.    </w:t>
            </w:r>
          </w:p>
          <w:p w14:paraId="3F4491B1" w14:textId="77777777" w:rsidR="00D32C06" w:rsidRPr="00D32C06" w:rsidRDefault="00D32C06" w:rsidP="00D32C06">
            <w:pPr>
              <w:pStyle w:val="ListParagraph"/>
              <w:numPr>
                <w:ilvl w:val="0"/>
                <w:numId w:val="1"/>
              </w:numPr>
              <w:spacing w:after="120"/>
              <w:contextualSpacing w:val="0"/>
              <w:rPr>
                <w:rFonts w:ascii="Arial" w:eastAsia="Arial" w:hAnsi="Arial" w:cs="Arial"/>
              </w:rPr>
            </w:pPr>
            <w:r w:rsidRPr="00D32C06">
              <w:rPr>
                <w:rFonts w:ascii="Arial" w:eastAsia="Arial" w:hAnsi="Arial" w:cs="Arial"/>
              </w:rPr>
              <w:t xml:space="preserve">The role of ethics in identifying solutions. </w:t>
            </w:r>
          </w:p>
          <w:p w14:paraId="4496098B" w14:textId="77777777" w:rsidR="00D32C06" w:rsidRPr="00D32C06" w:rsidRDefault="00D32C06" w:rsidP="00D32C06">
            <w:pPr>
              <w:pStyle w:val="ListParagraph"/>
              <w:numPr>
                <w:ilvl w:val="0"/>
                <w:numId w:val="1"/>
              </w:numPr>
              <w:spacing w:after="120"/>
              <w:contextualSpacing w:val="0"/>
              <w:rPr>
                <w:rFonts w:ascii="Arial" w:eastAsia="Arial" w:hAnsi="Arial" w:cs="Arial"/>
              </w:rPr>
            </w:pPr>
            <w:r w:rsidRPr="00D32C06">
              <w:rPr>
                <w:rFonts w:ascii="Arial" w:eastAsia="Arial" w:hAnsi="Arial" w:cs="Arial"/>
              </w:rPr>
              <w:t xml:space="preserve">Collective decision-making. </w:t>
            </w:r>
          </w:p>
          <w:p w14:paraId="4AF8F5F5" w14:textId="77777777" w:rsidR="00D32C06" w:rsidRPr="00D32C06" w:rsidRDefault="00D32C06" w:rsidP="00BA7EA5">
            <w:pPr>
              <w:spacing w:after="200"/>
              <w:rPr>
                <w:rFonts w:ascii="Arial" w:hAnsi="Arial" w:cs="Arial"/>
                <w:sz w:val="20"/>
                <w:szCs w:val="20"/>
                <w:lang w:eastAsia="en-US"/>
              </w:rPr>
            </w:pPr>
          </w:p>
        </w:tc>
        <w:tc>
          <w:tcPr>
            <w:tcW w:w="5103" w:type="dxa"/>
          </w:tcPr>
          <w:p w14:paraId="4DBC9392" w14:textId="77777777" w:rsidR="00D32C06" w:rsidRPr="00D32C06" w:rsidRDefault="00D32C06" w:rsidP="00BA7EA5">
            <w:pPr>
              <w:spacing w:after="200"/>
              <w:rPr>
                <w:rFonts w:ascii="Arial" w:hAnsi="Arial" w:cs="Arial"/>
                <w:sz w:val="20"/>
                <w:szCs w:val="20"/>
                <w:lang w:eastAsia="en-US"/>
              </w:rPr>
            </w:pPr>
            <w:r w:rsidRPr="00D32C06">
              <w:rPr>
                <w:rFonts w:ascii="Arial" w:hAnsi="Arial" w:cs="Arial"/>
                <w:sz w:val="20"/>
                <w:szCs w:val="20"/>
                <w:lang w:eastAsia="en-US"/>
              </w:rPr>
              <w:t>Prepare an individual video presentation on the topic of:</w:t>
            </w:r>
          </w:p>
          <w:p w14:paraId="56762360" w14:textId="77777777" w:rsidR="00D32C06" w:rsidRPr="00D32C06" w:rsidRDefault="00D32C06" w:rsidP="00BA7EA5">
            <w:pPr>
              <w:spacing w:after="200"/>
              <w:rPr>
                <w:rFonts w:ascii="Arial" w:hAnsi="Arial" w:cs="Arial"/>
                <w:i/>
                <w:iCs/>
                <w:sz w:val="20"/>
                <w:szCs w:val="20"/>
                <w:lang w:eastAsia="en-US"/>
              </w:rPr>
            </w:pPr>
            <w:r w:rsidRPr="00D32C06">
              <w:rPr>
                <w:rFonts w:ascii="Arial" w:hAnsi="Arial" w:cs="Arial"/>
                <w:sz w:val="20"/>
                <w:szCs w:val="20"/>
                <w:lang w:eastAsia="en-US"/>
              </w:rPr>
              <w:t>“</w:t>
            </w:r>
            <w:r w:rsidRPr="00D32C06">
              <w:rPr>
                <w:rFonts w:ascii="Arial" w:hAnsi="Arial" w:cs="Arial"/>
                <w:i/>
                <w:iCs/>
                <w:sz w:val="20"/>
                <w:szCs w:val="20"/>
                <w:lang w:eastAsia="en-US"/>
              </w:rPr>
              <w:t>Significance of the global team in effective problem solving”</w:t>
            </w:r>
          </w:p>
          <w:p w14:paraId="0D3803D4" w14:textId="77777777" w:rsidR="00D32C06" w:rsidRPr="00D32C06" w:rsidRDefault="00D32C06" w:rsidP="00BA7EA5">
            <w:pPr>
              <w:spacing w:after="200"/>
              <w:rPr>
                <w:rFonts w:ascii="Arial" w:hAnsi="Arial" w:cs="Arial"/>
                <w:sz w:val="20"/>
                <w:szCs w:val="20"/>
                <w:lang w:eastAsia="en-US"/>
              </w:rPr>
            </w:pPr>
            <w:r w:rsidRPr="00D32C06">
              <w:rPr>
                <w:rFonts w:ascii="Arial" w:hAnsi="Arial" w:cs="Arial"/>
                <w:sz w:val="20"/>
                <w:szCs w:val="20"/>
                <w:lang w:eastAsia="en-US"/>
              </w:rPr>
              <w:t xml:space="preserve">Consider aspects such </w:t>
            </w:r>
            <w:proofErr w:type="gramStart"/>
            <w:r w:rsidRPr="00D32C06">
              <w:rPr>
                <w:rFonts w:ascii="Arial" w:hAnsi="Arial" w:cs="Arial"/>
                <w:sz w:val="20"/>
                <w:szCs w:val="20"/>
                <w:lang w:eastAsia="en-US"/>
              </w:rPr>
              <w:t>as;</w:t>
            </w:r>
            <w:proofErr w:type="gramEnd"/>
            <w:r w:rsidRPr="00D32C06">
              <w:rPr>
                <w:rFonts w:ascii="Arial" w:hAnsi="Arial" w:cs="Arial"/>
                <w:sz w:val="20"/>
                <w:szCs w:val="20"/>
                <w:lang w:eastAsia="en-US"/>
              </w:rPr>
              <w:t xml:space="preserve"> the challenge of difficult problems, how the global team could affect the defining of the problem, potential solutions and evaluation of those solutions, emotional intelligence in recognising individual differences and conflict resolution within the team, significance of diplomacy and effective collaboration within the global team, collective decision making and any other aspects of the global team in problem solving. </w:t>
            </w:r>
          </w:p>
          <w:p w14:paraId="38F78959" w14:textId="77777777" w:rsidR="00D32C06" w:rsidRPr="00D32C06" w:rsidRDefault="00D32C06" w:rsidP="00BA7EA5">
            <w:pPr>
              <w:spacing w:after="200"/>
              <w:rPr>
                <w:rFonts w:ascii="Arial" w:hAnsi="Arial" w:cs="Arial"/>
                <w:sz w:val="20"/>
                <w:szCs w:val="20"/>
                <w:lang w:eastAsia="en-US"/>
              </w:rPr>
            </w:pPr>
          </w:p>
          <w:p w14:paraId="0B5CF10E" w14:textId="77777777" w:rsidR="00D32C06" w:rsidRPr="00D32C06" w:rsidRDefault="00D32C06" w:rsidP="00BA7EA5">
            <w:pPr>
              <w:spacing w:after="200"/>
              <w:rPr>
                <w:rFonts w:ascii="Arial" w:hAnsi="Arial" w:cs="Arial"/>
                <w:sz w:val="20"/>
                <w:szCs w:val="20"/>
                <w:lang w:eastAsia="en-US"/>
              </w:rPr>
            </w:pPr>
            <w:r w:rsidRPr="00D32C06">
              <w:rPr>
                <w:rFonts w:ascii="Arial" w:hAnsi="Arial" w:cs="Arial"/>
                <w:sz w:val="20"/>
                <w:szCs w:val="20"/>
                <w:lang w:eastAsia="en-US"/>
              </w:rPr>
              <w:t xml:space="preserve">Submit the assignment as an 8–10-minute, individual video presentation including the power point slides containing the above content and a Reference section containing at least 5 academic sources that follows the APA v7 referencing convention. </w:t>
            </w:r>
          </w:p>
        </w:tc>
      </w:tr>
    </w:tbl>
    <w:p w14:paraId="570ECE9D" w14:textId="6E194FBF" w:rsidR="00D32C06" w:rsidRDefault="00D32C06"/>
    <w:p w14:paraId="5C15561C" w14:textId="77777777" w:rsidR="00D32C06" w:rsidRDefault="00D32C06"/>
    <w:sectPr w:rsidR="00D32C06" w:rsidSect="00D32C06">
      <w:pgSz w:w="11906" w:h="16838"/>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473254386">
    <w:abstractNumId w:val="1"/>
  </w:num>
  <w:num w:numId="2" w16cid:durableId="1641769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C06"/>
    <w:rsid w:val="00052E6A"/>
    <w:rsid w:val="00096774"/>
    <w:rsid w:val="000A671F"/>
    <w:rsid w:val="000B7371"/>
    <w:rsid w:val="000C520E"/>
    <w:rsid w:val="001014E6"/>
    <w:rsid w:val="001421AC"/>
    <w:rsid w:val="001516CE"/>
    <w:rsid w:val="001D6F19"/>
    <w:rsid w:val="00294852"/>
    <w:rsid w:val="002C60B9"/>
    <w:rsid w:val="0035462C"/>
    <w:rsid w:val="00396249"/>
    <w:rsid w:val="003B0A68"/>
    <w:rsid w:val="003B6AAB"/>
    <w:rsid w:val="003B6B75"/>
    <w:rsid w:val="003E4B0F"/>
    <w:rsid w:val="00406817"/>
    <w:rsid w:val="00445A97"/>
    <w:rsid w:val="00471F28"/>
    <w:rsid w:val="004D51DB"/>
    <w:rsid w:val="004F1C38"/>
    <w:rsid w:val="00505BB4"/>
    <w:rsid w:val="00525B99"/>
    <w:rsid w:val="005B7D86"/>
    <w:rsid w:val="005D79E9"/>
    <w:rsid w:val="005E5A47"/>
    <w:rsid w:val="006240E6"/>
    <w:rsid w:val="006D7C96"/>
    <w:rsid w:val="0071422D"/>
    <w:rsid w:val="0071740C"/>
    <w:rsid w:val="007268F6"/>
    <w:rsid w:val="00786AB2"/>
    <w:rsid w:val="0079312B"/>
    <w:rsid w:val="007E6FA6"/>
    <w:rsid w:val="00802751"/>
    <w:rsid w:val="008D3632"/>
    <w:rsid w:val="009A7519"/>
    <w:rsid w:val="00A45801"/>
    <w:rsid w:val="00A628E6"/>
    <w:rsid w:val="00B06F58"/>
    <w:rsid w:val="00BB1090"/>
    <w:rsid w:val="00BB1C97"/>
    <w:rsid w:val="00BC767D"/>
    <w:rsid w:val="00C2700C"/>
    <w:rsid w:val="00C3384C"/>
    <w:rsid w:val="00CC7D63"/>
    <w:rsid w:val="00CF771C"/>
    <w:rsid w:val="00D32C06"/>
    <w:rsid w:val="00E14DDC"/>
    <w:rsid w:val="00E64B19"/>
    <w:rsid w:val="00EA5C1A"/>
    <w:rsid w:val="00EC5CF3"/>
    <w:rsid w:val="00ED691B"/>
    <w:rsid w:val="00F316C0"/>
    <w:rsid w:val="00F75546"/>
    <w:rsid w:val="00FC2CD2"/>
    <w:rsid w:val="00FD60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D5BE7"/>
  <w15:chartTrackingRefBased/>
  <w15:docId w15:val="{FE90CEA3-AE38-470E-B4A4-E03BB8605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32C06"/>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D32C0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748</Words>
  <Characters>4266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1</cp:revision>
  <dcterms:created xsi:type="dcterms:W3CDTF">2022-06-07T13:04:00Z</dcterms:created>
  <dcterms:modified xsi:type="dcterms:W3CDTF">2022-06-07T13:11:00Z</dcterms:modified>
</cp:coreProperties>
</file>